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B776" w14:textId="26098EA5" w:rsidR="00B669E6" w:rsidRPr="00D8572E" w:rsidRDefault="00B669E6" w:rsidP="008C4581">
      <w:pPr>
        <w:pStyle w:val="maintitle"/>
        <w:spacing w:before="960" w:after="0"/>
        <w:rPr>
          <w:rFonts w:asciiTheme="minorHAnsi" w:hAnsiTheme="minorHAnsi"/>
          <w:color w:val="auto"/>
        </w:rPr>
      </w:pPr>
      <w:r w:rsidRPr="00D8572E">
        <w:rPr>
          <w:rFonts w:asciiTheme="minorHAnsi" w:hAnsiTheme="minorHAnsi"/>
          <w:color w:val="auto"/>
        </w:rPr>
        <w:t>About the F80 Application</w:t>
      </w:r>
      <w:r w:rsidR="00EF2BC3" w:rsidRPr="00D8572E">
        <w:rPr>
          <w:rFonts w:asciiTheme="minorHAnsi" w:hAnsiTheme="minorHAnsi"/>
          <w:color w:val="auto"/>
        </w:rPr>
        <w:t xml:space="preserve"> Form</w:t>
      </w:r>
    </w:p>
    <w:p w14:paraId="22F197DA" w14:textId="57B20C42" w:rsidR="00BE4F4F" w:rsidRPr="00D8572E" w:rsidRDefault="00D8572E" w:rsidP="005F57F0">
      <w:pPr>
        <w:pStyle w:val="Heading1"/>
      </w:pPr>
      <w:r w:rsidRPr="00D8572E">
        <w:br/>
      </w:r>
      <w:r w:rsidR="00B669E6" w:rsidRPr="00D8572E">
        <mc:AlternateContent>
          <mc:Choice Requires="wps">
            <w:drawing>
              <wp:anchor distT="0" distB="0" distL="114300" distR="114300" simplePos="0" relativeHeight="251659264" behindDoc="0" locked="0" layoutInCell="1" allowOverlap="1" wp14:anchorId="3B0946F5" wp14:editId="6DF404D6">
                <wp:simplePos x="0" y="0"/>
                <wp:positionH relativeFrom="column">
                  <wp:posOffset>-70485</wp:posOffset>
                </wp:positionH>
                <wp:positionV relativeFrom="paragraph">
                  <wp:posOffset>15240</wp:posOffset>
                </wp:positionV>
                <wp:extent cx="4608830" cy="0"/>
                <wp:effectExtent l="10795" t="9525" r="9525" b="952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25B3"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B669E6" w:rsidRPr="00D8572E">
        <w:t>Waiver of application fee</w:t>
      </w:r>
    </w:p>
    <w:p w14:paraId="2E35C7E2" w14:textId="77777777" w:rsidR="00BE4F4F" w:rsidRPr="005F57F0" w:rsidRDefault="00714612" w:rsidP="005F57F0">
      <w:r w:rsidRPr="005F57F0">
        <w:t xml:space="preserve">The Fair Work Regulations 2009 provide that, for certain applications, no fee is payable for making an application where the Fair Work Commission (the Commission) is satisfied that paying that fee would cause a person to suffer serious hardship. This is relevant </w:t>
      </w:r>
      <w:r w:rsidR="00D252E3" w:rsidRPr="005F57F0">
        <w:t>for</w:t>
      </w:r>
      <w:r w:rsidRPr="005F57F0">
        <w:t xml:space="preserve"> the following </w:t>
      </w:r>
      <w:r w:rsidR="008826B5" w:rsidRPr="005F57F0">
        <w:t>a</w:t>
      </w:r>
      <w:r w:rsidR="00D252E3" w:rsidRPr="005F57F0">
        <w:t>pplications</w:t>
      </w:r>
      <w:r w:rsidRPr="005F57F0">
        <w:t xml:space="preserve">: </w:t>
      </w:r>
    </w:p>
    <w:p w14:paraId="5E73E0AA" w14:textId="77777777" w:rsidR="00293B31" w:rsidRPr="005F57F0" w:rsidRDefault="00293B31" w:rsidP="005F57F0">
      <w:pPr>
        <w:pStyle w:val="ListParagraph"/>
      </w:pPr>
      <w:r w:rsidRPr="005F57F0">
        <w:t xml:space="preserve">Unfair dismissal </w:t>
      </w:r>
      <w:r w:rsidR="00731B4D" w:rsidRPr="005F57F0">
        <w:t>a</w:t>
      </w:r>
      <w:r w:rsidRPr="005F57F0">
        <w:t>pplication (F2)</w:t>
      </w:r>
    </w:p>
    <w:p w14:paraId="507FA652" w14:textId="3D9B153D" w:rsidR="00714612" w:rsidRPr="005F57F0" w:rsidRDefault="00714612" w:rsidP="005F57F0">
      <w:pPr>
        <w:pStyle w:val="ListParagraph"/>
      </w:pPr>
      <w:r w:rsidRPr="005F57F0">
        <w:t xml:space="preserve">General protections </w:t>
      </w:r>
      <w:r w:rsidR="00C87B6E" w:rsidRPr="005F57F0">
        <w:t xml:space="preserve">application </w:t>
      </w:r>
      <w:r w:rsidRPr="005F57F0">
        <w:t>involving dismissal</w:t>
      </w:r>
      <w:r w:rsidR="00465B71" w:rsidRPr="005F57F0">
        <w:t xml:space="preserve"> (F8)</w:t>
      </w:r>
    </w:p>
    <w:p w14:paraId="034CBCFB" w14:textId="77777777" w:rsidR="00714612" w:rsidRPr="005F57F0" w:rsidRDefault="00714612" w:rsidP="005F57F0">
      <w:pPr>
        <w:pStyle w:val="ListParagraph"/>
      </w:pPr>
      <w:r w:rsidRPr="005F57F0">
        <w:t xml:space="preserve">General protections </w:t>
      </w:r>
      <w:r w:rsidR="00C87B6E" w:rsidRPr="005F57F0">
        <w:t xml:space="preserve">application </w:t>
      </w:r>
      <w:r w:rsidRPr="005F57F0">
        <w:t>not involving dismissal</w:t>
      </w:r>
      <w:r w:rsidR="00465B71" w:rsidRPr="005F57F0">
        <w:t xml:space="preserve"> (F8C)</w:t>
      </w:r>
    </w:p>
    <w:p w14:paraId="37E282DF" w14:textId="77777777" w:rsidR="00714612" w:rsidRPr="005F57F0" w:rsidRDefault="00714612" w:rsidP="005F57F0">
      <w:pPr>
        <w:pStyle w:val="ListParagraph"/>
      </w:pPr>
      <w:r w:rsidRPr="005F57F0">
        <w:t>Application for</w:t>
      </w:r>
      <w:r w:rsidR="00731B4D" w:rsidRPr="005F57F0">
        <w:t xml:space="preserve"> the Commission to deal with an unlawful termination dispute</w:t>
      </w:r>
      <w:r w:rsidRPr="005F57F0">
        <w:t xml:space="preserve"> </w:t>
      </w:r>
      <w:r w:rsidR="00465B71" w:rsidRPr="005F57F0">
        <w:t>(F9)</w:t>
      </w:r>
    </w:p>
    <w:p w14:paraId="7BB5B4FE" w14:textId="1E9F160D" w:rsidR="00714612" w:rsidRDefault="00714612" w:rsidP="005F57F0">
      <w:pPr>
        <w:pStyle w:val="ListParagraph"/>
      </w:pPr>
      <w:r w:rsidRPr="005F57F0">
        <w:t>Application for an order to stop bullying</w:t>
      </w:r>
      <w:r w:rsidR="00465B71" w:rsidRPr="005F57F0">
        <w:t xml:space="preserve"> (F72)</w:t>
      </w:r>
    </w:p>
    <w:p w14:paraId="581DA82C" w14:textId="6C895EB4" w:rsidR="00FD665F" w:rsidRDefault="00FD665F" w:rsidP="005F57F0">
      <w:pPr>
        <w:pStyle w:val="ListParagraph"/>
      </w:pPr>
      <w:r>
        <w:t>Application for an order to stop sexual harassment that occurred prior to 6 March 2023 (F</w:t>
      </w:r>
      <w:r w:rsidR="00CB2044">
        <w:t>72A)</w:t>
      </w:r>
    </w:p>
    <w:p w14:paraId="65479CAA" w14:textId="77777777" w:rsidR="00714612" w:rsidRPr="00714612" w:rsidRDefault="00714612" w:rsidP="005F57F0">
      <w:r w:rsidRPr="00714612">
        <w:t xml:space="preserve">In completing this form, you are making a declaration </w:t>
      </w:r>
      <w:r w:rsidR="003E183B">
        <w:t>that</w:t>
      </w:r>
      <w:r w:rsidR="003E183B" w:rsidRPr="00714612">
        <w:t xml:space="preserve"> </w:t>
      </w:r>
      <w:r w:rsidRPr="00714612">
        <w:t xml:space="preserve">all information provided </w:t>
      </w:r>
      <w:r w:rsidR="003E183B">
        <w:t>is</w:t>
      </w:r>
      <w:r w:rsidRPr="00714612">
        <w:t xml:space="preserve"> true and correct.</w:t>
      </w:r>
    </w:p>
    <w:p w14:paraId="20649801" w14:textId="77777777" w:rsidR="00714612" w:rsidRPr="00714612" w:rsidRDefault="00714612" w:rsidP="005F57F0">
      <w:r w:rsidRPr="00714612">
        <w:t xml:space="preserve">You must complete all the sections of this form. </w:t>
      </w:r>
      <w:r w:rsidRPr="00714612">
        <w:rPr>
          <w:lang w:val="en-US"/>
        </w:rPr>
        <w:t>If you do not complete all sections, your application for waiver may be refused.</w:t>
      </w:r>
    </w:p>
    <w:p w14:paraId="5AB0A060" w14:textId="497E1B6D" w:rsidR="00714612" w:rsidRPr="00714612" w:rsidRDefault="00714612" w:rsidP="005F57F0">
      <w:r w:rsidRPr="00714612">
        <w:t>The Commission considers completed fee waiver applications as a matter of priority. You will be advised of the Commission’s decision as soon as practicable</w:t>
      </w:r>
      <w:r w:rsidR="002E3CE5">
        <w:t>, usually within 3 days of receipt of the application</w:t>
      </w:r>
      <w:r w:rsidRPr="00714612">
        <w:t>.</w:t>
      </w:r>
    </w:p>
    <w:p w14:paraId="25FCA004" w14:textId="77777777" w:rsidR="00714612" w:rsidRPr="00714612" w:rsidRDefault="00714612" w:rsidP="005F57F0">
      <w:r w:rsidRPr="00714612">
        <w:t>If your application for waiver is unsuccessful, you must pay the application fee before the matter can proceed.</w:t>
      </w:r>
    </w:p>
    <w:p w14:paraId="6E44A015" w14:textId="77777777" w:rsidR="001E3C79" w:rsidRPr="005F57F0" w:rsidRDefault="001E3C79" w:rsidP="005F57F0">
      <w:pPr>
        <w:pStyle w:val="Heading2"/>
      </w:pPr>
      <w:r w:rsidRPr="005F57F0">
        <w:t xml:space="preserve">Privacy </w:t>
      </w:r>
      <w:r w:rsidR="008826B5" w:rsidRPr="005F57F0">
        <w:t>n</w:t>
      </w:r>
      <w:r w:rsidRPr="005F57F0">
        <w:t xml:space="preserve">otice </w:t>
      </w:r>
    </w:p>
    <w:p w14:paraId="568A7E8B" w14:textId="77777777" w:rsidR="001E3C79" w:rsidRPr="005A6EDE" w:rsidRDefault="00D252E3" w:rsidP="005F57F0">
      <w:r w:rsidRPr="005A6EDE">
        <w:t>The Commission collects</w:t>
      </w:r>
      <w:r w:rsidR="00465B71">
        <w:t xml:space="preserve"> the </w:t>
      </w:r>
      <w:r w:rsidRPr="005A6EDE">
        <w:t>information</w:t>
      </w:r>
      <w:r w:rsidR="00465B71">
        <w:t xml:space="preserve"> in this form when it is lodged</w:t>
      </w:r>
      <w:r w:rsidRPr="005A6EDE">
        <w:t xml:space="preserve">, for the purpose of dealing with your fee waiver application. </w:t>
      </w:r>
      <w:r w:rsidR="001E3C79" w:rsidRPr="005A6EDE">
        <w:t xml:space="preserve">The information collected </w:t>
      </w:r>
      <w:r w:rsidR="00465B71">
        <w:t>will</w:t>
      </w:r>
      <w:r w:rsidR="001E3C79" w:rsidRPr="005A6EDE">
        <w:t xml:space="preserve"> include personal information about you and any personal information you provide about other individuals. </w:t>
      </w:r>
    </w:p>
    <w:p w14:paraId="13B8AF54" w14:textId="77777777" w:rsidR="001E3C79" w:rsidRPr="005A6EDE" w:rsidRDefault="001E3C79" w:rsidP="005F57F0">
      <w:r w:rsidRPr="005A6EDE">
        <w:t xml:space="preserve">If the Commission did not collect this personal information it would not be able to deal with your fee waiver application because it would lack necessary information. </w:t>
      </w:r>
    </w:p>
    <w:p w14:paraId="69B10F31" w14:textId="77777777" w:rsidR="001E3C79" w:rsidRPr="00CA048F" w:rsidDel="00465B71" w:rsidRDefault="001E3C79" w:rsidP="005F57F0">
      <w:r w:rsidRPr="001E3C79" w:rsidDel="00465B71">
        <w:t xml:space="preserve">The Commission will </w:t>
      </w:r>
      <w:r w:rsidR="00350E72">
        <w:t xml:space="preserve">use and </w:t>
      </w:r>
      <w:r w:rsidRPr="001E3C79" w:rsidDel="00465B71">
        <w:t xml:space="preserve">disclose the personal information about you and others </w:t>
      </w:r>
      <w:r w:rsidR="00323EB1">
        <w:t>contained</w:t>
      </w:r>
      <w:r w:rsidRPr="001E3C79" w:rsidDel="00465B71">
        <w:t xml:space="preserve"> in this form to Commission staff for the purpose of dealing with your fee waiver application. If you provide personal information about someone other than yourself, the Commission may disclose your name to that individual in order to meet its privacy notification obligations. You should also give the individual a copy of this Privacy Notice to ensure that the individual is aware of the Commission’s practices in collecting and disclosing personal information.</w:t>
      </w:r>
    </w:p>
    <w:p w14:paraId="341FCA33" w14:textId="77777777" w:rsidR="001E3C79" w:rsidRPr="005A6EDE" w:rsidRDefault="00EC47DC" w:rsidP="005F57F0">
      <w:r>
        <w:lastRenderedPageBreak/>
        <w:t xml:space="preserve">Subject to the following situations, </w:t>
      </w:r>
      <w:r w:rsidR="001E3C79" w:rsidRPr="001E3C79">
        <w:t>the Commiss</w:t>
      </w:r>
      <w:r w:rsidR="001E3C79">
        <w:t xml:space="preserve">ion </w:t>
      </w:r>
      <w:r>
        <w:t>will not</w:t>
      </w:r>
      <w:r w:rsidR="001E3C79">
        <w:t xml:space="preserve"> forward a copy of this form to the Respondent</w:t>
      </w:r>
      <w:r>
        <w:t xml:space="preserve"> or </w:t>
      </w:r>
      <w:r w:rsidR="00465B71">
        <w:t>to any other</w:t>
      </w:r>
      <w:r w:rsidRPr="001E3C79">
        <w:t xml:space="preserve"> </w:t>
      </w:r>
      <w:r w:rsidR="00350E72">
        <w:t xml:space="preserve">persons (including overseas </w:t>
      </w:r>
      <w:r w:rsidRPr="001E3C79">
        <w:t>recipients</w:t>
      </w:r>
      <w:r w:rsidR="00350E72">
        <w:t>)</w:t>
      </w:r>
      <w:r>
        <w:t>. However, t</w:t>
      </w:r>
      <w:r w:rsidRPr="005A6EDE">
        <w:t xml:space="preserve">he </w:t>
      </w:r>
      <w:r w:rsidR="001E3C79" w:rsidRPr="005A6EDE">
        <w:t>Commission may</w:t>
      </w:r>
      <w:r w:rsidR="00CE195A">
        <w:t xml:space="preserve"> </w:t>
      </w:r>
      <w:r w:rsidR="001E3C79">
        <w:t xml:space="preserve">be required to </w:t>
      </w:r>
      <w:r w:rsidR="001E3C79" w:rsidRPr="005A6EDE">
        <w:t>disclose personal information about you and other individuals pursuant to:</w:t>
      </w:r>
    </w:p>
    <w:p w14:paraId="3A111E64" w14:textId="77777777" w:rsidR="001E3C79" w:rsidRPr="005A6EDE" w:rsidRDefault="001E3C79" w:rsidP="005F57F0">
      <w:pPr>
        <w:pStyle w:val="ListParagraph"/>
        <w:numPr>
          <w:ilvl w:val="0"/>
          <w:numId w:val="7"/>
        </w:numPr>
      </w:pPr>
      <w:r w:rsidRPr="005A6EDE">
        <w:t>an order that requires it to produce documents to a court or tribunal; or</w:t>
      </w:r>
    </w:p>
    <w:p w14:paraId="54522E7E" w14:textId="77777777" w:rsidR="001E3C79" w:rsidRPr="005A6EDE" w:rsidRDefault="001E3C79" w:rsidP="005F57F0">
      <w:pPr>
        <w:pStyle w:val="ListParagraph"/>
        <w:numPr>
          <w:ilvl w:val="0"/>
          <w:numId w:val="7"/>
        </w:numPr>
      </w:pPr>
      <w:r w:rsidRPr="005A6EDE">
        <w:t xml:space="preserve">an Australian law under which it may be required to disclose documents, such as the </w:t>
      </w:r>
      <w:r w:rsidRPr="005A6EDE">
        <w:rPr>
          <w:i/>
        </w:rPr>
        <w:t>Freedom of Information Act 1982</w:t>
      </w:r>
      <w:r w:rsidRPr="005A6EDE">
        <w:t>.</w:t>
      </w:r>
    </w:p>
    <w:p w14:paraId="186BF208" w14:textId="39E936C2" w:rsidR="00BE4F4F" w:rsidRDefault="001E3C79" w:rsidP="005F57F0">
      <w:r w:rsidRPr="3CA672F0">
        <w:t xml:space="preserve">Please refer to the Commission’s </w:t>
      </w:r>
      <w:hyperlink r:id="rId11">
        <w:r w:rsidRPr="3CA672F0">
          <w:rPr>
            <w:rStyle w:val="Hyperlink"/>
            <w:rFonts w:ascii="Arial" w:hAnsi="Arial"/>
          </w:rPr>
          <w:t>privacy policy</w:t>
        </w:r>
      </w:hyperlink>
      <w:r w:rsidRPr="3CA672F0">
        <w:t xml:space="preserve"> for information on how to access or request an amendment to your personal information held by the Commission, and how to make a complaint about a breach of the Australian Privacy Principles. The Commission’s privacy officer may be contacted by emailing </w:t>
      </w:r>
      <w:hyperlink r:id="rId12">
        <w:r w:rsidRPr="3CA672F0">
          <w:rPr>
            <w:rStyle w:val="Hyperlink"/>
            <w:rFonts w:ascii="Arial" w:hAnsi="Arial"/>
          </w:rPr>
          <w:t>foi@fwc.gov.au</w:t>
        </w:r>
      </w:hyperlink>
      <w:r w:rsidRPr="3CA672F0">
        <w:t xml:space="preserve"> </w:t>
      </w:r>
      <w:r w:rsidR="00350E72" w:rsidRPr="3CA672F0">
        <w:t>or by mail to:</w:t>
      </w:r>
    </w:p>
    <w:p w14:paraId="62B1FF1B" w14:textId="77777777" w:rsidR="001E3C79" w:rsidRPr="005A6EDE" w:rsidRDefault="001E3C79" w:rsidP="005F57F0">
      <w:r w:rsidRPr="005A6EDE">
        <w:t>The Privacy Officer</w:t>
      </w:r>
    </w:p>
    <w:p w14:paraId="6F2D2DAF" w14:textId="77777777" w:rsidR="001E3C79" w:rsidRPr="005A6EDE" w:rsidRDefault="001E3C79" w:rsidP="005F57F0">
      <w:r w:rsidRPr="005A6EDE">
        <w:t>Fair Work Commission</w:t>
      </w:r>
    </w:p>
    <w:p w14:paraId="30278C68" w14:textId="77777777" w:rsidR="001E3C79" w:rsidRPr="005A6EDE" w:rsidRDefault="001E3C79" w:rsidP="005F57F0">
      <w:r w:rsidRPr="005A6EDE">
        <w:t>GPO Box 1994</w:t>
      </w:r>
    </w:p>
    <w:p w14:paraId="4FF3C176" w14:textId="77777777" w:rsidR="001E3C79" w:rsidRDefault="001E3C79" w:rsidP="005F57F0">
      <w:r w:rsidRPr="005A6EDE">
        <w:t xml:space="preserve">Melbourne VIC 3001  </w:t>
      </w:r>
    </w:p>
    <w:p w14:paraId="672A6659" w14:textId="77777777" w:rsidR="00EE1068" w:rsidRDefault="00EE1068" w:rsidP="005F57F0"/>
    <w:p w14:paraId="0A37501D" w14:textId="77777777" w:rsidR="00EE1068" w:rsidRDefault="00EE1068" w:rsidP="005F57F0">
      <w:pPr>
        <w:sectPr w:rsidR="00EE1068" w:rsidSect="00EE106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18" w:left="1440" w:header="720" w:footer="720" w:gutter="0"/>
          <w:pgNumType w:fmt="lowerRoman"/>
          <w:cols w:space="720"/>
        </w:sectPr>
      </w:pPr>
    </w:p>
    <w:p w14:paraId="4993FF44" w14:textId="77777777" w:rsidR="00EE1068" w:rsidRDefault="00EE1068" w:rsidP="005F57F0">
      <w:pPr>
        <w:pStyle w:val="Heading1"/>
      </w:pPr>
      <w:r w:rsidRPr="00EE1068">
        <w:lastRenderedPageBreak/>
        <w:t>Form F80</w:t>
      </w:r>
      <w:r w:rsidR="000F4DE6">
        <w:t>—</w:t>
      </w:r>
      <w:r w:rsidR="00252A06">
        <w:t>Waiver of application fee</w:t>
      </w:r>
    </w:p>
    <w:tbl>
      <w:tblPr>
        <w:tblW w:w="9726" w:type="dxa"/>
        <w:tblInd w:w="-176" w:type="dxa"/>
        <w:tblLook w:val="0000" w:firstRow="0" w:lastRow="0" w:firstColumn="0" w:lastColumn="0" w:noHBand="0" w:noVBand="0"/>
      </w:tblPr>
      <w:tblGrid>
        <w:gridCol w:w="2670"/>
        <w:gridCol w:w="7056"/>
      </w:tblGrid>
      <w:tr w:rsidR="00714612" w:rsidRPr="00714612" w14:paraId="459BED24" w14:textId="77777777" w:rsidTr="000F4DE6">
        <w:trPr>
          <w:trHeight w:val="419"/>
        </w:trPr>
        <w:tc>
          <w:tcPr>
            <w:tcW w:w="2670" w:type="dxa"/>
            <w:shd w:val="pct20" w:color="auto" w:fill="auto"/>
          </w:tcPr>
          <w:p w14:paraId="79A00E9B" w14:textId="77777777" w:rsidR="00714612" w:rsidRPr="00714612" w:rsidRDefault="00714612" w:rsidP="005F57F0">
            <w:r w:rsidRPr="00714612">
              <w:rPr>
                <w:sz w:val="24"/>
              </w:rPr>
              <w:br w:type="page"/>
            </w:r>
            <w:r w:rsidRPr="00714612">
              <w:t>Part A</w:t>
            </w:r>
          </w:p>
        </w:tc>
        <w:tc>
          <w:tcPr>
            <w:tcW w:w="7056" w:type="dxa"/>
            <w:tcBorders>
              <w:bottom w:val="single" w:sz="4" w:space="0" w:color="BFBFBF" w:themeColor="background1" w:themeShade="BF"/>
            </w:tcBorders>
            <w:shd w:val="pct20" w:color="auto" w:fill="auto"/>
          </w:tcPr>
          <w:p w14:paraId="21984B98" w14:textId="77777777" w:rsidR="00714612" w:rsidRPr="00714612" w:rsidRDefault="00714612" w:rsidP="005F57F0">
            <w:r w:rsidRPr="00714612">
              <w:t>Personal details</w:t>
            </w:r>
          </w:p>
        </w:tc>
      </w:tr>
      <w:tr w:rsidR="000F4DE6" w:rsidRPr="00714612" w14:paraId="66C95A1A" w14:textId="77777777" w:rsidTr="000F4DE6">
        <w:trPr>
          <w:trHeight w:val="606"/>
        </w:trPr>
        <w:tc>
          <w:tcPr>
            <w:tcW w:w="2670" w:type="dxa"/>
            <w:tcBorders>
              <w:right w:val="single" w:sz="4" w:space="0" w:color="BFBFBF" w:themeColor="background1" w:themeShade="BF"/>
            </w:tcBorders>
            <w:shd w:val="clear" w:color="auto" w:fill="E6E6E6"/>
          </w:tcPr>
          <w:p w14:paraId="7D99162C" w14:textId="77777777" w:rsidR="000F4DE6" w:rsidRPr="00714612" w:rsidRDefault="000F4DE6" w:rsidP="005F57F0">
            <w:r>
              <w:t>Full</w:t>
            </w:r>
            <w:r w:rsidRPr="00714612">
              <w:t xml:space="preserve"> name</w:t>
            </w:r>
          </w:p>
        </w:tc>
        <w:tc>
          <w:tcPr>
            <w:tcW w:w="705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auto"/>
          </w:tcPr>
          <w:p w14:paraId="5DAB6C7B" w14:textId="77777777" w:rsidR="000F4DE6" w:rsidRPr="00714612" w:rsidRDefault="000F4DE6" w:rsidP="005F57F0"/>
        </w:tc>
      </w:tr>
      <w:tr w:rsidR="000F4DE6" w:rsidRPr="00714612" w14:paraId="58C6109E" w14:textId="77777777" w:rsidTr="000F4DE6">
        <w:trPr>
          <w:trHeight w:val="606"/>
        </w:trPr>
        <w:tc>
          <w:tcPr>
            <w:tcW w:w="2670" w:type="dxa"/>
            <w:tcBorders>
              <w:right w:val="single" w:sz="4" w:space="0" w:color="BFBFBF" w:themeColor="background1" w:themeShade="BF"/>
            </w:tcBorders>
            <w:shd w:val="clear" w:color="auto" w:fill="E6E6E6"/>
          </w:tcPr>
          <w:p w14:paraId="4041547B" w14:textId="77777777" w:rsidR="000F4DE6" w:rsidRPr="00714612" w:rsidRDefault="000F4DE6" w:rsidP="005F57F0">
            <w:r>
              <w:t>Email address</w:t>
            </w:r>
          </w:p>
        </w:tc>
        <w:tc>
          <w:tcPr>
            <w:tcW w:w="705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auto"/>
          </w:tcPr>
          <w:p w14:paraId="02EB378F" w14:textId="77777777" w:rsidR="000F4DE6" w:rsidRPr="00714612" w:rsidRDefault="000F4DE6" w:rsidP="005F57F0"/>
        </w:tc>
      </w:tr>
      <w:tr w:rsidR="000F4DE6" w:rsidRPr="00714612" w14:paraId="7E535C64" w14:textId="77777777" w:rsidTr="000F4DE6">
        <w:trPr>
          <w:trHeight w:val="590"/>
        </w:trPr>
        <w:tc>
          <w:tcPr>
            <w:tcW w:w="2670" w:type="dxa"/>
            <w:tcBorders>
              <w:right w:val="single" w:sz="4" w:space="0" w:color="BFBFBF" w:themeColor="background1" w:themeShade="BF"/>
            </w:tcBorders>
            <w:shd w:val="clear" w:color="auto" w:fill="E6E6E6"/>
          </w:tcPr>
          <w:p w14:paraId="595D3BFF" w14:textId="77777777" w:rsidR="000F4DE6" w:rsidRPr="00714612" w:rsidRDefault="000F4DE6" w:rsidP="005F57F0">
            <w:r w:rsidRPr="00714612">
              <w:t>Phone number</w:t>
            </w:r>
          </w:p>
        </w:tc>
        <w:tc>
          <w:tcPr>
            <w:tcW w:w="705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05A809" w14:textId="77777777" w:rsidR="000F4DE6" w:rsidRPr="00714612" w:rsidRDefault="000F4DE6" w:rsidP="005F57F0"/>
        </w:tc>
      </w:tr>
    </w:tbl>
    <w:p w14:paraId="5A39BBE3" w14:textId="77777777" w:rsidR="00714612" w:rsidRPr="00714612" w:rsidRDefault="00714612" w:rsidP="005F57F0"/>
    <w:tbl>
      <w:tblPr>
        <w:tblW w:w="9651" w:type="dxa"/>
        <w:tblInd w:w="-176" w:type="dxa"/>
        <w:tblLook w:val="0000" w:firstRow="0" w:lastRow="0" w:firstColumn="0" w:lastColumn="0" w:noHBand="0" w:noVBand="0"/>
      </w:tblPr>
      <w:tblGrid>
        <w:gridCol w:w="2816"/>
        <w:gridCol w:w="6835"/>
      </w:tblGrid>
      <w:tr w:rsidR="00714612" w:rsidRPr="00714612" w14:paraId="52039C28" w14:textId="77777777" w:rsidTr="005314D3">
        <w:trPr>
          <w:trHeight w:val="421"/>
        </w:trPr>
        <w:tc>
          <w:tcPr>
            <w:tcW w:w="2816" w:type="dxa"/>
            <w:shd w:val="pct20" w:color="auto" w:fill="auto"/>
          </w:tcPr>
          <w:p w14:paraId="5ADE41F2" w14:textId="77777777" w:rsidR="00714612" w:rsidRPr="00714612" w:rsidRDefault="00714612" w:rsidP="005F57F0">
            <w:r w:rsidRPr="00714612">
              <w:rPr>
                <w:sz w:val="24"/>
              </w:rPr>
              <w:br w:type="page"/>
            </w:r>
            <w:r w:rsidRPr="00714612">
              <w:t>Part B</w:t>
            </w:r>
          </w:p>
        </w:tc>
        <w:tc>
          <w:tcPr>
            <w:tcW w:w="6835" w:type="dxa"/>
            <w:shd w:val="pct20" w:color="auto" w:fill="auto"/>
          </w:tcPr>
          <w:p w14:paraId="5D83A5E9" w14:textId="77777777" w:rsidR="00714612" w:rsidRPr="00714612" w:rsidRDefault="00714612" w:rsidP="005F57F0">
            <w:r w:rsidRPr="00714612">
              <w:t>Personal and financial situation</w:t>
            </w:r>
          </w:p>
        </w:tc>
      </w:tr>
    </w:tbl>
    <w:p w14:paraId="4FB8ECAC" w14:textId="77777777" w:rsidR="00714612" w:rsidRPr="00BE4F4F" w:rsidRDefault="00714612" w:rsidP="005F57F0">
      <w:pPr>
        <w:pStyle w:val="ListParagraph"/>
        <w:numPr>
          <w:ilvl w:val="0"/>
          <w:numId w:val="3"/>
        </w:numPr>
      </w:pPr>
      <w:r w:rsidRPr="005F57F0">
        <w:rPr>
          <w:b/>
        </w:rPr>
        <w:t>Serious hardship</w:t>
      </w:r>
      <w:r w:rsidR="00BE4F4F" w:rsidRPr="005F57F0">
        <w:rPr>
          <w:b/>
        </w:rPr>
        <w:t xml:space="preserve">: </w:t>
      </w:r>
      <w:r w:rsidRPr="00BE4F4F">
        <w:t>I believe I will suffer serious hardship if required to pay the application fee for my application for the following reasons: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714612" w:rsidRPr="00714612" w14:paraId="41C8F396" w14:textId="77777777" w:rsidTr="00983739">
        <w:trPr>
          <w:trHeight w:val="3037"/>
        </w:trPr>
        <w:tc>
          <w:tcPr>
            <w:tcW w:w="9576" w:type="dxa"/>
          </w:tcPr>
          <w:p w14:paraId="72A3D3EC" w14:textId="77777777" w:rsidR="00714612" w:rsidRPr="00921930" w:rsidRDefault="00714612" w:rsidP="005F57F0">
            <w:pPr>
              <w:rPr>
                <w:lang w:val="en-GB"/>
              </w:rPr>
            </w:pPr>
          </w:p>
        </w:tc>
      </w:tr>
    </w:tbl>
    <w:p w14:paraId="77443BF2" w14:textId="77777777" w:rsidR="00714612" w:rsidRPr="005F57F0" w:rsidRDefault="00714612" w:rsidP="005F57F0">
      <w:pPr>
        <w:pStyle w:val="ListParagraph"/>
        <w:numPr>
          <w:ilvl w:val="0"/>
          <w:numId w:val="3"/>
        </w:numPr>
        <w:rPr>
          <w:lang w:val="en-GB"/>
        </w:rPr>
      </w:pPr>
      <w:r w:rsidRPr="005F57F0">
        <w:rPr>
          <w:b/>
          <w:lang w:val="en-GB"/>
        </w:rPr>
        <w:t>Current personal situation</w:t>
      </w:r>
      <w:r w:rsidR="00BE4F4F" w:rsidRPr="005F57F0">
        <w:rPr>
          <w:b/>
          <w:lang w:val="en-GB"/>
        </w:rPr>
        <w:t xml:space="preserve">: </w:t>
      </w:r>
      <w:r w:rsidRPr="005F57F0">
        <w:rPr>
          <w:lang w:val="en-GB"/>
        </w:rPr>
        <w:t xml:space="preserve">My current personal situation is (please detail your current living arrangements, caring responsibilities </w:t>
      </w:r>
      <w:r w:rsidR="00293B31" w:rsidRPr="005F57F0">
        <w:rPr>
          <w:lang w:val="en-GB"/>
        </w:rPr>
        <w:t>including number of dependants</w:t>
      </w:r>
      <w:r w:rsidRPr="005F57F0">
        <w:rPr>
          <w:lang w:val="en-G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714612" w:rsidRPr="00714612" w14:paraId="0D0B940D" w14:textId="77777777" w:rsidTr="002F62AA">
        <w:trPr>
          <w:trHeight w:val="3061"/>
        </w:trPr>
        <w:tc>
          <w:tcPr>
            <w:tcW w:w="9576" w:type="dxa"/>
          </w:tcPr>
          <w:p w14:paraId="0E27B00A" w14:textId="77777777" w:rsidR="00714612" w:rsidRPr="00921930" w:rsidRDefault="00714612" w:rsidP="005F57F0">
            <w:pPr>
              <w:rPr>
                <w:lang w:val="en-GB"/>
              </w:rPr>
            </w:pPr>
          </w:p>
        </w:tc>
      </w:tr>
    </w:tbl>
    <w:p w14:paraId="07FBE7C0" w14:textId="77777777" w:rsidR="00714612" w:rsidRPr="005F57F0" w:rsidRDefault="00714612" w:rsidP="005F57F0">
      <w:pPr>
        <w:pStyle w:val="ListParagraph"/>
        <w:numPr>
          <w:ilvl w:val="0"/>
          <w:numId w:val="3"/>
        </w:numPr>
        <w:rPr>
          <w:lang w:val="en-GB"/>
        </w:rPr>
      </w:pPr>
      <w:r w:rsidRPr="005F57F0">
        <w:rPr>
          <w:b/>
          <w:lang w:val="en-GB"/>
        </w:rPr>
        <w:t>Income</w:t>
      </w:r>
      <w:r w:rsidR="00BE4F4F" w:rsidRPr="005F57F0">
        <w:rPr>
          <w:b/>
          <w:lang w:val="en-GB"/>
        </w:rPr>
        <w:t xml:space="preserve">: </w:t>
      </w:r>
      <w:r w:rsidRPr="005F57F0">
        <w:rPr>
          <w:lang w:val="en-GB"/>
        </w:rPr>
        <w:t xml:space="preserve">My current </w:t>
      </w:r>
      <w:r w:rsidRPr="005F57F0">
        <w:rPr>
          <w:b/>
          <w:lang w:val="en-GB"/>
        </w:rPr>
        <w:t>total</w:t>
      </w:r>
      <w:r w:rsidRPr="005F57F0">
        <w:rPr>
          <w:lang w:val="en-GB"/>
        </w:rPr>
        <w:t xml:space="preserve"> weekly income is (please include any of the following income</w:t>
      </w:r>
      <w:r w:rsidR="0091027E" w:rsidRPr="005F57F0">
        <w:rPr>
          <w:lang w:val="en-GB"/>
        </w:rPr>
        <w:t>:</w:t>
      </w:r>
      <w:r w:rsidRPr="005F57F0">
        <w:rPr>
          <w:lang w:val="en-GB"/>
        </w:rPr>
        <w:t xml:space="preserve"> wages, social security payments, income from rental property, interest on shares and investments and when that interest would be available to you):</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56"/>
        <w:gridCol w:w="2494"/>
      </w:tblGrid>
      <w:tr w:rsidR="00513E69" w:rsidRPr="000F4DE6" w14:paraId="44B9E1AA" w14:textId="77777777" w:rsidTr="000F4DE6">
        <w:tc>
          <w:tcPr>
            <w:tcW w:w="7034" w:type="dxa"/>
            <w:vAlign w:val="bottom"/>
          </w:tcPr>
          <w:p w14:paraId="6A5C50F2" w14:textId="77777777" w:rsidR="00513E69" w:rsidRPr="000F4DE6" w:rsidRDefault="005C1853" w:rsidP="005F57F0">
            <w:pPr>
              <w:rPr>
                <w:rFonts w:eastAsiaTheme="minorEastAsia"/>
                <w:sz w:val="22"/>
                <w:lang w:val="en-GB"/>
              </w:rPr>
            </w:pPr>
            <w:r w:rsidRPr="000F4DE6">
              <w:rPr>
                <w:lang w:val="en-GB"/>
              </w:rPr>
              <w:lastRenderedPageBreak/>
              <w:t xml:space="preserve">Weekly </w:t>
            </w:r>
            <w:r w:rsidR="00983739">
              <w:rPr>
                <w:lang w:val="en-GB"/>
              </w:rPr>
              <w:t>i</w:t>
            </w:r>
            <w:r w:rsidRPr="000F4DE6">
              <w:rPr>
                <w:lang w:val="en-GB"/>
              </w:rPr>
              <w:t xml:space="preserve">ncome </w:t>
            </w:r>
            <w:r w:rsidR="00983739">
              <w:rPr>
                <w:lang w:val="en-GB"/>
              </w:rPr>
              <w:t>r</w:t>
            </w:r>
            <w:r w:rsidRPr="000F4DE6">
              <w:rPr>
                <w:lang w:val="en-GB"/>
              </w:rPr>
              <w:t>eceived</w:t>
            </w:r>
          </w:p>
        </w:tc>
        <w:tc>
          <w:tcPr>
            <w:tcW w:w="2542" w:type="dxa"/>
            <w:vAlign w:val="bottom"/>
          </w:tcPr>
          <w:p w14:paraId="06C24BAA" w14:textId="77777777" w:rsidR="00513E69" w:rsidRPr="000F4DE6" w:rsidRDefault="005C1853" w:rsidP="005F57F0">
            <w:pPr>
              <w:rPr>
                <w:lang w:val="en-GB"/>
              </w:rPr>
            </w:pPr>
            <w:r w:rsidRPr="000F4DE6">
              <w:rPr>
                <w:lang w:val="en-GB"/>
              </w:rPr>
              <w:t>Amount</w:t>
            </w:r>
          </w:p>
        </w:tc>
      </w:tr>
      <w:tr w:rsidR="00714612" w:rsidRPr="00714612" w14:paraId="50771870" w14:textId="77777777" w:rsidTr="000F4DE6">
        <w:tc>
          <w:tcPr>
            <w:tcW w:w="7034" w:type="dxa"/>
            <w:vAlign w:val="bottom"/>
          </w:tcPr>
          <w:p w14:paraId="60061E4C" w14:textId="77777777" w:rsidR="00714612" w:rsidRPr="00714612" w:rsidRDefault="00714612" w:rsidP="005F57F0">
            <w:pPr>
              <w:rPr>
                <w:lang w:val="en-GB"/>
              </w:rPr>
            </w:pPr>
          </w:p>
        </w:tc>
        <w:tc>
          <w:tcPr>
            <w:tcW w:w="2542" w:type="dxa"/>
            <w:vAlign w:val="bottom"/>
          </w:tcPr>
          <w:p w14:paraId="1833FC43" w14:textId="77777777" w:rsidR="00BB359B" w:rsidRPr="00714612" w:rsidRDefault="00BB359B" w:rsidP="005F57F0">
            <w:pPr>
              <w:rPr>
                <w:lang w:val="en-GB"/>
              </w:rPr>
            </w:pPr>
            <w:r>
              <w:rPr>
                <w:lang w:val="en-GB"/>
              </w:rPr>
              <w:t>$</w:t>
            </w:r>
          </w:p>
        </w:tc>
      </w:tr>
      <w:tr w:rsidR="00714612" w:rsidRPr="00714612" w14:paraId="63DF50C0" w14:textId="77777777" w:rsidTr="000F4DE6">
        <w:tc>
          <w:tcPr>
            <w:tcW w:w="7034" w:type="dxa"/>
            <w:vAlign w:val="bottom"/>
          </w:tcPr>
          <w:p w14:paraId="44EAFD9C" w14:textId="77777777" w:rsidR="00714612" w:rsidRPr="00714612" w:rsidRDefault="00714612" w:rsidP="005F57F0">
            <w:pPr>
              <w:rPr>
                <w:lang w:val="en-GB"/>
              </w:rPr>
            </w:pPr>
          </w:p>
        </w:tc>
        <w:tc>
          <w:tcPr>
            <w:tcW w:w="2542" w:type="dxa"/>
            <w:vAlign w:val="bottom"/>
          </w:tcPr>
          <w:p w14:paraId="08DC0AB5" w14:textId="77777777" w:rsidR="00714612" w:rsidRPr="00714612" w:rsidRDefault="00BB359B" w:rsidP="005F57F0">
            <w:pPr>
              <w:rPr>
                <w:lang w:val="en-GB"/>
              </w:rPr>
            </w:pPr>
            <w:r>
              <w:rPr>
                <w:lang w:val="en-GB"/>
              </w:rPr>
              <w:t>$</w:t>
            </w:r>
          </w:p>
        </w:tc>
      </w:tr>
      <w:tr w:rsidR="00714612" w:rsidRPr="00714612" w14:paraId="3F82C555" w14:textId="77777777" w:rsidTr="000F4DE6">
        <w:tc>
          <w:tcPr>
            <w:tcW w:w="7034" w:type="dxa"/>
            <w:vAlign w:val="bottom"/>
          </w:tcPr>
          <w:p w14:paraId="4B94D5A5" w14:textId="77777777" w:rsidR="00714612" w:rsidRPr="00714612" w:rsidRDefault="00714612" w:rsidP="005F57F0">
            <w:pPr>
              <w:rPr>
                <w:lang w:val="en-GB"/>
              </w:rPr>
            </w:pPr>
          </w:p>
        </w:tc>
        <w:tc>
          <w:tcPr>
            <w:tcW w:w="2542" w:type="dxa"/>
            <w:vAlign w:val="bottom"/>
          </w:tcPr>
          <w:p w14:paraId="0F03D74E" w14:textId="77777777" w:rsidR="00714612" w:rsidRPr="00714612" w:rsidRDefault="00BB359B" w:rsidP="005F57F0">
            <w:pPr>
              <w:rPr>
                <w:lang w:val="en-GB"/>
              </w:rPr>
            </w:pPr>
            <w:r>
              <w:rPr>
                <w:lang w:val="en-GB"/>
              </w:rPr>
              <w:t>$</w:t>
            </w:r>
          </w:p>
        </w:tc>
      </w:tr>
      <w:tr w:rsidR="00714612" w:rsidRPr="00714612" w14:paraId="1CF73761" w14:textId="77777777" w:rsidTr="000F4DE6">
        <w:tc>
          <w:tcPr>
            <w:tcW w:w="7034" w:type="dxa"/>
            <w:vAlign w:val="bottom"/>
          </w:tcPr>
          <w:p w14:paraId="00853FE4" w14:textId="77777777" w:rsidR="00714612" w:rsidRPr="00714612" w:rsidRDefault="00714612" w:rsidP="005F57F0">
            <w:pPr>
              <w:rPr>
                <w:lang w:val="en-GB"/>
              </w:rPr>
            </w:pPr>
            <w:r w:rsidRPr="0064457B">
              <w:rPr>
                <w:lang w:val="en-GB"/>
              </w:rPr>
              <w:t>Total weekly income</w:t>
            </w:r>
            <w:r w:rsidRPr="00714612">
              <w:rPr>
                <w:lang w:val="en-GB"/>
              </w:rPr>
              <w:t>:</w:t>
            </w:r>
          </w:p>
        </w:tc>
        <w:tc>
          <w:tcPr>
            <w:tcW w:w="2542" w:type="dxa"/>
            <w:vAlign w:val="bottom"/>
          </w:tcPr>
          <w:p w14:paraId="14E92E91" w14:textId="77777777" w:rsidR="00714612" w:rsidRPr="00714612" w:rsidRDefault="00BB359B" w:rsidP="005F57F0">
            <w:pPr>
              <w:rPr>
                <w:lang w:val="en-GB"/>
              </w:rPr>
            </w:pPr>
            <w:r>
              <w:rPr>
                <w:lang w:val="en-GB"/>
              </w:rPr>
              <w:t>$</w:t>
            </w:r>
          </w:p>
        </w:tc>
      </w:tr>
    </w:tbl>
    <w:p w14:paraId="7442C646" w14:textId="77777777" w:rsidR="00714612" w:rsidRPr="005314D3" w:rsidRDefault="00BB359B" w:rsidP="005F57F0">
      <w:pPr>
        <w:pStyle w:val="ListParagraph"/>
        <w:numPr>
          <w:ilvl w:val="0"/>
          <w:numId w:val="3"/>
        </w:numPr>
        <w:rPr>
          <w:lang w:val="en-GB"/>
        </w:rPr>
      </w:pPr>
      <w:r w:rsidRPr="000F4DE6">
        <w:rPr>
          <w:b/>
          <w:lang w:val="en-GB"/>
        </w:rPr>
        <w:t xml:space="preserve">Financial </w:t>
      </w:r>
      <w:r w:rsidR="00983739">
        <w:rPr>
          <w:b/>
          <w:lang w:val="en-GB"/>
        </w:rPr>
        <w:t>a</w:t>
      </w:r>
      <w:r w:rsidR="00714612" w:rsidRPr="000F4DE6">
        <w:rPr>
          <w:b/>
          <w:lang w:val="en-GB"/>
        </w:rPr>
        <w:t>ssets</w:t>
      </w:r>
      <w:r w:rsidR="005314D3" w:rsidRPr="000F4DE6">
        <w:rPr>
          <w:b/>
          <w:lang w:val="en-GB"/>
        </w:rPr>
        <w:t xml:space="preserve">: </w:t>
      </w:r>
      <w:r w:rsidR="00714612" w:rsidRPr="000F4DE6">
        <w:rPr>
          <w:lang w:val="en-GB"/>
        </w:rPr>
        <w:t xml:space="preserve">My current </w:t>
      </w:r>
      <w:r w:rsidR="00714612" w:rsidRPr="000F4DE6">
        <w:rPr>
          <w:b/>
          <w:lang w:val="en-GB"/>
        </w:rPr>
        <w:t>total</w:t>
      </w:r>
      <w:r w:rsidRPr="005314D3">
        <w:rPr>
          <w:lang w:val="en-GB"/>
        </w:rPr>
        <w:t xml:space="preserve"> financial</w:t>
      </w:r>
      <w:r w:rsidR="00714612" w:rsidRPr="005314D3">
        <w:rPr>
          <w:lang w:val="en-GB"/>
        </w:rPr>
        <w:t xml:space="preserve"> assets are (please include any of the following: lump sum payment on termination, any other money in financial institutions such as the bank or any other sources of available funds. Do not include </w:t>
      </w:r>
      <w:r w:rsidRPr="005314D3">
        <w:rPr>
          <w:lang w:val="en-GB"/>
        </w:rPr>
        <w:t xml:space="preserve">physical </w:t>
      </w:r>
      <w:r w:rsidR="00714612" w:rsidRPr="005314D3">
        <w:rPr>
          <w:lang w:val="en-GB"/>
        </w:rPr>
        <w:t>assets such as houses or cars.)</w:t>
      </w:r>
      <w:r w:rsidR="00350E72">
        <w:rPr>
          <w:lang w:val="en-G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56"/>
        <w:gridCol w:w="2494"/>
      </w:tblGrid>
      <w:tr w:rsidR="005C1853" w:rsidRPr="000F4DE6" w14:paraId="040ABD63" w14:textId="77777777" w:rsidTr="000F4DE6">
        <w:tc>
          <w:tcPr>
            <w:tcW w:w="7034" w:type="dxa"/>
          </w:tcPr>
          <w:p w14:paraId="26D2D4D4" w14:textId="77777777" w:rsidR="005C1853" w:rsidRPr="000F4DE6" w:rsidRDefault="005C1853" w:rsidP="005F57F0">
            <w:pPr>
              <w:rPr>
                <w:rFonts w:eastAsiaTheme="minorEastAsia"/>
                <w:sz w:val="22"/>
                <w:lang w:val="en-GB"/>
              </w:rPr>
            </w:pPr>
            <w:r w:rsidRPr="000F4DE6">
              <w:rPr>
                <w:lang w:val="en-GB"/>
              </w:rPr>
              <w:t xml:space="preserve">Current </w:t>
            </w:r>
            <w:r w:rsidR="00983739">
              <w:rPr>
                <w:lang w:val="en-GB"/>
              </w:rPr>
              <w:t>f</w:t>
            </w:r>
            <w:r w:rsidRPr="000F4DE6">
              <w:rPr>
                <w:lang w:val="en-GB"/>
              </w:rPr>
              <w:t xml:space="preserve">inancial </w:t>
            </w:r>
            <w:r w:rsidR="00983739">
              <w:rPr>
                <w:lang w:val="en-GB"/>
              </w:rPr>
              <w:t>a</w:t>
            </w:r>
            <w:r w:rsidRPr="000F4DE6">
              <w:rPr>
                <w:lang w:val="en-GB"/>
              </w:rPr>
              <w:t>ssets</w:t>
            </w:r>
          </w:p>
        </w:tc>
        <w:tc>
          <w:tcPr>
            <w:tcW w:w="2542" w:type="dxa"/>
          </w:tcPr>
          <w:p w14:paraId="337CAE68" w14:textId="77777777" w:rsidR="005C1853" w:rsidRPr="000F4DE6" w:rsidRDefault="005C1853" w:rsidP="005F57F0">
            <w:pPr>
              <w:rPr>
                <w:rFonts w:eastAsiaTheme="minorEastAsia"/>
                <w:sz w:val="22"/>
                <w:lang w:val="en-GB"/>
              </w:rPr>
            </w:pPr>
            <w:r w:rsidRPr="000F4DE6">
              <w:rPr>
                <w:lang w:val="en-GB"/>
              </w:rPr>
              <w:t>Amount</w:t>
            </w:r>
          </w:p>
        </w:tc>
      </w:tr>
      <w:tr w:rsidR="005C1853" w:rsidRPr="00714612" w14:paraId="4C51832D" w14:textId="77777777" w:rsidTr="000F4DE6">
        <w:tc>
          <w:tcPr>
            <w:tcW w:w="7034" w:type="dxa"/>
          </w:tcPr>
          <w:p w14:paraId="3DEEC669" w14:textId="77777777" w:rsidR="005C1853" w:rsidRPr="00714612" w:rsidRDefault="005C1853" w:rsidP="005F57F0">
            <w:pPr>
              <w:rPr>
                <w:lang w:val="en-GB"/>
              </w:rPr>
            </w:pPr>
          </w:p>
        </w:tc>
        <w:tc>
          <w:tcPr>
            <w:tcW w:w="2542" w:type="dxa"/>
          </w:tcPr>
          <w:p w14:paraId="1B8F14D3" w14:textId="77777777" w:rsidR="005C1853" w:rsidRDefault="005C1853" w:rsidP="005F57F0">
            <w:pPr>
              <w:rPr>
                <w:lang w:val="en-GB"/>
              </w:rPr>
            </w:pPr>
            <w:r>
              <w:rPr>
                <w:lang w:val="en-GB"/>
              </w:rPr>
              <w:t>$</w:t>
            </w:r>
          </w:p>
        </w:tc>
      </w:tr>
      <w:tr w:rsidR="00714612" w:rsidRPr="00714612" w14:paraId="3D2D805D" w14:textId="77777777" w:rsidTr="000F4DE6">
        <w:tc>
          <w:tcPr>
            <w:tcW w:w="7034" w:type="dxa"/>
          </w:tcPr>
          <w:p w14:paraId="3656B9AB" w14:textId="77777777" w:rsidR="00714612" w:rsidRPr="00714612" w:rsidRDefault="00714612" w:rsidP="005F57F0">
            <w:pPr>
              <w:rPr>
                <w:lang w:val="en-GB"/>
              </w:rPr>
            </w:pPr>
          </w:p>
        </w:tc>
        <w:tc>
          <w:tcPr>
            <w:tcW w:w="2542" w:type="dxa"/>
          </w:tcPr>
          <w:p w14:paraId="4CB72BDE" w14:textId="77777777" w:rsidR="00714612" w:rsidRPr="00714612" w:rsidRDefault="00BB359B" w:rsidP="005F57F0">
            <w:pPr>
              <w:rPr>
                <w:lang w:val="en-GB"/>
              </w:rPr>
            </w:pPr>
            <w:r>
              <w:rPr>
                <w:lang w:val="en-GB"/>
              </w:rPr>
              <w:t>$</w:t>
            </w:r>
          </w:p>
        </w:tc>
      </w:tr>
      <w:tr w:rsidR="00714612" w:rsidRPr="00714612" w14:paraId="0D9F1164" w14:textId="77777777" w:rsidTr="000F4DE6">
        <w:tc>
          <w:tcPr>
            <w:tcW w:w="7034" w:type="dxa"/>
          </w:tcPr>
          <w:p w14:paraId="45FB0818" w14:textId="77777777" w:rsidR="00714612" w:rsidRPr="00714612" w:rsidRDefault="00714612" w:rsidP="005F57F0">
            <w:pPr>
              <w:rPr>
                <w:lang w:val="en-GB"/>
              </w:rPr>
            </w:pPr>
          </w:p>
        </w:tc>
        <w:tc>
          <w:tcPr>
            <w:tcW w:w="2542" w:type="dxa"/>
          </w:tcPr>
          <w:p w14:paraId="72B376DD" w14:textId="77777777" w:rsidR="00714612" w:rsidRPr="00714612" w:rsidRDefault="00BB359B" w:rsidP="005F57F0">
            <w:pPr>
              <w:rPr>
                <w:lang w:val="en-GB"/>
              </w:rPr>
            </w:pPr>
            <w:r>
              <w:rPr>
                <w:lang w:val="en-GB"/>
              </w:rPr>
              <w:t>$</w:t>
            </w:r>
          </w:p>
        </w:tc>
      </w:tr>
      <w:tr w:rsidR="00714612" w:rsidRPr="00714612" w14:paraId="5CC467A0" w14:textId="77777777" w:rsidTr="000F4DE6">
        <w:tc>
          <w:tcPr>
            <w:tcW w:w="7034" w:type="dxa"/>
            <w:vAlign w:val="center"/>
          </w:tcPr>
          <w:p w14:paraId="2DEEA728" w14:textId="77777777" w:rsidR="00714612" w:rsidRPr="00BE4F4F" w:rsidRDefault="00BB359B" w:rsidP="005F57F0">
            <w:pPr>
              <w:rPr>
                <w:lang w:val="en-GB"/>
              </w:rPr>
            </w:pPr>
            <w:r w:rsidRPr="00BE4F4F">
              <w:rPr>
                <w:lang w:val="en-GB"/>
              </w:rPr>
              <w:t xml:space="preserve">Total value of financial </w:t>
            </w:r>
            <w:r w:rsidR="00714612" w:rsidRPr="00BE4F4F">
              <w:rPr>
                <w:lang w:val="en-GB"/>
              </w:rPr>
              <w:t>assets:</w:t>
            </w:r>
          </w:p>
        </w:tc>
        <w:tc>
          <w:tcPr>
            <w:tcW w:w="2542" w:type="dxa"/>
            <w:vAlign w:val="center"/>
          </w:tcPr>
          <w:p w14:paraId="0308213A" w14:textId="77777777" w:rsidR="00714612" w:rsidRPr="00714612" w:rsidRDefault="00BB359B" w:rsidP="005F57F0">
            <w:pPr>
              <w:rPr>
                <w:lang w:val="en-GB"/>
              </w:rPr>
            </w:pPr>
            <w:r>
              <w:rPr>
                <w:lang w:val="en-GB"/>
              </w:rPr>
              <w:t>$</w:t>
            </w:r>
          </w:p>
        </w:tc>
      </w:tr>
    </w:tbl>
    <w:p w14:paraId="19EA5ED6" w14:textId="77777777" w:rsidR="00714612" w:rsidRPr="005F57F0" w:rsidRDefault="00714612" w:rsidP="005F57F0">
      <w:pPr>
        <w:pStyle w:val="ListParagraph"/>
        <w:numPr>
          <w:ilvl w:val="0"/>
          <w:numId w:val="3"/>
        </w:numPr>
        <w:rPr>
          <w:lang w:val="en-GB"/>
        </w:rPr>
      </w:pPr>
      <w:r w:rsidRPr="005F57F0">
        <w:rPr>
          <w:b/>
          <w:lang w:val="en-GB"/>
        </w:rPr>
        <w:t>Spending:</w:t>
      </w:r>
      <w:r w:rsidR="000844D5" w:rsidRPr="005F57F0">
        <w:rPr>
          <w:b/>
          <w:lang w:val="en-GB"/>
        </w:rPr>
        <w:t xml:space="preserve"> </w:t>
      </w:r>
      <w:r w:rsidRPr="005F57F0">
        <w:rPr>
          <w:lang w:val="en-GB"/>
        </w:rPr>
        <w:t xml:space="preserve">My current </w:t>
      </w:r>
      <w:r w:rsidRPr="005F57F0">
        <w:rPr>
          <w:b/>
          <w:lang w:val="en-GB"/>
        </w:rPr>
        <w:t>total</w:t>
      </w:r>
      <w:r w:rsidRPr="005F57F0">
        <w:rPr>
          <w:lang w:val="en-GB"/>
        </w:rPr>
        <w:t xml:space="preserve"> weekly spending is (</w:t>
      </w:r>
      <w:r w:rsidR="00350E72" w:rsidRPr="005F57F0">
        <w:rPr>
          <w:lang w:val="en-GB"/>
        </w:rPr>
        <w:t xml:space="preserve">please </w:t>
      </w:r>
      <w:r w:rsidRPr="005F57F0">
        <w:rPr>
          <w:lang w:val="en-GB"/>
        </w:rPr>
        <w:t>provide an approximate total weekly expenditure including</w:t>
      </w:r>
      <w:r w:rsidR="00D336B0" w:rsidRPr="005F57F0">
        <w:rPr>
          <w:lang w:val="en-GB"/>
        </w:rPr>
        <w:t>:</w:t>
      </w:r>
      <w:r w:rsidRPr="005F57F0">
        <w:rPr>
          <w:lang w:val="en-GB"/>
        </w:rPr>
        <w:t xml:space="preserve"> groceries, rent/mortgage, utilities, medical expenses and costs associated with any depend</w:t>
      </w:r>
      <w:r w:rsidR="00293B31" w:rsidRPr="005F57F0">
        <w:rPr>
          <w:lang w:val="en-GB"/>
        </w:rPr>
        <w:t>a</w:t>
      </w:r>
      <w:r w:rsidRPr="005F57F0">
        <w:rPr>
          <w:lang w:val="en-GB"/>
        </w:rPr>
        <w:t>nts):</w:t>
      </w:r>
    </w:p>
    <w:tbl>
      <w:tblPr>
        <w:tblStyle w:val="TableGrid"/>
        <w:tblW w:w="95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71"/>
        <w:gridCol w:w="2505"/>
      </w:tblGrid>
      <w:tr w:rsidR="005C1853" w:rsidRPr="000F4DE6" w14:paraId="1CFE24C1" w14:textId="77777777" w:rsidTr="000F4DE6">
        <w:tc>
          <w:tcPr>
            <w:tcW w:w="7071" w:type="dxa"/>
          </w:tcPr>
          <w:p w14:paraId="4FEFDECE" w14:textId="77777777" w:rsidR="005C1853" w:rsidRPr="000F4DE6" w:rsidRDefault="00842447" w:rsidP="005F57F0">
            <w:pPr>
              <w:rPr>
                <w:rFonts w:eastAsiaTheme="minorEastAsia"/>
                <w:sz w:val="22"/>
                <w:lang w:val="en-GB"/>
              </w:rPr>
            </w:pPr>
            <w:r w:rsidRPr="000F4DE6">
              <w:rPr>
                <w:lang w:val="en-GB"/>
              </w:rPr>
              <w:t xml:space="preserve">Type of </w:t>
            </w:r>
            <w:r w:rsidR="00983739">
              <w:rPr>
                <w:lang w:val="en-GB"/>
              </w:rPr>
              <w:t>w</w:t>
            </w:r>
            <w:r w:rsidR="005C1853" w:rsidRPr="000F4DE6">
              <w:rPr>
                <w:lang w:val="en-GB"/>
              </w:rPr>
              <w:t xml:space="preserve">eekly </w:t>
            </w:r>
            <w:r w:rsidR="00983739">
              <w:rPr>
                <w:lang w:val="en-GB"/>
              </w:rPr>
              <w:t>e</w:t>
            </w:r>
            <w:r w:rsidR="005C1853" w:rsidRPr="000F4DE6">
              <w:rPr>
                <w:lang w:val="en-GB"/>
              </w:rPr>
              <w:t>xpenses</w:t>
            </w:r>
          </w:p>
        </w:tc>
        <w:tc>
          <w:tcPr>
            <w:tcW w:w="2505" w:type="dxa"/>
            <w:vAlign w:val="bottom"/>
          </w:tcPr>
          <w:p w14:paraId="3A943519" w14:textId="77777777" w:rsidR="005C1853" w:rsidRPr="000F4DE6" w:rsidRDefault="005C1853" w:rsidP="005F57F0">
            <w:pPr>
              <w:rPr>
                <w:rFonts w:eastAsiaTheme="minorEastAsia"/>
                <w:sz w:val="22"/>
                <w:lang w:val="en-GB"/>
              </w:rPr>
            </w:pPr>
            <w:r w:rsidRPr="000F4DE6">
              <w:rPr>
                <w:lang w:val="en-GB"/>
              </w:rPr>
              <w:t>Amount</w:t>
            </w:r>
          </w:p>
        </w:tc>
      </w:tr>
      <w:tr w:rsidR="005C1853" w:rsidRPr="00714612" w14:paraId="65931CC3" w14:textId="77777777" w:rsidTr="000F4DE6">
        <w:tc>
          <w:tcPr>
            <w:tcW w:w="7071" w:type="dxa"/>
          </w:tcPr>
          <w:p w14:paraId="049F31CB" w14:textId="77777777" w:rsidR="005C1853" w:rsidRPr="00714612" w:rsidRDefault="005C1853" w:rsidP="005F57F0">
            <w:pPr>
              <w:rPr>
                <w:lang w:val="en-GB"/>
              </w:rPr>
            </w:pPr>
          </w:p>
        </w:tc>
        <w:tc>
          <w:tcPr>
            <w:tcW w:w="2505" w:type="dxa"/>
            <w:vAlign w:val="bottom"/>
          </w:tcPr>
          <w:p w14:paraId="19410B2E" w14:textId="77777777" w:rsidR="005C1853" w:rsidRDefault="005C1853" w:rsidP="005F57F0">
            <w:pPr>
              <w:rPr>
                <w:lang w:val="en-GB"/>
              </w:rPr>
            </w:pPr>
            <w:r>
              <w:rPr>
                <w:lang w:val="en-GB"/>
              </w:rPr>
              <w:t>$</w:t>
            </w:r>
          </w:p>
        </w:tc>
      </w:tr>
      <w:tr w:rsidR="005C1853" w:rsidRPr="00714612" w14:paraId="2C18F15B" w14:textId="77777777" w:rsidTr="000F4DE6">
        <w:tc>
          <w:tcPr>
            <w:tcW w:w="7071" w:type="dxa"/>
          </w:tcPr>
          <w:p w14:paraId="53128261" w14:textId="77777777" w:rsidR="005C1853" w:rsidRPr="00714612" w:rsidRDefault="005C1853" w:rsidP="005F57F0">
            <w:pPr>
              <w:rPr>
                <w:lang w:val="en-GB"/>
              </w:rPr>
            </w:pPr>
          </w:p>
        </w:tc>
        <w:tc>
          <w:tcPr>
            <w:tcW w:w="2505" w:type="dxa"/>
            <w:vAlign w:val="bottom"/>
          </w:tcPr>
          <w:p w14:paraId="72B4D03A" w14:textId="77777777" w:rsidR="005C1853" w:rsidRDefault="005C1853" w:rsidP="005F57F0">
            <w:pPr>
              <w:rPr>
                <w:lang w:val="en-GB"/>
              </w:rPr>
            </w:pPr>
            <w:r>
              <w:rPr>
                <w:lang w:val="en-GB"/>
              </w:rPr>
              <w:t>$</w:t>
            </w:r>
          </w:p>
        </w:tc>
      </w:tr>
      <w:tr w:rsidR="0051023D" w:rsidRPr="00714612" w14:paraId="35518950" w14:textId="77777777" w:rsidTr="000F4DE6">
        <w:tc>
          <w:tcPr>
            <w:tcW w:w="7071" w:type="dxa"/>
          </w:tcPr>
          <w:p w14:paraId="62486C05" w14:textId="77777777" w:rsidR="0051023D" w:rsidRPr="00714612" w:rsidRDefault="0051023D" w:rsidP="005F57F0">
            <w:pPr>
              <w:rPr>
                <w:lang w:val="en-GB"/>
              </w:rPr>
            </w:pPr>
          </w:p>
        </w:tc>
        <w:tc>
          <w:tcPr>
            <w:tcW w:w="2505" w:type="dxa"/>
            <w:vAlign w:val="bottom"/>
          </w:tcPr>
          <w:p w14:paraId="33CAFFDB" w14:textId="77777777" w:rsidR="0051023D" w:rsidRPr="00714612" w:rsidRDefault="0051023D" w:rsidP="005F57F0">
            <w:pPr>
              <w:rPr>
                <w:lang w:val="en-GB"/>
              </w:rPr>
            </w:pPr>
            <w:r>
              <w:rPr>
                <w:lang w:val="en-GB"/>
              </w:rPr>
              <w:t>$</w:t>
            </w:r>
          </w:p>
        </w:tc>
      </w:tr>
      <w:tr w:rsidR="0051023D" w:rsidRPr="00714612" w14:paraId="222C396B" w14:textId="77777777" w:rsidTr="000F4DE6">
        <w:tc>
          <w:tcPr>
            <w:tcW w:w="7071" w:type="dxa"/>
            <w:vAlign w:val="center"/>
          </w:tcPr>
          <w:p w14:paraId="781248E6" w14:textId="77777777" w:rsidR="0051023D" w:rsidRPr="00BE4F4F" w:rsidRDefault="0051023D" w:rsidP="005F57F0">
            <w:pPr>
              <w:rPr>
                <w:lang w:val="en-GB"/>
              </w:rPr>
            </w:pPr>
            <w:r w:rsidRPr="00BE4F4F">
              <w:rPr>
                <w:lang w:val="en-GB"/>
              </w:rPr>
              <w:t>Total weekly spending:</w:t>
            </w:r>
          </w:p>
        </w:tc>
        <w:tc>
          <w:tcPr>
            <w:tcW w:w="2505" w:type="dxa"/>
            <w:vAlign w:val="bottom"/>
          </w:tcPr>
          <w:p w14:paraId="449D36D8" w14:textId="77777777" w:rsidR="0051023D" w:rsidRPr="00714612" w:rsidRDefault="0051023D" w:rsidP="005F57F0">
            <w:pPr>
              <w:rPr>
                <w:lang w:val="en-GB"/>
              </w:rPr>
            </w:pPr>
            <w:r>
              <w:rPr>
                <w:lang w:val="en-GB"/>
              </w:rPr>
              <w:t>$</w:t>
            </w:r>
          </w:p>
        </w:tc>
      </w:tr>
    </w:tbl>
    <w:p w14:paraId="3B8D6D5C" w14:textId="77777777" w:rsidR="00714612" w:rsidRPr="005F57F0" w:rsidRDefault="00714612" w:rsidP="005F57F0">
      <w:pPr>
        <w:pStyle w:val="ListParagraph"/>
        <w:numPr>
          <w:ilvl w:val="0"/>
          <w:numId w:val="3"/>
        </w:numPr>
        <w:rPr>
          <w:lang w:val="en-GB"/>
        </w:rPr>
      </w:pPr>
      <w:r w:rsidRPr="005F57F0">
        <w:rPr>
          <w:b/>
          <w:lang w:val="en-GB"/>
        </w:rPr>
        <w:t>Debt</w:t>
      </w:r>
      <w:r w:rsidR="000844D5" w:rsidRPr="005F57F0">
        <w:rPr>
          <w:b/>
          <w:lang w:val="en-GB"/>
        </w:rPr>
        <w:t xml:space="preserve">: </w:t>
      </w:r>
      <w:r w:rsidRPr="005F57F0">
        <w:rPr>
          <w:lang w:val="en-GB"/>
        </w:rPr>
        <w:t xml:space="preserve">My current </w:t>
      </w:r>
      <w:r w:rsidRPr="005F57F0">
        <w:rPr>
          <w:b/>
          <w:lang w:val="en-GB"/>
        </w:rPr>
        <w:t>total</w:t>
      </w:r>
      <w:r w:rsidRPr="005F57F0">
        <w:rPr>
          <w:lang w:val="en-GB"/>
        </w:rPr>
        <w:t xml:space="preserve"> debts are (</w:t>
      </w:r>
      <w:r w:rsidR="00350E72" w:rsidRPr="005F57F0">
        <w:rPr>
          <w:lang w:val="en-GB"/>
        </w:rPr>
        <w:t xml:space="preserve">please </w:t>
      </w:r>
      <w:r w:rsidRPr="005F57F0">
        <w:rPr>
          <w:lang w:val="en-GB"/>
        </w:rPr>
        <w:t>provide your total debts such as credit cards and personal loans, but don’t include your mortgage)</w:t>
      </w:r>
      <w:r w:rsidR="0038655C" w:rsidRPr="005F57F0">
        <w:rPr>
          <w:lang w:val="en-GB"/>
        </w:rPr>
        <w:t>:</w:t>
      </w:r>
    </w:p>
    <w:tbl>
      <w:tblPr>
        <w:tblStyle w:val="TableGrid"/>
        <w:tblW w:w="95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64"/>
        <w:gridCol w:w="2512"/>
      </w:tblGrid>
      <w:tr w:rsidR="005C1853" w:rsidRPr="000F4DE6" w14:paraId="1632C9E1" w14:textId="77777777" w:rsidTr="000F4DE6">
        <w:tc>
          <w:tcPr>
            <w:tcW w:w="7064" w:type="dxa"/>
          </w:tcPr>
          <w:p w14:paraId="5E464480" w14:textId="77777777" w:rsidR="005C1853" w:rsidRPr="000F4DE6" w:rsidRDefault="005C1853" w:rsidP="005F57F0">
            <w:pPr>
              <w:rPr>
                <w:rFonts w:eastAsiaTheme="minorEastAsia"/>
                <w:sz w:val="22"/>
                <w:lang w:val="en-GB"/>
              </w:rPr>
            </w:pPr>
            <w:r w:rsidRPr="000F4DE6">
              <w:rPr>
                <w:lang w:val="en-GB"/>
              </w:rPr>
              <w:t xml:space="preserve">Type of </w:t>
            </w:r>
            <w:r w:rsidR="00983739">
              <w:rPr>
                <w:lang w:val="en-GB"/>
              </w:rPr>
              <w:t>d</w:t>
            </w:r>
            <w:r w:rsidRPr="000F4DE6">
              <w:rPr>
                <w:lang w:val="en-GB"/>
              </w:rPr>
              <w:t>ebt</w:t>
            </w:r>
          </w:p>
        </w:tc>
        <w:tc>
          <w:tcPr>
            <w:tcW w:w="2512" w:type="dxa"/>
            <w:vAlign w:val="bottom"/>
          </w:tcPr>
          <w:p w14:paraId="54EF507E" w14:textId="77777777" w:rsidR="005C1853" w:rsidRPr="000F4DE6" w:rsidRDefault="005C1853" w:rsidP="005F57F0">
            <w:pPr>
              <w:rPr>
                <w:rFonts w:eastAsiaTheme="minorEastAsia"/>
                <w:sz w:val="22"/>
                <w:lang w:val="en-GB"/>
              </w:rPr>
            </w:pPr>
            <w:r w:rsidRPr="000F4DE6">
              <w:rPr>
                <w:lang w:val="en-GB"/>
              </w:rPr>
              <w:t>Amount</w:t>
            </w:r>
          </w:p>
        </w:tc>
      </w:tr>
      <w:tr w:rsidR="0051023D" w:rsidRPr="00714612" w14:paraId="105F8130" w14:textId="77777777" w:rsidTr="000F4DE6">
        <w:tc>
          <w:tcPr>
            <w:tcW w:w="7064" w:type="dxa"/>
          </w:tcPr>
          <w:p w14:paraId="4101652C" w14:textId="77777777" w:rsidR="0051023D" w:rsidRPr="00714612" w:rsidRDefault="0051023D" w:rsidP="005F57F0">
            <w:pPr>
              <w:rPr>
                <w:lang w:val="en-GB"/>
              </w:rPr>
            </w:pPr>
          </w:p>
        </w:tc>
        <w:tc>
          <w:tcPr>
            <w:tcW w:w="2512" w:type="dxa"/>
            <w:vAlign w:val="bottom"/>
          </w:tcPr>
          <w:p w14:paraId="5C208045" w14:textId="77777777" w:rsidR="0051023D" w:rsidRPr="00714612" w:rsidRDefault="0051023D" w:rsidP="005F57F0">
            <w:pPr>
              <w:rPr>
                <w:lang w:val="en-GB"/>
              </w:rPr>
            </w:pPr>
            <w:r>
              <w:rPr>
                <w:lang w:val="en-GB"/>
              </w:rPr>
              <w:t>$</w:t>
            </w:r>
          </w:p>
        </w:tc>
      </w:tr>
      <w:tr w:rsidR="0051023D" w:rsidRPr="00714612" w14:paraId="38DAC22D" w14:textId="77777777" w:rsidTr="000F4DE6">
        <w:tc>
          <w:tcPr>
            <w:tcW w:w="7064" w:type="dxa"/>
          </w:tcPr>
          <w:p w14:paraId="4B99056E" w14:textId="77777777" w:rsidR="0051023D" w:rsidRPr="00714612" w:rsidRDefault="0051023D" w:rsidP="005F57F0">
            <w:pPr>
              <w:rPr>
                <w:lang w:val="en-GB"/>
              </w:rPr>
            </w:pPr>
          </w:p>
        </w:tc>
        <w:tc>
          <w:tcPr>
            <w:tcW w:w="2512" w:type="dxa"/>
            <w:vAlign w:val="bottom"/>
          </w:tcPr>
          <w:p w14:paraId="44F99643" w14:textId="77777777" w:rsidR="0051023D" w:rsidRPr="00714612" w:rsidRDefault="0051023D" w:rsidP="005F57F0">
            <w:pPr>
              <w:rPr>
                <w:lang w:val="en-GB"/>
              </w:rPr>
            </w:pPr>
            <w:r>
              <w:rPr>
                <w:lang w:val="en-GB"/>
              </w:rPr>
              <w:t>$</w:t>
            </w:r>
          </w:p>
        </w:tc>
      </w:tr>
      <w:tr w:rsidR="0051023D" w:rsidRPr="00714612" w14:paraId="74E5BF3B" w14:textId="77777777" w:rsidTr="000F4DE6">
        <w:tc>
          <w:tcPr>
            <w:tcW w:w="7064" w:type="dxa"/>
          </w:tcPr>
          <w:p w14:paraId="4624D522" w14:textId="77777777" w:rsidR="0051023D" w:rsidRPr="00BE4F4F" w:rsidRDefault="0051023D" w:rsidP="005F57F0">
            <w:pPr>
              <w:rPr>
                <w:lang w:val="en-GB"/>
              </w:rPr>
            </w:pPr>
            <w:r w:rsidRPr="00BE4F4F">
              <w:rPr>
                <w:lang w:val="en-GB"/>
              </w:rPr>
              <w:t>Total debt:</w:t>
            </w:r>
          </w:p>
        </w:tc>
        <w:tc>
          <w:tcPr>
            <w:tcW w:w="2512" w:type="dxa"/>
            <w:vAlign w:val="bottom"/>
          </w:tcPr>
          <w:p w14:paraId="39005006" w14:textId="77777777" w:rsidR="0051023D" w:rsidRPr="00714612" w:rsidRDefault="0051023D" w:rsidP="005F57F0">
            <w:pPr>
              <w:rPr>
                <w:lang w:val="en-GB"/>
              </w:rPr>
            </w:pPr>
            <w:r>
              <w:rPr>
                <w:lang w:val="en-GB"/>
              </w:rPr>
              <w:t>$</w:t>
            </w:r>
          </w:p>
        </w:tc>
      </w:tr>
    </w:tbl>
    <w:p w14:paraId="1299C43A" w14:textId="77777777" w:rsidR="00714612" w:rsidRPr="00714612" w:rsidRDefault="00714612" w:rsidP="005F57F0"/>
    <w:tbl>
      <w:tblPr>
        <w:tblW w:w="9611" w:type="dxa"/>
        <w:tblInd w:w="-5" w:type="dxa"/>
        <w:tblLook w:val="0000" w:firstRow="0" w:lastRow="0" w:firstColumn="0" w:lastColumn="0" w:noHBand="0" w:noVBand="0"/>
      </w:tblPr>
      <w:tblGrid>
        <w:gridCol w:w="2715"/>
        <w:gridCol w:w="1504"/>
        <w:gridCol w:w="5357"/>
        <w:gridCol w:w="35"/>
      </w:tblGrid>
      <w:tr w:rsidR="00714612" w:rsidRPr="00714612" w14:paraId="2FD9705B" w14:textId="77777777" w:rsidTr="005F5867">
        <w:trPr>
          <w:trHeight w:val="390"/>
        </w:trPr>
        <w:tc>
          <w:tcPr>
            <w:tcW w:w="2715" w:type="dxa"/>
            <w:shd w:val="pct20" w:color="auto" w:fill="auto"/>
          </w:tcPr>
          <w:p w14:paraId="090E64EC" w14:textId="77777777" w:rsidR="00714612" w:rsidRPr="000844D5" w:rsidRDefault="00714612" w:rsidP="005F57F0">
            <w:r w:rsidRPr="00714612">
              <w:br w:type="page"/>
            </w:r>
            <w:r w:rsidRPr="000844D5">
              <w:t>Part C</w:t>
            </w:r>
          </w:p>
        </w:tc>
        <w:tc>
          <w:tcPr>
            <w:tcW w:w="6896" w:type="dxa"/>
            <w:gridSpan w:val="3"/>
            <w:shd w:val="pct20" w:color="auto" w:fill="auto"/>
          </w:tcPr>
          <w:p w14:paraId="5BAB57B8" w14:textId="77777777" w:rsidR="00714612" w:rsidRPr="000844D5" w:rsidRDefault="00A14F19" w:rsidP="005F57F0">
            <w:r w:rsidRPr="000844D5">
              <w:t>D</w:t>
            </w:r>
            <w:r w:rsidR="00BB359B" w:rsidRPr="000844D5">
              <w:t>eclaration</w:t>
            </w:r>
          </w:p>
        </w:tc>
      </w:tr>
      <w:tr w:rsidR="00BA5A73" w:rsidRPr="0022461A" w14:paraId="1448AE2B" w14:textId="77777777" w:rsidTr="005F5867">
        <w:trPr>
          <w:trHeight w:val="3220"/>
        </w:trPr>
        <w:tc>
          <w:tcPr>
            <w:tcW w:w="9611" w:type="dxa"/>
            <w:gridSpan w:val="4"/>
          </w:tcPr>
          <w:p w14:paraId="46B975A1" w14:textId="77777777" w:rsidR="00924CF7" w:rsidRPr="0022461A" w:rsidRDefault="00924CF7" w:rsidP="005F57F0">
            <w:r w:rsidRPr="0022461A">
              <w:lastRenderedPageBreak/>
              <w:t xml:space="preserve">I </w:t>
            </w:r>
            <w:r w:rsidRPr="0022461A">
              <w:rPr>
                <w:b/>
              </w:rPr>
              <w:t>confirm</w:t>
            </w:r>
            <w:r w:rsidRPr="0022461A">
              <w:t xml:space="preserve"> that I have completed all questions </w:t>
            </w:r>
            <w:r w:rsidR="00234F51" w:rsidRPr="0022461A">
              <w:t>i</w:t>
            </w:r>
            <w:r w:rsidRPr="0022461A">
              <w:t>n this application.</w:t>
            </w:r>
          </w:p>
          <w:p w14:paraId="227F017C" w14:textId="77777777" w:rsidR="00924CF7" w:rsidRPr="0022461A" w:rsidRDefault="00924CF7" w:rsidP="005F57F0">
            <w:r w:rsidRPr="0022461A">
              <w:t xml:space="preserve">I </w:t>
            </w:r>
            <w:r w:rsidRPr="0022461A">
              <w:rPr>
                <w:b/>
              </w:rPr>
              <w:t>ask</w:t>
            </w:r>
            <w:r w:rsidRPr="0022461A">
              <w:t xml:space="preserve"> that the application fee payable on application to the Fair Work Commission be waived because payment of the fee will cause me </w:t>
            </w:r>
            <w:r w:rsidR="00350E72" w:rsidRPr="0022461A">
              <w:t xml:space="preserve">to suffer </w:t>
            </w:r>
            <w:r w:rsidRPr="0022461A">
              <w:t>serious hardship.</w:t>
            </w:r>
          </w:p>
          <w:p w14:paraId="16037D0F" w14:textId="77777777" w:rsidR="00924CF7" w:rsidRPr="0022461A" w:rsidRDefault="00924CF7" w:rsidP="005F57F0">
            <w:r w:rsidRPr="0022461A">
              <w:t xml:space="preserve">I </w:t>
            </w:r>
            <w:r w:rsidRPr="0022461A">
              <w:rPr>
                <w:b/>
              </w:rPr>
              <w:t>declare</w:t>
            </w:r>
            <w:r w:rsidRPr="0022461A">
              <w:t xml:space="preserve"> that to the best of my knowledge and belief the information I have given in this form is true and correct. </w:t>
            </w:r>
          </w:p>
          <w:p w14:paraId="2DC7A5DF" w14:textId="77777777" w:rsidR="00924CF7" w:rsidRPr="0022461A" w:rsidRDefault="00924CF7" w:rsidP="005F57F0">
            <w:r w:rsidRPr="0022461A">
              <w:t>Note: Giving false or misleading information is a serious offence.</w:t>
            </w:r>
          </w:p>
          <w:p w14:paraId="2795D433" w14:textId="77777777" w:rsidR="00924CF7" w:rsidRPr="0022461A" w:rsidRDefault="00924CF7" w:rsidP="005F57F0">
            <w:r w:rsidRPr="0022461A">
              <w:t xml:space="preserve">Your signature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80"/>
            </w:tblGrid>
            <w:tr w:rsidR="005F5867" w14:paraId="4DDBEF00" w14:textId="77777777" w:rsidTr="005F5867">
              <w:trPr>
                <w:trHeight w:val="1387"/>
              </w:trPr>
              <w:tc>
                <w:tcPr>
                  <w:tcW w:w="9380" w:type="dxa"/>
                </w:tcPr>
                <w:p w14:paraId="3461D779" w14:textId="77777777" w:rsidR="005F5867" w:rsidRDefault="005F5867" w:rsidP="005F57F0"/>
              </w:tc>
            </w:tr>
          </w:tbl>
          <w:p w14:paraId="04778FF9" w14:textId="77777777" w:rsidR="00924CF7" w:rsidRPr="0022461A" w:rsidRDefault="00924CF7" w:rsidP="005F57F0">
            <w:r w:rsidRPr="0022461A">
              <w:t xml:space="preserve">Date </w:t>
            </w:r>
            <w:r w:rsidR="005F5867">
              <w:t>_______/_______/______</w:t>
            </w:r>
          </w:p>
        </w:tc>
      </w:tr>
      <w:tr w:rsidR="00714612" w:rsidRPr="00714612" w14:paraId="07CBA703" w14:textId="77777777" w:rsidTr="005F5867">
        <w:trPr>
          <w:gridAfter w:val="1"/>
          <w:wAfter w:w="30" w:type="dxa"/>
          <w:cantSplit/>
        </w:trPr>
        <w:tc>
          <w:tcPr>
            <w:tcW w:w="9576" w:type="dxa"/>
            <w:gridSpan w:val="3"/>
            <w:shd w:val="pct20" w:color="auto" w:fill="auto"/>
          </w:tcPr>
          <w:p w14:paraId="482A9E06" w14:textId="77777777" w:rsidR="00714612" w:rsidRPr="00714612" w:rsidRDefault="00714612" w:rsidP="005F57F0">
            <w:pPr>
              <w:rPr>
                <w:sz w:val="25"/>
              </w:rPr>
            </w:pPr>
            <w:r w:rsidRPr="00714612">
              <w:rPr>
                <w:sz w:val="20"/>
              </w:rPr>
              <w:br w:type="page"/>
            </w:r>
            <w:r w:rsidRPr="000844D5">
              <w:t>Commission use only</w:t>
            </w:r>
          </w:p>
        </w:tc>
      </w:tr>
      <w:tr w:rsidR="00714612" w:rsidRPr="00714612" w14:paraId="38BC6E73" w14:textId="77777777" w:rsidTr="005F5867">
        <w:trPr>
          <w:gridAfter w:val="1"/>
          <w:wAfter w:w="30" w:type="dxa"/>
        </w:trPr>
        <w:tc>
          <w:tcPr>
            <w:tcW w:w="4219" w:type="dxa"/>
            <w:gridSpan w:val="2"/>
          </w:tcPr>
          <w:p w14:paraId="167467E2" w14:textId="77777777" w:rsidR="00714612" w:rsidRPr="00714612" w:rsidRDefault="00714612" w:rsidP="005F57F0">
            <w:r w:rsidRPr="00714612">
              <w:rPr>
                <w:rFonts w:ascii="Wingdings" w:eastAsia="Wingdings" w:hAnsi="Wingdings" w:cs="Wingdings"/>
              </w:rPr>
              <w:t></w:t>
            </w:r>
            <w:r w:rsidRPr="00714612">
              <w:t xml:space="preserve"> Approved</w:t>
            </w:r>
          </w:p>
        </w:tc>
        <w:tc>
          <w:tcPr>
            <w:tcW w:w="5357" w:type="dxa"/>
          </w:tcPr>
          <w:p w14:paraId="129A5F99" w14:textId="77777777" w:rsidR="00714612" w:rsidRPr="00714612" w:rsidRDefault="00714612" w:rsidP="005F57F0">
            <w:r w:rsidRPr="00714612">
              <w:rPr>
                <w:rFonts w:ascii="Wingdings" w:eastAsia="Wingdings" w:hAnsi="Wingdings" w:cs="Wingdings"/>
              </w:rPr>
              <w:t></w:t>
            </w:r>
            <w:r w:rsidRPr="00714612">
              <w:t xml:space="preserve">  Not Approved</w:t>
            </w:r>
          </w:p>
        </w:tc>
      </w:tr>
      <w:tr w:rsidR="00714612" w:rsidRPr="00714612" w14:paraId="5E30F4DC" w14:textId="77777777" w:rsidTr="005F5867">
        <w:trPr>
          <w:gridAfter w:val="1"/>
          <w:wAfter w:w="30" w:type="dxa"/>
        </w:trPr>
        <w:tc>
          <w:tcPr>
            <w:tcW w:w="4219" w:type="dxa"/>
            <w:gridSpan w:val="2"/>
          </w:tcPr>
          <w:p w14:paraId="6BB05201" w14:textId="77777777" w:rsidR="00714612" w:rsidRDefault="00714612" w:rsidP="005F57F0">
            <w:r w:rsidRPr="00714612">
              <w:t xml:space="preserve">This application has/has not been approved </w:t>
            </w:r>
          </w:p>
          <w:p w14:paraId="4CCB031D" w14:textId="77777777" w:rsidR="0022461A" w:rsidRPr="00714612" w:rsidRDefault="0022461A" w:rsidP="005F57F0">
            <w:r w:rsidRPr="00714612">
              <w:t>Signature</w:t>
            </w:r>
          </w:p>
        </w:tc>
        <w:tc>
          <w:tcPr>
            <w:tcW w:w="5357" w:type="dxa"/>
          </w:tcPr>
          <w:p w14:paraId="3CF2D8B6" w14:textId="77777777" w:rsidR="0022461A" w:rsidRDefault="0022461A" w:rsidP="005F57F0"/>
          <w:p w14:paraId="6841A57A" w14:textId="77777777" w:rsidR="00714612" w:rsidRPr="00714612" w:rsidRDefault="00714612" w:rsidP="005F57F0">
            <w:r w:rsidRPr="00714612">
              <w:t>_____________________________________________</w:t>
            </w:r>
          </w:p>
          <w:p w14:paraId="26BF9040" w14:textId="77777777" w:rsidR="0022461A" w:rsidRDefault="00714612" w:rsidP="005F57F0">
            <w:r w:rsidRPr="00714612">
              <w:t>The Commission Delegate</w:t>
            </w:r>
          </w:p>
          <w:p w14:paraId="6BCF959A" w14:textId="77777777" w:rsidR="000844D5" w:rsidRPr="00714612" w:rsidRDefault="00714612" w:rsidP="005F57F0">
            <w:r w:rsidRPr="00714612">
              <w:t>____/____/____</w:t>
            </w:r>
          </w:p>
        </w:tc>
      </w:tr>
      <w:tr w:rsidR="00714612" w:rsidRPr="00714612" w14:paraId="3EFEE63B" w14:textId="77777777" w:rsidTr="005F5867">
        <w:trPr>
          <w:gridAfter w:val="1"/>
          <w:wAfter w:w="30" w:type="dxa"/>
        </w:trPr>
        <w:tc>
          <w:tcPr>
            <w:tcW w:w="4219" w:type="dxa"/>
            <w:gridSpan w:val="2"/>
          </w:tcPr>
          <w:p w14:paraId="47124221" w14:textId="77777777" w:rsidR="00714612" w:rsidRPr="00714612" w:rsidRDefault="00714612" w:rsidP="005F57F0">
            <w:r w:rsidRPr="00714612">
              <w:t>Written advice sent to applicant</w:t>
            </w:r>
          </w:p>
          <w:p w14:paraId="6B9C2904" w14:textId="77777777" w:rsidR="00714612" w:rsidRPr="00714612" w:rsidRDefault="00714612" w:rsidP="005F57F0">
            <w:r w:rsidRPr="00714612">
              <w:t>Signature</w:t>
            </w:r>
          </w:p>
        </w:tc>
        <w:tc>
          <w:tcPr>
            <w:tcW w:w="5357" w:type="dxa"/>
          </w:tcPr>
          <w:p w14:paraId="0FB78278" w14:textId="77777777" w:rsidR="00714612" w:rsidRPr="00714612" w:rsidRDefault="00714612" w:rsidP="005F57F0"/>
          <w:p w14:paraId="7C3B7823" w14:textId="77777777" w:rsidR="00714612" w:rsidRPr="00714612" w:rsidRDefault="00714612" w:rsidP="005F57F0">
            <w:r w:rsidRPr="00714612">
              <w:t>_____________________________________________</w:t>
            </w:r>
          </w:p>
          <w:p w14:paraId="5A9BB9B9" w14:textId="77777777" w:rsidR="0022461A" w:rsidRDefault="0022461A" w:rsidP="005F57F0">
            <w:r>
              <w:t>Action Officer</w:t>
            </w:r>
          </w:p>
          <w:p w14:paraId="05B02D91" w14:textId="77777777" w:rsidR="00714612" w:rsidRPr="00714612" w:rsidRDefault="00714612" w:rsidP="005F57F0">
            <w:r w:rsidRPr="00714612">
              <w:t>____/____/____</w:t>
            </w:r>
          </w:p>
        </w:tc>
      </w:tr>
    </w:tbl>
    <w:p w14:paraId="1FC39945" w14:textId="77777777" w:rsidR="00F70873" w:rsidRDefault="00F70873" w:rsidP="005F57F0"/>
    <w:sectPr w:rsidR="00F70873" w:rsidSect="00EE1068">
      <w:headerReference w:type="even" r:id="rId19"/>
      <w:headerReference w:type="default" r:id="rId20"/>
      <w:footerReference w:type="default" r:id="rId21"/>
      <w:headerReference w:type="first" r:id="rId22"/>
      <w:pgSz w:w="12240" w:h="15840"/>
      <w:pgMar w:top="1440" w:right="1440" w:bottom="141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DB47" w14:textId="77777777" w:rsidR="00DE5132" w:rsidRDefault="00DE5132" w:rsidP="005F57F0">
      <w:r>
        <w:separator/>
      </w:r>
    </w:p>
    <w:p w14:paraId="1D6424D6" w14:textId="77777777" w:rsidR="00DE5132" w:rsidRDefault="00DE5132" w:rsidP="005F57F0"/>
  </w:endnote>
  <w:endnote w:type="continuationSeparator" w:id="0">
    <w:p w14:paraId="00716C80" w14:textId="77777777" w:rsidR="00DE5132" w:rsidRDefault="00DE5132" w:rsidP="005F57F0">
      <w:r>
        <w:continuationSeparator/>
      </w:r>
    </w:p>
    <w:p w14:paraId="1A5C100B" w14:textId="77777777" w:rsidR="00DE5132" w:rsidRDefault="00DE5132" w:rsidP="005F5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82C1" w14:textId="77777777" w:rsidR="00EE12DB" w:rsidRDefault="00EE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FDCF" w14:textId="07A9B824" w:rsidR="00EE1068" w:rsidRPr="00C61485" w:rsidRDefault="00C61485" w:rsidP="00C61485">
    <w:pPr>
      <w:pStyle w:val="Footer"/>
      <w:tabs>
        <w:tab w:val="right" w:pos="9360"/>
      </w:tabs>
      <w:rPr>
        <w:rFonts w:cs="Arial"/>
        <w:sz w:val="18"/>
        <w:szCs w:val="18"/>
      </w:rPr>
    </w:pPr>
    <w:r w:rsidRPr="007625CE">
      <w:rPr>
        <w:rFonts w:cs="Arial"/>
        <w:sz w:val="18"/>
        <w:szCs w:val="18"/>
      </w:rPr>
      <w:t xml:space="preserve">Fair Work Commission Approved Forms – approved with effect from </w:t>
    </w:r>
    <w:r w:rsidR="00B90FB3">
      <w:rPr>
        <w:rFonts w:cs="Arial"/>
        <w:sz w:val="18"/>
        <w:szCs w:val="18"/>
      </w:rPr>
      <w:t>3 March 2023</w:t>
    </w:r>
    <w:r>
      <w:rPr>
        <w:rFonts w:cs="Arial"/>
        <w:sz w:val="18"/>
        <w:szCs w:val="18"/>
      </w:rPr>
      <w:tab/>
    </w:r>
    <w:r w:rsidR="00EE1068" w:rsidRPr="00C57C28">
      <w:tab/>
    </w:r>
    <w:r w:rsidR="00EE1068" w:rsidRPr="00C61485">
      <w:rPr>
        <w:rFonts w:cs="Arial"/>
        <w:sz w:val="18"/>
        <w:szCs w:val="18"/>
      </w:rPr>
      <w:fldChar w:fldCharType="begin"/>
    </w:r>
    <w:r w:rsidR="00EE1068" w:rsidRPr="00C61485">
      <w:rPr>
        <w:rFonts w:cs="Arial"/>
        <w:sz w:val="18"/>
        <w:szCs w:val="18"/>
      </w:rPr>
      <w:instrText xml:space="preserve"> PAGE </w:instrText>
    </w:r>
    <w:r w:rsidR="00EE1068" w:rsidRPr="00C61485">
      <w:rPr>
        <w:rFonts w:cs="Arial"/>
        <w:sz w:val="18"/>
        <w:szCs w:val="18"/>
      </w:rPr>
      <w:fldChar w:fldCharType="separate"/>
    </w:r>
    <w:proofErr w:type="spellStart"/>
    <w:r w:rsidR="005F57F0" w:rsidRPr="00C61485">
      <w:rPr>
        <w:rFonts w:cs="Arial"/>
        <w:sz w:val="18"/>
        <w:szCs w:val="18"/>
      </w:rPr>
      <w:t>i</w:t>
    </w:r>
    <w:proofErr w:type="spellEnd"/>
    <w:r w:rsidR="00EE1068" w:rsidRPr="00C61485">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FF1" w14:textId="77777777" w:rsidR="00EE12DB" w:rsidRDefault="00EE12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9177" w14:textId="1CA8B569" w:rsidR="004D6195" w:rsidRPr="00C61485" w:rsidRDefault="004D6195" w:rsidP="00C61485">
    <w:pPr>
      <w:pStyle w:val="Footer"/>
      <w:tabs>
        <w:tab w:val="right" w:pos="9360"/>
      </w:tabs>
      <w:rPr>
        <w:rFonts w:cs="Arial"/>
        <w:sz w:val="18"/>
        <w:szCs w:val="18"/>
      </w:rPr>
    </w:pPr>
    <w:r w:rsidRPr="007625CE">
      <w:rPr>
        <w:rFonts w:cs="Arial"/>
        <w:sz w:val="18"/>
        <w:szCs w:val="18"/>
      </w:rPr>
      <w:t xml:space="preserve">Fair Work Commission Approved Forms – approved with effect from </w:t>
    </w:r>
    <w:r w:rsidR="00B90FB3">
      <w:rPr>
        <w:rFonts w:cs="Arial"/>
        <w:sz w:val="18"/>
        <w:szCs w:val="18"/>
      </w:rPr>
      <w:t>3 March 2023</w:t>
    </w:r>
    <w:r>
      <w:rPr>
        <w:rFonts w:cs="Arial"/>
        <w:sz w:val="18"/>
        <w:szCs w:val="18"/>
      </w:rPr>
      <w:tab/>
    </w:r>
    <w:r w:rsidRPr="00C57C28">
      <w:tab/>
    </w:r>
    <w:r w:rsidRPr="00C61485">
      <w:rPr>
        <w:rFonts w:cs="Arial"/>
        <w:sz w:val="18"/>
        <w:szCs w:val="18"/>
      </w:rPr>
      <w:fldChar w:fldCharType="begin"/>
    </w:r>
    <w:r w:rsidRPr="00C61485">
      <w:rPr>
        <w:rFonts w:cs="Arial"/>
        <w:sz w:val="18"/>
        <w:szCs w:val="18"/>
      </w:rPr>
      <w:instrText xml:space="preserve"> PAGE </w:instrText>
    </w:r>
    <w:r w:rsidRPr="00C61485">
      <w:rPr>
        <w:rFonts w:cs="Arial"/>
        <w:sz w:val="18"/>
        <w:szCs w:val="18"/>
      </w:rPr>
      <w:fldChar w:fldCharType="separate"/>
    </w:r>
    <w:proofErr w:type="spellStart"/>
    <w:r w:rsidRPr="00C61485">
      <w:rPr>
        <w:rFonts w:cs="Arial"/>
        <w:sz w:val="18"/>
        <w:szCs w:val="18"/>
      </w:rPr>
      <w:t>i</w:t>
    </w:r>
    <w:proofErr w:type="spellEnd"/>
    <w:r w:rsidRPr="00C61485">
      <w:rPr>
        <w:rFonts w:cs="Arial"/>
        <w:sz w:val="18"/>
        <w:szCs w:val="18"/>
      </w:rPr>
      <w:fldChar w:fldCharType="end"/>
    </w:r>
    <w:r>
      <w:rPr>
        <w:rFonts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8C24" w14:textId="77777777" w:rsidR="00DE5132" w:rsidRDefault="00DE5132" w:rsidP="005F57F0">
      <w:r>
        <w:separator/>
      </w:r>
    </w:p>
    <w:p w14:paraId="3F0B0184" w14:textId="77777777" w:rsidR="00DE5132" w:rsidRDefault="00DE5132" w:rsidP="005F57F0"/>
  </w:footnote>
  <w:footnote w:type="continuationSeparator" w:id="0">
    <w:p w14:paraId="2D82F574" w14:textId="77777777" w:rsidR="00DE5132" w:rsidRDefault="00DE5132" w:rsidP="005F57F0">
      <w:r>
        <w:continuationSeparator/>
      </w:r>
    </w:p>
    <w:p w14:paraId="140F2575" w14:textId="77777777" w:rsidR="00DE5132" w:rsidRDefault="00DE5132" w:rsidP="005F5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BA20" w14:textId="29747A30" w:rsidR="00EE12DB" w:rsidRDefault="00EE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6B99" w14:textId="74803F4D" w:rsidR="00D8572E" w:rsidRDefault="00D8572E">
    <w:pPr>
      <w:pStyle w:val="Header"/>
    </w:pPr>
    <w:r>
      <w:rPr>
        <w:noProof/>
        <w:lang w:val="en-US" w:eastAsia="en-US"/>
      </w:rPr>
      <w:drawing>
        <wp:inline distT="0" distB="0" distL="0" distR="0" wp14:anchorId="27281CD8" wp14:editId="48E746A3">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eastAsia="en-US"/>
      </w:rPr>
      <w:drawing>
        <wp:anchor distT="0" distB="0" distL="114300" distR="114300" simplePos="0" relativeHeight="251659264" behindDoc="1" locked="0" layoutInCell="1" allowOverlap="1" wp14:anchorId="315BD355" wp14:editId="2AC73EC5">
          <wp:simplePos x="0" y="0"/>
          <wp:positionH relativeFrom="column">
            <wp:posOffset>-1167765</wp:posOffset>
          </wp:positionH>
          <wp:positionV relativeFrom="paragraph">
            <wp:posOffset>-457200</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B56D" w14:textId="0F256A87" w:rsidR="00EE12DB" w:rsidRDefault="00EE12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E3C8" w14:textId="406EC081" w:rsidR="00EE12DB" w:rsidRDefault="00EE12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66A1" w14:textId="73DBF4B2" w:rsidR="00EE12DB" w:rsidRDefault="00EE12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B720" w14:textId="77097231" w:rsidR="00EE12DB" w:rsidRDefault="00EE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8F7"/>
    <w:multiLevelType w:val="hybridMultilevel"/>
    <w:tmpl w:val="5CFCA030"/>
    <w:lvl w:ilvl="0" w:tplc="0C090005">
      <w:start w:val="1"/>
      <w:numFmt w:val="bullet"/>
      <w:lvlText w:val=""/>
      <w:lvlJc w:val="left"/>
      <w:pPr>
        <w:ind w:left="360" w:hanging="360"/>
      </w:pPr>
      <w:rPr>
        <w:rFonts w:ascii="Wingdings" w:hAnsi="Wingdings" w:hint="default"/>
      </w:rPr>
    </w:lvl>
    <w:lvl w:ilvl="1" w:tplc="CED684B6">
      <w:start w:val="1"/>
      <w:numFmt w:val="bullet"/>
      <w:pStyle w:val="ListParagraph"/>
      <w:lvlText w:val=""/>
      <w:lvlJc w:val="left"/>
      <w:pPr>
        <w:ind w:left="1080" w:hanging="360"/>
      </w:pPr>
      <w:rPr>
        <w:rFonts w:ascii="Symbol" w:hAnsi="Symbol" w:hint="default"/>
      </w:rPr>
    </w:lvl>
    <w:lvl w:ilvl="2" w:tplc="F3D27C6A">
      <w:start w:val="3"/>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52A5B"/>
    <w:multiLevelType w:val="hybridMultilevel"/>
    <w:tmpl w:val="66486D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94D7FBF"/>
    <w:multiLevelType w:val="hybridMultilevel"/>
    <w:tmpl w:val="1012F0B2"/>
    <w:lvl w:ilvl="0" w:tplc="9CC253E0">
      <w:start w:val="1"/>
      <w:numFmt w:val="decimal"/>
      <w:lvlText w:val="%1."/>
      <w:lvlJc w:val="left"/>
      <w:pPr>
        <w:ind w:left="720" w:hanging="360"/>
      </w:pPr>
      <w:rPr>
        <w:rFonts w:hint="default"/>
        <w:i w:val="0"/>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A2733C3"/>
    <w:multiLevelType w:val="hybridMultilevel"/>
    <w:tmpl w:val="19866A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5F5641D5"/>
    <w:multiLevelType w:val="hybridMultilevel"/>
    <w:tmpl w:val="797C1C8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EE05B0"/>
    <w:multiLevelType w:val="hybridMultilevel"/>
    <w:tmpl w:val="D9541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3E28C2"/>
    <w:multiLevelType w:val="hybridMultilevel"/>
    <w:tmpl w:val="809C48B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hint="default"/>
      </w:rPr>
    </w:lvl>
    <w:lvl w:ilvl="2" w:tplc="F3D27C6A">
      <w:start w:val="3"/>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03348342">
    <w:abstractNumId w:val="6"/>
  </w:num>
  <w:num w:numId="2" w16cid:durableId="1734112787">
    <w:abstractNumId w:val="4"/>
  </w:num>
  <w:num w:numId="3" w16cid:durableId="1496846873">
    <w:abstractNumId w:val="2"/>
  </w:num>
  <w:num w:numId="4" w16cid:durableId="2086299063">
    <w:abstractNumId w:val="1"/>
  </w:num>
  <w:num w:numId="5" w16cid:durableId="1347752219">
    <w:abstractNumId w:val="3"/>
  </w:num>
  <w:num w:numId="6" w16cid:durableId="921333461">
    <w:abstractNumId w:val="1"/>
  </w:num>
  <w:num w:numId="7" w16cid:durableId="1284339159">
    <w:abstractNumId w:val="5"/>
  </w:num>
  <w:num w:numId="8" w16cid:durableId="194970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12"/>
    <w:rsid w:val="00046801"/>
    <w:rsid w:val="000555EC"/>
    <w:rsid w:val="000844D5"/>
    <w:rsid w:val="000E147D"/>
    <w:rsid w:val="000F4DE6"/>
    <w:rsid w:val="001436D7"/>
    <w:rsid w:val="00143E73"/>
    <w:rsid w:val="00165EB6"/>
    <w:rsid w:val="00172DE6"/>
    <w:rsid w:val="00175DA5"/>
    <w:rsid w:val="001E3C79"/>
    <w:rsid w:val="001F2489"/>
    <w:rsid w:val="0022461A"/>
    <w:rsid w:val="002344FD"/>
    <w:rsid w:val="00234F51"/>
    <w:rsid w:val="00252A06"/>
    <w:rsid w:val="00284506"/>
    <w:rsid w:val="00293B31"/>
    <w:rsid w:val="002C6208"/>
    <w:rsid w:val="002E3CE5"/>
    <w:rsid w:val="002F62AA"/>
    <w:rsid w:val="00323EB1"/>
    <w:rsid w:val="00350E72"/>
    <w:rsid w:val="0036040B"/>
    <w:rsid w:val="003604B9"/>
    <w:rsid w:val="003713DA"/>
    <w:rsid w:val="003848C8"/>
    <w:rsid w:val="0038655C"/>
    <w:rsid w:val="00395B79"/>
    <w:rsid w:val="003C579F"/>
    <w:rsid w:val="003E183B"/>
    <w:rsid w:val="0045422E"/>
    <w:rsid w:val="00456FA1"/>
    <w:rsid w:val="00465B71"/>
    <w:rsid w:val="00481A05"/>
    <w:rsid w:val="004833FF"/>
    <w:rsid w:val="004D6195"/>
    <w:rsid w:val="004F5200"/>
    <w:rsid w:val="0051023D"/>
    <w:rsid w:val="00513E69"/>
    <w:rsid w:val="005314D3"/>
    <w:rsid w:val="005671A8"/>
    <w:rsid w:val="00567B26"/>
    <w:rsid w:val="00583E88"/>
    <w:rsid w:val="00597084"/>
    <w:rsid w:val="005A6EDE"/>
    <w:rsid w:val="005B576F"/>
    <w:rsid w:val="005C1853"/>
    <w:rsid w:val="005E1573"/>
    <w:rsid w:val="005F57F0"/>
    <w:rsid w:val="005F5867"/>
    <w:rsid w:val="006242E5"/>
    <w:rsid w:val="006243B8"/>
    <w:rsid w:val="00627B63"/>
    <w:rsid w:val="0064457B"/>
    <w:rsid w:val="006549DB"/>
    <w:rsid w:val="00681934"/>
    <w:rsid w:val="00697697"/>
    <w:rsid w:val="00714612"/>
    <w:rsid w:val="00731B4D"/>
    <w:rsid w:val="007801B1"/>
    <w:rsid w:val="00781BC0"/>
    <w:rsid w:val="008251B2"/>
    <w:rsid w:val="00842447"/>
    <w:rsid w:val="008826B5"/>
    <w:rsid w:val="008C4581"/>
    <w:rsid w:val="0091027E"/>
    <w:rsid w:val="0091480C"/>
    <w:rsid w:val="00921930"/>
    <w:rsid w:val="00924CF7"/>
    <w:rsid w:val="00936B52"/>
    <w:rsid w:val="00983739"/>
    <w:rsid w:val="009B5013"/>
    <w:rsid w:val="009F1D82"/>
    <w:rsid w:val="00A14F19"/>
    <w:rsid w:val="00A65E14"/>
    <w:rsid w:val="00B039EE"/>
    <w:rsid w:val="00B12871"/>
    <w:rsid w:val="00B61A7D"/>
    <w:rsid w:val="00B669E6"/>
    <w:rsid w:val="00B90FB3"/>
    <w:rsid w:val="00BA46A7"/>
    <w:rsid w:val="00BA5A73"/>
    <w:rsid w:val="00BB20F5"/>
    <w:rsid w:val="00BB359B"/>
    <w:rsid w:val="00BE4F4F"/>
    <w:rsid w:val="00C5434B"/>
    <w:rsid w:val="00C61485"/>
    <w:rsid w:val="00C623AF"/>
    <w:rsid w:val="00C67D33"/>
    <w:rsid w:val="00C85B0F"/>
    <w:rsid w:val="00C87B6E"/>
    <w:rsid w:val="00C87D5C"/>
    <w:rsid w:val="00CA048F"/>
    <w:rsid w:val="00CB2044"/>
    <w:rsid w:val="00CE195A"/>
    <w:rsid w:val="00D2129B"/>
    <w:rsid w:val="00D252E3"/>
    <w:rsid w:val="00D336B0"/>
    <w:rsid w:val="00D6752A"/>
    <w:rsid w:val="00D70242"/>
    <w:rsid w:val="00D74F51"/>
    <w:rsid w:val="00D8572E"/>
    <w:rsid w:val="00D90153"/>
    <w:rsid w:val="00DB1BC5"/>
    <w:rsid w:val="00DE1807"/>
    <w:rsid w:val="00DE5132"/>
    <w:rsid w:val="00DF648B"/>
    <w:rsid w:val="00E363D8"/>
    <w:rsid w:val="00E37C8B"/>
    <w:rsid w:val="00EC47DC"/>
    <w:rsid w:val="00EE1068"/>
    <w:rsid w:val="00EE12DB"/>
    <w:rsid w:val="00EF2BC3"/>
    <w:rsid w:val="00EF6BC2"/>
    <w:rsid w:val="00F07FE5"/>
    <w:rsid w:val="00F53A97"/>
    <w:rsid w:val="00F70873"/>
    <w:rsid w:val="00FA0468"/>
    <w:rsid w:val="00FD665F"/>
    <w:rsid w:val="3CA672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6F603"/>
  <w15:docId w15:val="{6DF31A7F-80D7-4B70-BA68-468A08FA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7F0"/>
    <w:pPr>
      <w:spacing w:before="120" w:after="120" w:line="240" w:lineRule="auto"/>
    </w:pPr>
    <w:rPr>
      <w:rFonts w:eastAsia="Times New Roman" w:cs="Arial"/>
    </w:rPr>
  </w:style>
  <w:style w:type="paragraph" w:styleId="Heading1">
    <w:name w:val="heading 1"/>
    <w:basedOn w:val="Normal"/>
    <w:next w:val="Normal"/>
    <w:link w:val="Heading1Char"/>
    <w:uiPriority w:val="9"/>
    <w:qFormat/>
    <w:rsid w:val="00D8572E"/>
    <w:pPr>
      <w:tabs>
        <w:tab w:val="left" w:pos="567"/>
        <w:tab w:val="left" w:pos="1134"/>
      </w:tabs>
      <w:spacing w:after="360" w:line="240" w:lineRule="atLeast"/>
      <w:outlineLvl w:val="0"/>
    </w:pPr>
    <w:rPr>
      <w:rFonts w:eastAsiaTheme="minorHAnsi"/>
      <w:b/>
      <w:noProof/>
      <w:sz w:val="32"/>
      <w:szCs w:val="32"/>
      <w:lang w:val="en-US" w:eastAsia="en-US"/>
    </w:rPr>
  </w:style>
  <w:style w:type="paragraph" w:styleId="Heading2">
    <w:name w:val="heading 2"/>
    <w:basedOn w:val="Normal"/>
    <w:next w:val="Normal"/>
    <w:link w:val="Heading2Char"/>
    <w:uiPriority w:val="9"/>
    <w:qFormat/>
    <w:rsid w:val="005F57F0"/>
    <w:pPr>
      <w:keepNext/>
      <w:spacing w:before="240" w:line="260" w:lineRule="exact"/>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7F0"/>
    <w:rPr>
      <w:rFonts w:eastAsia="Times New Roman" w:cs="Arial"/>
      <w:b/>
      <w:bCs/>
      <w:iCs/>
      <w:sz w:val="28"/>
      <w:szCs w:val="28"/>
    </w:rPr>
  </w:style>
  <w:style w:type="paragraph" w:styleId="Footer">
    <w:name w:val="footer"/>
    <w:basedOn w:val="Normal"/>
    <w:link w:val="FooterChar"/>
    <w:rsid w:val="00714612"/>
    <w:pPr>
      <w:tabs>
        <w:tab w:val="center" w:pos="4153"/>
        <w:tab w:val="right" w:pos="8306"/>
      </w:tabs>
      <w:spacing w:before="40" w:after="160" w:line="260" w:lineRule="exact"/>
    </w:pPr>
    <w:rPr>
      <w:rFonts w:ascii="Arial" w:hAnsi="Arial" w:cs="Times New Roman"/>
      <w:szCs w:val="20"/>
    </w:rPr>
  </w:style>
  <w:style w:type="character" w:customStyle="1" w:styleId="FooterChar">
    <w:name w:val="Footer Char"/>
    <w:basedOn w:val="DefaultParagraphFont"/>
    <w:link w:val="Footer"/>
    <w:rsid w:val="00714612"/>
    <w:rPr>
      <w:rFonts w:ascii="Arial" w:eastAsia="Times New Roman" w:hAnsi="Arial" w:cs="Times New Roman"/>
      <w:szCs w:val="20"/>
      <w:lang w:eastAsia="en-AU"/>
    </w:rPr>
  </w:style>
  <w:style w:type="table" w:styleId="TableGrid">
    <w:name w:val="Table Grid"/>
    <w:basedOn w:val="TableNormal"/>
    <w:uiPriority w:val="59"/>
    <w:rsid w:val="007146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57F0"/>
    <w:pPr>
      <w:numPr>
        <w:ilvl w:val="1"/>
        <w:numId w:val="8"/>
      </w:numPr>
      <w:spacing w:before="40" w:after="160" w:line="260" w:lineRule="exact"/>
      <w:contextualSpacing/>
    </w:pPr>
    <w:rPr>
      <w:rFonts w:cs="Times New Roman"/>
      <w:szCs w:val="20"/>
    </w:rPr>
  </w:style>
  <w:style w:type="paragraph" w:customStyle="1" w:styleId="Paraa">
    <w:name w:val="Para a"/>
    <w:basedOn w:val="Normal"/>
    <w:link w:val="ParaaChar"/>
    <w:qFormat/>
    <w:rsid w:val="00714612"/>
    <w:pPr>
      <w:ind w:left="1134" w:hanging="567"/>
    </w:pPr>
    <w:rPr>
      <w:rFonts w:ascii="Arial" w:hAnsi="Arial" w:cs="Times New Roman"/>
      <w:szCs w:val="20"/>
    </w:rPr>
  </w:style>
  <w:style w:type="character" w:customStyle="1" w:styleId="ListParagraphChar">
    <w:name w:val="List Paragraph Char"/>
    <w:basedOn w:val="DefaultParagraphFont"/>
    <w:link w:val="ListParagraph"/>
    <w:uiPriority w:val="34"/>
    <w:locked/>
    <w:rsid w:val="005F57F0"/>
    <w:rPr>
      <w:rFonts w:eastAsia="Times New Roman" w:cs="Times New Roman"/>
      <w:szCs w:val="20"/>
    </w:rPr>
  </w:style>
  <w:style w:type="character" w:customStyle="1" w:styleId="ParaaChar">
    <w:name w:val="Para a Char"/>
    <w:basedOn w:val="DefaultParagraphFont"/>
    <w:link w:val="Paraa"/>
    <w:locked/>
    <w:rsid w:val="00714612"/>
    <w:rPr>
      <w:rFonts w:ascii="Arial" w:eastAsia="Times New Roman" w:hAnsi="Arial" w:cs="Times New Roman"/>
      <w:szCs w:val="20"/>
      <w:lang w:eastAsia="en-AU"/>
    </w:rPr>
  </w:style>
  <w:style w:type="paragraph" w:styleId="BodyText3">
    <w:name w:val="Body Text 3"/>
    <w:basedOn w:val="Normal"/>
    <w:link w:val="BodyText3Char"/>
    <w:rsid w:val="00714612"/>
    <w:pPr>
      <w:widowControl w:val="0"/>
      <w:spacing w:after="0" w:line="480" w:lineRule="auto"/>
    </w:pPr>
    <w:rPr>
      <w:rFonts w:ascii="Times New Roman" w:hAnsi="Times New Roman" w:cs="Times New Roman"/>
      <w:sz w:val="20"/>
      <w:szCs w:val="24"/>
      <w:lang w:val="en-GB"/>
    </w:rPr>
  </w:style>
  <w:style w:type="character" w:customStyle="1" w:styleId="BodyText3Char">
    <w:name w:val="Body Text 3 Char"/>
    <w:basedOn w:val="DefaultParagraphFont"/>
    <w:link w:val="BodyText3"/>
    <w:rsid w:val="00714612"/>
    <w:rPr>
      <w:rFonts w:ascii="Times New Roman" w:eastAsia="Times New Roman" w:hAnsi="Times New Roman" w:cs="Times New Roman"/>
      <w:sz w:val="20"/>
      <w:szCs w:val="24"/>
      <w:lang w:val="en-GB"/>
    </w:rPr>
  </w:style>
  <w:style w:type="paragraph" w:customStyle="1" w:styleId="StyleHeaderArial20pt">
    <w:name w:val="Style Header + Arial 20 pt"/>
    <w:basedOn w:val="Normal"/>
    <w:rsid w:val="00714612"/>
    <w:pPr>
      <w:tabs>
        <w:tab w:val="center" w:pos="4320"/>
        <w:tab w:val="right" w:pos="8640"/>
      </w:tabs>
      <w:spacing w:after="0"/>
    </w:pPr>
    <w:rPr>
      <w:rFonts w:ascii="Arial" w:hAnsi="Arial" w:cs="Times New Roman"/>
      <w:sz w:val="40"/>
      <w:szCs w:val="24"/>
      <w:lang w:val="en-GB"/>
    </w:rPr>
  </w:style>
  <w:style w:type="paragraph" w:customStyle="1" w:styleId="DocTitle">
    <w:name w:val="Doc Title"/>
    <w:basedOn w:val="Normal"/>
    <w:next w:val="Normal"/>
    <w:rsid w:val="00714612"/>
    <w:pPr>
      <w:spacing w:before="240" w:after="0"/>
    </w:pPr>
    <w:rPr>
      <w:rFonts w:ascii="Arial" w:hAnsi="Arial"/>
      <w:b/>
      <w:bCs/>
      <w:color w:val="333333"/>
      <w:sz w:val="28"/>
      <w:szCs w:val="28"/>
      <w:lang w:val="en-GB"/>
    </w:rPr>
  </w:style>
  <w:style w:type="paragraph" w:customStyle="1" w:styleId="Default">
    <w:name w:val="Default"/>
    <w:rsid w:val="0071461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next w:val="StyleHeaderArial20pt"/>
    <w:link w:val="HeaderChar"/>
    <w:uiPriority w:val="99"/>
    <w:unhideWhenUsed/>
    <w:rsid w:val="0071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612"/>
  </w:style>
  <w:style w:type="character" w:styleId="CommentReference">
    <w:name w:val="annotation reference"/>
    <w:basedOn w:val="DefaultParagraphFont"/>
    <w:uiPriority w:val="99"/>
    <w:semiHidden/>
    <w:unhideWhenUsed/>
    <w:rsid w:val="0038655C"/>
    <w:rPr>
      <w:sz w:val="16"/>
      <w:szCs w:val="16"/>
    </w:rPr>
  </w:style>
  <w:style w:type="paragraph" w:styleId="CommentText">
    <w:name w:val="annotation text"/>
    <w:basedOn w:val="Normal"/>
    <w:link w:val="CommentTextChar"/>
    <w:uiPriority w:val="99"/>
    <w:unhideWhenUsed/>
    <w:rsid w:val="0038655C"/>
    <w:rPr>
      <w:sz w:val="20"/>
      <w:szCs w:val="20"/>
    </w:rPr>
  </w:style>
  <w:style w:type="character" w:customStyle="1" w:styleId="CommentTextChar">
    <w:name w:val="Comment Text Char"/>
    <w:basedOn w:val="DefaultParagraphFont"/>
    <w:link w:val="CommentText"/>
    <w:uiPriority w:val="99"/>
    <w:rsid w:val="0038655C"/>
    <w:rPr>
      <w:sz w:val="20"/>
      <w:szCs w:val="20"/>
    </w:rPr>
  </w:style>
  <w:style w:type="paragraph" w:styleId="CommentSubject">
    <w:name w:val="annotation subject"/>
    <w:basedOn w:val="CommentText"/>
    <w:next w:val="CommentText"/>
    <w:link w:val="CommentSubjectChar"/>
    <w:uiPriority w:val="99"/>
    <w:semiHidden/>
    <w:unhideWhenUsed/>
    <w:rsid w:val="0038655C"/>
    <w:rPr>
      <w:b/>
      <w:bCs/>
    </w:rPr>
  </w:style>
  <w:style w:type="character" w:customStyle="1" w:styleId="CommentSubjectChar">
    <w:name w:val="Comment Subject Char"/>
    <w:basedOn w:val="CommentTextChar"/>
    <w:link w:val="CommentSubject"/>
    <w:uiPriority w:val="99"/>
    <w:semiHidden/>
    <w:rsid w:val="0038655C"/>
    <w:rPr>
      <w:b/>
      <w:bCs/>
      <w:sz w:val="20"/>
      <w:szCs w:val="20"/>
    </w:rPr>
  </w:style>
  <w:style w:type="paragraph" w:styleId="BalloonText">
    <w:name w:val="Balloon Text"/>
    <w:basedOn w:val="Normal"/>
    <w:link w:val="BalloonTextChar"/>
    <w:uiPriority w:val="99"/>
    <w:semiHidden/>
    <w:unhideWhenUsed/>
    <w:rsid w:val="003865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55C"/>
    <w:rPr>
      <w:rFonts w:ascii="Tahoma" w:hAnsi="Tahoma" w:cs="Tahoma"/>
      <w:sz w:val="16"/>
      <w:szCs w:val="16"/>
    </w:rPr>
  </w:style>
  <w:style w:type="character" w:styleId="Hyperlink">
    <w:name w:val="Hyperlink"/>
    <w:basedOn w:val="DefaultParagraphFont"/>
    <w:uiPriority w:val="99"/>
    <w:unhideWhenUsed/>
    <w:rsid w:val="001F2489"/>
    <w:rPr>
      <w:color w:val="0000FF" w:themeColor="hyperlink"/>
      <w:u w:val="single"/>
    </w:rPr>
  </w:style>
  <w:style w:type="paragraph" w:styleId="Revision">
    <w:name w:val="Revision"/>
    <w:hidden/>
    <w:uiPriority w:val="99"/>
    <w:semiHidden/>
    <w:rsid w:val="007801B1"/>
    <w:pPr>
      <w:spacing w:after="0" w:line="240" w:lineRule="auto"/>
    </w:pPr>
  </w:style>
  <w:style w:type="paragraph" w:customStyle="1" w:styleId="maintitle">
    <w:name w:val="main title"/>
    <w:next w:val="Normal"/>
    <w:rsid w:val="00B669E6"/>
    <w:pPr>
      <w:spacing w:before="800" w:after="120" w:line="240" w:lineRule="auto"/>
    </w:pPr>
    <w:rPr>
      <w:rFonts w:ascii="Arial" w:eastAsia="Times New Roman" w:hAnsi="Arial" w:cs="Times New Roman"/>
      <w:color w:val="001A45"/>
      <w:sz w:val="40"/>
      <w:szCs w:val="40"/>
      <w:lang w:val="en-US" w:eastAsia="en-US"/>
    </w:rPr>
  </w:style>
  <w:style w:type="character" w:customStyle="1" w:styleId="Heading1Char">
    <w:name w:val="Heading 1 Char"/>
    <w:basedOn w:val="DefaultParagraphFont"/>
    <w:link w:val="Heading1"/>
    <w:uiPriority w:val="9"/>
    <w:rsid w:val="00D8572E"/>
    <w:rPr>
      <w:rFonts w:eastAsiaTheme="minorHAnsi"/>
      <w:b/>
      <w:noProo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6034">
      <w:bodyDiv w:val="1"/>
      <w:marLeft w:val="0"/>
      <w:marRight w:val="0"/>
      <w:marTop w:val="0"/>
      <w:marBottom w:val="0"/>
      <w:divBdr>
        <w:top w:val="none" w:sz="0" w:space="0" w:color="auto"/>
        <w:left w:val="none" w:sz="0" w:space="0" w:color="auto"/>
        <w:bottom w:val="none" w:sz="0" w:space="0" w:color="auto"/>
        <w:right w:val="none" w:sz="0" w:space="0" w:color="auto"/>
      </w:divBdr>
      <w:divsChild>
        <w:div w:id="1119182942">
          <w:marLeft w:val="0"/>
          <w:marRight w:val="0"/>
          <w:marTop w:val="0"/>
          <w:marBottom w:val="0"/>
          <w:divBdr>
            <w:top w:val="none" w:sz="0" w:space="0" w:color="auto"/>
            <w:left w:val="none" w:sz="0" w:space="0" w:color="auto"/>
            <w:bottom w:val="none" w:sz="0" w:space="0" w:color="auto"/>
            <w:right w:val="none" w:sz="0" w:space="0" w:color="auto"/>
          </w:divBdr>
          <w:divsChild>
            <w:div w:id="2011062414">
              <w:marLeft w:val="0"/>
              <w:marRight w:val="0"/>
              <w:marTop w:val="0"/>
              <w:marBottom w:val="0"/>
              <w:divBdr>
                <w:top w:val="none" w:sz="0" w:space="0" w:color="auto"/>
                <w:left w:val="none" w:sz="0" w:space="0" w:color="auto"/>
                <w:bottom w:val="none" w:sz="0" w:space="0" w:color="auto"/>
                <w:right w:val="none" w:sz="0" w:space="0" w:color="auto"/>
              </w:divBdr>
              <w:divsChild>
                <w:div w:id="822238021">
                  <w:marLeft w:val="0"/>
                  <w:marRight w:val="0"/>
                  <w:marTop w:val="0"/>
                  <w:marBottom w:val="0"/>
                  <w:divBdr>
                    <w:top w:val="none" w:sz="0" w:space="0" w:color="auto"/>
                    <w:left w:val="none" w:sz="0" w:space="0" w:color="auto"/>
                    <w:bottom w:val="none" w:sz="0" w:space="0" w:color="auto"/>
                    <w:right w:val="none" w:sz="0" w:space="0" w:color="auto"/>
                  </w:divBdr>
                  <w:divsChild>
                    <w:div w:id="1000545220">
                      <w:marLeft w:val="0"/>
                      <w:marRight w:val="0"/>
                      <w:marTop w:val="0"/>
                      <w:marBottom w:val="0"/>
                      <w:divBdr>
                        <w:top w:val="none" w:sz="0" w:space="0" w:color="auto"/>
                        <w:left w:val="none" w:sz="0" w:space="0" w:color="auto"/>
                        <w:bottom w:val="none" w:sz="0" w:space="0" w:color="auto"/>
                        <w:right w:val="none" w:sz="0" w:space="0" w:color="auto"/>
                      </w:divBdr>
                      <w:divsChild>
                        <w:div w:id="1354652473">
                          <w:marLeft w:val="0"/>
                          <w:marRight w:val="0"/>
                          <w:marTop w:val="0"/>
                          <w:marBottom w:val="0"/>
                          <w:divBdr>
                            <w:top w:val="none" w:sz="0" w:space="0" w:color="auto"/>
                            <w:left w:val="none" w:sz="0" w:space="0" w:color="auto"/>
                            <w:bottom w:val="none" w:sz="0" w:space="0" w:color="auto"/>
                            <w:right w:val="none" w:sz="0" w:space="0" w:color="auto"/>
                          </w:divBdr>
                          <w:divsChild>
                            <w:div w:id="1663925008">
                              <w:marLeft w:val="0"/>
                              <w:marRight w:val="0"/>
                              <w:marTop w:val="0"/>
                              <w:marBottom w:val="0"/>
                              <w:divBdr>
                                <w:top w:val="none" w:sz="0" w:space="0" w:color="auto"/>
                                <w:left w:val="none" w:sz="0" w:space="0" w:color="auto"/>
                                <w:bottom w:val="none" w:sz="0" w:space="0" w:color="auto"/>
                                <w:right w:val="none" w:sz="0" w:space="0" w:color="auto"/>
                              </w:divBdr>
                              <w:divsChild>
                                <w:div w:id="178541863">
                                  <w:marLeft w:val="0"/>
                                  <w:marRight w:val="0"/>
                                  <w:marTop w:val="0"/>
                                  <w:marBottom w:val="0"/>
                                  <w:divBdr>
                                    <w:top w:val="none" w:sz="0" w:space="0" w:color="auto"/>
                                    <w:left w:val="none" w:sz="0" w:space="0" w:color="auto"/>
                                    <w:bottom w:val="none" w:sz="0" w:space="0" w:color="auto"/>
                                    <w:right w:val="none" w:sz="0" w:space="0" w:color="auto"/>
                                  </w:divBdr>
                                  <w:divsChild>
                                    <w:div w:id="823086426">
                                      <w:marLeft w:val="0"/>
                                      <w:marRight w:val="0"/>
                                      <w:marTop w:val="0"/>
                                      <w:marBottom w:val="0"/>
                                      <w:divBdr>
                                        <w:top w:val="none" w:sz="0" w:space="0" w:color="auto"/>
                                        <w:left w:val="none" w:sz="0" w:space="0" w:color="auto"/>
                                        <w:bottom w:val="none" w:sz="0" w:space="0" w:color="auto"/>
                                        <w:right w:val="none" w:sz="0" w:space="0" w:color="auto"/>
                                      </w:divBdr>
                                      <w:divsChild>
                                        <w:div w:id="2043090663">
                                          <w:marLeft w:val="0"/>
                                          <w:marRight w:val="0"/>
                                          <w:marTop w:val="0"/>
                                          <w:marBottom w:val="0"/>
                                          <w:divBdr>
                                            <w:top w:val="none" w:sz="0" w:space="0" w:color="auto"/>
                                            <w:left w:val="none" w:sz="0" w:space="0" w:color="auto"/>
                                            <w:bottom w:val="none" w:sz="0" w:space="0" w:color="auto"/>
                                            <w:right w:val="none" w:sz="0" w:space="0" w:color="auto"/>
                                          </w:divBdr>
                                          <w:divsChild>
                                            <w:div w:id="2140104868">
                                              <w:marLeft w:val="0"/>
                                              <w:marRight w:val="0"/>
                                              <w:marTop w:val="0"/>
                                              <w:marBottom w:val="0"/>
                                              <w:divBdr>
                                                <w:top w:val="none" w:sz="0" w:space="0" w:color="auto"/>
                                                <w:left w:val="none" w:sz="0" w:space="0" w:color="auto"/>
                                                <w:bottom w:val="none" w:sz="0" w:space="0" w:color="auto"/>
                                                <w:right w:val="none" w:sz="0" w:space="0" w:color="auto"/>
                                              </w:divBdr>
                                              <w:divsChild>
                                                <w:div w:id="1755206678">
                                                  <w:marLeft w:val="0"/>
                                                  <w:marRight w:val="0"/>
                                                  <w:marTop w:val="0"/>
                                                  <w:marBottom w:val="0"/>
                                                  <w:divBdr>
                                                    <w:top w:val="none" w:sz="0" w:space="0" w:color="auto"/>
                                                    <w:left w:val="none" w:sz="0" w:space="0" w:color="auto"/>
                                                    <w:bottom w:val="none" w:sz="0" w:space="0" w:color="auto"/>
                                                    <w:right w:val="none" w:sz="0" w:space="0" w:color="auto"/>
                                                  </w:divBdr>
                                                  <w:divsChild>
                                                    <w:div w:id="358437646">
                                                      <w:marLeft w:val="0"/>
                                                      <w:marRight w:val="0"/>
                                                      <w:marTop w:val="0"/>
                                                      <w:marBottom w:val="0"/>
                                                      <w:divBdr>
                                                        <w:top w:val="none" w:sz="0" w:space="0" w:color="auto"/>
                                                        <w:left w:val="none" w:sz="0" w:space="0" w:color="auto"/>
                                                        <w:bottom w:val="none" w:sz="0" w:space="0" w:color="auto"/>
                                                        <w:right w:val="none" w:sz="0" w:space="0" w:color="auto"/>
                                                      </w:divBdr>
                                                      <w:divsChild>
                                                        <w:div w:id="9493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455883">
      <w:bodyDiv w:val="1"/>
      <w:marLeft w:val="0"/>
      <w:marRight w:val="0"/>
      <w:marTop w:val="0"/>
      <w:marBottom w:val="0"/>
      <w:divBdr>
        <w:top w:val="none" w:sz="0" w:space="0" w:color="auto"/>
        <w:left w:val="none" w:sz="0" w:space="0" w:color="auto"/>
        <w:bottom w:val="none" w:sz="0" w:space="0" w:color="auto"/>
        <w:right w:val="none" w:sz="0" w:space="0" w:color="auto"/>
      </w:divBdr>
      <w:divsChild>
        <w:div w:id="1648777291">
          <w:marLeft w:val="0"/>
          <w:marRight w:val="0"/>
          <w:marTop w:val="0"/>
          <w:marBottom w:val="0"/>
          <w:divBdr>
            <w:top w:val="none" w:sz="0" w:space="0" w:color="auto"/>
            <w:left w:val="none" w:sz="0" w:space="0" w:color="auto"/>
            <w:bottom w:val="none" w:sz="0" w:space="0" w:color="auto"/>
            <w:right w:val="none" w:sz="0" w:space="0" w:color="auto"/>
          </w:divBdr>
          <w:divsChild>
            <w:div w:id="343091098">
              <w:marLeft w:val="0"/>
              <w:marRight w:val="0"/>
              <w:marTop w:val="0"/>
              <w:marBottom w:val="0"/>
              <w:divBdr>
                <w:top w:val="none" w:sz="0" w:space="0" w:color="auto"/>
                <w:left w:val="none" w:sz="0" w:space="0" w:color="auto"/>
                <w:bottom w:val="none" w:sz="0" w:space="0" w:color="auto"/>
                <w:right w:val="none" w:sz="0" w:space="0" w:color="auto"/>
              </w:divBdr>
              <w:divsChild>
                <w:div w:id="479426075">
                  <w:marLeft w:val="0"/>
                  <w:marRight w:val="0"/>
                  <w:marTop w:val="0"/>
                  <w:marBottom w:val="0"/>
                  <w:divBdr>
                    <w:top w:val="none" w:sz="0" w:space="0" w:color="auto"/>
                    <w:left w:val="none" w:sz="0" w:space="0" w:color="auto"/>
                    <w:bottom w:val="none" w:sz="0" w:space="0" w:color="auto"/>
                    <w:right w:val="none" w:sz="0" w:space="0" w:color="auto"/>
                  </w:divBdr>
                  <w:divsChild>
                    <w:div w:id="1490097354">
                      <w:marLeft w:val="0"/>
                      <w:marRight w:val="0"/>
                      <w:marTop w:val="0"/>
                      <w:marBottom w:val="0"/>
                      <w:divBdr>
                        <w:top w:val="none" w:sz="0" w:space="0" w:color="auto"/>
                        <w:left w:val="none" w:sz="0" w:space="0" w:color="auto"/>
                        <w:bottom w:val="none" w:sz="0" w:space="0" w:color="auto"/>
                        <w:right w:val="none" w:sz="0" w:space="0" w:color="auto"/>
                      </w:divBdr>
                      <w:divsChild>
                        <w:div w:id="1131631841">
                          <w:marLeft w:val="0"/>
                          <w:marRight w:val="0"/>
                          <w:marTop w:val="0"/>
                          <w:marBottom w:val="0"/>
                          <w:divBdr>
                            <w:top w:val="none" w:sz="0" w:space="0" w:color="auto"/>
                            <w:left w:val="none" w:sz="0" w:space="0" w:color="auto"/>
                            <w:bottom w:val="none" w:sz="0" w:space="0" w:color="auto"/>
                            <w:right w:val="none" w:sz="0" w:space="0" w:color="auto"/>
                          </w:divBdr>
                          <w:divsChild>
                            <w:div w:id="1087380927">
                              <w:marLeft w:val="0"/>
                              <w:marRight w:val="0"/>
                              <w:marTop w:val="0"/>
                              <w:marBottom w:val="0"/>
                              <w:divBdr>
                                <w:top w:val="none" w:sz="0" w:space="0" w:color="auto"/>
                                <w:left w:val="none" w:sz="0" w:space="0" w:color="auto"/>
                                <w:bottom w:val="none" w:sz="0" w:space="0" w:color="auto"/>
                                <w:right w:val="none" w:sz="0" w:space="0" w:color="auto"/>
                              </w:divBdr>
                              <w:divsChild>
                                <w:div w:id="1324895723">
                                  <w:marLeft w:val="0"/>
                                  <w:marRight w:val="0"/>
                                  <w:marTop w:val="0"/>
                                  <w:marBottom w:val="0"/>
                                  <w:divBdr>
                                    <w:top w:val="none" w:sz="0" w:space="0" w:color="auto"/>
                                    <w:left w:val="none" w:sz="0" w:space="0" w:color="auto"/>
                                    <w:bottom w:val="none" w:sz="0" w:space="0" w:color="auto"/>
                                    <w:right w:val="none" w:sz="0" w:space="0" w:color="auto"/>
                                  </w:divBdr>
                                  <w:divsChild>
                                    <w:div w:id="1684354037">
                                      <w:marLeft w:val="0"/>
                                      <w:marRight w:val="0"/>
                                      <w:marTop w:val="0"/>
                                      <w:marBottom w:val="0"/>
                                      <w:divBdr>
                                        <w:top w:val="none" w:sz="0" w:space="0" w:color="auto"/>
                                        <w:left w:val="none" w:sz="0" w:space="0" w:color="auto"/>
                                        <w:bottom w:val="none" w:sz="0" w:space="0" w:color="auto"/>
                                        <w:right w:val="none" w:sz="0" w:space="0" w:color="auto"/>
                                      </w:divBdr>
                                      <w:divsChild>
                                        <w:div w:id="1098983796">
                                          <w:marLeft w:val="0"/>
                                          <w:marRight w:val="0"/>
                                          <w:marTop w:val="0"/>
                                          <w:marBottom w:val="0"/>
                                          <w:divBdr>
                                            <w:top w:val="none" w:sz="0" w:space="0" w:color="auto"/>
                                            <w:left w:val="none" w:sz="0" w:space="0" w:color="auto"/>
                                            <w:bottom w:val="none" w:sz="0" w:space="0" w:color="auto"/>
                                            <w:right w:val="none" w:sz="0" w:space="0" w:color="auto"/>
                                          </w:divBdr>
                                          <w:divsChild>
                                            <w:div w:id="628977113">
                                              <w:marLeft w:val="0"/>
                                              <w:marRight w:val="0"/>
                                              <w:marTop w:val="0"/>
                                              <w:marBottom w:val="0"/>
                                              <w:divBdr>
                                                <w:top w:val="none" w:sz="0" w:space="0" w:color="auto"/>
                                                <w:left w:val="none" w:sz="0" w:space="0" w:color="auto"/>
                                                <w:bottom w:val="none" w:sz="0" w:space="0" w:color="auto"/>
                                                <w:right w:val="none" w:sz="0" w:space="0" w:color="auto"/>
                                              </w:divBdr>
                                              <w:divsChild>
                                                <w:div w:id="1599290600">
                                                  <w:marLeft w:val="0"/>
                                                  <w:marRight w:val="0"/>
                                                  <w:marTop w:val="0"/>
                                                  <w:marBottom w:val="0"/>
                                                  <w:divBdr>
                                                    <w:top w:val="none" w:sz="0" w:space="0" w:color="auto"/>
                                                    <w:left w:val="none" w:sz="0" w:space="0" w:color="auto"/>
                                                    <w:bottom w:val="none" w:sz="0" w:space="0" w:color="auto"/>
                                                    <w:right w:val="none" w:sz="0" w:space="0" w:color="auto"/>
                                                  </w:divBdr>
                                                  <w:divsChild>
                                                    <w:div w:id="1466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207024">
      <w:bodyDiv w:val="1"/>
      <w:marLeft w:val="0"/>
      <w:marRight w:val="0"/>
      <w:marTop w:val="0"/>
      <w:marBottom w:val="0"/>
      <w:divBdr>
        <w:top w:val="none" w:sz="0" w:space="0" w:color="auto"/>
        <w:left w:val="none" w:sz="0" w:space="0" w:color="auto"/>
        <w:bottom w:val="none" w:sz="0" w:space="0" w:color="auto"/>
        <w:right w:val="none" w:sz="0" w:space="0" w:color="auto"/>
      </w:divBdr>
    </w:div>
    <w:div w:id="20891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foi@fw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about-us/legal-and-freedom-information/privacy/privacy-poli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5" ma:contentTypeDescription="" ma:contentTypeScope="" ma:versionID="4db3c65554c4a09b66f86481b4fbb526">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2022-07-31T22:16:44+00:00</CPDCPublishedDate>
    <CPDCTargetLocations xmlns="53a98cf3-46d4-4466-8023-bde65c48be9a" xsi:nil="true"/>
    <CaseHQCreatedDate xmlns="53a98cf3-46d4-4466-8023-bde65c48be9a">2022-12-05T08:06:02+00:00</CaseHQCreatedDate>
    <CaseHQLastModifiedDate xmlns="53a98cf3-46d4-4466-8023-bde65c48be9a">2022-07-31T22:16:44+00:00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2022-07-31T22:16:44+00:00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AA06-A9CF-40F5-8E28-43FD3D0BF071}"/>
</file>

<file path=customXml/itemProps2.xml><?xml version="1.0" encoding="utf-8"?>
<ds:datastoreItem xmlns:ds="http://schemas.openxmlformats.org/officeDocument/2006/customXml" ds:itemID="{C65F5741-E941-467C-B588-997DFED18429}">
  <ds:schemaRefs>
    <ds:schemaRef ds:uri="http://schemas.microsoft.com/sharepoint/v3/contenttype/forms"/>
  </ds:schemaRefs>
</ds:datastoreItem>
</file>

<file path=customXml/itemProps3.xml><?xml version="1.0" encoding="utf-8"?>
<ds:datastoreItem xmlns:ds="http://schemas.openxmlformats.org/officeDocument/2006/customXml" ds:itemID="{6A2944D1-7678-4106-A2C9-632566E6F888}">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3C9B939A-EC55-194E-BBF5-A78FBFF5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972</Words>
  <Characters>4739</Characters>
  <Application>Microsoft Office Word</Application>
  <DocSecurity>0</DocSecurity>
  <Lines>152</Lines>
  <Paragraphs>90</Paragraphs>
  <ScaleCrop>false</ScaleCrop>
  <HeadingPairs>
    <vt:vector size="2" baseType="variant">
      <vt:variant>
        <vt:lpstr>Title</vt:lpstr>
      </vt:variant>
      <vt:variant>
        <vt:i4>1</vt:i4>
      </vt:variant>
    </vt:vector>
  </HeadingPairs>
  <TitlesOfParts>
    <vt:vector size="1" baseType="lpstr">
      <vt:lpstr>Form F80: Waiver of application fee</vt:lpstr>
    </vt:vector>
  </TitlesOfParts>
  <Company>Fair Work Commission</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F80 - Waiver of application fee</dc:title>
  <dc:creator>Fair Work Commission</dc:creator>
  <cp:lastModifiedBy>Yiota Kontomichalos</cp:lastModifiedBy>
  <cp:revision>3</cp:revision>
  <cp:lastPrinted>2016-08-04T05:09:00Z</cp:lastPrinted>
  <dcterms:created xsi:type="dcterms:W3CDTF">2023-03-03T05:07:00Z</dcterms:created>
  <dcterms:modified xsi:type="dcterms:W3CDTF">2023-03-03T07:08:00Z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847200</vt:r8>
  </property>
  <property fmtid="{D5CDD505-2E9C-101B-9397-08002B2CF9AE}" pid="3" name="ContentTypeId">
    <vt:lpwstr>0x010100E24154AD03135D4C87958BD74C4E26F31700742C301B9F783E449B1E9894C8C44809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_SourceUrl">
    <vt:lpwstr/>
  </property>
  <property fmtid="{D5CDD505-2E9C-101B-9397-08002B2CF9AE}" pid="9" name="_SharedFileIndex">
    <vt:lpwstr/>
  </property>
  <property fmtid="{D5CDD505-2E9C-101B-9397-08002B2CF9AE}" pid="10" name="CPDCDocumentType">
    <vt:lpwstr>350;#Approved Form|76d7ca0f-f551-491f-9799-20ccc0a39b9f</vt:lpwstr>
  </property>
  <property fmtid="{D5CDD505-2E9C-101B-9397-08002B2CF9AE}" pid="11" name="CPDCPublishingStatus">
    <vt:lpwstr>337;#Ready for Publishing|a509f4e6-f539-4152-8128-8485d03b17b6</vt:lpwstr>
  </property>
</Properties>
</file>