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7479" w:type="dxa"/>
        <w:tblLayout w:type="fixed"/>
        <w:tblLook w:val="0000" w:firstRow="0" w:lastRow="0" w:firstColumn="0" w:lastColumn="0" w:noHBand="0" w:noVBand="0"/>
      </w:tblPr>
      <w:tblGrid>
        <w:gridCol w:w="7479"/>
      </w:tblGrid>
      <w:tr w:rsidR="00100B97" w:rsidRPr="00CE5B33" w14:paraId="49A0778B" w14:textId="77777777" w:rsidTr="00100B97">
        <w:trPr>
          <w:trHeight w:val="567"/>
        </w:trPr>
        <w:tc>
          <w:tcPr>
            <w:tcW w:w="7479" w:type="dxa"/>
            <w:tcBorders>
              <w:top w:val="nil"/>
              <w:left w:val="nil"/>
              <w:bottom w:val="nil"/>
              <w:right w:val="nil"/>
            </w:tcBorders>
          </w:tcPr>
          <w:p w14:paraId="72914211" w14:textId="02223468" w:rsidR="00100B97" w:rsidRPr="00B17833" w:rsidRDefault="00B8521A" w:rsidP="00CB6EAC">
            <w:pPr>
              <w:pStyle w:val="Identifier"/>
              <w:rPr>
                <w:lang w:val="en-AU" w:eastAsia="en-AU"/>
              </w:rPr>
            </w:pPr>
            <w:r>
              <w:rPr>
                <w:lang w:val="en-AU" w:eastAsia="en-AU"/>
              </w:rPr>
              <w:t>[</w:t>
            </w:r>
            <w:r w:rsidR="00CC62FA">
              <w:rPr>
                <w:lang w:val="en-AU" w:eastAsia="en-AU"/>
              </w:rPr>
              <w:t>2020</w:t>
            </w:r>
            <w:r>
              <w:rPr>
                <w:lang w:val="en-AU" w:eastAsia="en-AU"/>
              </w:rPr>
              <w:t>]</w:t>
            </w:r>
            <w:r w:rsidR="00CC62FA">
              <w:rPr>
                <w:lang w:val="en-AU" w:eastAsia="en-AU"/>
              </w:rPr>
              <w:t xml:space="preserve"> FWC</w:t>
            </w:r>
            <w:r w:rsidR="006C59F0">
              <w:rPr>
                <w:lang w:val="en-AU" w:eastAsia="en-AU"/>
              </w:rPr>
              <w:t>FB</w:t>
            </w:r>
            <w:r w:rsidR="00852AF4">
              <w:rPr>
                <w:lang w:val="en-AU" w:eastAsia="en-AU"/>
              </w:rPr>
              <w:t xml:space="preserve"> 1804</w:t>
            </w:r>
          </w:p>
        </w:tc>
      </w:tr>
      <w:tr w:rsidR="00100B97" w:rsidRPr="00CE5B33" w14:paraId="04FFA58F" w14:textId="77777777" w:rsidTr="00100B97">
        <w:trPr>
          <w:trHeight w:hRule="exact" w:val="1644"/>
        </w:trPr>
        <w:tc>
          <w:tcPr>
            <w:tcW w:w="7479" w:type="dxa"/>
            <w:tcBorders>
              <w:top w:val="nil"/>
              <w:left w:val="nil"/>
              <w:bottom w:val="nil"/>
              <w:right w:val="nil"/>
            </w:tcBorders>
            <w:vAlign w:val="bottom"/>
          </w:tcPr>
          <w:p w14:paraId="2C16E298" w14:textId="7CB07148" w:rsidR="00100B97" w:rsidRPr="00CE5B33" w:rsidRDefault="00100B97" w:rsidP="00CB6EAC">
            <w:pPr>
              <w:pStyle w:val="HeadingA"/>
            </w:pPr>
            <w:r w:rsidRPr="00CE5B33">
              <w:t>STATEMENT</w:t>
            </w:r>
          </w:p>
        </w:tc>
      </w:tr>
    </w:tbl>
    <w:p w14:paraId="56036B54" w14:textId="77777777" w:rsidR="00BA32B3" w:rsidRDefault="00BA32B3" w:rsidP="00D2235F"/>
    <w:p w14:paraId="40F1DB7C" w14:textId="77777777" w:rsidR="00BA32B3" w:rsidRDefault="00BA32B3" w:rsidP="00D2235F"/>
    <w:p w14:paraId="7939099F" w14:textId="77777777" w:rsidR="00D2235F" w:rsidRDefault="00D2235F" w:rsidP="00A2686E">
      <w:pPr>
        <w:pStyle w:val="Act"/>
      </w:pPr>
    </w:p>
    <w:p w14:paraId="5E7F053C" w14:textId="4E7BAA17" w:rsidR="00576BE7" w:rsidRPr="00CE5B33" w:rsidRDefault="00DF140F" w:rsidP="00A2686E">
      <w:pPr>
        <w:pStyle w:val="Act"/>
      </w:pPr>
      <w:r>
        <w:rPr>
          <w:noProof/>
        </w:rPr>
        <w:drawing>
          <wp:anchor distT="0" distB="0" distL="114300" distR="114300" simplePos="0" relativeHeight="251657728" behindDoc="1" locked="0" layoutInCell="1" allowOverlap="1" wp14:anchorId="6A401BA8" wp14:editId="53923A00">
            <wp:simplePos x="0" y="0"/>
            <wp:positionH relativeFrom="rightMargin">
              <wp:posOffset>-972185</wp:posOffset>
            </wp:positionH>
            <wp:positionV relativeFrom="page">
              <wp:posOffset>396240</wp:posOffset>
            </wp:positionV>
            <wp:extent cx="1333500" cy="1325880"/>
            <wp:effectExtent l="0" t="0" r="0" b="0"/>
            <wp:wrapThrough wrapText="bothSides">
              <wp:wrapPolygon edited="0">
                <wp:start x="0" y="0"/>
                <wp:lineTo x="0" y="21414"/>
                <wp:lineTo x="21291" y="21414"/>
                <wp:lineTo x="21291" y="0"/>
                <wp:lineTo x="0" y="0"/>
              </wp:wrapPolygon>
            </wp:wrapThrough>
            <wp:docPr id="2" name="Picture 1" descr="fw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c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25880"/>
                    </a:xfrm>
                    <a:prstGeom prst="rect">
                      <a:avLst/>
                    </a:prstGeom>
                    <a:noFill/>
                  </pic:spPr>
                </pic:pic>
              </a:graphicData>
            </a:graphic>
            <wp14:sizeRelH relativeFrom="page">
              <wp14:pctWidth>0</wp14:pctWidth>
            </wp14:sizeRelH>
            <wp14:sizeRelV relativeFrom="page">
              <wp14:pctHeight>0</wp14:pctHeight>
            </wp14:sizeRelV>
          </wp:anchor>
        </w:drawing>
      </w:r>
      <w:r w:rsidR="00036679" w:rsidRPr="00CE5B33">
        <w:t xml:space="preserve">Fair Work Act 2009 </w:t>
      </w:r>
    </w:p>
    <w:p w14:paraId="49F8C808" w14:textId="4ED8CE45" w:rsidR="00576BE7" w:rsidRPr="00CE5B33" w:rsidRDefault="00576BE7" w:rsidP="003D594A">
      <w:pPr>
        <w:pStyle w:val="SectionAct"/>
      </w:pPr>
      <w:r w:rsidRPr="00CE5B33">
        <w:t>s.285</w:t>
      </w:r>
      <w:r w:rsidR="00A84D2F">
        <w:t>—</w:t>
      </w:r>
      <w:r w:rsidRPr="00CE5B33">
        <w:t>Annual wage review</w:t>
      </w:r>
    </w:p>
    <w:p w14:paraId="681EB0B2" w14:textId="2389296E" w:rsidR="00576BE7" w:rsidRPr="00A84D2F" w:rsidRDefault="00A84D2F" w:rsidP="00A84D2F">
      <w:pPr>
        <w:pStyle w:val="Party"/>
        <w:rPr>
          <w:lang w:val="en-US"/>
        </w:rPr>
      </w:pPr>
      <w:r>
        <w:rPr>
          <w:lang w:val="en-US"/>
        </w:rPr>
        <w:t xml:space="preserve">Annual Wage Review 2019–20 </w:t>
      </w:r>
    </w:p>
    <w:p w14:paraId="7C6D9C0A" w14:textId="77777777" w:rsidR="00576BE7" w:rsidRPr="00CE5B33" w:rsidRDefault="00576BE7" w:rsidP="00341704">
      <w:pPr>
        <w:pStyle w:val="MatterNo"/>
      </w:pPr>
      <w:r w:rsidRPr="00CE5B33">
        <w:t>(C2020/1)</w:t>
      </w:r>
    </w:p>
    <w:tbl>
      <w:tblPr>
        <w:tblW w:w="5248" w:type="pct"/>
        <w:tblLayout w:type="fixed"/>
        <w:tblLook w:val="0000" w:firstRow="0" w:lastRow="0" w:firstColumn="0" w:lastColumn="0" w:noHBand="0" w:noVBand="0"/>
      </w:tblPr>
      <w:tblGrid>
        <w:gridCol w:w="5103"/>
        <w:gridCol w:w="4418"/>
      </w:tblGrid>
      <w:tr w:rsidR="000F4B0E" w:rsidRPr="00CE5B33" w14:paraId="75942993" w14:textId="77777777" w:rsidTr="00852AF4">
        <w:tc>
          <w:tcPr>
            <w:tcW w:w="5103" w:type="dxa"/>
            <w:tcBorders>
              <w:top w:val="nil"/>
              <w:left w:val="nil"/>
              <w:bottom w:val="nil"/>
              <w:right w:val="nil"/>
            </w:tcBorders>
            <w:vAlign w:val="center"/>
          </w:tcPr>
          <w:p w14:paraId="140823BF" w14:textId="57F23683" w:rsidR="000F4B0E" w:rsidRPr="00852AF4" w:rsidRDefault="00A84D2F" w:rsidP="00852AF4">
            <w:pPr>
              <w:pStyle w:val="Member"/>
              <w:rPr>
                <w:lang w:val="en-US"/>
              </w:rPr>
            </w:pPr>
            <w:r>
              <w:rPr>
                <w:lang w:val="en-US"/>
              </w:rPr>
              <w:t>Justice ross, president</w:t>
            </w:r>
            <w:r w:rsidR="006C59F0">
              <w:rPr>
                <w:lang w:val="en-US"/>
              </w:rPr>
              <w:br/>
            </w:r>
            <w:r w:rsidR="00852AF4" w:rsidRPr="00852AF4">
              <w:rPr>
                <w:lang w:val="en-US"/>
              </w:rPr>
              <w:t>Vice President Catanzariti</w:t>
            </w:r>
            <w:r w:rsidR="00852AF4">
              <w:rPr>
                <w:lang w:val="en-US"/>
              </w:rPr>
              <w:br/>
            </w:r>
            <w:r w:rsidR="00852AF4" w:rsidRPr="00852AF4">
              <w:rPr>
                <w:lang w:val="en-US"/>
              </w:rPr>
              <w:t>Deputy President Asbury Commissioner Hampton</w:t>
            </w:r>
            <w:r w:rsidR="00852AF4">
              <w:rPr>
                <w:lang w:val="en-US"/>
              </w:rPr>
              <w:br/>
            </w:r>
            <w:r w:rsidR="00852AF4" w:rsidRPr="00852AF4">
              <w:rPr>
                <w:lang w:val="en-US"/>
              </w:rPr>
              <w:t>Mr Ferguson</w:t>
            </w:r>
            <w:r w:rsidR="00852AF4">
              <w:rPr>
                <w:lang w:val="en-US"/>
              </w:rPr>
              <w:br/>
            </w:r>
            <w:r w:rsidR="00852AF4" w:rsidRPr="00852AF4">
              <w:rPr>
                <w:lang w:val="en-US"/>
              </w:rPr>
              <w:t>Mr Wooden</w:t>
            </w:r>
            <w:r w:rsidR="00852AF4">
              <w:rPr>
                <w:lang w:val="en-US"/>
              </w:rPr>
              <w:br/>
            </w:r>
            <w:r w:rsidR="00852AF4" w:rsidRPr="00852AF4">
              <w:rPr>
                <w:lang w:val="en-US"/>
              </w:rPr>
              <w:t>Ms Labine-Romain</w:t>
            </w:r>
          </w:p>
        </w:tc>
        <w:tc>
          <w:tcPr>
            <w:tcW w:w="4418" w:type="dxa"/>
            <w:tcBorders>
              <w:top w:val="nil"/>
              <w:left w:val="nil"/>
              <w:bottom w:val="nil"/>
              <w:right w:val="nil"/>
            </w:tcBorders>
            <w:vAlign w:val="bottom"/>
          </w:tcPr>
          <w:p w14:paraId="17501075" w14:textId="16726FFB" w:rsidR="000F4B0E" w:rsidRPr="000642CD" w:rsidRDefault="00576BE7" w:rsidP="00A84D2F">
            <w:pPr>
              <w:pStyle w:val="PlaceDateSigned"/>
            </w:pPr>
            <w:r w:rsidRPr="00740666">
              <w:t xml:space="preserve">MELBOURNE, </w:t>
            </w:r>
            <w:r w:rsidR="00852AF4" w:rsidRPr="00852AF4">
              <w:t>6</w:t>
            </w:r>
            <w:r w:rsidR="00A70966" w:rsidRPr="00852AF4">
              <w:t xml:space="preserve"> APRIL</w:t>
            </w:r>
            <w:r w:rsidRPr="00852AF4">
              <w:t xml:space="preserve"> 2020</w:t>
            </w:r>
          </w:p>
        </w:tc>
      </w:tr>
    </w:tbl>
    <w:p w14:paraId="4325F514" w14:textId="77777777" w:rsidR="00A84D2F" w:rsidRDefault="00A84D2F" w:rsidP="00D2235F"/>
    <w:p w14:paraId="500BDAC5" w14:textId="387EF633" w:rsidR="000F4B0E" w:rsidRPr="00A84D2F" w:rsidRDefault="00A84D2F" w:rsidP="00A84D2F">
      <w:pPr>
        <w:pStyle w:val="HeadingB"/>
        <w:jc w:val="center"/>
        <w:rPr>
          <w:lang w:val="en-US"/>
        </w:rPr>
      </w:pPr>
      <w:r w:rsidRPr="00852AF4">
        <w:t>TIMETABLE</w:t>
      </w:r>
      <w:r w:rsidR="00DF140F" w:rsidRPr="00852AF4">
        <w:t xml:space="preserve"> VARIATION</w:t>
      </w:r>
    </w:p>
    <w:p w14:paraId="71D4A6D5" w14:textId="565AF6F1" w:rsidR="000F4B0E" w:rsidRDefault="000F4B0E" w:rsidP="00D2235F"/>
    <w:p w14:paraId="7AC0663F" w14:textId="3050756B" w:rsidR="00A0433D" w:rsidRPr="00A0433D" w:rsidRDefault="00A0433D" w:rsidP="00421CE3">
      <w:pPr>
        <w:rPr>
          <w:b/>
          <w:bCs/>
        </w:rPr>
      </w:pPr>
      <w:r w:rsidRPr="00A0433D">
        <w:rPr>
          <w:b/>
          <w:bCs/>
        </w:rPr>
        <w:t>1.</w:t>
      </w:r>
      <w:r w:rsidRPr="00A0433D">
        <w:rPr>
          <w:b/>
          <w:bCs/>
        </w:rPr>
        <w:tab/>
        <w:t>Background</w:t>
      </w:r>
    </w:p>
    <w:p w14:paraId="19B56416" w14:textId="77777777" w:rsidR="00A0433D" w:rsidRPr="00CE5B33" w:rsidRDefault="00A0433D" w:rsidP="00D2235F"/>
    <w:p w14:paraId="714AD820" w14:textId="13EC74D4" w:rsidR="006D59B7" w:rsidRDefault="008F514A" w:rsidP="00AF609F">
      <w:pPr>
        <w:pStyle w:val="NumberedPara"/>
      </w:pPr>
      <w:r>
        <w:t>A</w:t>
      </w:r>
      <w:r w:rsidR="001A2BEB">
        <w:t xml:space="preserve"> </w:t>
      </w:r>
      <w:hyperlink r:id="rId12" w:history="1">
        <w:r w:rsidR="00FB0E27">
          <w:rPr>
            <w:rStyle w:val="Hyperlink"/>
          </w:rPr>
          <w:t>Statement</w:t>
        </w:r>
      </w:hyperlink>
      <w:r>
        <w:t xml:space="preserve"> </w:t>
      </w:r>
      <w:r w:rsidR="00A0433D">
        <w:t>published</w:t>
      </w:r>
      <w:r>
        <w:t xml:space="preserve"> on 23 March 2020</w:t>
      </w:r>
      <w:r w:rsidR="00A0433D">
        <w:t xml:space="preserve"> varied</w:t>
      </w:r>
      <w:r w:rsidR="00E509C6">
        <w:t xml:space="preserve"> </w:t>
      </w:r>
      <w:r w:rsidR="00D25C8E">
        <w:t>the</w:t>
      </w:r>
      <w:r w:rsidR="00E509C6">
        <w:t xml:space="preserve"> timetable </w:t>
      </w:r>
      <w:r w:rsidR="00D25C8E">
        <w:t>for</w:t>
      </w:r>
      <w:r w:rsidR="00E509C6">
        <w:t xml:space="preserve"> the Annual Wage Review 2019–20 (2019–20 Review)</w:t>
      </w:r>
      <w:r w:rsidR="00A0433D">
        <w:t xml:space="preserve"> as follows: </w:t>
      </w:r>
    </w:p>
    <w:p w14:paraId="032E132C" w14:textId="77777777" w:rsidR="00FB0E27" w:rsidRPr="00FB0E27" w:rsidRDefault="00FB0E27" w:rsidP="00D2235F"/>
    <w:tbl>
      <w:tblPr>
        <w:tblStyle w:val="TableGrid"/>
        <w:tblW w:w="0" w:type="auto"/>
        <w:tblLook w:val="04A0" w:firstRow="1" w:lastRow="0" w:firstColumn="1" w:lastColumn="0" w:noHBand="0" w:noVBand="1"/>
      </w:tblPr>
      <w:tblGrid>
        <w:gridCol w:w="3397"/>
        <w:gridCol w:w="5664"/>
      </w:tblGrid>
      <w:tr w:rsidR="00DF140F" w14:paraId="17BF8B50" w14:textId="77777777" w:rsidTr="00BE7FA1">
        <w:tc>
          <w:tcPr>
            <w:tcW w:w="3397" w:type="dxa"/>
          </w:tcPr>
          <w:p w14:paraId="54ACE417" w14:textId="047D2590" w:rsidR="00DF140F" w:rsidRPr="00DF140F" w:rsidRDefault="00DF140F" w:rsidP="00740666">
            <w:pPr>
              <w:spacing w:before="20" w:after="20"/>
              <w:rPr>
                <w:b/>
                <w:bCs/>
              </w:rPr>
            </w:pPr>
            <w:r w:rsidRPr="00DF140F">
              <w:rPr>
                <w:b/>
                <w:bCs/>
              </w:rPr>
              <w:t>Date</w:t>
            </w:r>
          </w:p>
        </w:tc>
        <w:tc>
          <w:tcPr>
            <w:tcW w:w="5664" w:type="dxa"/>
          </w:tcPr>
          <w:p w14:paraId="07B722D2" w14:textId="1F9D2823" w:rsidR="00DF140F" w:rsidRPr="00DF140F" w:rsidRDefault="00DF140F" w:rsidP="00740666">
            <w:pPr>
              <w:spacing w:before="20" w:after="20"/>
              <w:rPr>
                <w:b/>
                <w:bCs/>
              </w:rPr>
            </w:pPr>
            <w:r w:rsidRPr="00DF140F">
              <w:rPr>
                <w:b/>
                <w:bCs/>
              </w:rPr>
              <w:t>Event</w:t>
            </w:r>
          </w:p>
        </w:tc>
      </w:tr>
      <w:tr w:rsidR="00DF140F" w14:paraId="5207276F" w14:textId="77777777" w:rsidTr="00BE7FA1">
        <w:tc>
          <w:tcPr>
            <w:tcW w:w="3397" w:type="dxa"/>
          </w:tcPr>
          <w:p w14:paraId="2A50384E" w14:textId="273FB923" w:rsidR="00DF140F" w:rsidRPr="00DF140F" w:rsidRDefault="00D2235F" w:rsidP="00740666">
            <w:pPr>
              <w:spacing w:before="20" w:after="20"/>
              <w:jc w:val="left"/>
            </w:pPr>
            <w:r w:rsidRPr="00DF140F">
              <w:t>2</w:t>
            </w:r>
            <w:r w:rsidR="00BE7FA1">
              <w:t>7 March 2020</w:t>
            </w:r>
            <w:r w:rsidR="00875043">
              <w:rPr>
                <w:rStyle w:val="FootnoteReference"/>
              </w:rPr>
              <w:footnoteReference w:id="1"/>
            </w:r>
          </w:p>
        </w:tc>
        <w:tc>
          <w:tcPr>
            <w:tcW w:w="5664" w:type="dxa"/>
          </w:tcPr>
          <w:p w14:paraId="628CE3AC" w14:textId="577CE34C" w:rsidR="00DF140F" w:rsidRPr="00DF140F" w:rsidRDefault="00DF140F" w:rsidP="00740666">
            <w:pPr>
              <w:spacing w:before="20" w:after="20"/>
              <w:jc w:val="left"/>
            </w:pPr>
            <w:r w:rsidRPr="00DF140F">
              <w:t>Closing date for lodging submissions</w:t>
            </w:r>
          </w:p>
        </w:tc>
      </w:tr>
      <w:tr w:rsidR="008E5100" w14:paraId="0266AE4B" w14:textId="77777777" w:rsidTr="008B60E8">
        <w:tc>
          <w:tcPr>
            <w:tcW w:w="9061" w:type="dxa"/>
            <w:gridSpan w:val="2"/>
            <w:shd w:val="clear" w:color="auto" w:fill="EEECE1" w:themeFill="background2"/>
          </w:tcPr>
          <w:p w14:paraId="2E22A6D3" w14:textId="3573F0C5" w:rsidR="008E5100" w:rsidRPr="008B60E8" w:rsidRDefault="00BE7FA1" w:rsidP="00D2235F">
            <w:pPr>
              <w:spacing w:before="20" w:after="20"/>
              <w:jc w:val="left"/>
              <w:rPr>
                <w:i/>
                <w:iCs/>
              </w:rPr>
            </w:pPr>
            <w:r>
              <w:rPr>
                <w:i/>
                <w:iCs/>
              </w:rPr>
              <w:tab/>
            </w:r>
            <w:r>
              <w:rPr>
                <w:i/>
                <w:iCs/>
              </w:rPr>
              <w:tab/>
            </w:r>
            <w:r w:rsidR="008E5100" w:rsidRPr="008B60E8">
              <w:rPr>
                <w:i/>
                <w:iCs/>
              </w:rPr>
              <w:t>Easter Break</w:t>
            </w:r>
            <w:r>
              <w:rPr>
                <w:i/>
                <w:iCs/>
              </w:rPr>
              <w:t>:</w:t>
            </w:r>
            <w:r w:rsidR="00D2235F">
              <w:rPr>
                <w:i/>
                <w:iCs/>
              </w:rPr>
              <w:t xml:space="preserve"> </w:t>
            </w:r>
            <w:r w:rsidR="008E5100" w:rsidRPr="00DE215E">
              <w:rPr>
                <w:i/>
                <w:iCs/>
              </w:rPr>
              <w:t>10 April–13 April 2020</w:t>
            </w:r>
          </w:p>
        </w:tc>
      </w:tr>
      <w:tr w:rsidR="007A1EC1" w14:paraId="5D09E3D1" w14:textId="77777777" w:rsidTr="00BE7FA1">
        <w:tc>
          <w:tcPr>
            <w:tcW w:w="3397" w:type="dxa"/>
          </w:tcPr>
          <w:p w14:paraId="7780A104" w14:textId="1C9B8BAE" w:rsidR="007A1EC1" w:rsidRPr="00DF140F" w:rsidRDefault="007A1EC1" w:rsidP="007A1EC1">
            <w:pPr>
              <w:spacing w:before="20" w:after="20"/>
              <w:jc w:val="left"/>
            </w:pPr>
            <w:r>
              <w:t>23</w:t>
            </w:r>
            <w:r w:rsidRPr="00DF140F">
              <w:t xml:space="preserve"> April 2020</w:t>
            </w:r>
          </w:p>
        </w:tc>
        <w:tc>
          <w:tcPr>
            <w:tcW w:w="5664" w:type="dxa"/>
          </w:tcPr>
          <w:p w14:paraId="1CAE1289" w14:textId="07E565BB" w:rsidR="007A1EC1" w:rsidRPr="00DF140F" w:rsidRDefault="007A1EC1" w:rsidP="007A1EC1">
            <w:pPr>
              <w:spacing w:before="20" w:after="20"/>
              <w:jc w:val="left"/>
            </w:pPr>
            <w:r w:rsidRPr="00DF140F">
              <w:t xml:space="preserve">Closing date for lodging reply submissions and any submissions relating to data published after </w:t>
            </w:r>
            <w:r>
              <w:t>27</w:t>
            </w:r>
            <w:r w:rsidRPr="00DF140F">
              <w:t xml:space="preserve"> March 2020</w:t>
            </w:r>
          </w:p>
        </w:tc>
      </w:tr>
    </w:tbl>
    <w:p w14:paraId="5C56CC42" w14:textId="77777777" w:rsidR="000B0403" w:rsidRPr="00CE5B33" w:rsidRDefault="000B0403" w:rsidP="00D2235F"/>
    <w:p w14:paraId="4A89D296" w14:textId="71520C7A" w:rsidR="00F96B3B" w:rsidRDefault="00372FC3" w:rsidP="00F95AFD">
      <w:pPr>
        <w:pStyle w:val="NumberedPara"/>
      </w:pPr>
      <w:r>
        <w:t xml:space="preserve">It was also noted that </w:t>
      </w:r>
      <w:r w:rsidR="00875043">
        <w:t>the post-Budget</w:t>
      </w:r>
      <w:r>
        <w:t xml:space="preserve"> consultations</w:t>
      </w:r>
      <w:r w:rsidR="00875043">
        <w:t xml:space="preserve"> initially</w:t>
      </w:r>
      <w:r>
        <w:t xml:space="preserve"> scheduled for </w:t>
      </w:r>
      <w:r w:rsidR="00875043">
        <w:t xml:space="preserve">18 and 19 </w:t>
      </w:r>
      <w:r>
        <w:t>May 2020 would not proceed</w:t>
      </w:r>
      <w:r w:rsidR="004265D2">
        <w:t>.</w:t>
      </w:r>
    </w:p>
    <w:p w14:paraId="73B59D54" w14:textId="77777777" w:rsidR="00875043" w:rsidRPr="00875043" w:rsidRDefault="00875043" w:rsidP="00D2235F"/>
    <w:p w14:paraId="7781439A" w14:textId="71805F06" w:rsidR="00272269" w:rsidRDefault="00272269" w:rsidP="00E97903">
      <w:pPr>
        <w:pStyle w:val="NumberedPara"/>
      </w:pPr>
      <w:r>
        <w:t xml:space="preserve">In taking into account </w:t>
      </w:r>
      <w:r w:rsidR="00304C31">
        <w:t>the consequences of the COVID-19</w:t>
      </w:r>
      <w:r w:rsidR="00EE3CFF">
        <w:t xml:space="preserve"> pandemic</w:t>
      </w:r>
      <w:r w:rsidR="00EA39B4">
        <w:t xml:space="preserve">, </w:t>
      </w:r>
      <w:r w:rsidR="00A0433D">
        <w:t>th</w:t>
      </w:r>
      <w:bookmarkStart w:id="0" w:name="_GoBack"/>
      <w:bookmarkEnd w:id="0"/>
      <w:r w:rsidR="00A0433D">
        <w:t xml:space="preserve">e March statement </w:t>
      </w:r>
      <w:r w:rsidR="008F1645">
        <w:t xml:space="preserve">noted that further changes to the timetable would be necessary to provide parties with </w:t>
      </w:r>
      <w:r w:rsidR="003959AB">
        <w:t xml:space="preserve">an opportunity to comment on </w:t>
      </w:r>
      <w:r w:rsidR="00EE3CFF">
        <w:t>a rapidly changing environment and relevant data as it emerges</w:t>
      </w:r>
      <w:r w:rsidR="00784557">
        <w:t xml:space="preserve">. </w:t>
      </w:r>
      <w:r w:rsidR="00A0433D">
        <w:t>The statement</w:t>
      </w:r>
      <w:r w:rsidR="00784557">
        <w:t xml:space="preserve"> also </w:t>
      </w:r>
      <w:r w:rsidR="008C6F18">
        <w:t>outlined the proposal by</w:t>
      </w:r>
      <w:r w:rsidR="004557E9">
        <w:t xml:space="preserve"> </w:t>
      </w:r>
      <w:hyperlink r:id="rId13" w:history="1">
        <w:r w:rsidR="00665063">
          <w:rPr>
            <w:rStyle w:val="Hyperlink"/>
          </w:rPr>
          <w:t>Ai Group</w:t>
        </w:r>
      </w:hyperlink>
      <w:r w:rsidR="00E97903">
        <w:rPr>
          <w:rStyle w:val="Hyperlink"/>
          <w:color w:val="auto"/>
          <w:u w:val="none"/>
        </w:rPr>
        <w:t xml:space="preserve"> </w:t>
      </w:r>
      <w:r w:rsidR="00C40D8D">
        <w:t>to defer any decision until after the r</w:t>
      </w:r>
      <w:r w:rsidR="00956AF6">
        <w:t xml:space="preserve">elease </w:t>
      </w:r>
      <w:r w:rsidR="00956AF6">
        <w:lastRenderedPageBreak/>
        <w:t>of the Australian Bureau of Statistics</w:t>
      </w:r>
      <w:r w:rsidR="00D2235F">
        <w:t>’</w:t>
      </w:r>
      <w:r w:rsidR="0082425D">
        <w:t xml:space="preserve"> (ABS)</w:t>
      </w:r>
      <w:r w:rsidR="00956AF6">
        <w:t xml:space="preserve"> National Accounts for the March </w:t>
      </w:r>
      <w:r w:rsidR="00852AF4">
        <w:t>Q</w:t>
      </w:r>
      <w:r w:rsidR="00956AF6">
        <w:t>uarter 2020</w:t>
      </w:r>
      <w:r w:rsidR="00784557">
        <w:t xml:space="preserve"> on 3 June 2020</w:t>
      </w:r>
      <w:r w:rsidR="00956AF6">
        <w:t>.</w:t>
      </w:r>
      <w:r w:rsidR="00074B95">
        <w:rPr>
          <w:rStyle w:val="FootnoteReference"/>
        </w:rPr>
        <w:footnoteReference w:id="2"/>
      </w:r>
    </w:p>
    <w:p w14:paraId="11D84574" w14:textId="30ED383A" w:rsidR="00272269" w:rsidRDefault="00272269" w:rsidP="00D2235F"/>
    <w:p w14:paraId="794A48C5" w14:textId="4F104845" w:rsidR="00BB26AD" w:rsidRDefault="00756C96" w:rsidP="00BE7FA1">
      <w:pPr>
        <w:pStyle w:val="NumberedPara"/>
        <w:tabs>
          <w:tab w:val="clear" w:pos="709"/>
        </w:tabs>
      </w:pPr>
      <w:r>
        <w:t xml:space="preserve">To </w:t>
      </w:r>
      <w:r w:rsidR="00875043">
        <w:t>settle</w:t>
      </w:r>
      <w:r w:rsidR="002C551A">
        <w:t xml:space="preserve"> the timetable as soon as practicable, parties </w:t>
      </w:r>
      <w:r w:rsidR="00A0433D">
        <w:t xml:space="preserve">were invited </w:t>
      </w:r>
      <w:r w:rsidR="002C551A">
        <w:t xml:space="preserve">to file a short submission </w:t>
      </w:r>
      <w:r w:rsidR="008543ED">
        <w:t>setting out their response to Ai Group</w:t>
      </w:r>
      <w:r w:rsidR="00D2235F">
        <w:t>’</w:t>
      </w:r>
      <w:r w:rsidR="008543ED">
        <w:t xml:space="preserve">s proposal </w:t>
      </w:r>
      <w:r w:rsidR="00875043">
        <w:t xml:space="preserve">and other views </w:t>
      </w:r>
      <w:r w:rsidR="008543ED">
        <w:t>that</w:t>
      </w:r>
      <w:r w:rsidR="00875043">
        <w:t xml:space="preserve"> they</w:t>
      </w:r>
      <w:r w:rsidR="008543ED">
        <w:t xml:space="preserve"> had in relation to the timetable</w:t>
      </w:r>
      <w:r w:rsidR="008B60E8">
        <w:t>,</w:t>
      </w:r>
      <w:r w:rsidR="00DF16C2">
        <w:t xml:space="preserve"> by 4.00pm Wednesday 1 April 2020</w:t>
      </w:r>
      <w:r w:rsidR="008543ED">
        <w:t>.</w:t>
      </w:r>
    </w:p>
    <w:p w14:paraId="3EB16186" w14:textId="77777777" w:rsidR="006C59F0" w:rsidRPr="006C59F0" w:rsidRDefault="006C59F0" w:rsidP="006C59F0"/>
    <w:p w14:paraId="0A07463B" w14:textId="629E3498" w:rsidR="00A0433D" w:rsidRPr="00A0433D" w:rsidRDefault="00A0433D" w:rsidP="00A0433D">
      <w:pPr>
        <w:rPr>
          <w:b/>
          <w:bCs/>
        </w:rPr>
      </w:pPr>
      <w:r w:rsidRPr="00A0433D">
        <w:rPr>
          <w:b/>
          <w:bCs/>
        </w:rPr>
        <w:t>2.</w:t>
      </w:r>
      <w:r w:rsidRPr="00A0433D">
        <w:rPr>
          <w:b/>
          <w:bCs/>
        </w:rPr>
        <w:tab/>
        <w:t>Submissions</w:t>
      </w:r>
    </w:p>
    <w:p w14:paraId="1B6D2522" w14:textId="77777777" w:rsidR="00A0433D" w:rsidRPr="00A0433D" w:rsidRDefault="00A0433D" w:rsidP="00D2235F"/>
    <w:p w14:paraId="57EFF4E9" w14:textId="5E6FE815" w:rsidR="00DF16C2" w:rsidRDefault="00DF16C2" w:rsidP="00DF140F">
      <w:pPr>
        <w:pStyle w:val="NumberedPara"/>
      </w:pPr>
      <w:r>
        <w:t xml:space="preserve">Submissions were received </w:t>
      </w:r>
      <w:r w:rsidR="00457A8D">
        <w:t>from</w:t>
      </w:r>
      <w:r>
        <w:t>:</w:t>
      </w:r>
    </w:p>
    <w:p w14:paraId="795B8C1C" w14:textId="77777777" w:rsidR="0050171A" w:rsidRPr="0050171A" w:rsidRDefault="0050171A" w:rsidP="00D2235F"/>
    <w:p w14:paraId="4E41C8D1" w14:textId="28D88145" w:rsidR="00457A8D" w:rsidRDefault="00410521" w:rsidP="00353D72">
      <w:pPr>
        <w:pStyle w:val="BulletLevel1"/>
      </w:pPr>
      <w:r>
        <w:t xml:space="preserve">the </w:t>
      </w:r>
      <w:hyperlink r:id="rId14" w:history="1">
        <w:r w:rsidR="00457A8D" w:rsidRPr="0050171A">
          <w:rPr>
            <w:rStyle w:val="Hyperlink"/>
          </w:rPr>
          <w:t>Australian Government</w:t>
        </w:r>
      </w:hyperlink>
      <w:r w:rsidR="00457A8D">
        <w:t>;</w:t>
      </w:r>
    </w:p>
    <w:p w14:paraId="39DCE928" w14:textId="3D242170" w:rsidR="00636B75" w:rsidRDefault="00410521" w:rsidP="00353D72">
      <w:pPr>
        <w:pStyle w:val="BulletLevel1"/>
      </w:pPr>
      <w:r>
        <w:t>t</w:t>
      </w:r>
      <w:r w:rsidR="00457A8D">
        <w:t xml:space="preserve">he </w:t>
      </w:r>
      <w:hyperlink r:id="rId15" w:history="1">
        <w:r w:rsidR="00457A8D" w:rsidRPr="0050171A">
          <w:rPr>
            <w:rStyle w:val="Hyperlink"/>
          </w:rPr>
          <w:t>Australian Council of Trade Unions</w:t>
        </w:r>
      </w:hyperlink>
      <w:r w:rsidR="00457A8D">
        <w:t xml:space="preserve"> (ACTU); </w:t>
      </w:r>
    </w:p>
    <w:p w14:paraId="73F7A5C3" w14:textId="2A5AD396" w:rsidR="00636B75" w:rsidRDefault="00F97D76" w:rsidP="00353D72">
      <w:pPr>
        <w:pStyle w:val="BulletLevel1"/>
      </w:pPr>
      <w:hyperlink r:id="rId16" w:history="1">
        <w:r w:rsidR="00636B75" w:rsidRPr="0050171A">
          <w:rPr>
            <w:rStyle w:val="Hyperlink"/>
          </w:rPr>
          <w:t>Australian Industry Group</w:t>
        </w:r>
      </w:hyperlink>
      <w:r w:rsidR="00636B75">
        <w:t xml:space="preserve"> (Ai Group);</w:t>
      </w:r>
    </w:p>
    <w:p w14:paraId="48FB2AE3" w14:textId="1DAD3930" w:rsidR="00457A8D" w:rsidRDefault="00F97D76" w:rsidP="00353D72">
      <w:pPr>
        <w:pStyle w:val="BulletLevel1"/>
      </w:pPr>
      <w:hyperlink r:id="rId17" w:history="1">
        <w:r w:rsidR="00636B75" w:rsidRPr="0050171A">
          <w:rPr>
            <w:rStyle w:val="Hyperlink"/>
          </w:rPr>
          <w:t>Australian Chamber of Commerce and Industry</w:t>
        </w:r>
      </w:hyperlink>
      <w:r w:rsidR="00636B75">
        <w:t xml:space="preserve"> (ACCI); and</w:t>
      </w:r>
    </w:p>
    <w:p w14:paraId="5F50B2F9" w14:textId="6667B33F" w:rsidR="00353D72" w:rsidRPr="00353D72" w:rsidRDefault="00F97D76" w:rsidP="00034622">
      <w:pPr>
        <w:pStyle w:val="BulletLevel1"/>
      </w:pPr>
      <w:hyperlink r:id="rId18" w:history="1">
        <w:r w:rsidR="00457A8D" w:rsidRPr="0050171A">
          <w:rPr>
            <w:rStyle w:val="Hyperlink"/>
          </w:rPr>
          <w:t>Master Grocers Australia</w:t>
        </w:r>
      </w:hyperlink>
      <w:r w:rsidR="00457A8D">
        <w:t xml:space="preserve"> (MGA)</w:t>
      </w:r>
    </w:p>
    <w:p w14:paraId="595935C3" w14:textId="77777777" w:rsidR="00353D72" w:rsidRPr="00353D72" w:rsidRDefault="00353D72" w:rsidP="00D2235F"/>
    <w:p w14:paraId="78A3EEEA" w14:textId="3C1F38E0" w:rsidR="00FC77FC" w:rsidRDefault="00FC77FC" w:rsidP="00FC77FC">
      <w:pPr>
        <w:pStyle w:val="NumberedPara"/>
      </w:pPr>
      <w:r>
        <w:t>Consistent with its proposal, Ai Group supported the postponement for the lodgement of reply submissions and submitted that one day of final consultations be scheduled to allow parties to make short oral submissions and address any further questions from the Expert Panel. It is proposed that this take place in June, shortly after the lodgement of the proposed submissions of 8 June 2020.</w:t>
      </w:r>
      <w:r>
        <w:rPr>
          <w:rStyle w:val="FootnoteReference"/>
        </w:rPr>
        <w:footnoteReference w:id="3"/>
      </w:r>
      <w:r>
        <w:t xml:space="preserve"> </w:t>
      </w:r>
    </w:p>
    <w:p w14:paraId="14D5B641" w14:textId="77777777" w:rsidR="00FC77FC" w:rsidRPr="00FC77FC" w:rsidRDefault="00FC77FC" w:rsidP="00FC77FC"/>
    <w:p w14:paraId="61CADD63" w14:textId="07B83320" w:rsidR="009109C6" w:rsidRDefault="00410521" w:rsidP="00ED313E">
      <w:pPr>
        <w:pStyle w:val="NumberedPara"/>
      </w:pPr>
      <w:r>
        <w:t>T</w:t>
      </w:r>
      <w:r w:rsidRPr="00410521">
        <w:t>he</w:t>
      </w:r>
      <w:r>
        <w:t xml:space="preserve"> Australian</w:t>
      </w:r>
      <w:r w:rsidRPr="00410521">
        <w:t xml:space="preserve"> Government</w:t>
      </w:r>
      <w:r>
        <w:t xml:space="preserve"> submitted </w:t>
      </w:r>
      <w:r w:rsidRPr="00410521">
        <w:t xml:space="preserve">that the </w:t>
      </w:r>
      <w:r>
        <w:t xml:space="preserve">Expert </w:t>
      </w:r>
      <w:r w:rsidR="00852AF4">
        <w:t>Panel</w:t>
      </w:r>
      <w:r w:rsidRPr="00410521">
        <w:t xml:space="preserve"> </w:t>
      </w:r>
      <w:r w:rsidR="00D2235F">
        <w:t>‘</w:t>
      </w:r>
      <w:r w:rsidRPr="00410521">
        <w:t>should utilise any available mechanisms that enhance its ability to consider all economic data and other information relevant to the impact of the coronavirus pandemic when making its decision</w:t>
      </w:r>
      <w:r w:rsidR="00C43C00">
        <w:t>.’</w:t>
      </w:r>
      <w:r>
        <w:rPr>
          <w:rStyle w:val="FootnoteReference"/>
        </w:rPr>
        <w:footnoteReference w:id="4"/>
      </w:r>
      <w:r>
        <w:t xml:space="preserve"> </w:t>
      </w:r>
    </w:p>
    <w:p w14:paraId="60416358" w14:textId="77777777" w:rsidR="00C43C00" w:rsidRPr="00C43C00" w:rsidRDefault="00C43C00" w:rsidP="00C43C00"/>
    <w:p w14:paraId="1443C334" w14:textId="2E8541E7" w:rsidR="00696024" w:rsidRPr="00696024" w:rsidRDefault="00696024" w:rsidP="00696024">
      <w:pPr>
        <w:pStyle w:val="NumberedPara"/>
      </w:pPr>
      <w:r>
        <w:t>ACCI did not oppose the proposed timetable</w:t>
      </w:r>
      <w:r w:rsidR="00163756">
        <w:t xml:space="preserve"> put forth by Ai Group</w:t>
      </w:r>
      <w:r>
        <w:t xml:space="preserve">, </w:t>
      </w:r>
      <w:r w:rsidR="009E0359">
        <w:t>and</w:t>
      </w:r>
      <w:r>
        <w:t xml:space="preserve"> </w:t>
      </w:r>
      <w:r w:rsidR="009109C6">
        <w:t xml:space="preserve">also </w:t>
      </w:r>
      <w:r>
        <w:t>submitted that final consultations should still proceed</w:t>
      </w:r>
      <w:r w:rsidR="00636B75">
        <w:t>.</w:t>
      </w:r>
      <w:r w:rsidR="00636B75">
        <w:rPr>
          <w:rStyle w:val="FootnoteReference"/>
        </w:rPr>
        <w:footnoteReference w:id="5"/>
      </w:r>
    </w:p>
    <w:p w14:paraId="74E47887" w14:textId="7BF0C05C" w:rsidR="00A34A27" w:rsidRDefault="00A34A27" w:rsidP="00D2235F"/>
    <w:p w14:paraId="5E108A39" w14:textId="3045BEAC" w:rsidR="00A34A27" w:rsidRPr="00A34A27" w:rsidRDefault="00A34A27" w:rsidP="00A34A27">
      <w:pPr>
        <w:pStyle w:val="NumberedPara"/>
      </w:pPr>
      <w:r>
        <w:t xml:space="preserve">MGA submitted that </w:t>
      </w:r>
      <w:r w:rsidR="00D2235F">
        <w:t>‘</w:t>
      </w:r>
      <w:r w:rsidR="008B60E8">
        <w:t xml:space="preserve">any decision relating to </w:t>
      </w:r>
      <w:r w:rsidR="001871FF">
        <w:t xml:space="preserve">the </w:t>
      </w:r>
      <w:r w:rsidR="008B60E8">
        <w:t>A</w:t>
      </w:r>
      <w:r w:rsidR="001871FF">
        <w:t xml:space="preserve">nnual </w:t>
      </w:r>
      <w:r w:rsidR="008B60E8">
        <w:t>W</w:t>
      </w:r>
      <w:r w:rsidR="001871FF">
        <w:t xml:space="preserve">age </w:t>
      </w:r>
      <w:r w:rsidR="008B60E8">
        <w:t>R</w:t>
      </w:r>
      <w:r w:rsidR="001871FF">
        <w:t>eview decision be dela</w:t>
      </w:r>
      <w:r w:rsidR="0082425D">
        <w:t>y</w:t>
      </w:r>
      <w:r w:rsidR="001871FF">
        <w:t xml:space="preserve">ed until after the March </w:t>
      </w:r>
      <w:r w:rsidR="00852AF4">
        <w:t>Q</w:t>
      </w:r>
      <w:r w:rsidR="001871FF">
        <w:t>uarter 2020 National Accounts have been released</w:t>
      </w:r>
      <w:r w:rsidR="008B60E8">
        <w:t xml:space="preserve">, with an opportunity to file </w:t>
      </w:r>
      <w:r w:rsidR="001871FF">
        <w:t>further submissions by</w:t>
      </w:r>
      <w:r w:rsidR="0082425D">
        <w:t xml:space="preserve"> </w:t>
      </w:r>
      <w:r w:rsidR="001871FF">
        <w:t>8 June 2020.</w:t>
      </w:r>
      <w:r w:rsidR="00D2235F">
        <w:t>’</w:t>
      </w:r>
      <w:r w:rsidR="001871FF">
        <w:rPr>
          <w:rStyle w:val="FootnoteReference"/>
        </w:rPr>
        <w:footnoteReference w:id="6"/>
      </w:r>
    </w:p>
    <w:p w14:paraId="4BB4BF55" w14:textId="38A97E75" w:rsidR="00E97903" w:rsidRDefault="00E97903" w:rsidP="00D2235F"/>
    <w:p w14:paraId="50A9E6D3" w14:textId="57005BB6" w:rsidR="00D242ED" w:rsidRDefault="00D242ED" w:rsidP="00461111">
      <w:pPr>
        <w:pStyle w:val="NumberedPara"/>
      </w:pPr>
      <w:r>
        <w:t>The ACTU</w:t>
      </w:r>
      <w:r w:rsidR="006C59F0">
        <w:t xml:space="preserve"> supported Ai Group’s proposal</w:t>
      </w:r>
      <w:r>
        <w:t xml:space="preserve"> that the </w:t>
      </w:r>
      <w:r w:rsidR="00852AF4" w:rsidRPr="00852AF4">
        <w:t>Panel</w:t>
      </w:r>
      <w:r>
        <w:t xml:space="preserve"> </w:t>
      </w:r>
      <w:r w:rsidR="006C59F0">
        <w:t xml:space="preserve">take into account the </w:t>
      </w:r>
      <w:r w:rsidR="00852AF4">
        <w:t>March Quarter National Accounts Data</w:t>
      </w:r>
      <w:r w:rsidR="006C59F0">
        <w:t xml:space="preserve"> and accepted that it is necessary for the </w:t>
      </w:r>
      <w:r w:rsidR="00852AF4">
        <w:t>Panel</w:t>
      </w:r>
      <w:r w:rsidR="006C59F0">
        <w:t xml:space="preserve"> to</w:t>
      </w:r>
      <w:r>
        <w:t xml:space="preserve"> inform </w:t>
      </w:r>
      <w:r w:rsidR="00D2235F">
        <w:t>‘</w:t>
      </w:r>
      <w:r>
        <w:t>itself of the best data and analysis available about the impacts of the COVID-19 pandemic on employees, employers and the economy.</w:t>
      </w:r>
      <w:r w:rsidR="006C59F0">
        <w:t>’</w:t>
      </w:r>
      <w:r>
        <w:rPr>
          <w:rStyle w:val="FootnoteReference"/>
        </w:rPr>
        <w:footnoteReference w:id="7"/>
      </w:r>
    </w:p>
    <w:p w14:paraId="01C53139" w14:textId="04FDF5D5" w:rsidR="00D242ED" w:rsidRDefault="00D242ED" w:rsidP="00D2235F"/>
    <w:p w14:paraId="4BFF2E64" w14:textId="6E93AEF2" w:rsidR="00A0433D" w:rsidRPr="00A0433D" w:rsidRDefault="00A0433D" w:rsidP="00A34A27">
      <w:pPr>
        <w:rPr>
          <w:b/>
          <w:bCs/>
        </w:rPr>
      </w:pPr>
      <w:r w:rsidRPr="00A0433D">
        <w:rPr>
          <w:b/>
          <w:bCs/>
        </w:rPr>
        <w:t>3.</w:t>
      </w:r>
      <w:r w:rsidRPr="00A0433D">
        <w:rPr>
          <w:b/>
          <w:bCs/>
        </w:rPr>
        <w:tab/>
        <w:t>Consideration</w:t>
      </w:r>
    </w:p>
    <w:p w14:paraId="7861DDFF" w14:textId="77777777" w:rsidR="00A0433D" w:rsidRPr="00A34A27" w:rsidRDefault="00A0433D" w:rsidP="00D2235F"/>
    <w:p w14:paraId="2500553B" w14:textId="44831CBC" w:rsidR="00A0433D" w:rsidRDefault="00A0433D" w:rsidP="00A0433D">
      <w:pPr>
        <w:pStyle w:val="NumberedPara"/>
      </w:pPr>
      <w:r>
        <w:lastRenderedPageBreak/>
        <w:t xml:space="preserve">There is a broad consensus that the </w:t>
      </w:r>
      <w:r w:rsidR="00852AF4">
        <w:t>Panel</w:t>
      </w:r>
      <w:r>
        <w:t xml:space="preserve"> should take into account the March Quarter National Accounts released on 3 June 2020 and that interested parties be afforded a reasonable opportunity to make submissions about how the March Quarter National Accounts should be taken into account.</w:t>
      </w:r>
      <w:r w:rsidR="00875043">
        <w:t xml:space="preserve"> It is also generally agreed that a day of final consultations should be scheduled to allow parties to make short oral submissions and address any further questions from the </w:t>
      </w:r>
      <w:r w:rsidR="00852AF4">
        <w:t>Panel</w:t>
      </w:r>
      <w:r w:rsidR="00875043">
        <w:t xml:space="preserve">. </w:t>
      </w:r>
    </w:p>
    <w:p w14:paraId="5F960C5F" w14:textId="1A657221" w:rsidR="00A0433D" w:rsidRDefault="00A0433D" w:rsidP="00D2235F"/>
    <w:p w14:paraId="7C711E95" w14:textId="0BE749F7" w:rsidR="00875043" w:rsidRDefault="00BB26AD" w:rsidP="00BB26AD">
      <w:pPr>
        <w:pStyle w:val="NumberedPara"/>
      </w:pPr>
      <w:r>
        <w:t xml:space="preserve">There is no doubt that the Commission is bound to </w:t>
      </w:r>
      <w:r w:rsidR="00D2235F">
        <w:t>‘</w:t>
      </w:r>
      <w:r>
        <w:t>act judicially</w:t>
      </w:r>
      <w:r w:rsidR="00D2235F">
        <w:t>’</w:t>
      </w:r>
      <w:r>
        <w:t xml:space="preserve">, which includes an obligation to afford parties procedural fairness. </w:t>
      </w:r>
      <w:r w:rsidR="00875043">
        <w:t xml:space="preserve">Further, s.289 provides, relevantly, that in relation to each Annual Wage Review the </w:t>
      </w:r>
      <w:r w:rsidR="00852AF4">
        <w:t>Panel</w:t>
      </w:r>
      <w:r w:rsidR="00875043">
        <w:t xml:space="preserve"> must ensure that </w:t>
      </w:r>
      <w:r w:rsidR="00D2235F">
        <w:t>‘</w:t>
      </w:r>
      <w:r w:rsidR="00875043">
        <w:t>all persons and bodies have a reasonable opportunity to make written submissions</w:t>
      </w:r>
      <w:r w:rsidR="00D2235F">
        <w:t>’</w:t>
      </w:r>
      <w:r w:rsidR="00875043">
        <w:t xml:space="preserve"> and to make comments on submissions filed. </w:t>
      </w:r>
    </w:p>
    <w:p w14:paraId="5001792E" w14:textId="77777777" w:rsidR="00875043" w:rsidRPr="00875043" w:rsidRDefault="00875043" w:rsidP="00D2235F">
      <w:pPr>
        <w:rPr>
          <w:lang w:val="en-AU"/>
        </w:rPr>
      </w:pPr>
    </w:p>
    <w:p w14:paraId="6B3B224D" w14:textId="41127EFE" w:rsidR="00BB26AD" w:rsidRDefault="00875043" w:rsidP="00BB26AD">
      <w:pPr>
        <w:pStyle w:val="NumberedPara"/>
        <w:rPr>
          <w:lang w:val="en-AU"/>
        </w:rPr>
      </w:pPr>
      <w:r>
        <w:t>T</w:t>
      </w:r>
      <w:r w:rsidR="00BB26AD">
        <w:t>he application and content of the doctrine of procedural fairness is determined by the context</w:t>
      </w:r>
      <w:r>
        <w:t xml:space="preserve">, as is </w:t>
      </w:r>
      <w:r w:rsidR="006C59F0">
        <w:t>what constitutes a</w:t>
      </w:r>
      <w:r>
        <w:t xml:space="preserve"> </w:t>
      </w:r>
      <w:r w:rsidR="00D2235F">
        <w:t>‘</w:t>
      </w:r>
      <w:r>
        <w:t>reasonable opportunity</w:t>
      </w:r>
      <w:r w:rsidR="00D2235F">
        <w:t>’</w:t>
      </w:r>
      <w:r>
        <w:t xml:space="preserve"> in </w:t>
      </w:r>
      <w:r w:rsidR="006C59F0">
        <w:t>s.</w:t>
      </w:r>
      <w:r>
        <w:t>289.</w:t>
      </w:r>
      <w:r w:rsidR="00BB26AD">
        <w:t xml:space="preserve"> </w:t>
      </w:r>
      <w:r w:rsidR="00BB26AD" w:rsidRPr="00C174AE">
        <w:rPr>
          <w:lang w:val="en-AU"/>
        </w:rPr>
        <w:t>As Mason J observed in </w:t>
      </w:r>
      <w:proofErr w:type="spellStart"/>
      <w:r w:rsidR="00BB26AD" w:rsidRPr="00C174AE">
        <w:rPr>
          <w:i/>
          <w:iCs/>
          <w:lang w:val="en-AU"/>
        </w:rPr>
        <w:t>Kioa</w:t>
      </w:r>
      <w:proofErr w:type="spellEnd"/>
      <w:r w:rsidR="00BB26AD" w:rsidRPr="00C174AE">
        <w:rPr>
          <w:i/>
          <w:iCs/>
          <w:lang w:val="en-AU"/>
        </w:rPr>
        <w:t xml:space="preserve"> v West</w:t>
      </w:r>
      <w:r w:rsidR="00BB26AD" w:rsidRPr="00C174AE">
        <w:rPr>
          <w:lang w:val="en-AU"/>
        </w:rPr>
        <w:t>:</w:t>
      </w:r>
    </w:p>
    <w:p w14:paraId="569FDB8F" w14:textId="77777777" w:rsidR="00BB26AD" w:rsidRPr="00385430" w:rsidRDefault="00BB26AD" w:rsidP="00D2235F">
      <w:pPr>
        <w:rPr>
          <w:lang w:val="en-AU"/>
        </w:rPr>
      </w:pPr>
    </w:p>
    <w:p w14:paraId="4DB6D2E4" w14:textId="6DB72B75" w:rsidR="00BB26AD" w:rsidRDefault="00FC77FC" w:rsidP="00BB26AD">
      <w:pPr>
        <w:pStyle w:val="Quote-1Block"/>
      </w:pPr>
      <w:r>
        <w:rPr>
          <w:lang w:val="en-AU"/>
        </w:rPr>
        <w:t>‘</w:t>
      </w:r>
      <w:r w:rsidR="00BB26AD" w:rsidRPr="00C174AE">
        <w:rPr>
          <w:lang w:val="en-AU"/>
        </w:rPr>
        <w:t>What is appropriate in terms of natural justice depends on the circumstances of the case and they will include, inter alia, the nature of the inquiry, the subject matter, and the rules under which the decision - maker is acting.</w:t>
      </w:r>
      <w:bookmarkStart w:id="1" w:name="P449_70246"/>
      <w:r>
        <w:rPr>
          <w:lang w:val="en-AU"/>
        </w:rPr>
        <w:t>’</w:t>
      </w:r>
      <w:r w:rsidR="00BB26AD">
        <w:rPr>
          <w:rStyle w:val="FootnoteReference"/>
          <w:lang w:val="en-AU"/>
        </w:rPr>
        <w:footnoteReference w:id="8"/>
      </w:r>
      <w:bookmarkEnd w:id="1"/>
      <w:r w:rsidR="00BB26AD">
        <w:t xml:space="preserve"> </w:t>
      </w:r>
    </w:p>
    <w:p w14:paraId="09C7D6C1" w14:textId="77777777" w:rsidR="00A0433D" w:rsidRPr="00A0433D" w:rsidRDefault="00A0433D" w:rsidP="00D2235F"/>
    <w:p w14:paraId="6B52089D" w14:textId="65BD9D06" w:rsidR="00A0433D" w:rsidRDefault="00A0433D" w:rsidP="00A0433D">
      <w:pPr>
        <w:pStyle w:val="NumberedPara"/>
      </w:pPr>
      <w:r>
        <w:t xml:space="preserve">A key contextual consideration in relation to the present proceedings is the statutory constraints regarding the conduct of Annual Wage Reviews. In particular, section 285(1) provides that the expert </w:t>
      </w:r>
      <w:r w:rsidR="00852AF4">
        <w:t>Panel</w:t>
      </w:r>
      <w:r>
        <w:t xml:space="preserve"> </w:t>
      </w:r>
      <w:r w:rsidR="00D2235F">
        <w:t>‘</w:t>
      </w:r>
      <w:r>
        <w:t xml:space="preserve">must conduct </w:t>
      </w:r>
      <w:r w:rsidRPr="00875043">
        <w:rPr>
          <w:u w:val="single"/>
        </w:rPr>
        <w:t>and complete</w:t>
      </w:r>
      <w:r>
        <w:t xml:space="preserve"> an </w:t>
      </w:r>
      <w:r w:rsidR="00875043">
        <w:t>a</w:t>
      </w:r>
      <w:r>
        <w:t xml:space="preserve">nnual </w:t>
      </w:r>
      <w:r w:rsidR="00875043">
        <w:t>w</w:t>
      </w:r>
      <w:r>
        <w:t xml:space="preserve">age </w:t>
      </w:r>
      <w:r w:rsidR="00875043">
        <w:t>r</w:t>
      </w:r>
      <w:r>
        <w:t xml:space="preserve">eview </w:t>
      </w:r>
      <w:r w:rsidRPr="00875043">
        <w:rPr>
          <w:u w:val="single"/>
        </w:rPr>
        <w:t>in each financial year</w:t>
      </w:r>
      <w:r w:rsidR="00D2235F">
        <w:t>’</w:t>
      </w:r>
      <w:r w:rsidR="00875043">
        <w:t xml:space="preserve"> (emphasis added).</w:t>
      </w:r>
      <w:r>
        <w:t xml:space="preserve"> It follows that 30 June 2020 provides the outer limit for the completion of the 2019</w:t>
      </w:r>
      <w:r w:rsidR="00FC77FC">
        <w:t>–</w:t>
      </w:r>
      <w:r>
        <w:t xml:space="preserve">20 Review. </w:t>
      </w:r>
    </w:p>
    <w:p w14:paraId="23C243B3" w14:textId="77777777" w:rsidR="008B60E8" w:rsidRPr="008B60E8" w:rsidRDefault="008B60E8" w:rsidP="00D2235F"/>
    <w:p w14:paraId="64877BED" w14:textId="5DCF95E4" w:rsidR="00875043" w:rsidRDefault="00875043" w:rsidP="008B60E8">
      <w:pPr>
        <w:pStyle w:val="NumberedPara"/>
      </w:pPr>
      <w:r>
        <w:t xml:space="preserve">It is apparent from the submissions filed that the statutory time constraints are well understood by the parties. As the Australian Government put it </w:t>
      </w:r>
      <w:r w:rsidR="00D2235F">
        <w:t>‘</w:t>
      </w:r>
      <w:r>
        <w:t>the Government acknowledges the challenges presented to the Fair Work Commission by the statutory requirement that the Annual Wage Review 2019-20 be completed by 30 June 2020.</w:t>
      </w:r>
      <w:r w:rsidR="00D2235F">
        <w:t>’</w:t>
      </w:r>
      <w:r>
        <w:rPr>
          <w:rStyle w:val="FootnoteReference"/>
        </w:rPr>
        <w:footnoteReference w:id="9"/>
      </w:r>
      <w:r w:rsidR="008B60E8">
        <w:t xml:space="preserve"> </w:t>
      </w:r>
      <w:r>
        <w:t>The ACTU submission also gave detailed consideration to the fixed out</w:t>
      </w:r>
      <w:r w:rsidR="00FC77FC">
        <w:t>er</w:t>
      </w:r>
      <w:r>
        <w:t xml:space="preserve"> limit</w:t>
      </w:r>
      <w:r w:rsidR="00FC77FC">
        <w:t>s</w:t>
      </w:r>
      <w:r>
        <w:t xml:space="preserve"> prescribed by the legislation</w:t>
      </w:r>
      <w:r w:rsidR="00D2235F">
        <w:t>.</w:t>
      </w:r>
      <w:r w:rsidR="00D2235F">
        <w:rPr>
          <w:rStyle w:val="FootnoteReference"/>
        </w:rPr>
        <w:footnoteReference w:id="10"/>
      </w:r>
    </w:p>
    <w:p w14:paraId="206D9564" w14:textId="17E344A6" w:rsidR="008B60E8" w:rsidRDefault="008B60E8" w:rsidP="00D2235F"/>
    <w:p w14:paraId="746BF810" w14:textId="633794CD" w:rsidR="00BE7FA1" w:rsidRDefault="008B60E8" w:rsidP="00BE7FA1">
      <w:pPr>
        <w:pStyle w:val="NumberedPara"/>
      </w:pPr>
      <w:r>
        <w:t>We also note that Ai Group</w:t>
      </w:r>
      <w:r>
        <w:rPr>
          <w:rStyle w:val="FootnoteReference"/>
        </w:rPr>
        <w:footnoteReference w:id="11"/>
      </w:r>
      <w:r>
        <w:t xml:space="preserve"> and the ACTU</w:t>
      </w:r>
      <w:r>
        <w:rPr>
          <w:rStyle w:val="FootnoteReference"/>
        </w:rPr>
        <w:footnoteReference w:id="12"/>
      </w:r>
      <w:r>
        <w:t xml:space="preserve"> propose that the </w:t>
      </w:r>
      <w:r w:rsidR="00852AF4">
        <w:t>Panel</w:t>
      </w:r>
      <w:r w:rsidR="00D2235F">
        <w:t>’</w:t>
      </w:r>
      <w:r>
        <w:t xml:space="preserve">s decision be handed down in </w:t>
      </w:r>
      <w:r w:rsidR="006C59F0">
        <w:t>mid-June</w:t>
      </w:r>
      <w:r>
        <w:t xml:space="preserve"> and </w:t>
      </w:r>
      <w:r w:rsidR="006C59F0">
        <w:t xml:space="preserve">that </w:t>
      </w:r>
      <w:r>
        <w:t xml:space="preserve">ACCI submits that </w:t>
      </w:r>
      <w:r w:rsidR="00D2235F">
        <w:t>‘</w:t>
      </w:r>
      <w:r>
        <w:t>it remains important … that there be a due period of notice prior to the commencement of any increase.</w:t>
      </w:r>
      <w:r w:rsidR="00D2235F">
        <w:t>’</w:t>
      </w:r>
      <w:r>
        <w:rPr>
          <w:rStyle w:val="FootnoteReference"/>
        </w:rPr>
        <w:footnoteReference w:id="13"/>
      </w:r>
      <w:r>
        <w:t xml:space="preserve"> </w:t>
      </w:r>
    </w:p>
    <w:p w14:paraId="5CDB717A" w14:textId="77777777" w:rsidR="00BE7FA1" w:rsidRPr="00BE7FA1" w:rsidRDefault="00BE7FA1" w:rsidP="00BE7FA1"/>
    <w:p w14:paraId="27A5A1F9" w14:textId="60E22353" w:rsidR="00BE7FA1" w:rsidRDefault="008B60E8" w:rsidP="00E01B39">
      <w:pPr>
        <w:pStyle w:val="NumberedPara"/>
      </w:pPr>
      <w:r>
        <w:t>Taking into account the submissions and the matters identified above we have decided to revise</w:t>
      </w:r>
      <w:r w:rsidR="0093102E">
        <w:t xml:space="preserve"> the timetable</w:t>
      </w:r>
      <w:r w:rsidR="00BE7FA1">
        <w:t xml:space="preserve"> to:</w:t>
      </w:r>
    </w:p>
    <w:p w14:paraId="5E720F3A" w14:textId="58BF095F" w:rsidR="00BE7FA1" w:rsidRDefault="00BE7FA1" w:rsidP="00BE7FA1"/>
    <w:p w14:paraId="33D77188" w14:textId="0A2BDEA8" w:rsidR="00BE7FA1" w:rsidRDefault="00BE7FA1" w:rsidP="00FC77FC">
      <w:pPr>
        <w:pStyle w:val="ListParagraph"/>
        <w:numPr>
          <w:ilvl w:val="0"/>
          <w:numId w:val="23"/>
        </w:numPr>
      </w:pPr>
      <w:r>
        <w:t>extend the date for the filing of reply submissions (from 2</w:t>
      </w:r>
      <w:r w:rsidR="00FC77FC">
        <w:t>3</w:t>
      </w:r>
      <w:r>
        <w:t xml:space="preserve"> April 2020 to 4 May 2020);</w:t>
      </w:r>
    </w:p>
    <w:p w14:paraId="2DD39E27" w14:textId="77777777" w:rsidR="006C59F0" w:rsidRDefault="006C59F0" w:rsidP="006C59F0">
      <w:pPr>
        <w:pStyle w:val="ListParagraph"/>
      </w:pPr>
    </w:p>
    <w:p w14:paraId="7858E2DB" w14:textId="2A66F71D" w:rsidR="00BE7FA1" w:rsidRDefault="00BE7FA1" w:rsidP="00FC77FC">
      <w:pPr>
        <w:pStyle w:val="ListParagraph"/>
        <w:numPr>
          <w:ilvl w:val="0"/>
          <w:numId w:val="23"/>
        </w:numPr>
      </w:pPr>
      <w:r>
        <w:lastRenderedPageBreak/>
        <w:t>provide an opportunity to file supplementary submissions by 29 May 2020;</w:t>
      </w:r>
    </w:p>
    <w:p w14:paraId="163E4A72" w14:textId="77777777" w:rsidR="006C59F0" w:rsidRDefault="006C59F0" w:rsidP="006C59F0">
      <w:pPr>
        <w:pStyle w:val="ListParagraph"/>
      </w:pPr>
    </w:p>
    <w:p w14:paraId="4B22EF2C" w14:textId="77777777" w:rsidR="006C59F0" w:rsidRDefault="006C59F0" w:rsidP="006C59F0">
      <w:pPr>
        <w:pStyle w:val="ListParagraph"/>
      </w:pPr>
    </w:p>
    <w:p w14:paraId="4361E0F6" w14:textId="68EE6F78" w:rsidR="00BE7FA1" w:rsidRDefault="00BE7FA1" w:rsidP="00FC77FC">
      <w:pPr>
        <w:pStyle w:val="ListParagraph"/>
        <w:numPr>
          <w:ilvl w:val="0"/>
          <w:numId w:val="23"/>
        </w:numPr>
      </w:pPr>
      <w:r>
        <w:t xml:space="preserve">take into account the </w:t>
      </w:r>
      <w:r w:rsidR="00852AF4">
        <w:t>March Quarter National Accounts Data</w:t>
      </w:r>
      <w:r>
        <w:t>;</w:t>
      </w:r>
    </w:p>
    <w:p w14:paraId="1819D510" w14:textId="77777777" w:rsidR="006C59F0" w:rsidRDefault="006C59F0" w:rsidP="006C59F0">
      <w:pPr>
        <w:pStyle w:val="ListParagraph"/>
      </w:pPr>
    </w:p>
    <w:p w14:paraId="1F897CD5" w14:textId="4991E865" w:rsidR="00BE7FA1" w:rsidRDefault="00BE7FA1" w:rsidP="00FC77FC">
      <w:pPr>
        <w:pStyle w:val="ListParagraph"/>
        <w:numPr>
          <w:ilvl w:val="0"/>
          <w:numId w:val="23"/>
        </w:numPr>
      </w:pPr>
      <w:r>
        <w:t xml:space="preserve">provide parties with an opportunity to make submissions (and comment on submissions filed) in relation to the </w:t>
      </w:r>
      <w:r w:rsidR="00852AF4">
        <w:t>March Quarter National Accounts Data</w:t>
      </w:r>
      <w:r>
        <w:t>; and</w:t>
      </w:r>
    </w:p>
    <w:p w14:paraId="1638018B" w14:textId="77777777" w:rsidR="006C59F0" w:rsidRDefault="006C59F0" w:rsidP="006C59F0"/>
    <w:p w14:paraId="5057B6F8" w14:textId="4F3A8D4F" w:rsidR="00BE7FA1" w:rsidRPr="00BE7FA1" w:rsidRDefault="00BE7FA1" w:rsidP="00FC77FC">
      <w:pPr>
        <w:pStyle w:val="ListParagraph"/>
        <w:numPr>
          <w:ilvl w:val="0"/>
          <w:numId w:val="23"/>
        </w:numPr>
      </w:pPr>
      <w:r>
        <w:t xml:space="preserve">provide interested parties with an opportunity to make short oral submissions and to respond to </w:t>
      </w:r>
      <w:r w:rsidR="00852AF4">
        <w:t>Panel</w:t>
      </w:r>
      <w:r>
        <w:t xml:space="preserve"> questions (at 2pm on 10 June 2020).</w:t>
      </w:r>
    </w:p>
    <w:p w14:paraId="643C92AF" w14:textId="77777777" w:rsidR="00BE7FA1" w:rsidRPr="00BE7FA1" w:rsidRDefault="00BE7FA1" w:rsidP="00BE7FA1"/>
    <w:p w14:paraId="7BBAFA80" w14:textId="2E656B9D" w:rsidR="0093102E" w:rsidRDefault="00BE7FA1" w:rsidP="00E01B39">
      <w:pPr>
        <w:pStyle w:val="NumberedPara"/>
      </w:pPr>
      <w:r>
        <w:t>T</w:t>
      </w:r>
      <w:r w:rsidR="0093102E">
        <w:t>he</w:t>
      </w:r>
      <w:r>
        <w:t xml:space="preserve"> revised timetable for the</w:t>
      </w:r>
      <w:r w:rsidR="0093102E">
        <w:t xml:space="preserve"> 2019–20 Review </w:t>
      </w:r>
      <w:r>
        <w:t xml:space="preserve">is </w:t>
      </w:r>
      <w:r w:rsidR="00CC496D">
        <w:t>as follows</w:t>
      </w:r>
      <w:r w:rsidR="0093102E">
        <w:t>:</w:t>
      </w:r>
    </w:p>
    <w:p w14:paraId="03DE3277" w14:textId="77777777" w:rsidR="00BE7FA1" w:rsidRPr="00BE7FA1" w:rsidRDefault="00BE7FA1" w:rsidP="00BE7FA1"/>
    <w:tbl>
      <w:tblPr>
        <w:tblStyle w:val="TableGrid"/>
        <w:tblW w:w="0" w:type="auto"/>
        <w:tblLook w:val="04A0" w:firstRow="1" w:lastRow="0" w:firstColumn="1" w:lastColumn="0" w:noHBand="0" w:noVBand="1"/>
      </w:tblPr>
      <w:tblGrid>
        <w:gridCol w:w="3397"/>
        <w:gridCol w:w="5619"/>
      </w:tblGrid>
      <w:tr w:rsidR="00BE7FA1" w14:paraId="2234E77A" w14:textId="77777777" w:rsidTr="000246D3">
        <w:tc>
          <w:tcPr>
            <w:tcW w:w="3397" w:type="dxa"/>
          </w:tcPr>
          <w:p w14:paraId="5BEE01FB" w14:textId="77777777" w:rsidR="00BE7FA1" w:rsidRPr="00CC496D" w:rsidRDefault="00BE7FA1" w:rsidP="000246D3">
            <w:pPr>
              <w:spacing w:before="20" w:after="20"/>
              <w:rPr>
                <w:b/>
                <w:bCs/>
              </w:rPr>
            </w:pPr>
            <w:r w:rsidRPr="00CC496D">
              <w:rPr>
                <w:b/>
                <w:bCs/>
              </w:rPr>
              <w:t>Date</w:t>
            </w:r>
          </w:p>
        </w:tc>
        <w:tc>
          <w:tcPr>
            <w:tcW w:w="5619" w:type="dxa"/>
          </w:tcPr>
          <w:p w14:paraId="54CEF25E" w14:textId="77777777" w:rsidR="00BE7FA1" w:rsidRPr="00CC496D" w:rsidRDefault="00BE7FA1" w:rsidP="000246D3">
            <w:pPr>
              <w:spacing w:before="20" w:after="20"/>
              <w:rPr>
                <w:b/>
                <w:bCs/>
              </w:rPr>
            </w:pPr>
            <w:r w:rsidRPr="00CC496D">
              <w:rPr>
                <w:b/>
                <w:bCs/>
              </w:rPr>
              <w:t>Event</w:t>
            </w:r>
          </w:p>
        </w:tc>
      </w:tr>
      <w:tr w:rsidR="00BE7FA1" w14:paraId="24B28A0B" w14:textId="77777777" w:rsidTr="000246D3">
        <w:tc>
          <w:tcPr>
            <w:tcW w:w="3397" w:type="dxa"/>
          </w:tcPr>
          <w:p w14:paraId="62A0F94D" w14:textId="77777777" w:rsidR="00BE7FA1" w:rsidRPr="008B60E8" w:rsidRDefault="00BE7FA1" w:rsidP="000246D3">
            <w:pPr>
              <w:spacing w:before="20" w:after="20"/>
              <w:jc w:val="left"/>
            </w:pPr>
            <w:r w:rsidRPr="008B60E8">
              <w:t>9 April 2020</w:t>
            </w:r>
          </w:p>
        </w:tc>
        <w:tc>
          <w:tcPr>
            <w:tcW w:w="5619" w:type="dxa"/>
          </w:tcPr>
          <w:p w14:paraId="5488F1D6" w14:textId="77777777" w:rsidR="00BE7FA1" w:rsidRPr="008B60E8" w:rsidRDefault="00BE7FA1" w:rsidP="000246D3">
            <w:pPr>
              <w:spacing w:before="20" w:after="20"/>
              <w:jc w:val="left"/>
            </w:pPr>
            <w:r w:rsidRPr="008B60E8">
              <w:t>Questions on notice published</w:t>
            </w:r>
          </w:p>
        </w:tc>
      </w:tr>
      <w:tr w:rsidR="00BE7FA1" w14:paraId="273C9B63" w14:textId="77777777" w:rsidTr="000246D3">
        <w:tc>
          <w:tcPr>
            <w:tcW w:w="9016" w:type="dxa"/>
            <w:gridSpan w:val="2"/>
            <w:shd w:val="clear" w:color="auto" w:fill="EEECE1" w:themeFill="background2"/>
          </w:tcPr>
          <w:p w14:paraId="70667FAA" w14:textId="77777777" w:rsidR="00BE7FA1" w:rsidRPr="008B60E8" w:rsidRDefault="00BE7FA1" w:rsidP="000246D3">
            <w:pPr>
              <w:spacing w:before="20" w:after="20"/>
              <w:jc w:val="left"/>
              <w:rPr>
                <w:i/>
                <w:iCs/>
              </w:rPr>
            </w:pPr>
            <w:r>
              <w:rPr>
                <w:i/>
                <w:iCs/>
              </w:rPr>
              <w:tab/>
            </w:r>
            <w:r>
              <w:rPr>
                <w:i/>
                <w:iCs/>
              </w:rPr>
              <w:tab/>
            </w:r>
            <w:r w:rsidRPr="008B60E8">
              <w:rPr>
                <w:i/>
                <w:iCs/>
              </w:rPr>
              <w:t>Easter Break</w:t>
            </w:r>
            <w:r>
              <w:rPr>
                <w:i/>
                <w:iCs/>
              </w:rPr>
              <w:t xml:space="preserve">: </w:t>
            </w:r>
            <w:r w:rsidRPr="00CC496D">
              <w:rPr>
                <w:i/>
                <w:iCs/>
              </w:rPr>
              <w:t>10 April–13 April 2020</w:t>
            </w:r>
          </w:p>
        </w:tc>
      </w:tr>
      <w:tr w:rsidR="00BE7FA1" w14:paraId="7308BBED" w14:textId="77777777" w:rsidTr="000246D3">
        <w:tc>
          <w:tcPr>
            <w:tcW w:w="3397" w:type="dxa"/>
          </w:tcPr>
          <w:p w14:paraId="5B21FDE7" w14:textId="77777777" w:rsidR="00BE7FA1" w:rsidRPr="00CC496D" w:rsidRDefault="00BE7FA1" w:rsidP="000246D3">
            <w:pPr>
              <w:spacing w:before="20" w:after="20"/>
              <w:jc w:val="left"/>
            </w:pPr>
            <w:r w:rsidRPr="008B60E8">
              <w:t>4pm 4 May 2020</w:t>
            </w:r>
          </w:p>
        </w:tc>
        <w:tc>
          <w:tcPr>
            <w:tcW w:w="5619" w:type="dxa"/>
          </w:tcPr>
          <w:p w14:paraId="4216780F" w14:textId="77777777" w:rsidR="00BE7FA1" w:rsidRPr="00CC496D" w:rsidRDefault="00BE7FA1" w:rsidP="000246D3">
            <w:pPr>
              <w:spacing w:before="20" w:after="20"/>
              <w:jc w:val="left"/>
            </w:pPr>
            <w:r w:rsidRPr="00CC496D">
              <w:t>Closing date for lodging reply submissions and any submissions relating to data published after 27 March 2020 and responses to questions on notice</w:t>
            </w:r>
          </w:p>
        </w:tc>
      </w:tr>
      <w:tr w:rsidR="00BE7FA1" w14:paraId="4C2CFED6" w14:textId="77777777" w:rsidTr="000246D3">
        <w:tc>
          <w:tcPr>
            <w:tcW w:w="3397" w:type="dxa"/>
          </w:tcPr>
          <w:p w14:paraId="311E6331" w14:textId="77777777" w:rsidR="00BE7FA1" w:rsidRPr="008B60E8" w:rsidRDefault="00BE7FA1" w:rsidP="000246D3">
            <w:pPr>
              <w:spacing w:before="20" w:after="20"/>
              <w:jc w:val="left"/>
            </w:pPr>
            <w:r w:rsidRPr="008B60E8">
              <w:t>18 May 2020</w:t>
            </w:r>
          </w:p>
        </w:tc>
        <w:tc>
          <w:tcPr>
            <w:tcW w:w="5619" w:type="dxa"/>
          </w:tcPr>
          <w:p w14:paraId="75D01E72" w14:textId="77777777" w:rsidR="00BE7FA1" w:rsidRPr="008B60E8" w:rsidRDefault="00BE7FA1" w:rsidP="000246D3">
            <w:pPr>
              <w:spacing w:before="20" w:after="20"/>
              <w:jc w:val="left"/>
            </w:pPr>
            <w:r w:rsidRPr="008B60E8">
              <w:t>Supplementary questions on notice published</w:t>
            </w:r>
          </w:p>
        </w:tc>
      </w:tr>
      <w:tr w:rsidR="00BE7FA1" w14:paraId="2D39E256" w14:textId="77777777" w:rsidTr="000246D3">
        <w:tc>
          <w:tcPr>
            <w:tcW w:w="3397" w:type="dxa"/>
          </w:tcPr>
          <w:p w14:paraId="753948A8" w14:textId="77777777" w:rsidR="00BE7FA1" w:rsidRPr="008B60E8" w:rsidRDefault="00BE7FA1" w:rsidP="000246D3">
            <w:pPr>
              <w:spacing w:before="20" w:after="20"/>
              <w:jc w:val="left"/>
            </w:pPr>
            <w:r w:rsidRPr="008B60E8">
              <w:t>4pm 29 May 2020</w:t>
            </w:r>
          </w:p>
        </w:tc>
        <w:tc>
          <w:tcPr>
            <w:tcW w:w="5619" w:type="dxa"/>
          </w:tcPr>
          <w:p w14:paraId="31A54AF8" w14:textId="10B2BF58" w:rsidR="00BE7FA1" w:rsidRPr="008B60E8" w:rsidRDefault="00BE7FA1" w:rsidP="000246D3">
            <w:pPr>
              <w:spacing w:before="20" w:after="20"/>
              <w:jc w:val="left"/>
            </w:pPr>
            <w:r w:rsidRPr="008B60E8">
              <w:t xml:space="preserve">Closing date for lodging supplementary submissions and any submissions relating to data or research published after </w:t>
            </w:r>
            <w:r w:rsidR="00FC77FC">
              <w:t xml:space="preserve">4 May </w:t>
            </w:r>
            <w:r w:rsidRPr="008B60E8">
              <w:t>2020 and responses to supplementary questions on notice</w:t>
            </w:r>
          </w:p>
        </w:tc>
      </w:tr>
      <w:tr w:rsidR="00BE7FA1" w14:paraId="0D9F678A" w14:textId="77777777" w:rsidTr="000246D3">
        <w:tc>
          <w:tcPr>
            <w:tcW w:w="3397" w:type="dxa"/>
          </w:tcPr>
          <w:p w14:paraId="20ACD9B5" w14:textId="77777777" w:rsidR="00BE7FA1" w:rsidRPr="008B60E8" w:rsidRDefault="00BE7FA1" w:rsidP="000246D3">
            <w:pPr>
              <w:spacing w:before="20" w:after="20"/>
              <w:jc w:val="left"/>
            </w:pPr>
            <w:r w:rsidRPr="008B60E8">
              <w:t>3 June 2020</w:t>
            </w:r>
          </w:p>
        </w:tc>
        <w:tc>
          <w:tcPr>
            <w:tcW w:w="5619" w:type="dxa"/>
          </w:tcPr>
          <w:p w14:paraId="2228ADC7" w14:textId="4E550A7D" w:rsidR="00BE7FA1" w:rsidRPr="008B60E8" w:rsidRDefault="00BE7FA1" w:rsidP="000246D3">
            <w:pPr>
              <w:spacing w:before="20" w:after="20"/>
              <w:jc w:val="left"/>
            </w:pPr>
            <w:r w:rsidRPr="008B60E8">
              <w:t xml:space="preserve">Release of the March Quarter </w:t>
            </w:r>
            <w:r w:rsidR="00FC77FC">
              <w:t xml:space="preserve">2020 </w:t>
            </w:r>
            <w:r w:rsidRPr="008B60E8">
              <w:t>National Accounts</w:t>
            </w:r>
          </w:p>
        </w:tc>
      </w:tr>
      <w:tr w:rsidR="00BE7FA1" w14:paraId="7693A52B" w14:textId="77777777" w:rsidTr="000246D3">
        <w:tc>
          <w:tcPr>
            <w:tcW w:w="3397" w:type="dxa"/>
          </w:tcPr>
          <w:p w14:paraId="3753CE1C" w14:textId="77777777" w:rsidR="00BE7FA1" w:rsidRPr="008B60E8" w:rsidRDefault="00BE7FA1" w:rsidP="000246D3">
            <w:pPr>
              <w:spacing w:before="20" w:after="20"/>
              <w:jc w:val="left"/>
            </w:pPr>
            <w:r w:rsidRPr="008B60E8">
              <w:t>4pm 5 June 2020</w:t>
            </w:r>
          </w:p>
        </w:tc>
        <w:tc>
          <w:tcPr>
            <w:tcW w:w="5619" w:type="dxa"/>
          </w:tcPr>
          <w:p w14:paraId="2516CBC2" w14:textId="59F50F4E" w:rsidR="00BE7FA1" w:rsidRPr="008B60E8" w:rsidRDefault="00BE7FA1" w:rsidP="000246D3">
            <w:pPr>
              <w:spacing w:before="20" w:after="20"/>
              <w:jc w:val="left"/>
            </w:pPr>
            <w:r w:rsidRPr="008B60E8">
              <w:t xml:space="preserve">Closing date for lodging submissions in relation to the National Accounts data for the March </w:t>
            </w:r>
            <w:r w:rsidR="00852AF4">
              <w:t>Q</w:t>
            </w:r>
            <w:r w:rsidRPr="008B60E8">
              <w:t>uarter 2020, responses to supplementary submissions and other data or research published after 29 May 2020</w:t>
            </w:r>
          </w:p>
        </w:tc>
      </w:tr>
      <w:tr w:rsidR="00BE7FA1" w14:paraId="76382B8D" w14:textId="77777777" w:rsidTr="000246D3">
        <w:tc>
          <w:tcPr>
            <w:tcW w:w="3397" w:type="dxa"/>
          </w:tcPr>
          <w:p w14:paraId="19345EB4" w14:textId="77777777" w:rsidR="00BE7FA1" w:rsidRPr="008B60E8" w:rsidRDefault="00BE7FA1" w:rsidP="000246D3">
            <w:pPr>
              <w:spacing w:before="20" w:after="20"/>
              <w:jc w:val="left"/>
            </w:pPr>
            <w:r w:rsidRPr="008B60E8">
              <w:t>4pm 9 June 2020</w:t>
            </w:r>
          </w:p>
        </w:tc>
        <w:tc>
          <w:tcPr>
            <w:tcW w:w="5619" w:type="dxa"/>
          </w:tcPr>
          <w:p w14:paraId="0921F171" w14:textId="77777777" w:rsidR="00BE7FA1" w:rsidRPr="008B60E8" w:rsidRDefault="00BE7FA1" w:rsidP="000246D3">
            <w:pPr>
              <w:spacing w:before="20" w:after="20"/>
              <w:jc w:val="left"/>
            </w:pPr>
            <w:r w:rsidRPr="008B60E8">
              <w:t>Reply submissions to submissions lodged on 5 June 2020</w:t>
            </w:r>
          </w:p>
        </w:tc>
      </w:tr>
      <w:tr w:rsidR="00BE7FA1" w14:paraId="5BE2E65C" w14:textId="77777777" w:rsidTr="000246D3">
        <w:tc>
          <w:tcPr>
            <w:tcW w:w="3397" w:type="dxa"/>
          </w:tcPr>
          <w:p w14:paraId="63EBC691" w14:textId="77777777" w:rsidR="00BE7FA1" w:rsidRPr="008B60E8" w:rsidRDefault="00BE7FA1" w:rsidP="000246D3">
            <w:pPr>
              <w:spacing w:before="20" w:after="20"/>
              <w:jc w:val="left"/>
            </w:pPr>
            <w:r w:rsidRPr="008B60E8">
              <w:t>2pm 10 June 2020</w:t>
            </w:r>
          </w:p>
        </w:tc>
        <w:tc>
          <w:tcPr>
            <w:tcW w:w="5619" w:type="dxa"/>
          </w:tcPr>
          <w:p w14:paraId="672D9CBD" w14:textId="77777777" w:rsidR="00BE7FA1" w:rsidRPr="008B60E8" w:rsidRDefault="00BE7FA1" w:rsidP="000246D3">
            <w:pPr>
              <w:spacing w:before="20" w:after="20"/>
              <w:jc w:val="left"/>
            </w:pPr>
            <w:r w:rsidRPr="008B60E8">
              <w:t>Consultations (via teleconference)</w:t>
            </w:r>
          </w:p>
        </w:tc>
      </w:tr>
    </w:tbl>
    <w:p w14:paraId="6BCBD4C1" w14:textId="77777777" w:rsidR="0093102E" w:rsidRPr="009E0359" w:rsidRDefault="0093102E" w:rsidP="00D2235F"/>
    <w:p w14:paraId="002996D6" w14:textId="22D20D87" w:rsidR="006C59F0" w:rsidRDefault="006C59F0" w:rsidP="008B60E8">
      <w:pPr>
        <w:pStyle w:val="NumberedPara"/>
      </w:pPr>
      <w:r>
        <w:t xml:space="preserve">We note Ai Group’s submission that there are ‘exceptional circumstances’ within the meaning of ss 286(2) and 287(4) which justify an operative date of 15 July 2020 (i.e. delaying the usual 1 July 2020 operative date by two weeks). We also note the ACTU’s opposition to the proposal. We do not propose to determine this question at this early stage in the proceedings. We will deal with the operative date question in our decision dealing with the </w:t>
      </w:r>
      <w:r w:rsidR="00FC77FC">
        <w:t xml:space="preserve">2019–20 </w:t>
      </w:r>
      <w:r>
        <w:t>Review taking into account all of the submissions, including the oral submissions made at the consultations on 10 June 2020.</w:t>
      </w:r>
    </w:p>
    <w:p w14:paraId="5CF8D8A8" w14:textId="77777777" w:rsidR="006C59F0" w:rsidRPr="006C59F0" w:rsidRDefault="006C59F0" w:rsidP="006C59F0"/>
    <w:p w14:paraId="19AA0E00" w14:textId="250306D3" w:rsidR="008B60E8" w:rsidRPr="00A0433D" w:rsidRDefault="008B60E8" w:rsidP="008B60E8">
      <w:pPr>
        <w:pStyle w:val="NumberedPara"/>
      </w:pPr>
      <w:r>
        <w:t xml:space="preserve">For completeness we also note that the ABS are publishing additional data measuring the impact of COVID-19 on individuals and businesses that will be pertinent to this Review. The </w:t>
      </w:r>
      <w:hyperlink r:id="rId19" w:history="1">
        <w:r>
          <w:rPr>
            <w:rStyle w:val="Hyperlink"/>
          </w:rPr>
          <w:t>S</w:t>
        </w:r>
        <w:r w:rsidRPr="00D532F6">
          <w:rPr>
            <w:rStyle w:val="Hyperlink"/>
          </w:rPr>
          <w:t>tatistical</w:t>
        </w:r>
        <w:r>
          <w:rPr>
            <w:rStyle w:val="Hyperlink"/>
          </w:rPr>
          <w:t xml:space="preserve"> </w:t>
        </w:r>
        <w:r w:rsidRPr="00D532F6">
          <w:rPr>
            <w:rStyle w:val="Hyperlink"/>
          </w:rPr>
          <w:t>report</w:t>
        </w:r>
      </w:hyperlink>
      <w:r>
        <w:t xml:space="preserve"> presents the data released on </w:t>
      </w:r>
      <w:r w:rsidRPr="009B4D97">
        <w:rPr>
          <w:i/>
          <w:iCs/>
        </w:rPr>
        <w:t>Business Impacts of COVID-19</w:t>
      </w:r>
      <w:r>
        <w:t xml:space="preserve"> and will be updated for future releases of this survey and other products used to measure the impact of COVID-19 as they are announced. Attached to this Statement is a calendar that outlines key dates and data releases from April to around mid-June 2020.</w:t>
      </w:r>
    </w:p>
    <w:p w14:paraId="6D00C301" w14:textId="77777777" w:rsidR="0093102E" w:rsidRPr="0093102E" w:rsidRDefault="0093102E" w:rsidP="00D2235F"/>
    <w:p w14:paraId="00C26306" w14:textId="498583E5" w:rsidR="000F4B0E" w:rsidRDefault="000F4B0E" w:rsidP="00D2235F"/>
    <w:p w14:paraId="2221BDC3" w14:textId="0379A5F4" w:rsidR="00CC496D" w:rsidRDefault="00CC496D" w:rsidP="00D2235F"/>
    <w:p w14:paraId="6CE03963" w14:textId="71066A32" w:rsidR="00CC496D" w:rsidRDefault="00CC496D" w:rsidP="00D2235F"/>
    <w:p w14:paraId="1E24FB46" w14:textId="77777777" w:rsidR="00CC496D" w:rsidRPr="00CE5B33" w:rsidRDefault="00CC496D" w:rsidP="00D2235F"/>
    <w:p w14:paraId="3C5D90F5" w14:textId="0695A767" w:rsidR="000F4B0E" w:rsidRDefault="00576BE7" w:rsidP="003C7655">
      <w:pPr>
        <w:spacing w:line="260" w:lineRule="atLeast"/>
        <w:ind w:right="567"/>
        <w:rPr>
          <w:u w:val="single"/>
        </w:rPr>
      </w:pPr>
      <w:r w:rsidRPr="00C563B1">
        <w:rPr>
          <w:u w:val="single"/>
        </w:rPr>
        <w:t>PRESIDENT</w:t>
      </w:r>
    </w:p>
    <w:p w14:paraId="3643C7AD" w14:textId="77777777" w:rsidR="00D2235F" w:rsidRDefault="00D2235F" w:rsidP="00D2235F"/>
    <w:p w14:paraId="524A7405" w14:textId="77777777" w:rsidR="000F4B0E" w:rsidRPr="00F36F8A" w:rsidRDefault="000F4B0E" w:rsidP="00872F3C">
      <w:pPr>
        <w:pStyle w:val="PriceCode"/>
      </w:pPr>
      <w:r w:rsidRPr="00F36F8A">
        <w:t>Printed by authority of the Commonwealth Government Printer</w:t>
      </w:r>
    </w:p>
    <w:p w14:paraId="0D51C7ED" w14:textId="77777777" w:rsidR="000B0403" w:rsidRPr="00CE5B33" w:rsidRDefault="000B0403" w:rsidP="00D2235F"/>
    <w:p w14:paraId="700E28CC" w14:textId="120A7B71" w:rsidR="000F4B0E" w:rsidRDefault="000F4B0E" w:rsidP="00740666">
      <w:r w:rsidRPr="00F36F8A">
        <w:t>&lt;</w:t>
      </w:r>
      <w:r w:rsidR="00A84D2F">
        <w:t>PR</w:t>
      </w:r>
      <w:r w:rsidR="00B8521A">
        <w:t>71</w:t>
      </w:r>
      <w:r w:rsidR="00852AF4">
        <w:t>8063</w:t>
      </w:r>
      <w:r w:rsidR="000B0403" w:rsidRPr="00F36F8A">
        <w:t>&gt;</w:t>
      </w:r>
    </w:p>
    <w:p w14:paraId="1CD06D09" w14:textId="77777777" w:rsidR="00BB26AD" w:rsidRDefault="00BB26AD" w:rsidP="00D2235F"/>
    <w:p w14:paraId="6D00B2D7" w14:textId="77777777" w:rsidR="00DB61B9" w:rsidRDefault="00DB61B9" w:rsidP="00D2235F">
      <w:pPr>
        <w:sectPr w:rsidR="00DB61B9" w:rsidSect="00926E86">
          <w:headerReference w:type="even" r:id="rId20"/>
          <w:headerReference w:type="default" r:id="rId21"/>
          <w:footerReference w:type="even" r:id="rId22"/>
          <w:footerReference w:type="default" r:id="rId23"/>
          <w:headerReference w:type="first" r:id="rId24"/>
          <w:footerReference w:type="first" r:id="rId25"/>
          <w:pgSz w:w="11907" w:h="16840" w:code="9"/>
          <w:pgMar w:top="567" w:right="1418" w:bottom="737" w:left="1418" w:header="510" w:footer="737" w:gutter="0"/>
          <w:cols w:space="720"/>
          <w:noEndnote/>
          <w:titlePg/>
          <w:docGrid w:linePitch="326"/>
        </w:sectPr>
      </w:pPr>
    </w:p>
    <w:p w14:paraId="6C127837" w14:textId="77777777" w:rsidR="00DB61B9" w:rsidRPr="00413916" w:rsidRDefault="00DB61B9" w:rsidP="00DB61B9">
      <w:pPr>
        <w:pStyle w:val="MWRHeading1"/>
        <w:numPr>
          <w:ilvl w:val="0"/>
          <w:numId w:val="0"/>
        </w:numPr>
        <w:spacing w:before="120"/>
        <w:rPr>
          <w:b/>
          <w:bCs/>
          <w:sz w:val="24"/>
        </w:rPr>
      </w:pPr>
      <w:r>
        <w:rPr>
          <w:b/>
          <w:bCs/>
          <w:sz w:val="24"/>
        </w:rPr>
        <w:lastRenderedPageBreak/>
        <w:t xml:space="preserve">ATTACHMENT: </w:t>
      </w:r>
      <w:r w:rsidRPr="00413916">
        <w:rPr>
          <w:b/>
          <w:bCs/>
          <w:sz w:val="24"/>
        </w:rPr>
        <w:t>Annual Wage Review 2019–20: key dates and data releases</w:t>
      </w:r>
      <w:r>
        <w:rPr>
          <w:b/>
          <w:bCs/>
          <w:sz w:val="24"/>
        </w:rPr>
        <w:t>—6 April to 12 June 2020</w:t>
      </w:r>
    </w:p>
    <w:p w14:paraId="1B9AD5BC" w14:textId="77777777" w:rsidR="00DB61B9" w:rsidRPr="00413916" w:rsidRDefault="00DB61B9" w:rsidP="00DB61B9">
      <w:pPr>
        <w:pStyle w:val="MWRHeading1"/>
        <w:numPr>
          <w:ilvl w:val="0"/>
          <w:numId w:val="0"/>
        </w:numPr>
        <w:spacing w:before="120"/>
        <w:rPr>
          <w:sz w:val="18"/>
          <w:szCs w:val="18"/>
          <w:shd w:val="clear" w:color="auto" w:fill="CCC0D9" w:themeFill="accent4" w:themeFillTint="66"/>
        </w:rPr>
      </w:pPr>
      <w:r w:rsidRPr="00413916">
        <w:rPr>
          <w:sz w:val="18"/>
          <w:szCs w:val="18"/>
          <w:shd w:val="clear" w:color="auto" w:fill="D6E3BC" w:themeFill="accent3" w:themeFillTint="66"/>
        </w:rPr>
        <w:t xml:space="preserve">Data releases </w:t>
      </w:r>
      <w:r w:rsidRPr="00413916">
        <w:rPr>
          <w:sz w:val="18"/>
          <w:szCs w:val="18"/>
          <w:shd w:val="clear" w:color="auto" w:fill="C6D9F1" w:themeFill="text2" w:themeFillTint="33"/>
        </w:rPr>
        <w:t>Submissions</w:t>
      </w:r>
      <w:r>
        <w:rPr>
          <w:sz w:val="18"/>
          <w:szCs w:val="18"/>
          <w:shd w:val="clear" w:color="auto" w:fill="C6D9F1" w:themeFill="text2" w:themeFillTint="33"/>
        </w:rPr>
        <w:t xml:space="preserve"> and Questions on notice</w:t>
      </w:r>
      <w:r w:rsidRPr="00413916">
        <w:rPr>
          <w:sz w:val="18"/>
          <w:szCs w:val="18"/>
          <w:shd w:val="clear" w:color="auto" w:fill="C6D9F1" w:themeFill="text2" w:themeFillTint="33"/>
        </w:rPr>
        <w:t xml:space="preserve"> </w:t>
      </w:r>
      <w:r w:rsidRPr="00413916">
        <w:rPr>
          <w:sz w:val="18"/>
          <w:szCs w:val="18"/>
          <w:shd w:val="clear" w:color="auto" w:fill="CCC0D9" w:themeFill="accent4" w:themeFillTint="66"/>
        </w:rPr>
        <w:t>Public holiday</w:t>
      </w:r>
      <w:r>
        <w:rPr>
          <w:sz w:val="18"/>
          <w:szCs w:val="18"/>
          <w:shd w:val="clear" w:color="auto" w:fill="CCC0D9" w:themeFill="accent4" w:themeFillTint="66"/>
        </w:rPr>
        <w:t xml:space="preserve">s </w:t>
      </w:r>
    </w:p>
    <w:tbl>
      <w:tblPr>
        <w:tblStyle w:val="TableGrid"/>
        <w:tblW w:w="14000" w:type="dxa"/>
        <w:tblLook w:val="04A0" w:firstRow="1" w:lastRow="0" w:firstColumn="1" w:lastColumn="0" w:noHBand="0" w:noVBand="1"/>
      </w:tblPr>
      <w:tblGrid>
        <w:gridCol w:w="2800"/>
        <w:gridCol w:w="2800"/>
        <w:gridCol w:w="2800"/>
        <w:gridCol w:w="2800"/>
        <w:gridCol w:w="2800"/>
      </w:tblGrid>
      <w:tr w:rsidR="00DB61B9" w14:paraId="3A962E94" w14:textId="77777777" w:rsidTr="00C06BE9">
        <w:trPr>
          <w:trHeight w:val="355"/>
          <w:tblHeader/>
        </w:trPr>
        <w:tc>
          <w:tcPr>
            <w:tcW w:w="2800" w:type="dxa"/>
            <w:shd w:val="clear" w:color="auto" w:fill="D9D9D9" w:themeFill="background1" w:themeFillShade="D9"/>
          </w:tcPr>
          <w:p w14:paraId="1E065B99" w14:textId="77777777" w:rsidR="00DB61B9" w:rsidRPr="0046020C" w:rsidRDefault="00DB61B9" w:rsidP="00C06BE9">
            <w:pPr>
              <w:pStyle w:val="MWRHeading1"/>
              <w:numPr>
                <w:ilvl w:val="0"/>
                <w:numId w:val="0"/>
              </w:numPr>
              <w:spacing w:before="40" w:after="60"/>
              <w:rPr>
                <w:b/>
                <w:bCs/>
                <w:sz w:val="22"/>
                <w:szCs w:val="16"/>
              </w:rPr>
            </w:pPr>
            <w:r>
              <w:rPr>
                <w:b/>
                <w:bCs/>
                <w:sz w:val="22"/>
                <w:szCs w:val="16"/>
              </w:rPr>
              <w:t>M</w:t>
            </w:r>
            <w:r w:rsidRPr="0046020C">
              <w:rPr>
                <w:b/>
                <w:bCs/>
                <w:sz w:val="22"/>
                <w:szCs w:val="16"/>
              </w:rPr>
              <w:t>onday</w:t>
            </w:r>
          </w:p>
        </w:tc>
        <w:tc>
          <w:tcPr>
            <w:tcW w:w="2800" w:type="dxa"/>
            <w:shd w:val="clear" w:color="auto" w:fill="D9D9D9" w:themeFill="background1" w:themeFillShade="D9"/>
          </w:tcPr>
          <w:p w14:paraId="74F4CF4D" w14:textId="77777777" w:rsidR="00DB61B9" w:rsidRPr="0046020C" w:rsidRDefault="00DB61B9" w:rsidP="00C06BE9">
            <w:pPr>
              <w:pStyle w:val="MWRHeading1"/>
              <w:numPr>
                <w:ilvl w:val="0"/>
                <w:numId w:val="0"/>
              </w:numPr>
              <w:spacing w:before="40" w:after="60"/>
              <w:rPr>
                <w:b/>
                <w:bCs/>
                <w:sz w:val="22"/>
                <w:szCs w:val="16"/>
              </w:rPr>
            </w:pPr>
            <w:r>
              <w:rPr>
                <w:b/>
                <w:bCs/>
                <w:sz w:val="22"/>
                <w:szCs w:val="16"/>
              </w:rPr>
              <w:t>Tuesday</w:t>
            </w:r>
          </w:p>
        </w:tc>
        <w:tc>
          <w:tcPr>
            <w:tcW w:w="2800" w:type="dxa"/>
            <w:shd w:val="clear" w:color="auto" w:fill="D9D9D9" w:themeFill="background1" w:themeFillShade="D9"/>
          </w:tcPr>
          <w:p w14:paraId="6EC1AB31" w14:textId="77777777" w:rsidR="00DB61B9" w:rsidRPr="0046020C" w:rsidRDefault="00DB61B9" w:rsidP="00C06BE9">
            <w:pPr>
              <w:pStyle w:val="MWRHeading1"/>
              <w:numPr>
                <w:ilvl w:val="0"/>
                <w:numId w:val="0"/>
              </w:numPr>
              <w:spacing w:before="40" w:after="60"/>
              <w:rPr>
                <w:b/>
                <w:bCs/>
                <w:sz w:val="22"/>
                <w:szCs w:val="16"/>
              </w:rPr>
            </w:pPr>
            <w:r>
              <w:rPr>
                <w:b/>
                <w:bCs/>
                <w:sz w:val="22"/>
                <w:szCs w:val="16"/>
              </w:rPr>
              <w:t>Wednesday</w:t>
            </w:r>
          </w:p>
        </w:tc>
        <w:tc>
          <w:tcPr>
            <w:tcW w:w="2800" w:type="dxa"/>
            <w:shd w:val="clear" w:color="auto" w:fill="D9D9D9" w:themeFill="background1" w:themeFillShade="D9"/>
          </w:tcPr>
          <w:p w14:paraId="16D15823" w14:textId="77777777" w:rsidR="00DB61B9" w:rsidRPr="0046020C" w:rsidRDefault="00DB61B9" w:rsidP="00C06BE9">
            <w:pPr>
              <w:pStyle w:val="MWRHeading1"/>
              <w:numPr>
                <w:ilvl w:val="0"/>
                <w:numId w:val="0"/>
              </w:numPr>
              <w:spacing w:before="40" w:after="60"/>
              <w:rPr>
                <w:b/>
                <w:bCs/>
                <w:sz w:val="22"/>
                <w:szCs w:val="16"/>
              </w:rPr>
            </w:pPr>
            <w:r>
              <w:rPr>
                <w:b/>
                <w:bCs/>
                <w:sz w:val="22"/>
                <w:szCs w:val="16"/>
              </w:rPr>
              <w:t>Thursday</w:t>
            </w:r>
          </w:p>
        </w:tc>
        <w:tc>
          <w:tcPr>
            <w:tcW w:w="2800" w:type="dxa"/>
            <w:shd w:val="clear" w:color="auto" w:fill="D9D9D9" w:themeFill="background1" w:themeFillShade="D9"/>
          </w:tcPr>
          <w:p w14:paraId="782EE864" w14:textId="77777777" w:rsidR="00DB61B9" w:rsidRDefault="00DB61B9" w:rsidP="00C06BE9">
            <w:pPr>
              <w:pStyle w:val="MWRHeading1"/>
              <w:numPr>
                <w:ilvl w:val="0"/>
                <w:numId w:val="0"/>
              </w:numPr>
              <w:spacing w:before="40" w:after="60"/>
              <w:rPr>
                <w:b/>
                <w:bCs/>
                <w:sz w:val="22"/>
                <w:szCs w:val="16"/>
              </w:rPr>
            </w:pPr>
            <w:r>
              <w:rPr>
                <w:b/>
                <w:bCs/>
                <w:sz w:val="22"/>
                <w:szCs w:val="16"/>
              </w:rPr>
              <w:t>Friday</w:t>
            </w:r>
          </w:p>
        </w:tc>
      </w:tr>
      <w:tr w:rsidR="00DB61B9" w14:paraId="0E79EA1D" w14:textId="77777777" w:rsidTr="00C06BE9">
        <w:tc>
          <w:tcPr>
            <w:tcW w:w="2800" w:type="dxa"/>
          </w:tcPr>
          <w:p w14:paraId="2E85AD1F" w14:textId="77777777" w:rsidR="00DB61B9" w:rsidRDefault="00DB61B9" w:rsidP="00C06BE9">
            <w:pPr>
              <w:pStyle w:val="MWRHeading1"/>
              <w:numPr>
                <w:ilvl w:val="0"/>
                <w:numId w:val="0"/>
              </w:numPr>
              <w:spacing w:before="60" w:after="60" w:line="240" w:lineRule="exact"/>
              <w:rPr>
                <w:b/>
                <w:bCs/>
                <w:sz w:val="22"/>
                <w:szCs w:val="16"/>
              </w:rPr>
            </w:pPr>
            <w:r>
              <w:rPr>
                <w:b/>
                <w:bCs/>
                <w:sz w:val="22"/>
                <w:szCs w:val="16"/>
              </w:rPr>
              <w:t>6</w:t>
            </w:r>
            <w:r w:rsidRPr="0046020C">
              <w:rPr>
                <w:b/>
                <w:bCs/>
                <w:sz w:val="22"/>
                <w:szCs w:val="16"/>
              </w:rPr>
              <w:t xml:space="preserve"> </w:t>
            </w:r>
            <w:r>
              <w:rPr>
                <w:b/>
                <w:bCs/>
                <w:sz w:val="22"/>
                <w:szCs w:val="16"/>
              </w:rPr>
              <w:t>April</w:t>
            </w:r>
          </w:p>
          <w:p w14:paraId="594F516E" w14:textId="77777777" w:rsidR="00DB61B9" w:rsidRDefault="00DB61B9" w:rsidP="00C06BE9">
            <w:pPr>
              <w:pStyle w:val="MWRHeading1"/>
              <w:numPr>
                <w:ilvl w:val="0"/>
                <w:numId w:val="0"/>
              </w:numPr>
              <w:spacing w:before="60" w:after="60" w:line="240" w:lineRule="exact"/>
              <w:rPr>
                <w:b/>
                <w:bCs/>
              </w:rPr>
            </w:pPr>
          </w:p>
        </w:tc>
        <w:tc>
          <w:tcPr>
            <w:tcW w:w="2800" w:type="dxa"/>
          </w:tcPr>
          <w:p w14:paraId="52F3DAA0" w14:textId="77777777" w:rsidR="00DB61B9" w:rsidRDefault="00DB61B9" w:rsidP="00C06BE9">
            <w:pPr>
              <w:pStyle w:val="MWRHeading1"/>
              <w:numPr>
                <w:ilvl w:val="0"/>
                <w:numId w:val="0"/>
              </w:numPr>
              <w:spacing w:before="60" w:after="60" w:line="240" w:lineRule="exact"/>
              <w:rPr>
                <w:b/>
                <w:bCs/>
                <w:sz w:val="22"/>
                <w:szCs w:val="16"/>
              </w:rPr>
            </w:pPr>
            <w:r>
              <w:rPr>
                <w:b/>
                <w:bCs/>
                <w:sz w:val="22"/>
                <w:szCs w:val="16"/>
              </w:rPr>
              <w:t>7</w:t>
            </w:r>
            <w:r w:rsidRPr="0046020C">
              <w:rPr>
                <w:b/>
                <w:bCs/>
                <w:sz w:val="22"/>
                <w:szCs w:val="16"/>
              </w:rPr>
              <w:t xml:space="preserve"> </w:t>
            </w:r>
            <w:r>
              <w:rPr>
                <w:b/>
                <w:bCs/>
                <w:sz w:val="22"/>
                <w:szCs w:val="16"/>
              </w:rPr>
              <w:t>April</w:t>
            </w:r>
          </w:p>
          <w:p w14:paraId="70171B04" w14:textId="77777777" w:rsidR="00DB61B9" w:rsidRDefault="00DB61B9" w:rsidP="00C06BE9">
            <w:pPr>
              <w:pStyle w:val="MWRHeading1"/>
              <w:numPr>
                <w:ilvl w:val="0"/>
                <w:numId w:val="0"/>
              </w:numPr>
              <w:spacing w:before="60" w:after="60" w:line="240" w:lineRule="exact"/>
              <w:rPr>
                <w:b/>
                <w:bCs/>
              </w:rPr>
            </w:pPr>
          </w:p>
        </w:tc>
        <w:tc>
          <w:tcPr>
            <w:tcW w:w="2800" w:type="dxa"/>
          </w:tcPr>
          <w:p w14:paraId="41746210" w14:textId="77777777" w:rsidR="00DB61B9" w:rsidRDefault="00DB61B9" w:rsidP="00C06BE9">
            <w:pPr>
              <w:pStyle w:val="MWRHeading1"/>
              <w:numPr>
                <w:ilvl w:val="0"/>
                <w:numId w:val="0"/>
              </w:numPr>
              <w:spacing w:before="60" w:after="60" w:line="240" w:lineRule="exact"/>
              <w:rPr>
                <w:b/>
                <w:bCs/>
                <w:sz w:val="22"/>
                <w:szCs w:val="16"/>
              </w:rPr>
            </w:pPr>
            <w:r>
              <w:rPr>
                <w:b/>
                <w:bCs/>
                <w:sz w:val="22"/>
                <w:szCs w:val="16"/>
              </w:rPr>
              <w:t>8</w:t>
            </w:r>
            <w:r w:rsidRPr="0046020C">
              <w:rPr>
                <w:b/>
                <w:bCs/>
                <w:sz w:val="22"/>
                <w:szCs w:val="16"/>
              </w:rPr>
              <w:t xml:space="preserve"> </w:t>
            </w:r>
            <w:r>
              <w:rPr>
                <w:b/>
                <w:bCs/>
                <w:sz w:val="22"/>
                <w:szCs w:val="16"/>
              </w:rPr>
              <w:t>April</w:t>
            </w:r>
          </w:p>
          <w:p w14:paraId="28E2D229" w14:textId="77777777" w:rsidR="00DB61B9" w:rsidRDefault="00DB61B9" w:rsidP="00C06BE9">
            <w:pPr>
              <w:pStyle w:val="MWRHeading1"/>
              <w:numPr>
                <w:ilvl w:val="0"/>
                <w:numId w:val="0"/>
              </w:numPr>
              <w:spacing w:before="60" w:after="60" w:line="240" w:lineRule="exact"/>
              <w:rPr>
                <w:b/>
                <w:bCs/>
              </w:rPr>
            </w:pPr>
          </w:p>
        </w:tc>
        <w:tc>
          <w:tcPr>
            <w:tcW w:w="2800" w:type="dxa"/>
            <w:shd w:val="clear" w:color="auto" w:fill="C6D9F1" w:themeFill="text2" w:themeFillTint="33"/>
          </w:tcPr>
          <w:p w14:paraId="20A53A46" w14:textId="77777777" w:rsidR="00DB61B9" w:rsidRDefault="00DB61B9" w:rsidP="00C06BE9">
            <w:pPr>
              <w:pStyle w:val="MWRHeading1"/>
              <w:numPr>
                <w:ilvl w:val="0"/>
                <w:numId w:val="0"/>
              </w:numPr>
              <w:spacing w:before="60" w:after="60" w:line="240" w:lineRule="exact"/>
              <w:rPr>
                <w:b/>
                <w:bCs/>
                <w:sz w:val="22"/>
                <w:szCs w:val="16"/>
              </w:rPr>
            </w:pPr>
            <w:r>
              <w:rPr>
                <w:b/>
                <w:bCs/>
                <w:sz w:val="22"/>
                <w:szCs w:val="16"/>
              </w:rPr>
              <w:t>9</w:t>
            </w:r>
            <w:r w:rsidRPr="0046020C">
              <w:rPr>
                <w:b/>
                <w:bCs/>
                <w:sz w:val="22"/>
                <w:szCs w:val="16"/>
              </w:rPr>
              <w:t xml:space="preserve"> </w:t>
            </w:r>
            <w:r>
              <w:rPr>
                <w:b/>
                <w:bCs/>
                <w:sz w:val="22"/>
                <w:szCs w:val="16"/>
              </w:rPr>
              <w:t>April</w:t>
            </w:r>
          </w:p>
          <w:p w14:paraId="7DB95EED" w14:textId="77777777" w:rsidR="00DB61B9" w:rsidRDefault="00DB61B9" w:rsidP="00C06BE9">
            <w:pPr>
              <w:pStyle w:val="MWRHeading1"/>
              <w:numPr>
                <w:ilvl w:val="0"/>
                <w:numId w:val="0"/>
              </w:numPr>
              <w:spacing w:before="60" w:after="60" w:line="240" w:lineRule="exact"/>
              <w:rPr>
                <w:sz w:val="18"/>
                <w:szCs w:val="18"/>
              </w:rPr>
            </w:pPr>
            <w:r>
              <w:rPr>
                <w:sz w:val="18"/>
                <w:szCs w:val="18"/>
              </w:rPr>
              <w:t>Questions on notice published</w:t>
            </w:r>
          </w:p>
          <w:p w14:paraId="4B7B9F96" w14:textId="77777777" w:rsidR="00DB61B9" w:rsidRPr="00607658" w:rsidRDefault="00DB61B9" w:rsidP="00C06BE9">
            <w:pPr>
              <w:pStyle w:val="MWRHeading1"/>
              <w:numPr>
                <w:ilvl w:val="0"/>
                <w:numId w:val="0"/>
              </w:numPr>
              <w:spacing w:before="60" w:after="60" w:line="240" w:lineRule="exact"/>
              <w:rPr>
                <w:sz w:val="18"/>
                <w:szCs w:val="18"/>
              </w:rPr>
            </w:pPr>
          </w:p>
        </w:tc>
        <w:tc>
          <w:tcPr>
            <w:tcW w:w="2800" w:type="dxa"/>
            <w:shd w:val="clear" w:color="auto" w:fill="CCC0D9" w:themeFill="accent4" w:themeFillTint="66"/>
          </w:tcPr>
          <w:p w14:paraId="60A61023" w14:textId="77777777" w:rsidR="00DB61B9" w:rsidRDefault="00DB61B9" w:rsidP="00C06BE9">
            <w:pPr>
              <w:pStyle w:val="MWRHeading1"/>
              <w:numPr>
                <w:ilvl w:val="0"/>
                <w:numId w:val="0"/>
              </w:numPr>
              <w:spacing w:before="60" w:after="60" w:line="240" w:lineRule="exact"/>
              <w:rPr>
                <w:b/>
                <w:bCs/>
                <w:sz w:val="22"/>
                <w:szCs w:val="16"/>
              </w:rPr>
            </w:pPr>
            <w:r>
              <w:rPr>
                <w:b/>
                <w:bCs/>
                <w:sz w:val="22"/>
                <w:szCs w:val="16"/>
              </w:rPr>
              <w:t>10 April</w:t>
            </w:r>
          </w:p>
          <w:p w14:paraId="5DC5F5F7" w14:textId="77777777" w:rsidR="00DB61B9" w:rsidRDefault="00DB61B9" w:rsidP="00C06BE9">
            <w:pPr>
              <w:pStyle w:val="MWRHeading1"/>
              <w:numPr>
                <w:ilvl w:val="0"/>
                <w:numId w:val="0"/>
              </w:numPr>
              <w:spacing w:before="60" w:after="60" w:line="240" w:lineRule="exact"/>
              <w:rPr>
                <w:b/>
                <w:bCs/>
              </w:rPr>
            </w:pPr>
            <w:r>
              <w:rPr>
                <w:sz w:val="18"/>
                <w:szCs w:val="18"/>
              </w:rPr>
              <w:t>Easter</w:t>
            </w:r>
          </w:p>
        </w:tc>
      </w:tr>
      <w:tr w:rsidR="00DB61B9" w14:paraId="42722819" w14:textId="77777777" w:rsidTr="00C06BE9">
        <w:tc>
          <w:tcPr>
            <w:tcW w:w="2800" w:type="dxa"/>
            <w:shd w:val="clear" w:color="auto" w:fill="CCC0D9" w:themeFill="accent4" w:themeFillTint="66"/>
          </w:tcPr>
          <w:p w14:paraId="761704CB" w14:textId="77777777" w:rsidR="00DB61B9" w:rsidRDefault="00DB61B9" w:rsidP="00C06BE9">
            <w:pPr>
              <w:pStyle w:val="MWRHeading1"/>
              <w:numPr>
                <w:ilvl w:val="0"/>
                <w:numId w:val="0"/>
              </w:numPr>
              <w:spacing w:before="60" w:after="60" w:line="240" w:lineRule="exact"/>
              <w:rPr>
                <w:b/>
                <w:bCs/>
                <w:sz w:val="22"/>
                <w:szCs w:val="16"/>
              </w:rPr>
            </w:pPr>
            <w:r w:rsidRPr="0046020C">
              <w:rPr>
                <w:b/>
                <w:bCs/>
                <w:sz w:val="22"/>
                <w:szCs w:val="16"/>
              </w:rPr>
              <w:t>1</w:t>
            </w:r>
            <w:r>
              <w:rPr>
                <w:b/>
                <w:bCs/>
                <w:sz w:val="22"/>
                <w:szCs w:val="16"/>
              </w:rPr>
              <w:t>3</w:t>
            </w:r>
            <w:r w:rsidRPr="0046020C">
              <w:rPr>
                <w:b/>
                <w:bCs/>
                <w:sz w:val="22"/>
                <w:szCs w:val="16"/>
              </w:rPr>
              <w:t xml:space="preserve"> </w:t>
            </w:r>
            <w:r>
              <w:rPr>
                <w:b/>
                <w:bCs/>
                <w:sz w:val="22"/>
                <w:szCs w:val="16"/>
              </w:rPr>
              <w:t>April</w:t>
            </w:r>
            <w:r w:rsidRPr="0046020C">
              <w:rPr>
                <w:b/>
                <w:bCs/>
                <w:sz w:val="22"/>
                <w:szCs w:val="16"/>
              </w:rPr>
              <w:t xml:space="preserve"> </w:t>
            </w:r>
          </w:p>
          <w:p w14:paraId="6C1FCAAB" w14:textId="77777777" w:rsidR="00DB61B9" w:rsidRDefault="00DB61B9" w:rsidP="00C06BE9">
            <w:pPr>
              <w:pStyle w:val="MWRHeading1"/>
              <w:numPr>
                <w:ilvl w:val="0"/>
                <w:numId w:val="0"/>
              </w:numPr>
              <w:spacing w:before="60" w:after="60" w:line="240" w:lineRule="exact"/>
              <w:rPr>
                <w:b/>
                <w:bCs/>
              </w:rPr>
            </w:pPr>
            <w:r>
              <w:rPr>
                <w:sz w:val="18"/>
                <w:szCs w:val="18"/>
              </w:rPr>
              <w:t>Easter</w:t>
            </w:r>
          </w:p>
        </w:tc>
        <w:tc>
          <w:tcPr>
            <w:tcW w:w="2800" w:type="dxa"/>
          </w:tcPr>
          <w:p w14:paraId="1AAEE3C1" w14:textId="77777777" w:rsidR="00DB61B9" w:rsidRDefault="00DB61B9" w:rsidP="00C06BE9">
            <w:pPr>
              <w:pStyle w:val="MWRHeading1"/>
              <w:numPr>
                <w:ilvl w:val="0"/>
                <w:numId w:val="0"/>
              </w:numPr>
              <w:spacing w:before="60" w:after="60" w:line="240" w:lineRule="exact"/>
              <w:rPr>
                <w:b/>
                <w:bCs/>
                <w:sz w:val="22"/>
                <w:szCs w:val="16"/>
              </w:rPr>
            </w:pPr>
            <w:r>
              <w:rPr>
                <w:b/>
                <w:bCs/>
                <w:sz w:val="22"/>
                <w:szCs w:val="16"/>
              </w:rPr>
              <w:t>14</w:t>
            </w:r>
            <w:r w:rsidRPr="0046020C">
              <w:rPr>
                <w:b/>
                <w:bCs/>
                <w:sz w:val="22"/>
                <w:szCs w:val="16"/>
              </w:rPr>
              <w:t xml:space="preserve"> </w:t>
            </w:r>
            <w:r>
              <w:rPr>
                <w:b/>
                <w:bCs/>
                <w:sz w:val="22"/>
                <w:szCs w:val="16"/>
              </w:rPr>
              <w:t>April</w:t>
            </w:r>
          </w:p>
          <w:p w14:paraId="426430AA" w14:textId="77777777" w:rsidR="00DB61B9" w:rsidRDefault="00DB61B9" w:rsidP="00C06BE9">
            <w:pPr>
              <w:pStyle w:val="MWRHeading1"/>
              <w:numPr>
                <w:ilvl w:val="0"/>
                <w:numId w:val="0"/>
              </w:numPr>
              <w:spacing w:before="60" w:after="60" w:line="240" w:lineRule="exact"/>
              <w:rPr>
                <w:b/>
                <w:bCs/>
              </w:rPr>
            </w:pPr>
          </w:p>
        </w:tc>
        <w:tc>
          <w:tcPr>
            <w:tcW w:w="2800" w:type="dxa"/>
            <w:shd w:val="clear" w:color="auto" w:fill="D6E3BC" w:themeFill="accent3" w:themeFillTint="66"/>
          </w:tcPr>
          <w:p w14:paraId="18ABC386" w14:textId="77777777" w:rsidR="00DB61B9" w:rsidRDefault="00DB61B9" w:rsidP="00C06BE9">
            <w:pPr>
              <w:pStyle w:val="MWRHeading1"/>
              <w:numPr>
                <w:ilvl w:val="0"/>
                <w:numId w:val="0"/>
              </w:numPr>
              <w:spacing w:before="60" w:after="60" w:line="240" w:lineRule="exact"/>
              <w:rPr>
                <w:b/>
                <w:bCs/>
                <w:sz w:val="22"/>
                <w:szCs w:val="16"/>
              </w:rPr>
            </w:pPr>
            <w:r>
              <w:rPr>
                <w:b/>
                <w:bCs/>
                <w:sz w:val="22"/>
                <w:szCs w:val="16"/>
              </w:rPr>
              <w:t>15</w:t>
            </w:r>
            <w:r w:rsidRPr="0046020C">
              <w:rPr>
                <w:b/>
                <w:bCs/>
                <w:sz w:val="22"/>
                <w:szCs w:val="16"/>
              </w:rPr>
              <w:t xml:space="preserve"> </w:t>
            </w:r>
            <w:r>
              <w:rPr>
                <w:b/>
                <w:bCs/>
                <w:sz w:val="22"/>
                <w:szCs w:val="16"/>
              </w:rPr>
              <w:t>April</w:t>
            </w:r>
          </w:p>
          <w:p w14:paraId="1078B663" w14:textId="77777777" w:rsidR="00DB61B9" w:rsidRDefault="00DB61B9" w:rsidP="00C06BE9">
            <w:pPr>
              <w:pStyle w:val="MWRHeading1"/>
              <w:numPr>
                <w:ilvl w:val="0"/>
                <w:numId w:val="0"/>
              </w:numPr>
              <w:spacing w:before="60" w:after="60" w:line="240" w:lineRule="exact"/>
              <w:rPr>
                <w:b/>
                <w:bCs/>
              </w:rPr>
            </w:pPr>
            <w:r w:rsidRPr="00BB358B">
              <w:rPr>
                <w:sz w:val="18"/>
                <w:szCs w:val="18"/>
              </w:rPr>
              <w:t>Monthly Leading Indicator of Employment,</w:t>
            </w:r>
            <w:r>
              <w:rPr>
                <w:sz w:val="18"/>
                <w:szCs w:val="18"/>
              </w:rPr>
              <w:t xml:space="preserve"> April 2020</w:t>
            </w:r>
          </w:p>
        </w:tc>
        <w:tc>
          <w:tcPr>
            <w:tcW w:w="2800" w:type="dxa"/>
            <w:shd w:val="clear" w:color="auto" w:fill="D6E3BC" w:themeFill="accent3" w:themeFillTint="66"/>
          </w:tcPr>
          <w:p w14:paraId="01F9AB1E" w14:textId="77777777" w:rsidR="00DB61B9" w:rsidRDefault="00DB61B9" w:rsidP="00C06BE9">
            <w:pPr>
              <w:pStyle w:val="MWRHeading1"/>
              <w:numPr>
                <w:ilvl w:val="0"/>
                <w:numId w:val="0"/>
              </w:numPr>
              <w:spacing w:before="60" w:after="60" w:line="240" w:lineRule="exact"/>
              <w:rPr>
                <w:b/>
                <w:bCs/>
                <w:sz w:val="22"/>
                <w:szCs w:val="16"/>
              </w:rPr>
            </w:pPr>
            <w:r>
              <w:rPr>
                <w:b/>
                <w:bCs/>
                <w:sz w:val="22"/>
                <w:szCs w:val="16"/>
              </w:rPr>
              <w:t>16</w:t>
            </w:r>
            <w:r w:rsidRPr="0046020C">
              <w:rPr>
                <w:b/>
                <w:bCs/>
                <w:sz w:val="22"/>
                <w:szCs w:val="16"/>
              </w:rPr>
              <w:t xml:space="preserve"> </w:t>
            </w:r>
            <w:r>
              <w:rPr>
                <w:b/>
                <w:bCs/>
                <w:sz w:val="22"/>
                <w:szCs w:val="16"/>
              </w:rPr>
              <w:t>April</w:t>
            </w:r>
          </w:p>
          <w:p w14:paraId="62264562" w14:textId="77777777" w:rsidR="00DB61B9" w:rsidRDefault="00DB61B9" w:rsidP="00C06BE9">
            <w:pPr>
              <w:pStyle w:val="MWRHeading1"/>
              <w:numPr>
                <w:ilvl w:val="0"/>
                <w:numId w:val="0"/>
              </w:numPr>
              <w:spacing w:before="60" w:after="60" w:line="240" w:lineRule="exact"/>
              <w:rPr>
                <w:sz w:val="18"/>
                <w:szCs w:val="18"/>
              </w:rPr>
            </w:pPr>
            <w:r w:rsidRPr="007D11C9">
              <w:rPr>
                <w:sz w:val="18"/>
                <w:szCs w:val="18"/>
              </w:rPr>
              <w:t>Labour force survey</w:t>
            </w:r>
            <w:r>
              <w:rPr>
                <w:sz w:val="18"/>
                <w:szCs w:val="18"/>
              </w:rPr>
              <w:t>, March 2020</w:t>
            </w:r>
          </w:p>
          <w:p w14:paraId="7140B63D" w14:textId="77777777" w:rsidR="00DB61B9" w:rsidRDefault="00DB61B9" w:rsidP="00DB61B9">
            <w:pPr>
              <w:pStyle w:val="MWRHeading1"/>
              <w:numPr>
                <w:ilvl w:val="0"/>
                <w:numId w:val="25"/>
              </w:numPr>
              <w:spacing w:before="60" w:after="60" w:line="240" w:lineRule="exact"/>
              <w:ind w:left="387"/>
              <w:rPr>
                <w:sz w:val="18"/>
                <w:szCs w:val="18"/>
              </w:rPr>
            </w:pPr>
            <w:r>
              <w:rPr>
                <w:sz w:val="18"/>
                <w:szCs w:val="18"/>
              </w:rPr>
              <w:t>Unemployment rate</w:t>
            </w:r>
          </w:p>
          <w:p w14:paraId="5A9C39BF" w14:textId="77777777" w:rsidR="00DB61B9" w:rsidRPr="00C12796" w:rsidRDefault="00DB61B9" w:rsidP="00C06BE9">
            <w:pPr>
              <w:pStyle w:val="MWRHeading1"/>
              <w:numPr>
                <w:ilvl w:val="0"/>
                <w:numId w:val="0"/>
              </w:numPr>
              <w:spacing w:before="60" w:after="60" w:line="240" w:lineRule="exact"/>
              <w:ind w:left="387"/>
              <w:rPr>
                <w:sz w:val="18"/>
                <w:szCs w:val="18"/>
              </w:rPr>
            </w:pPr>
          </w:p>
        </w:tc>
        <w:tc>
          <w:tcPr>
            <w:tcW w:w="2800" w:type="dxa"/>
          </w:tcPr>
          <w:p w14:paraId="36602A55" w14:textId="77777777" w:rsidR="00DB61B9" w:rsidRDefault="00DB61B9" w:rsidP="00C06BE9">
            <w:pPr>
              <w:pStyle w:val="MWRHeading1"/>
              <w:numPr>
                <w:ilvl w:val="0"/>
                <w:numId w:val="0"/>
              </w:numPr>
              <w:spacing w:before="60" w:after="60" w:line="240" w:lineRule="exact"/>
              <w:rPr>
                <w:b/>
                <w:bCs/>
                <w:sz w:val="22"/>
                <w:szCs w:val="16"/>
              </w:rPr>
            </w:pPr>
            <w:r>
              <w:rPr>
                <w:b/>
                <w:bCs/>
                <w:sz w:val="22"/>
                <w:szCs w:val="16"/>
              </w:rPr>
              <w:t>17</w:t>
            </w:r>
            <w:r w:rsidRPr="0046020C">
              <w:rPr>
                <w:b/>
                <w:bCs/>
                <w:sz w:val="22"/>
                <w:szCs w:val="16"/>
              </w:rPr>
              <w:t xml:space="preserve"> </w:t>
            </w:r>
            <w:r>
              <w:rPr>
                <w:b/>
                <w:bCs/>
                <w:sz w:val="22"/>
                <w:szCs w:val="16"/>
              </w:rPr>
              <w:t>April</w:t>
            </w:r>
          </w:p>
          <w:p w14:paraId="2244BF78" w14:textId="77777777" w:rsidR="00DB61B9" w:rsidRDefault="00DB61B9" w:rsidP="00C06BE9">
            <w:pPr>
              <w:pStyle w:val="MWRHeading1"/>
              <w:numPr>
                <w:ilvl w:val="0"/>
                <w:numId w:val="0"/>
              </w:numPr>
              <w:spacing w:before="60" w:after="60" w:line="240" w:lineRule="exact"/>
              <w:rPr>
                <w:b/>
                <w:bCs/>
              </w:rPr>
            </w:pPr>
          </w:p>
        </w:tc>
      </w:tr>
      <w:tr w:rsidR="00DB61B9" w14:paraId="15AD17FA" w14:textId="77777777" w:rsidTr="00C06BE9">
        <w:tc>
          <w:tcPr>
            <w:tcW w:w="2800" w:type="dxa"/>
          </w:tcPr>
          <w:p w14:paraId="30792831" w14:textId="77777777" w:rsidR="00DB61B9" w:rsidRDefault="00DB61B9" w:rsidP="00C06BE9">
            <w:pPr>
              <w:pStyle w:val="MWRHeading1"/>
              <w:keepNext w:val="0"/>
              <w:numPr>
                <w:ilvl w:val="0"/>
                <w:numId w:val="0"/>
              </w:numPr>
              <w:spacing w:before="60" w:after="60" w:line="240" w:lineRule="exact"/>
              <w:rPr>
                <w:b/>
                <w:bCs/>
                <w:sz w:val="22"/>
                <w:szCs w:val="16"/>
              </w:rPr>
            </w:pPr>
            <w:r>
              <w:rPr>
                <w:b/>
                <w:bCs/>
                <w:sz w:val="22"/>
                <w:szCs w:val="16"/>
              </w:rPr>
              <w:t>20</w:t>
            </w:r>
            <w:r w:rsidRPr="0046020C">
              <w:rPr>
                <w:b/>
                <w:bCs/>
                <w:sz w:val="22"/>
                <w:szCs w:val="16"/>
              </w:rPr>
              <w:t xml:space="preserve"> </w:t>
            </w:r>
            <w:r>
              <w:rPr>
                <w:b/>
                <w:bCs/>
                <w:sz w:val="22"/>
                <w:szCs w:val="16"/>
              </w:rPr>
              <w:t>April</w:t>
            </w:r>
            <w:r w:rsidRPr="0046020C">
              <w:rPr>
                <w:b/>
                <w:bCs/>
                <w:sz w:val="22"/>
                <w:szCs w:val="16"/>
              </w:rPr>
              <w:t xml:space="preserve"> </w:t>
            </w:r>
          </w:p>
          <w:p w14:paraId="3307A2DD" w14:textId="77777777" w:rsidR="00DB61B9" w:rsidRDefault="00DB61B9" w:rsidP="00C06BE9">
            <w:pPr>
              <w:pStyle w:val="MWRHeading1"/>
              <w:keepNext w:val="0"/>
              <w:numPr>
                <w:ilvl w:val="0"/>
                <w:numId w:val="0"/>
              </w:numPr>
              <w:spacing w:before="60" w:after="60" w:line="240" w:lineRule="exact"/>
              <w:rPr>
                <w:b/>
                <w:bCs/>
              </w:rPr>
            </w:pPr>
          </w:p>
        </w:tc>
        <w:tc>
          <w:tcPr>
            <w:tcW w:w="2800" w:type="dxa"/>
            <w:shd w:val="clear" w:color="auto" w:fill="D6E3BC" w:themeFill="accent3" w:themeFillTint="66"/>
          </w:tcPr>
          <w:p w14:paraId="46FFC191" w14:textId="77777777" w:rsidR="00DB61B9" w:rsidRDefault="00DB61B9" w:rsidP="00C06BE9">
            <w:pPr>
              <w:pStyle w:val="MWRHeading1"/>
              <w:keepNext w:val="0"/>
              <w:numPr>
                <w:ilvl w:val="0"/>
                <w:numId w:val="0"/>
              </w:numPr>
              <w:spacing w:before="60" w:after="60" w:line="240" w:lineRule="exact"/>
              <w:rPr>
                <w:b/>
                <w:bCs/>
                <w:sz w:val="22"/>
                <w:szCs w:val="16"/>
              </w:rPr>
            </w:pPr>
            <w:r>
              <w:rPr>
                <w:b/>
                <w:bCs/>
                <w:sz w:val="22"/>
                <w:szCs w:val="16"/>
              </w:rPr>
              <w:t>21</w:t>
            </w:r>
            <w:r w:rsidRPr="0046020C">
              <w:rPr>
                <w:b/>
                <w:bCs/>
                <w:sz w:val="22"/>
                <w:szCs w:val="16"/>
              </w:rPr>
              <w:t xml:space="preserve"> </w:t>
            </w:r>
            <w:r>
              <w:rPr>
                <w:b/>
                <w:bCs/>
                <w:sz w:val="22"/>
                <w:szCs w:val="16"/>
              </w:rPr>
              <w:t>April</w:t>
            </w:r>
          </w:p>
          <w:p w14:paraId="5CB1A3E0" w14:textId="77777777" w:rsidR="00DB61B9" w:rsidRDefault="00DB61B9" w:rsidP="00C06BE9">
            <w:pPr>
              <w:pStyle w:val="MWRHeading1"/>
              <w:keepNext w:val="0"/>
              <w:numPr>
                <w:ilvl w:val="0"/>
                <w:numId w:val="0"/>
              </w:numPr>
              <w:spacing w:before="60" w:after="60" w:line="240" w:lineRule="exact"/>
              <w:rPr>
                <w:b/>
                <w:bCs/>
              </w:rPr>
            </w:pPr>
            <w:r w:rsidRPr="007D11C9">
              <w:rPr>
                <w:sz w:val="18"/>
                <w:szCs w:val="18"/>
              </w:rPr>
              <w:t>Minutes of RBA Monetary Policy meeting</w:t>
            </w:r>
          </w:p>
        </w:tc>
        <w:tc>
          <w:tcPr>
            <w:tcW w:w="2800" w:type="dxa"/>
            <w:shd w:val="clear" w:color="auto" w:fill="FFFFFF" w:themeFill="background1"/>
          </w:tcPr>
          <w:p w14:paraId="25E8BE2A" w14:textId="77777777" w:rsidR="00DB61B9" w:rsidRDefault="00DB61B9" w:rsidP="00C06BE9">
            <w:pPr>
              <w:pStyle w:val="MWRHeading1"/>
              <w:keepNext w:val="0"/>
              <w:numPr>
                <w:ilvl w:val="0"/>
                <w:numId w:val="0"/>
              </w:numPr>
              <w:spacing w:before="60" w:after="60" w:line="240" w:lineRule="exact"/>
              <w:rPr>
                <w:b/>
                <w:bCs/>
                <w:sz w:val="22"/>
                <w:szCs w:val="16"/>
              </w:rPr>
            </w:pPr>
            <w:r>
              <w:rPr>
                <w:b/>
                <w:bCs/>
                <w:sz w:val="22"/>
                <w:szCs w:val="16"/>
              </w:rPr>
              <w:t>22</w:t>
            </w:r>
            <w:r w:rsidRPr="0046020C">
              <w:rPr>
                <w:b/>
                <w:bCs/>
                <w:sz w:val="22"/>
                <w:szCs w:val="16"/>
              </w:rPr>
              <w:t xml:space="preserve"> </w:t>
            </w:r>
            <w:r>
              <w:rPr>
                <w:b/>
                <w:bCs/>
                <w:sz w:val="22"/>
                <w:szCs w:val="16"/>
              </w:rPr>
              <w:t>April</w:t>
            </w:r>
          </w:p>
          <w:p w14:paraId="6CD41969" w14:textId="77777777" w:rsidR="00DB61B9" w:rsidRDefault="00DB61B9" w:rsidP="00C06BE9">
            <w:pPr>
              <w:pStyle w:val="MWRHeading1"/>
              <w:keepNext w:val="0"/>
              <w:numPr>
                <w:ilvl w:val="0"/>
                <w:numId w:val="0"/>
              </w:numPr>
              <w:spacing w:before="60" w:after="60" w:line="240" w:lineRule="exact"/>
              <w:rPr>
                <w:b/>
                <w:bCs/>
              </w:rPr>
            </w:pPr>
          </w:p>
        </w:tc>
        <w:tc>
          <w:tcPr>
            <w:tcW w:w="2800" w:type="dxa"/>
            <w:shd w:val="clear" w:color="auto" w:fill="D6E3BC" w:themeFill="accent3" w:themeFillTint="66"/>
          </w:tcPr>
          <w:p w14:paraId="1FDFCE47" w14:textId="77777777" w:rsidR="00DB61B9" w:rsidRDefault="00DB61B9" w:rsidP="00C06BE9">
            <w:pPr>
              <w:pStyle w:val="MWRHeading1"/>
              <w:keepNext w:val="0"/>
              <w:numPr>
                <w:ilvl w:val="0"/>
                <w:numId w:val="0"/>
              </w:numPr>
              <w:shd w:val="clear" w:color="auto" w:fill="D6E3BC" w:themeFill="accent3" w:themeFillTint="66"/>
              <w:spacing w:before="60" w:after="60" w:line="240" w:lineRule="exact"/>
              <w:rPr>
                <w:b/>
                <w:bCs/>
                <w:sz w:val="22"/>
                <w:szCs w:val="16"/>
              </w:rPr>
            </w:pPr>
            <w:r>
              <w:rPr>
                <w:b/>
                <w:bCs/>
                <w:sz w:val="22"/>
                <w:szCs w:val="16"/>
              </w:rPr>
              <w:t>23 April</w:t>
            </w:r>
          </w:p>
          <w:p w14:paraId="67F93A74" w14:textId="77777777" w:rsidR="00DB61B9" w:rsidRDefault="00DB61B9" w:rsidP="00C06BE9">
            <w:pPr>
              <w:pStyle w:val="MWRHeading1"/>
              <w:keepNext w:val="0"/>
              <w:numPr>
                <w:ilvl w:val="0"/>
                <w:numId w:val="0"/>
              </w:numPr>
              <w:shd w:val="clear" w:color="auto" w:fill="D6E3BC" w:themeFill="accent3" w:themeFillTint="66"/>
              <w:spacing w:before="60" w:after="60" w:line="240" w:lineRule="exact"/>
              <w:rPr>
                <w:sz w:val="18"/>
                <w:szCs w:val="18"/>
                <w:shd w:val="clear" w:color="auto" w:fill="D6E3BC" w:themeFill="accent3" w:themeFillTint="66"/>
              </w:rPr>
            </w:pPr>
            <w:r w:rsidRPr="00E90A3F">
              <w:rPr>
                <w:sz w:val="18"/>
                <w:szCs w:val="18"/>
                <w:shd w:val="clear" w:color="auto" w:fill="D6E3BC" w:themeFill="accent3" w:themeFillTint="66"/>
              </w:rPr>
              <w:t>Labour force detailed surveys</w:t>
            </w:r>
            <w:r>
              <w:rPr>
                <w:sz w:val="18"/>
                <w:szCs w:val="18"/>
                <w:shd w:val="clear" w:color="auto" w:fill="D6E3BC" w:themeFill="accent3" w:themeFillTint="66"/>
              </w:rPr>
              <w:t>, March 2020</w:t>
            </w:r>
          </w:p>
          <w:p w14:paraId="5F446AFA" w14:textId="77777777" w:rsidR="00DB61B9" w:rsidRPr="00E90A3F" w:rsidRDefault="00DB61B9" w:rsidP="00DB61B9">
            <w:pPr>
              <w:pStyle w:val="MWRHeading1"/>
              <w:keepNext w:val="0"/>
              <w:numPr>
                <w:ilvl w:val="0"/>
                <w:numId w:val="25"/>
              </w:numPr>
              <w:spacing w:before="60" w:after="60" w:line="240" w:lineRule="exact"/>
              <w:ind w:left="280" w:hanging="218"/>
              <w:rPr>
                <w:sz w:val="18"/>
                <w:szCs w:val="18"/>
              </w:rPr>
            </w:pPr>
            <w:r w:rsidRPr="00607658">
              <w:rPr>
                <w:sz w:val="18"/>
                <w:szCs w:val="18"/>
                <w:shd w:val="clear" w:color="auto" w:fill="D6E3BC" w:themeFill="accent3" w:themeFillTint="66"/>
              </w:rPr>
              <w:t>reasons for working less hours</w:t>
            </w:r>
          </w:p>
        </w:tc>
        <w:tc>
          <w:tcPr>
            <w:tcW w:w="2800" w:type="dxa"/>
            <w:shd w:val="clear" w:color="auto" w:fill="FFFFFF" w:themeFill="background1"/>
          </w:tcPr>
          <w:p w14:paraId="5EC8D5CE" w14:textId="77777777" w:rsidR="00DB61B9" w:rsidRDefault="00DB61B9" w:rsidP="00C06BE9">
            <w:pPr>
              <w:pStyle w:val="MWRHeading1"/>
              <w:keepNext w:val="0"/>
              <w:numPr>
                <w:ilvl w:val="0"/>
                <w:numId w:val="0"/>
              </w:numPr>
              <w:spacing w:before="60" w:after="60" w:line="240" w:lineRule="exact"/>
              <w:rPr>
                <w:b/>
                <w:bCs/>
                <w:sz w:val="22"/>
                <w:szCs w:val="16"/>
              </w:rPr>
            </w:pPr>
            <w:r>
              <w:rPr>
                <w:b/>
                <w:bCs/>
                <w:sz w:val="22"/>
                <w:szCs w:val="16"/>
              </w:rPr>
              <w:t>24</w:t>
            </w:r>
            <w:r w:rsidRPr="0046020C">
              <w:rPr>
                <w:b/>
                <w:bCs/>
                <w:sz w:val="22"/>
                <w:szCs w:val="16"/>
              </w:rPr>
              <w:t xml:space="preserve"> </w:t>
            </w:r>
            <w:r>
              <w:rPr>
                <w:b/>
                <w:bCs/>
                <w:sz w:val="22"/>
                <w:szCs w:val="16"/>
              </w:rPr>
              <w:t>April</w:t>
            </w:r>
          </w:p>
          <w:p w14:paraId="59BF29A2" w14:textId="77777777" w:rsidR="00DB61B9" w:rsidRDefault="00DB61B9" w:rsidP="00C06BE9">
            <w:pPr>
              <w:pStyle w:val="MWRHeading1"/>
              <w:keepNext w:val="0"/>
              <w:numPr>
                <w:ilvl w:val="0"/>
                <w:numId w:val="0"/>
              </w:numPr>
              <w:spacing w:before="60" w:after="60" w:line="240" w:lineRule="exact"/>
              <w:rPr>
                <w:b/>
                <w:bCs/>
              </w:rPr>
            </w:pPr>
          </w:p>
        </w:tc>
      </w:tr>
      <w:tr w:rsidR="00DB61B9" w14:paraId="534C7C7C" w14:textId="77777777" w:rsidTr="00C06BE9">
        <w:tc>
          <w:tcPr>
            <w:tcW w:w="2800" w:type="dxa"/>
            <w:shd w:val="clear" w:color="auto" w:fill="auto"/>
          </w:tcPr>
          <w:p w14:paraId="2C7D896B" w14:textId="77777777" w:rsidR="00DB61B9" w:rsidRDefault="00DB61B9" w:rsidP="00C06BE9">
            <w:pPr>
              <w:pStyle w:val="MWRHeading1"/>
              <w:keepNext w:val="0"/>
              <w:numPr>
                <w:ilvl w:val="0"/>
                <w:numId w:val="0"/>
              </w:numPr>
              <w:spacing w:before="60" w:after="60" w:line="240" w:lineRule="exact"/>
              <w:rPr>
                <w:b/>
                <w:bCs/>
                <w:sz w:val="22"/>
                <w:szCs w:val="16"/>
              </w:rPr>
            </w:pPr>
            <w:r>
              <w:rPr>
                <w:b/>
                <w:bCs/>
                <w:sz w:val="22"/>
                <w:szCs w:val="16"/>
              </w:rPr>
              <w:t>27</w:t>
            </w:r>
            <w:r w:rsidRPr="0046020C">
              <w:rPr>
                <w:b/>
                <w:bCs/>
                <w:sz w:val="22"/>
                <w:szCs w:val="16"/>
              </w:rPr>
              <w:t xml:space="preserve"> </w:t>
            </w:r>
            <w:r>
              <w:rPr>
                <w:b/>
                <w:bCs/>
                <w:sz w:val="22"/>
                <w:szCs w:val="16"/>
              </w:rPr>
              <w:t>April</w:t>
            </w:r>
            <w:r w:rsidRPr="0046020C">
              <w:rPr>
                <w:b/>
                <w:bCs/>
                <w:sz w:val="22"/>
                <w:szCs w:val="16"/>
              </w:rPr>
              <w:t xml:space="preserve"> </w:t>
            </w:r>
          </w:p>
          <w:p w14:paraId="670D9F2B" w14:textId="77777777" w:rsidR="00DB61B9" w:rsidRPr="008A5627" w:rsidRDefault="00DB61B9" w:rsidP="00C06BE9">
            <w:pPr>
              <w:pStyle w:val="MWRHeading1"/>
              <w:keepNext w:val="0"/>
              <w:numPr>
                <w:ilvl w:val="0"/>
                <w:numId w:val="0"/>
              </w:numPr>
              <w:spacing w:before="60" w:after="60" w:line="240" w:lineRule="exact"/>
            </w:pPr>
          </w:p>
        </w:tc>
        <w:tc>
          <w:tcPr>
            <w:tcW w:w="2800" w:type="dxa"/>
          </w:tcPr>
          <w:p w14:paraId="10A01189" w14:textId="77777777" w:rsidR="00DB61B9" w:rsidRDefault="00DB61B9" w:rsidP="00C06BE9">
            <w:pPr>
              <w:pStyle w:val="MWRHeading1"/>
              <w:keepNext w:val="0"/>
              <w:numPr>
                <w:ilvl w:val="0"/>
                <w:numId w:val="0"/>
              </w:numPr>
              <w:spacing w:before="60" w:after="60" w:line="240" w:lineRule="exact"/>
              <w:rPr>
                <w:b/>
                <w:bCs/>
                <w:sz w:val="22"/>
                <w:szCs w:val="16"/>
              </w:rPr>
            </w:pPr>
            <w:r>
              <w:rPr>
                <w:b/>
                <w:bCs/>
                <w:sz w:val="22"/>
                <w:szCs w:val="16"/>
              </w:rPr>
              <w:t>28</w:t>
            </w:r>
            <w:r w:rsidRPr="0046020C">
              <w:rPr>
                <w:b/>
                <w:bCs/>
                <w:sz w:val="22"/>
                <w:szCs w:val="16"/>
              </w:rPr>
              <w:t xml:space="preserve"> </w:t>
            </w:r>
            <w:r>
              <w:rPr>
                <w:b/>
                <w:bCs/>
                <w:sz w:val="22"/>
                <w:szCs w:val="16"/>
              </w:rPr>
              <w:t>April</w:t>
            </w:r>
          </w:p>
          <w:p w14:paraId="67CD713C" w14:textId="77777777" w:rsidR="00DB61B9" w:rsidRDefault="00DB61B9" w:rsidP="00C06BE9">
            <w:pPr>
              <w:pStyle w:val="MWRHeading1"/>
              <w:keepNext w:val="0"/>
              <w:numPr>
                <w:ilvl w:val="0"/>
                <w:numId w:val="0"/>
              </w:numPr>
              <w:spacing w:before="60" w:after="60" w:line="240" w:lineRule="exact"/>
              <w:rPr>
                <w:b/>
                <w:bCs/>
              </w:rPr>
            </w:pPr>
          </w:p>
        </w:tc>
        <w:tc>
          <w:tcPr>
            <w:tcW w:w="2800" w:type="dxa"/>
            <w:shd w:val="clear" w:color="auto" w:fill="D6E3BC" w:themeFill="accent3" w:themeFillTint="66"/>
          </w:tcPr>
          <w:p w14:paraId="4F7DFB0A" w14:textId="77777777" w:rsidR="00DB61B9" w:rsidRDefault="00DB61B9" w:rsidP="00C06BE9">
            <w:pPr>
              <w:pStyle w:val="MWRHeading1"/>
              <w:keepNext w:val="0"/>
              <w:numPr>
                <w:ilvl w:val="0"/>
                <w:numId w:val="0"/>
              </w:numPr>
              <w:spacing w:before="60" w:after="60" w:line="240" w:lineRule="exact"/>
              <w:rPr>
                <w:b/>
                <w:bCs/>
                <w:sz w:val="22"/>
                <w:szCs w:val="16"/>
              </w:rPr>
            </w:pPr>
            <w:r>
              <w:rPr>
                <w:b/>
                <w:bCs/>
                <w:sz w:val="22"/>
                <w:szCs w:val="16"/>
              </w:rPr>
              <w:t>29</w:t>
            </w:r>
            <w:r w:rsidRPr="0046020C">
              <w:rPr>
                <w:b/>
                <w:bCs/>
                <w:sz w:val="22"/>
                <w:szCs w:val="16"/>
              </w:rPr>
              <w:t xml:space="preserve"> </w:t>
            </w:r>
            <w:r>
              <w:rPr>
                <w:b/>
                <w:bCs/>
                <w:sz w:val="22"/>
                <w:szCs w:val="16"/>
              </w:rPr>
              <w:t>April</w:t>
            </w:r>
          </w:p>
          <w:p w14:paraId="2F148C38" w14:textId="77777777" w:rsidR="00DB61B9" w:rsidRDefault="00DB61B9" w:rsidP="00C06BE9">
            <w:pPr>
              <w:pStyle w:val="MWRHeading1"/>
              <w:keepNext w:val="0"/>
              <w:numPr>
                <w:ilvl w:val="0"/>
                <w:numId w:val="0"/>
              </w:numPr>
              <w:spacing w:before="60" w:after="60" w:line="240" w:lineRule="exact"/>
              <w:rPr>
                <w:sz w:val="18"/>
                <w:szCs w:val="18"/>
              </w:rPr>
            </w:pPr>
            <w:r>
              <w:rPr>
                <w:sz w:val="18"/>
                <w:szCs w:val="18"/>
              </w:rPr>
              <w:t>D</w:t>
            </w:r>
            <w:r w:rsidRPr="007D11C9">
              <w:rPr>
                <w:sz w:val="18"/>
                <w:szCs w:val="18"/>
              </w:rPr>
              <w:t>at</w:t>
            </w:r>
            <w:r>
              <w:rPr>
                <w:sz w:val="18"/>
                <w:szCs w:val="18"/>
              </w:rPr>
              <w:t>a released on inflation, March 2020</w:t>
            </w:r>
          </w:p>
          <w:p w14:paraId="4254152A" w14:textId="77777777" w:rsidR="00DB61B9" w:rsidRDefault="00DB61B9" w:rsidP="00C06BE9">
            <w:pPr>
              <w:pStyle w:val="MWRHeading1"/>
              <w:keepNext w:val="0"/>
              <w:numPr>
                <w:ilvl w:val="0"/>
                <w:numId w:val="0"/>
              </w:numPr>
              <w:spacing w:before="60" w:after="60" w:line="240" w:lineRule="exact"/>
              <w:rPr>
                <w:b/>
                <w:bCs/>
              </w:rPr>
            </w:pPr>
          </w:p>
        </w:tc>
        <w:tc>
          <w:tcPr>
            <w:tcW w:w="2800" w:type="dxa"/>
            <w:shd w:val="clear" w:color="auto" w:fill="auto"/>
          </w:tcPr>
          <w:p w14:paraId="2EBCB76A" w14:textId="77777777" w:rsidR="00DB61B9" w:rsidRDefault="00DB61B9" w:rsidP="00C06BE9">
            <w:pPr>
              <w:pStyle w:val="MWRHeading1"/>
              <w:keepNext w:val="0"/>
              <w:numPr>
                <w:ilvl w:val="0"/>
                <w:numId w:val="0"/>
              </w:numPr>
              <w:spacing w:before="60" w:after="60" w:line="240" w:lineRule="exact"/>
              <w:rPr>
                <w:b/>
                <w:bCs/>
                <w:sz w:val="22"/>
                <w:szCs w:val="16"/>
              </w:rPr>
            </w:pPr>
            <w:r>
              <w:rPr>
                <w:b/>
                <w:bCs/>
                <w:sz w:val="22"/>
                <w:szCs w:val="16"/>
              </w:rPr>
              <w:t>30</w:t>
            </w:r>
            <w:r w:rsidRPr="0046020C">
              <w:rPr>
                <w:b/>
                <w:bCs/>
                <w:sz w:val="22"/>
                <w:szCs w:val="16"/>
              </w:rPr>
              <w:t xml:space="preserve"> </w:t>
            </w:r>
            <w:r>
              <w:rPr>
                <w:b/>
                <w:bCs/>
                <w:sz w:val="22"/>
                <w:szCs w:val="16"/>
              </w:rPr>
              <w:t>April</w:t>
            </w:r>
          </w:p>
          <w:p w14:paraId="18D5181B" w14:textId="77777777" w:rsidR="00DB61B9" w:rsidRDefault="00DB61B9" w:rsidP="00C06BE9">
            <w:pPr>
              <w:pStyle w:val="MWRHeading1"/>
              <w:keepNext w:val="0"/>
              <w:numPr>
                <w:ilvl w:val="0"/>
                <w:numId w:val="0"/>
              </w:numPr>
              <w:spacing w:before="60" w:after="60" w:line="240" w:lineRule="exact"/>
              <w:rPr>
                <w:sz w:val="18"/>
                <w:szCs w:val="18"/>
              </w:rPr>
            </w:pPr>
            <w:r>
              <w:rPr>
                <w:sz w:val="18"/>
                <w:szCs w:val="18"/>
              </w:rPr>
              <w:t xml:space="preserve">For April release with </w:t>
            </w:r>
            <w:r w:rsidRPr="00A113F4">
              <w:rPr>
                <w:sz w:val="18"/>
                <w:szCs w:val="18"/>
                <w:u w:val="single"/>
              </w:rPr>
              <w:t>no firm</w:t>
            </w:r>
            <w:r>
              <w:rPr>
                <w:sz w:val="18"/>
                <w:szCs w:val="18"/>
              </w:rPr>
              <w:t xml:space="preserve"> dates:</w:t>
            </w:r>
          </w:p>
          <w:p w14:paraId="420A78EF" w14:textId="77777777" w:rsidR="00DB61B9" w:rsidRPr="00607658" w:rsidRDefault="00DB61B9" w:rsidP="00DB61B9">
            <w:pPr>
              <w:pStyle w:val="MWRHeading1"/>
              <w:keepNext w:val="0"/>
              <w:numPr>
                <w:ilvl w:val="0"/>
                <w:numId w:val="25"/>
              </w:numPr>
              <w:spacing w:before="60" w:after="60" w:line="240" w:lineRule="exact"/>
              <w:ind w:left="383"/>
              <w:rPr>
                <w:sz w:val="18"/>
                <w:szCs w:val="18"/>
              </w:rPr>
            </w:pPr>
            <w:r>
              <w:rPr>
                <w:sz w:val="18"/>
                <w:szCs w:val="18"/>
              </w:rPr>
              <w:t>AAWI, IMF forecasts</w:t>
            </w:r>
          </w:p>
        </w:tc>
        <w:tc>
          <w:tcPr>
            <w:tcW w:w="2800" w:type="dxa"/>
          </w:tcPr>
          <w:p w14:paraId="26CE3A59" w14:textId="77777777" w:rsidR="00DB61B9" w:rsidRDefault="00DB61B9" w:rsidP="00C06BE9">
            <w:pPr>
              <w:pStyle w:val="MWRHeading1"/>
              <w:keepNext w:val="0"/>
              <w:numPr>
                <w:ilvl w:val="0"/>
                <w:numId w:val="0"/>
              </w:numPr>
              <w:spacing w:before="60" w:after="60" w:line="240" w:lineRule="exact"/>
              <w:rPr>
                <w:b/>
                <w:bCs/>
                <w:sz w:val="22"/>
                <w:szCs w:val="16"/>
              </w:rPr>
            </w:pPr>
            <w:r>
              <w:rPr>
                <w:b/>
                <w:bCs/>
                <w:sz w:val="22"/>
                <w:szCs w:val="16"/>
              </w:rPr>
              <w:t>1 May</w:t>
            </w:r>
          </w:p>
          <w:p w14:paraId="50A133C9" w14:textId="77777777" w:rsidR="00DB61B9" w:rsidRDefault="00DB61B9" w:rsidP="00C06BE9">
            <w:pPr>
              <w:pStyle w:val="MWRHeading1"/>
              <w:keepNext w:val="0"/>
              <w:numPr>
                <w:ilvl w:val="0"/>
                <w:numId w:val="0"/>
              </w:numPr>
              <w:spacing w:before="60" w:after="60" w:line="240" w:lineRule="exact"/>
              <w:rPr>
                <w:b/>
                <w:bCs/>
              </w:rPr>
            </w:pPr>
          </w:p>
        </w:tc>
      </w:tr>
      <w:tr w:rsidR="00DB61B9" w14:paraId="60277CDB" w14:textId="77777777" w:rsidTr="00C06BE9">
        <w:tc>
          <w:tcPr>
            <w:tcW w:w="2800" w:type="dxa"/>
            <w:shd w:val="clear" w:color="auto" w:fill="C6D9F1" w:themeFill="text2" w:themeFillTint="33"/>
          </w:tcPr>
          <w:p w14:paraId="3850926A" w14:textId="77777777" w:rsidR="00DB61B9" w:rsidRDefault="00DB61B9" w:rsidP="00C06BE9">
            <w:pPr>
              <w:pStyle w:val="MWRHeading1"/>
              <w:keepNext w:val="0"/>
              <w:numPr>
                <w:ilvl w:val="0"/>
                <w:numId w:val="0"/>
              </w:numPr>
              <w:spacing w:before="60" w:after="60" w:line="240" w:lineRule="exact"/>
              <w:rPr>
                <w:b/>
                <w:bCs/>
                <w:sz w:val="22"/>
                <w:szCs w:val="16"/>
              </w:rPr>
            </w:pPr>
            <w:r>
              <w:rPr>
                <w:b/>
                <w:bCs/>
                <w:sz w:val="22"/>
                <w:szCs w:val="16"/>
              </w:rPr>
              <w:t>4</w:t>
            </w:r>
            <w:r w:rsidRPr="0046020C">
              <w:rPr>
                <w:b/>
                <w:bCs/>
                <w:sz w:val="22"/>
                <w:szCs w:val="16"/>
              </w:rPr>
              <w:t xml:space="preserve"> </w:t>
            </w:r>
            <w:r>
              <w:rPr>
                <w:b/>
                <w:bCs/>
                <w:sz w:val="22"/>
                <w:szCs w:val="16"/>
              </w:rPr>
              <w:t>May</w:t>
            </w:r>
          </w:p>
          <w:p w14:paraId="060DBF88" w14:textId="77777777" w:rsidR="00DB61B9" w:rsidRDefault="00DB61B9" w:rsidP="00C06BE9">
            <w:pPr>
              <w:pStyle w:val="MWRHeading1"/>
              <w:keepNext w:val="0"/>
              <w:numPr>
                <w:ilvl w:val="0"/>
                <w:numId w:val="0"/>
              </w:numPr>
              <w:spacing w:before="60" w:after="60" w:line="240" w:lineRule="exact"/>
              <w:rPr>
                <w:b/>
                <w:bCs/>
              </w:rPr>
            </w:pPr>
            <w:r w:rsidRPr="00754EB3">
              <w:rPr>
                <w:sz w:val="18"/>
                <w:szCs w:val="18"/>
              </w:rPr>
              <w:t xml:space="preserve">Closing date for lodging reply submissions and any submissions relating to data published after 27 March 2020 </w:t>
            </w:r>
            <w:r w:rsidRPr="00754EB3">
              <w:rPr>
                <w:sz w:val="18"/>
                <w:szCs w:val="18"/>
              </w:rPr>
              <w:lastRenderedPageBreak/>
              <w:t>and responses to questions on notice</w:t>
            </w:r>
          </w:p>
        </w:tc>
        <w:tc>
          <w:tcPr>
            <w:tcW w:w="2800" w:type="dxa"/>
            <w:shd w:val="clear" w:color="auto" w:fill="FFFFFF" w:themeFill="background1"/>
          </w:tcPr>
          <w:p w14:paraId="587981C5" w14:textId="77777777" w:rsidR="00DB61B9" w:rsidRDefault="00DB61B9" w:rsidP="00C06BE9">
            <w:pPr>
              <w:pStyle w:val="MWRHeading1"/>
              <w:keepNext w:val="0"/>
              <w:numPr>
                <w:ilvl w:val="0"/>
                <w:numId w:val="0"/>
              </w:numPr>
              <w:spacing w:before="60" w:after="60" w:line="240" w:lineRule="exact"/>
              <w:rPr>
                <w:b/>
                <w:bCs/>
                <w:sz w:val="22"/>
                <w:szCs w:val="16"/>
              </w:rPr>
            </w:pPr>
            <w:r>
              <w:rPr>
                <w:b/>
                <w:bCs/>
                <w:sz w:val="22"/>
                <w:szCs w:val="16"/>
              </w:rPr>
              <w:lastRenderedPageBreak/>
              <w:t>5</w:t>
            </w:r>
            <w:r w:rsidRPr="0046020C">
              <w:rPr>
                <w:b/>
                <w:bCs/>
                <w:sz w:val="22"/>
                <w:szCs w:val="16"/>
              </w:rPr>
              <w:t xml:space="preserve"> </w:t>
            </w:r>
            <w:r>
              <w:rPr>
                <w:b/>
                <w:bCs/>
                <w:sz w:val="22"/>
                <w:szCs w:val="16"/>
              </w:rPr>
              <w:t>May</w:t>
            </w:r>
          </w:p>
          <w:p w14:paraId="487459B4" w14:textId="77777777" w:rsidR="00DB61B9" w:rsidRPr="00AB3AC2" w:rsidRDefault="00DB61B9" w:rsidP="00C06BE9">
            <w:pPr>
              <w:pStyle w:val="MWRHeading1"/>
              <w:keepNext w:val="0"/>
              <w:numPr>
                <w:ilvl w:val="0"/>
                <w:numId w:val="0"/>
              </w:numPr>
              <w:spacing w:before="60" w:after="60" w:line="240" w:lineRule="exact"/>
              <w:rPr>
                <w:sz w:val="18"/>
                <w:szCs w:val="18"/>
              </w:rPr>
            </w:pPr>
          </w:p>
        </w:tc>
        <w:tc>
          <w:tcPr>
            <w:tcW w:w="2800" w:type="dxa"/>
            <w:shd w:val="clear" w:color="auto" w:fill="D6E3BC" w:themeFill="accent3" w:themeFillTint="66"/>
          </w:tcPr>
          <w:p w14:paraId="32A220E3" w14:textId="77777777" w:rsidR="00DB61B9" w:rsidRDefault="00DB61B9" w:rsidP="00C06BE9">
            <w:pPr>
              <w:pStyle w:val="MWRHeading1"/>
              <w:keepNext w:val="0"/>
              <w:numPr>
                <w:ilvl w:val="0"/>
                <w:numId w:val="0"/>
              </w:numPr>
              <w:spacing w:before="60" w:after="60" w:line="240" w:lineRule="exact"/>
              <w:rPr>
                <w:b/>
                <w:bCs/>
                <w:sz w:val="22"/>
                <w:szCs w:val="16"/>
              </w:rPr>
            </w:pPr>
            <w:r>
              <w:rPr>
                <w:b/>
                <w:bCs/>
                <w:sz w:val="22"/>
                <w:szCs w:val="16"/>
              </w:rPr>
              <w:t>6</w:t>
            </w:r>
            <w:r w:rsidRPr="0046020C">
              <w:rPr>
                <w:b/>
                <w:bCs/>
                <w:sz w:val="22"/>
                <w:szCs w:val="16"/>
              </w:rPr>
              <w:t xml:space="preserve"> </w:t>
            </w:r>
            <w:r>
              <w:rPr>
                <w:b/>
                <w:bCs/>
                <w:sz w:val="22"/>
                <w:szCs w:val="16"/>
              </w:rPr>
              <w:t>May</w:t>
            </w:r>
          </w:p>
          <w:p w14:paraId="10D47DC8" w14:textId="77777777" w:rsidR="00DB61B9" w:rsidRDefault="00DB61B9" w:rsidP="00C06BE9">
            <w:pPr>
              <w:pStyle w:val="MWRHeading1"/>
              <w:keepNext w:val="0"/>
              <w:numPr>
                <w:ilvl w:val="0"/>
                <w:numId w:val="0"/>
              </w:numPr>
              <w:spacing w:before="60" w:after="60" w:line="240" w:lineRule="exact"/>
              <w:rPr>
                <w:sz w:val="18"/>
                <w:szCs w:val="18"/>
              </w:rPr>
            </w:pPr>
            <w:r>
              <w:rPr>
                <w:sz w:val="18"/>
                <w:szCs w:val="18"/>
              </w:rPr>
              <w:t>D</w:t>
            </w:r>
            <w:r w:rsidRPr="007D11C9">
              <w:rPr>
                <w:sz w:val="18"/>
                <w:szCs w:val="18"/>
              </w:rPr>
              <w:t>at</w:t>
            </w:r>
            <w:r>
              <w:rPr>
                <w:sz w:val="18"/>
                <w:szCs w:val="18"/>
              </w:rPr>
              <w:t>a released on retail turnover, March 2020</w:t>
            </w:r>
          </w:p>
          <w:p w14:paraId="42EA28EA" w14:textId="77777777" w:rsidR="00DB61B9" w:rsidRDefault="00DB61B9" w:rsidP="00C06BE9">
            <w:pPr>
              <w:pStyle w:val="MWRHeading1"/>
              <w:keepNext w:val="0"/>
              <w:numPr>
                <w:ilvl w:val="0"/>
                <w:numId w:val="0"/>
              </w:numPr>
              <w:spacing w:before="60" w:after="60" w:line="240" w:lineRule="exact"/>
              <w:rPr>
                <w:b/>
                <w:bCs/>
              </w:rPr>
            </w:pPr>
            <w:r>
              <w:rPr>
                <w:sz w:val="18"/>
                <w:szCs w:val="18"/>
              </w:rPr>
              <w:t xml:space="preserve">and </w:t>
            </w:r>
            <w:r w:rsidRPr="00C50E41">
              <w:rPr>
                <w:sz w:val="18"/>
                <w:szCs w:val="18"/>
              </w:rPr>
              <w:t>Living Cost Indexes</w:t>
            </w:r>
            <w:r>
              <w:rPr>
                <w:sz w:val="18"/>
                <w:szCs w:val="18"/>
              </w:rPr>
              <w:t>, March 2020</w:t>
            </w:r>
          </w:p>
        </w:tc>
        <w:tc>
          <w:tcPr>
            <w:tcW w:w="2800" w:type="dxa"/>
          </w:tcPr>
          <w:p w14:paraId="2C3068E2" w14:textId="77777777" w:rsidR="00DB61B9" w:rsidRDefault="00DB61B9" w:rsidP="00C06BE9">
            <w:pPr>
              <w:pStyle w:val="MWRHeading1"/>
              <w:keepNext w:val="0"/>
              <w:numPr>
                <w:ilvl w:val="0"/>
                <w:numId w:val="0"/>
              </w:numPr>
              <w:spacing w:before="60" w:after="60" w:line="240" w:lineRule="exact"/>
              <w:rPr>
                <w:b/>
                <w:bCs/>
                <w:sz w:val="22"/>
                <w:szCs w:val="16"/>
              </w:rPr>
            </w:pPr>
            <w:r>
              <w:rPr>
                <w:b/>
                <w:bCs/>
                <w:sz w:val="22"/>
                <w:szCs w:val="16"/>
              </w:rPr>
              <w:t>7</w:t>
            </w:r>
            <w:r w:rsidRPr="0046020C">
              <w:rPr>
                <w:b/>
                <w:bCs/>
                <w:sz w:val="22"/>
                <w:szCs w:val="16"/>
              </w:rPr>
              <w:t xml:space="preserve"> </w:t>
            </w:r>
            <w:r>
              <w:rPr>
                <w:b/>
                <w:bCs/>
                <w:sz w:val="22"/>
                <w:szCs w:val="16"/>
              </w:rPr>
              <w:t>May</w:t>
            </w:r>
          </w:p>
          <w:p w14:paraId="583471B4" w14:textId="77777777" w:rsidR="00DB61B9" w:rsidRDefault="00DB61B9" w:rsidP="00C06BE9">
            <w:pPr>
              <w:pStyle w:val="MWRHeading1"/>
              <w:keepNext w:val="0"/>
              <w:numPr>
                <w:ilvl w:val="0"/>
                <w:numId w:val="0"/>
              </w:numPr>
              <w:spacing w:before="60" w:after="60" w:line="240" w:lineRule="exact"/>
              <w:rPr>
                <w:b/>
                <w:bCs/>
              </w:rPr>
            </w:pPr>
          </w:p>
        </w:tc>
        <w:tc>
          <w:tcPr>
            <w:tcW w:w="2800" w:type="dxa"/>
            <w:shd w:val="clear" w:color="auto" w:fill="D6E3BC" w:themeFill="accent3" w:themeFillTint="66"/>
          </w:tcPr>
          <w:p w14:paraId="6EFAEACB" w14:textId="77777777" w:rsidR="00DB61B9" w:rsidRDefault="00DB61B9" w:rsidP="00C06BE9">
            <w:pPr>
              <w:pStyle w:val="MWRHeading1"/>
              <w:keepNext w:val="0"/>
              <w:numPr>
                <w:ilvl w:val="0"/>
                <w:numId w:val="0"/>
              </w:numPr>
              <w:spacing w:before="60" w:after="60" w:line="240" w:lineRule="exact"/>
              <w:rPr>
                <w:b/>
                <w:bCs/>
                <w:sz w:val="22"/>
                <w:szCs w:val="16"/>
              </w:rPr>
            </w:pPr>
            <w:r>
              <w:rPr>
                <w:b/>
                <w:bCs/>
                <w:sz w:val="22"/>
                <w:szCs w:val="16"/>
              </w:rPr>
              <w:t>8</w:t>
            </w:r>
            <w:r w:rsidRPr="0046020C">
              <w:rPr>
                <w:b/>
                <w:bCs/>
                <w:sz w:val="22"/>
                <w:szCs w:val="16"/>
              </w:rPr>
              <w:t xml:space="preserve"> </w:t>
            </w:r>
            <w:r>
              <w:rPr>
                <w:b/>
                <w:bCs/>
                <w:sz w:val="22"/>
                <w:szCs w:val="16"/>
              </w:rPr>
              <w:t>May</w:t>
            </w:r>
          </w:p>
          <w:p w14:paraId="2B0E56DF" w14:textId="77777777" w:rsidR="00DB61B9" w:rsidRDefault="00DB61B9" w:rsidP="00C06BE9">
            <w:pPr>
              <w:pStyle w:val="MWRHeading1"/>
              <w:keepNext w:val="0"/>
              <w:numPr>
                <w:ilvl w:val="0"/>
                <w:numId w:val="0"/>
              </w:numPr>
              <w:spacing w:before="60" w:after="60" w:line="240" w:lineRule="exact"/>
              <w:rPr>
                <w:b/>
                <w:bCs/>
              </w:rPr>
            </w:pPr>
            <w:r>
              <w:rPr>
                <w:sz w:val="18"/>
                <w:szCs w:val="18"/>
              </w:rPr>
              <w:t>RBA Statement on Monetary Policy and forecasts turnover</w:t>
            </w:r>
          </w:p>
        </w:tc>
      </w:tr>
      <w:tr w:rsidR="00DB61B9" w14:paraId="3249E3A8" w14:textId="77777777" w:rsidTr="00C06BE9">
        <w:tc>
          <w:tcPr>
            <w:tcW w:w="2800" w:type="dxa"/>
          </w:tcPr>
          <w:p w14:paraId="65EDC136" w14:textId="77777777" w:rsidR="00DB61B9" w:rsidRDefault="00DB61B9" w:rsidP="00C06BE9">
            <w:pPr>
              <w:pStyle w:val="MWRHeading1"/>
              <w:keepNext w:val="0"/>
              <w:numPr>
                <w:ilvl w:val="0"/>
                <w:numId w:val="0"/>
              </w:numPr>
              <w:spacing w:before="60" w:after="60" w:line="240" w:lineRule="exact"/>
              <w:rPr>
                <w:b/>
                <w:bCs/>
                <w:sz w:val="22"/>
                <w:szCs w:val="16"/>
              </w:rPr>
            </w:pPr>
            <w:r>
              <w:rPr>
                <w:b/>
                <w:bCs/>
                <w:sz w:val="22"/>
                <w:szCs w:val="16"/>
              </w:rPr>
              <w:t>11</w:t>
            </w:r>
            <w:r w:rsidRPr="0046020C">
              <w:rPr>
                <w:b/>
                <w:bCs/>
                <w:sz w:val="22"/>
                <w:szCs w:val="16"/>
              </w:rPr>
              <w:t xml:space="preserve"> </w:t>
            </w:r>
            <w:r>
              <w:rPr>
                <w:b/>
                <w:bCs/>
                <w:sz w:val="22"/>
                <w:szCs w:val="16"/>
              </w:rPr>
              <w:t>May</w:t>
            </w:r>
          </w:p>
          <w:p w14:paraId="6D1A24C8" w14:textId="77777777" w:rsidR="00DB61B9" w:rsidRDefault="00DB61B9" w:rsidP="00C06BE9">
            <w:pPr>
              <w:pStyle w:val="MWRHeading1"/>
              <w:keepNext w:val="0"/>
              <w:numPr>
                <w:ilvl w:val="0"/>
                <w:numId w:val="0"/>
              </w:numPr>
              <w:spacing w:before="60" w:after="60" w:line="240" w:lineRule="exact"/>
              <w:rPr>
                <w:b/>
                <w:bCs/>
                <w:sz w:val="22"/>
                <w:szCs w:val="16"/>
              </w:rPr>
            </w:pPr>
          </w:p>
        </w:tc>
        <w:tc>
          <w:tcPr>
            <w:tcW w:w="2800" w:type="dxa"/>
            <w:shd w:val="clear" w:color="auto" w:fill="FFFFFF" w:themeFill="background1"/>
          </w:tcPr>
          <w:p w14:paraId="1F0209A4" w14:textId="77777777" w:rsidR="00DB61B9" w:rsidRDefault="00DB61B9" w:rsidP="00C06BE9">
            <w:pPr>
              <w:pStyle w:val="MWRHeading1"/>
              <w:keepNext w:val="0"/>
              <w:numPr>
                <w:ilvl w:val="0"/>
                <w:numId w:val="0"/>
              </w:numPr>
              <w:spacing w:before="60" w:after="60" w:line="240" w:lineRule="exact"/>
              <w:rPr>
                <w:b/>
                <w:bCs/>
                <w:sz w:val="22"/>
                <w:szCs w:val="16"/>
              </w:rPr>
            </w:pPr>
            <w:r>
              <w:rPr>
                <w:b/>
                <w:bCs/>
                <w:sz w:val="22"/>
                <w:szCs w:val="16"/>
              </w:rPr>
              <w:t>12</w:t>
            </w:r>
            <w:r w:rsidRPr="0046020C">
              <w:rPr>
                <w:b/>
                <w:bCs/>
                <w:sz w:val="22"/>
                <w:szCs w:val="16"/>
              </w:rPr>
              <w:t xml:space="preserve"> </w:t>
            </w:r>
            <w:r>
              <w:rPr>
                <w:b/>
                <w:bCs/>
                <w:sz w:val="22"/>
                <w:szCs w:val="16"/>
              </w:rPr>
              <w:t>May</w:t>
            </w:r>
          </w:p>
          <w:p w14:paraId="2C388B28" w14:textId="77777777" w:rsidR="00DB61B9" w:rsidRPr="00022683" w:rsidRDefault="00DB61B9" w:rsidP="00C06BE9">
            <w:pPr>
              <w:pStyle w:val="MWRHeading1"/>
              <w:keepNext w:val="0"/>
              <w:numPr>
                <w:ilvl w:val="0"/>
                <w:numId w:val="0"/>
              </w:numPr>
              <w:spacing w:before="60" w:after="60" w:line="240" w:lineRule="exact"/>
              <w:ind w:left="345"/>
              <w:rPr>
                <w:b/>
                <w:bCs/>
                <w:u w:val="single"/>
              </w:rPr>
            </w:pPr>
          </w:p>
        </w:tc>
        <w:tc>
          <w:tcPr>
            <w:tcW w:w="2800" w:type="dxa"/>
            <w:shd w:val="clear" w:color="auto" w:fill="D6E3BC" w:themeFill="accent3" w:themeFillTint="66"/>
          </w:tcPr>
          <w:p w14:paraId="103F4850" w14:textId="77777777" w:rsidR="00DB61B9" w:rsidRDefault="00DB61B9" w:rsidP="00C06BE9">
            <w:pPr>
              <w:pStyle w:val="MWRHeading1"/>
              <w:keepNext w:val="0"/>
              <w:numPr>
                <w:ilvl w:val="0"/>
                <w:numId w:val="0"/>
              </w:numPr>
              <w:spacing w:before="60" w:after="60" w:line="240" w:lineRule="exact"/>
              <w:rPr>
                <w:b/>
                <w:bCs/>
                <w:sz w:val="22"/>
                <w:szCs w:val="16"/>
              </w:rPr>
            </w:pPr>
            <w:r>
              <w:rPr>
                <w:b/>
                <w:bCs/>
                <w:sz w:val="22"/>
                <w:szCs w:val="16"/>
              </w:rPr>
              <w:t>13</w:t>
            </w:r>
            <w:r w:rsidRPr="0046020C">
              <w:rPr>
                <w:b/>
                <w:bCs/>
                <w:sz w:val="22"/>
                <w:szCs w:val="16"/>
              </w:rPr>
              <w:t xml:space="preserve"> </w:t>
            </w:r>
            <w:r>
              <w:rPr>
                <w:b/>
                <w:bCs/>
                <w:sz w:val="22"/>
                <w:szCs w:val="16"/>
              </w:rPr>
              <w:t>May</w:t>
            </w:r>
          </w:p>
          <w:p w14:paraId="66C5E32D" w14:textId="77777777" w:rsidR="00DB61B9" w:rsidRDefault="00DB61B9" w:rsidP="00C06BE9">
            <w:pPr>
              <w:pStyle w:val="MWRHeading1"/>
              <w:keepNext w:val="0"/>
              <w:numPr>
                <w:ilvl w:val="0"/>
                <w:numId w:val="0"/>
              </w:numPr>
              <w:spacing w:before="60" w:after="60" w:line="240" w:lineRule="exact"/>
              <w:rPr>
                <w:b/>
                <w:bCs/>
              </w:rPr>
            </w:pPr>
            <w:r>
              <w:rPr>
                <w:sz w:val="18"/>
                <w:szCs w:val="18"/>
              </w:rPr>
              <w:t>D</w:t>
            </w:r>
            <w:r w:rsidRPr="007D11C9">
              <w:rPr>
                <w:sz w:val="18"/>
                <w:szCs w:val="18"/>
              </w:rPr>
              <w:t>at</w:t>
            </w:r>
            <w:r>
              <w:rPr>
                <w:sz w:val="18"/>
                <w:szCs w:val="18"/>
              </w:rPr>
              <w:t>a released on WPI, March 2020</w:t>
            </w:r>
          </w:p>
        </w:tc>
        <w:tc>
          <w:tcPr>
            <w:tcW w:w="2800" w:type="dxa"/>
            <w:shd w:val="clear" w:color="auto" w:fill="D6E3BC" w:themeFill="accent3" w:themeFillTint="66"/>
          </w:tcPr>
          <w:p w14:paraId="50A92571" w14:textId="77777777" w:rsidR="00DB61B9" w:rsidRDefault="00DB61B9" w:rsidP="00C06BE9">
            <w:pPr>
              <w:pStyle w:val="MWRHeading1"/>
              <w:keepNext w:val="0"/>
              <w:numPr>
                <w:ilvl w:val="0"/>
                <w:numId w:val="0"/>
              </w:numPr>
              <w:spacing w:before="60" w:after="60" w:line="240" w:lineRule="exact"/>
              <w:rPr>
                <w:b/>
                <w:bCs/>
                <w:sz w:val="22"/>
                <w:szCs w:val="16"/>
              </w:rPr>
            </w:pPr>
            <w:r>
              <w:rPr>
                <w:b/>
                <w:bCs/>
                <w:sz w:val="22"/>
                <w:szCs w:val="16"/>
              </w:rPr>
              <w:t>14</w:t>
            </w:r>
            <w:r w:rsidRPr="0046020C">
              <w:rPr>
                <w:b/>
                <w:bCs/>
                <w:sz w:val="22"/>
                <w:szCs w:val="16"/>
              </w:rPr>
              <w:t xml:space="preserve"> </w:t>
            </w:r>
            <w:r>
              <w:rPr>
                <w:b/>
                <w:bCs/>
                <w:sz w:val="22"/>
                <w:szCs w:val="16"/>
              </w:rPr>
              <w:t>May</w:t>
            </w:r>
          </w:p>
          <w:p w14:paraId="040E2FB4" w14:textId="77777777" w:rsidR="00DB61B9" w:rsidRDefault="00DB61B9" w:rsidP="00C06BE9">
            <w:pPr>
              <w:pStyle w:val="MWRHeading1"/>
              <w:keepNext w:val="0"/>
              <w:numPr>
                <w:ilvl w:val="0"/>
                <w:numId w:val="0"/>
              </w:numPr>
              <w:spacing w:before="60" w:after="60" w:line="240" w:lineRule="exact"/>
              <w:rPr>
                <w:sz w:val="18"/>
                <w:szCs w:val="18"/>
              </w:rPr>
            </w:pPr>
            <w:r w:rsidRPr="007D11C9">
              <w:rPr>
                <w:sz w:val="18"/>
                <w:szCs w:val="18"/>
              </w:rPr>
              <w:t>Labour force survey</w:t>
            </w:r>
            <w:r>
              <w:rPr>
                <w:sz w:val="18"/>
                <w:szCs w:val="18"/>
              </w:rPr>
              <w:t>, April 2020</w:t>
            </w:r>
          </w:p>
          <w:p w14:paraId="2F48C317" w14:textId="77777777" w:rsidR="00DB61B9" w:rsidRPr="00FD6F3E" w:rsidRDefault="00DB61B9" w:rsidP="00DB61B9">
            <w:pPr>
              <w:pStyle w:val="MWRHeading1"/>
              <w:keepNext w:val="0"/>
              <w:numPr>
                <w:ilvl w:val="0"/>
                <w:numId w:val="25"/>
              </w:numPr>
              <w:spacing w:before="60" w:after="60" w:line="240" w:lineRule="exact"/>
              <w:ind w:left="390"/>
            </w:pPr>
            <w:r w:rsidRPr="00FD6F3E">
              <w:rPr>
                <w:sz w:val="18"/>
                <w:szCs w:val="18"/>
              </w:rPr>
              <w:t>Unemployment rate</w:t>
            </w:r>
          </w:p>
        </w:tc>
        <w:tc>
          <w:tcPr>
            <w:tcW w:w="2800" w:type="dxa"/>
            <w:shd w:val="clear" w:color="auto" w:fill="FFFFFF" w:themeFill="background1"/>
          </w:tcPr>
          <w:p w14:paraId="157113C3" w14:textId="77777777" w:rsidR="00DB61B9" w:rsidRDefault="00DB61B9" w:rsidP="00C06BE9">
            <w:pPr>
              <w:pStyle w:val="MWRHeading1"/>
              <w:keepNext w:val="0"/>
              <w:numPr>
                <w:ilvl w:val="0"/>
                <w:numId w:val="0"/>
              </w:numPr>
              <w:spacing w:before="60" w:after="60" w:line="240" w:lineRule="exact"/>
              <w:rPr>
                <w:b/>
                <w:bCs/>
                <w:sz w:val="22"/>
                <w:szCs w:val="16"/>
              </w:rPr>
            </w:pPr>
            <w:r>
              <w:rPr>
                <w:b/>
                <w:bCs/>
                <w:sz w:val="22"/>
                <w:szCs w:val="16"/>
              </w:rPr>
              <w:t>15</w:t>
            </w:r>
            <w:r w:rsidRPr="0046020C">
              <w:rPr>
                <w:b/>
                <w:bCs/>
                <w:sz w:val="22"/>
                <w:szCs w:val="16"/>
              </w:rPr>
              <w:t xml:space="preserve"> </w:t>
            </w:r>
            <w:r>
              <w:rPr>
                <w:b/>
                <w:bCs/>
                <w:sz w:val="22"/>
                <w:szCs w:val="16"/>
              </w:rPr>
              <w:t>May</w:t>
            </w:r>
          </w:p>
          <w:p w14:paraId="2E0FE17A" w14:textId="77777777" w:rsidR="00DB61B9" w:rsidRDefault="00DB61B9" w:rsidP="00C06BE9">
            <w:pPr>
              <w:pStyle w:val="MWRHeading1"/>
              <w:keepNext w:val="0"/>
              <w:numPr>
                <w:ilvl w:val="0"/>
                <w:numId w:val="0"/>
              </w:numPr>
              <w:spacing w:before="60" w:after="60" w:line="240" w:lineRule="exact"/>
              <w:rPr>
                <w:b/>
                <w:bCs/>
              </w:rPr>
            </w:pPr>
          </w:p>
        </w:tc>
      </w:tr>
      <w:tr w:rsidR="00DB61B9" w14:paraId="36630D1F" w14:textId="77777777" w:rsidTr="00C06BE9">
        <w:tc>
          <w:tcPr>
            <w:tcW w:w="2800" w:type="dxa"/>
            <w:shd w:val="clear" w:color="auto" w:fill="B8CCE4" w:themeFill="accent1" w:themeFillTint="66"/>
          </w:tcPr>
          <w:p w14:paraId="57AF71CE" w14:textId="77777777" w:rsidR="00DB61B9" w:rsidRDefault="00DB61B9" w:rsidP="00C06BE9">
            <w:pPr>
              <w:pStyle w:val="MWRHeading1"/>
              <w:keepNext w:val="0"/>
              <w:numPr>
                <w:ilvl w:val="0"/>
                <w:numId w:val="0"/>
              </w:numPr>
              <w:spacing w:before="60" w:after="60" w:line="240" w:lineRule="exact"/>
              <w:rPr>
                <w:b/>
                <w:bCs/>
                <w:sz w:val="22"/>
                <w:szCs w:val="16"/>
              </w:rPr>
            </w:pPr>
            <w:r>
              <w:rPr>
                <w:b/>
                <w:bCs/>
                <w:sz w:val="22"/>
                <w:szCs w:val="16"/>
              </w:rPr>
              <w:t>18</w:t>
            </w:r>
            <w:r w:rsidRPr="0046020C">
              <w:rPr>
                <w:b/>
                <w:bCs/>
                <w:sz w:val="22"/>
                <w:szCs w:val="16"/>
              </w:rPr>
              <w:t xml:space="preserve"> </w:t>
            </w:r>
            <w:r>
              <w:rPr>
                <w:b/>
                <w:bCs/>
                <w:sz w:val="22"/>
                <w:szCs w:val="16"/>
              </w:rPr>
              <w:t>May</w:t>
            </w:r>
          </w:p>
          <w:p w14:paraId="00ADDA82" w14:textId="77777777" w:rsidR="00DB61B9" w:rsidRDefault="00DB61B9" w:rsidP="00C06BE9">
            <w:pPr>
              <w:pStyle w:val="MWRHeading1"/>
              <w:keepNext w:val="0"/>
              <w:numPr>
                <w:ilvl w:val="0"/>
                <w:numId w:val="0"/>
              </w:numPr>
              <w:spacing w:before="60" w:after="60" w:line="240" w:lineRule="exact"/>
              <w:rPr>
                <w:b/>
                <w:bCs/>
                <w:sz w:val="22"/>
                <w:szCs w:val="16"/>
              </w:rPr>
            </w:pPr>
            <w:r>
              <w:rPr>
                <w:sz w:val="18"/>
                <w:szCs w:val="18"/>
              </w:rPr>
              <w:t>Supplementary questions on notice published</w:t>
            </w:r>
          </w:p>
        </w:tc>
        <w:tc>
          <w:tcPr>
            <w:tcW w:w="2800" w:type="dxa"/>
            <w:shd w:val="clear" w:color="auto" w:fill="D6E3BC" w:themeFill="accent3" w:themeFillTint="66"/>
          </w:tcPr>
          <w:p w14:paraId="28A46B92" w14:textId="77777777" w:rsidR="00DB61B9" w:rsidRDefault="00DB61B9" w:rsidP="00C06BE9">
            <w:pPr>
              <w:pStyle w:val="MWRHeading1"/>
              <w:keepNext w:val="0"/>
              <w:numPr>
                <w:ilvl w:val="0"/>
                <w:numId w:val="0"/>
              </w:numPr>
              <w:spacing w:before="60" w:after="60" w:line="240" w:lineRule="exact"/>
              <w:rPr>
                <w:b/>
                <w:bCs/>
                <w:sz w:val="22"/>
                <w:szCs w:val="16"/>
              </w:rPr>
            </w:pPr>
            <w:r>
              <w:rPr>
                <w:b/>
                <w:bCs/>
                <w:sz w:val="22"/>
                <w:szCs w:val="16"/>
              </w:rPr>
              <w:t>19</w:t>
            </w:r>
            <w:r w:rsidRPr="0046020C">
              <w:rPr>
                <w:b/>
                <w:bCs/>
                <w:sz w:val="22"/>
                <w:szCs w:val="16"/>
              </w:rPr>
              <w:t xml:space="preserve"> </w:t>
            </w:r>
            <w:r>
              <w:rPr>
                <w:b/>
                <w:bCs/>
                <w:sz w:val="22"/>
                <w:szCs w:val="16"/>
              </w:rPr>
              <w:t>May</w:t>
            </w:r>
          </w:p>
          <w:p w14:paraId="46BF7850" w14:textId="77777777" w:rsidR="00DB61B9" w:rsidRDefault="00DB61B9" w:rsidP="00C06BE9">
            <w:pPr>
              <w:pStyle w:val="MWRHeading1"/>
              <w:keepNext w:val="0"/>
              <w:numPr>
                <w:ilvl w:val="0"/>
                <w:numId w:val="0"/>
              </w:numPr>
              <w:shd w:val="clear" w:color="auto" w:fill="D6E3BC" w:themeFill="accent3" w:themeFillTint="66"/>
              <w:spacing w:before="60" w:after="60" w:line="240" w:lineRule="exact"/>
              <w:rPr>
                <w:b/>
                <w:bCs/>
              </w:rPr>
            </w:pPr>
            <w:r w:rsidRPr="007D11C9">
              <w:rPr>
                <w:sz w:val="18"/>
                <w:szCs w:val="18"/>
              </w:rPr>
              <w:t>Minutes of RBA Monetary Policy meetin</w:t>
            </w:r>
            <w:r>
              <w:rPr>
                <w:sz w:val="18"/>
                <w:szCs w:val="18"/>
              </w:rPr>
              <w:t>g</w:t>
            </w:r>
          </w:p>
        </w:tc>
        <w:tc>
          <w:tcPr>
            <w:tcW w:w="2800" w:type="dxa"/>
            <w:shd w:val="clear" w:color="auto" w:fill="FFFFFF" w:themeFill="background1"/>
          </w:tcPr>
          <w:p w14:paraId="3A7763DA" w14:textId="77777777" w:rsidR="00DB61B9" w:rsidRDefault="00DB61B9" w:rsidP="00C06BE9">
            <w:pPr>
              <w:pStyle w:val="MWRHeading1"/>
              <w:keepNext w:val="0"/>
              <w:numPr>
                <w:ilvl w:val="0"/>
                <w:numId w:val="0"/>
              </w:numPr>
              <w:spacing w:before="60" w:after="60" w:line="240" w:lineRule="exact"/>
              <w:rPr>
                <w:b/>
                <w:bCs/>
                <w:sz w:val="22"/>
                <w:szCs w:val="16"/>
              </w:rPr>
            </w:pPr>
            <w:r>
              <w:rPr>
                <w:b/>
                <w:bCs/>
                <w:sz w:val="22"/>
                <w:szCs w:val="16"/>
              </w:rPr>
              <w:t>20</w:t>
            </w:r>
            <w:r w:rsidRPr="0046020C">
              <w:rPr>
                <w:b/>
                <w:bCs/>
                <w:sz w:val="22"/>
                <w:szCs w:val="16"/>
              </w:rPr>
              <w:t xml:space="preserve"> </w:t>
            </w:r>
            <w:r>
              <w:rPr>
                <w:b/>
                <w:bCs/>
                <w:sz w:val="22"/>
                <w:szCs w:val="16"/>
              </w:rPr>
              <w:t>May</w:t>
            </w:r>
          </w:p>
          <w:p w14:paraId="113E68A2" w14:textId="77777777" w:rsidR="00DB61B9" w:rsidRPr="000A68AF" w:rsidRDefault="00DB61B9" w:rsidP="00C06BE9">
            <w:pPr>
              <w:pStyle w:val="MWRHeading1"/>
              <w:keepNext w:val="0"/>
              <w:numPr>
                <w:ilvl w:val="0"/>
                <w:numId w:val="0"/>
              </w:numPr>
              <w:spacing w:before="60" w:after="60" w:line="240" w:lineRule="exact"/>
            </w:pPr>
          </w:p>
        </w:tc>
        <w:tc>
          <w:tcPr>
            <w:tcW w:w="2800" w:type="dxa"/>
            <w:shd w:val="clear" w:color="auto" w:fill="D6E3BC" w:themeFill="accent3" w:themeFillTint="66"/>
          </w:tcPr>
          <w:p w14:paraId="2240B870" w14:textId="77777777" w:rsidR="00DB61B9" w:rsidRDefault="00DB61B9" w:rsidP="00C06BE9">
            <w:pPr>
              <w:pStyle w:val="MWRHeading1"/>
              <w:keepNext w:val="0"/>
              <w:numPr>
                <w:ilvl w:val="0"/>
                <w:numId w:val="0"/>
              </w:numPr>
              <w:spacing w:before="60" w:after="60" w:line="240" w:lineRule="exact"/>
              <w:rPr>
                <w:b/>
                <w:bCs/>
                <w:sz w:val="22"/>
                <w:szCs w:val="16"/>
              </w:rPr>
            </w:pPr>
            <w:r>
              <w:rPr>
                <w:b/>
                <w:bCs/>
                <w:sz w:val="22"/>
                <w:szCs w:val="16"/>
              </w:rPr>
              <w:t>21</w:t>
            </w:r>
            <w:r w:rsidRPr="0046020C">
              <w:rPr>
                <w:b/>
                <w:bCs/>
                <w:sz w:val="22"/>
                <w:szCs w:val="16"/>
              </w:rPr>
              <w:t xml:space="preserve"> </w:t>
            </w:r>
            <w:r>
              <w:rPr>
                <w:b/>
                <w:bCs/>
                <w:sz w:val="22"/>
                <w:szCs w:val="16"/>
              </w:rPr>
              <w:t>May</w:t>
            </w:r>
          </w:p>
          <w:p w14:paraId="27F07343" w14:textId="77777777" w:rsidR="00DB61B9" w:rsidRDefault="00DB61B9" w:rsidP="00C06BE9">
            <w:pPr>
              <w:pStyle w:val="MWRHeading1"/>
              <w:keepNext w:val="0"/>
              <w:numPr>
                <w:ilvl w:val="0"/>
                <w:numId w:val="0"/>
              </w:numPr>
              <w:spacing w:before="60" w:after="60" w:line="240" w:lineRule="exact"/>
              <w:rPr>
                <w:sz w:val="18"/>
                <w:szCs w:val="18"/>
              </w:rPr>
            </w:pPr>
            <w:r w:rsidRPr="007D11C9">
              <w:rPr>
                <w:sz w:val="18"/>
                <w:szCs w:val="18"/>
              </w:rPr>
              <w:t xml:space="preserve">Labour force </w:t>
            </w:r>
            <w:r>
              <w:rPr>
                <w:sz w:val="18"/>
                <w:szCs w:val="18"/>
              </w:rPr>
              <w:t xml:space="preserve">detailed </w:t>
            </w:r>
            <w:r w:rsidRPr="007D11C9">
              <w:rPr>
                <w:sz w:val="18"/>
                <w:szCs w:val="18"/>
              </w:rPr>
              <w:t>survey</w:t>
            </w:r>
            <w:r>
              <w:rPr>
                <w:sz w:val="18"/>
                <w:szCs w:val="18"/>
              </w:rPr>
              <w:t>, April 2020</w:t>
            </w:r>
          </w:p>
          <w:p w14:paraId="4E828B42" w14:textId="77777777" w:rsidR="00DB61B9" w:rsidRDefault="00DB61B9" w:rsidP="00DB61B9">
            <w:pPr>
              <w:pStyle w:val="MWRHeading1"/>
              <w:keepNext w:val="0"/>
              <w:numPr>
                <w:ilvl w:val="0"/>
                <w:numId w:val="25"/>
              </w:numPr>
              <w:spacing w:before="60" w:after="60" w:line="240" w:lineRule="exact"/>
              <w:ind w:left="422"/>
              <w:rPr>
                <w:b/>
                <w:bCs/>
              </w:rPr>
            </w:pPr>
            <w:r w:rsidRPr="00607658">
              <w:rPr>
                <w:sz w:val="18"/>
                <w:szCs w:val="18"/>
                <w:shd w:val="clear" w:color="auto" w:fill="D6E3BC" w:themeFill="accent3" w:themeFillTint="66"/>
              </w:rPr>
              <w:t>reasons for working less hours</w:t>
            </w:r>
          </w:p>
        </w:tc>
        <w:tc>
          <w:tcPr>
            <w:tcW w:w="2800" w:type="dxa"/>
          </w:tcPr>
          <w:p w14:paraId="01254C7B" w14:textId="77777777" w:rsidR="00DB61B9" w:rsidRDefault="00DB61B9" w:rsidP="00C06BE9">
            <w:pPr>
              <w:pStyle w:val="MWRHeading1"/>
              <w:keepNext w:val="0"/>
              <w:numPr>
                <w:ilvl w:val="0"/>
                <w:numId w:val="0"/>
              </w:numPr>
              <w:spacing w:before="60" w:after="60" w:line="240" w:lineRule="exact"/>
              <w:rPr>
                <w:b/>
                <w:bCs/>
                <w:sz w:val="22"/>
                <w:szCs w:val="16"/>
              </w:rPr>
            </w:pPr>
            <w:r>
              <w:rPr>
                <w:b/>
                <w:bCs/>
                <w:sz w:val="22"/>
                <w:szCs w:val="16"/>
              </w:rPr>
              <w:t>22</w:t>
            </w:r>
            <w:r w:rsidRPr="0046020C">
              <w:rPr>
                <w:b/>
                <w:bCs/>
                <w:sz w:val="22"/>
                <w:szCs w:val="16"/>
              </w:rPr>
              <w:t xml:space="preserve"> </w:t>
            </w:r>
            <w:r>
              <w:rPr>
                <w:b/>
                <w:bCs/>
                <w:sz w:val="22"/>
                <w:szCs w:val="16"/>
              </w:rPr>
              <w:t>May</w:t>
            </w:r>
          </w:p>
          <w:p w14:paraId="0EF3B492" w14:textId="77777777" w:rsidR="00DB61B9" w:rsidRDefault="00DB61B9" w:rsidP="00C06BE9">
            <w:pPr>
              <w:pStyle w:val="MWRHeading1"/>
              <w:keepNext w:val="0"/>
              <w:numPr>
                <w:ilvl w:val="0"/>
                <w:numId w:val="0"/>
              </w:numPr>
              <w:spacing w:before="60" w:after="60" w:line="240" w:lineRule="exact"/>
              <w:rPr>
                <w:b/>
                <w:bCs/>
              </w:rPr>
            </w:pPr>
          </w:p>
        </w:tc>
      </w:tr>
      <w:tr w:rsidR="00DB61B9" w14:paraId="6F89DA54" w14:textId="77777777" w:rsidTr="00C06BE9">
        <w:tc>
          <w:tcPr>
            <w:tcW w:w="2800" w:type="dxa"/>
            <w:shd w:val="clear" w:color="auto" w:fill="FFFFFF" w:themeFill="background1"/>
          </w:tcPr>
          <w:p w14:paraId="10FB3991" w14:textId="77777777" w:rsidR="00DB61B9" w:rsidRDefault="00DB61B9" w:rsidP="00C06BE9">
            <w:pPr>
              <w:pStyle w:val="MWRHeading1"/>
              <w:keepNext w:val="0"/>
              <w:numPr>
                <w:ilvl w:val="0"/>
                <w:numId w:val="0"/>
              </w:numPr>
              <w:spacing w:before="60" w:after="60" w:line="240" w:lineRule="exact"/>
              <w:rPr>
                <w:b/>
                <w:bCs/>
                <w:sz w:val="22"/>
                <w:szCs w:val="16"/>
              </w:rPr>
            </w:pPr>
            <w:r>
              <w:rPr>
                <w:b/>
                <w:bCs/>
                <w:sz w:val="22"/>
                <w:szCs w:val="16"/>
              </w:rPr>
              <w:t>25</w:t>
            </w:r>
            <w:r w:rsidRPr="0046020C">
              <w:rPr>
                <w:b/>
                <w:bCs/>
                <w:sz w:val="22"/>
                <w:szCs w:val="16"/>
              </w:rPr>
              <w:t xml:space="preserve"> </w:t>
            </w:r>
            <w:r>
              <w:rPr>
                <w:b/>
                <w:bCs/>
                <w:sz w:val="22"/>
                <w:szCs w:val="16"/>
              </w:rPr>
              <w:t>May</w:t>
            </w:r>
          </w:p>
          <w:p w14:paraId="10DC1CA3" w14:textId="77777777" w:rsidR="00DB61B9" w:rsidRDefault="00DB61B9" w:rsidP="00C06BE9">
            <w:pPr>
              <w:pStyle w:val="MWRHeading1"/>
              <w:keepNext w:val="0"/>
              <w:numPr>
                <w:ilvl w:val="0"/>
                <w:numId w:val="0"/>
              </w:numPr>
              <w:spacing w:before="60" w:after="60" w:line="240" w:lineRule="exact"/>
              <w:rPr>
                <w:b/>
                <w:bCs/>
                <w:sz w:val="22"/>
                <w:szCs w:val="16"/>
              </w:rPr>
            </w:pPr>
          </w:p>
        </w:tc>
        <w:tc>
          <w:tcPr>
            <w:tcW w:w="2800" w:type="dxa"/>
            <w:shd w:val="clear" w:color="auto" w:fill="FFFFFF" w:themeFill="background1"/>
          </w:tcPr>
          <w:p w14:paraId="67434C17" w14:textId="77777777" w:rsidR="00DB61B9" w:rsidRDefault="00DB61B9" w:rsidP="00C06BE9">
            <w:pPr>
              <w:pStyle w:val="MWRHeading1"/>
              <w:keepNext w:val="0"/>
              <w:numPr>
                <w:ilvl w:val="0"/>
                <w:numId w:val="0"/>
              </w:numPr>
              <w:spacing w:before="60" w:after="60" w:line="240" w:lineRule="exact"/>
              <w:rPr>
                <w:b/>
                <w:bCs/>
                <w:sz w:val="22"/>
                <w:szCs w:val="16"/>
              </w:rPr>
            </w:pPr>
            <w:r>
              <w:rPr>
                <w:b/>
                <w:bCs/>
                <w:sz w:val="22"/>
                <w:szCs w:val="16"/>
              </w:rPr>
              <w:t>26</w:t>
            </w:r>
            <w:r w:rsidRPr="0046020C">
              <w:rPr>
                <w:b/>
                <w:bCs/>
                <w:sz w:val="22"/>
                <w:szCs w:val="16"/>
              </w:rPr>
              <w:t xml:space="preserve"> </w:t>
            </w:r>
            <w:r>
              <w:rPr>
                <w:b/>
                <w:bCs/>
                <w:sz w:val="22"/>
                <w:szCs w:val="16"/>
              </w:rPr>
              <w:t>May</w:t>
            </w:r>
          </w:p>
          <w:p w14:paraId="1BCAF502" w14:textId="77777777" w:rsidR="00DB61B9" w:rsidRDefault="00DB61B9" w:rsidP="00C06BE9">
            <w:pPr>
              <w:pStyle w:val="MWRHeading1"/>
              <w:keepNext w:val="0"/>
              <w:numPr>
                <w:ilvl w:val="0"/>
                <w:numId w:val="0"/>
              </w:numPr>
              <w:spacing w:before="60" w:after="60" w:line="240" w:lineRule="exact"/>
              <w:rPr>
                <w:b/>
                <w:bCs/>
              </w:rPr>
            </w:pPr>
          </w:p>
        </w:tc>
        <w:tc>
          <w:tcPr>
            <w:tcW w:w="2800" w:type="dxa"/>
            <w:shd w:val="clear" w:color="auto" w:fill="FFFFFF" w:themeFill="background1"/>
          </w:tcPr>
          <w:p w14:paraId="542621B8" w14:textId="77777777" w:rsidR="00DB61B9" w:rsidRDefault="00DB61B9" w:rsidP="00C06BE9">
            <w:pPr>
              <w:pStyle w:val="MWRHeading1"/>
              <w:keepNext w:val="0"/>
              <w:numPr>
                <w:ilvl w:val="0"/>
                <w:numId w:val="0"/>
              </w:numPr>
              <w:spacing w:before="60" w:after="60" w:line="240" w:lineRule="exact"/>
              <w:rPr>
                <w:b/>
                <w:bCs/>
                <w:sz w:val="22"/>
                <w:szCs w:val="16"/>
              </w:rPr>
            </w:pPr>
            <w:r>
              <w:rPr>
                <w:b/>
                <w:bCs/>
                <w:sz w:val="22"/>
                <w:szCs w:val="16"/>
              </w:rPr>
              <w:t>27</w:t>
            </w:r>
            <w:r w:rsidRPr="0046020C">
              <w:rPr>
                <w:b/>
                <w:bCs/>
                <w:sz w:val="22"/>
                <w:szCs w:val="16"/>
              </w:rPr>
              <w:t xml:space="preserve"> </w:t>
            </w:r>
            <w:r>
              <w:rPr>
                <w:b/>
                <w:bCs/>
                <w:sz w:val="22"/>
                <w:szCs w:val="16"/>
              </w:rPr>
              <w:t>May</w:t>
            </w:r>
          </w:p>
          <w:p w14:paraId="55E8816F" w14:textId="77777777" w:rsidR="00DB61B9" w:rsidRDefault="00DB61B9" w:rsidP="00C06BE9">
            <w:pPr>
              <w:pStyle w:val="MWRHeading1"/>
              <w:keepNext w:val="0"/>
              <w:numPr>
                <w:ilvl w:val="0"/>
                <w:numId w:val="0"/>
              </w:numPr>
              <w:spacing w:before="60" w:after="60" w:line="240" w:lineRule="exact"/>
              <w:rPr>
                <w:b/>
                <w:bCs/>
              </w:rPr>
            </w:pPr>
          </w:p>
        </w:tc>
        <w:tc>
          <w:tcPr>
            <w:tcW w:w="2800" w:type="dxa"/>
            <w:shd w:val="clear" w:color="auto" w:fill="FFFFFF" w:themeFill="background1"/>
          </w:tcPr>
          <w:p w14:paraId="53BA6740" w14:textId="77777777" w:rsidR="00DB61B9" w:rsidRDefault="00DB61B9" w:rsidP="00C06BE9">
            <w:pPr>
              <w:pStyle w:val="MWRHeading1"/>
              <w:keepNext w:val="0"/>
              <w:numPr>
                <w:ilvl w:val="0"/>
                <w:numId w:val="0"/>
              </w:numPr>
              <w:spacing w:before="60" w:after="60" w:line="240" w:lineRule="exact"/>
              <w:rPr>
                <w:b/>
                <w:bCs/>
                <w:sz w:val="22"/>
                <w:szCs w:val="16"/>
              </w:rPr>
            </w:pPr>
            <w:r>
              <w:rPr>
                <w:b/>
                <w:bCs/>
                <w:sz w:val="22"/>
                <w:szCs w:val="16"/>
              </w:rPr>
              <w:t>28</w:t>
            </w:r>
            <w:r w:rsidRPr="0046020C">
              <w:rPr>
                <w:b/>
                <w:bCs/>
                <w:sz w:val="22"/>
                <w:szCs w:val="16"/>
              </w:rPr>
              <w:t xml:space="preserve"> </w:t>
            </w:r>
            <w:r>
              <w:rPr>
                <w:b/>
                <w:bCs/>
                <w:sz w:val="22"/>
                <w:szCs w:val="16"/>
              </w:rPr>
              <w:t>May</w:t>
            </w:r>
          </w:p>
          <w:p w14:paraId="3117D99E" w14:textId="77777777" w:rsidR="00DB61B9" w:rsidRDefault="00DB61B9" w:rsidP="00C06BE9">
            <w:pPr>
              <w:pStyle w:val="MWRHeading1"/>
              <w:keepNext w:val="0"/>
              <w:numPr>
                <w:ilvl w:val="0"/>
                <w:numId w:val="0"/>
              </w:numPr>
              <w:spacing w:before="60" w:after="60" w:line="240" w:lineRule="exact"/>
              <w:rPr>
                <w:b/>
                <w:bCs/>
              </w:rPr>
            </w:pPr>
          </w:p>
        </w:tc>
        <w:tc>
          <w:tcPr>
            <w:tcW w:w="2800" w:type="dxa"/>
            <w:shd w:val="clear" w:color="auto" w:fill="D6E3BC" w:themeFill="accent3" w:themeFillTint="66"/>
          </w:tcPr>
          <w:p w14:paraId="7B04544B" w14:textId="77777777" w:rsidR="00DB61B9" w:rsidRDefault="00DB61B9" w:rsidP="00C06BE9">
            <w:pPr>
              <w:pStyle w:val="MWRHeading1"/>
              <w:keepNext w:val="0"/>
              <w:numPr>
                <w:ilvl w:val="0"/>
                <w:numId w:val="0"/>
              </w:numPr>
              <w:spacing w:before="60" w:after="60" w:line="240" w:lineRule="exact"/>
              <w:rPr>
                <w:b/>
                <w:bCs/>
                <w:sz w:val="22"/>
                <w:szCs w:val="16"/>
              </w:rPr>
            </w:pPr>
            <w:r>
              <w:rPr>
                <w:b/>
                <w:bCs/>
                <w:sz w:val="22"/>
                <w:szCs w:val="16"/>
              </w:rPr>
              <w:t>29</w:t>
            </w:r>
            <w:r w:rsidRPr="0046020C">
              <w:rPr>
                <w:b/>
                <w:bCs/>
                <w:sz w:val="22"/>
                <w:szCs w:val="16"/>
              </w:rPr>
              <w:t xml:space="preserve"> </w:t>
            </w:r>
            <w:r>
              <w:rPr>
                <w:b/>
                <w:bCs/>
                <w:sz w:val="22"/>
                <w:szCs w:val="16"/>
              </w:rPr>
              <w:t>May</w:t>
            </w:r>
          </w:p>
          <w:p w14:paraId="7022AF8A" w14:textId="77777777" w:rsidR="00DB61B9" w:rsidRDefault="00DB61B9" w:rsidP="00C06BE9">
            <w:pPr>
              <w:pStyle w:val="MWRHeading1"/>
              <w:keepNext w:val="0"/>
              <w:numPr>
                <w:ilvl w:val="0"/>
                <w:numId w:val="0"/>
              </w:numPr>
              <w:spacing w:before="60" w:after="60" w:line="240" w:lineRule="exact"/>
              <w:rPr>
                <w:sz w:val="18"/>
                <w:szCs w:val="18"/>
                <w:shd w:val="clear" w:color="auto" w:fill="D6E3BC" w:themeFill="accent3" w:themeFillTint="66"/>
              </w:rPr>
            </w:pPr>
            <w:r>
              <w:rPr>
                <w:sz w:val="18"/>
                <w:szCs w:val="18"/>
                <w:shd w:val="clear" w:color="auto" w:fill="D6E3BC" w:themeFill="accent3" w:themeFillTint="66"/>
              </w:rPr>
              <w:t>Australian Industry 2018–19</w:t>
            </w:r>
          </w:p>
          <w:p w14:paraId="7DB5295B" w14:textId="77777777" w:rsidR="00DB61B9" w:rsidRPr="006418D9" w:rsidRDefault="00DB61B9" w:rsidP="00DB61B9">
            <w:pPr>
              <w:pStyle w:val="MWRHeading1"/>
              <w:keepNext w:val="0"/>
              <w:numPr>
                <w:ilvl w:val="0"/>
                <w:numId w:val="25"/>
              </w:numPr>
              <w:spacing w:before="60" w:after="60" w:line="240" w:lineRule="exact"/>
              <w:ind w:left="279" w:hanging="283"/>
              <w:rPr>
                <w:b/>
                <w:bCs/>
              </w:rPr>
            </w:pPr>
            <w:r>
              <w:rPr>
                <w:sz w:val="18"/>
                <w:szCs w:val="18"/>
                <w:shd w:val="clear" w:color="auto" w:fill="D6E3BC" w:themeFill="accent3" w:themeFillTint="66"/>
              </w:rPr>
              <w:t>Profit margins; small business data</w:t>
            </w:r>
          </w:p>
          <w:p w14:paraId="2A007B60" w14:textId="77777777" w:rsidR="00DB61B9" w:rsidRDefault="00DB61B9" w:rsidP="00C06BE9">
            <w:pPr>
              <w:pStyle w:val="MWRHeading1"/>
              <w:keepNext w:val="0"/>
              <w:numPr>
                <w:ilvl w:val="0"/>
                <w:numId w:val="0"/>
              </w:numPr>
              <w:spacing w:before="60" w:after="60" w:line="240" w:lineRule="exact"/>
              <w:ind w:left="-4"/>
              <w:rPr>
                <w:b/>
                <w:bCs/>
              </w:rPr>
            </w:pPr>
            <w:r w:rsidRPr="00F21F1C">
              <w:rPr>
                <w:sz w:val="18"/>
                <w:szCs w:val="18"/>
                <w:shd w:val="clear" w:color="auto" w:fill="C6D9F1" w:themeFill="text2" w:themeFillTint="33"/>
              </w:rPr>
              <w:t>Closing date for lodging supplementary submissions and any submissions relating to data or research published after 4 May 2020 and responses to supplementary questions on notice</w:t>
            </w:r>
          </w:p>
        </w:tc>
      </w:tr>
      <w:tr w:rsidR="00DB61B9" w14:paraId="069E2B32" w14:textId="77777777" w:rsidTr="00C06BE9">
        <w:tc>
          <w:tcPr>
            <w:tcW w:w="2800" w:type="dxa"/>
          </w:tcPr>
          <w:p w14:paraId="1689BB29" w14:textId="77777777" w:rsidR="00DB61B9" w:rsidRDefault="00DB61B9" w:rsidP="00C06BE9">
            <w:pPr>
              <w:pStyle w:val="MWRHeading1"/>
              <w:keepNext w:val="0"/>
              <w:numPr>
                <w:ilvl w:val="0"/>
                <w:numId w:val="0"/>
              </w:numPr>
              <w:spacing w:before="60" w:after="60" w:line="240" w:lineRule="exact"/>
              <w:rPr>
                <w:b/>
                <w:bCs/>
                <w:sz w:val="22"/>
                <w:szCs w:val="16"/>
              </w:rPr>
            </w:pPr>
            <w:r>
              <w:rPr>
                <w:b/>
                <w:bCs/>
                <w:sz w:val="22"/>
                <w:szCs w:val="16"/>
              </w:rPr>
              <w:t>1</w:t>
            </w:r>
            <w:r w:rsidRPr="0046020C">
              <w:rPr>
                <w:b/>
                <w:bCs/>
                <w:sz w:val="22"/>
                <w:szCs w:val="16"/>
              </w:rPr>
              <w:t xml:space="preserve"> </w:t>
            </w:r>
            <w:r>
              <w:rPr>
                <w:b/>
                <w:bCs/>
                <w:sz w:val="22"/>
                <w:szCs w:val="16"/>
              </w:rPr>
              <w:t>June</w:t>
            </w:r>
          </w:p>
          <w:p w14:paraId="3CDDC413" w14:textId="77777777" w:rsidR="00DB61B9" w:rsidRDefault="00DB61B9" w:rsidP="00C06BE9">
            <w:pPr>
              <w:pStyle w:val="MWRHeading1"/>
              <w:keepNext w:val="0"/>
              <w:numPr>
                <w:ilvl w:val="0"/>
                <w:numId w:val="0"/>
              </w:numPr>
              <w:spacing w:before="60" w:after="60" w:line="240" w:lineRule="exact"/>
              <w:rPr>
                <w:b/>
                <w:bCs/>
                <w:sz w:val="22"/>
                <w:szCs w:val="16"/>
              </w:rPr>
            </w:pPr>
          </w:p>
        </w:tc>
        <w:tc>
          <w:tcPr>
            <w:tcW w:w="2800" w:type="dxa"/>
            <w:shd w:val="clear" w:color="auto" w:fill="D6E3BC" w:themeFill="accent3" w:themeFillTint="66"/>
          </w:tcPr>
          <w:p w14:paraId="22B7DEE0" w14:textId="77777777" w:rsidR="00DB61B9" w:rsidRDefault="00DB61B9" w:rsidP="00C06BE9">
            <w:pPr>
              <w:pStyle w:val="MWRHeading1"/>
              <w:keepNext w:val="0"/>
              <w:numPr>
                <w:ilvl w:val="0"/>
                <w:numId w:val="0"/>
              </w:numPr>
              <w:spacing w:before="60" w:after="60" w:line="240" w:lineRule="exact"/>
              <w:rPr>
                <w:b/>
                <w:bCs/>
                <w:sz w:val="22"/>
                <w:szCs w:val="16"/>
              </w:rPr>
            </w:pPr>
            <w:r>
              <w:rPr>
                <w:b/>
                <w:bCs/>
                <w:sz w:val="22"/>
                <w:szCs w:val="16"/>
              </w:rPr>
              <w:t>2</w:t>
            </w:r>
            <w:r w:rsidRPr="0046020C">
              <w:rPr>
                <w:b/>
                <w:bCs/>
                <w:sz w:val="22"/>
                <w:szCs w:val="16"/>
              </w:rPr>
              <w:t xml:space="preserve"> </w:t>
            </w:r>
            <w:r>
              <w:rPr>
                <w:b/>
                <w:bCs/>
                <w:sz w:val="22"/>
                <w:szCs w:val="16"/>
              </w:rPr>
              <w:t>June</w:t>
            </w:r>
          </w:p>
          <w:p w14:paraId="02EE0647" w14:textId="77777777" w:rsidR="00DB61B9" w:rsidRPr="005023A8" w:rsidRDefault="00DB61B9" w:rsidP="00C06BE9">
            <w:pPr>
              <w:pStyle w:val="MWRHeading1"/>
              <w:keepNext w:val="0"/>
              <w:numPr>
                <w:ilvl w:val="0"/>
                <w:numId w:val="0"/>
              </w:numPr>
              <w:spacing w:before="60" w:after="60" w:line="240" w:lineRule="exact"/>
              <w:rPr>
                <w:sz w:val="18"/>
                <w:szCs w:val="18"/>
              </w:rPr>
            </w:pPr>
            <w:r>
              <w:rPr>
                <w:sz w:val="18"/>
                <w:szCs w:val="18"/>
              </w:rPr>
              <w:t>Data released on Business indictors, March 2020</w:t>
            </w:r>
          </w:p>
        </w:tc>
        <w:tc>
          <w:tcPr>
            <w:tcW w:w="2800" w:type="dxa"/>
            <w:shd w:val="clear" w:color="auto" w:fill="D6E3BC" w:themeFill="accent3" w:themeFillTint="66"/>
          </w:tcPr>
          <w:p w14:paraId="00738F8A" w14:textId="77777777" w:rsidR="00DB61B9" w:rsidRDefault="00DB61B9" w:rsidP="00C06BE9">
            <w:pPr>
              <w:pStyle w:val="MWRHeading1"/>
              <w:keepNext w:val="0"/>
              <w:numPr>
                <w:ilvl w:val="0"/>
                <w:numId w:val="0"/>
              </w:numPr>
              <w:spacing w:before="60" w:after="60" w:line="240" w:lineRule="exact"/>
              <w:rPr>
                <w:b/>
                <w:bCs/>
                <w:sz w:val="22"/>
                <w:szCs w:val="16"/>
              </w:rPr>
            </w:pPr>
            <w:r>
              <w:rPr>
                <w:b/>
                <w:bCs/>
                <w:sz w:val="22"/>
                <w:szCs w:val="16"/>
              </w:rPr>
              <w:t>3</w:t>
            </w:r>
            <w:r w:rsidRPr="0046020C">
              <w:rPr>
                <w:b/>
                <w:bCs/>
                <w:sz w:val="22"/>
                <w:szCs w:val="16"/>
              </w:rPr>
              <w:t xml:space="preserve"> </w:t>
            </w:r>
            <w:r>
              <w:rPr>
                <w:b/>
                <w:bCs/>
                <w:sz w:val="22"/>
                <w:szCs w:val="16"/>
              </w:rPr>
              <w:t>June</w:t>
            </w:r>
          </w:p>
          <w:p w14:paraId="6C564805" w14:textId="77777777" w:rsidR="00DB61B9" w:rsidRDefault="00DB61B9" w:rsidP="00C06BE9">
            <w:pPr>
              <w:pStyle w:val="MWRHeading1"/>
              <w:keepNext w:val="0"/>
              <w:numPr>
                <w:ilvl w:val="0"/>
                <w:numId w:val="0"/>
              </w:numPr>
              <w:spacing w:before="60" w:after="60" w:line="240" w:lineRule="exact"/>
              <w:rPr>
                <w:sz w:val="18"/>
                <w:szCs w:val="18"/>
              </w:rPr>
            </w:pPr>
            <w:r>
              <w:rPr>
                <w:sz w:val="18"/>
                <w:szCs w:val="18"/>
              </w:rPr>
              <w:t>Data released on National Accounts, March 2020</w:t>
            </w:r>
          </w:p>
          <w:p w14:paraId="4515E311" w14:textId="77777777" w:rsidR="00DB61B9" w:rsidRPr="008F7AD3" w:rsidRDefault="00DB61B9" w:rsidP="00DB61B9">
            <w:pPr>
              <w:pStyle w:val="MWRHeading1"/>
              <w:keepNext w:val="0"/>
              <w:numPr>
                <w:ilvl w:val="0"/>
                <w:numId w:val="26"/>
              </w:numPr>
              <w:spacing w:before="60" w:after="60" w:line="240" w:lineRule="exact"/>
              <w:ind w:left="359" w:hanging="282"/>
              <w:rPr>
                <w:b/>
                <w:bCs/>
              </w:rPr>
            </w:pPr>
            <w:r>
              <w:rPr>
                <w:sz w:val="18"/>
                <w:szCs w:val="18"/>
              </w:rPr>
              <w:t>GDP/Productivity</w:t>
            </w:r>
          </w:p>
          <w:p w14:paraId="73B4E88D" w14:textId="77777777" w:rsidR="00DB61B9" w:rsidRPr="008F7AD3" w:rsidRDefault="00DB61B9" w:rsidP="00DB61B9">
            <w:pPr>
              <w:pStyle w:val="MWRHeading1"/>
              <w:keepNext w:val="0"/>
              <w:numPr>
                <w:ilvl w:val="0"/>
                <w:numId w:val="26"/>
              </w:numPr>
              <w:spacing w:before="60" w:after="60" w:line="240" w:lineRule="exact"/>
              <w:ind w:left="359" w:hanging="282"/>
            </w:pPr>
            <w:r w:rsidRPr="008F7AD3">
              <w:rPr>
                <w:sz w:val="18"/>
                <w:szCs w:val="18"/>
              </w:rPr>
              <w:t>Consumption</w:t>
            </w:r>
          </w:p>
        </w:tc>
        <w:tc>
          <w:tcPr>
            <w:tcW w:w="2800" w:type="dxa"/>
            <w:shd w:val="clear" w:color="auto" w:fill="D6E3BC" w:themeFill="accent3" w:themeFillTint="66"/>
          </w:tcPr>
          <w:p w14:paraId="7E4A6035" w14:textId="77777777" w:rsidR="00DB61B9" w:rsidRDefault="00DB61B9" w:rsidP="00C06BE9">
            <w:pPr>
              <w:pStyle w:val="MWRHeading1"/>
              <w:keepNext w:val="0"/>
              <w:numPr>
                <w:ilvl w:val="0"/>
                <w:numId w:val="0"/>
              </w:numPr>
              <w:spacing w:before="60" w:after="60" w:line="240" w:lineRule="exact"/>
              <w:rPr>
                <w:b/>
                <w:bCs/>
                <w:sz w:val="22"/>
                <w:szCs w:val="16"/>
              </w:rPr>
            </w:pPr>
            <w:r>
              <w:rPr>
                <w:b/>
                <w:bCs/>
                <w:sz w:val="22"/>
                <w:szCs w:val="16"/>
              </w:rPr>
              <w:t>4</w:t>
            </w:r>
            <w:r w:rsidRPr="0046020C">
              <w:rPr>
                <w:b/>
                <w:bCs/>
                <w:sz w:val="22"/>
                <w:szCs w:val="16"/>
              </w:rPr>
              <w:t xml:space="preserve"> </w:t>
            </w:r>
            <w:r>
              <w:rPr>
                <w:b/>
                <w:bCs/>
                <w:sz w:val="22"/>
                <w:szCs w:val="16"/>
              </w:rPr>
              <w:t>June</w:t>
            </w:r>
          </w:p>
          <w:p w14:paraId="0659BC2E" w14:textId="77777777" w:rsidR="00DB61B9" w:rsidRDefault="00DB61B9" w:rsidP="00C06BE9">
            <w:pPr>
              <w:pStyle w:val="MWRHeading1"/>
              <w:keepNext w:val="0"/>
              <w:numPr>
                <w:ilvl w:val="0"/>
                <w:numId w:val="0"/>
              </w:numPr>
              <w:spacing w:before="60" w:after="60" w:line="240" w:lineRule="exact"/>
              <w:rPr>
                <w:b/>
                <w:bCs/>
              </w:rPr>
            </w:pPr>
            <w:r>
              <w:rPr>
                <w:sz w:val="18"/>
                <w:szCs w:val="18"/>
              </w:rPr>
              <w:t>D</w:t>
            </w:r>
            <w:r w:rsidRPr="007D11C9">
              <w:rPr>
                <w:sz w:val="18"/>
                <w:szCs w:val="18"/>
              </w:rPr>
              <w:t>at</w:t>
            </w:r>
            <w:r>
              <w:rPr>
                <w:sz w:val="18"/>
                <w:szCs w:val="18"/>
              </w:rPr>
              <w:t>a released on retail turnover, April 2020</w:t>
            </w:r>
          </w:p>
        </w:tc>
        <w:tc>
          <w:tcPr>
            <w:tcW w:w="2800" w:type="dxa"/>
            <w:shd w:val="clear" w:color="auto" w:fill="B8CCE4" w:themeFill="accent1" w:themeFillTint="66"/>
          </w:tcPr>
          <w:p w14:paraId="3B94EBFB" w14:textId="77777777" w:rsidR="00DB61B9" w:rsidRDefault="00DB61B9" w:rsidP="00C06BE9">
            <w:pPr>
              <w:pStyle w:val="MWRHeading1"/>
              <w:keepNext w:val="0"/>
              <w:numPr>
                <w:ilvl w:val="0"/>
                <w:numId w:val="0"/>
              </w:numPr>
              <w:spacing w:before="60" w:after="60" w:line="240" w:lineRule="exact"/>
              <w:rPr>
                <w:b/>
                <w:bCs/>
                <w:sz w:val="22"/>
                <w:szCs w:val="16"/>
              </w:rPr>
            </w:pPr>
            <w:r>
              <w:rPr>
                <w:b/>
                <w:bCs/>
                <w:sz w:val="22"/>
                <w:szCs w:val="16"/>
              </w:rPr>
              <w:t>5</w:t>
            </w:r>
            <w:r w:rsidRPr="0046020C">
              <w:rPr>
                <w:b/>
                <w:bCs/>
                <w:sz w:val="22"/>
                <w:szCs w:val="16"/>
              </w:rPr>
              <w:t xml:space="preserve"> </w:t>
            </w:r>
            <w:r>
              <w:rPr>
                <w:b/>
                <w:bCs/>
                <w:sz w:val="22"/>
                <w:szCs w:val="16"/>
              </w:rPr>
              <w:t>June</w:t>
            </w:r>
          </w:p>
          <w:p w14:paraId="5B2DC9A8" w14:textId="77777777" w:rsidR="00DB61B9" w:rsidRDefault="00DB61B9" w:rsidP="00C06BE9">
            <w:pPr>
              <w:pStyle w:val="MWRHeading1"/>
              <w:keepNext w:val="0"/>
              <w:numPr>
                <w:ilvl w:val="0"/>
                <w:numId w:val="0"/>
              </w:numPr>
              <w:spacing w:before="60" w:after="60" w:line="240" w:lineRule="exact"/>
              <w:rPr>
                <w:b/>
                <w:bCs/>
              </w:rPr>
            </w:pPr>
            <w:r w:rsidRPr="006418D9">
              <w:rPr>
                <w:sz w:val="18"/>
                <w:szCs w:val="18"/>
                <w:shd w:val="clear" w:color="auto" w:fill="B8CCE4" w:themeFill="accent1" w:themeFillTint="66"/>
              </w:rPr>
              <w:t>Closing date for lodging s</w:t>
            </w:r>
            <w:r>
              <w:rPr>
                <w:sz w:val="18"/>
                <w:szCs w:val="18"/>
                <w:shd w:val="clear" w:color="auto" w:fill="B8CCE4" w:themeFill="accent1" w:themeFillTint="66"/>
              </w:rPr>
              <w:t>ubmissions in relation to National Accounts data</w:t>
            </w:r>
          </w:p>
        </w:tc>
      </w:tr>
      <w:tr w:rsidR="00DB61B9" w14:paraId="069A2DE8" w14:textId="77777777" w:rsidTr="00C06BE9">
        <w:tc>
          <w:tcPr>
            <w:tcW w:w="2800" w:type="dxa"/>
            <w:shd w:val="clear" w:color="auto" w:fill="CCC0D9" w:themeFill="accent4" w:themeFillTint="66"/>
          </w:tcPr>
          <w:p w14:paraId="7CEBC59F" w14:textId="77777777" w:rsidR="00DB61B9" w:rsidRDefault="00DB61B9" w:rsidP="00C06BE9">
            <w:pPr>
              <w:pStyle w:val="MWRHeading1"/>
              <w:numPr>
                <w:ilvl w:val="0"/>
                <w:numId w:val="0"/>
              </w:numPr>
              <w:spacing w:before="60" w:after="60" w:line="240" w:lineRule="exact"/>
              <w:rPr>
                <w:b/>
                <w:bCs/>
                <w:sz w:val="22"/>
                <w:szCs w:val="16"/>
              </w:rPr>
            </w:pPr>
            <w:r>
              <w:rPr>
                <w:b/>
                <w:bCs/>
                <w:sz w:val="22"/>
                <w:szCs w:val="16"/>
              </w:rPr>
              <w:lastRenderedPageBreak/>
              <w:t>8</w:t>
            </w:r>
            <w:r w:rsidRPr="0046020C">
              <w:rPr>
                <w:b/>
                <w:bCs/>
                <w:sz w:val="22"/>
                <w:szCs w:val="16"/>
              </w:rPr>
              <w:t xml:space="preserve"> </w:t>
            </w:r>
            <w:r>
              <w:rPr>
                <w:b/>
                <w:bCs/>
                <w:sz w:val="22"/>
                <w:szCs w:val="16"/>
              </w:rPr>
              <w:t>June</w:t>
            </w:r>
          </w:p>
          <w:p w14:paraId="7C096842" w14:textId="77777777" w:rsidR="00DB61B9" w:rsidRDefault="00DB61B9" w:rsidP="00C06BE9">
            <w:pPr>
              <w:pStyle w:val="MWRHeading1"/>
              <w:numPr>
                <w:ilvl w:val="0"/>
                <w:numId w:val="0"/>
              </w:numPr>
              <w:spacing w:before="60" w:after="60" w:line="240" w:lineRule="exact"/>
              <w:rPr>
                <w:sz w:val="18"/>
                <w:szCs w:val="18"/>
              </w:rPr>
            </w:pPr>
            <w:r>
              <w:rPr>
                <w:sz w:val="18"/>
                <w:szCs w:val="18"/>
              </w:rPr>
              <w:t>Queen’s birthday</w:t>
            </w:r>
          </w:p>
          <w:p w14:paraId="0FF1A3CA" w14:textId="77777777" w:rsidR="00DB61B9" w:rsidRDefault="00DB61B9" w:rsidP="00C06BE9">
            <w:pPr>
              <w:pStyle w:val="MWRHeading1"/>
              <w:numPr>
                <w:ilvl w:val="0"/>
                <w:numId w:val="0"/>
              </w:numPr>
              <w:spacing w:before="60" w:after="60" w:line="240" w:lineRule="exact"/>
              <w:rPr>
                <w:b/>
                <w:bCs/>
                <w:sz w:val="22"/>
                <w:szCs w:val="16"/>
              </w:rPr>
            </w:pPr>
          </w:p>
        </w:tc>
        <w:tc>
          <w:tcPr>
            <w:tcW w:w="2800" w:type="dxa"/>
            <w:shd w:val="clear" w:color="auto" w:fill="C6D9F1" w:themeFill="text2" w:themeFillTint="33"/>
          </w:tcPr>
          <w:p w14:paraId="442540F1" w14:textId="77777777" w:rsidR="00DB61B9" w:rsidRDefault="00DB61B9" w:rsidP="00C06BE9">
            <w:pPr>
              <w:pStyle w:val="MWRHeading1"/>
              <w:numPr>
                <w:ilvl w:val="0"/>
                <w:numId w:val="0"/>
              </w:numPr>
              <w:spacing w:before="60" w:after="60" w:line="240" w:lineRule="exact"/>
              <w:rPr>
                <w:b/>
                <w:bCs/>
                <w:sz w:val="22"/>
                <w:szCs w:val="16"/>
              </w:rPr>
            </w:pPr>
            <w:r>
              <w:rPr>
                <w:b/>
                <w:bCs/>
                <w:sz w:val="22"/>
                <w:szCs w:val="16"/>
              </w:rPr>
              <w:t>9</w:t>
            </w:r>
            <w:r w:rsidRPr="0046020C">
              <w:rPr>
                <w:b/>
                <w:bCs/>
                <w:sz w:val="22"/>
                <w:szCs w:val="16"/>
              </w:rPr>
              <w:t xml:space="preserve"> </w:t>
            </w:r>
            <w:r>
              <w:rPr>
                <w:b/>
                <w:bCs/>
                <w:sz w:val="22"/>
                <w:szCs w:val="16"/>
              </w:rPr>
              <w:t>June</w:t>
            </w:r>
          </w:p>
          <w:p w14:paraId="64393F1B" w14:textId="77777777" w:rsidR="00DB61B9" w:rsidRDefault="00DB61B9" w:rsidP="00C06BE9">
            <w:pPr>
              <w:pStyle w:val="MWRHeading1"/>
              <w:numPr>
                <w:ilvl w:val="0"/>
                <w:numId w:val="0"/>
              </w:numPr>
              <w:spacing w:before="60" w:after="60" w:line="240" w:lineRule="exact"/>
              <w:rPr>
                <w:b/>
                <w:bCs/>
              </w:rPr>
            </w:pPr>
            <w:r w:rsidRPr="00BA455B">
              <w:rPr>
                <w:sz w:val="18"/>
                <w:szCs w:val="18"/>
              </w:rPr>
              <w:t>Reply submissions to submissions lodged on 5 June 2020</w:t>
            </w:r>
          </w:p>
        </w:tc>
        <w:tc>
          <w:tcPr>
            <w:tcW w:w="2800" w:type="dxa"/>
            <w:shd w:val="clear" w:color="auto" w:fill="D6E3BC" w:themeFill="accent3" w:themeFillTint="66"/>
          </w:tcPr>
          <w:p w14:paraId="0336DBAF" w14:textId="77777777" w:rsidR="00DB61B9" w:rsidRDefault="00DB61B9" w:rsidP="00C06BE9">
            <w:pPr>
              <w:pStyle w:val="MWRHeading1"/>
              <w:numPr>
                <w:ilvl w:val="0"/>
                <w:numId w:val="0"/>
              </w:numPr>
              <w:spacing w:before="60" w:after="60" w:line="240" w:lineRule="exact"/>
              <w:rPr>
                <w:b/>
                <w:bCs/>
                <w:sz w:val="22"/>
                <w:szCs w:val="16"/>
              </w:rPr>
            </w:pPr>
            <w:r>
              <w:rPr>
                <w:b/>
                <w:bCs/>
                <w:sz w:val="22"/>
                <w:szCs w:val="16"/>
              </w:rPr>
              <w:t>10</w:t>
            </w:r>
            <w:r w:rsidRPr="0046020C">
              <w:rPr>
                <w:b/>
                <w:bCs/>
                <w:sz w:val="22"/>
                <w:szCs w:val="16"/>
              </w:rPr>
              <w:t xml:space="preserve"> </w:t>
            </w:r>
            <w:r>
              <w:rPr>
                <w:b/>
                <w:bCs/>
                <w:sz w:val="22"/>
                <w:szCs w:val="16"/>
              </w:rPr>
              <w:t>June</w:t>
            </w:r>
          </w:p>
          <w:p w14:paraId="6A967920" w14:textId="77777777" w:rsidR="00DB61B9" w:rsidRPr="00BA455B" w:rsidRDefault="00DB61B9" w:rsidP="00C06BE9">
            <w:pPr>
              <w:pStyle w:val="MWRHeading1"/>
              <w:numPr>
                <w:ilvl w:val="0"/>
                <w:numId w:val="0"/>
              </w:numPr>
              <w:spacing w:before="60" w:after="60" w:line="240" w:lineRule="exact"/>
              <w:rPr>
                <w:b/>
                <w:bCs/>
                <w:sz w:val="18"/>
                <w:szCs w:val="18"/>
              </w:rPr>
            </w:pPr>
            <w:r>
              <w:rPr>
                <w:b/>
                <w:bCs/>
                <w:sz w:val="18"/>
                <w:szCs w:val="18"/>
              </w:rPr>
              <w:t>CONSULTATIONS 2PM</w:t>
            </w:r>
          </w:p>
          <w:p w14:paraId="29B1B571" w14:textId="77777777" w:rsidR="00DB61B9" w:rsidRDefault="00DB61B9" w:rsidP="00C06BE9">
            <w:pPr>
              <w:pStyle w:val="MWRHeading1"/>
              <w:numPr>
                <w:ilvl w:val="0"/>
                <w:numId w:val="0"/>
              </w:numPr>
              <w:spacing w:before="60" w:after="60" w:line="240" w:lineRule="exact"/>
              <w:rPr>
                <w:sz w:val="18"/>
                <w:szCs w:val="18"/>
              </w:rPr>
            </w:pPr>
            <w:r>
              <w:rPr>
                <w:sz w:val="18"/>
                <w:szCs w:val="18"/>
              </w:rPr>
              <w:t>Labour Account, March 2020</w:t>
            </w:r>
          </w:p>
          <w:p w14:paraId="218A815A" w14:textId="77777777" w:rsidR="00DB61B9" w:rsidRDefault="00DB61B9" w:rsidP="00DB61B9">
            <w:pPr>
              <w:pStyle w:val="MWRHeading1"/>
              <w:numPr>
                <w:ilvl w:val="0"/>
                <w:numId w:val="26"/>
              </w:numPr>
              <w:spacing w:before="60" w:after="60" w:line="240" w:lineRule="exact"/>
              <w:ind w:left="349"/>
              <w:rPr>
                <w:sz w:val="18"/>
                <w:szCs w:val="18"/>
              </w:rPr>
            </w:pPr>
            <w:r>
              <w:rPr>
                <w:sz w:val="18"/>
                <w:szCs w:val="18"/>
              </w:rPr>
              <w:t>Vacant/filled jobs</w:t>
            </w:r>
          </w:p>
          <w:p w14:paraId="5991103E" w14:textId="77777777" w:rsidR="00DB61B9" w:rsidRPr="00F44700" w:rsidRDefault="00DB61B9" w:rsidP="00C06BE9">
            <w:pPr>
              <w:pStyle w:val="MWRHeading1"/>
              <w:numPr>
                <w:ilvl w:val="0"/>
                <w:numId w:val="0"/>
              </w:numPr>
              <w:spacing w:before="60" w:after="60" w:line="240" w:lineRule="exact"/>
              <w:ind w:left="349"/>
              <w:rPr>
                <w:b/>
                <w:bCs/>
                <w:sz w:val="18"/>
                <w:szCs w:val="18"/>
                <w:u w:val="single"/>
              </w:rPr>
            </w:pPr>
          </w:p>
        </w:tc>
        <w:tc>
          <w:tcPr>
            <w:tcW w:w="2800" w:type="dxa"/>
          </w:tcPr>
          <w:p w14:paraId="2D28FD5B" w14:textId="77777777" w:rsidR="00DB61B9" w:rsidRDefault="00DB61B9" w:rsidP="00C06BE9">
            <w:pPr>
              <w:pStyle w:val="MWRHeading1"/>
              <w:numPr>
                <w:ilvl w:val="0"/>
                <w:numId w:val="0"/>
              </w:numPr>
              <w:spacing w:before="60" w:after="60" w:line="240" w:lineRule="exact"/>
              <w:rPr>
                <w:b/>
                <w:bCs/>
                <w:sz w:val="22"/>
                <w:szCs w:val="16"/>
              </w:rPr>
            </w:pPr>
            <w:r>
              <w:rPr>
                <w:b/>
                <w:bCs/>
                <w:sz w:val="22"/>
                <w:szCs w:val="16"/>
              </w:rPr>
              <w:t>11</w:t>
            </w:r>
            <w:r w:rsidRPr="0046020C">
              <w:rPr>
                <w:b/>
                <w:bCs/>
                <w:sz w:val="22"/>
                <w:szCs w:val="16"/>
              </w:rPr>
              <w:t xml:space="preserve"> </w:t>
            </w:r>
            <w:r>
              <w:rPr>
                <w:b/>
                <w:bCs/>
                <w:sz w:val="22"/>
                <w:szCs w:val="16"/>
              </w:rPr>
              <w:t>June</w:t>
            </w:r>
          </w:p>
          <w:p w14:paraId="188C55F1" w14:textId="77777777" w:rsidR="00DB61B9" w:rsidRDefault="00DB61B9" w:rsidP="00C06BE9">
            <w:pPr>
              <w:pStyle w:val="MWRHeading1"/>
              <w:numPr>
                <w:ilvl w:val="0"/>
                <w:numId w:val="0"/>
              </w:numPr>
              <w:spacing w:before="60" w:after="60" w:line="240" w:lineRule="exact"/>
              <w:rPr>
                <w:b/>
                <w:bCs/>
              </w:rPr>
            </w:pPr>
          </w:p>
        </w:tc>
        <w:tc>
          <w:tcPr>
            <w:tcW w:w="2800" w:type="dxa"/>
          </w:tcPr>
          <w:p w14:paraId="5AC9B5C6" w14:textId="77777777" w:rsidR="00DB61B9" w:rsidRDefault="00DB61B9" w:rsidP="00C06BE9">
            <w:pPr>
              <w:pStyle w:val="MWRHeading1"/>
              <w:numPr>
                <w:ilvl w:val="0"/>
                <w:numId w:val="0"/>
              </w:numPr>
              <w:spacing w:before="60" w:after="60" w:line="240" w:lineRule="exact"/>
              <w:rPr>
                <w:b/>
                <w:bCs/>
                <w:sz w:val="22"/>
                <w:szCs w:val="16"/>
              </w:rPr>
            </w:pPr>
            <w:r>
              <w:rPr>
                <w:b/>
                <w:bCs/>
                <w:sz w:val="22"/>
                <w:szCs w:val="16"/>
              </w:rPr>
              <w:t>12</w:t>
            </w:r>
            <w:r w:rsidRPr="0046020C">
              <w:rPr>
                <w:b/>
                <w:bCs/>
                <w:sz w:val="22"/>
                <w:szCs w:val="16"/>
              </w:rPr>
              <w:t xml:space="preserve"> </w:t>
            </w:r>
            <w:r>
              <w:rPr>
                <w:b/>
                <w:bCs/>
                <w:sz w:val="22"/>
                <w:szCs w:val="16"/>
              </w:rPr>
              <w:t>June</w:t>
            </w:r>
          </w:p>
          <w:p w14:paraId="074F41C1" w14:textId="77777777" w:rsidR="00DB61B9" w:rsidRDefault="00DB61B9" w:rsidP="00C06BE9">
            <w:pPr>
              <w:pStyle w:val="MWRHeading1"/>
              <w:numPr>
                <w:ilvl w:val="0"/>
                <w:numId w:val="0"/>
              </w:numPr>
              <w:spacing w:before="60" w:after="60" w:line="240" w:lineRule="exact"/>
              <w:rPr>
                <w:b/>
                <w:bCs/>
              </w:rPr>
            </w:pPr>
          </w:p>
        </w:tc>
      </w:tr>
    </w:tbl>
    <w:p w14:paraId="63DFD7E0" w14:textId="77777777" w:rsidR="00DB61B9" w:rsidRPr="00A547FB" w:rsidRDefault="00DB61B9" w:rsidP="00DB61B9">
      <w:pPr>
        <w:spacing w:after="80" w:line="240" w:lineRule="exact"/>
        <w:rPr>
          <w:rFonts w:ascii="Arial" w:hAnsi="Arial" w:cs="Arial"/>
          <w:b/>
          <w:bCs/>
          <w:sz w:val="18"/>
          <w:szCs w:val="18"/>
        </w:rPr>
      </w:pPr>
      <w:r w:rsidRPr="00A547FB">
        <w:rPr>
          <w:rFonts w:ascii="Arial" w:hAnsi="Arial" w:cs="Arial"/>
          <w:b/>
          <w:bCs/>
          <w:sz w:val="18"/>
          <w:szCs w:val="18"/>
        </w:rPr>
        <w:t>NAB Business confidence and conditions provide monthly.</w:t>
      </w:r>
    </w:p>
    <w:p w14:paraId="56C426BF" w14:textId="77777777" w:rsidR="008F4C27" w:rsidRPr="00CE5B33" w:rsidRDefault="008F4C27" w:rsidP="00D2235F"/>
    <w:sectPr w:rsidR="008F4C27" w:rsidRPr="00CE5B33" w:rsidSect="00EA0431">
      <w:pgSz w:w="16840" w:h="11907" w:orient="landscape" w:code="9"/>
      <w:pgMar w:top="1418" w:right="567" w:bottom="1418" w:left="737" w:header="510" w:footer="73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FEEBE" w14:textId="77777777" w:rsidR="00C24056" w:rsidRDefault="00C24056">
      <w:r>
        <w:separator/>
      </w:r>
    </w:p>
    <w:p w14:paraId="2DF6A619" w14:textId="77777777" w:rsidR="00C24056" w:rsidRDefault="00C24056"/>
  </w:endnote>
  <w:endnote w:type="continuationSeparator" w:id="0">
    <w:p w14:paraId="6D267E20" w14:textId="77777777" w:rsidR="00C24056" w:rsidRDefault="00C24056">
      <w:r>
        <w:continuationSeparator/>
      </w:r>
    </w:p>
    <w:p w14:paraId="78C171D4" w14:textId="77777777" w:rsidR="00C24056" w:rsidRDefault="00C240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EDB5E" w14:textId="77777777" w:rsidR="00F36F8A" w:rsidRPr="00836675" w:rsidRDefault="000F4B0E" w:rsidP="00940B6B">
    <w:pPr>
      <w:pStyle w:val="Footer"/>
      <w:spacing w:before="400"/>
      <w:ind w:left="-567"/>
      <w:jc w:val="left"/>
      <w:rPr>
        <w:b/>
        <w:bCs/>
        <w:sz w:val="21"/>
        <w:szCs w:val="21"/>
        <w:lang w:val="en-AU" w:eastAsia="en-AU"/>
      </w:rPr>
    </w:pPr>
    <w:r w:rsidRPr="00E26155">
      <w:rPr>
        <w:rStyle w:val="PageNumber"/>
        <w:b/>
        <w:bCs/>
        <w:sz w:val="21"/>
        <w:szCs w:val="21"/>
      </w:rPr>
      <w:fldChar w:fldCharType="begin"/>
    </w:r>
    <w:r w:rsidRPr="00E26155">
      <w:rPr>
        <w:rStyle w:val="PageNumber"/>
        <w:b/>
        <w:bCs/>
        <w:sz w:val="21"/>
        <w:szCs w:val="21"/>
      </w:rPr>
      <w:instrText xml:space="preserve"> PAGE </w:instrText>
    </w:r>
    <w:r w:rsidRPr="00E26155">
      <w:rPr>
        <w:rStyle w:val="PageNumber"/>
        <w:b/>
        <w:bCs/>
        <w:sz w:val="21"/>
        <w:szCs w:val="21"/>
      </w:rPr>
      <w:fldChar w:fldCharType="separate"/>
    </w:r>
    <w:r w:rsidR="00940B6B">
      <w:rPr>
        <w:rStyle w:val="PageNumber"/>
        <w:b/>
        <w:bCs/>
        <w:noProof/>
        <w:sz w:val="21"/>
        <w:szCs w:val="21"/>
      </w:rPr>
      <w:t>2</w:t>
    </w:r>
    <w:r w:rsidRPr="00E26155">
      <w:rPr>
        <w:rStyle w:val="PageNumber"/>
        <w:b/>
        <w:bCs/>
        <w:sz w:val="21"/>
        <w:szCs w:val="21"/>
      </w:rPr>
      <w:fldChar w:fldCharType="end"/>
    </w:r>
    <w:r w:rsidRPr="00E26155">
      <w:rPr>
        <w:lang w:val="en-AU" w:eastAsia="en-AU"/>
      </w:rPr>
      <w:fldChar w:fldCharType="begin"/>
    </w:r>
    <w:r w:rsidRPr="00E26155">
      <w:rPr>
        <w:lang w:val="en-AU" w:eastAsia="en-AU"/>
      </w:rPr>
      <w:instrText>\page\* ARABIC</w:instrText>
    </w:r>
    <w:r w:rsidRPr="00E26155">
      <w:rPr>
        <w:lang w:val="en-AU" w:eastAsia="en-AU"/>
      </w:rPr>
      <w:fldChar w:fldCharType="separate"/>
    </w:r>
    <w:r w:rsidRPr="00E26155">
      <w:rPr>
        <w:lang w:val="en-AU" w:eastAsia="en-AU"/>
      </w:rPr>
      <w:t>1</w:t>
    </w:r>
    <w:r w:rsidRPr="00E26155">
      <w:rPr>
        <w:lang w:val="en-AU" w:eastAsia="en-A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7E63C" w14:textId="77777777" w:rsidR="00F36F8A" w:rsidRPr="00836675" w:rsidRDefault="000F4B0E" w:rsidP="00940B6B">
    <w:pPr>
      <w:pStyle w:val="Footer"/>
      <w:spacing w:before="400"/>
      <w:ind w:right="-454"/>
      <w:jc w:val="right"/>
      <w:rPr>
        <w:b/>
        <w:bCs/>
        <w:sz w:val="21"/>
        <w:szCs w:val="21"/>
        <w:lang w:val="en-AU" w:eastAsia="en-AU"/>
      </w:rPr>
    </w:pPr>
    <w:r w:rsidRPr="000F4B0E">
      <w:rPr>
        <w:rStyle w:val="PageNumber"/>
        <w:b/>
        <w:bCs/>
        <w:sz w:val="21"/>
        <w:szCs w:val="21"/>
      </w:rPr>
      <w:fldChar w:fldCharType="begin"/>
    </w:r>
    <w:r w:rsidRPr="000F4B0E">
      <w:rPr>
        <w:rStyle w:val="PageNumber"/>
        <w:b/>
        <w:bCs/>
        <w:sz w:val="21"/>
        <w:szCs w:val="21"/>
      </w:rPr>
      <w:instrText xml:space="preserve"> PAGE </w:instrText>
    </w:r>
    <w:r w:rsidRPr="000F4B0E">
      <w:rPr>
        <w:rStyle w:val="PageNumber"/>
        <w:b/>
        <w:bCs/>
        <w:sz w:val="21"/>
        <w:szCs w:val="21"/>
      </w:rPr>
      <w:fldChar w:fldCharType="separate"/>
    </w:r>
    <w:r w:rsidR="00940B6B">
      <w:rPr>
        <w:rStyle w:val="PageNumber"/>
        <w:b/>
        <w:bCs/>
        <w:noProof/>
        <w:sz w:val="21"/>
        <w:szCs w:val="21"/>
      </w:rPr>
      <w:t>3</w:t>
    </w:r>
    <w:r w:rsidRPr="000F4B0E">
      <w:rPr>
        <w:rStyle w:val="PageNumber"/>
        <w:b/>
        <w:bCs/>
        <w:sz w:val="21"/>
        <w:szCs w:val="21"/>
      </w:rPr>
      <w:fldChar w:fldCharType="end"/>
    </w:r>
    <w:r w:rsidRPr="000F4B0E">
      <w:rPr>
        <w:lang w:val="en-AU" w:eastAsia="en-AU"/>
      </w:rPr>
      <w:fldChar w:fldCharType="begin"/>
    </w:r>
    <w:r w:rsidRPr="000F4B0E">
      <w:rPr>
        <w:lang w:val="en-AU" w:eastAsia="en-AU"/>
      </w:rPr>
      <w:instrText>\page\* ARABIC</w:instrText>
    </w:r>
    <w:r w:rsidRPr="000F4B0E">
      <w:rPr>
        <w:lang w:val="en-AU" w:eastAsia="en-AU"/>
      </w:rPr>
      <w:fldChar w:fldCharType="separate"/>
    </w:r>
    <w:r w:rsidRPr="000F4B0E">
      <w:rPr>
        <w:lang w:val="en-AU" w:eastAsia="en-AU"/>
      </w:rPr>
      <w:t>1</w:t>
    </w:r>
    <w:r w:rsidRPr="000F4B0E">
      <w:rPr>
        <w:lang w:val="en-AU" w:eastAsia="en-AU"/>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CC366" w14:textId="77777777" w:rsidR="00F36F8A" w:rsidRPr="00836675" w:rsidRDefault="000F4B0E" w:rsidP="004A6BBF">
    <w:pPr>
      <w:pStyle w:val="Footer"/>
      <w:spacing w:before="400"/>
      <w:ind w:right="-567"/>
      <w:jc w:val="right"/>
      <w:rPr>
        <w:b/>
        <w:bCs/>
        <w:sz w:val="21"/>
        <w:szCs w:val="21"/>
      </w:rPr>
    </w:pPr>
    <w:r w:rsidRPr="00E26155">
      <w:rPr>
        <w:rStyle w:val="PageNumber"/>
        <w:b/>
        <w:bCs/>
        <w:sz w:val="21"/>
        <w:szCs w:val="21"/>
      </w:rPr>
      <w:fldChar w:fldCharType="begin"/>
    </w:r>
    <w:r w:rsidRPr="00E26155">
      <w:rPr>
        <w:rStyle w:val="PageNumber"/>
        <w:b/>
        <w:bCs/>
        <w:sz w:val="21"/>
        <w:szCs w:val="21"/>
      </w:rPr>
      <w:instrText xml:space="preserve"> PAGE </w:instrText>
    </w:r>
    <w:r w:rsidRPr="00E26155">
      <w:rPr>
        <w:rStyle w:val="PageNumber"/>
        <w:b/>
        <w:bCs/>
        <w:sz w:val="21"/>
        <w:szCs w:val="21"/>
      </w:rPr>
      <w:fldChar w:fldCharType="separate"/>
    </w:r>
    <w:r w:rsidR="00872F3C">
      <w:rPr>
        <w:rStyle w:val="PageNumber"/>
        <w:b/>
        <w:bCs/>
        <w:noProof/>
        <w:sz w:val="21"/>
        <w:szCs w:val="21"/>
      </w:rPr>
      <w:t>1</w:t>
    </w:r>
    <w:r w:rsidRPr="00E26155">
      <w:rPr>
        <w:rStyle w:val="PageNumber"/>
        <w:b/>
        <w:bCs/>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1FE7B" w14:textId="77777777" w:rsidR="00C24056" w:rsidRDefault="00C24056">
      <w:r>
        <w:separator/>
      </w:r>
    </w:p>
    <w:p w14:paraId="083C9798" w14:textId="77777777" w:rsidR="00C24056" w:rsidRDefault="00C24056"/>
  </w:footnote>
  <w:footnote w:type="continuationSeparator" w:id="0">
    <w:p w14:paraId="15DB6EDC" w14:textId="77777777" w:rsidR="00C24056" w:rsidRDefault="00C24056">
      <w:r>
        <w:continuationSeparator/>
      </w:r>
    </w:p>
    <w:p w14:paraId="1E389CC1" w14:textId="77777777" w:rsidR="00C24056" w:rsidRDefault="00C24056"/>
  </w:footnote>
  <w:footnote w:id="1">
    <w:p w14:paraId="3EC70FEA" w14:textId="12F7FA62" w:rsidR="00875043" w:rsidRPr="00875043" w:rsidRDefault="00875043">
      <w:pPr>
        <w:pStyle w:val="FootnoteText"/>
        <w:rPr>
          <w:lang w:val="en-AU"/>
        </w:rPr>
      </w:pPr>
      <w:r>
        <w:rPr>
          <w:rStyle w:val="FootnoteReference"/>
        </w:rPr>
        <w:footnoteRef/>
      </w:r>
      <w:r>
        <w:t xml:space="preserve"> </w:t>
      </w:r>
      <w:r>
        <w:rPr>
          <w:lang w:val="en-AU"/>
        </w:rPr>
        <w:t xml:space="preserve">The Commonwealth was granted an extension to file their submission by </w:t>
      </w:r>
      <w:r w:rsidR="00F97D76">
        <w:rPr>
          <w:lang w:val="en-AU"/>
        </w:rPr>
        <w:t>3 April.</w:t>
      </w:r>
    </w:p>
  </w:footnote>
  <w:footnote w:id="2">
    <w:p w14:paraId="1BC3258E" w14:textId="57BDA820" w:rsidR="00074B95" w:rsidRPr="00074B95" w:rsidRDefault="00074B95">
      <w:pPr>
        <w:pStyle w:val="FootnoteText"/>
        <w:rPr>
          <w:lang w:val="en-AU"/>
        </w:rPr>
      </w:pPr>
      <w:r>
        <w:rPr>
          <w:rStyle w:val="FootnoteReference"/>
        </w:rPr>
        <w:footnoteRef/>
      </w:r>
      <w:r>
        <w:t xml:space="preserve"> </w:t>
      </w:r>
      <w:r>
        <w:rPr>
          <w:lang w:val="en-AU"/>
        </w:rPr>
        <w:t>[2020] FWC 1544 at [</w:t>
      </w:r>
      <w:r w:rsidR="00205794">
        <w:rPr>
          <w:lang w:val="en-AU"/>
        </w:rPr>
        <w:t>4</w:t>
      </w:r>
      <w:r>
        <w:rPr>
          <w:lang w:val="en-AU"/>
        </w:rPr>
        <w:t>]</w:t>
      </w:r>
      <w:r w:rsidR="00205794">
        <w:rPr>
          <w:lang w:val="en-AU"/>
        </w:rPr>
        <w:t>–[6]</w:t>
      </w:r>
      <w:r>
        <w:rPr>
          <w:lang w:val="en-AU"/>
        </w:rPr>
        <w:t>.</w:t>
      </w:r>
    </w:p>
  </w:footnote>
  <w:footnote w:id="3">
    <w:p w14:paraId="6BD99E43" w14:textId="77777777" w:rsidR="00FC77FC" w:rsidRDefault="00FC77FC" w:rsidP="00FC77FC">
      <w:pPr>
        <w:pStyle w:val="FootnoteText"/>
      </w:pPr>
      <w:r>
        <w:rPr>
          <w:rStyle w:val="FootnoteReference"/>
        </w:rPr>
        <w:footnoteRef/>
      </w:r>
      <w:r>
        <w:t xml:space="preserve"> Ai Group, 1 April 2020 at pp. 2–3.</w:t>
      </w:r>
    </w:p>
  </w:footnote>
  <w:footnote w:id="4">
    <w:p w14:paraId="3D13AD35" w14:textId="7BEB8D1F" w:rsidR="00410521" w:rsidRPr="0050171A" w:rsidRDefault="00410521">
      <w:pPr>
        <w:pStyle w:val="FootnoteText"/>
        <w:rPr>
          <w:lang w:val="en-US"/>
        </w:rPr>
      </w:pPr>
      <w:r>
        <w:rPr>
          <w:rStyle w:val="FootnoteReference"/>
        </w:rPr>
        <w:footnoteRef/>
      </w:r>
      <w:r>
        <w:t xml:space="preserve"> </w:t>
      </w:r>
      <w:r>
        <w:rPr>
          <w:lang w:val="en-US"/>
        </w:rPr>
        <w:t>Australian Government submission, 1 April 2020 at para. 3.</w:t>
      </w:r>
    </w:p>
  </w:footnote>
  <w:footnote w:id="5">
    <w:p w14:paraId="5DD1916F" w14:textId="298FD46C" w:rsidR="00636B75" w:rsidRDefault="00636B75">
      <w:pPr>
        <w:pStyle w:val="FootnoteText"/>
      </w:pPr>
      <w:r>
        <w:rPr>
          <w:rStyle w:val="FootnoteReference"/>
        </w:rPr>
        <w:footnoteRef/>
      </w:r>
      <w:r>
        <w:t xml:space="preserve"> ACCI submission, </w:t>
      </w:r>
      <w:r w:rsidR="009109C6">
        <w:t>1</w:t>
      </w:r>
      <w:r>
        <w:t xml:space="preserve"> April 2020 at pp. 1–2.</w:t>
      </w:r>
    </w:p>
  </w:footnote>
  <w:footnote w:id="6">
    <w:p w14:paraId="71F2EB50" w14:textId="7A0C1B0B" w:rsidR="001871FF" w:rsidRDefault="001871FF">
      <w:pPr>
        <w:pStyle w:val="FootnoteText"/>
      </w:pPr>
      <w:r>
        <w:rPr>
          <w:rStyle w:val="FootnoteReference"/>
        </w:rPr>
        <w:footnoteRef/>
      </w:r>
      <w:r>
        <w:t xml:space="preserve"> Ibid.</w:t>
      </w:r>
    </w:p>
  </w:footnote>
  <w:footnote w:id="7">
    <w:p w14:paraId="281709C8" w14:textId="47BDE86B" w:rsidR="00D242ED" w:rsidRPr="0050171A" w:rsidRDefault="00D242ED">
      <w:pPr>
        <w:pStyle w:val="FootnoteText"/>
        <w:rPr>
          <w:lang w:val="en-US"/>
        </w:rPr>
      </w:pPr>
      <w:r>
        <w:rPr>
          <w:rStyle w:val="FootnoteReference"/>
        </w:rPr>
        <w:footnoteRef/>
      </w:r>
      <w:r>
        <w:t xml:space="preserve"> </w:t>
      </w:r>
      <w:r>
        <w:rPr>
          <w:lang w:val="en-US"/>
        </w:rPr>
        <w:t>ACTU submission, 1 April 2020 at paras 5–6.</w:t>
      </w:r>
    </w:p>
  </w:footnote>
  <w:footnote w:id="8">
    <w:p w14:paraId="235ED12A" w14:textId="77777777" w:rsidR="00BB26AD" w:rsidRPr="00C174AE" w:rsidRDefault="00BB26AD" w:rsidP="00BB26AD">
      <w:pPr>
        <w:pStyle w:val="FootnoteText"/>
        <w:rPr>
          <w:lang w:val="en-AU"/>
        </w:rPr>
      </w:pPr>
      <w:r>
        <w:rPr>
          <w:rStyle w:val="FootnoteReference"/>
        </w:rPr>
        <w:footnoteRef/>
      </w:r>
      <w:r>
        <w:t xml:space="preserve"> (1985) 159 CLR 550 at [32]; see </w:t>
      </w:r>
      <w:hyperlink r:id="rId1" w:anchor="P449_70245" w:history="1">
        <w:r w:rsidRPr="00C174AE">
          <w:rPr>
            <w:rStyle w:val="Hyperlink"/>
          </w:rPr>
          <w:t>[2015] FWCFB 210</w:t>
        </w:r>
      </w:hyperlink>
      <w:r>
        <w:t>.</w:t>
      </w:r>
    </w:p>
  </w:footnote>
  <w:footnote w:id="9">
    <w:p w14:paraId="0469E7DE" w14:textId="46652490" w:rsidR="00875043" w:rsidRPr="00875043" w:rsidRDefault="00875043">
      <w:pPr>
        <w:pStyle w:val="FootnoteText"/>
        <w:rPr>
          <w:lang w:val="en-AU"/>
        </w:rPr>
      </w:pPr>
      <w:r>
        <w:rPr>
          <w:rStyle w:val="FootnoteReference"/>
        </w:rPr>
        <w:footnoteRef/>
      </w:r>
      <w:r>
        <w:t xml:space="preserve"> </w:t>
      </w:r>
      <w:r>
        <w:rPr>
          <w:lang w:val="en-AU"/>
        </w:rPr>
        <w:t>Australian Government Submission, at [1]</w:t>
      </w:r>
    </w:p>
  </w:footnote>
  <w:footnote w:id="10">
    <w:p w14:paraId="3C5C283E" w14:textId="0374AB94" w:rsidR="00D2235F" w:rsidRPr="00D2235F" w:rsidRDefault="00D2235F">
      <w:pPr>
        <w:pStyle w:val="FootnoteText"/>
        <w:rPr>
          <w:lang w:val="en-AU"/>
        </w:rPr>
      </w:pPr>
      <w:r>
        <w:rPr>
          <w:rStyle w:val="FootnoteReference"/>
        </w:rPr>
        <w:footnoteRef/>
      </w:r>
      <w:r>
        <w:t xml:space="preserve"> ACTU submission at [7]</w:t>
      </w:r>
    </w:p>
  </w:footnote>
  <w:footnote w:id="11">
    <w:p w14:paraId="52E3B496" w14:textId="54D2233D" w:rsidR="008B60E8" w:rsidRPr="00D2235F" w:rsidRDefault="008B60E8">
      <w:pPr>
        <w:pStyle w:val="FootnoteText"/>
        <w:rPr>
          <w:color w:val="FF0000"/>
          <w:lang w:val="en-AU"/>
        </w:rPr>
      </w:pPr>
      <w:r>
        <w:rPr>
          <w:rStyle w:val="FootnoteReference"/>
        </w:rPr>
        <w:footnoteRef/>
      </w:r>
      <w:r w:rsidRPr="00D2235F">
        <w:rPr>
          <w:color w:val="FF0000"/>
        </w:rPr>
        <w:t xml:space="preserve"> </w:t>
      </w:r>
      <w:r w:rsidR="00D2235F" w:rsidRPr="00D2235F">
        <w:rPr>
          <w:lang w:val="en-AU"/>
        </w:rPr>
        <w:t>Ai Group submission,</w:t>
      </w:r>
      <w:r w:rsidRPr="00D2235F">
        <w:rPr>
          <w:lang w:val="en-AU"/>
        </w:rPr>
        <w:t xml:space="preserve"> page 32</w:t>
      </w:r>
    </w:p>
  </w:footnote>
  <w:footnote w:id="12">
    <w:p w14:paraId="030B47FC" w14:textId="020CFBE9" w:rsidR="008B60E8" w:rsidRPr="008B60E8" w:rsidRDefault="008B60E8">
      <w:pPr>
        <w:pStyle w:val="FootnoteText"/>
        <w:rPr>
          <w:lang w:val="en-AU"/>
        </w:rPr>
      </w:pPr>
      <w:r>
        <w:rPr>
          <w:rStyle w:val="FootnoteReference"/>
        </w:rPr>
        <w:footnoteRef/>
      </w:r>
      <w:r>
        <w:t xml:space="preserve"> </w:t>
      </w:r>
      <w:r>
        <w:rPr>
          <w:lang w:val="en-AU"/>
        </w:rPr>
        <w:t>ACTU submission at [10] and [16], it submits that the decision be issued on or before 9 June 2020.</w:t>
      </w:r>
    </w:p>
  </w:footnote>
  <w:footnote w:id="13">
    <w:p w14:paraId="12EBAA18" w14:textId="264A0354" w:rsidR="008B60E8" w:rsidRPr="008B60E8" w:rsidRDefault="008B60E8">
      <w:pPr>
        <w:pStyle w:val="FootnoteText"/>
        <w:rPr>
          <w:lang w:val="en-AU"/>
        </w:rPr>
      </w:pPr>
      <w:r>
        <w:rPr>
          <w:rStyle w:val="FootnoteReference"/>
        </w:rPr>
        <w:footnoteRef/>
      </w:r>
      <w:r>
        <w:t xml:space="preserve"> </w:t>
      </w:r>
      <w:r>
        <w:rPr>
          <w:lang w:val="en-AU"/>
        </w:rPr>
        <w:t>ACCI submission at page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2F118" w14:textId="30B0E464" w:rsidR="00F36F8A" w:rsidRPr="00861BA8" w:rsidRDefault="00926E86" w:rsidP="00861BA8">
    <w:pPr>
      <w:pStyle w:val="Header"/>
      <w:jc w:val="left"/>
      <w:rPr>
        <w:lang w:val="en-AU" w:eastAsia="en-AU"/>
      </w:rPr>
    </w:pPr>
    <w:r w:rsidRPr="00852AF4">
      <w:rPr>
        <w:lang w:val="en-AU" w:eastAsia="en-AU"/>
      </w:rPr>
      <w:t>[2020] FWC</w:t>
    </w:r>
    <w:r w:rsidR="00852AF4" w:rsidRPr="00852AF4">
      <w:rPr>
        <w:lang w:val="en-AU" w:eastAsia="en-AU"/>
      </w:rPr>
      <w:t>FB 1804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D81A" w14:textId="13800535" w:rsidR="00F36F8A" w:rsidRPr="00861BA8" w:rsidRDefault="00852AF4" w:rsidP="00861BA8">
    <w:pPr>
      <w:pStyle w:val="Header"/>
      <w:jc w:val="right"/>
      <w:rPr>
        <w:lang w:val="en-AU" w:eastAsia="en-AU"/>
      </w:rPr>
    </w:pPr>
    <w:r>
      <w:rPr>
        <w:lang w:val="en-AU" w:eastAsia="en-AU"/>
      </w:rPr>
      <w:t>[2020] FWCFB 1804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FD098" w14:textId="77777777" w:rsidR="00FC77FC" w:rsidRDefault="00FC7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D741896"/>
    <w:lvl w:ilvl="0">
      <w:start w:val="1"/>
      <w:numFmt w:val="decimal"/>
      <w:pStyle w:val="ListNumber4"/>
      <w:lvlText w:val="%1."/>
      <w:lvlJc w:val="left"/>
      <w:pPr>
        <w:tabs>
          <w:tab w:val="num" w:pos="1209"/>
        </w:tabs>
        <w:ind w:left="1209" w:hanging="360"/>
      </w:pPr>
      <w:rPr>
        <w:rFonts w:cs="Times New Roman"/>
      </w:rPr>
    </w:lvl>
  </w:abstractNum>
  <w:abstractNum w:abstractNumId="1" w15:restartNumberingAfterBreak="0">
    <w:nsid w:val="FFFFFF7E"/>
    <w:multiLevelType w:val="singleLevel"/>
    <w:tmpl w:val="4B9CEE7E"/>
    <w:lvl w:ilvl="0">
      <w:start w:val="1"/>
      <w:numFmt w:val="decimal"/>
      <w:pStyle w:val="ListNumber3"/>
      <w:lvlText w:val="%1."/>
      <w:lvlJc w:val="left"/>
      <w:pPr>
        <w:tabs>
          <w:tab w:val="num" w:pos="926"/>
        </w:tabs>
        <w:ind w:left="926" w:hanging="360"/>
      </w:pPr>
      <w:rPr>
        <w:rFonts w:cs="Times New Roman"/>
      </w:rPr>
    </w:lvl>
  </w:abstractNum>
  <w:abstractNum w:abstractNumId="2" w15:restartNumberingAfterBreak="0">
    <w:nsid w:val="FFFFFF7F"/>
    <w:multiLevelType w:val="singleLevel"/>
    <w:tmpl w:val="45F2A83E"/>
    <w:lvl w:ilvl="0">
      <w:start w:val="1"/>
      <w:numFmt w:val="decimal"/>
      <w:pStyle w:val="ListNumber2"/>
      <w:lvlText w:val="%1."/>
      <w:lvlJc w:val="left"/>
      <w:pPr>
        <w:tabs>
          <w:tab w:val="num" w:pos="643"/>
        </w:tabs>
        <w:ind w:left="643" w:hanging="360"/>
      </w:pPr>
      <w:rPr>
        <w:rFonts w:cs="Times New Roman"/>
      </w:rPr>
    </w:lvl>
  </w:abstractNum>
  <w:abstractNum w:abstractNumId="3" w15:restartNumberingAfterBreak="0">
    <w:nsid w:val="FFFFFF80"/>
    <w:multiLevelType w:val="singleLevel"/>
    <w:tmpl w:val="FAD686F2"/>
    <w:lvl w:ilvl="0">
      <w:start w:val="1"/>
      <w:numFmt w:val="bullet"/>
      <w:pStyle w:val="BulletLevel4"/>
      <w:lvlText w:val=""/>
      <w:lvlJc w:val="left"/>
      <w:pPr>
        <w:tabs>
          <w:tab w:val="num" w:pos="3572"/>
        </w:tabs>
        <w:ind w:left="3572" w:hanging="170"/>
      </w:pPr>
      <w:rPr>
        <w:rFonts w:ascii="Symbol" w:hAnsi="Symbol" w:hint="default"/>
        <w:sz w:val="22"/>
      </w:rPr>
    </w:lvl>
  </w:abstractNum>
  <w:abstractNum w:abstractNumId="4" w15:restartNumberingAfterBreak="0">
    <w:nsid w:val="FFFFFF82"/>
    <w:multiLevelType w:val="singleLevel"/>
    <w:tmpl w:val="2CB0E54A"/>
    <w:lvl w:ilvl="0">
      <w:start w:val="1"/>
      <w:numFmt w:val="bullet"/>
      <w:pStyle w:val="ListBullet4"/>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AE66512"/>
    <w:lvl w:ilvl="0">
      <w:start w:val="1"/>
      <w:numFmt w:val="bullet"/>
      <w:pStyle w:val="ListNumber5"/>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EDCE0B4"/>
    <w:lvl w:ilvl="0">
      <w:start w:val="1"/>
      <w:numFmt w:val="decimal"/>
      <w:pStyle w:val="ListNumber"/>
      <w:lvlText w:val="%1."/>
      <w:lvlJc w:val="left"/>
      <w:pPr>
        <w:tabs>
          <w:tab w:val="num" w:pos="360"/>
        </w:tabs>
        <w:ind w:left="360" w:hanging="360"/>
      </w:pPr>
      <w:rPr>
        <w:rFonts w:cs="Times New Roman"/>
      </w:rPr>
    </w:lvl>
  </w:abstractNum>
  <w:abstractNum w:abstractNumId="7" w15:restartNumberingAfterBreak="0">
    <w:nsid w:val="FFFFFF89"/>
    <w:multiLevelType w:val="singleLevel"/>
    <w:tmpl w:val="757A25B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2F3C4E"/>
    <w:multiLevelType w:val="hybridMultilevel"/>
    <w:tmpl w:val="77706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10C6039"/>
    <w:multiLevelType w:val="singleLevel"/>
    <w:tmpl w:val="97D07DBC"/>
    <w:lvl w:ilvl="0">
      <w:start w:val="1"/>
      <w:numFmt w:val="decimal"/>
      <w:pStyle w:val="NumberedPara"/>
      <w:lvlText w:val="[%1]"/>
      <w:lvlJc w:val="left"/>
      <w:pPr>
        <w:tabs>
          <w:tab w:val="num" w:pos="737"/>
        </w:tabs>
      </w:pPr>
      <w:rPr>
        <w:rFonts w:cs="Times New Roman" w:hint="default"/>
        <w:b/>
        <w:i w:val="0"/>
        <w:sz w:val="24"/>
      </w:rPr>
    </w:lvl>
  </w:abstractNum>
  <w:abstractNum w:abstractNumId="10" w15:restartNumberingAfterBreak="0">
    <w:nsid w:val="061209B4"/>
    <w:multiLevelType w:val="hybridMultilevel"/>
    <w:tmpl w:val="DBD8AD4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5F2582"/>
    <w:multiLevelType w:val="singleLevel"/>
    <w:tmpl w:val="7A2EA904"/>
    <w:lvl w:ilvl="0">
      <w:start w:val="1"/>
      <w:numFmt w:val="bullet"/>
      <w:pStyle w:val="BulletLevel1"/>
      <w:lvlText w:val=""/>
      <w:lvlJc w:val="left"/>
      <w:pPr>
        <w:ind w:left="1211" w:hanging="360"/>
      </w:pPr>
      <w:rPr>
        <w:rFonts w:ascii="Symbol" w:hAnsi="Symbol" w:hint="default"/>
        <w:sz w:val="22"/>
      </w:rPr>
    </w:lvl>
  </w:abstractNum>
  <w:abstractNum w:abstractNumId="12" w15:restartNumberingAfterBreak="0">
    <w:nsid w:val="151E4563"/>
    <w:multiLevelType w:val="hybridMultilevel"/>
    <w:tmpl w:val="2E7C9808"/>
    <w:lvl w:ilvl="0" w:tplc="482E91AE">
      <w:start w:val="1"/>
      <w:numFmt w:val="upperLetter"/>
      <w:pStyle w:val="AlphaPara"/>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159E731A"/>
    <w:multiLevelType w:val="hybridMultilevel"/>
    <w:tmpl w:val="1B864806"/>
    <w:lvl w:ilvl="0" w:tplc="9774DBBA">
      <w:start w:val="1"/>
      <w:numFmt w:val="bullet"/>
      <w:pStyle w:val="BulletLevel3"/>
      <w:lvlText w:val=""/>
      <w:lvlJc w:val="left"/>
      <w:pPr>
        <w:ind w:left="2345" w:hanging="360"/>
      </w:pPr>
      <w:rPr>
        <w:rFonts w:ascii="Symbol" w:hAnsi="Symbol" w:hint="default"/>
        <w:sz w:val="22"/>
      </w:rPr>
    </w:lvl>
    <w:lvl w:ilvl="1" w:tplc="0C090003" w:tentative="1">
      <w:start w:val="1"/>
      <w:numFmt w:val="bullet"/>
      <w:lvlText w:val="o"/>
      <w:lvlJc w:val="left"/>
      <w:pPr>
        <w:ind w:left="3708" w:hanging="360"/>
      </w:pPr>
      <w:rPr>
        <w:rFonts w:ascii="Courier New" w:hAnsi="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2DF135F6"/>
    <w:multiLevelType w:val="hybridMultilevel"/>
    <w:tmpl w:val="ABFED6B8"/>
    <w:lvl w:ilvl="0" w:tplc="3D9A944E">
      <w:start w:val="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450E7896"/>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9" w15:restartNumberingAfterBreak="0">
    <w:nsid w:val="48B62539"/>
    <w:multiLevelType w:val="hybridMultilevel"/>
    <w:tmpl w:val="1F46305E"/>
    <w:lvl w:ilvl="0" w:tplc="7676296A">
      <w:start w:val="19"/>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1E1799"/>
    <w:multiLevelType w:val="hybridMultilevel"/>
    <w:tmpl w:val="F192F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0B34F2"/>
    <w:multiLevelType w:val="hybridMultilevel"/>
    <w:tmpl w:val="07128FE0"/>
    <w:lvl w:ilvl="0" w:tplc="4F12EA52">
      <w:start w:val="1"/>
      <w:numFmt w:val="bullet"/>
      <w:pStyle w:val="BulletLevel5"/>
      <w:lvlText w:val=""/>
      <w:lvlJc w:val="left"/>
      <w:pPr>
        <w:ind w:left="3479" w:hanging="360"/>
      </w:pPr>
      <w:rPr>
        <w:rFonts w:ascii="Symbol" w:hAnsi="Symbol" w:hint="default"/>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F20916"/>
    <w:multiLevelType w:val="multilevel"/>
    <w:tmpl w:val="DF901930"/>
    <w:lvl w:ilvl="0">
      <w:start w:val="1"/>
      <w:numFmt w:val="decimal"/>
      <w:pStyle w:val="MWRHeading1"/>
      <w:lvlText w:val="%1"/>
      <w:lvlJc w:val="left"/>
      <w:pPr>
        <w:tabs>
          <w:tab w:val="num" w:pos="425"/>
        </w:tabs>
        <w:ind w:left="425" w:hanging="425"/>
      </w:pPr>
      <w:rPr>
        <w:rFonts w:hint="default"/>
      </w:rPr>
    </w:lvl>
    <w:lvl w:ilvl="1">
      <w:start w:val="1"/>
      <w:numFmt w:val="decimal"/>
      <w:pStyle w:val="MWRHeading2"/>
      <w:lvlText w:val="%1.%2"/>
      <w:lvlJc w:val="left"/>
      <w:pPr>
        <w:tabs>
          <w:tab w:val="num" w:pos="851"/>
        </w:tabs>
        <w:ind w:left="851" w:hanging="851"/>
      </w:pPr>
      <w:rPr>
        <w:rFonts w:hint="default"/>
      </w:rPr>
    </w:lvl>
    <w:lvl w:ilvl="2">
      <w:start w:val="1"/>
      <w:numFmt w:val="decimal"/>
      <w:pStyle w:val="MWRHeading3"/>
      <w:lvlText w:val="%1.%2.%3"/>
      <w:lvlJc w:val="left"/>
      <w:pPr>
        <w:tabs>
          <w:tab w:val="num" w:pos="1276"/>
        </w:tabs>
        <w:ind w:left="1276" w:hanging="1276"/>
      </w:pPr>
      <w:rPr>
        <w:rFonts w:hint="default"/>
      </w:rPr>
    </w:lvl>
    <w:lvl w:ilvl="3">
      <w:start w:val="1"/>
      <w:numFmt w:val="decimal"/>
      <w:pStyle w:val="MWRHeading4"/>
      <w:lvlText w:val="%1.%2.%3.%4"/>
      <w:lvlJc w:val="left"/>
      <w:pPr>
        <w:tabs>
          <w:tab w:val="num" w:pos="1701"/>
        </w:tabs>
        <w:ind w:left="1701" w:hanging="1701"/>
      </w:pPr>
      <w:rPr>
        <w:rFonts w:hint="default"/>
      </w:rPr>
    </w:lvl>
    <w:lvl w:ilvl="4">
      <w:start w:val="1"/>
      <w:numFmt w:val="decimal"/>
      <w:pStyle w:val="MWRHeading5"/>
      <w:lvlText w:val="%1.%2.%3.%4.%5"/>
      <w:lvlJc w:val="left"/>
      <w:pPr>
        <w:tabs>
          <w:tab w:val="num" w:pos="1701"/>
        </w:tabs>
        <w:ind w:left="1701" w:hanging="1701"/>
      </w:pPr>
      <w:rPr>
        <w:rFonts w:hint="default"/>
      </w:rPr>
    </w:lvl>
    <w:lvl w:ilvl="5">
      <w:start w:val="1"/>
      <w:numFmt w:val="decimal"/>
      <w:pStyle w:val="MWRHeading6"/>
      <w:lvlText w:val="%1.%2.%3.%4.%5.%6"/>
      <w:lvlJc w:val="left"/>
      <w:pPr>
        <w:tabs>
          <w:tab w:val="num" w:pos="1701"/>
        </w:tabs>
        <w:ind w:left="1701" w:hanging="1701"/>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6F4D221E"/>
    <w:multiLevelType w:val="hybridMultilevel"/>
    <w:tmpl w:val="A41A2B36"/>
    <w:lvl w:ilvl="0" w:tplc="F1B4205A">
      <w:start w:val="1"/>
      <w:numFmt w:val="bullet"/>
      <w:pStyle w:val="BulletLevel2"/>
      <w:lvlText w:val=""/>
      <w:lvlJc w:val="left"/>
      <w:pPr>
        <w:ind w:left="1778" w:hanging="360"/>
      </w:pPr>
      <w:rPr>
        <w:rFonts w:ascii="Symbol" w:hAnsi="Symbol" w:hint="default"/>
        <w:sz w:val="22"/>
      </w:rPr>
    </w:lvl>
    <w:lvl w:ilvl="1" w:tplc="0C090003" w:tentative="1">
      <w:start w:val="1"/>
      <w:numFmt w:val="bullet"/>
      <w:lvlText w:val="o"/>
      <w:lvlJc w:val="left"/>
      <w:pPr>
        <w:ind w:left="2291" w:hanging="360"/>
      </w:pPr>
      <w:rPr>
        <w:rFonts w:ascii="Courier New" w:hAnsi="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4" w15:restartNumberingAfterBreak="0">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5"/>
  </w:num>
  <w:num w:numId="2">
    <w:abstractNumId w:val="4"/>
  </w:num>
  <w:num w:numId="3">
    <w:abstractNumId w:val="3"/>
  </w:num>
  <w:num w:numId="4">
    <w:abstractNumId w:val="7"/>
  </w:num>
  <w:num w:numId="5">
    <w:abstractNumId w:val="6"/>
  </w:num>
  <w:num w:numId="6">
    <w:abstractNumId w:val="2"/>
  </w:num>
  <w:num w:numId="7">
    <w:abstractNumId w:val="1"/>
  </w:num>
  <w:num w:numId="8">
    <w:abstractNumId w:val="0"/>
  </w:num>
  <w:num w:numId="9">
    <w:abstractNumId w:val="11"/>
  </w:num>
  <w:num w:numId="10">
    <w:abstractNumId w:val="17"/>
  </w:num>
  <w:num w:numId="11">
    <w:abstractNumId w:val="25"/>
  </w:num>
  <w:num w:numId="12">
    <w:abstractNumId w:val="9"/>
  </w:num>
  <w:num w:numId="13">
    <w:abstractNumId w:val="14"/>
  </w:num>
  <w:num w:numId="14">
    <w:abstractNumId w:val="15"/>
  </w:num>
  <w:num w:numId="15">
    <w:abstractNumId w:val="24"/>
  </w:num>
  <w:num w:numId="16">
    <w:abstractNumId w:val="23"/>
  </w:num>
  <w:num w:numId="17">
    <w:abstractNumId w:val="13"/>
  </w:num>
  <w:num w:numId="18">
    <w:abstractNumId w:val="21"/>
  </w:num>
  <w:num w:numId="19">
    <w:abstractNumId w:val="12"/>
  </w:num>
  <w:num w:numId="20">
    <w:abstractNumId w:val="18"/>
  </w:num>
  <w:num w:numId="21">
    <w:abstractNumId w:val="8"/>
  </w:num>
  <w:num w:numId="22">
    <w:abstractNumId w:val="10"/>
  </w:num>
  <w:num w:numId="23">
    <w:abstractNumId w:val="20"/>
  </w:num>
  <w:num w:numId="24">
    <w:abstractNumId w:val="22"/>
  </w:num>
  <w:num w:numId="25">
    <w:abstractNumId w:val="19"/>
  </w:num>
  <w:num w:numId="26">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05"/>
    <w:rsid w:val="000039D5"/>
    <w:rsid w:val="0000576B"/>
    <w:rsid w:val="0000671C"/>
    <w:rsid w:val="00033640"/>
    <w:rsid w:val="00036679"/>
    <w:rsid w:val="00036A6B"/>
    <w:rsid w:val="000429E1"/>
    <w:rsid w:val="000450B9"/>
    <w:rsid w:val="00050C22"/>
    <w:rsid w:val="000642CD"/>
    <w:rsid w:val="000701AA"/>
    <w:rsid w:val="00074B95"/>
    <w:rsid w:val="000B0403"/>
    <w:rsid w:val="000C1A8E"/>
    <w:rsid w:val="000D3ADE"/>
    <w:rsid w:val="000D4B1E"/>
    <w:rsid w:val="000E0027"/>
    <w:rsid w:val="000E4E43"/>
    <w:rsid w:val="000F0630"/>
    <w:rsid w:val="000F2999"/>
    <w:rsid w:val="000F4B0E"/>
    <w:rsid w:val="00100B97"/>
    <w:rsid w:val="00131E38"/>
    <w:rsid w:val="00141A6E"/>
    <w:rsid w:val="00147CC8"/>
    <w:rsid w:val="00157BE5"/>
    <w:rsid w:val="00163756"/>
    <w:rsid w:val="001871FF"/>
    <w:rsid w:val="0018763A"/>
    <w:rsid w:val="00190226"/>
    <w:rsid w:val="001A2BEB"/>
    <w:rsid w:val="001A515A"/>
    <w:rsid w:val="001C10FD"/>
    <w:rsid w:val="001E5B72"/>
    <w:rsid w:val="001E5DB5"/>
    <w:rsid w:val="001E698D"/>
    <w:rsid w:val="00205794"/>
    <w:rsid w:val="002107D4"/>
    <w:rsid w:val="00226D50"/>
    <w:rsid w:val="00230D62"/>
    <w:rsid w:val="00272269"/>
    <w:rsid w:val="00293335"/>
    <w:rsid w:val="00294008"/>
    <w:rsid w:val="002B3F6A"/>
    <w:rsid w:val="002B4CA6"/>
    <w:rsid w:val="002B6EA8"/>
    <w:rsid w:val="002C551A"/>
    <w:rsid w:val="00304C31"/>
    <w:rsid w:val="00317745"/>
    <w:rsid w:val="00321792"/>
    <w:rsid w:val="00323FE3"/>
    <w:rsid w:val="00341704"/>
    <w:rsid w:val="00353D72"/>
    <w:rsid w:val="003718B4"/>
    <w:rsid w:val="00372FC3"/>
    <w:rsid w:val="0038678C"/>
    <w:rsid w:val="003879B1"/>
    <w:rsid w:val="0039468D"/>
    <w:rsid w:val="003959AB"/>
    <w:rsid w:val="003C7655"/>
    <w:rsid w:val="003D594A"/>
    <w:rsid w:val="00410521"/>
    <w:rsid w:val="004133FC"/>
    <w:rsid w:val="00421CE3"/>
    <w:rsid w:val="00422CEF"/>
    <w:rsid w:val="00423B62"/>
    <w:rsid w:val="004265D2"/>
    <w:rsid w:val="00430F4E"/>
    <w:rsid w:val="00435AE3"/>
    <w:rsid w:val="004557E9"/>
    <w:rsid w:val="00457A8D"/>
    <w:rsid w:val="004925AB"/>
    <w:rsid w:val="00495282"/>
    <w:rsid w:val="00495B99"/>
    <w:rsid w:val="004A6BBF"/>
    <w:rsid w:val="004B4B52"/>
    <w:rsid w:val="004E0EBC"/>
    <w:rsid w:val="0050171A"/>
    <w:rsid w:val="00503C62"/>
    <w:rsid w:val="00531955"/>
    <w:rsid w:val="00535E33"/>
    <w:rsid w:val="005570D5"/>
    <w:rsid w:val="00560676"/>
    <w:rsid w:val="00576BE7"/>
    <w:rsid w:val="005906FE"/>
    <w:rsid w:val="005C6083"/>
    <w:rsid w:val="005D5489"/>
    <w:rsid w:val="005F5769"/>
    <w:rsid w:val="0063379B"/>
    <w:rsid w:val="00634805"/>
    <w:rsid w:val="00636B75"/>
    <w:rsid w:val="00657C44"/>
    <w:rsid w:val="006641CF"/>
    <w:rsid w:val="00665063"/>
    <w:rsid w:val="00696024"/>
    <w:rsid w:val="006A2465"/>
    <w:rsid w:val="006C59F0"/>
    <w:rsid w:val="006D59B7"/>
    <w:rsid w:val="006E6D38"/>
    <w:rsid w:val="00722298"/>
    <w:rsid w:val="00740666"/>
    <w:rsid w:val="00756C96"/>
    <w:rsid w:val="00766305"/>
    <w:rsid w:val="00774305"/>
    <w:rsid w:val="007776F6"/>
    <w:rsid w:val="00783EA5"/>
    <w:rsid w:val="00784557"/>
    <w:rsid w:val="007A1EC1"/>
    <w:rsid w:val="007D4520"/>
    <w:rsid w:val="007E643F"/>
    <w:rsid w:val="007F23D2"/>
    <w:rsid w:val="00805956"/>
    <w:rsid w:val="0081487E"/>
    <w:rsid w:val="00817BC9"/>
    <w:rsid w:val="0082425D"/>
    <w:rsid w:val="00834DF0"/>
    <w:rsid w:val="00836675"/>
    <w:rsid w:val="00845FC7"/>
    <w:rsid w:val="00852AF4"/>
    <w:rsid w:val="008543ED"/>
    <w:rsid w:val="00861BA8"/>
    <w:rsid w:val="0086311E"/>
    <w:rsid w:val="00871EA5"/>
    <w:rsid w:val="008723BC"/>
    <w:rsid w:val="00872F3C"/>
    <w:rsid w:val="00875043"/>
    <w:rsid w:val="008A631E"/>
    <w:rsid w:val="008A7B6B"/>
    <w:rsid w:val="008B60E8"/>
    <w:rsid w:val="008C37F6"/>
    <w:rsid w:val="008C3D88"/>
    <w:rsid w:val="008C6F18"/>
    <w:rsid w:val="008D131F"/>
    <w:rsid w:val="008D384E"/>
    <w:rsid w:val="008E2211"/>
    <w:rsid w:val="008E4698"/>
    <w:rsid w:val="008E5100"/>
    <w:rsid w:val="008F1645"/>
    <w:rsid w:val="008F4C27"/>
    <w:rsid w:val="008F514A"/>
    <w:rsid w:val="00902CC9"/>
    <w:rsid w:val="009109C6"/>
    <w:rsid w:val="00926E86"/>
    <w:rsid w:val="0093102E"/>
    <w:rsid w:val="00940B6B"/>
    <w:rsid w:val="00945DF5"/>
    <w:rsid w:val="00953E76"/>
    <w:rsid w:val="00956AF6"/>
    <w:rsid w:val="0096126A"/>
    <w:rsid w:val="009A1473"/>
    <w:rsid w:val="009B4D97"/>
    <w:rsid w:val="009B7C75"/>
    <w:rsid w:val="009E0359"/>
    <w:rsid w:val="00A0433D"/>
    <w:rsid w:val="00A25B2E"/>
    <w:rsid w:val="00A2686E"/>
    <w:rsid w:val="00A34A27"/>
    <w:rsid w:val="00A47381"/>
    <w:rsid w:val="00A52C83"/>
    <w:rsid w:val="00A57A43"/>
    <w:rsid w:val="00A70966"/>
    <w:rsid w:val="00A74E70"/>
    <w:rsid w:val="00A84D2F"/>
    <w:rsid w:val="00A954B8"/>
    <w:rsid w:val="00A9584B"/>
    <w:rsid w:val="00AA2679"/>
    <w:rsid w:val="00AA2B0C"/>
    <w:rsid w:val="00AA618F"/>
    <w:rsid w:val="00AB6B5A"/>
    <w:rsid w:val="00AD669A"/>
    <w:rsid w:val="00AE12FB"/>
    <w:rsid w:val="00AF609F"/>
    <w:rsid w:val="00B01CAC"/>
    <w:rsid w:val="00B140B6"/>
    <w:rsid w:val="00B17833"/>
    <w:rsid w:val="00B36099"/>
    <w:rsid w:val="00B41624"/>
    <w:rsid w:val="00B42092"/>
    <w:rsid w:val="00B479BC"/>
    <w:rsid w:val="00B52307"/>
    <w:rsid w:val="00B632DC"/>
    <w:rsid w:val="00B8521A"/>
    <w:rsid w:val="00B85C74"/>
    <w:rsid w:val="00B9189B"/>
    <w:rsid w:val="00BA32B3"/>
    <w:rsid w:val="00BB26AD"/>
    <w:rsid w:val="00BD09AE"/>
    <w:rsid w:val="00BE7FA1"/>
    <w:rsid w:val="00C01368"/>
    <w:rsid w:val="00C22121"/>
    <w:rsid w:val="00C24056"/>
    <w:rsid w:val="00C40D8D"/>
    <w:rsid w:val="00C43C00"/>
    <w:rsid w:val="00C50C31"/>
    <w:rsid w:val="00C563B1"/>
    <w:rsid w:val="00C72D1C"/>
    <w:rsid w:val="00CB6EAC"/>
    <w:rsid w:val="00CC496D"/>
    <w:rsid w:val="00CC62FA"/>
    <w:rsid w:val="00CC65A5"/>
    <w:rsid w:val="00CE0F4F"/>
    <w:rsid w:val="00CE5B33"/>
    <w:rsid w:val="00CF6475"/>
    <w:rsid w:val="00D212E2"/>
    <w:rsid w:val="00D2235F"/>
    <w:rsid w:val="00D2271D"/>
    <w:rsid w:val="00D242ED"/>
    <w:rsid w:val="00D250FB"/>
    <w:rsid w:val="00D259B6"/>
    <w:rsid w:val="00D25C8E"/>
    <w:rsid w:val="00D3410F"/>
    <w:rsid w:val="00D41EE9"/>
    <w:rsid w:val="00D642EA"/>
    <w:rsid w:val="00D81A2A"/>
    <w:rsid w:val="00DB61B9"/>
    <w:rsid w:val="00DD04B8"/>
    <w:rsid w:val="00DD5153"/>
    <w:rsid w:val="00DF140F"/>
    <w:rsid w:val="00DF16C2"/>
    <w:rsid w:val="00E01B39"/>
    <w:rsid w:val="00E10C5C"/>
    <w:rsid w:val="00E13B93"/>
    <w:rsid w:val="00E147F6"/>
    <w:rsid w:val="00E16DAF"/>
    <w:rsid w:val="00E26155"/>
    <w:rsid w:val="00E46BEF"/>
    <w:rsid w:val="00E509C6"/>
    <w:rsid w:val="00E75C09"/>
    <w:rsid w:val="00E97903"/>
    <w:rsid w:val="00EA0431"/>
    <w:rsid w:val="00EA32EF"/>
    <w:rsid w:val="00EA39B4"/>
    <w:rsid w:val="00EB251F"/>
    <w:rsid w:val="00EB4D6C"/>
    <w:rsid w:val="00EC01A4"/>
    <w:rsid w:val="00EC37E7"/>
    <w:rsid w:val="00EE3CFF"/>
    <w:rsid w:val="00EF4881"/>
    <w:rsid w:val="00EF5E52"/>
    <w:rsid w:val="00F36F8A"/>
    <w:rsid w:val="00F41B53"/>
    <w:rsid w:val="00F676B6"/>
    <w:rsid w:val="00F96B3B"/>
    <w:rsid w:val="00F97D76"/>
    <w:rsid w:val="00FB0E27"/>
    <w:rsid w:val="00FB0F00"/>
    <w:rsid w:val="00FB4EAD"/>
    <w:rsid w:val="00FC5C6D"/>
    <w:rsid w:val="00FC77FC"/>
    <w:rsid w:val="00FD13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269A8B8"/>
  <w14:defaultImageDpi w14:val="0"/>
  <w15:docId w15:val="{1963416F-0296-4FBD-BC34-15AD41A1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99"/>
    <w:lsdException w:name="annotation text" w:semiHidden="1" w:uiPriority="99" w:unhideWhenUsed="1"/>
    <w:lsdException w:name="index heading" w:semiHidden="1" w:uiPriority="99" w:unhideWhenUsed="1"/>
    <w:lsdException w:name="caption" w:uiPriority="35" w:qFormat="1"/>
    <w:lsdException w:name="table of figures" w:semiHidden="1" w:uiPriority="99" w:unhideWhenUsed="1"/>
    <w:lsdException w:name="footnote reference" w:uiPriority="99"/>
    <w:lsdException w:name="annotation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Title"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Hyperlink" w:uiPriority="99"/>
    <w:lsdException w:name="Strong" w:qFormat="1"/>
    <w:lsdException w:name="Emphasis" w:qFormat="1"/>
    <w:lsdException w:name="Document Map" w:semiHidden="1" w:uiPriority="99" w:unhideWhenUsed="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EA32EF"/>
    <w:pPr>
      <w:spacing w:after="0" w:line="240" w:lineRule="auto"/>
      <w:jc w:val="both"/>
    </w:pPr>
    <w:rPr>
      <w:sz w:val="24"/>
      <w:szCs w:val="20"/>
      <w:lang w:val="en-GB" w:eastAsia="en-US"/>
    </w:rPr>
  </w:style>
  <w:style w:type="paragraph" w:styleId="Heading1">
    <w:name w:val="heading 1"/>
    <w:aliases w:val="c"/>
    <w:basedOn w:val="Normal"/>
    <w:next w:val="Normal"/>
    <w:link w:val="Heading1Char"/>
    <w:uiPriority w:val="9"/>
    <w:rsid w:val="00EA32EF"/>
    <w:pPr>
      <w:numPr>
        <w:numId w:val="20"/>
      </w:numPr>
      <w:outlineLvl w:val="0"/>
    </w:pPr>
  </w:style>
  <w:style w:type="paragraph" w:styleId="Heading2">
    <w:name w:val="heading 2"/>
    <w:aliases w:val="p"/>
    <w:basedOn w:val="Normal"/>
    <w:next w:val="Normal"/>
    <w:link w:val="Heading2Char"/>
    <w:uiPriority w:val="9"/>
    <w:rsid w:val="00EA32EF"/>
    <w:pPr>
      <w:numPr>
        <w:ilvl w:val="1"/>
        <w:numId w:val="20"/>
      </w:numPr>
      <w:outlineLvl w:val="1"/>
    </w:pPr>
  </w:style>
  <w:style w:type="paragraph" w:styleId="Heading3">
    <w:name w:val="heading 3"/>
    <w:aliases w:val="h3"/>
    <w:basedOn w:val="Normal"/>
    <w:next w:val="Normal"/>
    <w:link w:val="Heading3Char"/>
    <w:uiPriority w:val="9"/>
    <w:rsid w:val="00EA32EF"/>
    <w:pPr>
      <w:numPr>
        <w:ilvl w:val="2"/>
        <w:numId w:val="20"/>
      </w:numPr>
      <w:outlineLvl w:val="2"/>
    </w:pPr>
  </w:style>
  <w:style w:type="paragraph" w:styleId="Heading4">
    <w:name w:val="heading 4"/>
    <w:aliases w:val="h4"/>
    <w:basedOn w:val="Normal"/>
    <w:next w:val="Normal"/>
    <w:link w:val="Heading4Char"/>
    <w:uiPriority w:val="9"/>
    <w:rsid w:val="00EA32EF"/>
    <w:pPr>
      <w:numPr>
        <w:ilvl w:val="3"/>
        <w:numId w:val="20"/>
      </w:numPr>
      <w:outlineLvl w:val="3"/>
    </w:pPr>
  </w:style>
  <w:style w:type="paragraph" w:styleId="Heading5">
    <w:name w:val="heading 5"/>
    <w:aliases w:val="sh,s"/>
    <w:basedOn w:val="Normal"/>
    <w:next w:val="Normal"/>
    <w:link w:val="Heading5Char"/>
    <w:uiPriority w:val="9"/>
    <w:qFormat/>
    <w:rsid w:val="00EA32EF"/>
    <w:pPr>
      <w:numPr>
        <w:ilvl w:val="4"/>
        <w:numId w:val="20"/>
      </w:numPr>
      <w:outlineLvl w:val="4"/>
    </w:pPr>
  </w:style>
  <w:style w:type="paragraph" w:styleId="Heading6">
    <w:name w:val="heading 6"/>
    <w:basedOn w:val="Normal"/>
    <w:next w:val="Normal"/>
    <w:link w:val="Heading6Char"/>
    <w:uiPriority w:val="9"/>
    <w:rsid w:val="00EA32EF"/>
    <w:pPr>
      <w:numPr>
        <w:ilvl w:val="5"/>
        <w:numId w:val="20"/>
      </w:numPr>
      <w:outlineLvl w:val="5"/>
    </w:pPr>
  </w:style>
  <w:style w:type="paragraph" w:styleId="Heading7">
    <w:name w:val="heading 7"/>
    <w:basedOn w:val="Normal"/>
    <w:next w:val="Normal"/>
    <w:link w:val="Heading7Char"/>
    <w:uiPriority w:val="9"/>
    <w:rsid w:val="00EA32EF"/>
    <w:pPr>
      <w:numPr>
        <w:ilvl w:val="6"/>
        <w:numId w:val="20"/>
      </w:numPr>
      <w:outlineLvl w:val="6"/>
    </w:pPr>
  </w:style>
  <w:style w:type="paragraph" w:styleId="Heading8">
    <w:name w:val="heading 8"/>
    <w:basedOn w:val="Normal"/>
    <w:next w:val="Normal"/>
    <w:link w:val="Heading8Char"/>
    <w:uiPriority w:val="9"/>
    <w:rsid w:val="00EA32EF"/>
    <w:pPr>
      <w:numPr>
        <w:ilvl w:val="7"/>
        <w:numId w:val="20"/>
      </w:numPr>
      <w:outlineLvl w:val="7"/>
    </w:pPr>
  </w:style>
  <w:style w:type="paragraph" w:styleId="Heading9">
    <w:name w:val="heading 9"/>
    <w:basedOn w:val="Normal"/>
    <w:next w:val="Normal"/>
    <w:link w:val="Heading9Char"/>
    <w:uiPriority w:val="9"/>
    <w:rsid w:val="00EA32EF"/>
    <w:pPr>
      <w:numPr>
        <w:ilvl w:val="8"/>
        <w:numId w:val="2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 Char"/>
    <w:basedOn w:val="DefaultParagraphFont"/>
    <w:link w:val="Heading1"/>
    <w:uiPriority w:val="9"/>
    <w:locked/>
    <w:rPr>
      <w:sz w:val="24"/>
      <w:szCs w:val="20"/>
      <w:lang w:val="en-GB" w:eastAsia="en-US"/>
    </w:rPr>
  </w:style>
  <w:style w:type="character" w:customStyle="1" w:styleId="Heading2Char">
    <w:name w:val="Heading 2 Char"/>
    <w:aliases w:val="p Char"/>
    <w:basedOn w:val="DefaultParagraphFont"/>
    <w:link w:val="Heading2"/>
    <w:uiPriority w:val="9"/>
    <w:locked/>
    <w:rPr>
      <w:sz w:val="24"/>
      <w:szCs w:val="20"/>
      <w:lang w:val="en-GB" w:eastAsia="en-US"/>
    </w:rPr>
  </w:style>
  <w:style w:type="character" w:customStyle="1" w:styleId="Heading3Char">
    <w:name w:val="Heading 3 Char"/>
    <w:aliases w:val="h3 Char"/>
    <w:basedOn w:val="DefaultParagraphFont"/>
    <w:link w:val="Heading3"/>
    <w:uiPriority w:val="9"/>
    <w:locked/>
    <w:rPr>
      <w:sz w:val="24"/>
      <w:szCs w:val="20"/>
      <w:lang w:val="en-GB" w:eastAsia="en-US"/>
    </w:rPr>
  </w:style>
  <w:style w:type="character" w:customStyle="1" w:styleId="Heading4Char">
    <w:name w:val="Heading 4 Char"/>
    <w:aliases w:val="h4 Char"/>
    <w:basedOn w:val="DefaultParagraphFont"/>
    <w:link w:val="Heading4"/>
    <w:uiPriority w:val="9"/>
    <w:locked/>
    <w:rPr>
      <w:sz w:val="24"/>
      <w:szCs w:val="20"/>
      <w:lang w:val="en-GB" w:eastAsia="en-US"/>
    </w:rPr>
  </w:style>
  <w:style w:type="character" w:customStyle="1" w:styleId="Heading5Char">
    <w:name w:val="Heading 5 Char"/>
    <w:aliases w:val="sh Char,s Char"/>
    <w:basedOn w:val="DefaultParagraphFont"/>
    <w:link w:val="Heading5"/>
    <w:uiPriority w:val="9"/>
    <w:locked/>
    <w:rPr>
      <w:sz w:val="24"/>
      <w:szCs w:val="20"/>
      <w:lang w:val="en-GB" w:eastAsia="en-US"/>
    </w:rPr>
  </w:style>
  <w:style w:type="character" w:customStyle="1" w:styleId="Heading6Char">
    <w:name w:val="Heading 6 Char"/>
    <w:basedOn w:val="DefaultParagraphFont"/>
    <w:link w:val="Heading6"/>
    <w:uiPriority w:val="9"/>
    <w:locked/>
    <w:rPr>
      <w:sz w:val="24"/>
      <w:szCs w:val="20"/>
      <w:lang w:val="en-GB" w:eastAsia="en-US"/>
    </w:rPr>
  </w:style>
  <w:style w:type="character" w:customStyle="1" w:styleId="Heading7Char">
    <w:name w:val="Heading 7 Char"/>
    <w:basedOn w:val="DefaultParagraphFont"/>
    <w:link w:val="Heading7"/>
    <w:uiPriority w:val="9"/>
    <w:locked/>
    <w:rPr>
      <w:sz w:val="24"/>
      <w:szCs w:val="20"/>
      <w:lang w:val="en-GB" w:eastAsia="en-US"/>
    </w:rPr>
  </w:style>
  <w:style w:type="character" w:customStyle="1" w:styleId="Heading8Char">
    <w:name w:val="Heading 8 Char"/>
    <w:basedOn w:val="DefaultParagraphFont"/>
    <w:link w:val="Heading8"/>
    <w:uiPriority w:val="9"/>
    <w:locked/>
    <w:rPr>
      <w:sz w:val="24"/>
      <w:szCs w:val="20"/>
      <w:lang w:val="en-GB" w:eastAsia="en-US"/>
    </w:rPr>
  </w:style>
  <w:style w:type="character" w:customStyle="1" w:styleId="Heading9Char">
    <w:name w:val="Heading 9 Char"/>
    <w:basedOn w:val="DefaultParagraphFont"/>
    <w:link w:val="Heading9"/>
    <w:uiPriority w:val="9"/>
    <w:locked/>
    <w:rPr>
      <w:sz w:val="24"/>
      <w:szCs w:val="20"/>
      <w:lang w:val="en-GB" w:eastAsia="en-US"/>
    </w:rPr>
  </w:style>
  <w:style w:type="paragraph" w:customStyle="1" w:styleId="Heading">
    <w:name w:val="Heading"/>
    <w:basedOn w:val="Normal"/>
    <w:next w:val="BodyText"/>
    <w:uiPriority w:val="99"/>
    <w:pPr>
      <w:keepNext/>
      <w:spacing w:before="240" w:after="120"/>
    </w:pPr>
    <w:rPr>
      <w:rFonts w:ascii="Arial" w:eastAsia="Arial Unicode MS" w:hAnsi="Arial" w:cs="Arial"/>
      <w:sz w:val="28"/>
      <w:szCs w:val="28"/>
    </w:rPr>
  </w:style>
  <w:style w:type="paragraph" w:styleId="BodyText">
    <w:name w:val="Body Text"/>
    <w:basedOn w:val="Normal"/>
    <w:link w:val="BodyTextChar"/>
    <w:uiPriority w:val="99"/>
    <w:semiHidden/>
    <w:rsid w:val="00EA32EF"/>
    <w:pPr>
      <w:spacing w:after="120"/>
    </w:pPr>
  </w:style>
  <w:style w:type="character" w:customStyle="1" w:styleId="BodyTextChar">
    <w:name w:val="Body Text Char"/>
    <w:basedOn w:val="DefaultParagraphFont"/>
    <w:link w:val="BodyText"/>
    <w:uiPriority w:val="99"/>
    <w:semiHidden/>
    <w:locked/>
    <w:rPr>
      <w:rFonts w:cs="Times New Roman"/>
      <w:sz w:val="20"/>
      <w:szCs w:val="20"/>
      <w:lang w:val="en-GB" w:eastAsia="en-US"/>
    </w:rPr>
  </w:style>
  <w:style w:type="paragraph" w:styleId="List">
    <w:name w:val="List"/>
    <w:basedOn w:val="Normal"/>
    <w:uiPriority w:val="99"/>
    <w:semiHidden/>
    <w:rsid w:val="00EA32EF"/>
    <w:pPr>
      <w:ind w:left="283" w:hanging="283"/>
    </w:pPr>
  </w:style>
  <w:style w:type="paragraph" w:styleId="Caption">
    <w:name w:val="caption"/>
    <w:basedOn w:val="Normal"/>
    <w:uiPriority w:val="99"/>
    <w:qFormat/>
    <w:pPr>
      <w:spacing w:before="120" w:after="120"/>
    </w:pPr>
    <w:rPr>
      <w:i/>
      <w:iCs/>
    </w:rPr>
  </w:style>
  <w:style w:type="paragraph" w:customStyle="1" w:styleId="Index">
    <w:name w:val="Index"/>
    <w:basedOn w:val="Normal"/>
    <w:uiPriority w:val="99"/>
  </w:style>
  <w:style w:type="paragraph" w:customStyle="1" w:styleId="Identifier">
    <w:name w:val="Identifier"/>
    <w:basedOn w:val="Normal"/>
    <w:next w:val="Normal"/>
    <w:uiPriority w:val="99"/>
    <w:rsid w:val="00EA32EF"/>
    <w:pPr>
      <w:jc w:val="left"/>
    </w:pPr>
  </w:style>
  <w:style w:type="paragraph" w:customStyle="1" w:styleId="SectionAct">
    <w:name w:val="SectionAct"/>
    <w:basedOn w:val="Normal"/>
    <w:next w:val="Normal"/>
    <w:uiPriority w:val="99"/>
    <w:rsid w:val="00EA32EF"/>
    <w:pPr>
      <w:spacing w:after="310"/>
      <w:jc w:val="left"/>
    </w:pPr>
  </w:style>
  <w:style w:type="paragraph" w:customStyle="1" w:styleId="Party">
    <w:name w:val="Party"/>
    <w:basedOn w:val="Normal"/>
    <w:next w:val="Normal"/>
    <w:uiPriority w:val="99"/>
    <w:rsid w:val="00EA32EF"/>
    <w:pPr>
      <w:spacing w:line="360" w:lineRule="exact"/>
      <w:jc w:val="left"/>
    </w:pPr>
    <w:rPr>
      <w:b/>
      <w:sz w:val="28"/>
    </w:rPr>
  </w:style>
  <w:style w:type="paragraph" w:customStyle="1" w:styleId="Act">
    <w:name w:val="Act"/>
    <w:basedOn w:val="Normal"/>
    <w:next w:val="Normal"/>
    <w:uiPriority w:val="99"/>
    <w:rsid w:val="00EA32EF"/>
    <w:pPr>
      <w:spacing w:before="240" w:line="270" w:lineRule="exact"/>
      <w:jc w:val="left"/>
    </w:pPr>
    <w:rPr>
      <w:i/>
    </w:rPr>
  </w:style>
  <w:style w:type="paragraph" w:customStyle="1" w:styleId="MatterNo">
    <w:name w:val="MatterNo."/>
    <w:basedOn w:val="Normal"/>
    <w:next w:val="Normal"/>
    <w:uiPriority w:val="99"/>
    <w:rsid w:val="00EA32EF"/>
    <w:pPr>
      <w:spacing w:after="170" w:line="280" w:lineRule="exact"/>
      <w:jc w:val="left"/>
    </w:pPr>
  </w:style>
  <w:style w:type="paragraph" w:customStyle="1" w:styleId="PlaceDateSigned">
    <w:name w:val="PlaceDateSigned"/>
    <w:basedOn w:val="Normal"/>
    <w:next w:val="Normal"/>
    <w:uiPriority w:val="99"/>
    <w:rsid w:val="00EA32EF"/>
    <w:pPr>
      <w:spacing w:before="140" w:after="170"/>
      <w:jc w:val="right"/>
    </w:pPr>
    <w:rPr>
      <w:caps/>
      <w:szCs w:val="24"/>
    </w:rPr>
  </w:style>
  <w:style w:type="paragraph" w:customStyle="1" w:styleId="Member">
    <w:name w:val="Member"/>
    <w:basedOn w:val="Normal"/>
    <w:next w:val="Normal"/>
    <w:uiPriority w:val="99"/>
    <w:rsid w:val="00EA32EF"/>
    <w:pPr>
      <w:spacing w:before="140" w:after="170"/>
      <w:jc w:val="left"/>
    </w:pPr>
    <w:rPr>
      <w:caps/>
      <w:szCs w:val="24"/>
    </w:rPr>
  </w:style>
  <w:style w:type="paragraph" w:customStyle="1" w:styleId="Subject">
    <w:name w:val="Subject"/>
    <w:basedOn w:val="Normal"/>
    <w:next w:val="Normal"/>
    <w:uiPriority w:val="99"/>
    <w:rsid w:val="00EA32EF"/>
    <w:pPr>
      <w:spacing w:before="200" w:line="270" w:lineRule="exact"/>
      <w:jc w:val="left"/>
    </w:pPr>
    <w:rPr>
      <w:i/>
    </w:rPr>
  </w:style>
  <w:style w:type="paragraph" w:styleId="Header">
    <w:name w:val="header"/>
    <w:basedOn w:val="Normal"/>
    <w:link w:val="HeaderChar"/>
    <w:uiPriority w:val="99"/>
    <w:rsid w:val="00EA32EF"/>
    <w:pPr>
      <w:spacing w:after="720"/>
    </w:pPr>
  </w:style>
  <w:style w:type="character" w:customStyle="1" w:styleId="HeaderChar">
    <w:name w:val="Header Char"/>
    <w:basedOn w:val="DefaultParagraphFont"/>
    <w:link w:val="Header"/>
    <w:uiPriority w:val="99"/>
    <w:locked/>
    <w:rPr>
      <w:rFonts w:cs="Times New Roman"/>
      <w:sz w:val="20"/>
      <w:szCs w:val="20"/>
      <w:lang w:val="en-GB" w:eastAsia="en-US"/>
    </w:rPr>
  </w:style>
  <w:style w:type="paragraph" w:styleId="Footer">
    <w:name w:val="footer"/>
    <w:basedOn w:val="Normal"/>
    <w:link w:val="FooterChar"/>
    <w:uiPriority w:val="99"/>
    <w:rsid w:val="00EA32EF"/>
    <w:pPr>
      <w:tabs>
        <w:tab w:val="center" w:pos="4153"/>
        <w:tab w:val="right" w:pos="8306"/>
      </w:tabs>
    </w:pPr>
  </w:style>
  <w:style w:type="character" w:customStyle="1" w:styleId="FooterChar">
    <w:name w:val="Footer Char"/>
    <w:basedOn w:val="DefaultParagraphFont"/>
    <w:link w:val="Footer"/>
    <w:uiPriority w:val="99"/>
    <w:locked/>
    <w:rPr>
      <w:rFonts w:cs="Times New Roman"/>
      <w:sz w:val="20"/>
      <w:szCs w:val="20"/>
      <w:lang w:val="en-GB" w:eastAsia="en-US"/>
    </w:rPr>
  </w:style>
  <w:style w:type="paragraph" w:customStyle="1" w:styleId="Quote-2">
    <w:name w:val="Quote-2"/>
    <w:basedOn w:val="Normal"/>
    <w:next w:val="Normal"/>
    <w:rsid w:val="00EA32EF"/>
    <w:pPr>
      <w:ind w:left="1417" w:hanging="113"/>
    </w:pPr>
  </w:style>
  <w:style w:type="paragraph" w:customStyle="1" w:styleId="Quote-1">
    <w:name w:val="Quote-1"/>
    <w:basedOn w:val="Normal"/>
    <w:next w:val="Normal"/>
    <w:link w:val="Quote-1Char"/>
    <w:rsid w:val="00EA32EF"/>
    <w:pPr>
      <w:ind w:left="680" w:hanging="113"/>
    </w:pPr>
  </w:style>
  <w:style w:type="paragraph" w:customStyle="1" w:styleId="Level2-Bold">
    <w:name w:val="Level 2-Bold"/>
    <w:basedOn w:val="Normal"/>
    <w:next w:val="Normal"/>
    <w:rsid w:val="00EA32EF"/>
    <w:pPr>
      <w:keepNext/>
      <w:ind w:left="851" w:hanging="851"/>
      <w:outlineLvl w:val="1"/>
    </w:pPr>
    <w:rPr>
      <w:b/>
    </w:rPr>
  </w:style>
  <w:style w:type="paragraph" w:customStyle="1" w:styleId="Level3-Bold">
    <w:name w:val="Level 3-Bold"/>
    <w:basedOn w:val="Normal"/>
    <w:next w:val="Normal"/>
    <w:link w:val="Level3-BoldChar"/>
    <w:rsid w:val="00EA32EF"/>
    <w:pPr>
      <w:keepNext/>
      <w:ind w:left="1418" w:hanging="567"/>
      <w:outlineLvl w:val="2"/>
    </w:pPr>
    <w:rPr>
      <w:b/>
    </w:rPr>
  </w:style>
  <w:style w:type="paragraph" w:customStyle="1" w:styleId="Level4-Bold">
    <w:name w:val="Level 4-Bold"/>
    <w:basedOn w:val="Normal"/>
    <w:next w:val="Normal"/>
    <w:rsid w:val="00EA32EF"/>
    <w:pPr>
      <w:keepNext/>
      <w:ind w:left="1985" w:hanging="567"/>
      <w:outlineLvl w:val="3"/>
    </w:pPr>
    <w:rPr>
      <w:b/>
    </w:rPr>
  </w:style>
  <w:style w:type="paragraph" w:customStyle="1" w:styleId="Level5-Bold">
    <w:name w:val="Level 5-Bold"/>
    <w:basedOn w:val="Normal"/>
    <w:next w:val="Normal"/>
    <w:rsid w:val="00EA32EF"/>
    <w:pPr>
      <w:keepNext/>
      <w:ind w:left="2552" w:hanging="567"/>
      <w:outlineLvl w:val="4"/>
    </w:pPr>
    <w:rPr>
      <w:b/>
    </w:rPr>
  </w:style>
  <w:style w:type="paragraph" w:customStyle="1" w:styleId="BlockIndent2cm">
    <w:name w:val="Block Indent 2cm"/>
    <w:basedOn w:val="Normal"/>
    <w:next w:val="Normal"/>
    <w:rsid w:val="00EA32EF"/>
    <w:pPr>
      <w:spacing w:before="200" w:line="270" w:lineRule="exact"/>
      <w:ind w:left="851"/>
    </w:pPr>
    <w:rPr>
      <w:sz w:val="22"/>
    </w:rPr>
  </w:style>
  <w:style w:type="paragraph" w:customStyle="1" w:styleId="BlockIndent1cm">
    <w:name w:val="Block Indent 1cm"/>
    <w:basedOn w:val="Normal"/>
    <w:next w:val="Normal"/>
    <w:rsid w:val="00EA32EF"/>
    <w:pPr>
      <w:spacing w:before="200" w:line="270" w:lineRule="exact"/>
      <w:ind w:left="851"/>
    </w:pPr>
    <w:rPr>
      <w:sz w:val="22"/>
    </w:rPr>
  </w:style>
  <w:style w:type="paragraph" w:customStyle="1" w:styleId="BlockIndent3cm">
    <w:name w:val="Block Indent 3cm"/>
    <w:basedOn w:val="Normal"/>
    <w:next w:val="Normal"/>
    <w:rsid w:val="00EA32EF"/>
    <w:pPr>
      <w:ind w:left="1701"/>
    </w:pPr>
    <w:rPr>
      <w:lang w:val="en-AU" w:eastAsia="en-AU"/>
    </w:rPr>
  </w:style>
  <w:style w:type="paragraph" w:customStyle="1" w:styleId="BlockIndent5cm">
    <w:name w:val="Block Indent 5cm"/>
    <w:basedOn w:val="Normal"/>
    <w:next w:val="Normal"/>
    <w:uiPriority w:val="99"/>
    <w:pPr>
      <w:ind w:left="3402"/>
    </w:pPr>
  </w:style>
  <w:style w:type="paragraph" w:styleId="ListBullet2">
    <w:name w:val="List Bullet 2"/>
    <w:basedOn w:val="Normal"/>
    <w:next w:val="Normal"/>
    <w:uiPriority w:val="99"/>
    <w:rsid w:val="00EA32EF"/>
    <w:pPr>
      <w:tabs>
        <w:tab w:val="num" w:pos="1021"/>
      </w:tabs>
      <w:spacing w:before="200" w:line="270" w:lineRule="exact"/>
      <w:ind w:left="1021" w:hanging="170"/>
    </w:pPr>
    <w:rPr>
      <w:sz w:val="22"/>
    </w:rPr>
  </w:style>
  <w:style w:type="paragraph" w:customStyle="1" w:styleId="ListBullet1">
    <w:name w:val="List Bullet 1"/>
    <w:basedOn w:val="Normal"/>
    <w:next w:val="Normal"/>
    <w:rsid w:val="00EA32EF"/>
    <w:pPr>
      <w:tabs>
        <w:tab w:val="num" w:pos="1021"/>
      </w:tabs>
      <w:spacing w:before="200" w:line="270" w:lineRule="exact"/>
      <w:ind w:left="1021" w:hanging="170"/>
    </w:pPr>
    <w:rPr>
      <w:sz w:val="22"/>
    </w:rPr>
  </w:style>
  <w:style w:type="paragraph" w:styleId="ListBullet3">
    <w:name w:val="List Bullet 3"/>
    <w:basedOn w:val="Normal"/>
    <w:next w:val="Normal"/>
    <w:uiPriority w:val="99"/>
    <w:rsid w:val="00EA32EF"/>
    <w:pPr>
      <w:spacing w:before="200" w:line="270" w:lineRule="exact"/>
      <w:ind w:left="850" w:hanging="283"/>
    </w:pPr>
    <w:rPr>
      <w:sz w:val="22"/>
    </w:rPr>
  </w:style>
  <w:style w:type="paragraph" w:styleId="ListBullet5">
    <w:name w:val="List Bullet 5"/>
    <w:basedOn w:val="Normal"/>
    <w:uiPriority w:val="99"/>
    <w:rsid w:val="00EA32EF"/>
  </w:style>
  <w:style w:type="paragraph" w:customStyle="1" w:styleId="Arrangement2">
    <w:name w:val="Arrangement 2"/>
    <w:basedOn w:val="Normal"/>
    <w:next w:val="Normal"/>
    <w:rsid w:val="00EA32EF"/>
    <w:pPr>
      <w:ind w:left="851" w:hanging="851"/>
    </w:pPr>
  </w:style>
  <w:style w:type="paragraph" w:customStyle="1" w:styleId="Arrangement3">
    <w:name w:val="Arrangement 3"/>
    <w:basedOn w:val="Normal"/>
    <w:next w:val="Normal"/>
    <w:rsid w:val="00EA32EF"/>
    <w:pPr>
      <w:ind w:left="1702" w:hanging="851"/>
    </w:pPr>
  </w:style>
  <w:style w:type="paragraph" w:customStyle="1" w:styleId="Arrangement1">
    <w:name w:val="Arrangement 1"/>
    <w:basedOn w:val="Normal"/>
    <w:next w:val="Normal"/>
    <w:rsid w:val="00EA32EF"/>
    <w:pPr>
      <w:jc w:val="left"/>
    </w:pPr>
    <w:rPr>
      <w:b/>
    </w:rPr>
  </w:style>
  <w:style w:type="paragraph" w:customStyle="1" w:styleId="Partheading">
    <w:name w:val="Part heading"/>
    <w:basedOn w:val="Normal"/>
    <w:next w:val="Normal"/>
    <w:rsid w:val="00EA32EF"/>
    <w:pPr>
      <w:jc w:val="left"/>
    </w:pPr>
    <w:rPr>
      <w:b/>
      <w:sz w:val="32"/>
    </w:rPr>
  </w:style>
  <w:style w:type="paragraph" w:customStyle="1" w:styleId="Level1">
    <w:name w:val="Level 1"/>
    <w:basedOn w:val="Normal"/>
    <w:next w:val="Normal"/>
    <w:uiPriority w:val="99"/>
    <w:rsid w:val="00EA32EF"/>
    <w:pPr>
      <w:keepNext/>
      <w:ind w:left="851" w:hanging="851"/>
      <w:jc w:val="left"/>
      <w:outlineLvl w:val="0"/>
    </w:pPr>
    <w:rPr>
      <w:b/>
      <w:sz w:val="28"/>
    </w:rPr>
  </w:style>
  <w:style w:type="paragraph" w:customStyle="1" w:styleId="Level2">
    <w:name w:val="Level 2"/>
    <w:basedOn w:val="Normal"/>
    <w:next w:val="Normal"/>
    <w:rsid w:val="00EA32EF"/>
    <w:pPr>
      <w:ind w:left="851" w:hanging="851"/>
      <w:outlineLvl w:val="1"/>
    </w:pPr>
  </w:style>
  <w:style w:type="paragraph" w:customStyle="1" w:styleId="Level3">
    <w:name w:val="Level 3"/>
    <w:basedOn w:val="Normal"/>
    <w:next w:val="Normal"/>
    <w:rsid w:val="00EA32EF"/>
    <w:pPr>
      <w:ind w:left="1418" w:hanging="567"/>
      <w:outlineLvl w:val="2"/>
    </w:pPr>
  </w:style>
  <w:style w:type="paragraph" w:customStyle="1" w:styleId="Level4">
    <w:name w:val="Level 4"/>
    <w:basedOn w:val="Normal"/>
    <w:next w:val="Normal"/>
    <w:rsid w:val="00EA32EF"/>
    <w:pPr>
      <w:ind w:left="1985" w:hanging="567"/>
      <w:outlineLvl w:val="3"/>
    </w:pPr>
  </w:style>
  <w:style w:type="paragraph" w:customStyle="1" w:styleId="Level5">
    <w:name w:val="Level 5"/>
    <w:basedOn w:val="Normal"/>
    <w:next w:val="Normal"/>
    <w:rsid w:val="00EA32EF"/>
    <w:pPr>
      <w:ind w:left="2552" w:hanging="567"/>
      <w:outlineLvl w:val="4"/>
    </w:pPr>
  </w:style>
  <w:style w:type="paragraph" w:customStyle="1" w:styleId="Level6">
    <w:name w:val="Level 6"/>
    <w:basedOn w:val="Normal"/>
    <w:next w:val="Normal"/>
    <w:rsid w:val="00EA32EF"/>
    <w:pPr>
      <w:tabs>
        <w:tab w:val="left" w:pos="4763"/>
      </w:tabs>
      <w:ind w:left="3119" w:hanging="567"/>
      <w:outlineLvl w:val="5"/>
    </w:pPr>
  </w:style>
  <w:style w:type="paragraph" w:customStyle="1" w:styleId="Subdocument">
    <w:name w:val="Sub document"/>
    <w:basedOn w:val="Normal"/>
    <w:next w:val="Normal"/>
    <w:rsid w:val="00EA32EF"/>
    <w:pPr>
      <w:jc w:val="left"/>
      <w:outlineLvl w:val="0"/>
    </w:pPr>
    <w:rPr>
      <w:b/>
      <w:sz w:val="28"/>
    </w:rPr>
  </w:style>
  <w:style w:type="paragraph" w:customStyle="1" w:styleId="NumberedSubpara">
    <w:name w:val="Numbered Subpara"/>
    <w:basedOn w:val="Normal"/>
    <w:next w:val="Normal"/>
    <w:semiHidden/>
    <w:rsid w:val="00EA32EF"/>
    <w:pPr>
      <w:numPr>
        <w:ilvl w:val="1"/>
        <w:numId w:val="11"/>
      </w:numPr>
    </w:pPr>
  </w:style>
  <w:style w:type="paragraph" w:customStyle="1" w:styleId="release">
    <w:name w:val="release$"/>
    <w:basedOn w:val="Normal"/>
    <w:semiHidden/>
    <w:rsid w:val="00EA32EF"/>
    <w:rPr>
      <w:iCs/>
    </w:rPr>
  </w:style>
  <w:style w:type="paragraph" w:customStyle="1" w:styleId="Quote-3">
    <w:name w:val="Quote-3"/>
    <w:basedOn w:val="Normal"/>
    <w:next w:val="Normal"/>
    <w:rsid w:val="00EA32EF"/>
    <w:pPr>
      <w:ind w:left="1984" w:hanging="113"/>
      <w:jc w:val="left"/>
    </w:pPr>
  </w:style>
  <w:style w:type="paragraph" w:customStyle="1" w:styleId="Quote-1Block">
    <w:name w:val="Quote-1 Block"/>
    <w:basedOn w:val="Normal"/>
    <w:next w:val="Normal"/>
    <w:link w:val="Quote-1BlockChar"/>
    <w:rsid w:val="00EA32EF"/>
    <w:pPr>
      <w:ind w:left="709"/>
    </w:pPr>
  </w:style>
  <w:style w:type="paragraph" w:customStyle="1" w:styleId="Quote-2Block">
    <w:name w:val="Quote-2 Block"/>
    <w:basedOn w:val="Normal"/>
    <w:next w:val="Normal"/>
    <w:rsid w:val="00EA32EF"/>
    <w:pPr>
      <w:ind w:left="1418"/>
    </w:pPr>
  </w:style>
  <w:style w:type="paragraph" w:customStyle="1" w:styleId="Quote-3Block">
    <w:name w:val="Quote-3 Block"/>
    <w:basedOn w:val="Normal"/>
    <w:next w:val="Normal"/>
    <w:rsid w:val="00EA32EF"/>
    <w:pPr>
      <w:ind w:left="1985"/>
    </w:pPr>
  </w:style>
  <w:style w:type="paragraph" w:customStyle="1" w:styleId="Quote-1Dot">
    <w:name w:val="Quote-1 Dot"/>
    <w:basedOn w:val="Quote-1Block"/>
    <w:next w:val="Normal"/>
    <w:rsid w:val="00EA32EF"/>
    <w:pPr>
      <w:numPr>
        <w:numId w:val="10"/>
      </w:numPr>
      <w:ind w:left="879"/>
    </w:pPr>
  </w:style>
  <w:style w:type="paragraph" w:customStyle="1" w:styleId="NumberedPara">
    <w:name w:val="Numbered Para"/>
    <w:basedOn w:val="Normal"/>
    <w:next w:val="Normal"/>
    <w:link w:val="NumberedParaCharChar"/>
    <w:uiPriority w:val="99"/>
    <w:rsid w:val="00EA32EF"/>
    <w:pPr>
      <w:numPr>
        <w:numId w:val="12"/>
      </w:numPr>
      <w:tabs>
        <w:tab w:val="clear" w:pos="737"/>
        <w:tab w:val="left" w:pos="709"/>
      </w:tabs>
    </w:pPr>
    <w:rPr>
      <w:szCs w:val="22"/>
    </w:rPr>
  </w:style>
  <w:style w:type="paragraph" w:customStyle="1" w:styleId="TxBrp1">
    <w:name w:val="TxBr_p1"/>
    <w:basedOn w:val="Normal"/>
    <w:semiHidden/>
    <w:rsid w:val="00EA32EF"/>
    <w:pPr>
      <w:widowControl w:val="0"/>
      <w:tabs>
        <w:tab w:val="left" w:pos="204"/>
      </w:tabs>
      <w:autoSpaceDE w:val="0"/>
      <w:autoSpaceDN w:val="0"/>
      <w:adjustRightInd w:val="0"/>
      <w:spacing w:line="240" w:lineRule="atLeast"/>
      <w:jc w:val="left"/>
    </w:pPr>
    <w:rPr>
      <w:sz w:val="20"/>
      <w:szCs w:val="24"/>
      <w:lang w:val="en-US"/>
    </w:rPr>
  </w:style>
  <w:style w:type="paragraph" w:customStyle="1" w:styleId="TxBrp2">
    <w:name w:val="TxBr_p2"/>
    <w:basedOn w:val="Normal"/>
    <w:semiHidden/>
    <w:rsid w:val="00EA32EF"/>
    <w:pPr>
      <w:widowControl w:val="0"/>
      <w:tabs>
        <w:tab w:val="left" w:pos="204"/>
      </w:tabs>
      <w:autoSpaceDE w:val="0"/>
      <w:autoSpaceDN w:val="0"/>
      <w:adjustRightInd w:val="0"/>
      <w:spacing w:line="240" w:lineRule="atLeast"/>
      <w:jc w:val="left"/>
    </w:pPr>
    <w:rPr>
      <w:sz w:val="20"/>
      <w:szCs w:val="24"/>
      <w:lang w:val="en-US"/>
    </w:rPr>
  </w:style>
  <w:style w:type="paragraph" w:customStyle="1" w:styleId="TxBrp4">
    <w:name w:val="TxBr_p4"/>
    <w:basedOn w:val="Normal"/>
    <w:semiHidden/>
    <w:rsid w:val="00EA32EF"/>
    <w:pPr>
      <w:widowControl w:val="0"/>
      <w:tabs>
        <w:tab w:val="left" w:pos="1099"/>
      </w:tabs>
      <w:autoSpaceDE w:val="0"/>
      <w:autoSpaceDN w:val="0"/>
      <w:adjustRightInd w:val="0"/>
      <w:spacing w:line="243" w:lineRule="atLeast"/>
      <w:ind w:left="391" w:hanging="1099"/>
      <w:jc w:val="left"/>
    </w:pPr>
    <w:rPr>
      <w:sz w:val="20"/>
      <w:szCs w:val="24"/>
      <w:lang w:val="en-US"/>
    </w:rPr>
  </w:style>
  <w:style w:type="paragraph" w:customStyle="1" w:styleId="ScheduleHeading2">
    <w:name w:val="Schedule Heading 2"/>
    <w:basedOn w:val="Normal"/>
    <w:semiHidden/>
    <w:rsid w:val="00EA32EF"/>
    <w:pPr>
      <w:keepNext/>
      <w:spacing w:before="120" w:after="120"/>
      <w:jc w:val="center"/>
    </w:pPr>
    <w:rPr>
      <w:caps/>
      <w:sz w:val="22"/>
      <w:lang w:val="en-AU"/>
    </w:rPr>
  </w:style>
  <w:style w:type="paragraph" w:customStyle="1" w:styleId="FormHeading">
    <w:name w:val="Form Heading"/>
    <w:aliases w:val="fh"/>
    <w:basedOn w:val="Header"/>
    <w:semiHidden/>
    <w:rsid w:val="00EA32EF"/>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EA32EF"/>
    <w:pPr>
      <w:autoSpaceDE w:val="0"/>
      <w:autoSpaceDN w:val="0"/>
      <w:adjustRightInd w:val="0"/>
      <w:spacing w:before="360"/>
      <w:jc w:val="left"/>
    </w:pPr>
    <w:rPr>
      <w:rFonts w:ascii="Arial,Bold" w:hAnsi="Arial,Bold"/>
      <w:szCs w:val="24"/>
      <w:lang w:val="en-US"/>
    </w:rPr>
  </w:style>
  <w:style w:type="paragraph" w:customStyle="1" w:styleId="Heading10">
    <w:name w:val="Heading 10"/>
    <w:basedOn w:val="Normal"/>
    <w:semiHidden/>
    <w:rsid w:val="00EA32EF"/>
  </w:style>
  <w:style w:type="paragraph" w:customStyle="1" w:styleId="Scheduleheading">
    <w:name w:val="Schedule heading"/>
    <w:basedOn w:val="Normal"/>
    <w:next w:val="Normal"/>
    <w:semiHidden/>
    <w:rsid w:val="00EA32EF"/>
    <w:pPr>
      <w:keepNext/>
      <w:keepLines/>
      <w:tabs>
        <w:tab w:val="center" w:pos="3600"/>
        <w:tab w:val="right" w:pos="7160"/>
      </w:tabs>
      <w:spacing w:before="240" w:after="120" w:line="260" w:lineRule="atLeast"/>
    </w:pPr>
    <w:rPr>
      <w:sz w:val="20"/>
      <w:lang w:val="en-AU"/>
    </w:rPr>
  </w:style>
  <w:style w:type="paragraph" w:styleId="NormalWeb">
    <w:name w:val="Normal (Web)"/>
    <w:basedOn w:val="Normal"/>
    <w:uiPriority w:val="99"/>
    <w:semiHidden/>
    <w:rsid w:val="00EA32EF"/>
    <w:pPr>
      <w:spacing w:before="100" w:beforeAutospacing="1" w:after="100" w:afterAutospacing="1"/>
      <w:jc w:val="left"/>
    </w:pPr>
    <w:rPr>
      <w:rFonts w:ascii="Arial Unicode MS" w:eastAsia="Arial Unicode MS" w:hAnsi="Arial Unicode MS"/>
      <w:szCs w:val="24"/>
      <w:lang w:val="en-US"/>
    </w:rPr>
  </w:style>
  <w:style w:type="paragraph" w:customStyle="1" w:styleId="TableText">
    <w:name w:val="TableText"/>
    <w:basedOn w:val="Normal"/>
    <w:semiHidden/>
    <w:rsid w:val="00EA32EF"/>
    <w:pPr>
      <w:autoSpaceDE w:val="0"/>
      <w:autoSpaceDN w:val="0"/>
      <w:spacing w:before="60" w:after="60" w:line="240" w:lineRule="exact"/>
      <w:jc w:val="left"/>
    </w:pPr>
    <w:rPr>
      <w:sz w:val="22"/>
      <w:szCs w:val="22"/>
      <w:lang w:val="en-AU"/>
    </w:rPr>
  </w:style>
  <w:style w:type="paragraph" w:customStyle="1" w:styleId="TablePartHeading">
    <w:name w:val="Table Part Heading"/>
    <w:basedOn w:val="NormalWeb"/>
    <w:semiHidden/>
    <w:rsid w:val="00EA32EF"/>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lang w:eastAsia="en-AU"/>
    </w:rPr>
  </w:style>
  <w:style w:type="paragraph" w:styleId="Title">
    <w:name w:val="Title"/>
    <w:basedOn w:val="Normal"/>
    <w:link w:val="TitleChar"/>
    <w:uiPriority w:val="10"/>
    <w:qFormat/>
    <w:rsid w:val="00EA32EF"/>
    <w:pPr>
      <w:tabs>
        <w:tab w:val="center" w:pos="4320"/>
        <w:tab w:val="right" w:pos="8640"/>
      </w:tabs>
      <w:jc w:val="center"/>
    </w:pPr>
    <w:rPr>
      <w:b/>
      <w:bCs/>
      <w:szCs w:val="24"/>
      <w:lang w:val="en-US"/>
    </w:rPr>
  </w:style>
  <w:style w:type="character" w:customStyle="1" w:styleId="TitleChar">
    <w:name w:val="Title Char"/>
    <w:basedOn w:val="DefaultParagraphFont"/>
    <w:link w:val="Title"/>
    <w:uiPriority w:val="10"/>
    <w:locked/>
    <w:rPr>
      <w:rFonts w:cs="Times New Roman"/>
      <w:b/>
      <w:bCs/>
      <w:sz w:val="24"/>
      <w:szCs w:val="24"/>
      <w:lang w:val="en-US" w:eastAsia="en-US"/>
    </w:rPr>
  </w:style>
  <w:style w:type="paragraph" w:styleId="Subtitle">
    <w:name w:val="Subtitle"/>
    <w:basedOn w:val="Normal"/>
    <w:link w:val="SubtitleChar"/>
    <w:uiPriority w:val="11"/>
    <w:qFormat/>
    <w:rsid w:val="00EA32EF"/>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locked/>
    <w:rPr>
      <w:rFonts w:ascii="Arial" w:hAnsi="Arial" w:cs="Arial"/>
      <w:sz w:val="24"/>
      <w:szCs w:val="24"/>
      <w:lang w:val="en-GB" w:eastAsia="en-US"/>
    </w:rPr>
  </w:style>
  <w:style w:type="paragraph" w:styleId="BalloonText">
    <w:name w:val="Balloon Text"/>
    <w:basedOn w:val="Normal"/>
    <w:link w:val="BalloonTextChar"/>
    <w:uiPriority w:val="99"/>
    <w:semiHidden/>
    <w:rsid w:val="00EA32E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en-US"/>
    </w:rPr>
  </w:style>
  <w:style w:type="paragraph" w:customStyle="1" w:styleId="Respondent">
    <w:name w:val="Respondent"/>
    <w:basedOn w:val="Normal"/>
    <w:rsid w:val="00EA32EF"/>
    <w:pPr>
      <w:jc w:val="left"/>
    </w:pPr>
  </w:style>
  <w:style w:type="paragraph" w:customStyle="1" w:styleId="Notation">
    <w:name w:val="Notation"/>
    <w:basedOn w:val="Normal"/>
    <w:next w:val="Normal"/>
    <w:autoRedefine/>
    <w:rsid w:val="00EA32EF"/>
    <w:pPr>
      <w:jc w:val="left"/>
    </w:pPr>
    <w:rPr>
      <w:rFonts w:ascii="Arial" w:hAnsi="Arial"/>
      <w:szCs w:val="24"/>
    </w:rPr>
  </w:style>
  <w:style w:type="paragraph" w:customStyle="1" w:styleId="Industry">
    <w:name w:val="Industry"/>
    <w:basedOn w:val="Normal"/>
    <w:next w:val="Normal"/>
    <w:uiPriority w:val="99"/>
    <w:rsid w:val="00EA32EF"/>
    <w:pPr>
      <w:spacing w:before="200" w:after="170"/>
      <w:jc w:val="left"/>
    </w:pPr>
  </w:style>
  <w:style w:type="paragraph" w:customStyle="1" w:styleId="AwardAgreementTitle">
    <w:name w:val="Award/AgreementTitle"/>
    <w:basedOn w:val="Normal"/>
    <w:next w:val="Normal"/>
    <w:uiPriority w:val="99"/>
    <w:rsid w:val="00EA32EF"/>
    <w:pPr>
      <w:suppressAutoHyphens/>
      <w:spacing w:before="140" w:line="360" w:lineRule="exact"/>
      <w:jc w:val="left"/>
    </w:pPr>
    <w:rPr>
      <w:b/>
      <w:caps/>
      <w:sz w:val="28"/>
      <w:szCs w:val="24"/>
    </w:rPr>
  </w:style>
  <w:style w:type="paragraph" w:customStyle="1" w:styleId="UpdatedTo">
    <w:name w:val="UpdatedTo"/>
    <w:basedOn w:val="Normal"/>
    <w:next w:val="Normal"/>
    <w:semiHidden/>
    <w:rsid w:val="00EA32EF"/>
    <w:pPr>
      <w:jc w:val="left"/>
    </w:pPr>
  </w:style>
  <w:style w:type="paragraph" w:customStyle="1" w:styleId="Rc">
    <w:name w:val="Rc"/>
    <w:aliases w:val="Rn continued"/>
    <w:basedOn w:val="Normal"/>
    <w:next w:val="Normal"/>
    <w:semiHidden/>
    <w:rsid w:val="00EA32EF"/>
    <w:pPr>
      <w:tabs>
        <w:tab w:val="left" w:pos="1418"/>
      </w:tabs>
      <w:spacing w:before="40" w:after="60"/>
      <w:jc w:val="left"/>
    </w:pPr>
    <w:rPr>
      <w:sz w:val="20"/>
      <w:lang w:val="en-AU"/>
    </w:rPr>
  </w:style>
  <w:style w:type="paragraph" w:customStyle="1" w:styleId="WW-Default">
    <w:name w:val="WW-Default"/>
    <w:uiPriority w:val="99"/>
    <w:pPr>
      <w:widowControl w:val="0"/>
      <w:autoSpaceDE w:val="0"/>
      <w:autoSpaceDN w:val="0"/>
      <w:adjustRightInd w:val="0"/>
      <w:spacing w:after="0" w:line="240" w:lineRule="auto"/>
    </w:pPr>
    <w:rPr>
      <w:color w:val="000000"/>
      <w:sz w:val="24"/>
      <w:szCs w:val="24"/>
    </w:rPr>
  </w:style>
  <w:style w:type="paragraph" w:customStyle="1" w:styleId="Style1">
    <w:name w:val="Style1"/>
    <w:basedOn w:val="FormHeading"/>
    <w:semiHidden/>
    <w:rsid w:val="00EA32EF"/>
    <w:rPr>
      <w:rFonts w:ascii="Tahoma" w:hAnsi="Tahoma" w:cs="Tahoma"/>
      <w:b/>
      <w:bCs/>
      <w:caps w:val="0"/>
      <w:color w:val="0000CC"/>
      <w:sz w:val="28"/>
      <w:szCs w:val="28"/>
    </w:rPr>
  </w:style>
  <w:style w:type="paragraph" w:styleId="BodyTextIndent">
    <w:name w:val="Body Text Indent"/>
    <w:basedOn w:val="Normal"/>
    <w:link w:val="BodyTextIndentChar"/>
    <w:uiPriority w:val="99"/>
    <w:semiHidden/>
    <w:rsid w:val="00EA32EF"/>
  </w:style>
  <w:style w:type="character" w:customStyle="1" w:styleId="BodyTextIndentChar">
    <w:name w:val="Body Text Indent Char"/>
    <w:basedOn w:val="DefaultParagraphFont"/>
    <w:link w:val="BodyTextIndent"/>
    <w:uiPriority w:val="99"/>
    <w:semiHidden/>
    <w:locked/>
    <w:rPr>
      <w:rFonts w:cs="Times New Roman"/>
      <w:sz w:val="20"/>
      <w:szCs w:val="20"/>
      <w:lang w:val="en-GB" w:eastAsia="en-US"/>
    </w:rPr>
  </w:style>
  <w:style w:type="paragraph" w:styleId="BodyTextIndent2">
    <w:name w:val="Body Text Indent 2"/>
    <w:basedOn w:val="Normal"/>
    <w:link w:val="BodyTextIndent2Char"/>
    <w:uiPriority w:val="99"/>
    <w:semiHidden/>
    <w:rsid w:val="00EA32EF"/>
  </w:style>
  <w:style w:type="character" w:customStyle="1" w:styleId="BodyTextIndent2Char">
    <w:name w:val="Body Text Indent 2 Char"/>
    <w:basedOn w:val="DefaultParagraphFont"/>
    <w:link w:val="BodyTextIndent2"/>
    <w:uiPriority w:val="99"/>
    <w:semiHidden/>
    <w:locked/>
    <w:rPr>
      <w:rFonts w:cs="Times New Roman"/>
      <w:sz w:val="20"/>
      <w:szCs w:val="20"/>
      <w:lang w:val="en-GB" w:eastAsia="en-US"/>
    </w:rPr>
  </w:style>
  <w:style w:type="paragraph" w:customStyle="1" w:styleId="LetterHead1">
    <w:name w:val="LetterHead 1"/>
    <w:semiHidden/>
    <w:rsid w:val="00EA32EF"/>
    <w:pPr>
      <w:spacing w:after="0" w:line="240" w:lineRule="auto"/>
      <w:jc w:val="center"/>
    </w:pPr>
    <w:rPr>
      <w:rFonts w:ascii="Arial" w:hAnsi="Arial"/>
      <w:noProof/>
      <w:sz w:val="20"/>
      <w:szCs w:val="20"/>
      <w:lang w:val="en-US" w:eastAsia="en-US"/>
    </w:rPr>
  </w:style>
  <w:style w:type="paragraph" w:styleId="BodyText3">
    <w:name w:val="Body Text 3"/>
    <w:basedOn w:val="Normal"/>
    <w:link w:val="BodyText3Char"/>
    <w:uiPriority w:val="99"/>
    <w:semiHidden/>
    <w:rsid w:val="00EA32EF"/>
    <w:pPr>
      <w:jc w:val="left"/>
    </w:pPr>
    <w:rPr>
      <w:rFonts w:ascii="Arial" w:hAnsi="Arial" w:cs="Arial"/>
      <w:b/>
      <w:bCs/>
      <w:color w:val="FF0000"/>
      <w:lang w:val="en-US"/>
    </w:rPr>
  </w:style>
  <w:style w:type="character" w:customStyle="1" w:styleId="BodyText3Char">
    <w:name w:val="Body Text 3 Char"/>
    <w:basedOn w:val="DefaultParagraphFont"/>
    <w:link w:val="BodyText3"/>
    <w:uiPriority w:val="99"/>
    <w:semiHidden/>
    <w:locked/>
    <w:rPr>
      <w:rFonts w:ascii="Arial" w:hAnsi="Arial" w:cs="Arial"/>
      <w:b/>
      <w:bCs/>
      <w:color w:val="FF0000"/>
      <w:sz w:val="20"/>
      <w:szCs w:val="20"/>
      <w:lang w:val="en-US" w:eastAsia="en-US"/>
    </w:rPr>
  </w:style>
  <w:style w:type="paragraph" w:styleId="FootnoteText">
    <w:name w:val="footnote text"/>
    <w:aliases w:val="Footnote Text Char2 Char,Footnote Text Char1 Char Char1,Footnote Text Char Char Char Char1,Footnote Text Char Char1 Char1,Footnote Text Char1 Char1,Footnote Text Char Char Char,Footnote Text Char1 Char Char Char,Car,FN"/>
    <w:basedOn w:val="Normal"/>
    <w:link w:val="FootnoteTextChar"/>
    <w:uiPriority w:val="99"/>
    <w:rsid w:val="00EA32EF"/>
    <w:pPr>
      <w:tabs>
        <w:tab w:val="left" w:pos="284"/>
      </w:tabs>
      <w:spacing w:before="60" w:line="230" w:lineRule="exact"/>
      <w:ind w:left="284" w:hanging="284"/>
      <w:jc w:val="left"/>
    </w:pPr>
    <w:rPr>
      <w:sz w:val="18"/>
    </w:rPr>
  </w:style>
  <w:style w:type="character" w:customStyle="1" w:styleId="FootnoteTextChar">
    <w:name w:val="Footnote Text Char"/>
    <w:aliases w:val="Footnote Text Char2 Char Char,Footnote Text Char1 Char Char1 Char,Footnote Text Char Char Char Char1 Char,Footnote Text Char Char1 Char1 Char,Footnote Text Char1 Char1 Char,Footnote Text Char Char Char Char,Car Char,FN Char"/>
    <w:basedOn w:val="DefaultParagraphFont"/>
    <w:link w:val="FootnoteText"/>
    <w:uiPriority w:val="99"/>
    <w:locked/>
    <w:rPr>
      <w:rFonts w:cs="Times New Roman"/>
      <w:sz w:val="20"/>
      <w:szCs w:val="20"/>
      <w:lang w:val="en-GB" w:eastAsia="en-US"/>
    </w:rPr>
  </w:style>
  <w:style w:type="paragraph" w:styleId="EndnoteText">
    <w:name w:val="endnote text"/>
    <w:basedOn w:val="Normal"/>
    <w:link w:val="EndnoteTextChar"/>
    <w:uiPriority w:val="99"/>
    <w:rsid w:val="00EA32EF"/>
    <w:pPr>
      <w:tabs>
        <w:tab w:val="left" w:pos="284"/>
      </w:tabs>
      <w:spacing w:before="60" w:line="230" w:lineRule="exact"/>
      <w:ind w:left="284" w:hanging="284"/>
      <w:jc w:val="left"/>
    </w:pPr>
    <w:rPr>
      <w:sz w:val="18"/>
    </w:rPr>
  </w:style>
  <w:style w:type="character" w:customStyle="1" w:styleId="EndnoteTextChar">
    <w:name w:val="Endnote Text Char"/>
    <w:basedOn w:val="DefaultParagraphFont"/>
    <w:link w:val="EndnoteText"/>
    <w:uiPriority w:val="99"/>
    <w:locked/>
    <w:rPr>
      <w:rFonts w:cs="Times New Roman"/>
      <w:sz w:val="20"/>
      <w:szCs w:val="20"/>
      <w:lang w:val="en-GB" w:eastAsia="en-US"/>
    </w:rPr>
  </w:style>
  <w:style w:type="paragraph" w:styleId="BlockText">
    <w:name w:val="Block Text"/>
    <w:basedOn w:val="Normal"/>
    <w:uiPriority w:val="99"/>
    <w:semiHidden/>
    <w:rsid w:val="00EA32EF"/>
    <w:pPr>
      <w:spacing w:after="120"/>
      <w:ind w:left="1440" w:right="1440"/>
    </w:pPr>
  </w:style>
  <w:style w:type="paragraph" w:styleId="BodyText2">
    <w:name w:val="Body Text 2"/>
    <w:basedOn w:val="Normal"/>
    <w:link w:val="BodyText2Char"/>
    <w:uiPriority w:val="99"/>
    <w:semiHidden/>
    <w:rsid w:val="00EA32EF"/>
    <w:pPr>
      <w:spacing w:after="120" w:line="480" w:lineRule="auto"/>
    </w:pPr>
  </w:style>
  <w:style w:type="character" w:customStyle="1" w:styleId="BodyText2Char">
    <w:name w:val="Body Text 2 Char"/>
    <w:basedOn w:val="DefaultParagraphFont"/>
    <w:link w:val="BodyText2"/>
    <w:uiPriority w:val="99"/>
    <w:semiHidden/>
    <w:locked/>
    <w:rPr>
      <w:rFonts w:cs="Times New Roman"/>
      <w:sz w:val="20"/>
      <w:szCs w:val="20"/>
      <w:lang w:val="en-GB" w:eastAsia="en-US"/>
    </w:rPr>
  </w:style>
  <w:style w:type="paragraph" w:styleId="BodyTextFirstIndent">
    <w:name w:val="Body Text First Indent"/>
    <w:basedOn w:val="BodyText"/>
    <w:link w:val="BodyTextFirstIndentChar"/>
    <w:uiPriority w:val="99"/>
    <w:semiHidden/>
    <w:rsid w:val="00EA32EF"/>
    <w:pPr>
      <w:ind w:firstLine="210"/>
    </w:pPr>
  </w:style>
  <w:style w:type="character" w:customStyle="1" w:styleId="BodyTextFirstIndentChar">
    <w:name w:val="Body Text First Indent Char"/>
    <w:basedOn w:val="BodyTextChar"/>
    <w:link w:val="BodyTextFirstIndent"/>
    <w:uiPriority w:val="99"/>
    <w:semiHidden/>
    <w:locked/>
    <w:rPr>
      <w:rFonts w:cs="Times New Roman"/>
      <w:sz w:val="20"/>
      <w:szCs w:val="20"/>
      <w:lang w:val="en-GB" w:eastAsia="en-US"/>
    </w:rPr>
  </w:style>
  <w:style w:type="paragraph" w:styleId="BodyTextFirstIndent2">
    <w:name w:val="Body Text First Indent 2"/>
    <w:basedOn w:val="BodyTextIndent"/>
    <w:link w:val="BodyTextFirstIndent2Char"/>
    <w:uiPriority w:val="99"/>
    <w:semiHidden/>
    <w:rsid w:val="00EA32EF"/>
    <w:pPr>
      <w:spacing w:after="120"/>
      <w:ind w:left="283" w:firstLine="210"/>
    </w:pPr>
  </w:style>
  <w:style w:type="character" w:customStyle="1" w:styleId="BodyTextFirstIndent2Char">
    <w:name w:val="Body Text First Indent 2 Char"/>
    <w:basedOn w:val="BodyTextIndentChar"/>
    <w:link w:val="BodyTextFirstIndent2"/>
    <w:uiPriority w:val="99"/>
    <w:semiHidden/>
    <w:locked/>
    <w:rPr>
      <w:rFonts w:cs="Times New Roman"/>
      <w:sz w:val="20"/>
      <w:szCs w:val="20"/>
      <w:lang w:val="en-GB" w:eastAsia="en-US"/>
    </w:rPr>
  </w:style>
  <w:style w:type="paragraph" w:styleId="BodyTextIndent3">
    <w:name w:val="Body Text Indent 3"/>
    <w:basedOn w:val="Normal"/>
    <w:link w:val="BodyTextIndent3Char"/>
    <w:uiPriority w:val="99"/>
    <w:semiHidden/>
    <w:rsid w:val="00EA32E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val="en-GB" w:eastAsia="en-US"/>
    </w:rPr>
  </w:style>
  <w:style w:type="paragraph" w:styleId="Closing">
    <w:name w:val="Closing"/>
    <w:basedOn w:val="Normal"/>
    <w:link w:val="ClosingChar"/>
    <w:uiPriority w:val="99"/>
    <w:semiHidden/>
    <w:rsid w:val="00EA32EF"/>
    <w:pPr>
      <w:ind w:left="4252"/>
    </w:pPr>
  </w:style>
  <w:style w:type="character" w:customStyle="1" w:styleId="ClosingChar">
    <w:name w:val="Closing Char"/>
    <w:basedOn w:val="DefaultParagraphFont"/>
    <w:link w:val="Closing"/>
    <w:uiPriority w:val="99"/>
    <w:semiHidden/>
    <w:locked/>
    <w:rPr>
      <w:rFonts w:cs="Times New Roman"/>
      <w:sz w:val="20"/>
      <w:szCs w:val="20"/>
      <w:lang w:val="en-GB" w:eastAsia="en-US"/>
    </w:rPr>
  </w:style>
  <w:style w:type="paragraph" w:styleId="Date">
    <w:name w:val="Date"/>
    <w:basedOn w:val="Normal"/>
    <w:next w:val="Normal"/>
    <w:link w:val="DateChar"/>
    <w:uiPriority w:val="99"/>
    <w:rsid w:val="00EA32EF"/>
    <w:pPr>
      <w:spacing w:before="140" w:after="170" w:line="270" w:lineRule="exact"/>
      <w:jc w:val="right"/>
    </w:pPr>
    <w:rPr>
      <w:caps/>
    </w:rPr>
  </w:style>
  <w:style w:type="character" w:customStyle="1" w:styleId="DateChar">
    <w:name w:val="Date Char"/>
    <w:basedOn w:val="DefaultParagraphFont"/>
    <w:link w:val="Date"/>
    <w:uiPriority w:val="99"/>
    <w:locked/>
    <w:rPr>
      <w:rFonts w:cs="Times New Roman"/>
      <w:caps/>
      <w:sz w:val="20"/>
      <w:szCs w:val="20"/>
      <w:lang w:val="en-GB" w:eastAsia="en-US"/>
    </w:rPr>
  </w:style>
  <w:style w:type="paragraph" w:styleId="E-mailSignature">
    <w:name w:val="E-mail Signature"/>
    <w:basedOn w:val="Normal"/>
    <w:link w:val="E-mailSignatureChar"/>
    <w:uiPriority w:val="99"/>
    <w:semiHidden/>
    <w:rsid w:val="00EA32EF"/>
  </w:style>
  <w:style w:type="character" w:customStyle="1" w:styleId="E-mailSignatureChar">
    <w:name w:val="E-mail Signature Char"/>
    <w:basedOn w:val="DefaultParagraphFont"/>
    <w:link w:val="E-mailSignature"/>
    <w:uiPriority w:val="99"/>
    <w:semiHidden/>
    <w:locked/>
    <w:rPr>
      <w:rFonts w:cs="Times New Roman"/>
      <w:sz w:val="20"/>
      <w:szCs w:val="20"/>
      <w:lang w:val="en-GB" w:eastAsia="en-US"/>
    </w:rPr>
  </w:style>
  <w:style w:type="paragraph" w:styleId="EnvelopeAddress">
    <w:name w:val="envelope address"/>
    <w:basedOn w:val="Normal"/>
    <w:uiPriority w:val="99"/>
    <w:semiHidden/>
    <w:rsid w:val="00EA32E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EA32EF"/>
    <w:rPr>
      <w:rFonts w:ascii="Arial" w:hAnsi="Arial" w:cs="Arial"/>
      <w:sz w:val="20"/>
    </w:rPr>
  </w:style>
  <w:style w:type="paragraph" w:styleId="HTMLAddress">
    <w:name w:val="HTML Address"/>
    <w:basedOn w:val="Normal"/>
    <w:link w:val="HTMLAddressChar"/>
    <w:uiPriority w:val="99"/>
    <w:semiHidden/>
    <w:rsid w:val="00EA32EF"/>
    <w:rPr>
      <w:i/>
      <w:iCs/>
    </w:rPr>
  </w:style>
  <w:style w:type="character" w:customStyle="1" w:styleId="HTMLAddressChar">
    <w:name w:val="HTML Address Char"/>
    <w:basedOn w:val="DefaultParagraphFont"/>
    <w:link w:val="HTMLAddress"/>
    <w:uiPriority w:val="99"/>
    <w:semiHidden/>
    <w:locked/>
    <w:rPr>
      <w:rFonts w:cs="Times New Roman"/>
      <w:i/>
      <w:iCs/>
      <w:sz w:val="20"/>
      <w:szCs w:val="20"/>
      <w:lang w:val="en-GB" w:eastAsia="en-US"/>
    </w:rPr>
  </w:style>
  <w:style w:type="paragraph" w:styleId="HTMLPreformatted">
    <w:name w:val="HTML Preformatted"/>
    <w:basedOn w:val="Normal"/>
    <w:link w:val="HTMLPreformattedChar"/>
    <w:uiPriority w:val="99"/>
    <w:semiHidden/>
    <w:rsid w:val="00EA32EF"/>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eastAsia="en-US"/>
    </w:rPr>
  </w:style>
  <w:style w:type="paragraph" w:styleId="List2">
    <w:name w:val="List 2"/>
    <w:basedOn w:val="Normal"/>
    <w:uiPriority w:val="99"/>
    <w:semiHidden/>
    <w:rsid w:val="00EA32EF"/>
    <w:pPr>
      <w:ind w:left="566" w:hanging="283"/>
    </w:pPr>
  </w:style>
  <w:style w:type="paragraph" w:styleId="List3">
    <w:name w:val="List 3"/>
    <w:basedOn w:val="Normal"/>
    <w:uiPriority w:val="99"/>
    <w:semiHidden/>
    <w:rsid w:val="00EA32EF"/>
    <w:pPr>
      <w:ind w:left="849" w:hanging="283"/>
    </w:pPr>
  </w:style>
  <w:style w:type="paragraph" w:styleId="List4">
    <w:name w:val="List 4"/>
    <w:basedOn w:val="Normal"/>
    <w:uiPriority w:val="99"/>
    <w:semiHidden/>
    <w:rsid w:val="00EA32EF"/>
    <w:pPr>
      <w:ind w:left="1132" w:hanging="283"/>
    </w:pPr>
  </w:style>
  <w:style w:type="paragraph" w:styleId="List5">
    <w:name w:val="List 5"/>
    <w:basedOn w:val="Normal"/>
    <w:uiPriority w:val="99"/>
    <w:semiHidden/>
    <w:rsid w:val="00EA32EF"/>
    <w:pPr>
      <w:ind w:left="1415" w:hanging="283"/>
    </w:pPr>
  </w:style>
  <w:style w:type="paragraph" w:styleId="ListBullet">
    <w:name w:val="List Bullet"/>
    <w:basedOn w:val="Normal"/>
    <w:uiPriority w:val="99"/>
    <w:semiHidden/>
    <w:rsid w:val="00EA32EF"/>
    <w:pPr>
      <w:numPr>
        <w:numId w:val="4"/>
      </w:numPr>
    </w:pPr>
  </w:style>
  <w:style w:type="paragraph" w:styleId="ListContinue">
    <w:name w:val="List Continue"/>
    <w:basedOn w:val="Normal"/>
    <w:uiPriority w:val="99"/>
    <w:semiHidden/>
    <w:rsid w:val="00EA32EF"/>
    <w:pPr>
      <w:spacing w:after="120"/>
      <w:ind w:left="283"/>
    </w:pPr>
  </w:style>
  <w:style w:type="paragraph" w:styleId="ListContinue2">
    <w:name w:val="List Continue 2"/>
    <w:basedOn w:val="Normal"/>
    <w:uiPriority w:val="99"/>
    <w:semiHidden/>
    <w:rsid w:val="00EA32EF"/>
    <w:pPr>
      <w:spacing w:after="120"/>
      <w:ind w:left="566"/>
    </w:pPr>
  </w:style>
  <w:style w:type="paragraph" w:styleId="ListContinue3">
    <w:name w:val="List Continue 3"/>
    <w:basedOn w:val="Normal"/>
    <w:uiPriority w:val="99"/>
    <w:semiHidden/>
    <w:rsid w:val="00EA32EF"/>
    <w:pPr>
      <w:spacing w:after="120"/>
      <w:ind w:left="849"/>
    </w:pPr>
  </w:style>
  <w:style w:type="paragraph" w:styleId="ListContinue4">
    <w:name w:val="List Continue 4"/>
    <w:basedOn w:val="Normal"/>
    <w:uiPriority w:val="99"/>
    <w:semiHidden/>
    <w:rsid w:val="00EA32EF"/>
    <w:pPr>
      <w:spacing w:after="120"/>
      <w:ind w:left="1132"/>
    </w:pPr>
  </w:style>
  <w:style w:type="paragraph" w:styleId="ListContinue5">
    <w:name w:val="List Continue 5"/>
    <w:basedOn w:val="Normal"/>
    <w:uiPriority w:val="99"/>
    <w:semiHidden/>
    <w:rsid w:val="00EA32EF"/>
    <w:pPr>
      <w:spacing w:after="120"/>
      <w:ind w:left="1415"/>
    </w:pPr>
  </w:style>
  <w:style w:type="paragraph" w:styleId="ListNumber">
    <w:name w:val="List Number"/>
    <w:basedOn w:val="Normal"/>
    <w:uiPriority w:val="99"/>
    <w:semiHidden/>
    <w:rsid w:val="00EA32EF"/>
    <w:pPr>
      <w:numPr>
        <w:numId w:val="5"/>
      </w:numPr>
    </w:pPr>
  </w:style>
  <w:style w:type="paragraph" w:styleId="ListNumber2">
    <w:name w:val="List Number 2"/>
    <w:basedOn w:val="Normal"/>
    <w:uiPriority w:val="99"/>
    <w:semiHidden/>
    <w:rsid w:val="00EA32EF"/>
    <w:pPr>
      <w:numPr>
        <w:numId w:val="6"/>
      </w:numPr>
    </w:pPr>
  </w:style>
  <w:style w:type="paragraph" w:styleId="ListNumber3">
    <w:name w:val="List Number 3"/>
    <w:basedOn w:val="Normal"/>
    <w:uiPriority w:val="99"/>
    <w:semiHidden/>
    <w:rsid w:val="00EA32EF"/>
    <w:pPr>
      <w:numPr>
        <w:numId w:val="7"/>
      </w:numPr>
    </w:pPr>
  </w:style>
  <w:style w:type="paragraph" w:styleId="ListNumber4">
    <w:name w:val="List Number 4"/>
    <w:basedOn w:val="Normal"/>
    <w:uiPriority w:val="99"/>
    <w:semiHidden/>
    <w:rsid w:val="00EA32EF"/>
    <w:pPr>
      <w:numPr>
        <w:numId w:val="8"/>
      </w:numPr>
    </w:pPr>
  </w:style>
  <w:style w:type="paragraph" w:styleId="ListNumber5">
    <w:name w:val="List Number 5"/>
    <w:basedOn w:val="Normal"/>
    <w:uiPriority w:val="99"/>
    <w:semiHidden/>
    <w:rsid w:val="00EA32EF"/>
    <w:pPr>
      <w:numPr>
        <w:numId w:val="1"/>
      </w:numPr>
      <w:tabs>
        <w:tab w:val="num" w:pos="1492"/>
      </w:tabs>
      <w:ind w:left="1492"/>
    </w:pPr>
  </w:style>
  <w:style w:type="paragraph" w:styleId="MessageHeader">
    <w:name w:val="Message Header"/>
    <w:basedOn w:val="Normal"/>
    <w:link w:val="MessageHeaderChar"/>
    <w:uiPriority w:val="99"/>
    <w:semiHidden/>
    <w:rsid w:val="00EA32E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locked/>
    <w:rPr>
      <w:rFonts w:ascii="Arial" w:hAnsi="Arial" w:cs="Arial"/>
      <w:sz w:val="24"/>
      <w:szCs w:val="24"/>
      <w:shd w:val="pct20" w:color="auto" w:fill="auto"/>
      <w:lang w:val="en-GB" w:eastAsia="en-US"/>
    </w:rPr>
  </w:style>
  <w:style w:type="paragraph" w:styleId="NormalIndent">
    <w:name w:val="Normal Indent"/>
    <w:basedOn w:val="Normal"/>
    <w:uiPriority w:val="99"/>
    <w:semiHidden/>
    <w:rsid w:val="00EA32EF"/>
    <w:pPr>
      <w:ind w:left="720"/>
    </w:pPr>
  </w:style>
  <w:style w:type="paragraph" w:styleId="NoteHeading">
    <w:name w:val="Note Heading"/>
    <w:basedOn w:val="Normal"/>
    <w:next w:val="Normal"/>
    <w:link w:val="NoteHeadingChar"/>
    <w:uiPriority w:val="99"/>
    <w:semiHidden/>
    <w:rsid w:val="00EA32EF"/>
  </w:style>
  <w:style w:type="character" w:customStyle="1" w:styleId="NoteHeadingChar">
    <w:name w:val="Note Heading Char"/>
    <w:basedOn w:val="DefaultParagraphFont"/>
    <w:link w:val="NoteHeading"/>
    <w:uiPriority w:val="99"/>
    <w:semiHidden/>
    <w:locked/>
    <w:rPr>
      <w:rFonts w:cs="Times New Roman"/>
      <w:sz w:val="20"/>
      <w:szCs w:val="20"/>
      <w:lang w:val="en-GB" w:eastAsia="en-US"/>
    </w:rPr>
  </w:style>
  <w:style w:type="paragraph" w:styleId="PlainText">
    <w:name w:val="Plain Text"/>
    <w:basedOn w:val="Normal"/>
    <w:link w:val="PlainTextChar"/>
    <w:uiPriority w:val="99"/>
    <w:semiHidden/>
    <w:rsid w:val="00EA32EF"/>
    <w:rPr>
      <w:rFonts w:ascii="Courier New" w:hAnsi="Courier New" w:cs="Courier New"/>
      <w:sz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GB" w:eastAsia="en-US"/>
    </w:rPr>
  </w:style>
  <w:style w:type="paragraph" w:styleId="Salutation">
    <w:name w:val="Salutation"/>
    <w:basedOn w:val="Normal"/>
    <w:next w:val="Normal"/>
    <w:link w:val="SalutationChar"/>
    <w:uiPriority w:val="99"/>
    <w:semiHidden/>
    <w:rsid w:val="00EA32EF"/>
  </w:style>
  <w:style w:type="character" w:customStyle="1" w:styleId="SalutationChar">
    <w:name w:val="Salutation Char"/>
    <w:basedOn w:val="DefaultParagraphFont"/>
    <w:link w:val="Salutation"/>
    <w:uiPriority w:val="99"/>
    <w:semiHidden/>
    <w:locked/>
    <w:rPr>
      <w:rFonts w:cs="Times New Roman"/>
      <w:sz w:val="20"/>
      <w:szCs w:val="20"/>
      <w:lang w:val="en-GB" w:eastAsia="en-US"/>
    </w:rPr>
  </w:style>
  <w:style w:type="paragraph" w:styleId="Signature">
    <w:name w:val="Signature"/>
    <w:basedOn w:val="Normal"/>
    <w:link w:val="SignatureChar"/>
    <w:uiPriority w:val="99"/>
    <w:semiHidden/>
    <w:rsid w:val="00EA32EF"/>
    <w:pPr>
      <w:ind w:left="4252"/>
    </w:pPr>
  </w:style>
  <w:style w:type="character" w:customStyle="1" w:styleId="SignatureChar">
    <w:name w:val="Signature Char"/>
    <w:basedOn w:val="DefaultParagraphFont"/>
    <w:link w:val="Signature"/>
    <w:uiPriority w:val="99"/>
    <w:semiHidden/>
    <w:locked/>
    <w:rPr>
      <w:rFonts w:cs="Times New Roman"/>
      <w:sz w:val="20"/>
      <w:szCs w:val="20"/>
      <w:lang w:val="en-GB" w:eastAsia="en-US"/>
    </w:rPr>
  </w:style>
  <w:style w:type="paragraph" w:customStyle="1" w:styleId="Heading20">
    <w:name w:val="Heading2"/>
    <w:basedOn w:val="Heading11"/>
    <w:uiPriority w:val="99"/>
    <w:pPr>
      <w:spacing w:before="340" w:line="300" w:lineRule="exact"/>
    </w:pPr>
    <w:rPr>
      <w:caps w:val="0"/>
      <w:sz w:val="25"/>
      <w:szCs w:val="25"/>
    </w:rPr>
  </w:style>
  <w:style w:type="paragraph" w:customStyle="1" w:styleId="Heading11">
    <w:name w:val="Heading1"/>
    <w:basedOn w:val="Normal"/>
    <w:uiPriority w:val="99"/>
    <w:pPr>
      <w:jc w:val="left"/>
    </w:pPr>
    <w:rPr>
      <w:b/>
      <w:bCs/>
      <w:caps/>
      <w:sz w:val="42"/>
      <w:szCs w:val="42"/>
    </w:rPr>
  </w:style>
  <w:style w:type="paragraph" w:customStyle="1" w:styleId="QuoteHeading">
    <w:name w:val="Quote Heading"/>
    <w:basedOn w:val="HeadingB"/>
    <w:next w:val="Normal"/>
    <w:rsid w:val="00EA32EF"/>
    <w:pPr>
      <w:ind w:left="709"/>
    </w:pPr>
    <w:rPr>
      <w:szCs w:val="22"/>
    </w:rPr>
  </w:style>
  <w:style w:type="paragraph" w:customStyle="1" w:styleId="HeadingB">
    <w:name w:val="Heading B"/>
    <w:basedOn w:val="Normal"/>
    <w:next w:val="Normal"/>
    <w:rsid w:val="00EA32EF"/>
    <w:pPr>
      <w:jc w:val="left"/>
    </w:pPr>
    <w:rPr>
      <w:b/>
      <w:szCs w:val="25"/>
    </w:rPr>
  </w:style>
  <w:style w:type="paragraph" w:customStyle="1" w:styleId="HeadingA">
    <w:name w:val="Heading A"/>
    <w:basedOn w:val="Normal"/>
    <w:uiPriority w:val="99"/>
    <w:rsid w:val="00EA32EF"/>
    <w:pPr>
      <w:spacing w:before="200" w:after="40" w:line="270" w:lineRule="exact"/>
      <w:jc w:val="left"/>
      <w:outlineLvl w:val="0"/>
    </w:pPr>
    <w:rPr>
      <w:b/>
      <w:caps/>
      <w:sz w:val="42"/>
      <w:szCs w:val="42"/>
    </w:rPr>
  </w:style>
  <w:style w:type="paragraph" w:styleId="ListBullet4">
    <w:name w:val="List Bullet 4"/>
    <w:basedOn w:val="Normal"/>
    <w:next w:val="Normal"/>
    <w:uiPriority w:val="99"/>
    <w:semiHidden/>
    <w:rsid w:val="00EA32EF"/>
    <w:pPr>
      <w:numPr>
        <w:numId w:val="2"/>
      </w:numPr>
      <w:tabs>
        <w:tab w:val="num" w:pos="1209"/>
      </w:tabs>
      <w:spacing w:before="200" w:line="270" w:lineRule="exact"/>
      <w:ind w:left="3459" w:hanging="170"/>
    </w:pPr>
  </w:style>
  <w:style w:type="paragraph" w:customStyle="1" w:styleId="paragraphheading">
    <w:name w:val="paragraph heading"/>
    <w:basedOn w:val="Normal"/>
    <w:rsid w:val="00EA32EF"/>
    <w:pPr>
      <w:keepNext/>
      <w:keepLines/>
      <w:tabs>
        <w:tab w:val="left" w:pos="567"/>
        <w:tab w:val="left" w:pos="1134"/>
        <w:tab w:val="left" w:pos="1701"/>
      </w:tabs>
      <w:jc w:val="center"/>
    </w:pPr>
    <w:rPr>
      <w:lang w:val="en-AU"/>
    </w:rPr>
  </w:style>
  <w:style w:type="paragraph" w:customStyle="1" w:styleId="BlockLevel3">
    <w:name w:val="Block Level 3"/>
    <w:basedOn w:val="Normal"/>
    <w:next w:val="Normal"/>
    <w:rsid w:val="00EA32EF"/>
    <w:pPr>
      <w:ind w:left="1985"/>
    </w:pPr>
  </w:style>
  <w:style w:type="paragraph" w:customStyle="1" w:styleId="BlockLevel2">
    <w:name w:val="Block Level 2"/>
    <w:basedOn w:val="Normal"/>
    <w:next w:val="Normal"/>
    <w:rsid w:val="00EA32EF"/>
    <w:pPr>
      <w:ind w:left="1418"/>
    </w:pPr>
  </w:style>
  <w:style w:type="paragraph" w:customStyle="1" w:styleId="BlockLevel4">
    <w:name w:val="Block Level 4"/>
    <w:basedOn w:val="Normal"/>
    <w:next w:val="Normal"/>
    <w:rsid w:val="00EA32EF"/>
    <w:pPr>
      <w:ind w:left="2552"/>
    </w:pPr>
  </w:style>
  <w:style w:type="paragraph" w:customStyle="1" w:styleId="BlockLevel5">
    <w:name w:val="Block Level 5"/>
    <w:basedOn w:val="Normal"/>
    <w:next w:val="Normal"/>
    <w:rsid w:val="00EA32EF"/>
    <w:pPr>
      <w:ind w:left="3119"/>
    </w:pPr>
  </w:style>
  <w:style w:type="paragraph" w:customStyle="1" w:styleId="BulletLevel2">
    <w:name w:val="Bullet Level 2"/>
    <w:basedOn w:val="Normal"/>
    <w:next w:val="Normal"/>
    <w:rsid w:val="00EA32EF"/>
    <w:pPr>
      <w:numPr>
        <w:numId w:val="16"/>
      </w:numPr>
      <w:ind w:left="1588" w:hanging="170"/>
    </w:pPr>
  </w:style>
  <w:style w:type="paragraph" w:customStyle="1" w:styleId="ODNRef">
    <w:name w:val="ODN/Ref"/>
    <w:basedOn w:val="Normal"/>
    <w:rsid w:val="00EA32EF"/>
    <w:pPr>
      <w:spacing w:after="170" w:line="280" w:lineRule="exact"/>
      <w:jc w:val="left"/>
    </w:pPr>
  </w:style>
  <w:style w:type="paragraph" w:customStyle="1" w:styleId="TableContents">
    <w:name w:val="Table Contents"/>
    <w:basedOn w:val="Normal"/>
    <w:uiPriority w:val="99"/>
  </w:style>
  <w:style w:type="paragraph" w:customStyle="1" w:styleId="TableHeading">
    <w:name w:val="Table Heading"/>
    <w:basedOn w:val="Normal"/>
    <w:next w:val="Normal"/>
    <w:rsid w:val="00EA32EF"/>
    <w:pPr>
      <w:jc w:val="left"/>
    </w:pPr>
    <w:rPr>
      <w:b/>
    </w:rPr>
  </w:style>
  <w:style w:type="paragraph" w:customStyle="1" w:styleId="TableNormal0">
    <w:name w:val="TableNormal"/>
    <w:basedOn w:val="Normal"/>
    <w:next w:val="Normal"/>
    <w:rsid w:val="00EA32EF"/>
    <w:pPr>
      <w:jc w:val="left"/>
    </w:pPr>
  </w:style>
  <w:style w:type="paragraph" w:customStyle="1" w:styleId="BulletLevel3">
    <w:name w:val="Bullet Level 3"/>
    <w:basedOn w:val="Normal"/>
    <w:next w:val="Normal"/>
    <w:rsid w:val="00EA32EF"/>
    <w:pPr>
      <w:numPr>
        <w:numId w:val="17"/>
      </w:numPr>
      <w:ind w:left="2155" w:hanging="170"/>
    </w:pPr>
  </w:style>
  <w:style w:type="paragraph" w:customStyle="1" w:styleId="BulletLevel4">
    <w:name w:val="Bullet Level 4"/>
    <w:basedOn w:val="Normal"/>
    <w:next w:val="Normal"/>
    <w:rsid w:val="00EA32EF"/>
    <w:pPr>
      <w:numPr>
        <w:numId w:val="3"/>
      </w:numPr>
      <w:ind w:left="2722"/>
    </w:pPr>
  </w:style>
  <w:style w:type="paragraph" w:customStyle="1" w:styleId="BulletLevel5">
    <w:name w:val="Bullet Level 5"/>
    <w:basedOn w:val="Normal"/>
    <w:next w:val="Normal"/>
    <w:rsid w:val="00EA32EF"/>
    <w:pPr>
      <w:numPr>
        <w:numId w:val="18"/>
      </w:numPr>
      <w:ind w:left="3289" w:hanging="170"/>
    </w:pPr>
  </w:style>
  <w:style w:type="character" w:customStyle="1" w:styleId="RTFNum21">
    <w:name w:val="RTF_Num 2 1"/>
    <w:uiPriority w:val="99"/>
  </w:style>
  <w:style w:type="character" w:customStyle="1" w:styleId="RTFNum31">
    <w:name w:val="RTF_Num 3 1"/>
    <w:uiPriority w:val="99"/>
  </w:style>
  <w:style w:type="character" w:customStyle="1" w:styleId="RTFNum41">
    <w:name w:val="RTF_Num 4 1"/>
    <w:uiPriority w:val="99"/>
  </w:style>
  <w:style w:type="character" w:customStyle="1" w:styleId="RTFNum51">
    <w:name w:val="RTF_Num 5 1"/>
    <w:uiPriority w:val="99"/>
  </w:style>
  <w:style w:type="character" w:customStyle="1" w:styleId="RTFNum61">
    <w:name w:val="RTF_Num 6 1"/>
    <w:uiPriority w:val="99"/>
    <w:rPr>
      <w:rFonts w:ascii="Symbol" w:hAnsi="Symbol"/>
    </w:rPr>
  </w:style>
  <w:style w:type="character" w:customStyle="1" w:styleId="RTFNum71">
    <w:name w:val="RTF_Num 7 1"/>
    <w:uiPriority w:val="99"/>
    <w:rPr>
      <w:rFonts w:ascii="Symbol" w:hAnsi="Symbol"/>
    </w:rPr>
  </w:style>
  <w:style w:type="character" w:customStyle="1" w:styleId="RTFNum81">
    <w:name w:val="RTF_Num 8 1"/>
    <w:uiPriority w:val="99"/>
    <w:rPr>
      <w:rFonts w:ascii="Symbol" w:hAnsi="Symbol"/>
    </w:rPr>
  </w:style>
  <w:style w:type="character" w:customStyle="1" w:styleId="RTFNum91">
    <w:name w:val="RTF_Num 9 1"/>
    <w:uiPriority w:val="99"/>
    <w:rPr>
      <w:rFonts w:ascii="Symbol" w:hAnsi="Symbol"/>
    </w:rPr>
  </w:style>
  <w:style w:type="character" w:customStyle="1" w:styleId="RTFNum101">
    <w:name w:val="RTF_Num 10 1"/>
    <w:uiPriority w:val="99"/>
  </w:style>
  <w:style w:type="character" w:customStyle="1" w:styleId="RTFNum111">
    <w:name w:val="RTF_Num 11 1"/>
    <w:uiPriority w:val="99"/>
    <w:rPr>
      <w:rFonts w:ascii="Symbol" w:hAnsi="Symbol"/>
    </w:rPr>
  </w:style>
  <w:style w:type="character" w:customStyle="1" w:styleId="RTFNum121">
    <w:name w:val="RTF_Num 12 1"/>
    <w:uiPriority w:val="99"/>
    <w:rPr>
      <w:b/>
      <w:sz w:val="21"/>
    </w:rPr>
  </w:style>
  <w:style w:type="character" w:customStyle="1" w:styleId="RTFNum131">
    <w:name w:val="RTF_Num 13 1"/>
    <w:uiPriority w:val="99"/>
    <w:rPr>
      <w:rFonts w:ascii="Symbol" w:hAnsi="Symbol"/>
      <w:sz w:val="22"/>
    </w:rPr>
  </w:style>
  <w:style w:type="character" w:customStyle="1" w:styleId="RTFNum141">
    <w:name w:val="RTF_Num 14 1"/>
    <w:uiPriority w:val="99"/>
  </w:style>
  <w:style w:type="character" w:customStyle="1" w:styleId="RTFNum142">
    <w:name w:val="RTF_Num 14 2"/>
    <w:uiPriority w:val="99"/>
  </w:style>
  <w:style w:type="character" w:customStyle="1" w:styleId="RTFNum143">
    <w:name w:val="RTF_Num 14 3"/>
    <w:uiPriority w:val="99"/>
  </w:style>
  <w:style w:type="character" w:customStyle="1" w:styleId="RTFNum144">
    <w:name w:val="RTF_Num 14 4"/>
    <w:uiPriority w:val="99"/>
  </w:style>
  <w:style w:type="character" w:customStyle="1" w:styleId="RTFNum145">
    <w:name w:val="RTF_Num 14 5"/>
    <w:uiPriority w:val="99"/>
  </w:style>
  <w:style w:type="character" w:customStyle="1" w:styleId="RTFNum146">
    <w:name w:val="RTF_Num 14 6"/>
    <w:uiPriority w:val="99"/>
  </w:style>
  <w:style w:type="character" w:customStyle="1" w:styleId="RTFNum147">
    <w:name w:val="RTF_Num 14 7"/>
    <w:uiPriority w:val="99"/>
  </w:style>
  <w:style w:type="character" w:customStyle="1" w:styleId="RTFNum148">
    <w:name w:val="RTF_Num 14 8"/>
    <w:uiPriority w:val="99"/>
  </w:style>
  <w:style w:type="character" w:customStyle="1" w:styleId="RTFNum149">
    <w:name w:val="RTF_Num 14 9"/>
    <w:uiPriority w:val="99"/>
  </w:style>
  <w:style w:type="character" w:customStyle="1" w:styleId="RTFNum151">
    <w:name w:val="RTF_Num 15 1"/>
    <w:uiPriority w:val="99"/>
  </w:style>
  <w:style w:type="character" w:customStyle="1" w:styleId="RTFNum152">
    <w:name w:val="RTF_Num 15 2"/>
    <w:uiPriority w:val="99"/>
  </w:style>
  <w:style w:type="character" w:customStyle="1" w:styleId="RTFNum153">
    <w:name w:val="RTF_Num 15 3"/>
    <w:uiPriority w:val="99"/>
  </w:style>
  <w:style w:type="character" w:customStyle="1" w:styleId="RTFNum154">
    <w:name w:val="RTF_Num 15 4"/>
    <w:uiPriority w:val="99"/>
  </w:style>
  <w:style w:type="character" w:customStyle="1" w:styleId="RTFNum155">
    <w:name w:val="RTF_Num 15 5"/>
    <w:uiPriority w:val="99"/>
  </w:style>
  <w:style w:type="character" w:customStyle="1" w:styleId="RTFNum156">
    <w:name w:val="RTF_Num 15 6"/>
    <w:uiPriority w:val="99"/>
  </w:style>
  <w:style w:type="character" w:customStyle="1" w:styleId="RTFNum157">
    <w:name w:val="RTF_Num 15 7"/>
    <w:uiPriority w:val="99"/>
  </w:style>
  <w:style w:type="character" w:customStyle="1" w:styleId="RTFNum158">
    <w:name w:val="RTF_Num 15 8"/>
    <w:uiPriority w:val="99"/>
  </w:style>
  <w:style w:type="character" w:customStyle="1" w:styleId="RTFNum159">
    <w:name w:val="RTF_Num 15 9"/>
    <w:uiPriority w:val="99"/>
  </w:style>
  <w:style w:type="character" w:customStyle="1" w:styleId="RTFNum161">
    <w:name w:val="RTF_Num 16 1"/>
    <w:uiPriority w:val="99"/>
  </w:style>
  <w:style w:type="character" w:customStyle="1" w:styleId="RTFNum162">
    <w:name w:val="RTF_Num 16 2"/>
    <w:uiPriority w:val="99"/>
  </w:style>
  <w:style w:type="character" w:customStyle="1" w:styleId="RTFNum163">
    <w:name w:val="RTF_Num 16 3"/>
    <w:uiPriority w:val="99"/>
  </w:style>
  <w:style w:type="character" w:customStyle="1" w:styleId="RTFNum164">
    <w:name w:val="RTF_Num 16 4"/>
    <w:uiPriority w:val="99"/>
  </w:style>
  <w:style w:type="character" w:customStyle="1" w:styleId="RTFNum165">
    <w:name w:val="RTF_Num 16 5"/>
    <w:uiPriority w:val="99"/>
  </w:style>
  <w:style w:type="character" w:customStyle="1" w:styleId="RTFNum166">
    <w:name w:val="RTF_Num 16 6"/>
    <w:uiPriority w:val="99"/>
  </w:style>
  <w:style w:type="character" w:customStyle="1" w:styleId="RTFNum167">
    <w:name w:val="RTF_Num 16 7"/>
    <w:uiPriority w:val="99"/>
  </w:style>
  <w:style w:type="character" w:customStyle="1" w:styleId="RTFNum168">
    <w:name w:val="RTF_Num 16 8"/>
    <w:uiPriority w:val="99"/>
  </w:style>
  <w:style w:type="character" w:customStyle="1" w:styleId="RTFNum169">
    <w:name w:val="RTF_Num 16 9"/>
    <w:uiPriority w:val="99"/>
  </w:style>
  <w:style w:type="character" w:customStyle="1" w:styleId="RTFNum171">
    <w:name w:val="RTF_Num 17 1"/>
    <w:uiPriority w:val="99"/>
  </w:style>
  <w:style w:type="character" w:customStyle="1" w:styleId="RTFNum172">
    <w:name w:val="RTF_Num 17 2"/>
    <w:uiPriority w:val="99"/>
  </w:style>
  <w:style w:type="character" w:customStyle="1" w:styleId="RTFNum173">
    <w:name w:val="RTF_Num 17 3"/>
    <w:uiPriority w:val="99"/>
  </w:style>
  <w:style w:type="character" w:customStyle="1" w:styleId="RTFNum174">
    <w:name w:val="RTF_Num 17 4"/>
    <w:uiPriority w:val="99"/>
  </w:style>
  <w:style w:type="character" w:customStyle="1" w:styleId="RTFNum175">
    <w:name w:val="RTF_Num 17 5"/>
    <w:uiPriority w:val="99"/>
  </w:style>
  <w:style w:type="character" w:customStyle="1" w:styleId="RTFNum176">
    <w:name w:val="RTF_Num 17 6"/>
    <w:uiPriority w:val="99"/>
  </w:style>
  <w:style w:type="character" w:customStyle="1" w:styleId="RTFNum177">
    <w:name w:val="RTF_Num 17 7"/>
    <w:uiPriority w:val="99"/>
  </w:style>
  <w:style w:type="character" w:customStyle="1" w:styleId="RTFNum178">
    <w:name w:val="RTF_Num 17 8"/>
    <w:uiPriority w:val="99"/>
  </w:style>
  <w:style w:type="character" w:customStyle="1" w:styleId="RTFNum179">
    <w:name w:val="RTF_Num 17 9"/>
    <w:uiPriority w:val="99"/>
  </w:style>
  <w:style w:type="character" w:customStyle="1" w:styleId="RTFNum181">
    <w:name w:val="RTF_Num 18 1"/>
    <w:uiPriority w:val="99"/>
  </w:style>
  <w:style w:type="character" w:customStyle="1" w:styleId="RTFNum182">
    <w:name w:val="RTF_Num 18 2"/>
    <w:uiPriority w:val="99"/>
  </w:style>
  <w:style w:type="character" w:customStyle="1" w:styleId="RTFNum183">
    <w:name w:val="RTF_Num 18 3"/>
    <w:uiPriority w:val="99"/>
  </w:style>
  <w:style w:type="character" w:customStyle="1" w:styleId="RTFNum184">
    <w:name w:val="RTF_Num 18 4"/>
    <w:uiPriority w:val="99"/>
  </w:style>
  <w:style w:type="character" w:customStyle="1" w:styleId="RTFNum185">
    <w:name w:val="RTF_Num 18 5"/>
    <w:uiPriority w:val="99"/>
  </w:style>
  <w:style w:type="character" w:customStyle="1" w:styleId="RTFNum186">
    <w:name w:val="RTF_Num 18 6"/>
    <w:uiPriority w:val="99"/>
  </w:style>
  <w:style w:type="character" w:customStyle="1" w:styleId="RTFNum187">
    <w:name w:val="RTF_Num 18 7"/>
    <w:uiPriority w:val="99"/>
  </w:style>
  <w:style w:type="character" w:customStyle="1" w:styleId="RTFNum188">
    <w:name w:val="RTF_Num 18 8"/>
    <w:uiPriority w:val="99"/>
  </w:style>
  <w:style w:type="character" w:customStyle="1" w:styleId="RTFNum189">
    <w:name w:val="RTF_Num 18 9"/>
    <w:uiPriority w:val="99"/>
  </w:style>
  <w:style w:type="character" w:customStyle="1" w:styleId="RTFNum191">
    <w:name w:val="RTF_Num 19 1"/>
    <w:uiPriority w:val="99"/>
  </w:style>
  <w:style w:type="character" w:customStyle="1" w:styleId="RTFNum192">
    <w:name w:val="RTF_Num 19 2"/>
    <w:uiPriority w:val="99"/>
  </w:style>
  <w:style w:type="character" w:customStyle="1" w:styleId="RTFNum193">
    <w:name w:val="RTF_Num 19 3"/>
    <w:uiPriority w:val="99"/>
  </w:style>
  <w:style w:type="character" w:customStyle="1" w:styleId="RTFNum194">
    <w:name w:val="RTF_Num 19 4"/>
    <w:uiPriority w:val="99"/>
  </w:style>
  <w:style w:type="character" w:customStyle="1" w:styleId="RTFNum195">
    <w:name w:val="RTF_Num 19 5"/>
    <w:uiPriority w:val="99"/>
  </w:style>
  <w:style w:type="character" w:customStyle="1" w:styleId="RTFNum196">
    <w:name w:val="RTF_Num 19 6"/>
    <w:uiPriority w:val="99"/>
  </w:style>
  <w:style w:type="character" w:customStyle="1" w:styleId="RTFNum197">
    <w:name w:val="RTF_Num 19 7"/>
    <w:uiPriority w:val="99"/>
  </w:style>
  <w:style w:type="character" w:customStyle="1" w:styleId="RTFNum198">
    <w:name w:val="RTF_Num 19 8"/>
    <w:uiPriority w:val="99"/>
  </w:style>
  <w:style w:type="character" w:customStyle="1" w:styleId="RTFNum199">
    <w:name w:val="RTF_Num 19 9"/>
    <w:uiPriority w:val="99"/>
  </w:style>
  <w:style w:type="character" w:customStyle="1" w:styleId="RTFNum201">
    <w:name w:val="RTF_Num 20 1"/>
    <w:uiPriority w:val="99"/>
    <w:rPr>
      <w:rFonts w:ascii="Symbol" w:hAnsi="Symbol"/>
      <w:i/>
    </w:rPr>
  </w:style>
  <w:style w:type="character" w:customStyle="1" w:styleId="RTFNum202">
    <w:name w:val="RTF_Num 20 2"/>
    <w:uiPriority w:val="99"/>
    <w:rPr>
      <w:rFonts w:ascii="Courier New" w:hAnsi="Courier New"/>
    </w:rPr>
  </w:style>
  <w:style w:type="character" w:customStyle="1" w:styleId="RTFNum203">
    <w:name w:val="RTF_Num 20 3"/>
    <w:uiPriority w:val="99"/>
    <w:rPr>
      <w:rFonts w:ascii="Wingdings" w:hAnsi="Wingdings"/>
    </w:rPr>
  </w:style>
  <w:style w:type="character" w:customStyle="1" w:styleId="RTFNum204">
    <w:name w:val="RTF_Num 20 4"/>
    <w:uiPriority w:val="99"/>
    <w:rPr>
      <w:rFonts w:ascii="Symbol" w:hAnsi="Symbol"/>
    </w:rPr>
  </w:style>
  <w:style w:type="character" w:customStyle="1" w:styleId="RTFNum205">
    <w:name w:val="RTF_Num 20 5"/>
    <w:uiPriority w:val="99"/>
    <w:rPr>
      <w:rFonts w:ascii="Courier New" w:hAnsi="Courier New"/>
    </w:rPr>
  </w:style>
  <w:style w:type="character" w:customStyle="1" w:styleId="RTFNum206">
    <w:name w:val="RTF_Num 20 6"/>
    <w:uiPriority w:val="99"/>
    <w:rPr>
      <w:rFonts w:ascii="Wingdings" w:hAnsi="Wingdings"/>
    </w:rPr>
  </w:style>
  <w:style w:type="character" w:customStyle="1" w:styleId="RTFNum207">
    <w:name w:val="RTF_Num 20 7"/>
    <w:uiPriority w:val="99"/>
    <w:rPr>
      <w:rFonts w:ascii="Symbol" w:hAnsi="Symbol"/>
    </w:rPr>
  </w:style>
  <w:style w:type="character" w:customStyle="1" w:styleId="RTFNum208">
    <w:name w:val="RTF_Num 20 8"/>
    <w:uiPriority w:val="99"/>
    <w:rPr>
      <w:rFonts w:ascii="Courier New" w:hAnsi="Courier New"/>
    </w:rPr>
  </w:style>
  <w:style w:type="character" w:customStyle="1" w:styleId="RTFNum209">
    <w:name w:val="RTF_Num 20 9"/>
    <w:uiPriority w:val="99"/>
    <w:rPr>
      <w:rFonts w:ascii="Wingdings" w:hAnsi="Wingdings"/>
    </w:rPr>
  </w:style>
  <w:style w:type="character" w:customStyle="1" w:styleId="RTFNum211">
    <w:name w:val="RTF_Num 21 1"/>
    <w:uiPriority w:val="99"/>
  </w:style>
  <w:style w:type="character" w:customStyle="1" w:styleId="RTFNum212">
    <w:name w:val="RTF_Num 21 2"/>
    <w:uiPriority w:val="99"/>
  </w:style>
  <w:style w:type="character" w:customStyle="1" w:styleId="RTFNum213">
    <w:name w:val="RTF_Num 21 3"/>
    <w:uiPriority w:val="99"/>
  </w:style>
  <w:style w:type="character" w:customStyle="1" w:styleId="RTFNum214">
    <w:name w:val="RTF_Num 21 4"/>
    <w:uiPriority w:val="99"/>
  </w:style>
  <w:style w:type="character" w:customStyle="1" w:styleId="RTFNum215">
    <w:name w:val="RTF_Num 21 5"/>
    <w:uiPriority w:val="99"/>
  </w:style>
  <w:style w:type="character" w:customStyle="1" w:styleId="RTFNum216">
    <w:name w:val="RTF_Num 21 6"/>
    <w:uiPriority w:val="99"/>
  </w:style>
  <w:style w:type="character" w:customStyle="1" w:styleId="RTFNum217">
    <w:name w:val="RTF_Num 21 7"/>
    <w:uiPriority w:val="99"/>
  </w:style>
  <w:style w:type="character" w:customStyle="1" w:styleId="RTFNum218">
    <w:name w:val="RTF_Num 21 8"/>
    <w:uiPriority w:val="99"/>
  </w:style>
  <w:style w:type="character" w:customStyle="1" w:styleId="RTFNum219">
    <w:name w:val="RTF_Num 21 9"/>
    <w:uiPriority w:val="99"/>
  </w:style>
  <w:style w:type="character" w:customStyle="1" w:styleId="RTFNum221">
    <w:name w:val="RTF_Num 22 1"/>
    <w:uiPriority w:val="99"/>
  </w:style>
  <w:style w:type="character" w:customStyle="1" w:styleId="RTFNum222">
    <w:name w:val="RTF_Num 22 2"/>
    <w:uiPriority w:val="99"/>
  </w:style>
  <w:style w:type="character" w:customStyle="1" w:styleId="RTFNum223">
    <w:name w:val="RTF_Num 22 3"/>
    <w:uiPriority w:val="99"/>
  </w:style>
  <w:style w:type="character" w:customStyle="1" w:styleId="RTFNum224">
    <w:name w:val="RTF_Num 22 4"/>
    <w:uiPriority w:val="99"/>
  </w:style>
  <w:style w:type="character" w:customStyle="1" w:styleId="RTFNum225">
    <w:name w:val="RTF_Num 22 5"/>
    <w:uiPriority w:val="99"/>
  </w:style>
  <w:style w:type="character" w:customStyle="1" w:styleId="RTFNum226">
    <w:name w:val="RTF_Num 22 6"/>
    <w:uiPriority w:val="99"/>
  </w:style>
  <w:style w:type="character" w:customStyle="1" w:styleId="RTFNum227">
    <w:name w:val="RTF_Num 22 7"/>
    <w:uiPriority w:val="99"/>
  </w:style>
  <w:style w:type="character" w:customStyle="1" w:styleId="RTFNum228">
    <w:name w:val="RTF_Num 22 8"/>
    <w:uiPriority w:val="99"/>
  </w:style>
  <w:style w:type="character" w:customStyle="1" w:styleId="RTFNum229">
    <w:name w:val="RTF_Num 22 9"/>
    <w:uiPriority w:val="99"/>
  </w:style>
  <w:style w:type="character" w:customStyle="1" w:styleId="RTFNum231">
    <w:name w:val="RTF_Num 23 1"/>
    <w:uiPriority w:val="99"/>
    <w:rPr>
      <w:b/>
    </w:rPr>
  </w:style>
  <w:style w:type="character" w:customStyle="1" w:styleId="RTFNum232">
    <w:name w:val="RTF_Num 23 2"/>
    <w:uiPriority w:val="99"/>
    <w:rPr>
      <w:b/>
    </w:rPr>
  </w:style>
  <w:style w:type="character" w:customStyle="1" w:styleId="RTFNum233">
    <w:name w:val="RTF_Num 23 3"/>
    <w:uiPriority w:val="99"/>
    <w:rPr>
      <w:b/>
    </w:rPr>
  </w:style>
  <w:style w:type="character" w:customStyle="1" w:styleId="RTFNum234">
    <w:name w:val="RTF_Num 23 4"/>
    <w:uiPriority w:val="99"/>
  </w:style>
  <w:style w:type="character" w:customStyle="1" w:styleId="RTFNum235">
    <w:name w:val="RTF_Num 23 5"/>
    <w:uiPriority w:val="99"/>
  </w:style>
  <w:style w:type="character" w:customStyle="1" w:styleId="RTFNum236">
    <w:name w:val="RTF_Num 23 6"/>
    <w:uiPriority w:val="99"/>
  </w:style>
  <w:style w:type="character" w:customStyle="1" w:styleId="RTFNum237">
    <w:name w:val="RTF_Num 23 7"/>
    <w:uiPriority w:val="99"/>
  </w:style>
  <w:style w:type="character" w:customStyle="1" w:styleId="RTFNum238">
    <w:name w:val="RTF_Num 23 8"/>
    <w:uiPriority w:val="99"/>
  </w:style>
  <w:style w:type="character" w:customStyle="1" w:styleId="RTFNum239">
    <w:name w:val="RTF_Num 23 9"/>
    <w:uiPriority w:val="99"/>
  </w:style>
  <w:style w:type="character" w:customStyle="1" w:styleId="RTFNum241">
    <w:name w:val="RTF_Num 24 1"/>
    <w:uiPriority w:val="99"/>
  </w:style>
  <w:style w:type="character" w:customStyle="1" w:styleId="RTFNum242">
    <w:name w:val="RTF_Num 24 2"/>
    <w:uiPriority w:val="99"/>
  </w:style>
  <w:style w:type="character" w:customStyle="1" w:styleId="RTFNum243">
    <w:name w:val="RTF_Num 24 3"/>
    <w:uiPriority w:val="99"/>
  </w:style>
  <w:style w:type="character" w:customStyle="1" w:styleId="RTFNum244">
    <w:name w:val="RTF_Num 24 4"/>
    <w:uiPriority w:val="99"/>
  </w:style>
  <w:style w:type="character" w:customStyle="1" w:styleId="RTFNum245">
    <w:name w:val="RTF_Num 24 5"/>
    <w:uiPriority w:val="99"/>
  </w:style>
  <w:style w:type="character" w:customStyle="1" w:styleId="RTFNum246">
    <w:name w:val="RTF_Num 24 6"/>
    <w:uiPriority w:val="99"/>
  </w:style>
  <w:style w:type="character" w:customStyle="1" w:styleId="RTFNum247">
    <w:name w:val="RTF_Num 24 7"/>
    <w:uiPriority w:val="99"/>
  </w:style>
  <w:style w:type="character" w:customStyle="1" w:styleId="RTFNum248">
    <w:name w:val="RTF_Num 24 8"/>
    <w:uiPriority w:val="99"/>
  </w:style>
  <w:style w:type="character" w:customStyle="1" w:styleId="RTFNum249">
    <w:name w:val="RTF_Num 24 9"/>
    <w:uiPriority w:val="99"/>
  </w:style>
  <w:style w:type="character" w:styleId="PageNumber">
    <w:name w:val="page number"/>
    <w:basedOn w:val="DefaultParagraphFont"/>
    <w:uiPriority w:val="99"/>
    <w:semiHidden/>
    <w:rsid w:val="00EA32EF"/>
    <w:rPr>
      <w:rFonts w:cs="Times New Roman"/>
    </w:rPr>
  </w:style>
  <w:style w:type="character" w:customStyle="1" w:styleId="Internetlink">
    <w:name w:val="Internet link"/>
    <w:basedOn w:val="DefaultParagraphFont"/>
    <w:uiPriority w:val="99"/>
    <w:rPr>
      <w:rFonts w:cs="Times New Roman"/>
      <w:color w:val="auto"/>
      <w:u w:val="single"/>
    </w:rPr>
  </w:style>
  <w:style w:type="character" w:styleId="FootnoteReference">
    <w:name w:val="footnote reference"/>
    <w:aliases w:val="AFPC Footnote Reference,NO"/>
    <w:basedOn w:val="DefaultParagraphFont"/>
    <w:uiPriority w:val="99"/>
    <w:rsid w:val="00EA32EF"/>
    <w:rPr>
      <w:rFonts w:cs="Times New Roman"/>
      <w:vertAlign w:val="superscript"/>
    </w:rPr>
  </w:style>
  <w:style w:type="character" w:styleId="Emphasis">
    <w:name w:val="Emphasis"/>
    <w:basedOn w:val="DefaultParagraphFont"/>
    <w:uiPriority w:val="20"/>
    <w:rsid w:val="00EA32EF"/>
    <w:rPr>
      <w:rFonts w:cs="Times New Roman"/>
      <w:i/>
    </w:rPr>
  </w:style>
  <w:style w:type="character" w:styleId="FollowedHyperlink">
    <w:name w:val="FollowedHyperlink"/>
    <w:basedOn w:val="DefaultParagraphFont"/>
    <w:uiPriority w:val="99"/>
    <w:semiHidden/>
    <w:rsid w:val="00EA32EF"/>
    <w:rPr>
      <w:rFonts w:cs="Times New Roman"/>
      <w:color w:val="800080"/>
      <w:u w:val="single"/>
    </w:rPr>
  </w:style>
  <w:style w:type="character" w:styleId="HTMLAcronym">
    <w:name w:val="HTML Acronym"/>
    <w:basedOn w:val="DefaultParagraphFont"/>
    <w:uiPriority w:val="99"/>
    <w:semiHidden/>
    <w:rsid w:val="00EA32EF"/>
    <w:rPr>
      <w:rFonts w:cs="Times New Roman"/>
    </w:rPr>
  </w:style>
  <w:style w:type="character" w:styleId="HTMLCite">
    <w:name w:val="HTML Cite"/>
    <w:basedOn w:val="DefaultParagraphFont"/>
    <w:uiPriority w:val="99"/>
    <w:semiHidden/>
    <w:rsid w:val="00EA32EF"/>
    <w:rPr>
      <w:rFonts w:cs="Times New Roman"/>
      <w:i/>
    </w:rPr>
  </w:style>
  <w:style w:type="character" w:styleId="HTMLCode">
    <w:name w:val="HTML Code"/>
    <w:basedOn w:val="DefaultParagraphFont"/>
    <w:uiPriority w:val="99"/>
    <w:semiHidden/>
    <w:rsid w:val="00EA32EF"/>
    <w:rPr>
      <w:rFonts w:ascii="Courier New" w:hAnsi="Courier New" w:cs="Times New Roman"/>
      <w:sz w:val="20"/>
    </w:rPr>
  </w:style>
  <w:style w:type="character" w:styleId="HTMLDefinition">
    <w:name w:val="HTML Definition"/>
    <w:basedOn w:val="DefaultParagraphFont"/>
    <w:uiPriority w:val="99"/>
    <w:semiHidden/>
    <w:rsid w:val="00EA32EF"/>
    <w:rPr>
      <w:rFonts w:cs="Times New Roman"/>
      <w:i/>
    </w:rPr>
  </w:style>
  <w:style w:type="character" w:styleId="HTMLKeyboard">
    <w:name w:val="HTML Keyboard"/>
    <w:basedOn w:val="DefaultParagraphFont"/>
    <w:uiPriority w:val="99"/>
    <w:semiHidden/>
    <w:rsid w:val="00EA32EF"/>
    <w:rPr>
      <w:rFonts w:ascii="Courier New" w:hAnsi="Courier New" w:cs="Times New Roman"/>
      <w:sz w:val="20"/>
    </w:rPr>
  </w:style>
  <w:style w:type="character" w:styleId="HTMLSample">
    <w:name w:val="HTML Sample"/>
    <w:basedOn w:val="DefaultParagraphFont"/>
    <w:uiPriority w:val="99"/>
    <w:semiHidden/>
    <w:rsid w:val="00EA32EF"/>
    <w:rPr>
      <w:rFonts w:ascii="Courier New" w:hAnsi="Courier New" w:cs="Times New Roman"/>
    </w:rPr>
  </w:style>
  <w:style w:type="character" w:styleId="HTMLTypewriter">
    <w:name w:val="HTML Typewriter"/>
    <w:basedOn w:val="DefaultParagraphFont"/>
    <w:uiPriority w:val="99"/>
    <w:semiHidden/>
    <w:rsid w:val="00EA32EF"/>
    <w:rPr>
      <w:rFonts w:ascii="Courier New" w:hAnsi="Courier New" w:cs="Times New Roman"/>
      <w:sz w:val="20"/>
    </w:rPr>
  </w:style>
  <w:style w:type="character" w:styleId="HTMLVariable">
    <w:name w:val="HTML Variable"/>
    <w:basedOn w:val="DefaultParagraphFont"/>
    <w:uiPriority w:val="99"/>
    <w:semiHidden/>
    <w:rsid w:val="00EA32EF"/>
    <w:rPr>
      <w:rFonts w:cs="Times New Roman"/>
      <w:i/>
    </w:rPr>
  </w:style>
  <w:style w:type="character" w:styleId="LineNumber">
    <w:name w:val="line number"/>
    <w:basedOn w:val="DefaultParagraphFont"/>
    <w:uiPriority w:val="99"/>
    <w:semiHidden/>
    <w:rsid w:val="00EA32EF"/>
    <w:rPr>
      <w:rFonts w:cs="Times New Roman"/>
    </w:rPr>
  </w:style>
  <w:style w:type="character" w:customStyle="1" w:styleId="StrongEmphasis">
    <w:name w:val="Strong Emphasis"/>
    <w:basedOn w:val="DefaultParagraphFont"/>
    <w:uiPriority w:val="99"/>
    <w:rPr>
      <w:rFonts w:cs="Times New Roman"/>
      <w:b/>
      <w:bCs/>
    </w:rPr>
  </w:style>
  <w:style w:type="character" w:styleId="EndnoteReference">
    <w:name w:val="endnote reference"/>
    <w:basedOn w:val="DefaultParagraphFont"/>
    <w:uiPriority w:val="99"/>
    <w:semiHidden/>
    <w:rsid w:val="00EA32EF"/>
    <w:rPr>
      <w:rFonts w:cs="Times New Roman"/>
      <w:vertAlign w:val="superscript"/>
    </w:rPr>
  </w:style>
  <w:style w:type="character" w:customStyle="1" w:styleId="Level3-BoldChar">
    <w:name w:val="Level 3-Bold Char"/>
    <w:link w:val="Level3-Bold"/>
    <w:locked/>
    <w:rsid w:val="00EA32EF"/>
    <w:rPr>
      <w:b/>
      <w:sz w:val="20"/>
      <w:lang w:val="en-GB" w:eastAsia="en-US"/>
    </w:rPr>
  </w:style>
  <w:style w:type="character" w:customStyle="1" w:styleId="NumberedParaChar">
    <w:name w:val="Numbered Para Char"/>
    <w:basedOn w:val="DefaultParagraphFont"/>
    <w:uiPriority w:val="99"/>
    <w:rPr>
      <w:rFonts w:cs="Times New Roman"/>
      <w:sz w:val="22"/>
      <w:szCs w:val="22"/>
      <w:lang w:val="en-GB" w:eastAsia="en-US"/>
    </w:rPr>
  </w:style>
  <w:style w:type="character" w:customStyle="1" w:styleId="NumberedParaCharChar">
    <w:name w:val="Numbered Para Char Char"/>
    <w:link w:val="NumberedPara"/>
    <w:uiPriority w:val="99"/>
    <w:locked/>
    <w:rsid w:val="00EA32EF"/>
    <w:rPr>
      <w:sz w:val="24"/>
      <w:lang w:val="en-GB" w:eastAsia="en-US"/>
    </w:rPr>
  </w:style>
  <w:style w:type="character" w:styleId="Hyperlink">
    <w:name w:val="Hyperlink"/>
    <w:basedOn w:val="DefaultParagraphFont"/>
    <w:uiPriority w:val="99"/>
    <w:semiHidden/>
    <w:rsid w:val="00EA32EF"/>
    <w:rPr>
      <w:rFonts w:cs="Times New Roman"/>
      <w:color w:val="1D4D8B"/>
      <w:u w:val="single"/>
    </w:rPr>
  </w:style>
  <w:style w:type="paragraph" w:customStyle="1" w:styleId="Default">
    <w:name w:val="Default"/>
    <w:semiHidden/>
    <w:rsid w:val="00EA32EF"/>
    <w:pPr>
      <w:widowControl w:val="0"/>
      <w:autoSpaceDE w:val="0"/>
      <w:autoSpaceDN w:val="0"/>
      <w:adjustRightInd w:val="0"/>
      <w:spacing w:after="0" w:line="240" w:lineRule="auto"/>
      <w:jc w:val="both"/>
    </w:pPr>
    <w:rPr>
      <w:color w:val="000000"/>
      <w:sz w:val="24"/>
      <w:szCs w:val="24"/>
    </w:rPr>
  </w:style>
  <w:style w:type="table" w:styleId="TableGrid">
    <w:name w:val="Table Grid"/>
    <w:basedOn w:val="TableNormal"/>
    <w:rsid w:val="00EA32EF"/>
    <w:pPr>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A32EF"/>
    <w:rPr>
      <w:rFonts w:cs="Times New Roman"/>
      <w:b/>
    </w:rPr>
  </w:style>
  <w:style w:type="table" w:styleId="Table3Deffects1">
    <w:name w:val="Table 3D effects 1"/>
    <w:basedOn w:val="TableNormal"/>
    <w:uiPriority w:val="99"/>
    <w:semiHidden/>
    <w:rsid w:val="00EA32EF"/>
    <w:pPr>
      <w:spacing w:after="0" w:line="240" w:lineRule="auto"/>
      <w:jc w:val="both"/>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EA32EF"/>
    <w:pPr>
      <w:spacing w:after="0" w:line="240" w:lineRule="auto"/>
      <w:jc w:val="both"/>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EA32EF"/>
    <w:pPr>
      <w:spacing w:after="0" w:line="240" w:lineRule="auto"/>
      <w:jc w:val="both"/>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EA32EF"/>
    <w:pPr>
      <w:spacing w:after="0" w:line="240" w:lineRule="auto"/>
      <w:jc w:val="both"/>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EA32EF"/>
    <w:pPr>
      <w:spacing w:after="0" w:line="240" w:lineRule="auto"/>
      <w:jc w:val="both"/>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EA32EF"/>
    <w:pPr>
      <w:spacing w:after="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EA32EF"/>
    <w:pPr>
      <w:spacing w:after="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EA32EF"/>
    <w:pPr>
      <w:spacing w:after="0" w:line="240" w:lineRule="auto"/>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EA32EF"/>
    <w:pPr>
      <w:spacing w:after="0" w:line="240" w:lineRule="auto"/>
      <w:jc w:val="both"/>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EA32EF"/>
    <w:pPr>
      <w:spacing w:after="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EA32EF"/>
    <w:pPr>
      <w:spacing w:after="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EA32EF"/>
    <w:pPr>
      <w:spacing w:after="0" w:line="240" w:lineRule="auto"/>
      <w:jc w:val="both"/>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EA32EF"/>
    <w:pPr>
      <w:spacing w:after="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EA32EF"/>
    <w:pPr>
      <w:spacing w:after="0" w:line="240" w:lineRule="auto"/>
      <w:jc w:val="both"/>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EA32EF"/>
    <w:pPr>
      <w:spacing w:after="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EA32EF"/>
    <w:pPr>
      <w:spacing w:after="0" w:line="240" w:lineRule="auto"/>
      <w:jc w:val="both"/>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EA32EF"/>
    <w:pPr>
      <w:spacing w:after="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EA32EF"/>
    <w:pPr>
      <w:spacing w:after="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EA32EF"/>
    <w:pPr>
      <w:spacing w:after="0" w:line="240" w:lineRule="auto"/>
      <w:jc w:val="both"/>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EA32EF"/>
    <w:pPr>
      <w:spacing w:after="0" w:line="240" w:lineRule="auto"/>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EA32EF"/>
    <w:pPr>
      <w:spacing w:after="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EA32EF"/>
    <w:pPr>
      <w:spacing w:after="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EA32EF"/>
    <w:pPr>
      <w:spacing w:after="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EA32EF"/>
    <w:pPr>
      <w:spacing w:after="0" w:line="240" w:lineRule="auto"/>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EA32EF"/>
    <w:pPr>
      <w:spacing w:after="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EA32EF"/>
    <w:pPr>
      <w:spacing w:after="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EA32EF"/>
    <w:pPr>
      <w:spacing w:after="0" w:line="240" w:lineRule="auto"/>
      <w:jc w:val="both"/>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EA32EF"/>
    <w:pPr>
      <w:spacing w:after="0" w:line="240" w:lineRule="auto"/>
      <w:jc w:val="both"/>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EA32EF"/>
    <w:pPr>
      <w:spacing w:after="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EA32EF"/>
    <w:pPr>
      <w:spacing w:after="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EA32EF"/>
    <w:pPr>
      <w:spacing w:after="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EA32EF"/>
    <w:pPr>
      <w:spacing w:after="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EA32EF"/>
    <w:pPr>
      <w:spacing w:after="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EA32EF"/>
    <w:pPr>
      <w:spacing w:after="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EA32EF"/>
    <w:pPr>
      <w:spacing w:after="0" w:line="240" w:lineRule="auto"/>
      <w:jc w:val="both"/>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EA32EF"/>
    <w:pPr>
      <w:spacing w:after="0" w:line="240" w:lineRule="auto"/>
      <w:jc w:val="both"/>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EA32EF"/>
    <w:pPr>
      <w:spacing w:after="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EA32EF"/>
    <w:pPr>
      <w:spacing w:after="0" w:line="240" w:lineRule="auto"/>
      <w:jc w:val="both"/>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EA32EF"/>
    <w:pPr>
      <w:spacing w:after="0" w:line="240" w:lineRule="auto"/>
      <w:jc w:val="both"/>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EA32EF"/>
    <w:pPr>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EA32EF"/>
    <w:pPr>
      <w:spacing w:after="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EA32EF"/>
    <w:pPr>
      <w:spacing w:after="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EA32EF"/>
    <w:pPr>
      <w:spacing w:after="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ylePlaceDateSignedRight">
    <w:name w:val="Style PlaceDateSigned + Right"/>
    <w:basedOn w:val="PlaceDateSigned"/>
    <w:uiPriority w:val="99"/>
    <w:rsid w:val="00C563B1"/>
    <w:pPr>
      <w:spacing w:line="260" w:lineRule="atLeast"/>
      <w:ind w:right="-109"/>
    </w:pPr>
    <w:rPr>
      <w:szCs w:val="20"/>
    </w:rPr>
  </w:style>
  <w:style w:type="paragraph" w:customStyle="1" w:styleId="BlockLevel1">
    <w:name w:val="Block Level 1"/>
    <w:basedOn w:val="Normal"/>
    <w:next w:val="Normal"/>
    <w:rsid w:val="00EA32EF"/>
    <w:pPr>
      <w:ind w:left="851"/>
    </w:pPr>
  </w:style>
  <w:style w:type="paragraph" w:customStyle="1" w:styleId="BulletLevel1">
    <w:name w:val="Bullet Level 1"/>
    <w:basedOn w:val="Normal"/>
    <w:next w:val="Normal"/>
    <w:rsid w:val="00EA32EF"/>
    <w:pPr>
      <w:numPr>
        <w:numId w:val="9"/>
      </w:numPr>
      <w:ind w:left="1021" w:hanging="170"/>
    </w:pPr>
  </w:style>
  <w:style w:type="character" w:styleId="PlaceholderText">
    <w:name w:val="Placeholder Text"/>
    <w:basedOn w:val="DefaultParagraphFont"/>
    <w:uiPriority w:val="99"/>
    <w:semiHidden/>
    <w:rsid w:val="00EA32EF"/>
    <w:rPr>
      <w:rFonts w:cs="Times New Roman"/>
      <w:color w:val="808080"/>
    </w:rPr>
  </w:style>
  <w:style w:type="paragraph" w:customStyle="1" w:styleId="PriceCode">
    <w:name w:val="PriceCode"/>
    <w:basedOn w:val="Normal"/>
    <w:qFormat/>
    <w:rsid w:val="00EA32EF"/>
  </w:style>
  <w:style w:type="paragraph" w:styleId="DocumentMap">
    <w:name w:val="Document Map"/>
    <w:basedOn w:val="Normal"/>
    <w:link w:val="DocumentMapChar"/>
    <w:uiPriority w:val="99"/>
    <w:semiHidden/>
    <w:unhideWhenUsed/>
    <w:rsid w:val="00CB6EAC"/>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B6EAC"/>
    <w:rPr>
      <w:rFonts w:ascii="Tahoma" w:hAnsi="Tahoma" w:cs="Tahoma"/>
      <w:sz w:val="16"/>
      <w:szCs w:val="16"/>
      <w:lang w:val="en-GB" w:eastAsia="en-US"/>
    </w:rPr>
  </w:style>
  <w:style w:type="paragraph" w:customStyle="1" w:styleId="AlphaPara">
    <w:name w:val="Alpha Para"/>
    <w:basedOn w:val="NumberedPara"/>
    <w:next w:val="Normal"/>
    <w:rsid w:val="00EA32EF"/>
    <w:pPr>
      <w:numPr>
        <w:numId w:val="19"/>
      </w:numPr>
      <w:tabs>
        <w:tab w:val="num" w:pos="1440"/>
      </w:tabs>
      <w:ind w:left="1211"/>
    </w:pPr>
  </w:style>
  <w:style w:type="paragraph" w:customStyle="1" w:styleId="QuoteDot">
    <w:name w:val="Quote Dot"/>
    <w:basedOn w:val="Quote-1Dot"/>
    <w:next w:val="Normal"/>
    <w:rsid w:val="00EA32EF"/>
    <w:pPr>
      <w:numPr>
        <w:numId w:val="0"/>
      </w:numPr>
      <w:ind w:left="879" w:hanging="170"/>
    </w:pPr>
  </w:style>
  <w:style w:type="character" w:customStyle="1" w:styleId="QuoteChar">
    <w:name w:val="Quote Char"/>
    <w:uiPriority w:val="1"/>
    <w:rsid w:val="00EA32EF"/>
    <w:rPr>
      <w:rFonts w:ascii="Times New Roman" w:hAnsi="Times New Roman"/>
      <w:sz w:val="22"/>
    </w:rPr>
  </w:style>
  <w:style w:type="character" w:customStyle="1" w:styleId="Quote-1Char">
    <w:name w:val="Quote-1 Char"/>
    <w:link w:val="Quote-1"/>
    <w:locked/>
    <w:rsid w:val="00EA32EF"/>
    <w:rPr>
      <w:sz w:val="20"/>
      <w:lang w:val="en-GB" w:eastAsia="en-US"/>
    </w:rPr>
  </w:style>
  <w:style w:type="character" w:customStyle="1" w:styleId="Quote-1BlockChar">
    <w:name w:val="Quote-1 Block Char"/>
    <w:link w:val="Quote-1Block"/>
    <w:locked/>
    <w:rsid w:val="00EA32EF"/>
    <w:rPr>
      <w:sz w:val="20"/>
      <w:lang w:val="en-GB" w:eastAsia="en-US"/>
    </w:rPr>
  </w:style>
  <w:style w:type="numbering" w:styleId="111111">
    <w:name w:val="Outline List 2"/>
    <w:basedOn w:val="NoList"/>
    <w:uiPriority w:val="99"/>
    <w:semiHidden/>
    <w:unhideWhenUsed/>
    <w:pPr>
      <w:numPr>
        <w:numId w:val="13"/>
      </w:numPr>
    </w:pPr>
  </w:style>
  <w:style w:type="numbering" w:styleId="1ai">
    <w:name w:val="Outline List 1"/>
    <w:basedOn w:val="NoList"/>
    <w:uiPriority w:val="99"/>
    <w:semiHidden/>
    <w:unhideWhenUsed/>
    <w:pPr>
      <w:numPr>
        <w:numId w:val="14"/>
      </w:numPr>
    </w:pPr>
  </w:style>
  <w:style w:type="numbering" w:styleId="ArticleSection">
    <w:name w:val="Outline List 3"/>
    <w:basedOn w:val="NoList"/>
    <w:uiPriority w:val="99"/>
    <w:semiHidden/>
    <w:unhideWhenUsed/>
    <w:pPr>
      <w:numPr>
        <w:numId w:val="15"/>
      </w:numPr>
    </w:pPr>
  </w:style>
  <w:style w:type="character" w:styleId="UnresolvedMention">
    <w:name w:val="Unresolved Mention"/>
    <w:basedOn w:val="DefaultParagraphFont"/>
    <w:uiPriority w:val="99"/>
    <w:semiHidden/>
    <w:unhideWhenUsed/>
    <w:rsid w:val="00A57A43"/>
    <w:rPr>
      <w:color w:val="605E5C"/>
      <w:shd w:val="clear" w:color="auto" w:fill="E1DFDD"/>
    </w:rPr>
  </w:style>
  <w:style w:type="paragraph" w:styleId="ListParagraph">
    <w:name w:val="List Paragraph"/>
    <w:basedOn w:val="Normal"/>
    <w:uiPriority w:val="34"/>
    <w:qFormat/>
    <w:rsid w:val="001E698D"/>
    <w:pPr>
      <w:ind w:left="720"/>
      <w:contextualSpacing/>
    </w:pPr>
  </w:style>
  <w:style w:type="character" w:styleId="CommentReference">
    <w:name w:val="annotation reference"/>
    <w:basedOn w:val="DefaultParagraphFont"/>
    <w:uiPriority w:val="99"/>
    <w:semiHidden/>
    <w:unhideWhenUsed/>
    <w:rsid w:val="005C6083"/>
    <w:rPr>
      <w:sz w:val="16"/>
      <w:szCs w:val="16"/>
    </w:rPr>
  </w:style>
  <w:style w:type="paragraph" w:styleId="CommentText">
    <w:name w:val="annotation text"/>
    <w:basedOn w:val="Normal"/>
    <w:link w:val="CommentTextChar"/>
    <w:uiPriority w:val="99"/>
    <w:semiHidden/>
    <w:unhideWhenUsed/>
    <w:rsid w:val="005C6083"/>
    <w:rPr>
      <w:sz w:val="20"/>
    </w:rPr>
  </w:style>
  <w:style w:type="character" w:customStyle="1" w:styleId="CommentTextChar">
    <w:name w:val="Comment Text Char"/>
    <w:basedOn w:val="DefaultParagraphFont"/>
    <w:link w:val="CommentText"/>
    <w:uiPriority w:val="99"/>
    <w:semiHidden/>
    <w:rsid w:val="005C6083"/>
    <w:rPr>
      <w:sz w:val="20"/>
      <w:szCs w:val="20"/>
      <w:lang w:val="en-GB" w:eastAsia="en-US"/>
    </w:rPr>
  </w:style>
  <w:style w:type="paragraph" w:styleId="CommentSubject">
    <w:name w:val="annotation subject"/>
    <w:basedOn w:val="CommentText"/>
    <w:next w:val="CommentText"/>
    <w:link w:val="CommentSubjectChar"/>
    <w:uiPriority w:val="99"/>
    <w:semiHidden/>
    <w:unhideWhenUsed/>
    <w:rsid w:val="005C6083"/>
    <w:rPr>
      <w:b/>
      <w:bCs/>
    </w:rPr>
  </w:style>
  <w:style w:type="character" w:customStyle="1" w:styleId="CommentSubjectChar">
    <w:name w:val="Comment Subject Char"/>
    <w:basedOn w:val="CommentTextChar"/>
    <w:link w:val="CommentSubject"/>
    <w:uiPriority w:val="99"/>
    <w:semiHidden/>
    <w:rsid w:val="005C6083"/>
    <w:rPr>
      <w:b/>
      <w:bCs/>
      <w:sz w:val="20"/>
      <w:szCs w:val="20"/>
      <w:lang w:val="en-GB" w:eastAsia="en-US"/>
    </w:rPr>
  </w:style>
  <w:style w:type="paragraph" w:styleId="Revision">
    <w:name w:val="Revision"/>
    <w:hidden/>
    <w:uiPriority w:val="99"/>
    <w:semiHidden/>
    <w:rsid w:val="00CC496D"/>
    <w:pPr>
      <w:spacing w:after="0" w:line="240" w:lineRule="auto"/>
    </w:pPr>
    <w:rPr>
      <w:sz w:val="24"/>
      <w:szCs w:val="20"/>
      <w:lang w:val="en-GB" w:eastAsia="en-US"/>
    </w:rPr>
  </w:style>
  <w:style w:type="paragraph" w:customStyle="1" w:styleId="MWRHeading1">
    <w:name w:val="MWR_Heading_1"/>
    <w:basedOn w:val="Normal"/>
    <w:rsid w:val="00DB61B9"/>
    <w:pPr>
      <w:keepNext/>
      <w:numPr>
        <w:numId w:val="24"/>
      </w:numPr>
      <w:spacing w:before="240" w:after="120" w:line="280" w:lineRule="exact"/>
      <w:jc w:val="left"/>
      <w:outlineLvl w:val="0"/>
    </w:pPr>
    <w:rPr>
      <w:rFonts w:ascii="Arial" w:hAnsi="Arial"/>
      <w:sz w:val="28"/>
      <w:szCs w:val="24"/>
      <w:lang w:val="en-AU" w:eastAsia="en-AU"/>
    </w:rPr>
  </w:style>
  <w:style w:type="paragraph" w:customStyle="1" w:styleId="MWRHeading2">
    <w:name w:val="MWR_Heading_2"/>
    <w:basedOn w:val="Normal"/>
    <w:next w:val="Normal"/>
    <w:rsid w:val="00DB61B9"/>
    <w:pPr>
      <w:keepNext/>
      <w:numPr>
        <w:ilvl w:val="1"/>
        <w:numId w:val="24"/>
      </w:numPr>
      <w:tabs>
        <w:tab w:val="clear" w:pos="851"/>
      </w:tabs>
      <w:spacing w:before="240" w:after="120" w:line="280" w:lineRule="exact"/>
      <w:jc w:val="left"/>
      <w:outlineLvl w:val="1"/>
    </w:pPr>
    <w:rPr>
      <w:rFonts w:ascii="Arial" w:hAnsi="Arial"/>
      <w:b/>
      <w:szCs w:val="24"/>
      <w:lang w:val="en-AU" w:eastAsia="en-AU"/>
    </w:rPr>
  </w:style>
  <w:style w:type="paragraph" w:customStyle="1" w:styleId="MWRHeading3">
    <w:name w:val="MWR_Heading_3"/>
    <w:basedOn w:val="Normal"/>
    <w:next w:val="Normal"/>
    <w:rsid w:val="00DB61B9"/>
    <w:pPr>
      <w:keepNext/>
      <w:numPr>
        <w:ilvl w:val="2"/>
        <w:numId w:val="24"/>
      </w:numPr>
      <w:tabs>
        <w:tab w:val="clear" w:pos="1276"/>
        <w:tab w:val="num" w:pos="360"/>
        <w:tab w:val="left" w:pos="992"/>
      </w:tabs>
      <w:spacing w:before="240" w:after="120" w:line="280" w:lineRule="exact"/>
      <w:ind w:left="0" w:firstLine="0"/>
      <w:jc w:val="left"/>
      <w:outlineLvl w:val="2"/>
    </w:pPr>
    <w:rPr>
      <w:rFonts w:ascii="Arial" w:hAnsi="Arial"/>
      <w:b/>
      <w:sz w:val="22"/>
      <w:szCs w:val="24"/>
      <w:lang w:val="en-AU" w:eastAsia="en-AU"/>
    </w:rPr>
  </w:style>
  <w:style w:type="paragraph" w:customStyle="1" w:styleId="MWRHeading4">
    <w:name w:val="MWR_Heading_4"/>
    <w:basedOn w:val="Normal"/>
    <w:next w:val="Normal"/>
    <w:rsid w:val="00DB61B9"/>
    <w:pPr>
      <w:keepNext/>
      <w:numPr>
        <w:ilvl w:val="3"/>
        <w:numId w:val="24"/>
      </w:numPr>
      <w:tabs>
        <w:tab w:val="clear" w:pos="1701"/>
        <w:tab w:val="num" w:pos="360"/>
        <w:tab w:val="left" w:pos="1276"/>
      </w:tabs>
      <w:spacing w:before="240" w:after="120" w:line="280" w:lineRule="exact"/>
      <w:ind w:left="1276" w:hanging="1276"/>
      <w:jc w:val="left"/>
    </w:pPr>
    <w:rPr>
      <w:rFonts w:ascii="Arial" w:hAnsi="Arial"/>
      <w:b/>
      <w:sz w:val="20"/>
      <w:szCs w:val="24"/>
      <w:lang w:val="en-AU" w:eastAsia="en-AU"/>
    </w:rPr>
  </w:style>
  <w:style w:type="paragraph" w:customStyle="1" w:styleId="MWRHeading5">
    <w:name w:val="MWR_Heading_5"/>
    <w:basedOn w:val="Normal"/>
    <w:rsid w:val="00DB61B9"/>
    <w:pPr>
      <w:keepNext/>
      <w:numPr>
        <w:ilvl w:val="4"/>
        <w:numId w:val="24"/>
      </w:numPr>
      <w:tabs>
        <w:tab w:val="clear" w:pos="1701"/>
        <w:tab w:val="num" w:pos="360"/>
        <w:tab w:val="left" w:pos="1559"/>
      </w:tabs>
      <w:spacing w:before="240" w:after="120" w:line="280" w:lineRule="exact"/>
      <w:ind w:left="1560" w:hanging="1560"/>
      <w:jc w:val="left"/>
    </w:pPr>
    <w:rPr>
      <w:rFonts w:ascii="Arial" w:hAnsi="Arial"/>
      <w:b/>
      <w:sz w:val="20"/>
      <w:szCs w:val="24"/>
      <w:lang w:val="en-AU" w:eastAsia="en-AU"/>
    </w:rPr>
  </w:style>
  <w:style w:type="paragraph" w:customStyle="1" w:styleId="MWRHeading6">
    <w:name w:val="MWR_Heading_6"/>
    <w:basedOn w:val="Normal"/>
    <w:next w:val="Normal"/>
    <w:rsid w:val="00DB61B9"/>
    <w:pPr>
      <w:keepNext/>
      <w:numPr>
        <w:ilvl w:val="5"/>
        <w:numId w:val="24"/>
      </w:numPr>
      <w:tabs>
        <w:tab w:val="clear" w:pos="1701"/>
      </w:tabs>
      <w:spacing w:before="240" w:after="120" w:line="280" w:lineRule="exact"/>
      <w:jc w:val="left"/>
    </w:pPr>
    <w:rPr>
      <w:rFonts w:ascii="Arial" w:hAnsi="Arial"/>
      <w:b/>
      <w:sz w:val="20"/>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68996">
      <w:marLeft w:val="0"/>
      <w:marRight w:val="0"/>
      <w:marTop w:val="0"/>
      <w:marBottom w:val="0"/>
      <w:divBdr>
        <w:top w:val="none" w:sz="0" w:space="0" w:color="auto"/>
        <w:left w:val="none" w:sz="0" w:space="0" w:color="auto"/>
        <w:bottom w:val="none" w:sz="0" w:space="0" w:color="auto"/>
        <w:right w:val="none" w:sz="0" w:space="0" w:color="auto"/>
      </w:divBdr>
    </w:div>
    <w:div w:id="136268997">
      <w:marLeft w:val="0"/>
      <w:marRight w:val="0"/>
      <w:marTop w:val="0"/>
      <w:marBottom w:val="0"/>
      <w:divBdr>
        <w:top w:val="none" w:sz="0" w:space="0" w:color="auto"/>
        <w:left w:val="none" w:sz="0" w:space="0" w:color="auto"/>
        <w:bottom w:val="none" w:sz="0" w:space="0" w:color="auto"/>
        <w:right w:val="none" w:sz="0" w:space="0" w:color="auto"/>
      </w:divBdr>
    </w:div>
    <w:div w:id="205340946">
      <w:bodyDiv w:val="1"/>
      <w:marLeft w:val="0"/>
      <w:marRight w:val="0"/>
      <w:marTop w:val="0"/>
      <w:marBottom w:val="0"/>
      <w:divBdr>
        <w:top w:val="none" w:sz="0" w:space="0" w:color="auto"/>
        <w:left w:val="none" w:sz="0" w:space="0" w:color="auto"/>
        <w:bottom w:val="none" w:sz="0" w:space="0" w:color="auto"/>
        <w:right w:val="none" w:sz="0" w:space="0" w:color="auto"/>
      </w:divBdr>
    </w:div>
    <w:div w:id="345405735">
      <w:bodyDiv w:val="1"/>
      <w:marLeft w:val="0"/>
      <w:marRight w:val="0"/>
      <w:marTop w:val="0"/>
      <w:marBottom w:val="0"/>
      <w:divBdr>
        <w:top w:val="none" w:sz="0" w:space="0" w:color="auto"/>
        <w:left w:val="none" w:sz="0" w:space="0" w:color="auto"/>
        <w:bottom w:val="none" w:sz="0" w:space="0" w:color="auto"/>
        <w:right w:val="none" w:sz="0" w:space="0" w:color="auto"/>
      </w:divBdr>
    </w:div>
    <w:div w:id="680746065">
      <w:bodyDiv w:val="1"/>
      <w:marLeft w:val="0"/>
      <w:marRight w:val="0"/>
      <w:marTop w:val="0"/>
      <w:marBottom w:val="0"/>
      <w:divBdr>
        <w:top w:val="none" w:sz="0" w:space="0" w:color="auto"/>
        <w:left w:val="none" w:sz="0" w:space="0" w:color="auto"/>
        <w:bottom w:val="none" w:sz="0" w:space="0" w:color="auto"/>
        <w:right w:val="none" w:sz="0" w:space="0" w:color="auto"/>
      </w:divBdr>
    </w:div>
    <w:div w:id="90780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wc.gov.au/documents/wage-reviews/2019-20/submissions/aig-sub-awr1920.pdf" TargetMode="External"/><Relationship Id="rId18" Type="http://schemas.openxmlformats.org/officeDocument/2006/relationships/hyperlink" Target="https://www.fwc.gov.au/documents/wage-reviews/2019-20/timetable/mga-addsub-awr1920.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fwc.gov.au/documents/wage-reviews/2019-20/decisions/2020-fwc-1544.pdf" TargetMode="External"/><Relationship Id="rId17" Type="http://schemas.openxmlformats.org/officeDocument/2006/relationships/hyperlink" Target="https://www.fwc.gov.au/documents/wage-reviews/2019-20/timetable/acci-addsub-awr-1920.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fwc.gov.au/documents/wage-reviews/2019-20/timetable/aig-addsub-awr-192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fwc.gov.au/documents/wage-reviews/2019-20/timetable/actu-addsub-awr-1920.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fwc.gov.au/awards-agreements/minimum-wages-conditions/annual-wage-reviews/annual-wage-review-2019-20/statistical-report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wc.gov.au/documents/wage-reviews/2019-20/timetable/australian-government-addsub-awr1920.docx"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wc.gov.au/documents/decisionssigned/html/2015fwcfb21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Drafting_fw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18A1AD9297BE49B26637106495EB51" ma:contentTypeVersion="11" ma:contentTypeDescription="Create a new document." ma:contentTypeScope="" ma:versionID="253fe342ee9c7ec68848e351f8a55fcf">
  <xsd:schema xmlns:xsd="http://www.w3.org/2001/XMLSchema" xmlns:xs="http://www.w3.org/2001/XMLSchema" xmlns:p="http://schemas.microsoft.com/office/2006/metadata/properties" xmlns:ns3="05270b33-8eb8-4567-9be5-196246a1203c" xmlns:ns4="360ea6e1-f8bb-4330-b0b1-dbca62f4c28c" targetNamespace="http://schemas.microsoft.com/office/2006/metadata/properties" ma:root="true" ma:fieldsID="722146cc00c563eca093571a6027f827" ns3:_="" ns4:_="">
    <xsd:import namespace="05270b33-8eb8-4567-9be5-196246a1203c"/>
    <xsd:import namespace="360ea6e1-f8bb-4330-b0b1-dbca62f4c2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70b33-8eb8-4567-9be5-196246a12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ea6e1-f8bb-4330-b0b1-dbca62f4c28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BD1A2-50B3-45D1-9D42-BEE5BCA88592}">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360ea6e1-f8bb-4330-b0b1-dbca62f4c28c"/>
    <ds:schemaRef ds:uri="05270b33-8eb8-4567-9be5-196246a1203c"/>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83BDEBD-A505-49EB-A2B6-D8BDCEE59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70b33-8eb8-4567-9be5-196246a1203c"/>
    <ds:schemaRef ds:uri="360ea6e1-f8bb-4330-b0b1-dbca62f4c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5673C9-F28F-4C46-9D0A-8B652692E750}">
  <ds:schemaRefs>
    <ds:schemaRef ds:uri="http://schemas.microsoft.com/sharepoint/v3/contenttype/forms"/>
  </ds:schemaRefs>
</ds:datastoreItem>
</file>

<file path=customXml/itemProps4.xml><?xml version="1.0" encoding="utf-8"?>
<ds:datastoreItem xmlns:ds="http://schemas.openxmlformats.org/officeDocument/2006/customXml" ds:itemID="{745215AF-D28F-425A-8C2E-C6B5CBDC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Drafting_fwa.dotm</Template>
  <TotalTime>2</TotalTime>
  <Pages>8</Pages>
  <Words>1697</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COULSON, Helen</dc:creator>
  <cp:keywords/>
  <dc:description/>
  <cp:lastModifiedBy>YUEN, Kelvin</cp:lastModifiedBy>
  <cp:revision>3</cp:revision>
  <cp:lastPrinted>2020-03-23T04:22:00Z</cp:lastPrinted>
  <dcterms:created xsi:type="dcterms:W3CDTF">2020-04-06T05:24:00Z</dcterms:created>
  <dcterms:modified xsi:type="dcterms:W3CDTF">2020-04-06T05:50:00Z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0x010100A618A1AD9297BE49B26637106495EB51</vt:lpwstr>
  </property>
</Properties>
</file>