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AE2" w:rsidRPr="007422BB" w:rsidRDefault="00990AE2" w:rsidP="00701CFB">
      <w:pPr>
        <w:spacing w:before="210"/>
        <w:jc w:val="left"/>
        <w:rPr>
          <w:b/>
          <w:sz w:val="36"/>
          <w:szCs w:val="36"/>
        </w:rPr>
      </w:pPr>
      <w:r w:rsidRPr="007422BB">
        <w:rPr>
          <w:b/>
          <w:sz w:val="36"/>
          <w:szCs w:val="36"/>
        </w:rPr>
        <w:t xml:space="preserve">Manufacturing and Associated Industries and Occupations Award 2010 </w:t>
      </w:r>
    </w:p>
    <w:p w:rsidR="00D35759" w:rsidRDefault="00D35759" w:rsidP="009A6E40"/>
    <w:p w:rsidR="00F5393D" w:rsidRPr="00A37A69" w:rsidRDefault="00A92692" w:rsidP="009A6E40">
      <w:pPr>
        <w:rPr>
          <w:u w:val="single"/>
        </w:rPr>
      </w:pPr>
      <w:r>
        <w:t xml:space="preserve">This Fair </w:t>
      </w:r>
      <w:r w:rsidRPr="00A37A69">
        <w:t xml:space="preserve">Work </w:t>
      </w:r>
      <w:r w:rsidRPr="001C12DE">
        <w:t>Commission consolidated modern award incorporates all amendments up to and including</w:t>
      </w:r>
      <w:r w:rsidR="009C16CF" w:rsidRPr="001C12DE">
        <w:t xml:space="preserve"> </w:t>
      </w:r>
      <w:r w:rsidR="00F27401">
        <w:t>8</w:t>
      </w:r>
      <w:r w:rsidR="00252B1F" w:rsidRPr="001C12DE">
        <w:t> </w:t>
      </w:r>
      <w:r w:rsidR="00F27401">
        <w:t>April</w:t>
      </w:r>
      <w:r w:rsidR="00876ABA" w:rsidRPr="001C12DE">
        <w:t xml:space="preserve"> 20</w:t>
      </w:r>
      <w:r w:rsidR="00A2455F">
        <w:t>20</w:t>
      </w:r>
      <w:r w:rsidR="006F5E3A" w:rsidRPr="001C12DE">
        <w:t xml:space="preserve"> </w:t>
      </w:r>
      <w:r w:rsidR="00635F73" w:rsidRPr="001C12DE">
        <w:t>(</w:t>
      </w:r>
      <w:bookmarkStart w:id="0" w:name="_GoBack"/>
      <w:r w:rsidR="00570167">
        <w:fldChar w:fldCharType="begin"/>
      </w:r>
      <w:r w:rsidR="00570167">
        <w:instrText xml:space="preserve"> HYPERLINK "https://www.fwc.gov.au/documents/awardsandorders/html/pr718141.htm" </w:instrText>
      </w:r>
      <w:r w:rsidR="00570167">
        <w:fldChar w:fldCharType="separate"/>
      </w:r>
      <w:r w:rsidR="00F27401" w:rsidRPr="004A0858">
        <w:rPr>
          <w:rStyle w:val="Hyperlink"/>
        </w:rPr>
        <w:t>PR718141</w:t>
      </w:r>
      <w:r w:rsidR="00570167">
        <w:rPr>
          <w:rStyle w:val="Hyperlink"/>
        </w:rPr>
        <w:fldChar w:fldCharType="end"/>
      </w:r>
      <w:bookmarkEnd w:id="0"/>
      <w:r w:rsidR="003A7303" w:rsidRPr="001C12DE">
        <w:t>)</w:t>
      </w:r>
      <w:r w:rsidR="00876ABA" w:rsidRPr="001C12DE">
        <w:t>.</w:t>
      </w:r>
      <w:r w:rsidR="003B6E99">
        <w:t xml:space="preserve"> </w:t>
      </w:r>
    </w:p>
    <w:p w:rsidR="003D6960" w:rsidRDefault="00A92692" w:rsidP="003D6960">
      <w:r w:rsidRPr="00EB7837">
        <w:t>Clause</w:t>
      </w:r>
      <w:r w:rsidR="006F15AB">
        <w:t>(</w:t>
      </w:r>
      <w:r w:rsidRPr="00EB7837">
        <w:t>s</w:t>
      </w:r>
      <w:r w:rsidR="006F15AB">
        <w:t>)</w:t>
      </w:r>
      <w:r w:rsidRPr="00EB7837">
        <w:t xml:space="preserve"> </w:t>
      </w:r>
      <w:r w:rsidR="00811472">
        <w:t>affected by the most recent variation</w:t>
      </w:r>
      <w:r w:rsidR="00D430FD">
        <w:t>(s)</w:t>
      </w:r>
      <w:r w:rsidR="00811472">
        <w:t>:</w:t>
      </w:r>
    </w:p>
    <w:p w:rsidR="002860C5" w:rsidRDefault="00F27401" w:rsidP="00F27401">
      <w:pPr>
        <w:tabs>
          <w:tab w:val="left" w:pos="1786"/>
        </w:tabs>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DB328B" w:rsidRDefault="00DB328B" w:rsidP="00511775"/>
    <w:p w:rsidR="00502631" w:rsidRDefault="00502631" w:rsidP="003B4480">
      <w:pPr>
        <w:pStyle w:val="application"/>
      </w:pPr>
      <w:r>
        <w:t xml:space="preserve">Current review matter(s): </w:t>
      </w:r>
      <w:hyperlink r:id="rId8" w:history="1">
        <w:r w:rsidR="00EC6688">
          <w:rPr>
            <w:rStyle w:val="Hyperlink"/>
          </w:rPr>
          <w:t>AM2014/47</w:t>
        </w:r>
      </w:hyperlink>
      <w:r w:rsidR="00EC6688">
        <w:t>;</w:t>
      </w:r>
      <w:r w:rsidR="00EC6688" w:rsidRPr="00502631">
        <w:t xml:space="preserve"> </w:t>
      </w:r>
      <w:hyperlink r:id="rId9" w:history="1">
        <w:r w:rsidR="00EC6688">
          <w:rPr>
            <w:rStyle w:val="Hyperlink"/>
          </w:rPr>
          <w:t>AM2014/75</w:t>
        </w:r>
      </w:hyperlink>
      <w:r w:rsidR="00EC6688">
        <w:t xml:space="preserve">; </w:t>
      </w:r>
      <w:hyperlink r:id="rId10" w:history="1">
        <w:r w:rsidR="00EC6688">
          <w:rPr>
            <w:rStyle w:val="Hyperlink"/>
          </w:rPr>
          <w:t>AM2014/190</w:t>
        </w:r>
      </w:hyperlink>
      <w:r w:rsidR="00EC6688">
        <w:t xml:space="preserve">; </w:t>
      </w:r>
      <w:hyperlink r:id="rId11" w:history="1">
        <w:r w:rsidR="00EC6688">
          <w:rPr>
            <w:rStyle w:val="Hyperlink"/>
          </w:rPr>
          <w:t>AM2014/196</w:t>
        </w:r>
      </w:hyperlink>
      <w:r w:rsidR="00EC6688">
        <w:t xml:space="preserve">; </w:t>
      </w:r>
      <w:hyperlink r:id="rId12" w:history="1">
        <w:r w:rsidR="00EC6688">
          <w:rPr>
            <w:rStyle w:val="Hyperlink"/>
          </w:rPr>
          <w:t>AM2014/197</w:t>
        </w:r>
      </w:hyperlink>
      <w:r w:rsidR="00EC6688">
        <w:t xml:space="preserve">; </w:t>
      </w:r>
      <w:hyperlink r:id="rId13" w:history="1">
        <w:r w:rsidR="00EC6688">
          <w:rPr>
            <w:rStyle w:val="Hyperlink"/>
          </w:rPr>
          <w:t>AM2014/300</w:t>
        </w:r>
      </w:hyperlink>
      <w:r w:rsidR="00EC6688">
        <w:t xml:space="preserve">; </w:t>
      </w:r>
      <w:hyperlink r:id="rId14" w:history="1">
        <w:r w:rsidR="00EC6688">
          <w:rPr>
            <w:rStyle w:val="Hyperlink"/>
          </w:rPr>
          <w:t>AM2014/301</w:t>
        </w:r>
      </w:hyperlink>
      <w:r w:rsidR="00EC6688">
        <w:t xml:space="preserve">; </w:t>
      </w:r>
      <w:hyperlink r:id="rId15" w:history="1">
        <w:r w:rsidR="00EC6688">
          <w:rPr>
            <w:rStyle w:val="Hyperlink"/>
          </w:rPr>
          <w:t>AM2015/1</w:t>
        </w:r>
      </w:hyperlink>
      <w:r w:rsidR="00EC6688">
        <w:t xml:space="preserve">; </w:t>
      </w:r>
      <w:hyperlink r:id="rId16" w:history="1">
        <w:r w:rsidR="00EC6688">
          <w:rPr>
            <w:rStyle w:val="Hyperlink"/>
          </w:rPr>
          <w:t>AM2015/2</w:t>
        </w:r>
      </w:hyperlink>
      <w:r w:rsidR="00EC6688">
        <w:t xml:space="preserve">; </w:t>
      </w:r>
      <w:hyperlink r:id="rId17" w:history="1">
        <w:r w:rsidR="00916990" w:rsidRPr="00B30A18">
          <w:rPr>
            <w:rStyle w:val="Hyperlink"/>
          </w:rPr>
          <w:t>AM2016</w:t>
        </w:r>
      </w:hyperlink>
      <w:r w:rsidR="00916990" w:rsidRPr="00363C5B">
        <w:rPr>
          <w:rStyle w:val="Hyperlink"/>
        </w:rPr>
        <w:t>/8</w:t>
      </w:r>
      <w:r w:rsidR="00916990">
        <w:rPr>
          <w:u w:val="single"/>
        </w:rPr>
        <w:t>;</w:t>
      </w:r>
      <w:r w:rsidR="00916990" w:rsidRPr="00916990">
        <w:t xml:space="preserve"> </w:t>
      </w:r>
      <w:hyperlink r:id="rId18" w:history="1">
        <w:r w:rsidR="00EC6688" w:rsidRPr="008A206C">
          <w:rPr>
            <w:rStyle w:val="Hyperlink"/>
          </w:rPr>
          <w:t>AM2016/13</w:t>
        </w:r>
      </w:hyperlink>
      <w:r w:rsidR="00EC6688">
        <w:t xml:space="preserve">; </w:t>
      </w:r>
      <w:hyperlink r:id="rId19" w:history="1">
        <w:r w:rsidR="00EC6688" w:rsidRPr="008A206C">
          <w:rPr>
            <w:rStyle w:val="Hyperlink"/>
          </w:rPr>
          <w:t>AM2016/14</w:t>
        </w:r>
      </w:hyperlink>
      <w:r w:rsidR="00EC6688">
        <w:t xml:space="preserve">; </w:t>
      </w:r>
      <w:hyperlink r:id="rId20" w:history="1">
        <w:r w:rsidR="00EC6688">
          <w:rPr>
            <w:rStyle w:val="Hyperlink"/>
          </w:rPr>
          <w:t>AM2016/15</w:t>
        </w:r>
      </w:hyperlink>
      <w:r w:rsidR="00EC6688">
        <w:rPr>
          <w:u w:val="single"/>
        </w:rPr>
        <w:t>;</w:t>
      </w:r>
      <w:r w:rsidR="00EC6688" w:rsidRPr="00FE59C4">
        <w:t xml:space="preserve"> </w:t>
      </w:r>
      <w:hyperlink r:id="rId21" w:history="1">
        <w:r w:rsidR="00EC6688">
          <w:rPr>
            <w:rStyle w:val="Hyperlink"/>
          </w:rPr>
          <w:t>AM2016/17</w:t>
        </w:r>
      </w:hyperlink>
      <w:r w:rsidR="00363C5B" w:rsidRPr="00363C5B">
        <w:t xml:space="preserve">, </w:t>
      </w:r>
      <w:hyperlink r:id="rId22" w:history="1">
        <w:r w:rsidR="00363C5B" w:rsidRPr="00363C5B">
          <w:rPr>
            <w:rStyle w:val="Hyperlink"/>
          </w:rPr>
          <w:t>AM2016/35</w:t>
        </w:r>
      </w:hyperlink>
    </w:p>
    <w:p w:rsidR="00C46529" w:rsidRDefault="00C46529" w:rsidP="007F58BE"/>
    <w:p w:rsidR="00990AE2" w:rsidRDefault="00990AE2" w:rsidP="00701CFB">
      <w:pPr>
        <w:jc w:val="left"/>
        <w:rPr>
          <w:b/>
          <w:sz w:val="28"/>
          <w:szCs w:val="28"/>
        </w:rPr>
      </w:pPr>
      <w:r w:rsidRPr="007422BB">
        <w:rPr>
          <w:b/>
          <w:sz w:val="28"/>
          <w:szCs w:val="28"/>
        </w:rPr>
        <w:t>Table of Contents</w:t>
      </w:r>
    </w:p>
    <w:p w:rsidR="00AD2EC6" w:rsidRPr="00AD2EC6" w:rsidRDefault="00AD2EC6" w:rsidP="00A2455F">
      <w:pPr>
        <w:pStyle w:val="History"/>
      </w:pPr>
      <w:r>
        <w:t>[Varied by</w:t>
      </w:r>
      <w:r w:rsidR="00975DF8">
        <w:t xml:space="preserve"> </w:t>
      </w:r>
      <w:hyperlink r:id="rId23" w:history="1">
        <w:r w:rsidR="00975DF8" w:rsidRPr="00D03DF1">
          <w:rPr>
            <w:rStyle w:val="Hyperlink"/>
          </w:rPr>
          <w:t>PR986428</w:t>
        </w:r>
      </w:hyperlink>
      <w:r w:rsidR="00975DF8">
        <w:t>,</w:t>
      </w:r>
      <w:r w:rsidR="009C2E8F">
        <w:t xml:space="preserve"> </w:t>
      </w:r>
      <w:hyperlink r:id="rId24" w:history="1">
        <w:r w:rsidR="009C2E8F" w:rsidRPr="005F0393">
          <w:rPr>
            <w:rStyle w:val="Hyperlink"/>
          </w:rPr>
          <w:t>PR988376</w:t>
        </w:r>
      </w:hyperlink>
      <w:r w:rsidR="009C2E8F">
        <w:t>,</w:t>
      </w:r>
      <w:r>
        <w:t xml:space="preserve"> </w:t>
      </w:r>
      <w:hyperlink r:id="rId25" w:history="1">
        <w:r>
          <w:rPr>
            <w:rStyle w:val="Hyperlink"/>
          </w:rPr>
          <w:t>PR994530</w:t>
        </w:r>
      </w:hyperlink>
      <w:r w:rsidR="00F5393D">
        <w:t xml:space="preserve">, </w:t>
      </w:r>
      <w:hyperlink r:id="rId26" w:history="1">
        <w:r w:rsidR="00F5393D" w:rsidRPr="00760BF3">
          <w:rPr>
            <w:rStyle w:val="Hyperlink"/>
          </w:rPr>
          <w:t>PR532631</w:t>
        </w:r>
      </w:hyperlink>
      <w:r w:rsidR="000F5133">
        <w:t xml:space="preserve">, </w:t>
      </w:r>
      <w:hyperlink r:id="rId27" w:history="1">
        <w:r w:rsidR="000F5133">
          <w:rPr>
            <w:rStyle w:val="Hyperlink"/>
          </w:rPr>
          <w:t>PR544519</w:t>
        </w:r>
      </w:hyperlink>
      <w:r w:rsidR="005E32E8">
        <w:t xml:space="preserve">, </w:t>
      </w:r>
      <w:hyperlink r:id="rId28" w:history="1">
        <w:r w:rsidR="005E32E8" w:rsidRPr="005E32E8">
          <w:rPr>
            <w:rStyle w:val="Hyperlink"/>
          </w:rPr>
          <w:t>PR546288</w:t>
        </w:r>
      </w:hyperlink>
      <w:r w:rsidR="005C1776">
        <w:t xml:space="preserve">, </w:t>
      </w:r>
      <w:hyperlink r:id="rId29" w:history="1">
        <w:r w:rsidR="005C1776">
          <w:rPr>
            <w:rStyle w:val="Hyperlink"/>
          </w:rPr>
          <w:t>PR557581</w:t>
        </w:r>
      </w:hyperlink>
      <w:r w:rsidR="003D6960" w:rsidRPr="003D6960">
        <w:rPr>
          <w:rStyle w:val="Hyperlink"/>
          <w:color w:val="auto"/>
          <w:u w:val="none"/>
        </w:rPr>
        <w:t xml:space="preserve">, </w:t>
      </w:r>
      <w:hyperlink r:id="rId30" w:history="1">
        <w:r w:rsidR="003D6960">
          <w:rPr>
            <w:rStyle w:val="Hyperlink"/>
          </w:rPr>
          <w:t>PR573679</w:t>
        </w:r>
      </w:hyperlink>
      <w:r w:rsidR="00635F73" w:rsidRPr="00635F73">
        <w:rPr>
          <w:rStyle w:val="Hyperlink"/>
          <w:color w:val="auto"/>
          <w:u w:val="none"/>
        </w:rPr>
        <w:t xml:space="preserve">, </w:t>
      </w:r>
      <w:hyperlink r:id="rId31" w:history="1">
        <w:r w:rsidR="00635F73">
          <w:rPr>
            <w:rStyle w:val="Hyperlink"/>
          </w:rPr>
          <w:t>PR583028</w:t>
        </w:r>
      </w:hyperlink>
      <w:r w:rsidR="004836D9" w:rsidRPr="004836D9">
        <w:t xml:space="preserve">, </w:t>
      </w:r>
      <w:hyperlink r:id="rId32" w:history="1">
        <w:r w:rsidR="004836D9">
          <w:rPr>
            <w:rStyle w:val="Hyperlink"/>
          </w:rPr>
          <w:t>PR584117</w:t>
        </w:r>
      </w:hyperlink>
      <w:r w:rsidR="00511775" w:rsidRPr="00511775">
        <w:rPr>
          <w:rStyle w:val="Hyperlink"/>
          <w:color w:val="auto"/>
          <w:u w:val="none"/>
        </w:rPr>
        <w:t xml:space="preserve">, </w:t>
      </w:r>
      <w:hyperlink r:id="rId33" w:history="1">
        <w:r w:rsidR="00511775">
          <w:rPr>
            <w:rStyle w:val="Hyperlink"/>
          </w:rPr>
          <w:t>PR609327</w:t>
        </w:r>
      </w:hyperlink>
      <w:r w:rsidR="00B23620">
        <w:t xml:space="preserve">, </w:t>
      </w:r>
      <w:hyperlink r:id="rId34" w:history="1">
        <w:r w:rsidR="00B23620" w:rsidRPr="00B23620">
          <w:rPr>
            <w:rStyle w:val="Hyperlink"/>
          </w:rPr>
          <w:t>PR701402</w:t>
        </w:r>
      </w:hyperlink>
      <w:r w:rsidR="00A2455F" w:rsidRPr="00A2455F">
        <w:rPr>
          <w:rStyle w:val="Hyperlink"/>
          <w:color w:val="auto"/>
          <w:u w:val="none"/>
        </w:rPr>
        <w:t xml:space="preserve">, </w:t>
      </w:r>
      <w:hyperlink r:id="rId35" w:history="1">
        <w:r w:rsidR="00A2455F">
          <w:rPr>
            <w:rStyle w:val="Hyperlink"/>
            <w:shd w:val="clear" w:color="auto" w:fill="FFFFFF"/>
          </w:rPr>
          <w:t>PR716600</w:t>
        </w:r>
      </w:hyperlink>
      <w:r w:rsidR="00F27401">
        <w:t xml:space="preserve">, </w:t>
      </w:r>
      <w:hyperlink r:id="rId36" w:history="1">
        <w:r w:rsidR="00F27401" w:rsidRPr="004A0858">
          <w:rPr>
            <w:rStyle w:val="Hyperlink"/>
          </w:rPr>
          <w:t>PR718141</w:t>
        </w:r>
      </w:hyperlink>
      <w:r w:rsidR="00F27401">
        <w:t>]</w:t>
      </w:r>
    </w:p>
    <w:p w:rsidR="00F27401" w:rsidRDefault="00C351DB">
      <w:pPr>
        <w:pStyle w:val="TOC1"/>
        <w:rPr>
          <w:rFonts w:asciiTheme="minorHAnsi" w:eastAsiaTheme="minorEastAsia" w:hAnsiTheme="minorHAnsi" w:cstheme="minorBidi"/>
          <w:b w:val="0"/>
          <w:bCs w:val="0"/>
          <w:noProof/>
          <w:sz w:val="22"/>
          <w:szCs w:val="22"/>
        </w:rPr>
      </w:pPr>
      <w:r w:rsidRPr="007422BB">
        <w:fldChar w:fldCharType="begin"/>
      </w:r>
      <w:r w:rsidR="00990AE2" w:rsidRPr="007422BB">
        <w:instrText xml:space="preserve"> TOC \h \t "Part heading,1,Level 1,2,Sub document,1" </w:instrText>
      </w:r>
      <w:r w:rsidRPr="007422BB">
        <w:fldChar w:fldCharType="separate"/>
      </w:r>
      <w:hyperlink w:anchor="_Toc37248881" w:history="1">
        <w:r w:rsidR="00F27401" w:rsidRPr="002A31D0">
          <w:rPr>
            <w:rStyle w:val="Hyperlink"/>
            <w:noProof/>
          </w:rPr>
          <w:t>Part 1— Application and Operation</w:t>
        </w:r>
        <w:r w:rsidR="00F27401">
          <w:rPr>
            <w:noProof/>
          </w:rPr>
          <w:tab/>
        </w:r>
        <w:r w:rsidR="00F27401">
          <w:rPr>
            <w:noProof/>
          </w:rPr>
          <w:fldChar w:fldCharType="begin"/>
        </w:r>
        <w:r w:rsidR="00F27401">
          <w:rPr>
            <w:noProof/>
          </w:rPr>
          <w:instrText xml:space="preserve"> PAGEREF _Toc37248881 \h </w:instrText>
        </w:r>
        <w:r w:rsidR="00F27401">
          <w:rPr>
            <w:noProof/>
          </w:rPr>
        </w:r>
        <w:r w:rsidR="00F27401">
          <w:rPr>
            <w:noProof/>
          </w:rPr>
          <w:fldChar w:fldCharType="separate"/>
        </w:r>
        <w:r w:rsidR="00F27401">
          <w:rPr>
            <w:noProof/>
          </w:rPr>
          <w:t>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82" w:history="1">
        <w:r w:rsidR="00F27401" w:rsidRPr="002A31D0">
          <w:rPr>
            <w:rStyle w:val="Hyperlink"/>
            <w:noProof/>
          </w:rPr>
          <w:t>1.</w:t>
        </w:r>
        <w:r w:rsidR="00F27401">
          <w:rPr>
            <w:rFonts w:asciiTheme="minorHAnsi" w:eastAsiaTheme="minorEastAsia" w:hAnsiTheme="minorHAnsi" w:cstheme="minorBidi"/>
            <w:noProof/>
            <w:sz w:val="22"/>
            <w:szCs w:val="22"/>
          </w:rPr>
          <w:tab/>
        </w:r>
        <w:r w:rsidR="00F27401" w:rsidRPr="002A31D0">
          <w:rPr>
            <w:rStyle w:val="Hyperlink"/>
            <w:noProof/>
          </w:rPr>
          <w:t>Title</w:t>
        </w:r>
        <w:r w:rsidR="00F27401">
          <w:rPr>
            <w:noProof/>
          </w:rPr>
          <w:tab/>
        </w:r>
        <w:r w:rsidR="00F27401">
          <w:rPr>
            <w:noProof/>
          </w:rPr>
          <w:fldChar w:fldCharType="begin"/>
        </w:r>
        <w:r w:rsidR="00F27401">
          <w:rPr>
            <w:noProof/>
          </w:rPr>
          <w:instrText xml:space="preserve"> PAGEREF _Toc37248882 \h </w:instrText>
        </w:r>
        <w:r w:rsidR="00F27401">
          <w:rPr>
            <w:noProof/>
          </w:rPr>
        </w:r>
        <w:r w:rsidR="00F27401">
          <w:rPr>
            <w:noProof/>
          </w:rPr>
          <w:fldChar w:fldCharType="separate"/>
        </w:r>
        <w:r w:rsidR="00F27401">
          <w:rPr>
            <w:noProof/>
          </w:rPr>
          <w:t>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83" w:history="1">
        <w:r w:rsidR="00F27401" w:rsidRPr="002A31D0">
          <w:rPr>
            <w:rStyle w:val="Hyperlink"/>
            <w:noProof/>
          </w:rPr>
          <w:t>2.</w:t>
        </w:r>
        <w:r w:rsidR="00F27401">
          <w:rPr>
            <w:rFonts w:asciiTheme="minorHAnsi" w:eastAsiaTheme="minorEastAsia" w:hAnsiTheme="minorHAnsi" w:cstheme="minorBidi"/>
            <w:noProof/>
            <w:sz w:val="22"/>
            <w:szCs w:val="22"/>
          </w:rPr>
          <w:tab/>
        </w:r>
        <w:r w:rsidR="00F27401" w:rsidRPr="002A31D0">
          <w:rPr>
            <w:rStyle w:val="Hyperlink"/>
            <w:noProof/>
          </w:rPr>
          <w:t>Commencement and transitional</w:t>
        </w:r>
        <w:r w:rsidR="00F27401">
          <w:rPr>
            <w:noProof/>
          </w:rPr>
          <w:tab/>
        </w:r>
        <w:r w:rsidR="00F27401">
          <w:rPr>
            <w:noProof/>
          </w:rPr>
          <w:fldChar w:fldCharType="begin"/>
        </w:r>
        <w:r w:rsidR="00F27401">
          <w:rPr>
            <w:noProof/>
          </w:rPr>
          <w:instrText xml:space="preserve"> PAGEREF _Toc37248883 \h </w:instrText>
        </w:r>
        <w:r w:rsidR="00F27401">
          <w:rPr>
            <w:noProof/>
          </w:rPr>
        </w:r>
        <w:r w:rsidR="00F27401">
          <w:rPr>
            <w:noProof/>
          </w:rPr>
          <w:fldChar w:fldCharType="separate"/>
        </w:r>
        <w:r w:rsidR="00F27401">
          <w:rPr>
            <w:noProof/>
          </w:rPr>
          <w:t>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84" w:history="1">
        <w:r w:rsidR="00F27401" w:rsidRPr="002A31D0">
          <w:rPr>
            <w:rStyle w:val="Hyperlink"/>
            <w:noProof/>
          </w:rPr>
          <w:t>3.</w:t>
        </w:r>
        <w:r w:rsidR="00F27401">
          <w:rPr>
            <w:rFonts w:asciiTheme="minorHAnsi" w:eastAsiaTheme="minorEastAsia" w:hAnsiTheme="minorHAnsi" w:cstheme="minorBidi"/>
            <w:noProof/>
            <w:sz w:val="22"/>
            <w:szCs w:val="22"/>
          </w:rPr>
          <w:tab/>
        </w:r>
        <w:r w:rsidR="00F27401" w:rsidRPr="002A31D0">
          <w:rPr>
            <w:rStyle w:val="Hyperlink"/>
            <w:noProof/>
          </w:rPr>
          <w:t>Definitions and interpretation</w:t>
        </w:r>
        <w:r w:rsidR="00F27401">
          <w:rPr>
            <w:noProof/>
          </w:rPr>
          <w:tab/>
        </w:r>
        <w:r w:rsidR="00F27401">
          <w:rPr>
            <w:noProof/>
          </w:rPr>
          <w:fldChar w:fldCharType="begin"/>
        </w:r>
        <w:r w:rsidR="00F27401">
          <w:rPr>
            <w:noProof/>
          </w:rPr>
          <w:instrText xml:space="preserve"> PAGEREF _Toc37248884 \h </w:instrText>
        </w:r>
        <w:r w:rsidR="00F27401">
          <w:rPr>
            <w:noProof/>
          </w:rPr>
        </w:r>
        <w:r w:rsidR="00F27401">
          <w:rPr>
            <w:noProof/>
          </w:rPr>
          <w:fldChar w:fldCharType="separate"/>
        </w:r>
        <w:r w:rsidR="00F27401">
          <w:rPr>
            <w:noProof/>
          </w:rPr>
          <w:t>5</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85" w:history="1">
        <w:r w:rsidR="00F27401" w:rsidRPr="002A31D0">
          <w:rPr>
            <w:rStyle w:val="Hyperlink"/>
            <w:noProof/>
          </w:rPr>
          <w:t>4.</w:t>
        </w:r>
        <w:r w:rsidR="00F27401">
          <w:rPr>
            <w:rFonts w:asciiTheme="minorHAnsi" w:eastAsiaTheme="minorEastAsia" w:hAnsiTheme="minorHAnsi" w:cstheme="minorBidi"/>
            <w:noProof/>
            <w:sz w:val="22"/>
            <w:szCs w:val="22"/>
          </w:rPr>
          <w:tab/>
        </w:r>
        <w:r w:rsidR="00F27401" w:rsidRPr="002A31D0">
          <w:rPr>
            <w:rStyle w:val="Hyperlink"/>
            <w:noProof/>
          </w:rPr>
          <w:t>Coverage</w:t>
        </w:r>
        <w:r w:rsidR="00F27401">
          <w:rPr>
            <w:noProof/>
          </w:rPr>
          <w:tab/>
        </w:r>
        <w:r w:rsidR="00F27401">
          <w:rPr>
            <w:noProof/>
          </w:rPr>
          <w:fldChar w:fldCharType="begin"/>
        </w:r>
        <w:r w:rsidR="00F27401">
          <w:rPr>
            <w:noProof/>
          </w:rPr>
          <w:instrText xml:space="preserve"> PAGEREF _Toc37248885 \h </w:instrText>
        </w:r>
        <w:r w:rsidR="00F27401">
          <w:rPr>
            <w:noProof/>
          </w:rPr>
        </w:r>
        <w:r w:rsidR="00F27401">
          <w:rPr>
            <w:noProof/>
          </w:rPr>
          <w:fldChar w:fldCharType="separate"/>
        </w:r>
        <w:r w:rsidR="00F27401">
          <w:rPr>
            <w:noProof/>
          </w:rPr>
          <w:t>11</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86" w:history="1">
        <w:r w:rsidR="00F27401" w:rsidRPr="002A31D0">
          <w:rPr>
            <w:rStyle w:val="Hyperlink"/>
            <w:noProof/>
          </w:rPr>
          <w:t>5.</w:t>
        </w:r>
        <w:r w:rsidR="00F27401">
          <w:rPr>
            <w:rFonts w:asciiTheme="minorHAnsi" w:eastAsiaTheme="minorEastAsia" w:hAnsiTheme="minorHAnsi" w:cstheme="minorBidi"/>
            <w:noProof/>
            <w:sz w:val="22"/>
            <w:szCs w:val="22"/>
          </w:rPr>
          <w:tab/>
        </w:r>
        <w:r w:rsidR="00F27401" w:rsidRPr="002A31D0">
          <w:rPr>
            <w:rStyle w:val="Hyperlink"/>
            <w:noProof/>
          </w:rPr>
          <w:t>Access to the award and the National Employment Standards</w:t>
        </w:r>
        <w:r w:rsidR="00F27401">
          <w:rPr>
            <w:noProof/>
          </w:rPr>
          <w:tab/>
        </w:r>
        <w:r w:rsidR="00F27401">
          <w:rPr>
            <w:noProof/>
          </w:rPr>
          <w:fldChar w:fldCharType="begin"/>
        </w:r>
        <w:r w:rsidR="00F27401">
          <w:rPr>
            <w:noProof/>
          </w:rPr>
          <w:instrText xml:space="preserve"> PAGEREF _Toc37248886 \h </w:instrText>
        </w:r>
        <w:r w:rsidR="00F27401">
          <w:rPr>
            <w:noProof/>
          </w:rPr>
        </w:r>
        <w:r w:rsidR="00F27401">
          <w:rPr>
            <w:noProof/>
          </w:rPr>
          <w:fldChar w:fldCharType="separate"/>
        </w:r>
        <w:r w:rsidR="00F27401">
          <w:rPr>
            <w:noProof/>
          </w:rPr>
          <w:t>16</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87" w:history="1">
        <w:r w:rsidR="00F27401" w:rsidRPr="002A31D0">
          <w:rPr>
            <w:rStyle w:val="Hyperlink"/>
            <w:noProof/>
          </w:rPr>
          <w:t>6.</w:t>
        </w:r>
        <w:r w:rsidR="00F27401">
          <w:rPr>
            <w:rFonts w:asciiTheme="minorHAnsi" w:eastAsiaTheme="minorEastAsia" w:hAnsiTheme="minorHAnsi" w:cstheme="minorBidi"/>
            <w:noProof/>
            <w:sz w:val="22"/>
            <w:szCs w:val="22"/>
          </w:rPr>
          <w:tab/>
        </w:r>
        <w:r w:rsidR="00F27401" w:rsidRPr="002A31D0">
          <w:rPr>
            <w:rStyle w:val="Hyperlink"/>
            <w:noProof/>
          </w:rPr>
          <w:t>The National Employment Standards and this award</w:t>
        </w:r>
        <w:r w:rsidR="00F27401">
          <w:rPr>
            <w:noProof/>
          </w:rPr>
          <w:tab/>
        </w:r>
        <w:r w:rsidR="00F27401">
          <w:rPr>
            <w:noProof/>
          </w:rPr>
          <w:fldChar w:fldCharType="begin"/>
        </w:r>
        <w:r w:rsidR="00F27401">
          <w:rPr>
            <w:noProof/>
          </w:rPr>
          <w:instrText xml:space="preserve"> PAGEREF _Toc37248887 \h </w:instrText>
        </w:r>
        <w:r w:rsidR="00F27401">
          <w:rPr>
            <w:noProof/>
          </w:rPr>
        </w:r>
        <w:r w:rsidR="00F27401">
          <w:rPr>
            <w:noProof/>
          </w:rPr>
          <w:fldChar w:fldCharType="separate"/>
        </w:r>
        <w:r w:rsidR="00F27401">
          <w:rPr>
            <w:noProof/>
          </w:rPr>
          <w:t>16</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88" w:history="1">
        <w:r w:rsidR="00F27401" w:rsidRPr="002A31D0">
          <w:rPr>
            <w:rStyle w:val="Hyperlink"/>
            <w:noProof/>
          </w:rPr>
          <w:t>7.</w:t>
        </w:r>
        <w:r w:rsidR="00F27401">
          <w:rPr>
            <w:rFonts w:asciiTheme="minorHAnsi" w:eastAsiaTheme="minorEastAsia" w:hAnsiTheme="minorHAnsi" w:cstheme="minorBidi"/>
            <w:noProof/>
            <w:sz w:val="22"/>
            <w:szCs w:val="22"/>
          </w:rPr>
          <w:tab/>
        </w:r>
        <w:r w:rsidR="00F27401" w:rsidRPr="002A31D0">
          <w:rPr>
            <w:rStyle w:val="Hyperlink"/>
            <w:noProof/>
          </w:rPr>
          <w:t>Award flexibility</w:t>
        </w:r>
        <w:r w:rsidR="00F27401">
          <w:rPr>
            <w:noProof/>
          </w:rPr>
          <w:tab/>
        </w:r>
        <w:r w:rsidR="00F27401">
          <w:rPr>
            <w:noProof/>
          </w:rPr>
          <w:fldChar w:fldCharType="begin"/>
        </w:r>
        <w:r w:rsidR="00F27401">
          <w:rPr>
            <w:noProof/>
          </w:rPr>
          <w:instrText xml:space="preserve"> PAGEREF _Toc37248888 \h </w:instrText>
        </w:r>
        <w:r w:rsidR="00F27401">
          <w:rPr>
            <w:noProof/>
          </w:rPr>
        </w:r>
        <w:r w:rsidR="00F27401">
          <w:rPr>
            <w:noProof/>
          </w:rPr>
          <w:fldChar w:fldCharType="separate"/>
        </w:r>
        <w:r w:rsidR="00F27401">
          <w:rPr>
            <w:noProof/>
          </w:rPr>
          <w:t>16</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889" w:history="1">
        <w:r w:rsidR="00F27401" w:rsidRPr="002A31D0">
          <w:rPr>
            <w:rStyle w:val="Hyperlink"/>
            <w:noProof/>
          </w:rPr>
          <w:t>Part 2— Consultation and Dispute Resolution</w:t>
        </w:r>
        <w:r w:rsidR="00F27401">
          <w:rPr>
            <w:noProof/>
          </w:rPr>
          <w:tab/>
        </w:r>
        <w:r w:rsidR="00F27401">
          <w:rPr>
            <w:noProof/>
          </w:rPr>
          <w:fldChar w:fldCharType="begin"/>
        </w:r>
        <w:r w:rsidR="00F27401">
          <w:rPr>
            <w:noProof/>
          </w:rPr>
          <w:instrText xml:space="preserve"> PAGEREF _Toc37248889 \h </w:instrText>
        </w:r>
        <w:r w:rsidR="00F27401">
          <w:rPr>
            <w:noProof/>
          </w:rPr>
        </w:r>
        <w:r w:rsidR="00F27401">
          <w:rPr>
            <w:noProof/>
          </w:rPr>
          <w:fldChar w:fldCharType="separate"/>
        </w:r>
        <w:r w:rsidR="00F27401">
          <w:rPr>
            <w:noProof/>
          </w:rPr>
          <w:t>18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90" w:history="1">
        <w:r w:rsidR="00F27401" w:rsidRPr="002A31D0">
          <w:rPr>
            <w:rStyle w:val="Hyperlink"/>
            <w:noProof/>
          </w:rPr>
          <w:t>8.</w:t>
        </w:r>
        <w:r w:rsidR="00F27401">
          <w:rPr>
            <w:rFonts w:asciiTheme="minorHAnsi" w:eastAsiaTheme="minorEastAsia" w:hAnsiTheme="minorHAnsi" w:cstheme="minorBidi"/>
            <w:noProof/>
            <w:sz w:val="22"/>
            <w:szCs w:val="22"/>
          </w:rPr>
          <w:tab/>
        </w:r>
        <w:r w:rsidR="00F27401" w:rsidRPr="002A31D0">
          <w:rPr>
            <w:rStyle w:val="Hyperlink"/>
            <w:noProof/>
          </w:rPr>
          <w:t>Facilitative provisions</w:t>
        </w:r>
        <w:r w:rsidR="00F27401">
          <w:rPr>
            <w:noProof/>
          </w:rPr>
          <w:tab/>
        </w:r>
        <w:r w:rsidR="00F27401">
          <w:rPr>
            <w:noProof/>
          </w:rPr>
          <w:fldChar w:fldCharType="begin"/>
        </w:r>
        <w:r w:rsidR="00F27401">
          <w:rPr>
            <w:noProof/>
          </w:rPr>
          <w:instrText xml:space="preserve"> PAGEREF _Toc37248890 \h </w:instrText>
        </w:r>
        <w:r w:rsidR="00F27401">
          <w:rPr>
            <w:noProof/>
          </w:rPr>
        </w:r>
        <w:r w:rsidR="00F27401">
          <w:rPr>
            <w:noProof/>
          </w:rPr>
          <w:fldChar w:fldCharType="separate"/>
        </w:r>
        <w:r w:rsidR="00F27401">
          <w:rPr>
            <w:noProof/>
          </w:rPr>
          <w:t>18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91" w:history="1">
        <w:r w:rsidR="00F27401" w:rsidRPr="002A31D0">
          <w:rPr>
            <w:rStyle w:val="Hyperlink"/>
            <w:noProof/>
          </w:rPr>
          <w:t>9.</w:t>
        </w:r>
        <w:r w:rsidR="00F27401">
          <w:rPr>
            <w:rFonts w:asciiTheme="minorHAnsi" w:eastAsiaTheme="minorEastAsia" w:hAnsiTheme="minorHAnsi" w:cstheme="minorBidi"/>
            <w:noProof/>
            <w:sz w:val="22"/>
            <w:szCs w:val="22"/>
          </w:rPr>
          <w:tab/>
        </w:r>
        <w:r w:rsidR="00F27401" w:rsidRPr="002A31D0">
          <w:rPr>
            <w:rStyle w:val="Hyperlink"/>
            <w:noProof/>
          </w:rPr>
          <w:t>Consultation</w:t>
        </w:r>
        <w:r w:rsidR="00F27401">
          <w:rPr>
            <w:noProof/>
          </w:rPr>
          <w:tab/>
        </w:r>
        <w:r w:rsidR="00F27401">
          <w:rPr>
            <w:noProof/>
          </w:rPr>
          <w:fldChar w:fldCharType="begin"/>
        </w:r>
        <w:r w:rsidR="00F27401">
          <w:rPr>
            <w:noProof/>
          </w:rPr>
          <w:instrText xml:space="preserve"> PAGEREF _Toc37248891 \h </w:instrText>
        </w:r>
        <w:r w:rsidR="00F27401">
          <w:rPr>
            <w:noProof/>
          </w:rPr>
        </w:r>
        <w:r w:rsidR="00F27401">
          <w:rPr>
            <w:noProof/>
          </w:rPr>
          <w:fldChar w:fldCharType="separate"/>
        </w:r>
        <w:r w:rsidR="00F27401">
          <w:rPr>
            <w:noProof/>
          </w:rPr>
          <w:t>21</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92" w:history="1">
        <w:r w:rsidR="00F27401" w:rsidRPr="002A31D0">
          <w:rPr>
            <w:rStyle w:val="Hyperlink"/>
            <w:noProof/>
          </w:rPr>
          <w:t>10.</w:t>
        </w:r>
        <w:r w:rsidR="00F27401">
          <w:rPr>
            <w:rFonts w:asciiTheme="minorHAnsi" w:eastAsiaTheme="minorEastAsia" w:hAnsiTheme="minorHAnsi" w:cstheme="minorBidi"/>
            <w:noProof/>
            <w:sz w:val="22"/>
            <w:szCs w:val="22"/>
          </w:rPr>
          <w:tab/>
        </w:r>
        <w:r w:rsidR="00F27401" w:rsidRPr="002A31D0">
          <w:rPr>
            <w:rStyle w:val="Hyperlink"/>
            <w:noProof/>
          </w:rPr>
          <w:t>Dispute resolution</w:t>
        </w:r>
        <w:r w:rsidR="00F27401">
          <w:rPr>
            <w:noProof/>
          </w:rPr>
          <w:tab/>
        </w:r>
        <w:r w:rsidR="00F27401">
          <w:rPr>
            <w:noProof/>
          </w:rPr>
          <w:fldChar w:fldCharType="begin"/>
        </w:r>
        <w:r w:rsidR="00F27401">
          <w:rPr>
            <w:noProof/>
          </w:rPr>
          <w:instrText xml:space="preserve"> PAGEREF _Toc37248892 \h </w:instrText>
        </w:r>
        <w:r w:rsidR="00F27401">
          <w:rPr>
            <w:noProof/>
          </w:rPr>
        </w:r>
        <w:r w:rsidR="00F27401">
          <w:rPr>
            <w:noProof/>
          </w:rPr>
          <w:fldChar w:fldCharType="separate"/>
        </w:r>
        <w:r w:rsidR="00F27401">
          <w:rPr>
            <w:noProof/>
          </w:rPr>
          <w:t>22</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93" w:history="1">
        <w:r w:rsidR="00F27401" w:rsidRPr="002A31D0">
          <w:rPr>
            <w:rStyle w:val="Hyperlink"/>
            <w:noProof/>
          </w:rPr>
          <w:t>11.</w:t>
        </w:r>
        <w:r w:rsidR="00F27401">
          <w:rPr>
            <w:rFonts w:asciiTheme="minorHAnsi" w:eastAsiaTheme="minorEastAsia" w:hAnsiTheme="minorHAnsi" w:cstheme="minorBidi"/>
            <w:noProof/>
            <w:sz w:val="22"/>
            <w:szCs w:val="22"/>
          </w:rPr>
          <w:tab/>
        </w:r>
        <w:r w:rsidR="00F27401" w:rsidRPr="002A31D0">
          <w:rPr>
            <w:rStyle w:val="Hyperlink"/>
            <w:noProof/>
          </w:rPr>
          <w:t>Dispute resolution procedure training leave</w:t>
        </w:r>
        <w:r w:rsidR="00F27401">
          <w:rPr>
            <w:noProof/>
          </w:rPr>
          <w:tab/>
        </w:r>
        <w:r w:rsidR="00F27401">
          <w:rPr>
            <w:noProof/>
          </w:rPr>
          <w:fldChar w:fldCharType="begin"/>
        </w:r>
        <w:r w:rsidR="00F27401">
          <w:rPr>
            <w:noProof/>
          </w:rPr>
          <w:instrText xml:space="preserve"> PAGEREF _Toc37248893 \h </w:instrText>
        </w:r>
        <w:r w:rsidR="00F27401">
          <w:rPr>
            <w:noProof/>
          </w:rPr>
        </w:r>
        <w:r w:rsidR="00F27401">
          <w:rPr>
            <w:noProof/>
          </w:rPr>
          <w:fldChar w:fldCharType="separate"/>
        </w:r>
        <w:r w:rsidR="00F27401">
          <w:rPr>
            <w:noProof/>
          </w:rPr>
          <w:t>23</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894" w:history="1">
        <w:r w:rsidR="00F27401" w:rsidRPr="002A31D0">
          <w:rPr>
            <w:rStyle w:val="Hyperlink"/>
            <w:noProof/>
          </w:rPr>
          <w:t>Part 3— Types of Employment and Termination of Employment</w:t>
        </w:r>
        <w:r w:rsidR="00F27401">
          <w:rPr>
            <w:noProof/>
          </w:rPr>
          <w:tab/>
        </w:r>
        <w:r w:rsidR="00F27401">
          <w:rPr>
            <w:noProof/>
          </w:rPr>
          <w:fldChar w:fldCharType="begin"/>
        </w:r>
        <w:r w:rsidR="00F27401">
          <w:rPr>
            <w:noProof/>
          </w:rPr>
          <w:instrText xml:space="preserve"> PAGEREF _Toc37248894 \h </w:instrText>
        </w:r>
        <w:r w:rsidR="00F27401">
          <w:rPr>
            <w:noProof/>
          </w:rPr>
        </w:r>
        <w:r w:rsidR="00F27401">
          <w:rPr>
            <w:noProof/>
          </w:rPr>
          <w:fldChar w:fldCharType="separate"/>
        </w:r>
        <w:r w:rsidR="00F27401">
          <w:rPr>
            <w:noProof/>
          </w:rPr>
          <w:t>24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95" w:history="1">
        <w:r w:rsidR="00F27401" w:rsidRPr="002A31D0">
          <w:rPr>
            <w:rStyle w:val="Hyperlink"/>
            <w:noProof/>
          </w:rPr>
          <w:t>12.</w:t>
        </w:r>
        <w:r w:rsidR="00F27401">
          <w:rPr>
            <w:rFonts w:asciiTheme="minorHAnsi" w:eastAsiaTheme="minorEastAsia" w:hAnsiTheme="minorHAnsi" w:cstheme="minorBidi"/>
            <w:noProof/>
            <w:sz w:val="22"/>
            <w:szCs w:val="22"/>
          </w:rPr>
          <w:tab/>
        </w:r>
        <w:r w:rsidR="00F27401" w:rsidRPr="002A31D0">
          <w:rPr>
            <w:rStyle w:val="Hyperlink"/>
            <w:noProof/>
          </w:rPr>
          <w:t>Full-time employment</w:t>
        </w:r>
        <w:r w:rsidR="00F27401">
          <w:rPr>
            <w:noProof/>
          </w:rPr>
          <w:tab/>
        </w:r>
        <w:r w:rsidR="00F27401">
          <w:rPr>
            <w:noProof/>
          </w:rPr>
          <w:fldChar w:fldCharType="begin"/>
        </w:r>
        <w:r w:rsidR="00F27401">
          <w:rPr>
            <w:noProof/>
          </w:rPr>
          <w:instrText xml:space="preserve"> PAGEREF _Toc37248895 \h </w:instrText>
        </w:r>
        <w:r w:rsidR="00F27401">
          <w:rPr>
            <w:noProof/>
          </w:rPr>
        </w:r>
        <w:r w:rsidR="00F27401">
          <w:rPr>
            <w:noProof/>
          </w:rPr>
          <w:fldChar w:fldCharType="separate"/>
        </w:r>
        <w:r w:rsidR="00F27401">
          <w:rPr>
            <w:noProof/>
          </w:rPr>
          <w:t>24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96" w:history="1">
        <w:r w:rsidR="00F27401" w:rsidRPr="002A31D0">
          <w:rPr>
            <w:rStyle w:val="Hyperlink"/>
            <w:noProof/>
          </w:rPr>
          <w:t>13.</w:t>
        </w:r>
        <w:r w:rsidR="00F27401">
          <w:rPr>
            <w:rFonts w:asciiTheme="minorHAnsi" w:eastAsiaTheme="minorEastAsia" w:hAnsiTheme="minorHAnsi" w:cstheme="minorBidi"/>
            <w:noProof/>
            <w:sz w:val="22"/>
            <w:szCs w:val="22"/>
          </w:rPr>
          <w:tab/>
        </w:r>
        <w:r w:rsidR="00F27401" w:rsidRPr="002A31D0">
          <w:rPr>
            <w:rStyle w:val="Hyperlink"/>
            <w:noProof/>
          </w:rPr>
          <w:t>Part-time employment</w:t>
        </w:r>
        <w:r w:rsidR="00F27401">
          <w:rPr>
            <w:noProof/>
          </w:rPr>
          <w:tab/>
        </w:r>
        <w:r w:rsidR="00F27401">
          <w:rPr>
            <w:noProof/>
          </w:rPr>
          <w:fldChar w:fldCharType="begin"/>
        </w:r>
        <w:r w:rsidR="00F27401">
          <w:rPr>
            <w:noProof/>
          </w:rPr>
          <w:instrText xml:space="preserve"> PAGEREF _Toc37248896 \h </w:instrText>
        </w:r>
        <w:r w:rsidR="00F27401">
          <w:rPr>
            <w:noProof/>
          </w:rPr>
        </w:r>
        <w:r w:rsidR="00F27401">
          <w:rPr>
            <w:noProof/>
          </w:rPr>
          <w:fldChar w:fldCharType="separate"/>
        </w:r>
        <w:r w:rsidR="00F27401">
          <w:rPr>
            <w:noProof/>
          </w:rPr>
          <w:t>24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97" w:history="1">
        <w:r w:rsidR="00F27401" w:rsidRPr="002A31D0">
          <w:rPr>
            <w:rStyle w:val="Hyperlink"/>
            <w:noProof/>
          </w:rPr>
          <w:t>14.</w:t>
        </w:r>
        <w:r w:rsidR="00F27401">
          <w:rPr>
            <w:rFonts w:asciiTheme="minorHAnsi" w:eastAsiaTheme="minorEastAsia" w:hAnsiTheme="minorHAnsi" w:cstheme="minorBidi"/>
            <w:noProof/>
            <w:sz w:val="22"/>
            <w:szCs w:val="22"/>
          </w:rPr>
          <w:tab/>
        </w:r>
        <w:r w:rsidR="00F27401" w:rsidRPr="002A31D0">
          <w:rPr>
            <w:rStyle w:val="Hyperlink"/>
            <w:noProof/>
          </w:rPr>
          <w:t>Casual employment</w:t>
        </w:r>
        <w:r w:rsidR="00F27401">
          <w:rPr>
            <w:noProof/>
          </w:rPr>
          <w:tab/>
        </w:r>
        <w:r w:rsidR="00F27401">
          <w:rPr>
            <w:noProof/>
          </w:rPr>
          <w:fldChar w:fldCharType="begin"/>
        </w:r>
        <w:r w:rsidR="00F27401">
          <w:rPr>
            <w:noProof/>
          </w:rPr>
          <w:instrText xml:space="preserve"> PAGEREF _Toc37248897 \h </w:instrText>
        </w:r>
        <w:r w:rsidR="00F27401">
          <w:rPr>
            <w:noProof/>
          </w:rPr>
        </w:r>
        <w:r w:rsidR="00F27401">
          <w:rPr>
            <w:noProof/>
          </w:rPr>
          <w:fldChar w:fldCharType="separate"/>
        </w:r>
        <w:r w:rsidR="00F27401">
          <w:rPr>
            <w:noProof/>
          </w:rPr>
          <w:t>25</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98" w:history="1">
        <w:r w:rsidR="00F27401" w:rsidRPr="002A31D0">
          <w:rPr>
            <w:rStyle w:val="Hyperlink"/>
            <w:noProof/>
          </w:rPr>
          <w:t>15.</w:t>
        </w:r>
        <w:r w:rsidR="00F27401">
          <w:rPr>
            <w:rFonts w:asciiTheme="minorHAnsi" w:eastAsiaTheme="minorEastAsia" w:hAnsiTheme="minorHAnsi" w:cstheme="minorBidi"/>
            <w:noProof/>
            <w:sz w:val="22"/>
            <w:szCs w:val="22"/>
          </w:rPr>
          <w:tab/>
        </w:r>
        <w:r w:rsidR="00F27401" w:rsidRPr="002A31D0">
          <w:rPr>
            <w:rStyle w:val="Hyperlink"/>
            <w:noProof/>
          </w:rPr>
          <w:t>Apprentices</w:t>
        </w:r>
        <w:r w:rsidR="00F27401">
          <w:rPr>
            <w:noProof/>
          </w:rPr>
          <w:tab/>
        </w:r>
        <w:r w:rsidR="00F27401">
          <w:rPr>
            <w:noProof/>
          </w:rPr>
          <w:fldChar w:fldCharType="begin"/>
        </w:r>
        <w:r w:rsidR="00F27401">
          <w:rPr>
            <w:noProof/>
          </w:rPr>
          <w:instrText xml:space="preserve"> PAGEREF _Toc37248898 \h </w:instrText>
        </w:r>
        <w:r w:rsidR="00F27401">
          <w:rPr>
            <w:noProof/>
          </w:rPr>
        </w:r>
        <w:r w:rsidR="00F27401">
          <w:rPr>
            <w:noProof/>
          </w:rPr>
          <w:fldChar w:fldCharType="separate"/>
        </w:r>
        <w:r w:rsidR="00F27401">
          <w:rPr>
            <w:noProof/>
          </w:rPr>
          <w:t>27</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899" w:history="1">
        <w:r w:rsidR="00F27401" w:rsidRPr="002A31D0">
          <w:rPr>
            <w:rStyle w:val="Hyperlink"/>
            <w:noProof/>
          </w:rPr>
          <w:t>16.</w:t>
        </w:r>
        <w:r w:rsidR="00F27401">
          <w:rPr>
            <w:rFonts w:asciiTheme="minorHAnsi" w:eastAsiaTheme="minorEastAsia" w:hAnsiTheme="minorHAnsi" w:cstheme="minorBidi"/>
            <w:noProof/>
            <w:sz w:val="22"/>
            <w:szCs w:val="22"/>
          </w:rPr>
          <w:tab/>
        </w:r>
        <w:r w:rsidR="00F27401" w:rsidRPr="002A31D0">
          <w:rPr>
            <w:rStyle w:val="Hyperlink"/>
            <w:noProof/>
          </w:rPr>
          <w:t>School-based apprentices</w:t>
        </w:r>
        <w:r w:rsidR="00F27401">
          <w:rPr>
            <w:noProof/>
          </w:rPr>
          <w:tab/>
        </w:r>
        <w:r w:rsidR="00F27401">
          <w:rPr>
            <w:noProof/>
          </w:rPr>
          <w:fldChar w:fldCharType="begin"/>
        </w:r>
        <w:r w:rsidR="00F27401">
          <w:rPr>
            <w:noProof/>
          </w:rPr>
          <w:instrText xml:space="preserve"> PAGEREF _Toc37248899 \h </w:instrText>
        </w:r>
        <w:r w:rsidR="00F27401">
          <w:rPr>
            <w:noProof/>
          </w:rPr>
        </w:r>
        <w:r w:rsidR="00F27401">
          <w:rPr>
            <w:noProof/>
          </w:rPr>
          <w:fldChar w:fldCharType="separate"/>
        </w:r>
        <w:r w:rsidR="00F27401">
          <w:rPr>
            <w:noProof/>
          </w:rPr>
          <w:t>32</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00" w:history="1">
        <w:r w:rsidR="00F27401" w:rsidRPr="002A31D0">
          <w:rPr>
            <w:rStyle w:val="Hyperlink"/>
            <w:noProof/>
          </w:rPr>
          <w:t>17.</w:t>
        </w:r>
        <w:r w:rsidR="00F27401">
          <w:rPr>
            <w:rFonts w:asciiTheme="minorHAnsi" w:eastAsiaTheme="minorEastAsia" w:hAnsiTheme="minorHAnsi" w:cstheme="minorBidi"/>
            <w:noProof/>
            <w:sz w:val="22"/>
            <w:szCs w:val="22"/>
          </w:rPr>
          <w:tab/>
        </w:r>
        <w:r w:rsidR="00F27401" w:rsidRPr="002A31D0">
          <w:rPr>
            <w:rStyle w:val="Hyperlink"/>
            <w:noProof/>
          </w:rPr>
          <w:t>Cadets</w:t>
        </w:r>
        <w:r w:rsidR="00F27401">
          <w:rPr>
            <w:noProof/>
          </w:rPr>
          <w:tab/>
        </w:r>
        <w:r w:rsidR="00F27401">
          <w:rPr>
            <w:noProof/>
          </w:rPr>
          <w:fldChar w:fldCharType="begin"/>
        </w:r>
        <w:r w:rsidR="00F27401">
          <w:rPr>
            <w:noProof/>
          </w:rPr>
          <w:instrText xml:space="preserve"> PAGEREF _Toc37248900 \h </w:instrText>
        </w:r>
        <w:r w:rsidR="00F27401">
          <w:rPr>
            <w:noProof/>
          </w:rPr>
        </w:r>
        <w:r w:rsidR="00F27401">
          <w:rPr>
            <w:noProof/>
          </w:rPr>
          <w:fldChar w:fldCharType="separate"/>
        </w:r>
        <w:r w:rsidR="00F27401">
          <w:rPr>
            <w:noProof/>
          </w:rPr>
          <w:t>33</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01" w:history="1">
        <w:r w:rsidR="00F27401" w:rsidRPr="002A31D0">
          <w:rPr>
            <w:rStyle w:val="Hyperlink"/>
            <w:noProof/>
          </w:rPr>
          <w:t>18.</w:t>
        </w:r>
        <w:r w:rsidR="00F27401">
          <w:rPr>
            <w:rFonts w:asciiTheme="minorHAnsi" w:eastAsiaTheme="minorEastAsia" w:hAnsiTheme="minorHAnsi" w:cstheme="minorBidi"/>
            <w:noProof/>
            <w:sz w:val="22"/>
            <w:szCs w:val="22"/>
          </w:rPr>
          <w:tab/>
        </w:r>
        <w:r w:rsidR="00F27401" w:rsidRPr="002A31D0">
          <w:rPr>
            <w:rStyle w:val="Hyperlink"/>
            <w:noProof/>
          </w:rPr>
          <w:t>Trainees</w:t>
        </w:r>
        <w:r w:rsidR="00F27401">
          <w:rPr>
            <w:noProof/>
          </w:rPr>
          <w:tab/>
        </w:r>
        <w:r w:rsidR="00F27401">
          <w:rPr>
            <w:noProof/>
          </w:rPr>
          <w:fldChar w:fldCharType="begin"/>
        </w:r>
        <w:r w:rsidR="00F27401">
          <w:rPr>
            <w:noProof/>
          </w:rPr>
          <w:instrText xml:space="preserve"> PAGEREF _Toc37248901 \h </w:instrText>
        </w:r>
        <w:r w:rsidR="00F27401">
          <w:rPr>
            <w:noProof/>
          </w:rPr>
        </w:r>
        <w:r w:rsidR="00F27401">
          <w:rPr>
            <w:noProof/>
          </w:rPr>
          <w:fldChar w:fldCharType="separate"/>
        </w:r>
        <w:r w:rsidR="00F27401">
          <w:rPr>
            <w:noProof/>
          </w:rPr>
          <w:t>37</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02" w:history="1">
        <w:r w:rsidR="00F27401" w:rsidRPr="002A31D0">
          <w:rPr>
            <w:rStyle w:val="Hyperlink"/>
            <w:noProof/>
          </w:rPr>
          <w:t>19.</w:t>
        </w:r>
        <w:r w:rsidR="00F27401">
          <w:rPr>
            <w:rFonts w:asciiTheme="minorHAnsi" w:eastAsiaTheme="minorEastAsia" w:hAnsiTheme="minorHAnsi" w:cstheme="minorBidi"/>
            <w:noProof/>
            <w:sz w:val="22"/>
            <w:szCs w:val="22"/>
          </w:rPr>
          <w:tab/>
        </w:r>
        <w:r w:rsidR="00F27401" w:rsidRPr="002A31D0">
          <w:rPr>
            <w:rStyle w:val="Hyperlink"/>
            <w:noProof/>
          </w:rPr>
          <w:t>Unapprenticed juniors</w:t>
        </w:r>
        <w:r w:rsidR="00F27401">
          <w:rPr>
            <w:noProof/>
          </w:rPr>
          <w:tab/>
        </w:r>
        <w:r w:rsidR="00F27401">
          <w:rPr>
            <w:noProof/>
          </w:rPr>
          <w:fldChar w:fldCharType="begin"/>
        </w:r>
        <w:r w:rsidR="00F27401">
          <w:rPr>
            <w:noProof/>
          </w:rPr>
          <w:instrText xml:space="preserve"> PAGEREF _Toc37248902 \h </w:instrText>
        </w:r>
        <w:r w:rsidR="00F27401">
          <w:rPr>
            <w:noProof/>
          </w:rPr>
        </w:r>
        <w:r w:rsidR="00F27401">
          <w:rPr>
            <w:noProof/>
          </w:rPr>
          <w:fldChar w:fldCharType="separate"/>
        </w:r>
        <w:r w:rsidR="00F27401">
          <w:rPr>
            <w:noProof/>
          </w:rPr>
          <w:t>37</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03" w:history="1">
        <w:r w:rsidR="00F27401" w:rsidRPr="002A31D0">
          <w:rPr>
            <w:rStyle w:val="Hyperlink"/>
            <w:noProof/>
          </w:rPr>
          <w:t>20.</w:t>
        </w:r>
        <w:r w:rsidR="00F27401">
          <w:rPr>
            <w:rFonts w:asciiTheme="minorHAnsi" w:eastAsiaTheme="minorEastAsia" w:hAnsiTheme="minorHAnsi" w:cstheme="minorBidi"/>
            <w:noProof/>
            <w:sz w:val="22"/>
            <w:szCs w:val="22"/>
          </w:rPr>
          <w:tab/>
        </w:r>
        <w:r w:rsidR="00F27401" w:rsidRPr="002A31D0">
          <w:rPr>
            <w:rStyle w:val="Hyperlink"/>
            <w:noProof/>
          </w:rPr>
          <w:t>Absence from duty</w:t>
        </w:r>
        <w:r w:rsidR="00F27401">
          <w:rPr>
            <w:noProof/>
          </w:rPr>
          <w:tab/>
        </w:r>
        <w:r w:rsidR="00F27401">
          <w:rPr>
            <w:noProof/>
          </w:rPr>
          <w:fldChar w:fldCharType="begin"/>
        </w:r>
        <w:r w:rsidR="00F27401">
          <w:rPr>
            <w:noProof/>
          </w:rPr>
          <w:instrText xml:space="preserve"> PAGEREF _Toc37248903 \h </w:instrText>
        </w:r>
        <w:r w:rsidR="00F27401">
          <w:rPr>
            <w:noProof/>
          </w:rPr>
        </w:r>
        <w:r w:rsidR="00F27401">
          <w:rPr>
            <w:noProof/>
          </w:rPr>
          <w:fldChar w:fldCharType="separate"/>
        </w:r>
        <w:r w:rsidR="00F27401">
          <w:rPr>
            <w:noProof/>
          </w:rPr>
          <w:t>38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04" w:history="1">
        <w:r w:rsidR="00F27401" w:rsidRPr="002A31D0">
          <w:rPr>
            <w:rStyle w:val="Hyperlink"/>
            <w:noProof/>
          </w:rPr>
          <w:t>21.</w:t>
        </w:r>
        <w:r w:rsidR="00F27401">
          <w:rPr>
            <w:rFonts w:asciiTheme="minorHAnsi" w:eastAsiaTheme="minorEastAsia" w:hAnsiTheme="minorHAnsi" w:cstheme="minorBidi"/>
            <w:noProof/>
            <w:sz w:val="22"/>
            <w:szCs w:val="22"/>
          </w:rPr>
          <w:tab/>
        </w:r>
        <w:r w:rsidR="00F27401" w:rsidRPr="002A31D0">
          <w:rPr>
            <w:rStyle w:val="Hyperlink"/>
            <w:noProof/>
          </w:rPr>
          <w:t>Abandonment of employment</w:t>
        </w:r>
        <w:r w:rsidR="00F27401">
          <w:rPr>
            <w:noProof/>
          </w:rPr>
          <w:tab/>
        </w:r>
        <w:r w:rsidR="00F27401">
          <w:rPr>
            <w:noProof/>
          </w:rPr>
          <w:fldChar w:fldCharType="begin"/>
        </w:r>
        <w:r w:rsidR="00F27401">
          <w:rPr>
            <w:noProof/>
          </w:rPr>
          <w:instrText xml:space="preserve"> PAGEREF _Toc37248904 \h </w:instrText>
        </w:r>
        <w:r w:rsidR="00F27401">
          <w:rPr>
            <w:noProof/>
          </w:rPr>
        </w:r>
        <w:r w:rsidR="00F27401">
          <w:rPr>
            <w:noProof/>
          </w:rPr>
          <w:fldChar w:fldCharType="separate"/>
        </w:r>
        <w:r w:rsidR="00F27401">
          <w:rPr>
            <w:noProof/>
          </w:rPr>
          <w:t>38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05" w:history="1">
        <w:r w:rsidR="00F27401" w:rsidRPr="002A31D0">
          <w:rPr>
            <w:rStyle w:val="Hyperlink"/>
            <w:noProof/>
          </w:rPr>
          <w:t>22.</w:t>
        </w:r>
        <w:r w:rsidR="00F27401">
          <w:rPr>
            <w:rFonts w:asciiTheme="minorHAnsi" w:eastAsiaTheme="minorEastAsia" w:hAnsiTheme="minorHAnsi" w:cstheme="minorBidi"/>
            <w:noProof/>
            <w:sz w:val="22"/>
            <w:szCs w:val="22"/>
          </w:rPr>
          <w:tab/>
        </w:r>
        <w:r w:rsidR="00F27401" w:rsidRPr="002A31D0">
          <w:rPr>
            <w:rStyle w:val="Hyperlink"/>
            <w:noProof/>
          </w:rPr>
          <w:t>Termination of employment</w:t>
        </w:r>
        <w:r w:rsidR="00F27401">
          <w:rPr>
            <w:noProof/>
          </w:rPr>
          <w:tab/>
        </w:r>
        <w:r w:rsidR="00F27401">
          <w:rPr>
            <w:noProof/>
          </w:rPr>
          <w:fldChar w:fldCharType="begin"/>
        </w:r>
        <w:r w:rsidR="00F27401">
          <w:rPr>
            <w:noProof/>
          </w:rPr>
          <w:instrText xml:space="preserve"> PAGEREF _Toc37248905 \h </w:instrText>
        </w:r>
        <w:r w:rsidR="00F27401">
          <w:rPr>
            <w:noProof/>
          </w:rPr>
        </w:r>
        <w:r w:rsidR="00F27401">
          <w:rPr>
            <w:noProof/>
          </w:rPr>
          <w:fldChar w:fldCharType="separate"/>
        </w:r>
        <w:r w:rsidR="00F27401">
          <w:rPr>
            <w:noProof/>
          </w:rPr>
          <w:t>38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06" w:history="1">
        <w:r w:rsidR="00F27401" w:rsidRPr="002A31D0">
          <w:rPr>
            <w:rStyle w:val="Hyperlink"/>
            <w:noProof/>
          </w:rPr>
          <w:t>23.</w:t>
        </w:r>
        <w:r w:rsidR="00F27401">
          <w:rPr>
            <w:rFonts w:asciiTheme="minorHAnsi" w:eastAsiaTheme="minorEastAsia" w:hAnsiTheme="minorHAnsi" w:cstheme="minorBidi"/>
            <w:noProof/>
            <w:sz w:val="22"/>
            <w:szCs w:val="22"/>
          </w:rPr>
          <w:tab/>
        </w:r>
        <w:r w:rsidR="00F27401" w:rsidRPr="002A31D0">
          <w:rPr>
            <w:rStyle w:val="Hyperlink"/>
            <w:noProof/>
          </w:rPr>
          <w:t>Redundancy</w:t>
        </w:r>
        <w:r w:rsidR="00F27401">
          <w:rPr>
            <w:noProof/>
          </w:rPr>
          <w:tab/>
        </w:r>
        <w:r w:rsidR="00F27401">
          <w:rPr>
            <w:noProof/>
          </w:rPr>
          <w:fldChar w:fldCharType="begin"/>
        </w:r>
        <w:r w:rsidR="00F27401">
          <w:rPr>
            <w:noProof/>
          </w:rPr>
          <w:instrText xml:space="preserve"> PAGEREF _Toc37248906 \h </w:instrText>
        </w:r>
        <w:r w:rsidR="00F27401">
          <w:rPr>
            <w:noProof/>
          </w:rPr>
        </w:r>
        <w:r w:rsidR="00F27401">
          <w:rPr>
            <w:noProof/>
          </w:rPr>
          <w:fldChar w:fldCharType="separate"/>
        </w:r>
        <w:r w:rsidR="00F27401">
          <w:rPr>
            <w:noProof/>
          </w:rPr>
          <w:t>38</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07" w:history="1">
        <w:r w:rsidR="00F27401" w:rsidRPr="002A31D0">
          <w:rPr>
            <w:rStyle w:val="Hyperlink"/>
            <w:noProof/>
          </w:rPr>
          <w:t>Part 4— Minimum Wages and Related Matters</w:t>
        </w:r>
        <w:r w:rsidR="00F27401">
          <w:rPr>
            <w:noProof/>
          </w:rPr>
          <w:tab/>
        </w:r>
        <w:r w:rsidR="00F27401">
          <w:rPr>
            <w:noProof/>
          </w:rPr>
          <w:fldChar w:fldCharType="begin"/>
        </w:r>
        <w:r w:rsidR="00F27401">
          <w:rPr>
            <w:noProof/>
          </w:rPr>
          <w:instrText xml:space="preserve"> PAGEREF _Toc37248907 \h </w:instrText>
        </w:r>
        <w:r w:rsidR="00F27401">
          <w:rPr>
            <w:noProof/>
          </w:rPr>
        </w:r>
        <w:r w:rsidR="00F27401">
          <w:rPr>
            <w:noProof/>
          </w:rPr>
          <w:fldChar w:fldCharType="separate"/>
        </w:r>
        <w:r w:rsidR="00F27401">
          <w:rPr>
            <w:noProof/>
          </w:rPr>
          <w:t>40</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08" w:history="1">
        <w:r w:rsidR="00F27401" w:rsidRPr="002A31D0">
          <w:rPr>
            <w:rStyle w:val="Hyperlink"/>
            <w:noProof/>
          </w:rPr>
          <w:t>24.</w:t>
        </w:r>
        <w:r w:rsidR="00F27401">
          <w:rPr>
            <w:rFonts w:asciiTheme="minorHAnsi" w:eastAsiaTheme="minorEastAsia" w:hAnsiTheme="minorHAnsi" w:cstheme="minorBidi"/>
            <w:noProof/>
            <w:sz w:val="22"/>
            <w:szCs w:val="22"/>
          </w:rPr>
          <w:tab/>
        </w:r>
        <w:r w:rsidR="00F27401" w:rsidRPr="002A31D0">
          <w:rPr>
            <w:rStyle w:val="Hyperlink"/>
            <w:noProof/>
          </w:rPr>
          <w:t>Classifications and adult minimum wages</w:t>
        </w:r>
        <w:r w:rsidR="00F27401">
          <w:rPr>
            <w:noProof/>
          </w:rPr>
          <w:tab/>
        </w:r>
        <w:r w:rsidR="00F27401">
          <w:rPr>
            <w:noProof/>
          </w:rPr>
          <w:fldChar w:fldCharType="begin"/>
        </w:r>
        <w:r w:rsidR="00F27401">
          <w:rPr>
            <w:noProof/>
          </w:rPr>
          <w:instrText xml:space="preserve"> PAGEREF _Toc37248908 \h </w:instrText>
        </w:r>
        <w:r w:rsidR="00F27401">
          <w:rPr>
            <w:noProof/>
          </w:rPr>
        </w:r>
        <w:r w:rsidR="00F27401">
          <w:rPr>
            <w:noProof/>
          </w:rPr>
          <w:fldChar w:fldCharType="separate"/>
        </w:r>
        <w:r w:rsidR="00F27401">
          <w:rPr>
            <w:noProof/>
          </w:rPr>
          <w:t>40</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09" w:history="1">
        <w:r w:rsidR="00F27401" w:rsidRPr="002A31D0">
          <w:rPr>
            <w:rStyle w:val="Hyperlink"/>
            <w:noProof/>
          </w:rPr>
          <w:t>25.</w:t>
        </w:r>
        <w:r w:rsidR="00F27401">
          <w:rPr>
            <w:rFonts w:asciiTheme="minorHAnsi" w:eastAsiaTheme="minorEastAsia" w:hAnsiTheme="minorHAnsi" w:cstheme="minorBidi"/>
            <w:noProof/>
            <w:sz w:val="22"/>
            <w:szCs w:val="22"/>
          </w:rPr>
          <w:tab/>
        </w:r>
        <w:r w:rsidR="00F27401" w:rsidRPr="002A31D0">
          <w:rPr>
            <w:rStyle w:val="Hyperlink"/>
            <w:noProof/>
          </w:rPr>
          <w:t>Annualised wage arrangements</w:t>
        </w:r>
        <w:r w:rsidR="00F27401">
          <w:rPr>
            <w:noProof/>
          </w:rPr>
          <w:tab/>
        </w:r>
        <w:r w:rsidR="00F27401">
          <w:rPr>
            <w:noProof/>
          </w:rPr>
          <w:fldChar w:fldCharType="begin"/>
        </w:r>
        <w:r w:rsidR="00F27401">
          <w:rPr>
            <w:noProof/>
          </w:rPr>
          <w:instrText xml:space="preserve"> PAGEREF _Toc37248909 \h </w:instrText>
        </w:r>
        <w:r w:rsidR="00F27401">
          <w:rPr>
            <w:noProof/>
          </w:rPr>
        </w:r>
        <w:r w:rsidR="00F27401">
          <w:rPr>
            <w:noProof/>
          </w:rPr>
          <w:fldChar w:fldCharType="separate"/>
        </w:r>
        <w:r w:rsidR="00F27401">
          <w:rPr>
            <w:noProof/>
          </w:rPr>
          <w:t>44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10" w:history="1">
        <w:r w:rsidR="00F27401" w:rsidRPr="002A31D0">
          <w:rPr>
            <w:rStyle w:val="Hyperlink"/>
            <w:noProof/>
          </w:rPr>
          <w:t>26.</w:t>
        </w:r>
        <w:r w:rsidR="00F27401">
          <w:rPr>
            <w:rFonts w:asciiTheme="minorHAnsi" w:eastAsiaTheme="minorEastAsia" w:hAnsiTheme="minorHAnsi" w:cstheme="minorBidi"/>
            <w:noProof/>
            <w:sz w:val="22"/>
            <w:szCs w:val="22"/>
          </w:rPr>
          <w:tab/>
        </w:r>
        <w:r w:rsidR="00F27401" w:rsidRPr="002A31D0">
          <w:rPr>
            <w:rStyle w:val="Hyperlink"/>
            <w:noProof/>
          </w:rPr>
          <w:t>Apprentice minimum wages</w:t>
        </w:r>
        <w:r w:rsidR="00F27401">
          <w:rPr>
            <w:noProof/>
          </w:rPr>
          <w:tab/>
        </w:r>
        <w:r w:rsidR="00F27401">
          <w:rPr>
            <w:noProof/>
          </w:rPr>
          <w:fldChar w:fldCharType="begin"/>
        </w:r>
        <w:r w:rsidR="00F27401">
          <w:rPr>
            <w:noProof/>
          </w:rPr>
          <w:instrText xml:space="preserve"> PAGEREF _Toc37248910 \h </w:instrText>
        </w:r>
        <w:r w:rsidR="00F27401">
          <w:rPr>
            <w:noProof/>
          </w:rPr>
        </w:r>
        <w:r w:rsidR="00F27401">
          <w:rPr>
            <w:noProof/>
          </w:rPr>
          <w:fldChar w:fldCharType="separate"/>
        </w:r>
        <w:r w:rsidR="00F27401">
          <w:rPr>
            <w:noProof/>
          </w:rPr>
          <w:t>46</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11" w:history="1">
        <w:r w:rsidR="00F27401" w:rsidRPr="002A31D0">
          <w:rPr>
            <w:rStyle w:val="Hyperlink"/>
            <w:noProof/>
          </w:rPr>
          <w:t>27.</w:t>
        </w:r>
        <w:r w:rsidR="00F27401">
          <w:rPr>
            <w:rFonts w:asciiTheme="minorHAnsi" w:eastAsiaTheme="minorEastAsia" w:hAnsiTheme="minorHAnsi" w:cstheme="minorBidi"/>
            <w:noProof/>
            <w:sz w:val="22"/>
            <w:szCs w:val="22"/>
          </w:rPr>
          <w:tab/>
        </w:r>
        <w:r w:rsidR="00F27401" w:rsidRPr="002A31D0">
          <w:rPr>
            <w:rStyle w:val="Hyperlink"/>
            <w:noProof/>
          </w:rPr>
          <w:t>Adult apprentice minimum wages</w:t>
        </w:r>
        <w:r w:rsidR="00F27401">
          <w:rPr>
            <w:noProof/>
          </w:rPr>
          <w:tab/>
        </w:r>
        <w:r w:rsidR="00F27401">
          <w:rPr>
            <w:noProof/>
          </w:rPr>
          <w:fldChar w:fldCharType="begin"/>
        </w:r>
        <w:r w:rsidR="00F27401">
          <w:rPr>
            <w:noProof/>
          </w:rPr>
          <w:instrText xml:space="preserve"> PAGEREF _Toc37248911 \h </w:instrText>
        </w:r>
        <w:r w:rsidR="00F27401">
          <w:rPr>
            <w:noProof/>
          </w:rPr>
        </w:r>
        <w:r w:rsidR="00F27401">
          <w:rPr>
            <w:noProof/>
          </w:rPr>
          <w:fldChar w:fldCharType="separate"/>
        </w:r>
        <w:r w:rsidR="00F27401">
          <w:rPr>
            <w:noProof/>
          </w:rPr>
          <w:t>51</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12" w:history="1">
        <w:r w:rsidR="00F27401" w:rsidRPr="002A31D0">
          <w:rPr>
            <w:rStyle w:val="Hyperlink"/>
            <w:noProof/>
          </w:rPr>
          <w:t>28.</w:t>
        </w:r>
        <w:r w:rsidR="00F27401">
          <w:rPr>
            <w:rFonts w:asciiTheme="minorHAnsi" w:eastAsiaTheme="minorEastAsia" w:hAnsiTheme="minorHAnsi" w:cstheme="minorBidi"/>
            <w:noProof/>
            <w:sz w:val="22"/>
            <w:szCs w:val="22"/>
          </w:rPr>
          <w:tab/>
        </w:r>
        <w:r w:rsidR="00F27401" w:rsidRPr="002A31D0">
          <w:rPr>
            <w:rStyle w:val="Hyperlink"/>
            <w:noProof/>
          </w:rPr>
          <w:t>Cadet minimum wages</w:t>
        </w:r>
        <w:r w:rsidR="00F27401">
          <w:rPr>
            <w:noProof/>
          </w:rPr>
          <w:tab/>
        </w:r>
        <w:r w:rsidR="00F27401">
          <w:rPr>
            <w:noProof/>
          </w:rPr>
          <w:fldChar w:fldCharType="begin"/>
        </w:r>
        <w:r w:rsidR="00F27401">
          <w:rPr>
            <w:noProof/>
          </w:rPr>
          <w:instrText xml:space="preserve"> PAGEREF _Toc37248912 \h </w:instrText>
        </w:r>
        <w:r w:rsidR="00F27401">
          <w:rPr>
            <w:noProof/>
          </w:rPr>
        </w:r>
        <w:r w:rsidR="00F27401">
          <w:rPr>
            <w:noProof/>
          </w:rPr>
          <w:fldChar w:fldCharType="separate"/>
        </w:r>
        <w:r w:rsidR="00F27401">
          <w:rPr>
            <w:noProof/>
          </w:rPr>
          <w:t>52</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13" w:history="1">
        <w:r w:rsidR="00F27401" w:rsidRPr="002A31D0">
          <w:rPr>
            <w:rStyle w:val="Hyperlink"/>
            <w:noProof/>
          </w:rPr>
          <w:t>29.</w:t>
        </w:r>
        <w:r w:rsidR="00F27401">
          <w:rPr>
            <w:rFonts w:asciiTheme="minorHAnsi" w:eastAsiaTheme="minorEastAsia" w:hAnsiTheme="minorHAnsi" w:cstheme="minorBidi"/>
            <w:noProof/>
            <w:sz w:val="22"/>
            <w:szCs w:val="22"/>
          </w:rPr>
          <w:tab/>
        </w:r>
        <w:r w:rsidR="00F27401" w:rsidRPr="002A31D0">
          <w:rPr>
            <w:rStyle w:val="Hyperlink"/>
            <w:noProof/>
          </w:rPr>
          <w:t>Trainee minimum wages</w:t>
        </w:r>
        <w:r w:rsidR="00F27401">
          <w:rPr>
            <w:noProof/>
          </w:rPr>
          <w:tab/>
        </w:r>
        <w:r w:rsidR="00F27401">
          <w:rPr>
            <w:noProof/>
          </w:rPr>
          <w:fldChar w:fldCharType="begin"/>
        </w:r>
        <w:r w:rsidR="00F27401">
          <w:rPr>
            <w:noProof/>
          </w:rPr>
          <w:instrText xml:space="preserve"> PAGEREF _Toc37248913 \h </w:instrText>
        </w:r>
        <w:r w:rsidR="00F27401">
          <w:rPr>
            <w:noProof/>
          </w:rPr>
        </w:r>
        <w:r w:rsidR="00F27401">
          <w:rPr>
            <w:noProof/>
          </w:rPr>
          <w:fldChar w:fldCharType="separate"/>
        </w:r>
        <w:r w:rsidR="00F27401">
          <w:rPr>
            <w:noProof/>
          </w:rPr>
          <w:t>54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14" w:history="1">
        <w:r w:rsidR="00F27401" w:rsidRPr="002A31D0">
          <w:rPr>
            <w:rStyle w:val="Hyperlink"/>
            <w:noProof/>
          </w:rPr>
          <w:t>30.</w:t>
        </w:r>
        <w:r w:rsidR="00F27401">
          <w:rPr>
            <w:rFonts w:asciiTheme="minorHAnsi" w:eastAsiaTheme="minorEastAsia" w:hAnsiTheme="minorHAnsi" w:cstheme="minorBidi"/>
            <w:noProof/>
            <w:sz w:val="22"/>
            <w:szCs w:val="22"/>
          </w:rPr>
          <w:tab/>
        </w:r>
        <w:r w:rsidR="00F27401" w:rsidRPr="002A31D0">
          <w:rPr>
            <w:rStyle w:val="Hyperlink"/>
            <w:noProof/>
          </w:rPr>
          <w:t>Unapprenticed junior minimum wages</w:t>
        </w:r>
        <w:r w:rsidR="00F27401">
          <w:rPr>
            <w:noProof/>
          </w:rPr>
          <w:tab/>
        </w:r>
        <w:r w:rsidR="00F27401">
          <w:rPr>
            <w:noProof/>
          </w:rPr>
          <w:fldChar w:fldCharType="begin"/>
        </w:r>
        <w:r w:rsidR="00F27401">
          <w:rPr>
            <w:noProof/>
          </w:rPr>
          <w:instrText xml:space="preserve"> PAGEREF _Toc37248914 \h </w:instrText>
        </w:r>
        <w:r w:rsidR="00F27401">
          <w:rPr>
            <w:noProof/>
          </w:rPr>
        </w:r>
        <w:r w:rsidR="00F27401">
          <w:rPr>
            <w:noProof/>
          </w:rPr>
          <w:fldChar w:fldCharType="separate"/>
        </w:r>
        <w:r w:rsidR="00F27401">
          <w:rPr>
            <w:noProof/>
          </w:rPr>
          <w:t>56</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15" w:history="1">
        <w:r w:rsidR="00F27401" w:rsidRPr="002A31D0">
          <w:rPr>
            <w:rStyle w:val="Hyperlink"/>
            <w:noProof/>
          </w:rPr>
          <w:t>31.</w:t>
        </w:r>
        <w:r w:rsidR="00F27401">
          <w:rPr>
            <w:rFonts w:asciiTheme="minorHAnsi" w:eastAsiaTheme="minorEastAsia" w:hAnsiTheme="minorHAnsi" w:cstheme="minorBidi"/>
            <w:noProof/>
            <w:sz w:val="22"/>
            <w:szCs w:val="22"/>
          </w:rPr>
          <w:tab/>
        </w:r>
        <w:r w:rsidR="00F27401" w:rsidRPr="002A31D0">
          <w:rPr>
            <w:rStyle w:val="Hyperlink"/>
            <w:noProof/>
          </w:rPr>
          <w:t>Supported wage system</w:t>
        </w:r>
        <w:r w:rsidR="00F27401">
          <w:rPr>
            <w:noProof/>
          </w:rPr>
          <w:tab/>
        </w:r>
        <w:r w:rsidR="00F27401">
          <w:rPr>
            <w:noProof/>
          </w:rPr>
          <w:fldChar w:fldCharType="begin"/>
        </w:r>
        <w:r w:rsidR="00F27401">
          <w:rPr>
            <w:noProof/>
          </w:rPr>
          <w:instrText xml:space="preserve"> PAGEREF _Toc37248915 \h </w:instrText>
        </w:r>
        <w:r w:rsidR="00F27401">
          <w:rPr>
            <w:noProof/>
          </w:rPr>
        </w:r>
        <w:r w:rsidR="00F27401">
          <w:rPr>
            <w:noProof/>
          </w:rPr>
          <w:fldChar w:fldCharType="separate"/>
        </w:r>
        <w:r w:rsidR="00F27401">
          <w:rPr>
            <w:noProof/>
          </w:rPr>
          <w:t>58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16" w:history="1">
        <w:r w:rsidR="00F27401" w:rsidRPr="002A31D0">
          <w:rPr>
            <w:rStyle w:val="Hyperlink"/>
            <w:noProof/>
          </w:rPr>
          <w:t>32.</w:t>
        </w:r>
        <w:r w:rsidR="00F27401">
          <w:rPr>
            <w:rFonts w:asciiTheme="minorHAnsi" w:eastAsiaTheme="minorEastAsia" w:hAnsiTheme="minorHAnsi" w:cstheme="minorBidi"/>
            <w:noProof/>
            <w:sz w:val="22"/>
            <w:szCs w:val="22"/>
          </w:rPr>
          <w:tab/>
        </w:r>
        <w:r w:rsidR="00F27401" w:rsidRPr="002A31D0">
          <w:rPr>
            <w:rStyle w:val="Hyperlink"/>
            <w:noProof/>
          </w:rPr>
          <w:t>Employer and employee duties</w:t>
        </w:r>
        <w:r w:rsidR="00F27401">
          <w:rPr>
            <w:noProof/>
          </w:rPr>
          <w:tab/>
        </w:r>
        <w:r w:rsidR="00F27401">
          <w:rPr>
            <w:noProof/>
          </w:rPr>
          <w:fldChar w:fldCharType="begin"/>
        </w:r>
        <w:r w:rsidR="00F27401">
          <w:rPr>
            <w:noProof/>
          </w:rPr>
          <w:instrText xml:space="preserve"> PAGEREF _Toc37248916 \h </w:instrText>
        </w:r>
        <w:r w:rsidR="00F27401">
          <w:rPr>
            <w:noProof/>
          </w:rPr>
        </w:r>
        <w:r w:rsidR="00F27401">
          <w:rPr>
            <w:noProof/>
          </w:rPr>
          <w:fldChar w:fldCharType="separate"/>
        </w:r>
        <w:r w:rsidR="00F27401">
          <w:rPr>
            <w:noProof/>
          </w:rPr>
          <w:t>58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17" w:history="1">
        <w:r w:rsidR="00F27401" w:rsidRPr="002A31D0">
          <w:rPr>
            <w:rStyle w:val="Hyperlink"/>
            <w:noProof/>
          </w:rPr>
          <w:t>33.</w:t>
        </w:r>
        <w:r w:rsidR="00F27401">
          <w:rPr>
            <w:rFonts w:asciiTheme="minorHAnsi" w:eastAsiaTheme="minorEastAsia" w:hAnsiTheme="minorHAnsi" w:cstheme="minorBidi"/>
            <w:noProof/>
            <w:sz w:val="22"/>
            <w:szCs w:val="22"/>
          </w:rPr>
          <w:tab/>
        </w:r>
        <w:r w:rsidR="00F27401" w:rsidRPr="002A31D0">
          <w:rPr>
            <w:rStyle w:val="Hyperlink"/>
            <w:noProof/>
          </w:rPr>
          <w:t>Allowances and special rates</w:t>
        </w:r>
        <w:r w:rsidR="00F27401">
          <w:rPr>
            <w:noProof/>
          </w:rPr>
          <w:tab/>
        </w:r>
        <w:r w:rsidR="00F27401">
          <w:rPr>
            <w:noProof/>
          </w:rPr>
          <w:fldChar w:fldCharType="begin"/>
        </w:r>
        <w:r w:rsidR="00F27401">
          <w:rPr>
            <w:noProof/>
          </w:rPr>
          <w:instrText xml:space="preserve"> PAGEREF _Toc37248917 \h </w:instrText>
        </w:r>
        <w:r w:rsidR="00F27401">
          <w:rPr>
            <w:noProof/>
          </w:rPr>
        </w:r>
        <w:r w:rsidR="00F27401">
          <w:rPr>
            <w:noProof/>
          </w:rPr>
          <w:fldChar w:fldCharType="separate"/>
        </w:r>
        <w:r w:rsidR="00F27401">
          <w:rPr>
            <w:noProof/>
          </w:rPr>
          <w:t>58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18" w:history="1">
        <w:r w:rsidR="00F27401" w:rsidRPr="002A31D0">
          <w:rPr>
            <w:rStyle w:val="Hyperlink"/>
            <w:noProof/>
          </w:rPr>
          <w:t>34.</w:t>
        </w:r>
        <w:r w:rsidR="00F27401">
          <w:rPr>
            <w:rFonts w:asciiTheme="minorHAnsi" w:eastAsiaTheme="minorEastAsia" w:hAnsiTheme="minorHAnsi" w:cstheme="minorBidi"/>
            <w:noProof/>
            <w:sz w:val="22"/>
            <w:szCs w:val="22"/>
          </w:rPr>
          <w:tab/>
        </w:r>
        <w:r w:rsidR="00F27401" w:rsidRPr="002A31D0">
          <w:rPr>
            <w:rStyle w:val="Hyperlink"/>
            <w:noProof/>
          </w:rPr>
          <w:t>Extra rates not cumulative</w:t>
        </w:r>
        <w:r w:rsidR="00F27401">
          <w:rPr>
            <w:noProof/>
          </w:rPr>
          <w:tab/>
        </w:r>
        <w:r w:rsidR="00F27401">
          <w:rPr>
            <w:noProof/>
          </w:rPr>
          <w:fldChar w:fldCharType="begin"/>
        </w:r>
        <w:r w:rsidR="00F27401">
          <w:rPr>
            <w:noProof/>
          </w:rPr>
          <w:instrText xml:space="preserve"> PAGEREF _Toc37248918 \h </w:instrText>
        </w:r>
        <w:r w:rsidR="00F27401">
          <w:rPr>
            <w:noProof/>
          </w:rPr>
        </w:r>
        <w:r w:rsidR="00F27401">
          <w:rPr>
            <w:noProof/>
          </w:rPr>
          <w:fldChar w:fldCharType="separate"/>
        </w:r>
        <w:r w:rsidR="00F27401">
          <w:rPr>
            <w:noProof/>
          </w:rPr>
          <w:t>71</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19" w:history="1">
        <w:r w:rsidR="00F27401" w:rsidRPr="002A31D0">
          <w:rPr>
            <w:rStyle w:val="Hyperlink"/>
            <w:noProof/>
          </w:rPr>
          <w:t>35.</w:t>
        </w:r>
        <w:r w:rsidR="00F27401">
          <w:rPr>
            <w:rFonts w:asciiTheme="minorHAnsi" w:eastAsiaTheme="minorEastAsia" w:hAnsiTheme="minorHAnsi" w:cstheme="minorBidi"/>
            <w:noProof/>
            <w:sz w:val="22"/>
            <w:szCs w:val="22"/>
          </w:rPr>
          <w:tab/>
        </w:r>
        <w:r w:rsidR="00F27401" w:rsidRPr="002A31D0">
          <w:rPr>
            <w:rStyle w:val="Hyperlink"/>
            <w:noProof/>
          </w:rPr>
          <w:t>Payment of wages</w:t>
        </w:r>
        <w:r w:rsidR="00F27401">
          <w:rPr>
            <w:noProof/>
          </w:rPr>
          <w:tab/>
        </w:r>
        <w:r w:rsidR="00F27401">
          <w:rPr>
            <w:noProof/>
          </w:rPr>
          <w:fldChar w:fldCharType="begin"/>
        </w:r>
        <w:r w:rsidR="00F27401">
          <w:rPr>
            <w:noProof/>
          </w:rPr>
          <w:instrText xml:space="preserve"> PAGEREF _Toc37248919 \h </w:instrText>
        </w:r>
        <w:r w:rsidR="00F27401">
          <w:rPr>
            <w:noProof/>
          </w:rPr>
        </w:r>
        <w:r w:rsidR="00F27401">
          <w:rPr>
            <w:noProof/>
          </w:rPr>
          <w:fldChar w:fldCharType="separate"/>
        </w:r>
        <w:r w:rsidR="00F27401">
          <w:rPr>
            <w:noProof/>
          </w:rPr>
          <w:t>71</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20" w:history="1">
        <w:r w:rsidR="00F27401" w:rsidRPr="002A31D0">
          <w:rPr>
            <w:rStyle w:val="Hyperlink"/>
            <w:noProof/>
          </w:rPr>
          <w:t>36.</w:t>
        </w:r>
        <w:r w:rsidR="00F27401">
          <w:rPr>
            <w:rFonts w:asciiTheme="minorHAnsi" w:eastAsiaTheme="minorEastAsia" w:hAnsiTheme="minorHAnsi" w:cstheme="minorBidi"/>
            <w:noProof/>
            <w:sz w:val="22"/>
            <w:szCs w:val="22"/>
          </w:rPr>
          <w:tab/>
        </w:r>
        <w:r w:rsidR="00F27401" w:rsidRPr="002A31D0">
          <w:rPr>
            <w:rStyle w:val="Hyperlink"/>
            <w:noProof/>
          </w:rPr>
          <w:t>Superannuation</w:t>
        </w:r>
        <w:r w:rsidR="00F27401">
          <w:rPr>
            <w:noProof/>
          </w:rPr>
          <w:tab/>
        </w:r>
        <w:r w:rsidR="00F27401">
          <w:rPr>
            <w:noProof/>
          </w:rPr>
          <w:fldChar w:fldCharType="begin"/>
        </w:r>
        <w:r w:rsidR="00F27401">
          <w:rPr>
            <w:noProof/>
          </w:rPr>
          <w:instrText xml:space="preserve"> PAGEREF _Toc37248920 \h </w:instrText>
        </w:r>
        <w:r w:rsidR="00F27401">
          <w:rPr>
            <w:noProof/>
          </w:rPr>
        </w:r>
        <w:r w:rsidR="00F27401">
          <w:rPr>
            <w:noProof/>
          </w:rPr>
          <w:fldChar w:fldCharType="separate"/>
        </w:r>
        <w:r w:rsidR="00F27401">
          <w:rPr>
            <w:noProof/>
          </w:rPr>
          <w:t>72</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21" w:history="1">
        <w:r w:rsidR="00F27401" w:rsidRPr="002A31D0">
          <w:rPr>
            <w:rStyle w:val="Hyperlink"/>
            <w:noProof/>
          </w:rPr>
          <w:t>Part 5— Hours of Work and Related Matters</w:t>
        </w:r>
        <w:r w:rsidR="00F27401">
          <w:rPr>
            <w:noProof/>
          </w:rPr>
          <w:tab/>
        </w:r>
        <w:r w:rsidR="00F27401">
          <w:rPr>
            <w:noProof/>
          </w:rPr>
          <w:fldChar w:fldCharType="begin"/>
        </w:r>
        <w:r w:rsidR="00F27401">
          <w:rPr>
            <w:noProof/>
          </w:rPr>
          <w:instrText xml:space="preserve"> PAGEREF _Toc37248921 \h </w:instrText>
        </w:r>
        <w:r w:rsidR="00F27401">
          <w:rPr>
            <w:noProof/>
          </w:rPr>
        </w:r>
        <w:r w:rsidR="00F27401">
          <w:rPr>
            <w:noProof/>
          </w:rPr>
          <w:fldChar w:fldCharType="separate"/>
        </w:r>
        <w:r w:rsidR="00F27401">
          <w:rPr>
            <w:noProof/>
          </w:rPr>
          <w:t>74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22" w:history="1">
        <w:r w:rsidR="00F27401" w:rsidRPr="002A31D0">
          <w:rPr>
            <w:rStyle w:val="Hyperlink"/>
            <w:noProof/>
          </w:rPr>
          <w:t>37.</w:t>
        </w:r>
        <w:r w:rsidR="00F27401">
          <w:rPr>
            <w:rFonts w:asciiTheme="minorHAnsi" w:eastAsiaTheme="minorEastAsia" w:hAnsiTheme="minorHAnsi" w:cstheme="minorBidi"/>
            <w:noProof/>
            <w:sz w:val="22"/>
            <w:szCs w:val="22"/>
          </w:rPr>
          <w:tab/>
        </w:r>
        <w:r w:rsidR="00F27401" w:rsidRPr="002A31D0">
          <w:rPr>
            <w:rStyle w:val="Hyperlink"/>
            <w:noProof/>
          </w:rPr>
          <w:t>Ordinary hours of work and rostering</w:t>
        </w:r>
        <w:r w:rsidR="00F27401">
          <w:rPr>
            <w:noProof/>
          </w:rPr>
          <w:tab/>
        </w:r>
        <w:r w:rsidR="00F27401">
          <w:rPr>
            <w:noProof/>
          </w:rPr>
          <w:fldChar w:fldCharType="begin"/>
        </w:r>
        <w:r w:rsidR="00F27401">
          <w:rPr>
            <w:noProof/>
          </w:rPr>
          <w:instrText xml:space="preserve"> PAGEREF _Toc37248922 \h </w:instrText>
        </w:r>
        <w:r w:rsidR="00F27401">
          <w:rPr>
            <w:noProof/>
          </w:rPr>
        </w:r>
        <w:r w:rsidR="00F27401">
          <w:rPr>
            <w:noProof/>
          </w:rPr>
          <w:fldChar w:fldCharType="separate"/>
        </w:r>
        <w:r w:rsidR="00F27401">
          <w:rPr>
            <w:noProof/>
          </w:rPr>
          <w:t>74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23" w:history="1">
        <w:r w:rsidR="00F27401" w:rsidRPr="002A31D0">
          <w:rPr>
            <w:rStyle w:val="Hyperlink"/>
            <w:noProof/>
          </w:rPr>
          <w:t>38.</w:t>
        </w:r>
        <w:r w:rsidR="00F27401">
          <w:rPr>
            <w:rFonts w:asciiTheme="minorHAnsi" w:eastAsiaTheme="minorEastAsia" w:hAnsiTheme="minorHAnsi" w:cstheme="minorBidi"/>
            <w:noProof/>
            <w:sz w:val="22"/>
            <w:szCs w:val="22"/>
          </w:rPr>
          <w:tab/>
        </w:r>
        <w:r w:rsidR="00F27401" w:rsidRPr="002A31D0">
          <w:rPr>
            <w:rStyle w:val="Hyperlink"/>
            <w:noProof/>
          </w:rPr>
          <w:t>Special provisions for shiftworkers</w:t>
        </w:r>
        <w:r w:rsidR="00F27401">
          <w:rPr>
            <w:noProof/>
          </w:rPr>
          <w:tab/>
        </w:r>
        <w:r w:rsidR="00F27401">
          <w:rPr>
            <w:noProof/>
          </w:rPr>
          <w:fldChar w:fldCharType="begin"/>
        </w:r>
        <w:r w:rsidR="00F27401">
          <w:rPr>
            <w:noProof/>
          </w:rPr>
          <w:instrText xml:space="preserve"> PAGEREF _Toc37248923 \h </w:instrText>
        </w:r>
        <w:r w:rsidR="00F27401">
          <w:rPr>
            <w:noProof/>
          </w:rPr>
        </w:r>
        <w:r w:rsidR="00F27401">
          <w:rPr>
            <w:noProof/>
          </w:rPr>
          <w:fldChar w:fldCharType="separate"/>
        </w:r>
        <w:r w:rsidR="00F27401">
          <w:rPr>
            <w:noProof/>
          </w:rPr>
          <w:t>78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24" w:history="1">
        <w:r w:rsidR="00F27401" w:rsidRPr="002A31D0">
          <w:rPr>
            <w:rStyle w:val="Hyperlink"/>
            <w:noProof/>
          </w:rPr>
          <w:t>39.</w:t>
        </w:r>
        <w:r w:rsidR="00F27401">
          <w:rPr>
            <w:rFonts w:asciiTheme="minorHAnsi" w:eastAsiaTheme="minorEastAsia" w:hAnsiTheme="minorHAnsi" w:cstheme="minorBidi"/>
            <w:noProof/>
            <w:sz w:val="22"/>
            <w:szCs w:val="22"/>
          </w:rPr>
          <w:tab/>
        </w:r>
        <w:r w:rsidR="00F27401" w:rsidRPr="002A31D0">
          <w:rPr>
            <w:rStyle w:val="Hyperlink"/>
            <w:noProof/>
          </w:rPr>
          <w:t>Meal breaks</w:t>
        </w:r>
        <w:r w:rsidR="00F27401">
          <w:rPr>
            <w:noProof/>
          </w:rPr>
          <w:tab/>
        </w:r>
        <w:r w:rsidR="00F27401">
          <w:rPr>
            <w:noProof/>
          </w:rPr>
          <w:fldChar w:fldCharType="begin"/>
        </w:r>
        <w:r w:rsidR="00F27401">
          <w:rPr>
            <w:noProof/>
          </w:rPr>
          <w:instrText xml:space="preserve"> PAGEREF _Toc37248924 \h </w:instrText>
        </w:r>
        <w:r w:rsidR="00F27401">
          <w:rPr>
            <w:noProof/>
          </w:rPr>
        </w:r>
        <w:r w:rsidR="00F27401">
          <w:rPr>
            <w:noProof/>
          </w:rPr>
          <w:fldChar w:fldCharType="separate"/>
        </w:r>
        <w:r w:rsidR="00F27401">
          <w:rPr>
            <w:noProof/>
          </w:rPr>
          <w:t>79</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25" w:history="1">
        <w:r w:rsidR="00F27401" w:rsidRPr="002A31D0">
          <w:rPr>
            <w:rStyle w:val="Hyperlink"/>
            <w:noProof/>
          </w:rPr>
          <w:t>40.</w:t>
        </w:r>
        <w:r w:rsidR="00F27401">
          <w:rPr>
            <w:rFonts w:asciiTheme="minorHAnsi" w:eastAsiaTheme="minorEastAsia" w:hAnsiTheme="minorHAnsi" w:cstheme="minorBidi"/>
            <w:noProof/>
            <w:sz w:val="22"/>
            <w:szCs w:val="22"/>
          </w:rPr>
          <w:tab/>
        </w:r>
        <w:r w:rsidR="00F27401" w:rsidRPr="002A31D0">
          <w:rPr>
            <w:rStyle w:val="Hyperlink"/>
            <w:noProof/>
          </w:rPr>
          <w:t>Ship trials</w:t>
        </w:r>
        <w:r w:rsidR="00F27401">
          <w:rPr>
            <w:noProof/>
          </w:rPr>
          <w:tab/>
        </w:r>
        <w:r w:rsidR="00F27401">
          <w:rPr>
            <w:noProof/>
          </w:rPr>
          <w:fldChar w:fldCharType="begin"/>
        </w:r>
        <w:r w:rsidR="00F27401">
          <w:rPr>
            <w:noProof/>
          </w:rPr>
          <w:instrText xml:space="preserve"> PAGEREF _Toc37248925 \h </w:instrText>
        </w:r>
        <w:r w:rsidR="00F27401">
          <w:rPr>
            <w:noProof/>
          </w:rPr>
        </w:r>
        <w:r w:rsidR="00F27401">
          <w:rPr>
            <w:noProof/>
          </w:rPr>
          <w:fldChar w:fldCharType="separate"/>
        </w:r>
        <w:r w:rsidR="00F27401">
          <w:rPr>
            <w:noProof/>
          </w:rPr>
          <w:t>80</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26" w:history="1">
        <w:r w:rsidR="00F27401" w:rsidRPr="002A31D0">
          <w:rPr>
            <w:rStyle w:val="Hyperlink"/>
            <w:noProof/>
          </w:rPr>
          <w:t>41.</w:t>
        </w:r>
        <w:r w:rsidR="00F27401">
          <w:rPr>
            <w:rFonts w:asciiTheme="minorHAnsi" w:eastAsiaTheme="minorEastAsia" w:hAnsiTheme="minorHAnsi" w:cstheme="minorBidi"/>
            <w:noProof/>
            <w:sz w:val="22"/>
            <w:szCs w:val="22"/>
          </w:rPr>
          <w:tab/>
        </w:r>
        <w:r w:rsidR="00F27401" w:rsidRPr="002A31D0">
          <w:rPr>
            <w:rStyle w:val="Hyperlink"/>
            <w:noProof/>
          </w:rPr>
          <w:t>Overtime</w:t>
        </w:r>
        <w:r w:rsidR="00F27401">
          <w:rPr>
            <w:noProof/>
          </w:rPr>
          <w:tab/>
        </w:r>
        <w:r w:rsidR="00F27401">
          <w:rPr>
            <w:noProof/>
          </w:rPr>
          <w:fldChar w:fldCharType="begin"/>
        </w:r>
        <w:r w:rsidR="00F27401">
          <w:rPr>
            <w:noProof/>
          </w:rPr>
          <w:instrText xml:space="preserve"> PAGEREF _Toc37248926 \h </w:instrText>
        </w:r>
        <w:r w:rsidR="00F27401">
          <w:rPr>
            <w:noProof/>
          </w:rPr>
        </w:r>
        <w:r w:rsidR="00F27401">
          <w:rPr>
            <w:noProof/>
          </w:rPr>
          <w:fldChar w:fldCharType="separate"/>
        </w:r>
        <w:r w:rsidR="00F27401">
          <w:rPr>
            <w:noProof/>
          </w:rPr>
          <w:t>80</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27" w:history="1">
        <w:r w:rsidR="00F27401" w:rsidRPr="002A31D0">
          <w:rPr>
            <w:rStyle w:val="Hyperlink"/>
            <w:noProof/>
          </w:rPr>
          <w:t>41A.</w:t>
        </w:r>
        <w:r w:rsidR="00F27401">
          <w:rPr>
            <w:rFonts w:asciiTheme="minorHAnsi" w:eastAsiaTheme="minorEastAsia" w:hAnsiTheme="minorHAnsi" w:cstheme="minorBidi"/>
            <w:noProof/>
            <w:sz w:val="22"/>
            <w:szCs w:val="22"/>
          </w:rPr>
          <w:tab/>
        </w:r>
        <w:r w:rsidR="00F27401" w:rsidRPr="002A31D0">
          <w:rPr>
            <w:rStyle w:val="Hyperlink"/>
            <w:noProof/>
          </w:rPr>
          <w:t>Requests for flexible working arrangements</w:t>
        </w:r>
        <w:r w:rsidR="00F27401">
          <w:rPr>
            <w:noProof/>
          </w:rPr>
          <w:tab/>
        </w:r>
        <w:r w:rsidR="00F27401">
          <w:rPr>
            <w:noProof/>
          </w:rPr>
          <w:fldChar w:fldCharType="begin"/>
        </w:r>
        <w:r w:rsidR="00F27401">
          <w:rPr>
            <w:noProof/>
          </w:rPr>
          <w:instrText xml:space="preserve"> PAGEREF _Toc37248927 \h </w:instrText>
        </w:r>
        <w:r w:rsidR="00F27401">
          <w:rPr>
            <w:noProof/>
          </w:rPr>
        </w:r>
        <w:r w:rsidR="00F27401">
          <w:rPr>
            <w:noProof/>
          </w:rPr>
          <w:fldChar w:fldCharType="separate"/>
        </w:r>
        <w:r w:rsidR="00F27401">
          <w:rPr>
            <w:noProof/>
          </w:rPr>
          <w:t>86</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28" w:history="1">
        <w:r w:rsidR="00F27401" w:rsidRPr="002A31D0">
          <w:rPr>
            <w:rStyle w:val="Hyperlink"/>
            <w:noProof/>
          </w:rPr>
          <w:t>Part 6— Leave and Public Holidays</w:t>
        </w:r>
        <w:r w:rsidR="00F27401">
          <w:rPr>
            <w:noProof/>
          </w:rPr>
          <w:tab/>
        </w:r>
        <w:r w:rsidR="00F27401">
          <w:rPr>
            <w:noProof/>
          </w:rPr>
          <w:fldChar w:fldCharType="begin"/>
        </w:r>
        <w:r w:rsidR="00F27401">
          <w:rPr>
            <w:noProof/>
          </w:rPr>
          <w:instrText xml:space="preserve"> PAGEREF _Toc37248928 \h </w:instrText>
        </w:r>
        <w:r w:rsidR="00F27401">
          <w:rPr>
            <w:noProof/>
          </w:rPr>
        </w:r>
        <w:r w:rsidR="00F27401">
          <w:rPr>
            <w:noProof/>
          </w:rPr>
          <w:fldChar w:fldCharType="separate"/>
        </w:r>
        <w:r w:rsidR="00F27401">
          <w:rPr>
            <w:noProof/>
          </w:rPr>
          <w:t>88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29" w:history="1">
        <w:r w:rsidR="00F27401" w:rsidRPr="002A31D0">
          <w:rPr>
            <w:rStyle w:val="Hyperlink"/>
            <w:noProof/>
          </w:rPr>
          <w:t>42.</w:t>
        </w:r>
        <w:r w:rsidR="00F27401">
          <w:rPr>
            <w:rFonts w:asciiTheme="minorHAnsi" w:eastAsiaTheme="minorEastAsia" w:hAnsiTheme="minorHAnsi" w:cstheme="minorBidi"/>
            <w:noProof/>
            <w:sz w:val="22"/>
            <w:szCs w:val="22"/>
          </w:rPr>
          <w:tab/>
        </w:r>
        <w:r w:rsidR="00F27401" w:rsidRPr="002A31D0">
          <w:rPr>
            <w:rStyle w:val="Hyperlink"/>
            <w:noProof/>
          </w:rPr>
          <w:t>Annual leave</w:t>
        </w:r>
        <w:r w:rsidR="00F27401">
          <w:rPr>
            <w:noProof/>
          </w:rPr>
          <w:tab/>
        </w:r>
        <w:r w:rsidR="00F27401">
          <w:rPr>
            <w:noProof/>
          </w:rPr>
          <w:fldChar w:fldCharType="begin"/>
        </w:r>
        <w:r w:rsidR="00F27401">
          <w:rPr>
            <w:noProof/>
          </w:rPr>
          <w:instrText xml:space="preserve"> PAGEREF _Toc37248929 \h </w:instrText>
        </w:r>
        <w:r w:rsidR="00F27401">
          <w:rPr>
            <w:noProof/>
          </w:rPr>
        </w:r>
        <w:r w:rsidR="00F27401">
          <w:rPr>
            <w:noProof/>
          </w:rPr>
          <w:fldChar w:fldCharType="separate"/>
        </w:r>
        <w:r w:rsidR="00F27401">
          <w:rPr>
            <w:noProof/>
          </w:rPr>
          <w:t>88</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30" w:history="1">
        <w:r w:rsidR="00F27401" w:rsidRPr="002A31D0">
          <w:rPr>
            <w:rStyle w:val="Hyperlink"/>
            <w:noProof/>
          </w:rPr>
          <w:t>43.</w:t>
        </w:r>
        <w:r w:rsidR="00F27401">
          <w:rPr>
            <w:rFonts w:asciiTheme="minorHAnsi" w:eastAsiaTheme="minorEastAsia" w:hAnsiTheme="minorHAnsi" w:cstheme="minorBidi"/>
            <w:noProof/>
            <w:sz w:val="22"/>
            <w:szCs w:val="22"/>
          </w:rPr>
          <w:tab/>
        </w:r>
        <w:r w:rsidR="00F27401" w:rsidRPr="002A31D0">
          <w:rPr>
            <w:rStyle w:val="Hyperlink"/>
            <w:noProof/>
          </w:rPr>
          <w:t>Personal/carer’s leave and compassionate leave</w:t>
        </w:r>
        <w:r w:rsidR="00F27401">
          <w:rPr>
            <w:noProof/>
          </w:rPr>
          <w:tab/>
        </w:r>
        <w:r w:rsidR="00F27401">
          <w:rPr>
            <w:noProof/>
          </w:rPr>
          <w:fldChar w:fldCharType="begin"/>
        </w:r>
        <w:r w:rsidR="00F27401">
          <w:rPr>
            <w:noProof/>
          </w:rPr>
          <w:instrText xml:space="preserve"> PAGEREF _Toc37248930 \h </w:instrText>
        </w:r>
        <w:r w:rsidR="00F27401">
          <w:rPr>
            <w:noProof/>
          </w:rPr>
        </w:r>
        <w:r w:rsidR="00F27401">
          <w:rPr>
            <w:noProof/>
          </w:rPr>
          <w:fldChar w:fldCharType="separate"/>
        </w:r>
        <w:r w:rsidR="00F27401">
          <w:rPr>
            <w:noProof/>
          </w:rPr>
          <w:t>93</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31" w:history="1">
        <w:r w:rsidR="00F27401" w:rsidRPr="002A31D0">
          <w:rPr>
            <w:rStyle w:val="Hyperlink"/>
            <w:noProof/>
          </w:rPr>
          <w:t>44.</w:t>
        </w:r>
        <w:r w:rsidR="00F27401">
          <w:rPr>
            <w:rFonts w:asciiTheme="minorHAnsi" w:eastAsiaTheme="minorEastAsia" w:hAnsiTheme="minorHAnsi" w:cstheme="minorBidi"/>
            <w:noProof/>
            <w:sz w:val="22"/>
            <w:szCs w:val="22"/>
          </w:rPr>
          <w:tab/>
        </w:r>
        <w:r w:rsidR="00F27401" w:rsidRPr="002A31D0">
          <w:rPr>
            <w:rStyle w:val="Hyperlink"/>
            <w:noProof/>
          </w:rPr>
          <w:t>Community service leave</w:t>
        </w:r>
        <w:r w:rsidR="00F27401">
          <w:rPr>
            <w:noProof/>
          </w:rPr>
          <w:tab/>
        </w:r>
        <w:r w:rsidR="00F27401">
          <w:rPr>
            <w:noProof/>
          </w:rPr>
          <w:fldChar w:fldCharType="begin"/>
        </w:r>
        <w:r w:rsidR="00F27401">
          <w:rPr>
            <w:noProof/>
          </w:rPr>
          <w:instrText xml:space="preserve"> PAGEREF _Toc37248931 \h </w:instrText>
        </w:r>
        <w:r w:rsidR="00F27401">
          <w:rPr>
            <w:noProof/>
          </w:rPr>
        </w:r>
        <w:r w:rsidR="00F27401">
          <w:rPr>
            <w:noProof/>
          </w:rPr>
          <w:fldChar w:fldCharType="separate"/>
        </w:r>
        <w:r w:rsidR="00F27401">
          <w:rPr>
            <w:noProof/>
          </w:rPr>
          <w:t>93</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32" w:history="1">
        <w:r w:rsidR="00F27401" w:rsidRPr="002A31D0">
          <w:rPr>
            <w:rStyle w:val="Hyperlink"/>
            <w:noProof/>
          </w:rPr>
          <w:t>45.</w:t>
        </w:r>
        <w:r w:rsidR="00F27401">
          <w:rPr>
            <w:rFonts w:asciiTheme="minorHAnsi" w:eastAsiaTheme="minorEastAsia" w:hAnsiTheme="minorHAnsi" w:cstheme="minorBidi"/>
            <w:noProof/>
            <w:sz w:val="22"/>
            <w:szCs w:val="22"/>
          </w:rPr>
          <w:tab/>
        </w:r>
        <w:r w:rsidR="00F27401" w:rsidRPr="002A31D0">
          <w:rPr>
            <w:rStyle w:val="Hyperlink"/>
            <w:noProof/>
          </w:rPr>
          <w:t>Public holidays</w:t>
        </w:r>
        <w:r w:rsidR="00F27401">
          <w:rPr>
            <w:noProof/>
          </w:rPr>
          <w:tab/>
        </w:r>
        <w:r w:rsidR="00F27401">
          <w:rPr>
            <w:noProof/>
          </w:rPr>
          <w:fldChar w:fldCharType="begin"/>
        </w:r>
        <w:r w:rsidR="00F27401">
          <w:rPr>
            <w:noProof/>
          </w:rPr>
          <w:instrText xml:space="preserve"> PAGEREF _Toc37248932 \h </w:instrText>
        </w:r>
        <w:r w:rsidR="00F27401">
          <w:rPr>
            <w:noProof/>
          </w:rPr>
        </w:r>
        <w:r w:rsidR="00F27401">
          <w:rPr>
            <w:noProof/>
          </w:rPr>
          <w:fldChar w:fldCharType="separate"/>
        </w:r>
        <w:r w:rsidR="00F27401">
          <w:rPr>
            <w:noProof/>
          </w:rPr>
          <w:t>94</w:t>
        </w:r>
        <w:r w:rsidR="00F27401">
          <w:rPr>
            <w:noProof/>
          </w:rPr>
          <w:fldChar w:fldCharType="end"/>
        </w:r>
      </w:hyperlink>
    </w:p>
    <w:p w:rsidR="00F27401" w:rsidRDefault="00570167">
      <w:pPr>
        <w:pStyle w:val="TOC2"/>
        <w:rPr>
          <w:rFonts w:asciiTheme="minorHAnsi" w:eastAsiaTheme="minorEastAsia" w:hAnsiTheme="minorHAnsi" w:cstheme="minorBidi"/>
          <w:noProof/>
          <w:sz w:val="22"/>
          <w:szCs w:val="22"/>
        </w:rPr>
      </w:pPr>
      <w:hyperlink w:anchor="_Toc37248933" w:history="1">
        <w:r w:rsidR="00F27401" w:rsidRPr="002A31D0">
          <w:rPr>
            <w:rStyle w:val="Hyperlink"/>
            <w:noProof/>
          </w:rPr>
          <w:t>46.</w:t>
        </w:r>
        <w:r w:rsidR="00F27401">
          <w:rPr>
            <w:rFonts w:asciiTheme="minorHAnsi" w:eastAsiaTheme="minorEastAsia" w:hAnsiTheme="minorHAnsi" w:cstheme="minorBidi"/>
            <w:noProof/>
            <w:sz w:val="22"/>
            <w:szCs w:val="22"/>
          </w:rPr>
          <w:tab/>
        </w:r>
        <w:r w:rsidR="00F27401" w:rsidRPr="002A31D0">
          <w:rPr>
            <w:rStyle w:val="Hyperlink"/>
            <w:noProof/>
          </w:rPr>
          <w:t>Leave to deal with Family and Domestic Violence</w:t>
        </w:r>
        <w:r w:rsidR="00F27401">
          <w:rPr>
            <w:noProof/>
          </w:rPr>
          <w:tab/>
        </w:r>
        <w:r w:rsidR="00F27401">
          <w:rPr>
            <w:noProof/>
          </w:rPr>
          <w:fldChar w:fldCharType="begin"/>
        </w:r>
        <w:r w:rsidR="00F27401">
          <w:rPr>
            <w:noProof/>
          </w:rPr>
          <w:instrText xml:space="preserve"> PAGEREF _Toc37248933 \h </w:instrText>
        </w:r>
        <w:r w:rsidR="00F27401">
          <w:rPr>
            <w:noProof/>
          </w:rPr>
        </w:r>
        <w:r w:rsidR="00F27401">
          <w:rPr>
            <w:noProof/>
          </w:rPr>
          <w:fldChar w:fldCharType="separate"/>
        </w:r>
        <w:r w:rsidR="00F27401">
          <w:rPr>
            <w:noProof/>
          </w:rPr>
          <w:t>95</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34" w:history="1">
        <w:r w:rsidR="00F27401" w:rsidRPr="002A31D0">
          <w:rPr>
            <w:rStyle w:val="Hyperlink"/>
            <w:rFonts w:cs="Times New Roman"/>
            <w:noProof/>
          </w:rPr>
          <w:t>Schedule A</w:t>
        </w:r>
        <w:r w:rsidR="00F27401" w:rsidRPr="002A31D0">
          <w:rPr>
            <w:rStyle w:val="Hyperlink"/>
            <w:noProof/>
          </w:rPr>
          <w:t xml:space="preserve"> —Transitional Provisions</w:t>
        </w:r>
        <w:r w:rsidR="00F27401">
          <w:rPr>
            <w:noProof/>
          </w:rPr>
          <w:tab/>
        </w:r>
        <w:r w:rsidR="00F27401">
          <w:rPr>
            <w:noProof/>
          </w:rPr>
          <w:fldChar w:fldCharType="begin"/>
        </w:r>
        <w:r w:rsidR="00F27401">
          <w:rPr>
            <w:noProof/>
          </w:rPr>
          <w:instrText xml:space="preserve"> PAGEREF _Toc37248934 \h </w:instrText>
        </w:r>
        <w:r w:rsidR="00F27401">
          <w:rPr>
            <w:noProof/>
          </w:rPr>
        </w:r>
        <w:r w:rsidR="00F27401">
          <w:rPr>
            <w:noProof/>
          </w:rPr>
          <w:fldChar w:fldCharType="separate"/>
        </w:r>
        <w:r w:rsidR="00F27401">
          <w:rPr>
            <w:noProof/>
          </w:rPr>
          <w:t>97</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35" w:history="1">
        <w:r w:rsidR="00F27401" w:rsidRPr="002A31D0">
          <w:rPr>
            <w:rStyle w:val="Hyperlink"/>
            <w:rFonts w:cs="Times New Roman"/>
            <w:noProof/>
          </w:rPr>
          <w:t>Schedule B</w:t>
        </w:r>
        <w:r w:rsidR="00F27401" w:rsidRPr="002A31D0">
          <w:rPr>
            <w:rStyle w:val="Hyperlink"/>
            <w:noProof/>
          </w:rPr>
          <w:t xml:space="preserve"> —Classification Structure and Definitions</w:t>
        </w:r>
        <w:r w:rsidR="00F27401">
          <w:rPr>
            <w:noProof/>
          </w:rPr>
          <w:tab/>
        </w:r>
        <w:r w:rsidR="00F27401">
          <w:rPr>
            <w:noProof/>
          </w:rPr>
          <w:fldChar w:fldCharType="begin"/>
        </w:r>
        <w:r w:rsidR="00F27401">
          <w:rPr>
            <w:noProof/>
          </w:rPr>
          <w:instrText xml:space="preserve"> PAGEREF _Toc37248935 \h </w:instrText>
        </w:r>
        <w:r w:rsidR="00F27401">
          <w:rPr>
            <w:noProof/>
          </w:rPr>
        </w:r>
        <w:r w:rsidR="00F27401">
          <w:rPr>
            <w:noProof/>
          </w:rPr>
          <w:fldChar w:fldCharType="separate"/>
        </w:r>
        <w:r w:rsidR="00F27401">
          <w:rPr>
            <w:noProof/>
          </w:rPr>
          <w:t>103</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36" w:history="1">
        <w:r w:rsidR="00F27401" w:rsidRPr="002A31D0">
          <w:rPr>
            <w:rStyle w:val="Hyperlink"/>
            <w:rFonts w:cs="Times New Roman"/>
            <w:noProof/>
          </w:rPr>
          <w:t>Schedule C</w:t>
        </w:r>
        <w:r w:rsidR="00F27401" w:rsidRPr="002A31D0">
          <w:rPr>
            <w:rStyle w:val="Hyperlink"/>
            <w:noProof/>
          </w:rPr>
          <w:t xml:space="preserve"> —School-based Apprentices</w:t>
        </w:r>
        <w:r w:rsidR="00F27401">
          <w:rPr>
            <w:noProof/>
          </w:rPr>
          <w:tab/>
        </w:r>
        <w:r w:rsidR="00F27401">
          <w:rPr>
            <w:noProof/>
          </w:rPr>
          <w:fldChar w:fldCharType="begin"/>
        </w:r>
        <w:r w:rsidR="00F27401">
          <w:rPr>
            <w:noProof/>
          </w:rPr>
          <w:instrText xml:space="preserve"> PAGEREF _Toc37248936 \h </w:instrText>
        </w:r>
        <w:r w:rsidR="00F27401">
          <w:rPr>
            <w:noProof/>
          </w:rPr>
        </w:r>
        <w:r w:rsidR="00F27401">
          <w:rPr>
            <w:noProof/>
          </w:rPr>
          <w:fldChar w:fldCharType="separate"/>
        </w:r>
        <w:r w:rsidR="00F27401">
          <w:rPr>
            <w:noProof/>
          </w:rPr>
          <w:t>122</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37" w:history="1">
        <w:r w:rsidR="00F27401" w:rsidRPr="002A31D0">
          <w:rPr>
            <w:rStyle w:val="Hyperlink"/>
            <w:rFonts w:cs="Times New Roman"/>
            <w:noProof/>
          </w:rPr>
          <w:t>Schedule D</w:t>
        </w:r>
        <w:r w:rsidR="00F27401" w:rsidRPr="002A31D0">
          <w:rPr>
            <w:rStyle w:val="Hyperlink"/>
            <w:noProof/>
          </w:rPr>
          <w:t xml:space="preserve"> —National Training Wage</w:t>
        </w:r>
        <w:r w:rsidR="00F27401">
          <w:rPr>
            <w:noProof/>
          </w:rPr>
          <w:tab/>
        </w:r>
        <w:r w:rsidR="00F27401">
          <w:rPr>
            <w:noProof/>
          </w:rPr>
          <w:fldChar w:fldCharType="begin"/>
        </w:r>
        <w:r w:rsidR="00F27401">
          <w:rPr>
            <w:noProof/>
          </w:rPr>
          <w:instrText xml:space="preserve"> PAGEREF _Toc37248937 \h </w:instrText>
        </w:r>
        <w:r w:rsidR="00F27401">
          <w:rPr>
            <w:noProof/>
          </w:rPr>
        </w:r>
        <w:r w:rsidR="00F27401">
          <w:rPr>
            <w:noProof/>
          </w:rPr>
          <w:fldChar w:fldCharType="separate"/>
        </w:r>
        <w:r w:rsidR="00F27401">
          <w:rPr>
            <w:noProof/>
          </w:rPr>
          <w:t>124</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38" w:history="1">
        <w:r w:rsidR="00F27401" w:rsidRPr="002A31D0">
          <w:rPr>
            <w:rStyle w:val="Hyperlink"/>
            <w:noProof/>
          </w:rPr>
          <w:t>Appendix D1: Allocation of Traineeships to Wage Levels</w:t>
        </w:r>
        <w:r w:rsidR="00F27401">
          <w:rPr>
            <w:noProof/>
          </w:rPr>
          <w:tab/>
        </w:r>
        <w:r w:rsidR="00F27401">
          <w:rPr>
            <w:noProof/>
          </w:rPr>
          <w:fldChar w:fldCharType="begin"/>
        </w:r>
        <w:r w:rsidR="00F27401">
          <w:rPr>
            <w:noProof/>
          </w:rPr>
          <w:instrText xml:space="preserve"> PAGEREF _Toc37248938 \h </w:instrText>
        </w:r>
        <w:r w:rsidR="00F27401">
          <w:rPr>
            <w:noProof/>
          </w:rPr>
        </w:r>
        <w:r w:rsidR="00F27401">
          <w:rPr>
            <w:noProof/>
          </w:rPr>
          <w:fldChar w:fldCharType="separate"/>
        </w:r>
        <w:r w:rsidR="00F27401">
          <w:rPr>
            <w:noProof/>
          </w:rPr>
          <w:t>133</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39" w:history="1">
        <w:r w:rsidR="00F27401" w:rsidRPr="002A31D0">
          <w:rPr>
            <w:rStyle w:val="Hyperlink"/>
            <w:rFonts w:cs="Times New Roman"/>
            <w:noProof/>
          </w:rPr>
          <w:t>Schedule E</w:t>
        </w:r>
        <w:r w:rsidR="00F27401" w:rsidRPr="002A31D0">
          <w:rPr>
            <w:rStyle w:val="Hyperlink"/>
            <w:noProof/>
          </w:rPr>
          <w:t xml:space="preserve"> —Supported Wage System</w:t>
        </w:r>
        <w:r w:rsidR="00F27401">
          <w:rPr>
            <w:noProof/>
          </w:rPr>
          <w:tab/>
        </w:r>
        <w:r w:rsidR="00F27401">
          <w:rPr>
            <w:noProof/>
          </w:rPr>
          <w:fldChar w:fldCharType="begin"/>
        </w:r>
        <w:r w:rsidR="00F27401">
          <w:rPr>
            <w:noProof/>
          </w:rPr>
          <w:instrText xml:space="preserve"> PAGEREF _Toc37248939 \h </w:instrText>
        </w:r>
        <w:r w:rsidR="00F27401">
          <w:rPr>
            <w:noProof/>
          </w:rPr>
        </w:r>
        <w:r w:rsidR="00F27401">
          <w:rPr>
            <w:noProof/>
          </w:rPr>
          <w:fldChar w:fldCharType="separate"/>
        </w:r>
        <w:r w:rsidR="00F27401">
          <w:rPr>
            <w:noProof/>
          </w:rPr>
          <w:t>134</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40" w:history="1">
        <w:r w:rsidR="00F27401" w:rsidRPr="002A31D0">
          <w:rPr>
            <w:rStyle w:val="Hyperlink"/>
            <w:rFonts w:cs="Times New Roman"/>
            <w:noProof/>
          </w:rPr>
          <w:t>Schedule F</w:t>
        </w:r>
        <w:r w:rsidR="00F27401" w:rsidRPr="002A31D0">
          <w:rPr>
            <w:rStyle w:val="Hyperlink"/>
            <w:noProof/>
          </w:rPr>
          <w:t xml:space="preserve"> —Part-day Public Holidays</w:t>
        </w:r>
        <w:r w:rsidR="00F27401">
          <w:rPr>
            <w:noProof/>
          </w:rPr>
          <w:tab/>
        </w:r>
        <w:r w:rsidR="00F27401">
          <w:rPr>
            <w:noProof/>
          </w:rPr>
          <w:fldChar w:fldCharType="begin"/>
        </w:r>
        <w:r w:rsidR="00F27401">
          <w:rPr>
            <w:noProof/>
          </w:rPr>
          <w:instrText xml:space="preserve"> PAGEREF _Toc37248940 \h </w:instrText>
        </w:r>
        <w:r w:rsidR="00F27401">
          <w:rPr>
            <w:noProof/>
          </w:rPr>
        </w:r>
        <w:r w:rsidR="00F27401">
          <w:rPr>
            <w:noProof/>
          </w:rPr>
          <w:fldChar w:fldCharType="separate"/>
        </w:r>
        <w:r w:rsidR="00F27401">
          <w:rPr>
            <w:noProof/>
          </w:rPr>
          <w:t>137</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41" w:history="1">
        <w:r w:rsidR="00F27401" w:rsidRPr="002A31D0">
          <w:rPr>
            <w:rStyle w:val="Hyperlink"/>
            <w:rFonts w:cs="Times New Roman"/>
            <w:noProof/>
          </w:rPr>
          <w:t>Schedule G</w:t>
        </w:r>
        <w:r w:rsidR="00F27401" w:rsidRPr="002A31D0">
          <w:rPr>
            <w:rStyle w:val="Hyperlink"/>
            <w:noProof/>
          </w:rPr>
          <w:t xml:space="preserve"> —Agreement to Take Annual Leave in Advance</w:t>
        </w:r>
        <w:r w:rsidR="00F27401">
          <w:rPr>
            <w:noProof/>
          </w:rPr>
          <w:tab/>
        </w:r>
        <w:r w:rsidR="00F27401">
          <w:rPr>
            <w:noProof/>
          </w:rPr>
          <w:fldChar w:fldCharType="begin"/>
        </w:r>
        <w:r w:rsidR="00F27401">
          <w:rPr>
            <w:noProof/>
          </w:rPr>
          <w:instrText xml:space="preserve"> PAGEREF _Toc37248941 \h </w:instrText>
        </w:r>
        <w:r w:rsidR="00F27401">
          <w:rPr>
            <w:noProof/>
          </w:rPr>
        </w:r>
        <w:r w:rsidR="00F27401">
          <w:rPr>
            <w:noProof/>
          </w:rPr>
          <w:fldChar w:fldCharType="separate"/>
        </w:r>
        <w:r w:rsidR="00F27401">
          <w:rPr>
            <w:noProof/>
          </w:rPr>
          <w:t>139</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42" w:history="1">
        <w:r w:rsidR="00F27401" w:rsidRPr="002A31D0">
          <w:rPr>
            <w:rStyle w:val="Hyperlink"/>
            <w:rFonts w:cs="Times New Roman"/>
            <w:noProof/>
          </w:rPr>
          <w:t>Schedule H</w:t>
        </w:r>
        <w:r w:rsidR="00F27401" w:rsidRPr="002A31D0">
          <w:rPr>
            <w:rStyle w:val="Hyperlink"/>
            <w:noProof/>
          </w:rPr>
          <w:t xml:space="preserve"> —Agreement to Cash Out Annual Leave</w:t>
        </w:r>
        <w:r w:rsidR="00F27401">
          <w:rPr>
            <w:noProof/>
          </w:rPr>
          <w:tab/>
        </w:r>
        <w:r w:rsidR="00F27401">
          <w:rPr>
            <w:noProof/>
          </w:rPr>
          <w:fldChar w:fldCharType="begin"/>
        </w:r>
        <w:r w:rsidR="00F27401">
          <w:rPr>
            <w:noProof/>
          </w:rPr>
          <w:instrText xml:space="preserve"> PAGEREF _Toc37248942 \h </w:instrText>
        </w:r>
        <w:r w:rsidR="00F27401">
          <w:rPr>
            <w:noProof/>
          </w:rPr>
        </w:r>
        <w:r w:rsidR="00F27401">
          <w:rPr>
            <w:noProof/>
          </w:rPr>
          <w:fldChar w:fldCharType="separate"/>
        </w:r>
        <w:r w:rsidR="00F27401">
          <w:rPr>
            <w:noProof/>
          </w:rPr>
          <w:t>140</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43" w:history="1">
        <w:r w:rsidR="00F27401" w:rsidRPr="002A31D0">
          <w:rPr>
            <w:rStyle w:val="Hyperlink"/>
            <w:rFonts w:cs="Times New Roman"/>
            <w:noProof/>
          </w:rPr>
          <w:t>Schedule I</w:t>
        </w:r>
        <w:r w:rsidR="00F27401" w:rsidRPr="002A31D0">
          <w:rPr>
            <w:rStyle w:val="Hyperlink"/>
            <w:noProof/>
          </w:rPr>
          <w:t xml:space="preserve"> —</w:t>
        </w:r>
        <w:r w:rsidR="00F27401" w:rsidRPr="002A31D0">
          <w:rPr>
            <w:rStyle w:val="Hyperlink"/>
            <w:noProof/>
            <w:lang w:val="en-GB"/>
          </w:rPr>
          <w:t>Agreement for Time Off Instead of Payment for Overtime</w:t>
        </w:r>
        <w:r w:rsidR="00F27401">
          <w:rPr>
            <w:noProof/>
          </w:rPr>
          <w:tab/>
        </w:r>
        <w:r w:rsidR="00F27401">
          <w:rPr>
            <w:noProof/>
          </w:rPr>
          <w:fldChar w:fldCharType="begin"/>
        </w:r>
        <w:r w:rsidR="00F27401">
          <w:rPr>
            <w:noProof/>
          </w:rPr>
          <w:instrText xml:space="preserve"> PAGEREF _Toc37248943 \h </w:instrText>
        </w:r>
        <w:r w:rsidR="00F27401">
          <w:rPr>
            <w:noProof/>
          </w:rPr>
        </w:r>
        <w:r w:rsidR="00F27401">
          <w:rPr>
            <w:noProof/>
          </w:rPr>
          <w:fldChar w:fldCharType="separate"/>
        </w:r>
        <w:r w:rsidR="00F27401">
          <w:rPr>
            <w:noProof/>
          </w:rPr>
          <w:t>141</w:t>
        </w:r>
        <w:r w:rsidR="00F27401">
          <w:rPr>
            <w:noProof/>
          </w:rPr>
          <w:fldChar w:fldCharType="end"/>
        </w:r>
      </w:hyperlink>
    </w:p>
    <w:p w:rsidR="00F27401" w:rsidRDefault="00570167">
      <w:pPr>
        <w:pStyle w:val="TOC1"/>
        <w:rPr>
          <w:rFonts w:asciiTheme="minorHAnsi" w:eastAsiaTheme="minorEastAsia" w:hAnsiTheme="minorHAnsi" w:cstheme="minorBidi"/>
          <w:b w:val="0"/>
          <w:bCs w:val="0"/>
          <w:noProof/>
          <w:sz w:val="22"/>
          <w:szCs w:val="22"/>
        </w:rPr>
      </w:pPr>
      <w:hyperlink w:anchor="_Toc37248944" w:history="1">
        <w:r w:rsidR="00F27401" w:rsidRPr="002A31D0">
          <w:rPr>
            <w:rStyle w:val="Hyperlink"/>
            <w:rFonts w:cs="Times New Roman"/>
            <w:noProof/>
          </w:rPr>
          <w:t>Schedule X</w:t>
        </w:r>
        <w:r w:rsidR="00F27401" w:rsidRPr="002A31D0">
          <w:rPr>
            <w:rStyle w:val="Hyperlink"/>
            <w:noProof/>
          </w:rPr>
          <w:t xml:space="preserve"> —Additional Measures D</w:t>
        </w:r>
        <w:r w:rsidR="00F27401" w:rsidRPr="002A31D0">
          <w:rPr>
            <w:rStyle w:val="Hyperlink"/>
            <w:noProof/>
          </w:rPr>
          <w:t>u</w:t>
        </w:r>
        <w:r w:rsidR="00F27401" w:rsidRPr="002A31D0">
          <w:rPr>
            <w:rStyle w:val="Hyperlink"/>
            <w:noProof/>
          </w:rPr>
          <w:t>ring the COVID-19 Pandemic</w:t>
        </w:r>
        <w:r w:rsidR="00F27401">
          <w:rPr>
            <w:noProof/>
          </w:rPr>
          <w:tab/>
        </w:r>
        <w:r w:rsidR="00F27401">
          <w:rPr>
            <w:noProof/>
          </w:rPr>
          <w:fldChar w:fldCharType="begin"/>
        </w:r>
        <w:r w:rsidR="00F27401">
          <w:rPr>
            <w:noProof/>
          </w:rPr>
          <w:instrText xml:space="preserve"> PAGEREF _Toc37248944 \h </w:instrText>
        </w:r>
        <w:r w:rsidR="00F27401">
          <w:rPr>
            <w:noProof/>
          </w:rPr>
        </w:r>
        <w:r w:rsidR="00F27401">
          <w:rPr>
            <w:noProof/>
          </w:rPr>
          <w:fldChar w:fldCharType="separate"/>
        </w:r>
        <w:r w:rsidR="00F27401">
          <w:rPr>
            <w:noProof/>
          </w:rPr>
          <w:t>142</w:t>
        </w:r>
        <w:r w:rsidR="00F27401">
          <w:rPr>
            <w:noProof/>
          </w:rPr>
          <w:fldChar w:fldCharType="end"/>
        </w:r>
      </w:hyperlink>
    </w:p>
    <w:p w:rsidR="00990AE2" w:rsidRPr="007422BB" w:rsidRDefault="00C351DB" w:rsidP="007F58BE">
      <w:pPr>
        <w:sectPr w:rsidR="00990AE2" w:rsidRPr="007422BB" w:rsidSect="00FA6F76">
          <w:headerReference w:type="even" r:id="rId37"/>
          <w:headerReference w:type="default" r:id="rId38"/>
          <w:footerReference w:type="even" r:id="rId39"/>
          <w:footerReference w:type="default" r:id="rId40"/>
          <w:footerReference w:type="first" r:id="rId41"/>
          <w:pgSz w:w="11907" w:h="16840" w:code="9"/>
          <w:pgMar w:top="567" w:right="1418" w:bottom="737" w:left="1418" w:header="510" w:footer="737" w:gutter="0"/>
          <w:pgNumType w:start="1"/>
          <w:cols w:space="720"/>
          <w:noEndnote/>
          <w:titlePg/>
        </w:sectPr>
      </w:pPr>
      <w:r w:rsidRPr="007422BB">
        <w:fldChar w:fldCharType="end"/>
      </w:r>
    </w:p>
    <w:p w:rsidR="00990AE2" w:rsidRPr="007422BB" w:rsidRDefault="00990AE2" w:rsidP="007F58BE">
      <w:pPr>
        <w:pStyle w:val="Partheading"/>
      </w:pPr>
      <w:bookmarkStart w:id="1" w:name="_Ref225846848"/>
      <w:bookmarkStart w:id="2" w:name="_Toc37248881"/>
      <w:bookmarkStart w:id="3" w:name="Part1"/>
      <w:r w:rsidRPr="007422BB">
        <w:lastRenderedPageBreak/>
        <w:t>Application and Operation</w:t>
      </w:r>
      <w:bookmarkEnd w:id="1"/>
      <w:bookmarkEnd w:id="2"/>
    </w:p>
    <w:p w:rsidR="00990AE2" w:rsidRPr="007422BB" w:rsidRDefault="00990AE2" w:rsidP="007F58BE">
      <w:pPr>
        <w:pStyle w:val="Level1"/>
      </w:pPr>
      <w:bookmarkStart w:id="4" w:name="_Toc37248882"/>
      <w:r w:rsidRPr="007422BB">
        <w:t>Title</w:t>
      </w:r>
      <w:bookmarkEnd w:id="4"/>
    </w:p>
    <w:p w:rsidR="00990AE2" w:rsidRPr="007422BB" w:rsidRDefault="00990AE2" w:rsidP="007F58BE">
      <w:r w:rsidRPr="007422BB">
        <w:t xml:space="preserve">This award is the </w:t>
      </w:r>
      <w:r w:rsidRPr="007422BB">
        <w:rPr>
          <w:i/>
        </w:rPr>
        <w:t>Manufacturing and Associated Industries and Occupations Award 2010</w:t>
      </w:r>
      <w:r w:rsidRPr="007422BB">
        <w:t>.</w:t>
      </w:r>
    </w:p>
    <w:p w:rsidR="00990AE2" w:rsidRDefault="00990AE2" w:rsidP="00DF416C">
      <w:pPr>
        <w:pStyle w:val="Level1"/>
      </w:pPr>
      <w:bookmarkStart w:id="5" w:name="_Toc227723927"/>
      <w:bookmarkStart w:id="6" w:name="_Toc37248883"/>
      <w:r w:rsidRPr="007422BB">
        <w:t xml:space="preserve">Commencement </w:t>
      </w:r>
      <w:bookmarkEnd w:id="5"/>
      <w:r w:rsidRPr="007422BB">
        <w:t>and transitional</w:t>
      </w:r>
      <w:bookmarkEnd w:id="6"/>
    </w:p>
    <w:p w:rsidR="009C2E8F" w:rsidRPr="009C2E8F" w:rsidRDefault="009C2E8F" w:rsidP="009C2E8F">
      <w:pPr>
        <w:pStyle w:val="History"/>
      </w:pPr>
      <w:r>
        <w:t xml:space="preserve">[Varied by </w:t>
      </w:r>
      <w:hyperlink r:id="rId42" w:history="1">
        <w:r w:rsidRPr="005F0393">
          <w:rPr>
            <w:rStyle w:val="Hyperlink"/>
          </w:rPr>
          <w:t>PR988376</w:t>
        </w:r>
      </w:hyperlink>
      <w:r w:rsidR="002B497B">
        <w:t xml:space="preserve">, </w:t>
      </w:r>
      <w:hyperlink r:id="rId43" w:history="1">
        <w:r w:rsidR="002B497B">
          <w:rPr>
            <w:rStyle w:val="Hyperlink"/>
          </w:rPr>
          <w:t>PR542130</w:t>
        </w:r>
      </w:hyperlink>
      <w:r>
        <w:t>]</w:t>
      </w:r>
    </w:p>
    <w:p w:rsidR="00990AE2" w:rsidRPr="007422BB" w:rsidRDefault="00990AE2" w:rsidP="00DF416C">
      <w:pPr>
        <w:pStyle w:val="Level2"/>
      </w:pPr>
      <w:r w:rsidRPr="007422BB">
        <w:t>This award commences on 1 January 2010.</w:t>
      </w:r>
    </w:p>
    <w:p w:rsidR="00990AE2" w:rsidRPr="007422BB" w:rsidRDefault="00990AE2" w:rsidP="00DF416C">
      <w:pPr>
        <w:pStyle w:val="Level2"/>
      </w:pPr>
      <w:r w:rsidRPr="007422BB">
        <w:t>The monetary obligations imposed on employers by this award may be absorbed into overaward payments. Nothing in this award requires an employer to maintain or increase any overaward payment.</w:t>
      </w:r>
    </w:p>
    <w:p w:rsidR="00990AE2" w:rsidRPr="007422BB" w:rsidRDefault="00990AE2" w:rsidP="00DF416C">
      <w:pPr>
        <w:pStyle w:val="Level2"/>
        <w:autoSpaceDE w:val="0"/>
      </w:pPr>
      <w:r w:rsidRPr="007422BB">
        <w:t xml:space="preserve">This award contains transitional arrangements which specify when particular parts of the award come into effect. Some of the transitional arrangements are in clauses in the main part of the award. There are also transitional arrangements in </w:t>
      </w:r>
      <w:r w:rsidR="004B6710">
        <w:fldChar w:fldCharType="begin"/>
      </w:r>
      <w:r w:rsidR="004B6710">
        <w:instrText xml:space="preserve"> REF _Ref240265341 \r \h  \* MERGEFORMAT </w:instrText>
      </w:r>
      <w:r w:rsidR="004B6710">
        <w:fldChar w:fldCharType="separate"/>
      </w:r>
      <w:r w:rsidR="00F27401">
        <w:t>Schedule A</w:t>
      </w:r>
      <w:r w:rsidR="004B6710">
        <w:fldChar w:fldCharType="end"/>
      </w:r>
      <w:r w:rsidRPr="007422BB">
        <w:t xml:space="preserve">. The arrangements in </w:t>
      </w:r>
      <w:r w:rsidR="004B6710">
        <w:fldChar w:fldCharType="begin"/>
      </w:r>
      <w:r w:rsidR="004B6710">
        <w:instrText xml:space="preserve"> REF _Ref240265341 \r \h  \* MERGEFORMAT </w:instrText>
      </w:r>
      <w:r w:rsidR="004B6710">
        <w:fldChar w:fldCharType="separate"/>
      </w:r>
      <w:r w:rsidR="00F27401">
        <w:t>Schedule A</w:t>
      </w:r>
      <w:r w:rsidR="004B6710">
        <w:fldChar w:fldCharType="end"/>
      </w:r>
      <w:r w:rsidRPr="007422BB">
        <w:t xml:space="preserve"> deal with:</w:t>
      </w:r>
    </w:p>
    <w:p w:rsidR="00990AE2" w:rsidRPr="007422BB" w:rsidRDefault="00990AE2" w:rsidP="007F58BE">
      <w:pPr>
        <w:pStyle w:val="Bullet1"/>
      </w:pPr>
      <w:r w:rsidRPr="007422BB">
        <w:t>minimum wages and piecework rates</w:t>
      </w:r>
    </w:p>
    <w:p w:rsidR="00990AE2" w:rsidRPr="007422BB" w:rsidRDefault="00990AE2" w:rsidP="007F58BE">
      <w:pPr>
        <w:pStyle w:val="Bullet1"/>
      </w:pPr>
      <w:r w:rsidRPr="007422BB">
        <w:t>casual or part-time loadings</w:t>
      </w:r>
    </w:p>
    <w:p w:rsidR="00990AE2" w:rsidRPr="007422BB" w:rsidRDefault="00990AE2" w:rsidP="007F58BE">
      <w:pPr>
        <w:pStyle w:val="Bullet1"/>
      </w:pPr>
      <w:r w:rsidRPr="007422BB">
        <w:t>Saturday, Sunday, public holiday, evening or other penalties</w:t>
      </w:r>
    </w:p>
    <w:p w:rsidR="00990AE2" w:rsidRPr="007422BB" w:rsidRDefault="00990AE2" w:rsidP="007F58BE">
      <w:pPr>
        <w:pStyle w:val="Bullet1"/>
      </w:pPr>
      <w:r w:rsidRPr="007422BB">
        <w:t>shift allowances/penalties.</w:t>
      </w:r>
    </w:p>
    <w:p w:rsidR="002B497B" w:rsidRDefault="002B497B" w:rsidP="002B497B">
      <w:pPr>
        <w:pStyle w:val="History"/>
      </w:pPr>
      <w:r>
        <w:t xml:space="preserve">[2.4 varied by </w:t>
      </w:r>
      <w:hyperlink r:id="rId44" w:history="1">
        <w:r>
          <w:rPr>
            <w:rStyle w:val="Hyperlink"/>
          </w:rPr>
          <w:t>PR542130</w:t>
        </w:r>
      </w:hyperlink>
      <w:r>
        <w:t xml:space="preserve"> ppc 04Dec13]</w:t>
      </w:r>
    </w:p>
    <w:p w:rsidR="00990AE2" w:rsidRPr="007422BB" w:rsidRDefault="00990AE2" w:rsidP="00DF416C">
      <w:pPr>
        <w:pStyle w:val="Level2"/>
      </w:pPr>
      <w:r w:rsidRPr="007422BB">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2B497B">
        <w:t>the Fair Work Commission</w:t>
      </w:r>
      <w:r w:rsidRPr="007422BB">
        <w:t xml:space="preserve"> may make any order it considers appropriate to remedy the situation.</w:t>
      </w:r>
    </w:p>
    <w:p w:rsidR="002B497B" w:rsidRDefault="002B497B" w:rsidP="002B497B">
      <w:pPr>
        <w:pStyle w:val="History"/>
      </w:pPr>
      <w:r>
        <w:t xml:space="preserve">[2.5 varied by </w:t>
      </w:r>
      <w:hyperlink r:id="rId45" w:history="1">
        <w:r>
          <w:rPr>
            <w:rStyle w:val="Hyperlink"/>
          </w:rPr>
          <w:t>PR542130</w:t>
        </w:r>
      </w:hyperlink>
      <w:r>
        <w:t xml:space="preserve"> ppc 04Dec13]</w:t>
      </w:r>
    </w:p>
    <w:p w:rsidR="00990AE2" w:rsidRPr="007422BB" w:rsidRDefault="002B497B" w:rsidP="00DF416C">
      <w:pPr>
        <w:pStyle w:val="Level2"/>
      </w:pPr>
      <w:r>
        <w:t>The Fair Work Commission</w:t>
      </w:r>
      <w:r w:rsidR="00990AE2" w:rsidRPr="007422BB">
        <w:t xml:space="preserve"> may review the transitional arrangements in this award and make a determination varying the award.</w:t>
      </w:r>
    </w:p>
    <w:p w:rsidR="002B497B" w:rsidRDefault="002B497B" w:rsidP="002B497B">
      <w:pPr>
        <w:pStyle w:val="History"/>
      </w:pPr>
      <w:r>
        <w:t xml:space="preserve">[2.6 varied by </w:t>
      </w:r>
      <w:hyperlink r:id="rId46" w:history="1">
        <w:r>
          <w:rPr>
            <w:rStyle w:val="Hyperlink"/>
          </w:rPr>
          <w:t>PR542130</w:t>
        </w:r>
      </w:hyperlink>
      <w:r>
        <w:t xml:space="preserve"> ppc 04Dec13]</w:t>
      </w:r>
    </w:p>
    <w:p w:rsidR="00990AE2" w:rsidRPr="007422BB" w:rsidRDefault="002B497B" w:rsidP="00DF416C">
      <w:pPr>
        <w:pStyle w:val="Level2"/>
      </w:pPr>
      <w:r>
        <w:t>The Fair Work Commission</w:t>
      </w:r>
      <w:r w:rsidR="00990AE2" w:rsidRPr="007422BB">
        <w:t xml:space="preserve"> may review the transitional arrangements:</w:t>
      </w:r>
    </w:p>
    <w:p w:rsidR="00990AE2" w:rsidRPr="007422BB" w:rsidRDefault="00990AE2" w:rsidP="00DF416C">
      <w:pPr>
        <w:pStyle w:val="Level3"/>
      </w:pPr>
      <w:r w:rsidRPr="007422BB">
        <w:t>on its own initiative; or</w:t>
      </w:r>
    </w:p>
    <w:p w:rsidR="00990AE2" w:rsidRPr="007422BB" w:rsidRDefault="00990AE2" w:rsidP="00DF416C">
      <w:pPr>
        <w:pStyle w:val="Level3"/>
      </w:pPr>
      <w:r w:rsidRPr="007422BB">
        <w:t>on application by an employer, employee, organisation or outworker entity covered by the modern award; or</w:t>
      </w:r>
    </w:p>
    <w:p w:rsidR="00990AE2" w:rsidRPr="007422BB" w:rsidRDefault="00990AE2" w:rsidP="00DF416C">
      <w:pPr>
        <w:pStyle w:val="Level3"/>
      </w:pPr>
      <w:r w:rsidRPr="007422BB">
        <w:lastRenderedPageBreak/>
        <w:t>on application by an organisation that is entitled to represent the industrial interests of one or more employers or employees that are covered by the modern award; or</w:t>
      </w:r>
    </w:p>
    <w:p w:rsidR="00990AE2" w:rsidRPr="007422BB" w:rsidRDefault="00990AE2" w:rsidP="007F58BE">
      <w:pPr>
        <w:pStyle w:val="Level3"/>
      </w:pPr>
      <w:r w:rsidRPr="007422BB">
        <w:t>in relation to outworker arrangements, on application by an organisation that is entitled to represent the industrial interests of one or more outworkers to whom the arrangements relate.</w:t>
      </w:r>
    </w:p>
    <w:p w:rsidR="00990AE2" w:rsidRPr="007422BB" w:rsidRDefault="00990AE2" w:rsidP="007F58BE">
      <w:pPr>
        <w:pStyle w:val="Level1"/>
      </w:pPr>
      <w:bookmarkStart w:id="7" w:name="_Ref33018869"/>
      <w:bookmarkStart w:id="8" w:name="_Toc37248884"/>
      <w:r w:rsidRPr="007422BB">
        <w:t>Definitions and interpretation</w:t>
      </w:r>
      <w:bookmarkEnd w:id="7"/>
      <w:bookmarkEnd w:id="8"/>
    </w:p>
    <w:p w:rsidR="00990AE2" w:rsidRPr="007422BB" w:rsidRDefault="00990AE2" w:rsidP="00567129">
      <w:pPr>
        <w:pStyle w:val="History"/>
      </w:pPr>
      <w:r w:rsidRPr="007422BB">
        <w:t xml:space="preserve">[Varied by </w:t>
      </w:r>
      <w:hyperlink r:id="rId47" w:history="1">
        <w:r w:rsidR="00D03DF1">
          <w:rPr>
            <w:rStyle w:val="Hyperlink"/>
          </w:rPr>
          <w:t>PR986428</w:t>
        </w:r>
      </w:hyperlink>
      <w:r w:rsidR="00D03DF1">
        <w:t xml:space="preserve">, </w:t>
      </w:r>
      <w:hyperlink r:id="rId48" w:history="1">
        <w:r w:rsidR="009C2E8F" w:rsidRPr="005F0393">
          <w:rPr>
            <w:rStyle w:val="Hyperlink"/>
          </w:rPr>
          <w:t>PR988376</w:t>
        </w:r>
      </w:hyperlink>
      <w:r w:rsidR="009C2E8F">
        <w:t xml:space="preserve">, </w:t>
      </w:r>
      <w:hyperlink r:id="rId49" w:history="1">
        <w:r w:rsidR="00B77AAC" w:rsidRPr="00B77AAC">
          <w:rPr>
            <w:rStyle w:val="Hyperlink"/>
          </w:rPr>
          <w:t>PR992240</w:t>
        </w:r>
      </w:hyperlink>
      <w:r w:rsidR="00B77AAC">
        <w:t xml:space="preserve">, </w:t>
      </w:r>
      <w:hyperlink r:id="rId50" w:history="1">
        <w:r w:rsidR="00024E8B" w:rsidRPr="000E788F">
          <w:rPr>
            <w:rStyle w:val="Hyperlink"/>
          </w:rPr>
          <w:t>PR995121</w:t>
        </w:r>
      </w:hyperlink>
      <w:r w:rsidR="00567129">
        <w:t xml:space="preserve">, </w:t>
      </w:r>
      <w:hyperlink r:id="rId51" w:history="1">
        <w:r w:rsidR="00567129">
          <w:rPr>
            <w:rStyle w:val="Hyperlink"/>
          </w:rPr>
          <w:t>PR994530</w:t>
        </w:r>
      </w:hyperlink>
      <w:r w:rsidR="00881D48">
        <w:t xml:space="preserve">, </w:t>
      </w:r>
      <w:hyperlink r:id="rId52" w:history="1">
        <w:r w:rsidR="006539C1">
          <w:rPr>
            <w:rStyle w:val="Hyperlink"/>
          </w:rPr>
          <w:t>PR997772</w:t>
        </w:r>
      </w:hyperlink>
      <w:r w:rsidR="00F83B1A">
        <w:t>,</w:t>
      </w:r>
      <w:r w:rsidR="00AD1A58">
        <w:t xml:space="preserve"> </w:t>
      </w:r>
      <w:hyperlink r:id="rId53" w:history="1">
        <w:r w:rsidR="00AD1A58">
          <w:rPr>
            <w:rStyle w:val="Hyperlink"/>
          </w:rPr>
          <w:t>PR503612</w:t>
        </w:r>
      </w:hyperlink>
      <w:r w:rsidR="006A7AD5">
        <w:t>,</w:t>
      </w:r>
      <w:r w:rsidR="006A7AD5" w:rsidRPr="006A7AD5">
        <w:rPr>
          <w:lang w:val="en-US"/>
        </w:rPr>
        <w:t xml:space="preserve"> </w:t>
      </w:r>
      <w:hyperlink r:id="rId54" w:history="1">
        <w:r w:rsidR="006A7AD5">
          <w:rPr>
            <w:rStyle w:val="Hyperlink"/>
            <w:lang w:val="en-US"/>
          </w:rPr>
          <w:t>PR531542</w:t>
        </w:r>
      </w:hyperlink>
      <w:r w:rsidR="001A445C">
        <w:rPr>
          <w:lang w:val="en-US"/>
        </w:rPr>
        <w:t xml:space="preserve">, </w:t>
      </w:r>
      <w:hyperlink r:id="rId55" w:history="1">
        <w:r w:rsidR="001A445C" w:rsidRPr="001A445C">
          <w:rPr>
            <w:rStyle w:val="Hyperlink"/>
          </w:rPr>
          <w:t>PR544780</w:t>
        </w:r>
      </w:hyperlink>
      <w:r w:rsidR="005E32E8">
        <w:t xml:space="preserve">, </w:t>
      </w:r>
      <w:hyperlink r:id="rId56" w:history="1">
        <w:r w:rsidR="005E32E8" w:rsidRPr="005E32E8">
          <w:rPr>
            <w:rStyle w:val="Hyperlink"/>
          </w:rPr>
          <w:t>PR545965</w:t>
        </w:r>
      </w:hyperlink>
      <w:r w:rsidR="00881D48">
        <w:t>]</w:t>
      </w:r>
    </w:p>
    <w:p w:rsidR="00990AE2" w:rsidRDefault="00990AE2" w:rsidP="007F58BE">
      <w:pPr>
        <w:pStyle w:val="Level2"/>
      </w:pPr>
      <w:bookmarkStart w:id="9" w:name="_Ref213225679"/>
      <w:r w:rsidRPr="007422BB">
        <w:t>In this award, unless the contrary intention appears:</w:t>
      </w:r>
      <w:bookmarkEnd w:id="9"/>
    </w:p>
    <w:p w:rsidR="00567129" w:rsidRPr="00567129" w:rsidRDefault="00567129" w:rsidP="00567129">
      <w:pPr>
        <w:pStyle w:val="History"/>
      </w:pPr>
      <w:r w:rsidRPr="00EF6885">
        <w:t xml:space="preserve">[Definition of </w:t>
      </w:r>
      <w:r w:rsidRPr="00EF6885">
        <w:rPr>
          <w:b/>
        </w:rPr>
        <w:t>Act</w:t>
      </w:r>
      <w:r w:rsidRPr="00EF6885">
        <w:t xml:space="preserve"> substituted by </w:t>
      </w:r>
      <w:hyperlink r:id="rId57" w:history="1">
        <w:r>
          <w:rPr>
            <w:rStyle w:val="Hyperlink"/>
          </w:rPr>
          <w:t>PR994530</w:t>
        </w:r>
      </w:hyperlink>
      <w:r w:rsidRPr="00EF6885">
        <w:t xml:space="preserve"> </w:t>
      </w:r>
      <w:r>
        <w:t>from 01Jan10</w:t>
      </w:r>
      <w:r w:rsidRPr="00EF6885">
        <w:t>]</w:t>
      </w:r>
    </w:p>
    <w:p w:rsidR="00990AE2" w:rsidRDefault="00DF5453" w:rsidP="007F58BE">
      <w:pPr>
        <w:pStyle w:val="Block1"/>
      </w:pPr>
      <w:r w:rsidRPr="007422BB">
        <w:rPr>
          <w:b/>
        </w:rPr>
        <w:t>Act</w:t>
      </w:r>
      <w:r w:rsidRPr="007422BB">
        <w:t xml:space="preserve"> means the </w:t>
      </w:r>
      <w:r w:rsidRPr="007422BB">
        <w:rPr>
          <w:i/>
          <w:lang w:val="en-GB"/>
        </w:rPr>
        <w:t>Fair Work Act 2009</w:t>
      </w:r>
      <w:r w:rsidRPr="007422BB">
        <w:rPr>
          <w:i/>
        </w:rPr>
        <w:t xml:space="preserve"> </w:t>
      </w:r>
      <w:r w:rsidRPr="007422BB">
        <w:t>(Cth).</w:t>
      </w:r>
    </w:p>
    <w:p w:rsidR="001A445C" w:rsidRPr="001A445C" w:rsidRDefault="001A445C" w:rsidP="001A445C">
      <w:pPr>
        <w:pStyle w:val="History"/>
      </w:pPr>
      <w:r>
        <w:t xml:space="preserve">[Definition of adult apprentice varied by </w:t>
      </w:r>
      <w:hyperlink r:id="rId58" w:history="1">
        <w:r w:rsidRPr="001A445C">
          <w:rPr>
            <w:rStyle w:val="Hyperlink"/>
          </w:rPr>
          <w:t>PR544780</w:t>
        </w:r>
      </w:hyperlink>
      <w:r>
        <w:t xml:space="preserve"> ppc 01Jan14]</w:t>
      </w:r>
    </w:p>
    <w:p w:rsidR="00990AE2" w:rsidRDefault="00990AE2" w:rsidP="00607FAB">
      <w:pPr>
        <w:pStyle w:val="Block1"/>
        <w:autoSpaceDE w:val="0"/>
      </w:pPr>
      <w:r w:rsidRPr="007422BB">
        <w:rPr>
          <w:b/>
        </w:rPr>
        <w:t xml:space="preserve">adult apprentice </w:t>
      </w:r>
      <w:r w:rsidRPr="007422BB">
        <w:t xml:space="preserve">means a person of 21 years of age or over at the time of entering into a training </w:t>
      </w:r>
      <w:r w:rsidR="001A445C">
        <w:t>contract</w:t>
      </w:r>
      <w:r w:rsidRPr="007422BB">
        <w:t xml:space="preserve"> as provided for in clause </w:t>
      </w:r>
      <w:r w:rsidR="004B6710">
        <w:fldChar w:fldCharType="begin"/>
      </w:r>
      <w:r w:rsidR="004B6710">
        <w:instrText xml:space="preserve"> REF _Ref208893260 \r \h  \* MERGEFORMAT </w:instrText>
      </w:r>
      <w:r w:rsidR="004B6710">
        <w:fldChar w:fldCharType="separate"/>
      </w:r>
      <w:r w:rsidR="00F27401">
        <w:t>15</w:t>
      </w:r>
      <w:r w:rsidR="004B6710">
        <w:fldChar w:fldCharType="end"/>
      </w:r>
      <w:r w:rsidRPr="007422BB">
        <w:t>—</w:t>
      </w:r>
      <w:r w:rsidR="004B6710">
        <w:fldChar w:fldCharType="begin"/>
      </w:r>
      <w:r w:rsidR="004B6710">
        <w:instrText xml:space="preserve"> REF _Ref208893272 \h  \* MERGEFORMAT </w:instrText>
      </w:r>
      <w:r w:rsidR="004B6710">
        <w:fldChar w:fldCharType="separate"/>
      </w:r>
      <w:r w:rsidR="00F27401" w:rsidRPr="007422BB">
        <w:t>Apprentices</w:t>
      </w:r>
      <w:r w:rsidR="004B6710">
        <w:fldChar w:fldCharType="end"/>
      </w:r>
      <w:r w:rsidRPr="007422BB">
        <w:t>.</w:t>
      </w:r>
    </w:p>
    <w:p w:rsidR="00567129" w:rsidRPr="00567129" w:rsidRDefault="00567129" w:rsidP="00567129">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9" w:history="1">
        <w:r>
          <w:rPr>
            <w:rStyle w:val="Hyperlink"/>
          </w:rPr>
          <w:t>PR994530</w:t>
        </w:r>
      </w:hyperlink>
      <w:r w:rsidRPr="00EF6885">
        <w:t xml:space="preserve"> </w:t>
      </w:r>
      <w:r>
        <w:t>from 01Jan10</w:t>
      </w:r>
      <w:r w:rsidRPr="00EF6885">
        <w:t>]</w:t>
      </w:r>
    </w:p>
    <w:p w:rsidR="00DF5453" w:rsidRPr="007422BB" w:rsidRDefault="00DF5453" w:rsidP="00DF5453">
      <w:pPr>
        <w:pStyle w:val="Block1"/>
        <w:rPr>
          <w:lang w:val="en-GB"/>
        </w:rPr>
      </w:pPr>
      <w:r w:rsidRPr="007422BB">
        <w:rPr>
          <w:rFonts w:cs="Arial"/>
          <w:b/>
          <w:bCs/>
          <w:szCs w:val="20"/>
        </w:rPr>
        <w:t xml:space="preserve">agreement-based transitional instrument </w:t>
      </w:r>
      <w:r w:rsidRPr="007422BB">
        <w:rPr>
          <w:rFonts w:cs="Arial"/>
          <w:szCs w:val="20"/>
        </w:rPr>
        <w:t>has the meaning in the</w:t>
      </w:r>
      <w:r w:rsidRPr="007422BB">
        <w:rPr>
          <w:rFonts w:ascii="Arial" w:hAnsi="Arial" w:cs="Arial"/>
          <w:sz w:val="20"/>
          <w:szCs w:val="20"/>
        </w:rPr>
        <w:t xml:space="preserve"> </w:t>
      </w:r>
      <w:r w:rsidRPr="007422BB">
        <w:rPr>
          <w:i/>
        </w:rPr>
        <w:t>Fair Work (Transitional Provisions and Consequential Amendments) Act 2009</w:t>
      </w:r>
      <w:r w:rsidRPr="007422BB">
        <w:t xml:space="preserve"> </w:t>
      </w:r>
      <w:r w:rsidRPr="007422BB">
        <w:rPr>
          <w:lang w:val="en-GB"/>
        </w:rPr>
        <w:t>(Cth).</w:t>
      </w:r>
    </w:p>
    <w:p w:rsidR="00021660" w:rsidRDefault="00021660" w:rsidP="00021660">
      <w:pPr>
        <w:pStyle w:val="Block1"/>
      </w:pPr>
      <w:r w:rsidRPr="007422BB">
        <w:rPr>
          <w:b/>
        </w:rPr>
        <w:t xml:space="preserve">agricultural implements, machinery and appliances </w:t>
      </w:r>
      <w:r w:rsidRPr="007422BB">
        <w:t>means farming or pastoral equipment such as harvesters, headers, windmills for the purpose of pumping river or subterranean water, ploughs, harrows, discs, seeders, top-dressers, mowing equipment, mobile irrigation equipment, fruit and vegetable harvesting and sorting equipment and such other equipment as is used mainly or solely in the agricultural and/or pastoral industry.</w:t>
      </w:r>
    </w:p>
    <w:p w:rsidR="001A445C" w:rsidRDefault="001A445C" w:rsidP="001A445C">
      <w:pPr>
        <w:pStyle w:val="History"/>
      </w:pPr>
      <w:r>
        <w:t xml:space="preserve">[Definition of </w:t>
      </w:r>
      <w:r w:rsidRPr="001A445C">
        <w:rPr>
          <w:b/>
        </w:rPr>
        <w:t>apprentice</w:t>
      </w:r>
      <w:r>
        <w:t xml:space="preserve"> inserted by </w:t>
      </w:r>
      <w:hyperlink r:id="rId60" w:history="1">
        <w:r w:rsidRPr="001A445C">
          <w:rPr>
            <w:rStyle w:val="Hyperlink"/>
          </w:rPr>
          <w:t>PR544780</w:t>
        </w:r>
      </w:hyperlink>
      <w:r>
        <w:t xml:space="preserve"> ppc 01Jan14] </w:t>
      </w:r>
    </w:p>
    <w:p w:rsidR="001A445C" w:rsidRPr="001A445C" w:rsidRDefault="001A445C" w:rsidP="001A445C">
      <w:pPr>
        <w:pStyle w:val="Block1"/>
      </w:pPr>
      <w:r>
        <w:rPr>
          <w:b/>
        </w:rPr>
        <w:t>a</w:t>
      </w:r>
      <w:r w:rsidRPr="00ED5345">
        <w:rPr>
          <w:b/>
        </w:rPr>
        <w:t>pprentice</w:t>
      </w:r>
      <w:r w:rsidRPr="00ED5345">
        <w:t xml:space="preserve"> includes an adult apprentice</w:t>
      </w:r>
    </w:p>
    <w:p w:rsidR="00567129" w:rsidRPr="00567129" w:rsidRDefault="00567129" w:rsidP="00567129">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61" w:history="1">
        <w:r>
          <w:rPr>
            <w:rStyle w:val="Hyperlink"/>
          </w:rPr>
          <w:t>PR994530</w:t>
        </w:r>
      </w:hyperlink>
      <w:r w:rsidRPr="00EF6885">
        <w:t xml:space="preserve"> </w:t>
      </w:r>
      <w:r>
        <w:t>from 01Jan10</w:t>
      </w:r>
      <w:r w:rsidRPr="00EF6885">
        <w:t>]</w:t>
      </w:r>
    </w:p>
    <w:p w:rsidR="00DF5453" w:rsidRDefault="00DF5453" w:rsidP="00DF5453">
      <w:pPr>
        <w:pStyle w:val="Block1"/>
        <w:rPr>
          <w:lang w:val="en-GB"/>
        </w:rPr>
      </w:pPr>
      <w:r w:rsidRPr="007422BB">
        <w:rPr>
          <w:b/>
          <w:lang w:val="en-GB"/>
        </w:rPr>
        <w:t xml:space="preserve">award-based transitional instrument </w:t>
      </w:r>
      <w:r w:rsidRPr="007422BB">
        <w:rPr>
          <w:lang w:val="en-GB"/>
        </w:rPr>
        <w:t xml:space="preserve">has the meaning in the </w:t>
      </w:r>
      <w:r w:rsidRPr="007422BB">
        <w:rPr>
          <w:i/>
        </w:rPr>
        <w:t>Fair Work (Transitional Provisions and Consequential Amendments) Act 2009</w:t>
      </w:r>
      <w:r w:rsidRPr="007422BB">
        <w:rPr>
          <w:lang w:val="en-GB"/>
        </w:rPr>
        <w:t xml:space="preserve"> (Cth).</w:t>
      </w:r>
    </w:p>
    <w:p w:rsidR="00990AE2" w:rsidRDefault="00990AE2" w:rsidP="007F58BE">
      <w:pPr>
        <w:pStyle w:val="Block1"/>
      </w:pPr>
      <w:r w:rsidRPr="007422BB">
        <w:rPr>
          <w:b/>
        </w:rPr>
        <w:t>b</w:t>
      </w:r>
      <w:r w:rsidRPr="007422BB">
        <w:rPr>
          <w:b/>
          <w:bCs/>
        </w:rPr>
        <w:t>oiler attendant or fireperson</w:t>
      </w:r>
      <w:r w:rsidRPr="007422BB">
        <w:t>—</w:t>
      </w:r>
      <w:r w:rsidRPr="007422BB">
        <w:rPr>
          <w:b/>
        </w:rPr>
        <w:t>first class</w:t>
      </w:r>
      <w:r w:rsidRPr="007422BB">
        <w:t xml:space="preserve"> means a boiler attendant or fireperson who attends to two or more boilers or two or more suction gas generators, or one boiler the evaporation capacity of which attributed thereto by the maker exceeds 5000 kg but less than 45000 kg of steam per hour, or one gas generator supplying a total engine load capacity attributed thereto by the maker of not less than 740 kW.</w:t>
      </w:r>
    </w:p>
    <w:p w:rsidR="006A7AD5" w:rsidRPr="00567129" w:rsidRDefault="006A7AD5" w:rsidP="006A7AD5">
      <w:pPr>
        <w:pStyle w:val="History"/>
      </w:pPr>
      <w:r w:rsidRPr="00EF6885">
        <w:t xml:space="preserve">[Definition of </w:t>
      </w:r>
      <w:r>
        <w:rPr>
          <w:rFonts w:cs="Arial"/>
          <w:b/>
          <w:bCs/>
          <w:szCs w:val="20"/>
        </w:rPr>
        <w:t>Bottle merchants</w:t>
      </w:r>
      <w:r w:rsidRPr="00EF6885">
        <w:rPr>
          <w:rFonts w:cs="Arial"/>
          <w:b/>
          <w:bCs/>
          <w:szCs w:val="20"/>
        </w:rPr>
        <w:t xml:space="preserve"> </w:t>
      </w:r>
      <w:r w:rsidRPr="00EF6885">
        <w:t xml:space="preserve">inserted by </w:t>
      </w:r>
      <w:hyperlink r:id="rId62" w:history="1">
        <w:r>
          <w:rPr>
            <w:rStyle w:val="Hyperlink"/>
            <w:lang w:val="en-US"/>
          </w:rPr>
          <w:t>PR531542</w:t>
        </w:r>
      </w:hyperlink>
      <w:r>
        <w:t xml:space="preserve"> ppc 22Nov12</w:t>
      </w:r>
      <w:r w:rsidRPr="00EF6885">
        <w:t>]</w:t>
      </w:r>
    </w:p>
    <w:p w:rsidR="006A7AD5" w:rsidRPr="006A7AD5" w:rsidRDefault="006A7AD5" w:rsidP="006A7AD5">
      <w:pPr>
        <w:pStyle w:val="Block1"/>
      </w:pPr>
      <w:r>
        <w:rPr>
          <w:b/>
          <w:bCs/>
        </w:rPr>
        <w:t>Bottle merchants</w:t>
      </w:r>
      <w:r>
        <w:t xml:space="preserve"> means businesses operating bottle yards/collection depots principally collecting bottles, cans, plastic and other packaging materials for drinks.</w:t>
      </w:r>
    </w:p>
    <w:p w:rsidR="00567129" w:rsidRPr="00567129" w:rsidRDefault="00567129" w:rsidP="00567129">
      <w:pPr>
        <w:pStyle w:val="History"/>
      </w:pPr>
      <w:r w:rsidRPr="00EF6885">
        <w:lastRenderedPageBreak/>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63" w:history="1">
        <w:r>
          <w:rPr>
            <w:rStyle w:val="Hyperlink"/>
          </w:rPr>
          <w:t>PR994530</w:t>
        </w:r>
      </w:hyperlink>
      <w:r w:rsidRPr="00EF6885">
        <w:t xml:space="preserve"> </w:t>
      </w:r>
      <w:r>
        <w:t>from 01Jan10</w:t>
      </w:r>
      <w:r w:rsidRPr="00EF6885">
        <w:t>]</w:t>
      </w:r>
    </w:p>
    <w:p w:rsidR="00990AE2" w:rsidRPr="007422BB" w:rsidRDefault="00990AE2" w:rsidP="007F58BE">
      <w:pPr>
        <w:pStyle w:val="Block1"/>
      </w:pPr>
      <w:r w:rsidRPr="007422BB">
        <w:rPr>
          <w:b/>
        </w:rPr>
        <w:t>confined space</w:t>
      </w:r>
      <w:r w:rsidRPr="007422BB">
        <w:t xml:space="preserve"> means a compartment, space or place the dimensions of which necessitate an employee working in a stooped or otherwise cramped position or without proper ventilation and subject thereto includes the following spaces:</w:t>
      </w:r>
    </w:p>
    <w:p w:rsidR="00990AE2" w:rsidRPr="007422BB" w:rsidRDefault="00990AE2" w:rsidP="007F58BE">
      <w:pPr>
        <w:pStyle w:val="Level3"/>
      </w:pPr>
      <w:r w:rsidRPr="007422BB">
        <w:t>in the case of a ship, inside complete tanks, chain lockers and peaks, under engine beds, under engine room and stockhold floors, or under or inside boilers; and</w:t>
      </w:r>
    </w:p>
    <w:p w:rsidR="00990AE2" w:rsidRDefault="00990AE2" w:rsidP="007F58BE">
      <w:pPr>
        <w:pStyle w:val="Level3"/>
      </w:pPr>
      <w:r w:rsidRPr="007422BB">
        <w:t>in other cases, inside boilers, steam drums, mud drums, fire boxes of vertical or road vehicle boilers, furnaces, flues, combustion chambers, receivers, buoys, tanks, superheaters or economisers.</w:t>
      </w:r>
    </w:p>
    <w:p w:rsidR="005E32E8" w:rsidRDefault="005E32E8" w:rsidP="005E32E8">
      <w:pPr>
        <w:pStyle w:val="History"/>
      </w:pPr>
      <w:r>
        <w:t xml:space="preserve">[Definition of </w:t>
      </w:r>
      <w:r w:rsidRPr="005E32E8">
        <w:rPr>
          <w:b/>
        </w:rPr>
        <w:t>default fund employee</w:t>
      </w:r>
      <w:r>
        <w:t xml:space="preserve"> inserted by </w:t>
      </w:r>
      <w:hyperlink r:id="rId64" w:history="1">
        <w:r w:rsidRPr="005E32E8">
          <w:rPr>
            <w:rStyle w:val="Hyperlink"/>
          </w:rPr>
          <w:t>PR545965</w:t>
        </w:r>
      </w:hyperlink>
      <w:r>
        <w:t xml:space="preserve"> ppc 01Jan14]</w:t>
      </w:r>
    </w:p>
    <w:p w:rsidR="005E32E8" w:rsidRDefault="005E32E8" w:rsidP="005E32E8">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5E32E8" w:rsidRDefault="005E32E8" w:rsidP="005E32E8">
      <w:pPr>
        <w:pStyle w:val="History"/>
      </w:pPr>
      <w:r>
        <w:t xml:space="preserve">[Definition of </w:t>
      </w:r>
      <w:r>
        <w:rPr>
          <w:b/>
        </w:rPr>
        <w:t>defined benefit member</w:t>
      </w:r>
      <w:r>
        <w:t xml:space="preserve"> inserted by </w:t>
      </w:r>
      <w:hyperlink r:id="rId65" w:history="1">
        <w:r w:rsidRPr="005E32E8">
          <w:rPr>
            <w:rStyle w:val="Hyperlink"/>
          </w:rPr>
          <w:t>PR545965</w:t>
        </w:r>
      </w:hyperlink>
      <w:r>
        <w:t xml:space="preserve"> ppc 01Jan14]</w:t>
      </w:r>
    </w:p>
    <w:p w:rsidR="005E32E8" w:rsidRPr="005E32E8" w:rsidRDefault="005E32E8" w:rsidP="005E32E8">
      <w:pPr>
        <w:pStyle w:val="Block1"/>
      </w:pPr>
      <w:r w:rsidRPr="00036710">
        <w:rPr>
          <w:b/>
        </w:rPr>
        <w:t>defined benefit member</w:t>
      </w:r>
      <w:r>
        <w:t xml:space="preserve"> has the meaning given by</w:t>
      </w:r>
      <w:r w:rsidRPr="00036710">
        <w:t xml:space="preserve"> the </w:t>
      </w:r>
      <w:r w:rsidRPr="00036710">
        <w:rPr>
          <w:i/>
        </w:rPr>
        <w:t xml:space="preserve">Superannuation Guarantee (Administration) Act 1992 </w:t>
      </w:r>
      <w:r w:rsidRPr="00036710">
        <w:t>(Cth)</w:t>
      </w:r>
    </w:p>
    <w:p w:rsidR="00AD1A58" w:rsidRPr="00AD1A58" w:rsidRDefault="00AD1A58" w:rsidP="00AD1A58">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inserted</w:t>
      </w:r>
      <w:r>
        <w:t xml:space="preserve"> by</w:t>
      </w:r>
      <w:r w:rsidRPr="00EF6885">
        <w:t xml:space="preserve"> </w:t>
      </w:r>
      <w:hyperlink r:id="rId66" w:history="1">
        <w:r>
          <w:rPr>
            <w:rStyle w:val="Hyperlink"/>
          </w:rPr>
          <w:t>PR503612</w:t>
        </w:r>
      </w:hyperlink>
      <w:r>
        <w:t xml:space="preserve"> ppc 01Jan11]</w:t>
      </w:r>
    </w:p>
    <w:p w:rsidR="00AD1A58" w:rsidRDefault="00AD1A58" w:rsidP="00AD1A58">
      <w:pPr>
        <w:pStyle w:val="Block1"/>
      </w:pPr>
      <w:r w:rsidRPr="00AD1A58">
        <w:rPr>
          <w:rFonts w:eastAsia="Calibri"/>
          <w:b/>
          <w:bCs/>
        </w:rPr>
        <w:t>Division 2B State award</w:t>
      </w:r>
      <w:r w:rsidRPr="00AD1A58">
        <w:rPr>
          <w:rFonts w:eastAsia="Calibri"/>
        </w:rPr>
        <w:t xml:space="preserve"> </w:t>
      </w:r>
      <w:r>
        <w:t xml:space="preserve">has the meaning in </w:t>
      </w:r>
      <w:r w:rsidRPr="00AD1A58">
        <w:rPr>
          <w:rFonts w:eastAsia="Calibri"/>
        </w:rPr>
        <w:t xml:space="preserve">Schedule 3A of </w:t>
      </w:r>
      <w:r>
        <w:t xml:space="preserve">the </w:t>
      </w:r>
      <w:r w:rsidRPr="00AD1A58">
        <w:t>Fair Work (Transitional Provisions and Consequential Amendments) Act 2009</w:t>
      </w:r>
      <w:r w:rsidR="008E3ECB">
        <w:t xml:space="preserve"> (Cth).</w:t>
      </w:r>
    </w:p>
    <w:p w:rsidR="00AD1A58" w:rsidRPr="00AD1A58" w:rsidRDefault="00AD1A58" w:rsidP="00AD1A58">
      <w:pPr>
        <w:pStyle w:val="History"/>
      </w:pPr>
      <w:r>
        <w:t xml:space="preserve">[Definition of </w:t>
      </w:r>
      <w:r w:rsidRPr="00E510C5">
        <w:rPr>
          <w:rFonts w:eastAsia="Calibri"/>
          <w:b/>
          <w:bCs/>
        </w:rPr>
        <w:t xml:space="preserve">Division 2B State </w:t>
      </w:r>
      <w:r w:rsidRPr="00AD1A58">
        <w:rPr>
          <w:rFonts w:eastAsia="Calibri"/>
          <w:b/>
          <w:bCs/>
        </w:rPr>
        <w:t>employment agreement</w:t>
      </w:r>
      <w:r w:rsidRPr="00E510C5">
        <w:rPr>
          <w:rFonts w:eastAsia="Calibri"/>
        </w:rPr>
        <w:t xml:space="preserve"> </w:t>
      </w:r>
      <w:r w:rsidRPr="00EF6885">
        <w:t>inserted</w:t>
      </w:r>
      <w:r>
        <w:t xml:space="preserve"> by</w:t>
      </w:r>
      <w:r w:rsidRPr="00EF6885">
        <w:t xml:space="preserve"> </w:t>
      </w:r>
      <w:hyperlink r:id="rId67" w:history="1">
        <w:r>
          <w:rPr>
            <w:rStyle w:val="Hyperlink"/>
          </w:rPr>
          <w:t>PR503612</w:t>
        </w:r>
      </w:hyperlink>
      <w:r>
        <w:t xml:space="preserve"> ppc 01Jan11]</w:t>
      </w:r>
    </w:p>
    <w:p w:rsidR="00AD1A58" w:rsidRDefault="00AD1A58" w:rsidP="00AD1A58">
      <w:pPr>
        <w:pStyle w:val="Block1"/>
        <w:keepNext/>
      </w:pPr>
      <w:r w:rsidRPr="00AD1A58">
        <w:rPr>
          <w:rFonts w:eastAsia="Calibri"/>
          <w:b/>
          <w:bCs/>
        </w:rPr>
        <w:t xml:space="preserve">Division 2B State employment agreement </w:t>
      </w:r>
      <w:r>
        <w:t xml:space="preserve">has the meaning in </w:t>
      </w:r>
      <w:r w:rsidRPr="00AD1A58">
        <w:rPr>
          <w:rFonts w:eastAsia="Calibri"/>
        </w:rPr>
        <w:t xml:space="preserve">Schedule 3A of </w:t>
      </w:r>
      <w:r>
        <w:t xml:space="preserve">the </w:t>
      </w:r>
      <w:r w:rsidRPr="00AD1A58">
        <w:rPr>
          <w:i/>
          <w:iCs/>
        </w:rPr>
        <w:t xml:space="preserve">Fair Work (Transitional Provisions and Consequential Amendments) Act 2009 </w:t>
      </w:r>
      <w:r>
        <w:t>(Cth).</w:t>
      </w:r>
    </w:p>
    <w:p w:rsidR="00990AE2" w:rsidRDefault="00990AE2" w:rsidP="007F58BE">
      <w:pPr>
        <w:pStyle w:val="Block1"/>
      </w:pPr>
      <w:r w:rsidRPr="007422BB">
        <w:rPr>
          <w:b/>
        </w:rPr>
        <w:t>e</w:t>
      </w:r>
      <w:r w:rsidRPr="007422BB">
        <w:rPr>
          <w:b/>
          <w:bCs/>
        </w:rPr>
        <w:t>lectric motor attendant</w:t>
      </w:r>
      <w:r w:rsidRPr="007422BB">
        <w:t xml:space="preserve"> means a person who attends to an electric motor or motors of 22 kW or more in the aggregate, and performs any duties of oiling or cleaning or attending to commutators, brushes, fuses or switches.</w:t>
      </w:r>
    </w:p>
    <w:p w:rsidR="00881D48" w:rsidRPr="0069059B" w:rsidRDefault="00567129" w:rsidP="00881D48">
      <w:pPr>
        <w:pStyle w:val="History"/>
      </w:pPr>
      <w:r w:rsidRPr="00EF6885">
        <w:t xml:space="preserve">[Definition of </w:t>
      </w:r>
      <w:r w:rsidRPr="00EF6885">
        <w:rPr>
          <w:b/>
        </w:rPr>
        <w:t>employee</w:t>
      </w:r>
      <w:r w:rsidRPr="00EF6885">
        <w:t xml:space="preserve"> substituted by </w:t>
      </w:r>
      <w:hyperlink r:id="rId68" w:history="1">
        <w:r>
          <w:rPr>
            <w:rStyle w:val="Hyperlink"/>
          </w:rPr>
          <w:t>PR994530</w:t>
        </w:r>
      </w:hyperlink>
      <w:r w:rsidR="00881D48">
        <w:t xml:space="preserve">, </w:t>
      </w:r>
      <w:hyperlink r:id="rId69" w:history="1">
        <w:r w:rsidR="006539C1">
          <w:rPr>
            <w:rStyle w:val="Hyperlink"/>
          </w:rPr>
          <w:t>PR997772</w:t>
        </w:r>
      </w:hyperlink>
      <w:r w:rsidR="00881D48">
        <w:t xml:space="preserve"> from 01Jan10</w:t>
      </w:r>
      <w:r w:rsidR="00881D48" w:rsidRPr="00EF6885">
        <w:t>]</w:t>
      </w:r>
    </w:p>
    <w:p w:rsidR="00DF5453" w:rsidRDefault="00881D48" w:rsidP="00881D48">
      <w:pPr>
        <w:pStyle w:val="Block1"/>
        <w:autoSpaceDE w:val="0"/>
        <w:rPr>
          <w:lang w:val="en-GB"/>
        </w:rPr>
      </w:pPr>
      <w:r w:rsidRPr="00B869A2">
        <w:rPr>
          <w:b/>
        </w:rPr>
        <w:t>employe</w:t>
      </w:r>
      <w:r>
        <w:rPr>
          <w:b/>
        </w:rPr>
        <w:t>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r w:rsidR="00DF5453" w:rsidRPr="007422BB">
        <w:rPr>
          <w:lang w:val="en-GB"/>
        </w:rPr>
        <w:t>.</w:t>
      </w:r>
    </w:p>
    <w:p w:rsidR="00881D48" w:rsidRPr="0069059B" w:rsidRDefault="00567129" w:rsidP="00881D48">
      <w:pPr>
        <w:pStyle w:val="History"/>
      </w:pPr>
      <w:r w:rsidRPr="00EF6885">
        <w:t xml:space="preserve">[Definition of </w:t>
      </w:r>
      <w:r w:rsidRPr="00EF6885">
        <w:rPr>
          <w:b/>
        </w:rPr>
        <w:t>employer</w:t>
      </w:r>
      <w:r w:rsidRPr="00EF6885">
        <w:t xml:space="preserve"> substituted by </w:t>
      </w:r>
      <w:hyperlink r:id="rId70" w:history="1">
        <w:r>
          <w:rPr>
            <w:rStyle w:val="Hyperlink"/>
          </w:rPr>
          <w:t>PR994530</w:t>
        </w:r>
      </w:hyperlink>
      <w:r w:rsidR="00881D48">
        <w:t xml:space="preserve">, </w:t>
      </w:r>
      <w:hyperlink r:id="rId71" w:history="1">
        <w:r w:rsidR="006539C1">
          <w:rPr>
            <w:rStyle w:val="Hyperlink"/>
          </w:rPr>
          <w:t>PR997772</w:t>
        </w:r>
      </w:hyperlink>
      <w:r w:rsidR="00881D48">
        <w:t xml:space="preserve"> from 01Jan10</w:t>
      </w:r>
      <w:r w:rsidR="00881D48" w:rsidRPr="00EF6885">
        <w:t>]</w:t>
      </w:r>
    </w:p>
    <w:p w:rsidR="00DF5453" w:rsidRPr="007422BB" w:rsidRDefault="00881D48" w:rsidP="00881D48">
      <w:pPr>
        <w:pStyle w:val="Block1"/>
        <w:autoSpaceDE w:val="0"/>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r>
        <w:rPr>
          <w:lang w:val="en-GB"/>
        </w:rPr>
        <w:t>.</w:t>
      </w:r>
    </w:p>
    <w:p w:rsidR="00990AE2" w:rsidRPr="007422BB" w:rsidRDefault="00990AE2" w:rsidP="007F58BE">
      <w:pPr>
        <w:pStyle w:val="Block1"/>
        <w:keepLines/>
      </w:pPr>
      <w:r w:rsidRPr="007422BB">
        <w:rPr>
          <w:b/>
          <w:bCs/>
        </w:rPr>
        <w:t>engine driver</w:t>
      </w:r>
      <w:r w:rsidRPr="007422BB">
        <w:t xml:space="preserve"> means any person who operates or drives any engine or engines, the motive power of which is either steam, gas, oil, water, compressed air or electricity, and includes any person who is called on in the ordinary course of their duty to do engine driver’s work other than simply stopping or starting an engine under the supervision of an engine driver.</w:t>
      </w:r>
    </w:p>
    <w:p w:rsidR="00990AE2" w:rsidRPr="007422BB" w:rsidRDefault="00990AE2" w:rsidP="007F58BE">
      <w:pPr>
        <w:pStyle w:val="Block1"/>
      </w:pPr>
      <w:r w:rsidRPr="007422BB">
        <w:rPr>
          <w:b/>
        </w:rPr>
        <w:t>engine driver in charge of plant</w:t>
      </w:r>
      <w:r w:rsidRPr="007422BB">
        <w:t xml:space="preserve"> means:</w:t>
      </w:r>
    </w:p>
    <w:p w:rsidR="00990AE2" w:rsidRPr="007422BB" w:rsidRDefault="00990AE2" w:rsidP="00A2455F">
      <w:pPr>
        <w:pStyle w:val="Level3"/>
        <w:numPr>
          <w:ilvl w:val="2"/>
          <w:numId w:val="27"/>
        </w:numPr>
      </w:pPr>
      <w:r w:rsidRPr="007422BB">
        <w:t>when two or more drivers are employed at the plant at one time, the engine driver who is invested with the superintendence and responsibility or who has to accept the superintendence and responsibility; or</w:t>
      </w:r>
    </w:p>
    <w:p w:rsidR="00990AE2" w:rsidRPr="007422BB" w:rsidRDefault="00990AE2" w:rsidP="007F58BE">
      <w:pPr>
        <w:pStyle w:val="Level3"/>
      </w:pPr>
      <w:r w:rsidRPr="007422BB">
        <w:lastRenderedPageBreak/>
        <w:t>an engine driver who is invested with the superintendence and responsibility or who has to accept the superintendence and responsibility over one or more non-certified firepersons; or</w:t>
      </w:r>
    </w:p>
    <w:p w:rsidR="00990AE2" w:rsidRPr="007422BB" w:rsidRDefault="00990AE2" w:rsidP="007F58BE">
      <w:pPr>
        <w:pStyle w:val="Level3"/>
      </w:pPr>
      <w:r w:rsidRPr="007422BB">
        <w:t>a person who is the only engine driver employed on the plant and who does the general repair work of the plant in addition to the work of engine driving, other than merely assisting a fitter or engineer to do such work; or</w:t>
      </w:r>
    </w:p>
    <w:p w:rsidR="00990AE2" w:rsidRPr="007422BB" w:rsidRDefault="00990AE2" w:rsidP="007F58BE">
      <w:pPr>
        <w:pStyle w:val="Level3"/>
      </w:pPr>
      <w:r w:rsidRPr="007422BB">
        <w:t>where shifts are worked, the engine driver who in addition to the work of engine driving is directed to carry out the general repair work of the plant, other than merely assisting a fitter or engineer to do such work.</w:t>
      </w:r>
    </w:p>
    <w:p w:rsidR="00990AE2" w:rsidRPr="007422BB" w:rsidRDefault="00990AE2" w:rsidP="00607FAB">
      <w:pPr>
        <w:pStyle w:val="Block1"/>
        <w:autoSpaceDE w:val="0"/>
      </w:pPr>
      <w:r w:rsidRPr="007422BB">
        <w:rPr>
          <w:b/>
        </w:rPr>
        <w:t>engineering streams</w:t>
      </w:r>
      <w:r w:rsidRPr="007422BB">
        <w:t xml:space="preserve"> are the three broad engineering streams recognised within the classification definitions set out in </w:t>
      </w:r>
      <w:r w:rsidR="004B6710">
        <w:fldChar w:fldCharType="begin"/>
      </w:r>
      <w:r w:rsidR="004B6710">
        <w:instrText xml:space="preserve"> REF _Ref241402256 \r \h  \* MERGEFORMAT </w:instrText>
      </w:r>
      <w:r w:rsidR="004B6710">
        <w:fldChar w:fldCharType="separate"/>
      </w:r>
      <w:r w:rsidR="00F27401">
        <w:t>Schedule B</w:t>
      </w:r>
      <w:r w:rsidR="004B6710">
        <w:fldChar w:fldCharType="end"/>
      </w:r>
      <w:r w:rsidRPr="007422BB">
        <w:t xml:space="preserve"> namely, electrical/electronic, mechanical and fabrication. The streams are defined as the:</w:t>
      </w:r>
    </w:p>
    <w:p w:rsidR="00990AE2" w:rsidRPr="007422BB" w:rsidRDefault="00990AE2" w:rsidP="00A2455F">
      <w:pPr>
        <w:pStyle w:val="Level3"/>
        <w:numPr>
          <w:ilvl w:val="2"/>
          <w:numId w:val="20"/>
        </w:numPr>
      </w:pPr>
      <w:r w:rsidRPr="007422BB">
        <w:rPr>
          <w:b/>
        </w:rPr>
        <w:t>electrical/electronic stream</w:t>
      </w:r>
      <w:r w:rsidRPr="007422BB">
        <w:t xml:space="preserve"> which includes the design, assembly, manufacture, installation, modification, testing, fault finding, commissioning, maintenance and service of all electrical and electronic devices, systems, equipment and controls, such as electrical wiring, motors, generators, PLCs and other electronic controls, instruments, refrigeration, telecommunications, radio and television, and communication and information processing.</w:t>
      </w:r>
    </w:p>
    <w:p w:rsidR="00990AE2" w:rsidRPr="007422BB" w:rsidRDefault="00990AE2" w:rsidP="007F58BE">
      <w:pPr>
        <w:pStyle w:val="Level3"/>
      </w:pPr>
      <w:r w:rsidRPr="007422BB">
        <w:rPr>
          <w:b/>
        </w:rPr>
        <w:t>mechanical stream</w:t>
      </w:r>
      <w:r w:rsidRPr="007422BB">
        <w:t xml:space="preserve"> which includes the design, assembly, manufacture, installation, modification, testing, fault finding, commissioning, maintenance and service of all mechanical equipment, machinery, fluid power systems, automotive mechanics, instruments and refrigeration, and the use of related computer controlled equipment, such as Computer Numeric Controlled machine tools.</w:t>
      </w:r>
    </w:p>
    <w:p w:rsidR="00990AE2" w:rsidRDefault="00990AE2" w:rsidP="007F58BE">
      <w:pPr>
        <w:pStyle w:val="Level3"/>
      </w:pPr>
      <w:r w:rsidRPr="007422BB">
        <w:rPr>
          <w:b/>
        </w:rPr>
        <w:t>fabrication stream</w:t>
      </w:r>
      <w:r w:rsidRPr="007422BB">
        <w:t xml:space="preserve"> which includes fabrication in all materials, forging, carpentry, plumbing, founding, structural steel erection, electroplating, metal spinning, metal polishing and sheet metal work and the use of related computer controlled equipment.</w:t>
      </w:r>
    </w:p>
    <w:p w:rsidR="00567129" w:rsidRPr="00EF6885" w:rsidRDefault="00567129" w:rsidP="00567129">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72" w:history="1">
        <w:r>
          <w:rPr>
            <w:rStyle w:val="Hyperlink"/>
          </w:rPr>
          <w:t>PR994530</w:t>
        </w:r>
      </w:hyperlink>
      <w:r w:rsidRPr="00EF6885">
        <w:t xml:space="preserve"> </w:t>
      </w:r>
      <w:r>
        <w:t>from 01Jan10</w:t>
      </w:r>
      <w:r w:rsidRPr="00EF6885">
        <w:t>]</w:t>
      </w:r>
    </w:p>
    <w:p w:rsidR="00567129" w:rsidRPr="00567129" w:rsidRDefault="00567129" w:rsidP="00567129">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73" w:history="1">
        <w:r>
          <w:rPr>
            <w:rStyle w:val="Hyperlink"/>
          </w:rPr>
          <w:t>PR994530</w:t>
        </w:r>
      </w:hyperlink>
      <w:r w:rsidRPr="00EF6885">
        <w:t xml:space="preserve"> </w:t>
      </w:r>
      <w:r>
        <w:t>from 01Jan10</w:t>
      </w:r>
      <w:r w:rsidRPr="00EF6885">
        <w:t>]</w:t>
      </w:r>
    </w:p>
    <w:p w:rsidR="00DF5453" w:rsidRDefault="00DF5453" w:rsidP="00DF5453">
      <w:pPr>
        <w:pStyle w:val="Block1"/>
      </w:pPr>
      <w:r w:rsidRPr="007422BB">
        <w:rPr>
          <w:b/>
        </w:rPr>
        <w:t>enterprise award</w:t>
      </w:r>
      <w:r w:rsidRPr="007422BB">
        <w:t>-</w:t>
      </w:r>
      <w:r w:rsidRPr="007422BB">
        <w:rPr>
          <w:b/>
        </w:rPr>
        <w:t>based instrument</w:t>
      </w:r>
      <w:r w:rsidRPr="007422BB">
        <w:t xml:space="preserve"> has the meaning in the </w:t>
      </w:r>
      <w:r w:rsidRPr="007422BB">
        <w:rPr>
          <w:i/>
          <w:iCs/>
        </w:rPr>
        <w:t>Fair Work (Transitional Provisions and Consequential Amendments) Act 2009</w:t>
      </w:r>
      <w:r w:rsidRPr="007422BB">
        <w:rPr>
          <w:lang w:val="en-GB"/>
        </w:rPr>
        <w:t xml:space="preserve"> (Cth)</w:t>
      </w:r>
      <w:r w:rsidRPr="007422BB">
        <w:t>.</w:t>
      </w:r>
    </w:p>
    <w:p w:rsidR="00567129" w:rsidRDefault="00567129" w:rsidP="00567129">
      <w:pPr>
        <w:pStyle w:val="History"/>
      </w:pPr>
      <w:r w:rsidRPr="00EF6885">
        <w:t xml:space="preserve">[Definition of </w:t>
      </w:r>
      <w:r w:rsidRPr="00EF6885">
        <w:rPr>
          <w:b/>
        </w:rPr>
        <w:t>enterprise</w:t>
      </w:r>
      <w:r w:rsidRPr="00EF6885">
        <w:t xml:space="preserve"> </w:t>
      </w:r>
      <w:r>
        <w:rPr>
          <w:rFonts w:cs="Arial"/>
          <w:b/>
          <w:bCs/>
          <w:szCs w:val="20"/>
        </w:rPr>
        <w:t>NAPSA</w:t>
      </w:r>
      <w:r w:rsidRPr="00EF6885">
        <w:rPr>
          <w:rFonts w:cs="Arial"/>
          <w:b/>
          <w:bCs/>
          <w:szCs w:val="20"/>
        </w:rPr>
        <w:t xml:space="preserve"> </w:t>
      </w:r>
      <w:r w:rsidRPr="00EF6885">
        <w:rPr>
          <w:rFonts w:cs="Arial"/>
          <w:bCs/>
          <w:szCs w:val="20"/>
        </w:rPr>
        <w:t>delete</w:t>
      </w:r>
      <w:r w:rsidRPr="00EF6885">
        <w:t xml:space="preserve">d by </w:t>
      </w:r>
      <w:hyperlink r:id="rId74" w:history="1">
        <w:r>
          <w:rPr>
            <w:rStyle w:val="Hyperlink"/>
          </w:rPr>
          <w:t>PR994530</w:t>
        </w:r>
      </w:hyperlink>
      <w:r w:rsidRPr="00EF6885">
        <w:t xml:space="preserve"> </w:t>
      </w:r>
      <w:r>
        <w:t>from 01Jan10</w:t>
      </w:r>
      <w:r w:rsidRPr="00EF6885">
        <w:t>]</w:t>
      </w:r>
    </w:p>
    <w:p w:rsidR="005E32E8" w:rsidRDefault="005E32E8" w:rsidP="005E32E8">
      <w:pPr>
        <w:pStyle w:val="History"/>
      </w:pPr>
      <w:r>
        <w:t xml:space="preserve">[Definition of </w:t>
      </w:r>
      <w:r>
        <w:rPr>
          <w:b/>
        </w:rPr>
        <w:t>exempt public sector superannuation scheme</w:t>
      </w:r>
      <w:r>
        <w:t xml:space="preserve"> inserted by </w:t>
      </w:r>
      <w:hyperlink r:id="rId75" w:history="1">
        <w:r w:rsidRPr="005E32E8">
          <w:rPr>
            <w:rStyle w:val="Hyperlink"/>
          </w:rPr>
          <w:t>PR545965</w:t>
        </w:r>
      </w:hyperlink>
      <w:r>
        <w:t xml:space="preserve"> ppc 01Jan14]</w:t>
      </w:r>
    </w:p>
    <w:p w:rsidR="005E32E8" w:rsidRPr="005E32E8" w:rsidRDefault="005E32E8" w:rsidP="005E32E8">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990AE2" w:rsidRPr="007422BB" w:rsidRDefault="00990AE2" w:rsidP="00643D16">
      <w:pPr>
        <w:pStyle w:val="Block1"/>
        <w:widowControl w:val="0"/>
      </w:pPr>
      <w:r w:rsidRPr="007422BB">
        <w:rPr>
          <w:b/>
        </w:rPr>
        <w:t>fireperson or greaser in charge of plant</w:t>
      </w:r>
      <w:r w:rsidRPr="007422BB">
        <w:t xml:space="preserve"> means a fireperson or greaser who is the only fireperson or greaser employed on the plant and who does the general repair work of the plant in addition to the work of firing or greasing, other than merely assisting a fitter, engine driver or engineer to do such work or a greaser assisting a fireperson to do such work.</w:t>
      </w:r>
    </w:p>
    <w:p w:rsidR="00990AE2" w:rsidRPr="007422BB" w:rsidRDefault="00990AE2" w:rsidP="007F58BE">
      <w:pPr>
        <w:pStyle w:val="Block1"/>
      </w:pPr>
      <w:r w:rsidRPr="007422BB">
        <w:rPr>
          <w:b/>
        </w:rPr>
        <w:lastRenderedPageBreak/>
        <w:t>greaser or oiler</w:t>
      </w:r>
      <w:r w:rsidRPr="007422BB">
        <w:t xml:space="preserve"> means any person substantially engaged in greasing or oiling any engine, machinery or shafting.</w:t>
      </w:r>
    </w:p>
    <w:p w:rsidR="00990AE2" w:rsidRPr="007422BB" w:rsidRDefault="00990AE2" w:rsidP="007F58BE">
      <w:pPr>
        <w:pStyle w:val="Block1"/>
      </w:pPr>
      <w:r w:rsidRPr="007422BB">
        <w:rPr>
          <w:b/>
        </w:rPr>
        <w:t>greaser or oiler—first class</w:t>
      </w:r>
      <w:r w:rsidRPr="007422BB">
        <w:t xml:space="preserve"> means a greaser or oiler who under the supervision of an engine driver stops or starts an engine or engines, but does not include any greaser or oiler who does so only in cases of necessity or emergency.</w:t>
      </w:r>
    </w:p>
    <w:p w:rsidR="00990AE2" w:rsidRPr="007422BB" w:rsidRDefault="00990AE2" w:rsidP="007F58BE">
      <w:pPr>
        <w:pStyle w:val="Block1"/>
      </w:pPr>
      <w:r w:rsidRPr="007422BB">
        <w:rPr>
          <w:b/>
        </w:rPr>
        <w:t>leading boiler attendant or fireperson—first class</w:t>
      </w:r>
      <w:r w:rsidRPr="007422BB">
        <w:t xml:space="preserve"> means:</w:t>
      </w:r>
    </w:p>
    <w:p w:rsidR="00990AE2" w:rsidRPr="007422BB" w:rsidRDefault="00990AE2" w:rsidP="00A831B8">
      <w:pPr>
        <w:pStyle w:val="SubLevel3"/>
      </w:pPr>
      <w:r w:rsidRPr="007422BB">
        <w:t>the boiler attendant or fireperson employed at a plant where three or more firepersons are employed at the same time who is invested with the superintendence and responsibility or who has to accept the superintendence and responsibility, but does not include any boiler attendant or fireperson where an engine driver is charged with being in charge of plant; or</w:t>
      </w:r>
    </w:p>
    <w:p w:rsidR="00990AE2" w:rsidRPr="007422BB" w:rsidRDefault="00990AE2" w:rsidP="00A831B8">
      <w:pPr>
        <w:pStyle w:val="SubLevel3"/>
      </w:pPr>
      <w:r w:rsidRPr="007422BB">
        <w:t>the boiler attendant or fireperson employed at a plant where three or more attendants or firepersons are employed at the same time whose duty is to attend to the water of the boilers that are fitted by two or more of the other boiler attendants or firepersons.</w:t>
      </w:r>
    </w:p>
    <w:p w:rsidR="00990AE2" w:rsidRPr="007422BB" w:rsidRDefault="00990AE2" w:rsidP="005561F6">
      <w:pPr>
        <w:pStyle w:val="Block1"/>
        <w:keepNext/>
        <w:keepLines/>
      </w:pPr>
      <w:r w:rsidRPr="007422BB">
        <w:rPr>
          <w:b/>
        </w:rPr>
        <w:t>leading boiler attendant or fireperson—second class</w:t>
      </w:r>
      <w:r w:rsidRPr="007422BB">
        <w:t xml:space="preserve"> means:</w:t>
      </w:r>
    </w:p>
    <w:p w:rsidR="00990AE2" w:rsidRPr="007422BB" w:rsidRDefault="00990AE2" w:rsidP="00A2455F">
      <w:pPr>
        <w:pStyle w:val="SubLevel3"/>
        <w:keepNext/>
        <w:keepLines/>
        <w:numPr>
          <w:ilvl w:val="3"/>
          <w:numId w:val="21"/>
        </w:numPr>
      </w:pPr>
      <w:r w:rsidRPr="007422BB">
        <w:t>the boiler attendant or fireperson employed at a plant where two boiler attendants or firepersons are employed at the same time who is invested with the superintendence or has to accept the superintendence or responsibility, but does not include any boiler attendant or fireperson where an engine driver is charged with being in charge of the plant; or</w:t>
      </w:r>
    </w:p>
    <w:p w:rsidR="00990AE2" w:rsidRDefault="00990AE2" w:rsidP="00A831B8">
      <w:pPr>
        <w:pStyle w:val="SubLevel3"/>
      </w:pPr>
      <w:r w:rsidRPr="007422BB">
        <w:t>the boiler attendant or fireperson employed at a plant where two boiler attendants or firepersons are employed at the same time and whose duty it is to attend to the water of the boilers that are fired by the other fireperson.</w:t>
      </w:r>
    </w:p>
    <w:p w:rsidR="005E32E8" w:rsidRDefault="005E32E8" w:rsidP="005E32E8">
      <w:pPr>
        <w:pStyle w:val="History"/>
      </w:pPr>
      <w:r>
        <w:t xml:space="preserve">[Definition of </w:t>
      </w:r>
      <w:r>
        <w:rPr>
          <w:b/>
        </w:rPr>
        <w:t>MySuper product</w:t>
      </w:r>
      <w:r>
        <w:t xml:space="preserve"> inserted by </w:t>
      </w:r>
      <w:hyperlink r:id="rId76" w:history="1">
        <w:r w:rsidRPr="005E32E8">
          <w:rPr>
            <w:rStyle w:val="Hyperlink"/>
          </w:rPr>
          <w:t>PR545965</w:t>
        </w:r>
      </w:hyperlink>
      <w:r>
        <w:t xml:space="preserve"> ppc 01Jan14]</w:t>
      </w:r>
    </w:p>
    <w:p w:rsidR="005E32E8" w:rsidRDefault="005E32E8" w:rsidP="005E32E8">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567129" w:rsidRPr="00EF6885" w:rsidRDefault="00567129" w:rsidP="00567129">
      <w:pPr>
        <w:pStyle w:val="History"/>
      </w:pPr>
      <w:r w:rsidRPr="00EF6885">
        <w:t xml:space="preserve">[Definition of </w:t>
      </w:r>
      <w:r w:rsidRPr="00EF6885">
        <w:rPr>
          <w:b/>
        </w:rPr>
        <w:t>NAPSA</w:t>
      </w:r>
      <w:r w:rsidRPr="00EF6885">
        <w:t xml:space="preserve"> deleted by </w:t>
      </w:r>
      <w:hyperlink r:id="rId77" w:history="1">
        <w:r>
          <w:rPr>
            <w:rStyle w:val="Hyperlink"/>
          </w:rPr>
          <w:t>PR994530</w:t>
        </w:r>
      </w:hyperlink>
      <w:r w:rsidRPr="00EF6885">
        <w:t xml:space="preserve"> </w:t>
      </w:r>
      <w:r>
        <w:t>from 01Jan10</w:t>
      </w:r>
      <w:r w:rsidRPr="00EF6885">
        <w:t>]</w:t>
      </w:r>
    </w:p>
    <w:p w:rsidR="00567129" w:rsidRPr="00567129" w:rsidRDefault="00567129" w:rsidP="00567129">
      <w:pPr>
        <w:pStyle w:val="History"/>
      </w:pPr>
      <w:r w:rsidRPr="00EF6885">
        <w:t xml:space="preserve">[Definition of </w:t>
      </w:r>
      <w:r w:rsidRPr="00EF6885">
        <w:rPr>
          <w:b/>
        </w:rPr>
        <w:t>NES</w:t>
      </w:r>
      <w:r w:rsidRPr="00EF6885">
        <w:t xml:space="preserve"> substituted by </w:t>
      </w:r>
      <w:hyperlink r:id="rId78" w:history="1">
        <w:r>
          <w:rPr>
            <w:rStyle w:val="Hyperlink"/>
          </w:rPr>
          <w:t>PR994530</w:t>
        </w:r>
      </w:hyperlink>
      <w:r w:rsidRPr="00EF6885">
        <w:t xml:space="preserve"> </w:t>
      </w:r>
      <w:r>
        <w:t>from 01Jan10]</w:t>
      </w:r>
    </w:p>
    <w:p w:rsidR="00DF5453" w:rsidRDefault="00DF5453" w:rsidP="00607FAB">
      <w:pPr>
        <w:pStyle w:val="Block1"/>
        <w:autoSpaceDE w:val="0"/>
        <w:rPr>
          <w:lang w:val="en-GB"/>
        </w:rPr>
      </w:pPr>
      <w:r w:rsidRPr="007422BB">
        <w:rPr>
          <w:b/>
        </w:rPr>
        <w:t>NES</w:t>
      </w:r>
      <w:r w:rsidRPr="007422BB">
        <w:t xml:space="preserve"> </w:t>
      </w:r>
      <w:r w:rsidRPr="007422BB">
        <w:rPr>
          <w:lang w:val="en-GB"/>
        </w:rPr>
        <w:t xml:space="preserve">means the National Employment Standards as contained in </w:t>
      </w:r>
      <w:hyperlink r:id="rId79" w:history="1">
        <w:r w:rsidRPr="007422BB">
          <w:rPr>
            <w:rStyle w:val="Hyperlink"/>
            <w:lang w:val="en-GB"/>
          </w:rPr>
          <w:t>sections 59 to 131</w:t>
        </w:r>
      </w:hyperlink>
      <w:r w:rsidRPr="007422BB">
        <w:rPr>
          <w:lang w:val="en-GB"/>
        </w:rPr>
        <w:t xml:space="preserve"> of the </w:t>
      </w:r>
      <w:r w:rsidRPr="007422BB">
        <w:rPr>
          <w:i/>
          <w:lang w:val="en-GB"/>
        </w:rPr>
        <w:t xml:space="preserve">Fair Work Act 2009 </w:t>
      </w:r>
      <w:r w:rsidRPr="007422BB">
        <w:rPr>
          <w:lang w:val="en-GB"/>
        </w:rPr>
        <w:t>(Cth).</w:t>
      </w:r>
    </w:p>
    <w:p w:rsidR="00567129" w:rsidRPr="00567129" w:rsidRDefault="00567129" w:rsidP="00567129">
      <w:pPr>
        <w:pStyle w:val="History"/>
      </w:pPr>
      <w:r w:rsidRPr="00EF6885">
        <w:t xml:space="preserve">[Definition of </w:t>
      </w:r>
      <w:r w:rsidRPr="00EF6885">
        <w:rPr>
          <w:b/>
        </w:rPr>
        <w:t>on-hire</w:t>
      </w:r>
      <w:r w:rsidRPr="00EF6885">
        <w:t xml:space="preserve"> inserted by </w:t>
      </w:r>
      <w:hyperlink r:id="rId80" w:history="1">
        <w:r>
          <w:rPr>
            <w:rStyle w:val="Hyperlink"/>
          </w:rPr>
          <w:t>PR994530</w:t>
        </w:r>
      </w:hyperlink>
      <w:r w:rsidRPr="00EF6885">
        <w:t xml:space="preserve"> </w:t>
      </w:r>
      <w:r>
        <w:t>from 01Jan10]</w:t>
      </w:r>
    </w:p>
    <w:p w:rsidR="00B833CF" w:rsidRPr="007422BB" w:rsidRDefault="00B833CF" w:rsidP="00B833CF">
      <w:pPr>
        <w:pStyle w:val="Block1"/>
        <w:rPr>
          <w:lang w:val="en-GB"/>
        </w:rPr>
      </w:pPr>
      <w:r w:rsidRPr="007422BB">
        <w:rPr>
          <w:b/>
          <w:bCs/>
        </w:rPr>
        <w:t xml:space="preserve">on-hire </w:t>
      </w:r>
      <w:r w:rsidRPr="007422BB">
        <w:t>means the on-hire of an employee by their employer to a client, where such employee works under the general guidance and instruction of the client or a representative of the client.</w:t>
      </w:r>
    </w:p>
    <w:p w:rsidR="00990AE2" w:rsidRPr="007422BB" w:rsidRDefault="00990AE2" w:rsidP="007F58BE">
      <w:pPr>
        <w:pStyle w:val="Block1"/>
      </w:pPr>
      <w:r w:rsidRPr="007422BB">
        <w:rPr>
          <w:b/>
        </w:rPr>
        <w:t>production planners</w:t>
      </w:r>
      <w:r w:rsidRPr="007422BB">
        <w:t xml:space="preserve"> are employees who are or who are mainly engaged in either parts of, or a combination of, or all of:</w:t>
      </w:r>
    </w:p>
    <w:p w:rsidR="00990AE2" w:rsidRPr="007422BB" w:rsidRDefault="00990AE2" w:rsidP="00A2455F">
      <w:pPr>
        <w:pStyle w:val="Level3"/>
        <w:numPr>
          <w:ilvl w:val="2"/>
          <w:numId w:val="24"/>
        </w:numPr>
      </w:pPr>
      <w:r w:rsidRPr="007422BB">
        <w:t>the planning of operations, methods or processes including the estimation of requirements of labour, tools or other equipment or components of goods by engineering processes; or</w:t>
      </w:r>
    </w:p>
    <w:p w:rsidR="00990AE2" w:rsidRPr="007422BB" w:rsidRDefault="00990AE2" w:rsidP="007F58BE">
      <w:pPr>
        <w:pStyle w:val="Level3"/>
      </w:pPr>
      <w:r w:rsidRPr="007422BB">
        <w:lastRenderedPageBreak/>
        <w:t>the performing of routine tasks requiring engineering skill or knowledge, such as calculations or analysis of technical information, in trades involving structural engineering or the manufacture of agricultural implements, machine tools, motor cars and other vehicles, or electrical goods and equipment.</w:t>
      </w:r>
    </w:p>
    <w:p w:rsidR="00990AE2" w:rsidRPr="007422BB" w:rsidRDefault="00990AE2" w:rsidP="007F58BE">
      <w:pPr>
        <w:pStyle w:val="Block1"/>
      </w:pPr>
      <w:r w:rsidRPr="007422BB">
        <w:rPr>
          <w:b/>
        </w:rPr>
        <w:t>radio industry</w:t>
      </w:r>
      <w:r w:rsidRPr="007422BB">
        <w:t xml:space="preserve"> means the industries and trades which are concerned with the manufacture, erection, installation, repair and maintenance of any form of electronic and/or telecommunication equipment, apparatus, appliance or device, and radio has a corresponding meaning.</w:t>
      </w:r>
    </w:p>
    <w:p w:rsidR="00990AE2" w:rsidRPr="007422BB" w:rsidRDefault="00990AE2" w:rsidP="007F58BE">
      <w:pPr>
        <w:pStyle w:val="Block1"/>
        <w:spacing w:before="210"/>
        <w:ind w:left="856"/>
      </w:pPr>
      <w:r w:rsidRPr="007422BB">
        <w:rPr>
          <w:b/>
        </w:rPr>
        <w:t>ship repairs</w:t>
      </w:r>
      <w:r w:rsidRPr="007422BB">
        <w:t xml:space="preserve"> means:</w:t>
      </w:r>
    </w:p>
    <w:p w:rsidR="00990AE2" w:rsidRPr="007422BB" w:rsidRDefault="00990AE2" w:rsidP="00A2455F">
      <w:pPr>
        <w:pStyle w:val="Level3"/>
        <w:numPr>
          <w:ilvl w:val="2"/>
          <w:numId w:val="25"/>
        </w:numPr>
      </w:pPr>
      <w:r w:rsidRPr="007422BB">
        <w:t>all repair work done on ships; or</w:t>
      </w:r>
    </w:p>
    <w:p w:rsidR="00990AE2" w:rsidRPr="007422BB" w:rsidRDefault="00990AE2" w:rsidP="007F58BE">
      <w:pPr>
        <w:pStyle w:val="Level3"/>
      </w:pPr>
      <w:r w:rsidRPr="007422BB">
        <w:t>all work, other than the making of spare parts and stores, done in a workshop used for ship repairs only; or</w:t>
      </w:r>
    </w:p>
    <w:p w:rsidR="00990AE2" w:rsidRPr="007422BB" w:rsidRDefault="00990AE2" w:rsidP="007F58BE">
      <w:pPr>
        <w:pStyle w:val="Level3"/>
      </w:pPr>
      <w:r w:rsidRPr="007422BB">
        <w:t>work done in a workshop used for ship repairing, general engineering, metal moulding, steel construction and other heavy metal fabrication on which employees are engaged both on the ship and in the workshop.</w:t>
      </w:r>
    </w:p>
    <w:p w:rsidR="00990AE2" w:rsidRPr="007422BB" w:rsidRDefault="00990AE2" w:rsidP="007F58BE">
      <w:pPr>
        <w:pStyle w:val="Block1"/>
      </w:pPr>
      <w:r w:rsidRPr="007422BB">
        <w:rPr>
          <w:b/>
        </w:rPr>
        <w:t>special class boiler attendant or fireperson</w:t>
      </w:r>
      <w:r w:rsidRPr="007422BB">
        <w:t xml:space="preserve"> means a boiler attendant or fireperson in charge of boilers with an evaporation capacity of 45000 kg or more per hour.</w:t>
      </w:r>
    </w:p>
    <w:p w:rsidR="00990AE2" w:rsidRPr="007422BB" w:rsidRDefault="00990AE2" w:rsidP="00607FAB">
      <w:pPr>
        <w:pStyle w:val="Block1"/>
        <w:autoSpaceDE w:val="0"/>
      </w:pPr>
      <w:bookmarkStart w:id="10" w:name="standard_rate"/>
      <w:r w:rsidRPr="007422BB">
        <w:rPr>
          <w:b/>
        </w:rPr>
        <w:t>standard rate</w:t>
      </w:r>
      <w:bookmarkEnd w:id="10"/>
      <w:r w:rsidRPr="007422BB">
        <w:t xml:space="preserve"> means the minimum hourly wage prescribed for the C10 level in clause </w:t>
      </w:r>
      <w:r w:rsidR="004B6710">
        <w:fldChar w:fldCharType="begin"/>
      </w:r>
      <w:r w:rsidR="004B6710">
        <w:instrText xml:space="preserve"> REF _Ref208729586 \w \h  \* MERGEFORMAT </w:instrText>
      </w:r>
      <w:r w:rsidR="004B6710">
        <w:fldChar w:fldCharType="separate"/>
      </w:r>
      <w:r w:rsidR="00F27401">
        <w:t>24.1(a)</w:t>
      </w:r>
      <w:r w:rsidR="004B6710">
        <w:fldChar w:fldCharType="end"/>
      </w:r>
      <w:r w:rsidRPr="007422BB">
        <w:t>.</w:t>
      </w:r>
    </w:p>
    <w:p w:rsidR="00990AE2" w:rsidRPr="007422BB" w:rsidRDefault="00990AE2" w:rsidP="007F58BE">
      <w:pPr>
        <w:pStyle w:val="Block1"/>
      </w:pPr>
      <w:r w:rsidRPr="007422BB">
        <w:rPr>
          <w:b/>
        </w:rPr>
        <w:t>steam engine—first class</w:t>
      </w:r>
      <w:r w:rsidRPr="007422BB">
        <w:t xml:space="preserve"> means a turbine or an engine or engines having a single cylinder with a bore of 300 mm in diameter or over, or having singly or together two or more cylinders the sum of the area of whose bores equals or exceeds the area of a circle 300 mm in diameter.</w:t>
      </w:r>
    </w:p>
    <w:p w:rsidR="00990AE2" w:rsidRPr="007422BB" w:rsidRDefault="00990AE2" w:rsidP="007F58BE">
      <w:pPr>
        <w:pStyle w:val="Block1"/>
      </w:pPr>
      <w:r w:rsidRPr="007422BB">
        <w:rPr>
          <w:b/>
        </w:rPr>
        <w:t>steam engine—second class</w:t>
      </w:r>
      <w:r w:rsidRPr="007422BB">
        <w:t xml:space="preserve"> means an engine or engines having a single cylinder with a bore less than 300 mm in diameter or having singly or together two or more cylinders the sum of the area of whose bores is less than the area of a circle 300 mm in diameter.</w:t>
      </w:r>
    </w:p>
    <w:p w:rsidR="00990AE2" w:rsidRPr="007422BB" w:rsidRDefault="00990AE2" w:rsidP="00830199">
      <w:pPr>
        <w:pStyle w:val="Block1"/>
        <w:keepNext/>
      </w:pPr>
      <w:r w:rsidRPr="007422BB">
        <w:rPr>
          <w:b/>
        </w:rPr>
        <w:t>technical workers</w:t>
      </w:r>
      <w:r w:rsidRPr="007422BB">
        <w:t xml:space="preserve"> are employees who are or who are mainly engaged:</w:t>
      </w:r>
    </w:p>
    <w:p w:rsidR="00990AE2" w:rsidRPr="007422BB" w:rsidRDefault="00990AE2" w:rsidP="00A2455F">
      <w:pPr>
        <w:pStyle w:val="Level3"/>
        <w:keepNext/>
        <w:numPr>
          <w:ilvl w:val="2"/>
          <w:numId w:val="26"/>
        </w:numPr>
      </w:pPr>
      <w:r w:rsidRPr="007422BB">
        <w:t>in the conducting of scientific or engineering work on:</w:t>
      </w:r>
    </w:p>
    <w:p w:rsidR="00990AE2" w:rsidRPr="007422BB" w:rsidRDefault="00990AE2" w:rsidP="00DD3BE8">
      <w:pPr>
        <w:pStyle w:val="Level4"/>
        <w:keepLines/>
      </w:pPr>
      <w:bookmarkStart w:id="11" w:name="_Ref217181527"/>
      <w:r w:rsidRPr="007422BB">
        <w:t>analytical, investigational, developmental, experimental or research work of a technical nature in connection with chemical, biochemical, physical chemical, bacteriological physics, physical testing or metallurgical processes; or</w:t>
      </w:r>
      <w:bookmarkEnd w:id="11"/>
    </w:p>
    <w:p w:rsidR="00990AE2" w:rsidRPr="007422BB" w:rsidRDefault="00990AE2" w:rsidP="007F58BE">
      <w:pPr>
        <w:pStyle w:val="Level4"/>
      </w:pPr>
      <w:bookmarkStart w:id="12" w:name="_Ref217181557"/>
      <w:r w:rsidRPr="007422BB">
        <w:t>investigational, developmental, experimental, research or technical control work in manufacturing or pilot plants; or</w:t>
      </w:r>
      <w:bookmarkEnd w:id="12"/>
    </w:p>
    <w:p w:rsidR="00990AE2" w:rsidRPr="007422BB" w:rsidRDefault="00990AE2" w:rsidP="00607FAB">
      <w:pPr>
        <w:pStyle w:val="Level3"/>
        <w:autoSpaceDE w:val="0"/>
      </w:pPr>
      <w:r w:rsidRPr="007422BB">
        <w:t xml:space="preserve">in assisting in the operations set out in </w:t>
      </w:r>
      <w:r w:rsidR="004B6710">
        <w:fldChar w:fldCharType="begin"/>
      </w:r>
      <w:r w:rsidR="004B6710">
        <w:instrText xml:space="preserve"> REF _Ref217181527 \r \h  \* MERGEFORMAT </w:instrText>
      </w:r>
      <w:r w:rsidR="004B6710">
        <w:fldChar w:fldCharType="separate"/>
      </w:r>
      <w:r w:rsidR="00F27401">
        <w:t>(a)(i)</w:t>
      </w:r>
      <w:r w:rsidR="004B6710">
        <w:fldChar w:fldCharType="end"/>
      </w:r>
      <w:r w:rsidRPr="007422BB">
        <w:t xml:space="preserve"> and/or </w:t>
      </w:r>
      <w:r w:rsidR="004B6710">
        <w:fldChar w:fldCharType="begin"/>
      </w:r>
      <w:r w:rsidR="004B6710">
        <w:instrText xml:space="preserve"> REF _Ref217181557 \r \h  \* MERGEFORMAT </w:instrText>
      </w:r>
      <w:r w:rsidR="004B6710">
        <w:fldChar w:fldCharType="separate"/>
      </w:r>
      <w:r w:rsidR="00F27401">
        <w:t>(a)(ii)</w:t>
      </w:r>
      <w:r w:rsidR="004B6710">
        <w:fldChar w:fldCharType="end"/>
      </w:r>
      <w:r w:rsidRPr="007422BB">
        <w:t xml:space="preserve"> by:</w:t>
      </w:r>
    </w:p>
    <w:p w:rsidR="00990AE2" w:rsidRPr="007422BB" w:rsidRDefault="00990AE2" w:rsidP="007F58BE">
      <w:pPr>
        <w:pStyle w:val="Level4"/>
      </w:pPr>
      <w:r w:rsidRPr="007422BB">
        <w:t>the preparation or care of apparatus or materials; or</w:t>
      </w:r>
    </w:p>
    <w:p w:rsidR="00990AE2" w:rsidRPr="007422BB" w:rsidRDefault="00990AE2" w:rsidP="007F58BE">
      <w:pPr>
        <w:pStyle w:val="Level4"/>
      </w:pPr>
      <w:r w:rsidRPr="007422BB">
        <w:t>the recording or tabulating of results; or</w:t>
      </w:r>
    </w:p>
    <w:p w:rsidR="00990AE2" w:rsidRPr="007422BB" w:rsidRDefault="00990AE2" w:rsidP="007F58BE">
      <w:pPr>
        <w:pStyle w:val="Level4"/>
      </w:pPr>
      <w:r w:rsidRPr="007422BB">
        <w:t>any other means.</w:t>
      </w:r>
    </w:p>
    <w:p w:rsidR="00990AE2" w:rsidRDefault="00990AE2" w:rsidP="007F58BE">
      <w:pPr>
        <w:pStyle w:val="Block1"/>
      </w:pPr>
      <w:r w:rsidRPr="007422BB">
        <w:rPr>
          <w:b/>
        </w:rPr>
        <w:lastRenderedPageBreak/>
        <w:t>tracers and draughtspersons</w:t>
      </w:r>
      <w:r w:rsidRPr="007422BB">
        <w:t xml:space="preserve"> are employees who are or who are mainly engaged in making drawings from sketches or other data.</w:t>
      </w:r>
    </w:p>
    <w:p w:rsidR="00567129" w:rsidRPr="00567129" w:rsidRDefault="00567129" w:rsidP="00567129">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81" w:history="1">
        <w:r>
          <w:rPr>
            <w:rStyle w:val="Hyperlink"/>
          </w:rPr>
          <w:t>PR994530</w:t>
        </w:r>
      </w:hyperlink>
      <w:r w:rsidRPr="00EF6885">
        <w:t xml:space="preserve"> </w:t>
      </w:r>
      <w:r>
        <w:t>from 01Jan10</w:t>
      </w:r>
      <w:r w:rsidRPr="00EF6885">
        <w:t>]</w:t>
      </w:r>
    </w:p>
    <w:p w:rsidR="00DF5453" w:rsidRPr="007422BB" w:rsidRDefault="00DF5453" w:rsidP="00DF5453">
      <w:pPr>
        <w:pStyle w:val="Block1"/>
      </w:pPr>
      <w:r w:rsidRPr="007422BB">
        <w:rPr>
          <w:rFonts w:cs="Arial"/>
          <w:b/>
          <w:bCs/>
          <w:szCs w:val="20"/>
          <w:lang w:val="en-GB"/>
        </w:rPr>
        <w:t>transitional minimum wage instrument</w:t>
      </w:r>
      <w:r w:rsidRPr="007422BB">
        <w:rPr>
          <w:rFonts w:cs="Arial"/>
          <w:szCs w:val="20"/>
          <w:lang w:val="en-GB"/>
        </w:rPr>
        <w:t xml:space="preserve"> </w:t>
      </w:r>
      <w:r w:rsidRPr="007422BB">
        <w:rPr>
          <w:rFonts w:cs="Arial"/>
          <w:szCs w:val="20"/>
        </w:rPr>
        <w:t xml:space="preserve">has the meaning in the </w:t>
      </w:r>
      <w:r w:rsidRPr="007422BB">
        <w:rPr>
          <w:i/>
        </w:rPr>
        <w:t>Fair Work (Transitional Provisions and Consequential Amendments) Act 2009</w:t>
      </w:r>
      <w:r w:rsidRPr="007422BB">
        <w:t xml:space="preserve"> </w:t>
      </w:r>
      <w:r w:rsidRPr="007422BB">
        <w:rPr>
          <w:lang w:val="en-GB"/>
        </w:rPr>
        <w:t>(Cth).</w:t>
      </w:r>
    </w:p>
    <w:p w:rsidR="0087091D" w:rsidRDefault="0087091D" w:rsidP="0087091D">
      <w:pPr>
        <w:pStyle w:val="History"/>
        <w:jc w:val="left"/>
      </w:pPr>
      <w:r>
        <w:t xml:space="preserve">[Definition of </w:t>
      </w:r>
      <w:r w:rsidRPr="000E788F">
        <w:rPr>
          <w:b/>
        </w:rPr>
        <w:t>vocational fields</w:t>
      </w:r>
      <w:r>
        <w:t xml:space="preserve"> varied by </w:t>
      </w:r>
      <w:hyperlink r:id="rId82" w:history="1">
        <w:r w:rsidRPr="000E788F">
          <w:rPr>
            <w:rStyle w:val="Hyperlink"/>
          </w:rPr>
          <w:t>PR995121</w:t>
        </w:r>
      </w:hyperlink>
      <w:r>
        <w:t xml:space="preserve"> ppc 19Mar10]</w:t>
      </w:r>
    </w:p>
    <w:p w:rsidR="0087091D" w:rsidRDefault="0087091D" w:rsidP="0087091D">
      <w:pPr>
        <w:pStyle w:val="Block1"/>
      </w:pPr>
      <w:r w:rsidRPr="00A0695C">
        <w:rPr>
          <w:b/>
        </w:rPr>
        <w:t>vocational fields</w:t>
      </w:r>
      <w:r>
        <w:t xml:space="preserve"> are the five vocational fields recognised within the classification structure of this award, namely, trade, technical, engineering/manufacturing, supervisor/trainer/coordinator, and professional. The fields are defined as the:</w:t>
      </w:r>
    </w:p>
    <w:p w:rsidR="0087091D" w:rsidRDefault="0087091D" w:rsidP="00A2455F">
      <w:pPr>
        <w:pStyle w:val="Level3"/>
        <w:numPr>
          <w:ilvl w:val="2"/>
          <w:numId w:val="22"/>
        </w:numPr>
      </w:pPr>
      <w:r w:rsidRPr="00F56E30">
        <w:rPr>
          <w:b/>
        </w:rPr>
        <w:t>trade field</w:t>
      </w:r>
      <w:r>
        <w:t xml:space="preserve"> which includes employees who possess as a minimum qualification a trade certificate in any of the engineering streams or a Certificate IV in Engineering including Higher Engineering Trades or Special Class Trades.</w:t>
      </w:r>
    </w:p>
    <w:p w:rsidR="0087091D" w:rsidRDefault="0087091D" w:rsidP="00BE2F3B">
      <w:pPr>
        <w:pStyle w:val="Level3"/>
      </w:pPr>
      <w:r w:rsidRPr="00F56E30">
        <w:rPr>
          <w:b/>
        </w:rPr>
        <w:t>technical field</w:t>
      </w:r>
      <w:r>
        <w:t xml:space="preserve"> which includes:</w:t>
      </w:r>
    </w:p>
    <w:p w:rsidR="0087091D" w:rsidRDefault="0087091D" w:rsidP="0087091D">
      <w:pPr>
        <w:pStyle w:val="Level4"/>
      </w:pPr>
      <w:r>
        <w:t>production planning, including scheduling, work study, and estimating materials, handling systems and like work; or</w:t>
      </w:r>
    </w:p>
    <w:p w:rsidR="0087091D" w:rsidRDefault="0087091D" w:rsidP="0087091D">
      <w:pPr>
        <w:pStyle w:val="Level4"/>
      </w:pPr>
      <w:r>
        <w:t>technical work including inspection, quality control, supplier evaluation, laboratory, non-destructive testing, technical purchasing, and design and development work (prototypes, models, specifications) in both product and process areas and like work; or</w:t>
      </w:r>
    </w:p>
    <w:p w:rsidR="0087091D" w:rsidRDefault="0087091D" w:rsidP="0087091D">
      <w:pPr>
        <w:pStyle w:val="Level4"/>
      </w:pPr>
      <w:r>
        <w:t>design and draughting and like work.</w:t>
      </w:r>
    </w:p>
    <w:p w:rsidR="0087091D" w:rsidRDefault="0087091D" w:rsidP="0087091D">
      <w:pPr>
        <w:pStyle w:val="Level3"/>
      </w:pPr>
      <w:r w:rsidRPr="00F56E30">
        <w:rPr>
          <w:b/>
        </w:rPr>
        <w:t>engineering/</w:t>
      </w:r>
      <w:r>
        <w:rPr>
          <w:b/>
        </w:rPr>
        <w:t>manufacturing</w:t>
      </w:r>
      <w:r>
        <w:t xml:space="preserve"> </w:t>
      </w:r>
      <w:r w:rsidRPr="00F56E30">
        <w:rPr>
          <w:b/>
        </w:rPr>
        <w:t>field</w:t>
      </w:r>
      <w:r>
        <w:t xml:space="preserve"> which includes employees primarily engaged in production work including production, distribution, stores and warehousing, which does not require a qualification in the trade, technical, professional or supervisory fields.</w:t>
      </w:r>
    </w:p>
    <w:p w:rsidR="0087091D" w:rsidRDefault="0087091D" w:rsidP="00830199">
      <w:pPr>
        <w:pStyle w:val="Level3"/>
        <w:keepNext/>
      </w:pPr>
      <w:bookmarkStart w:id="13" w:name="_Ref217270547"/>
      <w:r w:rsidRPr="00F56E30">
        <w:rPr>
          <w:b/>
        </w:rPr>
        <w:t>supervisor/trainer/coordinator field</w:t>
      </w:r>
      <w:r>
        <w:t xml:space="preserve"> which includes employees who are or who are mainly:</w:t>
      </w:r>
      <w:bookmarkEnd w:id="13"/>
    </w:p>
    <w:p w:rsidR="0087091D" w:rsidRDefault="0087091D" w:rsidP="00DD3BE8">
      <w:pPr>
        <w:pStyle w:val="Level4"/>
        <w:keepNext/>
      </w:pPr>
      <w:bookmarkStart w:id="14" w:name="_Ref213225823"/>
      <w:r>
        <w:t>responsible for the work of other employees and/or the provision of on-the-job training including coordination and/or technical guidance; or</w:t>
      </w:r>
      <w:bookmarkEnd w:id="14"/>
    </w:p>
    <w:p w:rsidR="0087091D" w:rsidRDefault="0087091D" w:rsidP="0087091D">
      <w:pPr>
        <w:pStyle w:val="Level4"/>
      </w:pPr>
      <w:bookmarkStart w:id="15" w:name="_Ref213225896"/>
      <w:r>
        <w:t>responsible for the supervision and/or training of other supervisors or trainers; or</w:t>
      </w:r>
      <w:bookmarkEnd w:id="15"/>
    </w:p>
    <w:p w:rsidR="0087091D" w:rsidRDefault="0087091D" w:rsidP="0087091D">
      <w:pPr>
        <w:pStyle w:val="Level4"/>
      </w:pPr>
      <w:r>
        <w:t>responsible primarily for the exercise of technical skills up to the level of their skill and competence and who are additionally involved in the supervision/training of other employees.</w:t>
      </w:r>
    </w:p>
    <w:p w:rsidR="00990AE2" w:rsidRPr="007422BB" w:rsidRDefault="00990AE2" w:rsidP="007F58BE">
      <w:pPr>
        <w:pStyle w:val="Level3"/>
      </w:pPr>
      <w:r w:rsidRPr="007422BB">
        <w:rPr>
          <w:b/>
        </w:rPr>
        <w:t>professional field</w:t>
      </w:r>
      <w:r w:rsidRPr="007422BB">
        <w:t xml:space="preserve"> includes employees who possess an academic qualification which enables the employee to become a graduate member of the Institute of Engineers, Australia or an academic qualification in science set out in the Academic Schedule appearing in the</w:t>
      </w:r>
      <w:r w:rsidR="00021660" w:rsidRPr="007422BB">
        <w:t xml:space="preserve"> </w:t>
      </w:r>
      <w:r w:rsidR="00021660" w:rsidRPr="007422BB">
        <w:rPr>
          <w:i/>
        </w:rPr>
        <w:t>Professional Employees Award 2010</w:t>
      </w:r>
      <w:r w:rsidRPr="007422BB">
        <w:t>.</w:t>
      </w:r>
    </w:p>
    <w:p w:rsidR="00990AE2" w:rsidRPr="007422BB" w:rsidRDefault="00990AE2" w:rsidP="007F58BE">
      <w:pPr>
        <w:pStyle w:val="Level2"/>
      </w:pPr>
      <w:r w:rsidRPr="007422BB">
        <w:t>Where this award refers to a condition of employment provided for in the NES, the NES definition applies.</w:t>
      </w:r>
    </w:p>
    <w:p w:rsidR="00990AE2" w:rsidRDefault="00990AE2" w:rsidP="007F58BE">
      <w:pPr>
        <w:pStyle w:val="Level1"/>
      </w:pPr>
      <w:bookmarkStart w:id="16" w:name="_Toc219108918"/>
      <w:bookmarkStart w:id="17" w:name="_Toc37248885"/>
      <w:r w:rsidRPr="007422BB">
        <w:lastRenderedPageBreak/>
        <w:t>Coverage</w:t>
      </w:r>
      <w:bookmarkEnd w:id="16"/>
      <w:bookmarkEnd w:id="17"/>
    </w:p>
    <w:p w:rsidR="00567129" w:rsidRDefault="00567129" w:rsidP="00567129">
      <w:pPr>
        <w:pStyle w:val="History"/>
      </w:pPr>
      <w:r>
        <w:t xml:space="preserve">[Varied by </w:t>
      </w:r>
      <w:hyperlink r:id="rId83" w:history="1">
        <w:r w:rsidR="00D03DF1" w:rsidRPr="00D03DF1">
          <w:rPr>
            <w:rStyle w:val="Hyperlink"/>
          </w:rPr>
          <w:t>PR986428</w:t>
        </w:r>
      </w:hyperlink>
      <w:r w:rsidR="00D03DF1">
        <w:t xml:space="preserve">, </w:t>
      </w:r>
      <w:hyperlink r:id="rId84" w:history="1">
        <w:r w:rsidR="00F3301B" w:rsidRPr="00F3301B">
          <w:rPr>
            <w:rStyle w:val="Hyperlink"/>
          </w:rPr>
          <w:t>PR992151</w:t>
        </w:r>
      </w:hyperlink>
      <w:r w:rsidR="00F3301B">
        <w:t>,</w:t>
      </w:r>
      <w:r w:rsidR="00B77AAC">
        <w:t xml:space="preserve"> </w:t>
      </w:r>
      <w:hyperlink r:id="rId85" w:history="1">
        <w:r w:rsidR="00B77AAC" w:rsidRPr="00B77AAC">
          <w:rPr>
            <w:rStyle w:val="Hyperlink"/>
          </w:rPr>
          <w:t>PR992240</w:t>
        </w:r>
      </w:hyperlink>
      <w:r w:rsidR="00B77AAC">
        <w:t>,</w:t>
      </w:r>
      <w:r w:rsidR="00F3301B">
        <w:t xml:space="preserve"> </w:t>
      </w:r>
      <w:hyperlink r:id="rId86" w:history="1">
        <w:r>
          <w:rPr>
            <w:rStyle w:val="Hyperlink"/>
          </w:rPr>
          <w:t>PR994530</w:t>
        </w:r>
      </w:hyperlink>
      <w:r w:rsidR="007139AC">
        <w:t xml:space="preserve">, </w:t>
      </w:r>
      <w:hyperlink r:id="rId87" w:history="1">
        <w:r w:rsidR="007139AC" w:rsidRPr="008E2A1C">
          <w:rPr>
            <w:rStyle w:val="Hyperlink"/>
          </w:rPr>
          <w:t>PR992156</w:t>
        </w:r>
      </w:hyperlink>
      <w:r w:rsidR="0094742D">
        <w:t xml:space="preserve">, </w:t>
      </w:r>
      <w:hyperlink r:id="rId88" w:history="1">
        <w:r w:rsidR="00993AF6">
          <w:rPr>
            <w:rStyle w:val="Hyperlink"/>
          </w:rPr>
          <w:t>PR515682</w:t>
        </w:r>
      </w:hyperlink>
      <w:r w:rsidR="000C7F2C">
        <w:t>,</w:t>
      </w:r>
      <w:r w:rsidR="000C7F2C" w:rsidRPr="000C7F2C">
        <w:rPr>
          <w:lang w:val="en-US"/>
        </w:rPr>
        <w:t xml:space="preserve"> </w:t>
      </w:r>
      <w:hyperlink r:id="rId89" w:history="1">
        <w:r w:rsidR="000C7F2C">
          <w:rPr>
            <w:rStyle w:val="Hyperlink"/>
            <w:lang w:val="en-US"/>
          </w:rPr>
          <w:t>PR531542</w:t>
        </w:r>
      </w:hyperlink>
      <w:r>
        <w:t>]</w:t>
      </w:r>
    </w:p>
    <w:p w:rsidR="002353EF" w:rsidRPr="002353EF" w:rsidRDefault="00A641AB" w:rsidP="002353EF">
      <w:pPr>
        <w:pStyle w:val="History"/>
      </w:pPr>
      <w:r>
        <w:t xml:space="preserve">[4.1 </w:t>
      </w:r>
      <w:r w:rsidR="002353EF">
        <w:t>substituted</w:t>
      </w:r>
      <w:r w:rsidR="00984F0F">
        <w:t xml:space="preserve"> </w:t>
      </w:r>
      <w:r w:rsidR="002353EF">
        <w:t xml:space="preserve">by </w:t>
      </w:r>
      <w:hyperlink r:id="rId90" w:history="1">
        <w:r w:rsidR="002353EF">
          <w:rPr>
            <w:rStyle w:val="Hyperlink"/>
          </w:rPr>
          <w:t>PR994530</w:t>
        </w:r>
      </w:hyperlink>
      <w:r w:rsidR="002353EF">
        <w:t xml:space="preserve"> from 01Jan10]</w:t>
      </w:r>
    </w:p>
    <w:p w:rsidR="00DF5453" w:rsidRPr="007422BB" w:rsidRDefault="00990AE2" w:rsidP="007F58BE">
      <w:pPr>
        <w:pStyle w:val="Level2"/>
        <w:keepNext/>
      </w:pPr>
      <w:bookmarkStart w:id="18" w:name="_Toc208885982"/>
      <w:bookmarkStart w:id="19" w:name="_Toc208886070"/>
      <w:bookmarkStart w:id="20" w:name="_Toc208902560"/>
      <w:bookmarkStart w:id="21" w:name="_Toc208932465"/>
      <w:bookmarkStart w:id="22" w:name="_Toc208932550"/>
      <w:bookmarkStart w:id="23" w:name="_Toc208979905"/>
      <w:r w:rsidRPr="007422BB">
        <w:t>This award covers employers throughout Australia of employees in the Manufacturing and Associated Industries and Occupations who are covered by the classifications in this award and those employees.</w:t>
      </w:r>
    </w:p>
    <w:p w:rsidR="00990AE2" w:rsidRPr="007422BB" w:rsidRDefault="00DF5453" w:rsidP="007F58BE">
      <w:pPr>
        <w:pStyle w:val="Level2"/>
        <w:keepNext/>
      </w:pPr>
      <w:r w:rsidRPr="007422BB">
        <w:t>The</w:t>
      </w:r>
      <w:r w:rsidR="00990AE2" w:rsidRPr="007422BB">
        <w:t xml:space="preserve"> award does not cover:</w:t>
      </w:r>
    </w:p>
    <w:p w:rsidR="00990AE2" w:rsidRPr="007422BB" w:rsidRDefault="00990AE2" w:rsidP="00607FAB">
      <w:pPr>
        <w:pStyle w:val="Level3"/>
        <w:autoSpaceDE w:val="0"/>
      </w:pPr>
      <w:r w:rsidRPr="007422BB">
        <w:t xml:space="preserve">an employer who is outside the scope of clause </w:t>
      </w:r>
      <w:r w:rsidR="004B6710">
        <w:fldChar w:fldCharType="begin"/>
      </w:r>
      <w:r w:rsidR="004B6710">
        <w:instrText xml:space="preserve"> REF _Ref217265280 \r \h  \* MERGEFORMAT </w:instrText>
      </w:r>
      <w:r w:rsidR="004B6710">
        <w:fldChar w:fldCharType="separate"/>
      </w:r>
      <w:r w:rsidR="00F27401">
        <w:t>4.9(a)</w:t>
      </w:r>
      <w:r w:rsidR="004B6710">
        <w:fldChar w:fldCharType="end"/>
      </w:r>
      <w:r w:rsidRPr="007422BB">
        <w:t xml:space="preserve"> or </w:t>
      </w:r>
      <w:r w:rsidR="004B6710">
        <w:fldChar w:fldCharType="begin"/>
      </w:r>
      <w:r w:rsidR="004B6710">
        <w:instrText xml:space="preserve"> REF _Ref217265295 \n \h  \* MERGEFORMAT </w:instrText>
      </w:r>
      <w:r w:rsidR="004B6710">
        <w:fldChar w:fldCharType="separate"/>
      </w:r>
      <w:r w:rsidR="00F27401">
        <w:t>(b)</w:t>
      </w:r>
      <w:r w:rsidR="004B6710">
        <w:fldChar w:fldCharType="end"/>
      </w:r>
      <w:r w:rsidRPr="007422BB">
        <w:t xml:space="preserve"> unless such employer employs an employee covered by clause </w:t>
      </w:r>
      <w:r w:rsidR="004B6710">
        <w:fldChar w:fldCharType="begin"/>
      </w:r>
      <w:r w:rsidR="004B6710">
        <w:instrText xml:space="preserve"> REF _Ref217265399 \r \h  \* MERGEFORMAT </w:instrText>
      </w:r>
      <w:r w:rsidR="004B6710">
        <w:fldChar w:fldCharType="separate"/>
      </w:r>
      <w:r w:rsidR="00F27401">
        <w:t>4.9(c)</w:t>
      </w:r>
      <w:r w:rsidR="004B6710">
        <w:fldChar w:fldCharType="end"/>
      </w:r>
      <w:r w:rsidRPr="007422BB">
        <w:t xml:space="preserve"> and the employer is not covered by another modern award containing a classification which is more appropriate to the work performed by the employee; or</w:t>
      </w:r>
    </w:p>
    <w:p w:rsidR="00990AE2" w:rsidRPr="007422BB" w:rsidRDefault="00990AE2" w:rsidP="007F58BE">
      <w:pPr>
        <w:pStyle w:val="Level3"/>
        <w:spacing w:before="210"/>
        <w:ind w:left="1429" w:hanging="573"/>
      </w:pPr>
      <w:r w:rsidRPr="007422BB">
        <w:t>an employee excluded from award coverage by the Act; or</w:t>
      </w:r>
    </w:p>
    <w:p w:rsidR="00990AE2" w:rsidRPr="007422BB" w:rsidRDefault="00990AE2" w:rsidP="00607FAB">
      <w:pPr>
        <w:pStyle w:val="Level3"/>
        <w:autoSpaceDE w:val="0"/>
      </w:pPr>
      <w:r w:rsidRPr="007422BB">
        <w:t>exempt employers and employees, as set out in clause</w:t>
      </w:r>
      <w:r w:rsidR="00984F0F">
        <w:t xml:space="preserve"> </w:t>
      </w:r>
      <w:r w:rsidR="00C351DB">
        <w:fldChar w:fldCharType="begin"/>
      </w:r>
      <w:r w:rsidR="00984F0F">
        <w:instrText xml:space="preserve"> REF _Ref217265471 \w \h </w:instrText>
      </w:r>
      <w:r w:rsidR="00C351DB">
        <w:fldChar w:fldCharType="separate"/>
      </w:r>
      <w:r w:rsidR="00F27401">
        <w:t>4.11</w:t>
      </w:r>
      <w:r w:rsidR="00C351DB">
        <w:fldChar w:fldCharType="end"/>
      </w:r>
      <w:r w:rsidRPr="007422BB">
        <w:t>.</w:t>
      </w:r>
    </w:p>
    <w:p w:rsidR="0075128E" w:rsidRPr="007422BB" w:rsidRDefault="0075128E" w:rsidP="0075128E">
      <w:pPr>
        <w:pStyle w:val="Level2"/>
      </w:pPr>
      <w:r w:rsidRPr="007422BB">
        <w:t>The</w:t>
      </w:r>
      <w:r w:rsidRPr="007422BB">
        <w:rPr>
          <w:lang w:val="en-GB"/>
        </w:rPr>
        <w:t xml:space="preserve"> award does not cover employees who are covered by a modern enterprise award, or an enterprise instrument (within the meaning of the </w:t>
      </w:r>
      <w:r w:rsidRPr="007422BB">
        <w:rPr>
          <w:i/>
          <w:lang w:val="en-GB"/>
        </w:rPr>
        <w:t xml:space="preserve">Fair Work (Transitional Provisions and Consequential Amendments) Act 2009 </w:t>
      </w:r>
      <w:r w:rsidRPr="007422BB">
        <w:rPr>
          <w:lang w:val="en-GB"/>
        </w:rPr>
        <w:t>(Cth)), or employers in relation to those employees</w:t>
      </w:r>
      <w:r w:rsidRPr="007422BB">
        <w:t>.</w:t>
      </w:r>
    </w:p>
    <w:p w:rsidR="0075128E" w:rsidRDefault="0075128E" w:rsidP="0075128E">
      <w:pPr>
        <w:pStyle w:val="Level2"/>
      </w:pPr>
      <w:bookmarkStart w:id="24" w:name="_Ref255302382"/>
      <w:r w:rsidRPr="007422BB">
        <w:t xml:space="preserve">The award does not cover </w:t>
      </w:r>
      <w:r w:rsidRPr="007422BB">
        <w:rPr>
          <w:lang w:val="en-GB"/>
        </w:rPr>
        <w:t>employees</w:t>
      </w:r>
      <w:r w:rsidRPr="007422BB">
        <w:t xml:space="preserve"> who are covered by a State reference public sector modern award, or a State reference public sector transitional award (within the meaning of the </w:t>
      </w:r>
      <w:r w:rsidRPr="007422BB">
        <w:rPr>
          <w:i/>
        </w:rPr>
        <w:t xml:space="preserve">Fair Work (Transitional Provisions and Consequential Amendments) Act 2009 </w:t>
      </w:r>
      <w:r w:rsidRPr="007422BB">
        <w:t>(Cth)), or employers in relation to those employees.</w:t>
      </w:r>
      <w:bookmarkEnd w:id="24"/>
    </w:p>
    <w:p w:rsidR="002353EF" w:rsidRPr="002353EF" w:rsidRDefault="00984F0F" w:rsidP="00984F0F">
      <w:pPr>
        <w:pStyle w:val="History"/>
      </w:pPr>
      <w:r>
        <w:t xml:space="preserve">[New 4.5 inserted by </w:t>
      </w:r>
      <w:hyperlink r:id="rId91" w:history="1">
        <w:r>
          <w:rPr>
            <w:rStyle w:val="Hyperlink"/>
          </w:rPr>
          <w:t>PR994530</w:t>
        </w:r>
      </w:hyperlink>
      <w:r>
        <w:t xml:space="preserve"> from 01Jan10]</w:t>
      </w:r>
    </w:p>
    <w:p w:rsidR="00B833CF" w:rsidRDefault="00B833CF" w:rsidP="00B833CF">
      <w:pPr>
        <w:pStyle w:val="Level2"/>
      </w:pPr>
      <w:bookmarkStart w:id="25" w:name="_Ref255302375"/>
      <w:r w:rsidRPr="007422BB">
        <w:t xml:space="preserve">This award covers any employer which supplies labour on an on-hire basis in the </w:t>
      </w:r>
      <w:r w:rsidR="00984F0F">
        <w:t xml:space="preserve">industry (or </w:t>
      </w:r>
      <w:r w:rsidRPr="007422BB">
        <w:t>industries</w:t>
      </w:r>
      <w:r w:rsidR="00984F0F">
        <w:t>)</w:t>
      </w:r>
      <w:r w:rsidRPr="007422BB">
        <w:t xml:space="preserve"> set out in clauses </w:t>
      </w:r>
      <w:r w:rsidR="004B6710">
        <w:fldChar w:fldCharType="begin"/>
      </w:r>
      <w:r w:rsidR="004B6710">
        <w:instrText xml:space="preserve"> REF _Ref217265280 \w \h  \* MERGEFORMAT </w:instrText>
      </w:r>
      <w:r w:rsidR="004B6710">
        <w:fldChar w:fldCharType="separate"/>
      </w:r>
      <w:r w:rsidR="00F27401">
        <w:t>4.9(a)</w:t>
      </w:r>
      <w:r w:rsidR="004B6710">
        <w:fldChar w:fldCharType="end"/>
      </w:r>
      <w:r w:rsidRPr="007422BB">
        <w:t xml:space="preserve"> or </w:t>
      </w:r>
      <w:r w:rsidR="004B6710">
        <w:fldChar w:fldCharType="begin"/>
      </w:r>
      <w:r w:rsidR="004B6710">
        <w:instrText xml:space="preserve"> REF _Ref217265295 \n \h  \* MERGEFORMAT </w:instrText>
      </w:r>
      <w:r w:rsidR="004B6710">
        <w:fldChar w:fldCharType="separate"/>
      </w:r>
      <w:r w:rsidR="00F27401">
        <w:t>(b)</w:t>
      </w:r>
      <w:r w:rsidR="004B6710">
        <w:fldChar w:fldCharType="end"/>
      </w:r>
      <w:r w:rsidRPr="007422BB">
        <w:t xml:space="preserve"> in respect of on-hire employees in classifications covered by this award, and those on-hire employees, while engaged in the performance of work for a business in</w:t>
      </w:r>
      <w:r w:rsidR="00984F0F">
        <w:t xml:space="preserve"> that industry (</w:t>
      </w:r>
      <w:r w:rsidR="00F42F3B" w:rsidRPr="007422BB">
        <w:t>those industries</w:t>
      </w:r>
      <w:r w:rsidR="00984F0F">
        <w:t>)</w:t>
      </w:r>
      <w:r w:rsidRPr="007422BB">
        <w:t>.</w:t>
      </w:r>
      <w:bookmarkEnd w:id="25"/>
    </w:p>
    <w:p w:rsidR="00CA55FE" w:rsidRPr="002353EF" w:rsidRDefault="00CA55FE" w:rsidP="00CA55FE">
      <w:pPr>
        <w:pStyle w:val="History"/>
      </w:pPr>
      <w:r>
        <w:t xml:space="preserve">[New 4.6 inserted by </w:t>
      </w:r>
      <w:hyperlink r:id="rId92" w:history="1">
        <w:r>
          <w:rPr>
            <w:rStyle w:val="Hyperlink"/>
          </w:rPr>
          <w:t>PR994530</w:t>
        </w:r>
      </w:hyperlink>
      <w:r>
        <w:t xml:space="preserve"> from 01Jan10]</w:t>
      </w:r>
    </w:p>
    <w:p w:rsidR="00B833CF" w:rsidRDefault="00B833CF" w:rsidP="00B833CF">
      <w:pPr>
        <w:pStyle w:val="Level2"/>
      </w:pPr>
      <w:bookmarkStart w:id="26" w:name="_Ref255302408"/>
      <w:r w:rsidRPr="007422BB">
        <w:t>This award covers any employer which supplies on-hire employees</w:t>
      </w:r>
      <w:r w:rsidR="001D6F91" w:rsidRPr="007422BB">
        <w:t xml:space="preserve"> in occupations set out in c</w:t>
      </w:r>
      <w:r w:rsidRPr="007422BB">
        <w:t xml:space="preserve">lause </w:t>
      </w:r>
      <w:r w:rsidR="004B6710">
        <w:fldChar w:fldCharType="begin"/>
      </w:r>
      <w:r w:rsidR="004B6710">
        <w:instrText xml:space="preserve"> REF _Ref255303217 \w \h  \* MERGEFORMAT </w:instrText>
      </w:r>
      <w:r w:rsidR="004B6710">
        <w:fldChar w:fldCharType="separate"/>
      </w:r>
      <w:r w:rsidR="00F27401">
        <w:t>4.9(c)</w:t>
      </w:r>
      <w:r w:rsidR="004B6710">
        <w:fldChar w:fldCharType="end"/>
      </w:r>
      <w:r w:rsidRPr="007422BB">
        <w:t xml:space="preserve"> covered by classifications in this award and those on-hire employees, if the employer is not covered by another modern award containing a classification which is more appropriate to the work performed by the employee.</w:t>
      </w:r>
      <w:bookmarkEnd w:id="26"/>
    </w:p>
    <w:p w:rsidR="00CA55FE" w:rsidRPr="002353EF" w:rsidRDefault="00CA55FE" w:rsidP="00CA55FE">
      <w:pPr>
        <w:pStyle w:val="History"/>
      </w:pPr>
      <w:r>
        <w:t xml:space="preserve">[New 4.7 inserted by </w:t>
      </w:r>
      <w:hyperlink r:id="rId93" w:history="1">
        <w:r>
          <w:rPr>
            <w:rStyle w:val="Hyperlink"/>
          </w:rPr>
          <w:t>PR994530</w:t>
        </w:r>
      </w:hyperlink>
      <w:r>
        <w:t xml:space="preserve"> from 01Jan10]</w:t>
      </w:r>
    </w:p>
    <w:p w:rsidR="001D6F91" w:rsidRDefault="00B833CF" w:rsidP="001D6F91">
      <w:pPr>
        <w:pStyle w:val="Level2"/>
      </w:pPr>
      <w:r w:rsidRPr="007422BB">
        <w:t xml:space="preserve">Clauses </w:t>
      </w:r>
      <w:r w:rsidR="004B6710">
        <w:fldChar w:fldCharType="begin"/>
      </w:r>
      <w:r w:rsidR="004B6710">
        <w:instrText xml:space="preserve"> REF _Ref255302375 \w \h  \* MERGEFORMAT </w:instrText>
      </w:r>
      <w:r w:rsidR="004B6710">
        <w:fldChar w:fldCharType="separate"/>
      </w:r>
      <w:r w:rsidR="00F27401">
        <w:t>4.5</w:t>
      </w:r>
      <w:r w:rsidR="004B6710">
        <w:fldChar w:fldCharType="end"/>
      </w:r>
      <w:r w:rsidRPr="007422BB">
        <w:t xml:space="preserve"> and </w:t>
      </w:r>
      <w:r w:rsidR="004B6710">
        <w:fldChar w:fldCharType="begin"/>
      </w:r>
      <w:r w:rsidR="004B6710">
        <w:instrText xml:space="preserve"> REF _Ref255302408 \w \h  \* MERGEFORMAT </w:instrText>
      </w:r>
      <w:r w:rsidR="004B6710">
        <w:fldChar w:fldCharType="separate"/>
      </w:r>
      <w:r w:rsidR="00F27401">
        <w:t>4.6</w:t>
      </w:r>
      <w:r w:rsidR="004B6710">
        <w:fldChar w:fldCharType="end"/>
      </w:r>
      <w:r w:rsidR="00984F0F">
        <w:t xml:space="preserve"> operate</w:t>
      </w:r>
      <w:r w:rsidRPr="007422BB">
        <w:t xml:space="preserve"> subject to the exclusions from coverage in this award.</w:t>
      </w:r>
    </w:p>
    <w:p w:rsidR="00CA55FE" w:rsidRPr="002353EF" w:rsidRDefault="00CA55FE" w:rsidP="00CA55FE">
      <w:pPr>
        <w:pStyle w:val="History"/>
      </w:pPr>
      <w:r>
        <w:t xml:space="preserve">[New 4.8 inserted by </w:t>
      </w:r>
      <w:hyperlink r:id="rId94" w:history="1">
        <w:r>
          <w:rPr>
            <w:rStyle w:val="Hyperlink"/>
          </w:rPr>
          <w:t>PR994530</w:t>
        </w:r>
      </w:hyperlink>
      <w:r>
        <w:t xml:space="preserve"> from 01Jan10]</w:t>
      </w:r>
    </w:p>
    <w:p w:rsidR="00EA6D26" w:rsidRDefault="00EA6D26" w:rsidP="00EA6D26">
      <w:pPr>
        <w:pStyle w:val="Level2"/>
      </w:pPr>
      <w:bookmarkStart w:id="27" w:name="_Ref257616884"/>
      <w:r w:rsidRPr="007422BB">
        <w:t>This award covers employers which provide group training services for apprentices and/or trainees engaged in the industries and/or parts of industry</w:t>
      </w:r>
      <w:r w:rsidR="00CA4028">
        <w:t xml:space="preserve"> and/or occupations</w:t>
      </w:r>
      <w:r w:rsidRPr="007422BB">
        <w:t xml:space="preserve"> set out at clause</w:t>
      </w:r>
      <w:r w:rsidR="00CA4028">
        <w:t xml:space="preserve"> </w:t>
      </w:r>
      <w:r w:rsidR="00C351DB">
        <w:fldChar w:fldCharType="begin"/>
      </w:r>
      <w:r w:rsidR="00CA4028">
        <w:instrText xml:space="preserve"> REF _Ref257272402 \w \h </w:instrText>
      </w:r>
      <w:r w:rsidR="00C351DB">
        <w:fldChar w:fldCharType="separate"/>
      </w:r>
      <w:r w:rsidR="00F27401">
        <w:t>4.9</w:t>
      </w:r>
      <w:r w:rsidR="00C351DB">
        <w:fldChar w:fldCharType="end"/>
      </w:r>
      <w:r w:rsidR="00CA4028">
        <w:t xml:space="preserve"> </w:t>
      </w:r>
      <w:r w:rsidRPr="007422BB">
        <w:t xml:space="preserve">and those apprentices and/or trainees engaged by a group training service hosted by a company to perform work at a location where the activities described herein are being performed. </w:t>
      </w:r>
      <w:r w:rsidR="004B4274">
        <w:t xml:space="preserve">Clause </w:t>
      </w:r>
      <w:r w:rsidR="00C351DB">
        <w:fldChar w:fldCharType="begin"/>
      </w:r>
      <w:r w:rsidR="004B4274">
        <w:instrText xml:space="preserve"> REF _Ref257616884 \w \h </w:instrText>
      </w:r>
      <w:r w:rsidR="00C351DB">
        <w:fldChar w:fldCharType="separate"/>
      </w:r>
      <w:r w:rsidR="00F27401">
        <w:t>4.8</w:t>
      </w:r>
      <w:r w:rsidR="00C351DB">
        <w:fldChar w:fldCharType="end"/>
      </w:r>
      <w:r w:rsidRPr="007422BB">
        <w:t xml:space="preserve"> operates subject to the exclusions from coverage in this award.</w:t>
      </w:r>
      <w:bookmarkEnd w:id="27"/>
    </w:p>
    <w:p w:rsidR="00990AE2" w:rsidRDefault="00990AE2" w:rsidP="00AC1435">
      <w:pPr>
        <w:pStyle w:val="Level2"/>
      </w:pPr>
      <w:bookmarkStart w:id="28" w:name="_Toc207938152"/>
      <w:bookmarkStart w:id="29" w:name="_Ref208895800"/>
      <w:bookmarkStart w:id="30" w:name="_Ref257272402"/>
      <w:r w:rsidRPr="007422BB">
        <w:rPr>
          <w:b/>
        </w:rPr>
        <w:lastRenderedPageBreak/>
        <w:t xml:space="preserve">Manufacturing and Associated Industries and Occupations </w:t>
      </w:r>
      <w:r w:rsidRPr="007422BB">
        <w:t>means:</w:t>
      </w:r>
      <w:bookmarkEnd w:id="28"/>
      <w:bookmarkEnd w:id="29"/>
      <w:bookmarkEnd w:id="30"/>
    </w:p>
    <w:p w:rsidR="00F00F21" w:rsidRPr="00984F0F" w:rsidRDefault="00F00F21" w:rsidP="00F00F21">
      <w:pPr>
        <w:pStyle w:val="History"/>
      </w:pPr>
      <w:r>
        <w:t xml:space="preserve">[4.2 renumbered as 4.9 by </w:t>
      </w:r>
      <w:hyperlink r:id="rId95" w:history="1">
        <w:r>
          <w:rPr>
            <w:rStyle w:val="Hyperlink"/>
          </w:rPr>
          <w:t>PR994530</w:t>
        </w:r>
      </w:hyperlink>
      <w:r>
        <w:t xml:space="preserve"> from 01Jan10]</w:t>
      </w:r>
    </w:p>
    <w:p w:rsidR="00990AE2" w:rsidRPr="007422BB" w:rsidRDefault="00990AE2" w:rsidP="007F58BE">
      <w:pPr>
        <w:pStyle w:val="Level3"/>
      </w:pPr>
      <w:bookmarkStart w:id="31" w:name="_Ref217265280"/>
      <w:r w:rsidRPr="007422BB">
        <w:t>the following industries and parts of industries:</w:t>
      </w:r>
      <w:bookmarkEnd w:id="31"/>
    </w:p>
    <w:p w:rsidR="00990AE2" w:rsidRPr="007422BB" w:rsidRDefault="00990AE2" w:rsidP="007F58BE">
      <w:pPr>
        <w:pStyle w:val="Level4"/>
      </w:pPr>
      <w:bookmarkStart w:id="32" w:name="_Toc207938153"/>
      <w:bookmarkStart w:id="33" w:name="_Ref208895731"/>
      <w:bookmarkStart w:id="34" w:name="_Ref208895866"/>
      <w:r w:rsidRPr="007422BB">
        <w:t>the manufacture, making, assembly, processing, treatment, fabrication and preparation of:</w:t>
      </w:r>
      <w:bookmarkEnd w:id="32"/>
      <w:bookmarkEnd w:id="33"/>
      <w:bookmarkEnd w:id="34"/>
    </w:p>
    <w:p w:rsidR="00990AE2" w:rsidRPr="007422BB" w:rsidRDefault="00990AE2" w:rsidP="00607FAB">
      <w:pPr>
        <w:pStyle w:val="Bullet3"/>
        <w:autoSpaceDE w:val="0"/>
      </w:pPr>
      <w:bookmarkStart w:id="35" w:name="_Toc207938154"/>
      <w:r w:rsidRPr="007422BB">
        <w:t>the products, structures, articles, parts or components set out in clause </w:t>
      </w:r>
      <w:r w:rsidR="004B6710">
        <w:fldChar w:fldCharType="begin"/>
      </w:r>
      <w:r w:rsidR="004B6710">
        <w:instrText xml:space="preserve"> REF _Ref210037024 \w \h  \* MERGEFORMAT </w:instrText>
      </w:r>
      <w:r w:rsidR="004B6710">
        <w:fldChar w:fldCharType="separate"/>
      </w:r>
      <w:r w:rsidR="00F27401">
        <w:t>4.10</w:t>
      </w:r>
      <w:r w:rsidR="004B6710">
        <w:fldChar w:fldCharType="end"/>
      </w:r>
      <w:r w:rsidRPr="007422BB">
        <w:t xml:space="preserve">; </w:t>
      </w:r>
      <w:bookmarkEnd w:id="35"/>
      <w:r w:rsidRPr="007422BB">
        <w:t>or</w:t>
      </w:r>
    </w:p>
    <w:p w:rsidR="00990AE2" w:rsidRPr="007422BB" w:rsidRDefault="00990AE2" w:rsidP="00607FAB">
      <w:pPr>
        <w:pStyle w:val="Bullet3"/>
        <w:autoSpaceDE w:val="0"/>
      </w:pPr>
      <w:bookmarkStart w:id="36" w:name="_Toc207938155"/>
      <w:r w:rsidRPr="007422BB">
        <w:t xml:space="preserve">the materials or substances set out in clause </w:t>
      </w:r>
      <w:r w:rsidR="004B6710">
        <w:fldChar w:fldCharType="begin"/>
      </w:r>
      <w:r w:rsidR="004B6710">
        <w:instrText xml:space="preserve"> REF _Ref210037024 \w \h  \* MERGEFORMAT </w:instrText>
      </w:r>
      <w:r w:rsidR="004B6710">
        <w:fldChar w:fldCharType="separate"/>
      </w:r>
      <w:r w:rsidR="00F27401">
        <w:t>4.10</w:t>
      </w:r>
      <w:r w:rsidR="004B6710">
        <w:fldChar w:fldCharType="end"/>
      </w:r>
      <w:r w:rsidRPr="007422BB">
        <w:t>; or</w:t>
      </w:r>
      <w:bookmarkEnd w:id="36"/>
    </w:p>
    <w:p w:rsidR="00990AE2" w:rsidRDefault="00990AE2" w:rsidP="00607FAB">
      <w:pPr>
        <w:pStyle w:val="Bullet3"/>
        <w:autoSpaceDE w:val="0"/>
      </w:pPr>
      <w:bookmarkStart w:id="37" w:name="_Toc207938156"/>
      <w:r w:rsidRPr="007422BB">
        <w:t xml:space="preserve">any products, structures, articles, parts or components made from, or containing, the materials or substances set out in clause </w:t>
      </w:r>
      <w:r w:rsidR="004B6710">
        <w:fldChar w:fldCharType="begin"/>
      </w:r>
      <w:r w:rsidR="004B6710">
        <w:instrText xml:space="preserve"> REF _Ref210037024 \w \h  \* MERGEFORMAT </w:instrText>
      </w:r>
      <w:r w:rsidR="004B6710">
        <w:fldChar w:fldCharType="separate"/>
      </w:r>
      <w:r w:rsidR="00F27401">
        <w:t>4.10</w:t>
      </w:r>
      <w:r w:rsidR="004B6710">
        <w:fldChar w:fldCharType="end"/>
      </w:r>
      <w:r w:rsidRPr="007422BB">
        <w:t>.</w:t>
      </w:r>
      <w:bookmarkEnd w:id="37"/>
    </w:p>
    <w:p w:rsidR="007139AC" w:rsidRDefault="007139AC" w:rsidP="007139AC">
      <w:pPr>
        <w:pStyle w:val="Level4"/>
      </w:pPr>
      <w:bookmarkStart w:id="38" w:name="_Toc207938157"/>
      <w:bookmarkStart w:id="39" w:name="_Ref208895764"/>
      <w:r w:rsidRPr="008D73E5">
        <w:t>the coating, painting, colouring, varnishing, japanning, lacquering, enamelling, porcelain enamelling, oxidising, glazing, galvanising, electroplating, gilding, bronzing, engraving, cleaning, polishing</w:t>
      </w:r>
      <w:r>
        <w:t xml:space="preserve">, tanning, dyeing, treatment </w:t>
      </w:r>
      <w:r w:rsidRPr="008D73E5">
        <w:t>and finishing of any of the items referred to in clause</w:t>
      </w:r>
      <w:r>
        <w:t> </w:t>
      </w:r>
      <w:r w:rsidR="00C351DB" w:rsidRPr="008D73E5">
        <w:fldChar w:fldCharType="begin"/>
      </w:r>
      <w:r w:rsidRPr="008D73E5">
        <w:instrText xml:space="preserve"> REF _Ref208895731 \w \h </w:instrText>
      </w:r>
      <w:r w:rsidR="00C351DB" w:rsidRPr="008D73E5">
        <w:fldChar w:fldCharType="separate"/>
      </w:r>
      <w:r w:rsidR="00F27401">
        <w:t>4.9(a)(i)</w:t>
      </w:r>
      <w:r w:rsidR="00C351DB" w:rsidRPr="008D73E5">
        <w:fldChar w:fldCharType="end"/>
      </w:r>
      <w:bookmarkEnd w:id="38"/>
      <w:r w:rsidRPr="008D73E5">
        <w:t>.</w:t>
      </w:r>
      <w:bookmarkEnd w:id="39"/>
    </w:p>
    <w:p w:rsidR="00CA4028" w:rsidRPr="00CA4028" w:rsidRDefault="004029AE" w:rsidP="007139AC">
      <w:pPr>
        <w:pStyle w:val="History"/>
      </w:pPr>
      <w:r>
        <w:t>[4.2</w:t>
      </w:r>
      <w:r w:rsidR="00CA4028">
        <w:t xml:space="preserve">(a)(iii) </w:t>
      </w:r>
      <w:r>
        <w:t xml:space="preserve">substituted by </w:t>
      </w:r>
      <w:hyperlink r:id="rId96" w:history="1">
        <w:r w:rsidRPr="008E2A1C">
          <w:rPr>
            <w:rStyle w:val="Hyperlink"/>
          </w:rPr>
          <w:t>PR992156</w:t>
        </w:r>
      </w:hyperlink>
      <w:r w:rsidR="00CA55FE">
        <w:t>]</w:t>
      </w:r>
    </w:p>
    <w:p w:rsidR="00990AE2" w:rsidRPr="007422BB" w:rsidRDefault="00990AE2" w:rsidP="007F58BE">
      <w:pPr>
        <w:pStyle w:val="Level4"/>
      </w:pPr>
      <w:bookmarkStart w:id="40" w:name="_Toc207938158"/>
      <w:r w:rsidRPr="007422BB">
        <w:t>the repair, refurbishment, reconditioning, maintenance, installation, testing and fault finding of:</w:t>
      </w:r>
      <w:bookmarkEnd w:id="40"/>
    </w:p>
    <w:p w:rsidR="00990AE2" w:rsidRPr="007422BB" w:rsidRDefault="00990AE2" w:rsidP="00607FAB">
      <w:pPr>
        <w:pStyle w:val="Bullet3"/>
        <w:autoSpaceDE w:val="0"/>
      </w:pPr>
      <w:bookmarkStart w:id="41" w:name="_Toc207938159"/>
      <w:r w:rsidRPr="007422BB">
        <w:t xml:space="preserve">any of the items referred to in clause </w:t>
      </w:r>
      <w:r w:rsidR="004B6710">
        <w:fldChar w:fldCharType="begin"/>
      </w:r>
      <w:r w:rsidR="004B6710">
        <w:instrText xml:space="preserve"> REF _Ref208895731 \w \h  \* MERGEFORMAT </w:instrText>
      </w:r>
      <w:r w:rsidR="004B6710">
        <w:fldChar w:fldCharType="separate"/>
      </w:r>
      <w:r w:rsidR="00F27401">
        <w:t>4.9(a)(i)</w:t>
      </w:r>
      <w:r w:rsidR="004B6710">
        <w:fldChar w:fldCharType="end"/>
      </w:r>
      <w:r w:rsidRPr="007422BB">
        <w:t>; or</w:t>
      </w:r>
      <w:bookmarkEnd w:id="41"/>
    </w:p>
    <w:p w:rsidR="00CA4028" w:rsidRDefault="00CA4028" w:rsidP="00607FAB">
      <w:pPr>
        <w:pStyle w:val="Bullet3"/>
        <w:autoSpaceDE w:val="0"/>
      </w:pPr>
      <w:bookmarkStart w:id="42" w:name="_Toc207938160"/>
      <w:r>
        <w:t>floor covering; or</w:t>
      </w:r>
    </w:p>
    <w:p w:rsidR="00990AE2" w:rsidRPr="007422BB" w:rsidRDefault="00990AE2" w:rsidP="00607FAB">
      <w:pPr>
        <w:pStyle w:val="Bullet3"/>
        <w:autoSpaceDE w:val="0"/>
      </w:pPr>
      <w:r w:rsidRPr="007422BB">
        <w:t xml:space="preserve">plant, equipment and buildings (including power supply) in the industries and parts of industries referred to in clauses </w:t>
      </w:r>
      <w:r w:rsidR="004B6710">
        <w:fldChar w:fldCharType="begin"/>
      </w:r>
      <w:r w:rsidR="004B6710">
        <w:instrText xml:space="preserve"> REF _Ref208895731 \w \h  \* MERGEFORMAT </w:instrText>
      </w:r>
      <w:r w:rsidR="004B6710">
        <w:fldChar w:fldCharType="separate"/>
      </w:r>
      <w:r w:rsidR="00F27401">
        <w:t>4.9(a)(i)</w:t>
      </w:r>
      <w:r w:rsidR="004B6710">
        <w:fldChar w:fldCharType="end"/>
      </w:r>
      <w:r w:rsidRPr="007422BB">
        <w:t xml:space="preserve"> and </w:t>
      </w:r>
      <w:r w:rsidR="004B6710">
        <w:fldChar w:fldCharType="begin"/>
      </w:r>
      <w:r w:rsidR="004B6710">
        <w:instrText xml:space="preserve"> REF _Ref208895764 \n \h  \* MERGEFORMAT </w:instrText>
      </w:r>
      <w:r w:rsidR="004B6710">
        <w:fldChar w:fldCharType="separate"/>
      </w:r>
      <w:r w:rsidR="00F27401">
        <w:t>(ii)</w:t>
      </w:r>
      <w:r w:rsidR="004B6710">
        <w:fldChar w:fldCharType="end"/>
      </w:r>
      <w:r w:rsidRPr="007422BB">
        <w:t>; or</w:t>
      </w:r>
      <w:bookmarkEnd w:id="42"/>
    </w:p>
    <w:p w:rsidR="00990AE2" w:rsidRPr="007422BB" w:rsidRDefault="00990AE2" w:rsidP="007F58BE">
      <w:pPr>
        <w:pStyle w:val="Bullet3"/>
      </w:pPr>
      <w:bookmarkStart w:id="43" w:name="_Toc207938161"/>
      <w:r w:rsidRPr="007422BB">
        <w:t>plant, equipment and buildings (including power supply) in any other industry</w:t>
      </w:r>
      <w:bookmarkEnd w:id="43"/>
      <w:r w:rsidRPr="007422BB">
        <w:t>.</w:t>
      </w:r>
    </w:p>
    <w:p w:rsidR="00990AE2" w:rsidRPr="007422BB" w:rsidRDefault="00990AE2" w:rsidP="00DD3BE8">
      <w:pPr>
        <w:pStyle w:val="Level4"/>
        <w:keepNext/>
      </w:pPr>
      <w:bookmarkStart w:id="44" w:name="_Toc207938162"/>
      <w:r w:rsidRPr="007422BB">
        <w:t>mechanical and electrical engineering</w:t>
      </w:r>
      <w:bookmarkEnd w:id="44"/>
      <w:r w:rsidRPr="007422BB">
        <w:t>.</w:t>
      </w:r>
    </w:p>
    <w:p w:rsidR="00990AE2" w:rsidRPr="007422BB" w:rsidRDefault="00990AE2" w:rsidP="00DD3BE8">
      <w:pPr>
        <w:pStyle w:val="Level4"/>
        <w:keepNext/>
      </w:pPr>
      <w:bookmarkStart w:id="45" w:name="_Toc207938163"/>
      <w:r w:rsidRPr="007422BB">
        <w:t>space tracking</w:t>
      </w:r>
      <w:bookmarkEnd w:id="45"/>
      <w:r w:rsidRPr="007422BB">
        <w:t>.</w:t>
      </w:r>
    </w:p>
    <w:p w:rsidR="00990AE2" w:rsidRPr="007422BB" w:rsidRDefault="00990AE2" w:rsidP="007F58BE">
      <w:pPr>
        <w:pStyle w:val="Level4"/>
      </w:pPr>
      <w:bookmarkStart w:id="46" w:name="_Toc207938164"/>
      <w:r w:rsidRPr="007422BB">
        <w:t>farriery (other than in the racing industry).</w:t>
      </w:r>
      <w:bookmarkEnd w:id="46"/>
    </w:p>
    <w:p w:rsidR="00990AE2" w:rsidRPr="007422BB" w:rsidRDefault="00990AE2" w:rsidP="007F58BE">
      <w:pPr>
        <w:pStyle w:val="Level4"/>
      </w:pPr>
      <w:r w:rsidRPr="007422BB">
        <w:t>bottle merchants.</w:t>
      </w:r>
    </w:p>
    <w:p w:rsidR="00FE239A" w:rsidRPr="007422BB" w:rsidRDefault="00FE239A" w:rsidP="00FE239A">
      <w:pPr>
        <w:pStyle w:val="Level4"/>
      </w:pPr>
      <w:r w:rsidRPr="007422BB">
        <w:t>the printing and processing of photographs from film.</w:t>
      </w:r>
    </w:p>
    <w:p w:rsidR="00990AE2" w:rsidRPr="007422BB" w:rsidRDefault="00990AE2" w:rsidP="007F58BE">
      <w:pPr>
        <w:pStyle w:val="Level4"/>
      </w:pPr>
      <w:r w:rsidRPr="007422BB">
        <w:t>every operation, process, duty and function carried on or performed in or in connection with or incidental to any of the foregoing industries, parts of industries or occupations.</w:t>
      </w:r>
    </w:p>
    <w:p w:rsidR="00990AE2" w:rsidRPr="007422BB" w:rsidRDefault="00990AE2" w:rsidP="007F58BE">
      <w:pPr>
        <w:pStyle w:val="Level4"/>
      </w:pPr>
      <w:r w:rsidRPr="007422BB">
        <w:t>handling, sorting, packing, despatching, distribution and transport in connection with any of the foregoing industries or parts of industries.</w:t>
      </w:r>
    </w:p>
    <w:p w:rsidR="00990AE2" w:rsidRPr="007422BB" w:rsidRDefault="00990AE2" w:rsidP="00607FAB">
      <w:pPr>
        <w:pStyle w:val="Level3"/>
        <w:autoSpaceDE w:val="0"/>
      </w:pPr>
      <w:bookmarkStart w:id="47" w:name="_Toc207938166"/>
      <w:bookmarkStart w:id="48" w:name="_Ref217265295"/>
      <w:r w:rsidRPr="007422BB">
        <w:lastRenderedPageBreak/>
        <w:t xml:space="preserve">the provision of any of the operations or services set out in clause </w:t>
      </w:r>
      <w:r w:rsidR="004B6710">
        <w:fldChar w:fldCharType="begin"/>
      </w:r>
      <w:r w:rsidR="004B6710">
        <w:instrText xml:space="preserve"> REF _Ref217265280 \w \h  \* MERGEFORMAT </w:instrText>
      </w:r>
      <w:r w:rsidR="004B6710">
        <w:fldChar w:fldCharType="separate"/>
      </w:r>
      <w:r w:rsidR="00F27401">
        <w:t>4.9(a)</w:t>
      </w:r>
      <w:r w:rsidR="004B6710">
        <w:fldChar w:fldCharType="end"/>
      </w:r>
      <w:r w:rsidRPr="007422BB">
        <w:t xml:space="preserve"> on a contract basis by one business to another business, where the first business is independent of the second business</w:t>
      </w:r>
      <w:bookmarkEnd w:id="47"/>
      <w:r w:rsidRPr="007422BB">
        <w:t>.</w:t>
      </w:r>
      <w:bookmarkEnd w:id="48"/>
    </w:p>
    <w:p w:rsidR="00990AE2" w:rsidRPr="007422BB" w:rsidRDefault="00990AE2" w:rsidP="007F58BE">
      <w:pPr>
        <w:pStyle w:val="Level3"/>
      </w:pPr>
      <w:bookmarkStart w:id="49" w:name="_Toc207938167"/>
      <w:bookmarkStart w:id="50" w:name="_Ref217265399"/>
      <w:bookmarkStart w:id="51" w:name="_Ref255303217"/>
      <w:r w:rsidRPr="007422BB">
        <w:t>the following occupations:</w:t>
      </w:r>
      <w:bookmarkEnd w:id="49"/>
      <w:bookmarkEnd w:id="50"/>
      <w:bookmarkEnd w:id="51"/>
    </w:p>
    <w:p w:rsidR="00990AE2" w:rsidRPr="007422BB" w:rsidRDefault="00990AE2" w:rsidP="007F58BE">
      <w:pPr>
        <w:pStyle w:val="Level4"/>
      </w:pPr>
      <w:r w:rsidRPr="007422BB">
        <w:t>maintenance employees in the engineering streams.</w:t>
      </w:r>
    </w:p>
    <w:p w:rsidR="00990AE2" w:rsidRPr="007422BB" w:rsidRDefault="00990AE2" w:rsidP="007F58BE">
      <w:pPr>
        <w:pStyle w:val="Level4"/>
      </w:pPr>
      <w:r w:rsidRPr="007422BB">
        <w:t>technical workers.</w:t>
      </w:r>
    </w:p>
    <w:p w:rsidR="00990AE2" w:rsidRPr="007422BB" w:rsidRDefault="00990AE2" w:rsidP="007F58BE">
      <w:pPr>
        <w:pStyle w:val="Level4"/>
      </w:pPr>
      <w:r w:rsidRPr="007422BB">
        <w:t>draughtspersons.</w:t>
      </w:r>
    </w:p>
    <w:p w:rsidR="00990AE2" w:rsidRPr="007422BB" w:rsidRDefault="00990AE2" w:rsidP="007F58BE">
      <w:pPr>
        <w:pStyle w:val="Level4"/>
      </w:pPr>
      <w:r w:rsidRPr="007422BB">
        <w:t>production planners.</w:t>
      </w:r>
    </w:p>
    <w:p w:rsidR="00990AE2" w:rsidRPr="007422BB" w:rsidRDefault="00990AE2" w:rsidP="007F58BE">
      <w:pPr>
        <w:pStyle w:val="Level4"/>
      </w:pPr>
      <w:r w:rsidRPr="007422BB">
        <w:t>trainee engineers.</w:t>
      </w:r>
    </w:p>
    <w:p w:rsidR="00990AE2" w:rsidRPr="007422BB" w:rsidRDefault="00990AE2" w:rsidP="007F58BE">
      <w:pPr>
        <w:pStyle w:val="Level4"/>
      </w:pPr>
      <w:r w:rsidRPr="007422BB">
        <w:t>trainee scientists.</w:t>
      </w:r>
    </w:p>
    <w:p w:rsidR="00990AE2" w:rsidRDefault="00990AE2" w:rsidP="007F58BE">
      <w:pPr>
        <w:pStyle w:val="Level4"/>
      </w:pPr>
      <w:r w:rsidRPr="007422BB">
        <w:t>engine drivers.</w:t>
      </w:r>
    </w:p>
    <w:p w:rsidR="00F00F21" w:rsidRPr="00984F0F" w:rsidRDefault="00F00F21" w:rsidP="00F00F21">
      <w:pPr>
        <w:pStyle w:val="History"/>
      </w:pPr>
      <w:r>
        <w:t xml:space="preserve">[4.3 renumbered as 4.10 by </w:t>
      </w:r>
      <w:hyperlink r:id="rId97" w:history="1">
        <w:r>
          <w:rPr>
            <w:rStyle w:val="Hyperlink"/>
          </w:rPr>
          <w:t>PR994530</w:t>
        </w:r>
      </w:hyperlink>
      <w:r>
        <w:t xml:space="preserve"> from 01Jan10]</w:t>
      </w:r>
    </w:p>
    <w:p w:rsidR="00990AE2" w:rsidRPr="007422BB" w:rsidRDefault="00990AE2" w:rsidP="00607FAB">
      <w:pPr>
        <w:pStyle w:val="Level2"/>
        <w:autoSpaceDE w:val="0"/>
      </w:pPr>
      <w:bookmarkStart w:id="52" w:name="_Ref207792302"/>
      <w:bookmarkStart w:id="53" w:name="_Toc207938168"/>
      <w:bookmarkStart w:id="54" w:name="_Ref210037024"/>
      <w:r w:rsidRPr="007422BB">
        <w:t xml:space="preserve">For the purposes of clause </w:t>
      </w:r>
      <w:r w:rsidR="004B6710">
        <w:fldChar w:fldCharType="begin"/>
      </w:r>
      <w:r w:rsidR="004B6710">
        <w:instrText xml:space="preserve"> REF _Ref208895866 \w \h  \* MERGEFORMAT </w:instrText>
      </w:r>
      <w:r w:rsidR="004B6710">
        <w:fldChar w:fldCharType="separate"/>
      </w:r>
      <w:r w:rsidR="00F27401">
        <w:t>4.9(a)(i)</w:t>
      </w:r>
      <w:r w:rsidR="004B6710">
        <w:fldChar w:fldCharType="end"/>
      </w:r>
      <w:r w:rsidRPr="007422BB">
        <w:t>, the products, structures, articles, parts, components, materials and substances include:</w:t>
      </w:r>
      <w:bookmarkEnd w:id="52"/>
      <w:bookmarkEnd w:id="53"/>
    </w:p>
    <w:p w:rsidR="00990AE2" w:rsidRPr="007422BB" w:rsidRDefault="00990AE2" w:rsidP="007F58BE">
      <w:pPr>
        <w:pStyle w:val="Level3"/>
      </w:pPr>
      <w:bookmarkStart w:id="55" w:name="_Ref217104203"/>
      <w:bookmarkEnd w:id="54"/>
      <w:r w:rsidRPr="007422BB">
        <w:t>all products made from, or containing, steel, iron, metal, sheet metal, tin, brass, copper and non-ferrous metal.</w:t>
      </w:r>
      <w:bookmarkEnd w:id="55"/>
    </w:p>
    <w:p w:rsidR="00990AE2" w:rsidRPr="007422BB" w:rsidRDefault="00990AE2" w:rsidP="007F58BE">
      <w:pPr>
        <w:pStyle w:val="Level3"/>
      </w:pPr>
      <w:bookmarkStart w:id="56" w:name="_Ref217104359"/>
      <w:r w:rsidRPr="007422BB">
        <w:t>melting and smelting of metals.</w:t>
      </w:r>
      <w:bookmarkEnd w:id="56"/>
    </w:p>
    <w:p w:rsidR="00990AE2" w:rsidRPr="007422BB" w:rsidRDefault="00990AE2" w:rsidP="007F58BE">
      <w:pPr>
        <w:pStyle w:val="Level3"/>
      </w:pPr>
      <w:bookmarkStart w:id="57" w:name="_Ref217104622"/>
      <w:r w:rsidRPr="007422BB">
        <w:t>articles made from wire and the drawing and insulation of wire.</w:t>
      </w:r>
      <w:bookmarkEnd w:id="57"/>
    </w:p>
    <w:p w:rsidR="00990AE2" w:rsidRPr="007422BB" w:rsidRDefault="00990AE2" w:rsidP="007F58BE">
      <w:pPr>
        <w:pStyle w:val="Level3"/>
      </w:pPr>
      <w:r w:rsidRPr="007422BB">
        <w:t>industrial gases.</w:t>
      </w:r>
    </w:p>
    <w:p w:rsidR="00990AE2" w:rsidRPr="007422BB" w:rsidRDefault="00990AE2" w:rsidP="007F58BE">
      <w:pPr>
        <w:pStyle w:val="Level3"/>
      </w:pPr>
      <w:r w:rsidRPr="007422BB">
        <w:t>ships, boats, barges and marine vessels of all descriptions, and components.</w:t>
      </w:r>
    </w:p>
    <w:p w:rsidR="00990AE2" w:rsidRPr="007422BB" w:rsidRDefault="00990AE2" w:rsidP="007F58BE">
      <w:pPr>
        <w:pStyle w:val="Level3"/>
      </w:pPr>
      <w:r w:rsidRPr="007422BB">
        <w:t>aircraft and components.</w:t>
      </w:r>
    </w:p>
    <w:p w:rsidR="00990AE2" w:rsidRPr="007422BB" w:rsidRDefault="00990AE2" w:rsidP="007F58BE">
      <w:pPr>
        <w:pStyle w:val="Level3"/>
      </w:pPr>
      <w:r w:rsidRPr="007422BB">
        <w:t>locomotives, rolling stock, railway line and components.</w:t>
      </w:r>
    </w:p>
    <w:p w:rsidR="00990AE2" w:rsidRPr="007422BB" w:rsidRDefault="00990AE2" w:rsidP="00DD3BE8">
      <w:pPr>
        <w:pStyle w:val="Level3"/>
        <w:keepNext/>
      </w:pPr>
      <w:r w:rsidRPr="007422BB">
        <w:t>motor engines, motor cars, motor cycles and other motor driven vehicles and components.</w:t>
      </w:r>
    </w:p>
    <w:p w:rsidR="00990AE2" w:rsidRPr="007422BB" w:rsidRDefault="00990AE2" w:rsidP="00DD3BE8">
      <w:pPr>
        <w:pStyle w:val="Level3"/>
        <w:keepNext/>
      </w:pPr>
      <w:r w:rsidRPr="007422BB">
        <w:t>industrial machinery.</w:t>
      </w:r>
    </w:p>
    <w:p w:rsidR="00990AE2" w:rsidRPr="007422BB" w:rsidRDefault="00990AE2" w:rsidP="007F58BE">
      <w:pPr>
        <w:pStyle w:val="Level3"/>
      </w:pPr>
      <w:r w:rsidRPr="007422BB">
        <w:t>tools, saws, dies, gauges and moulds.</w:t>
      </w:r>
    </w:p>
    <w:p w:rsidR="00990AE2" w:rsidRPr="007422BB" w:rsidRDefault="00990AE2" w:rsidP="007F58BE">
      <w:pPr>
        <w:pStyle w:val="Level3"/>
      </w:pPr>
      <w:r w:rsidRPr="007422BB">
        <w:t>electrical, electronic, telecommunications, lighting, radio, television and X-ray products, equipment, apparatus, installations, appliances, devices and signs.</w:t>
      </w:r>
    </w:p>
    <w:p w:rsidR="00990AE2" w:rsidRPr="007422BB" w:rsidRDefault="00990AE2" w:rsidP="007F58BE">
      <w:pPr>
        <w:pStyle w:val="Level3"/>
      </w:pPr>
      <w:r w:rsidRPr="007422BB">
        <w:t xml:space="preserve">recording, measuring and controlling devices for electricity, fluids, gases, heat, temperature, pressure, time, weight, mass, etc. </w:t>
      </w:r>
    </w:p>
    <w:p w:rsidR="00990AE2" w:rsidRPr="007422BB" w:rsidRDefault="00990AE2" w:rsidP="007F58BE">
      <w:pPr>
        <w:pStyle w:val="Level3"/>
      </w:pPr>
      <w:r w:rsidRPr="007422BB">
        <w:t xml:space="preserve">stoves, ovens, steam cookers, refrigerators, kitchenware, household utensils, irons, radiators, heaters, furniture, toys, sporting goods, perambulators, window frames, agricultural implements, </w:t>
      </w:r>
      <w:r w:rsidR="003032C6" w:rsidRPr="007422BB">
        <w:t xml:space="preserve">machinery and appliances, </w:t>
      </w:r>
      <w:r w:rsidRPr="007422BB">
        <w:t xml:space="preserve">safes, strong rooms, wet batteries, dry batteries, metallic containers, canisters, drums, lifts, </w:t>
      </w:r>
      <w:r w:rsidRPr="007422BB">
        <w:lastRenderedPageBreak/>
        <w:t>elevators, air-conditioning plant/equipment, bridges, girders, gates, fences, frames, engine packing, brushes and brooms.</w:t>
      </w:r>
    </w:p>
    <w:p w:rsidR="00990AE2" w:rsidRDefault="00990AE2" w:rsidP="007F58BE">
      <w:pPr>
        <w:pStyle w:val="Level3"/>
      </w:pPr>
      <w:r w:rsidRPr="007422BB">
        <w:t>insulation materials and articles.</w:t>
      </w:r>
    </w:p>
    <w:p w:rsidR="00990AE2" w:rsidRPr="007422BB" w:rsidRDefault="00990AE2" w:rsidP="007F58BE">
      <w:pPr>
        <w:pStyle w:val="Level3"/>
      </w:pPr>
      <w:r w:rsidRPr="007422BB">
        <w:t>clay and ceramic articles, including but not limited to bricks, refractory bricks, terra cotta products, tiles, pipes, pottery, tableware and flower pots.</w:t>
      </w:r>
    </w:p>
    <w:p w:rsidR="00990AE2" w:rsidRPr="007422BB" w:rsidRDefault="00990AE2" w:rsidP="007F58BE">
      <w:pPr>
        <w:pStyle w:val="Level3"/>
      </w:pPr>
      <w:r w:rsidRPr="007422BB">
        <w:t>jewellery, watches and clocks (including cases), badges, name-plates, precious metal products and precious stones.</w:t>
      </w:r>
    </w:p>
    <w:p w:rsidR="00990AE2" w:rsidRPr="007422BB" w:rsidRDefault="00990AE2" w:rsidP="007F58BE">
      <w:pPr>
        <w:pStyle w:val="Level3"/>
      </w:pPr>
      <w:r w:rsidRPr="007422BB">
        <w:t>medical and optical instruments, appliances and equipment, including but not limited to spectacles, contact lenses and artificial limbs.</w:t>
      </w:r>
    </w:p>
    <w:p w:rsidR="00990AE2" w:rsidRPr="007422BB" w:rsidRDefault="00990AE2" w:rsidP="007F58BE">
      <w:pPr>
        <w:pStyle w:val="Level3"/>
      </w:pPr>
      <w:r w:rsidRPr="007422BB">
        <w:t>brake linings, disc pads, clutch facings and other friction materials for automotive or other industrial applications.</w:t>
      </w:r>
    </w:p>
    <w:p w:rsidR="00990AE2" w:rsidRPr="007422BB" w:rsidRDefault="00990AE2" w:rsidP="007F58BE">
      <w:pPr>
        <w:pStyle w:val="Level3"/>
      </w:pPr>
      <w:r w:rsidRPr="007422BB">
        <w:t>all products made from or containing plastic or rubber, or substitutes for plastic or rubber.</w:t>
      </w:r>
    </w:p>
    <w:p w:rsidR="00990AE2" w:rsidRPr="007422BB" w:rsidRDefault="00990AE2" w:rsidP="007F58BE">
      <w:pPr>
        <w:pStyle w:val="Level3"/>
      </w:pPr>
      <w:r w:rsidRPr="007422BB">
        <w:t>synthetic resins, powders, tablets, etc, used in the plastics industry.</w:t>
      </w:r>
    </w:p>
    <w:p w:rsidR="00990AE2" w:rsidRPr="007422BB" w:rsidRDefault="00990AE2" w:rsidP="007F58BE">
      <w:pPr>
        <w:pStyle w:val="Level3"/>
      </w:pPr>
      <w:r w:rsidRPr="007422BB">
        <w:t>duperite, bakelite, casein or similar compositions, synthetic rubberlikes, guttaperchalikes, rubberlike plastics, nitrocellulose, celluloid, leathercloth and elastomers.</w:t>
      </w:r>
    </w:p>
    <w:p w:rsidR="00990AE2" w:rsidRPr="007422BB" w:rsidRDefault="00990AE2" w:rsidP="00DD3BE8">
      <w:pPr>
        <w:pStyle w:val="Level3"/>
      </w:pPr>
      <w:r w:rsidRPr="007422BB">
        <w:t>thermoplastics and thermo-setting plastics, cellulose plastics, perspex, cellulose acetate butyrate, polymethyl methacrylate, nylon 66, polyethylene terepthalate, acronitrile-butadiene-styrene, epoxy resins, laminates of all descriptions, polymers of all descriptions and all long chain organic materials generally known as plastics.</w:t>
      </w:r>
    </w:p>
    <w:p w:rsidR="00990AE2" w:rsidRPr="007422BB" w:rsidRDefault="00990AE2" w:rsidP="000F5245">
      <w:pPr>
        <w:pStyle w:val="Level3"/>
      </w:pPr>
      <w:r w:rsidRPr="007422BB">
        <w:t>transmission cables which encompasses power and communication cables (including single strand) whether insulated or not.</w:t>
      </w:r>
    </w:p>
    <w:p w:rsidR="00990AE2" w:rsidRPr="007422BB" w:rsidRDefault="00990AE2" w:rsidP="00DD3BE8">
      <w:pPr>
        <w:pStyle w:val="Level3"/>
        <w:keepNext/>
      </w:pPr>
      <w:r w:rsidRPr="007422BB">
        <w:t>abrasive wheels and stones, bounded abrasives, articles or goods containing a thermoplastic and/or a thermosetting plastic and allied products.</w:t>
      </w:r>
    </w:p>
    <w:p w:rsidR="00990AE2" w:rsidRPr="007422BB" w:rsidRDefault="00990AE2" w:rsidP="00DD3BE8">
      <w:pPr>
        <w:pStyle w:val="Level3"/>
        <w:keepLines/>
      </w:pPr>
      <w:r w:rsidRPr="007422BB">
        <w:t>all types of tapes including pressure sensitive tapes, cellulose adhesive tape, masking, cloth, metal, paper, plastic tapes in rolls or sheet form, films, papers or cloth surface coated with abrasives, and abrasive coated materials and abrasive coated and/or uncoated articles of all descriptions, impregnated and/or coated or uncoated films, papers or cloths, plastic ribbons, adhesives, laminates, sealers, coatings and elastic cements, and associated machinery and/or dispensing equipment using any of the above products.</w:t>
      </w:r>
    </w:p>
    <w:p w:rsidR="00990AE2" w:rsidRPr="007422BB" w:rsidRDefault="00990AE2" w:rsidP="007F58BE">
      <w:pPr>
        <w:pStyle w:val="Level3"/>
      </w:pPr>
      <w:r w:rsidRPr="007422BB">
        <w:t>gelatine, glue, agar, and their by-products, dried residues, filter earth dextrine and adhesives of all descriptions, and other like materials.</w:t>
      </w:r>
    </w:p>
    <w:p w:rsidR="00990AE2" w:rsidRPr="007422BB" w:rsidRDefault="00990AE2" w:rsidP="007F58BE">
      <w:pPr>
        <w:pStyle w:val="Level3"/>
      </w:pPr>
      <w:r w:rsidRPr="007422BB">
        <w:t>artificial fertilizers, chemicals, alkalis and all processes involving chemical synthesis.</w:t>
      </w:r>
    </w:p>
    <w:p w:rsidR="0086655E" w:rsidRPr="007422BB" w:rsidRDefault="000F5245" w:rsidP="000F5245">
      <w:pPr>
        <w:pStyle w:val="Level3"/>
      </w:pPr>
      <w:r w:rsidRPr="007422BB">
        <w:t>fungicides, insecticides, vermin destroyer and weed destroyer (except for spraying, fumigating, poisoning or otherwise applying such substances).</w:t>
      </w:r>
    </w:p>
    <w:p w:rsidR="00990AE2" w:rsidRPr="007422BB" w:rsidRDefault="00990AE2" w:rsidP="007F58BE">
      <w:pPr>
        <w:pStyle w:val="Level3"/>
      </w:pPr>
      <w:r w:rsidRPr="007422BB">
        <w:lastRenderedPageBreak/>
        <w:t>paint, decorative or protective surface coatings or coverings and associated products.</w:t>
      </w:r>
    </w:p>
    <w:p w:rsidR="00990AE2" w:rsidRPr="007422BB" w:rsidRDefault="00990AE2" w:rsidP="007F58BE">
      <w:pPr>
        <w:pStyle w:val="Level3"/>
      </w:pPr>
      <w:r w:rsidRPr="007422BB">
        <w:t>rope, cordage, twine, yarn, thread and braid made from jute or flax and/or any fibre or synthetic fibre in substitution therefore and all products made from such rope, cordage, twine, yarn, thread and braid.</w:t>
      </w:r>
    </w:p>
    <w:p w:rsidR="00990AE2" w:rsidRPr="007422BB" w:rsidRDefault="00990AE2" w:rsidP="007F58BE">
      <w:pPr>
        <w:pStyle w:val="Level3"/>
      </w:pPr>
      <w:r w:rsidRPr="007422BB">
        <w:t>skins, pelts, leather, canvas, fibre, vulcanised fibre, webbing, bark and other tanning extracts and all substitutes and all products made therefrom, including but not limited to saddles, harnesses, whips, machine belting, sporting goods, travel goods, handbags, wallets, belts, gloves, hats, sails, tents, tarpaulins, umbrellas, parachutes, car seats, gaskets, beach shelters, deck chairs, cargo nets, shipsgear and life jackets.</w:t>
      </w:r>
    </w:p>
    <w:p w:rsidR="00990AE2" w:rsidRPr="007422BB" w:rsidRDefault="00990AE2" w:rsidP="007F58BE">
      <w:pPr>
        <w:pStyle w:val="Level3"/>
      </w:pPr>
      <w:r w:rsidRPr="007422BB">
        <w:t>all types of flat glass and fibreglass, and all substitutes, and all products made therefrom including but not limited to flint ware, bottles, containers, jars, bricks, light bulbs, opal ware, pyrex ware, translucent reinforced sheeting, tubing, rods and lamp shades.</w:t>
      </w:r>
    </w:p>
    <w:p w:rsidR="00990AE2" w:rsidRPr="007422BB" w:rsidRDefault="00990AE2" w:rsidP="007F58BE">
      <w:pPr>
        <w:pStyle w:val="Level3"/>
      </w:pPr>
      <w:r w:rsidRPr="007422BB">
        <w:t>gypsum, plasterboard</w:t>
      </w:r>
      <w:r w:rsidR="00252180" w:rsidRPr="007422BB">
        <w:t>,</w:t>
      </w:r>
      <w:r w:rsidRPr="007422BB">
        <w:t xml:space="preserve"> </w:t>
      </w:r>
      <w:r w:rsidR="00252180" w:rsidRPr="007422BB">
        <w:t xml:space="preserve">fibre cement </w:t>
      </w:r>
      <w:r w:rsidRPr="007422BB">
        <w:t>and similar materials and all products made therefrom.</w:t>
      </w:r>
    </w:p>
    <w:p w:rsidR="00990AE2" w:rsidRPr="007422BB" w:rsidRDefault="00990AE2" w:rsidP="007F58BE">
      <w:pPr>
        <w:pStyle w:val="Level3"/>
      </w:pPr>
      <w:r w:rsidRPr="007422BB">
        <w:t>furnishings made from cane, bamboo and other like materials.</w:t>
      </w:r>
    </w:p>
    <w:p w:rsidR="00990AE2" w:rsidRPr="007422BB" w:rsidRDefault="00990AE2" w:rsidP="007F58BE">
      <w:pPr>
        <w:pStyle w:val="Level3"/>
      </w:pPr>
      <w:r w:rsidRPr="007422BB">
        <w:t>upholstery, furnishing drapery, blinds, screens, awnings, mattresses and bedding.</w:t>
      </w:r>
    </w:p>
    <w:p w:rsidR="00990AE2" w:rsidRPr="007422BB" w:rsidRDefault="00990AE2" w:rsidP="007F58BE">
      <w:pPr>
        <w:pStyle w:val="Level3"/>
      </w:pPr>
      <w:r w:rsidRPr="007422BB">
        <w:t>flooring products made from other than wood.</w:t>
      </w:r>
    </w:p>
    <w:p w:rsidR="00990AE2" w:rsidRPr="007422BB" w:rsidRDefault="00990AE2" w:rsidP="007F58BE">
      <w:pPr>
        <w:pStyle w:val="Level3"/>
      </w:pPr>
      <w:r w:rsidRPr="007422BB">
        <w:t>picture frames made from other than wood.</w:t>
      </w:r>
    </w:p>
    <w:p w:rsidR="00990AE2" w:rsidRDefault="00990AE2" w:rsidP="007F58BE">
      <w:pPr>
        <w:pStyle w:val="Level3"/>
      </w:pPr>
      <w:r w:rsidRPr="007422BB">
        <w:t>musical instruments made from other than wood.</w:t>
      </w:r>
    </w:p>
    <w:p w:rsidR="000C7F2C" w:rsidRPr="000C7F2C" w:rsidRDefault="000C7F2C" w:rsidP="000C7F2C">
      <w:pPr>
        <w:pStyle w:val="History"/>
      </w:pPr>
      <w:r>
        <w:t xml:space="preserve">[4.10(mm) varied by </w:t>
      </w:r>
      <w:hyperlink r:id="rId98" w:history="1">
        <w:r>
          <w:rPr>
            <w:rStyle w:val="Hyperlink"/>
            <w:lang w:val="en-US"/>
          </w:rPr>
          <w:t>PR531542</w:t>
        </w:r>
      </w:hyperlink>
      <w:r>
        <w:rPr>
          <w:lang w:val="en-US"/>
        </w:rPr>
        <w:t xml:space="preserve"> ppc 22Nov12]</w:t>
      </w:r>
    </w:p>
    <w:p w:rsidR="000F5245" w:rsidRDefault="000F5245" w:rsidP="00DD3BE8">
      <w:pPr>
        <w:pStyle w:val="Level3"/>
        <w:keepLines/>
      </w:pPr>
      <w:r w:rsidRPr="007422BB">
        <w:t xml:space="preserve">non-food grocery products including candles, soap, soap powders and extracts, soda, blue (washing), boot blacking, boot polish, boot paste, boot stains, blacklead, charcoal, </w:t>
      </w:r>
      <w:r w:rsidR="000C7F2C">
        <w:t>coal dust, cloudy ammonia, dubbin</w:t>
      </w:r>
      <w:r w:rsidRPr="007422BB">
        <w:t>, ebonite shine, furniture polish, glycerine, greasers, harness dressing, harness compounds, ink, knife polish, kindlers, linoleum and oilcloth polish, metal polish, moulders, blacking, oils, phenyle, plumbargo preparations, stove polish, and vaseline</w:t>
      </w:r>
      <w:r w:rsidR="00252180" w:rsidRPr="007422BB">
        <w:t>.</w:t>
      </w:r>
    </w:p>
    <w:p w:rsidR="0094742D" w:rsidRPr="00984F0F" w:rsidRDefault="0094742D" w:rsidP="0094742D">
      <w:pPr>
        <w:pStyle w:val="History"/>
      </w:pPr>
      <w:r>
        <w:t xml:space="preserve">[4.10(nn) inserted by </w:t>
      </w:r>
      <w:hyperlink r:id="rId99" w:history="1">
        <w:r>
          <w:rPr>
            <w:rStyle w:val="Hyperlink"/>
          </w:rPr>
          <w:t>PR515682</w:t>
        </w:r>
      </w:hyperlink>
      <w:r>
        <w:t xml:space="preserve"> ppc 13Oct11]</w:t>
      </w:r>
    </w:p>
    <w:p w:rsidR="0094742D" w:rsidRPr="0094742D" w:rsidRDefault="0094742D" w:rsidP="0094742D">
      <w:pPr>
        <w:pStyle w:val="Level3"/>
      </w:pPr>
      <w:r>
        <w:t>refractory materials.</w:t>
      </w:r>
    </w:p>
    <w:p w:rsidR="00990AE2" w:rsidRPr="007422BB" w:rsidRDefault="00990AE2" w:rsidP="007F58BE">
      <w:pPr>
        <w:pStyle w:val="Level2"/>
      </w:pPr>
      <w:bookmarkStart w:id="58" w:name="_Ref217265471"/>
      <w:r w:rsidRPr="007422BB">
        <w:rPr>
          <w:b/>
        </w:rPr>
        <w:t>Manufacturing and Associated Industries and Occupations</w:t>
      </w:r>
      <w:r w:rsidRPr="007422BB">
        <w:t xml:space="preserve"> does not mean:</w:t>
      </w:r>
      <w:bookmarkEnd w:id="58"/>
    </w:p>
    <w:p w:rsidR="00CA55FE" w:rsidRPr="00984F0F" w:rsidRDefault="00CA55FE" w:rsidP="00CA55FE">
      <w:pPr>
        <w:pStyle w:val="History"/>
      </w:pPr>
      <w:r>
        <w:t xml:space="preserve">[4.4 renumbered as 4.11 by </w:t>
      </w:r>
      <w:hyperlink r:id="rId100" w:history="1">
        <w:r>
          <w:rPr>
            <w:rStyle w:val="Hyperlink"/>
          </w:rPr>
          <w:t>PR994530</w:t>
        </w:r>
      </w:hyperlink>
      <w:r>
        <w:t xml:space="preserve"> from 01Jan10]</w:t>
      </w:r>
    </w:p>
    <w:p w:rsidR="00990AE2" w:rsidRPr="007422BB" w:rsidRDefault="00990AE2" w:rsidP="007F58BE">
      <w:pPr>
        <w:pStyle w:val="Level3"/>
      </w:pPr>
      <w:r w:rsidRPr="007422BB">
        <w:t>plumbers, unless employed in establishments covered by this award.</w:t>
      </w:r>
    </w:p>
    <w:p w:rsidR="00990AE2" w:rsidRPr="007422BB" w:rsidRDefault="00990AE2" w:rsidP="007F58BE">
      <w:pPr>
        <w:pStyle w:val="Level3"/>
      </w:pPr>
      <w:r w:rsidRPr="007422BB">
        <w:t>the sugar industry, unless the work is carried out by contractors covered by this award who are performing work in sugar mills, bulk sugar and molasses terminals, sugar refineries and sugar industry research organisations.</w:t>
      </w:r>
    </w:p>
    <w:p w:rsidR="00990AE2" w:rsidRPr="007422BB" w:rsidRDefault="00990AE2" w:rsidP="007F58BE">
      <w:pPr>
        <w:pStyle w:val="Level3"/>
      </w:pPr>
      <w:r w:rsidRPr="007422BB">
        <w:t>security personnel.</w:t>
      </w:r>
    </w:p>
    <w:p w:rsidR="00990AE2" w:rsidRPr="007422BB" w:rsidRDefault="00990AE2" w:rsidP="007F58BE">
      <w:pPr>
        <w:pStyle w:val="Level3"/>
      </w:pPr>
      <w:r w:rsidRPr="007422BB">
        <w:lastRenderedPageBreak/>
        <w:t>gardeners.</w:t>
      </w:r>
    </w:p>
    <w:p w:rsidR="00990AE2" w:rsidRPr="007422BB" w:rsidRDefault="00990AE2" w:rsidP="007F58BE">
      <w:pPr>
        <w:pStyle w:val="Level3"/>
      </w:pPr>
      <w:r w:rsidRPr="007422BB">
        <w:t>cleaners, unless the cleaning work is incidental to the performance of other work covered by this award or the employee is employed most of the time in cleaning work in factories covered by this award, provided that this award does not cover contract cleaning companies.</w:t>
      </w:r>
    </w:p>
    <w:p w:rsidR="00990AE2" w:rsidRPr="007422BB" w:rsidRDefault="00990AE2" w:rsidP="007F58BE">
      <w:pPr>
        <w:pStyle w:val="Level3"/>
      </w:pPr>
      <w:r w:rsidRPr="007422BB">
        <w:t>with regard to locomotives, rolling stock, railway lines and components, work carried out by employees of a Rail Transport Operator or on-site in the building and construction industry.</w:t>
      </w:r>
    </w:p>
    <w:p w:rsidR="00990AE2" w:rsidRPr="007422BB" w:rsidRDefault="00990AE2" w:rsidP="007F58BE">
      <w:pPr>
        <w:pStyle w:val="Level3"/>
        <w:widowControl w:val="0"/>
        <w:spacing w:before="210"/>
        <w:ind w:left="1429" w:hanging="573"/>
      </w:pPr>
      <w:r w:rsidRPr="007422BB">
        <w:t>with regard to transmission cables, installation and maintenance work carried out in the power industry, telecommunications industry or on-site in the building and construction industry.</w:t>
      </w:r>
    </w:p>
    <w:p w:rsidR="00990AE2" w:rsidRPr="007422BB" w:rsidRDefault="00990AE2" w:rsidP="007F58BE">
      <w:pPr>
        <w:pStyle w:val="Level3"/>
      </w:pPr>
      <w:r w:rsidRPr="007422BB">
        <w:t>employees of electrical contractors, being any entity principally engaged in the business of providing electrical services on a contract basis.</w:t>
      </w:r>
    </w:p>
    <w:p w:rsidR="00990AE2" w:rsidRPr="007422BB" w:rsidRDefault="002354A5" w:rsidP="00DE2872">
      <w:pPr>
        <w:pStyle w:val="Level3"/>
      </w:pPr>
      <w:r w:rsidRPr="007422BB">
        <w:t xml:space="preserve">employers or employees engaged in glass and glazing work or glass and glazing </w:t>
      </w:r>
      <w:r w:rsidR="00FB3EAC" w:rsidRPr="007422BB">
        <w:t xml:space="preserve">contracting covered by the </w:t>
      </w:r>
      <w:r w:rsidR="00FB3EAC" w:rsidRPr="007422BB">
        <w:rPr>
          <w:i/>
        </w:rPr>
        <w:t>Joinery and Building Trades Award 2010</w:t>
      </w:r>
      <w:r w:rsidR="00FB3EAC" w:rsidRPr="007422BB">
        <w:t>.</w:t>
      </w:r>
    </w:p>
    <w:p w:rsidR="00990AE2" w:rsidRPr="007422BB" w:rsidRDefault="00990AE2" w:rsidP="007F58BE">
      <w:r w:rsidRPr="007422BB">
        <w:rPr>
          <w:b/>
        </w:rPr>
        <w:t>NOTE</w:t>
      </w:r>
      <w:r w:rsidRPr="007422BB">
        <w:t>: Where there is no classification for a particular employee in this award it is possible that the employer and the employee are covered by another award with occupational coverage.</w:t>
      </w:r>
    </w:p>
    <w:p w:rsidR="00990AE2" w:rsidRPr="007422BB" w:rsidRDefault="00990AE2" w:rsidP="007F58BE">
      <w:pPr>
        <w:pStyle w:val="Level1"/>
      </w:pPr>
      <w:bookmarkStart w:id="59" w:name="_Toc37248886"/>
      <w:r w:rsidRPr="007422BB">
        <w:t>Access to the award</w:t>
      </w:r>
      <w:bookmarkEnd w:id="18"/>
      <w:bookmarkEnd w:id="19"/>
      <w:bookmarkEnd w:id="20"/>
      <w:bookmarkEnd w:id="21"/>
      <w:bookmarkEnd w:id="22"/>
      <w:bookmarkEnd w:id="23"/>
      <w:r w:rsidRPr="007422BB">
        <w:t xml:space="preserve"> and the National Employment Standards</w:t>
      </w:r>
      <w:bookmarkEnd w:id="59"/>
    </w:p>
    <w:p w:rsidR="00990AE2" w:rsidRPr="007422BB" w:rsidRDefault="00990AE2" w:rsidP="007F58BE">
      <w:bookmarkStart w:id="60" w:name="_Toc208885983"/>
      <w:bookmarkStart w:id="61" w:name="_Toc208886071"/>
      <w:bookmarkStart w:id="62" w:name="_Toc208902561"/>
      <w:bookmarkStart w:id="63" w:name="_Toc208932466"/>
      <w:bookmarkStart w:id="64" w:name="_Toc208932551"/>
      <w:bookmarkStart w:id="65" w:name="_Toc208979906"/>
      <w:r w:rsidRPr="007422BB">
        <w:t>The employer must ensure that copies of this award and the NES are available to all employees to whom they apply either on a noticeboard which is conveniently located at or near the workplace or through electronic means, whichever makes them more accessible.</w:t>
      </w:r>
    </w:p>
    <w:p w:rsidR="00990AE2" w:rsidRPr="007422BB" w:rsidRDefault="00990AE2" w:rsidP="007F58BE">
      <w:pPr>
        <w:pStyle w:val="Level1"/>
      </w:pPr>
      <w:bookmarkStart w:id="66" w:name="_Toc37248887"/>
      <w:r w:rsidRPr="007422BB">
        <w:t>The National Employment Standards and this award</w:t>
      </w:r>
      <w:bookmarkEnd w:id="60"/>
      <w:bookmarkEnd w:id="61"/>
      <w:bookmarkEnd w:id="62"/>
      <w:bookmarkEnd w:id="63"/>
      <w:bookmarkEnd w:id="64"/>
      <w:bookmarkEnd w:id="65"/>
      <w:bookmarkEnd w:id="66"/>
    </w:p>
    <w:p w:rsidR="00990AE2" w:rsidRPr="007422BB" w:rsidRDefault="00990AE2" w:rsidP="00DD3BE8">
      <w:pPr>
        <w:keepNext/>
        <w:autoSpaceDE w:val="0"/>
      </w:pPr>
      <w:r w:rsidRPr="007422BB">
        <w:t xml:space="preserve">The </w:t>
      </w:r>
      <w:hyperlink r:id="rId101" w:history="1">
        <w:r w:rsidRPr="007422BB">
          <w:rPr>
            <w:rStyle w:val="Hyperlink"/>
          </w:rPr>
          <w:t>NES</w:t>
        </w:r>
      </w:hyperlink>
      <w:r w:rsidRPr="007422BB">
        <w:t xml:space="preserve"> and this award contain the minimum conditions of employment for employees covered by this award.</w:t>
      </w:r>
    </w:p>
    <w:p w:rsidR="00990AE2" w:rsidRDefault="00990AE2" w:rsidP="007F58BE">
      <w:pPr>
        <w:pStyle w:val="Level1"/>
      </w:pPr>
      <w:bookmarkStart w:id="67" w:name="_Toc208885984"/>
      <w:bookmarkStart w:id="68" w:name="_Toc208886072"/>
      <w:bookmarkStart w:id="69" w:name="_Toc208902562"/>
      <w:bookmarkStart w:id="70" w:name="_Toc208932467"/>
      <w:bookmarkStart w:id="71" w:name="_Toc208932552"/>
      <w:bookmarkStart w:id="72" w:name="_Toc208979907"/>
      <w:bookmarkStart w:id="73" w:name="_Ref213248019"/>
      <w:bookmarkStart w:id="74" w:name="_Ref213497475"/>
      <w:bookmarkStart w:id="75" w:name="_Toc37248888"/>
      <w:r w:rsidRPr="007422BB">
        <w:t>Award flexibility</w:t>
      </w:r>
      <w:bookmarkEnd w:id="67"/>
      <w:bookmarkEnd w:id="68"/>
      <w:bookmarkEnd w:id="69"/>
      <w:bookmarkEnd w:id="70"/>
      <w:bookmarkEnd w:id="71"/>
      <w:bookmarkEnd w:id="72"/>
      <w:bookmarkEnd w:id="73"/>
      <w:bookmarkEnd w:id="74"/>
      <w:bookmarkEnd w:id="75"/>
    </w:p>
    <w:p w:rsidR="00D03DF1" w:rsidRPr="00D03DF1" w:rsidRDefault="00D03DF1" w:rsidP="00D03DF1">
      <w:pPr>
        <w:pStyle w:val="History"/>
      </w:pPr>
      <w:r>
        <w:t xml:space="preserve">[Varied by </w:t>
      </w:r>
      <w:hyperlink r:id="rId102" w:history="1">
        <w:r w:rsidRPr="00D03DF1">
          <w:rPr>
            <w:rStyle w:val="Hyperlink"/>
          </w:rPr>
          <w:t>PR986428</w:t>
        </w:r>
      </w:hyperlink>
      <w:r w:rsidR="002B497B">
        <w:t xml:space="preserve">, </w:t>
      </w:r>
      <w:hyperlink r:id="rId103" w:history="1">
        <w:r w:rsidR="002B497B">
          <w:rPr>
            <w:rStyle w:val="Hyperlink"/>
          </w:rPr>
          <w:t>PR542130</w:t>
        </w:r>
      </w:hyperlink>
      <w:r>
        <w:t>]</w:t>
      </w:r>
    </w:p>
    <w:p w:rsidR="00990AE2" w:rsidRPr="007422BB" w:rsidRDefault="00990AE2" w:rsidP="007F58BE">
      <w:pPr>
        <w:pStyle w:val="Level2"/>
      </w:pPr>
      <w:bookmarkStart w:id="76" w:name="_Ref225846466"/>
      <w:r w:rsidRPr="007422BB">
        <w:t>Notwithstanding any other provision of this award, an employer and an individual employee may agree to vary the application of certain terms of this award to meet the genuine individual needs of the employer and the individual employee. The terms the employer and the individual employee may agree to vary the application of are those concerning:</w:t>
      </w:r>
      <w:bookmarkEnd w:id="76"/>
    </w:p>
    <w:p w:rsidR="00990AE2" w:rsidRPr="007422BB" w:rsidRDefault="00990AE2" w:rsidP="007F58BE">
      <w:pPr>
        <w:pStyle w:val="Level3"/>
      </w:pPr>
      <w:r w:rsidRPr="007422BB">
        <w:t>arrangements for when work is performed;</w:t>
      </w:r>
    </w:p>
    <w:p w:rsidR="00990AE2" w:rsidRPr="007422BB" w:rsidRDefault="00990AE2" w:rsidP="007F58BE">
      <w:pPr>
        <w:pStyle w:val="Level3"/>
      </w:pPr>
      <w:r w:rsidRPr="007422BB">
        <w:t>overtime rates;</w:t>
      </w:r>
    </w:p>
    <w:p w:rsidR="00990AE2" w:rsidRPr="007422BB" w:rsidRDefault="00990AE2" w:rsidP="007F58BE">
      <w:pPr>
        <w:pStyle w:val="Level3"/>
      </w:pPr>
      <w:r w:rsidRPr="007422BB">
        <w:t>penalty rates;</w:t>
      </w:r>
    </w:p>
    <w:p w:rsidR="00990AE2" w:rsidRPr="007422BB" w:rsidRDefault="00990AE2" w:rsidP="007F58BE">
      <w:pPr>
        <w:pStyle w:val="Level3"/>
      </w:pPr>
      <w:r w:rsidRPr="007422BB">
        <w:t>allowances; and</w:t>
      </w:r>
    </w:p>
    <w:p w:rsidR="00990AE2" w:rsidRPr="007422BB" w:rsidRDefault="00990AE2" w:rsidP="007F58BE">
      <w:pPr>
        <w:pStyle w:val="Level3"/>
      </w:pPr>
      <w:r w:rsidRPr="007422BB">
        <w:lastRenderedPageBreak/>
        <w:t>leave loading.</w:t>
      </w:r>
    </w:p>
    <w:p w:rsidR="002B497B" w:rsidRDefault="002B497B" w:rsidP="002B497B">
      <w:pPr>
        <w:pStyle w:val="History"/>
      </w:pPr>
      <w:r>
        <w:t xml:space="preserve">[7.2 varied by </w:t>
      </w:r>
      <w:hyperlink r:id="rId104" w:history="1">
        <w:r>
          <w:rPr>
            <w:rStyle w:val="Hyperlink"/>
          </w:rPr>
          <w:t>PR542130</w:t>
        </w:r>
      </w:hyperlink>
      <w:r>
        <w:t xml:space="preserve"> ppc 04Dec13]</w:t>
      </w:r>
    </w:p>
    <w:p w:rsidR="00990AE2" w:rsidRPr="007422BB" w:rsidRDefault="00990AE2" w:rsidP="007F58BE">
      <w:pPr>
        <w:pStyle w:val="Level2"/>
      </w:pPr>
      <w:r w:rsidRPr="007422BB">
        <w:t>The employer and the individual employee must have genuinely made the agreement without coercion or duress.</w:t>
      </w:r>
      <w:r w:rsidR="002B497B">
        <w:t xml:space="preserve"> An agreement under this clause can only be entered into after the individual employee has commenced employment with the employer.</w:t>
      </w:r>
    </w:p>
    <w:p w:rsidR="00990AE2" w:rsidRPr="007422BB" w:rsidRDefault="00990AE2" w:rsidP="007F58BE">
      <w:pPr>
        <w:pStyle w:val="Level2"/>
      </w:pPr>
      <w:r w:rsidRPr="007422BB">
        <w:t>The agreement between the employer and the individual employee must:</w:t>
      </w:r>
    </w:p>
    <w:p w:rsidR="00990AE2" w:rsidRDefault="00990AE2" w:rsidP="00607FAB">
      <w:pPr>
        <w:pStyle w:val="Level3"/>
        <w:autoSpaceDE w:val="0"/>
      </w:pPr>
      <w:r w:rsidRPr="007422BB">
        <w:t xml:space="preserve">be confined to a variation in the application of one or more of the terms listed in clause </w:t>
      </w:r>
      <w:r w:rsidR="004B6710">
        <w:fldChar w:fldCharType="begin"/>
      </w:r>
      <w:r w:rsidR="004B6710">
        <w:instrText xml:space="preserve"> REF _Ref225846466 \r \h  \* MERGEFORMAT </w:instrText>
      </w:r>
      <w:r w:rsidR="004B6710">
        <w:fldChar w:fldCharType="separate"/>
      </w:r>
      <w:r w:rsidR="00F27401">
        <w:t>7.1</w:t>
      </w:r>
      <w:r w:rsidR="004B6710">
        <w:fldChar w:fldCharType="end"/>
      </w:r>
      <w:r w:rsidRPr="007422BB">
        <w:t>; and</w:t>
      </w:r>
    </w:p>
    <w:p w:rsidR="002B497B" w:rsidRPr="002B497B" w:rsidRDefault="002B497B" w:rsidP="002B497B">
      <w:pPr>
        <w:pStyle w:val="History"/>
      </w:pPr>
      <w:r>
        <w:t xml:space="preserve">[7.3(b) varied by </w:t>
      </w:r>
      <w:hyperlink r:id="rId105" w:history="1">
        <w:r>
          <w:rPr>
            <w:rStyle w:val="Hyperlink"/>
          </w:rPr>
          <w:t>PR542130</w:t>
        </w:r>
      </w:hyperlink>
      <w:r>
        <w:t xml:space="preserve"> ppc 04Dec13]</w:t>
      </w:r>
    </w:p>
    <w:p w:rsidR="00990AE2" w:rsidRPr="007422BB" w:rsidRDefault="00990AE2" w:rsidP="007F58BE">
      <w:pPr>
        <w:pStyle w:val="Level3"/>
      </w:pPr>
      <w:r w:rsidRPr="007422BB">
        <w:t xml:space="preserve">result in the employee being better off overall </w:t>
      </w:r>
      <w:r w:rsidR="002B497B">
        <w:t xml:space="preserve">at the time the agreement is made </w:t>
      </w:r>
      <w:r w:rsidRPr="007422BB">
        <w:t>than the employee would have been if no individual flexibility agreement had been agreed to.</w:t>
      </w:r>
    </w:p>
    <w:p w:rsidR="00990AE2" w:rsidRPr="007422BB" w:rsidRDefault="00990AE2" w:rsidP="007F58BE">
      <w:pPr>
        <w:pStyle w:val="Level2"/>
        <w:keepNext/>
      </w:pPr>
      <w:r w:rsidRPr="007422BB">
        <w:t>The agreement between the employer and the individual employee must also:</w:t>
      </w:r>
    </w:p>
    <w:p w:rsidR="00990AE2" w:rsidRPr="007422BB" w:rsidRDefault="00990AE2" w:rsidP="007F58BE">
      <w:pPr>
        <w:pStyle w:val="Level3"/>
      </w:pPr>
      <w:bookmarkStart w:id="77" w:name="_Ref225846498"/>
      <w:r w:rsidRPr="007422BB">
        <w:t>be in writing, name the parties to the agreement and be signed by the employer and the individual employee and, if the employee is under 18 years of age, the employee’s parent or guardian;</w:t>
      </w:r>
      <w:bookmarkEnd w:id="77"/>
    </w:p>
    <w:p w:rsidR="00990AE2" w:rsidRPr="007422BB" w:rsidRDefault="00990AE2" w:rsidP="007F58BE">
      <w:pPr>
        <w:pStyle w:val="Level3"/>
      </w:pPr>
      <w:r w:rsidRPr="007422BB">
        <w:t>state each term of this award that the employer and the individual employee have agreed to vary;</w:t>
      </w:r>
    </w:p>
    <w:p w:rsidR="00990AE2" w:rsidRPr="007422BB" w:rsidRDefault="00990AE2" w:rsidP="007F58BE">
      <w:pPr>
        <w:pStyle w:val="Level3"/>
      </w:pPr>
      <w:r w:rsidRPr="007422BB">
        <w:t>detail how the application of each term has been varied by agreement between the employer and the individual employee;</w:t>
      </w:r>
    </w:p>
    <w:p w:rsidR="00990AE2" w:rsidRPr="007422BB" w:rsidRDefault="00990AE2" w:rsidP="007F58BE">
      <w:pPr>
        <w:pStyle w:val="Level3"/>
      </w:pPr>
      <w:r w:rsidRPr="007422BB">
        <w:t>detail how the agreement results in the individual employee being better off overall in relation to the individual employee’s terms and conditions of employment; and</w:t>
      </w:r>
    </w:p>
    <w:p w:rsidR="00990AE2" w:rsidRPr="007422BB" w:rsidRDefault="00990AE2" w:rsidP="007F58BE">
      <w:pPr>
        <w:pStyle w:val="Level3"/>
      </w:pPr>
      <w:r w:rsidRPr="007422BB">
        <w:t>state the date the agreement commences to operate.</w:t>
      </w:r>
    </w:p>
    <w:p w:rsidR="00990AE2" w:rsidRPr="007422BB" w:rsidRDefault="00990AE2" w:rsidP="007F58BE">
      <w:pPr>
        <w:pStyle w:val="Level2"/>
      </w:pPr>
      <w:r w:rsidRPr="007422BB">
        <w:t>The employer must give the individual employee a copy of the agreement and keep the agreement as a time and wages record.</w:t>
      </w:r>
    </w:p>
    <w:p w:rsidR="00990AE2" w:rsidRPr="007422BB" w:rsidRDefault="00990AE2" w:rsidP="00607FAB">
      <w:pPr>
        <w:pStyle w:val="Level2"/>
        <w:autoSpaceDE w:val="0"/>
      </w:pPr>
      <w:r w:rsidRPr="007422BB">
        <w:t xml:space="preserve">Except as provided in clause </w:t>
      </w:r>
      <w:r w:rsidR="004B6710">
        <w:fldChar w:fldCharType="begin"/>
      </w:r>
      <w:r w:rsidR="004B6710">
        <w:instrText xml:space="preserve"> REF _Ref225846498 \r \h  \* MERGEFORMAT </w:instrText>
      </w:r>
      <w:r w:rsidR="004B6710">
        <w:fldChar w:fldCharType="separate"/>
      </w:r>
      <w:r w:rsidR="00F27401">
        <w:t>7.4(a)</w:t>
      </w:r>
      <w:r w:rsidR="004B6710">
        <w:fldChar w:fldCharType="end"/>
      </w:r>
      <w:r w:rsidRPr="007422BB">
        <w:t xml:space="preserve"> the agreement must not require the approval or consent of a person other than the employer and the individual employee.</w:t>
      </w:r>
    </w:p>
    <w:p w:rsidR="00990AE2" w:rsidRPr="007422BB" w:rsidRDefault="00990AE2" w:rsidP="007F58BE">
      <w:pPr>
        <w:pStyle w:val="Level2"/>
      </w:pPr>
      <w:r w:rsidRPr="007422BB">
        <w:t>An employer seeking to enter into an agreement must provide a written proposal to the employee. Where the employee’s understanding of written English is limited the employer must take measures, including translation into an appropriate language, to ensure the employee understands the proposal.</w:t>
      </w:r>
    </w:p>
    <w:p w:rsidR="00990AE2" w:rsidRPr="007422BB" w:rsidRDefault="00990AE2" w:rsidP="007F58BE">
      <w:pPr>
        <w:pStyle w:val="Level2"/>
      </w:pPr>
      <w:r w:rsidRPr="007422BB">
        <w:t>The agreement may be terminated:</w:t>
      </w:r>
    </w:p>
    <w:p w:rsidR="002B497B" w:rsidRDefault="002B497B" w:rsidP="002B497B">
      <w:pPr>
        <w:pStyle w:val="History"/>
      </w:pPr>
      <w:r>
        <w:t xml:space="preserve">[7.8(a) varied by </w:t>
      </w:r>
      <w:hyperlink r:id="rId106" w:history="1">
        <w:r>
          <w:rPr>
            <w:rStyle w:val="Hyperlink"/>
          </w:rPr>
          <w:t>PR542130</w:t>
        </w:r>
      </w:hyperlink>
      <w:r>
        <w:t xml:space="preserve"> ppc 04Dec13]</w:t>
      </w:r>
    </w:p>
    <w:p w:rsidR="00990AE2" w:rsidRPr="007422BB" w:rsidRDefault="00990AE2" w:rsidP="007F58BE">
      <w:pPr>
        <w:pStyle w:val="Level3"/>
      </w:pPr>
      <w:bookmarkStart w:id="78" w:name="_Ref375067779"/>
      <w:r w:rsidRPr="007422BB">
        <w:t xml:space="preserve">by the employer or the individual employee giving </w:t>
      </w:r>
      <w:r w:rsidR="002B497B">
        <w:t>13</w:t>
      </w:r>
      <w:r w:rsidRPr="007422BB">
        <w:t xml:space="preserve"> weeks’ notice of termination, in writing, to the other party and the agreement ceasing to operate at the end of the notice period; or</w:t>
      </w:r>
      <w:bookmarkEnd w:id="78"/>
    </w:p>
    <w:p w:rsidR="00990AE2" w:rsidRDefault="00990AE2" w:rsidP="007F58BE">
      <w:pPr>
        <w:pStyle w:val="Level3"/>
      </w:pPr>
      <w:r w:rsidRPr="007422BB">
        <w:t>at any time, by written agreement between the employer and the individual employee.</w:t>
      </w:r>
    </w:p>
    <w:p w:rsidR="002B497B" w:rsidRDefault="002B497B" w:rsidP="002B497B">
      <w:pPr>
        <w:pStyle w:val="History"/>
      </w:pPr>
      <w:r>
        <w:lastRenderedPageBreak/>
        <w:t xml:space="preserve">[Note inserted by </w:t>
      </w:r>
      <w:hyperlink r:id="rId107" w:history="1">
        <w:r>
          <w:rPr>
            <w:rStyle w:val="Hyperlink"/>
          </w:rPr>
          <w:t>PR542130</w:t>
        </w:r>
      </w:hyperlink>
      <w:r>
        <w:t xml:space="preserve"> ppc 04Dec13]</w:t>
      </w:r>
    </w:p>
    <w:p w:rsidR="002B497B" w:rsidRDefault="002B497B" w:rsidP="002B497B">
      <w:pPr>
        <w:pStyle w:val="Block1"/>
      </w:pPr>
      <w:r>
        <w:t xml:space="preserve">Note: If any of the requirements of s.144(4), which are reflected in the requirements of this clause, are not met then the agreement may be terminated by either the employee or the employer, giving written notice of not more than 28 days (see s.145 of the </w:t>
      </w:r>
      <w:r>
        <w:rPr>
          <w:i/>
        </w:rPr>
        <w:t>Fair Work Act 2009</w:t>
      </w:r>
      <w:r>
        <w:t xml:space="preserve"> (Cth)).</w:t>
      </w:r>
    </w:p>
    <w:p w:rsidR="002B497B" w:rsidRPr="002B497B" w:rsidRDefault="002B497B" w:rsidP="002B497B">
      <w:pPr>
        <w:pStyle w:val="History"/>
      </w:pPr>
      <w:r>
        <w:t xml:space="preserve">[New 7.9 inserted by </w:t>
      </w:r>
      <w:hyperlink r:id="rId108" w:history="1">
        <w:r>
          <w:rPr>
            <w:rStyle w:val="Hyperlink"/>
          </w:rPr>
          <w:t>PR542130</w:t>
        </w:r>
      </w:hyperlink>
      <w:r>
        <w:t xml:space="preserve"> ppc 04Dec13]</w:t>
      </w:r>
    </w:p>
    <w:p w:rsidR="002B497B" w:rsidRDefault="002B497B" w:rsidP="007F58BE">
      <w:pPr>
        <w:pStyle w:val="Level2"/>
      </w:pPr>
      <w:r>
        <w:t xml:space="preserve">The notice provisions in clause </w:t>
      </w:r>
      <w:r w:rsidR="00C351DB">
        <w:fldChar w:fldCharType="begin"/>
      </w:r>
      <w:r>
        <w:instrText xml:space="preserve"> REF _Ref375067779 \w \h </w:instrText>
      </w:r>
      <w:r w:rsidR="00C351DB">
        <w:fldChar w:fldCharType="separate"/>
      </w:r>
      <w:r w:rsidR="00F27401">
        <w:t>7.8(a)</w:t>
      </w:r>
      <w:r w:rsidR="00C351DB">
        <w:fldChar w:fldCharType="end"/>
      </w:r>
      <w:r>
        <w:t xml:space="preserve"> only apply to an agreement entered into from the first full pay period commencing on or after 4 December 2013. An agreement entered into before that date may be terminated in accordance with clause </w:t>
      </w:r>
      <w:r w:rsidR="00C351DB">
        <w:fldChar w:fldCharType="begin"/>
      </w:r>
      <w:r>
        <w:instrText xml:space="preserve"> REF _Ref375067779 \w \h </w:instrText>
      </w:r>
      <w:r w:rsidR="00C351DB">
        <w:fldChar w:fldCharType="separate"/>
      </w:r>
      <w:r w:rsidR="00F27401">
        <w:t>7.8(a)</w:t>
      </w:r>
      <w:r w:rsidR="00C351DB">
        <w:fldChar w:fldCharType="end"/>
      </w:r>
      <w:r>
        <w:t>, subject to four weeks’ notice of termination.</w:t>
      </w:r>
    </w:p>
    <w:p w:rsidR="002B497B" w:rsidRPr="002B497B" w:rsidRDefault="002B497B" w:rsidP="002B497B">
      <w:pPr>
        <w:pStyle w:val="History"/>
      </w:pPr>
      <w:r>
        <w:t xml:space="preserve">[7.9 renumbered as 7.10 by </w:t>
      </w:r>
      <w:hyperlink r:id="rId109" w:history="1">
        <w:r>
          <w:rPr>
            <w:rStyle w:val="Hyperlink"/>
          </w:rPr>
          <w:t>PR542130</w:t>
        </w:r>
      </w:hyperlink>
      <w:r>
        <w:t xml:space="preserve"> ppc 04Dec13]</w:t>
      </w:r>
    </w:p>
    <w:p w:rsidR="00990AE2" w:rsidRPr="007422BB" w:rsidRDefault="00990AE2" w:rsidP="007F58BE">
      <w:pPr>
        <w:pStyle w:val="Level2"/>
      </w:pPr>
      <w:r w:rsidRPr="007422BB">
        <w:t>The right to make an agreement pursuant to this clause is in addition to, and is not intended to otherwise affect, any provision for an agreement between an employer and an individual employee contained in any other term of this award.</w:t>
      </w:r>
    </w:p>
    <w:p w:rsidR="00990AE2" w:rsidRPr="007422BB" w:rsidRDefault="00990AE2" w:rsidP="007F58BE">
      <w:pPr>
        <w:pStyle w:val="Partheading"/>
      </w:pPr>
      <w:bookmarkStart w:id="79" w:name="_Toc37248889"/>
      <w:bookmarkStart w:id="80" w:name="Part2"/>
      <w:bookmarkEnd w:id="3"/>
      <w:r w:rsidRPr="007422BB">
        <w:t>Consultation and Dispute Resolution</w:t>
      </w:r>
      <w:bookmarkEnd w:id="79"/>
    </w:p>
    <w:p w:rsidR="00990AE2" w:rsidRDefault="00990AE2" w:rsidP="007F58BE">
      <w:pPr>
        <w:pStyle w:val="Level1"/>
        <w:spacing w:before="420"/>
        <w:ind w:left="855" w:hanging="855"/>
      </w:pPr>
      <w:bookmarkStart w:id="81" w:name="_Toc208720051"/>
      <w:bookmarkStart w:id="82" w:name="_Ref208727378"/>
      <w:bookmarkStart w:id="83" w:name="_Toc208822731"/>
      <w:bookmarkStart w:id="84" w:name="_Toc208848958"/>
      <w:bookmarkStart w:id="85" w:name="_Toc208849170"/>
      <w:bookmarkStart w:id="86" w:name="_Toc208895356"/>
      <w:bookmarkStart w:id="87" w:name="_Toc208895568"/>
      <w:bookmarkStart w:id="88" w:name="_Toc208919844"/>
      <w:bookmarkStart w:id="89" w:name="_Ref213497569"/>
      <w:bookmarkStart w:id="90" w:name="_Toc37248890"/>
      <w:bookmarkStart w:id="91" w:name="_Ref208803017"/>
      <w:r w:rsidRPr="007422BB">
        <w:t>Facilitative provisions</w:t>
      </w:r>
      <w:bookmarkEnd w:id="81"/>
      <w:bookmarkEnd w:id="82"/>
      <w:bookmarkEnd w:id="83"/>
      <w:bookmarkEnd w:id="84"/>
      <w:bookmarkEnd w:id="85"/>
      <w:bookmarkEnd w:id="86"/>
      <w:bookmarkEnd w:id="87"/>
      <w:bookmarkEnd w:id="88"/>
      <w:bookmarkEnd w:id="89"/>
      <w:bookmarkEnd w:id="90"/>
    </w:p>
    <w:p w:rsidR="00CA4028" w:rsidRPr="00CA4028" w:rsidRDefault="00CA4028" w:rsidP="00CA4028">
      <w:pPr>
        <w:pStyle w:val="History"/>
      </w:pPr>
      <w:r>
        <w:t xml:space="preserve">[Varied by </w:t>
      </w:r>
      <w:hyperlink r:id="rId110" w:history="1">
        <w:r>
          <w:rPr>
            <w:rStyle w:val="Hyperlink"/>
          </w:rPr>
          <w:t>PR994530</w:t>
        </w:r>
      </w:hyperlink>
      <w:r w:rsidR="009916B0">
        <w:t xml:space="preserve">, </w:t>
      </w:r>
      <w:hyperlink r:id="rId111" w:history="1">
        <w:r w:rsidR="009916B0" w:rsidRPr="0020678B">
          <w:rPr>
            <w:rStyle w:val="Hyperlink"/>
          </w:rPr>
          <w:t>PR50</w:t>
        </w:r>
        <w:r w:rsidR="009916B0">
          <w:rPr>
            <w:rStyle w:val="Hyperlink"/>
          </w:rPr>
          <w:t>4593</w:t>
        </w:r>
      </w:hyperlink>
      <w:r>
        <w:t>]</w:t>
      </w:r>
    </w:p>
    <w:p w:rsidR="00990AE2" w:rsidRPr="007422BB" w:rsidRDefault="00990AE2" w:rsidP="007F58BE">
      <w:pPr>
        <w:pStyle w:val="Level2Bold"/>
      </w:pPr>
      <w:bookmarkStart w:id="92" w:name="_Toc208885987"/>
      <w:bookmarkStart w:id="93" w:name="_Toc208886075"/>
      <w:bookmarkStart w:id="94" w:name="_Toc208902565"/>
      <w:bookmarkStart w:id="95" w:name="_Toc208932470"/>
      <w:bookmarkStart w:id="96" w:name="_Toc208932555"/>
      <w:bookmarkStart w:id="97" w:name="_Toc208979910"/>
      <w:bookmarkEnd w:id="91"/>
      <w:r w:rsidRPr="007422BB">
        <w:t>Agreement to vary award provisions</w:t>
      </w:r>
    </w:p>
    <w:p w:rsidR="00990AE2" w:rsidRPr="007422BB" w:rsidRDefault="00990AE2" w:rsidP="00607FAB">
      <w:pPr>
        <w:pStyle w:val="Level3"/>
        <w:autoSpaceDE w:val="0"/>
      </w:pPr>
      <w:bookmarkStart w:id="98" w:name="_Ref208727489"/>
      <w:r w:rsidRPr="007422BB">
        <w:t xml:space="preserve">This award also contains facilitative provisions which allow agreement between an employer and employees on how specific award provisions are to apply at the workplace or section or sections of it. The facilitative provisions are identified in clauses </w:t>
      </w:r>
      <w:r w:rsidR="004B6710">
        <w:fldChar w:fldCharType="begin"/>
      </w:r>
      <w:r w:rsidR="004B6710">
        <w:instrText xml:space="preserve"> REF _Ref213483055 \r \h  \* MERGEFORMAT </w:instrText>
      </w:r>
      <w:r w:rsidR="004B6710">
        <w:fldChar w:fldCharType="separate"/>
      </w:r>
      <w:r w:rsidR="00F27401">
        <w:t>8.2</w:t>
      </w:r>
      <w:r w:rsidR="004B6710">
        <w:fldChar w:fldCharType="end"/>
      </w:r>
      <w:r w:rsidRPr="007422BB">
        <w:t xml:space="preserve">, </w:t>
      </w:r>
      <w:bookmarkEnd w:id="98"/>
      <w:r w:rsidR="00C351DB" w:rsidRPr="007422BB">
        <w:fldChar w:fldCharType="begin"/>
      </w:r>
      <w:r w:rsidRPr="007422BB">
        <w:instrText xml:space="preserve"> REF _Ref208720551 \w \h  \* MERGEFORMAT </w:instrText>
      </w:r>
      <w:r w:rsidR="00C351DB" w:rsidRPr="007422BB">
        <w:fldChar w:fldCharType="separate"/>
      </w:r>
      <w:r w:rsidR="00F27401">
        <w:t>8.3</w:t>
      </w:r>
      <w:r w:rsidR="00C351DB" w:rsidRPr="007422BB">
        <w:fldChar w:fldCharType="end"/>
      </w:r>
      <w:r w:rsidRPr="007422BB">
        <w:t xml:space="preserve"> and </w:t>
      </w:r>
      <w:r w:rsidR="004B6710">
        <w:fldChar w:fldCharType="begin"/>
      </w:r>
      <w:r w:rsidR="004B6710">
        <w:instrText xml:space="preserve"> REF _Ref208727163 \w \h  \* MERGEFORMAT </w:instrText>
      </w:r>
      <w:r w:rsidR="004B6710">
        <w:fldChar w:fldCharType="separate"/>
      </w:r>
      <w:r w:rsidR="00F27401">
        <w:t>8.4</w:t>
      </w:r>
      <w:r w:rsidR="004B6710">
        <w:fldChar w:fldCharType="end"/>
      </w:r>
      <w:r w:rsidRPr="007422BB">
        <w:t>.</w:t>
      </w:r>
    </w:p>
    <w:p w:rsidR="00990AE2" w:rsidRPr="007422BB" w:rsidRDefault="00990AE2" w:rsidP="007F58BE">
      <w:pPr>
        <w:pStyle w:val="Level3"/>
      </w:pPr>
      <w:r w:rsidRPr="007422BB">
        <w:t>The specific award provisions establish both the standard award condition and the framework within which agreement can be reached as to how the particular provisions should be applied in practice. Facilitative provisions are not to be used as a device to avoid award obligations nor should they result in unfairness to an employee or employees covered by this award.</w:t>
      </w:r>
    </w:p>
    <w:p w:rsidR="00990AE2" w:rsidRDefault="00990AE2" w:rsidP="007F58BE">
      <w:pPr>
        <w:pStyle w:val="Level2Bold"/>
      </w:pPr>
      <w:bookmarkStart w:id="99" w:name="_Ref208720530"/>
      <w:bookmarkStart w:id="100" w:name="_Ref213483055"/>
      <w:r w:rsidRPr="007422BB">
        <w:t>Facilitation by individual agreement</w:t>
      </w:r>
      <w:bookmarkEnd w:id="99"/>
      <w:bookmarkEnd w:id="100"/>
    </w:p>
    <w:p w:rsidR="009916B0" w:rsidRPr="00CA4028" w:rsidRDefault="009916B0" w:rsidP="009916B0">
      <w:pPr>
        <w:pStyle w:val="History"/>
      </w:pPr>
      <w:bookmarkStart w:id="101" w:name="_Ref250986415"/>
      <w:r>
        <w:t xml:space="preserve">[8.2(a) varied by </w:t>
      </w:r>
      <w:hyperlink r:id="rId112" w:history="1">
        <w:r>
          <w:rPr>
            <w:rStyle w:val="Hyperlink"/>
          </w:rPr>
          <w:t>PR994530</w:t>
        </w:r>
      </w:hyperlink>
      <w:r>
        <w:t xml:space="preserve"> from 01Jan10; </w:t>
      </w:r>
      <w:hyperlink r:id="rId113" w:history="1">
        <w:r w:rsidRPr="0020678B">
          <w:rPr>
            <w:rStyle w:val="Hyperlink"/>
          </w:rPr>
          <w:t>PR50</w:t>
        </w:r>
        <w:r>
          <w:rPr>
            <w:rStyle w:val="Hyperlink"/>
          </w:rPr>
          <w:t>4593</w:t>
        </w:r>
      </w:hyperlink>
      <w:r>
        <w:t xml:space="preserve"> from 02Dec10</w:t>
      </w:r>
      <w:r w:rsidR="00C57D9C">
        <w:t xml:space="preserve">; </w:t>
      </w:r>
      <w:hyperlink r:id="rId114" w:history="1">
        <w:r w:rsidR="00C57D9C" w:rsidRPr="00C57D9C">
          <w:rPr>
            <w:rStyle w:val="Hyperlink"/>
          </w:rPr>
          <w:t>PR584117</w:t>
        </w:r>
      </w:hyperlink>
      <w:r w:rsidR="00C57D9C">
        <w:t xml:space="preserve"> ppc 22Aug16</w:t>
      </w:r>
      <w:r>
        <w:t>]</w:t>
      </w:r>
    </w:p>
    <w:p w:rsidR="00990AE2" w:rsidRPr="007422BB" w:rsidRDefault="00990AE2" w:rsidP="00C96B67">
      <w:pPr>
        <w:pStyle w:val="Level3"/>
        <w:keepNext/>
      </w:pPr>
      <w:r w:rsidRPr="007422BB">
        <w:t>The following facilitative provisions can be utilised by agreement between an employer and an individual employee:</w:t>
      </w:r>
      <w:bookmarkEnd w:id="101"/>
    </w:p>
    <w:tbl>
      <w:tblPr>
        <w:tblW w:w="7870" w:type="dxa"/>
        <w:tblInd w:w="1418" w:type="dxa"/>
        <w:tblCellMar>
          <w:left w:w="0" w:type="dxa"/>
          <w:right w:w="170" w:type="dxa"/>
        </w:tblCellMar>
        <w:tblLook w:val="01E0" w:firstRow="1" w:lastRow="1" w:firstColumn="1" w:lastColumn="1" w:noHBand="0" w:noVBand="0"/>
      </w:tblPr>
      <w:tblGrid>
        <w:gridCol w:w="2290"/>
        <w:gridCol w:w="5580"/>
      </w:tblGrid>
      <w:tr w:rsidR="00990AE2" w:rsidRPr="00D30C6E" w:rsidTr="00D30C6E">
        <w:trPr>
          <w:tblHeader/>
        </w:trPr>
        <w:tc>
          <w:tcPr>
            <w:tcW w:w="2290" w:type="dxa"/>
          </w:tcPr>
          <w:p w:rsidR="00990AE2" w:rsidRPr="00D30C6E" w:rsidRDefault="00990AE2" w:rsidP="00D30C6E">
            <w:pPr>
              <w:keepNext/>
              <w:keepLines/>
              <w:spacing w:before="210" w:after="60"/>
              <w:jc w:val="left"/>
              <w:rPr>
                <w:b/>
              </w:rPr>
            </w:pPr>
            <w:r w:rsidRPr="00D30C6E">
              <w:rPr>
                <w:b/>
              </w:rPr>
              <w:t>Clause number</w:t>
            </w:r>
          </w:p>
        </w:tc>
        <w:tc>
          <w:tcPr>
            <w:tcW w:w="5580" w:type="dxa"/>
          </w:tcPr>
          <w:p w:rsidR="00990AE2" w:rsidRPr="00D30C6E" w:rsidRDefault="00990AE2" w:rsidP="00D30C6E">
            <w:pPr>
              <w:spacing w:after="60"/>
              <w:jc w:val="left"/>
              <w:rPr>
                <w:b/>
              </w:rPr>
            </w:pPr>
            <w:r w:rsidRPr="00D30C6E">
              <w:rPr>
                <w:b/>
              </w:rPr>
              <w:t>Provision</w:t>
            </w:r>
          </w:p>
        </w:tc>
      </w:tr>
      <w:tr w:rsidR="00990AE2" w:rsidRPr="007422BB" w:rsidTr="00D30C6E">
        <w:tc>
          <w:tcPr>
            <w:tcW w:w="2290" w:type="dxa"/>
          </w:tcPr>
          <w:p w:rsidR="00990AE2" w:rsidRPr="007422BB" w:rsidRDefault="00F56E00" w:rsidP="00D30C6E">
            <w:pPr>
              <w:keepNext/>
              <w:autoSpaceDE w:val="0"/>
              <w:spacing w:before="60" w:after="60" w:line="240" w:lineRule="exact"/>
            </w:pPr>
            <w:r>
              <w:fldChar w:fldCharType="begin"/>
            </w:r>
            <w:r>
              <w:instrText xml:space="preserve"> REF _Ref525629745 \w \h </w:instrText>
            </w:r>
            <w:r>
              <w:fldChar w:fldCharType="separate"/>
            </w:r>
            <w:r w:rsidR="00F27401">
              <w:t>13.2</w:t>
            </w:r>
            <w:r>
              <w:fldChar w:fldCharType="end"/>
            </w:r>
          </w:p>
        </w:tc>
        <w:tc>
          <w:tcPr>
            <w:tcW w:w="5580" w:type="dxa"/>
          </w:tcPr>
          <w:p w:rsidR="00990AE2" w:rsidRPr="007422BB" w:rsidRDefault="00990AE2" w:rsidP="00D30C6E">
            <w:pPr>
              <w:spacing w:before="60" w:after="60" w:line="240" w:lineRule="exact"/>
            </w:pPr>
            <w:r w:rsidRPr="007422BB">
              <w:t>Minimum engagement for part-time employees</w:t>
            </w:r>
          </w:p>
        </w:tc>
      </w:tr>
      <w:tr w:rsidR="00990AE2" w:rsidRPr="007422BB" w:rsidTr="00D30C6E">
        <w:tc>
          <w:tcPr>
            <w:tcW w:w="2290" w:type="dxa"/>
          </w:tcPr>
          <w:p w:rsidR="00990AE2" w:rsidRPr="007422BB" w:rsidRDefault="004B6710" w:rsidP="00D30C6E">
            <w:pPr>
              <w:autoSpaceDE w:val="0"/>
              <w:spacing w:before="20" w:after="60" w:line="240" w:lineRule="exact"/>
            </w:pPr>
            <w:r>
              <w:fldChar w:fldCharType="begin"/>
            </w:r>
            <w:r>
              <w:instrText xml:space="preserve"> REF _Ref208728097 \w \h  \* MERGEFORMAT </w:instrText>
            </w:r>
            <w:r>
              <w:fldChar w:fldCharType="separate"/>
            </w:r>
            <w:r w:rsidR="00F27401">
              <w:t>13.4</w:t>
            </w:r>
            <w:r>
              <w:fldChar w:fldCharType="end"/>
            </w:r>
          </w:p>
        </w:tc>
        <w:tc>
          <w:tcPr>
            <w:tcW w:w="5580" w:type="dxa"/>
          </w:tcPr>
          <w:p w:rsidR="00990AE2" w:rsidRPr="007422BB" w:rsidRDefault="00990AE2" w:rsidP="00D30C6E">
            <w:pPr>
              <w:spacing w:before="20" w:after="60" w:line="240" w:lineRule="exact"/>
            </w:pPr>
            <w:r w:rsidRPr="007422BB">
              <w:t>Variation to hours of part-time employment</w:t>
            </w:r>
          </w:p>
        </w:tc>
      </w:tr>
      <w:tr w:rsidR="00990AE2" w:rsidRPr="007422BB" w:rsidTr="00D30C6E">
        <w:tc>
          <w:tcPr>
            <w:tcW w:w="2290" w:type="dxa"/>
          </w:tcPr>
          <w:p w:rsidR="00990AE2" w:rsidRPr="007422BB" w:rsidRDefault="00F56E00" w:rsidP="00D30C6E">
            <w:pPr>
              <w:autoSpaceDE w:val="0"/>
              <w:spacing w:before="20" w:after="60" w:line="240" w:lineRule="exact"/>
            </w:pPr>
            <w:r>
              <w:fldChar w:fldCharType="begin"/>
            </w:r>
            <w:r>
              <w:instrText xml:space="preserve"> REF _Ref525629746 \w \h </w:instrText>
            </w:r>
            <w:r>
              <w:fldChar w:fldCharType="separate"/>
            </w:r>
            <w:r w:rsidR="00F27401">
              <w:t>14.2</w:t>
            </w:r>
            <w:r>
              <w:fldChar w:fldCharType="end"/>
            </w:r>
          </w:p>
        </w:tc>
        <w:tc>
          <w:tcPr>
            <w:tcW w:w="5580" w:type="dxa"/>
          </w:tcPr>
          <w:p w:rsidR="00990AE2" w:rsidRPr="007422BB" w:rsidRDefault="00990AE2" w:rsidP="00D30C6E">
            <w:pPr>
              <w:spacing w:before="20" w:after="60" w:line="240" w:lineRule="exact"/>
            </w:pPr>
            <w:r w:rsidRPr="007422BB">
              <w:t>Minimum engagement for casuals</w:t>
            </w:r>
          </w:p>
        </w:tc>
      </w:tr>
      <w:tr w:rsidR="00990AE2" w:rsidRPr="007422BB" w:rsidTr="00D30C6E">
        <w:tc>
          <w:tcPr>
            <w:tcW w:w="2290" w:type="dxa"/>
          </w:tcPr>
          <w:p w:rsidR="00990AE2" w:rsidRPr="007422BB" w:rsidRDefault="00C44BD1" w:rsidP="00D30C6E">
            <w:pPr>
              <w:autoSpaceDE w:val="0"/>
              <w:spacing w:before="20" w:after="60" w:line="240" w:lineRule="exact"/>
            </w:pPr>
            <w:r>
              <w:fldChar w:fldCharType="begin"/>
            </w:r>
            <w:r>
              <w:instrText xml:space="preserve"> REF _Ref33018564 \r \h </w:instrText>
            </w:r>
            <w:r>
              <w:fldChar w:fldCharType="separate"/>
            </w:r>
            <w:r w:rsidR="00F27401">
              <w:t>25</w:t>
            </w:r>
            <w:r>
              <w:fldChar w:fldCharType="end"/>
            </w:r>
          </w:p>
        </w:tc>
        <w:tc>
          <w:tcPr>
            <w:tcW w:w="5580" w:type="dxa"/>
          </w:tcPr>
          <w:p w:rsidR="00990AE2" w:rsidRPr="007422BB" w:rsidRDefault="00990AE2" w:rsidP="00D30C6E">
            <w:pPr>
              <w:spacing w:before="20" w:after="60" w:line="240" w:lineRule="exact"/>
            </w:pPr>
            <w:r w:rsidRPr="007422BB">
              <w:t>Annualised salary arrangement</w:t>
            </w:r>
          </w:p>
        </w:tc>
      </w:tr>
      <w:tr w:rsidR="00990AE2" w:rsidRPr="007422BB" w:rsidTr="00D30C6E">
        <w:tc>
          <w:tcPr>
            <w:tcW w:w="2290" w:type="dxa"/>
          </w:tcPr>
          <w:p w:rsidR="00990AE2" w:rsidRPr="007422BB" w:rsidRDefault="004B6710" w:rsidP="00D30C6E">
            <w:pPr>
              <w:autoSpaceDE w:val="0"/>
              <w:spacing w:before="20" w:after="60" w:line="240" w:lineRule="exact"/>
            </w:pPr>
            <w:r>
              <w:fldChar w:fldCharType="begin"/>
            </w:r>
            <w:r>
              <w:instrText xml:space="preserve"> REF _Ref208896126 \r \h  \* MERGEFORMAT </w:instrText>
            </w:r>
            <w:r>
              <w:fldChar w:fldCharType="separate"/>
            </w:r>
            <w:r w:rsidR="00F27401">
              <w:t>33.1(c)(iii)</w:t>
            </w:r>
            <w:r>
              <w:fldChar w:fldCharType="end"/>
            </w:r>
          </w:p>
        </w:tc>
        <w:tc>
          <w:tcPr>
            <w:tcW w:w="5580" w:type="dxa"/>
          </w:tcPr>
          <w:p w:rsidR="00990AE2" w:rsidRPr="007422BB" w:rsidRDefault="00990AE2" w:rsidP="00D30C6E">
            <w:pPr>
              <w:spacing w:before="20" w:after="60" w:line="240" w:lineRule="exact"/>
            </w:pPr>
            <w:r w:rsidRPr="007422BB">
              <w:t>Tool allowance</w:t>
            </w:r>
          </w:p>
        </w:tc>
      </w:tr>
      <w:tr w:rsidR="00990AE2" w:rsidRPr="007422BB" w:rsidTr="00D30C6E">
        <w:tc>
          <w:tcPr>
            <w:tcW w:w="2290" w:type="dxa"/>
          </w:tcPr>
          <w:p w:rsidR="00990AE2" w:rsidRPr="007422BB" w:rsidRDefault="004B6710" w:rsidP="00D30C6E">
            <w:pPr>
              <w:autoSpaceDE w:val="0"/>
              <w:spacing w:before="20" w:after="60" w:line="240" w:lineRule="exact"/>
            </w:pPr>
            <w:r>
              <w:fldChar w:fldCharType="begin"/>
            </w:r>
            <w:r>
              <w:instrText xml:space="preserve"> REF _Ref208896190 \r \h  \* MERGEFORMAT </w:instrText>
            </w:r>
            <w:r>
              <w:fldChar w:fldCharType="separate"/>
            </w:r>
            <w:r w:rsidR="00F27401">
              <w:t>37.7</w:t>
            </w:r>
            <w:r>
              <w:fldChar w:fldCharType="end"/>
            </w:r>
          </w:p>
        </w:tc>
        <w:tc>
          <w:tcPr>
            <w:tcW w:w="5580" w:type="dxa"/>
          </w:tcPr>
          <w:p w:rsidR="00990AE2" w:rsidRPr="007422BB" w:rsidRDefault="00990AE2" w:rsidP="00D30C6E">
            <w:pPr>
              <w:spacing w:before="20" w:after="60" w:line="240" w:lineRule="exact"/>
            </w:pPr>
            <w:r w:rsidRPr="007422BB">
              <w:t>Make-up time</w:t>
            </w:r>
          </w:p>
        </w:tc>
      </w:tr>
      <w:tr w:rsidR="00990AE2" w:rsidRPr="007422BB" w:rsidTr="00D30C6E">
        <w:tc>
          <w:tcPr>
            <w:tcW w:w="2290" w:type="dxa"/>
          </w:tcPr>
          <w:p w:rsidR="00990AE2" w:rsidRPr="007422BB" w:rsidRDefault="004B6710" w:rsidP="00D30C6E">
            <w:pPr>
              <w:autoSpaceDE w:val="0"/>
              <w:spacing w:before="20" w:after="60" w:line="240" w:lineRule="exact"/>
            </w:pPr>
            <w:r>
              <w:lastRenderedPageBreak/>
              <w:fldChar w:fldCharType="begin"/>
            </w:r>
            <w:r>
              <w:instrText xml:space="preserve"> REF _Ref208896214 \r \h  \* MERGEFORMAT </w:instrText>
            </w:r>
            <w:r>
              <w:fldChar w:fldCharType="separate"/>
            </w:r>
            <w:r w:rsidR="00F27401">
              <w:t>39.5</w:t>
            </w:r>
            <w:r>
              <w:fldChar w:fldCharType="end"/>
            </w:r>
          </w:p>
        </w:tc>
        <w:tc>
          <w:tcPr>
            <w:tcW w:w="5580" w:type="dxa"/>
          </w:tcPr>
          <w:p w:rsidR="00990AE2" w:rsidRPr="007422BB" w:rsidRDefault="00990AE2" w:rsidP="00D30C6E">
            <w:pPr>
              <w:spacing w:before="20" w:after="60" w:line="240" w:lineRule="exact"/>
            </w:pPr>
            <w:r w:rsidRPr="007422BB">
              <w:t>Meal break</w:t>
            </w:r>
          </w:p>
        </w:tc>
      </w:tr>
      <w:tr w:rsidR="00990AE2" w:rsidRPr="007422BB" w:rsidTr="00D30C6E">
        <w:tc>
          <w:tcPr>
            <w:tcW w:w="2290" w:type="dxa"/>
          </w:tcPr>
          <w:p w:rsidR="00990AE2" w:rsidRPr="007422BB" w:rsidRDefault="004B6710" w:rsidP="00D30C6E">
            <w:pPr>
              <w:autoSpaceDE w:val="0"/>
              <w:spacing w:before="20" w:after="60" w:line="240" w:lineRule="exact"/>
            </w:pPr>
            <w:r>
              <w:fldChar w:fldCharType="begin"/>
            </w:r>
            <w:r>
              <w:instrText xml:space="preserve"> REF _Ref208896293 \w \h  \* MERGEFORMAT </w:instrText>
            </w:r>
            <w:r>
              <w:fldChar w:fldCharType="separate"/>
            </w:r>
            <w:r w:rsidR="00F27401">
              <w:t>41.4</w:t>
            </w:r>
            <w:r>
              <w:fldChar w:fldCharType="end"/>
            </w:r>
          </w:p>
        </w:tc>
        <w:tc>
          <w:tcPr>
            <w:tcW w:w="5580" w:type="dxa"/>
          </w:tcPr>
          <w:p w:rsidR="00990AE2" w:rsidRPr="007422BB" w:rsidRDefault="00990AE2" w:rsidP="00D30C6E">
            <w:pPr>
              <w:spacing w:before="20" w:after="60" w:line="240" w:lineRule="exact"/>
            </w:pPr>
            <w:r w:rsidRPr="007422BB">
              <w:t>Rest period after overtime</w:t>
            </w:r>
          </w:p>
        </w:tc>
      </w:tr>
      <w:tr w:rsidR="00990AE2" w:rsidRPr="007422BB" w:rsidTr="00D30C6E">
        <w:tc>
          <w:tcPr>
            <w:tcW w:w="2290" w:type="dxa"/>
          </w:tcPr>
          <w:p w:rsidR="00990AE2" w:rsidRPr="007422BB" w:rsidRDefault="004B6710" w:rsidP="00D30C6E">
            <w:pPr>
              <w:autoSpaceDE w:val="0"/>
              <w:spacing w:before="20"/>
            </w:pPr>
            <w:r>
              <w:fldChar w:fldCharType="begin"/>
            </w:r>
            <w:r>
              <w:instrText xml:space="preserve"> REF _Ref208896311 \w \h  \* MERGEFORMAT </w:instrText>
            </w:r>
            <w:r>
              <w:fldChar w:fldCharType="separate"/>
            </w:r>
            <w:r w:rsidR="00F27401">
              <w:t>41.10</w:t>
            </w:r>
            <w:r>
              <w:fldChar w:fldCharType="end"/>
            </w:r>
          </w:p>
        </w:tc>
        <w:tc>
          <w:tcPr>
            <w:tcW w:w="5580" w:type="dxa"/>
          </w:tcPr>
          <w:p w:rsidR="00990AE2" w:rsidRPr="007422BB" w:rsidRDefault="00990AE2" w:rsidP="00D30C6E">
            <w:pPr>
              <w:spacing w:before="20"/>
            </w:pPr>
            <w:r w:rsidRPr="007422BB">
              <w:t>Rest break</w:t>
            </w:r>
          </w:p>
        </w:tc>
      </w:tr>
      <w:tr w:rsidR="00C57D9C" w:rsidRPr="007422BB" w:rsidTr="00D30C6E">
        <w:tc>
          <w:tcPr>
            <w:tcW w:w="2290" w:type="dxa"/>
          </w:tcPr>
          <w:p w:rsidR="00C57D9C" w:rsidRPr="007422BB" w:rsidRDefault="00C57D9C" w:rsidP="00C57D9C">
            <w:pPr>
              <w:autoSpaceDE w:val="0"/>
              <w:spacing w:before="20" w:after="60" w:line="240" w:lineRule="exact"/>
            </w:pPr>
            <w:r>
              <w:fldChar w:fldCharType="begin"/>
            </w:r>
            <w:r>
              <w:instrText xml:space="preserve"> REF _Ref459637659 \r \h </w:instrText>
            </w:r>
            <w:r>
              <w:fldChar w:fldCharType="separate"/>
            </w:r>
            <w:r w:rsidR="00F27401">
              <w:t>41.13</w:t>
            </w:r>
            <w:r>
              <w:fldChar w:fldCharType="end"/>
            </w:r>
          </w:p>
        </w:tc>
        <w:tc>
          <w:tcPr>
            <w:tcW w:w="5580" w:type="dxa"/>
          </w:tcPr>
          <w:p w:rsidR="00C57D9C" w:rsidRPr="007422BB" w:rsidRDefault="00C57D9C" w:rsidP="00C57D9C">
            <w:pPr>
              <w:spacing w:before="20" w:after="60" w:line="240" w:lineRule="exact"/>
            </w:pPr>
            <w:r w:rsidRPr="007422BB">
              <w:t>Time off instead of payment for overtime</w:t>
            </w:r>
          </w:p>
        </w:tc>
      </w:tr>
    </w:tbl>
    <w:p w:rsidR="00990AE2" w:rsidRPr="007422BB" w:rsidRDefault="00990AE2" w:rsidP="007F58BE">
      <w:pPr>
        <w:pStyle w:val="Level3"/>
      </w:pPr>
      <w:r w:rsidRPr="007422BB">
        <w:t>The agreement reached must be kept by the employer as a time and wages record.</w:t>
      </w:r>
    </w:p>
    <w:p w:rsidR="00990AE2" w:rsidRDefault="00990AE2" w:rsidP="007F58BE">
      <w:pPr>
        <w:pStyle w:val="Level2Bold"/>
      </w:pPr>
      <w:bookmarkStart w:id="102" w:name="_Ref208720551"/>
      <w:r w:rsidRPr="007422BB">
        <w:t>Facilitation by majority or individual agreement</w:t>
      </w:r>
      <w:bookmarkEnd w:id="102"/>
    </w:p>
    <w:p w:rsidR="009916B0" w:rsidRPr="009916B0" w:rsidRDefault="009916B0" w:rsidP="009916B0">
      <w:pPr>
        <w:pStyle w:val="History"/>
      </w:pPr>
      <w:r>
        <w:t xml:space="preserve">[8.3 varied by </w:t>
      </w:r>
      <w:hyperlink r:id="rId115" w:history="1">
        <w:r w:rsidRPr="0020678B">
          <w:rPr>
            <w:rStyle w:val="Hyperlink"/>
          </w:rPr>
          <w:t>PR50</w:t>
        </w:r>
        <w:r>
          <w:rPr>
            <w:rStyle w:val="Hyperlink"/>
          </w:rPr>
          <w:t>4593</w:t>
        </w:r>
      </w:hyperlink>
      <w:r>
        <w:t xml:space="preserve"> from 02Dec10]</w:t>
      </w:r>
    </w:p>
    <w:p w:rsidR="00990AE2" w:rsidRPr="007422BB" w:rsidRDefault="00990AE2" w:rsidP="007F58BE">
      <w:pPr>
        <w:pStyle w:val="Level3"/>
        <w:spacing w:before="210"/>
        <w:ind w:left="1425" w:hanging="570"/>
      </w:pPr>
      <w:bookmarkStart w:id="103" w:name="_Ref208727541"/>
      <w:r w:rsidRPr="007422BB">
        <w:t>The following facilitative provisions can be utilised by agreement between the employer and the majority of employees in the workplace or a section or sections of it, or the employer and an individual employee:</w:t>
      </w:r>
      <w:bookmarkEnd w:id="103"/>
    </w:p>
    <w:tbl>
      <w:tblPr>
        <w:tblW w:w="7870" w:type="dxa"/>
        <w:tblInd w:w="1418" w:type="dxa"/>
        <w:tblCellMar>
          <w:left w:w="0" w:type="dxa"/>
          <w:right w:w="170" w:type="dxa"/>
        </w:tblCellMar>
        <w:tblLook w:val="01E0" w:firstRow="1" w:lastRow="1" w:firstColumn="1" w:lastColumn="1" w:noHBand="0" w:noVBand="0"/>
      </w:tblPr>
      <w:tblGrid>
        <w:gridCol w:w="2290"/>
        <w:gridCol w:w="5580"/>
      </w:tblGrid>
      <w:tr w:rsidR="00990AE2" w:rsidRPr="00D30C6E" w:rsidTr="00D30C6E">
        <w:trPr>
          <w:tblHeader/>
        </w:trPr>
        <w:tc>
          <w:tcPr>
            <w:tcW w:w="2290" w:type="dxa"/>
          </w:tcPr>
          <w:p w:rsidR="00990AE2" w:rsidRPr="00D30C6E" w:rsidRDefault="00990AE2" w:rsidP="00D30C6E">
            <w:pPr>
              <w:keepNext/>
              <w:keepLines/>
              <w:widowControl w:val="0"/>
              <w:spacing w:before="210" w:after="60"/>
              <w:jc w:val="left"/>
              <w:rPr>
                <w:b/>
              </w:rPr>
            </w:pPr>
            <w:r w:rsidRPr="007422BB">
              <w:br w:type="page"/>
            </w:r>
            <w:r w:rsidRPr="00D30C6E">
              <w:rPr>
                <w:b/>
              </w:rPr>
              <w:t>Clause number</w:t>
            </w:r>
          </w:p>
        </w:tc>
        <w:tc>
          <w:tcPr>
            <w:tcW w:w="5580" w:type="dxa"/>
          </w:tcPr>
          <w:p w:rsidR="00990AE2" w:rsidRPr="00D30C6E" w:rsidRDefault="00990AE2" w:rsidP="00D30C6E">
            <w:pPr>
              <w:keepNext/>
              <w:keepLines/>
              <w:widowControl w:val="0"/>
              <w:spacing w:before="210" w:after="60"/>
              <w:jc w:val="left"/>
              <w:rPr>
                <w:b/>
              </w:rPr>
            </w:pPr>
            <w:r w:rsidRPr="00D30C6E">
              <w:rPr>
                <w:b/>
              </w:rPr>
              <w:t>Provision</w:t>
            </w:r>
          </w:p>
        </w:tc>
      </w:tr>
      <w:tr w:rsidR="00990AE2" w:rsidRPr="007422BB" w:rsidTr="00D30C6E">
        <w:tc>
          <w:tcPr>
            <w:tcW w:w="2290" w:type="dxa"/>
          </w:tcPr>
          <w:p w:rsidR="00990AE2" w:rsidRPr="007422BB" w:rsidRDefault="004B6710" w:rsidP="00D30C6E">
            <w:pPr>
              <w:keepNext/>
              <w:keepLines/>
              <w:widowControl w:val="0"/>
              <w:autoSpaceDE w:val="0"/>
              <w:spacing w:before="40" w:after="40"/>
            </w:pPr>
            <w:r>
              <w:fldChar w:fldCharType="begin"/>
            </w:r>
            <w:r>
              <w:instrText xml:space="preserve"> REF _Ref208896713 \w \h  \* MERGEFORMAT </w:instrText>
            </w:r>
            <w:r>
              <w:fldChar w:fldCharType="separate"/>
            </w:r>
            <w:r w:rsidR="00F27401">
              <w:t>14.4(j)</w:t>
            </w:r>
            <w:r>
              <w:fldChar w:fldCharType="end"/>
            </w:r>
          </w:p>
        </w:tc>
        <w:tc>
          <w:tcPr>
            <w:tcW w:w="5580" w:type="dxa"/>
          </w:tcPr>
          <w:p w:rsidR="00990AE2" w:rsidRPr="007422BB" w:rsidRDefault="00990AE2" w:rsidP="00D30C6E">
            <w:pPr>
              <w:keepNext/>
              <w:keepLines/>
              <w:widowControl w:val="0"/>
              <w:spacing w:before="40" w:after="40"/>
            </w:pPr>
            <w:r w:rsidRPr="007422BB">
              <w:t>Period for casual election to convert</w:t>
            </w:r>
          </w:p>
        </w:tc>
      </w:tr>
      <w:tr w:rsidR="00990AE2" w:rsidRPr="007422BB" w:rsidTr="00D30C6E">
        <w:tc>
          <w:tcPr>
            <w:tcW w:w="2290" w:type="dxa"/>
          </w:tcPr>
          <w:p w:rsidR="00990AE2" w:rsidRPr="007422BB" w:rsidRDefault="004B6710" w:rsidP="00D30C6E">
            <w:pPr>
              <w:keepNext/>
              <w:keepLines/>
              <w:widowControl w:val="0"/>
              <w:autoSpaceDE w:val="0"/>
              <w:spacing w:before="40" w:after="40"/>
            </w:pPr>
            <w:r>
              <w:fldChar w:fldCharType="begin"/>
            </w:r>
            <w:r>
              <w:instrText xml:space="preserve"> REF _Ref208896846 \w \h  \* MERGEFORMAT </w:instrText>
            </w:r>
            <w:r>
              <w:fldChar w:fldCharType="separate"/>
            </w:r>
            <w:r w:rsidR="00F27401">
              <w:t>35.1(b)</w:t>
            </w:r>
            <w:r>
              <w:fldChar w:fldCharType="end"/>
            </w:r>
          </w:p>
        </w:tc>
        <w:tc>
          <w:tcPr>
            <w:tcW w:w="5580" w:type="dxa"/>
          </w:tcPr>
          <w:p w:rsidR="00990AE2" w:rsidRPr="007422BB" w:rsidRDefault="00990AE2" w:rsidP="00D30C6E">
            <w:pPr>
              <w:keepNext/>
              <w:keepLines/>
              <w:widowControl w:val="0"/>
              <w:spacing w:before="40" w:after="40"/>
            </w:pPr>
            <w:r w:rsidRPr="007422BB">
              <w:t>Payment of wages</w:t>
            </w:r>
          </w:p>
        </w:tc>
      </w:tr>
      <w:tr w:rsidR="00990AE2" w:rsidRPr="007422BB" w:rsidTr="00D30C6E">
        <w:tc>
          <w:tcPr>
            <w:tcW w:w="2290" w:type="dxa"/>
          </w:tcPr>
          <w:p w:rsidR="00990AE2" w:rsidRPr="007422BB" w:rsidRDefault="004B6710" w:rsidP="00D30C6E">
            <w:pPr>
              <w:keepNext/>
              <w:keepLines/>
              <w:widowControl w:val="0"/>
              <w:autoSpaceDE w:val="0"/>
              <w:spacing w:before="40" w:after="40"/>
            </w:pPr>
            <w:r>
              <w:fldChar w:fldCharType="begin"/>
            </w:r>
            <w:r>
              <w:instrText xml:space="preserve"> REF _Ref208896878 \w \h  \* MERGEFORMAT </w:instrText>
            </w:r>
            <w:r>
              <w:fldChar w:fldCharType="separate"/>
            </w:r>
            <w:r w:rsidR="00F27401">
              <w:t>37.2(b)</w:t>
            </w:r>
            <w:r>
              <w:fldChar w:fldCharType="end"/>
            </w:r>
          </w:p>
        </w:tc>
        <w:tc>
          <w:tcPr>
            <w:tcW w:w="5580" w:type="dxa"/>
          </w:tcPr>
          <w:p w:rsidR="00990AE2" w:rsidRPr="007422BB" w:rsidRDefault="00990AE2" w:rsidP="00D30C6E">
            <w:pPr>
              <w:keepNext/>
              <w:keepLines/>
              <w:widowControl w:val="0"/>
              <w:spacing w:before="40" w:after="40"/>
            </w:pPr>
            <w:r w:rsidRPr="007422BB">
              <w:t>Ordinary hours of work for day workers on weekends</w:t>
            </w:r>
          </w:p>
        </w:tc>
      </w:tr>
      <w:tr w:rsidR="00990AE2" w:rsidRPr="007422BB" w:rsidTr="00D30C6E">
        <w:tc>
          <w:tcPr>
            <w:tcW w:w="2290" w:type="dxa"/>
          </w:tcPr>
          <w:p w:rsidR="00990AE2" w:rsidRPr="007422BB" w:rsidRDefault="004B6710" w:rsidP="00D30C6E">
            <w:pPr>
              <w:keepNext/>
              <w:keepLines/>
              <w:widowControl w:val="0"/>
              <w:autoSpaceDE w:val="0"/>
              <w:spacing w:before="40" w:after="40"/>
            </w:pPr>
            <w:r>
              <w:fldChar w:fldCharType="begin"/>
            </w:r>
            <w:r>
              <w:instrText xml:space="preserve"> REF _Ref208896898 \w \h  \* MERGEFORMAT </w:instrText>
            </w:r>
            <w:r>
              <w:fldChar w:fldCharType="separate"/>
            </w:r>
            <w:r w:rsidR="00F27401">
              <w:t>37.2(c)</w:t>
            </w:r>
            <w:r>
              <w:fldChar w:fldCharType="end"/>
            </w:r>
            <w:r w:rsidR="00990AE2" w:rsidRPr="007422BB">
              <w:t xml:space="preserve"> </w:t>
            </w:r>
          </w:p>
        </w:tc>
        <w:tc>
          <w:tcPr>
            <w:tcW w:w="5580" w:type="dxa"/>
          </w:tcPr>
          <w:p w:rsidR="00990AE2" w:rsidRPr="007422BB" w:rsidRDefault="00990AE2" w:rsidP="00D30C6E">
            <w:pPr>
              <w:keepNext/>
              <w:keepLines/>
              <w:widowControl w:val="0"/>
              <w:spacing w:before="40" w:after="40"/>
            </w:pPr>
            <w:r w:rsidRPr="007422BB">
              <w:t>Variation to the spread of hours for day workers</w:t>
            </w:r>
          </w:p>
        </w:tc>
      </w:tr>
      <w:tr w:rsidR="00990AE2" w:rsidRPr="007422BB" w:rsidTr="00D30C6E">
        <w:tc>
          <w:tcPr>
            <w:tcW w:w="2290" w:type="dxa"/>
          </w:tcPr>
          <w:p w:rsidR="00990AE2" w:rsidRPr="007422BB" w:rsidRDefault="004B6710" w:rsidP="00D30C6E">
            <w:pPr>
              <w:keepNext/>
              <w:keepLines/>
              <w:widowControl w:val="0"/>
              <w:autoSpaceDE w:val="0"/>
              <w:spacing w:before="40" w:after="40"/>
            </w:pPr>
            <w:r>
              <w:fldChar w:fldCharType="begin"/>
            </w:r>
            <w:r>
              <w:instrText xml:space="preserve"> REF _Ref208896912 \w \h  \* MERGEFORMAT </w:instrText>
            </w:r>
            <w:r>
              <w:fldChar w:fldCharType="separate"/>
            </w:r>
            <w:r w:rsidR="00F27401">
              <w:t>37.5(a)</w:t>
            </w:r>
            <w:r>
              <w:fldChar w:fldCharType="end"/>
            </w:r>
          </w:p>
        </w:tc>
        <w:tc>
          <w:tcPr>
            <w:tcW w:w="5580" w:type="dxa"/>
          </w:tcPr>
          <w:p w:rsidR="00990AE2" w:rsidRPr="007422BB" w:rsidRDefault="00990AE2" w:rsidP="00D30C6E">
            <w:pPr>
              <w:keepNext/>
              <w:keepLines/>
              <w:widowControl w:val="0"/>
              <w:spacing w:before="40" w:after="40"/>
            </w:pPr>
            <w:r w:rsidRPr="007422BB">
              <w:t>Methods of arranging ordinary working hours</w:t>
            </w:r>
          </w:p>
        </w:tc>
      </w:tr>
      <w:tr w:rsidR="00990AE2" w:rsidRPr="007422BB" w:rsidTr="00D30C6E">
        <w:tc>
          <w:tcPr>
            <w:tcW w:w="2290" w:type="dxa"/>
          </w:tcPr>
          <w:p w:rsidR="00990AE2" w:rsidRPr="007422BB" w:rsidRDefault="004B6710" w:rsidP="00D30C6E">
            <w:pPr>
              <w:keepNext/>
              <w:keepLines/>
              <w:widowControl w:val="0"/>
              <w:autoSpaceDE w:val="0"/>
              <w:spacing w:before="40" w:after="40"/>
            </w:pPr>
            <w:r>
              <w:fldChar w:fldCharType="begin"/>
            </w:r>
            <w:r>
              <w:instrText xml:space="preserve"> REF _Ref208896921 \w \h  \* MERGEFORMAT </w:instrText>
            </w:r>
            <w:r>
              <w:fldChar w:fldCharType="separate"/>
            </w:r>
            <w:r w:rsidR="00F27401">
              <w:t>38.2</w:t>
            </w:r>
            <w:r>
              <w:fldChar w:fldCharType="end"/>
            </w:r>
          </w:p>
        </w:tc>
        <w:tc>
          <w:tcPr>
            <w:tcW w:w="5580" w:type="dxa"/>
          </w:tcPr>
          <w:p w:rsidR="00990AE2" w:rsidRPr="007422BB" w:rsidRDefault="00990AE2" w:rsidP="00D30C6E">
            <w:pPr>
              <w:keepNext/>
              <w:keepLines/>
              <w:widowControl w:val="0"/>
              <w:spacing w:before="40" w:after="40"/>
            </w:pPr>
            <w:r w:rsidRPr="007422BB">
              <w:t>Variation to the spread of hours for shift workers</w:t>
            </w:r>
          </w:p>
        </w:tc>
      </w:tr>
      <w:tr w:rsidR="00990AE2" w:rsidRPr="007422BB" w:rsidTr="00D30C6E">
        <w:tc>
          <w:tcPr>
            <w:tcW w:w="2290" w:type="dxa"/>
          </w:tcPr>
          <w:p w:rsidR="00990AE2" w:rsidRPr="007422BB" w:rsidRDefault="004B6710" w:rsidP="00D30C6E">
            <w:pPr>
              <w:keepNext/>
              <w:keepLines/>
              <w:widowControl w:val="0"/>
              <w:autoSpaceDE w:val="0"/>
              <w:spacing w:before="40" w:after="40"/>
            </w:pPr>
            <w:r>
              <w:fldChar w:fldCharType="begin"/>
            </w:r>
            <w:r>
              <w:instrText xml:space="preserve"> REF _Ref208896930 \w \h  \* MERGEFORMAT </w:instrText>
            </w:r>
            <w:r>
              <w:fldChar w:fldCharType="separate"/>
            </w:r>
            <w:r w:rsidR="00F27401">
              <w:t>39.1(b)</w:t>
            </w:r>
            <w:r>
              <w:fldChar w:fldCharType="end"/>
            </w:r>
          </w:p>
        </w:tc>
        <w:tc>
          <w:tcPr>
            <w:tcW w:w="5580" w:type="dxa"/>
          </w:tcPr>
          <w:p w:rsidR="00990AE2" w:rsidRPr="007422BB" w:rsidRDefault="00990AE2" w:rsidP="00D30C6E">
            <w:pPr>
              <w:keepNext/>
              <w:keepLines/>
              <w:widowControl w:val="0"/>
              <w:spacing w:before="40" w:after="40"/>
            </w:pPr>
            <w:r w:rsidRPr="007422BB">
              <w:t>Working in excess of five hours without a meal break</w:t>
            </w:r>
          </w:p>
        </w:tc>
      </w:tr>
      <w:tr w:rsidR="00990AE2" w:rsidRPr="007422BB" w:rsidTr="00D30C6E">
        <w:tc>
          <w:tcPr>
            <w:tcW w:w="2290" w:type="dxa"/>
          </w:tcPr>
          <w:p w:rsidR="00990AE2" w:rsidRPr="007422BB" w:rsidRDefault="004B6710" w:rsidP="00D30C6E">
            <w:pPr>
              <w:keepLines/>
              <w:widowControl w:val="0"/>
              <w:autoSpaceDE w:val="0"/>
              <w:spacing w:before="40" w:after="120"/>
            </w:pPr>
            <w:r>
              <w:fldChar w:fldCharType="begin"/>
            </w:r>
            <w:r>
              <w:instrText xml:space="preserve"> REF _Ref208896940 \w \h  \* MERGEFORMAT </w:instrText>
            </w:r>
            <w:r>
              <w:fldChar w:fldCharType="separate"/>
            </w:r>
            <w:r w:rsidR="00F27401">
              <w:t>45.2</w:t>
            </w:r>
            <w:r>
              <w:fldChar w:fldCharType="end"/>
            </w:r>
          </w:p>
        </w:tc>
        <w:tc>
          <w:tcPr>
            <w:tcW w:w="5580" w:type="dxa"/>
          </w:tcPr>
          <w:p w:rsidR="00990AE2" w:rsidRPr="007422BB" w:rsidRDefault="00990AE2" w:rsidP="00D30C6E">
            <w:pPr>
              <w:keepLines/>
              <w:widowControl w:val="0"/>
              <w:spacing w:before="40" w:after="120"/>
            </w:pPr>
            <w:r w:rsidRPr="007422BB">
              <w:t>Substitution of public holidays</w:t>
            </w:r>
          </w:p>
        </w:tc>
      </w:tr>
    </w:tbl>
    <w:p w:rsidR="00990AE2" w:rsidRPr="007422BB" w:rsidRDefault="00990AE2" w:rsidP="00607FAB">
      <w:pPr>
        <w:pStyle w:val="Level3"/>
        <w:autoSpaceDE w:val="0"/>
      </w:pPr>
      <w:bookmarkStart w:id="104" w:name="_Ref208727581"/>
      <w:r w:rsidRPr="007422BB">
        <w:t xml:space="preserve">Where agreement is reached between the employer and the majority of employees in the workplace or a section or sections of it to implement a facilitative provision in clause </w:t>
      </w:r>
      <w:r w:rsidR="004B6710">
        <w:fldChar w:fldCharType="begin"/>
      </w:r>
      <w:r w:rsidR="004B6710">
        <w:instrText xml:space="preserve"> REF _Ref208727541 \w \h  \* MERGEFORMAT </w:instrText>
      </w:r>
      <w:r w:rsidR="004B6710">
        <w:fldChar w:fldCharType="separate"/>
      </w:r>
      <w:r w:rsidR="00F27401">
        <w:t>8.3(a)</w:t>
      </w:r>
      <w:r w:rsidR="004B6710">
        <w:fldChar w:fldCharType="end"/>
      </w:r>
      <w:r w:rsidRPr="007422BB">
        <w:t>, the employer must not implement that agreement unless:</w:t>
      </w:r>
      <w:bookmarkEnd w:id="104"/>
    </w:p>
    <w:p w:rsidR="00990AE2" w:rsidRPr="007422BB" w:rsidRDefault="00990AE2" w:rsidP="007F58BE">
      <w:pPr>
        <w:pStyle w:val="Level4"/>
      </w:pPr>
      <w:r w:rsidRPr="007422BB">
        <w:t>agreement is also reached between the employer and each individual employee to be covered by the facilitative provision; and</w:t>
      </w:r>
    </w:p>
    <w:p w:rsidR="00990AE2" w:rsidRPr="007422BB" w:rsidRDefault="00990AE2" w:rsidP="007F58BE">
      <w:pPr>
        <w:pStyle w:val="Level4"/>
      </w:pPr>
      <w:r w:rsidRPr="007422BB">
        <w:t>the agreement reached is kept by the employer as a time and wages record.</w:t>
      </w:r>
    </w:p>
    <w:p w:rsidR="00990AE2" w:rsidRPr="007422BB" w:rsidRDefault="00990AE2" w:rsidP="00607FAB">
      <w:pPr>
        <w:pStyle w:val="Level3"/>
        <w:autoSpaceDE w:val="0"/>
      </w:pPr>
      <w:r w:rsidRPr="007422BB">
        <w:t xml:space="preserve">Where no agreement has been sought by the employer with the majority of employees in accordance with clause </w:t>
      </w:r>
      <w:r w:rsidR="004B6710">
        <w:fldChar w:fldCharType="begin"/>
      </w:r>
      <w:r w:rsidR="004B6710">
        <w:instrText xml:space="preserve"> REF _Ref208727581 \w \h  \* MERGEFORMAT </w:instrText>
      </w:r>
      <w:r w:rsidR="004B6710">
        <w:fldChar w:fldCharType="separate"/>
      </w:r>
      <w:r w:rsidR="00F27401">
        <w:t>8.3(b)</w:t>
      </w:r>
      <w:r w:rsidR="004B6710">
        <w:fldChar w:fldCharType="end"/>
      </w:r>
      <w:r w:rsidRPr="007422BB">
        <w:t>, the employer may reach agreement with individual employees in the workplace or a section or sections of it and such agreement binds the individual employee provided the agreement reached is kept by the employer as a time and wages record and provided the agreement is only with an individual employee or a number of individual employees less than the majority in the workplace or a section or sections of it.</w:t>
      </w:r>
    </w:p>
    <w:p w:rsidR="00990AE2" w:rsidRPr="007422BB" w:rsidRDefault="00990AE2" w:rsidP="007F58BE">
      <w:pPr>
        <w:pStyle w:val="Level2Bold"/>
      </w:pPr>
      <w:bookmarkStart w:id="105" w:name="_Ref208727163"/>
      <w:r w:rsidRPr="007422BB">
        <w:t>Facilitation by majority agreement</w:t>
      </w:r>
      <w:bookmarkEnd w:id="105"/>
    </w:p>
    <w:p w:rsidR="00990AE2" w:rsidRPr="007422BB" w:rsidRDefault="00990AE2" w:rsidP="007F58BE">
      <w:pPr>
        <w:pStyle w:val="Level3"/>
      </w:pPr>
      <w:bookmarkStart w:id="106" w:name="_Ref208727618"/>
      <w:r w:rsidRPr="007422BB">
        <w:t>The following facilitative provisions may only be utilised by agreement between the employer and the majority of employees in the workplace or a section or sections of it:</w:t>
      </w:r>
      <w:bookmarkEnd w:id="106"/>
    </w:p>
    <w:tbl>
      <w:tblPr>
        <w:tblW w:w="7870" w:type="dxa"/>
        <w:tblInd w:w="1418" w:type="dxa"/>
        <w:tblCellMar>
          <w:left w:w="0" w:type="dxa"/>
          <w:right w:w="170" w:type="dxa"/>
        </w:tblCellMar>
        <w:tblLook w:val="01E0" w:firstRow="1" w:lastRow="1" w:firstColumn="1" w:lastColumn="1" w:noHBand="0" w:noVBand="0"/>
      </w:tblPr>
      <w:tblGrid>
        <w:gridCol w:w="2290"/>
        <w:gridCol w:w="5580"/>
      </w:tblGrid>
      <w:tr w:rsidR="00990AE2" w:rsidRPr="00D30C6E" w:rsidTr="00D30C6E">
        <w:trPr>
          <w:tblHeader/>
        </w:trPr>
        <w:tc>
          <w:tcPr>
            <w:tcW w:w="2290" w:type="dxa"/>
          </w:tcPr>
          <w:p w:rsidR="00990AE2" w:rsidRPr="00D30C6E" w:rsidRDefault="00990AE2" w:rsidP="00D30C6E">
            <w:pPr>
              <w:keepNext/>
              <w:tabs>
                <w:tab w:val="right" w:pos="2074"/>
              </w:tabs>
              <w:spacing w:before="210" w:after="60"/>
              <w:jc w:val="left"/>
              <w:rPr>
                <w:b/>
              </w:rPr>
            </w:pPr>
            <w:r w:rsidRPr="00D30C6E">
              <w:rPr>
                <w:b/>
              </w:rPr>
              <w:lastRenderedPageBreak/>
              <w:t>Clause number</w:t>
            </w:r>
          </w:p>
        </w:tc>
        <w:tc>
          <w:tcPr>
            <w:tcW w:w="5580" w:type="dxa"/>
          </w:tcPr>
          <w:p w:rsidR="00990AE2" w:rsidRPr="00D30C6E" w:rsidRDefault="00990AE2" w:rsidP="00D30C6E">
            <w:pPr>
              <w:keepNext/>
              <w:spacing w:before="210" w:after="60"/>
              <w:jc w:val="left"/>
              <w:rPr>
                <w:b/>
              </w:rPr>
            </w:pPr>
            <w:r w:rsidRPr="00D30C6E">
              <w:rPr>
                <w:b/>
              </w:rPr>
              <w:t>Provision</w:t>
            </w:r>
          </w:p>
        </w:tc>
      </w:tr>
      <w:tr w:rsidR="00990AE2" w:rsidRPr="007422BB" w:rsidTr="00D30C6E">
        <w:tc>
          <w:tcPr>
            <w:tcW w:w="2290" w:type="dxa"/>
          </w:tcPr>
          <w:p w:rsidR="00990AE2" w:rsidRPr="007422BB" w:rsidRDefault="004B6710" w:rsidP="00D30C6E">
            <w:pPr>
              <w:keepNext/>
              <w:autoSpaceDE w:val="0"/>
              <w:spacing w:before="60" w:after="60"/>
            </w:pPr>
            <w:r>
              <w:fldChar w:fldCharType="begin"/>
            </w:r>
            <w:r>
              <w:instrText xml:space="preserve"> REF _Ref208900933 \w \h  \* MERGEFORMAT </w:instrText>
            </w:r>
            <w:r>
              <w:fldChar w:fldCharType="separate"/>
            </w:r>
            <w:r w:rsidR="00F27401">
              <w:t>37.3(c)</w:t>
            </w:r>
            <w:r>
              <w:fldChar w:fldCharType="end"/>
            </w:r>
            <w:r w:rsidR="00990AE2" w:rsidRPr="007422BB">
              <w:t xml:space="preserve"> </w:t>
            </w:r>
          </w:p>
        </w:tc>
        <w:tc>
          <w:tcPr>
            <w:tcW w:w="5580" w:type="dxa"/>
          </w:tcPr>
          <w:p w:rsidR="00990AE2" w:rsidRPr="007422BB" w:rsidRDefault="00990AE2" w:rsidP="00D30C6E">
            <w:pPr>
              <w:keepNext/>
              <w:spacing w:before="60" w:after="60"/>
            </w:pPr>
            <w:r w:rsidRPr="007422BB">
              <w:t>Ordinary hours of work, continuous shift workers</w:t>
            </w:r>
          </w:p>
        </w:tc>
      </w:tr>
      <w:tr w:rsidR="00990AE2" w:rsidRPr="007422BB" w:rsidTr="00D30C6E">
        <w:tc>
          <w:tcPr>
            <w:tcW w:w="2290" w:type="dxa"/>
          </w:tcPr>
          <w:p w:rsidR="00990AE2" w:rsidRPr="007422BB" w:rsidRDefault="004B6710" w:rsidP="00D30C6E">
            <w:pPr>
              <w:keepNext/>
              <w:autoSpaceDE w:val="0"/>
              <w:spacing w:before="60" w:after="60"/>
            </w:pPr>
            <w:r>
              <w:fldChar w:fldCharType="begin"/>
            </w:r>
            <w:r>
              <w:instrText xml:space="preserve"> REF _Ref208900955 \w \h  \* MERGEFORMAT </w:instrText>
            </w:r>
            <w:r>
              <w:fldChar w:fldCharType="separate"/>
            </w:r>
            <w:r w:rsidR="00F27401">
              <w:t>37.4(b)</w:t>
            </w:r>
            <w:r>
              <w:fldChar w:fldCharType="end"/>
            </w:r>
          </w:p>
        </w:tc>
        <w:tc>
          <w:tcPr>
            <w:tcW w:w="5580" w:type="dxa"/>
          </w:tcPr>
          <w:p w:rsidR="00990AE2" w:rsidRPr="007422BB" w:rsidRDefault="00990AE2" w:rsidP="00D30C6E">
            <w:pPr>
              <w:keepNext/>
              <w:spacing w:before="60" w:after="60"/>
            </w:pPr>
            <w:r w:rsidRPr="007422BB">
              <w:t>Ordinary hours of work, non-continuous shift workers</w:t>
            </w:r>
          </w:p>
        </w:tc>
      </w:tr>
      <w:tr w:rsidR="00990AE2" w:rsidRPr="007422BB" w:rsidTr="00D30C6E">
        <w:tc>
          <w:tcPr>
            <w:tcW w:w="2290" w:type="dxa"/>
          </w:tcPr>
          <w:p w:rsidR="00990AE2" w:rsidRPr="007422BB" w:rsidRDefault="004B6710" w:rsidP="00D30C6E">
            <w:pPr>
              <w:keepNext/>
              <w:autoSpaceDE w:val="0"/>
              <w:spacing w:before="60" w:after="60"/>
            </w:pPr>
            <w:r>
              <w:fldChar w:fldCharType="begin"/>
            </w:r>
            <w:r>
              <w:instrText xml:space="preserve"> REF _Ref208900962 \w \h  \* MERGEFORMAT </w:instrText>
            </w:r>
            <w:r>
              <w:fldChar w:fldCharType="separate"/>
            </w:r>
            <w:r w:rsidR="00F27401">
              <w:t>37.5(c)</w:t>
            </w:r>
            <w:r>
              <w:fldChar w:fldCharType="end"/>
            </w:r>
          </w:p>
        </w:tc>
        <w:tc>
          <w:tcPr>
            <w:tcW w:w="5580" w:type="dxa"/>
          </w:tcPr>
          <w:p w:rsidR="00990AE2" w:rsidRPr="007422BB" w:rsidRDefault="00990AE2" w:rsidP="00D30C6E">
            <w:pPr>
              <w:keepNext/>
              <w:spacing w:before="60" w:after="60"/>
            </w:pPr>
            <w:r w:rsidRPr="007422BB">
              <w:t>12 hour shifts</w:t>
            </w:r>
          </w:p>
        </w:tc>
      </w:tr>
      <w:tr w:rsidR="00990AE2" w:rsidRPr="007422BB" w:rsidTr="00D30C6E">
        <w:tc>
          <w:tcPr>
            <w:tcW w:w="2290" w:type="dxa"/>
          </w:tcPr>
          <w:p w:rsidR="00990AE2" w:rsidRPr="007422BB" w:rsidRDefault="004B6710" w:rsidP="00D30C6E">
            <w:pPr>
              <w:keepNext/>
              <w:autoSpaceDE w:val="0"/>
              <w:spacing w:before="60" w:after="60"/>
            </w:pPr>
            <w:r>
              <w:fldChar w:fldCharType="begin"/>
            </w:r>
            <w:r>
              <w:instrText xml:space="preserve"> REF _Ref208901076 \w \h  \* MERGEFORMAT </w:instrText>
            </w:r>
            <w:r>
              <w:fldChar w:fldCharType="separate"/>
            </w:r>
            <w:r w:rsidR="00F27401">
              <w:t>38.5(d)</w:t>
            </w:r>
            <w:r>
              <w:fldChar w:fldCharType="end"/>
            </w:r>
          </w:p>
        </w:tc>
        <w:tc>
          <w:tcPr>
            <w:tcW w:w="5580" w:type="dxa"/>
          </w:tcPr>
          <w:p w:rsidR="00990AE2" w:rsidRPr="007422BB" w:rsidRDefault="00990AE2" w:rsidP="00D30C6E">
            <w:pPr>
              <w:keepNext/>
              <w:spacing w:before="60" w:after="60"/>
            </w:pPr>
            <w:r w:rsidRPr="007422BB">
              <w:t>Public holiday shifts</w:t>
            </w:r>
          </w:p>
        </w:tc>
      </w:tr>
      <w:tr w:rsidR="00990AE2" w:rsidRPr="007422BB" w:rsidTr="00D30C6E">
        <w:tc>
          <w:tcPr>
            <w:tcW w:w="2290" w:type="dxa"/>
          </w:tcPr>
          <w:p w:rsidR="00990AE2" w:rsidRPr="007422BB" w:rsidRDefault="004B6710" w:rsidP="00D30C6E">
            <w:pPr>
              <w:keepNext/>
              <w:autoSpaceDE w:val="0"/>
              <w:spacing w:before="60" w:after="60"/>
            </w:pPr>
            <w:r>
              <w:fldChar w:fldCharType="begin"/>
            </w:r>
            <w:r>
              <w:instrText xml:space="preserve"> REF _Ref208900990 \w \h  \* MERGEFORMAT </w:instrText>
            </w:r>
            <w:r>
              <w:fldChar w:fldCharType="separate"/>
            </w:r>
            <w:r w:rsidR="00F27401">
              <w:t>42.2</w:t>
            </w:r>
            <w:r>
              <w:fldChar w:fldCharType="end"/>
            </w:r>
          </w:p>
        </w:tc>
        <w:tc>
          <w:tcPr>
            <w:tcW w:w="5580" w:type="dxa"/>
          </w:tcPr>
          <w:p w:rsidR="00990AE2" w:rsidRPr="007422BB" w:rsidRDefault="00990AE2" w:rsidP="00D30C6E">
            <w:pPr>
              <w:keepNext/>
              <w:spacing w:before="60" w:after="60"/>
            </w:pPr>
            <w:r w:rsidRPr="007422BB">
              <w:t>Conversion of annual leave to hourly entitlement</w:t>
            </w:r>
          </w:p>
        </w:tc>
      </w:tr>
      <w:tr w:rsidR="00990AE2" w:rsidRPr="007422BB" w:rsidTr="00D30C6E">
        <w:tc>
          <w:tcPr>
            <w:tcW w:w="2290" w:type="dxa"/>
          </w:tcPr>
          <w:p w:rsidR="00990AE2" w:rsidRPr="007422BB" w:rsidRDefault="004B6710" w:rsidP="00D30C6E">
            <w:pPr>
              <w:autoSpaceDE w:val="0"/>
              <w:spacing w:before="60" w:after="120"/>
            </w:pPr>
            <w:r>
              <w:fldChar w:fldCharType="begin"/>
            </w:r>
            <w:r>
              <w:instrText xml:space="preserve"> REF _Ref208901000 \w \h  \* MERGEFORMAT </w:instrText>
            </w:r>
            <w:r>
              <w:fldChar w:fldCharType="separate"/>
            </w:r>
            <w:r w:rsidR="00F27401">
              <w:t>42.10(g)</w:t>
            </w:r>
            <w:r>
              <w:fldChar w:fldCharType="end"/>
            </w:r>
          </w:p>
        </w:tc>
        <w:tc>
          <w:tcPr>
            <w:tcW w:w="5580" w:type="dxa"/>
          </w:tcPr>
          <w:p w:rsidR="00990AE2" w:rsidRPr="007422BB" w:rsidRDefault="00990AE2" w:rsidP="00D30C6E">
            <w:pPr>
              <w:spacing w:before="60" w:after="120"/>
            </w:pPr>
            <w:r w:rsidRPr="007422BB">
              <w:t>Annual close down</w:t>
            </w:r>
          </w:p>
        </w:tc>
      </w:tr>
    </w:tbl>
    <w:p w:rsidR="00990AE2" w:rsidRPr="007422BB" w:rsidRDefault="00990AE2" w:rsidP="00607FAB">
      <w:pPr>
        <w:pStyle w:val="Level3"/>
        <w:keepLines/>
        <w:widowControl w:val="0"/>
        <w:autoSpaceDE w:val="0"/>
        <w:spacing w:before="210"/>
        <w:ind w:left="1425" w:hanging="570"/>
      </w:pPr>
      <w:r w:rsidRPr="007422BB">
        <w:t>Where agreement is reached with the majority of employees in the workplace or a section or sections of it to implement a facilitative provision in clause </w:t>
      </w:r>
      <w:r w:rsidR="004B6710">
        <w:fldChar w:fldCharType="begin"/>
      </w:r>
      <w:r w:rsidR="004B6710">
        <w:instrText xml:space="preserve"> REF _Ref208727618 \w \h  \* MERGEFORMAT </w:instrText>
      </w:r>
      <w:r w:rsidR="004B6710">
        <w:fldChar w:fldCharType="separate"/>
      </w:r>
      <w:r w:rsidR="00F27401">
        <w:t>8.4(a)</w:t>
      </w:r>
      <w:r w:rsidR="004B6710">
        <w:fldChar w:fldCharType="end"/>
      </w:r>
      <w:r w:rsidRPr="007422BB">
        <w:t>, that agreement binds all such employees provided the agreement reached is kept by the employer as a time and wages record.</w:t>
      </w:r>
    </w:p>
    <w:p w:rsidR="00990AE2" w:rsidRDefault="00990AE2" w:rsidP="007F58BE">
      <w:pPr>
        <w:pStyle w:val="Level3Bold"/>
      </w:pPr>
      <w:r w:rsidRPr="007422BB">
        <w:t>Additional safeguard</w:t>
      </w:r>
    </w:p>
    <w:p w:rsidR="00EF733A" w:rsidRPr="00EF733A" w:rsidRDefault="00EF733A" w:rsidP="00EF733A">
      <w:pPr>
        <w:pStyle w:val="History"/>
      </w:pPr>
      <w:r>
        <w:t xml:space="preserve">[8.4(c)(i) substituted by </w:t>
      </w:r>
      <w:hyperlink r:id="rId116" w:history="1">
        <w:r>
          <w:rPr>
            <w:rStyle w:val="Hyperlink"/>
          </w:rPr>
          <w:t>PR994530</w:t>
        </w:r>
      </w:hyperlink>
      <w:r>
        <w:t xml:space="preserve"> from 01Jan10]</w:t>
      </w:r>
    </w:p>
    <w:p w:rsidR="00990AE2" w:rsidRDefault="00990AE2" w:rsidP="007F58BE">
      <w:pPr>
        <w:pStyle w:val="Level4"/>
        <w:keepNext/>
      </w:pPr>
      <w:r w:rsidRPr="007422BB">
        <w:t>An additional safeguard applies to:</w:t>
      </w:r>
    </w:p>
    <w:tbl>
      <w:tblPr>
        <w:tblW w:w="7870" w:type="dxa"/>
        <w:tblInd w:w="1418" w:type="dxa"/>
        <w:tblCellMar>
          <w:left w:w="0" w:type="dxa"/>
          <w:right w:w="170" w:type="dxa"/>
        </w:tblCellMar>
        <w:tblLook w:val="01E0" w:firstRow="1" w:lastRow="1" w:firstColumn="1" w:lastColumn="1" w:noHBand="0" w:noVBand="0"/>
      </w:tblPr>
      <w:tblGrid>
        <w:gridCol w:w="2290"/>
        <w:gridCol w:w="5580"/>
      </w:tblGrid>
      <w:tr w:rsidR="00EF733A" w:rsidRPr="00D30C6E" w:rsidTr="00D30C6E">
        <w:trPr>
          <w:tblHeader/>
        </w:trPr>
        <w:tc>
          <w:tcPr>
            <w:tcW w:w="2290" w:type="dxa"/>
          </w:tcPr>
          <w:p w:rsidR="00EF733A" w:rsidRPr="00D30C6E" w:rsidRDefault="00EF733A" w:rsidP="00D30C6E">
            <w:pPr>
              <w:keepNext/>
              <w:tabs>
                <w:tab w:val="right" w:pos="2074"/>
              </w:tabs>
              <w:spacing w:before="210" w:after="60"/>
              <w:jc w:val="left"/>
              <w:rPr>
                <w:b/>
              </w:rPr>
            </w:pPr>
            <w:r w:rsidRPr="00D30C6E">
              <w:rPr>
                <w:b/>
              </w:rPr>
              <w:t>Clause number</w:t>
            </w:r>
          </w:p>
        </w:tc>
        <w:tc>
          <w:tcPr>
            <w:tcW w:w="5580" w:type="dxa"/>
          </w:tcPr>
          <w:p w:rsidR="00EF733A" w:rsidRPr="00D30C6E" w:rsidRDefault="00EF733A" w:rsidP="00D30C6E">
            <w:pPr>
              <w:keepNext/>
              <w:spacing w:before="210" w:after="60"/>
              <w:jc w:val="left"/>
              <w:rPr>
                <w:b/>
              </w:rPr>
            </w:pPr>
            <w:r w:rsidRPr="00D30C6E">
              <w:rPr>
                <w:b/>
              </w:rPr>
              <w:t>Provision</w:t>
            </w:r>
          </w:p>
        </w:tc>
      </w:tr>
      <w:tr w:rsidR="00EF733A" w:rsidRPr="007422BB" w:rsidTr="00D30C6E">
        <w:tc>
          <w:tcPr>
            <w:tcW w:w="2290" w:type="dxa"/>
          </w:tcPr>
          <w:p w:rsidR="00EF733A" w:rsidRPr="007422BB" w:rsidRDefault="00C351DB" w:rsidP="00D30C6E">
            <w:pPr>
              <w:keepNext/>
              <w:autoSpaceDE w:val="0"/>
              <w:spacing w:before="60" w:after="60"/>
            </w:pPr>
            <w:r>
              <w:fldChar w:fldCharType="begin"/>
            </w:r>
            <w:r w:rsidR="00EF733A">
              <w:instrText xml:space="preserve"> REF _Ref208896846 \w \h </w:instrText>
            </w:r>
            <w:r>
              <w:fldChar w:fldCharType="separate"/>
            </w:r>
            <w:r w:rsidR="00F27401">
              <w:t>35.1(b)</w:t>
            </w:r>
            <w:r>
              <w:fldChar w:fldCharType="end"/>
            </w:r>
          </w:p>
        </w:tc>
        <w:tc>
          <w:tcPr>
            <w:tcW w:w="5580" w:type="dxa"/>
          </w:tcPr>
          <w:p w:rsidR="00EF733A" w:rsidRPr="007422BB" w:rsidRDefault="00EF733A" w:rsidP="00D30C6E">
            <w:pPr>
              <w:keepNext/>
              <w:spacing w:before="60" w:after="60"/>
            </w:pPr>
            <w:r>
              <w:t>Payment of wages</w:t>
            </w:r>
          </w:p>
        </w:tc>
      </w:tr>
      <w:tr w:rsidR="00EF733A" w:rsidRPr="007422BB" w:rsidTr="00D30C6E">
        <w:tc>
          <w:tcPr>
            <w:tcW w:w="2290" w:type="dxa"/>
          </w:tcPr>
          <w:p w:rsidR="00EF733A" w:rsidRPr="007422BB" w:rsidRDefault="004B6710" w:rsidP="00D30C6E">
            <w:pPr>
              <w:keepNext/>
              <w:autoSpaceDE w:val="0"/>
              <w:spacing w:before="60" w:after="60"/>
            </w:pPr>
            <w:r>
              <w:fldChar w:fldCharType="begin"/>
            </w:r>
            <w:r>
              <w:instrText xml:space="preserve"> REF _Ref208900933 \w \h  \* MERGEFORMAT </w:instrText>
            </w:r>
            <w:r>
              <w:fldChar w:fldCharType="separate"/>
            </w:r>
            <w:r w:rsidR="00F27401">
              <w:t>37.3(c)</w:t>
            </w:r>
            <w:r>
              <w:fldChar w:fldCharType="end"/>
            </w:r>
          </w:p>
        </w:tc>
        <w:tc>
          <w:tcPr>
            <w:tcW w:w="5580" w:type="dxa"/>
          </w:tcPr>
          <w:p w:rsidR="00EF733A" w:rsidRPr="007422BB" w:rsidRDefault="00EF733A" w:rsidP="00D30C6E">
            <w:pPr>
              <w:keepNext/>
              <w:spacing w:before="60" w:after="60"/>
            </w:pPr>
            <w:r w:rsidRPr="007422BB">
              <w:t>Ordinary hours of work, continuous shift workers</w:t>
            </w:r>
          </w:p>
        </w:tc>
      </w:tr>
      <w:tr w:rsidR="00EF733A" w:rsidRPr="007422BB" w:rsidTr="00D30C6E">
        <w:tc>
          <w:tcPr>
            <w:tcW w:w="2290" w:type="dxa"/>
          </w:tcPr>
          <w:p w:rsidR="00EF733A" w:rsidRPr="007422BB" w:rsidRDefault="004B6710" w:rsidP="00D30C6E">
            <w:pPr>
              <w:keepNext/>
              <w:autoSpaceDE w:val="0"/>
              <w:spacing w:before="60" w:after="60"/>
            </w:pPr>
            <w:r>
              <w:fldChar w:fldCharType="begin"/>
            </w:r>
            <w:r>
              <w:instrText xml:space="preserve"> REF _Ref208900955 \w \h  \* MERGEFORMAT </w:instrText>
            </w:r>
            <w:r>
              <w:fldChar w:fldCharType="separate"/>
            </w:r>
            <w:r w:rsidR="00F27401">
              <w:t>37.4(b)</w:t>
            </w:r>
            <w:r>
              <w:fldChar w:fldCharType="end"/>
            </w:r>
          </w:p>
        </w:tc>
        <w:tc>
          <w:tcPr>
            <w:tcW w:w="5580" w:type="dxa"/>
          </w:tcPr>
          <w:p w:rsidR="00EF733A" w:rsidRPr="007422BB" w:rsidRDefault="00EF733A" w:rsidP="00D30C6E">
            <w:pPr>
              <w:keepNext/>
              <w:spacing w:before="60" w:after="60"/>
            </w:pPr>
            <w:r w:rsidRPr="007422BB">
              <w:t>Ordinary hours of work, non-continuous shift workers</w:t>
            </w:r>
          </w:p>
        </w:tc>
      </w:tr>
    </w:tbl>
    <w:p w:rsidR="00EF733A" w:rsidRPr="00EF733A" w:rsidRDefault="00EF733A" w:rsidP="00EF733A">
      <w:pPr>
        <w:spacing w:before="0"/>
      </w:pPr>
    </w:p>
    <w:p w:rsidR="00990AE2" w:rsidRPr="007422BB" w:rsidRDefault="00990AE2" w:rsidP="00EF733A">
      <w:pPr>
        <w:pStyle w:val="Level4"/>
        <w:spacing w:before="0"/>
      </w:pPr>
      <w:r w:rsidRPr="007422BB">
        <w:t>The additional safeguard requires that the unions which have members employed at an enterprise covered by this award must be informed by the employer of the intention to use the facilitative provision and be given a reasonable opportunity to participate in the negotiations regarding its use. Union involvement in this process does not mean that the consent of the union is required prior to the introduction of agreed facilitative arrangements at the enterprise.</w:t>
      </w:r>
    </w:p>
    <w:p w:rsidR="00990AE2" w:rsidRPr="007422BB" w:rsidRDefault="00990AE2" w:rsidP="007F58BE">
      <w:pPr>
        <w:pStyle w:val="Level2Bold"/>
        <w:widowControl w:val="0"/>
        <w:spacing w:before="210"/>
        <w:ind w:left="856" w:hanging="856"/>
      </w:pPr>
      <w:r w:rsidRPr="007422BB">
        <w:t>Majority vote at the initiation of the employer</w:t>
      </w:r>
    </w:p>
    <w:p w:rsidR="00990AE2" w:rsidRPr="007422BB" w:rsidRDefault="00990AE2" w:rsidP="00607FAB">
      <w:pPr>
        <w:pStyle w:val="Block1"/>
        <w:widowControl w:val="0"/>
        <w:autoSpaceDE w:val="0"/>
      </w:pPr>
      <w:r w:rsidRPr="007422BB">
        <w:t xml:space="preserve">A vote of employees in the workplace or a section or sections of it which is taken in accordance with clauses </w:t>
      </w:r>
      <w:r w:rsidR="004B6710">
        <w:fldChar w:fldCharType="begin"/>
      </w:r>
      <w:r w:rsidR="004B6710">
        <w:instrText xml:space="preserve"> REF _Ref208727541 \w \h  \* MERGEFORMAT </w:instrText>
      </w:r>
      <w:r w:rsidR="004B6710">
        <w:fldChar w:fldCharType="separate"/>
      </w:r>
      <w:r w:rsidR="00F27401">
        <w:t>8.3(a)</w:t>
      </w:r>
      <w:r w:rsidR="004B6710">
        <w:fldChar w:fldCharType="end"/>
      </w:r>
      <w:r w:rsidRPr="007422BB">
        <w:t xml:space="preserve"> and </w:t>
      </w:r>
      <w:r w:rsidR="004B6710">
        <w:fldChar w:fldCharType="begin"/>
      </w:r>
      <w:r w:rsidR="004B6710">
        <w:instrText xml:space="preserve"> REF _Ref208727163 \w \h  \* MERGEFORMAT </w:instrText>
      </w:r>
      <w:r w:rsidR="004B6710">
        <w:fldChar w:fldCharType="separate"/>
      </w:r>
      <w:r w:rsidR="00F27401">
        <w:t>8.4</w:t>
      </w:r>
      <w:r w:rsidR="004B6710">
        <w:fldChar w:fldCharType="end"/>
      </w:r>
      <w:r w:rsidRPr="007422BB">
        <w:t xml:space="preserve"> to determine if there is majority employee support for the implementation of a facilitative provision, is of no effect unless taken with the agreement of the employer.</w:t>
      </w:r>
    </w:p>
    <w:p w:rsidR="005E32E8" w:rsidRDefault="005E32E8" w:rsidP="005E32E8">
      <w:pPr>
        <w:pStyle w:val="Level1"/>
      </w:pPr>
      <w:bookmarkStart w:id="107" w:name="_Toc37248891"/>
      <w:bookmarkEnd w:id="92"/>
      <w:bookmarkEnd w:id="93"/>
      <w:bookmarkEnd w:id="94"/>
      <w:bookmarkEnd w:id="95"/>
      <w:bookmarkEnd w:id="96"/>
      <w:bookmarkEnd w:id="97"/>
      <w:r w:rsidRPr="00343DAC">
        <w:lastRenderedPageBreak/>
        <w:t>Consultation</w:t>
      </w:r>
      <w:bookmarkEnd w:id="107"/>
    </w:p>
    <w:p w:rsidR="005E32E8" w:rsidRPr="00986C09" w:rsidRDefault="005E32E8" w:rsidP="005E32E8">
      <w:pPr>
        <w:pStyle w:val="History"/>
      </w:pPr>
      <w:r>
        <w:t xml:space="preserve">[9—Consultation regarding major workplace change renamed and substituted by </w:t>
      </w:r>
      <w:hyperlink r:id="rId117" w:history="1">
        <w:r w:rsidRPr="00986C09">
          <w:rPr>
            <w:rStyle w:val="Hyperlink"/>
          </w:rPr>
          <w:t>PR546288</w:t>
        </w:r>
      </w:hyperlink>
      <w:r>
        <w:t xml:space="preserve"> ppc 01Jan14]</w:t>
      </w:r>
    </w:p>
    <w:p w:rsidR="005E32E8" w:rsidRDefault="005E32E8" w:rsidP="005E32E8">
      <w:pPr>
        <w:pStyle w:val="Level2Bold"/>
      </w:pPr>
      <w:bookmarkStart w:id="108" w:name="_Toc375301157"/>
      <w:r>
        <w:t>C</w:t>
      </w:r>
      <w:r w:rsidRPr="00343DAC">
        <w:t>onsultation regarding major workplace change</w:t>
      </w:r>
      <w:bookmarkEnd w:id="108"/>
    </w:p>
    <w:p w:rsidR="005E32E8" w:rsidRDefault="005E32E8" w:rsidP="005E32E8">
      <w:pPr>
        <w:pStyle w:val="Level3Bold"/>
      </w:pPr>
      <w:bookmarkStart w:id="109" w:name="_Ref218410320"/>
      <w:r w:rsidRPr="00343DAC">
        <w:t>Employer to notify</w:t>
      </w:r>
      <w:bookmarkEnd w:id="109"/>
    </w:p>
    <w:p w:rsidR="005E32E8" w:rsidRDefault="005E32E8" w:rsidP="00DF416C">
      <w:pPr>
        <w:pStyle w:val="Level4"/>
        <w:keepLines/>
      </w:pPr>
      <w:r w:rsidRPr="00343DAC">
        <w:t>Where an employer has made a definite decision to introduce major changes in production, program, organisation, structure or technology that are likely to have significant effects on employees, the employer must notify the employees who may be affected by the proposed changes and their representatives, if any.</w:t>
      </w:r>
    </w:p>
    <w:p w:rsidR="005E32E8" w:rsidRDefault="005E32E8" w:rsidP="00DF416C">
      <w:pPr>
        <w:pStyle w:val="Level4"/>
      </w:pPr>
      <w:r w:rsidRPr="00343DAC">
        <w:rPr>
          <w:b/>
        </w:rPr>
        <w:t>Significant effects</w:t>
      </w:r>
      <w:r w:rsidRPr="00343DAC">
        <w:t xml:space="preserve"> include termination of employment; major changes in the composition, operation or size of the employer’s workforce or in the skills required; the elimination or diminution of job opportunities, promotion opportunities or job tenure; the alteration of hours of work; the need for retraining or transfer of employees to other work or locations; and the restructuring of jobs. Provided that where this award makes provision for alteration of any of these matters an alteration is deemed not to have significant effect.</w:t>
      </w:r>
    </w:p>
    <w:p w:rsidR="005E32E8" w:rsidRDefault="005E32E8" w:rsidP="005E32E8">
      <w:pPr>
        <w:pStyle w:val="Level3Bold"/>
      </w:pPr>
      <w:r w:rsidRPr="00343DAC">
        <w:t>Employer to discuss change</w:t>
      </w:r>
    </w:p>
    <w:p w:rsidR="005E32E8" w:rsidRDefault="005E32E8" w:rsidP="005E32E8">
      <w:pPr>
        <w:pStyle w:val="Level4"/>
      </w:pPr>
      <w:r w:rsidRPr="00343DAC">
        <w:t>The employer must discuss with the employees affected and their representatives, if any, the introduction of the changes referred to in clause </w:t>
      </w:r>
      <w:r w:rsidR="00C351DB">
        <w:fldChar w:fldCharType="begin"/>
      </w:r>
      <w:r>
        <w:instrText xml:space="preserve"> REF _Ref218410320 \w \h </w:instrText>
      </w:r>
      <w:r w:rsidR="00C351DB">
        <w:fldChar w:fldCharType="separate"/>
      </w:r>
      <w:r w:rsidR="00F27401">
        <w:t>9.1(a)</w:t>
      </w:r>
      <w:r w:rsidR="00C351DB">
        <w:fldChar w:fldCharType="end"/>
      </w:r>
      <w:r w:rsidRPr="00343DAC">
        <w:t>, the effects the changes are likely to have on employees and measures to avert or mitigate the adverse effects of such changes on employees and must give prompt consideration to matters raised by the employees and/or their representatives in relation to the changes.</w:t>
      </w:r>
    </w:p>
    <w:p w:rsidR="005E32E8" w:rsidRDefault="005E32E8" w:rsidP="005E32E8">
      <w:pPr>
        <w:pStyle w:val="Level4"/>
      </w:pPr>
      <w:r w:rsidRPr="00343DAC">
        <w:t>The discussions must commence as early as practicable after a definite decision has been made by the employer to make the changes referred to in clause </w:t>
      </w:r>
      <w:r w:rsidR="00C351DB">
        <w:fldChar w:fldCharType="begin"/>
      </w:r>
      <w:r>
        <w:instrText xml:space="preserve"> REF _Ref218410320 \w \h </w:instrText>
      </w:r>
      <w:r w:rsidR="00C351DB">
        <w:fldChar w:fldCharType="separate"/>
      </w:r>
      <w:r w:rsidR="00F27401">
        <w:t>9.1(a)</w:t>
      </w:r>
      <w:r w:rsidR="00C351DB">
        <w:fldChar w:fldCharType="end"/>
      </w:r>
    </w:p>
    <w:p w:rsidR="005E32E8" w:rsidRPr="00343DAC" w:rsidRDefault="005E32E8" w:rsidP="005E32E8">
      <w:pPr>
        <w:pStyle w:val="Level4"/>
      </w:pPr>
      <w:r w:rsidRPr="00343DAC">
        <w:t>For the purposes of such discussion, the employer must provide in writing to the employees concerned and their representatives, if any, all relevant information about the changes including the nature of the changes proposed, the expected effects of the changes on employees and any other matters likely to affect employees provided that no employer is required to disclose confidential information the disclosure of which would be contrary to the employer’s interests.</w:t>
      </w:r>
    </w:p>
    <w:p w:rsidR="005E32E8" w:rsidRPr="00715496" w:rsidRDefault="005E32E8" w:rsidP="00DF416C">
      <w:pPr>
        <w:pStyle w:val="Level2Bold"/>
      </w:pPr>
      <w:r>
        <w:t>Consultation about changes to rosters or hours of work</w:t>
      </w:r>
    </w:p>
    <w:p w:rsidR="005E32E8" w:rsidRDefault="005E32E8" w:rsidP="00DF416C">
      <w:pPr>
        <w:pStyle w:val="Level3"/>
      </w:pPr>
      <w:r>
        <w:t>Where an employer proposes to change an employee’s regular roster or ordinary hours of work, the employer must consult with the employee or employees affected and their representatives, if any, about the proposed change.</w:t>
      </w:r>
    </w:p>
    <w:p w:rsidR="005E32E8" w:rsidRDefault="005E32E8" w:rsidP="00DF416C">
      <w:pPr>
        <w:pStyle w:val="Level3"/>
      </w:pPr>
      <w:r>
        <w:t>The employer must:</w:t>
      </w:r>
    </w:p>
    <w:p w:rsidR="005E32E8" w:rsidRDefault="005E32E8" w:rsidP="00DF416C">
      <w:pPr>
        <w:pStyle w:val="Level4"/>
      </w:pPr>
      <w:r>
        <w:t xml:space="preserve">provide to the employee or employees affected and their representatives, if any, information about the proposed change (for example, information </w:t>
      </w:r>
      <w:r>
        <w:lastRenderedPageBreak/>
        <w:t>about the nature of the change to the employee’s regular roster or ordinary hours of work and when that change is proposed to commence);</w:t>
      </w:r>
    </w:p>
    <w:p w:rsidR="005E32E8" w:rsidRDefault="005E32E8" w:rsidP="00DF416C">
      <w:pPr>
        <w:pStyle w:val="Level4"/>
      </w:pPr>
      <w:r>
        <w:t>invite the employee or employees affected and their representatives, if any, to give their views about the impact of the proposed change (including any impact in relation to their family or caring responsibilities); and</w:t>
      </w:r>
    </w:p>
    <w:p w:rsidR="005E32E8" w:rsidRDefault="005E32E8" w:rsidP="00DF416C">
      <w:pPr>
        <w:pStyle w:val="Level4"/>
      </w:pPr>
      <w:r>
        <w:t>give consideration to any views about the impact of the proposed change that are given by the employee or employees concerned and/or their representatives.</w:t>
      </w:r>
    </w:p>
    <w:p w:rsidR="005E32E8" w:rsidRDefault="005E32E8" w:rsidP="00DF416C">
      <w:pPr>
        <w:pStyle w:val="Level3"/>
      </w:pPr>
      <w:r>
        <w:t>The requirement to consult under this clause does not apply where an employee has irregular, sporadic or unpredictable working hours.</w:t>
      </w:r>
    </w:p>
    <w:p w:rsidR="00990AE2" w:rsidRPr="007422BB" w:rsidRDefault="005E32E8" w:rsidP="00DF416C">
      <w:pPr>
        <w:pStyle w:val="Level3"/>
      </w:pPr>
      <w:r>
        <w:t>These provisions are to be read in conjunction with other award provisions concerning the scheduling of work and notice requirements.</w:t>
      </w:r>
    </w:p>
    <w:p w:rsidR="00990AE2" w:rsidRDefault="00990AE2" w:rsidP="007F58BE">
      <w:pPr>
        <w:pStyle w:val="Level1"/>
        <w:ind w:left="855" w:hanging="855"/>
      </w:pPr>
      <w:bookmarkStart w:id="110" w:name="_Ref210039284"/>
      <w:bookmarkStart w:id="111" w:name="_Toc37248892"/>
      <w:r w:rsidRPr="007422BB">
        <w:t>Dispute resolution</w:t>
      </w:r>
      <w:bookmarkEnd w:id="110"/>
      <w:bookmarkEnd w:id="111"/>
    </w:p>
    <w:p w:rsidR="00EF733A" w:rsidRPr="00EF733A" w:rsidRDefault="00EF733A" w:rsidP="00EF733A">
      <w:pPr>
        <w:pStyle w:val="History"/>
      </w:pPr>
      <w:r>
        <w:t xml:space="preserve">[Varied by </w:t>
      </w:r>
      <w:hyperlink r:id="rId118" w:history="1">
        <w:r>
          <w:rPr>
            <w:rStyle w:val="Hyperlink"/>
          </w:rPr>
          <w:t>PR994530</w:t>
        </w:r>
      </w:hyperlink>
      <w:r w:rsidR="002B497B">
        <w:t xml:space="preserve">, </w:t>
      </w:r>
      <w:hyperlink r:id="rId119" w:history="1">
        <w:r w:rsidR="002B497B">
          <w:rPr>
            <w:rStyle w:val="Hyperlink"/>
          </w:rPr>
          <w:t>PR542130</w:t>
        </w:r>
      </w:hyperlink>
      <w:r>
        <w:t>]</w:t>
      </w:r>
    </w:p>
    <w:p w:rsidR="00990AE2" w:rsidRDefault="00990AE2" w:rsidP="007F58BE">
      <w:pPr>
        <w:pStyle w:val="Level2"/>
        <w:keepLines/>
        <w:spacing w:before="210"/>
        <w:ind w:left="855" w:hanging="855"/>
      </w:pPr>
      <w:bookmarkStart w:id="112" w:name="_Ref210038877"/>
      <w:r w:rsidRPr="007422BB">
        <w:t>In the event of a dispute in relation to a matter arising under this award, or a dispute in relation to the NES, in the first instance the parties will attempt to resolve the matter at the workplace by discussions between the employee or employees concerned and the relevant supervisor. If such discussions do not resolve the dispute, the parties will endeavour to resolve the dispute in a timely manner by discussions between the employee or employees concerned and more senior levels of management as appropriate.</w:t>
      </w:r>
      <w:bookmarkEnd w:id="112"/>
    </w:p>
    <w:p w:rsidR="0092208D" w:rsidRPr="0092208D" w:rsidRDefault="002B497B" w:rsidP="0092208D">
      <w:pPr>
        <w:pStyle w:val="History"/>
      </w:pPr>
      <w:r>
        <w:t xml:space="preserve">[10.2 varied by </w:t>
      </w:r>
      <w:hyperlink r:id="rId120" w:history="1">
        <w:r>
          <w:rPr>
            <w:rStyle w:val="Hyperlink"/>
          </w:rPr>
          <w:t>PR994530</w:t>
        </w:r>
      </w:hyperlink>
      <w:r>
        <w:t xml:space="preserve">, </w:t>
      </w:r>
      <w:hyperlink r:id="rId121" w:history="1">
        <w:r>
          <w:rPr>
            <w:rStyle w:val="Hyperlink"/>
          </w:rPr>
          <w:t>PR542130</w:t>
        </w:r>
      </w:hyperlink>
      <w:r>
        <w:t xml:space="preserve"> ppc 04Dec13]</w:t>
      </w:r>
    </w:p>
    <w:p w:rsidR="00990AE2" w:rsidRDefault="00990AE2" w:rsidP="00607FAB">
      <w:pPr>
        <w:pStyle w:val="Level2"/>
        <w:autoSpaceDE w:val="0"/>
      </w:pPr>
      <w:r w:rsidRPr="007422BB">
        <w:t xml:space="preserve">If a dispute about a matter arising under this award or a dispute in relation to the NES is unable to be resolved at the workplace, and all appropriate steps under clause </w:t>
      </w:r>
      <w:r w:rsidR="004B6710">
        <w:fldChar w:fldCharType="begin"/>
      </w:r>
      <w:r w:rsidR="004B6710">
        <w:instrText xml:space="preserve"> REF _Ref210038877 \w \h  \* MERGEFORMAT </w:instrText>
      </w:r>
      <w:r w:rsidR="004B6710">
        <w:fldChar w:fldCharType="separate"/>
      </w:r>
      <w:r w:rsidR="00F27401">
        <w:t>10.1</w:t>
      </w:r>
      <w:r w:rsidR="004B6710">
        <w:fldChar w:fldCharType="end"/>
      </w:r>
      <w:r w:rsidRPr="007422BB">
        <w:t xml:space="preserve"> have been taken, a party to the dispute may refer the dispute to </w:t>
      </w:r>
      <w:r w:rsidR="002B497B">
        <w:t>the Fair Work Commission</w:t>
      </w:r>
      <w:r w:rsidRPr="007422BB">
        <w:t>.</w:t>
      </w:r>
    </w:p>
    <w:p w:rsidR="0092208D" w:rsidRPr="0092208D" w:rsidRDefault="002B497B" w:rsidP="0092208D">
      <w:pPr>
        <w:pStyle w:val="History"/>
      </w:pPr>
      <w:r>
        <w:t xml:space="preserve">[10.3 varied by </w:t>
      </w:r>
      <w:hyperlink r:id="rId122" w:history="1">
        <w:r>
          <w:rPr>
            <w:rStyle w:val="Hyperlink"/>
          </w:rPr>
          <w:t>PR994530</w:t>
        </w:r>
      </w:hyperlink>
      <w:r>
        <w:t xml:space="preserve">, </w:t>
      </w:r>
      <w:hyperlink r:id="rId123" w:history="1">
        <w:r>
          <w:rPr>
            <w:rStyle w:val="Hyperlink"/>
          </w:rPr>
          <w:t>PR542130</w:t>
        </w:r>
      </w:hyperlink>
      <w:r>
        <w:t xml:space="preserve"> ppc 04Dec13]</w:t>
      </w:r>
    </w:p>
    <w:p w:rsidR="00990AE2" w:rsidRDefault="00990AE2" w:rsidP="007F58BE">
      <w:pPr>
        <w:pStyle w:val="Level2"/>
      </w:pPr>
      <w:r w:rsidRPr="007422BB">
        <w:t xml:space="preserve">The parties may agree on the process to be utilised by </w:t>
      </w:r>
      <w:r w:rsidR="002B497B">
        <w:t>the Fair Work Commission</w:t>
      </w:r>
      <w:r w:rsidRPr="007422BB">
        <w:t xml:space="preserve"> including mediation, conciliation and consent arbitration.</w:t>
      </w:r>
    </w:p>
    <w:p w:rsidR="0092208D" w:rsidRPr="0092208D" w:rsidRDefault="002B497B" w:rsidP="0092208D">
      <w:pPr>
        <w:pStyle w:val="History"/>
      </w:pPr>
      <w:r>
        <w:t xml:space="preserve">[10.4 varied by </w:t>
      </w:r>
      <w:hyperlink r:id="rId124" w:history="1">
        <w:r>
          <w:rPr>
            <w:rStyle w:val="Hyperlink"/>
          </w:rPr>
          <w:t>PR994530</w:t>
        </w:r>
      </w:hyperlink>
      <w:r>
        <w:t xml:space="preserve">, </w:t>
      </w:r>
      <w:hyperlink r:id="rId125" w:history="1">
        <w:r>
          <w:rPr>
            <w:rStyle w:val="Hyperlink"/>
          </w:rPr>
          <w:t>PR542130</w:t>
        </w:r>
      </w:hyperlink>
      <w:r>
        <w:t xml:space="preserve"> ppc 04Dec13]</w:t>
      </w:r>
    </w:p>
    <w:p w:rsidR="00990AE2" w:rsidRPr="007422BB" w:rsidRDefault="00990AE2" w:rsidP="007F58BE">
      <w:pPr>
        <w:pStyle w:val="Level2"/>
      </w:pPr>
      <w:r w:rsidRPr="007422BB">
        <w:t xml:space="preserve">Where the matter in dispute remains unresolved, </w:t>
      </w:r>
      <w:r w:rsidR="002B497B">
        <w:t>the Fair Work Commission</w:t>
      </w:r>
      <w:r w:rsidRPr="007422BB">
        <w:t xml:space="preserve"> may exercise any method of dispute resolution permitted by the Act that it considers appropriate to ensure the settlement of the dispute.</w:t>
      </w:r>
    </w:p>
    <w:p w:rsidR="00990AE2" w:rsidRPr="007422BB" w:rsidRDefault="00990AE2" w:rsidP="007F58BE">
      <w:pPr>
        <w:pStyle w:val="Level2"/>
      </w:pPr>
      <w:r w:rsidRPr="007422BB">
        <w:t>An employer or employee may appoint another person, organisation or association to accompany and/or represent them for the purposes of this clause.</w:t>
      </w:r>
    </w:p>
    <w:p w:rsidR="00990AE2" w:rsidRPr="007422BB" w:rsidRDefault="00990AE2" w:rsidP="00090132">
      <w:pPr>
        <w:pStyle w:val="Level2"/>
        <w:keepNext/>
        <w:keepLines/>
      </w:pPr>
      <w:r w:rsidRPr="007422BB">
        <w:lastRenderedPageBreak/>
        <w:t>While the dispute resolution procedure is being conducted work must continue in accordance with this award and the Act. Subject to applicable occupational health and safety legislation, an employee must not unreasonably fail to comply with a direction by the employer to perform work, whether at the same or another workplace, that is safe and appropriate for the employee to perform.</w:t>
      </w:r>
    </w:p>
    <w:p w:rsidR="00990AE2" w:rsidRPr="007422BB" w:rsidRDefault="00990AE2" w:rsidP="007F58BE">
      <w:pPr>
        <w:pStyle w:val="Level1"/>
      </w:pPr>
      <w:bookmarkStart w:id="113" w:name="_Toc208720055"/>
      <w:bookmarkStart w:id="114" w:name="_Ref208727891"/>
      <w:bookmarkStart w:id="115" w:name="_Toc208822734"/>
      <w:bookmarkStart w:id="116" w:name="_Toc208848961"/>
      <w:bookmarkStart w:id="117" w:name="_Toc208849173"/>
      <w:bookmarkStart w:id="118" w:name="_Toc208895359"/>
      <w:bookmarkStart w:id="119" w:name="_Toc208895571"/>
      <w:bookmarkStart w:id="120" w:name="_Toc208919847"/>
      <w:bookmarkStart w:id="121" w:name="_Ref213497652"/>
      <w:bookmarkStart w:id="122" w:name="_Toc37248893"/>
      <w:r w:rsidRPr="007422BB">
        <w:t>Dispute resolution procedure training leave</w:t>
      </w:r>
      <w:bookmarkEnd w:id="113"/>
      <w:bookmarkEnd w:id="114"/>
      <w:bookmarkEnd w:id="115"/>
      <w:bookmarkEnd w:id="116"/>
      <w:bookmarkEnd w:id="117"/>
      <w:bookmarkEnd w:id="118"/>
      <w:bookmarkEnd w:id="119"/>
      <w:bookmarkEnd w:id="120"/>
      <w:bookmarkEnd w:id="121"/>
      <w:bookmarkEnd w:id="122"/>
    </w:p>
    <w:p w:rsidR="00990AE2" w:rsidRPr="007422BB" w:rsidRDefault="00990AE2" w:rsidP="00607FAB">
      <w:pPr>
        <w:pStyle w:val="Level2"/>
        <w:autoSpaceDE w:val="0"/>
      </w:pPr>
      <w:r w:rsidRPr="007422BB">
        <w:t xml:space="preserve">Subject to clauses </w:t>
      </w:r>
      <w:r w:rsidR="004B6710">
        <w:fldChar w:fldCharType="begin"/>
      </w:r>
      <w:r w:rsidR="004B6710">
        <w:instrText xml:space="preserve"> REF _Ref208727800 \w \h  \* MERGEFORMAT </w:instrText>
      </w:r>
      <w:r w:rsidR="004B6710">
        <w:fldChar w:fldCharType="separate"/>
      </w:r>
      <w:r w:rsidR="00F27401">
        <w:t>11.7</w:t>
      </w:r>
      <w:r w:rsidR="004B6710">
        <w:fldChar w:fldCharType="end"/>
      </w:r>
      <w:r w:rsidRPr="007422BB">
        <w:t xml:space="preserve">, </w:t>
      </w:r>
      <w:r w:rsidR="004B6710">
        <w:fldChar w:fldCharType="begin"/>
      </w:r>
      <w:r w:rsidR="004B6710">
        <w:instrText xml:space="preserve"> REF _Ref208727815 \w \h  \* MERGEFORMAT </w:instrText>
      </w:r>
      <w:r w:rsidR="004B6710">
        <w:fldChar w:fldCharType="separate"/>
      </w:r>
      <w:r w:rsidR="00F27401">
        <w:t>11.8</w:t>
      </w:r>
      <w:r w:rsidR="004B6710">
        <w:fldChar w:fldCharType="end"/>
      </w:r>
      <w:r w:rsidRPr="007422BB">
        <w:t xml:space="preserve"> and </w:t>
      </w:r>
      <w:r w:rsidR="004B6710">
        <w:fldChar w:fldCharType="begin"/>
      </w:r>
      <w:r w:rsidR="004B6710">
        <w:instrText xml:space="preserve"> REF _Ref208727827 \w \h  \* MERGEFORMAT </w:instrText>
      </w:r>
      <w:r w:rsidR="004B6710">
        <w:fldChar w:fldCharType="separate"/>
      </w:r>
      <w:r w:rsidR="00F27401">
        <w:t>11.9</w:t>
      </w:r>
      <w:r w:rsidR="004B6710">
        <w:fldChar w:fldCharType="end"/>
      </w:r>
      <w:r w:rsidRPr="007422BB">
        <w:t>, an eligible employee representative is entitled to, and the employer must grant, up to five days training leave with pay to attend courses which are directed at the enhancement of the operation of the dispute resolution procedure including its operation in connection with this award and with the Act, or with any relevant agreement which provides it is to be read in conjunction with this award.</w:t>
      </w:r>
    </w:p>
    <w:p w:rsidR="00990AE2" w:rsidRPr="007422BB" w:rsidRDefault="00990AE2" w:rsidP="007F58BE">
      <w:pPr>
        <w:pStyle w:val="Level2"/>
      </w:pPr>
      <w:r w:rsidRPr="007422BB">
        <w:t>An eligible employee representative must give the employer six weeks’ notice of the employee representative’s intention to attend such courses and the leave to be taken, or such shorter period of notice as the employer may agree to accept.</w:t>
      </w:r>
    </w:p>
    <w:p w:rsidR="00990AE2" w:rsidRPr="007422BB" w:rsidRDefault="00990AE2" w:rsidP="007F58BE">
      <w:pPr>
        <w:pStyle w:val="Level2"/>
        <w:keepNext/>
      </w:pPr>
      <w:r w:rsidRPr="007422BB">
        <w:t>The notice to the employer must include details of the type, content and duration of the course to be attended.</w:t>
      </w:r>
    </w:p>
    <w:p w:rsidR="00990AE2" w:rsidRPr="007422BB" w:rsidRDefault="00990AE2" w:rsidP="007F58BE">
      <w:pPr>
        <w:pStyle w:val="Level2"/>
      </w:pPr>
      <w:r w:rsidRPr="007422BB">
        <w:t>The taking of such leave must be arranged having regard to the operational requirements of the employer so as to minimise any adverse effect on those requirements.</w:t>
      </w:r>
    </w:p>
    <w:p w:rsidR="00990AE2" w:rsidRPr="007422BB" w:rsidRDefault="00990AE2" w:rsidP="007F58BE">
      <w:pPr>
        <w:pStyle w:val="Level2"/>
      </w:pPr>
      <w:r w:rsidRPr="007422BB">
        <w:t>An eligible employee representative taking such leave must be paid the wages the employee would have received in respect of the ordinary time the employee would have worked had they not been on leave during the relevant period.</w:t>
      </w:r>
    </w:p>
    <w:p w:rsidR="00990AE2" w:rsidRPr="007422BB" w:rsidRDefault="00990AE2" w:rsidP="00607FAB">
      <w:pPr>
        <w:pStyle w:val="Level2"/>
        <w:autoSpaceDE w:val="0"/>
      </w:pPr>
      <w:r w:rsidRPr="007422BB">
        <w:t xml:space="preserve">Leave of absence granted pursuant to clause </w:t>
      </w:r>
      <w:r w:rsidR="004B6710">
        <w:fldChar w:fldCharType="begin"/>
      </w:r>
      <w:r w:rsidR="004B6710">
        <w:instrText xml:space="preserve"> REF _Ref208727891 \w \h  \* MERGEFORMAT </w:instrText>
      </w:r>
      <w:r w:rsidR="004B6710">
        <w:fldChar w:fldCharType="separate"/>
      </w:r>
      <w:r w:rsidR="00F27401">
        <w:t>11</w:t>
      </w:r>
      <w:r w:rsidR="004B6710">
        <w:fldChar w:fldCharType="end"/>
      </w:r>
      <w:r w:rsidRPr="007422BB">
        <w:t>—</w:t>
      </w:r>
      <w:r w:rsidR="004B6710">
        <w:fldChar w:fldCharType="begin"/>
      </w:r>
      <w:r w:rsidR="004B6710">
        <w:instrText xml:space="preserve"> REF _Ref213497652 \h  \* MERGEFORMAT </w:instrText>
      </w:r>
      <w:r w:rsidR="004B6710">
        <w:fldChar w:fldCharType="separate"/>
      </w:r>
      <w:r w:rsidR="00F27401" w:rsidRPr="007422BB">
        <w:t>Dispute resolution procedure training leave</w:t>
      </w:r>
      <w:r w:rsidR="004B6710">
        <w:fldChar w:fldCharType="end"/>
      </w:r>
      <w:r w:rsidRPr="007422BB">
        <w:t xml:space="preserve"> counts as service for all purposes of this award.</w:t>
      </w:r>
    </w:p>
    <w:p w:rsidR="00990AE2" w:rsidRPr="007422BB" w:rsidRDefault="00990AE2" w:rsidP="00FE7516">
      <w:pPr>
        <w:pStyle w:val="Level2"/>
      </w:pPr>
      <w:bookmarkStart w:id="123" w:name="_Ref208727800"/>
      <w:r w:rsidRPr="007422BB">
        <w:t xml:space="preserve">For the purpose of determining the entitlement of employee representatives to dispute resolution procedure training leave, an </w:t>
      </w:r>
      <w:r w:rsidRPr="007422BB">
        <w:rPr>
          <w:b/>
        </w:rPr>
        <w:t>eligible employee representative</w:t>
      </w:r>
      <w:r w:rsidRPr="007422BB">
        <w:t xml:space="preserve"> is an employee:</w:t>
      </w:r>
      <w:bookmarkEnd w:id="123"/>
    </w:p>
    <w:p w:rsidR="00990AE2" w:rsidRPr="007422BB" w:rsidRDefault="00990AE2" w:rsidP="007F58BE">
      <w:pPr>
        <w:pStyle w:val="Level3"/>
      </w:pPr>
      <w:r w:rsidRPr="007422BB">
        <w:t>who is a shop steward, a delegate, or an employee representative duly elected or appointed by the employees in an enterprise or workplace generally or collectively for all or part of an enterprise or workplace for the purpose of representing those employees in the dispute resolution procedure; and</w:t>
      </w:r>
    </w:p>
    <w:p w:rsidR="00990AE2" w:rsidRPr="007422BB" w:rsidRDefault="00990AE2" w:rsidP="007F58BE">
      <w:pPr>
        <w:pStyle w:val="Level3"/>
      </w:pPr>
      <w:r w:rsidRPr="007422BB">
        <w:t>who is within the class and number of employee representatives entitled from year to year to take paid dispute resolution procedure training leave according to the following quota table:</w:t>
      </w:r>
    </w:p>
    <w:tbl>
      <w:tblPr>
        <w:tblW w:w="7920" w:type="dxa"/>
        <w:tblInd w:w="1418" w:type="dxa"/>
        <w:tblCellMar>
          <w:left w:w="0" w:type="dxa"/>
          <w:right w:w="170" w:type="dxa"/>
        </w:tblCellMar>
        <w:tblLook w:val="01E0" w:firstRow="1" w:lastRow="1" w:firstColumn="1" w:lastColumn="1" w:noHBand="0" w:noVBand="0"/>
      </w:tblPr>
      <w:tblGrid>
        <w:gridCol w:w="4140"/>
        <w:gridCol w:w="3780"/>
      </w:tblGrid>
      <w:tr w:rsidR="00990AE2" w:rsidRPr="007422BB" w:rsidTr="00D30C6E">
        <w:trPr>
          <w:tblHeader/>
        </w:trPr>
        <w:tc>
          <w:tcPr>
            <w:tcW w:w="4140" w:type="dxa"/>
          </w:tcPr>
          <w:p w:rsidR="00990AE2" w:rsidRPr="00D30C6E" w:rsidRDefault="00990AE2" w:rsidP="00D30C6E">
            <w:pPr>
              <w:keepNext/>
              <w:spacing w:before="210" w:after="60"/>
              <w:jc w:val="center"/>
              <w:rPr>
                <w:b/>
              </w:rPr>
            </w:pPr>
            <w:r w:rsidRPr="00D30C6E">
              <w:rPr>
                <w:b/>
              </w:rPr>
              <w:lastRenderedPageBreak/>
              <w:t>Number of employees employed by the employer in an enterprise or workplace</w:t>
            </w:r>
          </w:p>
        </w:tc>
        <w:tc>
          <w:tcPr>
            <w:tcW w:w="3780" w:type="dxa"/>
          </w:tcPr>
          <w:p w:rsidR="00990AE2" w:rsidRPr="00D30C6E" w:rsidRDefault="00990AE2" w:rsidP="00D30C6E">
            <w:pPr>
              <w:keepNext/>
              <w:spacing w:before="210" w:after="60"/>
              <w:jc w:val="center"/>
              <w:rPr>
                <w:b/>
              </w:rPr>
            </w:pPr>
            <w:r w:rsidRPr="00D30C6E">
              <w:rPr>
                <w:b/>
              </w:rPr>
              <w:t>Maximum number of eligible employee representatives entitled per year</w:t>
            </w:r>
          </w:p>
        </w:tc>
      </w:tr>
      <w:tr w:rsidR="00990AE2" w:rsidRPr="007422BB" w:rsidTr="00D30C6E">
        <w:tc>
          <w:tcPr>
            <w:tcW w:w="4140" w:type="dxa"/>
          </w:tcPr>
          <w:p w:rsidR="00990AE2" w:rsidRPr="007422BB" w:rsidRDefault="00990AE2" w:rsidP="00D30C6E">
            <w:pPr>
              <w:keepNext/>
              <w:spacing w:before="60" w:after="60"/>
              <w:ind w:left="1462"/>
              <w:jc w:val="left"/>
            </w:pPr>
            <w:r w:rsidRPr="007422BB">
              <w:t>5–15</w:t>
            </w:r>
          </w:p>
        </w:tc>
        <w:tc>
          <w:tcPr>
            <w:tcW w:w="3780" w:type="dxa"/>
          </w:tcPr>
          <w:p w:rsidR="00990AE2" w:rsidRPr="007422BB" w:rsidRDefault="00990AE2" w:rsidP="00D30C6E">
            <w:pPr>
              <w:keepNext/>
              <w:spacing w:before="60" w:after="60"/>
              <w:jc w:val="center"/>
            </w:pPr>
            <w:r w:rsidRPr="007422BB">
              <w:t>1</w:t>
            </w:r>
          </w:p>
        </w:tc>
      </w:tr>
      <w:tr w:rsidR="00990AE2" w:rsidRPr="007422BB" w:rsidTr="00D30C6E">
        <w:tc>
          <w:tcPr>
            <w:tcW w:w="4140" w:type="dxa"/>
          </w:tcPr>
          <w:p w:rsidR="00990AE2" w:rsidRPr="007422BB" w:rsidRDefault="00990AE2" w:rsidP="00D30C6E">
            <w:pPr>
              <w:keepNext/>
              <w:spacing w:before="60" w:after="60"/>
              <w:ind w:left="1462"/>
              <w:jc w:val="left"/>
            </w:pPr>
            <w:r w:rsidRPr="007422BB">
              <w:t>16–30</w:t>
            </w:r>
          </w:p>
        </w:tc>
        <w:tc>
          <w:tcPr>
            <w:tcW w:w="3780" w:type="dxa"/>
          </w:tcPr>
          <w:p w:rsidR="00990AE2" w:rsidRPr="007422BB" w:rsidRDefault="00990AE2" w:rsidP="00D30C6E">
            <w:pPr>
              <w:keepNext/>
              <w:spacing w:before="60" w:after="60"/>
              <w:jc w:val="center"/>
            </w:pPr>
            <w:r w:rsidRPr="007422BB">
              <w:t>2</w:t>
            </w:r>
          </w:p>
        </w:tc>
      </w:tr>
      <w:tr w:rsidR="00990AE2" w:rsidRPr="007422BB" w:rsidTr="00D30C6E">
        <w:tc>
          <w:tcPr>
            <w:tcW w:w="4140" w:type="dxa"/>
          </w:tcPr>
          <w:p w:rsidR="00990AE2" w:rsidRPr="007422BB" w:rsidRDefault="00990AE2" w:rsidP="00D30C6E">
            <w:pPr>
              <w:keepNext/>
              <w:spacing w:before="60" w:after="60"/>
              <w:ind w:left="1462"/>
              <w:jc w:val="left"/>
            </w:pPr>
            <w:r w:rsidRPr="007422BB">
              <w:t>31–50</w:t>
            </w:r>
          </w:p>
        </w:tc>
        <w:tc>
          <w:tcPr>
            <w:tcW w:w="3780" w:type="dxa"/>
          </w:tcPr>
          <w:p w:rsidR="00990AE2" w:rsidRPr="007422BB" w:rsidRDefault="00990AE2" w:rsidP="00D30C6E">
            <w:pPr>
              <w:keepNext/>
              <w:spacing w:before="60" w:after="60"/>
              <w:jc w:val="center"/>
            </w:pPr>
            <w:r w:rsidRPr="007422BB">
              <w:t>3</w:t>
            </w:r>
          </w:p>
        </w:tc>
      </w:tr>
      <w:tr w:rsidR="00990AE2" w:rsidRPr="007422BB" w:rsidTr="00D30C6E">
        <w:tc>
          <w:tcPr>
            <w:tcW w:w="4140" w:type="dxa"/>
          </w:tcPr>
          <w:p w:rsidR="00990AE2" w:rsidRPr="007422BB" w:rsidRDefault="00990AE2" w:rsidP="00D30C6E">
            <w:pPr>
              <w:spacing w:before="60" w:after="60"/>
              <w:ind w:left="1462"/>
              <w:jc w:val="left"/>
            </w:pPr>
            <w:r w:rsidRPr="007422BB">
              <w:t>51–90</w:t>
            </w:r>
          </w:p>
        </w:tc>
        <w:tc>
          <w:tcPr>
            <w:tcW w:w="3780" w:type="dxa"/>
          </w:tcPr>
          <w:p w:rsidR="00990AE2" w:rsidRPr="007422BB" w:rsidRDefault="00990AE2" w:rsidP="00D30C6E">
            <w:pPr>
              <w:spacing w:before="60" w:after="60"/>
              <w:jc w:val="center"/>
            </w:pPr>
            <w:r w:rsidRPr="007422BB">
              <w:t>4</w:t>
            </w:r>
          </w:p>
        </w:tc>
      </w:tr>
      <w:tr w:rsidR="00990AE2" w:rsidRPr="007422BB" w:rsidTr="00D30C6E">
        <w:tc>
          <w:tcPr>
            <w:tcW w:w="4140" w:type="dxa"/>
          </w:tcPr>
          <w:p w:rsidR="00990AE2" w:rsidRPr="007422BB" w:rsidRDefault="00990AE2" w:rsidP="00D30C6E">
            <w:pPr>
              <w:spacing w:before="60" w:after="120"/>
              <w:ind w:left="1462"/>
              <w:jc w:val="left"/>
            </w:pPr>
            <w:r w:rsidRPr="007422BB">
              <w:t>More than 90</w:t>
            </w:r>
          </w:p>
        </w:tc>
        <w:tc>
          <w:tcPr>
            <w:tcW w:w="3780" w:type="dxa"/>
          </w:tcPr>
          <w:p w:rsidR="00990AE2" w:rsidRPr="007422BB" w:rsidRDefault="00990AE2" w:rsidP="00D30C6E">
            <w:pPr>
              <w:spacing w:before="60" w:after="120"/>
              <w:jc w:val="center"/>
            </w:pPr>
            <w:r w:rsidRPr="007422BB">
              <w:t>5</w:t>
            </w:r>
          </w:p>
        </w:tc>
      </w:tr>
    </w:tbl>
    <w:p w:rsidR="00990AE2" w:rsidRPr="007422BB" w:rsidRDefault="00990AE2" w:rsidP="007F58BE">
      <w:pPr>
        <w:pStyle w:val="Level2"/>
      </w:pPr>
      <w:bookmarkStart w:id="124" w:name="_Ref208727815"/>
      <w:r w:rsidRPr="007422BB">
        <w:t>Where the number of eligible employee representatives exceeds the quota at any particular time for a relevant enterprise or workplace, priority of entitlement for the relevant year must be resolved by agreement between those entitled or, if not agreed, be given to the more senior of the employee representatives otherwise eligible who seeks leave.</w:t>
      </w:r>
      <w:bookmarkEnd w:id="124"/>
    </w:p>
    <w:p w:rsidR="00990AE2" w:rsidRPr="007422BB" w:rsidRDefault="00990AE2" w:rsidP="00607FAB">
      <w:pPr>
        <w:pStyle w:val="Level2"/>
        <w:autoSpaceDE w:val="0"/>
      </w:pPr>
      <w:bookmarkStart w:id="125" w:name="_Ref208727827"/>
      <w:r w:rsidRPr="007422BB">
        <w:t xml:space="preserve">For the purpose of applying the quota table, </w:t>
      </w:r>
      <w:r w:rsidRPr="007422BB">
        <w:rPr>
          <w:b/>
        </w:rPr>
        <w:t xml:space="preserve">employees employed by the employer in an enterprise or workplace </w:t>
      </w:r>
      <w:r w:rsidRPr="007422BB">
        <w:t xml:space="preserve">are full-time and part-time employees, and casual employees with six months or more service, covered by this award who are employed by the employer and engaged in the enterprise or workplace to which the procedure established under clause </w:t>
      </w:r>
      <w:r w:rsidR="004B6710">
        <w:fldChar w:fldCharType="begin"/>
      </w:r>
      <w:r w:rsidR="004B6710">
        <w:instrText xml:space="preserve"> REF _Ref210039284 \w \h  \* MERGEFORMAT </w:instrText>
      </w:r>
      <w:r w:rsidR="004B6710">
        <w:fldChar w:fldCharType="separate"/>
      </w:r>
      <w:r w:rsidR="00F27401">
        <w:t>10</w:t>
      </w:r>
      <w:r w:rsidR="004B6710">
        <w:fldChar w:fldCharType="end"/>
      </w:r>
      <w:r w:rsidRPr="007422BB">
        <w:t>—</w:t>
      </w:r>
      <w:r w:rsidR="004B6710">
        <w:fldChar w:fldCharType="begin"/>
      </w:r>
      <w:r w:rsidR="004B6710">
        <w:instrText xml:space="preserve"> REF _Ref210039284 \h  \* MERGEFORMAT </w:instrText>
      </w:r>
      <w:r w:rsidR="004B6710">
        <w:fldChar w:fldCharType="separate"/>
      </w:r>
      <w:r w:rsidR="00F27401" w:rsidRPr="007422BB">
        <w:t>Dispute resolution</w:t>
      </w:r>
      <w:r w:rsidR="004B6710">
        <w:fldChar w:fldCharType="end"/>
      </w:r>
      <w:r w:rsidRPr="007422BB">
        <w:t xml:space="preserve"> applies.</w:t>
      </w:r>
      <w:bookmarkEnd w:id="125"/>
    </w:p>
    <w:p w:rsidR="00990AE2" w:rsidRPr="007422BB" w:rsidRDefault="00990AE2" w:rsidP="007F58BE">
      <w:pPr>
        <w:pStyle w:val="Partheading"/>
      </w:pPr>
      <w:bookmarkStart w:id="126" w:name="_Toc37248894"/>
      <w:bookmarkStart w:id="127" w:name="Part3"/>
      <w:bookmarkEnd w:id="80"/>
      <w:r w:rsidRPr="007422BB">
        <w:t>Types of Employment and Termination of Employment</w:t>
      </w:r>
      <w:bookmarkEnd w:id="126"/>
    </w:p>
    <w:p w:rsidR="00990AE2" w:rsidRPr="007422BB" w:rsidRDefault="00990AE2" w:rsidP="007F58BE">
      <w:pPr>
        <w:pStyle w:val="Level1"/>
      </w:pPr>
      <w:bookmarkStart w:id="128" w:name="_Toc208720057"/>
      <w:bookmarkStart w:id="129" w:name="_Toc208822736"/>
      <w:bookmarkStart w:id="130" w:name="_Toc208848963"/>
      <w:bookmarkStart w:id="131" w:name="_Toc208849175"/>
      <w:bookmarkStart w:id="132" w:name="_Toc208895361"/>
      <w:bookmarkStart w:id="133" w:name="_Toc208895573"/>
      <w:bookmarkStart w:id="134" w:name="_Toc208919849"/>
      <w:bookmarkStart w:id="135" w:name="_Toc37248895"/>
      <w:bookmarkStart w:id="136" w:name="_Toc208885989"/>
      <w:bookmarkStart w:id="137" w:name="_Toc208886077"/>
      <w:bookmarkStart w:id="138" w:name="_Toc208902567"/>
      <w:bookmarkStart w:id="139" w:name="_Toc208932472"/>
      <w:bookmarkStart w:id="140" w:name="_Toc208932557"/>
      <w:bookmarkStart w:id="141" w:name="_Toc208979912"/>
      <w:r w:rsidRPr="007422BB">
        <w:t>Full-time employment</w:t>
      </w:r>
      <w:bookmarkEnd w:id="128"/>
      <w:bookmarkEnd w:id="129"/>
      <w:bookmarkEnd w:id="130"/>
      <w:bookmarkEnd w:id="131"/>
      <w:bookmarkEnd w:id="132"/>
      <w:bookmarkEnd w:id="133"/>
      <w:bookmarkEnd w:id="134"/>
      <w:bookmarkEnd w:id="135"/>
    </w:p>
    <w:p w:rsidR="00990AE2" w:rsidRPr="007422BB" w:rsidRDefault="00990AE2" w:rsidP="007F58BE">
      <w:r w:rsidRPr="007422BB">
        <w:t>Any employee not specifically engaged as being a part-time or casual employee is for all purposes of this award a full-time employee, unless otherwise specified in this award.</w:t>
      </w:r>
    </w:p>
    <w:p w:rsidR="00990AE2" w:rsidRDefault="00990AE2" w:rsidP="007F58BE">
      <w:pPr>
        <w:pStyle w:val="Level1"/>
      </w:pPr>
      <w:bookmarkStart w:id="142" w:name="_Toc208720058"/>
      <w:bookmarkStart w:id="143" w:name="_Ref208728361"/>
      <w:bookmarkStart w:id="144" w:name="_Toc208822737"/>
      <w:bookmarkStart w:id="145" w:name="_Toc208848964"/>
      <w:bookmarkStart w:id="146" w:name="_Toc208849176"/>
      <w:bookmarkStart w:id="147" w:name="_Toc208895362"/>
      <w:bookmarkStart w:id="148" w:name="_Toc208895574"/>
      <w:bookmarkStart w:id="149" w:name="_Toc208919850"/>
      <w:bookmarkStart w:id="150" w:name="_Ref213497846"/>
      <w:bookmarkStart w:id="151" w:name="_Ref525629145"/>
      <w:bookmarkStart w:id="152" w:name="_Ref525629149"/>
      <w:bookmarkStart w:id="153" w:name="_Toc37248896"/>
      <w:r w:rsidRPr="007422BB">
        <w:t>Part-time employment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9916B0" w:rsidRPr="006A1B31" w:rsidRDefault="009916B0" w:rsidP="009916B0">
      <w:pPr>
        <w:pStyle w:val="History"/>
      </w:pPr>
      <w:r>
        <w:t xml:space="preserve">[Varied by </w:t>
      </w:r>
      <w:hyperlink r:id="rId126" w:history="1">
        <w:r>
          <w:rPr>
            <w:rStyle w:val="Hyperlink"/>
          </w:rPr>
          <w:t>PR504593</w:t>
        </w:r>
      </w:hyperlink>
      <w:r w:rsidR="00FE65CB">
        <w:t xml:space="preserve">, </w:t>
      </w:r>
      <w:hyperlink r:id="rId127" w:history="1">
        <w:r w:rsidR="00FE65CB">
          <w:rPr>
            <w:rStyle w:val="Hyperlink"/>
          </w:rPr>
          <w:t>PR700665</w:t>
        </w:r>
      </w:hyperlink>
      <w:r>
        <w:t>]</w:t>
      </w:r>
    </w:p>
    <w:p w:rsidR="00990AE2" w:rsidRDefault="00990AE2" w:rsidP="007F58BE">
      <w:pPr>
        <w:pStyle w:val="Level2"/>
      </w:pPr>
      <w:r w:rsidRPr="007422BB">
        <w:t>An employee may be engaged to work on a part-time basis involving a regular pattern of hours which average less than 38 ordinary hours per week.</w:t>
      </w:r>
    </w:p>
    <w:p w:rsidR="00FE65CB" w:rsidRPr="00FE65CB" w:rsidRDefault="00FE65CB" w:rsidP="00FE65CB">
      <w:pPr>
        <w:pStyle w:val="History"/>
      </w:pPr>
      <w:r>
        <w:t>[13.2 substituted</w:t>
      </w:r>
      <w:r w:rsidRPr="004C0597">
        <w:t xml:space="preserve"> by </w:t>
      </w:r>
      <w:hyperlink r:id="rId128" w:history="1">
        <w:r>
          <w:rPr>
            <w:rStyle w:val="Hyperlink"/>
          </w:rPr>
          <w:t>PR700665</w:t>
        </w:r>
      </w:hyperlink>
      <w:r>
        <w:rPr>
          <w:noProof/>
        </w:rPr>
        <w:t xml:space="preserve"> p</w:t>
      </w:r>
      <w:r w:rsidRPr="004C0597">
        <w:rPr>
          <w:noProof/>
        </w:rPr>
        <w:t>pc 01Oct18</w:t>
      </w:r>
      <w:r>
        <w:t>]</w:t>
      </w:r>
    </w:p>
    <w:p w:rsidR="00FE65CB" w:rsidRPr="00FE65CB" w:rsidRDefault="00FE65CB" w:rsidP="00FE65CB">
      <w:pPr>
        <w:pStyle w:val="Level2"/>
      </w:pPr>
      <w:bookmarkStart w:id="154" w:name="_Ref525629745"/>
      <w:r>
        <w:t>A part-time employee must be engaged and paid for a minimum of 4 consecutive hours per day or shift. In order to meet their personal circumstances, a part-time employee may request and the employer may agree to an engagement for no less than 3 consecutive hours per day or shift. The agreement reached must be recorded by the employer on the employee’s time and wages record.</w:t>
      </w:r>
      <w:bookmarkEnd w:id="154"/>
    </w:p>
    <w:p w:rsidR="00990AE2" w:rsidRPr="007422BB" w:rsidRDefault="00990AE2" w:rsidP="007F58BE">
      <w:pPr>
        <w:pStyle w:val="Level2"/>
      </w:pPr>
      <w:bookmarkStart w:id="155" w:name="_Ref208728059"/>
      <w:r w:rsidRPr="007422BB">
        <w:t>Before commencing part-time employment, the employee and employer must agree in writing:</w:t>
      </w:r>
      <w:bookmarkEnd w:id="155"/>
    </w:p>
    <w:p w:rsidR="00990AE2" w:rsidRPr="007422BB" w:rsidRDefault="00990AE2" w:rsidP="007F58BE">
      <w:pPr>
        <w:pStyle w:val="Level3"/>
      </w:pPr>
      <w:r w:rsidRPr="007422BB">
        <w:t>on the hours to be worked by the employee, the days on which they will be worked and the commencing and finishing times for the work; and</w:t>
      </w:r>
    </w:p>
    <w:p w:rsidR="00990AE2" w:rsidRPr="007422BB" w:rsidRDefault="00990AE2" w:rsidP="00607FAB">
      <w:pPr>
        <w:pStyle w:val="Level3"/>
        <w:autoSpaceDE w:val="0"/>
      </w:pPr>
      <w:r w:rsidRPr="007422BB">
        <w:lastRenderedPageBreak/>
        <w:t xml:space="preserve">on the classification applying to the work to be performed in accordance with </w:t>
      </w:r>
      <w:r w:rsidR="004B6710">
        <w:fldChar w:fldCharType="begin"/>
      </w:r>
      <w:r w:rsidR="004B6710">
        <w:instrText xml:space="preserve"> REF _Ref241402998 \r \h  \* MERGEFORMAT </w:instrText>
      </w:r>
      <w:r w:rsidR="004B6710">
        <w:fldChar w:fldCharType="separate"/>
      </w:r>
      <w:r w:rsidR="00F27401">
        <w:t>Schedule B</w:t>
      </w:r>
      <w:r w:rsidR="004B6710">
        <w:fldChar w:fldCharType="end"/>
      </w:r>
      <w:r w:rsidRPr="007422BB">
        <w:t>.</w:t>
      </w:r>
    </w:p>
    <w:p w:rsidR="00990AE2" w:rsidRPr="007422BB" w:rsidRDefault="00990AE2" w:rsidP="00DD3BE8">
      <w:pPr>
        <w:pStyle w:val="Level2"/>
        <w:keepNext/>
        <w:autoSpaceDE w:val="0"/>
      </w:pPr>
      <w:bookmarkStart w:id="156" w:name="_Ref208728097"/>
      <w:r w:rsidRPr="007422BB">
        <w:t xml:space="preserve">The terms of the agreement in clause </w:t>
      </w:r>
      <w:r w:rsidR="004B6710">
        <w:fldChar w:fldCharType="begin"/>
      </w:r>
      <w:r w:rsidR="004B6710">
        <w:instrText xml:space="preserve"> REF _Ref208728059 \w \h  \* MERGEFORMAT </w:instrText>
      </w:r>
      <w:r w:rsidR="004B6710">
        <w:fldChar w:fldCharType="separate"/>
      </w:r>
      <w:r w:rsidR="00F27401">
        <w:t>13.3</w:t>
      </w:r>
      <w:r w:rsidR="004B6710">
        <w:fldChar w:fldCharType="end"/>
      </w:r>
      <w:r w:rsidRPr="007422BB">
        <w:t xml:space="preserve"> may be varied by consent in writing.</w:t>
      </w:r>
      <w:bookmarkEnd w:id="156"/>
    </w:p>
    <w:p w:rsidR="00990AE2" w:rsidRPr="007422BB" w:rsidRDefault="00990AE2" w:rsidP="00607FAB">
      <w:pPr>
        <w:pStyle w:val="Level2"/>
        <w:autoSpaceDE w:val="0"/>
      </w:pPr>
      <w:r w:rsidRPr="007422BB">
        <w:t xml:space="preserve">The agreement under clause </w:t>
      </w:r>
      <w:r w:rsidR="004B6710">
        <w:fldChar w:fldCharType="begin"/>
      </w:r>
      <w:r w:rsidR="004B6710">
        <w:instrText xml:space="preserve"> REF _Ref208728059 \w \h  \* MERGEFORMAT </w:instrText>
      </w:r>
      <w:r w:rsidR="004B6710">
        <w:fldChar w:fldCharType="separate"/>
      </w:r>
      <w:r w:rsidR="00F27401">
        <w:t>13.3</w:t>
      </w:r>
      <w:r w:rsidR="004B6710">
        <w:fldChar w:fldCharType="end"/>
      </w:r>
      <w:r w:rsidRPr="007422BB">
        <w:t xml:space="preserve"> or any variation to it under clause </w:t>
      </w:r>
      <w:r w:rsidR="004B6710">
        <w:fldChar w:fldCharType="begin"/>
      </w:r>
      <w:r w:rsidR="004B6710">
        <w:instrText xml:space="preserve"> REF _Ref208728097 \w \h  \* MERGEFORMAT </w:instrText>
      </w:r>
      <w:r w:rsidR="004B6710">
        <w:fldChar w:fldCharType="separate"/>
      </w:r>
      <w:r w:rsidR="00F27401">
        <w:t>13.4</w:t>
      </w:r>
      <w:r w:rsidR="004B6710">
        <w:fldChar w:fldCharType="end"/>
      </w:r>
      <w:r w:rsidRPr="007422BB">
        <w:t xml:space="preserve"> must be retained by the employer and a copy of the agreement and any variation to it must be provided to the employee by the employer.</w:t>
      </w:r>
    </w:p>
    <w:p w:rsidR="00990AE2" w:rsidRPr="007422BB" w:rsidRDefault="00990AE2" w:rsidP="00607FAB">
      <w:pPr>
        <w:pStyle w:val="Level2"/>
        <w:autoSpaceDE w:val="0"/>
      </w:pPr>
      <w:r w:rsidRPr="007422BB">
        <w:t xml:space="preserve">Except as otherwise provided in this award, a part-time employee must be paid for the hours agreed on in accordance with clauses </w:t>
      </w:r>
      <w:r w:rsidR="004B6710">
        <w:fldChar w:fldCharType="begin"/>
      </w:r>
      <w:r w:rsidR="004B6710">
        <w:instrText xml:space="preserve"> REF _Ref208728059 \w \h  \* MERGEFORMAT </w:instrText>
      </w:r>
      <w:r w:rsidR="004B6710">
        <w:fldChar w:fldCharType="separate"/>
      </w:r>
      <w:r w:rsidR="00F27401">
        <w:t>13.3</w:t>
      </w:r>
      <w:r w:rsidR="004B6710">
        <w:fldChar w:fldCharType="end"/>
      </w:r>
      <w:r w:rsidRPr="007422BB">
        <w:t xml:space="preserve"> and </w:t>
      </w:r>
      <w:r w:rsidR="004B6710">
        <w:fldChar w:fldCharType="begin"/>
      </w:r>
      <w:r w:rsidR="004B6710">
        <w:instrText xml:space="preserve"> REF _Ref208728097 \w \h  \* MERGEFORMAT </w:instrText>
      </w:r>
      <w:r w:rsidR="004B6710">
        <w:fldChar w:fldCharType="separate"/>
      </w:r>
      <w:r w:rsidR="00F27401">
        <w:t>13.4</w:t>
      </w:r>
      <w:r w:rsidR="004B6710">
        <w:fldChar w:fldCharType="end"/>
      </w:r>
      <w:r w:rsidRPr="007422BB">
        <w:t>.</w:t>
      </w:r>
    </w:p>
    <w:p w:rsidR="00990AE2" w:rsidRPr="007422BB" w:rsidRDefault="00990AE2" w:rsidP="007F58BE">
      <w:pPr>
        <w:pStyle w:val="Level2"/>
      </w:pPr>
      <w:r w:rsidRPr="007422BB">
        <w:t>The terms of this award will apply pro rata to part-time employees on the basis that ordinary weekly hours for full-time employees are 38.</w:t>
      </w:r>
    </w:p>
    <w:p w:rsidR="00990AE2" w:rsidRDefault="00990AE2" w:rsidP="00607FAB">
      <w:pPr>
        <w:pStyle w:val="Level2"/>
        <w:autoSpaceDE w:val="0"/>
      </w:pPr>
      <w:r w:rsidRPr="007422BB">
        <w:t xml:space="preserve">A part-time employee who is required by the employer to work in excess of the hours agreed under clauses </w:t>
      </w:r>
      <w:r w:rsidR="004B6710">
        <w:fldChar w:fldCharType="begin"/>
      </w:r>
      <w:r w:rsidR="004B6710">
        <w:instrText xml:space="preserve"> REF _Ref208728059 \w \h  \* MERGEFORMAT </w:instrText>
      </w:r>
      <w:r w:rsidR="004B6710">
        <w:fldChar w:fldCharType="separate"/>
      </w:r>
      <w:r w:rsidR="00F27401">
        <w:t>13.3</w:t>
      </w:r>
      <w:r w:rsidR="004B6710">
        <w:fldChar w:fldCharType="end"/>
      </w:r>
      <w:r w:rsidRPr="007422BB">
        <w:t xml:space="preserve"> and </w:t>
      </w:r>
      <w:r w:rsidR="004B6710">
        <w:fldChar w:fldCharType="begin"/>
      </w:r>
      <w:r w:rsidR="004B6710">
        <w:instrText xml:space="preserve"> REF _Ref208728097 \w \h  \* MERGEFORMAT </w:instrText>
      </w:r>
      <w:r w:rsidR="004B6710">
        <w:fldChar w:fldCharType="separate"/>
      </w:r>
      <w:r w:rsidR="00F27401">
        <w:t>13.4</w:t>
      </w:r>
      <w:r w:rsidR="004B6710">
        <w:fldChar w:fldCharType="end"/>
      </w:r>
      <w:r w:rsidRPr="007422BB">
        <w:t xml:space="preserve"> must be paid overtime in accordance with clause </w:t>
      </w:r>
      <w:r w:rsidR="004B6710">
        <w:fldChar w:fldCharType="begin"/>
      </w:r>
      <w:r w:rsidR="004B6710">
        <w:instrText xml:space="preserve"> REF _Ref208901351 \w \h  \* MERGEFORMAT </w:instrText>
      </w:r>
      <w:r w:rsidR="004B6710">
        <w:fldChar w:fldCharType="separate"/>
      </w:r>
      <w:r w:rsidR="00F27401">
        <w:t>41</w:t>
      </w:r>
      <w:r w:rsidR="004B6710">
        <w:fldChar w:fldCharType="end"/>
      </w:r>
      <w:r w:rsidRPr="007422BB">
        <w:t>—</w:t>
      </w:r>
      <w:r w:rsidR="004B6710">
        <w:fldChar w:fldCharType="begin"/>
      </w:r>
      <w:r w:rsidR="004B6710">
        <w:instrText xml:space="preserve"> REF _Ref213497799 \h  \* MERGEFORMAT </w:instrText>
      </w:r>
      <w:r w:rsidR="004B6710">
        <w:fldChar w:fldCharType="separate"/>
      </w:r>
      <w:r w:rsidR="00F27401" w:rsidRPr="007422BB">
        <w:t>Overtime</w:t>
      </w:r>
      <w:r w:rsidR="004B6710">
        <w:fldChar w:fldCharType="end"/>
      </w:r>
      <w:r w:rsidRPr="007422BB">
        <w:t>.</w:t>
      </w:r>
    </w:p>
    <w:p w:rsidR="009916B0" w:rsidRDefault="009916B0" w:rsidP="009916B0">
      <w:pPr>
        <w:pStyle w:val="Level2Bold"/>
      </w:pPr>
      <w:r w:rsidRPr="006A1B31">
        <w:t>Public holidays</w:t>
      </w:r>
    </w:p>
    <w:p w:rsidR="009916B0" w:rsidRPr="006A1B31" w:rsidRDefault="009916B0" w:rsidP="009916B0">
      <w:pPr>
        <w:pStyle w:val="History"/>
      </w:pPr>
      <w:r>
        <w:t xml:space="preserve">[13.9 substituted by </w:t>
      </w:r>
      <w:hyperlink r:id="rId129" w:history="1">
        <w:r>
          <w:rPr>
            <w:rStyle w:val="Hyperlink"/>
          </w:rPr>
          <w:t>PR504593</w:t>
        </w:r>
      </w:hyperlink>
      <w:r>
        <w:t xml:space="preserve"> from 02Dec10]</w:t>
      </w:r>
    </w:p>
    <w:p w:rsidR="009916B0" w:rsidRPr="006A1B31" w:rsidRDefault="009916B0" w:rsidP="009916B0">
      <w:pPr>
        <w:pStyle w:val="Level3"/>
      </w:pPr>
      <w:r w:rsidRPr="006A1B31">
        <w:t>Where the part-time employee’s normal paid hours fall on a public holiday prescribed in the NES and work is not performed by the employee, such employee must not lose pay for the day.</w:t>
      </w:r>
    </w:p>
    <w:p w:rsidR="00990AE2" w:rsidRPr="007422BB" w:rsidRDefault="009916B0" w:rsidP="009916B0">
      <w:pPr>
        <w:pStyle w:val="Level3"/>
      </w:pPr>
      <w:bookmarkStart w:id="157" w:name="_Toc208720059"/>
      <w:bookmarkStart w:id="158" w:name="_Toc208822738"/>
      <w:bookmarkStart w:id="159" w:name="_Toc208848965"/>
      <w:bookmarkStart w:id="160" w:name="_Toc208849177"/>
      <w:bookmarkStart w:id="161" w:name="_Toc208895363"/>
      <w:bookmarkStart w:id="162" w:name="_Toc208895575"/>
      <w:bookmarkStart w:id="163" w:name="_Toc208919851"/>
      <w:bookmarkStart w:id="164" w:name="_Toc208885990"/>
      <w:bookmarkStart w:id="165" w:name="_Toc208886078"/>
      <w:bookmarkStart w:id="166" w:name="_Toc208902568"/>
      <w:bookmarkStart w:id="167" w:name="_Toc208932473"/>
      <w:bookmarkStart w:id="168" w:name="_Toc208932558"/>
      <w:bookmarkStart w:id="169" w:name="_Toc208979913"/>
      <w:r w:rsidRPr="006A1B31">
        <w:t>Where the part-time employee works on the public holiday, the part-time employee must be paid in accordance with</w:t>
      </w:r>
      <w:r w:rsidRPr="007422BB">
        <w:t xml:space="preserve"> </w:t>
      </w:r>
      <w:r w:rsidR="00990AE2" w:rsidRPr="007422BB">
        <w:t>clauses </w:t>
      </w:r>
      <w:r w:rsidR="00C351DB">
        <w:fldChar w:fldCharType="begin"/>
      </w:r>
      <w:r>
        <w:instrText xml:space="preserve"> REF _Ref279064925 \r \h </w:instrText>
      </w:r>
      <w:r w:rsidR="00C351DB">
        <w:fldChar w:fldCharType="separate"/>
      </w:r>
      <w:r w:rsidR="00F27401">
        <w:t>33.4(e)</w:t>
      </w:r>
      <w:r w:rsidR="00C351DB">
        <w:fldChar w:fldCharType="end"/>
      </w:r>
      <w:r>
        <w:t xml:space="preserve">, </w:t>
      </w:r>
      <w:r w:rsidR="004B6710">
        <w:fldChar w:fldCharType="begin"/>
      </w:r>
      <w:r w:rsidR="004B6710">
        <w:instrText xml:space="preserve"> REF _Ref208901376 \w \h  \* MERGEFORMAT </w:instrText>
      </w:r>
      <w:r w:rsidR="004B6710">
        <w:fldChar w:fldCharType="separate"/>
      </w:r>
      <w:r w:rsidR="00F27401">
        <w:t>37.2(f)</w:t>
      </w:r>
      <w:r w:rsidR="004B6710">
        <w:fldChar w:fldCharType="end"/>
      </w:r>
      <w:r w:rsidR="00990AE2" w:rsidRPr="007422BB">
        <w:t xml:space="preserve">, </w:t>
      </w:r>
      <w:r w:rsidR="004B6710">
        <w:fldChar w:fldCharType="begin"/>
      </w:r>
      <w:r w:rsidR="004B6710">
        <w:instrText xml:space="preserve"> REF _Ref208901390 \w \h  \* MERGEFORMAT </w:instrText>
      </w:r>
      <w:r w:rsidR="004B6710">
        <w:fldChar w:fldCharType="separate"/>
      </w:r>
      <w:r w:rsidR="00F27401">
        <w:t>38.5</w:t>
      </w:r>
      <w:r w:rsidR="004B6710">
        <w:fldChar w:fldCharType="end"/>
      </w:r>
      <w:r w:rsidR="00990AE2" w:rsidRPr="007422BB">
        <w:t xml:space="preserve"> and </w:t>
      </w:r>
      <w:r w:rsidR="004B6710">
        <w:fldChar w:fldCharType="begin"/>
      </w:r>
      <w:r w:rsidR="004B6710">
        <w:instrText xml:space="preserve"> REF _Ref208901397 \w \h  \* MERGEFORMAT </w:instrText>
      </w:r>
      <w:r w:rsidR="004B6710">
        <w:fldChar w:fldCharType="separate"/>
      </w:r>
      <w:r w:rsidR="00F27401">
        <w:t>41.9</w:t>
      </w:r>
      <w:r w:rsidR="004B6710">
        <w:fldChar w:fldCharType="end"/>
      </w:r>
      <w:r w:rsidR="00990AE2" w:rsidRPr="007422BB">
        <w:t>.</w:t>
      </w:r>
    </w:p>
    <w:p w:rsidR="00990AE2" w:rsidRDefault="00990AE2" w:rsidP="007F58BE">
      <w:pPr>
        <w:pStyle w:val="Level1"/>
      </w:pPr>
      <w:bookmarkStart w:id="170" w:name="_Ref525629161"/>
      <w:bookmarkStart w:id="171" w:name="_Ref525629169"/>
      <w:bookmarkStart w:id="172" w:name="_Toc37248897"/>
      <w:r w:rsidRPr="007422BB">
        <w:t>Casual employment</w:t>
      </w:r>
      <w:bookmarkEnd w:id="157"/>
      <w:bookmarkEnd w:id="158"/>
      <w:bookmarkEnd w:id="159"/>
      <w:bookmarkEnd w:id="160"/>
      <w:bookmarkEnd w:id="161"/>
      <w:bookmarkEnd w:id="162"/>
      <w:bookmarkEnd w:id="163"/>
      <w:bookmarkEnd w:id="170"/>
      <w:bookmarkEnd w:id="171"/>
      <w:bookmarkEnd w:id="172"/>
    </w:p>
    <w:p w:rsidR="00D03DF1" w:rsidRPr="00D03DF1" w:rsidRDefault="00D03DF1" w:rsidP="00D03DF1">
      <w:pPr>
        <w:pStyle w:val="History"/>
      </w:pPr>
      <w:r>
        <w:t xml:space="preserve">[Varied by </w:t>
      </w:r>
      <w:hyperlink r:id="rId130" w:history="1">
        <w:r w:rsidRPr="00D03DF1">
          <w:rPr>
            <w:rStyle w:val="Hyperlink"/>
          </w:rPr>
          <w:t>PR986428</w:t>
        </w:r>
      </w:hyperlink>
      <w:r w:rsidR="00FE65CB">
        <w:t xml:space="preserve">, </w:t>
      </w:r>
      <w:hyperlink r:id="rId131" w:history="1">
        <w:r w:rsidR="00FE65CB">
          <w:rPr>
            <w:rStyle w:val="Hyperlink"/>
          </w:rPr>
          <w:t>PR700665</w:t>
        </w:r>
      </w:hyperlink>
      <w:r>
        <w:t>]</w:t>
      </w:r>
    </w:p>
    <w:p w:rsidR="00990AE2" w:rsidRDefault="00990AE2" w:rsidP="00607FAB">
      <w:pPr>
        <w:pStyle w:val="Level2"/>
        <w:autoSpaceDE w:val="0"/>
      </w:pPr>
      <w:bookmarkStart w:id="173" w:name="_Ref208896077"/>
      <w:r w:rsidRPr="007422BB">
        <w:t xml:space="preserve">A casual employee is one engaged and paid as such. A casual employee for working ordinary time must be paid an hourly rate calculated on the basis of one thirty-eighth of the minimum weekly wage prescribed in clause </w:t>
      </w:r>
      <w:r w:rsidR="004B6710">
        <w:fldChar w:fldCharType="begin"/>
      </w:r>
      <w:r w:rsidR="004B6710">
        <w:instrText xml:space="preserve"> REF _Ref208729586 \w \h  \* MERGEFORMAT </w:instrText>
      </w:r>
      <w:r w:rsidR="004B6710">
        <w:fldChar w:fldCharType="separate"/>
      </w:r>
      <w:r w:rsidR="00F27401">
        <w:t>24.1(a)</w:t>
      </w:r>
      <w:r w:rsidR="004B6710">
        <w:fldChar w:fldCharType="end"/>
      </w:r>
      <w:r w:rsidRPr="007422BB">
        <w:t xml:space="preserve"> for the work being performed plus a casual loading of 25%. The loading constitutes part of the casual employee’s all purpose rate.</w:t>
      </w:r>
    </w:p>
    <w:p w:rsidR="00FE65CB" w:rsidRPr="00FE65CB" w:rsidRDefault="00FE65CB" w:rsidP="0074484D">
      <w:pPr>
        <w:pStyle w:val="History"/>
      </w:pPr>
      <w:r>
        <w:t>[14.2 substituted</w:t>
      </w:r>
      <w:r w:rsidRPr="004C0597">
        <w:t xml:space="preserve"> by </w:t>
      </w:r>
      <w:hyperlink r:id="rId132" w:history="1">
        <w:r>
          <w:rPr>
            <w:rStyle w:val="Hyperlink"/>
          </w:rPr>
          <w:t>PR700665</w:t>
        </w:r>
      </w:hyperlink>
      <w:r>
        <w:rPr>
          <w:noProof/>
        </w:rPr>
        <w:t xml:space="preserve"> p</w:t>
      </w:r>
      <w:r w:rsidRPr="004C0597">
        <w:rPr>
          <w:noProof/>
        </w:rPr>
        <w:t>pc 01Oct18</w:t>
      </w:r>
      <w:r>
        <w:t>]</w:t>
      </w:r>
    </w:p>
    <w:p w:rsidR="0074484D" w:rsidRPr="0074484D" w:rsidRDefault="0074484D" w:rsidP="0074484D">
      <w:pPr>
        <w:pStyle w:val="Level2"/>
      </w:pPr>
      <w:bookmarkStart w:id="174" w:name="_Ref525629746"/>
      <w:bookmarkEnd w:id="173"/>
      <w:r>
        <w:t xml:space="preserve">On each occasion a casual </w:t>
      </w:r>
      <w:r w:rsidRPr="00200AC3">
        <w:t>employee is required to attend work the employee must be paid for a minimum of four consecutive hours’ work. In order to meet their personal circumstances a casual employee may request and the employer may agree to an engagement of no less than three consecutive hours</w:t>
      </w:r>
      <w:bookmarkEnd w:id="174"/>
    </w:p>
    <w:p w:rsidR="00990AE2" w:rsidRPr="007422BB" w:rsidRDefault="00990AE2" w:rsidP="007F58BE">
      <w:pPr>
        <w:pStyle w:val="Level2"/>
      </w:pPr>
      <w:r w:rsidRPr="007422BB">
        <w:t>An employer when engaging a casual must inform the employee that they are employed as a casual, stating by whom the employee is employed, the classification level and rate of pay and the likely number of hours required.</w:t>
      </w:r>
    </w:p>
    <w:p w:rsidR="00990AE2" w:rsidRPr="00D16777" w:rsidRDefault="00990AE2" w:rsidP="00D16777">
      <w:pPr>
        <w:pStyle w:val="Level2Bold"/>
      </w:pPr>
      <w:bookmarkStart w:id="175" w:name="_Ref208728166"/>
      <w:r w:rsidRPr="007422BB">
        <w:t>Casual conversion to full-time or part-time employment</w:t>
      </w:r>
      <w:bookmarkEnd w:id="175"/>
    </w:p>
    <w:p w:rsidR="00990AE2" w:rsidRPr="007422BB" w:rsidRDefault="00990AE2" w:rsidP="007F58BE">
      <w:pPr>
        <w:pStyle w:val="Level3"/>
      </w:pPr>
      <w:bookmarkStart w:id="176" w:name="_Ref208728240"/>
      <w:r w:rsidRPr="007422BB">
        <w:t xml:space="preserve">A </w:t>
      </w:r>
      <w:bookmarkStart w:id="177" w:name="_Ref217441474"/>
      <w:r w:rsidRPr="007422BB">
        <w:t xml:space="preserve">casual employee, other than an </w:t>
      </w:r>
      <w:r w:rsidRPr="007422BB">
        <w:rPr>
          <w:b/>
        </w:rPr>
        <w:t>irregular casual employee</w:t>
      </w:r>
      <w:r w:rsidRPr="007422BB">
        <w:t xml:space="preserve">, who has been engaged by a particular employer for a sequence of periods of employment </w:t>
      </w:r>
      <w:r w:rsidRPr="007422BB">
        <w:lastRenderedPageBreak/>
        <w:t>under this award during a period of six months, thereafter has the right to elect to have their contract of employment converted to full-time or part-time employment if the employment is to continue beyond the conversion process.</w:t>
      </w:r>
      <w:bookmarkEnd w:id="176"/>
      <w:bookmarkEnd w:id="177"/>
    </w:p>
    <w:p w:rsidR="00990AE2" w:rsidRPr="007422BB" w:rsidRDefault="00990AE2" w:rsidP="00607FAB">
      <w:pPr>
        <w:pStyle w:val="Level3"/>
        <w:autoSpaceDE w:val="0"/>
      </w:pPr>
      <w:bookmarkStart w:id="178" w:name="_Ref208728186"/>
      <w:bookmarkStart w:id="179" w:name="_Ref208901501"/>
      <w:r w:rsidRPr="007422BB">
        <w:t xml:space="preserve">Every employer of such an employee must give the employee notice in writing of the provisions of clause </w:t>
      </w:r>
      <w:r w:rsidR="004B6710">
        <w:fldChar w:fldCharType="begin"/>
      </w:r>
      <w:r w:rsidR="004B6710">
        <w:instrText xml:space="preserve"> REF _Ref208728166 \r \h  \* MERGEFORMAT </w:instrText>
      </w:r>
      <w:r w:rsidR="004B6710">
        <w:fldChar w:fldCharType="separate"/>
      </w:r>
      <w:r w:rsidR="00F27401">
        <w:t>14.4</w:t>
      </w:r>
      <w:r w:rsidR="004B6710">
        <w:fldChar w:fldCharType="end"/>
      </w:r>
      <w:r w:rsidRPr="007422BB">
        <w:t xml:space="preserve"> within four weeks of the employee having attained such period of six months. The employee retains their right of election under clause </w:t>
      </w:r>
      <w:r w:rsidR="004B6710">
        <w:fldChar w:fldCharType="begin"/>
      </w:r>
      <w:r w:rsidR="004B6710">
        <w:instrText xml:space="preserve"> REF _Ref208728166 \r \h  \* MERGEFORMAT </w:instrText>
      </w:r>
      <w:r w:rsidR="004B6710">
        <w:fldChar w:fldCharType="separate"/>
      </w:r>
      <w:r w:rsidR="00F27401">
        <w:t>14.4</w:t>
      </w:r>
      <w:r w:rsidR="004B6710">
        <w:fldChar w:fldCharType="end"/>
      </w:r>
      <w:r w:rsidRPr="007422BB">
        <w:t xml:space="preserve"> if the employer fails to comply with clause</w:t>
      </w:r>
      <w:bookmarkEnd w:id="178"/>
      <w:r w:rsidRPr="007422BB">
        <w:t xml:space="preserve"> </w:t>
      </w:r>
      <w:r w:rsidR="004B6710">
        <w:fldChar w:fldCharType="begin"/>
      </w:r>
      <w:r w:rsidR="004B6710">
        <w:instrText xml:space="preserve"> REF _Ref208901501 \w \h  \* MERGEFORMAT </w:instrText>
      </w:r>
      <w:r w:rsidR="004B6710">
        <w:fldChar w:fldCharType="separate"/>
      </w:r>
      <w:r w:rsidR="00F27401">
        <w:t>14.4(b)</w:t>
      </w:r>
      <w:r w:rsidR="004B6710">
        <w:fldChar w:fldCharType="end"/>
      </w:r>
      <w:r w:rsidRPr="007422BB">
        <w:t>.</w:t>
      </w:r>
      <w:bookmarkEnd w:id="179"/>
    </w:p>
    <w:p w:rsidR="00990AE2" w:rsidRPr="007422BB" w:rsidRDefault="00990AE2" w:rsidP="007F58BE">
      <w:pPr>
        <w:pStyle w:val="Level3"/>
      </w:pPr>
      <w:r w:rsidRPr="007422BB">
        <w:t>Any such casual employee who does not within four weeks of receiving written notice elect to convert their contract of employment to full-time or part-time employment is deemed to have elected against any such conversion.</w:t>
      </w:r>
    </w:p>
    <w:p w:rsidR="00990AE2" w:rsidRPr="007422BB" w:rsidRDefault="00990AE2" w:rsidP="00607FAB">
      <w:pPr>
        <w:pStyle w:val="Level3"/>
        <w:autoSpaceDE w:val="0"/>
      </w:pPr>
      <w:bookmarkStart w:id="180" w:name="_Ref208728281"/>
      <w:r w:rsidRPr="007422BB">
        <w:t xml:space="preserve">Any casual employee who has a right to elect under clause </w:t>
      </w:r>
      <w:r w:rsidR="004B6710">
        <w:fldChar w:fldCharType="begin"/>
      </w:r>
      <w:r w:rsidR="004B6710">
        <w:instrText xml:space="preserve"> REF _Ref208728240 \w \h  \* MERGEFORMAT </w:instrText>
      </w:r>
      <w:r w:rsidR="004B6710">
        <w:fldChar w:fldCharType="separate"/>
      </w:r>
      <w:r w:rsidR="00F27401">
        <w:t>14.4(a)</w:t>
      </w:r>
      <w:r w:rsidR="004B6710">
        <w:fldChar w:fldCharType="end"/>
      </w:r>
      <w:r w:rsidRPr="007422BB">
        <w:t xml:space="preserve">, on receiving notice under clause </w:t>
      </w:r>
      <w:r w:rsidR="004B6710">
        <w:fldChar w:fldCharType="begin"/>
      </w:r>
      <w:r w:rsidR="004B6710">
        <w:instrText xml:space="preserve"> REF _Ref208901501 \w \h  \* MERGEFORMAT </w:instrText>
      </w:r>
      <w:r w:rsidR="004B6710">
        <w:fldChar w:fldCharType="separate"/>
      </w:r>
      <w:r w:rsidR="00F27401">
        <w:t>14.4(b)</w:t>
      </w:r>
      <w:r w:rsidR="004B6710">
        <w:fldChar w:fldCharType="end"/>
      </w:r>
      <w:r w:rsidRPr="007422BB">
        <w:t xml:space="preserve"> or after the expiry of the time for giving such notice, may give four weeks notice in writing to the employer that they seek to elect to convert their contract of employment to full-time or part-time employment, and within four weeks of receiving such notice the employer must consent to or refuse the election but must not unreasonably so refuse.</w:t>
      </w:r>
      <w:bookmarkEnd w:id="180"/>
    </w:p>
    <w:p w:rsidR="00990AE2" w:rsidRPr="007422BB" w:rsidRDefault="00990AE2" w:rsidP="007F58BE">
      <w:pPr>
        <w:pStyle w:val="Level3"/>
      </w:pPr>
      <w:r w:rsidRPr="007422BB">
        <w:t>Once a casual employee has elected to become and been converted to a full-time or part-time employee, the employee may only revert to casual employment by written agreement with the employer.</w:t>
      </w:r>
    </w:p>
    <w:p w:rsidR="00990AE2" w:rsidRPr="007422BB" w:rsidRDefault="00990AE2" w:rsidP="00607FAB">
      <w:pPr>
        <w:pStyle w:val="Level3"/>
        <w:keepNext/>
        <w:autoSpaceDE w:val="0"/>
      </w:pPr>
      <w:r w:rsidRPr="007422BB">
        <w:t>If a casual employee has elected to have their contract of employment converted to full-time or part-time employment in accordance with clause </w:t>
      </w:r>
      <w:r w:rsidR="004B6710">
        <w:fldChar w:fldCharType="begin"/>
      </w:r>
      <w:r w:rsidR="004B6710">
        <w:instrText xml:space="preserve"> REF _Ref208728281 \w \h  \* MERGEFORMAT </w:instrText>
      </w:r>
      <w:r w:rsidR="004B6710">
        <w:fldChar w:fldCharType="separate"/>
      </w:r>
      <w:r w:rsidR="00F27401">
        <w:t>14.4(d)</w:t>
      </w:r>
      <w:r w:rsidR="004B6710">
        <w:fldChar w:fldCharType="end"/>
      </w:r>
      <w:r w:rsidRPr="007422BB">
        <w:t>, the employer and employee must, subject to clause </w:t>
      </w:r>
      <w:r w:rsidR="004B6710">
        <w:fldChar w:fldCharType="begin"/>
      </w:r>
      <w:r w:rsidR="004B6710">
        <w:instrText xml:space="preserve"> REF _Ref208728281 \w \h  \* MERGEFORMAT </w:instrText>
      </w:r>
      <w:r w:rsidR="004B6710">
        <w:fldChar w:fldCharType="separate"/>
      </w:r>
      <w:r w:rsidR="00F27401">
        <w:t>14.4(d)</w:t>
      </w:r>
      <w:r w:rsidR="004B6710">
        <w:fldChar w:fldCharType="end"/>
      </w:r>
      <w:r w:rsidRPr="007422BB">
        <w:t>, discuss and agree on:</w:t>
      </w:r>
    </w:p>
    <w:p w:rsidR="00990AE2" w:rsidRPr="007422BB" w:rsidRDefault="00990AE2" w:rsidP="007F58BE">
      <w:pPr>
        <w:pStyle w:val="Level4"/>
      </w:pPr>
      <w:r w:rsidRPr="007422BB">
        <w:t>which form of employment the employee will convert to, being full-time or part-time; and</w:t>
      </w:r>
    </w:p>
    <w:p w:rsidR="00990AE2" w:rsidRPr="007422BB" w:rsidRDefault="00990AE2" w:rsidP="00607FAB">
      <w:pPr>
        <w:pStyle w:val="Level4"/>
        <w:autoSpaceDE w:val="0"/>
      </w:pPr>
      <w:r w:rsidRPr="007422BB">
        <w:t xml:space="preserve">if it is agreed that the employee will become a part-time employee, the number of hours and the pattern of hours that will be worked, as set out in clause </w:t>
      </w:r>
      <w:r w:rsidR="004B6710">
        <w:fldChar w:fldCharType="begin"/>
      </w:r>
      <w:r w:rsidR="004B6710">
        <w:instrText xml:space="preserve"> REF _Ref208728361 \w \h  \* MERGEFORMAT </w:instrText>
      </w:r>
      <w:r w:rsidR="004B6710">
        <w:fldChar w:fldCharType="separate"/>
      </w:r>
      <w:r w:rsidR="00F27401">
        <w:t>13</w:t>
      </w:r>
      <w:r w:rsidR="004B6710">
        <w:fldChar w:fldCharType="end"/>
      </w:r>
      <w:r w:rsidRPr="007422BB">
        <w:t>—</w:t>
      </w:r>
      <w:r w:rsidR="004B6710">
        <w:fldChar w:fldCharType="begin"/>
      </w:r>
      <w:r w:rsidR="004B6710">
        <w:instrText xml:space="preserve"> REF _Ref213497846 \h  \* MERGEFORMAT </w:instrText>
      </w:r>
      <w:r w:rsidR="004B6710">
        <w:fldChar w:fldCharType="separate"/>
      </w:r>
      <w:r w:rsidR="00F27401" w:rsidRPr="007422BB">
        <w:t>Part-time employment</w:t>
      </w:r>
      <w:r w:rsidR="004B6710">
        <w:fldChar w:fldCharType="end"/>
      </w:r>
      <w:r w:rsidRPr="007422BB">
        <w:t>.</w:t>
      </w:r>
    </w:p>
    <w:p w:rsidR="00990AE2" w:rsidRPr="007422BB" w:rsidRDefault="00990AE2" w:rsidP="007F58BE">
      <w:pPr>
        <w:pStyle w:val="Level3"/>
      </w:pPr>
      <w:r w:rsidRPr="007422BB">
        <w:t>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on between the employer and employee.</w:t>
      </w:r>
    </w:p>
    <w:p w:rsidR="00990AE2" w:rsidRPr="007422BB" w:rsidRDefault="00990AE2" w:rsidP="007F58BE">
      <w:pPr>
        <w:pStyle w:val="Level3"/>
      </w:pPr>
      <w:r w:rsidRPr="007422BB">
        <w:t>Following such agreement being reached, the employee converts to full-time or part-time employment.</w:t>
      </w:r>
    </w:p>
    <w:p w:rsidR="00990AE2" w:rsidRPr="007422BB" w:rsidRDefault="00990AE2" w:rsidP="00607FAB">
      <w:pPr>
        <w:pStyle w:val="Level3"/>
        <w:autoSpaceDE w:val="0"/>
      </w:pPr>
      <w:r w:rsidRPr="007422BB">
        <w:t xml:space="preserve">Where, in accordance with clause </w:t>
      </w:r>
      <w:r w:rsidR="004B6710">
        <w:fldChar w:fldCharType="begin"/>
      </w:r>
      <w:r w:rsidR="004B6710">
        <w:instrText xml:space="preserve"> REF _Ref208728281 \w \h  \* MERGEFORMAT </w:instrText>
      </w:r>
      <w:r w:rsidR="004B6710">
        <w:fldChar w:fldCharType="separate"/>
      </w:r>
      <w:r w:rsidR="00F27401">
        <w:t>14.4(d)</w:t>
      </w:r>
      <w:r w:rsidR="004B6710">
        <w:fldChar w:fldCharType="end"/>
      </w:r>
      <w:r w:rsidRPr="007422BB">
        <w:t xml:space="preserve"> an employer refuses an election to convert, the reasons for doing so must be fully stated to and discussed with the employee concerned and a genuine attempt made to reach agreement.</w:t>
      </w:r>
    </w:p>
    <w:p w:rsidR="00990AE2" w:rsidRPr="007422BB" w:rsidRDefault="00990AE2" w:rsidP="00607FAB">
      <w:pPr>
        <w:pStyle w:val="Level3"/>
        <w:autoSpaceDE w:val="0"/>
      </w:pPr>
      <w:bookmarkStart w:id="181" w:name="_Ref208896713"/>
      <w:r w:rsidRPr="007422BB">
        <w:t xml:space="preserve">Subject to clause </w:t>
      </w:r>
      <w:r w:rsidR="004B6710">
        <w:fldChar w:fldCharType="begin"/>
      </w:r>
      <w:r w:rsidR="004B6710">
        <w:instrText xml:space="preserve"> REF _Ref208720551 \w \h  \* MERGEFORMAT </w:instrText>
      </w:r>
      <w:r w:rsidR="004B6710">
        <w:fldChar w:fldCharType="separate"/>
      </w:r>
      <w:r w:rsidR="00F27401">
        <w:t>8.3</w:t>
      </w:r>
      <w:r w:rsidR="004B6710">
        <w:fldChar w:fldCharType="end"/>
      </w:r>
      <w:r w:rsidRPr="007422BB">
        <w:t xml:space="preserve">, by agreement between the employer and the majority of the employees in the relevant workplace or a section or sections of it, or with the casual employee concerned, the employer may apply clause </w:t>
      </w:r>
      <w:r w:rsidR="004B6710">
        <w:fldChar w:fldCharType="begin"/>
      </w:r>
      <w:r w:rsidR="004B6710">
        <w:instrText xml:space="preserve"> REF _Ref208728240 \w \h  \* MERGEFORMAT </w:instrText>
      </w:r>
      <w:r w:rsidR="004B6710">
        <w:fldChar w:fldCharType="separate"/>
      </w:r>
      <w:r w:rsidR="00F27401">
        <w:t>14.4(a)</w:t>
      </w:r>
      <w:r w:rsidR="004B6710">
        <w:fldChar w:fldCharType="end"/>
      </w:r>
      <w:r w:rsidRPr="007422BB">
        <w:t xml:space="preserve"> as if the reference to six months is a reference to 12 months, but only in respect of a </w:t>
      </w:r>
      <w:r w:rsidRPr="007422BB">
        <w:lastRenderedPageBreak/>
        <w:t>currently engaged individual employee or group of employees. Any such agreement reached must be kept by the employer as a time and wages record. Any such agreement reached with an individual employee may only be reached within the two months prior to the period of six months referred to in clause</w:t>
      </w:r>
      <w:r w:rsidR="00F1382D" w:rsidRPr="007422BB">
        <w:t> </w:t>
      </w:r>
      <w:r w:rsidR="004B6710">
        <w:fldChar w:fldCharType="begin"/>
      </w:r>
      <w:r w:rsidR="004B6710">
        <w:instrText xml:space="preserve"> REF _Ref217441474 \w \h  \* MERGEFORMAT </w:instrText>
      </w:r>
      <w:r w:rsidR="004B6710">
        <w:fldChar w:fldCharType="separate"/>
      </w:r>
      <w:r w:rsidR="00F27401">
        <w:t>14.4(a)</w:t>
      </w:r>
      <w:r w:rsidR="004B6710">
        <w:fldChar w:fldCharType="end"/>
      </w:r>
      <w:r w:rsidRPr="007422BB">
        <w:t>.</w:t>
      </w:r>
      <w:bookmarkEnd w:id="181"/>
    </w:p>
    <w:p w:rsidR="00990AE2" w:rsidRPr="007422BB" w:rsidRDefault="00990AE2" w:rsidP="00DD3BE8">
      <w:pPr>
        <w:pStyle w:val="Level3"/>
        <w:keepNext/>
      </w:pPr>
      <w:r w:rsidRPr="007422BB">
        <w:t xml:space="preserve">For the purposes of clause </w:t>
      </w:r>
      <w:r w:rsidR="004B6710">
        <w:fldChar w:fldCharType="begin"/>
      </w:r>
      <w:r w:rsidR="004B6710">
        <w:instrText xml:space="preserve"> REF _Ref208728166 \r \h  \* MERGEFORMAT </w:instrText>
      </w:r>
      <w:r w:rsidR="004B6710">
        <w:fldChar w:fldCharType="separate"/>
      </w:r>
      <w:r w:rsidR="00F27401">
        <w:t>14.4</w:t>
      </w:r>
      <w:r w:rsidR="004B6710">
        <w:fldChar w:fldCharType="end"/>
      </w:r>
      <w:r w:rsidRPr="007422BB">
        <w:t xml:space="preserve">, an </w:t>
      </w:r>
      <w:r w:rsidRPr="007422BB">
        <w:rPr>
          <w:b/>
        </w:rPr>
        <w:t xml:space="preserve">irregular casual employee </w:t>
      </w:r>
      <w:r w:rsidRPr="007422BB">
        <w:t>is one who has been engaged to perform work on an occasional or non-systematic or irregular basis.</w:t>
      </w:r>
    </w:p>
    <w:p w:rsidR="00990AE2" w:rsidRPr="007422BB" w:rsidRDefault="00990AE2" w:rsidP="007F58BE">
      <w:pPr>
        <w:pStyle w:val="Level2"/>
      </w:pPr>
      <w:r w:rsidRPr="007422BB">
        <w:t>An employee must not be engaged and re-engaged to avoid any obligation under this award.</w:t>
      </w:r>
    </w:p>
    <w:p w:rsidR="00990AE2" w:rsidRDefault="00990AE2" w:rsidP="007F58BE">
      <w:pPr>
        <w:pStyle w:val="Level1"/>
      </w:pPr>
      <w:bookmarkStart w:id="182" w:name="_Toc208720060"/>
      <w:bookmarkStart w:id="183" w:name="_Ref208728509"/>
      <w:bookmarkStart w:id="184" w:name="_Toc208822739"/>
      <w:bookmarkStart w:id="185" w:name="_Toc208848966"/>
      <w:bookmarkStart w:id="186" w:name="_Toc208849178"/>
      <w:bookmarkStart w:id="187" w:name="_Ref208893260"/>
      <w:bookmarkStart w:id="188" w:name="_Ref208893272"/>
      <w:bookmarkStart w:id="189" w:name="_Toc208895364"/>
      <w:bookmarkStart w:id="190" w:name="_Toc208895576"/>
      <w:bookmarkStart w:id="191" w:name="_Toc208919852"/>
      <w:bookmarkStart w:id="192" w:name="_Ref213497885"/>
      <w:bookmarkStart w:id="193" w:name="_Ref213497913"/>
      <w:bookmarkStart w:id="194" w:name="_Ref213497933"/>
      <w:bookmarkStart w:id="195" w:name="_Ref213497993"/>
      <w:bookmarkStart w:id="196" w:name="_Ref213498177"/>
      <w:bookmarkStart w:id="197" w:name="_Ref373741060"/>
      <w:bookmarkStart w:id="198" w:name="_Toc37248898"/>
      <w:bookmarkEnd w:id="164"/>
      <w:bookmarkEnd w:id="165"/>
      <w:bookmarkEnd w:id="166"/>
      <w:bookmarkEnd w:id="167"/>
      <w:bookmarkEnd w:id="168"/>
      <w:bookmarkEnd w:id="169"/>
      <w:r w:rsidRPr="007422BB">
        <w:t>Apprentices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1A445C" w:rsidRPr="001A445C" w:rsidRDefault="001A445C" w:rsidP="001A445C">
      <w:pPr>
        <w:pStyle w:val="History"/>
      </w:pPr>
      <w:r>
        <w:t xml:space="preserve">[Varied by </w:t>
      </w:r>
      <w:hyperlink r:id="rId133" w:history="1">
        <w:r w:rsidRPr="001A445C">
          <w:rPr>
            <w:rStyle w:val="Hyperlink"/>
          </w:rPr>
          <w:t>PR544780</w:t>
        </w:r>
      </w:hyperlink>
      <w:r w:rsidR="00B16C40">
        <w:t xml:space="preserve">, </w:t>
      </w:r>
      <w:hyperlink r:id="rId134" w:history="1">
        <w:r w:rsidR="00B16C40">
          <w:rPr>
            <w:rStyle w:val="Hyperlink"/>
          </w:rPr>
          <w:t>PR545795</w:t>
        </w:r>
      </w:hyperlink>
      <w:r w:rsidR="00765D18">
        <w:t xml:space="preserve">, </w:t>
      </w:r>
      <w:hyperlink r:id="rId135" w:history="1">
        <w:r w:rsidR="00765D18">
          <w:rPr>
            <w:rStyle w:val="Hyperlink"/>
          </w:rPr>
          <w:t>PR548863</w:t>
        </w:r>
      </w:hyperlink>
      <w:r>
        <w:t>]</w:t>
      </w:r>
    </w:p>
    <w:p w:rsidR="00990AE2" w:rsidRPr="007422BB" w:rsidRDefault="00990AE2" w:rsidP="00607FAB">
      <w:pPr>
        <w:pStyle w:val="Level2"/>
        <w:autoSpaceDE w:val="0"/>
      </w:pPr>
      <w:r w:rsidRPr="007422BB">
        <w:t xml:space="preserve">The terms of this award apply to apprentices, including adult apprentices, except where otherwise stated. Apprentices may be engaged in trades or occupations that are provided for in clause </w:t>
      </w:r>
      <w:r w:rsidR="004B6710">
        <w:fldChar w:fldCharType="begin"/>
      </w:r>
      <w:r w:rsidR="004B6710">
        <w:instrText xml:space="preserve"> REF _Ref208728509 \w \h  \* MERGEFORMAT </w:instrText>
      </w:r>
      <w:r w:rsidR="004B6710">
        <w:fldChar w:fldCharType="separate"/>
      </w:r>
      <w:r w:rsidR="00F27401">
        <w:t>15</w:t>
      </w:r>
      <w:r w:rsidR="004B6710">
        <w:fldChar w:fldCharType="end"/>
      </w:r>
      <w:r w:rsidRPr="007422BB">
        <w:t>—</w:t>
      </w:r>
      <w:r w:rsidR="004B6710">
        <w:fldChar w:fldCharType="begin"/>
      </w:r>
      <w:r w:rsidR="004B6710">
        <w:instrText xml:space="preserve"> REF _Ref213497885 \h  \* MERGEFORMAT </w:instrText>
      </w:r>
      <w:r w:rsidR="004B6710">
        <w:fldChar w:fldCharType="separate"/>
      </w:r>
      <w:r w:rsidR="00F27401" w:rsidRPr="007422BB">
        <w:t>Apprentices</w:t>
      </w:r>
      <w:r w:rsidR="004B6710">
        <w:fldChar w:fldCharType="end"/>
      </w:r>
      <w:r w:rsidRPr="007422BB">
        <w:t xml:space="preserve"> where declared or recognised by an apprenticeship authority. Subject to appropriate State legislation, an employer will not employ an unapprenticed junior in a trade or occupation provided for in clause </w:t>
      </w:r>
      <w:r w:rsidR="004B6710">
        <w:fldChar w:fldCharType="begin"/>
      </w:r>
      <w:r w:rsidR="004B6710">
        <w:instrText xml:space="preserve"> REF _Ref208728509 \w \h  \* MERGEFORMAT </w:instrText>
      </w:r>
      <w:r w:rsidR="004B6710">
        <w:fldChar w:fldCharType="separate"/>
      </w:r>
      <w:r w:rsidR="00F27401">
        <w:t>15</w:t>
      </w:r>
      <w:r w:rsidR="004B6710">
        <w:fldChar w:fldCharType="end"/>
      </w:r>
      <w:r w:rsidRPr="007422BB">
        <w:t>—</w:t>
      </w:r>
      <w:r w:rsidR="004B6710">
        <w:fldChar w:fldCharType="begin"/>
      </w:r>
      <w:r w:rsidR="004B6710">
        <w:instrText xml:space="preserve"> REF _Ref213497913 \h  \* MERGEFORMAT </w:instrText>
      </w:r>
      <w:r w:rsidR="004B6710">
        <w:fldChar w:fldCharType="separate"/>
      </w:r>
      <w:r w:rsidR="00F27401" w:rsidRPr="007422BB">
        <w:t>Apprentices</w:t>
      </w:r>
      <w:r w:rsidR="004B6710">
        <w:fldChar w:fldCharType="end"/>
      </w:r>
      <w:r w:rsidRPr="007422BB">
        <w:t>.</w:t>
      </w:r>
    </w:p>
    <w:p w:rsidR="00990AE2" w:rsidRPr="007422BB" w:rsidRDefault="00990AE2" w:rsidP="00607FAB">
      <w:pPr>
        <w:pStyle w:val="Level2"/>
        <w:autoSpaceDE w:val="0"/>
      </w:pPr>
      <w:r w:rsidRPr="007422BB">
        <w:t xml:space="preserve">For the purposes of clause </w:t>
      </w:r>
      <w:r w:rsidR="004B6710">
        <w:fldChar w:fldCharType="begin"/>
      </w:r>
      <w:r w:rsidR="004B6710">
        <w:instrText xml:space="preserve"> REF _Ref208728509 \w \h  \* MERGEFORMAT </w:instrText>
      </w:r>
      <w:r w:rsidR="004B6710">
        <w:fldChar w:fldCharType="separate"/>
      </w:r>
      <w:r w:rsidR="00F27401">
        <w:t>15</w:t>
      </w:r>
      <w:r w:rsidR="004B6710">
        <w:fldChar w:fldCharType="end"/>
      </w:r>
      <w:r w:rsidRPr="007422BB">
        <w:t>—</w:t>
      </w:r>
      <w:r w:rsidR="004B6710">
        <w:fldChar w:fldCharType="begin"/>
      </w:r>
      <w:r w:rsidR="004B6710">
        <w:instrText xml:space="preserve"> REF _Ref213497933 \h  \* MERGEFORMAT </w:instrText>
      </w:r>
      <w:r w:rsidR="004B6710">
        <w:fldChar w:fldCharType="separate"/>
      </w:r>
      <w:r w:rsidR="00F27401" w:rsidRPr="007422BB">
        <w:t>Apprentices</w:t>
      </w:r>
      <w:r w:rsidR="004B6710">
        <w:fldChar w:fldCharType="end"/>
      </w:r>
      <w:r w:rsidRPr="007422BB">
        <w:t xml:space="preserve">, </w:t>
      </w:r>
      <w:r w:rsidRPr="007422BB">
        <w:rPr>
          <w:b/>
        </w:rPr>
        <w:t>apprenticeship authority</w:t>
      </w:r>
      <w:r w:rsidRPr="007422BB">
        <w:t xml:space="preserve"> means a State or Territory training authority with the responsibility for the apprenticeship.</w:t>
      </w:r>
    </w:p>
    <w:p w:rsidR="00990AE2" w:rsidRPr="007422BB" w:rsidRDefault="00990AE2" w:rsidP="007F58BE">
      <w:pPr>
        <w:pStyle w:val="Level2"/>
        <w:keepLines/>
        <w:spacing w:before="210"/>
        <w:ind w:left="855" w:hanging="855"/>
      </w:pPr>
      <w:r w:rsidRPr="007422BB">
        <w:t>In any State in which any statute or regulation relating to apprentices is in force, that statute and regulation will operate in that State provided that the provisions of the statute or regulation are not inconsistent with this award in which case the provisions of this award will apply.</w:t>
      </w:r>
    </w:p>
    <w:p w:rsidR="001A445C" w:rsidRDefault="001A445C" w:rsidP="00A31B3C">
      <w:pPr>
        <w:pStyle w:val="History"/>
        <w:keepNext w:val="0"/>
      </w:pPr>
      <w:bookmarkStart w:id="199" w:name="_Ref208728573"/>
      <w:r>
        <w:t xml:space="preserve">[15.4 varied by </w:t>
      </w:r>
      <w:hyperlink r:id="rId136" w:history="1">
        <w:r w:rsidRPr="001A445C">
          <w:rPr>
            <w:rStyle w:val="Hyperlink"/>
          </w:rPr>
          <w:t>PR544780</w:t>
        </w:r>
      </w:hyperlink>
      <w:r>
        <w:t xml:space="preserve"> ppc 01Jan14]</w:t>
      </w:r>
    </w:p>
    <w:p w:rsidR="00990AE2" w:rsidRPr="007422BB" w:rsidRDefault="00990AE2" w:rsidP="00A31B3C">
      <w:pPr>
        <w:pStyle w:val="Level2"/>
        <w:spacing w:before="210"/>
        <w:ind w:left="855" w:hanging="855"/>
      </w:pPr>
      <w:bookmarkStart w:id="200" w:name="_Ref373831297"/>
      <w:r w:rsidRPr="007422BB">
        <w:t xml:space="preserve">An apprentice may be engaged under a training </w:t>
      </w:r>
      <w:r w:rsidR="00C512F8">
        <w:t>contract</w:t>
      </w:r>
      <w:r w:rsidRPr="007422BB">
        <w:t xml:space="preserve"> approved by the relevant apprenticeship authority, provided the qualification outcome specified in the training </w:t>
      </w:r>
      <w:r w:rsidR="00C512F8">
        <w:t>contract</w:t>
      </w:r>
      <w:r w:rsidRPr="007422BB">
        <w:t xml:space="preserve"> is consistent with that established for the vocation in the training package determined from time to time by Manufacturing Skills Australia or its successors and endorsed by the National </w:t>
      </w:r>
      <w:r w:rsidR="001A445C">
        <w:t>Skills Standards</w:t>
      </w:r>
      <w:r w:rsidRPr="007422BB">
        <w:t xml:space="preserve"> Council or its successor. Such apprenticeships include but are not limited to the following trades: Engineering Tradesperson (Mechanical), Engineering Tradesperson (Fabrication), Engineering Tradesperson (Electrical/Electronic), Higher Engineering Tradesperson and Advanced Engineering Tradesperson. An apprentice may also be engaged where the qualification outcome specified in the training </w:t>
      </w:r>
      <w:r w:rsidR="00C512F8">
        <w:t>contract</w:t>
      </w:r>
      <w:r w:rsidRPr="007422BB">
        <w:t xml:space="preserve"> is consistent with the qualifications established for electrical vocations within the relevant electrical/utilities training package and endorsed by the National </w:t>
      </w:r>
      <w:r w:rsidR="001A445C">
        <w:t xml:space="preserve">Skills Standards </w:t>
      </w:r>
      <w:r w:rsidRPr="007422BB">
        <w:t>Council or its successor.</w:t>
      </w:r>
      <w:bookmarkEnd w:id="199"/>
      <w:bookmarkEnd w:id="200"/>
    </w:p>
    <w:p w:rsidR="00C512F8" w:rsidRDefault="00C512F8" w:rsidP="00C512F8">
      <w:pPr>
        <w:pStyle w:val="History"/>
      </w:pPr>
      <w:bookmarkStart w:id="201" w:name="_Ref208728683"/>
      <w:r>
        <w:t xml:space="preserve">[15.5 varied by </w:t>
      </w:r>
      <w:hyperlink r:id="rId137" w:history="1">
        <w:r w:rsidRPr="001A445C">
          <w:rPr>
            <w:rStyle w:val="Hyperlink"/>
          </w:rPr>
          <w:t>PR544780</w:t>
        </w:r>
      </w:hyperlink>
      <w:r>
        <w:t xml:space="preserve"> ppc 01Jan14]</w:t>
      </w:r>
    </w:p>
    <w:p w:rsidR="00990AE2" w:rsidRPr="007422BB" w:rsidRDefault="00990AE2" w:rsidP="007F58BE">
      <w:pPr>
        <w:pStyle w:val="Level2"/>
      </w:pPr>
      <w:bookmarkStart w:id="202" w:name="_Ref373831666"/>
      <w:r w:rsidRPr="007422BB">
        <w:t>In respect of apprenticeships for Higher Engineering Tradesperson and Advanced Engineering Tradesperson:</w:t>
      </w:r>
      <w:bookmarkEnd w:id="201"/>
      <w:bookmarkEnd w:id="202"/>
    </w:p>
    <w:p w:rsidR="00990AE2" w:rsidRPr="007422BB" w:rsidRDefault="00990AE2" w:rsidP="007F58BE">
      <w:pPr>
        <w:pStyle w:val="Level3"/>
        <w:keepLines/>
        <w:spacing w:before="210"/>
        <w:ind w:left="1425" w:hanging="570"/>
      </w:pPr>
      <w:r w:rsidRPr="007422BB">
        <w:lastRenderedPageBreak/>
        <w:t>The classification on completion of a Higher Engineering Tradesperson apprenticeship is as a minimum the C10 level. Where the apprentice is offered employment at the completion of their apprenticeship and such employment is in the area of the apprenticeship training, such that they are exercising or will be required to exercise the skills and knowledge gained during their apprenticeship necessary for a C7 level of work, they must be classified at the C7 level.</w:t>
      </w:r>
    </w:p>
    <w:p w:rsidR="00990AE2" w:rsidRPr="007422BB" w:rsidRDefault="00990AE2" w:rsidP="00607FAB">
      <w:pPr>
        <w:pStyle w:val="Level3"/>
        <w:autoSpaceDE w:val="0"/>
        <w:spacing w:before="210"/>
        <w:ind w:left="1425" w:hanging="570"/>
      </w:pPr>
      <w:r w:rsidRPr="007422BB">
        <w:t xml:space="preserve">The training program for each Higher Engineering Tradesperson apprentice is to be consistent with the minimum training requirement for the classification of the C7 level Special Class Tradesperson, as determined from time to time by Manufacturing Skills Australia and as endorsed by the National </w:t>
      </w:r>
      <w:r w:rsidR="00C512F8">
        <w:t>Skills Standards</w:t>
      </w:r>
      <w:r w:rsidRPr="007422BB">
        <w:t xml:space="preserve"> Council. Each apprentice must also complete the requirements for a trade certificate as defined in clause </w:t>
      </w:r>
      <w:r w:rsidR="00C351DB">
        <w:fldChar w:fldCharType="begin"/>
      </w:r>
      <w:r w:rsidR="00ED3C10">
        <w:instrText xml:space="preserve"> REF _Ref373831297 \r \h </w:instrText>
      </w:r>
      <w:r w:rsidR="00C351DB">
        <w:fldChar w:fldCharType="separate"/>
      </w:r>
      <w:r w:rsidR="00F27401">
        <w:t>15.4</w:t>
      </w:r>
      <w:r w:rsidR="00C351DB">
        <w:fldChar w:fldCharType="end"/>
      </w:r>
      <w:r w:rsidRPr="007422BB">
        <w:t>, as part of the training program leading to the completion of the Certificate IV in Engineering.</w:t>
      </w:r>
    </w:p>
    <w:p w:rsidR="00990AE2" w:rsidRPr="007422BB" w:rsidRDefault="00990AE2" w:rsidP="00607FAB">
      <w:pPr>
        <w:pStyle w:val="Level3"/>
        <w:autoSpaceDE w:val="0"/>
      </w:pPr>
      <w:r w:rsidRPr="007422BB">
        <w:t xml:space="preserve">The training program for each Advanced Engineering Tradesperson apprentice is to be consistent with the minimum training requirement for the classification of the C5 level Advanced Engineering Tradesperson, as determined from time to time by Manufacturing Skills Australia and as endorsed by the National </w:t>
      </w:r>
      <w:r w:rsidR="00C512F8">
        <w:t>Skills Standard</w:t>
      </w:r>
      <w:r w:rsidRPr="007422BB">
        <w:t xml:space="preserve"> Council. Each apprentice must also complete the requirements for a trade certificate as defined in clause </w:t>
      </w:r>
      <w:r w:rsidR="00C351DB">
        <w:fldChar w:fldCharType="begin"/>
      </w:r>
      <w:r w:rsidR="00ED3C10">
        <w:instrText xml:space="preserve"> REF _Ref373831297 \r \h </w:instrText>
      </w:r>
      <w:r w:rsidR="00C351DB">
        <w:fldChar w:fldCharType="separate"/>
      </w:r>
      <w:r w:rsidR="00F27401">
        <w:t>15.4</w:t>
      </w:r>
      <w:r w:rsidR="00C351DB">
        <w:fldChar w:fldCharType="end"/>
      </w:r>
      <w:r w:rsidRPr="007422BB">
        <w:t>, and a Certificate IV in Engineering as part of the training program leading to the completion of the Diploma of Engineering.</w:t>
      </w:r>
    </w:p>
    <w:p w:rsidR="00990AE2" w:rsidRPr="007422BB" w:rsidRDefault="00990AE2" w:rsidP="00FE7516">
      <w:pPr>
        <w:pStyle w:val="Level2"/>
      </w:pPr>
      <w:bookmarkStart w:id="203" w:name="_Ref208730732"/>
      <w:r w:rsidRPr="007422BB">
        <w:t>Apprenticeships under this award are competency based. The actual time taken to complete an apprenticeship will therefore vary depending upon factors such as the intensity of training and the variety of work experience.</w:t>
      </w:r>
      <w:bookmarkEnd w:id="203"/>
    </w:p>
    <w:p w:rsidR="00990AE2" w:rsidRPr="007422BB" w:rsidRDefault="00990AE2" w:rsidP="007F58BE">
      <w:pPr>
        <w:pStyle w:val="Level2"/>
      </w:pPr>
      <w:bookmarkStart w:id="204" w:name="_Ref208730746"/>
      <w:r w:rsidRPr="007422BB">
        <w:t>The nominal period of the apprenticeship is four years, however this period may be varied as follows:</w:t>
      </w:r>
      <w:bookmarkEnd w:id="204"/>
    </w:p>
    <w:p w:rsidR="00990AE2" w:rsidRPr="007422BB" w:rsidRDefault="00990AE2" w:rsidP="00607FAB">
      <w:pPr>
        <w:pStyle w:val="Level3"/>
        <w:autoSpaceDE w:val="0"/>
        <w:spacing w:before="210"/>
        <w:ind w:left="1425" w:hanging="570"/>
      </w:pPr>
      <w:r w:rsidRPr="007422BB">
        <w:t xml:space="preserve">to make up for lost time as set out in clause </w:t>
      </w:r>
      <w:r w:rsidR="004B6710">
        <w:fldChar w:fldCharType="begin"/>
      </w:r>
      <w:r w:rsidR="004B6710">
        <w:instrText xml:space="preserve"> REF _Ref211135365 \r \h  \* MERGEFORMAT </w:instrText>
      </w:r>
      <w:r w:rsidR="004B6710">
        <w:fldChar w:fldCharType="separate"/>
      </w:r>
      <w:r w:rsidR="00F27401">
        <w:t>15.16</w:t>
      </w:r>
      <w:r w:rsidR="004B6710">
        <w:fldChar w:fldCharType="end"/>
      </w:r>
      <w:r w:rsidRPr="007422BB">
        <w:t>; and/or</w:t>
      </w:r>
    </w:p>
    <w:p w:rsidR="00990AE2" w:rsidRPr="007422BB" w:rsidRDefault="00990AE2" w:rsidP="007F58BE">
      <w:pPr>
        <w:pStyle w:val="Level3"/>
        <w:keepLines/>
        <w:spacing w:before="210"/>
        <w:ind w:left="1425" w:hanging="570"/>
      </w:pPr>
      <w:r w:rsidRPr="007422BB">
        <w:t>with the approval of the relevant State or Territory apprenticeship authority, to recognise prior learning including vocational education and training in school, pre-apprenticeship programs and other prior learning, the nominal period may be shortened to reflect the proportion of the competencies already acquired; and/or</w:t>
      </w:r>
    </w:p>
    <w:p w:rsidR="00990AE2" w:rsidRPr="007422BB" w:rsidRDefault="00990AE2" w:rsidP="007F58BE">
      <w:pPr>
        <w:pStyle w:val="Level3"/>
      </w:pPr>
      <w:r w:rsidRPr="007422BB">
        <w:t>it may be extended by up to six months in Stage 3 and 12 months in Stage 4 in the Advanced Engineering Tradesperson apprenticeship where required to complete the competencies.</w:t>
      </w:r>
    </w:p>
    <w:p w:rsidR="00C512F8" w:rsidRDefault="00C512F8" w:rsidP="00C512F8">
      <w:pPr>
        <w:pStyle w:val="History"/>
      </w:pPr>
      <w:bookmarkStart w:id="205" w:name="_Ref208730765"/>
      <w:r>
        <w:t xml:space="preserve">[15.8 varied by </w:t>
      </w:r>
      <w:hyperlink r:id="rId138" w:history="1">
        <w:r w:rsidRPr="001A445C">
          <w:rPr>
            <w:rStyle w:val="Hyperlink"/>
          </w:rPr>
          <w:t>PR544780</w:t>
        </w:r>
      </w:hyperlink>
      <w:r>
        <w:t xml:space="preserve"> ppc 01Jan14]</w:t>
      </w:r>
    </w:p>
    <w:p w:rsidR="00990AE2" w:rsidRPr="007422BB" w:rsidRDefault="00990AE2" w:rsidP="007F58BE">
      <w:pPr>
        <w:pStyle w:val="Level2"/>
      </w:pPr>
      <w:bookmarkStart w:id="206" w:name="_Ref373834529"/>
      <w:r w:rsidRPr="007422BB">
        <w:t>Notwithstanding the nominal period, the apprenticeship is completed in a shorter period when:</w:t>
      </w:r>
      <w:bookmarkEnd w:id="205"/>
      <w:bookmarkEnd w:id="206"/>
    </w:p>
    <w:p w:rsidR="00990AE2" w:rsidRPr="007422BB" w:rsidRDefault="00990AE2" w:rsidP="007F58BE">
      <w:pPr>
        <w:pStyle w:val="Level3"/>
      </w:pPr>
      <w:r w:rsidRPr="007422BB">
        <w:t xml:space="preserve">the qualification specified in the training </w:t>
      </w:r>
      <w:r w:rsidR="00C512F8">
        <w:t>contract</w:t>
      </w:r>
      <w:r w:rsidRPr="007422BB">
        <w:t xml:space="preserve"> is successfully completed; and</w:t>
      </w:r>
    </w:p>
    <w:p w:rsidR="00990AE2" w:rsidRPr="007422BB" w:rsidRDefault="00990AE2" w:rsidP="007F58BE">
      <w:pPr>
        <w:pStyle w:val="Level3"/>
        <w:keepLines/>
        <w:spacing w:before="210"/>
        <w:ind w:left="1425" w:hanging="570"/>
      </w:pPr>
      <w:r w:rsidRPr="007422BB">
        <w:lastRenderedPageBreak/>
        <w:t xml:space="preserve">the apprentice has the necessary practical experience to achieve competency in the skills covered by the training </w:t>
      </w:r>
      <w:r w:rsidR="00C512F8">
        <w:t>contract</w:t>
      </w:r>
      <w:r w:rsidRPr="007422BB">
        <w:t xml:space="preserve">, provided that the determination as to whether this condition has been met must be by agreement between the registered training organisation, the employer and the apprentice and where there is a disagreement concerning this matter the matter may be referred to the relevant </w:t>
      </w:r>
      <w:r w:rsidR="00C52CF2">
        <w:t>State/T</w:t>
      </w:r>
      <w:r w:rsidRPr="007422BB">
        <w:t>erritory apprenticeship authority for determination; and</w:t>
      </w:r>
    </w:p>
    <w:p w:rsidR="00990AE2" w:rsidRPr="007422BB" w:rsidRDefault="00990AE2" w:rsidP="007F58BE">
      <w:pPr>
        <w:pStyle w:val="Level3"/>
      </w:pPr>
      <w:r w:rsidRPr="007422BB">
        <w:t>the requirement</w:t>
      </w:r>
      <w:r w:rsidR="00C52CF2">
        <w:t>s of the relevant State/T</w:t>
      </w:r>
      <w:r w:rsidRPr="007422BB">
        <w:t>erritory apprenticeship authority and any requirements of Manufacturing Skills Australia with respect to demonstration of competency and any minimum necessary work experience requirements are met; and</w:t>
      </w:r>
    </w:p>
    <w:p w:rsidR="00990AE2" w:rsidRPr="007422BB" w:rsidRDefault="00990AE2" w:rsidP="007F58BE">
      <w:pPr>
        <w:pStyle w:val="Level3"/>
      </w:pPr>
      <w:r w:rsidRPr="007422BB">
        <w:t>with respect to trades where there are additional licensing or regulatory requirements under State legislation, when these requirements are met.</w:t>
      </w:r>
    </w:p>
    <w:p w:rsidR="00C512F8" w:rsidRDefault="00C512F8" w:rsidP="00C512F8">
      <w:pPr>
        <w:pStyle w:val="History"/>
      </w:pPr>
      <w:r>
        <w:t xml:space="preserve">[15.9 varied by </w:t>
      </w:r>
      <w:hyperlink r:id="rId139" w:history="1">
        <w:r w:rsidRPr="001A445C">
          <w:rPr>
            <w:rStyle w:val="Hyperlink"/>
          </w:rPr>
          <w:t>PR544780</w:t>
        </w:r>
      </w:hyperlink>
      <w:r>
        <w:t xml:space="preserve"> ppc 01Jan14]</w:t>
      </w:r>
    </w:p>
    <w:p w:rsidR="00990AE2" w:rsidRDefault="00990AE2" w:rsidP="00DD3BE8">
      <w:pPr>
        <w:pStyle w:val="Level2"/>
        <w:keepNext/>
      </w:pPr>
      <w:r w:rsidRPr="007422BB">
        <w:t xml:space="preserve">An apprenticeship may be cancelled or suspended only in accordance with the requirements of the training </w:t>
      </w:r>
      <w:r w:rsidR="00C512F8">
        <w:t>contract</w:t>
      </w:r>
      <w:r w:rsidRPr="007422BB">
        <w:t xml:space="preserve"> and the requirements of State legislation and the apprenticeship authority.</w:t>
      </w:r>
    </w:p>
    <w:p w:rsidR="00C512F8" w:rsidRPr="00C512F8" w:rsidRDefault="00C512F8" w:rsidP="00C512F8">
      <w:pPr>
        <w:pStyle w:val="History"/>
      </w:pPr>
      <w:r>
        <w:t xml:space="preserve">[15.10 varied by </w:t>
      </w:r>
      <w:hyperlink r:id="rId140" w:history="1">
        <w:r w:rsidRPr="001A445C">
          <w:rPr>
            <w:rStyle w:val="Hyperlink"/>
          </w:rPr>
          <w:t>PR544780</w:t>
        </w:r>
      </w:hyperlink>
      <w:r>
        <w:t xml:space="preserve"> ppc 01Jan14</w:t>
      </w:r>
      <w:r w:rsidR="00B16C40">
        <w:t xml:space="preserve">; corrected by </w:t>
      </w:r>
      <w:hyperlink r:id="rId141" w:history="1">
        <w:r w:rsidR="00B16C40">
          <w:rPr>
            <w:rStyle w:val="Hyperlink"/>
          </w:rPr>
          <w:t>PR545795</w:t>
        </w:r>
      </w:hyperlink>
      <w:r w:rsidR="00B16C40">
        <w:t xml:space="preserve"> ppc 01Jan14</w:t>
      </w:r>
      <w:r>
        <w:t>]</w:t>
      </w:r>
    </w:p>
    <w:p w:rsidR="00990AE2" w:rsidRDefault="00990AE2" w:rsidP="007F58BE">
      <w:pPr>
        <w:pStyle w:val="Level2"/>
      </w:pPr>
      <w:r w:rsidRPr="007422BB">
        <w:t xml:space="preserve">The probationary period of an apprentice is as set out in the training </w:t>
      </w:r>
      <w:r w:rsidR="00C512F8">
        <w:t>contract</w:t>
      </w:r>
      <w:r w:rsidRPr="007422BB">
        <w:t xml:space="preserve"> consistent with the requirement of the apprenticeship authority and with State legislation but must not exceed three months.</w:t>
      </w:r>
    </w:p>
    <w:p w:rsidR="00C512F8" w:rsidRDefault="00C512F8" w:rsidP="00C512F8">
      <w:pPr>
        <w:pStyle w:val="Level2Bold"/>
      </w:pPr>
      <w:r>
        <w:t>Apprentice conditions of employment</w:t>
      </w:r>
    </w:p>
    <w:p w:rsidR="00ED3C10" w:rsidRPr="00C512F8" w:rsidRDefault="00ED3C10" w:rsidP="00ED3C10">
      <w:pPr>
        <w:pStyle w:val="History"/>
      </w:pPr>
      <w:r>
        <w:t xml:space="preserve">[15.11 substituted by </w:t>
      </w:r>
      <w:hyperlink r:id="rId142" w:history="1">
        <w:r w:rsidRPr="001A445C">
          <w:rPr>
            <w:rStyle w:val="Hyperlink"/>
          </w:rPr>
          <w:t>PR544780</w:t>
        </w:r>
      </w:hyperlink>
      <w:r>
        <w:t xml:space="preserve"> ppc 01Jan14]</w:t>
      </w:r>
    </w:p>
    <w:p w:rsidR="00990AE2" w:rsidRDefault="00990AE2" w:rsidP="00C512F8">
      <w:pPr>
        <w:pStyle w:val="Level3"/>
      </w:pPr>
      <w:r w:rsidRPr="007422BB">
        <w:t xml:space="preserve">Except as provided in clause </w:t>
      </w:r>
      <w:r w:rsidR="004B6710">
        <w:fldChar w:fldCharType="begin"/>
      </w:r>
      <w:r w:rsidR="004B6710">
        <w:instrText xml:space="preserve"> REF _Ref208728509 \w \h  \* MERGEFORMAT </w:instrText>
      </w:r>
      <w:r w:rsidR="004B6710">
        <w:fldChar w:fldCharType="separate"/>
      </w:r>
      <w:r w:rsidR="00F27401">
        <w:t>15</w:t>
      </w:r>
      <w:r w:rsidR="004B6710">
        <w:fldChar w:fldCharType="end"/>
      </w:r>
      <w:r w:rsidRPr="007422BB">
        <w:t>—</w:t>
      </w:r>
      <w:r w:rsidR="004B6710">
        <w:fldChar w:fldCharType="begin"/>
      </w:r>
      <w:r w:rsidR="004B6710">
        <w:instrText xml:space="preserve"> REF _Ref213497993 \h  \* MERGEFORMAT </w:instrText>
      </w:r>
      <w:r w:rsidR="004B6710">
        <w:fldChar w:fldCharType="separate"/>
      </w:r>
      <w:r w:rsidR="00F27401" w:rsidRPr="007422BB">
        <w:t>Apprentices</w:t>
      </w:r>
      <w:r w:rsidR="004B6710">
        <w:fldChar w:fldCharType="end"/>
      </w:r>
      <w:r w:rsidRPr="007422BB">
        <w:t xml:space="preserve"> or where otherwise stated, all conditions of employment specified in this award apply to apprentices. </w:t>
      </w:r>
    </w:p>
    <w:p w:rsidR="00740BB6" w:rsidRDefault="00C512F8" w:rsidP="00740BB6">
      <w:pPr>
        <w:pStyle w:val="Level4"/>
      </w:pPr>
      <w:r w:rsidRPr="006F6A62">
        <w:t>An apprentice is entitled to be released from work without loss of continuity of employment and to payment of the appropriate wages to attend any training and assessment specified in, or associated with, the training contract.</w:t>
      </w:r>
    </w:p>
    <w:p w:rsidR="00740BB6" w:rsidRDefault="00740BB6" w:rsidP="00C512F8">
      <w:pPr>
        <w:pStyle w:val="Level4"/>
      </w:pPr>
      <w:r>
        <w:t xml:space="preserve">Time spent by an apprentice, in attending any training and assessment specified in, or associated with, the training contract is to be regarded as time worked for the employer for the purposes of calculating the apprentice’s wages and determining the apprentice’s employment conditions. This clause operates subject to the provisions of </w:t>
      </w:r>
      <w:r w:rsidR="00C351DB">
        <w:fldChar w:fldCharType="begin"/>
      </w:r>
      <w:r w:rsidR="002D4ABF">
        <w:instrText xml:space="preserve"> REF _Ref225846706 \w \h </w:instrText>
      </w:r>
      <w:r w:rsidR="00C351DB">
        <w:fldChar w:fldCharType="separate"/>
      </w:r>
      <w:r w:rsidR="00F27401">
        <w:t>Schedule C</w:t>
      </w:r>
      <w:r w:rsidR="00C351DB">
        <w:fldChar w:fldCharType="end"/>
      </w:r>
      <w:r w:rsidR="00C351DB">
        <w:fldChar w:fldCharType="begin"/>
      </w:r>
      <w:r w:rsidR="002D4ABF">
        <w:instrText xml:space="preserve"> REF _Ref225846706 \h </w:instrText>
      </w:r>
      <w:r w:rsidR="00C351DB">
        <w:fldChar w:fldCharType="separate"/>
      </w:r>
      <w:r w:rsidR="00F27401">
        <w:t>—School-b</w:t>
      </w:r>
      <w:r w:rsidR="00F27401" w:rsidRPr="007422BB">
        <w:t>ased Apprentices</w:t>
      </w:r>
      <w:r w:rsidR="00C351DB">
        <w:fldChar w:fldCharType="end"/>
      </w:r>
      <w:r>
        <w:t xml:space="preserve">. </w:t>
      </w:r>
    </w:p>
    <w:p w:rsidR="00C512F8" w:rsidRDefault="00C512F8" w:rsidP="00740BB6">
      <w:pPr>
        <w:pStyle w:val="Level4"/>
      </w:pPr>
      <w:r w:rsidRPr="008C6B7A">
        <w:t>The notice of termination provisions of the NES apply to apprentices. The redundancy provisions of the NES do not apply to apprentices.</w:t>
      </w:r>
    </w:p>
    <w:p w:rsidR="00740BB6" w:rsidRPr="007F2420" w:rsidRDefault="00740BB6" w:rsidP="00740BB6">
      <w:pPr>
        <w:pStyle w:val="Level3Bold"/>
      </w:pPr>
      <w:r w:rsidRPr="007F2420">
        <w:t>Payment of fees and textbooks</w:t>
      </w:r>
    </w:p>
    <w:p w:rsidR="00740BB6" w:rsidRPr="007F2420" w:rsidRDefault="00740BB6" w:rsidP="00740BB6">
      <w:pPr>
        <w:pStyle w:val="Level4"/>
      </w:pPr>
      <w:bookmarkStart w:id="207" w:name="_Ref373497815"/>
      <w:r>
        <w:t xml:space="preserve">Any costs associated with standard fees for prescribed courses and prescribed textbooks (excluding those textbooks which are available in the employer’s technical library) incurred by an employee in connection with training specified in, or associated with, the training contract must be reimbursed to the apprentice within six months from the </w:t>
      </w:r>
      <w:r>
        <w:lastRenderedPageBreak/>
        <w:t>commencement of the apprenticeship or the relevant stage of the apprenticeship or within 3 months of the apprentice commencing training with the Registered Training Organisation (RTO), whichever is the later, unless there is unsatisfactory progress;</w:t>
      </w:r>
      <w:bookmarkEnd w:id="207"/>
    </w:p>
    <w:p w:rsidR="00740BB6" w:rsidRDefault="00740BB6" w:rsidP="00740BB6">
      <w:pPr>
        <w:pStyle w:val="Level4"/>
      </w:pPr>
      <w:r>
        <w:t xml:space="preserve">Direct payment of the fees and textbooks, within 6 months from the commencement of the apprenticeship or the relevant stage of the apprenticeship, by an employer to the training provider satisfies the requirement for reimbursement in clause </w:t>
      </w:r>
      <w:r w:rsidR="00C351DB">
        <w:fldChar w:fldCharType="begin"/>
      </w:r>
      <w:r w:rsidR="002D4ABF">
        <w:instrText xml:space="preserve"> REF _Ref373497815 \w \h </w:instrText>
      </w:r>
      <w:r w:rsidR="00C351DB">
        <w:fldChar w:fldCharType="separate"/>
      </w:r>
      <w:r w:rsidR="00F27401">
        <w:t>15.11(b)(i)</w:t>
      </w:r>
      <w:r w:rsidR="00C351DB">
        <w:fldChar w:fldCharType="end"/>
      </w:r>
      <w:r>
        <w:t xml:space="preserve"> above.</w:t>
      </w:r>
    </w:p>
    <w:p w:rsidR="00740BB6" w:rsidRDefault="00740BB6" w:rsidP="00740BB6">
      <w:pPr>
        <w:pStyle w:val="Level3Bold"/>
      </w:pPr>
      <w:r>
        <w:t>Travel payment for block release training</w:t>
      </w:r>
    </w:p>
    <w:p w:rsidR="00740BB6" w:rsidRDefault="00740BB6" w:rsidP="00740BB6">
      <w:pPr>
        <w:pStyle w:val="Level4"/>
      </w:pPr>
      <w:r w:rsidRPr="007F2420">
        <w:t>Where an apprentice is required to attend block release training for training identified in or associated with their training contract, and such training requires an overnight stay, the employer must pay for the excess reasonable travel costs in</w:t>
      </w:r>
      <w:r>
        <w:t>curred by the apprentice in the course of</w:t>
      </w:r>
      <w:r w:rsidRPr="007F2420">
        <w:t xml:space="preserve"> travelling to and from such training Provided that this clause will not apply where the apprentice could attend an alternate Registered Training Organisation (RTO) and the use of the more distant RTO is not agreed between the employer and the apprentice.</w:t>
      </w:r>
    </w:p>
    <w:p w:rsidR="00740BB6" w:rsidRDefault="00740BB6" w:rsidP="00740BB6">
      <w:pPr>
        <w:pStyle w:val="Level4"/>
      </w:pPr>
      <w:r w:rsidRPr="007F2420">
        <w:t>For the purposes of this clause excess reasonable travel costs includes the total cost of reasonable transportation (including transpo</w:t>
      </w:r>
      <w:r>
        <w:t>rtation of tools where required</w:t>
      </w:r>
      <w:r w:rsidRPr="007F2420">
        <w:t>), accommodation costs</w:t>
      </w:r>
      <w:r>
        <w:t xml:space="preserve"> incurred while travelling</w:t>
      </w:r>
      <w:r w:rsidRPr="007F2420">
        <w:t xml:space="preserve"> (where necessary) and reasonable expenses incurred while travelling, including meals, which exceed those incurred in travelling to and from work. For the purposes of</w:t>
      </w:r>
      <w:r>
        <w:t xml:space="preserve"> this clause excess travel costs do</w:t>
      </w:r>
      <w:r w:rsidRPr="007F2420">
        <w:t xml:space="preserve"> not include payment for travelling time or expenses incurred while not travelling to and from block release training.</w:t>
      </w:r>
    </w:p>
    <w:p w:rsidR="00740BB6" w:rsidRPr="00740BB6" w:rsidRDefault="00740BB6" w:rsidP="00740BB6">
      <w:pPr>
        <w:pStyle w:val="Level4"/>
      </w:pPr>
      <w:r w:rsidRPr="007F2420">
        <w:t>The amount payable by an employer under this clause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w:t>
      </w:r>
      <w:r>
        <w:t xml:space="preserve"> </w:t>
      </w:r>
      <w:r w:rsidRPr="007F2420">
        <w:t>the availability of such assistance.</w:t>
      </w:r>
    </w:p>
    <w:p w:rsidR="00990AE2" w:rsidRPr="007422BB" w:rsidRDefault="00990AE2" w:rsidP="007F58BE">
      <w:pPr>
        <w:pStyle w:val="Level2"/>
      </w:pPr>
      <w:r w:rsidRPr="007422BB">
        <w:t>The ordinary hours of employment of apprentices in each enterprise are not to exceed those of the relevant tradesperson.</w:t>
      </w:r>
    </w:p>
    <w:p w:rsidR="00990AE2" w:rsidRDefault="00990AE2" w:rsidP="00607FAB">
      <w:pPr>
        <w:pStyle w:val="Level2"/>
        <w:autoSpaceDE w:val="0"/>
      </w:pPr>
      <w:r w:rsidRPr="007422BB">
        <w:t>The minimum wages applying to apprenticeships are dealt with in clause</w:t>
      </w:r>
      <w:r w:rsidR="00E50393">
        <w:t xml:space="preserve"> </w:t>
      </w:r>
      <w:r w:rsidR="00C351DB">
        <w:fldChar w:fldCharType="begin"/>
      </w:r>
      <w:r w:rsidR="00E50393">
        <w:instrText xml:space="preserve"> REF _Ref259525114 \r \h </w:instrText>
      </w:r>
      <w:r w:rsidR="00C351DB">
        <w:fldChar w:fldCharType="separate"/>
      </w:r>
      <w:r w:rsidR="00F27401">
        <w:t>25</w:t>
      </w:r>
      <w:r w:rsidR="00C351DB">
        <w:fldChar w:fldCharType="end"/>
      </w:r>
      <w:r w:rsidRPr="007422BB">
        <w:t>—</w:t>
      </w:r>
      <w:r w:rsidR="004B6710">
        <w:fldChar w:fldCharType="begin"/>
      </w:r>
      <w:r w:rsidR="004B6710">
        <w:instrText xml:space="preserve"> REF _Ref213498177 \h  \* MERGEFORMAT </w:instrText>
      </w:r>
      <w:r w:rsidR="004B6710">
        <w:fldChar w:fldCharType="separate"/>
      </w:r>
      <w:r w:rsidR="00F27401" w:rsidRPr="007422BB">
        <w:t>Apprentices</w:t>
      </w:r>
      <w:r w:rsidR="004B6710">
        <w:fldChar w:fldCharType="end"/>
      </w:r>
      <w:r w:rsidRPr="007422BB">
        <w:t xml:space="preserve"> minimum wages and no apprentice is to work under a system of payment by results.</w:t>
      </w:r>
    </w:p>
    <w:p w:rsidR="00740BB6" w:rsidRPr="00740BB6" w:rsidRDefault="00740BB6" w:rsidP="00740BB6">
      <w:pPr>
        <w:pStyle w:val="History"/>
      </w:pPr>
      <w:r>
        <w:t xml:space="preserve">[15.14 varied by </w:t>
      </w:r>
      <w:hyperlink r:id="rId143" w:history="1">
        <w:r w:rsidRPr="001A445C">
          <w:rPr>
            <w:rStyle w:val="Hyperlink"/>
          </w:rPr>
          <w:t>PR544780</w:t>
        </w:r>
      </w:hyperlink>
      <w:r>
        <w:t xml:space="preserve"> ppc 01Jan14]</w:t>
      </w:r>
    </w:p>
    <w:p w:rsidR="00990AE2" w:rsidRDefault="00990AE2" w:rsidP="00C96B67">
      <w:pPr>
        <w:pStyle w:val="Level2"/>
        <w:autoSpaceDE w:val="0"/>
      </w:pPr>
      <w:r w:rsidRPr="007422BB">
        <w:t xml:space="preserve">In order to undertake trade training in accordance with clauses </w:t>
      </w:r>
      <w:r w:rsidR="00C351DB">
        <w:fldChar w:fldCharType="begin"/>
      </w:r>
      <w:r w:rsidR="00ED3C10">
        <w:instrText xml:space="preserve"> REF _Ref373831297 \r \h </w:instrText>
      </w:r>
      <w:r w:rsidR="00C351DB">
        <w:fldChar w:fldCharType="separate"/>
      </w:r>
      <w:r w:rsidR="00F27401">
        <w:t>15.4</w:t>
      </w:r>
      <w:r w:rsidR="00C351DB">
        <w:fldChar w:fldCharType="end"/>
      </w:r>
      <w:r w:rsidR="00ED3C10">
        <w:t xml:space="preserve"> </w:t>
      </w:r>
      <w:r w:rsidRPr="007422BB">
        <w:t xml:space="preserve">and </w:t>
      </w:r>
      <w:r w:rsidR="00C351DB">
        <w:fldChar w:fldCharType="begin"/>
      </w:r>
      <w:r w:rsidR="00ED3C10">
        <w:instrText xml:space="preserve"> REF _Ref373831666 \r \h </w:instrText>
      </w:r>
      <w:r w:rsidR="00C351DB">
        <w:fldChar w:fldCharType="separate"/>
      </w:r>
      <w:r w:rsidR="00F27401">
        <w:t>15.5</w:t>
      </w:r>
      <w:r w:rsidR="00C351DB">
        <w:fldChar w:fldCharType="end"/>
      </w:r>
      <w:r w:rsidR="00ED3C10">
        <w:t xml:space="preserve"> </w:t>
      </w:r>
      <w:r w:rsidRPr="007422BB">
        <w:t xml:space="preserve">a person must be a party to a training </w:t>
      </w:r>
      <w:r w:rsidR="00740BB6">
        <w:t>contract</w:t>
      </w:r>
      <w:r w:rsidRPr="007422BB">
        <w:t xml:space="preserve"> in accordance with the requirements of the apprenticeship authority or State legislation. The employer must provide and/or provide access to training consistent with the training </w:t>
      </w:r>
      <w:r w:rsidR="00740BB6">
        <w:t>contract</w:t>
      </w:r>
      <w:r w:rsidRPr="007422BB">
        <w:t xml:space="preserve"> without loss of pay.</w:t>
      </w:r>
    </w:p>
    <w:p w:rsidR="00556519" w:rsidRDefault="00556519" w:rsidP="00556519">
      <w:pPr>
        <w:pStyle w:val="History"/>
      </w:pPr>
      <w:r>
        <w:lastRenderedPageBreak/>
        <w:t xml:space="preserve">[15.15 deleted by </w:t>
      </w:r>
      <w:hyperlink r:id="rId144" w:history="1">
        <w:r w:rsidRPr="001A445C">
          <w:rPr>
            <w:rStyle w:val="Hyperlink"/>
          </w:rPr>
          <w:t>PR544780</w:t>
        </w:r>
      </w:hyperlink>
      <w:r>
        <w:t xml:space="preserve"> ppc 01Jan14]</w:t>
      </w:r>
    </w:p>
    <w:p w:rsidR="00556519" w:rsidRDefault="00556519" w:rsidP="00556519">
      <w:pPr>
        <w:pStyle w:val="History"/>
      </w:pPr>
      <w:r>
        <w:t xml:space="preserve">[15.16 renumbered as 15.15 by </w:t>
      </w:r>
      <w:hyperlink r:id="rId145" w:history="1">
        <w:r w:rsidRPr="001A445C">
          <w:rPr>
            <w:rStyle w:val="Hyperlink"/>
          </w:rPr>
          <w:t>PR544780</w:t>
        </w:r>
      </w:hyperlink>
      <w:r>
        <w:t xml:space="preserve"> ppc 01Jan14]</w:t>
      </w:r>
    </w:p>
    <w:p w:rsidR="00990AE2" w:rsidRDefault="00990AE2" w:rsidP="007F58BE">
      <w:pPr>
        <w:pStyle w:val="Level2"/>
      </w:pPr>
      <w:r w:rsidRPr="007422BB">
        <w:t>An apprentice under the age of 18 years is not required to work overtime or shiftwork unless such an apprentice so desires. No apprentice, except in an emergency, is to work or be required to work overtime or shiftwork at times which would prevent their attendance in training consistent with their training agreement.</w:t>
      </w:r>
    </w:p>
    <w:p w:rsidR="006B34EB" w:rsidRDefault="006B34EB" w:rsidP="0053534D">
      <w:pPr>
        <w:pStyle w:val="Level2Bold"/>
        <w:keepNext w:val="0"/>
      </w:pPr>
      <w:bookmarkStart w:id="208" w:name="_Ref211135365"/>
      <w:r>
        <w:t>Extension of nominal term</w:t>
      </w:r>
    </w:p>
    <w:p w:rsidR="00ED3C10" w:rsidRPr="00556519" w:rsidRDefault="00ED3C10" w:rsidP="0053534D">
      <w:pPr>
        <w:pStyle w:val="History"/>
        <w:keepNext w:val="0"/>
      </w:pPr>
      <w:r>
        <w:t xml:space="preserve">[15.17 renumbered as 15.16 and substituted by </w:t>
      </w:r>
      <w:hyperlink r:id="rId146" w:history="1">
        <w:r w:rsidRPr="001A445C">
          <w:rPr>
            <w:rStyle w:val="Hyperlink"/>
          </w:rPr>
          <w:t>PR544780</w:t>
        </w:r>
      </w:hyperlink>
      <w:r>
        <w:t xml:space="preserve"> ppc 01Jan14</w:t>
      </w:r>
      <w:r w:rsidR="0053534D">
        <w:t xml:space="preserve">; corrected by </w:t>
      </w:r>
      <w:hyperlink r:id="rId147" w:history="1">
        <w:r w:rsidR="0053534D">
          <w:rPr>
            <w:rStyle w:val="Hyperlink"/>
          </w:rPr>
          <w:t>PR545795</w:t>
        </w:r>
      </w:hyperlink>
      <w:r w:rsidR="0053534D">
        <w:t xml:space="preserve"> ppc 01Jan14</w:t>
      </w:r>
      <w:r>
        <w:t>]</w:t>
      </w:r>
    </w:p>
    <w:bookmarkEnd w:id="208"/>
    <w:p w:rsidR="0053534D" w:rsidRPr="0053534D" w:rsidRDefault="0053534D" w:rsidP="0053534D">
      <w:pPr>
        <w:pStyle w:val="Level3"/>
        <w:rPr>
          <w:lang w:val="en-GB"/>
        </w:rPr>
      </w:pPr>
      <w:r w:rsidRPr="0053534D">
        <w:rPr>
          <w:lang w:val="en-GB"/>
        </w:rPr>
        <w:t>The nominal period of the apprenticeship is extended by an additional day for each day of absence during each year of the apprenticeship, except in respect of absences due to annual leave or long service leave.</w:t>
      </w:r>
    </w:p>
    <w:p w:rsidR="0053534D" w:rsidRPr="0053534D" w:rsidRDefault="0053534D" w:rsidP="0053534D">
      <w:pPr>
        <w:pStyle w:val="Level3"/>
        <w:rPr>
          <w:lang w:val="en-GB"/>
        </w:rPr>
      </w:pPr>
      <w:r w:rsidRPr="0053534D">
        <w:rPr>
          <w:lang w:val="en-GB"/>
        </w:rPr>
        <w:t>Periods of paid personal/carer’s leave which total ten or less days in any apprenticeship year do not extend the nominal period of the apprenticeship.</w:t>
      </w:r>
    </w:p>
    <w:p w:rsidR="00B473EE" w:rsidRDefault="0053534D" w:rsidP="0053534D">
      <w:pPr>
        <w:pStyle w:val="Level3"/>
      </w:pPr>
      <w:r w:rsidRPr="00B473EE">
        <w:rPr>
          <w:lang w:val="en-GB"/>
        </w:rPr>
        <w:t xml:space="preserve">Except where the apprentice meets the competency requirements to progress to the next stage as set out in clause </w:t>
      </w:r>
      <w:r w:rsidR="00C351DB">
        <w:rPr>
          <w:lang w:val="en-GB"/>
        </w:rPr>
        <w:fldChar w:fldCharType="begin"/>
      </w:r>
      <w:r w:rsidR="00B473EE">
        <w:rPr>
          <w:lang w:val="en-GB"/>
        </w:rPr>
        <w:instrText xml:space="preserve"> REF _Ref373497891 \w \h </w:instrText>
      </w:r>
      <w:r w:rsidR="00C351DB">
        <w:rPr>
          <w:lang w:val="en-GB"/>
        </w:rPr>
      </w:r>
      <w:r w:rsidR="00C351DB">
        <w:rPr>
          <w:lang w:val="en-GB"/>
        </w:rPr>
        <w:fldChar w:fldCharType="separate"/>
      </w:r>
      <w:r w:rsidR="00F27401">
        <w:rPr>
          <w:lang w:val="en-GB"/>
        </w:rPr>
        <w:t>26.7</w:t>
      </w:r>
      <w:r w:rsidR="00C351DB">
        <w:rPr>
          <w:lang w:val="en-GB"/>
        </w:rPr>
        <w:fldChar w:fldCharType="end"/>
      </w:r>
      <w:r w:rsidRPr="00B473EE">
        <w:rPr>
          <w:lang w:val="en-GB"/>
        </w:rPr>
        <w:t xml:space="preserve"> the following year of their apprenticeship does not commence until the additional days have been worked. However, any time that has been worked by the apprentice in excess of their ordinary hours must be credited to the apprentice when calculating the amount of additional time that needs to be worked in the relevant year.</w:t>
      </w:r>
      <w:r w:rsidRPr="0053534D">
        <w:t xml:space="preserve"> </w:t>
      </w:r>
    </w:p>
    <w:p w:rsidR="00556519" w:rsidRPr="00556519" w:rsidRDefault="00556519" w:rsidP="00B473EE">
      <w:pPr>
        <w:pStyle w:val="History"/>
      </w:pPr>
      <w:r>
        <w:t>[15.18 renumbered as 15.17</w:t>
      </w:r>
      <w:r w:rsidR="006B34EB">
        <w:t xml:space="preserve"> and varied</w:t>
      </w:r>
      <w:r>
        <w:t xml:space="preserve"> by </w:t>
      </w:r>
      <w:hyperlink r:id="rId148" w:history="1">
        <w:r w:rsidRPr="001A445C">
          <w:rPr>
            <w:rStyle w:val="Hyperlink"/>
          </w:rPr>
          <w:t>PR544780</w:t>
        </w:r>
      </w:hyperlink>
      <w:r>
        <w:t xml:space="preserve"> ppc 01Jan14]</w:t>
      </w:r>
    </w:p>
    <w:p w:rsidR="00990AE2" w:rsidRDefault="00990AE2" w:rsidP="007F58BE">
      <w:pPr>
        <w:pStyle w:val="Level2"/>
      </w:pPr>
      <w:r w:rsidRPr="007422BB">
        <w:t xml:space="preserve">Any person engaged as an apprentice as at 1 January 2010 is deemed to be an apprentice for all purposes of this award until the completion or cancellation of their apprenticeship training </w:t>
      </w:r>
      <w:r w:rsidR="006B34EB">
        <w:t>contract</w:t>
      </w:r>
      <w:r w:rsidRPr="007422BB">
        <w:t>.</w:t>
      </w:r>
    </w:p>
    <w:p w:rsidR="00765D18" w:rsidRDefault="00765D18" w:rsidP="00765D18">
      <w:pPr>
        <w:pStyle w:val="Level2Bold"/>
      </w:pPr>
      <w:r w:rsidRPr="00765D18">
        <w:t>Competency based progression</w:t>
      </w:r>
    </w:p>
    <w:p w:rsidR="00765D18" w:rsidRDefault="00765D18" w:rsidP="00765D18">
      <w:pPr>
        <w:pStyle w:val="History"/>
      </w:pPr>
      <w:r>
        <w:t>[</w:t>
      </w:r>
      <w:r w:rsidR="0095574A">
        <w:t>N</w:t>
      </w:r>
      <w:r w:rsidR="00257BEC">
        <w:t xml:space="preserve">ew </w:t>
      </w:r>
      <w:r>
        <w:t>15.</w:t>
      </w:r>
      <w:r w:rsidR="00B40CB3">
        <w:t>1</w:t>
      </w:r>
      <w:r>
        <w:t xml:space="preserve">8 inserted by </w:t>
      </w:r>
      <w:hyperlink r:id="rId149" w:history="1">
        <w:r>
          <w:rPr>
            <w:rStyle w:val="Hyperlink"/>
          </w:rPr>
          <w:t>PR548863</w:t>
        </w:r>
      </w:hyperlink>
      <w:r>
        <w:t xml:space="preserve"> ppc 21Mar14]</w:t>
      </w:r>
    </w:p>
    <w:p w:rsidR="00765D18" w:rsidRPr="00765D18" w:rsidRDefault="00765D18" w:rsidP="00765D18">
      <w:pPr>
        <w:pStyle w:val="Level3"/>
      </w:pPr>
      <w:bookmarkStart w:id="209" w:name="_Ref383517947"/>
      <w:r w:rsidRPr="00765D18">
        <w:t xml:space="preserve">For the purpose of competency based wage progression in clauses </w:t>
      </w:r>
      <w:r w:rsidR="00C351DB">
        <w:fldChar w:fldCharType="begin"/>
      </w:r>
      <w:r w:rsidR="00964783">
        <w:instrText xml:space="preserve"> REF _Ref259525114 \r \h </w:instrText>
      </w:r>
      <w:r w:rsidR="00C351DB">
        <w:fldChar w:fldCharType="separate"/>
      </w:r>
      <w:r w:rsidR="00F27401">
        <w:t>25</w:t>
      </w:r>
      <w:r w:rsidR="00C351DB">
        <w:fldChar w:fldCharType="end"/>
      </w:r>
      <w:r w:rsidRPr="00765D18">
        <w:t xml:space="preserve"> and </w:t>
      </w:r>
      <w:r w:rsidR="00C351DB">
        <w:fldChar w:fldCharType="begin"/>
      </w:r>
      <w:r w:rsidR="00964783">
        <w:instrText xml:space="preserve"> REF _Ref383517281 \r \h </w:instrText>
      </w:r>
      <w:r w:rsidR="00C351DB">
        <w:fldChar w:fldCharType="separate"/>
      </w:r>
      <w:r w:rsidR="00F27401">
        <w:t>27</w:t>
      </w:r>
      <w:r w:rsidR="00C351DB">
        <w:fldChar w:fldCharType="end"/>
      </w:r>
      <w:r w:rsidRPr="00765D18">
        <w:t xml:space="preserve"> an apprentice will be paid at the relevant wage rate for the next stage of their apprenticeship if:</w:t>
      </w:r>
      <w:bookmarkEnd w:id="209"/>
      <w:r w:rsidRPr="00765D18">
        <w:t xml:space="preserve"> </w:t>
      </w:r>
    </w:p>
    <w:p w:rsidR="00765D18" w:rsidRDefault="00765D18" w:rsidP="00765D18">
      <w:pPr>
        <w:pStyle w:val="Level4"/>
      </w:pPr>
      <w:r w:rsidRPr="00765D18">
        <w:t xml:space="preserve">competency has been achieved in the relevant proportion of the total units of competency specified in clause </w:t>
      </w:r>
      <w:r w:rsidR="00C351DB">
        <w:fldChar w:fldCharType="begin"/>
      </w:r>
      <w:r w:rsidR="00964783">
        <w:instrText xml:space="preserve"> REF _Ref373497891 \r \h </w:instrText>
      </w:r>
      <w:r w:rsidR="00C351DB">
        <w:fldChar w:fldCharType="separate"/>
      </w:r>
      <w:r w:rsidR="00F27401">
        <w:t>26.7</w:t>
      </w:r>
      <w:r w:rsidR="00C351DB">
        <w:fldChar w:fldCharType="end"/>
      </w:r>
      <w:r w:rsidRPr="00765D18">
        <w:t xml:space="preserve"> for that stage of the apprenticeship. The units of competency which are included in the relevant proportion must be consistent with any requirements in the training plan; and</w:t>
      </w:r>
    </w:p>
    <w:p w:rsidR="00765D18" w:rsidRPr="00765D18" w:rsidRDefault="00765D18" w:rsidP="00765D18">
      <w:pPr>
        <w:pStyle w:val="Level4"/>
      </w:pPr>
      <w:r w:rsidRPr="00765D18">
        <w:t xml:space="preserve">any requirements of the relevant State/Territory apprenticeship authority and any additional requirements of the relevant training package with respect to the demonstration of competency and any minimum necessary work experience requirements are met; and </w:t>
      </w:r>
    </w:p>
    <w:p w:rsidR="00765D18" w:rsidRPr="00765D18" w:rsidRDefault="00765D18" w:rsidP="00765D18">
      <w:pPr>
        <w:pStyle w:val="Level4"/>
        <w:keepNext/>
      </w:pPr>
      <w:bookmarkStart w:id="210" w:name="_Ref383517624"/>
      <w:r w:rsidRPr="00765D18">
        <w:lastRenderedPageBreak/>
        <w:t>either:</w:t>
      </w:r>
      <w:bookmarkEnd w:id="210"/>
      <w:r w:rsidRPr="00765D18">
        <w:t xml:space="preserve"> </w:t>
      </w:r>
    </w:p>
    <w:p w:rsidR="00765D18" w:rsidRPr="00765D18" w:rsidRDefault="00765D18" w:rsidP="00765D18">
      <w:pPr>
        <w:pStyle w:val="Level5"/>
        <w:keepNext/>
      </w:pPr>
      <w:r w:rsidRPr="00765D18">
        <w:rPr>
          <w:b/>
          <w:bCs/>
        </w:rPr>
        <w:t>(A)</w:t>
      </w:r>
      <w:r>
        <w:rPr>
          <w:b/>
          <w:bCs/>
        </w:rPr>
        <w:tab/>
      </w:r>
      <w:r w:rsidRPr="00765D18">
        <w:t xml:space="preserve">the Registered Training Organisation (RTO), the employer and the apprentice agree that the abovementioned requirements have been met; or </w:t>
      </w:r>
    </w:p>
    <w:p w:rsidR="00765D18" w:rsidRPr="00765D18" w:rsidRDefault="00765D18" w:rsidP="00765D18">
      <w:pPr>
        <w:pStyle w:val="Level5"/>
      </w:pPr>
      <w:r w:rsidRPr="00765D18">
        <w:rPr>
          <w:b/>
          <w:bCs/>
        </w:rPr>
        <w:t>(B)</w:t>
      </w:r>
      <w:r>
        <w:rPr>
          <w:b/>
          <w:bCs/>
        </w:rPr>
        <w:tab/>
      </w:r>
      <w:r w:rsidRPr="00765D18">
        <w:t xml:space="preserve">the employer has been provided with written advice that the RTO has assessed that the apprentice meets the abovementioned requirements in respect to all the relevant units of competency and the employer has not advised the RTO and the apprentice of any disagreement with that assessment within 21 days of receipt of the advice. </w:t>
      </w:r>
    </w:p>
    <w:p w:rsidR="00765D18" w:rsidRPr="00765D18" w:rsidRDefault="00765D18" w:rsidP="00765D18">
      <w:pPr>
        <w:pStyle w:val="Level3"/>
      </w:pPr>
      <w:bookmarkStart w:id="211" w:name="_Ref383517370"/>
      <w:r w:rsidRPr="00765D18">
        <w:t xml:space="preserve">If the employer disagrees with the assessment of the RTO referred to in clause </w:t>
      </w:r>
      <w:r w:rsidR="00C351DB">
        <w:fldChar w:fldCharType="begin"/>
      </w:r>
      <w:r w:rsidR="006815B3">
        <w:instrText xml:space="preserve"> REF _Ref383517624 \w \h </w:instrText>
      </w:r>
      <w:r w:rsidR="00C351DB">
        <w:fldChar w:fldCharType="separate"/>
      </w:r>
      <w:r w:rsidR="00F27401">
        <w:t>15.18(a)(iii)</w:t>
      </w:r>
      <w:r w:rsidR="00C351DB">
        <w:fldChar w:fldCharType="end"/>
      </w:r>
      <w:r w:rsidR="006815B3">
        <w:t xml:space="preserve">(B) </w:t>
      </w:r>
      <w:r w:rsidRPr="00765D18">
        <w:t>above, and the dispute cannot be resolved by agreement between the RTO, the employer and the apprentice, the matter may be referred to the relevant State/Territory apprenticeship authority for determination. If the matter is not capable of being dealt with by such authority it may be dealt with in accordance with the dispute resolution clause in this award. For the avoidance of doubt, disputes concerning other apprenticeship progression provisions of this award may be dealt with in accordance with the dispute resolution clause.</w:t>
      </w:r>
      <w:bookmarkEnd w:id="211"/>
      <w:r w:rsidRPr="00765D18">
        <w:t xml:space="preserve"> </w:t>
      </w:r>
    </w:p>
    <w:p w:rsidR="00765D18" w:rsidRPr="00765D18" w:rsidRDefault="00765D18" w:rsidP="00765D18">
      <w:pPr>
        <w:pStyle w:val="Level3"/>
      </w:pPr>
      <w:r w:rsidRPr="00765D18">
        <w:t xml:space="preserve">For the purposes of this clause, the training package containing the qualification specified in the contract of training for the apprenticeship, sets out the assessment requirements for the attainment of the units of competency that make up the qualification. The definition of “competency” utilised for the purpose of the training packages and for the purpose of this clause is the consistent application of knowledge and skill to the standard of performance required in the workplace. It embodies the ability to transfer and apply skills and knowledge to new situations and environments. </w:t>
      </w:r>
    </w:p>
    <w:p w:rsidR="00765D18" w:rsidRPr="00765D18" w:rsidRDefault="00765D18" w:rsidP="00765D18">
      <w:pPr>
        <w:pStyle w:val="Level3"/>
      </w:pPr>
      <w:r w:rsidRPr="00765D18">
        <w:t xml:space="preserve">The apprentice will be paid the wage rate referred to in clause </w:t>
      </w:r>
      <w:r w:rsidR="00C351DB">
        <w:fldChar w:fldCharType="begin"/>
      </w:r>
      <w:r w:rsidR="006815B3">
        <w:instrText xml:space="preserve"> REF _Ref383517947 \w \h </w:instrText>
      </w:r>
      <w:r w:rsidR="00C351DB">
        <w:fldChar w:fldCharType="separate"/>
      </w:r>
      <w:r w:rsidR="00F27401">
        <w:t>15.18(a)</w:t>
      </w:r>
      <w:r w:rsidR="00C351DB">
        <w:fldChar w:fldCharType="end"/>
      </w:r>
      <w:r w:rsidRPr="00765D18">
        <w:t xml:space="preserve"> from the first full pay period to commence on or after the date on which an agreement or determination is reached in accordance with clause </w:t>
      </w:r>
      <w:r w:rsidR="00C351DB">
        <w:fldChar w:fldCharType="begin"/>
      </w:r>
      <w:r w:rsidR="006815B3">
        <w:instrText xml:space="preserve"> REF _Ref383517624 \w \h </w:instrText>
      </w:r>
      <w:r w:rsidR="00C351DB">
        <w:fldChar w:fldCharType="separate"/>
      </w:r>
      <w:r w:rsidR="00F27401">
        <w:t>15.18(a)(iii)</w:t>
      </w:r>
      <w:r w:rsidR="00C351DB">
        <w:fldChar w:fldCharType="end"/>
      </w:r>
      <w:r w:rsidRPr="00765D18">
        <w:t xml:space="preserve"> or on a date as determined under the dispute resolution process in clause </w:t>
      </w:r>
      <w:r w:rsidR="00C351DB">
        <w:fldChar w:fldCharType="begin"/>
      </w:r>
      <w:r w:rsidR="00B40CB3">
        <w:instrText xml:space="preserve"> REF _Ref383517370 \w \h </w:instrText>
      </w:r>
      <w:r w:rsidR="00C351DB">
        <w:fldChar w:fldCharType="separate"/>
      </w:r>
      <w:r w:rsidR="00F27401">
        <w:t>15.18(b)</w:t>
      </w:r>
      <w:r w:rsidR="00C351DB">
        <w:fldChar w:fldCharType="end"/>
      </w:r>
      <w:r w:rsidRPr="00765D18">
        <w:t>.</w:t>
      </w:r>
    </w:p>
    <w:p w:rsidR="00990AE2" w:rsidRDefault="00990AE2" w:rsidP="007F58BE">
      <w:pPr>
        <w:pStyle w:val="Level1"/>
      </w:pPr>
      <w:bookmarkStart w:id="212" w:name="_Toc208720061"/>
      <w:bookmarkStart w:id="213" w:name="_Ref208728706"/>
      <w:bookmarkStart w:id="214" w:name="_Toc208822740"/>
      <w:bookmarkStart w:id="215" w:name="_Toc208848967"/>
      <w:bookmarkStart w:id="216" w:name="_Toc208849179"/>
      <w:bookmarkStart w:id="217" w:name="_Toc208895365"/>
      <w:bookmarkStart w:id="218" w:name="_Toc208895577"/>
      <w:bookmarkStart w:id="219" w:name="_Toc208919853"/>
      <w:bookmarkStart w:id="220" w:name="_Ref213498215"/>
      <w:bookmarkStart w:id="221" w:name="_Toc37248899"/>
      <w:r w:rsidRPr="007422BB">
        <w:t>School-based apprentices</w:t>
      </w:r>
      <w:bookmarkEnd w:id="212"/>
      <w:bookmarkEnd w:id="213"/>
      <w:bookmarkEnd w:id="214"/>
      <w:bookmarkEnd w:id="215"/>
      <w:bookmarkEnd w:id="216"/>
      <w:bookmarkEnd w:id="217"/>
      <w:bookmarkEnd w:id="218"/>
      <w:bookmarkEnd w:id="219"/>
      <w:bookmarkEnd w:id="220"/>
      <w:bookmarkEnd w:id="221"/>
    </w:p>
    <w:p w:rsidR="00D03DF1" w:rsidRPr="00D03DF1" w:rsidRDefault="00D03DF1" w:rsidP="00D03DF1">
      <w:pPr>
        <w:pStyle w:val="History"/>
      </w:pPr>
      <w:r>
        <w:t xml:space="preserve">[Varied by </w:t>
      </w:r>
      <w:hyperlink r:id="rId150" w:history="1">
        <w:r w:rsidRPr="00D03DF1">
          <w:rPr>
            <w:rStyle w:val="Hyperlink"/>
          </w:rPr>
          <w:t>PR986428</w:t>
        </w:r>
      </w:hyperlink>
      <w:r w:rsidR="009C2E8F">
        <w:t xml:space="preserve">, </w:t>
      </w:r>
      <w:hyperlink r:id="rId151" w:history="1">
        <w:r w:rsidR="009C2E8F" w:rsidRPr="005F0393">
          <w:rPr>
            <w:rStyle w:val="Hyperlink"/>
          </w:rPr>
          <w:t>PR988376</w:t>
        </w:r>
      </w:hyperlink>
      <w:r>
        <w:t>]</w:t>
      </w:r>
    </w:p>
    <w:p w:rsidR="00990AE2" w:rsidRPr="007422BB" w:rsidRDefault="00990AE2" w:rsidP="00607FAB">
      <w:pPr>
        <w:autoSpaceDE w:val="0"/>
      </w:pPr>
      <w:r w:rsidRPr="007422BB">
        <w:t xml:space="preserve">See </w:t>
      </w:r>
      <w:r w:rsidR="004B6710">
        <w:fldChar w:fldCharType="begin"/>
      </w:r>
      <w:r w:rsidR="004B6710">
        <w:instrText xml:space="preserve"> REF _Ref233444215 \w \h  \* MERGEFORMAT </w:instrText>
      </w:r>
      <w:r w:rsidR="004B6710">
        <w:fldChar w:fldCharType="separate"/>
      </w:r>
      <w:r w:rsidR="00F27401">
        <w:t>Schedule C</w:t>
      </w:r>
      <w:r w:rsidR="004B6710">
        <w:fldChar w:fldCharType="end"/>
      </w:r>
      <w:r w:rsidR="007F05D9" w:rsidRPr="007422BB">
        <w:t>.</w:t>
      </w:r>
    </w:p>
    <w:p w:rsidR="00990AE2" w:rsidRDefault="00990AE2" w:rsidP="007F58BE">
      <w:pPr>
        <w:pStyle w:val="Level1"/>
      </w:pPr>
      <w:bookmarkStart w:id="222" w:name="_Toc208720062"/>
      <w:bookmarkStart w:id="223" w:name="_Toc208822741"/>
      <w:bookmarkStart w:id="224" w:name="_Toc208848968"/>
      <w:bookmarkStart w:id="225" w:name="_Toc208849180"/>
      <w:bookmarkStart w:id="226" w:name="_Toc208895366"/>
      <w:bookmarkStart w:id="227" w:name="_Toc208895578"/>
      <w:bookmarkStart w:id="228" w:name="_Toc208919854"/>
      <w:bookmarkStart w:id="229" w:name="_Toc37248900"/>
      <w:r w:rsidRPr="007422BB">
        <w:lastRenderedPageBreak/>
        <w:t>Cadets</w:t>
      </w:r>
      <w:bookmarkEnd w:id="222"/>
      <w:bookmarkEnd w:id="223"/>
      <w:bookmarkEnd w:id="224"/>
      <w:bookmarkEnd w:id="225"/>
      <w:bookmarkEnd w:id="226"/>
      <w:bookmarkEnd w:id="227"/>
      <w:bookmarkEnd w:id="228"/>
      <w:bookmarkEnd w:id="229"/>
    </w:p>
    <w:p w:rsidR="00D03DF1" w:rsidRPr="00D03DF1" w:rsidRDefault="00D03DF1" w:rsidP="00D03DF1">
      <w:pPr>
        <w:pStyle w:val="History"/>
      </w:pPr>
      <w:r>
        <w:t xml:space="preserve">[Varied by </w:t>
      </w:r>
      <w:hyperlink r:id="rId152" w:history="1">
        <w:r w:rsidRPr="00D03DF1">
          <w:rPr>
            <w:rStyle w:val="Hyperlink"/>
          </w:rPr>
          <w:t>PR986428</w:t>
        </w:r>
      </w:hyperlink>
      <w:r w:rsidR="006B34EB">
        <w:t xml:space="preserve">, </w:t>
      </w:r>
      <w:hyperlink r:id="rId153" w:history="1">
        <w:r w:rsidR="006B34EB" w:rsidRPr="001A445C">
          <w:rPr>
            <w:rStyle w:val="Hyperlink"/>
          </w:rPr>
          <w:t>PR544780</w:t>
        </w:r>
      </w:hyperlink>
      <w:r>
        <w:t>]</w:t>
      </w:r>
    </w:p>
    <w:p w:rsidR="00990AE2" w:rsidRPr="007422BB" w:rsidRDefault="00990AE2" w:rsidP="007F58BE">
      <w:pPr>
        <w:pStyle w:val="Level2Bold"/>
      </w:pPr>
      <w:r w:rsidRPr="007422BB">
        <w:t>Cadets in the technical field</w:t>
      </w:r>
    </w:p>
    <w:p w:rsidR="00990AE2" w:rsidRPr="007422BB" w:rsidRDefault="00990AE2" w:rsidP="007F58BE">
      <w:pPr>
        <w:pStyle w:val="Block1"/>
        <w:keepLines/>
        <w:spacing w:before="210"/>
        <w:ind w:left="855"/>
      </w:pPr>
      <w:r w:rsidRPr="007422BB">
        <w:t xml:space="preserve">The terms of this award apply to cadets in the technical field except where otherwise stated in this award. A </w:t>
      </w:r>
      <w:r w:rsidRPr="007422BB">
        <w:rPr>
          <w:b/>
        </w:rPr>
        <w:t>cadet</w:t>
      </w:r>
      <w:r w:rsidRPr="007422BB">
        <w:t xml:space="preserve"> is a person without prior experience in the Manufacturing and Associated Industries and Occupations or other relevant experience who is employed under a contract of training with an employer to complete the training qualification for the C3 level, being an advanced diploma or equivalent. The cadet must have achieved 50% of the modules required for the qualification as a full-time or part-time student before commencing employment with the employer.</w:t>
      </w:r>
    </w:p>
    <w:p w:rsidR="00990AE2" w:rsidRPr="007422BB" w:rsidRDefault="00990AE2" w:rsidP="007F58BE">
      <w:pPr>
        <w:pStyle w:val="Level2Bold"/>
      </w:pPr>
      <w:bookmarkStart w:id="230" w:name="_Ref217105539"/>
      <w:r w:rsidRPr="007422BB">
        <w:t>Technology cadets</w:t>
      </w:r>
      <w:bookmarkEnd w:id="230"/>
    </w:p>
    <w:p w:rsidR="00990AE2" w:rsidRDefault="00990AE2" w:rsidP="00607FAB">
      <w:pPr>
        <w:pStyle w:val="Level3"/>
        <w:keepNext/>
        <w:autoSpaceDE w:val="0"/>
      </w:pPr>
      <w:r w:rsidRPr="007422BB">
        <w:t xml:space="preserve">For the purposes of clause </w:t>
      </w:r>
      <w:r w:rsidR="004B6710">
        <w:fldChar w:fldCharType="begin"/>
      </w:r>
      <w:r w:rsidR="004B6710">
        <w:instrText xml:space="preserve"> REF _Ref217105539 \r \h  \* MERGEFORMAT </w:instrText>
      </w:r>
      <w:r w:rsidR="004B6710">
        <w:fldChar w:fldCharType="separate"/>
      </w:r>
      <w:r w:rsidR="00F27401">
        <w:t>17.2</w:t>
      </w:r>
      <w:r w:rsidR="004B6710">
        <w:fldChar w:fldCharType="end"/>
      </w:r>
      <w:r w:rsidRPr="007422BB">
        <w:t>:</w:t>
      </w:r>
    </w:p>
    <w:p w:rsidR="006B34EB" w:rsidRPr="006B34EB" w:rsidRDefault="006B34EB" w:rsidP="006B34EB">
      <w:pPr>
        <w:pStyle w:val="History"/>
      </w:pPr>
      <w:r>
        <w:t xml:space="preserve">[17.2(a)(i) varied by </w:t>
      </w:r>
      <w:hyperlink r:id="rId154" w:history="1">
        <w:r w:rsidRPr="001A445C">
          <w:rPr>
            <w:rStyle w:val="Hyperlink"/>
          </w:rPr>
          <w:t>PR544780</w:t>
        </w:r>
      </w:hyperlink>
      <w:r>
        <w:t xml:space="preserve"> ppc 01Jan14]</w:t>
      </w:r>
    </w:p>
    <w:p w:rsidR="00990AE2" w:rsidRDefault="00990AE2" w:rsidP="007F58BE">
      <w:pPr>
        <w:pStyle w:val="Level4"/>
      </w:pPr>
      <w:r w:rsidRPr="007422BB">
        <w:rPr>
          <w:b/>
        </w:rPr>
        <w:t>Approved Training</w:t>
      </w:r>
      <w:r w:rsidRPr="007422BB">
        <w:t xml:space="preserve"> means training which is specified in the training plan which is part of the training </w:t>
      </w:r>
      <w:r w:rsidR="006B34EB">
        <w:t>contract</w:t>
      </w:r>
      <w:r w:rsidRPr="007422BB">
        <w:t xml:space="preserve"> registered with the relevant State or Territory Training Authority. It includes training and assessment undertaken both on and off-the-job in a Technology Cadetship and involves formal instruction, both theoretical and practical, supervised practice and assessment. The training reflects the requirements of the Technology Cadetship from the relevant Training Package endorsed by the National </w:t>
      </w:r>
      <w:r w:rsidR="006B34EB">
        <w:t>Skills Standards</w:t>
      </w:r>
      <w:r w:rsidRPr="007422BB">
        <w:t xml:space="preserve"> Council and leads to a qualification under the Australian Qualifications Framework.</w:t>
      </w:r>
    </w:p>
    <w:p w:rsidR="006B34EB" w:rsidRPr="006B34EB" w:rsidRDefault="006B34EB" w:rsidP="006B34EB">
      <w:pPr>
        <w:pStyle w:val="History"/>
      </w:pPr>
      <w:r>
        <w:t xml:space="preserve">[17.2(a)(ii) varied by </w:t>
      </w:r>
      <w:hyperlink r:id="rId155" w:history="1">
        <w:r w:rsidRPr="001A445C">
          <w:rPr>
            <w:rStyle w:val="Hyperlink"/>
          </w:rPr>
          <w:t>PR544780</w:t>
        </w:r>
      </w:hyperlink>
      <w:r>
        <w:t xml:space="preserve"> ppc 01Jan14]</w:t>
      </w:r>
    </w:p>
    <w:p w:rsidR="00990AE2" w:rsidRPr="007422BB" w:rsidRDefault="00990AE2" w:rsidP="007F58BE">
      <w:pPr>
        <w:pStyle w:val="Level4"/>
      </w:pPr>
      <w:r w:rsidRPr="007422BB">
        <w:rPr>
          <w:b/>
        </w:rPr>
        <w:t>Technology Cadet</w:t>
      </w:r>
      <w:r w:rsidRPr="007422BB">
        <w:t xml:space="preserve"> means a person who is undertaking a Technology Cadetship. The person is a signatory to a training </w:t>
      </w:r>
      <w:r w:rsidR="006B34EB">
        <w:t>contract</w:t>
      </w:r>
      <w:r w:rsidRPr="007422BB">
        <w:t xml:space="preserve"> registered with the relevant State or Territory Training Authority and is involved in paid work and structured training which may be on or off-the-job. A Technology Cadet does not include a person who already has the qualification to which the Technology Cadetship is directed or a person engaged as an apprentice, trainee or cadet under this award.</w:t>
      </w:r>
    </w:p>
    <w:p w:rsidR="00990AE2" w:rsidRPr="007422BB" w:rsidRDefault="00990AE2" w:rsidP="007F58BE">
      <w:pPr>
        <w:pStyle w:val="Level4"/>
        <w:keepNext/>
      </w:pPr>
      <w:r w:rsidRPr="007422BB">
        <w:rPr>
          <w:b/>
        </w:rPr>
        <w:t>Relevant State or Territory legislation</w:t>
      </w:r>
      <w:r w:rsidRPr="007422BB">
        <w:t xml:space="preserve"> means the following legislation or any successor legislation:</w:t>
      </w:r>
    </w:p>
    <w:p w:rsidR="00990AE2" w:rsidRPr="007422BB" w:rsidRDefault="00990AE2" w:rsidP="007F58BE">
      <w:pPr>
        <w:pStyle w:val="Bullet3"/>
        <w:keepNext/>
        <w:spacing w:before="210"/>
        <w:ind w:left="2175" w:hanging="180"/>
      </w:pPr>
      <w:r w:rsidRPr="007422BB">
        <w:t xml:space="preserve">In the </w:t>
      </w:r>
      <w:r w:rsidRPr="007422BB">
        <w:rPr>
          <w:b/>
        </w:rPr>
        <w:t>Australian Capital Territory</w:t>
      </w:r>
      <w:r w:rsidRPr="007422BB">
        <w:t xml:space="preserve">, the </w:t>
      </w:r>
      <w:r w:rsidRPr="007422BB">
        <w:rPr>
          <w:i/>
        </w:rPr>
        <w:t>Vocational Education and Training Act 1995</w:t>
      </w:r>
      <w:r w:rsidRPr="007422BB">
        <w:t xml:space="preserve"> (ACT).</w:t>
      </w:r>
    </w:p>
    <w:p w:rsidR="00990AE2" w:rsidRPr="007422BB" w:rsidRDefault="00990AE2" w:rsidP="007F58BE">
      <w:pPr>
        <w:pStyle w:val="Bullet3"/>
      </w:pPr>
      <w:r w:rsidRPr="007422BB">
        <w:t xml:space="preserve">In </w:t>
      </w:r>
      <w:r w:rsidRPr="007422BB">
        <w:rPr>
          <w:b/>
        </w:rPr>
        <w:t>New South Wales</w:t>
      </w:r>
      <w:r w:rsidRPr="007422BB">
        <w:t xml:space="preserve">, the </w:t>
      </w:r>
      <w:r w:rsidRPr="007422BB">
        <w:rPr>
          <w:i/>
        </w:rPr>
        <w:t>Apprenticeship and Traineeship Act 2001</w:t>
      </w:r>
      <w:r w:rsidRPr="007422BB">
        <w:t xml:space="preserve"> (NSW).</w:t>
      </w:r>
    </w:p>
    <w:p w:rsidR="00990AE2" w:rsidRPr="007422BB" w:rsidRDefault="00990AE2" w:rsidP="007F58BE">
      <w:pPr>
        <w:pStyle w:val="Bullet3"/>
      </w:pPr>
      <w:r w:rsidRPr="007422BB">
        <w:t xml:space="preserve">In the </w:t>
      </w:r>
      <w:r w:rsidRPr="007422BB">
        <w:rPr>
          <w:b/>
        </w:rPr>
        <w:t>Northern Territory,</w:t>
      </w:r>
      <w:r w:rsidRPr="007422BB">
        <w:t xml:space="preserve"> the </w:t>
      </w:r>
      <w:r w:rsidRPr="007422BB">
        <w:rPr>
          <w:i/>
        </w:rPr>
        <w:t>Northern Territory Employment and Training Authority Act 1991</w:t>
      </w:r>
      <w:r w:rsidRPr="007422BB">
        <w:t xml:space="preserve"> (NT).</w:t>
      </w:r>
    </w:p>
    <w:p w:rsidR="00990AE2" w:rsidRPr="007422BB" w:rsidRDefault="00990AE2" w:rsidP="007F58BE">
      <w:pPr>
        <w:pStyle w:val="Bullet3"/>
      </w:pPr>
      <w:r w:rsidRPr="007422BB">
        <w:t xml:space="preserve">In </w:t>
      </w:r>
      <w:r w:rsidRPr="007422BB">
        <w:rPr>
          <w:b/>
        </w:rPr>
        <w:t>Queensland</w:t>
      </w:r>
      <w:r w:rsidRPr="007422BB">
        <w:t xml:space="preserve">, the </w:t>
      </w:r>
      <w:r w:rsidRPr="007422BB">
        <w:rPr>
          <w:i/>
        </w:rPr>
        <w:t>Training and Employment Act 2000</w:t>
      </w:r>
      <w:r w:rsidRPr="007422BB">
        <w:t xml:space="preserve"> (Qld).</w:t>
      </w:r>
    </w:p>
    <w:p w:rsidR="00990AE2" w:rsidRPr="007422BB" w:rsidRDefault="00990AE2" w:rsidP="007F58BE">
      <w:pPr>
        <w:pStyle w:val="Bullet3"/>
      </w:pPr>
      <w:r w:rsidRPr="007422BB">
        <w:lastRenderedPageBreak/>
        <w:t xml:space="preserve">In </w:t>
      </w:r>
      <w:r w:rsidRPr="007422BB">
        <w:rPr>
          <w:b/>
        </w:rPr>
        <w:t>South Australia</w:t>
      </w:r>
      <w:r w:rsidRPr="007422BB">
        <w:t xml:space="preserve">, the </w:t>
      </w:r>
      <w:r w:rsidRPr="007422BB">
        <w:rPr>
          <w:i/>
        </w:rPr>
        <w:t>Training and Skills Development Act 2008</w:t>
      </w:r>
      <w:r w:rsidRPr="007422BB">
        <w:t xml:space="preserve"> (SA).</w:t>
      </w:r>
    </w:p>
    <w:p w:rsidR="00990AE2" w:rsidRPr="007422BB" w:rsidRDefault="00990AE2" w:rsidP="00DD3BE8">
      <w:pPr>
        <w:pStyle w:val="Bullet3"/>
        <w:keepNext/>
      </w:pPr>
      <w:r w:rsidRPr="007422BB">
        <w:t xml:space="preserve">In </w:t>
      </w:r>
      <w:r w:rsidRPr="007422BB">
        <w:rPr>
          <w:b/>
        </w:rPr>
        <w:t>Tasmania</w:t>
      </w:r>
      <w:r w:rsidRPr="007422BB">
        <w:t xml:space="preserve">, the </w:t>
      </w:r>
      <w:r w:rsidRPr="007422BB">
        <w:rPr>
          <w:i/>
        </w:rPr>
        <w:t>Vocational Education and Training Act 1994</w:t>
      </w:r>
      <w:r w:rsidRPr="007422BB">
        <w:t xml:space="preserve"> (Tas).</w:t>
      </w:r>
    </w:p>
    <w:p w:rsidR="00990AE2" w:rsidRPr="007422BB" w:rsidRDefault="00990AE2" w:rsidP="00DD3BE8">
      <w:pPr>
        <w:pStyle w:val="Bullet3"/>
        <w:keepNext/>
      </w:pPr>
      <w:r w:rsidRPr="007422BB">
        <w:t xml:space="preserve">In </w:t>
      </w:r>
      <w:r w:rsidRPr="007422BB">
        <w:rPr>
          <w:b/>
        </w:rPr>
        <w:t>Victoria</w:t>
      </w:r>
      <w:r w:rsidRPr="007422BB">
        <w:t xml:space="preserve">, the </w:t>
      </w:r>
      <w:r w:rsidRPr="007422BB">
        <w:rPr>
          <w:i/>
        </w:rPr>
        <w:t>Vocational Education and Training Act 1990</w:t>
      </w:r>
      <w:r w:rsidRPr="007422BB">
        <w:t xml:space="preserve"> (Vic).</w:t>
      </w:r>
    </w:p>
    <w:p w:rsidR="00990AE2" w:rsidRPr="007422BB" w:rsidRDefault="00990AE2" w:rsidP="007F58BE">
      <w:pPr>
        <w:pStyle w:val="Bullet3"/>
      </w:pPr>
      <w:r w:rsidRPr="007422BB">
        <w:t xml:space="preserve">In </w:t>
      </w:r>
      <w:r w:rsidRPr="007422BB">
        <w:rPr>
          <w:b/>
        </w:rPr>
        <w:t>Western Australia</w:t>
      </w:r>
      <w:r w:rsidRPr="007422BB">
        <w:t xml:space="preserve">, the </w:t>
      </w:r>
      <w:r w:rsidRPr="007422BB">
        <w:rPr>
          <w:i/>
        </w:rPr>
        <w:t>Vocational Education and Training Act 1996</w:t>
      </w:r>
      <w:r w:rsidRPr="007422BB">
        <w:t xml:space="preserve"> (WA).</w:t>
      </w:r>
    </w:p>
    <w:p w:rsidR="00990AE2" w:rsidRDefault="00990AE2" w:rsidP="007F58BE">
      <w:pPr>
        <w:pStyle w:val="Level4"/>
      </w:pPr>
      <w:r w:rsidRPr="007422BB">
        <w:rPr>
          <w:b/>
        </w:rPr>
        <w:t>Relevant State or Territory Training Authority</w:t>
      </w:r>
      <w:r w:rsidRPr="007422BB">
        <w:t xml:space="preserve"> means the bodies in the relevant State or Territory which exercise approval powers in relation to Technology Cadetships and register training agreements under the relevant State or Territory vocational education and training legislation.</w:t>
      </w:r>
    </w:p>
    <w:p w:rsidR="006B34EB" w:rsidRPr="006B34EB" w:rsidRDefault="006B34EB" w:rsidP="006B34EB">
      <w:pPr>
        <w:pStyle w:val="History"/>
      </w:pPr>
      <w:r>
        <w:t xml:space="preserve">[17.2(a)(v) varied by </w:t>
      </w:r>
      <w:hyperlink r:id="rId156" w:history="1">
        <w:r w:rsidRPr="001A445C">
          <w:rPr>
            <w:rStyle w:val="Hyperlink"/>
          </w:rPr>
          <w:t>PR544780</w:t>
        </w:r>
      </w:hyperlink>
      <w:r>
        <w:t xml:space="preserve"> ppc 01Jan14]</w:t>
      </w:r>
    </w:p>
    <w:p w:rsidR="00990AE2" w:rsidRDefault="00990AE2" w:rsidP="007F58BE">
      <w:pPr>
        <w:pStyle w:val="Level4"/>
        <w:keepLines/>
      </w:pPr>
      <w:r w:rsidRPr="007422BB">
        <w:rPr>
          <w:b/>
        </w:rPr>
        <w:t>Technology Cadetship</w:t>
      </w:r>
      <w:r w:rsidRPr="007422BB">
        <w:t xml:space="preserve"> means a system of employment and training which has been approved by the relevant State or Territory Training Authority and endorsed by the National </w:t>
      </w:r>
      <w:r w:rsidR="006B34EB">
        <w:t>Skills Standards</w:t>
      </w:r>
      <w:r w:rsidRPr="007422BB">
        <w:t xml:space="preserve"> Council at AQF 3 Level or above and that leads to a qualification as a Technology Cadet in a National Training Package which is consistent with that determined from time to time by Manufacturing Skills Australia or a predecessor body. </w:t>
      </w:r>
    </w:p>
    <w:p w:rsidR="006B34EB" w:rsidRPr="006B34EB" w:rsidRDefault="006B34EB" w:rsidP="006B34EB">
      <w:pPr>
        <w:pStyle w:val="History"/>
      </w:pPr>
      <w:r>
        <w:t xml:space="preserve">[17.2(a)(vi) varied by </w:t>
      </w:r>
      <w:hyperlink r:id="rId157" w:history="1">
        <w:r w:rsidRPr="001A445C">
          <w:rPr>
            <w:rStyle w:val="Hyperlink"/>
          </w:rPr>
          <w:t>PR544780</w:t>
        </w:r>
      </w:hyperlink>
      <w:r>
        <w:t xml:space="preserve"> ppc 01Jan14]</w:t>
      </w:r>
    </w:p>
    <w:p w:rsidR="00990AE2" w:rsidRDefault="00990AE2" w:rsidP="007F58BE">
      <w:pPr>
        <w:pStyle w:val="Level4"/>
      </w:pPr>
      <w:r w:rsidRPr="007422BB">
        <w:rPr>
          <w:b/>
        </w:rPr>
        <w:t xml:space="preserve">Training </w:t>
      </w:r>
      <w:r w:rsidR="006B34EB">
        <w:rPr>
          <w:b/>
        </w:rPr>
        <w:t>contract</w:t>
      </w:r>
      <w:r w:rsidRPr="007422BB">
        <w:t xml:space="preserve"> means a </w:t>
      </w:r>
      <w:r w:rsidR="006B34EB">
        <w:t>contract</w:t>
      </w:r>
      <w:r w:rsidRPr="007422BB">
        <w:t xml:space="preserve"> for employment and training in a Technology Cadetship made between an employer and a Technology Cadet which is approved by and/or registered with the relevant State or Territory Training Authority.</w:t>
      </w:r>
    </w:p>
    <w:p w:rsidR="00990AE2" w:rsidRDefault="00990AE2" w:rsidP="007F58BE">
      <w:pPr>
        <w:pStyle w:val="Level4"/>
      </w:pPr>
      <w:r w:rsidRPr="007422BB">
        <w:rPr>
          <w:b/>
        </w:rPr>
        <w:t>Training Package</w:t>
      </w:r>
      <w:r w:rsidRPr="007422BB">
        <w:t xml:space="preserve"> means the competency standards, assessment guidelines and Australian Qualifications Framework qualifications endorsed for an industry or enterprise by the National Training Quality Committee and placed on the National Training Information Service with the approval of Commonwealth, State and Territory Ministers responsible for vocational education and training.</w:t>
      </w:r>
    </w:p>
    <w:p w:rsidR="00C57386" w:rsidRPr="00C57386" w:rsidRDefault="00C57386" w:rsidP="00C57386">
      <w:pPr>
        <w:pStyle w:val="History"/>
      </w:pPr>
      <w:r>
        <w:t xml:space="preserve">[17.2(a)(viii) varied by </w:t>
      </w:r>
      <w:hyperlink r:id="rId158" w:history="1">
        <w:r w:rsidRPr="001A445C">
          <w:rPr>
            <w:rStyle w:val="Hyperlink"/>
          </w:rPr>
          <w:t>PR544780</w:t>
        </w:r>
      </w:hyperlink>
      <w:r>
        <w:t xml:space="preserve"> ppc 01Jan14]</w:t>
      </w:r>
    </w:p>
    <w:p w:rsidR="00990AE2" w:rsidRDefault="00990AE2" w:rsidP="007F58BE">
      <w:pPr>
        <w:pStyle w:val="Level4"/>
      </w:pPr>
      <w:r w:rsidRPr="007422BB">
        <w:rPr>
          <w:b/>
        </w:rPr>
        <w:t>Training Plan</w:t>
      </w:r>
      <w:r w:rsidRPr="007422BB">
        <w:t xml:space="preserve"> means a program of training which forms part of the training </w:t>
      </w:r>
      <w:r w:rsidR="00C57386">
        <w:t>contract</w:t>
      </w:r>
      <w:r w:rsidRPr="007422BB">
        <w:t xml:space="preserve"> registered with the relevant State or Territory Training Authority.</w:t>
      </w:r>
    </w:p>
    <w:p w:rsidR="0092208D" w:rsidRPr="0092208D" w:rsidRDefault="0092208D" w:rsidP="0092208D">
      <w:pPr>
        <w:pStyle w:val="History"/>
      </w:pPr>
      <w:r w:rsidRPr="0092208D">
        <w:rPr>
          <w:bCs/>
          <w:szCs w:val="28"/>
        </w:rPr>
        <w:t xml:space="preserve">[17.2(b) varied by </w:t>
      </w:r>
      <w:hyperlink r:id="rId159" w:history="1">
        <w:r w:rsidRPr="0092208D">
          <w:rPr>
            <w:rStyle w:val="Hyperlink"/>
          </w:rPr>
          <w:t>PR994530</w:t>
        </w:r>
      </w:hyperlink>
      <w:r w:rsidRPr="0092208D">
        <w:t xml:space="preserve"> from 01Jan10]</w:t>
      </w:r>
    </w:p>
    <w:p w:rsidR="00990AE2" w:rsidRPr="007422BB" w:rsidRDefault="00990AE2" w:rsidP="001406DA">
      <w:pPr>
        <w:pStyle w:val="Level3"/>
        <w:keepNext/>
      </w:pPr>
      <w:bookmarkStart w:id="231" w:name="_Ref217106105"/>
      <w:r w:rsidRPr="007422BB">
        <w:t>The Technology Cadetship consists of four Stages. A Technology Cadet may enter the Technology Cadetship at Stage 1, 2, 3 or 4 provided that the entry requirements for the relevant stage are met. Progression through the Technology Cadetship is competency based.</w:t>
      </w:r>
      <w:r w:rsidR="00C52CF2">
        <w:t xml:space="preserve"> Where on-the-job training, off</w:t>
      </w:r>
      <w:r w:rsidR="00C52CF2">
        <w:noBreakHyphen/>
      </w:r>
      <w:r w:rsidRPr="007422BB">
        <w:t xml:space="preserve">the-job training and assessment has been successfully completed for a particular stage, by agreement between the employer and the Technology Cadet in writing and with the consent of the relevant State or Territory Training Authority, the relevant stage of the Cadetship will conclude. The </w:t>
      </w:r>
      <w:r w:rsidRPr="007422BB">
        <w:lastRenderedPageBreak/>
        <w:t>entry and progression requirements and the maximum duration for each stage of the Technology Cadetship are set out in the following table:</w:t>
      </w:r>
      <w:bookmarkEnd w:id="231"/>
    </w:p>
    <w:tbl>
      <w:tblPr>
        <w:tblW w:w="9704" w:type="dxa"/>
        <w:tblLayout w:type="fixed"/>
        <w:tblCellMar>
          <w:left w:w="0" w:type="dxa"/>
          <w:right w:w="170" w:type="dxa"/>
        </w:tblCellMar>
        <w:tblLook w:val="01E0" w:firstRow="1" w:lastRow="1" w:firstColumn="1" w:lastColumn="1" w:noHBand="0" w:noVBand="0"/>
      </w:tblPr>
      <w:tblGrid>
        <w:gridCol w:w="1848"/>
        <w:gridCol w:w="3686"/>
        <w:gridCol w:w="4170"/>
      </w:tblGrid>
      <w:tr w:rsidR="00990AE2" w:rsidRPr="00D30C6E" w:rsidTr="00D30C6E">
        <w:trPr>
          <w:cantSplit/>
          <w:tblHeader/>
        </w:trPr>
        <w:tc>
          <w:tcPr>
            <w:tcW w:w="1848" w:type="dxa"/>
          </w:tcPr>
          <w:p w:rsidR="00990AE2" w:rsidRPr="00D30C6E" w:rsidRDefault="00990AE2" w:rsidP="00C13D36">
            <w:pPr>
              <w:spacing w:before="210"/>
              <w:rPr>
                <w:b/>
                <w:sz w:val="22"/>
                <w:szCs w:val="22"/>
              </w:rPr>
            </w:pPr>
            <w:r w:rsidRPr="00D30C6E">
              <w:rPr>
                <w:b/>
                <w:sz w:val="22"/>
                <w:szCs w:val="22"/>
              </w:rPr>
              <w:t>Classification</w:t>
            </w:r>
          </w:p>
        </w:tc>
        <w:tc>
          <w:tcPr>
            <w:tcW w:w="3686" w:type="dxa"/>
          </w:tcPr>
          <w:p w:rsidR="00990AE2" w:rsidRPr="00D30C6E" w:rsidRDefault="00990AE2" w:rsidP="00C13D36">
            <w:pPr>
              <w:spacing w:before="210"/>
              <w:jc w:val="center"/>
              <w:rPr>
                <w:b/>
                <w:sz w:val="22"/>
                <w:szCs w:val="22"/>
              </w:rPr>
            </w:pPr>
            <w:r w:rsidRPr="00D30C6E">
              <w:rPr>
                <w:b/>
                <w:sz w:val="22"/>
                <w:szCs w:val="22"/>
              </w:rPr>
              <w:t>Entry and progression requirements</w:t>
            </w:r>
          </w:p>
        </w:tc>
        <w:tc>
          <w:tcPr>
            <w:tcW w:w="4170" w:type="dxa"/>
          </w:tcPr>
          <w:p w:rsidR="00990AE2" w:rsidRPr="00D30C6E" w:rsidRDefault="00990AE2" w:rsidP="00C13D36">
            <w:pPr>
              <w:spacing w:before="210"/>
              <w:jc w:val="center"/>
              <w:rPr>
                <w:b/>
                <w:sz w:val="22"/>
                <w:szCs w:val="22"/>
              </w:rPr>
            </w:pPr>
            <w:r w:rsidRPr="00D30C6E">
              <w:rPr>
                <w:b/>
                <w:sz w:val="22"/>
                <w:szCs w:val="22"/>
              </w:rPr>
              <w:t>Maximum duration of technology cadetship</w:t>
            </w:r>
          </w:p>
        </w:tc>
      </w:tr>
      <w:tr w:rsidR="00990AE2" w:rsidRPr="007422BB" w:rsidTr="00D30C6E">
        <w:trPr>
          <w:cantSplit/>
        </w:trPr>
        <w:tc>
          <w:tcPr>
            <w:tcW w:w="1848" w:type="dxa"/>
          </w:tcPr>
          <w:p w:rsidR="00990AE2" w:rsidRPr="00D30C6E" w:rsidRDefault="00990AE2" w:rsidP="00D30C6E">
            <w:pPr>
              <w:widowControl w:val="0"/>
              <w:spacing w:before="210"/>
              <w:jc w:val="left"/>
              <w:rPr>
                <w:sz w:val="21"/>
                <w:szCs w:val="21"/>
              </w:rPr>
            </w:pPr>
            <w:r w:rsidRPr="00D30C6E">
              <w:rPr>
                <w:sz w:val="21"/>
                <w:szCs w:val="21"/>
              </w:rPr>
              <w:t>Technology Cadet</w:t>
            </w:r>
            <w:r w:rsidRPr="00D30C6E">
              <w:rPr>
                <w:sz w:val="21"/>
                <w:szCs w:val="21"/>
              </w:rPr>
              <w:br/>
              <w:t>- Stage 1</w:t>
            </w:r>
          </w:p>
        </w:tc>
        <w:tc>
          <w:tcPr>
            <w:tcW w:w="3686" w:type="dxa"/>
          </w:tcPr>
          <w:p w:rsidR="00990AE2" w:rsidRPr="00D30C6E" w:rsidRDefault="00990AE2" w:rsidP="00D30C6E">
            <w:pPr>
              <w:widowControl w:val="0"/>
              <w:spacing w:before="210"/>
              <w:jc w:val="left"/>
              <w:rPr>
                <w:sz w:val="21"/>
                <w:szCs w:val="21"/>
              </w:rPr>
            </w:pPr>
            <w:r w:rsidRPr="00D30C6E">
              <w:rPr>
                <w:sz w:val="21"/>
                <w:szCs w:val="21"/>
              </w:rPr>
              <w:t>A person at this level is undertaking a contract of training as a Technology Cadet at AQF 3 Level. At the conclusion of this Stage the person will have successfully completed the qualification.</w:t>
            </w:r>
          </w:p>
        </w:tc>
        <w:tc>
          <w:tcPr>
            <w:tcW w:w="4170" w:type="dxa"/>
          </w:tcPr>
          <w:p w:rsidR="00990AE2" w:rsidRPr="00D30C6E" w:rsidRDefault="00990AE2" w:rsidP="00D30C6E">
            <w:pPr>
              <w:widowControl w:val="0"/>
              <w:autoSpaceDE w:val="0"/>
              <w:spacing w:before="210"/>
              <w:jc w:val="left"/>
              <w:rPr>
                <w:sz w:val="21"/>
                <w:szCs w:val="21"/>
              </w:rPr>
            </w:pPr>
            <w:r w:rsidRPr="00D30C6E">
              <w:rPr>
                <w:sz w:val="21"/>
                <w:szCs w:val="21"/>
              </w:rPr>
              <w:t xml:space="preserve">Subject to clause </w:t>
            </w:r>
            <w:r w:rsidR="004B6710">
              <w:fldChar w:fldCharType="begin"/>
            </w:r>
            <w:r w:rsidR="004B6710">
              <w:instrText xml:space="preserve"> REF _Ref217270163 \w \h  \* MERGEFORMAT </w:instrText>
            </w:r>
            <w:r w:rsidR="004B6710">
              <w:fldChar w:fldCharType="separate"/>
            </w:r>
            <w:r w:rsidR="00F27401" w:rsidRPr="00F27401">
              <w:rPr>
                <w:sz w:val="21"/>
                <w:szCs w:val="21"/>
              </w:rPr>
              <w:t>17.2(d)</w:t>
            </w:r>
            <w:r w:rsidR="004B6710">
              <w:fldChar w:fldCharType="end"/>
            </w:r>
            <w:r w:rsidRPr="00D30C6E">
              <w:rPr>
                <w:sz w:val="21"/>
                <w:szCs w:val="21"/>
              </w:rPr>
              <w:t xml:space="preserve"> Stage 1 of the Technology Cadetship </w:t>
            </w:r>
            <w:r w:rsidR="00C52CF2" w:rsidRPr="00D30C6E">
              <w:rPr>
                <w:sz w:val="21"/>
                <w:szCs w:val="21"/>
              </w:rPr>
              <w:t>must</w:t>
            </w:r>
            <w:r w:rsidRPr="00D30C6E">
              <w:rPr>
                <w:sz w:val="21"/>
                <w:szCs w:val="21"/>
              </w:rPr>
              <w:t xml:space="preserve"> not exceed 12</w:t>
            </w:r>
            <w:r w:rsidR="00F1382D" w:rsidRPr="00D30C6E">
              <w:rPr>
                <w:sz w:val="21"/>
                <w:szCs w:val="21"/>
              </w:rPr>
              <w:t> </w:t>
            </w:r>
            <w:r w:rsidRPr="00D30C6E">
              <w:rPr>
                <w:sz w:val="21"/>
                <w:szCs w:val="21"/>
              </w:rPr>
              <w:t>months. Provided that, where there has been unsatisfactory progress in training, this period may be extended by agreement between the employer and the Technology Cadet to 18 months.</w:t>
            </w:r>
          </w:p>
        </w:tc>
      </w:tr>
      <w:tr w:rsidR="00990AE2" w:rsidRPr="007422BB" w:rsidTr="00D30C6E">
        <w:trPr>
          <w:cantSplit/>
        </w:trPr>
        <w:tc>
          <w:tcPr>
            <w:tcW w:w="1848" w:type="dxa"/>
          </w:tcPr>
          <w:p w:rsidR="00990AE2" w:rsidRPr="00D30C6E" w:rsidRDefault="00990AE2" w:rsidP="00D30C6E">
            <w:pPr>
              <w:spacing w:before="40"/>
              <w:jc w:val="left"/>
              <w:rPr>
                <w:sz w:val="21"/>
                <w:szCs w:val="21"/>
              </w:rPr>
            </w:pPr>
            <w:r w:rsidRPr="00D30C6E">
              <w:rPr>
                <w:sz w:val="21"/>
                <w:szCs w:val="21"/>
              </w:rPr>
              <w:t>Technology Cadet</w:t>
            </w:r>
            <w:r w:rsidRPr="00D30C6E">
              <w:rPr>
                <w:sz w:val="21"/>
                <w:szCs w:val="21"/>
              </w:rPr>
              <w:br/>
              <w:t>– Stage 2</w:t>
            </w:r>
          </w:p>
        </w:tc>
        <w:tc>
          <w:tcPr>
            <w:tcW w:w="3686" w:type="dxa"/>
          </w:tcPr>
          <w:p w:rsidR="00990AE2" w:rsidRPr="00D30C6E" w:rsidRDefault="00990AE2" w:rsidP="00D30C6E">
            <w:pPr>
              <w:spacing w:before="40"/>
              <w:jc w:val="left"/>
              <w:rPr>
                <w:sz w:val="21"/>
                <w:szCs w:val="21"/>
              </w:rPr>
            </w:pPr>
            <w:r w:rsidRPr="00D30C6E">
              <w:rPr>
                <w:sz w:val="21"/>
                <w:szCs w:val="21"/>
              </w:rPr>
              <w:t>A person at this level is undertaking a contract of training as a Technology Cadet at AQF 4 Level. At the conclusion of this Stage the person will have successfully completed the qualification.</w:t>
            </w:r>
          </w:p>
        </w:tc>
        <w:tc>
          <w:tcPr>
            <w:tcW w:w="4170" w:type="dxa"/>
          </w:tcPr>
          <w:p w:rsidR="00990AE2" w:rsidRPr="00D30C6E" w:rsidRDefault="00990AE2" w:rsidP="00D30C6E">
            <w:pPr>
              <w:autoSpaceDE w:val="0"/>
              <w:spacing w:before="40"/>
              <w:jc w:val="left"/>
              <w:rPr>
                <w:sz w:val="21"/>
                <w:szCs w:val="21"/>
              </w:rPr>
            </w:pPr>
            <w:r w:rsidRPr="00D30C6E">
              <w:rPr>
                <w:b/>
                <w:sz w:val="21"/>
                <w:szCs w:val="21"/>
              </w:rPr>
              <w:t>Where a Technology Cadet has completed Stage 1 and progresses to Stage 2</w:t>
            </w:r>
            <w:r w:rsidRPr="00D30C6E">
              <w:rPr>
                <w:sz w:val="21"/>
                <w:szCs w:val="21"/>
              </w:rPr>
              <w:t xml:space="preserve"> then, subject to clause </w:t>
            </w:r>
            <w:r w:rsidR="004B6710">
              <w:fldChar w:fldCharType="begin"/>
            </w:r>
            <w:r w:rsidR="004B6710">
              <w:instrText xml:space="preserve"> REF _Ref217270163 \w \h  \* MERGEFORMAT </w:instrText>
            </w:r>
            <w:r w:rsidR="004B6710">
              <w:fldChar w:fldCharType="separate"/>
            </w:r>
            <w:r w:rsidR="00F27401" w:rsidRPr="00F27401">
              <w:rPr>
                <w:sz w:val="21"/>
                <w:szCs w:val="21"/>
              </w:rPr>
              <w:t>17.2(d)</w:t>
            </w:r>
            <w:r w:rsidR="004B6710">
              <w:fldChar w:fldCharType="end"/>
            </w:r>
            <w:r w:rsidR="00F1382D" w:rsidRPr="00D30C6E">
              <w:rPr>
                <w:sz w:val="21"/>
                <w:szCs w:val="21"/>
              </w:rPr>
              <w:t>, Stage </w:t>
            </w:r>
            <w:r w:rsidRPr="00D30C6E">
              <w:rPr>
                <w:sz w:val="21"/>
                <w:szCs w:val="21"/>
              </w:rPr>
              <w:t>2 of the Technology Cadetship must not exceed one year. Provided that, where there has been unsatisfactory progress in training, this period may be extended by agreement between the employer and the Technology Cadet to 18 months.</w:t>
            </w:r>
          </w:p>
          <w:p w:rsidR="00990AE2" w:rsidRPr="00D30C6E" w:rsidRDefault="00990AE2" w:rsidP="00D30C6E">
            <w:pPr>
              <w:autoSpaceDE w:val="0"/>
              <w:spacing w:before="120"/>
              <w:jc w:val="left"/>
              <w:rPr>
                <w:sz w:val="21"/>
                <w:szCs w:val="21"/>
              </w:rPr>
            </w:pPr>
            <w:r w:rsidRPr="00D30C6E">
              <w:rPr>
                <w:b/>
                <w:sz w:val="21"/>
                <w:szCs w:val="21"/>
              </w:rPr>
              <w:t>Where a Technology Cadet enters the Cadetship at Stage 2</w:t>
            </w:r>
            <w:r w:rsidR="00F1382D" w:rsidRPr="00D30C6E">
              <w:rPr>
                <w:sz w:val="21"/>
                <w:szCs w:val="21"/>
              </w:rPr>
              <w:t xml:space="preserve"> then, subject to clause </w:t>
            </w:r>
            <w:r w:rsidR="004B6710">
              <w:fldChar w:fldCharType="begin"/>
            </w:r>
            <w:r w:rsidR="004B6710">
              <w:instrText xml:space="preserve"> REF _Ref217270163 \w \h  \* MERGEFORMAT </w:instrText>
            </w:r>
            <w:r w:rsidR="004B6710">
              <w:fldChar w:fldCharType="separate"/>
            </w:r>
            <w:r w:rsidR="00F27401" w:rsidRPr="00F27401">
              <w:rPr>
                <w:sz w:val="21"/>
                <w:szCs w:val="21"/>
              </w:rPr>
              <w:t>17.2(d)</w:t>
            </w:r>
            <w:r w:rsidR="004B6710">
              <w:fldChar w:fldCharType="end"/>
            </w:r>
            <w:r w:rsidRPr="00D30C6E">
              <w:rPr>
                <w:sz w:val="21"/>
                <w:szCs w:val="21"/>
              </w:rPr>
              <w:t>, Stage 2 of the Technology Cadetship must not exceed two years. Provided that, where there has been unsatisfactory progress in training, this period may be extended by agreement between the employer and the Technology Cadet to two and a half years.</w:t>
            </w:r>
          </w:p>
        </w:tc>
      </w:tr>
      <w:tr w:rsidR="00990AE2" w:rsidRPr="00D30C6E" w:rsidTr="00D30C6E">
        <w:trPr>
          <w:cantSplit/>
        </w:trPr>
        <w:tc>
          <w:tcPr>
            <w:tcW w:w="1848" w:type="dxa"/>
          </w:tcPr>
          <w:p w:rsidR="00990AE2" w:rsidRPr="00D30C6E" w:rsidRDefault="00990AE2" w:rsidP="00D30C6E">
            <w:pPr>
              <w:spacing w:before="120"/>
              <w:jc w:val="left"/>
              <w:rPr>
                <w:sz w:val="21"/>
                <w:szCs w:val="21"/>
              </w:rPr>
            </w:pPr>
            <w:r w:rsidRPr="00D30C6E">
              <w:rPr>
                <w:sz w:val="21"/>
                <w:szCs w:val="21"/>
              </w:rPr>
              <w:t>Technology Cadet</w:t>
            </w:r>
            <w:r w:rsidRPr="00D30C6E">
              <w:rPr>
                <w:sz w:val="21"/>
                <w:szCs w:val="21"/>
              </w:rPr>
              <w:br/>
              <w:t>– Stage 3</w:t>
            </w:r>
          </w:p>
          <w:p w:rsidR="00990AE2" w:rsidRPr="00D30C6E" w:rsidRDefault="00990AE2" w:rsidP="00CC501C">
            <w:pPr>
              <w:rPr>
                <w:sz w:val="21"/>
                <w:szCs w:val="21"/>
              </w:rPr>
            </w:pPr>
          </w:p>
        </w:tc>
        <w:tc>
          <w:tcPr>
            <w:tcW w:w="3686" w:type="dxa"/>
          </w:tcPr>
          <w:p w:rsidR="00990AE2" w:rsidRPr="00D30C6E" w:rsidRDefault="00990AE2" w:rsidP="00D30C6E">
            <w:pPr>
              <w:spacing w:before="120"/>
              <w:jc w:val="left"/>
              <w:rPr>
                <w:sz w:val="21"/>
                <w:szCs w:val="21"/>
              </w:rPr>
            </w:pPr>
            <w:r w:rsidRPr="00D30C6E">
              <w:rPr>
                <w:sz w:val="21"/>
                <w:szCs w:val="21"/>
              </w:rPr>
              <w:t>A person at this level is undertaking a contract of training as a Technology Cadet at AQF 5 Level. At the conclusion of this stage the person will have successfully completed the qualification.</w:t>
            </w:r>
          </w:p>
        </w:tc>
        <w:tc>
          <w:tcPr>
            <w:tcW w:w="4170" w:type="dxa"/>
          </w:tcPr>
          <w:p w:rsidR="00990AE2" w:rsidRPr="00D30C6E" w:rsidRDefault="00990AE2" w:rsidP="00D30C6E">
            <w:pPr>
              <w:autoSpaceDE w:val="0"/>
              <w:spacing w:before="120"/>
              <w:jc w:val="left"/>
              <w:rPr>
                <w:b/>
                <w:sz w:val="21"/>
                <w:szCs w:val="21"/>
              </w:rPr>
            </w:pPr>
            <w:r w:rsidRPr="00D30C6E">
              <w:rPr>
                <w:b/>
                <w:sz w:val="21"/>
                <w:szCs w:val="21"/>
              </w:rPr>
              <w:t>Where a Technology Cadet has completed Stage 2 and progresses to Stage 3</w:t>
            </w:r>
            <w:r w:rsidRPr="00D30C6E">
              <w:rPr>
                <w:sz w:val="21"/>
                <w:szCs w:val="21"/>
              </w:rPr>
              <w:t xml:space="preserve"> then, subject to clause </w:t>
            </w:r>
            <w:r w:rsidR="004B6710">
              <w:fldChar w:fldCharType="begin"/>
            </w:r>
            <w:r w:rsidR="004B6710">
              <w:instrText xml:space="preserve"> REF _Ref217270163 \w \h  \* MERGEFORMAT </w:instrText>
            </w:r>
            <w:r w:rsidR="004B6710">
              <w:fldChar w:fldCharType="separate"/>
            </w:r>
            <w:r w:rsidR="00F27401" w:rsidRPr="00F27401">
              <w:rPr>
                <w:sz w:val="21"/>
                <w:szCs w:val="21"/>
              </w:rPr>
              <w:t>17.2(d)</w:t>
            </w:r>
            <w:r w:rsidR="004B6710">
              <w:fldChar w:fldCharType="end"/>
            </w:r>
            <w:r w:rsidRPr="00D30C6E">
              <w:rPr>
                <w:sz w:val="21"/>
                <w:szCs w:val="21"/>
              </w:rPr>
              <w:t>, Stage</w:t>
            </w:r>
            <w:r w:rsidR="00F1382D" w:rsidRPr="00D30C6E">
              <w:rPr>
                <w:sz w:val="21"/>
                <w:szCs w:val="21"/>
              </w:rPr>
              <w:t> </w:t>
            </w:r>
            <w:r w:rsidRPr="00D30C6E">
              <w:rPr>
                <w:sz w:val="21"/>
                <w:szCs w:val="21"/>
              </w:rPr>
              <w:t>3 of the Technology Cadetship must not exceed one year. Provided that, where there has been unsatisfactory progress in training, this period may be extended by agreement between the employer and the Technology Cadet to 18 months.</w:t>
            </w:r>
          </w:p>
        </w:tc>
      </w:tr>
      <w:tr w:rsidR="00990AE2" w:rsidRPr="00D30C6E" w:rsidTr="00D30C6E">
        <w:trPr>
          <w:cantSplit/>
        </w:trPr>
        <w:tc>
          <w:tcPr>
            <w:tcW w:w="1848" w:type="dxa"/>
          </w:tcPr>
          <w:p w:rsidR="00990AE2" w:rsidRPr="00D30C6E" w:rsidRDefault="00990AE2" w:rsidP="00D30C6E">
            <w:pPr>
              <w:widowControl w:val="0"/>
              <w:spacing w:before="210"/>
              <w:jc w:val="left"/>
              <w:rPr>
                <w:sz w:val="21"/>
                <w:szCs w:val="21"/>
              </w:rPr>
            </w:pPr>
          </w:p>
        </w:tc>
        <w:tc>
          <w:tcPr>
            <w:tcW w:w="3686" w:type="dxa"/>
          </w:tcPr>
          <w:p w:rsidR="00990AE2" w:rsidRPr="00D30C6E" w:rsidRDefault="00990AE2" w:rsidP="00D30C6E">
            <w:pPr>
              <w:jc w:val="left"/>
              <w:rPr>
                <w:sz w:val="21"/>
                <w:szCs w:val="21"/>
              </w:rPr>
            </w:pPr>
          </w:p>
        </w:tc>
        <w:tc>
          <w:tcPr>
            <w:tcW w:w="4170" w:type="dxa"/>
          </w:tcPr>
          <w:p w:rsidR="00990AE2" w:rsidRPr="00D30C6E" w:rsidRDefault="00990AE2" w:rsidP="00D30C6E">
            <w:pPr>
              <w:autoSpaceDE w:val="0"/>
              <w:spacing w:before="120"/>
              <w:jc w:val="left"/>
              <w:rPr>
                <w:b/>
                <w:sz w:val="21"/>
                <w:szCs w:val="21"/>
              </w:rPr>
            </w:pPr>
            <w:r w:rsidRPr="00D30C6E">
              <w:rPr>
                <w:b/>
                <w:sz w:val="21"/>
                <w:szCs w:val="21"/>
              </w:rPr>
              <w:t>Where a Technology Cadet enters the Cadetship at Stage 3</w:t>
            </w:r>
            <w:r w:rsidR="00F1382D" w:rsidRPr="00D30C6E">
              <w:rPr>
                <w:sz w:val="21"/>
                <w:szCs w:val="21"/>
              </w:rPr>
              <w:t xml:space="preserve"> then, subject to clause </w:t>
            </w:r>
            <w:r w:rsidR="004B6710">
              <w:fldChar w:fldCharType="begin"/>
            </w:r>
            <w:r w:rsidR="004B6710">
              <w:instrText xml:space="preserve"> REF _Ref217270163 \w \h  \* MERGEFORMAT </w:instrText>
            </w:r>
            <w:r w:rsidR="004B6710">
              <w:fldChar w:fldCharType="separate"/>
            </w:r>
            <w:r w:rsidR="00F27401" w:rsidRPr="00F27401">
              <w:rPr>
                <w:sz w:val="21"/>
                <w:szCs w:val="21"/>
              </w:rPr>
              <w:t>17.2(d)</w:t>
            </w:r>
            <w:r w:rsidR="004B6710">
              <w:fldChar w:fldCharType="end"/>
            </w:r>
            <w:r w:rsidRPr="00D30C6E">
              <w:rPr>
                <w:sz w:val="21"/>
                <w:szCs w:val="21"/>
              </w:rPr>
              <w:t>, Stage 3 of the Technology Cadetship must not exceed three years. Provided that, where there has been unsatisfactory progress in training, this period may be extended by agreement between the employer and the Technology Cadet to three and a half years.</w:t>
            </w:r>
          </w:p>
        </w:tc>
      </w:tr>
      <w:tr w:rsidR="00990AE2" w:rsidRPr="007422BB" w:rsidTr="00D30C6E">
        <w:trPr>
          <w:cantSplit/>
        </w:trPr>
        <w:tc>
          <w:tcPr>
            <w:tcW w:w="1848" w:type="dxa"/>
          </w:tcPr>
          <w:p w:rsidR="00990AE2" w:rsidRPr="00D30C6E" w:rsidRDefault="00990AE2" w:rsidP="00D30C6E">
            <w:pPr>
              <w:spacing w:before="120"/>
              <w:jc w:val="left"/>
              <w:rPr>
                <w:sz w:val="21"/>
                <w:szCs w:val="21"/>
              </w:rPr>
            </w:pPr>
            <w:r w:rsidRPr="00D30C6E">
              <w:rPr>
                <w:sz w:val="21"/>
                <w:szCs w:val="21"/>
              </w:rPr>
              <w:lastRenderedPageBreak/>
              <w:t>Technology Cadet</w:t>
            </w:r>
            <w:r w:rsidRPr="00D30C6E">
              <w:rPr>
                <w:sz w:val="21"/>
                <w:szCs w:val="21"/>
              </w:rPr>
              <w:br/>
              <w:t>– Stage 4</w:t>
            </w:r>
          </w:p>
        </w:tc>
        <w:tc>
          <w:tcPr>
            <w:tcW w:w="3686" w:type="dxa"/>
          </w:tcPr>
          <w:p w:rsidR="00990AE2" w:rsidRPr="00D30C6E" w:rsidRDefault="00990AE2" w:rsidP="00D30C6E">
            <w:pPr>
              <w:spacing w:before="120"/>
              <w:jc w:val="left"/>
              <w:rPr>
                <w:sz w:val="21"/>
                <w:szCs w:val="21"/>
              </w:rPr>
            </w:pPr>
            <w:r w:rsidRPr="00D30C6E">
              <w:rPr>
                <w:sz w:val="21"/>
                <w:szCs w:val="21"/>
              </w:rPr>
              <w:t>A person at this level is undertaking a contract of training as a Technology Cadet at AQF 6 Level. At the conclusion of this Stage the person will have successfully completed the qualification.</w:t>
            </w:r>
          </w:p>
        </w:tc>
        <w:tc>
          <w:tcPr>
            <w:tcW w:w="4170" w:type="dxa"/>
          </w:tcPr>
          <w:p w:rsidR="00990AE2" w:rsidRPr="00D30C6E" w:rsidRDefault="00990AE2" w:rsidP="00D30C6E">
            <w:pPr>
              <w:pageBreakBefore/>
              <w:autoSpaceDE w:val="0"/>
              <w:spacing w:before="120"/>
              <w:jc w:val="left"/>
              <w:rPr>
                <w:b/>
                <w:sz w:val="21"/>
                <w:szCs w:val="21"/>
              </w:rPr>
            </w:pPr>
            <w:r w:rsidRPr="00D30C6E">
              <w:rPr>
                <w:b/>
                <w:sz w:val="21"/>
                <w:szCs w:val="21"/>
              </w:rPr>
              <w:t>Where a Technology Cadet has completed Stage 3 and progresses to Stage 4</w:t>
            </w:r>
            <w:r w:rsidRPr="00D30C6E">
              <w:rPr>
                <w:sz w:val="21"/>
                <w:szCs w:val="21"/>
              </w:rPr>
              <w:t xml:space="preserve"> then, subject to clause </w:t>
            </w:r>
            <w:r w:rsidR="004B6710">
              <w:fldChar w:fldCharType="begin"/>
            </w:r>
            <w:r w:rsidR="004B6710">
              <w:instrText xml:space="preserve"> REF _Ref217270163 \w \h  \* MERGEFORMAT </w:instrText>
            </w:r>
            <w:r w:rsidR="004B6710">
              <w:fldChar w:fldCharType="separate"/>
            </w:r>
            <w:r w:rsidR="00F27401" w:rsidRPr="00F27401">
              <w:rPr>
                <w:sz w:val="21"/>
                <w:szCs w:val="21"/>
              </w:rPr>
              <w:t>17.2(d)</w:t>
            </w:r>
            <w:r w:rsidR="004B6710">
              <w:fldChar w:fldCharType="end"/>
            </w:r>
            <w:r w:rsidR="00F1382D" w:rsidRPr="00D30C6E">
              <w:rPr>
                <w:sz w:val="21"/>
                <w:szCs w:val="21"/>
              </w:rPr>
              <w:t>, Stage </w:t>
            </w:r>
            <w:r w:rsidRPr="00D30C6E">
              <w:rPr>
                <w:sz w:val="21"/>
                <w:szCs w:val="21"/>
              </w:rPr>
              <w:t>4 of the Technology Cadetship must not exceed one year. Provided that, where there has been unsatisfactory progress in training, this period may be extended by agreement between the employer and the Technology Cadet to 18 months.</w:t>
            </w:r>
          </w:p>
        </w:tc>
      </w:tr>
      <w:tr w:rsidR="001406DA" w:rsidRPr="007422BB" w:rsidTr="00D30C6E">
        <w:trPr>
          <w:cantSplit/>
        </w:trPr>
        <w:tc>
          <w:tcPr>
            <w:tcW w:w="1848" w:type="dxa"/>
          </w:tcPr>
          <w:p w:rsidR="001406DA" w:rsidRPr="00D30C6E" w:rsidRDefault="001406DA" w:rsidP="00D30C6E">
            <w:pPr>
              <w:spacing w:before="120"/>
              <w:jc w:val="left"/>
              <w:rPr>
                <w:sz w:val="21"/>
                <w:szCs w:val="21"/>
              </w:rPr>
            </w:pPr>
          </w:p>
        </w:tc>
        <w:tc>
          <w:tcPr>
            <w:tcW w:w="3686" w:type="dxa"/>
          </w:tcPr>
          <w:p w:rsidR="001406DA" w:rsidRPr="00D30C6E" w:rsidRDefault="001406DA" w:rsidP="00D30C6E">
            <w:pPr>
              <w:spacing w:before="120"/>
              <w:jc w:val="left"/>
              <w:rPr>
                <w:sz w:val="21"/>
                <w:szCs w:val="21"/>
              </w:rPr>
            </w:pPr>
          </w:p>
        </w:tc>
        <w:tc>
          <w:tcPr>
            <w:tcW w:w="4170" w:type="dxa"/>
          </w:tcPr>
          <w:p w:rsidR="001406DA" w:rsidRPr="00D30C6E" w:rsidRDefault="001406DA" w:rsidP="00D30C6E">
            <w:pPr>
              <w:autoSpaceDE w:val="0"/>
              <w:spacing w:before="120"/>
              <w:jc w:val="left"/>
              <w:rPr>
                <w:b/>
                <w:sz w:val="21"/>
                <w:szCs w:val="21"/>
              </w:rPr>
            </w:pPr>
            <w:r w:rsidRPr="00D30C6E">
              <w:rPr>
                <w:b/>
                <w:sz w:val="21"/>
                <w:szCs w:val="21"/>
              </w:rPr>
              <w:t>Where a Technology Cadet enters the Cadetship at Stage 4</w:t>
            </w:r>
            <w:r w:rsidRPr="00D30C6E">
              <w:rPr>
                <w:sz w:val="21"/>
                <w:szCs w:val="21"/>
              </w:rPr>
              <w:t xml:space="preserve"> then, subject to clause </w:t>
            </w:r>
            <w:r w:rsidR="004B6710">
              <w:fldChar w:fldCharType="begin"/>
            </w:r>
            <w:r w:rsidR="004B6710">
              <w:instrText xml:space="preserve"> REF _Ref217270163 \w \h  \* MERGEFORMAT </w:instrText>
            </w:r>
            <w:r w:rsidR="004B6710">
              <w:fldChar w:fldCharType="separate"/>
            </w:r>
            <w:r w:rsidR="00F27401" w:rsidRPr="00F27401">
              <w:rPr>
                <w:sz w:val="21"/>
                <w:szCs w:val="21"/>
              </w:rPr>
              <w:t>17.2(d)</w:t>
            </w:r>
            <w:r w:rsidR="004B6710">
              <w:fldChar w:fldCharType="end"/>
            </w:r>
            <w:r w:rsidRPr="00D30C6E">
              <w:rPr>
                <w:sz w:val="21"/>
                <w:szCs w:val="21"/>
              </w:rPr>
              <w:t>, Stage 4 of the Technology Cadetship must not exceed four years. Provided that, where there has been unsatisfactory progress in training, this period may be extended by agreement between the employer and the Technology Cadet to four and a half years.</w:t>
            </w:r>
          </w:p>
        </w:tc>
      </w:tr>
    </w:tbl>
    <w:p w:rsidR="00990AE2" w:rsidRPr="007422BB" w:rsidRDefault="00990AE2" w:rsidP="007F58BE">
      <w:pPr>
        <w:pStyle w:val="Level3"/>
        <w:keepNext/>
        <w:spacing w:before="210"/>
        <w:ind w:left="1425" w:hanging="570"/>
      </w:pPr>
      <w:bookmarkStart w:id="232" w:name="_Ref217105906"/>
      <w:r w:rsidRPr="007422BB">
        <w:t>Over the period of the Technology Cadetship, the Technology Cadet will spend an average of at least 20% of their time in approved training.</w:t>
      </w:r>
      <w:bookmarkEnd w:id="232"/>
    </w:p>
    <w:p w:rsidR="00990AE2" w:rsidRPr="007422BB" w:rsidRDefault="00990AE2" w:rsidP="00607FAB">
      <w:pPr>
        <w:pStyle w:val="Level3"/>
        <w:keepLines/>
        <w:autoSpaceDE w:val="0"/>
        <w:spacing w:before="210"/>
        <w:ind w:left="1425" w:hanging="570"/>
      </w:pPr>
      <w:bookmarkStart w:id="233" w:name="_Ref217270163"/>
      <w:r w:rsidRPr="007422BB">
        <w:t xml:space="preserve">Subject to clause </w:t>
      </w:r>
      <w:r w:rsidR="004B6710">
        <w:fldChar w:fldCharType="begin"/>
      </w:r>
      <w:r w:rsidR="004B6710">
        <w:instrText xml:space="preserve"> REF _Ref217106105 \w \h  \* MERGEFORMAT </w:instrText>
      </w:r>
      <w:r w:rsidR="004B6710">
        <w:fldChar w:fldCharType="separate"/>
      </w:r>
      <w:r w:rsidR="00F27401">
        <w:t>17.2(b)</w:t>
      </w:r>
      <w:r w:rsidR="004B6710">
        <w:fldChar w:fldCharType="end"/>
      </w:r>
      <w:r w:rsidRPr="007422BB">
        <w:t>, a Technology Cadet may be required by the employer to serve an additional day for each day of absence, except in respect of absences due to annual leave, long service leave, paid bereavement leave and public holidays. Any overtime that has been worked by the Technology Cadet must be credited when calculating the additional time that needs to be worked. The next stage of the Technology Cadetship must not commence until the additional days have been worked. Further, a person is not entitled to the wage rate for the next year within a stage of the Technology Cadetship until the additional days have been worked.</w:t>
      </w:r>
      <w:bookmarkEnd w:id="233"/>
    </w:p>
    <w:p w:rsidR="00990AE2" w:rsidRPr="007422BB" w:rsidRDefault="00990AE2" w:rsidP="007F58BE">
      <w:pPr>
        <w:pStyle w:val="Level3"/>
      </w:pPr>
      <w:r w:rsidRPr="007422BB">
        <w:t>Reasonable overtime may be worked by the Technology Cadet provided that it does not affect the successful completion of the approved training. No Technology Cadet is to work overtime or shiftwork on their own unless consistent with the provisions of this award.</w:t>
      </w:r>
    </w:p>
    <w:p w:rsidR="00990AE2" w:rsidRPr="007422BB" w:rsidRDefault="00990AE2" w:rsidP="007F58BE">
      <w:pPr>
        <w:pStyle w:val="Level3"/>
      </w:pPr>
      <w:r w:rsidRPr="007422BB">
        <w:t>No Technology Cadet is to work shiftwork unless the shiftwork makes satisfactory provision for approved training.</w:t>
      </w:r>
    </w:p>
    <w:p w:rsidR="00990AE2" w:rsidRPr="007422BB" w:rsidRDefault="00990AE2" w:rsidP="007F58BE">
      <w:pPr>
        <w:pStyle w:val="Level3"/>
      </w:pPr>
      <w:r w:rsidRPr="007422BB">
        <w:t>A Technology Cadet is subject to a satisfactory probation period of up to three months which may be reduced at the discretion of the employer.</w:t>
      </w:r>
    </w:p>
    <w:p w:rsidR="00990AE2" w:rsidRPr="007422BB" w:rsidRDefault="00990AE2" w:rsidP="007F58BE">
      <w:pPr>
        <w:pStyle w:val="Level3"/>
      </w:pPr>
      <w:bookmarkStart w:id="234" w:name="_Ref217267988"/>
      <w:r w:rsidRPr="007422BB">
        <w:t>Technology Cadets who fail to either complete the Technology Cadetship or who cannot for any reason be placed in full-time employment with the employer on successful completion of the Technology Cadetship are not entitled to notice of termination or redundancy pay. Provided that, where a Technology Cadet was employed by an employer immediately prior to becoming a Technology Cadet with that employer and the employer terminates the employment of such Technology Cadet, they must receive:</w:t>
      </w:r>
      <w:bookmarkEnd w:id="234"/>
    </w:p>
    <w:p w:rsidR="00990AE2" w:rsidRPr="007422BB" w:rsidRDefault="00990AE2" w:rsidP="007F58BE">
      <w:pPr>
        <w:pStyle w:val="Bullet2"/>
      </w:pPr>
      <w:r w:rsidRPr="007422BB">
        <w:t>notice of termination in accordance with the NES if their employment is terminated for a reason other than redundancy; or</w:t>
      </w:r>
    </w:p>
    <w:p w:rsidR="00990AE2" w:rsidRDefault="00990AE2" w:rsidP="007F58BE">
      <w:pPr>
        <w:pStyle w:val="Bullet2"/>
      </w:pPr>
      <w:r w:rsidRPr="007422BB">
        <w:lastRenderedPageBreak/>
        <w:t>notice of termination and redundancy pay in accordance with the NES if their employment is terminated by reason of redundancy.</w:t>
      </w:r>
    </w:p>
    <w:p w:rsidR="0092208D" w:rsidRPr="0092208D" w:rsidRDefault="0092208D" w:rsidP="0092208D">
      <w:pPr>
        <w:pStyle w:val="History"/>
      </w:pPr>
      <w:r>
        <w:t xml:space="preserve">[17.2(i) varied by </w:t>
      </w:r>
      <w:hyperlink r:id="rId160" w:history="1">
        <w:r>
          <w:rPr>
            <w:rStyle w:val="Hyperlink"/>
          </w:rPr>
          <w:t>PR994530</w:t>
        </w:r>
      </w:hyperlink>
      <w:r w:rsidR="006A701F">
        <w:t xml:space="preserve"> from 01Jan10</w:t>
      </w:r>
      <w:r w:rsidR="00C57386">
        <w:t xml:space="preserve">, </w:t>
      </w:r>
      <w:hyperlink r:id="rId161" w:history="1">
        <w:r w:rsidR="00C57386" w:rsidRPr="001A445C">
          <w:rPr>
            <w:rStyle w:val="Hyperlink"/>
          </w:rPr>
          <w:t>PR544780</w:t>
        </w:r>
      </w:hyperlink>
      <w:r w:rsidR="00C57386">
        <w:t xml:space="preserve"> ppc 01Jan14]</w:t>
      </w:r>
    </w:p>
    <w:p w:rsidR="00990AE2" w:rsidRPr="007422BB" w:rsidRDefault="00990AE2" w:rsidP="00DD3BE8">
      <w:pPr>
        <w:pStyle w:val="Level3"/>
        <w:keepLines/>
        <w:autoSpaceDE w:val="0"/>
      </w:pPr>
      <w:r w:rsidRPr="007422BB">
        <w:t xml:space="preserve">Subject to clause </w:t>
      </w:r>
      <w:r w:rsidR="004B6710">
        <w:fldChar w:fldCharType="begin"/>
      </w:r>
      <w:r w:rsidR="004B6710">
        <w:instrText xml:space="preserve"> REF _Ref217267988 \w \h  \* MERGEFORMAT </w:instrText>
      </w:r>
      <w:r w:rsidR="004B6710">
        <w:fldChar w:fldCharType="separate"/>
      </w:r>
      <w:r w:rsidR="00F27401">
        <w:t>17.2(h)</w:t>
      </w:r>
      <w:r w:rsidR="004B6710">
        <w:fldChar w:fldCharType="end"/>
      </w:r>
      <w:r w:rsidRPr="007422BB">
        <w:t xml:space="preserve">, termination of employment of Technology Cadets is dealt with in the training </w:t>
      </w:r>
      <w:r w:rsidR="00C57386">
        <w:t>contract</w:t>
      </w:r>
      <w:r w:rsidRPr="007422BB">
        <w:t xml:space="preserve"> or in</w:t>
      </w:r>
      <w:r w:rsidR="00647F56">
        <w:t xml:space="preserve"> the relevant State</w:t>
      </w:r>
      <w:r w:rsidR="004A4BC0">
        <w:t xml:space="preserve"> or </w:t>
      </w:r>
      <w:r w:rsidRPr="007422BB">
        <w:t>Territory training legislation. An employer initiating such action must give written notice to the Technology Cadet at the time the action is commenced.</w:t>
      </w:r>
    </w:p>
    <w:p w:rsidR="00990AE2" w:rsidRPr="007422BB" w:rsidRDefault="00990AE2" w:rsidP="007F58BE">
      <w:pPr>
        <w:pStyle w:val="Level3"/>
      </w:pPr>
      <w:r w:rsidRPr="007422BB">
        <w:t>The Technology Cadet is permitted to be absent from work without loss of continuity of employment and/or wages to attend the approved training. Where the employment of a Technology Cadet by an employer is continued after the completion of the Technology Cadetship, the Technology Cadetship period must be counted as service for the purposes of any relevant award or legislative entitlements.</w:t>
      </w:r>
    </w:p>
    <w:p w:rsidR="00990AE2" w:rsidRPr="007422BB" w:rsidRDefault="00990AE2" w:rsidP="007F58BE">
      <w:pPr>
        <w:pStyle w:val="Level1"/>
      </w:pPr>
      <w:bookmarkStart w:id="235" w:name="_Toc208720063"/>
      <w:bookmarkStart w:id="236" w:name="_Toc208822742"/>
      <w:bookmarkStart w:id="237" w:name="_Toc208848969"/>
      <w:bookmarkStart w:id="238" w:name="_Toc208849181"/>
      <w:bookmarkStart w:id="239" w:name="_Toc208895367"/>
      <w:bookmarkStart w:id="240" w:name="_Toc208895579"/>
      <w:bookmarkStart w:id="241" w:name="_Toc208919855"/>
      <w:bookmarkStart w:id="242" w:name="_Toc37248901"/>
      <w:r w:rsidRPr="007422BB">
        <w:t>Trainees</w:t>
      </w:r>
      <w:bookmarkEnd w:id="235"/>
      <w:bookmarkEnd w:id="236"/>
      <w:bookmarkEnd w:id="237"/>
      <w:bookmarkEnd w:id="238"/>
      <w:bookmarkEnd w:id="239"/>
      <w:bookmarkEnd w:id="240"/>
      <w:bookmarkEnd w:id="241"/>
      <w:bookmarkEnd w:id="242"/>
    </w:p>
    <w:p w:rsidR="00990AE2" w:rsidRPr="007422BB" w:rsidRDefault="00990AE2" w:rsidP="007F58BE">
      <w:pPr>
        <w:pStyle w:val="Level2"/>
        <w:keepNext/>
      </w:pPr>
      <w:r w:rsidRPr="007422BB">
        <w:t>The terms of this award apply to trainees covered by the National Training Wage provisions, trainees in the technical field and trainee engineers and trainee scientists, except where otherwise stated in this award.</w:t>
      </w:r>
    </w:p>
    <w:p w:rsidR="00990AE2" w:rsidRPr="007422BB" w:rsidRDefault="00990AE2" w:rsidP="007F58BE">
      <w:pPr>
        <w:pStyle w:val="Level2"/>
      </w:pPr>
      <w:r w:rsidRPr="007422BB">
        <w:t>A trainee in the technical field must be allowed reasonable time (not exceeding an average of eight hours per week during a school term) for the purpose of attending classes in connection with the appropriate certificate course on the same basis as apprentices in the establishment are allowed time off for day time schooling. For this purpose, years of experience as a trainee is equivalent to years of apprenticeship.</w:t>
      </w:r>
    </w:p>
    <w:p w:rsidR="00990AE2" w:rsidRPr="007422BB" w:rsidRDefault="00990AE2" w:rsidP="007F58BE">
      <w:pPr>
        <w:pStyle w:val="Level2"/>
      </w:pPr>
      <w:r w:rsidRPr="007422BB">
        <w:t>The course of study each year for a trainee engineer or trainee scientist must be agreed between the employer and trainee so that the maximum attendance at the approved educational institution does not exceed three nights per week of two hours’ lecture or three hours’ practical work each. All other time necessary for attendance at the approved educational institution to permit compliance with the syllabus thereat must be allowed off during the day without loss of pay. In the event of disagreement between the employer and the trainee regarding the course of study for any year, the recommendation of the educational institution must be accepted.</w:t>
      </w:r>
    </w:p>
    <w:p w:rsidR="00990AE2" w:rsidRPr="007422BB" w:rsidRDefault="00990AE2" w:rsidP="007F58BE">
      <w:pPr>
        <w:pStyle w:val="Level2"/>
      </w:pPr>
      <w:r w:rsidRPr="007422BB">
        <w:t>A trainee engineer or trainee scientist is not obliged to work overtime when it interferes with studies and no trainee engineer or trainee scientist is to be employed on shiftwork except at their own request during academic vacations.</w:t>
      </w:r>
    </w:p>
    <w:p w:rsidR="00990AE2" w:rsidRPr="007422BB" w:rsidRDefault="00990AE2" w:rsidP="007F58BE">
      <w:pPr>
        <w:pStyle w:val="Level2"/>
      </w:pPr>
      <w:r w:rsidRPr="007422BB">
        <w:t>A trainee engineer or trainee scientist is to be allowed reasonable leave of absence without loss of pay for the purpose of sitting for examination in any subject or subjects being studied for the year.</w:t>
      </w:r>
    </w:p>
    <w:p w:rsidR="00990AE2" w:rsidRPr="007422BB" w:rsidRDefault="00990AE2" w:rsidP="007F58BE">
      <w:pPr>
        <w:pStyle w:val="Level1"/>
      </w:pPr>
      <w:bookmarkStart w:id="243" w:name="_Toc208720064"/>
      <w:bookmarkStart w:id="244" w:name="_Toc208822743"/>
      <w:bookmarkStart w:id="245" w:name="_Toc208848970"/>
      <w:bookmarkStart w:id="246" w:name="_Toc208849182"/>
      <w:bookmarkStart w:id="247" w:name="_Toc208895368"/>
      <w:bookmarkStart w:id="248" w:name="_Toc208895580"/>
      <w:bookmarkStart w:id="249" w:name="_Toc208919856"/>
      <w:bookmarkStart w:id="250" w:name="_Toc37248902"/>
      <w:r w:rsidRPr="007422BB">
        <w:t>Unapprenticed juniors</w:t>
      </w:r>
      <w:bookmarkEnd w:id="243"/>
      <w:bookmarkEnd w:id="244"/>
      <w:bookmarkEnd w:id="245"/>
      <w:bookmarkEnd w:id="246"/>
      <w:bookmarkEnd w:id="247"/>
      <w:bookmarkEnd w:id="248"/>
      <w:bookmarkEnd w:id="249"/>
      <w:bookmarkEnd w:id="250"/>
    </w:p>
    <w:p w:rsidR="00990AE2" w:rsidRPr="007422BB" w:rsidRDefault="00990AE2" w:rsidP="007F58BE">
      <w:r w:rsidRPr="007422BB">
        <w:t>The terms of this award apply to unapprenticed juniors except where otherwise stated in this award.</w:t>
      </w:r>
    </w:p>
    <w:p w:rsidR="00990AE2" w:rsidRPr="007422BB" w:rsidRDefault="00990AE2" w:rsidP="007F58BE">
      <w:pPr>
        <w:pStyle w:val="Level1"/>
      </w:pPr>
      <w:bookmarkStart w:id="251" w:name="_Toc208720065"/>
      <w:bookmarkStart w:id="252" w:name="_Toc208822744"/>
      <w:bookmarkStart w:id="253" w:name="_Toc208848971"/>
      <w:bookmarkStart w:id="254" w:name="_Toc208849183"/>
      <w:bookmarkStart w:id="255" w:name="_Toc208895369"/>
      <w:bookmarkStart w:id="256" w:name="_Toc208895581"/>
      <w:bookmarkStart w:id="257" w:name="_Toc208919857"/>
      <w:bookmarkStart w:id="258" w:name="_Toc37248903"/>
      <w:r w:rsidRPr="007422BB">
        <w:lastRenderedPageBreak/>
        <w:t>Absence from duty</w:t>
      </w:r>
      <w:bookmarkEnd w:id="251"/>
      <w:bookmarkEnd w:id="252"/>
      <w:bookmarkEnd w:id="253"/>
      <w:bookmarkEnd w:id="254"/>
      <w:bookmarkEnd w:id="255"/>
      <w:bookmarkEnd w:id="256"/>
      <w:bookmarkEnd w:id="257"/>
      <w:bookmarkEnd w:id="258"/>
    </w:p>
    <w:p w:rsidR="00990AE2" w:rsidRPr="007422BB" w:rsidRDefault="00990AE2" w:rsidP="007F58BE">
      <w:r w:rsidRPr="007422BB">
        <w:t>Unless a provision of this award or the Act states otherwise, an employee not attending for duty loses their pay for the actual time of such non-attendance.</w:t>
      </w:r>
    </w:p>
    <w:p w:rsidR="00990AE2" w:rsidRDefault="00990AE2" w:rsidP="007F58BE">
      <w:pPr>
        <w:pStyle w:val="Level1"/>
        <w:tabs>
          <w:tab w:val="clear" w:pos="851"/>
        </w:tabs>
      </w:pPr>
      <w:bookmarkStart w:id="259" w:name="_Toc208720066"/>
      <w:bookmarkStart w:id="260" w:name="_Ref208728873"/>
      <w:bookmarkStart w:id="261" w:name="_Toc208822745"/>
      <w:bookmarkStart w:id="262" w:name="_Toc208848972"/>
      <w:bookmarkStart w:id="263" w:name="_Toc208849184"/>
      <w:bookmarkStart w:id="264" w:name="_Toc208895370"/>
      <w:bookmarkStart w:id="265" w:name="_Toc208895582"/>
      <w:bookmarkStart w:id="266" w:name="_Toc208919858"/>
      <w:bookmarkStart w:id="267" w:name="_Ref211135829"/>
      <w:bookmarkStart w:id="268" w:name="_Ref213498391"/>
      <w:bookmarkStart w:id="269" w:name="_Ref533155660"/>
      <w:bookmarkStart w:id="270" w:name="_Ref533155679"/>
      <w:bookmarkStart w:id="271" w:name="_Toc37248904"/>
      <w:r w:rsidRPr="007422BB">
        <w:t>Abandonment of employment</w:t>
      </w:r>
      <w:bookmarkEnd w:id="259"/>
      <w:bookmarkEnd w:id="260"/>
      <w:bookmarkEnd w:id="261"/>
      <w:bookmarkEnd w:id="262"/>
      <w:bookmarkEnd w:id="263"/>
      <w:bookmarkEnd w:id="264"/>
      <w:bookmarkEnd w:id="265"/>
      <w:bookmarkEnd w:id="266"/>
      <w:bookmarkEnd w:id="267"/>
      <w:bookmarkEnd w:id="268"/>
      <w:bookmarkEnd w:id="269"/>
      <w:bookmarkEnd w:id="270"/>
      <w:bookmarkEnd w:id="271"/>
    </w:p>
    <w:p w:rsidR="00F2698F" w:rsidRDefault="00F2698F" w:rsidP="00587727">
      <w:pPr>
        <w:pStyle w:val="History"/>
        <w:keepNext w:val="0"/>
      </w:pPr>
      <w:r>
        <w:t xml:space="preserve">[21 deleted by </w:t>
      </w:r>
      <w:hyperlink r:id="rId162" w:history="1">
        <w:r w:rsidRPr="00F2698F">
          <w:rPr>
            <w:rStyle w:val="Hyperlink"/>
          </w:rPr>
          <w:t>PR703311</w:t>
        </w:r>
      </w:hyperlink>
      <w:r w:rsidRPr="00F2698F">
        <w:t xml:space="preserve"> ppc 20Dec18]</w:t>
      </w:r>
    </w:p>
    <w:p w:rsidR="00990AE2" w:rsidRPr="007422BB" w:rsidRDefault="00990AE2" w:rsidP="007F58BE">
      <w:pPr>
        <w:pStyle w:val="Level1"/>
      </w:pPr>
      <w:bookmarkStart w:id="272" w:name="_Toc208720067"/>
      <w:bookmarkStart w:id="273" w:name="_Toc208822746"/>
      <w:bookmarkStart w:id="274" w:name="_Toc208848973"/>
      <w:bookmarkStart w:id="275" w:name="_Toc208849185"/>
      <w:bookmarkStart w:id="276" w:name="_Toc208895371"/>
      <w:bookmarkStart w:id="277" w:name="_Toc208895583"/>
      <w:bookmarkStart w:id="278" w:name="_Toc208919859"/>
      <w:bookmarkStart w:id="279" w:name="_Toc37248905"/>
      <w:r w:rsidRPr="007422BB">
        <w:t>Termination of employment</w:t>
      </w:r>
      <w:bookmarkEnd w:id="272"/>
      <w:bookmarkEnd w:id="273"/>
      <w:bookmarkEnd w:id="274"/>
      <w:bookmarkEnd w:id="275"/>
      <w:bookmarkEnd w:id="276"/>
      <w:bookmarkEnd w:id="277"/>
      <w:bookmarkEnd w:id="278"/>
      <w:bookmarkEnd w:id="279"/>
    </w:p>
    <w:p w:rsidR="00990AE2" w:rsidRPr="007422BB" w:rsidRDefault="00990AE2" w:rsidP="007F58BE">
      <w:pPr>
        <w:pStyle w:val="Level2"/>
      </w:pPr>
      <w:r w:rsidRPr="007422BB">
        <w:t>Notice of termination is provided for in the NES.</w:t>
      </w:r>
    </w:p>
    <w:p w:rsidR="00990AE2" w:rsidRPr="007422BB" w:rsidRDefault="00990AE2" w:rsidP="007F58BE">
      <w:pPr>
        <w:pStyle w:val="Level2Bold"/>
      </w:pPr>
      <w:r w:rsidRPr="007422BB">
        <w:t>Notice of termination by an employee</w:t>
      </w:r>
    </w:p>
    <w:p w:rsidR="00990AE2" w:rsidRPr="007422BB" w:rsidRDefault="00990AE2" w:rsidP="007F58BE">
      <w:pPr>
        <w:pStyle w:val="Block1"/>
      </w:pPr>
      <w:r w:rsidRPr="007422BB">
        <w:t>The notice of termination required to be given by an employee is the same as that required of an employer except that there is no requirement on the employee to give additional notice based on the age of the employee concerned. If an employee fails to give the required notice the employer may withhold from any monies due to the employee on termination under this award or the NES, an amount not exceeding the amount the employee would have been paid under this award in respect of the period of notice required by this clause less any period of notice actually given by the employee.</w:t>
      </w:r>
    </w:p>
    <w:p w:rsidR="00990AE2" w:rsidRPr="007422BB" w:rsidRDefault="00990AE2" w:rsidP="007F58BE">
      <w:pPr>
        <w:pStyle w:val="Level2Bold"/>
      </w:pPr>
      <w:bookmarkStart w:id="280" w:name="_Ref208729526"/>
      <w:r w:rsidRPr="007422BB">
        <w:t>Job search entitlement</w:t>
      </w:r>
      <w:bookmarkEnd w:id="280"/>
    </w:p>
    <w:p w:rsidR="00990AE2" w:rsidRPr="007422BB" w:rsidRDefault="00990AE2" w:rsidP="007F58BE">
      <w:pPr>
        <w:pStyle w:val="Block1"/>
      </w:pPr>
      <w:r w:rsidRPr="007422BB">
        <w:t>Where an employer has given notice of termination to an employee, an employee must be allowed up to one day’s time off without loss of pay for the purpose of seeking other employment. The time off is to be taken at times that are convenient to the employee after consultation with the employer.</w:t>
      </w:r>
    </w:p>
    <w:p w:rsidR="00990AE2" w:rsidRDefault="00990AE2" w:rsidP="0060527F">
      <w:pPr>
        <w:pStyle w:val="Level1"/>
        <w:keepLines/>
        <w:ind w:left="855" w:hanging="855"/>
      </w:pPr>
      <w:bookmarkStart w:id="281" w:name="_Toc208720068"/>
      <w:bookmarkStart w:id="282" w:name="_Ref208729134"/>
      <w:bookmarkStart w:id="283" w:name="_Ref208729410"/>
      <w:bookmarkStart w:id="284" w:name="_Toc208822747"/>
      <w:bookmarkStart w:id="285" w:name="_Toc208848974"/>
      <w:bookmarkStart w:id="286" w:name="_Toc208849186"/>
      <w:bookmarkStart w:id="287" w:name="_Toc208895372"/>
      <w:bookmarkStart w:id="288" w:name="_Toc208895584"/>
      <w:bookmarkStart w:id="289" w:name="_Toc208919860"/>
      <w:bookmarkStart w:id="290" w:name="_Ref213498427"/>
      <w:bookmarkStart w:id="291" w:name="_Ref213498461"/>
      <w:bookmarkStart w:id="292" w:name="_Toc219108939"/>
      <w:bookmarkStart w:id="293" w:name="_Ref413912983"/>
      <w:bookmarkStart w:id="294" w:name="_Ref413912991"/>
      <w:bookmarkStart w:id="295" w:name="_Toc37248906"/>
      <w:r w:rsidRPr="007422BB">
        <w:t>Redundancy</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92208D" w:rsidRPr="0092208D" w:rsidRDefault="0092208D" w:rsidP="0060527F">
      <w:pPr>
        <w:pStyle w:val="History"/>
        <w:keepLines/>
      </w:pPr>
      <w:r>
        <w:t>[Varied by</w:t>
      </w:r>
      <w:r w:rsidR="00D03DF1">
        <w:t xml:space="preserve"> </w:t>
      </w:r>
      <w:hyperlink r:id="rId163" w:history="1">
        <w:r w:rsidR="00D03DF1" w:rsidRPr="00D03DF1">
          <w:rPr>
            <w:rStyle w:val="Hyperlink"/>
          </w:rPr>
          <w:t>PR986428</w:t>
        </w:r>
      </w:hyperlink>
      <w:r w:rsidR="00D03DF1">
        <w:t>,</w:t>
      </w:r>
      <w:r>
        <w:t xml:space="preserve"> </w:t>
      </w:r>
      <w:hyperlink r:id="rId164" w:history="1">
        <w:r>
          <w:rPr>
            <w:rStyle w:val="Hyperlink"/>
          </w:rPr>
          <w:t>PR994530</w:t>
        </w:r>
      </w:hyperlink>
      <w:r w:rsidR="00F83B1A">
        <w:t>,</w:t>
      </w:r>
      <w:r w:rsidR="00CA0620">
        <w:t xml:space="preserve"> </w:t>
      </w:r>
      <w:hyperlink r:id="rId165" w:history="1">
        <w:r w:rsidR="00CA0620">
          <w:rPr>
            <w:rStyle w:val="Hyperlink"/>
          </w:rPr>
          <w:t>PR503612</w:t>
        </w:r>
      </w:hyperlink>
      <w:r w:rsidR="002936C7">
        <w:t xml:space="preserve">, </w:t>
      </w:r>
      <w:hyperlink r:id="rId166" w:history="1">
        <w:r w:rsidR="002936C7">
          <w:rPr>
            <w:rStyle w:val="Hyperlink"/>
          </w:rPr>
          <w:t>PR561478</w:t>
        </w:r>
      </w:hyperlink>
      <w:r>
        <w:t>]</w:t>
      </w:r>
    </w:p>
    <w:p w:rsidR="00990AE2" w:rsidRDefault="00990AE2" w:rsidP="007F58BE">
      <w:pPr>
        <w:pStyle w:val="Level2"/>
        <w:spacing w:before="210"/>
        <w:ind w:left="855" w:hanging="855"/>
      </w:pPr>
      <w:r w:rsidRPr="007422BB">
        <w:t>Redundancy pay is provided for in the NES.</w:t>
      </w:r>
    </w:p>
    <w:p w:rsidR="00990AE2" w:rsidRPr="000E7173" w:rsidRDefault="000E7173" w:rsidP="000E7173">
      <w:pPr>
        <w:rPr>
          <w:b/>
        </w:rPr>
      </w:pPr>
      <w:bookmarkStart w:id="296" w:name="_Ref217106163"/>
      <w:bookmarkStart w:id="297" w:name="_Ref233440998"/>
      <w:r w:rsidRPr="000E7173">
        <w:rPr>
          <w:b/>
        </w:rPr>
        <w:t>23.2</w:t>
      </w:r>
      <w:r w:rsidRPr="000E7173">
        <w:rPr>
          <w:b/>
        </w:rPr>
        <w:tab/>
      </w:r>
      <w:r w:rsidR="00990AE2" w:rsidRPr="000E7173">
        <w:rPr>
          <w:b/>
        </w:rPr>
        <w:t>Transitional provision</w:t>
      </w:r>
      <w:bookmarkEnd w:id="296"/>
      <w:r w:rsidR="00990AE2" w:rsidRPr="000E7173">
        <w:rPr>
          <w:b/>
        </w:rPr>
        <w:t xml:space="preserve"> – </w:t>
      </w:r>
      <w:bookmarkEnd w:id="297"/>
      <w:r w:rsidR="00AB588F" w:rsidRPr="000E7173">
        <w:rPr>
          <w:b/>
        </w:rPr>
        <w:t>notional agreement preserving a State award</w:t>
      </w:r>
    </w:p>
    <w:p w:rsidR="0092208D" w:rsidRDefault="0092208D" w:rsidP="00660D1F">
      <w:pPr>
        <w:pStyle w:val="History"/>
        <w:keepNext w:val="0"/>
      </w:pPr>
      <w:r>
        <w:t xml:space="preserve">[23.2 substituted by </w:t>
      </w:r>
      <w:hyperlink r:id="rId167" w:history="1">
        <w:r w:rsidR="008D731B">
          <w:rPr>
            <w:rStyle w:val="Hyperlink"/>
          </w:rPr>
          <w:t>PR994530</w:t>
        </w:r>
      </w:hyperlink>
      <w:r w:rsidR="000E7173">
        <w:t xml:space="preserve">; deleted by </w:t>
      </w:r>
      <w:hyperlink r:id="rId168" w:history="1">
        <w:r w:rsidR="000E7173">
          <w:rPr>
            <w:rStyle w:val="Hyperlink"/>
          </w:rPr>
          <w:t>PR561478</w:t>
        </w:r>
      </w:hyperlink>
      <w:r w:rsidR="000E7173">
        <w:t xml:space="preserve"> ppc 05Mar15</w:t>
      </w:r>
      <w:r>
        <w:t>]</w:t>
      </w:r>
    </w:p>
    <w:p w:rsidR="005F4B2C" w:rsidRPr="00293ABA" w:rsidRDefault="005F4B2C" w:rsidP="005F4B2C">
      <w:pPr>
        <w:pStyle w:val="Level2Bold"/>
      </w:pPr>
      <w:bookmarkStart w:id="298" w:name="_Ref233441027"/>
      <w:r w:rsidRPr="00293ABA">
        <w:t>Small furnishing employer</w:t>
      </w:r>
      <w:bookmarkEnd w:id="298"/>
    </w:p>
    <w:p w:rsidR="00F17972" w:rsidRDefault="005F4B2C" w:rsidP="005F4B2C">
      <w:pPr>
        <w:pStyle w:val="History"/>
      </w:pPr>
      <w:r w:rsidRPr="00F17972">
        <w:t>[</w:t>
      </w:r>
      <w:r w:rsidR="00F17972" w:rsidRPr="00F17972">
        <w:t xml:space="preserve">23.4 renumbered as 23.5 by </w:t>
      </w:r>
      <w:hyperlink r:id="rId169" w:history="1">
        <w:r w:rsidR="00F17972" w:rsidRPr="00F17972">
          <w:rPr>
            <w:rStyle w:val="Hyperlink"/>
          </w:rPr>
          <w:t>PR503612</w:t>
        </w:r>
      </w:hyperlink>
      <w:r w:rsidR="00F17972">
        <w:t>; 23.5 renumbered as 23.2 by</w:t>
      </w:r>
      <w:r w:rsidR="00F17972" w:rsidRPr="00F17972">
        <w:t xml:space="preserve"> </w:t>
      </w:r>
      <w:hyperlink r:id="rId170" w:history="1">
        <w:r w:rsidR="00F17972">
          <w:rPr>
            <w:rStyle w:val="Hyperlink"/>
          </w:rPr>
          <w:t>PR561478</w:t>
        </w:r>
      </w:hyperlink>
      <w:r w:rsidR="00F17972">
        <w:t xml:space="preserve"> ppc 05Mar15</w:t>
      </w:r>
      <w:r w:rsidR="00F17972" w:rsidRPr="00F17972">
        <w:t>]</w:t>
      </w:r>
    </w:p>
    <w:p w:rsidR="005F4B2C" w:rsidRPr="0092208D" w:rsidRDefault="00F17972" w:rsidP="005F4B2C">
      <w:pPr>
        <w:pStyle w:val="History"/>
      </w:pPr>
      <w:r>
        <w:t>[</w:t>
      </w:r>
      <w:r w:rsidR="005F4B2C">
        <w:t xml:space="preserve">23.4(a) varied by </w:t>
      </w:r>
      <w:hyperlink r:id="rId171" w:history="1">
        <w:r w:rsidR="005F4B2C">
          <w:rPr>
            <w:rStyle w:val="Hyperlink"/>
          </w:rPr>
          <w:t>PR994530</w:t>
        </w:r>
      </w:hyperlink>
      <w:r w:rsidR="005F4B2C">
        <w:t xml:space="preserve"> from 01Jan10]</w:t>
      </w:r>
    </w:p>
    <w:p w:rsidR="005F4B2C" w:rsidRDefault="005F4B2C" w:rsidP="005F4B2C">
      <w:pPr>
        <w:pStyle w:val="Level3"/>
        <w:autoSpaceDE w:val="0"/>
      </w:pPr>
      <w:r w:rsidRPr="007422BB">
        <w:t xml:space="preserve">For the purposes of clause </w:t>
      </w:r>
      <w:r w:rsidR="004B6710">
        <w:fldChar w:fldCharType="begin"/>
      </w:r>
      <w:r w:rsidR="004B6710">
        <w:instrText xml:space="preserve"> REF _Ref233440760 \w \h  \* MERGEFORMAT </w:instrText>
      </w:r>
      <w:r w:rsidR="004B6710">
        <w:fldChar w:fldCharType="separate"/>
      </w:r>
      <w:r w:rsidR="00F27401">
        <w:t>23.2(b)</w:t>
      </w:r>
      <w:r w:rsidR="004B6710">
        <w:fldChar w:fldCharType="end"/>
      </w:r>
      <w:r w:rsidRPr="007422BB">
        <w:t xml:space="preserve">, </w:t>
      </w:r>
      <w:r w:rsidRPr="007422BB">
        <w:rPr>
          <w:b/>
        </w:rPr>
        <w:t>small employer</w:t>
      </w:r>
      <w:r w:rsidRPr="007422BB">
        <w:t xml:space="preserve"> means an employer to whom Subdivision B of Division 11 of the NES does not apply because of the provisions of s.121(1)(b) of the Act.</w:t>
      </w:r>
    </w:p>
    <w:p w:rsidR="005F4B2C" w:rsidRPr="0092208D" w:rsidRDefault="005F4B2C" w:rsidP="005F4B2C">
      <w:pPr>
        <w:pStyle w:val="History"/>
        <w:keepNext w:val="0"/>
      </w:pPr>
      <w:r>
        <w:t xml:space="preserve">[23.4(b) varied by </w:t>
      </w:r>
      <w:hyperlink r:id="rId172" w:history="1">
        <w:r>
          <w:rPr>
            <w:rStyle w:val="Hyperlink"/>
          </w:rPr>
          <w:t>PR994530</w:t>
        </w:r>
      </w:hyperlink>
      <w:r>
        <w:t xml:space="preserve"> from 01Jan10</w:t>
      </w:r>
      <w:r w:rsidR="0095574A">
        <w:t>; 23.2 varied by</w:t>
      </w:r>
      <w:r w:rsidR="0095574A" w:rsidRPr="00F17972">
        <w:t xml:space="preserve"> </w:t>
      </w:r>
      <w:hyperlink r:id="rId173" w:history="1">
        <w:r w:rsidR="0095574A">
          <w:rPr>
            <w:rStyle w:val="Hyperlink"/>
          </w:rPr>
          <w:t>PR561478</w:t>
        </w:r>
      </w:hyperlink>
      <w:r w:rsidR="0095574A">
        <w:t xml:space="preserve"> ppc 05Mar15</w:t>
      </w:r>
      <w:r>
        <w:t>]</w:t>
      </w:r>
    </w:p>
    <w:p w:rsidR="005F4B2C" w:rsidRPr="007422BB" w:rsidRDefault="005F4B2C" w:rsidP="005F4B2C">
      <w:pPr>
        <w:pStyle w:val="Level3"/>
        <w:autoSpaceDE w:val="0"/>
      </w:pPr>
      <w:bookmarkStart w:id="299" w:name="_Ref233440760"/>
      <w:r w:rsidRPr="007422BB">
        <w:t xml:space="preserve">Despite the terms of s.121(1)(b) of the Act, the remaining provisions of Subdivisions B and C of Division 11 of the NES apply in relation to an </w:t>
      </w:r>
      <w:r w:rsidRPr="007422BB">
        <w:lastRenderedPageBreak/>
        <w:t xml:space="preserve">employee of a small employer who performs any of the work within the Manufacturing and Associated Industries and Occupations which immediately prior to 1 January 2010 was in clauses 6.1 to 6.6 of the </w:t>
      </w:r>
      <w:r w:rsidRPr="007422BB">
        <w:rPr>
          <w:i/>
        </w:rPr>
        <w:t>Furnishing Industry National Award 2003</w:t>
      </w:r>
      <w:r w:rsidRPr="007422BB">
        <w:t>, except that the amount of redundancy pay to which such an employee is entitled must be calculated in accordance with the following table:</w:t>
      </w:r>
      <w:bookmarkEnd w:id="299"/>
    </w:p>
    <w:tbl>
      <w:tblPr>
        <w:tblW w:w="0" w:type="auto"/>
        <w:tblInd w:w="1418" w:type="dxa"/>
        <w:tblCellMar>
          <w:left w:w="0" w:type="dxa"/>
          <w:right w:w="170" w:type="dxa"/>
        </w:tblCellMar>
        <w:tblLook w:val="01E0" w:firstRow="1" w:lastRow="1" w:firstColumn="1" w:lastColumn="1" w:noHBand="0" w:noVBand="0"/>
      </w:tblPr>
      <w:tblGrid>
        <w:gridCol w:w="4680"/>
        <w:gridCol w:w="3059"/>
      </w:tblGrid>
      <w:tr w:rsidR="005F4B2C" w:rsidRPr="00D30C6E" w:rsidTr="005F4B2C">
        <w:trPr>
          <w:tblHeader/>
        </w:trPr>
        <w:tc>
          <w:tcPr>
            <w:tcW w:w="4680" w:type="dxa"/>
          </w:tcPr>
          <w:p w:rsidR="005F4B2C" w:rsidRPr="00D30C6E" w:rsidRDefault="005F4B2C" w:rsidP="005F4B2C">
            <w:pPr>
              <w:keepNext/>
              <w:keepLines/>
              <w:widowControl w:val="0"/>
              <w:spacing w:before="210"/>
              <w:rPr>
                <w:b/>
              </w:rPr>
            </w:pPr>
            <w:r w:rsidRPr="00D30C6E">
              <w:rPr>
                <w:b/>
              </w:rPr>
              <w:t>Employee’s period of continuous service with the employer on termination</w:t>
            </w:r>
          </w:p>
        </w:tc>
        <w:tc>
          <w:tcPr>
            <w:tcW w:w="3059" w:type="dxa"/>
          </w:tcPr>
          <w:p w:rsidR="005F4B2C" w:rsidRPr="00D30C6E" w:rsidRDefault="005F4B2C" w:rsidP="005F4B2C">
            <w:pPr>
              <w:jc w:val="center"/>
              <w:rPr>
                <w:b/>
              </w:rPr>
            </w:pPr>
            <w:r w:rsidRPr="00D30C6E">
              <w:rPr>
                <w:b/>
              </w:rPr>
              <w:t>Redundancy pay period</w:t>
            </w:r>
          </w:p>
        </w:tc>
      </w:tr>
      <w:tr w:rsidR="005F4B2C" w:rsidRPr="007422BB" w:rsidTr="005F4B2C">
        <w:tc>
          <w:tcPr>
            <w:tcW w:w="4680" w:type="dxa"/>
          </w:tcPr>
          <w:p w:rsidR="005F4B2C" w:rsidRPr="007422BB" w:rsidRDefault="005F4B2C" w:rsidP="005F4B2C">
            <w:pPr>
              <w:keepNext/>
              <w:keepLines/>
              <w:widowControl w:val="0"/>
              <w:spacing w:before="210"/>
            </w:pPr>
            <w:r w:rsidRPr="007422BB">
              <w:t>Less than 1 year</w:t>
            </w:r>
          </w:p>
        </w:tc>
        <w:tc>
          <w:tcPr>
            <w:tcW w:w="3059" w:type="dxa"/>
          </w:tcPr>
          <w:p w:rsidR="005F4B2C" w:rsidRPr="007422BB" w:rsidRDefault="005F4B2C" w:rsidP="005F4B2C">
            <w:pPr>
              <w:jc w:val="center"/>
            </w:pPr>
            <w:r w:rsidRPr="007422BB">
              <w:t>Nil</w:t>
            </w:r>
          </w:p>
        </w:tc>
      </w:tr>
      <w:tr w:rsidR="005F4B2C" w:rsidRPr="007422BB" w:rsidTr="005F4B2C">
        <w:tc>
          <w:tcPr>
            <w:tcW w:w="4680" w:type="dxa"/>
          </w:tcPr>
          <w:p w:rsidR="005F4B2C" w:rsidRPr="007422BB" w:rsidRDefault="005F4B2C" w:rsidP="005F4B2C">
            <w:pPr>
              <w:keepNext/>
              <w:keepLines/>
              <w:widowControl w:val="0"/>
              <w:spacing w:before="210"/>
            </w:pPr>
            <w:r w:rsidRPr="007422BB">
              <w:t>At least 1 year but less than 2 years</w:t>
            </w:r>
          </w:p>
        </w:tc>
        <w:tc>
          <w:tcPr>
            <w:tcW w:w="3059" w:type="dxa"/>
          </w:tcPr>
          <w:p w:rsidR="005F4B2C" w:rsidRPr="007422BB" w:rsidRDefault="005F4B2C" w:rsidP="005F4B2C">
            <w:pPr>
              <w:jc w:val="center"/>
            </w:pPr>
            <w:r w:rsidRPr="007422BB">
              <w:t>4 weeks pay</w:t>
            </w:r>
          </w:p>
        </w:tc>
      </w:tr>
      <w:tr w:rsidR="005F4B2C" w:rsidRPr="007422BB" w:rsidTr="005F4B2C">
        <w:tc>
          <w:tcPr>
            <w:tcW w:w="4680" w:type="dxa"/>
          </w:tcPr>
          <w:p w:rsidR="005F4B2C" w:rsidRPr="007422BB" w:rsidRDefault="005F4B2C" w:rsidP="005F4B2C">
            <w:pPr>
              <w:keepNext/>
              <w:keepLines/>
              <w:widowControl w:val="0"/>
            </w:pPr>
            <w:r w:rsidRPr="007422BB">
              <w:t>At least 2 years but less than 3 years</w:t>
            </w:r>
          </w:p>
        </w:tc>
        <w:tc>
          <w:tcPr>
            <w:tcW w:w="3059" w:type="dxa"/>
          </w:tcPr>
          <w:p w:rsidR="005F4B2C" w:rsidRPr="007422BB" w:rsidRDefault="005F4B2C" w:rsidP="005F4B2C">
            <w:pPr>
              <w:jc w:val="center"/>
            </w:pPr>
            <w:r w:rsidRPr="007422BB">
              <w:t>6 weeks pay</w:t>
            </w:r>
          </w:p>
        </w:tc>
      </w:tr>
      <w:tr w:rsidR="005F4B2C" w:rsidRPr="007422BB" w:rsidTr="005F4B2C">
        <w:tc>
          <w:tcPr>
            <w:tcW w:w="4680" w:type="dxa"/>
          </w:tcPr>
          <w:p w:rsidR="005F4B2C" w:rsidRPr="007422BB" w:rsidRDefault="005F4B2C" w:rsidP="005F4B2C">
            <w:r w:rsidRPr="007422BB">
              <w:t>At least 3 years but less than 4 years</w:t>
            </w:r>
          </w:p>
        </w:tc>
        <w:tc>
          <w:tcPr>
            <w:tcW w:w="3059" w:type="dxa"/>
          </w:tcPr>
          <w:p w:rsidR="005F4B2C" w:rsidRPr="007422BB" w:rsidRDefault="005F4B2C" w:rsidP="005F4B2C">
            <w:pPr>
              <w:jc w:val="center"/>
            </w:pPr>
            <w:r w:rsidRPr="007422BB">
              <w:t>7 weeks pay</w:t>
            </w:r>
          </w:p>
        </w:tc>
      </w:tr>
      <w:tr w:rsidR="005F4B2C" w:rsidRPr="007422BB" w:rsidTr="005F4B2C">
        <w:tc>
          <w:tcPr>
            <w:tcW w:w="4680" w:type="dxa"/>
          </w:tcPr>
          <w:p w:rsidR="005F4B2C" w:rsidRPr="007422BB" w:rsidRDefault="005F4B2C" w:rsidP="005F4B2C">
            <w:r w:rsidRPr="007422BB">
              <w:t>At least 4 years and over</w:t>
            </w:r>
          </w:p>
        </w:tc>
        <w:tc>
          <w:tcPr>
            <w:tcW w:w="3059" w:type="dxa"/>
          </w:tcPr>
          <w:p w:rsidR="005F4B2C" w:rsidRPr="007422BB" w:rsidRDefault="005F4B2C" w:rsidP="005F4B2C">
            <w:pPr>
              <w:jc w:val="center"/>
            </w:pPr>
            <w:r w:rsidRPr="007422BB">
              <w:t>8 weeks pay</w:t>
            </w:r>
          </w:p>
        </w:tc>
      </w:tr>
    </w:tbl>
    <w:p w:rsidR="00F17972" w:rsidRDefault="00F17972" w:rsidP="00F17972">
      <w:pPr>
        <w:pStyle w:val="History"/>
      </w:pPr>
      <w:r>
        <w:t xml:space="preserve">[23.5(c) deleted by </w:t>
      </w:r>
      <w:hyperlink r:id="rId174" w:history="1">
        <w:r>
          <w:rPr>
            <w:rStyle w:val="Hyperlink"/>
          </w:rPr>
          <w:t>PR561478</w:t>
        </w:r>
      </w:hyperlink>
      <w:r>
        <w:t xml:space="preserve"> ppc 05Mar15]</w:t>
      </w:r>
    </w:p>
    <w:p w:rsidR="005F4B2C" w:rsidRPr="000E7173" w:rsidRDefault="005F4B2C" w:rsidP="005F4B2C">
      <w:pPr>
        <w:rPr>
          <w:b/>
        </w:rPr>
      </w:pPr>
      <w:bookmarkStart w:id="300" w:name="_Ref217797577"/>
      <w:bookmarkStart w:id="301" w:name="_Ref277339899"/>
      <w:r w:rsidRPr="000E7173">
        <w:rPr>
          <w:b/>
        </w:rPr>
        <w:t>23.3</w:t>
      </w:r>
      <w:r w:rsidRPr="000E7173">
        <w:rPr>
          <w:b/>
        </w:rPr>
        <w:tab/>
        <w:t>Transitional provisions</w:t>
      </w:r>
      <w:bookmarkEnd w:id="300"/>
      <w:r w:rsidRPr="000E7173">
        <w:rPr>
          <w:b/>
        </w:rPr>
        <w:t xml:space="preserve"> – Division 2B State employees</w:t>
      </w:r>
      <w:bookmarkEnd w:id="301"/>
    </w:p>
    <w:p w:rsidR="005F4B2C" w:rsidRDefault="005F4B2C" w:rsidP="005F4B2C">
      <w:pPr>
        <w:pStyle w:val="History"/>
      </w:pPr>
      <w:r>
        <w:t>[</w:t>
      </w:r>
      <w:r w:rsidR="00B05EA0">
        <w:t xml:space="preserve">New </w:t>
      </w:r>
      <w:r>
        <w:t xml:space="preserve">23.3 inserted by </w:t>
      </w:r>
      <w:hyperlink r:id="rId175" w:history="1">
        <w:r>
          <w:rPr>
            <w:rStyle w:val="Hyperlink"/>
          </w:rPr>
          <w:t>PR503612</w:t>
        </w:r>
      </w:hyperlink>
      <w:r>
        <w:t xml:space="preserve">; deleted by </w:t>
      </w:r>
      <w:hyperlink r:id="rId176" w:history="1">
        <w:r>
          <w:rPr>
            <w:rStyle w:val="Hyperlink"/>
          </w:rPr>
          <w:t>PR561478</w:t>
        </w:r>
      </w:hyperlink>
      <w:r>
        <w:t xml:space="preserve"> ppc 05Mar15]</w:t>
      </w:r>
    </w:p>
    <w:p w:rsidR="00293ABA" w:rsidRDefault="00293ABA" w:rsidP="00293ABA">
      <w:pPr>
        <w:pStyle w:val="Level2Bold"/>
      </w:pPr>
      <w:r w:rsidRPr="007422BB">
        <w:t>Transfer to lower paid duties</w:t>
      </w:r>
    </w:p>
    <w:p w:rsidR="00293ABA" w:rsidRPr="00293ABA" w:rsidRDefault="00293ABA" w:rsidP="00293ABA">
      <w:pPr>
        <w:pStyle w:val="History"/>
      </w:pPr>
      <w:r w:rsidRPr="00F17972">
        <w:t>[</w:t>
      </w:r>
      <w:r w:rsidR="005F4B2C" w:rsidRPr="00F17972">
        <w:t>23.</w:t>
      </w:r>
      <w:r w:rsidR="000E0D1C">
        <w:t>5</w:t>
      </w:r>
      <w:r w:rsidR="005F4B2C" w:rsidRPr="00F17972">
        <w:t xml:space="preserve"> renumbered as 23.</w:t>
      </w:r>
      <w:r w:rsidR="000E0D1C">
        <w:t>6</w:t>
      </w:r>
      <w:r w:rsidR="00F17972" w:rsidRPr="00F17972">
        <w:t xml:space="preserve"> </w:t>
      </w:r>
      <w:r w:rsidR="005F4B2C" w:rsidRPr="00F17972">
        <w:t xml:space="preserve">by </w:t>
      </w:r>
      <w:hyperlink r:id="rId177" w:history="1">
        <w:r w:rsidR="005F4B2C" w:rsidRPr="00F17972">
          <w:rPr>
            <w:rStyle w:val="Hyperlink"/>
          </w:rPr>
          <w:t>PR503612</w:t>
        </w:r>
      </w:hyperlink>
      <w:r w:rsidR="005F4B2C" w:rsidRPr="00F17972">
        <w:t xml:space="preserve">; </w:t>
      </w:r>
      <w:r w:rsidRPr="00F17972">
        <w:t>23.</w:t>
      </w:r>
      <w:r w:rsidR="000E0D1C">
        <w:t>6</w:t>
      </w:r>
      <w:r w:rsidRPr="00F17972">
        <w:t xml:space="preserve"> renumbered as 23.</w:t>
      </w:r>
      <w:r w:rsidR="00F17972" w:rsidRPr="00F17972">
        <w:t>3</w:t>
      </w:r>
      <w:r w:rsidRPr="00F17972">
        <w:t xml:space="preserve"> by </w:t>
      </w:r>
      <w:hyperlink r:id="rId178" w:history="1">
        <w:r w:rsidRPr="00F17972">
          <w:rPr>
            <w:rStyle w:val="Hyperlink"/>
          </w:rPr>
          <w:t>PR561478</w:t>
        </w:r>
      </w:hyperlink>
      <w:r w:rsidRPr="00F17972">
        <w:t xml:space="preserve"> ppc 05Mar15]</w:t>
      </w:r>
    </w:p>
    <w:p w:rsidR="00293ABA" w:rsidRDefault="00293ABA" w:rsidP="00293ABA">
      <w:pPr>
        <w:pStyle w:val="Block1"/>
      </w:pPr>
      <w:r w:rsidRPr="007422BB">
        <w:t>Where an employee is transferred to lower paid duties by reason of redundancy the same period of notice must be given as the employee would have been entitled to if the employment had been terminated and the employer may, at the employer’s option, make payment instead of an amount equal to the difference between the former ordinary time rate of pay and the new ordinary time rate of pay for the number of weeks of notice still owing.</w:t>
      </w:r>
    </w:p>
    <w:p w:rsidR="000E0D1C" w:rsidRPr="000E7173" w:rsidRDefault="000E0D1C" w:rsidP="000E0D1C">
      <w:pPr>
        <w:keepNext/>
        <w:rPr>
          <w:b/>
        </w:rPr>
      </w:pPr>
      <w:bookmarkStart w:id="302" w:name="_Ref233440725"/>
      <w:r w:rsidRPr="000E7173">
        <w:rPr>
          <w:b/>
        </w:rPr>
        <w:t>23.4</w:t>
      </w:r>
      <w:r w:rsidRPr="000E7173">
        <w:rPr>
          <w:b/>
        </w:rPr>
        <w:tab/>
        <w:t>Transitional provision – small employer of engine drivers in the Australian Capital Territory</w:t>
      </w:r>
      <w:bookmarkEnd w:id="302"/>
    </w:p>
    <w:p w:rsidR="000E0D1C" w:rsidRDefault="000E0D1C" w:rsidP="000E0D1C">
      <w:pPr>
        <w:pStyle w:val="History"/>
        <w:keepNext w:val="0"/>
      </w:pPr>
      <w:r>
        <w:t xml:space="preserve">[23.3 varied by </w:t>
      </w:r>
      <w:hyperlink r:id="rId179" w:history="1">
        <w:r>
          <w:rPr>
            <w:rStyle w:val="Hyperlink"/>
          </w:rPr>
          <w:t>PR994530</w:t>
        </w:r>
      </w:hyperlink>
      <w:r>
        <w:t xml:space="preserve">; </w:t>
      </w:r>
      <w:r w:rsidRPr="00F17972">
        <w:t>23.</w:t>
      </w:r>
      <w:r>
        <w:t>3</w:t>
      </w:r>
      <w:r w:rsidRPr="00F17972">
        <w:t xml:space="preserve"> renumbered as 23.</w:t>
      </w:r>
      <w:r>
        <w:t>4</w:t>
      </w:r>
      <w:r w:rsidRPr="00F17972">
        <w:t xml:space="preserve"> by </w:t>
      </w:r>
      <w:hyperlink r:id="rId180" w:history="1">
        <w:r w:rsidRPr="00F17972">
          <w:rPr>
            <w:rStyle w:val="Hyperlink"/>
          </w:rPr>
          <w:t>PR503612</w:t>
        </w:r>
      </w:hyperlink>
      <w:r w:rsidRPr="00F17972">
        <w:t xml:space="preserve">; </w:t>
      </w:r>
      <w:r>
        <w:t xml:space="preserve">deleted by </w:t>
      </w:r>
      <w:hyperlink r:id="rId181" w:history="1">
        <w:r>
          <w:rPr>
            <w:rStyle w:val="Hyperlink"/>
          </w:rPr>
          <w:t>PR561478</w:t>
        </w:r>
      </w:hyperlink>
      <w:r>
        <w:t xml:space="preserve"> ppc 05Mar15</w:t>
      </w:r>
      <w:r w:rsidRPr="00967022">
        <w:t>]</w:t>
      </w:r>
    </w:p>
    <w:p w:rsidR="00293ABA" w:rsidRDefault="00293ABA" w:rsidP="00293ABA">
      <w:pPr>
        <w:pStyle w:val="Level2Bold"/>
      </w:pPr>
      <w:r w:rsidRPr="007422BB">
        <w:t>Employee leaving during notice period</w:t>
      </w:r>
    </w:p>
    <w:p w:rsidR="000E0D1C" w:rsidRPr="00293ABA" w:rsidRDefault="000E0D1C" w:rsidP="000E0D1C">
      <w:pPr>
        <w:pStyle w:val="History"/>
      </w:pPr>
      <w:r w:rsidRPr="00F17972">
        <w:t>[23.</w:t>
      </w:r>
      <w:r>
        <w:t>6</w:t>
      </w:r>
      <w:r w:rsidRPr="00F17972">
        <w:t xml:space="preserve"> renumbered as 23.</w:t>
      </w:r>
      <w:r>
        <w:t>7</w:t>
      </w:r>
      <w:r w:rsidRPr="00F17972">
        <w:t xml:space="preserve"> by </w:t>
      </w:r>
      <w:hyperlink r:id="rId182" w:history="1">
        <w:r w:rsidRPr="00F17972">
          <w:rPr>
            <w:rStyle w:val="Hyperlink"/>
          </w:rPr>
          <w:t>PR503612</w:t>
        </w:r>
      </w:hyperlink>
      <w:r w:rsidRPr="00F17972">
        <w:t>; 23.</w:t>
      </w:r>
      <w:r>
        <w:t>7</w:t>
      </w:r>
      <w:r w:rsidRPr="00F17972">
        <w:t xml:space="preserve"> renumbered as 23.</w:t>
      </w:r>
      <w:r>
        <w:t>4</w:t>
      </w:r>
      <w:r w:rsidRPr="00F17972">
        <w:t xml:space="preserve"> by </w:t>
      </w:r>
      <w:hyperlink r:id="rId183" w:history="1">
        <w:r w:rsidRPr="00F17972">
          <w:rPr>
            <w:rStyle w:val="Hyperlink"/>
          </w:rPr>
          <w:t>PR561478</w:t>
        </w:r>
      </w:hyperlink>
      <w:r w:rsidRPr="00F17972">
        <w:t xml:space="preserve"> ppc 05Mar15]</w:t>
      </w:r>
    </w:p>
    <w:p w:rsidR="00293ABA" w:rsidRPr="00293ABA" w:rsidRDefault="00293ABA" w:rsidP="00293ABA">
      <w:pPr>
        <w:pStyle w:val="Block1"/>
        <w:autoSpaceDE w:val="0"/>
      </w:pPr>
      <w:r w:rsidRPr="007422BB">
        <w:t xml:space="preserve">An employee given notice of termination in circumstances of redundancy may terminate their employment during the period of notice. The employee is entitled to receive the benefits and payments they would have received under clause </w:t>
      </w:r>
      <w:r w:rsidR="004B6710">
        <w:fldChar w:fldCharType="begin"/>
      </w:r>
      <w:r w:rsidR="004B6710">
        <w:instrText xml:space="preserve"> REF _Ref208729410 \w \h  \* MERGEFORMAT </w:instrText>
      </w:r>
      <w:r w:rsidR="004B6710">
        <w:fldChar w:fldCharType="separate"/>
      </w:r>
      <w:r w:rsidR="00F27401">
        <w:t>23</w:t>
      </w:r>
      <w:r w:rsidR="004B6710">
        <w:fldChar w:fldCharType="end"/>
      </w:r>
      <w:r w:rsidRPr="007422BB">
        <w:t>—</w:t>
      </w:r>
      <w:r w:rsidR="004B6710">
        <w:fldChar w:fldCharType="begin"/>
      </w:r>
      <w:r w:rsidR="004B6710">
        <w:instrText xml:space="preserve"> REF _Ref213498427 \h  \* MERGEFORMAT </w:instrText>
      </w:r>
      <w:r w:rsidR="004B6710">
        <w:fldChar w:fldCharType="separate"/>
      </w:r>
      <w:r w:rsidR="00F27401" w:rsidRPr="007422BB">
        <w:t>Redundancy</w:t>
      </w:r>
      <w:r w:rsidR="004B6710">
        <w:fldChar w:fldCharType="end"/>
      </w:r>
      <w:r w:rsidRPr="007422BB">
        <w:t xml:space="preserve"> had they remained in employment until the expiry of the notice, but is not entitled to payment instead of notice.</w:t>
      </w:r>
    </w:p>
    <w:p w:rsidR="00990AE2" w:rsidRDefault="00990AE2" w:rsidP="007F58BE">
      <w:pPr>
        <w:pStyle w:val="Level2Bold"/>
      </w:pPr>
      <w:r w:rsidRPr="007422BB">
        <w:lastRenderedPageBreak/>
        <w:t>Job search entitlement</w:t>
      </w:r>
    </w:p>
    <w:p w:rsidR="000E0D1C" w:rsidRPr="00293ABA" w:rsidRDefault="000E0D1C" w:rsidP="000E0D1C">
      <w:pPr>
        <w:pStyle w:val="History"/>
      </w:pPr>
      <w:r w:rsidRPr="00F17972">
        <w:t>[23.</w:t>
      </w:r>
      <w:r w:rsidR="00B05EA0">
        <w:t>7</w:t>
      </w:r>
      <w:r w:rsidRPr="00F17972">
        <w:t xml:space="preserve"> renumbered as 23.</w:t>
      </w:r>
      <w:r w:rsidR="00B05EA0">
        <w:t>8</w:t>
      </w:r>
      <w:r w:rsidRPr="00F17972">
        <w:t xml:space="preserve"> by </w:t>
      </w:r>
      <w:hyperlink r:id="rId184" w:history="1">
        <w:r w:rsidRPr="00F17972">
          <w:rPr>
            <w:rStyle w:val="Hyperlink"/>
          </w:rPr>
          <w:t>PR503612</w:t>
        </w:r>
      </w:hyperlink>
      <w:r w:rsidRPr="00F17972">
        <w:t>; 23.</w:t>
      </w:r>
      <w:r w:rsidR="00B05EA0">
        <w:t>8</w:t>
      </w:r>
      <w:r w:rsidRPr="00F17972">
        <w:t xml:space="preserve"> renumbered as 23.</w:t>
      </w:r>
      <w:r w:rsidR="00B05EA0">
        <w:t>5</w:t>
      </w:r>
      <w:r w:rsidRPr="00F17972">
        <w:t xml:space="preserve"> by </w:t>
      </w:r>
      <w:hyperlink r:id="rId185" w:history="1">
        <w:r w:rsidRPr="00F17972">
          <w:rPr>
            <w:rStyle w:val="Hyperlink"/>
          </w:rPr>
          <w:t>PR561478</w:t>
        </w:r>
      </w:hyperlink>
      <w:r w:rsidRPr="00F17972">
        <w:t xml:space="preserve"> ppc 05Mar15]</w:t>
      </w:r>
    </w:p>
    <w:p w:rsidR="00990AE2" w:rsidRPr="007422BB" w:rsidRDefault="00990AE2" w:rsidP="007F58BE">
      <w:pPr>
        <w:pStyle w:val="Level3"/>
      </w:pPr>
      <w:r w:rsidRPr="007422BB">
        <w:t>An employee given notice of termination in circumstances of redundancy must be allowed up to one day’s time off without loss of pay during each week of notice for the purpose of seeking other employment.</w:t>
      </w:r>
    </w:p>
    <w:p w:rsidR="00990AE2" w:rsidRPr="007422BB" w:rsidRDefault="00990AE2" w:rsidP="007F58BE">
      <w:pPr>
        <w:pStyle w:val="Level3"/>
      </w:pPr>
      <w:r w:rsidRPr="007422BB">
        <w:t>If the employee has been allowed paid leave for more than one day during the notice period for the purpose of seeking other employment, the employee must, at the request of the employer, produce proof of attendance at an interview or they will not be entitled to payment for the time absent. For this purpose a statutory declaration is sufficient.</w:t>
      </w:r>
    </w:p>
    <w:p w:rsidR="00990AE2" w:rsidRPr="007422BB" w:rsidRDefault="00990AE2" w:rsidP="00607FAB">
      <w:pPr>
        <w:pStyle w:val="Level3"/>
        <w:autoSpaceDE w:val="0"/>
      </w:pPr>
      <w:r w:rsidRPr="007422BB">
        <w:t xml:space="preserve">This entitlement applies instead of clause </w:t>
      </w:r>
      <w:r w:rsidR="004B6710">
        <w:fldChar w:fldCharType="begin"/>
      </w:r>
      <w:r w:rsidR="004B6710">
        <w:instrText xml:space="preserve"> REF _Ref208729526 \w \h  \* MERGEFORMAT </w:instrText>
      </w:r>
      <w:r w:rsidR="004B6710">
        <w:fldChar w:fldCharType="separate"/>
      </w:r>
      <w:r w:rsidR="00F27401">
        <w:t>22.3</w:t>
      </w:r>
      <w:r w:rsidR="004B6710">
        <w:fldChar w:fldCharType="end"/>
      </w:r>
      <w:r w:rsidRPr="007422BB">
        <w:t>.</w:t>
      </w:r>
    </w:p>
    <w:p w:rsidR="00990AE2" w:rsidRPr="007422BB" w:rsidRDefault="00990AE2" w:rsidP="00FA6C21">
      <w:pPr>
        <w:pStyle w:val="Partheading"/>
        <w:widowControl w:val="0"/>
        <w:spacing w:before="360"/>
      </w:pPr>
      <w:bookmarkStart w:id="303" w:name="_Ref33019027"/>
      <w:bookmarkStart w:id="304" w:name="_Toc37248907"/>
      <w:bookmarkStart w:id="305" w:name="Part4"/>
      <w:bookmarkEnd w:id="127"/>
      <w:r w:rsidRPr="007422BB">
        <w:t>Minimum Wages and Related Matters</w:t>
      </w:r>
      <w:bookmarkEnd w:id="303"/>
      <w:bookmarkEnd w:id="304"/>
    </w:p>
    <w:p w:rsidR="0092208D" w:rsidRPr="0092208D" w:rsidRDefault="00990AE2" w:rsidP="0092208D">
      <w:pPr>
        <w:pStyle w:val="Level1"/>
        <w:widowControl w:val="0"/>
        <w:spacing w:before="240"/>
        <w:ind w:left="0" w:firstLine="0"/>
        <w:outlineLvl w:val="0"/>
      </w:pPr>
      <w:bookmarkStart w:id="306" w:name="_Toc208720070"/>
      <w:bookmarkStart w:id="307" w:name="_Toc208822749"/>
      <w:bookmarkStart w:id="308" w:name="_Toc208848976"/>
      <w:bookmarkStart w:id="309" w:name="_Toc208849188"/>
      <w:bookmarkStart w:id="310" w:name="_Toc208895374"/>
      <w:bookmarkStart w:id="311" w:name="_Toc208895586"/>
      <w:bookmarkStart w:id="312" w:name="_Toc208919862"/>
      <w:bookmarkStart w:id="313" w:name="_Ref421881148"/>
      <w:bookmarkStart w:id="314" w:name="_Ref421881156"/>
      <w:bookmarkStart w:id="315" w:name="_Ref453310310"/>
      <w:bookmarkStart w:id="316" w:name="_Ref453310316"/>
      <w:bookmarkStart w:id="317" w:name="_Ref485203461"/>
      <w:bookmarkStart w:id="318" w:name="_Ref485203465"/>
      <w:bookmarkStart w:id="319" w:name="_Ref516403049"/>
      <w:bookmarkStart w:id="320" w:name="_Ref516403051"/>
      <w:bookmarkStart w:id="321" w:name="_Ref11147162"/>
      <w:bookmarkStart w:id="322" w:name="_Ref11147174"/>
      <w:bookmarkStart w:id="323" w:name="_Ref33010910"/>
      <w:bookmarkStart w:id="324" w:name="_Ref33010943"/>
      <w:bookmarkStart w:id="325" w:name="_Ref33019009"/>
      <w:bookmarkStart w:id="326" w:name="_Ref33098392"/>
      <w:bookmarkStart w:id="327" w:name="_Toc37248908"/>
      <w:bookmarkStart w:id="328" w:name="_Ref208802445"/>
      <w:bookmarkStart w:id="329" w:name="_Toc208885993"/>
      <w:bookmarkStart w:id="330" w:name="_Toc208886081"/>
      <w:bookmarkStart w:id="331" w:name="_Toc208902571"/>
      <w:bookmarkStart w:id="332" w:name="_Toc208932476"/>
      <w:bookmarkStart w:id="333" w:name="_Toc208932561"/>
      <w:bookmarkStart w:id="334" w:name="_Toc208979916"/>
      <w:r w:rsidRPr="007422BB">
        <w:t>Classifications and adult minimum wages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4D5043" w:rsidRPr="007422BB" w:rsidRDefault="00990AE2" w:rsidP="0092208D">
      <w:pPr>
        <w:pStyle w:val="History"/>
      </w:pPr>
      <w:r w:rsidRPr="007422BB">
        <w:t>[Varied by</w:t>
      </w:r>
      <w:r w:rsidR="00D03DF1">
        <w:t xml:space="preserve"> </w:t>
      </w:r>
      <w:hyperlink r:id="rId186" w:history="1">
        <w:r w:rsidR="00D03DF1" w:rsidRPr="00D03DF1">
          <w:rPr>
            <w:rStyle w:val="Hyperlink"/>
          </w:rPr>
          <w:t>PR986428</w:t>
        </w:r>
      </w:hyperlink>
      <w:r w:rsidR="00D03DF1">
        <w:t>,</w:t>
      </w:r>
      <w:r w:rsidRPr="007422BB">
        <w:t xml:space="preserve"> </w:t>
      </w:r>
      <w:hyperlink r:id="rId187" w:history="1">
        <w:r w:rsidR="009C2E8F" w:rsidRPr="005F0393">
          <w:rPr>
            <w:rStyle w:val="Hyperlink"/>
          </w:rPr>
          <w:t>PR988376</w:t>
        </w:r>
      </w:hyperlink>
      <w:r w:rsidR="009C2E8F">
        <w:t xml:space="preserve">, </w:t>
      </w:r>
      <w:hyperlink r:id="rId188" w:history="1">
        <w:r w:rsidR="00024E8B" w:rsidRPr="000E788F">
          <w:rPr>
            <w:rStyle w:val="Hyperlink"/>
          </w:rPr>
          <w:t>PR995121</w:t>
        </w:r>
      </w:hyperlink>
      <w:r w:rsidR="0092208D">
        <w:t xml:space="preserve">, </w:t>
      </w:r>
      <w:hyperlink r:id="rId189" w:history="1">
        <w:r w:rsidR="00B77AAC" w:rsidRPr="00B77AAC">
          <w:rPr>
            <w:rStyle w:val="Hyperlink"/>
          </w:rPr>
          <w:t>PR992240</w:t>
        </w:r>
      </w:hyperlink>
      <w:r w:rsidR="00B77AAC">
        <w:t xml:space="preserve">, </w:t>
      </w:r>
      <w:hyperlink r:id="rId190" w:history="1">
        <w:r w:rsidR="0092208D">
          <w:rPr>
            <w:rStyle w:val="Hyperlink"/>
          </w:rPr>
          <w:t>PR994530</w:t>
        </w:r>
      </w:hyperlink>
      <w:r w:rsidR="00F83B1A">
        <w:t>,</w:t>
      </w:r>
      <w:r w:rsidR="001C2404">
        <w:t xml:space="preserve"> </w:t>
      </w:r>
      <w:hyperlink r:id="rId191" w:history="1">
        <w:r w:rsidR="001C2404" w:rsidRPr="001C2404">
          <w:rPr>
            <w:rStyle w:val="Hyperlink"/>
            <w:lang w:val="en-US"/>
          </w:rPr>
          <w:t>PR997890</w:t>
        </w:r>
      </w:hyperlink>
      <w:r w:rsidR="00CC4F16">
        <w:rPr>
          <w:lang w:val="en-US"/>
        </w:rPr>
        <w:t xml:space="preserve">, </w:t>
      </w:r>
      <w:hyperlink r:id="rId192" w:history="1">
        <w:r w:rsidR="00CC4F16">
          <w:rPr>
            <w:rStyle w:val="Hyperlink"/>
          </w:rPr>
          <w:t>PR509041</w:t>
        </w:r>
      </w:hyperlink>
      <w:r w:rsidR="00D54A74">
        <w:t xml:space="preserve">, </w:t>
      </w:r>
      <w:hyperlink r:id="rId193" w:history="1">
        <w:r w:rsidR="00D54A74">
          <w:rPr>
            <w:rStyle w:val="Hyperlink"/>
            <w:lang w:val="en-US"/>
          </w:rPr>
          <w:t>PR522872</w:t>
        </w:r>
      </w:hyperlink>
      <w:r w:rsidR="005521B4">
        <w:rPr>
          <w:lang w:val="en-US"/>
        </w:rPr>
        <w:t xml:space="preserve">, </w:t>
      </w:r>
      <w:hyperlink r:id="rId194" w:history="1">
        <w:r w:rsidR="005521B4">
          <w:rPr>
            <w:rStyle w:val="Hyperlink"/>
          </w:rPr>
          <w:t>PR536675</w:t>
        </w:r>
      </w:hyperlink>
      <w:r w:rsidR="00785407">
        <w:t xml:space="preserve">, </w:t>
      </w:r>
      <w:hyperlink r:id="rId195" w:history="1">
        <w:r w:rsidR="00785407">
          <w:rPr>
            <w:rStyle w:val="Hyperlink"/>
          </w:rPr>
          <w:t>PR551598</w:t>
        </w:r>
      </w:hyperlink>
      <w:r w:rsidR="00DC5469">
        <w:t xml:space="preserve">, </w:t>
      </w:r>
      <w:hyperlink r:id="rId196" w:history="1">
        <w:r w:rsidR="00FD5BF1">
          <w:rPr>
            <w:rStyle w:val="Hyperlink"/>
          </w:rPr>
          <w:t>PR566677</w:t>
        </w:r>
      </w:hyperlink>
      <w:r w:rsidR="00981143" w:rsidRPr="00981143">
        <w:rPr>
          <w:rStyle w:val="Hyperlink"/>
          <w:color w:val="auto"/>
          <w:u w:val="none"/>
        </w:rPr>
        <w:t>,</w:t>
      </w:r>
      <w:r w:rsidR="00981143" w:rsidRPr="00981143">
        <w:rPr>
          <w:rStyle w:val="Hyperlink"/>
          <w:u w:val="none"/>
        </w:rPr>
        <w:t xml:space="preserve"> </w:t>
      </w:r>
      <w:hyperlink r:id="rId197" w:history="1">
        <w:r w:rsidR="00981143" w:rsidRPr="00AC3BCD">
          <w:rPr>
            <w:rStyle w:val="Hyperlink"/>
          </w:rPr>
          <w:t>PR579761</w:t>
        </w:r>
      </w:hyperlink>
      <w:r w:rsidR="00D430FD">
        <w:t xml:space="preserve">, </w:t>
      </w:r>
      <w:hyperlink r:id="rId198" w:history="1">
        <w:r w:rsidR="00D430FD" w:rsidRPr="00D430FD">
          <w:rPr>
            <w:rStyle w:val="Hyperlink"/>
          </w:rPr>
          <w:t>PR592105</w:t>
        </w:r>
      </w:hyperlink>
      <w:r w:rsidR="00EC117E">
        <w:t xml:space="preserve">, </w:t>
      </w:r>
      <w:hyperlink r:id="rId199" w:history="1">
        <w:r w:rsidR="00EC117E">
          <w:rPr>
            <w:rStyle w:val="Hyperlink"/>
          </w:rPr>
          <w:t>PR606334</w:t>
        </w:r>
      </w:hyperlink>
      <w:r w:rsidR="003A7303">
        <w:t xml:space="preserve">, </w:t>
      </w:r>
      <w:hyperlink r:id="rId200" w:history="1">
        <w:r w:rsidR="003A7303" w:rsidRPr="003A7303">
          <w:rPr>
            <w:rStyle w:val="Hyperlink"/>
          </w:rPr>
          <w:t>PR707420</w:t>
        </w:r>
      </w:hyperlink>
      <w:r w:rsidR="009B2818">
        <w:t xml:space="preserve">; </w:t>
      </w:r>
      <w:hyperlink r:id="rId201" w:history="1">
        <w:r w:rsidR="009B2818">
          <w:rPr>
            <w:rStyle w:val="Hyperlink"/>
            <w:shd w:val="clear" w:color="auto" w:fill="FFFFFF"/>
          </w:rPr>
          <w:t>PR716600</w:t>
        </w:r>
      </w:hyperlink>
      <w:r w:rsidR="009B2818">
        <w:t>]</w:t>
      </w:r>
    </w:p>
    <w:p w:rsidR="00990AE2" w:rsidRDefault="00990AE2" w:rsidP="007F58BE">
      <w:pPr>
        <w:pStyle w:val="Level2Bold"/>
        <w:keepNext w:val="0"/>
        <w:spacing w:before="210"/>
        <w:ind w:left="855" w:hanging="855"/>
      </w:pPr>
      <w:bookmarkStart w:id="335" w:name="_Ref208733360"/>
      <w:bookmarkEnd w:id="328"/>
      <w:bookmarkEnd w:id="329"/>
      <w:bookmarkEnd w:id="330"/>
      <w:bookmarkEnd w:id="331"/>
      <w:bookmarkEnd w:id="332"/>
      <w:bookmarkEnd w:id="333"/>
      <w:bookmarkEnd w:id="334"/>
      <w:r w:rsidRPr="007422BB">
        <w:t>Adult employee minimum wages</w:t>
      </w:r>
      <w:bookmarkEnd w:id="335"/>
    </w:p>
    <w:p w:rsidR="001C2404" w:rsidRPr="001C2404" w:rsidRDefault="001C2404" w:rsidP="001C2404">
      <w:pPr>
        <w:pStyle w:val="History"/>
      </w:pPr>
      <w:r>
        <w:t xml:space="preserve">[24.1(a) varied by </w:t>
      </w:r>
      <w:hyperlink r:id="rId202" w:history="1">
        <w:r w:rsidRPr="001C2404">
          <w:rPr>
            <w:rStyle w:val="Hyperlink"/>
            <w:lang w:val="en-US"/>
          </w:rPr>
          <w:t>PR997890</w:t>
        </w:r>
      </w:hyperlink>
      <w:r w:rsidR="00CC4F16">
        <w:rPr>
          <w:lang w:val="en-US"/>
        </w:rPr>
        <w:t xml:space="preserve">, </w:t>
      </w:r>
      <w:hyperlink r:id="rId203" w:history="1">
        <w:r w:rsidR="00CC4F16">
          <w:rPr>
            <w:rStyle w:val="Hyperlink"/>
          </w:rPr>
          <w:t>PR509041</w:t>
        </w:r>
      </w:hyperlink>
      <w:r w:rsidR="00D54A74">
        <w:t xml:space="preserve">, </w:t>
      </w:r>
      <w:hyperlink r:id="rId204" w:history="1">
        <w:r w:rsidR="00D54A74">
          <w:rPr>
            <w:rStyle w:val="Hyperlink"/>
            <w:lang w:val="en-US"/>
          </w:rPr>
          <w:t>PR522872</w:t>
        </w:r>
      </w:hyperlink>
      <w:r w:rsidR="005521B4">
        <w:rPr>
          <w:lang w:val="en-US"/>
        </w:rPr>
        <w:t xml:space="preserve">, </w:t>
      </w:r>
      <w:hyperlink r:id="rId205" w:history="1">
        <w:r w:rsidR="005521B4">
          <w:rPr>
            <w:rStyle w:val="Hyperlink"/>
          </w:rPr>
          <w:t>PR536675</w:t>
        </w:r>
      </w:hyperlink>
      <w:r w:rsidR="00785407">
        <w:t xml:space="preserve">, </w:t>
      </w:r>
      <w:hyperlink r:id="rId206" w:history="1">
        <w:r w:rsidR="00785407">
          <w:rPr>
            <w:rStyle w:val="Hyperlink"/>
          </w:rPr>
          <w:t>PR551598</w:t>
        </w:r>
      </w:hyperlink>
      <w:r w:rsidR="00FA4D51">
        <w:t xml:space="preserve">, </w:t>
      </w:r>
      <w:hyperlink r:id="rId207" w:history="1">
        <w:r w:rsidR="00FA4D51">
          <w:rPr>
            <w:rStyle w:val="Hyperlink"/>
          </w:rPr>
          <w:t>PR566677</w:t>
        </w:r>
      </w:hyperlink>
      <w:r w:rsidR="00981143" w:rsidRPr="00981143">
        <w:rPr>
          <w:rStyle w:val="Hyperlink"/>
          <w:color w:val="auto"/>
          <w:u w:val="none"/>
        </w:rPr>
        <w:t>,</w:t>
      </w:r>
      <w:r w:rsidR="00981143" w:rsidRPr="00D430FD">
        <w:rPr>
          <w:rStyle w:val="Hyperlink"/>
          <w:color w:val="auto"/>
          <w:u w:val="none"/>
        </w:rPr>
        <w:t xml:space="preserve"> </w:t>
      </w:r>
      <w:hyperlink r:id="rId208" w:history="1">
        <w:r w:rsidR="00981143" w:rsidRPr="00AC3BCD">
          <w:rPr>
            <w:rStyle w:val="Hyperlink"/>
          </w:rPr>
          <w:t>PR579761</w:t>
        </w:r>
      </w:hyperlink>
      <w:r w:rsidR="00D430FD">
        <w:t>,</w:t>
      </w:r>
      <w:r w:rsidR="00D430FD" w:rsidRPr="00D430FD">
        <w:t xml:space="preserve"> </w:t>
      </w:r>
      <w:hyperlink r:id="rId209" w:history="1">
        <w:r w:rsidR="00D430FD" w:rsidRPr="00D430FD">
          <w:rPr>
            <w:rStyle w:val="Hyperlink"/>
          </w:rPr>
          <w:t>PR592105</w:t>
        </w:r>
      </w:hyperlink>
      <w:r w:rsidR="0003417A">
        <w:t xml:space="preserve">, </w:t>
      </w:r>
      <w:hyperlink r:id="rId210" w:history="1">
        <w:r w:rsidR="0003417A">
          <w:rPr>
            <w:rStyle w:val="Hyperlink"/>
          </w:rPr>
          <w:t>PR606334</w:t>
        </w:r>
      </w:hyperlink>
      <w:r w:rsidR="003A7303">
        <w:t xml:space="preserve">, </w:t>
      </w:r>
      <w:hyperlink r:id="rId211" w:history="1">
        <w:r w:rsidR="003A7303" w:rsidRPr="003A7303">
          <w:rPr>
            <w:rStyle w:val="Hyperlink"/>
          </w:rPr>
          <w:t>PR707420</w:t>
        </w:r>
      </w:hyperlink>
      <w:r w:rsidR="003A7303">
        <w:t xml:space="preserve"> </w:t>
      </w:r>
      <w:r w:rsidR="00D54A74">
        <w:rPr>
          <w:lang w:val="en-US"/>
        </w:rPr>
        <w:t>ppc 01Jul1</w:t>
      </w:r>
      <w:r w:rsidR="003A7303">
        <w:rPr>
          <w:lang w:val="en-US"/>
        </w:rPr>
        <w:t>9</w:t>
      </w:r>
      <w:r>
        <w:rPr>
          <w:lang w:val="en-US"/>
        </w:rPr>
        <w:t>]</w:t>
      </w:r>
    </w:p>
    <w:p w:rsidR="00D16777" w:rsidRPr="00D16777" w:rsidRDefault="00990AE2" w:rsidP="00D16777">
      <w:pPr>
        <w:pStyle w:val="Level3"/>
        <w:autoSpaceDE w:val="0"/>
        <w:spacing w:before="210"/>
        <w:ind w:left="1425" w:hanging="570"/>
      </w:pPr>
      <w:bookmarkStart w:id="336" w:name="_Ref208729586"/>
      <w:r w:rsidRPr="007422BB">
        <w:t xml:space="preserve">The classifications and minimum wages for an adult employee, other than one specified in clause </w:t>
      </w:r>
      <w:r w:rsidR="004B6710">
        <w:fldChar w:fldCharType="begin"/>
      </w:r>
      <w:r w:rsidR="004B6710">
        <w:instrText xml:space="preserve"> REF _Ref208731253 \w \h  \* MERGEFORMAT </w:instrText>
      </w:r>
      <w:r w:rsidR="004B6710">
        <w:fldChar w:fldCharType="separate"/>
      </w:r>
      <w:r w:rsidR="00F27401">
        <w:t>24.1(c)</w:t>
      </w:r>
      <w:r w:rsidR="004B6710">
        <w:fldChar w:fldCharType="end"/>
      </w:r>
      <w:r w:rsidRPr="007422BB">
        <w:t>, are set out in the following table:</w:t>
      </w:r>
      <w:bookmarkEnd w:id="336"/>
    </w:p>
    <w:tbl>
      <w:tblPr>
        <w:tblW w:w="7513" w:type="dxa"/>
        <w:tblInd w:w="1418" w:type="dxa"/>
        <w:tblCellMar>
          <w:left w:w="0" w:type="dxa"/>
          <w:right w:w="170" w:type="dxa"/>
        </w:tblCellMar>
        <w:tblLook w:val="01E0" w:firstRow="1" w:lastRow="1" w:firstColumn="1" w:lastColumn="1" w:noHBand="0" w:noVBand="0"/>
      </w:tblPr>
      <w:tblGrid>
        <w:gridCol w:w="2126"/>
        <w:gridCol w:w="2693"/>
        <w:gridCol w:w="2694"/>
      </w:tblGrid>
      <w:tr w:rsidR="00990AE2" w:rsidRPr="00D30C6E" w:rsidTr="006F15AB">
        <w:trPr>
          <w:tblHeader/>
        </w:trPr>
        <w:tc>
          <w:tcPr>
            <w:tcW w:w="2126" w:type="dxa"/>
          </w:tcPr>
          <w:p w:rsidR="00990AE2" w:rsidRPr="00724DC3" w:rsidRDefault="00990AE2" w:rsidP="00724DC3">
            <w:pPr>
              <w:pStyle w:val="AMODTable"/>
              <w:rPr>
                <w:b/>
              </w:rPr>
            </w:pPr>
            <w:r w:rsidRPr="00724DC3">
              <w:rPr>
                <w:b/>
              </w:rPr>
              <w:t>Classification level</w:t>
            </w:r>
          </w:p>
        </w:tc>
        <w:tc>
          <w:tcPr>
            <w:tcW w:w="2693" w:type="dxa"/>
          </w:tcPr>
          <w:p w:rsidR="00990AE2" w:rsidRPr="00724DC3" w:rsidRDefault="00990AE2" w:rsidP="00724DC3">
            <w:pPr>
              <w:pStyle w:val="AMODTable"/>
              <w:jc w:val="center"/>
              <w:rPr>
                <w:b/>
              </w:rPr>
            </w:pPr>
            <w:r w:rsidRPr="00724DC3">
              <w:rPr>
                <w:b/>
              </w:rPr>
              <w:t>Minimum weekly wage</w:t>
            </w:r>
          </w:p>
        </w:tc>
        <w:tc>
          <w:tcPr>
            <w:tcW w:w="2694" w:type="dxa"/>
          </w:tcPr>
          <w:p w:rsidR="00990AE2" w:rsidRPr="00724DC3" w:rsidRDefault="00990AE2" w:rsidP="00724DC3">
            <w:pPr>
              <w:pStyle w:val="AMODTable"/>
              <w:jc w:val="center"/>
              <w:rPr>
                <w:b/>
              </w:rPr>
            </w:pPr>
            <w:r w:rsidRPr="00724DC3">
              <w:rPr>
                <w:b/>
              </w:rPr>
              <w:t>Minimum hourly wage</w:t>
            </w:r>
          </w:p>
        </w:tc>
      </w:tr>
      <w:tr w:rsidR="00990AE2" w:rsidRPr="00D30C6E" w:rsidTr="006F15AB">
        <w:trPr>
          <w:tblHeader/>
        </w:trPr>
        <w:tc>
          <w:tcPr>
            <w:tcW w:w="2126" w:type="dxa"/>
          </w:tcPr>
          <w:p w:rsidR="00990AE2" w:rsidRPr="00724DC3" w:rsidRDefault="00990AE2" w:rsidP="00724DC3">
            <w:pPr>
              <w:pStyle w:val="AMODTable"/>
              <w:rPr>
                <w:b/>
              </w:rPr>
            </w:pPr>
          </w:p>
        </w:tc>
        <w:tc>
          <w:tcPr>
            <w:tcW w:w="2693" w:type="dxa"/>
          </w:tcPr>
          <w:p w:rsidR="00990AE2" w:rsidRPr="00724DC3" w:rsidRDefault="00990AE2" w:rsidP="006F15AB">
            <w:pPr>
              <w:pStyle w:val="AMODTable"/>
              <w:jc w:val="center"/>
            </w:pPr>
            <w:r w:rsidRPr="00724DC3">
              <w:t>$</w:t>
            </w:r>
          </w:p>
        </w:tc>
        <w:tc>
          <w:tcPr>
            <w:tcW w:w="2694" w:type="dxa"/>
          </w:tcPr>
          <w:p w:rsidR="00990AE2" w:rsidRPr="00724DC3" w:rsidRDefault="00990AE2" w:rsidP="006F15AB">
            <w:pPr>
              <w:pStyle w:val="AMODTable"/>
              <w:jc w:val="center"/>
            </w:pPr>
            <w:r w:rsidRPr="00724DC3">
              <w:t>$</w:t>
            </w:r>
          </w:p>
        </w:tc>
      </w:tr>
      <w:tr w:rsidR="006C235F" w:rsidRPr="007422BB" w:rsidTr="0069458A">
        <w:tc>
          <w:tcPr>
            <w:tcW w:w="2126" w:type="dxa"/>
          </w:tcPr>
          <w:p w:rsidR="006C235F" w:rsidRPr="00576C18" w:rsidRDefault="006C235F" w:rsidP="006F15AB">
            <w:pPr>
              <w:pStyle w:val="AMODTable"/>
            </w:pPr>
            <w:r w:rsidRPr="00576C18">
              <w:t>C14</w:t>
            </w:r>
          </w:p>
        </w:tc>
        <w:tc>
          <w:tcPr>
            <w:tcW w:w="2693" w:type="dxa"/>
            <w:vAlign w:val="center"/>
          </w:tcPr>
          <w:p w:rsidR="006C235F" w:rsidRPr="00CD65D2" w:rsidRDefault="006C235F" w:rsidP="0069458A">
            <w:pPr>
              <w:pStyle w:val="AMODTable"/>
              <w:jc w:val="center"/>
            </w:pPr>
            <w:r w:rsidRPr="00CD65D2">
              <w:t>740.80</w:t>
            </w:r>
          </w:p>
        </w:tc>
        <w:tc>
          <w:tcPr>
            <w:tcW w:w="2694" w:type="dxa"/>
          </w:tcPr>
          <w:p w:rsidR="006C235F" w:rsidRPr="00CD65D2" w:rsidRDefault="006C235F" w:rsidP="006C235F">
            <w:pPr>
              <w:pStyle w:val="AMODTable"/>
              <w:jc w:val="center"/>
            </w:pPr>
            <w:r w:rsidRPr="00CD65D2">
              <w:t>19.49</w:t>
            </w:r>
          </w:p>
        </w:tc>
      </w:tr>
      <w:tr w:rsidR="006C235F" w:rsidRPr="007422BB" w:rsidTr="00D1025B">
        <w:tc>
          <w:tcPr>
            <w:tcW w:w="2126" w:type="dxa"/>
          </w:tcPr>
          <w:p w:rsidR="006C235F" w:rsidRPr="00576C18" w:rsidRDefault="006C235F" w:rsidP="006F15AB">
            <w:pPr>
              <w:pStyle w:val="AMODTable"/>
            </w:pPr>
            <w:r w:rsidRPr="00576C18">
              <w:t>C13</w:t>
            </w:r>
          </w:p>
        </w:tc>
        <w:tc>
          <w:tcPr>
            <w:tcW w:w="2693" w:type="dxa"/>
          </w:tcPr>
          <w:p w:rsidR="006C235F" w:rsidRPr="00CD65D2" w:rsidRDefault="006C235F" w:rsidP="006C235F">
            <w:pPr>
              <w:pStyle w:val="AMODTable"/>
              <w:jc w:val="center"/>
            </w:pPr>
            <w:r w:rsidRPr="00CD65D2">
              <w:t>762.10</w:t>
            </w:r>
          </w:p>
        </w:tc>
        <w:tc>
          <w:tcPr>
            <w:tcW w:w="2694" w:type="dxa"/>
          </w:tcPr>
          <w:p w:rsidR="006C235F" w:rsidRPr="00CD65D2" w:rsidRDefault="006C235F" w:rsidP="006C235F">
            <w:pPr>
              <w:pStyle w:val="AMODTable"/>
              <w:jc w:val="center"/>
            </w:pPr>
            <w:r w:rsidRPr="00CD65D2">
              <w:t>20.06</w:t>
            </w:r>
          </w:p>
        </w:tc>
      </w:tr>
      <w:tr w:rsidR="006C235F" w:rsidRPr="007422BB" w:rsidTr="00D1025B">
        <w:tc>
          <w:tcPr>
            <w:tcW w:w="2126" w:type="dxa"/>
          </w:tcPr>
          <w:p w:rsidR="006C235F" w:rsidRPr="00576C18" w:rsidRDefault="006C235F" w:rsidP="006F15AB">
            <w:pPr>
              <w:pStyle w:val="AMODTable"/>
            </w:pPr>
            <w:r w:rsidRPr="00576C18">
              <w:t>C12</w:t>
            </w:r>
          </w:p>
        </w:tc>
        <w:tc>
          <w:tcPr>
            <w:tcW w:w="2693" w:type="dxa"/>
          </w:tcPr>
          <w:p w:rsidR="006C235F" w:rsidRPr="00CD65D2" w:rsidRDefault="006C235F" w:rsidP="006C235F">
            <w:pPr>
              <w:pStyle w:val="AMODTable"/>
              <w:jc w:val="center"/>
            </w:pPr>
            <w:r w:rsidRPr="00CD65D2">
              <w:t>791.30</w:t>
            </w:r>
          </w:p>
        </w:tc>
        <w:tc>
          <w:tcPr>
            <w:tcW w:w="2694" w:type="dxa"/>
          </w:tcPr>
          <w:p w:rsidR="006C235F" w:rsidRPr="00CD65D2" w:rsidRDefault="006C235F" w:rsidP="006C235F">
            <w:pPr>
              <w:pStyle w:val="AMODTable"/>
              <w:jc w:val="center"/>
            </w:pPr>
            <w:r w:rsidRPr="00CD65D2">
              <w:t>20.82</w:t>
            </w:r>
          </w:p>
        </w:tc>
      </w:tr>
      <w:tr w:rsidR="006C235F" w:rsidRPr="007422BB" w:rsidTr="00D1025B">
        <w:tc>
          <w:tcPr>
            <w:tcW w:w="2126" w:type="dxa"/>
          </w:tcPr>
          <w:p w:rsidR="006C235F" w:rsidRPr="00576C18" w:rsidRDefault="006C235F" w:rsidP="006F15AB">
            <w:pPr>
              <w:pStyle w:val="AMODTable"/>
            </w:pPr>
            <w:r w:rsidRPr="00576C18">
              <w:t>C11</w:t>
            </w:r>
          </w:p>
        </w:tc>
        <w:tc>
          <w:tcPr>
            <w:tcW w:w="2693" w:type="dxa"/>
          </w:tcPr>
          <w:p w:rsidR="006C235F" w:rsidRPr="00CD65D2" w:rsidRDefault="006C235F" w:rsidP="006C235F">
            <w:pPr>
              <w:pStyle w:val="AMODTable"/>
              <w:jc w:val="center"/>
            </w:pPr>
            <w:r w:rsidRPr="00CD65D2">
              <w:t>818.50</w:t>
            </w:r>
          </w:p>
        </w:tc>
        <w:tc>
          <w:tcPr>
            <w:tcW w:w="2694" w:type="dxa"/>
          </w:tcPr>
          <w:p w:rsidR="006C235F" w:rsidRPr="00CD65D2" w:rsidRDefault="006C235F" w:rsidP="006C235F">
            <w:pPr>
              <w:pStyle w:val="AMODTable"/>
              <w:jc w:val="center"/>
            </w:pPr>
            <w:r w:rsidRPr="00CD65D2">
              <w:t>21.54</w:t>
            </w:r>
          </w:p>
        </w:tc>
      </w:tr>
      <w:tr w:rsidR="006C235F" w:rsidRPr="007422BB" w:rsidTr="00D1025B">
        <w:tc>
          <w:tcPr>
            <w:tcW w:w="2126" w:type="dxa"/>
          </w:tcPr>
          <w:p w:rsidR="006C235F" w:rsidRPr="00576C18" w:rsidRDefault="006C235F" w:rsidP="006F15AB">
            <w:pPr>
              <w:pStyle w:val="AMODTable"/>
            </w:pPr>
            <w:r w:rsidRPr="00576C18">
              <w:t>C10</w:t>
            </w:r>
          </w:p>
        </w:tc>
        <w:tc>
          <w:tcPr>
            <w:tcW w:w="2693" w:type="dxa"/>
          </w:tcPr>
          <w:p w:rsidR="006C235F" w:rsidRPr="00CD65D2" w:rsidRDefault="006C235F" w:rsidP="006C235F">
            <w:pPr>
              <w:pStyle w:val="AMODTable"/>
              <w:jc w:val="center"/>
            </w:pPr>
            <w:r w:rsidRPr="00CD65D2">
              <w:t>862.50</w:t>
            </w:r>
          </w:p>
        </w:tc>
        <w:tc>
          <w:tcPr>
            <w:tcW w:w="2694" w:type="dxa"/>
          </w:tcPr>
          <w:p w:rsidR="006C235F" w:rsidRPr="00CD65D2" w:rsidRDefault="006C235F" w:rsidP="006C235F">
            <w:pPr>
              <w:pStyle w:val="AMODTable"/>
              <w:jc w:val="center"/>
            </w:pPr>
            <w:r w:rsidRPr="00CD65D2">
              <w:t>22.70</w:t>
            </w:r>
          </w:p>
        </w:tc>
      </w:tr>
      <w:tr w:rsidR="006C235F" w:rsidRPr="007422BB" w:rsidTr="00D1025B">
        <w:tc>
          <w:tcPr>
            <w:tcW w:w="2126" w:type="dxa"/>
          </w:tcPr>
          <w:p w:rsidR="006C235F" w:rsidRPr="00576C18" w:rsidRDefault="006C235F" w:rsidP="006F15AB">
            <w:pPr>
              <w:pStyle w:val="AMODTable"/>
            </w:pPr>
            <w:r w:rsidRPr="00576C18">
              <w:t>C9</w:t>
            </w:r>
          </w:p>
        </w:tc>
        <w:tc>
          <w:tcPr>
            <w:tcW w:w="2693" w:type="dxa"/>
          </w:tcPr>
          <w:p w:rsidR="006C235F" w:rsidRPr="00CD65D2" w:rsidRDefault="006C235F" w:rsidP="006C235F">
            <w:pPr>
              <w:pStyle w:val="AMODTable"/>
              <w:jc w:val="center"/>
            </w:pPr>
            <w:r w:rsidRPr="00CD65D2">
              <w:t>889.50</w:t>
            </w:r>
          </w:p>
        </w:tc>
        <w:tc>
          <w:tcPr>
            <w:tcW w:w="2694" w:type="dxa"/>
          </w:tcPr>
          <w:p w:rsidR="006C235F" w:rsidRPr="00CD65D2" w:rsidRDefault="006C235F" w:rsidP="006C235F">
            <w:pPr>
              <w:pStyle w:val="AMODTable"/>
              <w:jc w:val="center"/>
            </w:pPr>
            <w:r w:rsidRPr="00CD65D2">
              <w:t>23.41</w:t>
            </w:r>
          </w:p>
        </w:tc>
      </w:tr>
      <w:tr w:rsidR="006C235F" w:rsidRPr="007422BB" w:rsidTr="00D1025B">
        <w:tc>
          <w:tcPr>
            <w:tcW w:w="2126" w:type="dxa"/>
          </w:tcPr>
          <w:p w:rsidR="006C235F" w:rsidRPr="00576C18" w:rsidRDefault="006C235F" w:rsidP="006F15AB">
            <w:pPr>
              <w:pStyle w:val="AMODTable"/>
            </w:pPr>
            <w:r w:rsidRPr="00576C18">
              <w:t>C8</w:t>
            </w:r>
          </w:p>
        </w:tc>
        <w:tc>
          <w:tcPr>
            <w:tcW w:w="2693" w:type="dxa"/>
          </w:tcPr>
          <w:p w:rsidR="006C235F" w:rsidRPr="00CD65D2" w:rsidRDefault="006C235F" w:rsidP="006C235F">
            <w:pPr>
              <w:pStyle w:val="AMODTable"/>
              <w:jc w:val="center"/>
            </w:pPr>
            <w:r w:rsidRPr="00CD65D2">
              <w:t>916.60</w:t>
            </w:r>
          </w:p>
        </w:tc>
        <w:tc>
          <w:tcPr>
            <w:tcW w:w="2694" w:type="dxa"/>
          </w:tcPr>
          <w:p w:rsidR="006C235F" w:rsidRPr="00CD65D2" w:rsidRDefault="006C235F" w:rsidP="006C235F">
            <w:pPr>
              <w:pStyle w:val="AMODTable"/>
              <w:jc w:val="center"/>
            </w:pPr>
            <w:r w:rsidRPr="00CD65D2">
              <w:t>24.12</w:t>
            </w:r>
          </w:p>
        </w:tc>
      </w:tr>
      <w:tr w:rsidR="006C235F" w:rsidRPr="007422BB" w:rsidTr="00D1025B">
        <w:tc>
          <w:tcPr>
            <w:tcW w:w="2126" w:type="dxa"/>
          </w:tcPr>
          <w:p w:rsidR="006C235F" w:rsidRPr="00576C18" w:rsidRDefault="006C235F" w:rsidP="006F15AB">
            <w:pPr>
              <w:pStyle w:val="AMODTable"/>
            </w:pPr>
            <w:r w:rsidRPr="00576C18">
              <w:t>C7</w:t>
            </w:r>
          </w:p>
        </w:tc>
        <w:tc>
          <w:tcPr>
            <w:tcW w:w="2693" w:type="dxa"/>
          </w:tcPr>
          <w:p w:rsidR="006C235F" w:rsidRPr="00CD65D2" w:rsidRDefault="006C235F" w:rsidP="006C235F">
            <w:pPr>
              <w:pStyle w:val="AMODTable"/>
              <w:jc w:val="center"/>
            </w:pPr>
            <w:r w:rsidRPr="00CD65D2">
              <w:t>941.10</w:t>
            </w:r>
          </w:p>
        </w:tc>
        <w:tc>
          <w:tcPr>
            <w:tcW w:w="2694" w:type="dxa"/>
          </w:tcPr>
          <w:p w:rsidR="006C235F" w:rsidRPr="00CD65D2" w:rsidRDefault="006C235F" w:rsidP="006C235F">
            <w:pPr>
              <w:pStyle w:val="AMODTable"/>
              <w:jc w:val="center"/>
            </w:pPr>
            <w:r w:rsidRPr="00CD65D2">
              <w:t>24.77</w:t>
            </w:r>
          </w:p>
        </w:tc>
      </w:tr>
      <w:tr w:rsidR="006C235F" w:rsidRPr="007422BB" w:rsidTr="00D1025B">
        <w:tc>
          <w:tcPr>
            <w:tcW w:w="2126" w:type="dxa"/>
          </w:tcPr>
          <w:p w:rsidR="006C235F" w:rsidRPr="00576C18" w:rsidRDefault="006C235F" w:rsidP="006F15AB">
            <w:pPr>
              <w:pStyle w:val="AMODTable"/>
            </w:pPr>
            <w:r w:rsidRPr="00576C18">
              <w:t>C6</w:t>
            </w:r>
          </w:p>
        </w:tc>
        <w:tc>
          <w:tcPr>
            <w:tcW w:w="2693" w:type="dxa"/>
          </w:tcPr>
          <w:p w:rsidR="006C235F" w:rsidRPr="00CD65D2" w:rsidRDefault="006C235F" w:rsidP="006C235F">
            <w:pPr>
              <w:pStyle w:val="AMODTable"/>
              <w:jc w:val="center"/>
            </w:pPr>
            <w:r w:rsidRPr="00CD65D2">
              <w:t>988.80</w:t>
            </w:r>
          </w:p>
        </w:tc>
        <w:tc>
          <w:tcPr>
            <w:tcW w:w="2694" w:type="dxa"/>
          </w:tcPr>
          <w:p w:rsidR="006C235F" w:rsidRPr="00CD65D2" w:rsidRDefault="006C235F" w:rsidP="006C235F">
            <w:pPr>
              <w:pStyle w:val="AMODTable"/>
              <w:jc w:val="center"/>
            </w:pPr>
            <w:r w:rsidRPr="00CD65D2">
              <w:t>26.02</w:t>
            </w:r>
          </w:p>
        </w:tc>
      </w:tr>
      <w:tr w:rsidR="006C235F" w:rsidRPr="007422BB" w:rsidTr="00D1025B">
        <w:tc>
          <w:tcPr>
            <w:tcW w:w="2126" w:type="dxa"/>
          </w:tcPr>
          <w:p w:rsidR="006C235F" w:rsidRPr="00576C18" w:rsidRDefault="006C235F" w:rsidP="006F15AB">
            <w:pPr>
              <w:pStyle w:val="AMODTable"/>
            </w:pPr>
            <w:r w:rsidRPr="00576C18">
              <w:t>C5</w:t>
            </w:r>
          </w:p>
        </w:tc>
        <w:tc>
          <w:tcPr>
            <w:tcW w:w="2693" w:type="dxa"/>
          </w:tcPr>
          <w:p w:rsidR="006C235F" w:rsidRPr="00CD65D2" w:rsidRDefault="006C235F" w:rsidP="006C235F">
            <w:pPr>
              <w:pStyle w:val="AMODTable"/>
              <w:jc w:val="center"/>
            </w:pPr>
            <w:r w:rsidRPr="00CD65D2">
              <w:t>1009.00</w:t>
            </w:r>
          </w:p>
        </w:tc>
        <w:tc>
          <w:tcPr>
            <w:tcW w:w="2694" w:type="dxa"/>
          </w:tcPr>
          <w:p w:rsidR="006C235F" w:rsidRPr="00CD65D2" w:rsidRDefault="006C235F" w:rsidP="006C235F">
            <w:pPr>
              <w:pStyle w:val="AMODTable"/>
              <w:jc w:val="center"/>
            </w:pPr>
            <w:r w:rsidRPr="00CD65D2">
              <w:t>26.55</w:t>
            </w:r>
          </w:p>
        </w:tc>
      </w:tr>
      <w:tr w:rsidR="006C235F" w:rsidRPr="007422BB" w:rsidTr="00D1025B">
        <w:tc>
          <w:tcPr>
            <w:tcW w:w="2126" w:type="dxa"/>
          </w:tcPr>
          <w:p w:rsidR="006C235F" w:rsidRPr="00576C18" w:rsidRDefault="006C235F" w:rsidP="006F15AB">
            <w:pPr>
              <w:pStyle w:val="AMODTable"/>
            </w:pPr>
            <w:r w:rsidRPr="00576C18">
              <w:t>C4</w:t>
            </w:r>
          </w:p>
        </w:tc>
        <w:tc>
          <w:tcPr>
            <w:tcW w:w="2693" w:type="dxa"/>
          </w:tcPr>
          <w:p w:rsidR="006C235F" w:rsidRPr="00CD65D2" w:rsidRDefault="006C235F" w:rsidP="006C235F">
            <w:pPr>
              <w:pStyle w:val="AMODTable"/>
              <w:jc w:val="center"/>
            </w:pPr>
            <w:r w:rsidRPr="00CD65D2">
              <w:t>1036.10</w:t>
            </w:r>
          </w:p>
        </w:tc>
        <w:tc>
          <w:tcPr>
            <w:tcW w:w="2694" w:type="dxa"/>
          </w:tcPr>
          <w:p w:rsidR="006C235F" w:rsidRPr="00CD65D2" w:rsidRDefault="006C235F" w:rsidP="006C235F">
            <w:pPr>
              <w:pStyle w:val="AMODTable"/>
              <w:jc w:val="center"/>
            </w:pPr>
            <w:r w:rsidRPr="00CD65D2">
              <w:t>27.27</w:t>
            </w:r>
          </w:p>
        </w:tc>
      </w:tr>
      <w:tr w:rsidR="006C235F" w:rsidRPr="007422BB" w:rsidTr="00D1025B">
        <w:tc>
          <w:tcPr>
            <w:tcW w:w="2126" w:type="dxa"/>
          </w:tcPr>
          <w:p w:rsidR="006C235F" w:rsidRPr="00576C18" w:rsidRDefault="006C235F" w:rsidP="006F15AB">
            <w:pPr>
              <w:pStyle w:val="AMODTable"/>
            </w:pPr>
            <w:r w:rsidRPr="00576C18">
              <w:t>C3</w:t>
            </w:r>
          </w:p>
        </w:tc>
        <w:tc>
          <w:tcPr>
            <w:tcW w:w="2693" w:type="dxa"/>
          </w:tcPr>
          <w:p w:rsidR="006C235F" w:rsidRPr="00CD65D2" w:rsidRDefault="006C235F" w:rsidP="006C235F">
            <w:pPr>
              <w:pStyle w:val="AMODTable"/>
              <w:jc w:val="center"/>
            </w:pPr>
            <w:r w:rsidRPr="00CD65D2">
              <w:t>1090.40</w:t>
            </w:r>
          </w:p>
        </w:tc>
        <w:tc>
          <w:tcPr>
            <w:tcW w:w="2694" w:type="dxa"/>
          </w:tcPr>
          <w:p w:rsidR="006C235F" w:rsidRPr="00CD65D2" w:rsidRDefault="006C235F" w:rsidP="006C235F">
            <w:pPr>
              <w:pStyle w:val="AMODTable"/>
              <w:jc w:val="center"/>
            </w:pPr>
            <w:r w:rsidRPr="00CD65D2">
              <w:t>28.69</w:t>
            </w:r>
          </w:p>
        </w:tc>
      </w:tr>
      <w:tr w:rsidR="006C235F" w:rsidRPr="007422BB" w:rsidTr="00D1025B">
        <w:tc>
          <w:tcPr>
            <w:tcW w:w="2126" w:type="dxa"/>
          </w:tcPr>
          <w:p w:rsidR="006C235F" w:rsidRPr="00576C18" w:rsidRDefault="006C235F" w:rsidP="006F15AB">
            <w:pPr>
              <w:pStyle w:val="AMODTable"/>
            </w:pPr>
            <w:r w:rsidRPr="00576C18">
              <w:t>C2(a)</w:t>
            </w:r>
          </w:p>
        </w:tc>
        <w:tc>
          <w:tcPr>
            <w:tcW w:w="2693" w:type="dxa"/>
          </w:tcPr>
          <w:p w:rsidR="006C235F" w:rsidRPr="00CD65D2" w:rsidRDefault="006C235F" w:rsidP="006C235F">
            <w:pPr>
              <w:pStyle w:val="AMODTable"/>
              <w:jc w:val="center"/>
            </w:pPr>
            <w:r w:rsidRPr="00CD65D2">
              <w:t>1117.60</w:t>
            </w:r>
          </w:p>
        </w:tc>
        <w:tc>
          <w:tcPr>
            <w:tcW w:w="2694" w:type="dxa"/>
          </w:tcPr>
          <w:p w:rsidR="006C235F" w:rsidRPr="00CD65D2" w:rsidRDefault="006C235F" w:rsidP="006C235F">
            <w:pPr>
              <w:pStyle w:val="AMODTable"/>
              <w:jc w:val="center"/>
            </w:pPr>
            <w:r w:rsidRPr="00CD65D2">
              <w:t>29.41</w:t>
            </w:r>
          </w:p>
        </w:tc>
      </w:tr>
      <w:tr w:rsidR="006C235F" w:rsidRPr="007422BB" w:rsidTr="00D1025B">
        <w:tc>
          <w:tcPr>
            <w:tcW w:w="2126" w:type="dxa"/>
          </w:tcPr>
          <w:p w:rsidR="006C235F" w:rsidRPr="00576C18" w:rsidRDefault="006C235F" w:rsidP="006F15AB">
            <w:pPr>
              <w:pStyle w:val="AMODTable"/>
            </w:pPr>
            <w:r w:rsidRPr="00576C18">
              <w:t>C2(b)</w:t>
            </w:r>
          </w:p>
        </w:tc>
        <w:tc>
          <w:tcPr>
            <w:tcW w:w="2693" w:type="dxa"/>
          </w:tcPr>
          <w:p w:rsidR="006C235F" w:rsidRPr="00CD65D2" w:rsidRDefault="006C235F" w:rsidP="006C235F">
            <w:pPr>
              <w:pStyle w:val="AMODTable"/>
              <w:jc w:val="center"/>
            </w:pPr>
            <w:r w:rsidRPr="00CD65D2">
              <w:t>1166.40</w:t>
            </w:r>
          </w:p>
        </w:tc>
        <w:tc>
          <w:tcPr>
            <w:tcW w:w="2694" w:type="dxa"/>
          </w:tcPr>
          <w:p w:rsidR="006C235F" w:rsidRDefault="006C235F" w:rsidP="006C235F">
            <w:pPr>
              <w:pStyle w:val="AMODTable"/>
              <w:jc w:val="center"/>
            </w:pPr>
            <w:r w:rsidRPr="00CD65D2">
              <w:t>30.69</w:t>
            </w:r>
          </w:p>
        </w:tc>
      </w:tr>
    </w:tbl>
    <w:p w:rsidR="00990AE2" w:rsidRPr="007422BB" w:rsidRDefault="00990AE2" w:rsidP="00607FAB">
      <w:pPr>
        <w:pStyle w:val="Level3"/>
        <w:autoSpaceDE w:val="0"/>
      </w:pPr>
      <w:bookmarkStart w:id="337" w:name="_Ref208729558"/>
      <w:r w:rsidRPr="007422BB">
        <w:lastRenderedPageBreak/>
        <w:t xml:space="preserve">For the purposes of clause </w:t>
      </w:r>
      <w:r w:rsidR="004B6710">
        <w:fldChar w:fldCharType="begin"/>
      </w:r>
      <w:r w:rsidR="004B6710">
        <w:instrText xml:space="preserve"> REF _Ref208729586 \w \h  \* MERGEFORMAT </w:instrText>
      </w:r>
      <w:r w:rsidR="004B6710">
        <w:fldChar w:fldCharType="separate"/>
      </w:r>
      <w:r w:rsidR="00F27401">
        <w:t>24.1(a)</w:t>
      </w:r>
      <w:r w:rsidR="004B6710">
        <w:fldChar w:fldCharType="end"/>
      </w:r>
      <w:r w:rsidRPr="007422BB">
        <w:t>, any entitlement to a minimum wage expressed to be by the week means any entitlement which an employee would receive for performing 38 hours of work.</w:t>
      </w:r>
      <w:bookmarkEnd w:id="337"/>
    </w:p>
    <w:p w:rsidR="00990AE2" w:rsidRPr="007422BB" w:rsidRDefault="00990AE2" w:rsidP="00607FAB">
      <w:pPr>
        <w:pStyle w:val="Level3"/>
        <w:autoSpaceDE w:val="0"/>
      </w:pPr>
      <w:bookmarkStart w:id="338" w:name="_Ref208731253"/>
      <w:r w:rsidRPr="007422BB">
        <w:t xml:space="preserve">The following adult employees are not entitled to the minimum wages set out in the table in clause </w:t>
      </w:r>
      <w:r w:rsidR="004B6710">
        <w:fldChar w:fldCharType="begin"/>
      </w:r>
      <w:r w:rsidR="004B6710">
        <w:instrText xml:space="preserve"> REF _Ref208729586 \w \h  \* MERGEFORMAT </w:instrText>
      </w:r>
      <w:r w:rsidR="004B6710">
        <w:fldChar w:fldCharType="separate"/>
      </w:r>
      <w:r w:rsidR="00F27401">
        <w:t>24.1(a)</w:t>
      </w:r>
      <w:r w:rsidR="004B6710">
        <w:fldChar w:fldCharType="end"/>
      </w:r>
      <w:r w:rsidRPr="007422BB">
        <w:t>:</w:t>
      </w:r>
      <w:bookmarkEnd w:id="338"/>
    </w:p>
    <w:p w:rsidR="00990AE2" w:rsidRPr="007422BB" w:rsidRDefault="00990AE2" w:rsidP="00607FAB">
      <w:pPr>
        <w:pStyle w:val="Level4"/>
        <w:autoSpaceDE w:val="0"/>
      </w:pPr>
      <w:r w:rsidRPr="007422BB">
        <w:t xml:space="preserve">an adult apprentice (see clause </w:t>
      </w:r>
      <w:r w:rsidR="004B6710">
        <w:fldChar w:fldCharType="begin"/>
      </w:r>
      <w:r w:rsidR="004B6710">
        <w:instrText xml:space="preserve"> REF _Ref208902055 \w \h  \* MERGEFORMAT </w:instrText>
      </w:r>
      <w:r w:rsidR="004B6710">
        <w:fldChar w:fldCharType="separate"/>
      </w:r>
      <w:r w:rsidR="00F27401">
        <w:t>27</w:t>
      </w:r>
      <w:r w:rsidR="004B6710">
        <w:fldChar w:fldCharType="end"/>
      </w:r>
      <w:r w:rsidRPr="007422BB">
        <w:t>—</w:t>
      </w:r>
      <w:r w:rsidR="004B6710">
        <w:fldChar w:fldCharType="begin"/>
      </w:r>
      <w:r w:rsidR="004B6710">
        <w:instrText xml:space="preserve"> REF _Ref213498585 \h  \* MERGEFORMAT </w:instrText>
      </w:r>
      <w:r w:rsidR="004B6710">
        <w:fldChar w:fldCharType="separate"/>
      </w:r>
      <w:r w:rsidR="00F27401" w:rsidRPr="007422BB">
        <w:t>Adult apprentice minimum wages</w:t>
      </w:r>
      <w:r w:rsidR="004B6710">
        <w:fldChar w:fldCharType="end"/>
      </w:r>
      <w:r w:rsidRPr="007422BB">
        <w:t>);</w:t>
      </w:r>
    </w:p>
    <w:p w:rsidR="00990AE2" w:rsidRPr="007422BB" w:rsidRDefault="00990AE2" w:rsidP="00607FAB">
      <w:pPr>
        <w:pStyle w:val="Level4"/>
        <w:autoSpaceDE w:val="0"/>
      </w:pPr>
      <w:r w:rsidRPr="007422BB">
        <w:t xml:space="preserve">a trainee (see clause </w:t>
      </w:r>
      <w:r w:rsidR="004B6710">
        <w:fldChar w:fldCharType="begin"/>
      </w:r>
      <w:r w:rsidR="004B6710">
        <w:instrText xml:space="preserve"> REF _Ref217106266 \r \h  \* MERGEFORMAT </w:instrText>
      </w:r>
      <w:r w:rsidR="004B6710">
        <w:fldChar w:fldCharType="separate"/>
      </w:r>
      <w:r w:rsidR="00F27401">
        <w:t>29</w:t>
      </w:r>
      <w:r w:rsidR="004B6710">
        <w:fldChar w:fldCharType="end"/>
      </w:r>
      <w:r w:rsidRPr="007422BB">
        <w:t>—</w:t>
      </w:r>
      <w:r w:rsidR="004B6710">
        <w:fldChar w:fldCharType="begin"/>
      </w:r>
      <w:r w:rsidR="004B6710">
        <w:instrText xml:space="preserve"> REF _Ref233441334 \h  \* MERGEFORMAT </w:instrText>
      </w:r>
      <w:r w:rsidR="004B6710">
        <w:fldChar w:fldCharType="separate"/>
      </w:r>
      <w:r w:rsidR="00F27401" w:rsidRPr="007422BB">
        <w:t>Trainee minimum wages</w:t>
      </w:r>
      <w:r w:rsidR="004B6710">
        <w:fldChar w:fldCharType="end"/>
      </w:r>
      <w:r w:rsidRPr="007422BB">
        <w:t>);</w:t>
      </w:r>
    </w:p>
    <w:p w:rsidR="00990AE2" w:rsidRPr="007422BB" w:rsidRDefault="00990AE2" w:rsidP="00607FAB">
      <w:pPr>
        <w:pStyle w:val="Level4"/>
        <w:autoSpaceDE w:val="0"/>
      </w:pPr>
      <w:r w:rsidRPr="007422BB">
        <w:t xml:space="preserve">an employee receiving a supported wage (see </w:t>
      </w:r>
      <w:r w:rsidR="004B6710">
        <w:fldChar w:fldCharType="begin"/>
      </w:r>
      <w:r w:rsidR="004B6710">
        <w:instrText xml:space="preserve"> REF _Ref225844656 \w \h  \* MERGEFORMAT </w:instrText>
      </w:r>
      <w:r w:rsidR="004B6710">
        <w:fldChar w:fldCharType="separate"/>
      </w:r>
      <w:r w:rsidR="00F27401">
        <w:t>Schedule E</w:t>
      </w:r>
      <w:r w:rsidR="004B6710">
        <w:fldChar w:fldCharType="end"/>
      </w:r>
      <w:r w:rsidRPr="007422BB">
        <w:t>); and</w:t>
      </w:r>
    </w:p>
    <w:p w:rsidR="00990AE2" w:rsidRPr="007422BB" w:rsidRDefault="00990AE2" w:rsidP="00607FAB">
      <w:pPr>
        <w:pStyle w:val="Level4"/>
        <w:autoSpaceDE w:val="0"/>
      </w:pPr>
      <w:r w:rsidRPr="007422BB">
        <w:t xml:space="preserve">an employee covered by clauses </w:t>
      </w:r>
      <w:r w:rsidR="004B6710">
        <w:fldChar w:fldCharType="begin"/>
      </w:r>
      <w:r w:rsidR="004B6710">
        <w:instrText xml:space="preserve"> REF _Ref208731322 \w \h  \* MERGEFORMAT </w:instrText>
      </w:r>
      <w:r w:rsidR="004B6710">
        <w:fldChar w:fldCharType="separate"/>
      </w:r>
      <w:r w:rsidR="00F27401">
        <w:t>24.1(e)</w:t>
      </w:r>
      <w:r w:rsidR="004B6710">
        <w:fldChar w:fldCharType="end"/>
      </w:r>
      <w:r w:rsidRPr="007422BB">
        <w:t xml:space="preserve">, </w:t>
      </w:r>
      <w:r w:rsidR="004B6710">
        <w:fldChar w:fldCharType="begin"/>
      </w:r>
      <w:r w:rsidR="004B6710">
        <w:instrText xml:space="preserve"> REF _Ref208731344 \r \h  \* MERGEFORMAT </w:instrText>
      </w:r>
      <w:r w:rsidR="004B6710">
        <w:fldChar w:fldCharType="separate"/>
      </w:r>
      <w:r w:rsidR="00F27401">
        <w:t>(f)</w:t>
      </w:r>
      <w:r w:rsidR="004B6710">
        <w:fldChar w:fldCharType="end"/>
      </w:r>
      <w:r w:rsidRPr="007422BB">
        <w:t xml:space="preserve"> or </w:t>
      </w:r>
      <w:r w:rsidR="00C44BD1">
        <w:fldChar w:fldCharType="begin"/>
      </w:r>
      <w:r w:rsidR="00C44BD1">
        <w:instrText xml:space="preserve"> REF _Ref33018564 \r \h </w:instrText>
      </w:r>
      <w:r w:rsidR="00C44BD1">
        <w:fldChar w:fldCharType="separate"/>
      </w:r>
      <w:r w:rsidR="00F27401">
        <w:t>25</w:t>
      </w:r>
      <w:r w:rsidR="00C44BD1">
        <w:fldChar w:fldCharType="end"/>
      </w:r>
      <w:r w:rsidRPr="007422BB">
        <w:t xml:space="preserve"> and </w:t>
      </w:r>
      <w:r w:rsidR="004B6710">
        <w:fldChar w:fldCharType="begin"/>
      </w:r>
      <w:r w:rsidR="004B6710">
        <w:instrText xml:space="preserve"> REF _Ref208902104 \w \h  \* MERGEFORMAT </w:instrText>
      </w:r>
      <w:r w:rsidR="004B6710">
        <w:fldChar w:fldCharType="separate"/>
      </w:r>
      <w:r w:rsidR="00F27401">
        <w:t>33.1(f)</w:t>
      </w:r>
      <w:r w:rsidR="004B6710">
        <w:fldChar w:fldCharType="end"/>
      </w:r>
      <w:r w:rsidRPr="007422BB">
        <w:t>.</w:t>
      </w:r>
    </w:p>
    <w:p w:rsidR="00990AE2" w:rsidRPr="007422BB" w:rsidRDefault="00990AE2" w:rsidP="007F58BE">
      <w:pPr>
        <w:pStyle w:val="Level3Bold"/>
        <w:spacing w:before="210"/>
        <w:ind w:left="1429" w:hanging="573"/>
      </w:pPr>
      <w:bookmarkStart w:id="339" w:name="_Ref208731858"/>
      <w:r w:rsidRPr="007422BB">
        <w:t>Phasing in of wage rates for employees without relevant work experience</w:t>
      </w:r>
      <w:bookmarkEnd w:id="339"/>
    </w:p>
    <w:p w:rsidR="00990AE2" w:rsidRPr="007422BB" w:rsidRDefault="00990AE2" w:rsidP="007F58BE">
      <w:pPr>
        <w:pStyle w:val="Block2"/>
      </w:pPr>
      <w:r w:rsidRPr="007422BB">
        <w:t>An employee who possesses the appropriate level of academic qualifications and who otherwise meets the requirements of the relevant classification definition but who is without prior experience in the Manufacturing and Associated Industries and Occupations or other relevant work experience must be paid in accordance with the following formula:</w:t>
      </w:r>
    </w:p>
    <w:tbl>
      <w:tblPr>
        <w:tblW w:w="7870" w:type="dxa"/>
        <w:tblInd w:w="1418" w:type="dxa"/>
        <w:tblLayout w:type="fixed"/>
        <w:tblCellMar>
          <w:left w:w="0" w:type="dxa"/>
          <w:right w:w="170" w:type="dxa"/>
        </w:tblCellMar>
        <w:tblLook w:val="01E0" w:firstRow="1" w:lastRow="1" w:firstColumn="1" w:lastColumn="1" w:noHBand="0" w:noVBand="0"/>
      </w:tblPr>
      <w:tblGrid>
        <w:gridCol w:w="3010"/>
        <w:gridCol w:w="2160"/>
        <w:gridCol w:w="2700"/>
      </w:tblGrid>
      <w:tr w:rsidR="00990AE2" w:rsidRPr="00D30C6E" w:rsidTr="00D30C6E">
        <w:trPr>
          <w:tblHeader/>
        </w:trPr>
        <w:tc>
          <w:tcPr>
            <w:tcW w:w="3010" w:type="dxa"/>
          </w:tcPr>
          <w:p w:rsidR="00990AE2" w:rsidRPr="00D30C6E" w:rsidRDefault="00990AE2" w:rsidP="00D30C6E">
            <w:pPr>
              <w:keepNext/>
              <w:spacing w:before="210" w:after="60"/>
              <w:jc w:val="left"/>
              <w:rPr>
                <w:b/>
              </w:rPr>
            </w:pPr>
            <w:r w:rsidRPr="00D30C6E">
              <w:rPr>
                <w:b/>
              </w:rPr>
              <w:t>Qualification</w:t>
            </w:r>
          </w:p>
        </w:tc>
        <w:tc>
          <w:tcPr>
            <w:tcW w:w="2160" w:type="dxa"/>
          </w:tcPr>
          <w:p w:rsidR="00990AE2" w:rsidRPr="00D30C6E" w:rsidRDefault="00990AE2" w:rsidP="00D30C6E">
            <w:pPr>
              <w:spacing w:before="210" w:after="60"/>
              <w:jc w:val="center"/>
              <w:rPr>
                <w:b/>
              </w:rPr>
            </w:pPr>
            <w:r w:rsidRPr="00D30C6E">
              <w:rPr>
                <w:b/>
              </w:rPr>
              <w:t>Years of relevant experience</w:t>
            </w:r>
          </w:p>
        </w:tc>
        <w:tc>
          <w:tcPr>
            <w:tcW w:w="2700" w:type="dxa"/>
          </w:tcPr>
          <w:p w:rsidR="00990AE2" w:rsidRPr="00D30C6E" w:rsidRDefault="00990AE2" w:rsidP="00D30C6E">
            <w:pPr>
              <w:spacing w:before="210" w:after="60"/>
              <w:jc w:val="center"/>
              <w:rPr>
                <w:b/>
              </w:rPr>
            </w:pPr>
            <w:r w:rsidRPr="00D30C6E">
              <w:rPr>
                <w:b/>
              </w:rPr>
              <w:t>% of relevant classification level</w:t>
            </w:r>
          </w:p>
        </w:tc>
      </w:tr>
      <w:tr w:rsidR="00990AE2" w:rsidRPr="007422BB" w:rsidTr="00D30C6E">
        <w:trPr>
          <w:trHeight w:val="240"/>
        </w:trPr>
        <w:tc>
          <w:tcPr>
            <w:tcW w:w="3010" w:type="dxa"/>
            <w:vMerge w:val="restart"/>
          </w:tcPr>
          <w:p w:rsidR="00990AE2" w:rsidRPr="007422BB" w:rsidRDefault="00990AE2" w:rsidP="00D30C6E">
            <w:pPr>
              <w:spacing w:before="60" w:after="60"/>
              <w:jc w:val="left"/>
            </w:pPr>
            <w:r w:rsidRPr="007422BB">
              <w:t>Advanced Certificate or National Diploma</w:t>
            </w:r>
          </w:p>
        </w:tc>
        <w:tc>
          <w:tcPr>
            <w:tcW w:w="2160" w:type="dxa"/>
          </w:tcPr>
          <w:p w:rsidR="00990AE2" w:rsidRPr="007422BB" w:rsidRDefault="00990AE2" w:rsidP="00D30C6E">
            <w:pPr>
              <w:spacing w:before="60" w:after="60"/>
              <w:jc w:val="center"/>
            </w:pPr>
            <w:r w:rsidRPr="007422BB">
              <w:t>0</w:t>
            </w:r>
          </w:p>
        </w:tc>
        <w:tc>
          <w:tcPr>
            <w:tcW w:w="2700" w:type="dxa"/>
          </w:tcPr>
          <w:p w:rsidR="00990AE2" w:rsidRPr="007422BB" w:rsidRDefault="00990AE2" w:rsidP="00D30C6E">
            <w:pPr>
              <w:spacing w:before="60" w:after="60"/>
              <w:jc w:val="center"/>
            </w:pPr>
            <w:r w:rsidRPr="007422BB">
              <w:t>77% of C5 level</w:t>
            </w:r>
          </w:p>
        </w:tc>
      </w:tr>
      <w:tr w:rsidR="00990AE2" w:rsidRPr="007422BB" w:rsidTr="00D30C6E">
        <w:trPr>
          <w:trHeight w:val="375"/>
        </w:trPr>
        <w:tc>
          <w:tcPr>
            <w:tcW w:w="3010" w:type="dxa"/>
            <w:vMerge/>
          </w:tcPr>
          <w:p w:rsidR="00990AE2" w:rsidRPr="007422BB" w:rsidRDefault="00990AE2" w:rsidP="007F58BE"/>
        </w:tc>
        <w:tc>
          <w:tcPr>
            <w:tcW w:w="2160" w:type="dxa"/>
          </w:tcPr>
          <w:p w:rsidR="00990AE2" w:rsidRPr="007422BB" w:rsidRDefault="00990AE2" w:rsidP="00D30C6E">
            <w:pPr>
              <w:spacing w:before="60" w:after="60"/>
              <w:jc w:val="center"/>
            </w:pPr>
            <w:r w:rsidRPr="007422BB">
              <w:t>1</w:t>
            </w:r>
          </w:p>
        </w:tc>
        <w:tc>
          <w:tcPr>
            <w:tcW w:w="2700" w:type="dxa"/>
          </w:tcPr>
          <w:p w:rsidR="00990AE2" w:rsidRPr="007422BB" w:rsidRDefault="00990AE2" w:rsidP="00D30C6E">
            <w:pPr>
              <w:spacing w:before="60" w:after="60"/>
              <w:jc w:val="center"/>
            </w:pPr>
            <w:r w:rsidRPr="007422BB">
              <w:t>85% of C5 level</w:t>
            </w:r>
          </w:p>
        </w:tc>
      </w:tr>
      <w:tr w:rsidR="00990AE2" w:rsidRPr="007422BB" w:rsidTr="00D30C6E">
        <w:trPr>
          <w:trHeight w:val="390"/>
        </w:trPr>
        <w:tc>
          <w:tcPr>
            <w:tcW w:w="3010" w:type="dxa"/>
            <w:vMerge/>
          </w:tcPr>
          <w:p w:rsidR="00990AE2" w:rsidRPr="007422BB" w:rsidRDefault="00990AE2" w:rsidP="007F58BE"/>
        </w:tc>
        <w:tc>
          <w:tcPr>
            <w:tcW w:w="2160" w:type="dxa"/>
          </w:tcPr>
          <w:p w:rsidR="00990AE2" w:rsidRPr="007422BB" w:rsidRDefault="00990AE2" w:rsidP="00D30C6E">
            <w:pPr>
              <w:spacing w:before="60" w:after="60"/>
              <w:jc w:val="center"/>
            </w:pPr>
            <w:r w:rsidRPr="007422BB">
              <w:t>2</w:t>
            </w:r>
          </w:p>
        </w:tc>
        <w:tc>
          <w:tcPr>
            <w:tcW w:w="2700" w:type="dxa"/>
          </w:tcPr>
          <w:p w:rsidR="00990AE2" w:rsidRPr="007422BB" w:rsidRDefault="00990AE2" w:rsidP="00D30C6E">
            <w:pPr>
              <w:spacing w:before="60" w:after="60"/>
              <w:jc w:val="center"/>
            </w:pPr>
            <w:r w:rsidRPr="007422BB">
              <w:t>96% of C5 level</w:t>
            </w:r>
          </w:p>
        </w:tc>
      </w:tr>
      <w:tr w:rsidR="00990AE2" w:rsidRPr="007422BB" w:rsidTr="00D30C6E">
        <w:trPr>
          <w:trHeight w:val="448"/>
        </w:trPr>
        <w:tc>
          <w:tcPr>
            <w:tcW w:w="3010" w:type="dxa"/>
            <w:vMerge/>
          </w:tcPr>
          <w:p w:rsidR="00990AE2" w:rsidRPr="007422BB" w:rsidRDefault="00990AE2" w:rsidP="007F58BE"/>
        </w:tc>
        <w:tc>
          <w:tcPr>
            <w:tcW w:w="2160" w:type="dxa"/>
          </w:tcPr>
          <w:p w:rsidR="00990AE2" w:rsidRPr="007422BB" w:rsidRDefault="00990AE2" w:rsidP="00D30C6E">
            <w:pPr>
              <w:spacing w:before="60" w:after="60"/>
              <w:jc w:val="center"/>
            </w:pPr>
            <w:r w:rsidRPr="007422BB">
              <w:t>3</w:t>
            </w:r>
          </w:p>
        </w:tc>
        <w:tc>
          <w:tcPr>
            <w:tcW w:w="2700" w:type="dxa"/>
          </w:tcPr>
          <w:p w:rsidR="00990AE2" w:rsidRPr="007422BB" w:rsidRDefault="00990AE2" w:rsidP="00D30C6E">
            <w:pPr>
              <w:spacing w:before="60" w:after="60"/>
              <w:jc w:val="center"/>
            </w:pPr>
            <w:r w:rsidRPr="007422BB">
              <w:t>100% of C5 level</w:t>
            </w:r>
          </w:p>
        </w:tc>
      </w:tr>
      <w:tr w:rsidR="00990AE2" w:rsidRPr="007422BB" w:rsidTr="00D30C6E">
        <w:tc>
          <w:tcPr>
            <w:tcW w:w="3010" w:type="dxa"/>
            <w:vMerge w:val="restart"/>
          </w:tcPr>
          <w:p w:rsidR="00990AE2" w:rsidRPr="007422BB" w:rsidRDefault="00990AE2" w:rsidP="00D30C6E">
            <w:pPr>
              <w:spacing w:before="60" w:after="60"/>
              <w:jc w:val="left"/>
            </w:pPr>
            <w:r w:rsidRPr="007422BB">
              <w:t>Associate Diploma or National Advanced Diploma</w:t>
            </w:r>
          </w:p>
        </w:tc>
        <w:tc>
          <w:tcPr>
            <w:tcW w:w="2160" w:type="dxa"/>
          </w:tcPr>
          <w:p w:rsidR="00990AE2" w:rsidRPr="007422BB" w:rsidRDefault="00990AE2" w:rsidP="00D30C6E">
            <w:pPr>
              <w:spacing w:before="60" w:after="60"/>
              <w:jc w:val="center"/>
            </w:pPr>
            <w:r w:rsidRPr="007422BB">
              <w:t>0</w:t>
            </w:r>
          </w:p>
        </w:tc>
        <w:tc>
          <w:tcPr>
            <w:tcW w:w="2700" w:type="dxa"/>
          </w:tcPr>
          <w:p w:rsidR="00990AE2" w:rsidRPr="007422BB" w:rsidRDefault="00990AE2" w:rsidP="00D30C6E">
            <w:pPr>
              <w:spacing w:before="60"/>
              <w:jc w:val="center"/>
            </w:pPr>
            <w:r w:rsidRPr="007422BB">
              <w:t>72% of C3 level</w:t>
            </w:r>
          </w:p>
        </w:tc>
      </w:tr>
      <w:tr w:rsidR="00990AE2" w:rsidRPr="007422BB" w:rsidTr="00D30C6E">
        <w:tc>
          <w:tcPr>
            <w:tcW w:w="3010" w:type="dxa"/>
            <w:vMerge/>
          </w:tcPr>
          <w:p w:rsidR="00990AE2" w:rsidRPr="007422BB" w:rsidRDefault="00990AE2" w:rsidP="007F58BE"/>
        </w:tc>
        <w:tc>
          <w:tcPr>
            <w:tcW w:w="2160" w:type="dxa"/>
          </w:tcPr>
          <w:p w:rsidR="00990AE2" w:rsidRPr="007422BB" w:rsidRDefault="00990AE2" w:rsidP="00D30C6E">
            <w:pPr>
              <w:spacing w:before="60" w:after="60"/>
              <w:jc w:val="center"/>
            </w:pPr>
            <w:r w:rsidRPr="007422BB">
              <w:t>1</w:t>
            </w:r>
          </w:p>
        </w:tc>
        <w:tc>
          <w:tcPr>
            <w:tcW w:w="2700" w:type="dxa"/>
          </w:tcPr>
          <w:p w:rsidR="00990AE2" w:rsidRPr="007422BB" w:rsidRDefault="00990AE2" w:rsidP="00D30C6E">
            <w:pPr>
              <w:spacing w:before="60"/>
              <w:jc w:val="center"/>
            </w:pPr>
            <w:r w:rsidRPr="007422BB">
              <w:t>79% of C3 level</w:t>
            </w:r>
          </w:p>
        </w:tc>
      </w:tr>
      <w:tr w:rsidR="00990AE2" w:rsidRPr="007422BB" w:rsidTr="00D30C6E">
        <w:tc>
          <w:tcPr>
            <w:tcW w:w="3010" w:type="dxa"/>
            <w:vMerge/>
          </w:tcPr>
          <w:p w:rsidR="00990AE2" w:rsidRPr="007422BB" w:rsidRDefault="00990AE2" w:rsidP="007F58BE"/>
        </w:tc>
        <w:tc>
          <w:tcPr>
            <w:tcW w:w="2160" w:type="dxa"/>
          </w:tcPr>
          <w:p w:rsidR="00990AE2" w:rsidRPr="007422BB" w:rsidRDefault="00990AE2" w:rsidP="00D30C6E">
            <w:pPr>
              <w:spacing w:before="60" w:after="60"/>
              <w:jc w:val="center"/>
            </w:pPr>
            <w:r w:rsidRPr="007422BB">
              <w:t>2</w:t>
            </w:r>
          </w:p>
        </w:tc>
        <w:tc>
          <w:tcPr>
            <w:tcW w:w="2700" w:type="dxa"/>
          </w:tcPr>
          <w:p w:rsidR="00990AE2" w:rsidRPr="007422BB" w:rsidRDefault="00990AE2" w:rsidP="00D30C6E">
            <w:pPr>
              <w:spacing w:before="60"/>
              <w:jc w:val="center"/>
            </w:pPr>
            <w:r w:rsidRPr="007422BB">
              <w:t>89% of C3 level</w:t>
            </w:r>
          </w:p>
        </w:tc>
      </w:tr>
      <w:tr w:rsidR="00990AE2" w:rsidRPr="007422BB" w:rsidTr="00D30C6E">
        <w:tc>
          <w:tcPr>
            <w:tcW w:w="3010" w:type="dxa"/>
            <w:vMerge/>
          </w:tcPr>
          <w:p w:rsidR="00990AE2" w:rsidRPr="007422BB" w:rsidRDefault="00990AE2" w:rsidP="007F58BE"/>
        </w:tc>
        <w:tc>
          <w:tcPr>
            <w:tcW w:w="2160" w:type="dxa"/>
          </w:tcPr>
          <w:p w:rsidR="00990AE2" w:rsidRPr="007422BB" w:rsidRDefault="00990AE2" w:rsidP="00D30C6E">
            <w:pPr>
              <w:spacing w:before="60" w:after="60"/>
              <w:jc w:val="center"/>
            </w:pPr>
            <w:r w:rsidRPr="007422BB">
              <w:t>3</w:t>
            </w:r>
          </w:p>
        </w:tc>
        <w:tc>
          <w:tcPr>
            <w:tcW w:w="2700" w:type="dxa"/>
          </w:tcPr>
          <w:p w:rsidR="00990AE2" w:rsidRPr="007422BB" w:rsidRDefault="00990AE2" w:rsidP="00D30C6E">
            <w:pPr>
              <w:spacing w:before="60"/>
              <w:jc w:val="center"/>
            </w:pPr>
            <w:r w:rsidRPr="007422BB">
              <w:t>93% of C3 level</w:t>
            </w:r>
          </w:p>
        </w:tc>
      </w:tr>
      <w:tr w:rsidR="00990AE2" w:rsidRPr="007422BB" w:rsidTr="00D30C6E">
        <w:trPr>
          <w:trHeight w:val="358"/>
        </w:trPr>
        <w:tc>
          <w:tcPr>
            <w:tcW w:w="3010" w:type="dxa"/>
            <w:vMerge/>
          </w:tcPr>
          <w:p w:rsidR="00990AE2" w:rsidRPr="007422BB" w:rsidRDefault="00990AE2" w:rsidP="007F58BE"/>
        </w:tc>
        <w:tc>
          <w:tcPr>
            <w:tcW w:w="2160" w:type="dxa"/>
          </w:tcPr>
          <w:p w:rsidR="00990AE2" w:rsidRPr="007422BB" w:rsidRDefault="00990AE2" w:rsidP="00D30C6E">
            <w:pPr>
              <w:spacing w:before="60" w:after="60"/>
              <w:jc w:val="center"/>
            </w:pPr>
            <w:r w:rsidRPr="007422BB">
              <w:t>4</w:t>
            </w:r>
          </w:p>
        </w:tc>
        <w:tc>
          <w:tcPr>
            <w:tcW w:w="2700" w:type="dxa"/>
          </w:tcPr>
          <w:p w:rsidR="00990AE2" w:rsidRPr="007422BB" w:rsidRDefault="00990AE2" w:rsidP="00D30C6E">
            <w:pPr>
              <w:spacing w:before="60"/>
              <w:jc w:val="center"/>
            </w:pPr>
            <w:r w:rsidRPr="007422BB">
              <w:t>100% of C3 level</w:t>
            </w:r>
          </w:p>
        </w:tc>
      </w:tr>
    </w:tbl>
    <w:p w:rsidR="00990AE2" w:rsidRPr="007422BB" w:rsidRDefault="00990AE2" w:rsidP="00607FAB">
      <w:pPr>
        <w:pStyle w:val="Level3"/>
        <w:autoSpaceDE w:val="0"/>
      </w:pPr>
      <w:bookmarkStart w:id="340" w:name="_Ref208731322"/>
      <w:r w:rsidRPr="007422BB">
        <w:t xml:space="preserve">An employee commencing work in the technical field who is without the appropriate qualification for the C10 level or above (or who is undertaking training in the qualifications prescribed) and who has not met the equivalent standard in accordance with clause </w:t>
      </w:r>
      <w:r w:rsidR="004B6710">
        <w:fldChar w:fldCharType="begin"/>
      </w:r>
      <w:r w:rsidR="004B6710">
        <w:instrText xml:space="preserve"> REF _Ref208731858 \w \h  \* MERGEFORMAT </w:instrText>
      </w:r>
      <w:r w:rsidR="004B6710">
        <w:fldChar w:fldCharType="separate"/>
      </w:r>
      <w:r w:rsidR="00F27401">
        <w:t>24.1(d)</w:t>
      </w:r>
      <w:r w:rsidR="004B6710">
        <w:fldChar w:fldCharType="end"/>
      </w:r>
      <w:r w:rsidRPr="007422BB">
        <w:t xml:space="preserve"> but who otherwise meets the requirements of the relevant classification definition must be paid in accordance with the following formula:</w:t>
      </w:r>
      <w:bookmarkEnd w:id="340"/>
    </w:p>
    <w:tbl>
      <w:tblPr>
        <w:tblW w:w="0" w:type="auto"/>
        <w:tblInd w:w="1418" w:type="dxa"/>
        <w:tblLayout w:type="fixed"/>
        <w:tblCellMar>
          <w:left w:w="100" w:type="dxa"/>
          <w:right w:w="100" w:type="dxa"/>
        </w:tblCellMar>
        <w:tblLook w:val="0000" w:firstRow="0" w:lastRow="0" w:firstColumn="0" w:lastColumn="0" w:noHBand="0" w:noVBand="0"/>
      </w:tblPr>
      <w:tblGrid>
        <w:gridCol w:w="3240"/>
        <w:gridCol w:w="2340"/>
      </w:tblGrid>
      <w:tr w:rsidR="00990AE2" w:rsidRPr="007422BB" w:rsidTr="00890A25">
        <w:trPr>
          <w:trHeight w:val="515"/>
          <w:tblHeader/>
        </w:trPr>
        <w:tc>
          <w:tcPr>
            <w:tcW w:w="3240" w:type="dxa"/>
          </w:tcPr>
          <w:p w:rsidR="00990AE2" w:rsidRPr="007422BB" w:rsidRDefault="00990AE2" w:rsidP="007F58BE">
            <w:pPr>
              <w:keepNext/>
              <w:spacing w:before="210" w:after="60"/>
              <w:jc w:val="center"/>
              <w:rPr>
                <w:b/>
              </w:rPr>
            </w:pPr>
            <w:r w:rsidRPr="007422BB">
              <w:rPr>
                <w:b/>
              </w:rPr>
              <w:t>Years of relevant experience</w:t>
            </w:r>
          </w:p>
        </w:tc>
        <w:tc>
          <w:tcPr>
            <w:tcW w:w="2340" w:type="dxa"/>
          </w:tcPr>
          <w:p w:rsidR="00990AE2" w:rsidRPr="007422BB" w:rsidRDefault="00990AE2" w:rsidP="007F58BE">
            <w:pPr>
              <w:keepNext/>
              <w:spacing w:before="210" w:after="60"/>
              <w:jc w:val="center"/>
              <w:rPr>
                <w:b/>
              </w:rPr>
            </w:pPr>
            <w:r w:rsidRPr="007422BB">
              <w:rPr>
                <w:b/>
              </w:rPr>
              <w:t>% of C9 level</w:t>
            </w:r>
          </w:p>
        </w:tc>
      </w:tr>
      <w:tr w:rsidR="00990AE2" w:rsidRPr="007422BB" w:rsidTr="007F58BE">
        <w:trPr>
          <w:trHeight w:val="330"/>
        </w:trPr>
        <w:tc>
          <w:tcPr>
            <w:tcW w:w="3240" w:type="dxa"/>
          </w:tcPr>
          <w:p w:rsidR="00990AE2" w:rsidRPr="007422BB" w:rsidRDefault="00990AE2" w:rsidP="00D136ED">
            <w:pPr>
              <w:keepNext/>
              <w:spacing w:before="60" w:after="60"/>
              <w:jc w:val="center"/>
            </w:pPr>
            <w:r w:rsidRPr="007422BB">
              <w:t>0</w:t>
            </w:r>
          </w:p>
        </w:tc>
        <w:tc>
          <w:tcPr>
            <w:tcW w:w="2340" w:type="dxa"/>
          </w:tcPr>
          <w:p w:rsidR="00990AE2" w:rsidRPr="007422BB" w:rsidRDefault="00990AE2" w:rsidP="00D136ED">
            <w:pPr>
              <w:keepNext/>
              <w:spacing w:before="60" w:after="60"/>
              <w:jc w:val="center"/>
            </w:pPr>
            <w:r w:rsidRPr="007422BB">
              <w:t>83</w:t>
            </w:r>
          </w:p>
        </w:tc>
      </w:tr>
      <w:tr w:rsidR="00990AE2" w:rsidRPr="007422BB" w:rsidTr="007F58BE">
        <w:trPr>
          <w:trHeight w:val="315"/>
        </w:trPr>
        <w:tc>
          <w:tcPr>
            <w:tcW w:w="3240" w:type="dxa"/>
          </w:tcPr>
          <w:p w:rsidR="00990AE2" w:rsidRPr="007422BB" w:rsidRDefault="00990AE2" w:rsidP="00D136ED">
            <w:pPr>
              <w:keepNext/>
              <w:spacing w:before="60" w:after="60"/>
              <w:jc w:val="center"/>
            </w:pPr>
            <w:r w:rsidRPr="007422BB">
              <w:t>1</w:t>
            </w:r>
          </w:p>
        </w:tc>
        <w:tc>
          <w:tcPr>
            <w:tcW w:w="2340" w:type="dxa"/>
          </w:tcPr>
          <w:p w:rsidR="00990AE2" w:rsidRPr="007422BB" w:rsidRDefault="00990AE2" w:rsidP="00D136ED">
            <w:pPr>
              <w:keepNext/>
              <w:spacing w:before="60" w:after="60"/>
              <w:jc w:val="center"/>
            </w:pPr>
            <w:r w:rsidRPr="007422BB">
              <w:t>88</w:t>
            </w:r>
          </w:p>
        </w:tc>
      </w:tr>
      <w:tr w:rsidR="00990AE2" w:rsidRPr="007422BB" w:rsidTr="007F58BE">
        <w:trPr>
          <w:trHeight w:val="270"/>
        </w:trPr>
        <w:tc>
          <w:tcPr>
            <w:tcW w:w="3240" w:type="dxa"/>
          </w:tcPr>
          <w:p w:rsidR="00990AE2" w:rsidRPr="007422BB" w:rsidRDefault="00990AE2" w:rsidP="00D136ED">
            <w:pPr>
              <w:keepNext/>
              <w:spacing w:before="60" w:after="60"/>
              <w:jc w:val="center"/>
            </w:pPr>
            <w:r w:rsidRPr="007422BB">
              <w:t>2</w:t>
            </w:r>
          </w:p>
        </w:tc>
        <w:tc>
          <w:tcPr>
            <w:tcW w:w="2340" w:type="dxa"/>
          </w:tcPr>
          <w:p w:rsidR="00990AE2" w:rsidRPr="007422BB" w:rsidRDefault="00990AE2" w:rsidP="00D136ED">
            <w:pPr>
              <w:keepNext/>
              <w:spacing w:before="60" w:after="60"/>
              <w:jc w:val="center"/>
            </w:pPr>
            <w:r w:rsidRPr="007422BB">
              <w:t>95</w:t>
            </w:r>
          </w:p>
        </w:tc>
      </w:tr>
      <w:tr w:rsidR="00990AE2" w:rsidRPr="007422BB" w:rsidTr="007F58BE">
        <w:trPr>
          <w:trHeight w:val="394"/>
        </w:trPr>
        <w:tc>
          <w:tcPr>
            <w:tcW w:w="3240" w:type="dxa"/>
          </w:tcPr>
          <w:p w:rsidR="00990AE2" w:rsidRPr="007422BB" w:rsidRDefault="00990AE2" w:rsidP="007F58BE">
            <w:pPr>
              <w:spacing w:before="60" w:after="120"/>
              <w:jc w:val="center"/>
            </w:pPr>
            <w:r w:rsidRPr="007422BB">
              <w:t>3</w:t>
            </w:r>
          </w:p>
        </w:tc>
        <w:tc>
          <w:tcPr>
            <w:tcW w:w="2340" w:type="dxa"/>
          </w:tcPr>
          <w:p w:rsidR="00990AE2" w:rsidRPr="007422BB" w:rsidRDefault="00990AE2" w:rsidP="007F58BE">
            <w:pPr>
              <w:spacing w:before="60" w:after="120"/>
              <w:jc w:val="center"/>
            </w:pPr>
            <w:r w:rsidRPr="007422BB">
              <w:t>100</w:t>
            </w:r>
          </w:p>
        </w:tc>
      </w:tr>
    </w:tbl>
    <w:p w:rsidR="00990AE2" w:rsidRPr="007422BB" w:rsidRDefault="00990AE2" w:rsidP="007F58BE">
      <w:pPr>
        <w:pStyle w:val="Level3Bold"/>
      </w:pPr>
      <w:bookmarkStart w:id="341" w:name="_Ref208731344"/>
      <w:r w:rsidRPr="007422BB">
        <w:lastRenderedPageBreak/>
        <w:t>Supervisor/Trainer/Coordinator—Levels I and II</w:t>
      </w:r>
      <w:bookmarkEnd w:id="341"/>
    </w:p>
    <w:p w:rsidR="00990AE2" w:rsidRPr="007422BB" w:rsidRDefault="00990AE2" w:rsidP="007F58BE">
      <w:pPr>
        <w:pStyle w:val="Level4"/>
      </w:pPr>
      <w:bookmarkStart w:id="342" w:name="_Ref213238475"/>
      <w:r w:rsidRPr="007422BB">
        <w:t xml:space="preserve">The minimum hourly wage for a Supervisor/Trainer/Coordinator—Level I is 122% of the minimum hourly wage paid to the highest technically qualified employee supervised or trained or 104.3% of the </w:t>
      </w:r>
      <w:hyperlink w:anchor="standard_rate" w:history="1">
        <w:r w:rsidRPr="002758D4">
          <w:rPr>
            <w:rStyle w:val="Hyperlink"/>
          </w:rPr>
          <w:t>standard rate</w:t>
        </w:r>
      </w:hyperlink>
      <w:r w:rsidRPr="007422BB">
        <w:t xml:space="preserve"> per hour, whichever is the higher.</w:t>
      </w:r>
      <w:bookmarkEnd w:id="342"/>
    </w:p>
    <w:p w:rsidR="00990AE2" w:rsidRDefault="00990AE2" w:rsidP="007F58BE">
      <w:pPr>
        <w:pStyle w:val="Level4"/>
        <w:widowControl w:val="0"/>
      </w:pPr>
      <w:bookmarkStart w:id="343" w:name="_Ref213238521"/>
      <w:r w:rsidRPr="007422BB">
        <w:t xml:space="preserve">The minimum hourly wage for a Supervisor/Trainer/Coordinator—Level II is 115% of the minimum hourly wage paid to the highest paid employee supervised or trained or 113.1% of the </w:t>
      </w:r>
      <w:hyperlink w:anchor="standard_rate" w:history="1">
        <w:r w:rsidRPr="002758D4">
          <w:rPr>
            <w:rStyle w:val="Hyperlink"/>
          </w:rPr>
          <w:t>standard rate</w:t>
        </w:r>
      </w:hyperlink>
      <w:r w:rsidRPr="007422BB">
        <w:t xml:space="preserve"> per hour, whichever is the higher.</w:t>
      </w:r>
      <w:bookmarkEnd w:id="343"/>
    </w:p>
    <w:p w:rsidR="00A2455F" w:rsidRPr="00A2455F" w:rsidRDefault="00A2455F" w:rsidP="00A2455F">
      <w:pPr>
        <w:pStyle w:val="History"/>
      </w:pPr>
      <w:r>
        <w:t xml:space="preserve">[24.1(g) deleted by </w:t>
      </w:r>
      <w:hyperlink r:id="rId212" w:history="1">
        <w:r>
          <w:rPr>
            <w:rStyle w:val="Hyperlink"/>
            <w:shd w:val="clear" w:color="auto" w:fill="FFFFFF"/>
          </w:rPr>
          <w:t>PR716600</w:t>
        </w:r>
      </w:hyperlink>
      <w:r>
        <w:t xml:space="preserve"> ppc 01Mar20]</w:t>
      </w:r>
    </w:p>
    <w:p w:rsidR="00990AE2" w:rsidRDefault="00004CEB" w:rsidP="007F58BE">
      <w:pPr>
        <w:pStyle w:val="Level2Bold"/>
      </w:pPr>
      <w:bookmarkStart w:id="344" w:name="_Ref250987350"/>
      <w:r w:rsidRPr="007422BB">
        <w:t>Higher duties</w:t>
      </w:r>
      <w:bookmarkEnd w:id="344"/>
    </w:p>
    <w:p w:rsidR="0092208D" w:rsidRPr="0092208D" w:rsidRDefault="0092208D" w:rsidP="0092208D">
      <w:pPr>
        <w:pStyle w:val="History"/>
      </w:pPr>
      <w:r>
        <w:t xml:space="preserve">[24.2 renamed </w:t>
      </w:r>
      <w:r w:rsidR="004F0A64">
        <w:t xml:space="preserve">and varied </w:t>
      </w:r>
      <w:r>
        <w:t xml:space="preserve">by </w:t>
      </w:r>
      <w:hyperlink r:id="rId213" w:history="1">
        <w:r>
          <w:rPr>
            <w:rStyle w:val="Hyperlink"/>
          </w:rPr>
          <w:t>PR994530</w:t>
        </w:r>
      </w:hyperlink>
      <w:r>
        <w:t xml:space="preserve"> from 01Jan10] </w:t>
      </w:r>
    </w:p>
    <w:p w:rsidR="00990AE2" w:rsidRPr="007422BB" w:rsidRDefault="00990AE2" w:rsidP="00D136ED">
      <w:pPr>
        <w:pStyle w:val="Block1"/>
        <w:keepLines/>
      </w:pPr>
      <w:r w:rsidRPr="007422BB">
        <w:t xml:space="preserve">An employee engaged for more than two hours during one day or shift on duties carrying a higher minimum wage than their ordinary classification must be paid the higher minimum wage for such day or shift. If </w:t>
      </w:r>
      <w:r w:rsidR="00647F56">
        <w:t xml:space="preserve">engaged </w:t>
      </w:r>
      <w:r w:rsidRPr="007422BB">
        <w:t>for two hours or less during one day or shift, they must be paid the higher minimum wage for the time so worked.</w:t>
      </w:r>
    </w:p>
    <w:p w:rsidR="00990AE2" w:rsidRPr="007422BB" w:rsidRDefault="00990AE2" w:rsidP="007F58BE">
      <w:pPr>
        <w:pStyle w:val="Level2Bold"/>
      </w:pPr>
      <w:bookmarkStart w:id="345" w:name="_Ref208730391"/>
      <w:r w:rsidRPr="007422BB">
        <w:t>Classification definitions and skill based career paths</w:t>
      </w:r>
      <w:bookmarkEnd w:id="345"/>
    </w:p>
    <w:p w:rsidR="00990AE2" w:rsidRPr="007422BB" w:rsidRDefault="00990AE2" w:rsidP="00607FAB">
      <w:pPr>
        <w:pStyle w:val="Level3"/>
        <w:autoSpaceDE w:val="0"/>
      </w:pPr>
      <w:r w:rsidRPr="007422BB">
        <w:t xml:space="preserve">The definitions of the classifications referred to in clause </w:t>
      </w:r>
      <w:r w:rsidR="004B6710">
        <w:fldChar w:fldCharType="begin"/>
      </w:r>
      <w:r w:rsidR="004B6710">
        <w:instrText xml:space="preserve"> REF _Ref208733360 \w \h  \* MERGEFORMAT </w:instrText>
      </w:r>
      <w:r w:rsidR="004B6710">
        <w:fldChar w:fldCharType="separate"/>
      </w:r>
      <w:r w:rsidR="00F27401">
        <w:t>24.1</w:t>
      </w:r>
      <w:r w:rsidR="004B6710">
        <w:fldChar w:fldCharType="end"/>
      </w:r>
      <w:r w:rsidRPr="007422BB">
        <w:t xml:space="preserve"> are set out in </w:t>
      </w:r>
      <w:r w:rsidR="004B6710">
        <w:fldChar w:fldCharType="begin"/>
      </w:r>
      <w:r w:rsidR="004B6710">
        <w:instrText xml:space="preserve"> REF _Ref241402330 \r \h  \* MERGEFORMAT </w:instrText>
      </w:r>
      <w:r w:rsidR="004B6710">
        <w:fldChar w:fldCharType="separate"/>
      </w:r>
      <w:r w:rsidR="00F27401">
        <w:t>Schedule B</w:t>
      </w:r>
      <w:r w:rsidR="004B6710">
        <w:fldChar w:fldCharType="end"/>
      </w:r>
      <w:r w:rsidRPr="007422BB">
        <w:t>.</w:t>
      </w:r>
    </w:p>
    <w:p w:rsidR="0087091D" w:rsidRPr="00792A23" w:rsidRDefault="0087091D" w:rsidP="0087091D">
      <w:pPr>
        <w:pStyle w:val="History"/>
        <w:jc w:val="left"/>
      </w:pPr>
      <w:bookmarkStart w:id="346" w:name="_Ref208729638"/>
      <w:bookmarkStart w:id="347" w:name="_Ref257015897"/>
      <w:bookmarkStart w:id="348" w:name="_Ref208730418"/>
      <w:r>
        <w:t xml:space="preserve">[24.3(b) substituted by </w:t>
      </w:r>
      <w:hyperlink r:id="rId214" w:history="1">
        <w:r w:rsidRPr="00792A23">
          <w:rPr>
            <w:rStyle w:val="Hyperlink"/>
          </w:rPr>
          <w:t>PR995121</w:t>
        </w:r>
      </w:hyperlink>
      <w:r>
        <w:t xml:space="preserve"> ppc 19Mar10]</w:t>
      </w:r>
    </w:p>
    <w:p w:rsidR="00024E8B" w:rsidRDefault="00024E8B" w:rsidP="00024E8B">
      <w:pPr>
        <w:pStyle w:val="Level3Bold"/>
      </w:pPr>
      <w:bookmarkStart w:id="349" w:name="_Ref257280727"/>
      <w:r w:rsidRPr="00397114">
        <w:t>Procedure for classifying employees</w:t>
      </w:r>
      <w:bookmarkEnd w:id="346"/>
      <w:r>
        <w:t xml:space="preserve"> covered by the National Metal and Engineering Competency Standards</w:t>
      </w:r>
      <w:bookmarkEnd w:id="347"/>
      <w:bookmarkEnd w:id="349"/>
    </w:p>
    <w:p w:rsidR="0087091D" w:rsidRPr="00792A23" w:rsidRDefault="0087091D" w:rsidP="0087091D">
      <w:pPr>
        <w:pStyle w:val="History"/>
        <w:jc w:val="left"/>
      </w:pPr>
      <w:bookmarkStart w:id="350" w:name="_Ref257015655"/>
      <w:r>
        <w:t xml:space="preserve">[24.3(b)(i) substituted by </w:t>
      </w:r>
      <w:hyperlink r:id="rId215" w:history="1">
        <w:r w:rsidRPr="00792A23">
          <w:rPr>
            <w:rStyle w:val="Hyperlink"/>
          </w:rPr>
          <w:t>PR995121</w:t>
        </w:r>
      </w:hyperlink>
      <w:r>
        <w:t xml:space="preserve"> ppc 19Mar10]</w:t>
      </w:r>
    </w:p>
    <w:p w:rsidR="00024E8B" w:rsidRDefault="00024E8B" w:rsidP="00024E8B">
      <w:pPr>
        <w:pStyle w:val="Level4"/>
      </w:pPr>
      <w:bookmarkStart w:id="351" w:name="_Ref257281449"/>
      <w:r>
        <w:t>Procedures for classifying employees under this award are set out in the National Metal and Engineering Competency Standards Implementation Guide (the Guide) distributed by Manufacturing Skills Australia “MSA” (</w:t>
      </w:r>
      <w:hyperlink r:id="rId216" w:history="1">
        <w:r w:rsidRPr="007C2EAA">
          <w:rPr>
            <w:rStyle w:val="Hyperlink"/>
          </w:rPr>
          <w:t>www.mskills.com.au</w:t>
        </w:r>
      </w:hyperlink>
      <w:r>
        <w:t>).</w:t>
      </w:r>
      <w:bookmarkEnd w:id="350"/>
      <w:bookmarkEnd w:id="351"/>
    </w:p>
    <w:p w:rsidR="00024E8B" w:rsidRPr="00792A23" w:rsidRDefault="00024E8B" w:rsidP="00024E8B">
      <w:pPr>
        <w:pStyle w:val="History"/>
        <w:jc w:val="left"/>
      </w:pPr>
      <w:r>
        <w:t xml:space="preserve">[24.3(b)(ii) varied by </w:t>
      </w:r>
      <w:hyperlink r:id="rId217" w:history="1">
        <w:r w:rsidRPr="00792A23">
          <w:rPr>
            <w:rStyle w:val="Hyperlink"/>
          </w:rPr>
          <w:t>PR995121</w:t>
        </w:r>
      </w:hyperlink>
      <w:r>
        <w:t xml:space="preserve"> ppc 19Mar10]</w:t>
      </w:r>
    </w:p>
    <w:p w:rsidR="00024E8B" w:rsidRDefault="00024E8B" w:rsidP="00024E8B">
      <w:pPr>
        <w:pStyle w:val="Level4"/>
      </w:pPr>
      <w:bookmarkStart w:id="352" w:name="_Ref257015675"/>
      <w:r w:rsidRPr="00397114">
        <w:t xml:space="preserve">Where there is agreement to implement the competency standards at the enterprise, or in the event that the classification of an employee is called into question, the issue is to be settled by the application of competency standards in accordance with clause </w:t>
      </w:r>
      <w:r w:rsidR="00C351DB">
        <w:fldChar w:fldCharType="begin"/>
      </w:r>
      <w:r w:rsidR="007B0199">
        <w:instrText xml:space="preserve"> REF _Ref257280727 \w \h </w:instrText>
      </w:r>
      <w:r w:rsidR="00C351DB">
        <w:fldChar w:fldCharType="separate"/>
      </w:r>
      <w:r w:rsidR="00F27401">
        <w:t>24.3(b)</w:t>
      </w:r>
      <w:r w:rsidR="00C351DB">
        <w:fldChar w:fldCharType="end"/>
      </w:r>
      <w:r w:rsidRPr="00397114">
        <w:t xml:space="preserve"> and the National Metal and Engineering Competency Standards Implementation Guide or by reference to the minimum training requirement in the relevant classification definitio</w:t>
      </w:r>
      <w:r>
        <w:t>n, except as provided in clause</w:t>
      </w:r>
      <w:r w:rsidRPr="00397114">
        <w:t xml:space="preserve"> </w:t>
      </w:r>
      <w:r w:rsidR="00C351DB">
        <w:fldChar w:fldCharType="begin"/>
      </w:r>
      <w:r w:rsidR="007B0199">
        <w:instrText xml:space="preserve"> REF _Ref257279595 \w \h </w:instrText>
      </w:r>
      <w:r w:rsidR="00C351DB">
        <w:fldChar w:fldCharType="separate"/>
      </w:r>
      <w:r w:rsidR="00F27401">
        <w:t>24.3(b)(iii)</w:t>
      </w:r>
      <w:r w:rsidR="00C351DB">
        <w:fldChar w:fldCharType="end"/>
      </w:r>
      <w:r w:rsidRPr="00397114">
        <w:t>.</w:t>
      </w:r>
      <w:bookmarkEnd w:id="352"/>
    </w:p>
    <w:p w:rsidR="00990AE2" w:rsidRPr="007422BB" w:rsidRDefault="00990AE2" w:rsidP="007F58BE">
      <w:pPr>
        <w:pStyle w:val="Level4"/>
        <w:keepLines/>
        <w:spacing w:before="210"/>
        <w:ind w:left="1995" w:hanging="570"/>
      </w:pPr>
      <w:bookmarkStart w:id="353" w:name="_Ref257279595"/>
      <w:r w:rsidRPr="007422BB">
        <w:lastRenderedPageBreak/>
        <w:t>Where the employee has a relevant qualification recognised as a minimum training requirement for the level at which the employee seeks to be classified and the employee is exercising or will be required to exercise the skills and knowledge gained from that qualification necessary for that level of work, the employee must be classified appropriately. It is up to the employer to demonstrate reasons for a qualification that is a recognised minimum training requirement not being regarded as relevant for an employee’s work.</w:t>
      </w:r>
      <w:bookmarkEnd w:id="348"/>
      <w:bookmarkEnd w:id="353"/>
    </w:p>
    <w:p w:rsidR="00990AE2" w:rsidRPr="007422BB" w:rsidRDefault="00990AE2" w:rsidP="007F58BE">
      <w:pPr>
        <w:pStyle w:val="Level4"/>
      </w:pPr>
      <w:bookmarkStart w:id="354" w:name="_Ref208730475"/>
      <w:r w:rsidRPr="007422BB">
        <w:t>Other provisions to be followed where competency standards are being implemented in an enterprise are that:</w:t>
      </w:r>
      <w:bookmarkEnd w:id="354"/>
    </w:p>
    <w:p w:rsidR="00990AE2" w:rsidRPr="007422BB" w:rsidRDefault="00990AE2" w:rsidP="007F58BE">
      <w:pPr>
        <w:pStyle w:val="Bullet3"/>
      </w:pPr>
      <w:r w:rsidRPr="007422BB">
        <w:t>management and employee representatives responsible for oversighting the implementation of competency standards within an enterprise must be given access to briefing and/or training courses on the competency standards and their implementation prior to implementation; and</w:t>
      </w:r>
    </w:p>
    <w:p w:rsidR="00990AE2" w:rsidRDefault="00990AE2" w:rsidP="007F58BE">
      <w:pPr>
        <w:pStyle w:val="Bullet3"/>
      </w:pPr>
      <w:r w:rsidRPr="007422BB">
        <w:t>such briefings and/or training courses on the competency standards and their implementation must be approved by Manufacturing Skills Australia and can be either a joint briefing delivered by the parties or by one party with the approval of other relevant parties at the enterprise or an approved course delivered by a Manufacturing Skills Australia recognised provider with the approval of the relevant parties at the enterprise, provided that this does not exclude the delivery of additional training or advice by the parties or Manufacturing Skills Australia to an enterprise.</w:t>
      </w:r>
    </w:p>
    <w:p w:rsidR="002F1EE7" w:rsidRDefault="002F1EE7" w:rsidP="002F1EE7">
      <w:pPr>
        <w:pStyle w:val="History"/>
        <w:jc w:val="left"/>
      </w:pPr>
      <w:r>
        <w:t xml:space="preserve">[24.3(b)(v) inserted by </w:t>
      </w:r>
      <w:hyperlink r:id="rId218" w:history="1">
        <w:r w:rsidRPr="00792A23">
          <w:rPr>
            <w:rStyle w:val="Hyperlink"/>
          </w:rPr>
          <w:t>PR995121</w:t>
        </w:r>
      </w:hyperlink>
      <w:r>
        <w:t xml:space="preserve"> ppc 19Mar10]</w:t>
      </w:r>
    </w:p>
    <w:p w:rsidR="002F1EE7" w:rsidRDefault="002F1EE7" w:rsidP="002F1EE7">
      <w:pPr>
        <w:pStyle w:val="Level4Bold"/>
      </w:pPr>
      <w:r>
        <w:t>Points to be assigned to classification levels</w:t>
      </w:r>
    </w:p>
    <w:p w:rsidR="002F1EE7" w:rsidRDefault="002F1EE7" w:rsidP="002F1EE7">
      <w:pPr>
        <w:pStyle w:val="Block3"/>
      </w:pPr>
      <w:r>
        <w:t>The points to be assigned to the classification levels under this award are as contained in the following table:</w:t>
      </w:r>
    </w:p>
    <w:tbl>
      <w:tblPr>
        <w:tblW w:w="0" w:type="auto"/>
        <w:tblInd w:w="1985" w:type="dxa"/>
        <w:tblCellMar>
          <w:left w:w="0" w:type="dxa"/>
          <w:right w:w="170" w:type="dxa"/>
        </w:tblCellMar>
        <w:tblLook w:val="01E0" w:firstRow="1" w:lastRow="1" w:firstColumn="1" w:lastColumn="1" w:noHBand="0" w:noVBand="0"/>
      </w:tblPr>
      <w:tblGrid>
        <w:gridCol w:w="3489"/>
        <w:gridCol w:w="3767"/>
      </w:tblGrid>
      <w:tr w:rsidR="002F1EE7" w:rsidTr="00D30C6E">
        <w:trPr>
          <w:tblHeader/>
        </w:trPr>
        <w:tc>
          <w:tcPr>
            <w:tcW w:w="3544" w:type="dxa"/>
          </w:tcPr>
          <w:p w:rsidR="002F1EE7" w:rsidRPr="00D30C6E" w:rsidRDefault="002F1EE7" w:rsidP="008530AF">
            <w:pPr>
              <w:rPr>
                <w:b/>
              </w:rPr>
            </w:pPr>
            <w:r w:rsidRPr="00D30C6E">
              <w:rPr>
                <w:b/>
              </w:rPr>
              <w:t>Classification level</w:t>
            </w:r>
          </w:p>
        </w:tc>
        <w:tc>
          <w:tcPr>
            <w:tcW w:w="3827" w:type="dxa"/>
          </w:tcPr>
          <w:p w:rsidR="002F1EE7" w:rsidRPr="00D30C6E" w:rsidRDefault="002F1EE7" w:rsidP="008530AF">
            <w:pPr>
              <w:rPr>
                <w:b/>
              </w:rPr>
            </w:pPr>
            <w:r w:rsidRPr="00D30C6E">
              <w:rPr>
                <w:b/>
              </w:rPr>
              <w:t>Recommended points</w:t>
            </w:r>
          </w:p>
        </w:tc>
      </w:tr>
      <w:tr w:rsidR="002F1EE7" w:rsidTr="00D30C6E">
        <w:tc>
          <w:tcPr>
            <w:tcW w:w="3544" w:type="dxa"/>
          </w:tcPr>
          <w:p w:rsidR="002F1EE7" w:rsidRDefault="002F1EE7" w:rsidP="008530AF">
            <w:r>
              <w:t>C14</w:t>
            </w:r>
          </w:p>
        </w:tc>
        <w:tc>
          <w:tcPr>
            <w:tcW w:w="3827" w:type="dxa"/>
          </w:tcPr>
          <w:p w:rsidR="002F1EE7" w:rsidRDefault="002F1EE7" w:rsidP="008530AF">
            <w:r>
              <w:t>-</w:t>
            </w:r>
          </w:p>
        </w:tc>
      </w:tr>
      <w:tr w:rsidR="002F1EE7" w:rsidTr="00D30C6E">
        <w:tc>
          <w:tcPr>
            <w:tcW w:w="3544" w:type="dxa"/>
          </w:tcPr>
          <w:p w:rsidR="002F1EE7" w:rsidRDefault="002F1EE7" w:rsidP="008530AF">
            <w:r>
              <w:t>C13</w:t>
            </w:r>
          </w:p>
        </w:tc>
        <w:tc>
          <w:tcPr>
            <w:tcW w:w="3827" w:type="dxa"/>
          </w:tcPr>
          <w:p w:rsidR="002F1EE7" w:rsidRDefault="002F1EE7" w:rsidP="008530AF">
            <w:r>
              <w:t>-</w:t>
            </w:r>
          </w:p>
        </w:tc>
      </w:tr>
      <w:tr w:rsidR="002F1EE7" w:rsidTr="00D30C6E">
        <w:tc>
          <w:tcPr>
            <w:tcW w:w="3544" w:type="dxa"/>
          </w:tcPr>
          <w:p w:rsidR="002F1EE7" w:rsidRDefault="002F1EE7" w:rsidP="008530AF">
            <w:r>
              <w:t>C12</w:t>
            </w:r>
          </w:p>
        </w:tc>
        <w:tc>
          <w:tcPr>
            <w:tcW w:w="3827" w:type="dxa"/>
          </w:tcPr>
          <w:p w:rsidR="002F1EE7" w:rsidRDefault="002F1EE7" w:rsidP="008530AF">
            <w:r>
              <w:t>Mandatory units plus 30 points</w:t>
            </w:r>
          </w:p>
        </w:tc>
      </w:tr>
      <w:tr w:rsidR="002F1EE7" w:rsidTr="00D30C6E">
        <w:tc>
          <w:tcPr>
            <w:tcW w:w="3544" w:type="dxa"/>
          </w:tcPr>
          <w:p w:rsidR="002F1EE7" w:rsidRDefault="002F1EE7" w:rsidP="008530AF">
            <w:r>
              <w:t>C11</w:t>
            </w:r>
          </w:p>
        </w:tc>
        <w:tc>
          <w:tcPr>
            <w:tcW w:w="3827" w:type="dxa"/>
          </w:tcPr>
          <w:p w:rsidR="002F1EE7" w:rsidRDefault="002F1EE7" w:rsidP="008530AF">
            <w:r>
              <w:t>Mandatory units plus 53 points</w:t>
            </w:r>
          </w:p>
        </w:tc>
      </w:tr>
      <w:tr w:rsidR="002F1EE7" w:rsidTr="00D30C6E">
        <w:tc>
          <w:tcPr>
            <w:tcW w:w="3544" w:type="dxa"/>
          </w:tcPr>
          <w:p w:rsidR="002F1EE7" w:rsidRDefault="002F1EE7" w:rsidP="008530AF">
            <w:r>
              <w:t>C10</w:t>
            </w:r>
          </w:p>
        </w:tc>
        <w:tc>
          <w:tcPr>
            <w:tcW w:w="3827" w:type="dxa"/>
          </w:tcPr>
          <w:p w:rsidR="002F1EE7" w:rsidRDefault="002F1EE7" w:rsidP="008530AF">
            <w:r>
              <w:t>Mandatory units plus 76 points</w:t>
            </w:r>
          </w:p>
        </w:tc>
      </w:tr>
      <w:tr w:rsidR="002F1EE7" w:rsidTr="00D30C6E">
        <w:tc>
          <w:tcPr>
            <w:tcW w:w="3544" w:type="dxa"/>
          </w:tcPr>
          <w:p w:rsidR="002F1EE7" w:rsidRDefault="002F1EE7" w:rsidP="008530AF">
            <w:r>
              <w:t>C9</w:t>
            </w:r>
          </w:p>
        </w:tc>
        <w:tc>
          <w:tcPr>
            <w:tcW w:w="3827" w:type="dxa"/>
          </w:tcPr>
          <w:p w:rsidR="002F1EE7" w:rsidRDefault="002F1EE7" w:rsidP="008530AF">
            <w:r>
              <w:t>12 additional points above C10</w:t>
            </w:r>
          </w:p>
        </w:tc>
      </w:tr>
      <w:tr w:rsidR="002F1EE7" w:rsidTr="00D30C6E">
        <w:tc>
          <w:tcPr>
            <w:tcW w:w="3544" w:type="dxa"/>
          </w:tcPr>
          <w:p w:rsidR="002F1EE7" w:rsidRDefault="002F1EE7" w:rsidP="008530AF">
            <w:r>
              <w:t>C8</w:t>
            </w:r>
          </w:p>
        </w:tc>
        <w:tc>
          <w:tcPr>
            <w:tcW w:w="3827" w:type="dxa"/>
          </w:tcPr>
          <w:p w:rsidR="002F1EE7" w:rsidRDefault="002F1EE7" w:rsidP="008530AF">
            <w:r>
              <w:t>24 additional points above C10</w:t>
            </w:r>
          </w:p>
        </w:tc>
      </w:tr>
      <w:tr w:rsidR="002F1EE7" w:rsidTr="00D30C6E">
        <w:tc>
          <w:tcPr>
            <w:tcW w:w="3544" w:type="dxa"/>
          </w:tcPr>
          <w:p w:rsidR="002F1EE7" w:rsidRDefault="002F1EE7" w:rsidP="008530AF">
            <w:r>
              <w:t>C7</w:t>
            </w:r>
          </w:p>
        </w:tc>
        <w:tc>
          <w:tcPr>
            <w:tcW w:w="3827" w:type="dxa"/>
          </w:tcPr>
          <w:p w:rsidR="002F1EE7" w:rsidRDefault="002F1EE7" w:rsidP="008530AF">
            <w:r>
              <w:t>36 additional points above C10</w:t>
            </w:r>
          </w:p>
        </w:tc>
      </w:tr>
      <w:tr w:rsidR="002F1EE7" w:rsidTr="00D30C6E">
        <w:tc>
          <w:tcPr>
            <w:tcW w:w="3544" w:type="dxa"/>
          </w:tcPr>
          <w:p w:rsidR="002F1EE7" w:rsidRDefault="002F1EE7" w:rsidP="008530AF">
            <w:r>
              <w:t>C6</w:t>
            </w:r>
          </w:p>
        </w:tc>
        <w:tc>
          <w:tcPr>
            <w:tcW w:w="3827" w:type="dxa"/>
          </w:tcPr>
          <w:p w:rsidR="002F1EE7" w:rsidRDefault="002F1EE7" w:rsidP="008530AF">
            <w:r>
              <w:t>48 additional points above C10</w:t>
            </w:r>
          </w:p>
        </w:tc>
      </w:tr>
      <w:tr w:rsidR="002F1EE7" w:rsidTr="00D30C6E">
        <w:tc>
          <w:tcPr>
            <w:tcW w:w="3544" w:type="dxa"/>
          </w:tcPr>
          <w:p w:rsidR="002F1EE7" w:rsidRDefault="002F1EE7" w:rsidP="008530AF">
            <w:r>
              <w:t>C5</w:t>
            </w:r>
          </w:p>
        </w:tc>
        <w:tc>
          <w:tcPr>
            <w:tcW w:w="3827" w:type="dxa"/>
          </w:tcPr>
          <w:p w:rsidR="002F1EE7" w:rsidRDefault="002F1EE7" w:rsidP="00D30C6E">
            <w:pPr>
              <w:jc w:val="left"/>
            </w:pPr>
            <w:r>
              <w:t>60 additional points above C10 including mandatory units</w:t>
            </w:r>
          </w:p>
        </w:tc>
      </w:tr>
      <w:tr w:rsidR="002F1EE7" w:rsidTr="00D30C6E">
        <w:tc>
          <w:tcPr>
            <w:tcW w:w="3544" w:type="dxa"/>
          </w:tcPr>
          <w:p w:rsidR="002F1EE7" w:rsidRDefault="002F1EE7" w:rsidP="008530AF">
            <w:r>
              <w:lastRenderedPageBreak/>
              <w:t>C4</w:t>
            </w:r>
          </w:p>
        </w:tc>
        <w:tc>
          <w:tcPr>
            <w:tcW w:w="3827" w:type="dxa"/>
          </w:tcPr>
          <w:p w:rsidR="002F1EE7" w:rsidRDefault="002F1EE7" w:rsidP="008530AF">
            <w:r>
              <w:t>Standards to be finalised</w:t>
            </w:r>
          </w:p>
        </w:tc>
      </w:tr>
      <w:tr w:rsidR="002F1EE7" w:rsidTr="00D30C6E">
        <w:tc>
          <w:tcPr>
            <w:tcW w:w="3544" w:type="dxa"/>
          </w:tcPr>
          <w:p w:rsidR="002F1EE7" w:rsidRDefault="002F1EE7" w:rsidP="008530AF">
            <w:r>
              <w:t>C3</w:t>
            </w:r>
          </w:p>
        </w:tc>
        <w:tc>
          <w:tcPr>
            <w:tcW w:w="3827" w:type="dxa"/>
          </w:tcPr>
          <w:p w:rsidR="002F1EE7" w:rsidRDefault="002F1EE7" w:rsidP="008530AF">
            <w:r>
              <w:t>Standards to be finalised</w:t>
            </w:r>
          </w:p>
        </w:tc>
      </w:tr>
      <w:tr w:rsidR="002F1EE7" w:rsidTr="00D30C6E">
        <w:tc>
          <w:tcPr>
            <w:tcW w:w="3544" w:type="dxa"/>
          </w:tcPr>
          <w:p w:rsidR="002F1EE7" w:rsidRDefault="002F1EE7" w:rsidP="008530AF">
            <w:r>
              <w:t>C2a</w:t>
            </w:r>
          </w:p>
        </w:tc>
        <w:tc>
          <w:tcPr>
            <w:tcW w:w="3827" w:type="dxa"/>
          </w:tcPr>
          <w:p w:rsidR="002F1EE7" w:rsidRDefault="002F1EE7" w:rsidP="008530AF">
            <w:r>
              <w:t>Standards to be finalised</w:t>
            </w:r>
          </w:p>
        </w:tc>
      </w:tr>
      <w:tr w:rsidR="002F1EE7" w:rsidTr="00D30C6E">
        <w:tc>
          <w:tcPr>
            <w:tcW w:w="3544" w:type="dxa"/>
          </w:tcPr>
          <w:p w:rsidR="002F1EE7" w:rsidRDefault="002F1EE7" w:rsidP="008530AF">
            <w:r>
              <w:t>C2b</w:t>
            </w:r>
          </w:p>
        </w:tc>
        <w:tc>
          <w:tcPr>
            <w:tcW w:w="3827" w:type="dxa"/>
          </w:tcPr>
          <w:p w:rsidR="002F1EE7" w:rsidRDefault="002F1EE7" w:rsidP="008530AF">
            <w:r>
              <w:t>Standards to be finalised</w:t>
            </w:r>
          </w:p>
        </w:tc>
      </w:tr>
    </w:tbl>
    <w:p w:rsidR="002F1EE7" w:rsidRDefault="002F1EE7" w:rsidP="002F1EE7">
      <w:pPr>
        <w:pStyle w:val="History"/>
        <w:jc w:val="left"/>
      </w:pPr>
      <w:r>
        <w:t xml:space="preserve">[24.3(b)(vi) inserted by </w:t>
      </w:r>
      <w:hyperlink r:id="rId219" w:history="1">
        <w:r w:rsidRPr="009870EF">
          <w:rPr>
            <w:rStyle w:val="Hyperlink"/>
          </w:rPr>
          <w:t>PR995121</w:t>
        </w:r>
      </w:hyperlink>
      <w:r>
        <w:t xml:space="preserve"> ppc 19Mar10]</w:t>
      </w:r>
    </w:p>
    <w:p w:rsidR="002F1EE7" w:rsidRPr="002F1EE7" w:rsidRDefault="002F1EE7" w:rsidP="002F1EE7">
      <w:pPr>
        <w:pStyle w:val="Level4"/>
      </w:pPr>
      <w:r>
        <w:t xml:space="preserve">Where competency requirements for a classification level are not expressed in points, the classification level of an employee is to be determined on the basis of the relative proportion of competencies in the National Metal and Engineering Competency Standards held and utilised by the employee which are equivalent to the specified minimum training requirements in a classification level. Clauses </w:t>
      </w:r>
      <w:r w:rsidR="00C351DB">
        <w:fldChar w:fldCharType="begin"/>
      </w:r>
      <w:r w:rsidR="00D60B7A">
        <w:instrText xml:space="preserve"> REF _Ref257281449 \w \h </w:instrText>
      </w:r>
      <w:r w:rsidR="00C351DB">
        <w:fldChar w:fldCharType="separate"/>
      </w:r>
      <w:r w:rsidR="00F27401">
        <w:t>24.3(b)(i)</w:t>
      </w:r>
      <w:r w:rsidR="00C351DB">
        <w:fldChar w:fldCharType="end"/>
      </w:r>
      <w:r>
        <w:t xml:space="preserve">, </w:t>
      </w:r>
      <w:r w:rsidR="00C351DB">
        <w:fldChar w:fldCharType="begin"/>
      </w:r>
      <w:r>
        <w:instrText xml:space="preserve"> REF _Ref257015675 \n \h </w:instrText>
      </w:r>
      <w:r w:rsidR="00C351DB">
        <w:fldChar w:fldCharType="separate"/>
      </w:r>
      <w:r w:rsidR="00F27401">
        <w:t>(ii)</w:t>
      </w:r>
      <w:r w:rsidR="00C351DB">
        <w:fldChar w:fldCharType="end"/>
      </w:r>
      <w:r>
        <w:t xml:space="preserve">, </w:t>
      </w:r>
      <w:r w:rsidR="00C351DB">
        <w:fldChar w:fldCharType="begin"/>
      </w:r>
      <w:r w:rsidR="00807F52">
        <w:instrText xml:space="preserve"> REF _Ref257279595 \n \h </w:instrText>
      </w:r>
      <w:r w:rsidR="00C351DB">
        <w:fldChar w:fldCharType="separate"/>
      </w:r>
      <w:r w:rsidR="00F27401">
        <w:t>(iii)</w:t>
      </w:r>
      <w:r w:rsidR="00C351DB">
        <w:fldChar w:fldCharType="end"/>
      </w:r>
      <w:r>
        <w:t xml:space="preserve"> and </w:t>
      </w:r>
      <w:r w:rsidR="00C351DB">
        <w:fldChar w:fldCharType="begin"/>
      </w:r>
      <w:r>
        <w:instrText xml:space="preserve"> REF _Ref208730475 \n \h </w:instrText>
      </w:r>
      <w:r w:rsidR="00C351DB">
        <w:fldChar w:fldCharType="separate"/>
      </w:r>
      <w:r w:rsidR="00F27401">
        <w:t>(iv)</w:t>
      </w:r>
      <w:r w:rsidR="00C351DB">
        <w:fldChar w:fldCharType="end"/>
      </w:r>
      <w:r>
        <w:t xml:space="preserve"> also apply</w:t>
      </w:r>
      <w:r w:rsidR="00807F52">
        <w:t>.</w:t>
      </w:r>
    </w:p>
    <w:p w:rsidR="002F1EE7" w:rsidRDefault="002F1EE7" w:rsidP="002F1EE7">
      <w:pPr>
        <w:pStyle w:val="Level3Bold"/>
      </w:pPr>
      <w:bookmarkStart w:id="355" w:name="_Ref257030322"/>
      <w:bookmarkStart w:id="356" w:name="_Toc208720071"/>
      <w:bookmarkStart w:id="357" w:name="_Toc208822750"/>
      <w:bookmarkStart w:id="358" w:name="_Toc208848977"/>
      <w:bookmarkStart w:id="359" w:name="_Toc208849189"/>
      <w:bookmarkStart w:id="360" w:name="_Toc208895375"/>
      <w:bookmarkStart w:id="361" w:name="_Toc208895587"/>
      <w:bookmarkStart w:id="362" w:name="_Ref208901748"/>
      <w:bookmarkStart w:id="363" w:name="_Toc208919863"/>
      <w:bookmarkStart w:id="364" w:name="_Ref213485276"/>
      <w:bookmarkStart w:id="365" w:name="_Ref208655928"/>
      <w:bookmarkStart w:id="366" w:name="_Toc208885994"/>
      <w:bookmarkStart w:id="367" w:name="_Toc208886082"/>
      <w:bookmarkStart w:id="368" w:name="_Toc208902572"/>
      <w:bookmarkStart w:id="369" w:name="_Toc208932477"/>
      <w:bookmarkStart w:id="370" w:name="_Toc208932562"/>
      <w:bookmarkStart w:id="371" w:name="_Toc208979917"/>
      <w:r w:rsidRPr="00E342C2">
        <w:t>P</w:t>
      </w:r>
      <w:r>
        <w:t>rocedure for classifyi</w:t>
      </w:r>
      <w:r w:rsidR="004C3873">
        <w:t>ng empl</w:t>
      </w:r>
      <w:r w:rsidR="00D60B7A">
        <w:t>oyees not classified by c</w:t>
      </w:r>
      <w:r>
        <w:t xml:space="preserve">lause </w:t>
      </w:r>
      <w:bookmarkEnd w:id="355"/>
      <w:r w:rsidR="00C351DB">
        <w:fldChar w:fldCharType="begin"/>
      </w:r>
      <w:r w:rsidR="00D60B7A">
        <w:instrText xml:space="preserve"> REF _Ref257280727 \w \h </w:instrText>
      </w:r>
      <w:r w:rsidR="00C351DB">
        <w:fldChar w:fldCharType="separate"/>
      </w:r>
      <w:r w:rsidR="00F27401">
        <w:t>24.3(b)</w:t>
      </w:r>
      <w:r w:rsidR="00C351DB">
        <w:fldChar w:fldCharType="end"/>
      </w:r>
    </w:p>
    <w:p w:rsidR="002F1EE7" w:rsidRPr="009870EF" w:rsidRDefault="002F1EE7" w:rsidP="002F1EE7">
      <w:pPr>
        <w:pStyle w:val="History"/>
        <w:jc w:val="left"/>
      </w:pPr>
      <w:r>
        <w:t xml:space="preserve">[24.3(c) substituted by </w:t>
      </w:r>
      <w:hyperlink r:id="rId220" w:history="1">
        <w:r w:rsidRPr="009870EF">
          <w:rPr>
            <w:rStyle w:val="Hyperlink"/>
          </w:rPr>
          <w:t>PR995121</w:t>
        </w:r>
      </w:hyperlink>
      <w:r>
        <w:t xml:space="preserve"> ppc 19Mar10]</w:t>
      </w:r>
    </w:p>
    <w:p w:rsidR="002F1EE7" w:rsidRDefault="002F1EE7" w:rsidP="002F1EE7">
      <w:pPr>
        <w:pStyle w:val="Block2"/>
        <w:keepNext/>
      </w:pPr>
      <w:r>
        <w:t xml:space="preserve">Where an employee’s level is not determined by the Metal and Engineering competency standards, the classification level is to be determined by the classification structure and definitions at Schedule </w:t>
      </w:r>
      <w:r w:rsidR="00C351DB">
        <w:fldChar w:fldCharType="begin"/>
      </w:r>
      <w:r w:rsidR="005623C1">
        <w:instrText xml:space="preserve"> REF _Ref257202558 \w \h </w:instrText>
      </w:r>
      <w:r w:rsidR="00C351DB">
        <w:fldChar w:fldCharType="separate"/>
      </w:r>
      <w:r w:rsidR="00F27401">
        <w:t>B.1</w:t>
      </w:r>
      <w:r w:rsidR="00C351DB">
        <w:fldChar w:fldCharType="end"/>
      </w:r>
      <w:r w:rsidR="005623C1">
        <w:t xml:space="preserve"> </w:t>
      </w:r>
      <w:r>
        <w:t xml:space="preserve">to </w:t>
      </w:r>
      <w:r w:rsidR="00C351DB">
        <w:fldChar w:fldCharType="begin"/>
      </w:r>
      <w:r w:rsidR="005623C1">
        <w:instrText xml:space="preserve"> REF _Ref257280238 \w \h </w:instrText>
      </w:r>
      <w:r w:rsidR="00C351DB">
        <w:fldChar w:fldCharType="separate"/>
      </w:r>
      <w:r w:rsidR="00F27401">
        <w:t>B.3</w:t>
      </w:r>
      <w:r w:rsidR="00C351DB">
        <w:fldChar w:fldCharType="end"/>
      </w:r>
      <w:r w:rsidR="005623C1">
        <w:t xml:space="preserve"> </w:t>
      </w:r>
      <w:r>
        <w:t xml:space="preserve">and by reference to the indicative tasks in Schedule </w:t>
      </w:r>
      <w:r w:rsidR="00C351DB">
        <w:fldChar w:fldCharType="begin"/>
      </w:r>
      <w:r w:rsidR="007E5670">
        <w:instrText xml:space="preserve"> REF _Ref257041733 \w \h </w:instrText>
      </w:r>
      <w:r w:rsidR="00C351DB">
        <w:fldChar w:fldCharType="separate"/>
      </w:r>
      <w:r w:rsidR="00F27401">
        <w:t>B.4</w:t>
      </w:r>
      <w:r w:rsidR="00C351DB">
        <w:fldChar w:fldCharType="end"/>
      </w:r>
      <w:r>
        <w:t>.</w:t>
      </w:r>
    </w:p>
    <w:p w:rsidR="00A2455F" w:rsidRDefault="00A2455F" w:rsidP="007F58BE">
      <w:pPr>
        <w:pStyle w:val="Level1"/>
        <w:jc w:val="both"/>
      </w:pPr>
      <w:bookmarkStart w:id="372" w:name="_Ref33018564"/>
      <w:bookmarkStart w:id="373" w:name="_Ref33018565"/>
      <w:bookmarkStart w:id="374" w:name="_Ref33018835"/>
      <w:bookmarkStart w:id="375" w:name="_Ref33018845"/>
      <w:bookmarkStart w:id="376" w:name="_Toc37248909"/>
      <w:bookmarkStart w:id="377" w:name="_Ref259525114"/>
      <w:r>
        <w:t>Annualised wage arrangements</w:t>
      </w:r>
      <w:bookmarkEnd w:id="372"/>
      <w:bookmarkEnd w:id="373"/>
      <w:bookmarkEnd w:id="374"/>
      <w:bookmarkEnd w:id="375"/>
      <w:bookmarkEnd w:id="376"/>
    </w:p>
    <w:p w:rsidR="00DB0394" w:rsidRPr="00DB0394" w:rsidRDefault="00DB0394" w:rsidP="00DB0394">
      <w:pPr>
        <w:pStyle w:val="History"/>
      </w:pPr>
      <w:r>
        <w:t>[New clause 25</w:t>
      </w:r>
      <w:r w:rsidR="00134AD1">
        <w:t xml:space="preserve"> </w:t>
      </w:r>
      <w:r>
        <w:t xml:space="preserve">inserted by </w:t>
      </w:r>
      <w:hyperlink r:id="rId221" w:history="1">
        <w:r>
          <w:rPr>
            <w:rStyle w:val="Hyperlink"/>
            <w:shd w:val="clear" w:color="auto" w:fill="FFFFFF"/>
          </w:rPr>
          <w:t>PR716600</w:t>
        </w:r>
      </w:hyperlink>
      <w:r>
        <w:t xml:space="preserve"> ppc 01Mar20]</w:t>
      </w:r>
    </w:p>
    <w:p w:rsidR="00DC2D77" w:rsidRPr="00ED08D1" w:rsidRDefault="00DC2D77" w:rsidP="00DC2D77">
      <w:pPr>
        <w:pStyle w:val="Level2"/>
        <w:rPr>
          <w:b/>
        </w:rPr>
      </w:pPr>
      <w:r w:rsidRPr="00CC4248">
        <w:t xml:space="preserve">Clause </w:t>
      </w:r>
      <w:r w:rsidR="00296B49">
        <w:fldChar w:fldCharType="begin"/>
      </w:r>
      <w:r w:rsidR="00296B49">
        <w:instrText xml:space="preserve"> REF _Ref33018835 \r \h </w:instrText>
      </w:r>
      <w:r w:rsidR="00296B49">
        <w:fldChar w:fldCharType="separate"/>
      </w:r>
      <w:r w:rsidR="00F27401">
        <w:t>25</w:t>
      </w:r>
      <w:r w:rsidR="00296B49">
        <w:fldChar w:fldCharType="end"/>
      </w:r>
      <w:r w:rsidRPr="00CC4248">
        <w:t>—</w:t>
      </w:r>
      <w:r w:rsidR="00296B49">
        <w:fldChar w:fldCharType="begin"/>
      </w:r>
      <w:r w:rsidR="00296B49">
        <w:instrText xml:space="preserve"> REF _Ref33018845 \h </w:instrText>
      </w:r>
      <w:r w:rsidR="00296B49">
        <w:fldChar w:fldCharType="separate"/>
      </w:r>
      <w:r w:rsidR="00F27401">
        <w:t>Annualised wage arrangements</w:t>
      </w:r>
      <w:r w:rsidR="00296B49">
        <w:fldChar w:fldCharType="end"/>
      </w:r>
      <w:r w:rsidRPr="00CC4248">
        <w:t xml:space="preserve"> apply to an employer and an individual employee who is a Supervisor/Trainer/Coordinator Level I or II (as defined in clause 3—</w:t>
      </w:r>
      <w:r w:rsidR="00296B49">
        <w:fldChar w:fldCharType="begin"/>
      </w:r>
      <w:r w:rsidR="00296B49">
        <w:instrText xml:space="preserve"> REF _Ref33018869 \h </w:instrText>
      </w:r>
      <w:r w:rsidR="00296B49">
        <w:fldChar w:fldCharType="separate"/>
      </w:r>
      <w:r w:rsidR="00F27401" w:rsidRPr="007422BB">
        <w:t>Definitions and interpretation</w:t>
      </w:r>
      <w:r w:rsidR="00296B49">
        <w:fldChar w:fldCharType="end"/>
      </w:r>
      <w:r w:rsidRPr="00CC4248">
        <w:t>).</w:t>
      </w:r>
    </w:p>
    <w:p w:rsidR="00DC2D77" w:rsidRDefault="00DC2D77" w:rsidP="00DC2D77">
      <w:pPr>
        <w:pStyle w:val="Level2Bold"/>
      </w:pPr>
      <w:r>
        <w:t>Annualised wage instead of award provisions</w:t>
      </w:r>
    </w:p>
    <w:p w:rsidR="00DC2D77" w:rsidRDefault="00DC2D77" w:rsidP="00DC2D77">
      <w:pPr>
        <w:pStyle w:val="Level3"/>
      </w:pPr>
      <w:r>
        <w:t>An employer and a full-time employee may enter into a written agreement for the employee to be paid an annualised wage in satisfaction, subject to clause </w:t>
      </w:r>
      <w:r w:rsidR="00296B49">
        <w:fldChar w:fldCharType="begin"/>
      </w:r>
      <w:r w:rsidR="00296B49">
        <w:instrText xml:space="preserve"> REF _Ref33018896 \w \h </w:instrText>
      </w:r>
      <w:r w:rsidR="00296B49">
        <w:fldChar w:fldCharType="separate"/>
      </w:r>
      <w:r w:rsidR="00F27401">
        <w:t>25.2(c)</w:t>
      </w:r>
      <w:r w:rsidR="00296B49">
        <w:fldChar w:fldCharType="end"/>
      </w:r>
      <w:r>
        <w:t>, of any or all of the following provisions of the award:</w:t>
      </w:r>
    </w:p>
    <w:p w:rsidR="00DC2D77" w:rsidRDefault="00DC2D77" w:rsidP="00DC2D77">
      <w:pPr>
        <w:pStyle w:val="Level4"/>
      </w:pPr>
      <w:r>
        <w:t xml:space="preserve">clause </w:t>
      </w:r>
      <w:r w:rsidR="00296B49">
        <w:fldChar w:fldCharType="begin"/>
      </w:r>
      <w:r w:rsidR="00296B49">
        <w:instrText xml:space="preserve"> REF _Ref33019009 \r \h </w:instrText>
      </w:r>
      <w:r w:rsidR="00296B49">
        <w:fldChar w:fldCharType="separate"/>
      </w:r>
      <w:r w:rsidR="00F27401">
        <w:t>24</w:t>
      </w:r>
      <w:r w:rsidR="00296B49">
        <w:fldChar w:fldCharType="end"/>
      </w:r>
      <w:r>
        <w:t>—</w:t>
      </w:r>
      <w:r w:rsidR="009B2818">
        <w:fldChar w:fldCharType="begin"/>
      </w:r>
      <w:r w:rsidR="009B2818">
        <w:instrText xml:space="preserve"> REF _Ref33098392 \h </w:instrText>
      </w:r>
      <w:r w:rsidR="009B2818">
        <w:fldChar w:fldCharType="separate"/>
      </w:r>
      <w:r w:rsidR="00F27401" w:rsidRPr="007422BB">
        <w:t>Classifications and adult minimum wages</w:t>
      </w:r>
      <w:r w:rsidR="009B2818">
        <w:fldChar w:fldCharType="end"/>
      </w:r>
      <w:r>
        <w:t>;</w:t>
      </w:r>
    </w:p>
    <w:p w:rsidR="00DC2D77" w:rsidRDefault="00DC2D77" w:rsidP="00DC2D77">
      <w:pPr>
        <w:pStyle w:val="Level4"/>
      </w:pPr>
      <w:r>
        <w:t xml:space="preserve">clause </w:t>
      </w:r>
      <w:r w:rsidR="00296B49">
        <w:fldChar w:fldCharType="begin"/>
      </w:r>
      <w:r w:rsidR="00296B49">
        <w:instrText xml:space="preserve"> REF _Ref33019053 \r \h </w:instrText>
      </w:r>
      <w:r w:rsidR="00296B49">
        <w:fldChar w:fldCharType="separate"/>
      </w:r>
      <w:r w:rsidR="00F27401">
        <w:t>33</w:t>
      </w:r>
      <w:r w:rsidR="00296B49">
        <w:fldChar w:fldCharType="end"/>
      </w:r>
      <w:r>
        <w:t>—</w:t>
      </w:r>
      <w:r w:rsidR="00296B49">
        <w:fldChar w:fldCharType="begin"/>
      </w:r>
      <w:r w:rsidR="00296B49">
        <w:instrText xml:space="preserve"> REF _Ref33019044 \h </w:instrText>
      </w:r>
      <w:r w:rsidR="00296B49">
        <w:fldChar w:fldCharType="separate"/>
      </w:r>
      <w:r w:rsidR="00F27401" w:rsidRPr="007422BB">
        <w:t>Allowances and special rates</w:t>
      </w:r>
      <w:r w:rsidR="00296B49">
        <w:fldChar w:fldCharType="end"/>
      </w:r>
      <w:r>
        <w:t>;</w:t>
      </w:r>
    </w:p>
    <w:p w:rsidR="00DC2D77" w:rsidRDefault="00DC2D77" w:rsidP="00DC2D77">
      <w:pPr>
        <w:pStyle w:val="Level4"/>
      </w:pPr>
      <w:r>
        <w:t xml:space="preserve">clause </w:t>
      </w:r>
      <w:r w:rsidR="00296B49">
        <w:fldChar w:fldCharType="begin"/>
      </w:r>
      <w:r w:rsidR="00296B49">
        <w:instrText xml:space="preserve"> REF _Ref33019077 \r \h </w:instrText>
      </w:r>
      <w:r w:rsidR="00296B49">
        <w:fldChar w:fldCharType="separate"/>
      </w:r>
      <w:r w:rsidR="00F27401">
        <w:t>35</w:t>
      </w:r>
      <w:r w:rsidR="00296B49">
        <w:fldChar w:fldCharType="end"/>
      </w:r>
      <w:r>
        <w:t>—</w:t>
      </w:r>
      <w:r w:rsidR="00296B49">
        <w:fldChar w:fldCharType="begin"/>
      </w:r>
      <w:r w:rsidR="00296B49">
        <w:instrText xml:space="preserve"> REF _Ref33019085 \h </w:instrText>
      </w:r>
      <w:r w:rsidR="00296B49">
        <w:fldChar w:fldCharType="separate"/>
      </w:r>
      <w:r w:rsidR="00F27401" w:rsidRPr="007422BB">
        <w:t>Payment of wages</w:t>
      </w:r>
      <w:r w:rsidR="00296B49">
        <w:fldChar w:fldCharType="end"/>
      </w:r>
      <w:r>
        <w:t>;</w:t>
      </w:r>
    </w:p>
    <w:p w:rsidR="00DC2D77" w:rsidRPr="00927D98" w:rsidRDefault="00DC2D77" w:rsidP="00DC2D77">
      <w:pPr>
        <w:pStyle w:val="Level4"/>
        <w:rPr>
          <w:b/>
        </w:rPr>
      </w:pPr>
      <w:r>
        <w:t xml:space="preserve">clause </w:t>
      </w:r>
      <w:r w:rsidR="00296B49">
        <w:fldChar w:fldCharType="begin"/>
      </w:r>
      <w:r w:rsidR="00296B49">
        <w:instrText xml:space="preserve"> REF _Ref208905274 \w \h </w:instrText>
      </w:r>
      <w:r w:rsidR="00296B49">
        <w:fldChar w:fldCharType="separate"/>
      </w:r>
      <w:r w:rsidR="00F27401">
        <w:t>37.5(d)</w:t>
      </w:r>
      <w:r w:rsidR="00296B49">
        <w:fldChar w:fldCharType="end"/>
      </w:r>
      <w:r>
        <w:t>—Methods of arranging ordinary working hours – work on a shift other than a rostered shift;</w:t>
      </w:r>
    </w:p>
    <w:p w:rsidR="00DC2D77" w:rsidRPr="00686399" w:rsidRDefault="00DC2D77" w:rsidP="00DC2D77">
      <w:pPr>
        <w:pStyle w:val="Level4"/>
        <w:rPr>
          <w:b/>
        </w:rPr>
      </w:pPr>
      <w:r w:rsidRPr="004805B5">
        <w:t xml:space="preserve">clause </w:t>
      </w:r>
      <w:r w:rsidR="00296B49">
        <w:fldChar w:fldCharType="begin"/>
      </w:r>
      <w:r w:rsidR="00296B49">
        <w:instrText xml:space="preserve"> REF _Ref33019154 \w \h </w:instrText>
      </w:r>
      <w:r w:rsidR="00296B49">
        <w:fldChar w:fldCharType="separate"/>
      </w:r>
      <w:r w:rsidR="00F27401">
        <w:t>38</w:t>
      </w:r>
      <w:r w:rsidR="00296B49">
        <w:fldChar w:fldCharType="end"/>
      </w:r>
      <w:r w:rsidRPr="004805B5">
        <w:t>—</w:t>
      </w:r>
      <w:r w:rsidR="00296B49">
        <w:fldChar w:fldCharType="begin"/>
      </w:r>
      <w:r w:rsidR="00296B49">
        <w:instrText xml:space="preserve"> REF _Ref33019172 \h </w:instrText>
      </w:r>
      <w:r w:rsidR="00296B49">
        <w:fldChar w:fldCharType="separate"/>
      </w:r>
      <w:r w:rsidR="00F27401" w:rsidRPr="007422BB">
        <w:t>Special provisions for shiftworkers</w:t>
      </w:r>
      <w:r w:rsidR="00296B49">
        <w:fldChar w:fldCharType="end"/>
      </w:r>
      <w:r>
        <w:t>;</w:t>
      </w:r>
    </w:p>
    <w:p w:rsidR="00DC2D77" w:rsidRDefault="00DC2D77" w:rsidP="00DC2D77">
      <w:pPr>
        <w:pStyle w:val="Level4"/>
      </w:pPr>
      <w:bookmarkStart w:id="378" w:name="_Ref33018947"/>
      <w:r>
        <w:t xml:space="preserve">clause </w:t>
      </w:r>
      <w:r w:rsidR="00296B49">
        <w:fldChar w:fldCharType="begin"/>
      </w:r>
      <w:r w:rsidR="00296B49">
        <w:instrText xml:space="preserve"> REF _Ref33019186 \r \h </w:instrText>
      </w:r>
      <w:r w:rsidR="00296B49">
        <w:fldChar w:fldCharType="separate"/>
      </w:r>
      <w:r w:rsidR="00F27401">
        <w:t>41</w:t>
      </w:r>
      <w:r w:rsidR="00296B49">
        <w:fldChar w:fldCharType="end"/>
      </w:r>
      <w:r>
        <w:t>—</w:t>
      </w:r>
      <w:r w:rsidR="00296B49">
        <w:fldChar w:fldCharType="begin"/>
      </w:r>
      <w:r w:rsidR="00296B49">
        <w:instrText xml:space="preserve"> REF _Ref33019196 \h </w:instrText>
      </w:r>
      <w:r w:rsidR="00296B49">
        <w:fldChar w:fldCharType="separate"/>
      </w:r>
      <w:r w:rsidR="00F27401" w:rsidRPr="007422BB">
        <w:t>Overtime</w:t>
      </w:r>
      <w:r w:rsidR="00296B49">
        <w:fldChar w:fldCharType="end"/>
      </w:r>
      <w:r>
        <w:t>; and</w:t>
      </w:r>
      <w:bookmarkEnd w:id="378"/>
    </w:p>
    <w:p w:rsidR="00DC2D77" w:rsidRDefault="00DC2D77" w:rsidP="00DC2D77">
      <w:pPr>
        <w:pStyle w:val="Level4"/>
      </w:pPr>
      <w:r>
        <w:lastRenderedPageBreak/>
        <w:t xml:space="preserve">clause </w:t>
      </w:r>
      <w:r w:rsidR="00296B49">
        <w:fldChar w:fldCharType="begin"/>
      </w:r>
      <w:r w:rsidR="00296B49">
        <w:instrText xml:space="preserve"> REF _Ref208906136 \r \h </w:instrText>
      </w:r>
      <w:r w:rsidR="00296B49">
        <w:fldChar w:fldCharType="separate"/>
      </w:r>
      <w:r w:rsidR="00F27401">
        <w:t>42.5</w:t>
      </w:r>
      <w:r w:rsidR="00296B49">
        <w:fldChar w:fldCharType="end"/>
      </w:r>
      <w:r>
        <w:t>—</w:t>
      </w:r>
      <w:r w:rsidR="00296B49">
        <w:fldChar w:fldCharType="begin"/>
      </w:r>
      <w:r w:rsidR="00296B49">
        <w:instrText xml:space="preserve"> REF _Ref208906136 \h </w:instrText>
      </w:r>
      <w:r w:rsidR="00296B49">
        <w:fldChar w:fldCharType="separate"/>
      </w:r>
      <w:r w:rsidR="00F27401" w:rsidRPr="007422BB">
        <w:t>Annual leave loading</w:t>
      </w:r>
      <w:r w:rsidR="00296B49">
        <w:fldChar w:fldCharType="end"/>
      </w:r>
      <w:r>
        <w:t>.</w:t>
      </w:r>
    </w:p>
    <w:p w:rsidR="00DC2D77" w:rsidRDefault="00DC2D77" w:rsidP="00DC2D77">
      <w:pPr>
        <w:pStyle w:val="Level3"/>
      </w:pPr>
      <w:r>
        <w:tab/>
        <w:t>Where a written agreement for an annualised wage agreement is entered into, the agreement must specify:</w:t>
      </w:r>
    </w:p>
    <w:p w:rsidR="00DC2D77" w:rsidRDefault="00DC2D77" w:rsidP="00DC2D77">
      <w:pPr>
        <w:pStyle w:val="Level4"/>
      </w:pPr>
      <w:r>
        <w:t>the annualised wage that is payable;</w:t>
      </w:r>
    </w:p>
    <w:p w:rsidR="00DC2D77" w:rsidRDefault="00DC2D77" w:rsidP="00DC2D77">
      <w:pPr>
        <w:pStyle w:val="Level4"/>
      </w:pPr>
      <w:r>
        <w:t>which of the provisions of this award will be satisfied by payment of the annualised wage;</w:t>
      </w:r>
    </w:p>
    <w:p w:rsidR="00DC2D77" w:rsidRDefault="00DC2D77" w:rsidP="00DC2D77">
      <w:pPr>
        <w:pStyle w:val="Level4"/>
      </w:pPr>
      <w:r>
        <w:t>the method by which the annualised wage has been calculated, including specification of each separate component of the annualised wage and any overtime or penalty assumptions used in the calculation;</w:t>
      </w:r>
    </w:p>
    <w:p w:rsidR="00DC2D77" w:rsidRDefault="00DC2D77" w:rsidP="00DC2D77">
      <w:pPr>
        <w:pStyle w:val="Level4"/>
      </w:pPr>
      <w:bookmarkStart w:id="379" w:name="_Ref33018980"/>
      <w:r>
        <w:t xml:space="preserve">the outer limit number of ordinary hours which would attract the payment of a penalty rate under the award and the outer limit number of overtime hours which the employee may be required to work in a pay period or roster cycle without being entitled to an amount in excess of the annualised wage in accordance with clause </w:t>
      </w:r>
      <w:r w:rsidR="00296B49">
        <w:fldChar w:fldCharType="begin"/>
      </w:r>
      <w:r w:rsidR="00296B49">
        <w:instrText xml:space="preserve"> REF _Ref33018896 \w \h </w:instrText>
      </w:r>
      <w:r w:rsidR="00296B49">
        <w:fldChar w:fldCharType="separate"/>
      </w:r>
      <w:r w:rsidR="00F27401">
        <w:t>25.2(c)</w:t>
      </w:r>
      <w:r w:rsidR="00296B49">
        <w:fldChar w:fldCharType="end"/>
      </w:r>
      <w:r>
        <w:t>.</w:t>
      </w:r>
      <w:bookmarkEnd w:id="379"/>
    </w:p>
    <w:p w:rsidR="00DC2D77" w:rsidRDefault="00DC2D77" w:rsidP="00DC2D77">
      <w:pPr>
        <w:pStyle w:val="Level3"/>
      </w:pPr>
      <w:bookmarkStart w:id="380" w:name="_Ref33018896"/>
      <w:r>
        <w:t>If in a pay period or roster cycle an employee works any hours in excess of either of the outer limit amounts specified in the agreement pursuant to clause </w:t>
      </w:r>
      <w:r w:rsidR="00296B49">
        <w:fldChar w:fldCharType="begin"/>
      </w:r>
      <w:r w:rsidR="00296B49">
        <w:instrText xml:space="preserve"> REF _Ref33018980 \w \h </w:instrText>
      </w:r>
      <w:r w:rsidR="00296B49">
        <w:fldChar w:fldCharType="separate"/>
      </w:r>
      <w:r w:rsidR="00F27401">
        <w:t>25.2(b)(iv)</w:t>
      </w:r>
      <w:r w:rsidR="00296B49">
        <w:fldChar w:fldCharType="end"/>
      </w:r>
      <w:r>
        <w:t>, such hours will not be covered by the annualised wage and must separately be paid for in accordance with the applicable provisions of this award.</w:t>
      </w:r>
      <w:bookmarkEnd w:id="380"/>
    </w:p>
    <w:p w:rsidR="00DC2D77" w:rsidRDefault="00DC2D77" w:rsidP="00DC2D77">
      <w:pPr>
        <w:pStyle w:val="Level3"/>
      </w:pPr>
      <w:r>
        <w:t>The employer must give the employee a copy of the agreement and keep the agreement as a time and wages record.</w:t>
      </w:r>
    </w:p>
    <w:p w:rsidR="00DC2D77" w:rsidRDefault="00DC2D77" w:rsidP="00DC2D77">
      <w:pPr>
        <w:pStyle w:val="Level3"/>
      </w:pPr>
      <w:r>
        <w:tab/>
        <w:t>The agreement may be terminated:</w:t>
      </w:r>
    </w:p>
    <w:p w:rsidR="00DC2D77" w:rsidRDefault="00DC2D77" w:rsidP="00DC2D77">
      <w:pPr>
        <w:pStyle w:val="Level4"/>
      </w:pPr>
      <w:r>
        <w:t>by the employer or the employee giving 12 months’ notice of termination, in writing, to the other party and the agreement ceasing to operate at the end of the notice period; or </w:t>
      </w:r>
    </w:p>
    <w:p w:rsidR="00DC2D77" w:rsidRDefault="00DC2D77" w:rsidP="00DC2D77">
      <w:pPr>
        <w:pStyle w:val="Level4"/>
      </w:pPr>
      <w:r>
        <w:t>at any time, by written agreement between the employer and the individual employee.</w:t>
      </w:r>
    </w:p>
    <w:p w:rsidR="00DC2D77" w:rsidRDefault="00DC2D77" w:rsidP="00DC2D77">
      <w:pPr>
        <w:pStyle w:val="Level2Bold"/>
      </w:pPr>
      <w:r>
        <w:t>Annualised wage not to disadvantage employees</w:t>
      </w:r>
    </w:p>
    <w:p w:rsidR="00DC2D77" w:rsidRDefault="00DC2D77" w:rsidP="00DC2D77">
      <w:pPr>
        <w:pStyle w:val="Level3"/>
      </w:pPr>
      <w:r>
        <w:tab/>
        <w:t>The annualised wage must be no less than the amount the employee would have received under this award for the work performed over the year for which the wage is paid (or if the employment ceases or the agreement terminates earlier, over such lesser period as has been worked).</w:t>
      </w:r>
    </w:p>
    <w:p w:rsidR="00DC2D77" w:rsidRDefault="00DC2D77" w:rsidP="00DC2D77">
      <w:pPr>
        <w:pStyle w:val="Level3"/>
      </w:pPr>
      <w:bookmarkStart w:id="381" w:name="_Ref33018919"/>
      <w:r>
        <w:t>The employer must each 12 months from the commencement of the annualised wage arrangement or, within any 12 month period upon the termination of employment of the employee or termination of the agreement, calculate the amount of remuneration that would have been payable to the employee under the provisions of this award over the relevant period and compare it to the amount of the annualised wage actually paid to the employee. Where the latter amount is less than the former amount, the employer shall pay the employee the amount of the shortfall within 14 days.</w:t>
      </w:r>
      <w:bookmarkEnd w:id="381"/>
    </w:p>
    <w:p w:rsidR="00DC2D77" w:rsidRDefault="00DC2D77" w:rsidP="00DC2D77">
      <w:pPr>
        <w:pStyle w:val="Level3"/>
      </w:pPr>
      <w:r>
        <w:t xml:space="preserve">The employer must keep a record of the starting and finishing times of work, and any unpaid breaks taken, of each employee subject to an annualised wage </w:t>
      </w:r>
      <w:r>
        <w:lastRenderedPageBreak/>
        <w:t xml:space="preserve">arrangement agreement for the purpose of undertaking the comparison required by clause </w:t>
      </w:r>
      <w:r w:rsidR="00296B49">
        <w:fldChar w:fldCharType="begin"/>
      </w:r>
      <w:r w:rsidR="00296B49">
        <w:instrText xml:space="preserve"> REF _Ref33018919 \w \h </w:instrText>
      </w:r>
      <w:r w:rsidR="00296B49">
        <w:fldChar w:fldCharType="separate"/>
      </w:r>
      <w:r w:rsidR="00F27401">
        <w:t>25.3(b)</w:t>
      </w:r>
      <w:r w:rsidR="00296B49">
        <w:fldChar w:fldCharType="end"/>
      </w:r>
      <w:r>
        <w:t>. This record must be signed by the employee, or acknowledged as correct in writing (including by electronic means) by the employee, each pay period or roster cycle.</w:t>
      </w:r>
    </w:p>
    <w:p w:rsidR="00DC2D77" w:rsidRDefault="00DC2D77" w:rsidP="00DC2D77">
      <w:pPr>
        <w:pStyle w:val="Level2Bold"/>
      </w:pPr>
      <w:r>
        <w:t>Base rate of pay for employees on annualised wage arrangements </w:t>
      </w:r>
    </w:p>
    <w:p w:rsidR="00DC2D77" w:rsidRDefault="00DC2D77" w:rsidP="00DC2D77">
      <w:pPr>
        <w:pStyle w:val="Block1"/>
      </w:pPr>
      <w:r>
        <w:t xml:space="preserve">For the purposes of the </w:t>
      </w:r>
      <w:hyperlink r:id="rId222" w:history="1">
        <w:r w:rsidR="006E37F8" w:rsidRPr="007422BB">
          <w:rPr>
            <w:rStyle w:val="Hyperlink"/>
          </w:rPr>
          <w:t>NES</w:t>
        </w:r>
      </w:hyperlink>
      <w:r>
        <w:t xml:space="preserve">, the base rate of pay of an employee receiving an annualised wage under this clause comprises the portion of the annualised wage equivalent to the relevant rate of pay in clause </w:t>
      </w:r>
      <w:r w:rsidR="006E37F8">
        <w:fldChar w:fldCharType="begin"/>
      </w:r>
      <w:r w:rsidR="006E37F8">
        <w:instrText xml:space="preserve"> REF _Ref33019009 \r \h </w:instrText>
      </w:r>
      <w:r w:rsidR="006E37F8">
        <w:fldChar w:fldCharType="separate"/>
      </w:r>
      <w:r w:rsidR="00F27401">
        <w:t>24</w:t>
      </w:r>
      <w:r w:rsidR="006E37F8">
        <w:fldChar w:fldCharType="end"/>
      </w:r>
      <w:r w:rsidR="006E37F8">
        <w:t>—</w:t>
      </w:r>
      <w:r w:rsidR="000B1708">
        <w:fldChar w:fldCharType="begin"/>
      </w:r>
      <w:r w:rsidR="000B1708">
        <w:instrText xml:space="preserve"> REF _Ref33098392 \h </w:instrText>
      </w:r>
      <w:r w:rsidR="000B1708">
        <w:fldChar w:fldCharType="separate"/>
      </w:r>
      <w:r w:rsidR="00F27401" w:rsidRPr="007422BB">
        <w:t>Classifications and adult minimum wages</w:t>
      </w:r>
      <w:r w:rsidR="000B1708">
        <w:fldChar w:fldCharType="end"/>
      </w:r>
      <w:r w:rsidR="000B1708">
        <w:t xml:space="preserve"> </w:t>
      </w:r>
      <w:r>
        <w:t>and excludes any incentive-based payments, bonuses, loadings, monetary allowances, overtime and penalties.</w:t>
      </w:r>
    </w:p>
    <w:p w:rsidR="00990AE2" w:rsidRDefault="00990AE2" w:rsidP="007F58BE">
      <w:pPr>
        <w:pStyle w:val="Level1"/>
        <w:jc w:val="both"/>
      </w:pPr>
      <w:bookmarkStart w:id="382" w:name="_Toc37248910"/>
      <w:r w:rsidRPr="007422BB">
        <w:t>Apprentice minimum wages</w:t>
      </w:r>
      <w:bookmarkEnd w:id="356"/>
      <w:bookmarkEnd w:id="357"/>
      <w:bookmarkEnd w:id="358"/>
      <w:bookmarkEnd w:id="359"/>
      <w:bookmarkEnd w:id="360"/>
      <w:bookmarkEnd w:id="361"/>
      <w:bookmarkEnd w:id="362"/>
      <w:bookmarkEnd w:id="363"/>
      <w:bookmarkEnd w:id="364"/>
      <w:bookmarkEnd w:id="377"/>
      <w:bookmarkEnd w:id="382"/>
    </w:p>
    <w:p w:rsidR="00A641AB" w:rsidRPr="001C2404" w:rsidRDefault="00A641AB" w:rsidP="00A641AB">
      <w:pPr>
        <w:pStyle w:val="History"/>
      </w:pPr>
      <w:r>
        <w:t xml:space="preserve">[25 varied by </w:t>
      </w:r>
      <w:hyperlink r:id="rId223" w:history="1">
        <w:r w:rsidRPr="00D03DF1">
          <w:rPr>
            <w:rStyle w:val="Hyperlink"/>
          </w:rPr>
          <w:t>PR986428</w:t>
        </w:r>
      </w:hyperlink>
      <w:r>
        <w:t xml:space="preserve">, </w:t>
      </w:r>
      <w:hyperlink r:id="rId224" w:history="1">
        <w:r w:rsidRPr="00A641AB">
          <w:rPr>
            <w:rStyle w:val="Hyperlink"/>
            <w:lang w:val="en-US"/>
          </w:rPr>
          <w:t>PR997890</w:t>
        </w:r>
      </w:hyperlink>
      <w:r w:rsidR="006703AC">
        <w:rPr>
          <w:lang w:val="en-US"/>
        </w:rPr>
        <w:t xml:space="preserve">, </w:t>
      </w:r>
      <w:hyperlink r:id="rId225" w:history="1">
        <w:r w:rsidR="006703AC">
          <w:rPr>
            <w:rStyle w:val="Hyperlink"/>
          </w:rPr>
          <w:t>PR509041</w:t>
        </w:r>
      </w:hyperlink>
      <w:r w:rsidR="000775BE">
        <w:t xml:space="preserve">, </w:t>
      </w:r>
      <w:hyperlink r:id="rId226" w:history="1">
        <w:r w:rsidR="000775BE">
          <w:rPr>
            <w:rStyle w:val="Hyperlink"/>
            <w:lang w:val="en-US"/>
          </w:rPr>
          <w:t>PR522872</w:t>
        </w:r>
      </w:hyperlink>
      <w:r w:rsidR="005521B4">
        <w:rPr>
          <w:lang w:val="en-US"/>
        </w:rPr>
        <w:t xml:space="preserve">, </w:t>
      </w:r>
      <w:hyperlink r:id="rId227" w:history="1">
        <w:r w:rsidR="005521B4">
          <w:rPr>
            <w:rStyle w:val="Hyperlink"/>
          </w:rPr>
          <w:t>PR536675</w:t>
        </w:r>
      </w:hyperlink>
      <w:r w:rsidR="00ED4BA7">
        <w:t xml:space="preserve">, </w:t>
      </w:r>
      <w:hyperlink r:id="rId228" w:history="1">
        <w:r w:rsidR="00ED4BA7" w:rsidRPr="001A445C">
          <w:rPr>
            <w:rStyle w:val="Hyperlink"/>
          </w:rPr>
          <w:t>PR544780</w:t>
        </w:r>
      </w:hyperlink>
      <w:r w:rsidR="00785407">
        <w:t xml:space="preserve">, </w:t>
      </w:r>
      <w:hyperlink r:id="rId229" w:history="1">
        <w:r w:rsidR="00785407">
          <w:rPr>
            <w:rStyle w:val="Hyperlink"/>
          </w:rPr>
          <w:t>PR551598</w:t>
        </w:r>
      </w:hyperlink>
      <w:r w:rsidR="00C0248A">
        <w:t xml:space="preserve">, </w:t>
      </w:r>
      <w:hyperlink r:id="rId230" w:history="1">
        <w:r w:rsidR="00C0248A">
          <w:rPr>
            <w:rStyle w:val="Hyperlink"/>
          </w:rPr>
          <w:t>PR566677</w:t>
        </w:r>
      </w:hyperlink>
      <w:r w:rsidR="00981143" w:rsidRPr="007A09B9">
        <w:rPr>
          <w:rStyle w:val="Hyperlink"/>
          <w:color w:val="auto"/>
          <w:u w:val="none"/>
        </w:rPr>
        <w:t>,</w:t>
      </w:r>
      <w:r w:rsidR="00981143" w:rsidRPr="00981143">
        <w:rPr>
          <w:rStyle w:val="Hyperlink"/>
          <w:u w:val="none"/>
        </w:rPr>
        <w:t xml:space="preserve"> </w:t>
      </w:r>
      <w:hyperlink r:id="rId231" w:history="1">
        <w:r w:rsidR="00981143" w:rsidRPr="00AC3BCD">
          <w:rPr>
            <w:rStyle w:val="Hyperlink"/>
          </w:rPr>
          <w:t>PR579761</w:t>
        </w:r>
      </w:hyperlink>
      <w:r w:rsidR="00D1025B">
        <w:t>,</w:t>
      </w:r>
      <w:r w:rsidR="00D1025B" w:rsidRPr="00D430FD">
        <w:t xml:space="preserve"> </w:t>
      </w:r>
      <w:hyperlink r:id="rId232" w:history="1">
        <w:r w:rsidR="00D1025B" w:rsidRPr="00D430FD">
          <w:rPr>
            <w:rStyle w:val="Hyperlink"/>
          </w:rPr>
          <w:t>PR592105</w:t>
        </w:r>
      </w:hyperlink>
      <w:r w:rsidR="00EC117E">
        <w:t xml:space="preserve">, </w:t>
      </w:r>
      <w:hyperlink r:id="rId233" w:history="1">
        <w:r w:rsidR="00EC117E">
          <w:rPr>
            <w:rStyle w:val="Hyperlink"/>
          </w:rPr>
          <w:t>PR606334</w:t>
        </w:r>
      </w:hyperlink>
      <w:r w:rsidR="00175328">
        <w:t xml:space="preserve">, </w:t>
      </w:r>
      <w:hyperlink r:id="rId234" w:history="1">
        <w:r w:rsidR="00175328" w:rsidRPr="003A7303">
          <w:rPr>
            <w:rStyle w:val="Hyperlink"/>
          </w:rPr>
          <w:t>PR707420</w:t>
        </w:r>
      </w:hyperlink>
      <w:r w:rsidR="00A2455F" w:rsidRPr="00A2455F">
        <w:rPr>
          <w:rStyle w:val="Hyperlink"/>
          <w:color w:val="auto"/>
          <w:u w:val="none"/>
        </w:rPr>
        <w:t xml:space="preserve">; </w:t>
      </w:r>
      <w:r w:rsidR="00A2455F">
        <w:rPr>
          <w:rStyle w:val="Hyperlink"/>
          <w:color w:val="auto"/>
          <w:u w:val="none"/>
        </w:rPr>
        <w:t xml:space="preserve">25 renumbered as 26 by </w:t>
      </w:r>
      <w:hyperlink r:id="rId235" w:history="1">
        <w:r w:rsidR="00A2455F">
          <w:rPr>
            <w:rStyle w:val="Hyperlink"/>
            <w:shd w:val="clear" w:color="auto" w:fill="FFFFFF"/>
          </w:rPr>
          <w:t>PR716600</w:t>
        </w:r>
      </w:hyperlink>
      <w:r w:rsidR="00A2455F">
        <w:t xml:space="preserve"> ppc 01Mar20</w:t>
      </w:r>
      <w:r w:rsidR="00175328" w:rsidRPr="0069458A">
        <w:rPr>
          <w:rStyle w:val="Hyperlink"/>
          <w:color w:val="000000" w:themeColor="text1"/>
        </w:rPr>
        <w:t>]</w:t>
      </w:r>
    </w:p>
    <w:p w:rsidR="00990AE2" w:rsidRDefault="00ED4BA7" w:rsidP="00ED4BA7">
      <w:pPr>
        <w:pStyle w:val="Level2Bold"/>
      </w:pPr>
      <w:bookmarkStart w:id="383" w:name="_Ref373502450"/>
      <w:bookmarkEnd w:id="365"/>
      <w:bookmarkEnd w:id="366"/>
      <w:bookmarkEnd w:id="367"/>
      <w:bookmarkEnd w:id="368"/>
      <w:bookmarkEnd w:id="369"/>
      <w:bookmarkEnd w:id="370"/>
      <w:bookmarkEnd w:id="371"/>
      <w:r>
        <w:t>Minimum wage rates for apprentices commencing or continuing an apprenticeship prior to 1 January 2014</w:t>
      </w:r>
      <w:bookmarkEnd w:id="383"/>
    </w:p>
    <w:p w:rsidR="0060527F" w:rsidRPr="001C2404" w:rsidRDefault="0060527F" w:rsidP="0060527F">
      <w:pPr>
        <w:pStyle w:val="History"/>
      </w:pPr>
      <w:r>
        <w:t xml:space="preserve">[25.1 varied by </w:t>
      </w:r>
      <w:hyperlink r:id="rId236" w:history="1">
        <w:r w:rsidRPr="0060527F">
          <w:rPr>
            <w:rStyle w:val="Hyperlink"/>
            <w:lang w:val="en-US"/>
          </w:rPr>
          <w:t>PR997890</w:t>
        </w:r>
      </w:hyperlink>
      <w:r w:rsidRPr="0060527F">
        <w:rPr>
          <w:lang w:val="en-US"/>
        </w:rPr>
        <w:t xml:space="preserve">, </w:t>
      </w:r>
      <w:hyperlink r:id="rId237" w:history="1">
        <w:r>
          <w:rPr>
            <w:rStyle w:val="Hyperlink"/>
          </w:rPr>
          <w:t>PR509041</w:t>
        </w:r>
      </w:hyperlink>
      <w:r>
        <w:t xml:space="preserve">, </w:t>
      </w:r>
      <w:hyperlink r:id="rId238" w:history="1">
        <w:r w:rsidRPr="0060527F">
          <w:rPr>
            <w:rStyle w:val="Hyperlink"/>
            <w:lang w:val="en-US"/>
          </w:rPr>
          <w:t>PR522872</w:t>
        </w:r>
      </w:hyperlink>
      <w:r w:rsidRPr="0060527F">
        <w:rPr>
          <w:lang w:val="en-US"/>
        </w:rPr>
        <w:t xml:space="preserve">, </w:t>
      </w:r>
      <w:hyperlink r:id="rId239" w:history="1">
        <w:r>
          <w:rPr>
            <w:rStyle w:val="Hyperlink"/>
          </w:rPr>
          <w:t>PR536675</w:t>
        </w:r>
      </w:hyperlink>
      <w:r w:rsidRPr="0060527F">
        <w:rPr>
          <w:lang w:val="en-US"/>
        </w:rPr>
        <w:t xml:space="preserve">, </w:t>
      </w:r>
      <w:hyperlink r:id="rId240" w:history="1">
        <w:r w:rsidRPr="001A445C">
          <w:rPr>
            <w:rStyle w:val="Hyperlink"/>
          </w:rPr>
          <w:t>PR544780</w:t>
        </w:r>
      </w:hyperlink>
      <w:r>
        <w:t xml:space="preserve"> ppc 01Jan14</w:t>
      </w:r>
      <w:r w:rsidR="00785407">
        <w:t xml:space="preserve">, </w:t>
      </w:r>
      <w:hyperlink r:id="rId241" w:history="1">
        <w:r w:rsidR="00785407">
          <w:rPr>
            <w:rStyle w:val="Hyperlink"/>
          </w:rPr>
          <w:t>PR551598</w:t>
        </w:r>
      </w:hyperlink>
      <w:r w:rsidR="00AF720F">
        <w:t xml:space="preserve">, </w:t>
      </w:r>
      <w:hyperlink r:id="rId242" w:history="1">
        <w:r w:rsidR="00AF720F">
          <w:rPr>
            <w:rStyle w:val="Hyperlink"/>
          </w:rPr>
          <w:t>PR566677</w:t>
        </w:r>
      </w:hyperlink>
      <w:r w:rsidR="00981143" w:rsidRPr="00981143">
        <w:rPr>
          <w:rStyle w:val="Hyperlink"/>
          <w:color w:val="auto"/>
          <w:u w:val="none"/>
        </w:rPr>
        <w:t>,</w:t>
      </w:r>
      <w:r w:rsidR="00981143" w:rsidRPr="00981143">
        <w:rPr>
          <w:rStyle w:val="Hyperlink"/>
          <w:u w:val="none"/>
        </w:rPr>
        <w:t xml:space="preserve"> </w:t>
      </w:r>
      <w:hyperlink r:id="rId243" w:history="1">
        <w:r w:rsidR="007A09B9" w:rsidRPr="00AC3BCD">
          <w:rPr>
            <w:rStyle w:val="Hyperlink"/>
          </w:rPr>
          <w:t>PR579761</w:t>
        </w:r>
      </w:hyperlink>
      <w:r w:rsidR="00D1025B">
        <w:t>,</w:t>
      </w:r>
      <w:r w:rsidR="00D1025B" w:rsidRPr="00D430FD">
        <w:t xml:space="preserve"> </w:t>
      </w:r>
      <w:hyperlink r:id="rId244" w:history="1">
        <w:r w:rsidR="00D1025B" w:rsidRPr="00D430FD">
          <w:rPr>
            <w:rStyle w:val="Hyperlink"/>
          </w:rPr>
          <w:t>PR592105</w:t>
        </w:r>
      </w:hyperlink>
      <w:r w:rsidR="00EC117E">
        <w:rPr>
          <w:rStyle w:val="Hyperlink"/>
          <w:u w:val="none"/>
        </w:rPr>
        <w:t xml:space="preserve">, </w:t>
      </w:r>
      <w:hyperlink r:id="rId245" w:history="1">
        <w:r w:rsidR="00EC117E">
          <w:rPr>
            <w:rStyle w:val="Hyperlink"/>
          </w:rPr>
          <w:t>PR606334</w:t>
        </w:r>
      </w:hyperlink>
      <w:r w:rsidR="003A7303">
        <w:t xml:space="preserve">, </w:t>
      </w:r>
      <w:hyperlink r:id="rId246" w:history="1">
        <w:r w:rsidR="003A7303" w:rsidRPr="003A7303">
          <w:rPr>
            <w:rStyle w:val="Hyperlink"/>
          </w:rPr>
          <w:t>PR707420</w:t>
        </w:r>
      </w:hyperlink>
      <w:r w:rsidR="003A7303">
        <w:t xml:space="preserve"> </w:t>
      </w:r>
      <w:r w:rsidR="00785407">
        <w:t>ppc 01Jul1</w:t>
      </w:r>
      <w:r w:rsidR="003A7303">
        <w:t>9</w:t>
      </w:r>
      <w:r w:rsidRPr="0060527F">
        <w:rPr>
          <w:lang w:val="en-US"/>
        </w:rPr>
        <w:t>]</w:t>
      </w:r>
    </w:p>
    <w:p w:rsidR="00ED4BA7" w:rsidRDefault="00ED4BA7" w:rsidP="00ED4BA7">
      <w:pPr>
        <w:pStyle w:val="Block1"/>
      </w:pPr>
      <w:r w:rsidRPr="00156D66">
        <w:t>For apprentices who commenced their apprenticeship prior to 1 January 2014 the minimum wages for an apprentice</w:t>
      </w:r>
      <w:r>
        <w:t>,</w:t>
      </w:r>
      <w:r w:rsidRPr="00156D66">
        <w:t xml:space="preserve"> except as provided for in </w:t>
      </w:r>
      <w:r>
        <w:t xml:space="preserve">clause </w:t>
      </w:r>
      <w:r w:rsidR="00C351DB">
        <w:fldChar w:fldCharType="begin"/>
      </w:r>
      <w:r w:rsidR="002D4ABF">
        <w:instrText xml:space="preserve"> REF _Ref373497939 \w \h </w:instrText>
      </w:r>
      <w:r w:rsidR="00C351DB">
        <w:fldChar w:fldCharType="separate"/>
      </w:r>
      <w:r w:rsidR="00F27401">
        <w:t>27</w:t>
      </w:r>
      <w:r w:rsidR="00C351DB">
        <w:fldChar w:fldCharType="end"/>
      </w:r>
      <w:r>
        <w:t>—</w:t>
      </w:r>
      <w:r w:rsidR="00C351DB">
        <w:fldChar w:fldCharType="begin"/>
      </w:r>
      <w:r w:rsidR="002D4ABF">
        <w:instrText xml:space="preserve"> REF _Ref373497952 \h </w:instrText>
      </w:r>
      <w:r w:rsidR="00C351DB">
        <w:fldChar w:fldCharType="separate"/>
      </w:r>
      <w:r w:rsidR="00F27401" w:rsidRPr="007422BB">
        <w:t>Adult apprentice minimum wages</w:t>
      </w:r>
      <w:r w:rsidR="00C351DB">
        <w:fldChar w:fldCharType="end"/>
      </w:r>
      <w:r w:rsidRPr="00156D66">
        <w:t xml:space="preserve">, are as set out in the following table, provided that progression through the stages set out in this table is </w:t>
      </w:r>
      <w:r>
        <w:t xml:space="preserve">in accordance with clause </w:t>
      </w:r>
      <w:r w:rsidR="00C351DB">
        <w:fldChar w:fldCharType="begin"/>
      </w:r>
      <w:r w:rsidR="00DD05C5">
        <w:instrText xml:space="preserve"> REF _Ref373497891 \w \h </w:instrText>
      </w:r>
      <w:r w:rsidR="00C351DB">
        <w:fldChar w:fldCharType="separate"/>
      </w:r>
      <w:r w:rsidR="00F27401">
        <w:t>26.7</w:t>
      </w:r>
      <w:r w:rsidR="00C351DB">
        <w:fldChar w:fldCharType="end"/>
      </w:r>
      <w:r>
        <w:t>:</w:t>
      </w:r>
    </w:p>
    <w:tbl>
      <w:tblPr>
        <w:tblW w:w="9530" w:type="dxa"/>
        <w:tblLayout w:type="fixed"/>
        <w:tblCellMar>
          <w:left w:w="57" w:type="dxa"/>
          <w:right w:w="57" w:type="dxa"/>
        </w:tblCellMar>
        <w:tblLook w:val="0000" w:firstRow="0" w:lastRow="0" w:firstColumn="0" w:lastColumn="0" w:noHBand="0" w:noVBand="0"/>
      </w:tblPr>
      <w:tblGrid>
        <w:gridCol w:w="1541"/>
        <w:gridCol w:w="985"/>
        <w:gridCol w:w="1001"/>
        <w:gridCol w:w="1000"/>
        <w:gridCol w:w="1001"/>
        <w:gridCol w:w="1000"/>
        <w:gridCol w:w="1001"/>
        <w:gridCol w:w="1000"/>
        <w:gridCol w:w="1001"/>
      </w:tblGrid>
      <w:tr w:rsidR="00990AE2" w:rsidRPr="007422BB" w:rsidTr="007F58BE">
        <w:trPr>
          <w:cantSplit/>
        </w:trPr>
        <w:tc>
          <w:tcPr>
            <w:tcW w:w="9530" w:type="dxa"/>
            <w:gridSpan w:val="9"/>
          </w:tcPr>
          <w:p w:rsidR="00990AE2" w:rsidRPr="006F15AB" w:rsidRDefault="00990AE2" w:rsidP="006F15AB">
            <w:pPr>
              <w:pStyle w:val="AMODTable"/>
              <w:jc w:val="center"/>
              <w:rPr>
                <w:b/>
                <w:sz w:val="22"/>
                <w:lang w:val="en-US"/>
              </w:rPr>
            </w:pPr>
            <w:r w:rsidRPr="006F15AB">
              <w:rPr>
                <w:b/>
              </w:rPr>
              <w:t xml:space="preserve">Relevant attribute of the person at the time of entering into a training agreement </w:t>
            </w:r>
            <w:r w:rsidRPr="006F15AB">
              <w:rPr>
                <w:b/>
              </w:rPr>
              <w:br/>
              <w:t>as an apprentice</w:t>
            </w:r>
          </w:p>
        </w:tc>
      </w:tr>
      <w:tr w:rsidR="00990AE2" w:rsidRPr="007422BB" w:rsidTr="0014102B">
        <w:trPr>
          <w:cantSplit/>
        </w:trPr>
        <w:tc>
          <w:tcPr>
            <w:tcW w:w="1541" w:type="dxa"/>
          </w:tcPr>
          <w:p w:rsidR="00990AE2" w:rsidRPr="007422BB" w:rsidRDefault="00990AE2" w:rsidP="006F15AB">
            <w:pPr>
              <w:pStyle w:val="AMODTable"/>
            </w:pPr>
          </w:p>
        </w:tc>
        <w:tc>
          <w:tcPr>
            <w:tcW w:w="7989" w:type="dxa"/>
            <w:gridSpan w:val="8"/>
          </w:tcPr>
          <w:p w:rsidR="00990AE2" w:rsidRPr="007422BB" w:rsidRDefault="00990AE2" w:rsidP="006F15AB">
            <w:pPr>
              <w:pStyle w:val="AMODTable"/>
            </w:pPr>
          </w:p>
        </w:tc>
      </w:tr>
      <w:tr w:rsidR="00990AE2" w:rsidRPr="007422BB" w:rsidTr="0014102B">
        <w:trPr>
          <w:cantSplit/>
        </w:trPr>
        <w:tc>
          <w:tcPr>
            <w:tcW w:w="1541" w:type="dxa"/>
            <w:vMerge w:val="restart"/>
          </w:tcPr>
          <w:p w:rsidR="00990AE2" w:rsidRPr="007422BB" w:rsidRDefault="00990AE2" w:rsidP="007F58BE">
            <w:pPr>
              <w:keepNext/>
              <w:spacing w:before="0"/>
              <w:jc w:val="left"/>
              <w:rPr>
                <w:b/>
                <w:sz w:val="22"/>
                <w:szCs w:val="22"/>
              </w:rPr>
            </w:pPr>
            <w:r w:rsidRPr="007422BB">
              <w:rPr>
                <w:b/>
                <w:sz w:val="20"/>
                <w:szCs w:val="20"/>
              </w:rPr>
              <w:br w:type="page"/>
            </w:r>
            <w:r w:rsidRPr="007422BB">
              <w:rPr>
                <w:b/>
                <w:sz w:val="22"/>
                <w:szCs w:val="22"/>
                <w:lang w:val="en-US"/>
              </w:rPr>
              <w:t>Stage of apprenticeship</w:t>
            </w:r>
          </w:p>
        </w:tc>
        <w:tc>
          <w:tcPr>
            <w:tcW w:w="1986" w:type="dxa"/>
            <w:gridSpan w:val="2"/>
          </w:tcPr>
          <w:p w:rsidR="00990AE2" w:rsidRPr="006F15AB" w:rsidRDefault="00990AE2" w:rsidP="006F15AB">
            <w:pPr>
              <w:pStyle w:val="AMODTable"/>
              <w:jc w:val="center"/>
              <w:rPr>
                <w:b/>
                <w:lang w:val="en-US"/>
              </w:rPr>
            </w:pPr>
            <w:r w:rsidRPr="006F15AB">
              <w:rPr>
                <w:b/>
                <w:lang w:val="en-US"/>
              </w:rPr>
              <w:t>Column 1</w:t>
            </w:r>
          </w:p>
        </w:tc>
        <w:tc>
          <w:tcPr>
            <w:tcW w:w="2001" w:type="dxa"/>
            <w:gridSpan w:val="2"/>
          </w:tcPr>
          <w:p w:rsidR="00990AE2" w:rsidRPr="006F15AB" w:rsidRDefault="00990AE2" w:rsidP="006F15AB">
            <w:pPr>
              <w:pStyle w:val="AMODTable"/>
              <w:jc w:val="center"/>
              <w:rPr>
                <w:b/>
                <w:lang w:val="en-US"/>
              </w:rPr>
            </w:pPr>
            <w:r w:rsidRPr="006F15AB">
              <w:rPr>
                <w:b/>
                <w:lang w:val="en-US"/>
              </w:rPr>
              <w:t>Column 2</w:t>
            </w:r>
          </w:p>
        </w:tc>
        <w:tc>
          <w:tcPr>
            <w:tcW w:w="2001" w:type="dxa"/>
            <w:gridSpan w:val="2"/>
          </w:tcPr>
          <w:p w:rsidR="00990AE2" w:rsidRPr="006F15AB" w:rsidRDefault="00990AE2" w:rsidP="006F15AB">
            <w:pPr>
              <w:pStyle w:val="AMODTable"/>
              <w:jc w:val="center"/>
              <w:rPr>
                <w:b/>
                <w:lang w:val="en-US"/>
              </w:rPr>
            </w:pPr>
            <w:r w:rsidRPr="006F15AB">
              <w:rPr>
                <w:b/>
                <w:lang w:val="en-US"/>
              </w:rPr>
              <w:t>Column 3</w:t>
            </w:r>
          </w:p>
        </w:tc>
        <w:tc>
          <w:tcPr>
            <w:tcW w:w="2001" w:type="dxa"/>
            <w:gridSpan w:val="2"/>
          </w:tcPr>
          <w:p w:rsidR="00990AE2" w:rsidRPr="006F15AB" w:rsidRDefault="00990AE2" w:rsidP="006F15AB">
            <w:pPr>
              <w:pStyle w:val="AMODTable"/>
              <w:jc w:val="center"/>
              <w:rPr>
                <w:b/>
                <w:lang w:val="en-US"/>
              </w:rPr>
            </w:pPr>
            <w:r w:rsidRPr="006F15AB">
              <w:rPr>
                <w:b/>
                <w:lang w:val="en-US"/>
              </w:rPr>
              <w:t>Column 4</w:t>
            </w:r>
          </w:p>
        </w:tc>
      </w:tr>
      <w:tr w:rsidR="00990AE2" w:rsidRPr="007422BB" w:rsidTr="0014102B">
        <w:trPr>
          <w:cantSplit/>
        </w:trPr>
        <w:tc>
          <w:tcPr>
            <w:tcW w:w="1541" w:type="dxa"/>
            <w:vMerge/>
          </w:tcPr>
          <w:p w:rsidR="00990AE2" w:rsidRPr="007422BB" w:rsidRDefault="00990AE2" w:rsidP="007F58BE">
            <w:pPr>
              <w:keepNext/>
              <w:spacing w:before="60"/>
              <w:jc w:val="left"/>
              <w:rPr>
                <w:b/>
                <w:sz w:val="22"/>
                <w:lang w:val="en-US"/>
              </w:rPr>
            </w:pPr>
          </w:p>
        </w:tc>
        <w:tc>
          <w:tcPr>
            <w:tcW w:w="1986" w:type="dxa"/>
            <w:gridSpan w:val="2"/>
          </w:tcPr>
          <w:p w:rsidR="00990AE2" w:rsidRPr="006F15AB" w:rsidRDefault="00990AE2" w:rsidP="006F15AB">
            <w:pPr>
              <w:pStyle w:val="AMODTable"/>
              <w:jc w:val="center"/>
              <w:rPr>
                <w:b/>
                <w:lang w:val="en-US"/>
              </w:rPr>
            </w:pPr>
            <w:r w:rsidRPr="006F15AB">
              <w:rPr>
                <w:b/>
                <w:lang w:val="en-US"/>
              </w:rPr>
              <w:t>Completed</w:t>
            </w:r>
            <w:r w:rsidRPr="006F15AB">
              <w:rPr>
                <w:b/>
                <w:lang w:val="en-US"/>
              </w:rPr>
              <w:br/>
              <w:t>Year 10 or less</w:t>
            </w:r>
          </w:p>
        </w:tc>
        <w:tc>
          <w:tcPr>
            <w:tcW w:w="2001" w:type="dxa"/>
            <w:gridSpan w:val="2"/>
          </w:tcPr>
          <w:p w:rsidR="00990AE2" w:rsidRPr="006F15AB" w:rsidRDefault="00990AE2" w:rsidP="006F15AB">
            <w:pPr>
              <w:pStyle w:val="AMODTable"/>
              <w:jc w:val="center"/>
              <w:rPr>
                <w:b/>
                <w:lang w:val="en-US"/>
              </w:rPr>
            </w:pPr>
            <w:r w:rsidRPr="006F15AB">
              <w:rPr>
                <w:b/>
                <w:lang w:val="en-US"/>
              </w:rPr>
              <w:t>Completed</w:t>
            </w:r>
            <w:r w:rsidRPr="006F15AB">
              <w:rPr>
                <w:b/>
                <w:lang w:val="en-US"/>
              </w:rPr>
              <w:br/>
              <w:t>Year 11</w:t>
            </w:r>
          </w:p>
        </w:tc>
        <w:tc>
          <w:tcPr>
            <w:tcW w:w="2001" w:type="dxa"/>
            <w:gridSpan w:val="2"/>
          </w:tcPr>
          <w:p w:rsidR="00990AE2" w:rsidRPr="006F15AB" w:rsidRDefault="00990AE2" w:rsidP="006F15AB">
            <w:pPr>
              <w:pStyle w:val="AMODTable"/>
              <w:jc w:val="center"/>
              <w:rPr>
                <w:b/>
                <w:lang w:val="en-US"/>
              </w:rPr>
            </w:pPr>
            <w:r w:rsidRPr="006F15AB">
              <w:rPr>
                <w:b/>
                <w:lang w:val="en-US"/>
              </w:rPr>
              <w:t>Completed</w:t>
            </w:r>
            <w:r w:rsidRPr="006F15AB">
              <w:rPr>
                <w:b/>
                <w:lang w:val="en-US"/>
              </w:rPr>
              <w:br/>
              <w:t>Year 12</w:t>
            </w:r>
          </w:p>
        </w:tc>
        <w:tc>
          <w:tcPr>
            <w:tcW w:w="2001" w:type="dxa"/>
            <w:gridSpan w:val="2"/>
            <w:shd w:val="clear" w:color="auto" w:fill="auto"/>
          </w:tcPr>
          <w:p w:rsidR="00990AE2" w:rsidRPr="006F15AB" w:rsidRDefault="00990AE2" w:rsidP="006F15AB">
            <w:pPr>
              <w:pStyle w:val="AMODTable"/>
              <w:jc w:val="center"/>
              <w:rPr>
                <w:b/>
                <w:lang w:val="en-US"/>
              </w:rPr>
            </w:pPr>
            <w:r w:rsidRPr="006F15AB">
              <w:rPr>
                <w:b/>
                <w:lang w:val="en-US"/>
              </w:rPr>
              <w:t xml:space="preserve">Adult </w:t>
            </w:r>
            <w:r w:rsidRPr="006F15AB">
              <w:rPr>
                <w:b/>
                <w:lang w:val="en-US"/>
              </w:rPr>
              <w:br/>
            </w:r>
            <w:r w:rsidRPr="006F15AB">
              <w:rPr>
                <w:b/>
                <w:szCs w:val="22"/>
                <w:lang w:val="en-US"/>
              </w:rPr>
              <w:t>(i.e. 21 years of age or over)</w:t>
            </w:r>
          </w:p>
        </w:tc>
      </w:tr>
      <w:tr w:rsidR="00990AE2" w:rsidRPr="007422BB" w:rsidTr="0014102B">
        <w:trPr>
          <w:cantSplit/>
        </w:trPr>
        <w:tc>
          <w:tcPr>
            <w:tcW w:w="1541" w:type="dxa"/>
          </w:tcPr>
          <w:p w:rsidR="00990AE2" w:rsidRPr="007422BB" w:rsidRDefault="00990AE2" w:rsidP="007F58BE">
            <w:pPr>
              <w:keepNext/>
              <w:jc w:val="left"/>
              <w:rPr>
                <w:b/>
                <w:sz w:val="22"/>
                <w:lang w:val="en-US"/>
              </w:rPr>
            </w:pPr>
          </w:p>
        </w:tc>
        <w:tc>
          <w:tcPr>
            <w:tcW w:w="985" w:type="dxa"/>
          </w:tcPr>
          <w:p w:rsidR="00990AE2" w:rsidRPr="006F15AB" w:rsidRDefault="00990AE2" w:rsidP="006F15AB">
            <w:pPr>
              <w:pStyle w:val="AMODTable"/>
              <w:jc w:val="center"/>
              <w:rPr>
                <w:b/>
                <w:sz w:val="20"/>
                <w:lang w:val="en-US"/>
              </w:rPr>
            </w:pPr>
            <w:r w:rsidRPr="006F15AB">
              <w:rPr>
                <w:b/>
                <w:sz w:val="20"/>
                <w:lang w:val="en-US"/>
              </w:rPr>
              <w:t>Minimum weekly wage</w:t>
            </w:r>
          </w:p>
        </w:tc>
        <w:tc>
          <w:tcPr>
            <w:tcW w:w="1001" w:type="dxa"/>
          </w:tcPr>
          <w:p w:rsidR="00990AE2" w:rsidRPr="006F15AB" w:rsidRDefault="00990AE2" w:rsidP="006F15AB">
            <w:pPr>
              <w:pStyle w:val="AMODTable"/>
              <w:jc w:val="center"/>
              <w:rPr>
                <w:b/>
                <w:sz w:val="20"/>
                <w:lang w:val="en-US"/>
              </w:rPr>
            </w:pPr>
            <w:r w:rsidRPr="006F15AB">
              <w:rPr>
                <w:b/>
                <w:sz w:val="20"/>
                <w:lang w:val="en-US"/>
              </w:rPr>
              <w:t>Minimum hourly wage</w:t>
            </w:r>
          </w:p>
        </w:tc>
        <w:tc>
          <w:tcPr>
            <w:tcW w:w="1000" w:type="dxa"/>
          </w:tcPr>
          <w:p w:rsidR="00990AE2" w:rsidRPr="006F15AB" w:rsidRDefault="00990AE2" w:rsidP="006F15AB">
            <w:pPr>
              <w:pStyle w:val="AMODTable"/>
              <w:jc w:val="center"/>
              <w:rPr>
                <w:b/>
                <w:sz w:val="20"/>
                <w:lang w:val="en-US"/>
              </w:rPr>
            </w:pPr>
            <w:r w:rsidRPr="006F15AB">
              <w:rPr>
                <w:b/>
                <w:sz w:val="20"/>
                <w:lang w:val="en-US"/>
              </w:rPr>
              <w:t>Minimum weekly wage</w:t>
            </w:r>
          </w:p>
        </w:tc>
        <w:tc>
          <w:tcPr>
            <w:tcW w:w="1001" w:type="dxa"/>
          </w:tcPr>
          <w:p w:rsidR="00990AE2" w:rsidRPr="006F15AB" w:rsidRDefault="00990AE2" w:rsidP="006F15AB">
            <w:pPr>
              <w:pStyle w:val="AMODTable"/>
              <w:jc w:val="center"/>
              <w:rPr>
                <w:b/>
                <w:sz w:val="20"/>
                <w:lang w:val="en-US"/>
              </w:rPr>
            </w:pPr>
            <w:r w:rsidRPr="006F15AB">
              <w:rPr>
                <w:b/>
                <w:sz w:val="20"/>
                <w:lang w:val="en-US"/>
              </w:rPr>
              <w:t>Minimum hourly wage</w:t>
            </w:r>
          </w:p>
        </w:tc>
        <w:tc>
          <w:tcPr>
            <w:tcW w:w="1000" w:type="dxa"/>
          </w:tcPr>
          <w:p w:rsidR="00990AE2" w:rsidRPr="006F15AB" w:rsidRDefault="00990AE2" w:rsidP="006F15AB">
            <w:pPr>
              <w:pStyle w:val="AMODTable"/>
              <w:jc w:val="center"/>
              <w:rPr>
                <w:b/>
                <w:sz w:val="20"/>
                <w:lang w:val="en-US"/>
              </w:rPr>
            </w:pPr>
            <w:r w:rsidRPr="006F15AB">
              <w:rPr>
                <w:b/>
                <w:sz w:val="20"/>
                <w:lang w:val="en-US"/>
              </w:rPr>
              <w:t>Minimum weekly wage</w:t>
            </w:r>
          </w:p>
        </w:tc>
        <w:tc>
          <w:tcPr>
            <w:tcW w:w="1001" w:type="dxa"/>
          </w:tcPr>
          <w:p w:rsidR="00990AE2" w:rsidRPr="006F15AB" w:rsidRDefault="00990AE2" w:rsidP="006F15AB">
            <w:pPr>
              <w:pStyle w:val="AMODTable"/>
              <w:jc w:val="center"/>
              <w:rPr>
                <w:b/>
                <w:sz w:val="20"/>
                <w:lang w:val="en-US"/>
              </w:rPr>
            </w:pPr>
            <w:r w:rsidRPr="006F15AB">
              <w:rPr>
                <w:b/>
                <w:sz w:val="20"/>
                <w:lang w:val="en-US"/>
              </w:rPr>
              <w:t>Minimum hourly wage</w:t>
            </w:r>
          </w:p>
        </w:tc>
        <w:tc>
          <w:tcPr>
            <w:tcW w:w="1000" w:type="dxa"/>
          </w:tcPr>
          <w:p w:rsidR="00990AE2" w:rsidRPr="006F15AB" w:rsidRDefault="00990AE2" w:rsidP="006F15AB">
            <w:pPr>
              <w:pStyle w:val="AMODTable"/>
              <w:jc w:val="center"/>
              <w:rPr>
                <w:b/>
                <w:sz w:val="20"/>
                <w:lang w:val="en-US"/>
              </w:rPr>
            </w:pPr>
            <w:r w:rsidRPr="006F15AB">
              <w:rPr>
                <w:b/>
                <w:sz w:val="20"/>
                <w:lang w:val="en-US"/>
              </w:rPr>
              <w:t>Minimum weekly wage</w:t>
            </w:r>
          </w:p>
        </w:tc>
        <w:tc>
          <w:tcPr>
            <w:tcW w:w="1001" w:type="dxa"/>
          </w:tcPr>
          <w:p w:rsidR="00990AE2" w:rsidRPr="006F15AB" w:rsidRDefault="00990AE2" w:rsidP="006F15AB">
            <w:pPr>
              <w:pStyle w:val="AMODTable"/>
              <w:jc w:val="center"/>
              <w:rPr>
                <w:b/>
                <w:sz w:val="20"/>
                <w:lang w:val="en-US"/>
              </w:rPr>
            </w:pPr>
            <w:r w:rsidRPr="006F15AB">
              <w:rPr>
                <w:b/>
                <w:sz w:val="20"/>
                <w:lang w:val="en-US"/>
              </w:rPr>
              <w:t>Minimum hourly wage</w:t>
            </w:r>
          </w:p>
        </w:tc>
      </w:tr>
      <w:tr w:rsidR="00D27901" w:rsidRPr="007422BB" w:rsidTr="0014102B">
        <w:trPr>
          <w:cantSplit/>
        </w:trPr>
        <w:tc>
          <w:tcPr>
            <w:tcW w:w="1541" w:type="dxa"/>
          </w:tcPr>
          <w:p w:rsidR="00D27901" w:rsidRPr="007422BB" w:rsidRDefault="00D27901" w:rsidP="007F58BE">
            <w:pPr>
              <w:keepNext/>
              <w:spacing w:before="0" w:after="120"/>
              <w:jc w:val="left"/>
              <w:rPr>
                <w:b/>
                <w:sz w:val="22"/>
                <w:lang w:val="en-US"/>
              </w:rPr>
            </w:pPr>
          </w:p>
        </w:tc>
        <w:tc>
          <w:tcPr>
            <w:tcW w:w="985" w:type="dxa"/>
          </w:tcPr>
          <w:p w:rsidR="00D27901" w:rsidRPr="001251AC" w:rsidRDefault="00D27901" w:rsidP="00D27901">
            <w:pPr>
              <w:pStyle w:val="AMODTable"/>
              <w:jc w:val="center"/>
            </w:pPr>
            <w:r w:rsidRPr="001251AC">
              <w:t>$</w:t>
            </w:r>
          </w:p>
        </w:tc>
        <w:tc>
          <w:tcPr>
            <w:tcW w:w="1001" w:type="dxa"/>
          </w:tcPr>
          <w:p w:rsidR="00D27901" w:rsidRPr="001251AC" w:rsidRDefault="00D27901" w:rsidP="00D27901">
            <w:pPr>
              <w:pStyle w:val="AMODTable"/>
              <w:jc w:val="center"/>
            </w:pPr>
            <w:r w:rsidRPr="001251AC">
              <w:t>$</w:t>
            </w:r>
          </w:p>
        </w:tc>
        <w:tc>
          <w:tcPr>
            <w:tcW w:w="1000" w:type="dxa"/>
          </w:tcPr>
          <w:p w:rsidR="00D27901" w:rsidRPr="001251AC" w:rsidRDefault="00D27901" w:rsidP="00D27901">
            <w:pPr>
              <w:pStyle w:val="AMODTable"/>
              <w:jc w:val="center"/>
            </w:pPr>
            <w:r w:rsidRPr="001251AC">
              <w:t>$</w:t>
            </w:r>
          </w:p>
        </w:tc>
        <w:tc>
          <w:tcPr>
            <w:tcW w:w="1001" w:type="dxa"/>
          </w:tcPr>
          <w:p w:rsidR="00D27901" w:rsidRPr="001251AC" w:rsidRDefault="00D27901" w:rsidP="00D27901">
            <w:pPr>
              <w:pStyle w:val="AMODTable"/>
              <w:jc w:val="center"/>
            </w:pPr>
            <w:r w:rsidRPr="001251AC">
              <w:t>$</w:t>
            </w:r>
          </w:p>
        </w:tc>
        <w:tc>
          <w:tcPr>
            <w:tcW w:w="1000" w:type="dxa"/>
          </w:tcPr>
          <w:p w:rsidR="00D27901" w:rsidRPr="001251AC" w:rsidRDefault="00D27901" w:rsidP="00D27901">
            <w:pPr>
              <w:pStyle w:val="AMODTable"/>
              <w:jc w:val="center"/>
            </w:pPr>
            <w:r w:rsidRPr="001251AC">
              <w:t>$</w:t>
            </w:r>
          </w:p>
        </w:tc>
        <w:tc>
          <w:tcPr>
            <w:tcW w:w="1001" w:type="dxa"/>
          </w:tcPr>
          <w:p w:rsidR="00D27901" w:rsidRPr="001251AC" w:rsidRDefault="00D27901" w:rsidP="00D27901">
            <w:pPr>
              <w:pStyle w:val="AMODTable"/>
              <w:jc w:val="center"/>
            </w:pPr>
            <w:r w:rsidRPr="001251AC">
              <w:t>$</w:t>
            </w:r>
          </w:p>
        </w:tc>
        <w:tc>
          <w:tcPr>
            <w:tcW w:w="1000" w:type="dxa"/>
          </w:tcPr>
          <w:p w:rsidR="00D27901" w:rsidRPr="001251AC" w:rsidRDefault="00D27901" w:rsidP="00D27901">
            <w:pPr>
              <w:pStyle w:val="AMODTable"/>
              <w:jc w:val="center"/>
            </w:pPr>
            <w:r w:rsidRPr="001251AC">
              <w:t>$</w:t>
            </w:r>
          </w:p>
        </w:tc>
        <w:tc>
          <w:tcPr>
            <w:tcW w:w="1001" w:type="dxa"/>
          </w:tcPr>
          <w:p w:rsidR="00D27901" w:rsidRPr="001251AC" w:rsidRDefault="00D27901" w:rsidP="00D27901">
            <w:pPr>
              <w:pStyle w:val="AMODTable"/>
              <w:jc w:val="center"/>
            </w:pPr>
            <w:r w:rsidRPr="001251AC">
              <w:t>$</w:t>
            </w:r>
          </w:p>
        </w:tc>
      </w:tr>
      <w:tr w:rsidR="006C235F" w:rsidRPr="007422BB" w:rsidTr="007F7D82">
        <w:trPr>
          <w:cantSplit/>
        </w:trPr>
        <w:tc>
          <w:tcPr>
            <w:tcW w:w="1541" w:type="dxa"/>
          </w:tcPr>
          <w:p w:rsidR="006C235F" w:rsidRPr="007422BB" w:rsidRDefault="006C235F" w:rsidP="006F15AB">
            <w:pPr>
              <w:pStyle w:val="AMODTable"/>
              <w:rPr>
                <w:lang w:val="en-US"/>
              </w:rPr>
            </w:pPr>
            <w:r w:rsidRPr="007422BB">
              <w:rPr>
                <w:lang w:val="en-US"/>
              </w:rPr>
              <w:t>Stage 1</w:t>
            </w:r>
          </w:p>
        </w:tc>
        <w:tc>
          <w:tcPr>
            <w:tcW w:w="985" w:type="dxa"/>
            <w:vAlign w:val="center"/>
          </w:tcPr>
          <w:p w:rsidR="006C235F" w:rsidRPr="00FB7A7C" w:rsidRDefault="006C235F" w:rsidP="007F7D82">
            <w:pPr>
              <w:pStyle w:val="AMODTable"/>
              <w:jc w:val="center"/>
            </w:pPr>
            <w:r w:rsidRPr="00FB7A7C">
              <w:t>362.25</w:t>
            </w:r>
          </w:p>
        </w:tc>
        <w:tc>
          <w:tcPr>
            <w:tcW w:w="1001" w:type="dxa"/>
          </w:tcPr>
          <w:p w:rsidR="006C235F" w:rsidRPr="00FB7A7C" w:rsidRDefault="006C235F" w:rsidP="006C235F">
            <w:pPr>
              <w:pStyle w:val="AMODTable"/>
              <w:jc w:val="center"/>
            </w:pPr>
            <w:r w:rsidRPr="00FB7A7C">
              <w:t>9.53</w:t>
            </w:r>
          </w:p>
        </w:tc>
        <w:tc>
          <w:tcPr>
            <w:tcW w:w="1000" w:type="dxa"/>
          </w:tcPr>
          <w:p w:rsidR="006C235F" w:rsidRPr="00FB7A7C" w:rsidRDefault="006C235F" w:rsidP="006C235F">
            <w:pPr>
              <w:pStyle w:val="AMODTable"/>
              <w:jc w:val="center"/>
            </w:pPr>
            <w:r w:rsidRPr="00FB7A7C">
              <w:t>416.41</w:t>
            </w:r>
          </w:p>
        </w:tc>
        <w:tc>
          <w:tcPr>
            <w:tcW w:w="1001" w:type="dxa"/>
          </w:tcPr>
          <w:p w:rsidR="006C235F" w:rsidRPr="00FB7A7C" w:rsidRDefault="006C235F" w:rsidP="006C235F">
            <w:pPr>
              <w:pStyle w:val="AMODTable"/>
              <w:jc w:val="center"/>
            </w:pPr>
            <w:r w:rsidRPr="00FB7A7C">
              <w:t>10.96</w:t>
            </w:r>
          </w:p>
        </w:tc>
        <w:tc>
          <w:tcPr>
            <w:tcW w:w="1000" w:type="dxa"/>
          </w:tcPr>
          <w:p w:rsidR="006C235F" w:rsidRPr="00FB7A7C" w:rsidRDefault="006C235F" w:rsidP="006C235F">
            <w:pPr>
              <w:pStyle w:val="AMODTable"/>
              <w:jc w:val="center"/>
            </w:pPr>
            <w:r w:rsidRPr="00FB7A7C">
              <w:t>436.6</w:t>
            </w:r>
          </w:p>
        </w:tc>
        <w:tc>
          <w:tcPr>
            <w:tcW w:w="1001" w:type="dxa"/>
          </w:tcPr>
          <w:p w:rsidR="006C235F" w:rsidRPr="00FB7A7C" w:rsidRDefault="006C235F" w:rsidP="006C235F">
            <w:pPr>
              <w:pStyle w:val="AMODTable"/>
              <w:jc w:val="center"/>
            </w:pPr>
            <w:r w:rsidRPr="00FB7A7C">
              <w:t>11.49</w:t>
            </w:r>
          </w:p>
        </w:tc>
        <w:tc>
          <w:tcPr>
            <w:tcW w:w="1000" w:type="dxa"/>
          </w:tcPr>
          <w:p w:rsidR="006C235F" w:rsidRPr="00FB7A7C" w:rsidRDefault="006C235F" w:rsidP="006C235F">
            <w:pPr>
              <w:pStyle w:val="AMODTable"/>
              <w:jc w:val="center"/>
            </w:pPr>
            <w:r w:rsidRPr="00FB7A7C">
              <w:t>653.7</w:t>
            </w:r>
          </w:p>
        </w:tc>
        <w:tc>
          <w:tcPr>
            <w:tcW w:w="1001" w:type="dxa"/>
          </w:tcPr>
          <w:p w:rsidR="006C235F" w:rsidRPr="00FB7A7C" w:rsidRDefault="006C235F" w:rsidP="006C235F">
            <w:pPr>
              <w:pStyle w:val="AMODTable"/>
              <w:jc w:val="center"/>
            </w:pPr>
            <w:r w:rsidRPr="00FB7A7C">
              <w:t>17.20</w:t>
            </w:r>
          </w:p>
        </w:tc>
      </w:tr>
      <w:tr w:rsidR="006C235F" w:rsidRPr="007422BB" w:rsidTr="007F7D82">
        <w:trPr>
          <w:cantSplit/>
        </w:trPr>
        <w:tc>
          <w:tcPr>
            <w:tcW w:w="1541" w:type="dxa"/>
          </w:tcPr>
          <w:p w:rsidR="006C235F" w:rsidRPr="007422BB" w:rsidRDefault="006C235F" w:rsidP="006F15AB">
            <w:pPr>
              <w:pStyle w:val="AMODTable"/>
              <w:rPr>
                <w:lang w:val="en-US"/>
              </w:rPr>
            </w:pPr>
            <w:r w:rsidRPr="007422BB">
              <w:rPr>
                <w:lang w:val="en-US"/>
              </w:rPr>
              <w:t>Stage 2</w:t>
            </w:r>
          </w:p>
        </w:tc>
        <w:tc>
          <w:tcPr>
            <w:tcW w:w="985" w:type="dxa"/>
            <w:vAlign w:val="center"/>
          </w:tcPr>
          <w:p w:rsidR="006C235F" w:rsidRPr="00FB7A7C" w:rsidRDefault="006C235F" w:rsidP="007F7D82">
            <w:pPr>
              <w:pStyle w:val="AMODTable"/>
              <w:jc w:val="center"/>
            </w:pPr>
            <w:r w:rsidRPr="00FB7A7C">
              <w:t>474.38</w:t>
            </w:r>
          </w:p>
        </w:tc>
        <w:tc>
          <w:tcPr>
            <w:tcW w:w="1001" w:type="dxa"/>
          </w:tcPr>
          <w:p w:rsidR="006C235F" w:rsidRPr="00FB7A7C" w:rsidRDefault="006C235F" w:rsidP="006C235F">
            <w:pPr>
              <w:pStyle w:val="AMODTable"/>
              <w:jc w:val="center"/>
            </w:pPr>
            <w:r w:rsidRPr="00FB7A7C">
              <w:t>12.48</w:t>
            </w:r>
          </w:p>
        </w:tc>
        <w:tc>
          <w:tcPr>
            <w:tcW w:w="1000" w:type="dxa"/>
          </w:tcPr>
          <w:p w:rsidR="006C235F" w:rsidRPr="00FB7A7C" w:rsidRDefault="006C235F" w:rsidP="006C235F">
            <w:pPr>
              <w:pStyle w:val="AMODTable"/>
              <w:jc w:val="center"/>
            </w:pPr>
            <w:r w:rsidRPr="00FB7A7C">
              <w:t>474.38</w:t>
            </w:r>
          </w:p>
        </w:tc>
        <w:tc>
          <w:tcPr>
            <w:tcW w:w="1001" w:type="dxa"/>
          </w:tcPr>
          <w:p w:rsidR="006C235F" w:rsidRPr="00FB7A7C" w:rsidRDefault="006C235F" w:rsidP="006C235F">
            <w:pPr>
              <w:pStyle w:val="AMODTable"/>
              <w:jc w:val="center"/>
            </w:pPr>
            <w:r w:rsidRPr="00FB7A7C">
              <w:t>12.48</w:t>
            </w:r>
          </w:p>
        </w:tc>
        <w:tc>
          <w:tcPr>
            <w:tcW w:w="1000" w:type="dxa"/>
          </w:tcPr>
          <w:p w:rsidR="006C235F" w:rsidRPr="00FB7A7C" w:rsidRDefault="006C235F" w:rsidP="006C235F">
            <w:pPr>
              <w:pStyle w:val="AMODTable"/>
              <w:jc w:val="center"/>
            </w:pPr>
            <w:r w:rsidRPr="00FB7A7C">
              <w:t>508.1</w:t>
            </w:r>
          </w:p>
        </w:tc>
        <w:tc>
          <w:tcPr>
            <w:tcW w:w="1001" w:type="dxa"/>
          </w:tcPr>
          <w:p w:rsidR="006C235F" w:rsidRPr="00FB7A7C" w:rsidRDefault="006C235F" w:rsidP="006C235F">
            <w:pPr>
              <w:pStyle w:val="AMODTable"/>
              <w:jc w:val="center"/>
            </w:pPr>
            <w:r w:rsidRPr="00FB7A7C">
              <w:t>13.37</w:t>
            </w:r>
          </w:p>
        </w:tc>
        <w:tc>
          <w:tcPr>
            <w:tcW w:w="1000" w:type="dxa"/>
          </w:tcPr>
          <w:p w:rsidR="006C235F" w:rsidRPr="00FB7A7C" w:rsidRDefault="006C235F" w:rsidP="006C235F">
            <w:pPr>
              <w:pStyle w:val="AMODTable"/>
              <w:jc w:val="center"/>
            </w:pPr>
            <w:r w:rsidRPr="00FB7A7C">
              <w:t>740.80</w:t>
            </w:r>
          </w:p>
        </w:tc>
        <w:tc>
          <w:tcPr>
            <w:tcW w:w="1001" w:type="dxa"/>
          </w:tcPr>
          <w:p w:rsidR="006C235F" w:rsidRPr="00FB7A7C" w:rsidRDefault="006C235F" w:rsidP="006C235F">
            <w:pPr>
              <w:pStyle w:val="AMODTable"/>
              <w:jc w:val="center"/>
            </w:pPr>
            <w:r w:rsidRPr="00FB7A7C">
              <w:t>19.49</w:t>
            </w:r>
          </w:p>
        </w:tc>
      </w:tr>
      <w:tr w:rsidR="006C235F" w:rsidRPr="007422BB" w:rsidTr="007F7D82">
        <w:trPr>
          <w:cantSplit/>
        </w:trPr>
        <w:tc>
          <w:tcPr>
            <w:tcW w:w="1541" w:type="dxa"/>
          </w:tcPr>
          <w:p w:rsidR="006C235F" w:rsidRPr="007422BB" w:rsidRDefault="006C235F" w:rsidP="006F15AB">
            <w:pPr>
              <w:pStyle w:val="AMODTable"/>
              <w:rPr>
                <w:lang w:val="en-US"/>
              </w:rPr>
            </w:pPr>
            <w:r w:rsidRPr="007422BB">
              <w:rPr>
                <w:lang w:val="en-US"/>
              </w:rPr>
              <w:t>Stage 3</w:t>
            </w:r>
          </w:p>
        </w:tc>
        <w:tc>
          <w:tcPr>
            <w:tcW w:w="985" w:type="dxa"/>
            <w:vAlign w:val="center"/>
          </w:tcPr>
          <w:p w:rsidR="006C235F" w:rsidRPr="00FB7A7C" w:rsidRDefault="006C235F" w:rsidP="007F7D82">
            <w:pPr>
              <w:pStyle w:val="AMODTable"/>
              <w:jc w:val="center"/>
            </w:pPr>
            <w:r w:rsidRPr="00FB7A7C">
              <w:t>646.88</w:t>
            </w:r>
          </w:p>
        </w:tc>
        <w:tc>
          <w:tcPr>
            <w:tcW w:w="1001" w:type="dxa"/>
          </w:tcPr>
          <w:p w:rsidR="006C235F" w:rsidRPr="00FB7A7C" w:rsidRDefault="006C235F" w:rsidP="006C235F">
            <w:pPr>
              <w:pStyle w:val="AMODTable"/>
              <w:jc w:val="center"/>
            </w:pPr>
            <w:r w:rsidRPr="00FB7A7C">
              <w:t>17.02</w:t>
            </w:r>
          </w:p>
        </w:tc>
        <w:tc>
          <w:tcPr>
            <w:tcW w:w="1000" w:type="dxa"/>
          </w:tcPr>
          <w:p w:rsidR="006C235F" w:rsidRPr="00FB7A7C" w:rsidRDefault="006C235F" w:rsidP="006C235F">
            <w:pPr>
              <w:pStyle w:val="AMODTable"/>
              <w:jc w:val="center"/>
            </w:pPr>
            <w:r w:rsidRPr="00FB7A7C">
              <w:t>646.88</w:t>
            </w:r>
          </w:p>
        </w:tc>
        <w:tc>
          <w:tcPr>
            <w:tcW w:w="1001" w:type="dxa"/>
          </w:tcPr>
          <w:p w:rsidR="006C235F" w:rsidRPr="00FB7A7C" w:rsidRDefault="006C235F" w:rsidP="006C235F">
            <w:pPr>
              <w:pStyle w:val="AMODTable"/>
              <w:jc w:val="center"/>
            </w:pPr>
            <w:r w:rsidRPr="00FB7A7C">
              <w:t>17.02</w:t>
            </w:r>
          </w:p>
        </w:tc>
        <w:tc>
          <w:tcPr>
            <w:tcW w:w="1000" w:type="dxa"/>
          </w:tcPr>
          <w:p w:rsidR="006C235F" w:rsidRPr="00FB7A7C" w:rsidRDefault="006C235F" w:rsidP="006C235F">
            <w:pPr>
              <w:pStyle w:val="AMODTable"/>
              <w:jc w:val="center"/>
            </w:pPr>
            <w:r w:rsidRPr="00FB7A7C">
              <w:t>646.88</w:t>
            </w:r>
          </w:p>
        </w:tc>
        <w:tc>
          <w:tcPr>
            <w:tcW w:w="1001" w:type="dxa"/>
          </w:tcPr>
          <w:p w:rsidR="006C235F" w:rsidRPr="00FB7A7C" w:rsidRDefault="006C235F" w:rsidP="006C235F">
            <w:pPr>
              <w:pStyle w:val="AMODTable"/>
              <w:jc w:val="center"/>
            </w:pPr>
            <w:r w:rsidRPr="00FB7A7C">
              <w:t>17.02</w:t>
            </w:r>
          </w:p>
        </w:tc>
        <w:tc>
          <w:tcPr>
            <w:tcW w:w="1000" w:type="dxa"/>
          </w:tcPr>
          <w:p w:rsidR="006C235F" w:rsidRPr="00FB7A7C" w:rsidRDefault="006C235F" w:rsidP="006C235F">
            <w:pPr>
              <w:pStyle w:val="AMODTable"/>
              <w:jc w:val="center"/>
            </w:pPr>
            <w:r w:rsidRPr="00FB7A7C">
              <w:t>762.10</w:t>
            </w:r>
          </w:p>
        </w:tc>
        <w:tc>
          <w:tcPr>
            <w:tcW w:w="1001" w:type="dxa"/>
          </w:tcPr>
          <w:p w:rsidR="006C235F" w:rsidRPr="00FB7A7C" w:rsidRDefault="006C235F" w:rsidP="006C235F">
            <w:pPr>
              <w:pStyle w:val="AMODTable"/>
              <w:jc w:val="center"/>
            </w:pPr>
            <w:r w:rsidRPr="00FB7A7C">
              <w:t>20.06</w:t>
            </w:r>
          </w:p>
        </w:tc>
      </w:tr>
      <w:tr w:rsidR="006C235F" w:rsidRPr="007422BB" w:rsidTr="007F7D82">
        <w:trPr>
          <w:cantSplit/>
        </w:trPr>
        <w:tc>
          <w:tcPr>
            <w:tcW w:w="1541" w:type="dxa"/>
          </w:tcPr>
          <w:p w:rsidR="006C235F" w:rsidRPr="007422BB" w:rsidRDefault="006C235F" w:rsidP="006F15AB">
            <w:pPr>
              <w:pStyle w:val="AMODTable"/>
              <w:rPr>
                <w:lang w:val="en-US"/>
              </w:rPr>
            </w:pPr>
            <w:r w:rsidRPr="007422BB">
              <w:rPr>
                <w:lang w:val="en-US"/>
              </w:rPr>
              <w:t>Stage 4</w:t>
            </w:r>
          </w:p>
        </w:tc>
        <w:tc>
          <w:tcPr>
            <w:tcW w:w="985" w:type="dxa"/>
            <w:vAlign w:val="center"/>
          </w:tcPr>
          <w:p w:rsidR="006C235F" w:rsidRPr="00FB7A7C" w:rsidRDefault="006C235F" w:rsidP="007F7D82">
            <w:pPr>
              <w:pStyle w:val="AMODTable"/>
              <w:jc w:val="center"/>
            </w:pPr>
            <w:r w:rsidRPr="00FB7A7C">
              <w:t>759.00</w:t>
            </w:r>
          </w:p>
        </w:tc>
        <w:tc>
          <w:tcPr>
            <w:tcW w:w="1001" w:type="dxa"/>
          </w:tcPr>
          <w:p w:rsidR="006C235F" w:rsidRPr="00FB7A7C" w:rsidRDefault="006C235F" w:rsidP="006C235F">
            <w:pPr>
              <w:pStyle w:val="AMODTable"/>
              <w:jc w:val="center"/>
            </w:pPr>
            <w:r w:rsidRPr="00FB7A7C">
              <w:t>19.97</w:t>
            </w:r>
          </w:p>
        </w:tc>
        <w:tc>
          <w:tcPr>
            <w:tcW w:w="1000" w:type="dxa"/>
          </w:tcPr>
          <w:p w:rsidR="006C235F" w:rsidRPr="00FB7A7C" w:rsidRDefault="006C235F" w:rsidP="006C235F">
            <w:pPr>
              <w:pStyle w:val="AMODTable"/>
              <w:jc w:val="center"/>
            </w:pPr>
            <w:r w:rsidRPr="00FB7A7C">
              <w:t>759.00</w:t>
            </w:r>
          </w:p>
        </w:tc>
        <w:tc>
          <w:tcPr>
            <w:tcW w:w="1001" w:type="dxa"/>
          </w:tcPr>
          <w:p w:rsidR="006C235F" w:rsidRPr="00FB7A7C" w:rsidRDefault="006C235F" w:rsidP="006C235F">
            <w:pPr>
              <w:pStyle w:val="AMODTable"/>
              <w:jc w:val="center"/>
            </w:pPr>
            <w:r w:rsidRPr="00FB7A7C">
              <w:t>19.97</w:t>
            </w:r>
          </w:p>
        </w:tc>
        <w:tc>
          <w:tcPr>
            <w:tcW w:w="1000" w:type="dxa"/>
          </w:tcPr>
          <w:p w:rsidR="006C235F" w:rsidRPr="00FB7A7C" w:rsidRDefault="006C235F" w:rsidP="006C235F">
            <w:pPr>
              <w:pStyle w:val="AMODTable"/>
              <w:jc w:val="center"/>
            </w:pPr>
            <w:r w:rsidRPr="00FB7A7C">
              <w:t>791.30</w:t>
            </w:r>
          </w:p>
        </w:tc>
        <w:tc>
          <w:tcPr>
            <w:tcW w:w="1001" w:type="dxa"/>
          </w:tcPr>
          <w:p w:rsidR="006C235F" w:rsidRPr="00FB7A7C" w:rsidRDefault="006C235F" w:rsidP="006C235F">
            <w:pPr>
              <w:pStyle w:val="AMODTable"/>
              <w:jc w:val="center"/>
            </w:pPr>
            <w:r w:rsidRPr="00FB7A7C">
              <w:t>20.82</w:t>
            </w:r>
          </w:p>
        </w:tc>
        <w:tc>
          <w:tcPr>
            <w:tcW w:w="1000" w:type="dxa"/>
          </w:tcPr>
          <w:p w:rsidR="006C235F" w:rsidRPr="00FB7A7C" w:rsidRDefault="006C235F" w:rsidP="006C235F">
            <w:pPr>
              <w:pStyle w:val="AMODTable"/>
              <w:jc w:val="center"/>
            </w:pPr>
            <w:r w:rsidRPr="00FB7A7C">
              <w:t>791.30</w:t>
            </w:r>
          </w:p>
        </w:tc>
        <w:tc>
          <w:tcPr>
            <w:tcW w:w="1001" w:type="dxa"/>
          </w:tcPr>
          <w:p w:rsidR="006C235F" w:rsidRDefault="006C235F" w:rsidP="006C235F">
            <w:pPr>
              <w:pStyle w:val="AMODTable"/>
              <w:jc w:val="center"/>
            </w:pPr>
            <w:r w:rsidRPr="00FB7A7C">
              <w:t>20.82</w:t>
            </w:r>
          </w:p>
        </w:tc>
      </w:tr>
    </w:tbl>
    <w:p w:rsidR="00ED4BA7" w:rsidRDefault="00ED4BA7" w:rsidP="00ED4BA7">
      <w:pPr>
        <w:pStyle w:val="History"/>
      </w:pPr>
      <w:r>
        <w:t xml:space="preserve">[25.2 varied by </w:t>
      </w:r>
      <w:hyperlink r:id="rId247" w:history="1">
        <w:r w:rsidRPr="001A445C">
          <w:rPr>
            <w:rStyle w:val="Hyperlink"/>
          </w:rPr>
          <w:t>PR544780</w:t>
        </w:r>
      </w:hyperlink>
      <w:r>
        <w:t xml:space="preserve"> ppc 01Jan14]</w:t>
      </w:r>
    </w:p>
    <w:p w:rsidR="00990AE2" w:rsidRPr="007422BB" w:rsidRDefault="00990AE2" w:rsidP="00607FAB">
      <w:pPr>
        <w:pStyle w:val="Level2"/>
        <w:autoSpaceDE w:val="0"/>
      </w:pPr>
      <w:r w:rsidRPr="007422BB">
        <w:t>The table</w:t>
      </w:r>
      <w:r w:rsidR="00ED4BA7">
        <w:t>s</w:t>
      </w:r>
      <w:r w:rsidRPr="007422BB">
        <w:t xml:space="preserve"> in clause</w:t>
      </w:r>
      <w:r w:rsidR="00ED4BA7">
        <w:t>s</w:t>
      </w:r>
      <w:r w:rsidRPr="007422BB">
        <w:t xml:space="preserve"> </w:t>
      </w:r>
      <w:r w:rsidR="00C351DB">
        <w:fldChar w:fldCharType="begin"/>
      </w:r>
      <w:r w:rsidR="001C7CA2">
        <w:instrText xml:space="preserve"> REF _Ref373502450 \w \h </w:instrText>
      </w:r>
      <w:r w:rsidR="00C351DB">
        <w:fldChar w:fldCharType="separate"/>
      </w:r>
      <w:r w:rsidR="00F27401">
        <w:t>26.1</w:t>
      </w:r>
      <w:r w:rsidR="00C351DB">
        <w:fldChar w:fldCharType="end"/>
      </w:r>
      <w:r w:rsidR="001C7CA2">
        <w:t xml:space="preserve"> </w:t>
      </w:r>
      <w:r w:rsidR="00ED4BA7">
        <w:t xml:space="preserve">and </w:t>
      </w:r>
      <w:r w:rsidR="00C351DB">
        <w:fldChar w:fldCharType="begin"/>
      </w:r>
      <w:r w:rsidR="00DD05C5">
        <w:instrText xml:space="preserve"> REF _Ref373502147 \w \h </w:instrText>
      </w:r>
      <w:r w:rsidR="00C351DB">
        <w:fldChar w:fldCharType="separate"/>
      </w:r>
      <w:r w:rsidR="00F27401">
        <w:t>26.6</w:t>
      </w:r>
      <w:r w:rsidR="00C351DB">
        <w:fldChar w:fldCharType="end"/>
      </w:r>
      <w:r w:rsidR="00ED4BA7">
        <w:t xml:space="preserve"> </w:t>
      </w:r>
      <w:r w:rsidRPr="007422BB">
        <w:t>appl</w:t>
      </w:r>
      <w:r w:rsidR="00ED4BA7">
        <w:t>y</w:t>
      </w:r>
      <w:r w:rsidRPr="007422BB">
        <w:t xml:space="preserve"> to a Higher Engineering Tradesperson apprentice and an Advanced Engineering Tradesperson apprentice except that in Stage 4 a Higher Engineering Trade apprentice must receive a minimum wage of </w:t>
      </w:r>
      <w:r w:rsidRPr="007422BB">
        <w:lastRenderedPageBreak/>
        <w:t>88% of the C7 level and an Advanced Engineering Tradesperson apprentice must receive a minimum wage of 88% of the C5 level.</w:t>
      </w:r>
    </w:p>
    <w:p w:rsidR="00990AE2" w:rsidRPr="007422BB" w:rsidRDefault="00990AE2" w:rsidP="00FE7516">
      <w:pPr>
        <w:pStyle w:val="Level2"/>
      </w:pPr>
      <w:r w:rsidRPr="007422BB">
        <w:t>An apprentice who completes a Diploma of Engineering qualification must be paid 95% of the C5 level minimum wage in the first year after completion of the apprenticeship and subsequently at the C5 level rate of pay, provided that the qualification is relevant to the employment.</w:t>
      </w:r>
    </w:p>
    <w:p w:rsidR="00990AE2" w:rsidRPr="007422BB" w:rsidRDefault="00990AE2" w:rsidP="00FE7516">
      <w:pPr>
        <w:pStyle w:val="Level2"/>
      </w:pPr>
      <w:r w:rsidRPr="007422BB">
        <w:t>An employee who is under 21 years of age on the expiration of their apprenticeship and thereafter works as a minor in the occupation to which the employee was apprenticed must be paid at not less than the minimum wage prescribed for the classification.</w:t>
      </w:r>
    </w:p>
    <w:p w:rsidR="00990AE2" w:rsidRPr="007422BB" w:rsidRDefault="00990AE2" w:rsidP="00607FAB">
      <w:pPr>
        <w:pStyle w:val="Level2"/>
        <w:autoSpaceDE w:val="0"/>
      </w:pPr>
      <w:bookmarkStart w:id="384" w:name="_Ref208734714"/>
      <w:r w:rsidRPr="007422BB">
        <w:t xml:space="preserve">The minimum wages in the table in clause </w:t>
      </w:r>
      <w:r w:rsidR="00C351DB">
        <w:fldChar w:fldCharType="begin"/>
      </w:r>
      <w:r w:rsidR="001C7CA2">
        <w:instrText xml:space="preserve"> REF _Ref373502450 \w \h </w:instrText>
      </w:r>
      <w:r w:rsidR="00C351DB">
        <w:fldChar w:fldCharType="separate"/>
      </w:r>
      <w:r w:rsidR="00F27401">
        <w:t>26.1</w:t>
      </w:r>
      <w:r w:rsidR="00C351DB">
        <w:fldChar w:fldCharType="end"/>
      </w:r>
      <w:r w:rsidRPr="007422BB">
        <w:t xml:space="preserve"> are established on the following basis:</w:t>
      </w:r>
      <w:bookmarkEnd w:id="384"/>
    </w:p>
    <w:tbl>
      <w:tblPr>
        <w:tblW w:w="9468" w:type="dxa"/>
        <w:tblLayout w:type="fixed"/>
        <w:tblLook w:val="01E0" w:firstRow="1" w:lastRow="1" w:firstColumn="1" w:lastColumn="1" w:noHBand="0" w:noVBand="0"/>
      </w:tblPr>
      <w:tblGrid>
        <w:gridCol w:w="1802"/>
        <w:gridCol w:w="1916"/>
        <w:gridCol w:w="1917"/>
        <w:gridCol w:w="1916"/>
        <w:gridCol w:w="1917"/>
      </w:tblGrid>
      <w:tr w:rsidR="00990AE2" w:rsidRPr="006F15AB" w:rsidTr="007F58BE">
        <w:trPr>
          <w:cantSplit/>
        </w:trPr>
        <w:tc>
          <w:tcPr>
            <w:tcW w:w="9468" w:type="dxa"/>
            <w:gridSpan w:val="5"/>
          </w:tcPr>
          <w:p w:rsidR="00990AE2" w:rsidRPr="006F15AB" w:rsidRDefault="00990AE2" w:rsidP="006F15AB">
            <w:pPr>
              <w:pStyle w:val="AMODTable"/>
              <w:jc w:val="center"/>
              <w:rPr>
                <w:b/>
                <w:lang w:val="en-US"/>
              </w:rPr>
            </w:pPr>
            <w:r w:rsidRPr="006F15AB">
              <w:rPr>
                <w:b/>
              </w:rPr>
              <w:t xml:space="preserve">Relevant attribute of the person at the time of entering into a training agreement </w:t>
            </w:r>
            <w:r w:rsidRPr="006F15AB">
              <w:rPr>
                <w:b/>
              </w:rPr>
              <w:br/>
              <w:t>as an apprentice</w:t>
            </w:r>
          </w:p>
        </w:tc>
      </w:tr>
      <w:tr w:rsidR="00990AE2" w:rsidRPr="00DE0C3F" w:rsidTr="007F58BE">
        <w:trPr>
          <w:cantSplit/>
        </w:trPr>
        <w:tc>
          <w:tcPr>
            <w:tcW w:w="1802" w:type="dxa"/>
          </w:tcPr>
          <w:p w:rsidR="00990AE2" w:rsidRPr="00DE0C3F" w:rsidRDefault="00990AE2" w:rsidP="006F15AB">
            <w:pPr>
              <w:pStyle w:val="AMODTable"/>
              <w:jc w:val="center"/>
              <w:rPr>
                <w:b/>
                <w:lang w:val="en-US"/>
              </w:rPr>
            </w:pPr>
          </w:p>
        </w:tc>
        <w:tc>
          <w:tcPr>
            <w:tcW w:w="7666" w:type="dxa"/>
            <w:gridSpan w:val="4"/>
          </w:tcPr>
          <w:p w:rsidR="00990AE2" w:rsidRPr="00DE0C3F" w:rsidRDefault="00990AE2" w:rsidP="006F15AB">
            <w:pPr>
              <w:pStyle w:val="AMODTable"/>
              <w:jc w:val="center"/>
              <w:rPr>
                <w:b/>
              </w:rPr>
            </w:pPr>
          </w:p>
        </w:tc>
      </w:tr>
      <w:tr w:rsidR="00990AE2" w:rsidRPr="00DE0C3F" w:rsidTr="007F58BE">
        <w:trPr>
          <w:cantSplit/>
        </w:trPr>
        <w:tc>
          <w:tcPr>
            <w:tcW w:w="1802" w:type="dxa"/>
          </w:tcPr>
          <w:p w:rsidR="00990AE2" w:rsidRPr="00DE0C3F" w:rsidRDefault="00990AE2" w:rsidP="006F15AB">
            <w:pPr>
              <w:pStyle w:val="AMODTable"/>
              <w:jc w:val="center"/>
              <w:rPr>
                <w:b/>
                <w:color w:val="000000"/>
                <w:lang w:val="en-US"/>
              </w:rPr>
            </w:pPr>
            <w:r w:rsidRPr="00DE0C3F">
              <w:rPr>
                <w:b/>
                <w:lang w:val="en-US"/>
              </w:rPr>
              <w:t>Stage of apprenticeship</w:t>
            </w:r>
          </w:p>
        </w:tc>
        <w:tc>
          <w:tcPr>
            <w:tcW w:w="1916" w:type="dxa"/>
          </w:tcPr>
          <w:p w:rsidR="00990AE2" w:rsidRPr="00DE0C3F" w:rsidRDefault="00990AE2" w:rsidP="006F15AB">
            <w:pPr>
              <w:pStyle w:val="AMODTable"/>
              <w:jc w:val="center"/>
              <w:rPr>
                <w:b/>
                <w:lang w:val="en-US"/>
              </w:rPr>
            </w:pPr>
            <w:r w:rsidRPr="00DE0C3F">
              <w:rPr>
                <w:b/>
                <w:lang w:val="en-US"/>
              </w:rPr>
              <w:t>Column 1</w:t>
            </w:r>
          </w:p>
        </w:tc>
        <w:tc>
          <w:tcPr>
            <w:tcW w:w="1917" w:type="dxa"/>
          </w:tcPr>
          <w:p w:rsidR="00990AE2" w:rsidRPr="00DE0C3F" w:rsidRDefault="00990AE2" w:rsidP="006F15AB">
            <w:pPr>
              <w:pStyle w:val="AMODTable"/>
              <w:jc w:val="center"/>
              <w:rPr>
                <w:b/>
                <w:lang w:val="en-US"/>
              </w:rPr>
            </w:pPr>
            <w:r w:rsidRPr="00DE0C3F">
              <w:rPr>
                <w:b/>
                <w:lang w:val="en-US"/>
              </w:rPr>
              <w:t>Column 2</w:t>
            </w:r>
          </w:p>
        </w:tc>
        <w:tc>
          <w:tcPr>
            <w:tcW w:w="1916" w:type="dxa"/>
          </w:tcPr>
          <w:p w:rsidR="00990AE2" w:rsidRPr="00DE0C3F" w:rsidRDefault="00990AE2" w:rsidP="006F15AB">
            <w:pPr>
              <w:pStyle w:val="AMODTable"/>
              <w:jc w:val="center"/>
              <w:rPr>
                <w:b/>
                <w:lang w:val="en-US"/>
              </w:rPr>
            </w:pPr>
            <w:r w:rsidRPr="00DE0C3F">
              <w:rPr>
                <w:b/>
                <w:lang w:val="en-US"/>
              </w:rPr>
              <w:t>Column 3</w:t>
            </w:r>
          </w:p>
        </w:tc>
        <w:tc>
          <w:tcPr>
            <w:tcW w:w="1917" w:type="dxa"/>
          </w:tcPr>
          <w:p w:rsidR="00990AE2" w:rsidRPr="00DE0C3F" w:rsidRDefault="00990AE2" w:rsidP="006F15AB">
            <w:pPr>
              <w:pStyle w:val="AMODTable"/>
              <w:jc w:val="center"/>
              <w:rPr>
                <w:b/>
                <w:lang w:val="en-US"/>
              </w:rPr>
            </w:pPr>
            <w:r w:rsidRPr="00DE0C3F">
              <w:rPr>
                <w:b/>
                <w:lang w:val="en-US"/>
              </w:rPr>
              <w:t>Column 4</w:t>
            </w:r>
          </w:p>
        </w:tc>
      </w:tr>
      <w:tr w:rsidR="00990AE2" w:rsidRPr="00DE0C3F" w:rsidTr="007F58BE">
        <w:trPr>
          <w:cantSplit/>
        </w:trPr>
        <w:tc>
          <w:tcPr>
            <w:tcW w:w="1802" w:type="dxa"/>
          </w:tcPr>
          <w:p w:rsidR="00990AE2" w:rsidRPr="00DE0C3F" w:rsidRDefault="00990AE2" w:rsidP="006F15AB">
            <w:pPr>
              <w:pStyle w:val="AMODTable"/>
              <w:rPr>
                <w:lang w:val="en-US"/>
              </w:rPr>
            </w:pPr>
          </w:p>
        </w:tc>
        <w:tc>
          <w:tcPr>
            <w:tcW w:w="1916" w:type="dxa"/>
          </w:tcPr>
          <w:p w:rsidR="00990AE2" w:rsidRPr="00DE0C3F" w:rsidRDefault="00990AE2" w:rsidP="006F15AB">
            <w:pPr>
              <w:pStyle w:val="AMODTable"/>
              <w:jc w:val="center"/>
              <w:rPr>
                <w:b/>
                <w:lang w:val="en-US"/>
              </w:rPr>
            </w:pPr>
            <w:r w:rsidRPr="00DE0C3F">
              <w:rPr>
                <w:b/>
                <w:lang w:val="en-US"/>
              </w:rPr>
              <w:t>Completed</w:t>
            </w:r>
            <w:r w:rsidRPr="00DE0C3F">
              <w:rPr>
                <w:b/>
                <w:lang w:val="en-US"/>
              </w:rPr>
              <w:br/>
              <w:t>Year 10 or less</w:t>
            </w:r>
          </w:p>
        </w:tc>
        <w:tc>
          <w:tcPr>
            <w:tcW w:w="1917" w:type="dxa"/>
          </w:tcPr>
          <w:p w:rsidR="00990AE2" w:rsidRPr="00DE0C3F" w:rsidRDefault="00990AE2" w:rsidP="006F15AB">
            <w:pPr>
              <w:pStyle w:val="AMODTable"/>
              <w:jc w:val="center"/>
              <w:rPr>
                <w:b/>
                <w:lang w:val="en-US"/>
              </w:rPr>
            </w:pPr>
            <w:r w:rsidRPr="00DE0C3F">
              <w:rPr>
                <w:b/>
                <w:lang w:val="en-US"/>
              </w:rPr>
              <w:t>Completed</w:t>
            </w:r>
            <w:r w:rsidRPr="00DE0C3F">
              <w:rPr>
                <w:b/>
                <w:lang w:val="en-US"/>
              </w:rPr>
              <w:br/>
              <w:t>Year 11</w:t>
            </w:r>
          </w:p>
        </w:tc>
        <w:tc>
          <w:tcPr>
            <w:tcW w:w="1916" w:type="dxa"/>
          </w:tcPr>
          <w:p w:rsidR="00990AE2" w:rsidRPr="00DE0C3F" w:rsidRDefault="00990AE2" w:rsidP="006F15AB">
            <w:pPr>
              <w:pStyle w:val="AMODTable"/>
              <w:jc w:val="center"/>
              <w:rPr>
                <w:b/>
                <w:lang w:val="en-US"/>
              </w:rPr>
            </w:pPr>
            <w:r w:rsidRPr="00DE0C3F">
              <w:rPr>
                <w:b/>
                <w:lang w:val="en-US"/>
              </w:rPr>
              <w:t>Completed</w:t>
            </w:r>
            <w:r w:rsidRPr="00DE0C3F">
              <w:rPr>
                <w:b/>
                <w:lang w:val="en-US"/>
              </w:rPr>
              <w:br/>
              <w:t>Year 12</w:t>
            </w:r>
          </w:p>
        </w:tc>
        <w:tc>
          <w:tcPr>
            <w:tcW w:w="1917" w:type="dxa"/>
          </w:tcPr>
          <w:p w:rsidR="00990AE2" w:rsidRPr="00DE0C3F" w:rsidRDefault="00990AE2" w:rsidP="006F15AB">
            <w:pPr>
              <w:pStyle w:val="AMODTable"/>
              <w:jc w:val="center"/>
              <w:rPr>
                <w:b/>
                <w:bCs/>
                <w:lang w:val="en-US"/>
              </w:rPr>
            </w:pPr>
            <w:r w:rsidRPr="00DE0C3F">
              <w:rPr>
                <w:b/>
                <w:lang w:val="en-US"/>
              </w:rPr>
              <w:t xml:space="preserve">Adult </w:t>
            </w:r>
            <w:r w:rsidRPr="00DE0C3F">
              <w:rPr>
                <w:b/>
                <w:lang w:val="en-US"/>
              </w:rPr>
              <w:br/>
              <w:t>(i.e. 21 years of age or over)</w:t>
            </w:r>
          </w:p>
        </w:tc>
      </w:tr>
      <w:tr w:rsidR="00990AE2" w:rsidRPr="007422BB" w:rsidTr="007F58BE">
        <w:trPr>
          <w:cantSplit/>
        </w:trPr>
        <w:tc>
          <w:tcPr>
            <w:tcW w:w="1802" w:type="dxa"/>
          </w:tcPr>
          <w:p w:rsidR="00990AE2" w:rsidRPr="007422BB" w:rsidRDefault="00990AE2" w:rsidP="006F15AB">
            <w:pPr>
              <w:pStyle w:val="AMODTable"/>
              <w:rPr>
                <w:lang w:val="en-US"/>
              </w:rPr>
            </w:pPr>
            <w:r w:rsidRPr="007422BB">
              <w:rPr>
                <w:lang w:val="en-US"/>
              </w:rPr>
              <w:t>Stage 1</w:t>
            </w:r>
          </w:p>
        </w:tc>
        <w:tc>
          <w:tcPr>
            <w:tcW w:w="1916" w:type="dxa"/>
          </w:tcPr>
          <w:p w:rsidR="00990AE2" w:rsidRPr="007422BB" w:rsidRDefault="00990AE2" w:rsidP="00DE0C3F">
            <w:pPr>
              <w:pStyle w:val="AMODTable"/>
              <w:rPr>
                <w:lang w:val="en-US"/>
              </w:rPr>
            </w:pPr>
            <w:r w:rsidRPr="007422BB">
              <w:rPr>
                <w:lang w:val="en-US"/>
              </w:rPr>
              <w:t xml:space="preserve">42% of the C10 trades rate </w:t>
            </w:r>
          </w:p>
        </w:tc>
        <w:tc>
          <w:tcPr>
            <w:tcW w:w="1917" w:type="dxa"/>
          </w:tcPr>
          <w:p w:rsidR="00990AE2" w:rsidRPr="007422BB" w:rsidRDefault="00990AE2" w:rsidP="00DE0C3F">
            <w:pPr>
              <w:pStyle w:val="AMODTable"/>
              <w:rPr>
                <w:lang w:val="en-US"/>
              </w:rPr>
            </w:pPr>
            <w:r w:rsidRPr="007422BB">
              <w:rPr>
                <w:lang w:val="en-US"/>
              </w:rPr>
              <w:t>80% of the unapprenticed junior rate under this award for an 18 year old</w:t>
            </w:r>
          </w:p>
        </w:tc>
        <w:tc>
          <w:tcPr>
            <w:tcW w:w="1916" w:type="dxa"/>
          </w:tcPr>
          <w:p w:rsidR="00990AE2" w:rsidRPr="007422BB" w:rsidRDefault="00990AE2" w:rsidP="00DE0C3F">
            <w:pPr>
              <w:pStyle w:val="AMODTable"/>
              <w:rPr>
                <w:lang w:val="en-US"/>
              </w:rPr>
            </w:pPr>
            <w:r w:rsidRPr="007422BB">
              <w:rPr>
                <w:lang w:val="en-US"/>
              </w:rPr>
              <w:t>The relevant rate applicable to a trainee commencing after year 12 under National Training Wage Skill Level A.</w:t>
            </w:r>
          </w:p>
        </w:tc>
        <w:tc>
          <w:tcPr>
            <w:tcW w:w="1917" w:type="dxa"/>
          </w:tcPr>
          <w:p w:rsidR="00990AE2" w:rsidRPr="007422BB" w:rsidRDefault="00990AE2" w:rsidP="00DE0C3F">
            <w:pPr>
              <w:pStyle w:val="AMODTable"/>
              <w:rPr>
                <w:lang w:val="en-US"/>
              </w:rPr>
            </w:pPr>
            <w:r w:rsidRPr="007422BB">
              <w:rPr>
                <w:lang w:val="en-US"/>
              </w:rPr>
              <w:t>National Training Wage Traineeship Skill Level B exit rate.</w:t>
            </w:r>
          </w:p>
        </w:tc>
      </w:tr>
      <w:tr w:rsidR="00990AE2" w:rsidRPr="007422BB" w:rsidTr="007F58BE">
        <w:trPr>
          <w:cantSplit/>
        </w:trPr>
        <w:tc>
          <w:tcPr>
            <w:tcW w:w="1802" w:type="dxa"/>
          </w:tcPr>
          <w:p w:rsidR="00990AE2" w:rsidRPr="007422BB" w:rsidRDefault="00990AE2" w:rsidP="006F15AB">
            <w:pPr>
              <w:pStyle w:val="AMODTable"/>
              <w:rPr>
                <w:lang w:val="en-US"/>
              </w:rPr>
            </w:pPr>
            <w:r w:rsidRPr="007422BB">
              <w:rPr>
                <w:lang w:val="en-US"/>
              </w:rPr>
              <w:t>Stage 2</w:t>
            </w:r>
          </w:p>
        </w:tc>
        <w:tc>
          <w:tcPr>
            <w:tcW w:w="1916" w:type="dxa"/>
          </w:tcPr>
          <w:p w:rsidR="00990AE2" w:rsidRPr="007422BB" w:rsidRDefault="00990AE2" w:rsidP="00DE0C3F">
            <w:pPr>
              <w:pStyle w:val="AMODTable"/>
              <w:rPr>
                <w:lang w:val="en-US"/>
              </w:rPr>
            </w:pPr>
            <w:r w:rsidRPr="007422BB">
              <w:rPr>
                <w:lang w:val="en-US"/>
              </w:rPr>
              <w:t xml:space="preserve">55% of the C10 trades rate </w:t>
            </w:r>
          </w:p>
        </w:tc>
        <w:tc>
          <w:tcPr>
            <w:tcW w:w="1917" w:type="dxa"/>
          </w:tcPr>
          <w:p w:rsidR="00990AE2" w:rsidRPr="007422BB" w:rsidRDefault="00990AE2" w:rsidP="00DE0C3F">
            <w:pPr>
              <w:pStyle w:val="AMODTable"/>
              <w:rPr>
                <w:lang w:val="en-US"/>
              </w:rPr>
            </w:pPr>
            <w:r w:rsidRPr="007422BB">
              <w:rPr>
                <w:lang w:val="en-US"/>
              </w:rPr>
              <w:t>55% of the C10 trades rate</w:t>
            </w:r>
          </w:p>
        </w:tc>
        <w:tc>
          <w:tcPr>
            <w:tcW w:w="1916" w:type="dxa"/>
          </w:tcPr>
          <w:p w:rsidR="00990AE2" w:rsidRPr="007422BB" w:rsidRDefault="00990AE2" w:rsidP="00DE0C3F">
            <w:pPr>
              <w:pStyle w:val="AMODTable"/>
              <w:rPr>
                <w:lang w:val="en-US"/>
              </w:rPr>
            </w:pPr>
            <w:r w:rsidRPr="007422BB">
              <w:rPr>
                <w:lang w:val="en-US"/>
              </w:rPr>
              <w:t>The relevant rate applicable to a trainee commencing at year 12 plus one year under National Training Wage Skill Level A.</w:t>
            </w:r>
          </w:p>
        </w:tc>
        <w:tc>
          <w:tcPr>
            <w:tcW w:w="1917" w:type="dxa"/>
          </w:tcPr>
          <w:p w:rsidR="00990AE2" w:rsidRPr="007422BB" w:rsidRDefault="00990AE2" w:rsidP="00DE0C3F">
            <w:pPr>
              <w:pStyle w:val="AMODTable"/>
              <w:rPr>
                <w:lang w:val="en-US"/>
              </w:rPr>
            </w:pPr>
            <w:r w:rsidRPr="007422BB">
              <w:rPr>
                <w:lang w:val="en-US"/>
              </w:rPr>
              <w:t>C14 rate</w:t>
            </w:r>
          </w:p>
        </w:tc>
      </w:tr>
      <w:tr w:rsidR="00990AE2" w:rsidRPr="007422BB" w:rsidTr="007F58BE">
        <w:trPr>
          <w:cantSplit/>
        </w:trPr>
        <w:tc>
          <w:tcPr>
            <w:tcW w:w="1802" w:type="dxa"/>
          </w:tcPr>
          <w:p w:rsidR="00990AE2" w:rsidRPr="007422BB" w:rsidRDefault="00990AE2" w:rsidP="006F15AB">
            <w:pPr>
              <w:pStyle w:val="AMODTable"/>
              <w:rPr>
                <w:lang w:val="en-US"/>
              </w:rPr>
            </w:pPr>
            <w:r w:rsidRPr="007422BB">
              <w:rPr>
                <w:lang w:val="en-US"/>
              </w:rPr>
              <w:t>Stage 3</w:t>
            </w:r>
          </w:p>
        </w:tc>
        <w:tc>
          <w:tcPr>
            <w:tcW w:w="1916" w:type="dxa"/>
          </w:tcPr>
          <w:p w:rsidR="00990AE2" w:rsidRPr="007422BB" w:rsidRDefault="00990AE2" w:rsidP="00DE0C3F">
            <w:pPr>
              <w:pStyle w:val="AMODTable"/>
              <w:rPr>
                <w:lang w:val="en-US"/>
              </w:rPr>
            </w:pPr>
            <w:r w:rsidRPr="007422BB">
              <w:rPr>
                <w:lang w:val="en-US"/>
              </w:rPr>
              <w:t xml:space="preserve">75% of the C10 trades rate </w:t>
            </w:r>
          </w:p>
        </w:tc>
        <w:tc>
          <w:tcPr>
            <w:tcW w:w="1917" w:type="dxa"/>
          </w:tcPr>
          <w:p w:rsidR="00990AE2" w:rsidRPr="007422BB" w:rsidRDefault="00990AE2" w:rsidP="00DE0C3F">
            <w:pPr>
              <w:pStyle w:val="AMODTable"/>
              <w:rPr>
                <w:lang w:val="en-US"/>
              </w:rPr>
            </w:pPr>
            <w:r w:rsidRPr="007422BB">
              <w:rPr>
                <w:lang w:val="en-US"/>
              </w:rPr>
              <w:t>75% of the C10 trades rate</w:t>
            </w:r>
          </w:p>
        </w:tc>
        <w:tc>
          <w:tcPr>
            <w:tcW w:w="1916" w:type="dxa"/>
          </w:tcPr>
          <w:p w:rsidR="00990AE2" w:rsidRPr="007422BB" w:rsidRDefault="00990AE2" w:rsidP="00DE0C3F">
            <w:pPr>
              <w:pStyle w:val="AMODTable"/>
              <w:rPr>
                <w:lang w:val="en-US"/>
              </w:rPr>
            </w:pPr>
            <w:r w:rsidRPr="007422BB">
              <w:rPr>
                <w:lang w:val="en-US"/>
              </w:rPr>
              <w:t xml:space="preserve">75% of the C10 rate </w:t>
            </w:r>
          </w:p>
        </w:tc>
        <w:tc>
          <w:tcPr>
            <w:tcW w:w="1917" w:type="dxa"/>
          </w:tcPr>
          <w:p w:rsidR="00990AE2" w:rsidRPr="007422BB" w:rsidRDefault="00990AE2" w:rsidP="00DE0C3F">
            <w:pPr>
              <w:pStyle w:val="AMODTable"/>
              <w:rPr>
                <w:lang w:val="en-US"/>
              </w:rPr>
            </w:pPr>
            <w:r w:rsidRPr="007422BB">
              <w:rPr>
                <w:lang w:val="en-US"/>
              </w:rPr>
              <w:t>C13 rate</w:t>
            </w:r>
          </w:p>
        </w:tc>
      </w:tr>
      <w:tr w:rsidR="00990AE2" w:rsidRPr="007422BB" w:rsidTr="007F58BE">
        <w:trPr>
          <w:cantSplit/>
        </w:trPr>
        <w:tc>
          <w:tcPr>
            <w:tcW w:w="1802" w:type="dxa"/>
          </w:tcPr>
          <w:p w:rsidR="00990AE2" w:rsidRPr="007422BB" w:rsidRDefault="00990AE2" w:rsidP="006F15AB">
            <w:pPr>
              <w:pStyle w:val="AMODTable"/>
              <w:rPr>
                <w:lang w:val="en-US"/>
              </w:rPr>
            </w:pPr>
            <w:r w:rsidRPr="007422BB">
              <w:rPr>
                <w:lang w:val="en-US"/>
              </w:rPr>
              <w:t>Stage 4</w:t>
            </w:r>
          </w:p>
        </w:tc>
        <w:tc>
          <w:tcPr>
            <w:tcW w:w="1916" w:type="dxa"/>
          </w:tcPr>
          <w:p w:rsidR="00990AE2" w:rsidRPr="007422BB" w:rsidRDefault="00990AE2" w:rsidP="00DE0C3F">
            <w:pPr>
              <w:pStyle w:val="AMODTable"/>
              <w:rPr>
                <w:lang w:val="en-US"/>
              </w:rPr>
            </w:pPr>
            <w:r w:rsidRPr="007422BB">
              <w:rPr>
                <w:lang w:val="en-US"/>
              </w:rPr>
              <w:t xml:space="preserve">88% of the C10 trades rate </w:t>
            </w:r>
          </w:p>
        </w:tc>
        <w:tc>
          <w:tcPr>
            <w:tcW w:w="1917" w:type="dxa"/>
          </w:tcPr>
          <w:p w:rsidR="00990AE2" w:rsidRPr="007422BB" w:rsidRDefault="00990AE2" w:rsidP="00DE0C3F">
            <w:pPr>
              <w:pStyle w:val="AMODTable"/>
              <w:rPr>
                <w:lang w:val="en-US"/>
              </w:rPr>
            </w:pPr>
            <w:r w:rsidRPr="007422BB">
              <w:rPr>
                <w:lang w:val="en-US"/>
              </w:rPr>
              <w:t>88% of the C10 trades rate</w:t>
            </w:r>
          </w:p>
        </w:tc>
        <w:tc>
          <w:tcPr>
            <w:tcW w:w="1916" w:type="dxa"/>
          </w:tcPr>
          <w:p w:rsidR="00990AE2" w:rsidRPr="007422BB" w:rsidRDefault="00990AE2" w:rsidP="00DE0C3F">
            <w:pPr>
              <w:pStyle w:val="AMODTable"/>
              <w:rPr>
                <w:lang w:val="en-US"/>
              </w:rPr>
            </w:pPr>
            <w:r w:rsidRPr="007422BB">
              <w:rPr>
                <w:lang w:val="en-US"/>
              </w:rPr>
              <w:t>C12 rate</w:t>
            </w:r>
          </w:p>
        </w:tc>
        <w:tc>
          <w:tcPr>
            <w:tcW w:w="1917" w:type="dxa"/>
          </w:tcPr>
          <w:p w:rsidR="00990AE2" w:rsidRPr="007422BB" w:rsidRDefault="00990AE2" w:rsidP="00DE0C3F">
            <w:pPr>
              <w:pStyle w:val="AMODTable"/>
              <w:rPr>
                <w:lang w:val="en-US"/>
              </w:rPr>
            </w:pPr>
            <w:r w:rsidRPr="007422BB">
              <w:rPr>
                <w:lang w:val="en-US"/>
              </w:rPr>
              <w:t>C12 rate</w:t>
            </w:r>
          </w:p>
        </w:tc>
      </w:tr>
    </w:tbl>
    <w:p w:rsidR="00ED4BA7" w:rsidRDefault="00ED4BA7" w:rsidP="00ED4BA7">
      <w:pPr>
        <w:pStyle w:val="Level2Bold"/>
      </w:pPr>
      <w:bookmarkStart w:id="385" w:name="_Ref373502147"/>
      <w:bookmarkStart w:id="386" w:name="_Ref213232339"/>
      <w:r w:rsidRPr="00156D66">
        <w:lastRenderedPageBreak/>
        <w:t>Minimum wages for apprentices commencing an apprenticeship on and from 1</w:t>
      </w:r>
      <w:r>
        <w:t> </w:t>
      </w:r>
      <w:r w:rsidRPr="00156D66">
        <w:t>January 2014</w:t>
      </w:r>
      <w:bookmarkEnd w:id="385"/>
    </w:p>
    <w:p w:rsidR="0060527F" w:rsidRDefault="0060527F" w:rsidP="0060527F">
      <w:pPr>
        <w:pStyle w:val="History"/>
      </w:pPr>
      <w:r>
        <w:t xml:space="preserve">[New 25.6 inserted by </w:t>
      </w:r>
      <w:hyperlink r:id="rId248" w:history="1">
        <w:r w:rsidRPr="001A445C">
          <w:rPr>
            <w:rStyle w:val="Hyperlink"/>
          </w:rPr>
          <w:t>PR544780</w:t>
        </w:r>
      </w:hyperlink>
      <w:r>
        <w:t xml:space="preserve"> ppc 01Jan14</w:t>
      </w:r>
      <w:r w:rsidR="00D07EB7">
        <w:t>;</w:t>
      </w:r>
      <w:r w:rsidR="008C65E8" w:rsidRPr="008C65E8">
        <w:t xml:space="preserve"> </w:t>
      </w:r>
      <w:r w:rsidR="008C65E8">
        <w:t xml:space="preserve">varied by </w:t>
      </w:r>
      <w:hyperlink r:id="rId249" w:history="1">
        <w:r w:rsidR="008C65E8">
          <w:rPr>
            <w:rStyle w:val="Hyperlink"/>
          </w:rPr>
          <w:t>PR551598</w:t>
        </w:r>
      </w:hyperlink>
      <w:r w:rsidR="008C65E8">
        <w:t>;</w:t>
      </w:r>
      <w:r w:rsidR="00D07EB7">
        <w:t xml:space="preserve"> substituted by </w:t>
      </w:r>
      <w:hyperlink r:id="rId250" w:history="1">
        <w:r w:rsidR="00D07EB7">
          <w:rPr>
            <w:rStyle w:val="Hyperlink"/>
          </w:rPr>
          <w:t>PR566677</w:t>
        </w:r>
      </w:hyperlink>
      <w:r w:rsidR="00D07EB7">
        <w:t xml:space="preserve"> ppc 01Jul15</w:t>
      </w:r>
      <w:r w:rsidR="007A09B9">
        <w:t xml:space="preserve">; varied by </w:t>
      </w:r>
      <w:hyperlink r:id="rId251" w:history="1">
        <w:r w:rsidR="007A09B9" w:rsidRPr="00AC3BCD">
          <w:rPr>
            <w:rStyle w:val="Hyperlink"/>
          </w:rPr>
          <w:t>PR579761</w:t>
        </w:r>
      </w:hyperlink>
      <w:r w:rsidR="00913B21">
        <w:t>,</w:t>
      </w:r>
      <w:r w:rsidR="00913B21" w:rsidRPr="00D430FD">
        <w:t xml:space="preserve"> </w:t>
      </w:r>
      <w:hyperlink r:id="rId252" w:history="1">
        <w:r w:rsidR="00913B21" w:rsidRPr="00D430FD">
          <w:rPr>
            <w:rStyle w:val="Hyperlink"/>
          </w:rPr>
          <w:t>PR592105</w:t>
        </w:r>
      </w:hyperlink>
      <w:r w:rsidR="00EC117E" w:rsidRPr="00EC117E">
        <w:rPr>
          <w:rStyle w:val="Hyperlink"/>
          <w:color w:val="auto"/>
          <w:u w:val="none"/>
        </w:rPr>
        <w:t xml:space="preserve">, </w:t>
      </w:r>
      <w:hyperlink r:id="rId253" w:history="1">
        <w:r w:rsidR="00EC117E">
          <w:rPr>
            <w:rStyle w:val="Hyperlink"/>
          </w:rPr>
          <w:t>PR606334</w:t>
        </w:r>
      </w:hyperlink>
      <w:r w:rsidR="003A7303">
        <w:t xml:space="preserve">, </w:t>
      </w:r>
      <w:hyperlink r:id="rId254" w:history="1">
        <w:r w:rsidR="003A7303" w:rsidRPr="003A7303">
          <w:rPr>
            <w:rStyle w:val="Hyperlink"/>
          </w:rPr>
          <w:t>PR707420</w:t>
        </w:r>
      </w:hyperlink>
      <w:r w:rsidR="003A7303">
        <w:t xml:space="preserve"> </w:t>
      </w:r>
      <w:r w:rsidR="00EC117E" w:rsidRPr="00EC117E">
        <w:rPr>
          <w:rStyle w:val="Hyperlink"/>
          <w:color w:val="auto"/>
          <w:u w:val="none"/>
        </w:rPr>
        <w:t>p</w:t>
      </w:r>
      <w:r w:rsidR="007A09B9">
        <w:t>pc 01Jul1</w:t>
      </w:r>
      <w:r w:rsidR="003A7303">
        <w:t>9</w:t>
      </w:r>
      <w:r>
        <w:t>]</w:t>
      </w:r>
    </w:p>
    <w:p w:rsidR="00146BAA" w:rsidRDefault="00146BAA" w:rsidP="00146BAA">
      <w:pPr>
        <w:pStyle w:val="Block1"/>
      </w:pPr>
      <w:r>
        <w:t>The minimum wages for apprentices who commenced an apprenticeship on and from 1 January, 2014 except as provided for in</w:t>
      </w:r>
      <w:r w:rsidR="00034CA4">
        <w:t xml:space="preserve"> clause</w:t>
      </w:r>
      <w:r>
        <w:t xml:space="preserve"> </w:t>
      </w:r>
      <w:r w:rsidR="00C351DB">
        <w:fldChar w:fldCharType="begin"/>
      </w:r>
      <w:r w:rsidR="00034CA4">
        <w:instrText xml:space="preserve"> REF _Ref421883601 \w \h </w:instrText>
      </w:r>
      <w:r w:rsidR="00C351DB">
        <w:fldChar w:fldCharType="separate"/>
      </w:r>
      <w:r w:rsidR="00F27401">
        <w:t>27</w:t>
      </w:r>
      <w:r w:rsidR="00C351DB">
        <w:fldChar w:fldCharType="end"/>
      </w:r>
      <w:r w:rsidRPr="00D150EC">
        <w:t>—</w:t>
      </w:r>
      <w:r w:rsidR="00C351DB">
        <w:fldChar w:fldCharType="begin"/>
      </w:r>
      <w:r w:rsidR="00034CA4">
        <w:instrText xml:space="preserve"> REF _Ref421883612 \h </w:instrText>
      </w:r>
      <w:r w:rsidR="00C351DB">
        <w:fldChar w:fldCharType="separate"/>
      </w:r>
      <w:r w:rsidR="00F27401" w:rsidRPr="007422BB">
        <w:t>Adult apprentice minimum wages</w:t>
      </w:r>
      <w:r w:rsidR="00C351DB">
        <w:fldChar w:fldCharType="end"/>
      </w:r>
      <w:r>
        <w:t>, are as set out</w:t>
      </w:r>
      <w:r w:rsidRPr="00D150EC">
        <w:t xml:space="preserve"> below, provided that progression through the stages set out in this table is in accordance with clause </w:t>
      </w:r>
      <w:r w:rsidR="00C351DB">
        <w:fldChar w:fldCharType="begin"/>
      </w:r>
      <w:r w:rsidR="00DE0C3F">
        <w:instrText xml:space="preserve"> REF _Ref373497891 \w \h </w:instrText>
      </w:r>
      <w:r w:rsidR="00C351DB">
        <w:fldChar w:fldCharType="separate"/>
      </w:r>
      <w:r w:rsidR="00F27401">
        <w:t>26.7</w:t>
      </w:r>
      <w:r w:rsidR="00C351DB">
        <w:fldChar w:fldCharType="end"/>
      </w:r>
      <w:r w:rsidRPr="00D150EC">
        <w:t>.</w:t>
      </w:r>
    </w:p>
    <w:tbl>
      <w:tblPr>
        <w:tblW w:w="10080" w:type="dxa"/>
        <w:tblInd w:w="93" w:type="dxa"/>
        <w:tblLayout w:type="fixed"/>
        <w:tblLook w:val="04A0" w:firstRow="1" w:lastRow="0" w:firstColumn="1" w:lastColumn="0" w:noHBand="0" w:noVBand="1"/>
      </w:tblPr>
      <w:tblGrid>
        <w:gridCol w:w="1149"/>
        <w:gridCol w:w="686"/>
        <w:gridCol w:w="1050"/>
        <w:gridCol w:w="840"/>
        <w:gridCol w:w="1316"/>
        <w:gridCol w:w="928"/>
        <w:gridCol w:w="850"/>
        <w:gridCol w:w="1371"/>
        <w:gridCol w:w="1039"/>
        <w:gridCol w:w="851"/>
      </w:tblGrid>
      <w:tr w:rsidR="00AD1791" w:rsidRPr="00DE0C3F" w:rsidTr="00C75C15">
        <w:trPr>
          <w:trHeight w:val="300"/>
          <w:tblHeader/>
        </w:trPr>
        <w:tc>
          <w:tcPr>
            <w:tcW w:w="1149" w:type="dxa"/>
            <w:tcBorders>
              <w:top w:val="nil"/>
              <w:left w:val="nil"/>
              <w:bottom w:val="nil"/>
              <w:right w:val="nil"/>
            </w:tcBorders>
            <w:shd w:val="clear" w:color="000000" w:fill="auto"/>
            <w:hideMark/>
          </w:tcPr>
          <w:p w:rsidR="00AD1791" w:rsidRPr="00DE0C3F" w:rsidRDefault="00AD1791" w:rsidP="00DE0C3F">
            <w:pPr>
              <w:pStyle w:val="AMODTable"/>
              <w:keepNext/>
              <w:keepLines/>
              <w:jc w:val="both"/>
              <w:rPr>
                <w:b/>
                <w:sz w:val="20"/>
                <w:szCs w:val="20"/>
              </w:rPr>
            </w:pPr>
            <w:r w:rsidRPr="00DE0C3F">
              <w:rPr>
                <w:b/>
                <w:sz w:val="20"/>
                <w:szCs w:val="20"/>
              </w:rPr>
              <w:t> </w:t>
            </w:r>
          </w:p>
        </w:tc>
        <w:tc>
          <w:tcPr>
            <w:tcW w:w="2576" w:type="dxa"/>
            <w:gridSpan w:val="3"/>
            <w:tcBorders>
              <w:top w:val="nil"/>
              <w:left w:val="nil"/>
              <w:bottom w:val="nil"/>
              <w:right w:val="nil"/>
            </w:tcBorders>
            <w:shd w:val="clear" w:color="000000" w:fill="auto"/>
            <w:hideMark/>
          </w:tcPr>
          <w:p w:rsidR="00AD1791" w:rsidRPr="00DE0C3F" w:rsidRDefault="00AD1791" w:rsidP="00C4576B">
            <w:pPr>
              <w:pStyle w:val="AMODTable"/>
              <w:keepNext/>
              <w:keepLines/>
              <w:jc w:val="center"/>
              <w:rPr>
                <w:b/>
                <w:sz w:val="20"/>
                <w:szCs w:val="20"/>
              </w:rPr>
            </w:pPr>
            <w:r w:rsidRPr="00DE0C3F">
              <w:rPr>
                <w:b/>
                <w:sz w:val="20"/>
                <w:szCs w:val="20"/>
              </w:rPr>
              <w:t>Column 1</w:t>
            </w:r>
          </w:p>
        </w:tc>
        <w:tc>
          <w:tcPr>
            <w:tcW w:w="3094" w:type="dxa"/>
            <w:gridSpan w:val="3"/>
            <w:tcBorders>
              <w:top w:val="nil"/>
              <w:left w:val="nil"/>
              <w:bottom w:val="nil"/>
              <w:right w:val="nil"/>
            </w:tcBorders>
            <w:shd w:val="clear" w:color="000000" w:fill="auto"/>
            <w:hideMark/>
          </w:tcPr>
          <w:p w:rsidR="00AD1791" w:rsidRPr="00DE0C3F" w:rsidRDefault="00AD1791" w:rsidP="00C4576B">
            <w:pPr>
              <w:pStyle w:val="AMODTable"/>
              <w:keepNext/>
              <w:keepLines/>
              <w:jc w:val="center"/>
              <w:rPr>
                <w:b/>
                <w:sz w:val="20"/>
                <w:szCs w:val="20"/>
              </w:rPr>
            </w:pPr>
            <w:r w:rsidRPr="00DE0C3F">
              <w:rPr>
                <w:b/>
                <w:sz w:val="20"/>
                <w:szCs w:val="20"/>
              </w:rPr>
              <w:t>Column 2</w:t>
            </w:r>
          </w:p>
        </w:tc>
        <w:tc>
          <w:tcPr>
            <w:tcW w:w="3261" w:type="dxa"/>
            <w:gridSpan w:val="3"/>
            <w:tcBorders>
              <w:top w:val="nil"/>
              <w:left w:val="nil"/>
              <w:bottom w:val="nil"/>
              <w:right w:val="nil"/>
            </w:tcBorders>
            <w:shd w:val="clear" w:color="000000" w:fill="auto"/>
            <w:hideMark/>
          </w:tcPr>
          <w:p w:rsidR="00AD1791" w:rsidRPr="00DE0C3F" w:rsidRDefault="00AD1791" w:rsidP="00C4576B">
            <w:pPr>
              <w:pStyle w:val="AMODTable"/>
              <w:keepNext/>
              <w:keepLines/>
              <w:jc w:val="center"/>
              <w:rPr>
                <w:b/>
                <w:sz w:val="20"/>
                <w:szCs w:val="20"/>
              </w:rPr>
            </w:pPr>
            <w:r w:rsidRPr="00DE0C3F">
              <w:rPr>
                <w:b/>
                <w:sz w:val="20"/>
                <w:szCs w:val="20"/>
              </w:rPr>
              <w:t>Column 3</w:t>
            </w:r>
          </w:p>
        </w:tc>
      </w:tr>
      <w:tr w:rsidR="00AD1791" w:rsidRPr="00DE0C3F" w:rsidTr="00C75C15">
        <w:trPr>
          <w:trHeight w:val="765"/>
          <w:tblHeader/>
        </w:trPr>
        <w:tc>
          <w:tcPr>
            <w:tcW w:w="1149" w:type="dxa"/>
            <w:tcBorders>
              <w:top w:val="nil"/>
              <w:left w:val="nil"/>
              <w:bottom w:val="nil"/>
              <w:right w:val="nil"/>
            </w:tcBorders>
            <w:shd w:val="clear" w:color="000000" w:fill="auto"/>
            <w:hideMark/>
          </w:tcPr>
          <w:p w:rsidR="00AD1791" w:rsidRPr="00DE0C3F" w:rsidRDefault="00AD1791" w:rsidP="00DE0C3F">
            <w:pPr>
              <w:pStyle w:val="AMODTable"/>
              <w:keepNext/>
              <w:keepLines/>
              <w:rPr>
                <w:b/>
                <w:sz w:val="20"/>
                <w:szCs w:val="20"/>
              </w:rPr>
            </w:pPr>
            <w:r w:rsidRPr="00DE0C3F">
              <w:rPr>
                <w:b/>
                <w:sz w:val="20"/>
                <w:szCs w:val="20"/>
              </w:rPr>
              <w:t>Stage of apprentice</w:t>
            </w:r>
            <w:r w:rsidR="00DE0C3F">
              <w:rPr>
                <w:b/>
                <w:sz w:val="20"/>
                <w:szCs w:val="20"/>
              </w:rPr>
              <w:t>–</w:t>
            </w:r>
            <w:r w:rsidRPr="00DE0C3F">
              <w:rPr>
                <w:b/>
                <w:sz w:val="20"/>
                <w:szCs w:val="20"/>
              </w:rPr>
              <w:t>ship</w:t>
            </w:r>
          </w:p>
        </w:tc>
        <w:tc>
          <w:tcPr>
            <w:tcW w:w="2576" w:type="dxa"/>
            <w:gridSpan w:val="3"/>
            <w:tcBorders>
              <w:top w:val="nil"/>
              <w:left w:val="nil"/>
              <w:bottom w:val="nil"/>
              <w:right w:val="nil"/>
            </w:tcBorders>
            <w:shd w:val="clear" w:color="000000" w:fill="auto"/>
            <w:hideMark/>
          </w:tcPr>
          <w:p w:rsidR="00AD1791" w:rsidRPr="00DE0C3F" w:rsidRDefault="00AD1791" w:rsidP="00C4576B">
            <w:pPr>
              <w:pStyle w:val="AMODTable"/>
              <w:keepNext/>
              <w:keepLines/>
              <w:jc w:val="center"/>
              <w:rPr>
                <w:b/>
                <w:sz w:val="20"/>
                <w:szCs w:val="20"/>
              </w:rPr>
            </w:pPr>
            <w:r w:rsidRPr="00DE0C3F">
              <w:rPr>
                <w:b/>
                <w:sz w:val="20"/>
                <w:szCs w:val="20"/>
              </w:rPr>
              <w:t>Has not completed Year 12</w:t>
            </w:r>
          </w:p>
        </w:tc>
        <w:tc>
          <w:tcPr>
            <w:tcW w:w="3094" w:type="dxa"/>
            <w:gridSpan w:val="3"/>
            <w:tcBorders>
              <w:top w:val="nil"/>
              <w:left w:val="nil"/>
              <w:bottom w:val="nil"/>
              <w:right w:val="nil"/>
            </w:tcBorders>
            <w:shd w:val="clear" w:color="000000" w:fill="auto"/>
            <w:hideMark/>
          </w:tcPr>
          <w:p w:rsidR="00AD1791" w:rsidRPr="00DE0C3F" w:rsidRDefault="00AD1791" w:rsidP="00C4576B">
            <w:pPr>
              <w:pStyle w:val="AMODTable"/>
              <w:keepNext/>
              <w:keepLines/>
              <w:jc w:val="center"/>
              <w:rPr>
                <w:b/>
                <w:sz w:val="20"/>
                <w:szCs w:val="20"/>
              </w:rPr>
            </w:pPr>
            <w:r w:rsidRPr="00DE0C3F">
              <w:rPr>
                <w:b/>
                <w:sz w:val="20"/>
                <w:szCs w:val="20"/>
              </w:rPr>
              <w:t>Has completed Year 12</w:t>
            </w:r>
          </w:p>
        </w:tc>
        <w:tc>
          <w:tcPr>
            <w:tcW w:w="3261" w:type="dxa"/>
            <w:gridSpan w:val="3"/>
            <w:tcBorders>
              <w:top w:val="nil"/>
              <w:left w:val="nil"/>
              <w:bottom w:val="nil"/>
              <w:right w:val="nil"/>
            </w:tcBorders>
            <w:shd w:val="clear" w:color="000000" w:fill="auto"/>
            <w:hideMark/>
          </w:tcPr>
          <w:p w:rsidR="00AD1791" w:rsidRPr="00DE0C3F" w:rsidRDefault="00AD1791" w:rsidP="00C4576B">
            <w:pPr>
              <w:pStyle w:val="AMODTable"/>
              <w:keepNext/>
              <w:keepLines/>
              <w:jc w:val="center"/>
              <w:rPr>
                <w:b/>
                <w:sz w:val="20"/>
                <w:szCs w:val="20"/>
              </w:rPr>
            </w:pPr>
            <w:r w:rsidRPr="00DE0C3F">
              <w:rPr>
                <w:b/>
                <w:sz w:val="20"/>
                <w:szCs w:val="20"/>
              </w:rPr>
              <w:t>Adult apprentice</w:t>
            </w:r>
          </w:p>
        </w:tc>
      </w:tr>
      <w:tr w:rsidR="00DE0C3F" w:rsidRPr="00DE0C3F" w:rsidTr="00C75C15">
        <w:trPr>
          <w:trHeight w:val="1275"/>
          <w:tblHeader/>
        </w:trPr>
        <w:tc>
          <w:tcPr>
            <w:tcW w:w="1149" w:type="dxa"/>
            <w:tcBorders>
              <w:top w:val="nil"/>
              <w:left w:val="nil"/>
              <w:bottom w:val="nil"/>
              <w:right w:val="nil"/>
            </w:tcBorders>
            <w:shd w:val="clear" w:color="000000" w:fill="auto"/>
            <w:hideMark/>
          </w:tcPr>
          <w:p w:rsidR="00AD1791" w:rsidRPr="00DE0C3F" w:rsidRDefault="00AD1791" w:rsidP="00DE0C3F">
            <w:pPr>
              <w:pStyle w:val="AMODTable"/>
              <w:jc w:val="both"/>
              <w:rPr>
                <w:b/>
                <w:sz w:val="20"/>
                <w:szCs w:val="20"/>
              </w:rPr>
            </w:pPr>
            <w:r w:rsidRPr="00DE0C3F">
              <w:rPr>
                <w:b/>
                <w:sz w:val="20"/>
                <w:szCs w:val="20"/>
              </w:rPr>
              <w:t> </w:t>
            </w:r>
          </w:p>
        </w:tc>
        <w:tc>
          <w:tcPr>
            <w:tcW w:w="686" w:type="dxa"/>
            <w:tcBorders>
              <w:top w:val="nil"/>
              <w:left w:val="nil"/>
              <w:bottom w:val="nil"/>
              <w:right w:val="nil"/>
            </w:tcBorders>
            <w:shd w:val="clear" w:color="000000" w:fill="auto"/>
            <w:hideMark/>
          </w:tcPr>
          <w:p w:rsidR="00AD1791" w:rsidRPr="00DE0C3F" w:rsidRDefault="00AD1791" w:rsidP="00C4576B">
            <w:pPr>
              <w:pStyle w:val="AMODTable"/>
              <w:jc w:val="center"/>
              <w:rPr>
                <w:b/>
                <w:sz w:val="20"/>
                <w:szCs w:val="20"/>
              </w:rPr>
            </w:pPr>
            <w:r w:rsidRPr="00DE0C3F">
              <w:rPr>
                <w:b/>
                <w:sz w:val="20"/>
                <w:szCs w:val="20"/>
              </w:rPr>
              <w:t>% of C10</w:t>
            </w:r>
          </w:p>
        </w:tc>
        <w:tc>
          <w:tcPr>
            <w:tcW w:w="1050" w:type="dxa"/>
            <w:tcBorders>
              <w:top w:val="nil"/>
              <w:left w:val="nil"/>
              <w:bottom w:val="nil"/>
              <w:right w:val="nil"/>
            </w:tcBorders>
            <w:shd w:val="clear" w:color="000000" w:fill="auto"/>
            <w:hideMark/>
          </w:tcPr>
          <w:p w:rsidR="00AD1791" w:rsidRPr="00DE0C3F" w:rsidRDefault="00AD1791" w:rsidP="00C4576B">
            <w:pPr>
              <w:pStyle w:val="AMODTable"/>
              <w:jc w:val="center"/>
              <w:rPr>
                <w:b/>
                <w:sz w:val="20"/>
                <w:szCs w:val="20"/>
              </w:rPr>
            </w:pPr>
            <w:r w:rsidRPr="00DE0C3F">
              <w:rPr>
                <w:b/>
                <w:sz w:val="20"/>
                <w:szCs w:val="20"/>
              </w:rPr>
              <w:t>Min weekly wage</w:t>
            </w:r>
          </w:p>
        </w:tc>
        <w:tc>
          <w:tcPr>
            <w:tcW w:w="840" w:type="dxa"/>
            <w:tcBorders>
              <w:top w:val="nil"/>
              <w:left w:val="nil"/>
              <w:bottom w:val="nil"/>
              <w:right w:val="nil"/>
            </w:tcBorders>
            <w:shd w:val="clear" w:color="000000" w:fill="auto"/>
            <w:hideMark/>
          </w:tcPr>
          <w:p w:rsidR="00AD1791" w:rsidRPr="00DE0C3F" w:rsidRDefault="00AD1791" w:rsidP="00C4576B">
            <w:pPr>
              <w:pStyle w:val="AMODTable"/>
              <w:jc w:val="center"/>
              <w:rPr>
                <w:b/>
                <w:sz w:val="20"/>
                <w:szCs w:val="20"/>
              </w:rPr>
            </w:pPr>
            <w:r w:rsidRPr="00DE0C3F">
              <w:rPr>
                <w:b/>
                <w:sz w:val="20"/>
                <w:szCs w:val="20"/>
              </w:rPr>
              <w:t>Hourly rate</w:t>
            </w:r>
          </w:p>
        </w:tc>
        <w:tc>
          <w:tcPr>
            <w:tcW w:w="1316" w:type="dxa"/>
            <w:tcBorders>
              <w:top w:val="nil"/>
              <w:left w:val="nil"/>
              <w:bottom w:val="nil"/>
              <w:right w:val="nil"/>
            </w:tcBorders>
            <w:shd w:val="clear" w:color="000000" w:fill="auto"/>
            <w:hideMark/>
          </w:tcPr>
          <w:p w:rsidR="00AD1791" w:rsidRPr="00DE0C3F" w:rsidRDefault="00AD1791" w:rsidP="00C4576B">
            <w:pPr>
              <w:pStyle w:val="AMODTable"/>
              <w:jc w:val="center"/>
              <w:rPr>
                <w:b/>
                <w:sz w:val="20"/>
                <w:szCs w:val="20"/>
              </w:rPr>
            </w:pPr>
            <w:r w:rsidRPr="00DE0C3F">
              <w:rPr>
                <w:b/>
                <w:sz w:val="20"/>
                <w:szCs w:val="20"/>
              </w:rPr>
              <w:t>% of C10 or classification</w:t>
            </w:r>
          </w:p>
        </w:tc>
        <w:tc>
          <w:tcPr>
            <w:tcW w:w="928" w:type="dxa"/>
            <w:tcBorders>
              <w:top w:val="nil"/>
              <w:left w:val="nil"/>
              <w:bottom w:val="nil"/>
              <w:right w:val="nil"/>
            </w:tcBorders>
            <w:shd w:val="clear" w:color="000000" w:fill="auto"/>
            <w:hideMark/>
          </w:tcPr>
          <w:p w:rsidR="00AD1791" w:rsidRPr="00DE0C3F" w:rsidRDefault="00AD1791" w:rsidP="00C4576B">
            <w:pPr>
              <w:pStyle w:val="AMODTable"/>
              <w:jc w:val="center"/>
              <w:rPr>
                <w:b/>
                <w:sz w:val="20"/>
                <w:szCs w:val="20"/>
              </w:rPr>
            </w:pPr>
            <w:r w:rsidRPr="00DE0C3F">
              <w:rPr>
                <w:b/>
                <w:sz w:val="20"/>
                <w:szCs w:val="20"/>
              </w:rPr>
              <w:t>Min weekly wage</w:t>
            </w:r>
          </w:p>
        </w:tc>
        <w:tc>
          <w:tcPr>
            <w:tcW w:w="850" w:type="dxa"/>
            <w:tcBorders>
              <w:top w:val="nil"/>
              <w:left w:val="nil"/>
              <w:bottom w:val="nil"/>
              <w:right w:val="nil"/>
            </w:tcBorders>
            <w:shd w:val="clear" w:color="000000" w:fill="auto"/>
            <w:hideMark/>
          </w:tcPr>
          <w:p w:rsidR="00AD1791" w:rsidRPr="00DE0C3F" w:rsidRDefault="00AD1791" w:rsidP="00C4576B">
            <w:pPr>
              <w:pStyle w:val="AMODTable"/>
              <w:jc w:val="center"/>
              <w:rPr>
                <w:b/>
                <w:sz w:val="20"/>
                <w:szCs w:val="20"/>
              </w:rPr>
            </w:pPr>
            <w:r w:rsidRPr="00DE0C3F">
              <w:rPr>
                <w:b/>
                <w:sz w:val="20"/>
                <w:szCs w:val="20"/>
              </w:rPr>
              <w:t>Hourly rate</w:t>
            </w:r>
          </w:p>
        </w:tc>
        <w:tc>
          <w:tcPr>
            <w:tcW w:w="1371" w:type="dxa"/>
            <w:tcBorders>
              <w:top w:val="nil"/>
              <w:left w:val="nil"/>
              <w:bottom w:val="nil"/>
              <w:right w:val="nil"/>
            </w:tcBorders>
            <w:shd w:val="clear" w:color="000000" w:fill="auto"/>
            <w:hideMark/>
          </w:tcPr>
          <w:p w:rsidR="00AD1791" w:rsidRPr="00DE0C3F" w:rsidRDefault="00AD1791" w:rsidP="00C4576B">
            <w:pPr>
              <w:pStyle w:val="AMODTable"/>
              <w:jc w:val="center"/>
              <w:rPr>
                <w:b/>
                <w:sz w:val="20"/>
                <w:szCs w:val="20"/>
              </w:rPr>
            </w:pPr>
            <w:r w:rsidRPr="00DE0C3F">
              <w:rPr>
                <w:b/>
                <w:sz w:val="20"/>
                <w:szCs w:val="20"/>
              </w:rPr>
              <w:t>% of C10 or classification</w:t>
            </w:r>
          </w:p>
        </w:tc>
        <w:tc>
          <w:tcPr>
            <w:tcW w:w="1039" w:type="dxa"/>
            <w:tcBorders>
              <w:top w:val="nil"/>
              <w:left w:val="nil"/>
              <w:bottom w:val="nil"/>
              <w:right w:val="nil"/>
            </w:tcBorders>
            <w:shd w:val="clear" w:color="000000" w:fill="auto"/>
            <w:hideMark/>
          </w:tcPr>
          <w:p w:rsidR="00AD1791" w:rsidRPr="00DE0C3F" w:rsidRDefault="00AD1791" w:rsidP="00C4576B">
            <w:pPr>
              <w:pStyle w:val="AMODTable"/>
              <w:jc w:val="center"/>
              <w:rPr>
                <w:b/>
                <w:sz w:val="20"/>
                <w:szCs w:val="20"/>
              </w:rPr>
            </w:pPr>
            <w:r w:rsidRPr="00DE0C3F">
              <w:rPr>
                <w:b/>
                <w:sz w:val="20"/>
                <w:szCs w:val="20"/>
              </w:rPr>
              <w:t>Min weekly rate</w:t>
            </w:r>
          </w:p>
        </w:tc>
        <w:tc>
          <w:tcPr>
            <w:tcW w:w="851" w:type="dxa"/>
            <w:tcBorders>
              <w:top w:val="nil"/>
              <w:left w:val="nil"/>
              <w:bottom w:val="nil"/>
              <w:right w:val="nil"/>
            </w:tcBorders>
            <w:shd w:val="clear" w:color="000000" w:fill="auto"/>
            <w:hideMark/>
          </w:tcPr>
          <w:p w:rsidR="00AD1791" w:rsidRPr="00DE0C3F" w:rsidRDefault="00AD1791" w:rsidP="00C4576B">
            <w:pPr>
              <w:pStyle w:val="AMODTable"/>
              <w:jc w:val="center"/>
              <w:rPr>
                <w:b/>
                <w:sz w:val="20"/>
                <w:szCs w:val="20"/>
              </w:rPr>
            </w:pPr>
            <w:r w:rsidRPr="00DE0C3F">
              <w:rPr>
                <w:b/>
                <w:sz w:val="20"/>
                <w:szCs w:val="20"/>
              </w:rPr>
              <w:t>Hourly rate</w:t>
            </w:r>
          </w:p>
        </w:tc>
      </w:tr>
      <w:tr w:rsidR="00AD1791" w:rsidRPr="00DE0C3F" w:rsidTr="00C75C15">
        <w:trPr>
          <w:trHeight w:val="300"/>
          <w:tblHeader/>
        </w:trPr>
        <w:tc>
          <w:tcPr>
            <w:tcW w:w="1149" w:type="dxa"/>
            <w:tcBorders>
              <w:top w:val="nil"/>
              <w:left w:val="nil"/>
              <w:bottom w:val="nil"/>
              <w:right w:val="nil"/>
            </w:tcBorders>
            <w:shd w:val="clear" w:color="000000" w:fill="auto"/>
            <w:hideMark/>
          </w:tcPr>
          <w:p w:rsidR="00AD1791" w:rsidRPr="00DE0C3F" w:rsidRDefault="00AD1791" w:rsidP="00DE0C3F">
            <w:pPr>
              <w:pStyle w:val="AMODTable"/>
              <w:keepNext/>
              <w:jc w:val="both"/>
              <w:rPr>
                <w:sz w:val="20"/>
                <w:szCs w:val="20"/>
              </w:rPr>
            </w:pPr>
            <w:r w:rsidRPr="00DE0C3F">
              <w:rPr>
                <w:sz w:val="20"/>
                <w:szCs w:val="20"/>
              </w:rPr>
              <w:t> </w:t>
            </w:r>
          </w:p>
        </w:tc>
        <w:tc>
          <w:tcPr>
            <w:tcW w:w="686" w:type="dxa"/>
            <w:tcBorders>
              <w:top w:val="nil"/>
              <w:left w:val="nil"/>
              <w:bottom w:val="nil"/>
              <w:right w:val="nil"/>
            </w:tcBorders>
            <w:shd w:val="clear" w:color="000000" w:fill="auto"/>
            <w:hideMark/>
          </w:tcPr>
          <w:p w:rsidR="00AD1791" w:rsidRPr="00DE0C3F" w:rsidRDefault="00AD1791" w:rsidP="00AD1791">
            <w:pPr>
              <w:pStyle w:val="AMODTable"/>
              <w:jc w:val="center"/>
              <w:rPr>
                <w:b/>
                <w:sz w:val="20"/>
                <w:szCs w:val="20"/>
              </w:rPr>
            </w:pPr>
            <w:r w:rsidRPr="00DE0C3F">
              <w:rPr>
                <w:b/>
                <w:sz w:val="20"/>
                <w:szCs w:val="20"/>
              </w:rPr>
              <w:t>%</w:t>
            </w:r>
          </w:p>
        </w:tc>
        <w:tc>
          <w:tcPr>
            <w:tcW w:w="1050" w:type="dxa"/>
            <w:tcBorders>
              <w:top w:val="nil"/>
              <w:left w:val="nil"/>
              <w:bottom w:val="nil"/>
              <w:right w:val="nil"/>
            </w:tcBorders>
            <w:shd w:val="clear" w:color="000000" w:fill="auto"/>
            <w:hideMark/>
          </w:tcPr>
          <w:p w:rsidR="00AD1791" w:rsidRPr="00DE0C3F" w:rsidRDefault="00AD1791" w:rsidP="00AD1791">
            <w:pPr>
              <w:pStyle w:val="AMODTable"/>
              <w:jc w:val="center"/>
              <w:rPr>
                <w:b/>
                <w:sz w:val="20"/>
                <w:szCs w:val="20"/>
              </w:rPr>
            </w:pPr>
            <w:r w:rsidRPr="00DE0C3F">
              <w:rPr>
                <w:b/>
                <w:sz w:val="20"/>
                <w:szCs w:val="20"/>
              </w:rPr>
              <w:t>$</w:t>
            </w:r>
          </w:p>
        </w:tc>
        <w:tc>
          <w:tcPr>
            <w:tcW w:w="840" w:type="dxa"/>
            <w:tcBorders>
              <w:top w:val="nil"/>
              <w:left w:val="nil"/>
              <w:bottom w:val="nil"/>
              <w:right w:val="nil"/>
            </w:tcBorders>
            <w:shd w:val="clear" w:color="000000" w:fill="auto"/>
            <w:hideMark/>
          </w:tcPr>
          <w:p w:rsidR="00AD1791" w:rsidRPr="00DE0C3F" w:rsidRDefault="00AD1791" w:rsidP="00AD1791">
            <w:pPr>
              <w:pStyle w:val="AMODTable"/>
              <w:jc w:val="center"/>
              <w:rPr>
                <w:b/>
                <w:sz w:val="20"/>
                <w:szCs w:val="20"/>
              </w:rPr>
            </w:pPr>
            <w:r w:rsidRPr="00DE0C3F">
              <w:rPr>
                <w:b/>
                <w:sz w:val="20"/>
                <w:szCs w:val="20"/>
              </w:rPr>
              <w:t>$</w:t>
            </w:r>
          </w:p>
        </w:tc>
        <w:tc>
          <w:tcPr>
            <w:tcW w:w="1316" w:type="dxa"/>
            <w:tcBorders>
              <w:top w:val="nil"/>
              <w:left w:val="nil"/>
              <w:bottom w:val="nil"/>
              <w:right w:val="nil"/>
            </w:tcBorders>
            <w:shd w:val="clear" w:color="000000" w:fill="auto"/>
            <w:hideMark/>
          </w:tcPr>
          <w:p w:rsidR="00AD1791" w:rsidRPr="00DE0C3F" w:rsidRDefault="00AD1791" w:rsidP="00AD1791">
            <w:pPr>
              <w:pStyle w:val="AMODTable"/>
              <w:jc w:val="center"/>
              <w:rPr>
                <w:b/>
                <w:sz w:val="20"/>
                <w:szCs w:val="20"/>
              </w:rPr>
            </w:pPr>
            <w:r w:rsidRPr="00DE0C3F">
              <w:rPr>
                <w:b/>
                <w:sz w:val="20"/>
                <w:szCs w:val="20"/>
              </w:rPr>
              <w:t>%</w:t>
            </w:r>
          </w:p>
        </w:tc>
        <w:tc>
          <w:tcPr>
            <w:tcW w:w="928" w:type="dxa"/>
            <w:tcBorders>
              <w:top w:val="nil"/>
              <w:left w:val="nil"/>
              <w:bottom w:val="nil"/>
              <w:right w:val="nil"/>
            </w:tcBorders>
            <w:shd w:val="clear" w:color="000000" w:fill="auto"/>
            <w:hideMark/>
          </w:tcPr>
          <w:p w:rsidR="00AD1791" w:rsidRPr="00DE0C3F" w:rsidRDefault="00AD1791" w:rsidP="00AD1791">
            <w:pPr>
              <w:pStyle w:val="AMODTable"/>
              <w:jc w:val="center"/>
              <w:rPr>
                <w:b/>
                <w:sz w:val="20"/>
                <w:szCs w:val="20"/>
              </w:rPr>
            </w:pPr>
            <w:r w:rsidRPr="00DE0C3F">
              <w:rPr>
                <w:b/>
                <w:sz w:val="20"/>
                <w:szCs w:val="20"/>
              </w:rPr>
              <w:t>$</w:t>
            </w:r>
          </w:p>
        </w:tc>
        <w:tc>
          <w:tcPr>
            <w:tcW w:w="850" w:type="dxa"/>
            <w:tcBorders>
              <w:top w:val="nil"/>
              <w:left w:val="nil"/>
              <w:bottom w:val="nil"/>
              <w:right w:val="nil"/>
            </w:tcBorders>
            <w:shd w:val="clear" w:color="000000" w:fill="auto"/>
            <w:hideMark/>
          </w:tcPr>
          <w:p w:rsidR="00AD1791" w:rsidRPr="00DE0C3F" w:rsidRDefault="00AD1791" w:rsidP="00AD1791">
            <w:pPr>
              <w:pStyle w:val="AMODTable"/>
              <w:jc w:val="center"/>
              <w:rPr>
                <w:b/>
                <w:sz w:val="20"/>
                <w:szCs w:val="20"/>
              </w:rPr>
            </w:pPr>
            <w:r w:rsidRPr="00DE0C3F">
              <w:rPr>
                <w:b/>
                <w:sz w:val="20"/>
                <w:szCs w:val="20"/>
              </w:rPr>
              <w:t>$</w:t>
            </w:r>
          </w:p>
        </w:tc>
        <w:tc>
          <w:tcPr>
            <w:tcW w:w="1371" w:type="dxa"/>
            <w:tcBorders>
              <w:top w:val="nil"/>
              <w:left w:val="nil"/>
              <w:bottom w:val="nil"/>
              <w:right w:val="nil"/>
            </w:tcBorders>
            <w:shd w:val="clear" w:color="000000" w:fill="auto"/>
            <w:hideMark/>
          </w:tcPr>
          <w:p w:rsidR="00AD1791" w:rsidRPr="00DE0C3F" w:rsidRDefault="00AD1791" w:rsidP="00AD1791">
            <w:pPr>
              <w:pStyle w:val="AMODTable"/>
              <w:jc w:val="center"/>
              <w:rPr>
                <w:b/>
                <w:sz w:val="20"/>
                <w:szCs w:val="20"/>
              </w:rPr>
            </w:pPr>
          </w:p>
        </w:tc>
        <w:tc>
          <w:tcPr>
            <w:tcW w:w="1039" w:type="dxa"/>
            <w:tcBorders>
              <w:top w:val="nil"/>
              <w:left w:val="nil"/>
              <w:bottom w:val="nil"/>
              <w:right w:val="nil"/>
            </w:tcBorders>
            <w:shd w:val="clear" w:color="000000" w:fill="auto"/>
            <w:hideMark/>
          </w:tcPr>
          <w:p w:rsidR="00AD1791" w:rsidRPr="00DE0C3F" w:rsidRDefault="00AD1791" w:rsidP="00AD1791">
            <w:pPr>
              <w:pStyle w:val="AMODTable"/>
              <w:jc w:val="center"/>
              <w:rPr>
                <w:b/>
                <w:sz w:val="20"/>
                <w:szCs w:val="20"/>
              </w:rPr>
            </w:pPr>
            <w:r w:rsidRPr="00DE0C3F">
              <w:rPr>
                <w:b/>
                <w:sz w:val="20"/>
                <w:szCs w:val="20"/>
              </w:rPr>
              <w:t>$</w:t>
            </w:r>
          </w:p>
        </w:tc>
        <w:tc>
          <w:tcPr>
            <w:tcW w:w="851" w:type="dxa"/>
            <w:tcBorders>
              <w:top w:val="nil"/>
              <w:left w:val="nil"/>
              <w:bottom w:val="nil"/>
              <w:right w:val="nil"/>
            </w:tcBorders>
            <w:shd w:val="clear" w:color="000000" w:fill="auto"/>
            <w:hideMark/>
          </w:tcPr>
          <w:p w:rsidR="00AD1791" w:rsidRPr="00DE0C3F" w:rsidRDefault="00AD1791" w:rsidP="00AD1791">
            <w:pPr>
              <w:pStyle w:val="AMODTable"/>
              <w:jc w:val="center"/>
              <w:rPr>
                <w:b/>
                <w:sz w:val="20"/>
                <w:szCs w:val="20"/>
              </w:rPr>
            </w:pPr>
            <w:r w:rsidRPr="00DE0C3F">
              <w:rPr>
                <w:b/>
                <w:sz w:val="20"/>
                <w:szCs w:val="20"/>
              </w:rPr>
              <w:t>$</w:t>
            </w:r>
          </w:p>
        </w:tc>
      </w:tr>
      <w:tr w:rsidR="006C235F" w:rsidRPr="00856264" w:rsidTr="0069458A">
        <w:trPr>
          <w:trHeight w:val="300"/>
        </w:trPr>
        <w:tc>
          <w:tcPr>
            <w:tcW w:w="1149" w:type="dxa"/>
            <w:tcBorders>
              <w:top w:val="nil"/>
              <w:left w:val="nil"/>
              <w:bottom w:val="nil"/>
              <w:right w:val="nil"/>
            </w:tcBorders>
            <w:shd w:val="clear" w:color="000000" w:fill="auto"/>
            <w:hideMark/>
          </w:tcPr>
          <w:p w:rsidR="006C235F" w:rsidRPr="00AD1791" w:rsidRDefault="006C235F" w:rsidP="00DE0C3F">
            <w:pPr>
              <w:pStyle w:val="AMODTable"/>
              <w:keepNext/>
              <w:jc w:val="both"/>
              <w:rPr>
                <w:sz w:val="20"/>
                <w:szCs w:val="20"/>
              </w:rPr>
            </w:pPr>
            <w:r w:rsidRPr="00AD1791">
              <w:rPr>
                <w:sz w:val="20"/>
                <w:szCs w:val="20"/>
              </w:rPr>
              <w:t>1</w:t>
            </w:r>
          </w:p>
        </w:tc>
        <w:tc>
          <w:tcPr>
            <w:tcW w:w="686"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50</w:t>
            </w:r>
          </w:p>
        </w:tc>
        <w:tc>
          <w:tcPr>
            <w:tcW w:w="105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431.25</w:t>
            </w:r>
          </w:p>
        </w:tc>
        <w:tc>
          <w:tcPr>
            <w:tcW w:w="84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11.35</w:t>
            </w:r>
          </w:p>
        </w:tc>
        <w:tc>
          <w:tcPr>
            <w:tcW w:w="1316"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55</w:t>
            </w:r>
          </w:p>
        </w:tc>
        <w:tc>
          <w:tcPr>
            <w:tcW w:w="928"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474.38</w:t>
            </w:r>
          </w:p>
        </w:tc>
        <w:tc>
          <w:tcPr>
            <w:tcW w:w="85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12.48</w:t>
            </w:r>
          </w:p>
        </w:tc>
        <w:tc>
          <w:tcPr>
            <w:tcW w:w="1371"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80</w:t>
            </w:r>
          </w:p>
        </w:tc>
        <w:tc>
          <w:tcPr>
            <w:tcW w:w="1039" w:type="dxa"/>
            <w:tcBorders>
              <w:top w:val="nil"/>
              <w:left w:val="nil"/>
              <w:bottom w:val="nil"/>
              <w:right w:val="nil"/>
            </w:tcBorders>
            <w:shd w:val="clear" w:color="000000" w:fill="auto"/>
            <w:vAlign w:val="center"/>
            <w:hideMark/>
          </w:tcPr>
          <w:p w:rsidR="006C235F" w:rsidRPr="00647C85" w:rsidRDefault="006C235F" w:rsidP="0069458A">
            <w:pPr>
              <w:pStyle w:val="AMODTable"/>
              <w:jc w:val="center"/>
            </w:pPr>
            <w:r w:rsidRPr="00647C85">
              <w:t>690.00</w:t>
            </w:r>
          </w:p>
        </w:tc>
        <w:tc>
          <w:tcPr>
            <w:tcW w:w="851" w:type="dxa"/>
            <w:tcBorders>
              <w:top w:val="nil"/>
              <w:left w:val="nil"/>
              <w:bottom w:val="nil"/>
              <w:right w:val="nil"/>
            </w:tcBorders>
            <w:shd w:val="clear" w:color="000000" w:fill="auto"/>
            <w:vAlign w:val="center"/>
            <w:hideMark/>
          </w:tcPr>
          <w:p w:rsidR="006C235F" w:rsidRPr="00647C85" w:rsidRDefault="006C235F" w:rsidP="0069458A">
            <w:pPr>
              <w:pStyle w:val="AMODTable"/>
              <w:jc w:val="center"/>
            </w:pPr>
            <w:r w:rsidRPr="00647C85">
              <w:t>18.16</w:t>
            </w:r>
          </w:p>
        </w:tc>
      </w:tr>
      <w:tr w:rsidR="006C235F" w:rsidRPr="00856264" w:rsidTr="0069458A">
        <w:trPr>
          <w:trHeight w:val="300"/>
        </w:trPr>
        <w:tc>
          <w:tcPr>
            <w:tcW w:w="1149" w:type="dxa"/>
            <w:tcBorders>
              <w:top w:val="nil"/>
              <w:left w:val="nil"/>
              <w:bottom w:val="nil"/>
              <w:right w:val="nil"/>
            </w:tcBorders>
            <w:shd w:val="clear" w:color="000000" w:fill="auto"/>
            <w:hideMark/>
          </w:tcPr>
          <w:p w:rsidR="006C235F" w:rsidRPr="00AD1791" w:rsidRDefault="006C235F" w:rsidP="00DE0C3F">
            <w:pPr>
              <w:pStyle w:val="AMODTable"/>
              <w:jc w:val="both"/>
              <w:rPr>
                <w:sz w:val="20"/>
                <w:szCs w:val="20"/>
              </w:rPr>
            </w:pPr>
            <w:r w:rsidRPr="00AD1791">
              <w:rPr>
                <w:sz w:val="20"/>
                <w:szCs w:val="20"/>
              </w:rPr>
              <w:t>2</w:t>
            </w:r>
          </w:p>
        </w:tc>
        <w:tc>
          <w:tcPr>
            <w:tcW w:w="686"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60</w:t>
            </w:r>
          </w:p>
        </w:tc>
        <w:tc>
          <w:tcPr>
            <w:tcW w:w="105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517.50</w:t>
            </w:r>
          </w:p>
        </w:tc>
        <w:tc>
          <w:tcPr>
            <w:tcW w:w="84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13.62</w:t>
            </w:r>
          </w:p>
        </w:tc>
        <w:tc>
          <w:tcPr>
            <w:tcW w:w="1316"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65</w:t>
            </w:r>
          </w:p>
        </w:tc>
        <w:tc>
          <w:tcPr>
            <w:tcW w:w="928"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560.63</w:t>
            </w:r>
          </w:p>
        </w:tc>
        <w:tc>
          <w:tcPr>
            <w:tcW w:w="85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14.75</w:t>
            </w:r>
          </w:p>
        </w:tc>
        <w:tc>
          <w:tcPr>
            <w:tcW w:w="1371"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C14</w:t>
            </w:r>
          </w:p>
        </w:tc>
        <w:tc>
          <w:tcPr>
            <w:tcW w:w="1039" w:type="dxa"/>
            <w:tcBorders>
              <w:top w:val="nil"/>
              <w:left w:val="nil"/>
              <w:bottom w:val="nil"/>
              <w:right w:val="nil"/>
            </w:tcBorders>
            <w:shd w:val="clear" w:color="000000" w:fill="auto"/>
            <w:vAlign w:val="center"/>
            <w:hideMark/>
          </w:tcPr>
          <w:p w:rsidR="006C235F" w:rsidRPr="00647C85" w:rsidRDefault="006C235F" w:rsidP="0069458A">
            <w:pPr>
              <w:pStyle w:val="AMODTable"/>
              <w:jc w:val="center"/>
            </w:pPr>
            <w:r w:rsidRPr="00647C85">
              <w:t>740.80</w:t>
            </w:r>
          </w:p>
        </w:tc>
        <w:tc>
          <w:tcPr>
            <w:tcW w:w="851" w:type="dxa"/>
            <w:tcBorders>
              <w:top w:val="nil"/>
              <w:left w:val="nil"/>
              <w:bottom w:val="nil"/>
              <w:right w:val="nil"/>
            </w:tcBorders>
            <w:shd w:val="clear" w:color="000000" w:fill="auto"/>
            <w:vAlign w:val="center"/>
            <w:hideMark/>
          </w:tcPr>
          <w:p w:rsidR="006C235F" w:rsidRPr="00647C85" w:rsidRDefault="006C235F" w:rsidP="0069458A">
            <w:pPr>
              <w:pStyle w:val="AMODTable"/>
              <w:jc w:val="center"/>
            </w:pPr>
            <w:r w:rsidRPr="00647C85">
              <w:t>19.49</w:t>
            </w:r>
          </w:p>
        </w:tc>
      </w:tr>
      <w:tr w:rsidR="006C235F" w:rsidRPr="00856264" w:rsidTr="0069458A">
        <w:trPr>
          <w:trHeight w:val="300"/>
        </w:trPr>
        <w:tc>
          <w:tcPr>
            <w:tcW w:w="1149" w:type="dxa"/>
            <w:tcBorders>
              <w:top w:val="nil"/>
              <w:left w:val="nil"/>
              <w:bottom w:val="nil"/>
              <w:right w:val="nil"/>
            </w:tcBorders>
            <w:shd w:val="clear" w:color="000000" w:fill="auto"/>
            <w:hideMark/>
          </w:tcPr>
          <w:p w:rsidR="006C235F" w:rsidRPr="00AD1791" w:rsidRDefault="006C235F" w:rsidP="00DE0C3F">
            <w:pPr>
              <w:pStyle w:val="AMODTable"/>
              <w:jc w:val="both"/>
              <w:rPr>
                <w:sz w:val="20"/>
                <w:szCs w:val="20"/>
              </w:rPr>
            </w:pPr>
            <w:r w:rsidRPr="00AD1791">
              <w:rPr>
                <w:sz w:val="20"/>
                <w:szCs w:val="20"/>
              </w:rPr>
              <w:t>3</w:t>
            </w:r>
          </w:p>
        </w:tc>
        <w:tc>
          <w:tcPr>
            <w:tcW w:w="686"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75</w:t>
            </w:r>
          </w:p>
        </w:tc>
        <w:tc>
          <w:tcPr>
            <w:tcW w:w="105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646.88</w:t>
            </w:r>
          </w:p>
        </w:tc>
        <w:tc>
          <w:tcPr>
            <w:tcW w:w="84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17.02</w:t>
            </w:r>
          </w:p>
        </w:tc>
        <w:tc>
          <w:tcPr>
            <w:tcW w:w="1316"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75</w:t>
            </w:r>
          </w:p>
        </w:tc>
        <w:tc>
          <w:tcPr>
            <w:tcW w:w="928"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646.88</w:t>
            </w:r>
          </w:p>
        </w:tc>
        <w:tc>
          <w:tcPr>
            <w:tcW w:w="85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17.02</w:t>
            </w:r>
          </w:p>
        </w:tc>
        <w:tc>
          <w:tcPr>
            <w:tcW w:w="1371"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C13</w:t>
            </w:r>
          </w:p>
        </w:tc>
        <w:tc>
          <w:tcPr>
            <w:tcW w:w="1039" w:type="dxa"/>
            <w:tcBorders>
              <w:top w:val="nil"/>
              <w:left w:val="nil"/>
              <w:bottom w:val="nil"/>
              <w:right w:val="nil"/>
            </w:tcBorders>
            <w:shd w:val="clear" w:color="000000" w:fill="auto"/>
            <w:vAlign w:val="center"/>
            <w:hideMark/>
          </w:tcPr>
          <w:p w:rsidR="006C235F" w:rsidRPr="00647C85" w:rsidRDefault="006C235F" w:rsidP="0069458A">
            <w:pPr>
              <w:pStyle w:val="AMODTable"/>
              <w:jc w:val="center"/>
            </w:pPr>
            <w:r w:rsidRPr="00647C85">
              <w:t>762.10</w:t>
            </w:r>
          </w:p>
        </w:tc>
        <w:tc>
          <w:tcPr>
            <w:tcW w:w="851" w:type="dxa"/>
            <w:tcBorders>
              <w:top w:val="nil"/>
              <w:left w:val="nil"/>
              <w:bottom w:val="nil"/>
              <w:right w:val="nil"/>
            </w:tcBorders>
            <w:shd w:val="clear" w:color="000000" w:fill="auto"/>
            <w:vAlign w:val="center"/>
            <w:hideMark/>
          </w:tcPr>
          <w:p w:rsidR="006C235F" w:rsidRPr="00647C85" w:rsidRDefault="006C235F" w:rsidP="0069458A">
            <w:pPr>
              <w:pStyle w:val="AMODTable"/>
              <w:jc w:val="center"/>
            </w:pPr>
            <w:r w:rsidRPr="00647C85">
              <w:t>20.06</w:t>
            </w:r>
          </w:p>
        </w:tc>
      </w:tr>
      <w:tr w:rsidR="006C235F" w:rsidRPr="00856264" w:rsidTr="0069458A">
        <w:trPr>
          <w:trHeight w:val="300"/>
        </w:trPr>
        <w:tc>
          <w:tcPr>
            <w:tcW w:w="1149" w:type="dxa"/>
            <w:tcBorders>
              <w:top w:val="nil"/>
              <w:left w:val="nil"/>
              <w:bottom w:val="nil"/>
              <w:right w:val="nil"/>
            </w:tcBorders>
            <w:shd w:val="clear" w:color="000000" w:fill="auto"/>
            <w:hideMark/>
          </w:tcPr>
          <w:p w:rsidR="006C235F" w:rsidRPr="00AD1791" w:rsidRDefault="006C235F" w:rsidP="00DE0C3F">
            <w:pPr>
              <w:pStyle w:val="AMODTable"/>
              <w:jc w:val="both"/>
              <w:rPr>
                <w:sz w:val="20"/>
                <w:szCs w:val="20"/>
              </w:rPr>
            </w:pPr>
            <w:r w:rsidRPr="00AD1791">
              <w:rPr>
                <w:sz w:val="20"/>
                <w:szCs w:val="20"/>
              </w:rPr>
              <w:t>4</w:t>
            </w:r>
          </w:p>
        </w:tc>
        <w:tc>
          <w:tcPr>
            <w:tcW w:w="686"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88</w:t>
            </w:r>
          </w:p>
        </w:tc>
        <w:tc>
          <w:tcPr>
            <w:tcW w:w="105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759.00</w:t>
            </w:r>
          </w:p>
        </w:tc>
        <w:tc>
          <w:tcPr>
            <w:tcW w:w="84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19.97</w:t>
            </w:r>
          </w:p>
        </w:tc>
        <w:tc>
          <w:tcPr>
            <w:tcW w:w="1316"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C12</w:t>
            </w:r>
          </w:p>
        </w:tc>
        <w:tc>
          <w:tcPr>
            <w:tcW w:w="928"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791.30</w:t>
            </w:r>
          </w:p>
        </w:tc>
        <w:tc>
          <w:tcPr>
            <w:tcW w:w="850"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20.82</w:t>
            </w:r>
          </w:p>
        </w:tc>
        <w:tc>
          <w:tcPr>
            <w:tcW w:w="1371" w:type="dxa"/>
            <w:tcBorders>
              <w:top w:val="nil"/>
              <w:left w:val="nil"/>
              <w:bottom w:val="nil"/>
              <w:right w:val="nil"/>
            </w:tcBorders>
            <w:shd w:val="clear" w:color="000000" w:fill="auto"/>
            <w:hideMark/>
          </w:tcPr>
          <w:p w:rsidR="006C235F" w:rsidRPr="00647C85" w:rsidRDefault="006C235F" w:rsidP="006C235F">
            <w:pPr>
              <w:pStyle w:val="AMODTable"/>
              <w:jc w:val="center"/>
            </w:pPr>
            <w:r w:rsidRPr="00647C85">
              <w:t>C12</w:t>
            </w:r>
          </w:p>
        </w:tc>
        <w:tc>
          <w:tcPr>
            <w:tcW w:w="1039" w:type="dxa"/>
            <w:tcBorders>
              <w:top w:val="nil"/>
              <w:left w:val="nil"/>
              <w:bottom w:val="nil"/>
              <w:right w:val="nil"/>
            </w:tcBorders>
            <w:shd w:val="clear" w:color="000000" w:fill="auto"/>
            <w:vAlign w:val="center"/>
            <w:hideMark/>
          </w:tcPr>
          <w:p w:rsidR="006C235F" w:rsidRPr="00647C85" w:rsidRDefault="006C235F" w:rsidP="0069458A">
            <w:pPr>
              <w:pStyle w:val="AMODTable"/>
              <w:jc w:val="center"/>
            </w:pPr>
            <w:r w:rsidRPr="00647C85">
              <w:t>791.30</w:t>
            </w:r>
          </w:p>
        </w:tc>
        <w:tc>
          <w:tcPr>
            <w:tcW w:w="851" w:type="dxa"/>
            <w:tcBorders>
              <w:top w:val="nil"/>
              <w:left w:val="nil"/>
              <w:bottom w:val="nil"/>
              <w:right w:val="nil"/>
            </w:tcBorders>
            <w:shd w:val="clear" w:color="000000" w:fill="auto"/>
            <w:vAlign w:val="center"/>
            <w:hideMark/>
          </w:tcPr>
          <w:p w:rsidR="006C235F" w:rsidRDefault="006C235F" w:rsidP="0069458A">
            <w:pPr>
              <w:pStyle w:val="AMODTable"/>
              <w:jc w:val="center"/>
            </w:pPr>
            <w:r w:rsidRPr="00647C85">
              <w:t>20.82</w:t>
            </w:r>
          </w:p>
        </w:tc>
      </w:tr>
    </w:tbl>
    <w:p w:rsidR="00990AE2" w:rsidRDefault="00990AE2" w:rsidP="00C63566">
      <w:pPr>
        <w:pStyle w:val="Level2Bold"/>
      </w:pPr>
      <w:bookmarkStart w:id="387" w:name="_Ref373497891"/>
      <w:r w:rsidRPr="007422BB">
        <w:t>Conditions for progression through each stage</w:t>
      </w:r>
      <w:bookmarkEnd w:id="386"/>
      <w:bookmarkEnd w:id="387"/>
    </w:p>
    <w:p w:rsidR="0060527F" w:rsidRDefault="0060527F" w:rsidP="0060527F">
      <w:pPr>
        <w:pStyle w:val="History"/>
      </w:pPr>
      <w:r>
        <w:t xml:space="preserve">[25.6 renumbered as 25.7 and varied by </w:t>
      </w:r>
      <w:hyperlink r:id="rId255" w:history="1">
        <w:r w:rsidRPr="001A445C">
          <w:rPr>
            <w:rStyle w:val="Hyperlink"/>
          </w:rPr>
          <w:t>PR544780</w:t>
        </w:r>
      </w:hyperlink>
      <w:r>
        <w:t xml:space="preserve"> ppc 01Jan14]</w:t>
      </w:r>
    </w:p>
    <w:p w:rsidR="00990AE2" w:rsidRPr="007422BB" w:rsidRDefault="00990AE2" w:rsidP="00607FAB">
      <w:pPr>
        <w:pStyle w:val="Level3"/>
        <w:numPr>
          <w:ilvl w:val="0"/>
          <w:numId w:val="0"/>
        </w:numPr>
        <w:autoSpaceDE w:val="0"/>
        <w:ind w:left="851"/>
      </w:pPr>
      <w:r w:rsidRPr="007422BB">
        <w:t>The minimum wages for each stage of the apprenticeship are set out in clause</w:t>
      </w:r>
      <w:r w:rsidR="00E20266">
        <w:t>s</w:t>
      </w:r>
      <w:r w:rsidRPr="007422BB">
        <w:t> </w:t>
      </w:r>
      <w:r w:rsidR="00C351DB">
        <w:fldChar w:fldCharType="begin"/>
      </w:r>
      <w:r w:rsidR="001C7CA2">
        <w:instrText xml:space="preserve"> REF _Ref373502450 \w \h </w:instrText>
      </w:r>
      <w:r w:rsidR="00C351DB">
        <w:fldChar w:fldCharType="separate"/>
      </w:r>
      <w:r w:rsidR="00F27401">
        <w:t>26.1</w:t>
      </w:r>
      <w:r w:rsidR="00C351DB">
        <w:fldChar w:fldCharType="end"/>
      </w:r>
      <w:r w:rsidR="00E20266">
        <w:t xml:space="preserve"> and </w:t>
      </w:r>
      <w:r w:rsidR="00C351DB">
        <w:fldChar w:fldCharType="begin"/>
      </w:r>
      <w:r w:rsidR="00DD05C5">
        <w:instrText xml:space="preserve"> REF _Ref373502147 \w \h </w:instrText>
      </w:r>
      <w:r w:rsidR="00C351DB">
        <w:fldChar w:fldCharType="separate"/>
      </w:r>
      <w:r w:rsidR="00F27401">
        <w:t>26.6</w:t>
      </w:r>
      <w:r w:rsidR="00C351DB">
        <w:fldChar w:fldCharType="end"/>
      </w:r>
      <w:r w:rsidR="00E20266">
        <w:t xml:space="preserve">. </w:t>
      </w:r>
      <w:r w:rsidRPr="007422BB">
        <w:t>The conditions for progression to each stage are set out in the following tables:</w:t>
      </w:r>
    </w:p>
    <w:p w:rsidR="00990AE2" w:rsidRPr="007422BB" w:rsidRDefault="00990AE2" w:rsidP="007F58BE">
      <w:pPr>
        <w:pStyle w:val="Level3"/>
        <w:spacing w:before="210"/>
        <w:ind w:left="1425" w:hanging="570"/>
      </w:pPr>
      <w:r w:rsidRPr="007422BB">
        <w:rPr>
          <w:b/>
        </w:rPr>
        <w:t>Engineering Tradesperson—</w:t>
      </w:r>
      <w:r w:rsidRPr="007422BB">
        <w:t>Where the training plan provides for the completion of a relevant AQF III qualification</w:t>
      </w:r>
    </w:p>
    <w:tbl>
      <w:tblPr>
        <w:tblW w:w="8230" w:type="dxa"/>
        <w:tblInd w:w="1418" w:type="dxa"/>
        <w:tblLook w:val="01E0" w:firstRow="1" w:lastRow="1" w:firstColumn="1" w:lastColumn="1" w:noHBand="0" w:noVBand="0"/>
      </w:tblPr>
      <w:tblGrid>
        <w:gridCol w:w="1773"/>
        <w:gridCol w:w="239"/>
        <w:gridCol w:w="6218"/>
      </w:tblGrid>
      <w:tr w:rsidR="00990AE2" w:rsidRPr="007422BB" w:rsidTr="00647F56">
        <w:trPr>
          <w:tblHeader/>
        </w:trPr>
        <w:tc>
          <w:tcPr>
            <w:tcW w:w="1773" w:type="dxa"/>
          </w:tcPr>
          <w:p w:rsidR="00990AE2" w:rsidRPr="007422BB" w:rsidRDefault="00990AE2" w:rsidP="007F58BE">
            <w:pPr>
              <w:widowControl w:val="0"/>
              <w:spacing w:before="240" w:after="45"/>
              <w:jc w:val="left"/>
              <w:rPr>
                <w:sz w:val="22"/>
                <w:szCs w:val="22"/>
              </w:rPr>
            </w:pPr>
            <w:r w:rsidRPr="007422BB">
              <w:rPr>
                <w:b/>
                <w:sz w:val="22"/>
                <w:szCs w:val="22"/>
              </w:rPr>
              <w:t>Stage of apprenticeship</w:t>
            </w:r>
          </w:p>
        </w:tc>
        <w:tc>
          <w:tcPr>
            <w:tcW w:w="6457" w:type="dxa"/>
            <w:gridSpan w:val="2"/>
          </w:tcPr>
          <w:p w:rsidR="00990AE2" w:rsidRPr="007422BB" w:rsidRDefault="00990AE2" w:rsidP="007F58BE">
            <w:pPr>
              <w:widowControl w:val="0"/>
              <w:spacing w:before="240" w:after="45"/>
              <w:rPr>
                <w:sz w:val="22"/>
                <w:szCs w:val="22"/>
              </w:rPr>
            </w:pPr>
            <w:r w:rsidRPr="007422BB">
              <w:rPr>
                <w:b/>
                <w:iCs/>
                <w:sz w:val="22"/>
                <w:szCs w:val="22"/>
              </w:rPr>
              <w:t>Entry, exit and progression requirements</w:t>
            </w:r>
          </w:p>
        </w:tc>
      </w:tr>
      <w:tr w:rsidR="00990AE2" w:rsidRPr="007422BB" w:rsidTr="007F58BE">
        <w:trPr>
          <w:cantSplit/>
        </w:trPr>
        <w:tc>
          <w:tcPr>
            <w:tcW w:w="1773" w:type="dxa"/>
          </w:tcPr>
          <w:p w:rsidR="00990AE2" w:rsidRPr="007422BB" w:rsidRDefault="00990AE2" w:rsidP="007F58BE">
            <w:pPr>
              <w:widowControl w:val="0"/>
              <w:spacing w:before="45" w:after="45"/>
              <w:rPr>
                <w:sz w:val="22"/>
                <w:szCs w:val="22"/>
              </w:rPr>
            </w:pPr>
            <w:r w:rsidRPr="007422BB">
              <w:rPr>
                <w:b/>
                <w:sz w:val="22"/>
                <w:szCs w:val="22"/>
              </w:rPr>
              <w:t>Stage 1</w:t>
            </w:r>
          </w:p>
        </w:tc>
        <w:tc>
          <w:tcPr>
            <w:tcW w:w="6457" w:type="dxa"/>
            <w:gridSpan w:val="2"/>
          </w:tcPr>
          <w:p w:rsidR="00990AE2" w:rsidRPr="007422BB" w:rsidRDefault="00990AE2" w:rsidP="007F58BE">
            <w:pPr>
              <w:keepNext/>
              <w:widowControl w:val="0"/>
              <w:spacing w:before="40" w:after="40"/>
              <w:rPr>
                <w:b/>
                <w:sz w:val="22"/>
                <w:szCs w:val="22"/>
              </w:rPr>
            </w:pPr>
            <w:r w:rsidRPr="007422BB">
              <w:rPr>
                <w:b/>
                <w:sz w:val="22"/>
                <w:szCs w:val="22"/>
              </w:rPr>
              <w:t>Entry</w:t>
            </w:r>
          </w:p>
          <w:p w:rsidR="00990AE2" w:rsidRPr="007422BB" w:rsidRDefault="00990AE2" w:rsidP="007F58BE">
            <w:pPr>
              <w:keepNext/>
              <w:widowControl w:val="0"/>
              <w:spacing w:before="40" w:after="40"/>
              <w:rPr>
                <w:sz w:val="22"/>
                <w:szCs w:val="22"/>
              </w:rPr>
            </w:pPr>
            <w:r w:rsidRPr="007422BB">
              <w:rPr>
                <w:sz w:val="22"/>
                <w:szCs w:val="22"/>
              </w:rPr>
              <w:t>Nil entry requirements.</w:t>
            </w:r>
          </w:p>
          <w:p w:rsidR="00990AE2" w:rsidRPr="007422BB" w:rsidRDefault="00990AE2" w:rsidP="007F58BE">
            <w:pPr>
              <w:keepNext/>
              <w:widowControl w:val="0"/>
              <w:spacing w:before="40" w:after="40"/>
              <w:rPr>
                <w:b/>
                <w:sz w:val="22"/>
                <w:szCs w:val="22"/>
              </w:rPr>
            </w:pPr>
            <w:r w:rsidRPr="007422BB">
              <w:rPr>
                <w:b/>
                <w:sz w:val="22"/>
                <w:szCs w:val="22"/>
              </w:rPr>
              <w:t>Exit</w:t>
            </w:r>
          </w:p>
          <w:p w:rsidR="00990AE2" w:rsidRPr="007422BB" w:rsidRDefault="00990AE2" w:rsidP="007F58BE">
            <w:pPr>
              <w:keepNext/>
              <w:widowControl w:val="0"/>
              <w:spacing w:before="40" w:after="40"/>
              <w:rPr>
                <w:sz w:val="22"/>
                <w:szCs w:val="22"/>
              </w:rPr>
            </w:pPr>
            <w:r w:rsidRPr="007422BB">
              <w:rPr>
                <w:sz w:val="22"/>
                <w:szCs w:val="22"/>
              </w:rPr>
              <w:t>There is no exit point at this stage.</w:t>
            </w:r>
          </w:p>
        </w:tc>
      </w:tr>
      <w:tr w:rsidR="00990AE2" w:rsidRPr="007422BB" w:rsidTr="007F58BE">
        <w:trPr>
          <w:cantSplit/>
          <w:trHeight w:val="20"/>
        </w:trPr>
        <w:tc>
          <w:tcPr>
            <w:tcW w:w="1773" w:type="dxa"/>
            <w:vMerge w:val="restart"/>
          </w:tcPr>
          <w:p w:rsidR="00990AE2" w:rsidRPr="007422BB" w:rsidRDefault="00990AE2" w:rsidP="007F58BE">
            <w:pPr>
              <w:widowControl w:val="0"/>
              <w:spacing w:before="45" w:after="40"/>
              <w:rPr>
                <w:sz w:val="22"/>
                <w:szCs w:val="22"/>
              </w:rPr>
            </w:pPr>
            <w:r w:rsidRPr="007422BB">
              <w:rPr>
                <w:b/>
                <w:sz w:val="22"/>
                <w:szCs w:val="22"/>
              </w:rPr>
              <w:t>Stage 2</w:t>
            </w:r>
          </w:p>
        </w:tc>
        <w:tc>
          <w:tcPr>
            <w:tcW w:w="6457" w:type="dxa"/>
            <w:gridSpan w:val="2"/>
          </w:tcPr>
          <w:p w:rsidR="00990AE2" w:rsidRPr="007422BB" w:rsidRDefault="00990AE2" w:rsidP="007F58BE">
            <w:pPr>
              <w:widowControl w:val="0"/>
              <w:spacing w:before="45" w:after="40"/>
              <w:rPr>
                <w:b/>
                <w:sz w:val="22"/>
                <w:szCs w:val="22"/>
              </w:rPr>
            </w:pPr>
            <w:r w:rsidRPr="007422BB">
              <w:rPr>
                <w:b/>
                <w:sz w:val="22"/>
                <w:szCs w:val="22"/>
              </w:rPr>
              <w:t>Entry</w:t>
            </w:r>
          </w:p>
        </w:tc>
      </w:tr>
      <w:tr w:rsidR="00990AE2" w:rsidRPr="007422BB" w:rsidTr="007F58BE">
        <w:trPr>
          <w:cantSplit/>
          <w:trHeight w:val="20"/>
        </w:trPr>
        <w:tc>
          <w:tcPr>
            <w:tcW w:w="1773" w:type="dxa"/>
            <w:vMerge/>
          </w:tcPr>
          <w:p w:rsidR="00990AE2" w:rsidRPr="007422BB" w:rsidRDefault="00990AE2" w:rsidP="007F58BE">
            <w:pPr>
              <w:widowControl w:val="0"/>
              <w:spacing w:before="45" w:after="40"/>
              <w:rPr>
                <w:b/>
                <w:color w:val="000000"/>
                <w:sz w:val="22"/>
                <w:szCs w:val="22"/>
              </w:rPr>
            </w:pPr>
          </w:p>
        </w:tc>
        <w:tc>
          <w:tcPr>
            <w:tcW w:w="6457" w:type="dxa"/>
            <w:gridSpan w:val="2"/>
          </w:tcPr>
          <w:p w:rsidR="00990AE2" w:rsidRPr="007422BB" w:rsidRDefault="00990AE2" w:rsidP="007F58BE">
            <w:pPr>
              <w:widowControl w:val="0"/>
              <w:spacing w:before="45" w:after="40"/>
              <w:rPr>
                <w:b/>
                <w:sz w:val="22"/>
                <w:szCs w:val="22"/>
              </w:rPr>
            </w:pPr>
            <w:r w:rsidRPr="007422BB">
              <w:rPr>
                <w:sz w:val="22"/>
                <w:szCs w:val="22"/>
              </w:rPr>
              <w:t>An apprentice enters Stage 2:</w:t>
            </w:r>
          </w:p>
        </w:tc>
      </w:tr>
      <w:tr w:rsidR="00990AE2" w:rsidRPr="007422BB" w:rsidTr="007F58BE">
        <w:trPr>
          <w:cantSplit/>
          <w:trHeight w:val="20"/>
        </w:trPr>
        <w:tc>
          <w:tcPr>
            <w:tcW w:w="1773" w:type="dxa"/>
            <w:vMerge/>
          </w:tcPr>
          <w:p w:rsidR="00990AE2" w:rsidRPr="007422BB" w:rsidRDefault="00990AE2" w:rsidP="007F58BE">
            <w:pPr>
              <w:widowControl w:val="0"/>
              <w:spacing w:before="45" w:after="40"/>
              <w:rPr>
                <w:b/>
                <w:color w:val="000000"/>
                <w:sz w:val="22"/>
                <w:szCs w:val="22"/>
              </w:rPr>
            </w:pPr>
          </w:p>
        </w:tc>
        <w:tc>
          <w:tcPr>
            <w:tcW w:w="239" w:type="dxa"/>
          </w:tcPr>
          <w:p w:rsidR="00990AE2" w:rsidRPr="007422BB" w:rsidRDefault="00990AE2" w:rsidP="007F58BE">
            <w:pPr>
              <w:widowControl w:val="0"/>
              <w:spacing w:before="45" w:after="40"/>
              <w:rPr>
                <w:b/>
                <w:color w:val="000000"/>
                <w:sz w:val="22"/>
                <w:szCs w:val="22"/>
              </w:rPr>
            </w:pPr>
          </w:p>
        </w:tc>
        <w:tc>
          <w:tcPr>
            <w:tcW w:w="6218" w:type="dxa"/>
          </w:tcPr>
          <w:p w:rsidR="00990AE2" w:rsidRPr="007422BB" w:rsidRDefault="00990AE2" w:rsidP="007F58BE">
            <w:pPr>
              <w:widowControl w:val="0"/>
              <w:spacing w:before="45" w:after="40"/>
              <w:ind w:left="360" w:hanging="360"/>
              <w:rPr>
                <w:b/>
                <w:color w:val="000000"/>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on attainment of 25% of the total competency points for the relevant AQF Certificate III qualification specified in the training plan; or</w:t>
            </w:r>
          </w:p>
        </w:tc>
      </w:tr>
      <w:tr w:rsidR="00990AE2" w:rsidRPr="007422BB" w:rsidTr="007F58BE">
        <w:trPr>
          <w:cantSplit/>
          <w:trHeight w:val="20"/>
        </w:trPr>
        <w:tc>
          <w:tcPr>
            <w:tcW w:w="1773" w:type="dxa"/>
            <w:vMerge/>
          </w:tcPr>
          <w:p w:rsidR="00990AE2" w:rsidRPr="007422BB" w:rsidRDefault="00990AE2" w:rsidP="007F58BE">
            <w:pPr>
              <w:widowControl w:val="0"/>
              <w:spacing w:before="45" w:after="40"/>
              <w:rPr>
                <w:b/>
                <w:color w:val="000000"/>
                <w:sz w:val="22"/>
                <w:szCs w:val="22"/>
              </w:rPr>
            </w:pPr>
          </w:p>
        </w:tc>
        <w:tc>
          <w:tcPr>
            <w:tcW w:w="239" w:type="dxa"/>
          </w:tcPr>
          <w:p w:rsidR="00990AE2" w:rsidRPr="007422BB" w:rsidRDefault="00990AE2" w:rsidP="007F58BE">
            <w:pPr>
              <w:widowControl w:val="0"/>
              <w:spacing w:before="45" w:after="40"/>
              <w:rPr>
                <w:b/>
                <w:color w:val="000000"/>
                <w:sz w:val="22"/>
                <w:szCs w:val="22"/>
              </w:rPr>
            </w:pPr>
          </w:p>
        </w:tc>
        <w:tc>
          <w:tcPr>
            <w:tcW w:w="6218" w:type="dxa"/>
          </w:tcPr>
          <w:p w:rsidR="00990AE2" w:rsidRPr="007422BB" w:rsidRDefault="00990AE2" w:rsidP="00607FAB">
            <w:pPr>
              <w:widowControl w:val="0"/>
              <w:autoSpaceDE w:val="0"/>
              <w:spacing w:before="45" w:after="40"/>
              <w:ind w:left="360" w:hanging="360"/>
              <w:rPr>
                <w:b/>
                <w:color w:val="000000"/>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 xml:space="preserve">12 months after commencing the apprenticeship, subject to clause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w:t>
            </w:r>
          </w:p>
        </w:tc>
      </w:tr>
      <w:tr w:rsidR="00990AE2" w:rsidRPr="007422BB" w:rsidTr="007F58BE">
        <w:trPr>
          <w:cantSplit/>
          <w:trHeight w:val="20"/>
        </w:trPr>
        <w:tc>
          <w:tcPr>
            <w:tcW w:w="1773" w:type="dxa"/>
            <w:vMerge/>
          </w:tcPr>
          <w:p w:rsidR="00990AE2" w:rsidRPr="007422BB" w:rsidRDefault="00990AE2" w:rsidP="007F58BE">
            <w:pPr>
              <w:widowControl w:val="0"/>
              <w:spacing w:before="45" w:after="40"/>
              <w:rPr>
                <w:b/>
                <w:color w:val="000000"/>
                <w:sz w:val="22"/>
                <w:szCs w:val="22"/>
              </w:rPr>
            </w:pPr>
          </w:p>
        </w:tc>
        <w:tc>
          <w:tcPr>
            <w:tcW w:w="6457" w:type="dxa"/>
            <w:gridSpan w:val="2"/>
          </w:tcPr>
          <w:p w:rsidR="00990AE2" w:rsidRPr="007422BB" w:rsidRDefault="00990AE2" w:rsidP="007F58BE">
            <w:pPr>
              <w:widowControl w:val="0"/>
              <w:spacing w:before="45" w:after="40"/>
              <w:rPr>
                <w:b/>
                <w:sz w:val="22"/>
                <w:szCs w:val="22"/>
              </w:rPr>
            </w:pPr>
            <w:r w:rsidRPr="007422BB">
              <w:rPr>
                <w:sz w:val="22"/>
                <w:szCs w:val="22"/>
              </w:rPr>
              <w:t>whichever is earlier.</w:t>
            </w:r>
          </w:p>
        </w:tc>
      </w:tr>
      <w:tr w:rsidR="00990AE2" w:rsidRPr="007422BB" w:rsidTr="007F58BE">
        <w:trPr>
          <w:cantSplit/>
          <w:trHeight w:val="542"/>
        </w:trPr>
        <w:tc>
          <w:tcPr>
            <w:tcW w:w="1773" w:type="dxa"/>
            <w:vMerge/>
          </w:tcPr>
          <w:p w:rsidR="00990AE2" w:rsidRPr="007422BB" w:rsidRDefault="00990AE2" w:rsidP="007F58BE">
            <w:pPr>
              <w:widowControl w:val="0"/>
              <w:spacing w:before="45" w:after="40"/>
              <w:rPr>
                <w:b/>
                <w:color w:val="000000"/>
                <w:sz w:val="22"/>
                <w:szCs w:val="22"/>
              </w:rPr>
            </w:pPr>
          </w:p>
        </w:tc>
        <w:tc>
          <w:tcPr>
            <w:tcW w:w="6457" w:type="dxa"/>
            <w:gridSpan w:val="2"/>
          </w:tcPr>
          <w:p w:rsidR="00990AE2" w:rsidRPr="007422BB" w:rsidRDefault="00990AE2" w:rsidP="007F58BE">
            <w:pPr>
              <w:widowControl w:val="0"/>
              <w:spacing w:before="45" w:after="40"/>
              <w:rPr>
                <w:b/>
                <w:sz w:val="22"/>
                <w:szCs w:val="22"/>
              </w:rPr>
            </w:pPr>
            <w:r w:rsidRPr="007422BB">
              <w:rPr>
                <w:b/>
                <w:sz w:val="22"/>
                <w:szCs w:val="22"/>
              </w:rPr>
              <w:t>Exit</w:t>
            </w:r>
          </w:p>
          <w:p w:rsidR="00990AE2" w:rsidRPr="007422BB" w:rsidRDefault="00990AE2" w:rsidP="007F58BE">
            <w:pPr>
              <w:widowControl w:val="0"/>
              <w:spacing w:before="45" w:after="40"/>
              <w:rPr>
                <w:sz w:val="22"/>
                <w:szCs w:val="22"/>
              </w:rPr>
            </w:pPr>
            <w:r w:rsidRPr="007422BB">
              <w:rPr>
                <w:sz w:val="22"/>
                <w:szCs w:val="22"/>
              </w:rPr>
              <w:t>There is no exit point at this stage.</w:t>
            </w:r>
          </w:p>
        </w:tc>
      </w:tr>
      <w:tr w:rsidR="00990AE2" w:rsidRPr="007422BB" w:rsidTr="007F58BE">
        <w:trPr>
          <w:cantSplit/>
          <w:trHeight w:val="20"/>
        </w:trPr>
        <w:tc>
          <w:tcPr>
            <w:tcW w:w="1773" w:type="dxa"/>
            <w:vMerge w:val="restart"/>
          </w:tcPr>
          <w:p w:rsidR="00990AE2" w:rsidRPr="007422BB" w:rsidRDefault="00990AE2" w:rsidP="007F58BE">
            <w:pPr>
              <w:widowControl w:val="0"/>
              <w:spacing w:before="45" w:after="40"/>
              <w:rPr>
                <w:sz w:val="22"/>
                <w:szCs w:val="22"/>
              </w:rPr>
            </w:pPr>
            <w:r w:rsidRPr="007422BB">
              <w:rPr>
                <w:b/>
                <w:sz w:val="22"/>
                <w:szCs w:val="22"/>
              </w:rPr>
              <w:t>Stage 3</w:t>
            </w:r>
          </w:p>
        </w:tc>
        <w:tc>
          <w:tcPr>
            <w:tcW w:w="6457" w:type="dxa"/>
            <w:gridSpan w:val="2"/>
          </w:tcPr>
          <w:p w:rsidR="00990AE2" w:rsidRPr="007422BB" w:rsidRDefault="00990AE2" w:rsidP="007F58BE">
            <w:pPr>
              <w:widowControl w:val="0"/>
              <w:spacing w:before="45" w:after="40"/>
              <w:rPr>
                <w:sz w:val="22"/>
                <w:szCs w:val="22"/>
              </w:rPr>
            </w:pPr>
            <w:r w:rsidRPr="007422BB">
              <w:rPr>
                <w:b/>
                <w:sz w:val="22"/>
                <w:szCs w:val="22"/>
              </w:rPr>
              <w:t>Entry</w:t>
            </w:r>
          </w:p>
        </w:tc>
      </w:tr>
      <w:tr w:rsidR="00990AE2" w:rsidRPr="007422BB" w:rsidTr="007F58BE">
        <w:trPr>
          <w:cantSplit/>
          <w:trHeight w:val="20"/>
        </w:trPr>
        <w:tc>
          <w:tcPr>
            <w:tcW w:w="1773" w:type="dxa"/>
            <w:vMerge/>
          </w:tcPr>
          <w:p w:rsidR="00990AE2" w:rsidRPr="007422BB" w:rsidRDefault="00990AE2" w:rsidP="007F58BE">
            <w:pPr>
              <w:widowControl w:val="0"/>
              <w:spacing w:before="45" w:after="40"/>
              <w:rPr>
                <w:b/>
                <w:color w:val="000000"/>
                <w:sz w:val="22"/>
                <w:szCs w:val="22"/>
              </w:rPr>
            </w:pPr>
          </w:p>
        </w:tc>
        <w:tc>
          <w:tcPr>
            <w:tcW w:w="6457" w:type="dxa"/>
            <w:gridSpan w:val="2"/>
          </w:tcPr>
          <w:p w:rsidR="00990AE2" w:rsidRPr="007422BB" w:rsidRDefault="00990AE2" w:rsidP="007F58BE">
            <w:pPr>
              <w:widowControl w:val="0"/>
              <w:spacing w:before="45" w:after="40"/>
              <w:rPr>
                <w:b/>
                <w:sz w:val="22"/>
                <w:szCs w:val="22"/>
              </w:rPr>
            </w:pPr>
            <w:r w:rsidRPr="007422BB">
              <w:rPr>
                <w:sz w:val="22"/>
                <w:szCs w:val="22"/>
              </w:rPr>
              <w:t>An apprentice enters Stage 3:</w:t>
            </w:r>
          </w:p>
        </w:tc>
      </w:tr>
      <w:tr w:rsidR="00990AE2" w:rsidRPr="007422BB" w:rsidTr="007F58BE">
        <w:trPr>
          <w:cantSplit/>
          <w:trHeight w:val="455"/>
        </w:trPr>
        <w:tc>
          <w:tcPr>
            <w:tcW w:w="1773" w:type="dxa"/>
            <w:vMerge/>
          </w:tcPr>
          <w:p w:rsidR="00990AE2" w:rsidRPr="007422BB" w:rsidRDefault="00990AE2" w:rsidP="007F58BE">
            <w:pPr>
              <w:widowControl w:val="0"/>
              <w:spacing w:before="45" w:after="40"/>
              <w:rPr>
                <w:b/>
                <w:color w:val="000000"/>
                <w:sz w:val="22"/>
                <w:szCs w:val="22"/>
              </w:rPr>
            </w:pPr>
          </w:p>
        </w:tc>
        <w:tc>
          <w:tcPr>
            <w:tcW w:w="239" w:type="dxa"/>
          </w:tcPr>
          <w:p w:rsidR="00990AE2" w:rsidRPr="007422BB" w:rsidRDefault="00990AE2" w:rsidP="007F58BE">
            <w:pPr>
              <w:widowControl w:val="0"/>
              <w:spacing w:before="45" w:after="40"/>
              <w:rPr>
                <w:b/>
                <w:color w:val="000000"/>
                <w:sz w:val="22"/>
                <w:szCs w:val="22"/>
              </w:rPr>
            </w:pPr>
          </w:p>
        </w:tc>
        <w:tc>
          <w:tcPr>
            <w:tcW w:w="6218" w:type="dxa"/>
          </w:tcPr>
          <w:p w:rsidR="00990AE2" w:rsidRPr="007422BB" w:rsidRDefault="00990AE2" w:rsidP="007F58BE">
            <w:pPr>
              <w:widowControl w:val="0"/>
              <w:spacing w:before="45" w:after="40"/>
              <w:ind w:left="360" w:hanging="360"/>
              <w:rPr>
                <w:b/>
                <w:color w:val="000000"/>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on attainment of 50% of the total competency points for the relevant AQF Certificate III qualification specified in the training plan; or</w:t>
            </w:r>
          </w:p>
        </w:tc>
      </w:tr>
      <w:tr w:rsidR="00990AE2" w:rsidRPr="007422BB" w:rsidTr="007F58BE">
        <w:trPr>
          <w:cantSplit/>
          <w:trHeight w:val="20"/>
        </w:trPr>
        <w:tc>
          <w:tcPr>
            <w:tcW w:w="1773" w:type="dxa"/>
            <w:vMerge/>
          </w:tcPr>
          <w:p w:rsidR="00990AE2" w:rsidRPr="007422BB" w:rsidRDefault="00990AE2" w:rsidP="007F58BE">
            <w:pPr>
              <w:widowControl w:val="0"/>
              <w:spacing w:before="45" w:after="40"/>
              <w:rPr>
                <w:b/>
                <w:color w:val="000000"/>
                <w:sz w:val="22"/>
                <w:szCs w:val="22"/>
              </w:rPr>
            </w:pPr>
          </w:p>
        </w:tc>
        <w:tc>
          <w:tcPr>
            <w:tcW w:w="239" w:type="dxa"/>
          </w:tcPr>
          <w:p w:rsidR="00990AE2" w:rsidRPr="007422BB" w:rsidRDefault="00990AE2" w:rsidP="007F58BE">
            <w:pPr>
              <w:widowControl w:val="0"/>
              <w:spacing w:before="45" w:after="40"/>
              <w:rPr>
                <w:b/>
                <w:color w:val="000000"/>
                <w:sz w:val="22"/>
                <w:szCs w:val="22"/>
              </w:rPr>
            </w:pPr>
          </w:p>
        </w:tc>
        <w:tc>
          <w:tcPr>
            <w:tcW w:w="6218" w:type="dxa"/>
          </w:tcPr>
          <w:p w:rsidR="00990AE2" w:rsidRPr="007422BB" w:rsidRDefault="00990AE2" w:rsidP="00607FAB">
            <w:pPr>
              <w:widowControl w:val="0"/>
              <w:autoSpaceDE w:val="0"/>
              <w:spacing w:before="45" w:after="40"/>
              <w:ind w:left="360" w:hanging="360"/>
              <w:rPr>
                <w:b/>
                <w:color w:val="000000"/>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12 months after commencing Stage 2, subject to clause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w:t>
            </w:r>
          </w:p>
        </w:tc>
      </w:tr>
      <w:tr w:rsidR="00990AE2" w:rsidRPr="007422BB" w:rsidTr="007F58BE">
        <w:trPr>
          <w:cantSplit/>
          <w:trHeight w:val="20"/>
        </w:trPr>
        <w:tc>
          <w:tcPr>
            <w:tcW w:w="1773" w:type="dxa"/>
            <w:vMerge/>
          </w:tcPr>
          <w:p w:rsidR="00990AE2" w:rsidRPr="007422BB" w:rsidRDefault="00990AE2" w:rsidP="007F58BE">
            <w:pPr>
              <w:widowControl w:val="0"/>
              <w:spacing w:before="45" w:after="40"/>
              <w:rPr>
                <w:b/>
                <w:color w:val="000000"/>
                <w:sz w:val="22"/>
                <w:szCs w:val="22"/>
              </w:rPr>
            </w:pPr>
          </w:p>
        </w:tc>
        <w:tc>
          <w:tcPr>
            <w:tcW w:w="6457" w:type="dxa"/>
            <w:gridSpan w:val="2"/>
          </w:tcPr>
          <w:p w:rsidR="00990AE2" w:rsidRPr="007422BB" w:rsidRDefault="00990AE2" w:rsidP="007F58BE">
            <w:pPr>
              <w:widowControl w:val="0"/>
              <w:spacing w:before="45" w:after="40"/>
              <w:rPr>
                <w:b/>
                <w:sz w:val="22"/>
                <w:szCs w:val="22"/>
              </w:rPr>
            </w:pPr>
            <w:r w:rsidRPr="007422BB">
              <w:rPr>
                <w:sz w:val="22"/>
                <w:szCs w:val="22"/>
              </w:rPr>
              <w:t>whichever is earlier.</w:t>
            </w:r>
          </w:p>
        </w:tc>
      </w:tr>
      <w:tr w:rsidR="00990AE2" w:rsidRPr="007422BB" w:rsidTr="007F58BE">
        <w:trPr>
          <w:cantSplit/>
          <w:trHeight w:val="455"/>
        </w:trPr>
        <w:tc>
          <w:tcPr>
            <w:tcW w:w="1773" w:type="dxa"/>
            <w:vMerge/>
          </w:tcPr>
          <w:p w:rsidR="00990AE2" w:rsidRPr="007422BB" w:rsidRDefault="00990AE2" w:rsidP="007F58BE">
            <w:pPr>
              <w:widowControl w:val="0"/>
              <w:spacing w:before="45" w:after="40"/>
              <w:rPr>
                <w:b/>
                <w:color w:val="000000"/>
                <w:sz w:val="22"/>
                <w:szCs w:val="22"/>
              </w:rPr>
            </w:pPr>
          </w:p>
        </w:tc>
        <w:tc>
          <w:tcPr>
            <w:tcW w:w="6457" w:type="dxa"/>
            <w:gridSpan w:val="2"/>
          </w:tcPr>
          <w:p w:rsidR="00990AE2" w:rsidRPr="007422BB" w:rsidRDefault="00990AE2" w:rsidP="007F58BE">
            <w:pPr>
              <w:widowControl w:val="0"/>
              <w:spacing w:before="45" w:after="40"/>
              <w:rPr>
                <w:b/>
                <w:sz w:val="22"/>
                <w:szCs w:val="22"/>
              </w:rPr>
            </w:pPr>
            <w:r w:rsidRPr="007422BB">
              <w:rPr>
                <w:b/>
                <w:sz w:val="22"/>
                <w:szCs w:val="22"/>
              </w:rPr>
              <w:t>Exit</w:t>
            </w:r>
          </w:p>
          <w:p w:rsidR="00990AE2" w:rsidRPr="007422BB" w:rsidRDefault="00990AE2" w:rsidP="007F58BE">
            <w:pPr>
              <w:widowControl w:val="0"/>
              <w:spacing w:before="45" w:after="40"/>
              <w:rPr>
                <w:b/>
                <w:sz w:val="22"/>
                <w:szCs w:val="22"/>
              </w:rPr>
            </w:pPr>
            <w:r w:rsidRPr="007422BB">
              <w:rPr>
                <w:sz w:val="22"/>
                <w:szCs w:val="22"/>
              </w:rPr>
              <w:t>There is no exit point at this stage.</w:t>
            </w:r>
          </w:p>
        </w:tc>
      </w:tr>
      <w:tr w:rsidR="00990AE2" w:rsidRPr="007422BB" w:rsidTr="007F58BE">
        <w:trPr>
          <w:cantSplit/>
          <w:trHeight w:val="20"/>
        </w:trPr>
        <w:tc>
          <w:tcPr>
            <w:tcW w:w="1773" w:type="dxa"/>
            <w:vMerge w:val="restart"/>
          </w:tcPr>
          <w:p w:rsidR="00990AE2" w:rsidRPr="007422BB" w:rsidRDefault="00990AE2" w:rsidP="007F58BE">
            <w:pPr>
              <w:widowControl w:val="0"/>
              <w:spacing w:before="45" w:after="40"/>
              <w:rPr>
                <w:b/>
                <w:sz w:val="22"/>
                <w:szCs w:val="22"/>
              </w:rPr>
            </w:pPr>
            <w:r w:rsidRPr="007422BB">
              <w:rPr>
                <w:b/>
                <w:sz w:val="22"/>
                <w:szCs w:val="22"/>
              </w:rPr>
              <w:t>Stage 4</w:t>
            </w:r>
          </w:p>
        </w:tc>
        <w:tc>
          <w:tcPr>
            <w:tcW w:w="6457" w:type="dxa"/>
            <w:gridSpan w:val="2"/>
          </w:tcPr>
          <w:p w:rsidR="00990AE2" w:rsidRPr="007422BB" w:rsidRDefault="00990AE2" w:rsidP="007F58BE">
            <w:pPr>
              <w:widowControl w:val="0"/>
              <w:spacing w:before="45" w:after="40"/>
              <w:rPr>
                <w:b/>
                <w:sz w:val="22"/>
                <w:szCs w:val="22"/>
              </w:rPr>
            </w:pPr>
            <w:r w:rsidRPr="007422BB">
              <w:rPr>
                <w:b/>
                <w:sz w:val="22"/>
                <w:szCs w:val="22"/>
              </w:rPr>
              <w:t>Entry</w:t>
            </w:r>
          </w:p>
          <w:p w:rsidR="00990AE2" w:rsidRPr="007422BB" w:rsidRDefault="00990AE2" w:rsidP="007F58BE">
            <w:pPr>
              <w:widowControl w:val="0"/>
              <w:spacing w:before="45" w:after="40"/>
              <w:rPr>
                <w:sz w:val="22"/>
                <w:szCs w:val="22"/>
              </w:rPr>
            </w:pPr>
            <w:r w:rsidRPr="007422BB">
              <w:rPr>
                <w:sz w:val="22"/>
                <w:szCs w:val="22"/>
              </w:rPr>
              <w:t>An apprentice enters Stage 4:</w:t>
            </w:r>
          </w:p>
        </w:tc>
      </w:tr>
      <w:tr w:rsidR="00990AE2" w:rsidRPr="007422BB" w:rsidTr="007F58BE">
        <w:trPr>
          <w:cantSplit/>
          <w:trHeight w:val="809"/>
        </w:trPr>
        <w:tc>
          <w:tcPr>
            <w:tcW w:w="1773" w:type="dxa"/>
            <w:vMerge/>
          </w:tcPr>
          <w:p w:rsidR="00990AE2" w:rsidRPr="007422BB" w:rsidRDefault="00990AE2" w:rsidP="007F58BE">
            <w:pPr>
              <w:widowControl w:val="0"/>
              <w:spacing w:before="45" w:after="40"/>
              <w:rPr>
                <w:b/>
                <w:color w:val="000000"/>
                <w:sz w:val="22"/>
                <w:szCs w:val="22"/>
              </w:rPr>
            </w:pPr>
          </w:p>
        </w:tc>
        <w:tc>
          <w:tcPr>
            <w:tcW w:w="239" w:type="dxa"/>
          </w:tcPr>
          <w:p w:rsidR="00990AE2" w:rsidRPr="007422BB" w:rsidRDefault="00990AE2" w:rsidP="007F58BE">
            <w:pPr>
              <w:widowControl w:val="0"/>
              <w:spacing w:before="45" w:after="40"/>
              <w:rPr>
                <w:b/>
                <w:color w:val="000000"/>
                <w:sz w:val="22"/>
                <w:szCs w:val="22"/>
              </w:rPr>
            </w:pPr>
          </w:p>
        </w:tc>
        <w:tc>
          <w:tcPr>
            <w:tcW w:w="6218" w:type="dxa"/>
          </w:tcPr>
          <w:p w:rsidR="00990AE2" w:rsidRPr="007422BB" w:rsidRDefault="00990AE2" w:rsidP="007F58BE">
            <w:pPr>
              <w:widowControl w:val="0"/>
              <w:spacing w:before="45" w:after="40"/>
              <w:ind w:left="360" w:hanging="360"/>
              <w:rPr>
                <w:b/>
                <w:color w:val="000000"/>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on attainment of 75% of the total competency points for the relevant AQF Certificate III qualification specified in the training plan; or</w:t>
            </w:r>
          </w:p>
        </w:tc>
      </w:tr>
      <w:tr w:rsidR="00990AE2" w:rsidRPr="007422BB" w:rsidTr="007F58BE">
        <w:trPr>
          <w:cantSplit/>
          <w:trHeight w:val="20"/>
        </w:trPr>
        <w:tc>
          <w:tcPr>
            <w:tcW w:w="1773" w:type="dxa"/>
            <w:vMerge/>
          </w:tcPr>
          <w:p w:rsidR="00990AE2" w:rsidRPr="007422BB" w:rsidRDefault="00990AE2" w:rsidP="007F58BE">
            <w:pPr>
              <w:widowControl w:val="0"/>
              <w:spacing w:before="45" w:after="40"/>
              <w:rPr>
                <w:b/>
                <w:color w:val="000000"/>
                <w:sz w:val="22"/>
                <w:szCs w:val="22"/>
              </w:rPr>
            </w:pPr>
          </w:p>
        </w:tc>
        <w:tc>
          <w:tcPr>
            <w:tcW w:w="239" w:type="dxa"/>
          </w:tcPr>
          <w:p w:rsidR="00990AE2" w:rsidRPr="007422BB" w:rsidRDefault="00990AE2" w:rsidP="007F58BE">
            <w:pPr>
              <w:widowControl w:val="0"/>
              <w:spacing w:before="45" w:after="40"/>
              <w:rPr>
                <w:b/>
                <w:color w:val="000000"/>
                <w:sz w:val="22"/>
                <w:szCs w:val="22"/>
              </w:rPr>
            </w:pPr>
          </w:p>
        </w:tc>
        <w:tc>
          <w:tcPr>
            <w:tcW w:w="6218" w:type="dxa"/>
          </w:tcPr>
          <w:p w:rsidR="00990AE2" w:rsidRPr="007422BB" w:rsidRDefault="00990AE2" w:rsidP="00607FAB">
            <w:pPr>
              <w:widowControl w:val="0"/>
              <w:autoSpaceDE w:val="0"/>
              <w:spacing w:before="45" w:after="40"/>
              <w:ind w:left="360" w:hanging="360"/>
              <w:rPr>
                <w:b/>
                <w:color w:val="000000"/>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 xml:space="preserve">12 months after commencing Stage 3, subject to clause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w:t>
            </w:r>
          </w:p>
        </w:tc>
      </w:tr>
      <w:tr w:rsidR="00990AE2" w:rsidRPr="007422BB" w:rsidTr="007F58BE">
        <w:trPr>
          <w:cantSplit/>
          <w:trHeight w:val="20"/>
        </w:trPr>
        <w:tc>
          <w:tcPr>
            <w:tcW w:w="1773" w:type="dxa"/>
            <w:vMerge/>
          </w:tcPr>
          <w:p w:rsidR="00990AE2" w:rsidRPr="007422BB" w:rsidRDefault="00990AE2" w:rsidP="007F58BE">
            <w:pPr>
              <w:widowControl w:val="0"/>
              <w:spacing w:before="45" w:after="40"/>
              <w:rPr>
                <w:b/>
                <w:color w:val="000000"/>
                <w:sz w:val="22"/>
                <w:szCs w:val="22"/>
              </w:rPr>
            </w:pPr>
          </w:p>
        </w:tc>
        <w:tc>
          <w:tcPr>
            <w:tcW w:w="6457" w:type="dxa"/>
            <w:gridSpan w:val="2"/>
          </w:tcPr>
          <w:p w:rsidR="00990AE2" w:rsidRPr="007422BB" w:rsidRDefault="00990AE2" w:rsidP="007F58BE">
            <w:pPr>
              <w:widowControl w:val="0"/>
              <w:spacing w:before="45" w:after="40"/>
              <w:rPr>
                <w:b/>
                <w:sz w:val="22"/>
                <w:szCs w:val="22"/>
              </w:rPr>
            </w:pPr>
            <w:r w:rsidRPr="007422BB">
              <w:rPr>
                <w:sz w:val="22"/>
                <w:szCs w:val="22"/>
              </w:rPr>
              <w:t>whichever is earlier.</w:t>
            </w:r>
          </w:p>
        </w:tc>
      </w:tr>
      <w:tr w:rsidR="00990AE2" w:rsidRPr="007422BB" w:rsidTr="007F58BE">
        <w:trPr>
          <w:cantSplit/>
          <w:trHeight w:val="809"/>
        </w:trPr>
        <w:tc>
          <w:tcPr>
            <w:tcW w:w="1773" w:type="dxa"/>
            <w:vMerge/>
          </w:tcPr>
          <w:p w:rsidR="00990AE2" w:rsidRPr="007422BB" w:rsidRDefault="00990AE2" w:rsidP="007F58BE">
            <w:pPr>
              <w:widowControl w:val="0"/>
              <w:spacing w:before="45" w:after="40"/>
              <w:rPr>
                <w:b/>
                <w:color w:val="000000"/>
                <w:sz w:val="22"/>
                <w:szCs w:val="22"/>
              </w:rPr>
            </w:pPr>
          </w:p>
        </w:tc>
        <w:tc>
          <w:tcPr>
            <w:tcW w:w="6457" w:type="dxa"/>
            <w:gridSpan w:val="2"/>
          </w:tcPr>
          <w:p w:rsidR="00990AE2" w:rsidRPr="007422BB" w:rsidRDefault="00990AE2" w:rsidP="007F58BE">
            <w:pPr>
              <w:widowControl w:val="0"/>
              <w:spacing w:before="45" w:after="40"/>
              <w:rPr>
                <w:b/>
                <w:sz w:val="22"/>
                <w:szCs w:val="22"/>
              </w:rPr>
            </w:pPr>
            <w:r w:rsidRPr="007422BB">
              <w:rPr>
                <w:b/>
                <w:sz w:val="22"/>
                <w:szCs w:val="22"/>
              </w:rPr>
              <w:t>Exit</w:t>
            </w:r>
          </w:p>
          <w:p w:rsidR="00990AE2" w:rsidRPr="007422BB" w:rsidRDefault="00990AE2" w:rsidP="0014102B">
            <w:pPr>
              <w:widowControl w:val="0"/>
              <w:autoSpaceDE w:val="0"/>
              <w:spacing w:before="45" w:after="120"/>
              <w:rPr>
                <w:b/>
                <w:sz w:val="22"/>
                <w:szCs w:val="22"/>
              </w:rPr>
            </w:pPr>
            <w:r w:rsidRPr="007422BB">
              <w:rPr>
                <w:sz w:val="22"/>
                <w:szCs w:val="22"/>
              </w:rPr>
              <w:t xml:space="preserve">Upon the attainment of 100% of the total competency points for the relevant AQF Certificate III qualification specified in the training plan and subject to clauses </w:t>
            </w:r>
            <w:r w:rsidR="004B6710">
              <w:fldChar w:fldCharType="begin"/>
            </w:r>
            <w:r w:rsidR="004B6710">
              <w:instrText xml:space="preserve"> REF _Ref208730732 \w \h  \* MERGEFORMAT </w:instrText>
            </w:r>
            <w:r w:rsidR="004B6710">
              <w:fldChar w:fldCharType="separate"/>
            </w:r>
            <w:r w:rsidR="00F27401" w:rsidRPr="00F27401">
              <w:rPr>
                <w:sz w:val="22"/>
                <w:szCs w:val="22"/>
              </w:rPr>
              <w:t>15.6</w:t>
            </w:r>
            <w:r w:rsidR="004B6710">
              <w:fldChar w:fldCharType="end"/>
            </w:r>
            <w:r w:rsidRPr="007422BB">
              <w:rPr>
                <w:sz w:val="22"/>
                <w:szCs w:val="22"/>
              </w:rPr>
              <w:t xml:space="preserve">, </w:t>
            </w:r>
            <w:r w:rsidR="004B6710">
              <w:fldChar w:fldCharType="begin"/>
            </w:r>
            <w:r w:rsidR="004B6710">
              <w:instrText xml:space="preserve"> REF _Ref208730746 \w \h  \* MERGEFORMAT </w:instrText>
            </w:r>
            <w:r w:rsidR="004B6710">
              <w:fldChar w:fldCharType="separate"/>
            </w:r>
            <w:r w:rsidR="00F27401" w:rsidRPr="00F27401">
              <w:rPr>
                <w:sz w:val="22"/>
                <w:szCs w:val="22"/>
              </w:rPr>
              <w:t>15.7</w:t>
            </w:r>
            <w:r w:rsidR="004B6710">
              <w:fldChar w:fldCharType="end"/>
            </w:r>
            <w:r w:rsidRPr="007422BB">
              <w:rPr>
                <w:sz w:val="22"/>
                <w:szCs w:val="22"/>
              </w:rPr>
              <w:t xml:space="preserve">, </w:t>
            </w:r>
            <w:r w:rsidR="00C351DB">
              <w:rPr>
                <w:sz w:val="22"/>
                <w:szCs w:val="22"/>
              </w:rPr>
              <w:fldChar w:fldCharType="begin"/>
            </w:r>
            <w:r w:rsidR="0014102B">
              <w:rPr>
                <w:sz w:val="22"/>
                <w:szCs w:val="22"/>
              </w:rPr>
              <w:instrText xml:space="preserve"> REF _Ref373834529 \r \h </w:instrText>
            </w:r>
            <w:r w:rsidR="00C351DB">
              <w:rPr>
                <w:sz w:val="22"/>
                <w:szCs w:val="22"/>
              </w:rPr>
            </w:r>
            <w:r w:rsidR="00C351DB">
              <w:rPr>
                <w:sz w:val="22"/>
                <w:szCs w:val="22"/>
              </w:rPr>
              <w:fldChar w:fldCharType="separate"/>
            </w:r>
            <w:r w:rsidR="00F27401">
              <w:rPr>
                <w:sz w:val="22"/>
                <w:szCs w:val="22"/>
              </w:rPr>
              <w:t>15.8</w:t>
            </w:r>
            <w:r w:rsidR="00C351DB">
              <w:rPr>
                <w:sz w:val="22"/>
                <w:szCs w:val="22"/>
              </w:rPr>
              <w:fldChar w:fldCharType="end"/>
            </w:r>
            <w:r w:rsidRPr="007422BB">
              <w:rPr>
                <w:sz w:val="22"/>
                <w:szCs w:val="22"/>
              </w:rPr>
              <w:t xml:space="preserve"> and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 an apprentice will exit with the relevant AQF Certificate III qualification.</w:t>
            </w:r>
          </w:p>
        </w:tc>
      </w:tr>
    </w:tbl>
    <w:p w:rsidR="00990AE2" w:rsidRPr="007422BB" w:rsidRDefault="00990AE2" w:rsidP="007F58BE">
      <w:pPr>
        <w:pStyle w:val="Level3"/>
        <w:keepNext/>
      </w:pPr>
      <w:r w:rsidRPr="007422BB">
        <w:rPr>
          <w:b/>
        </w:rPr>
        <w:t>Higher Engineering Tradesperson</w:t>
      </w:r>
      <w:r w:rsidRPr="007422BB">
        <w:t>—Where the training plan provides for the completion of a relevant AQF IV qualification</w:t>
      </w:r>
    </w:p>
    <w:tbl>
      <w:tblPr>
        <w:tblW w:w="8050" w:type="dxa"/>
        <w:tblInd w:w="1418" w:type="dxa"/>
        <w:tblLook w:val="01E0" w:firstRow="1" w:lastRow="1" w:firstColumn="1" w:lastColumn="1" w:noHBand="0" w:noVBand="0"/>
      </w:tblPr>
      <w:tblGrid>
        <w:gridCol w:w="1773"/>
        <w:gridCol w:w="239"/>
        <w:gridCol w:w="6038"/>
      </w:tblGrid>
      <w:tr w:rsidR="00990AE2" w:rsidRPr="007422BB" w:rsidTr="00647F56">
        <w:trPr>
          <w:tblHeader/>
        </w:trPr>
        <w:tc>
          <w:tcPr>
            <w:tcW w:w="1773" w:type="dxa"/>
          </w:tcPr>
          <w:p w:rsidR="00990AE2" w:rsidRPr="007422BB" w:rsidRDefault="00990AE2" w:rsidP="007F58BE">
            <w:pPr>
              <w:widowControl w:val="0"/>
              <w:spacing w:before="240" w:after="45"/>
              <w:jc w:val="left"/>
              <w:rPr>
                <w:sz w:val="22"/>
                <w:szCs w:val="22"/>
              </w:rPr>
            </w:pPr>
            <w:r w:rsidRPr="007422BB">
              <w:rPr>
                <w:b/>
                <w:bCs/>
                <w:sz w:val="22"/>
                <w:szCs w:val="22"/>
              </w:rPr>
              <w:t>Stage of apprenticeship</w:t>
            </w:r>
          </w:p>
        </w:tc>
        <w:tc>
          <w:tcPr>
            <w:tcW w:w="6277" w:type="dxa"/>
            <w:gridSpan w:val="2"/>
          </w:tcPr>
          <w:p w:rsidR="00990AE2" w:rsidRPr="007422BB" w:rsidRDefault="00990AE2" w:rsidP="007F58BE">
            <w:pPr>
              <w:widowControl w:val="0"/>
              <w:spacing w:before="240" w:after="45"/>
              <w:rPr>
                <w:b/>
                <w:bCs/>
                <w:iCs/>
                <w:sz w:val="22"/>
                <w:szCs w:val="22"/>
              </w:rPr>
            </w:pPr>
            <w:r w:rsidRPr="007422BB">
              <w:rPr>
                <w:b/>
                <w:bCs/>
                <w:iCs/>
                <w:sz w:val="22"/>
                <w:szCs w:val="22"/>
              </w:rPr>
              <w:t>Entry, exit and progression requirements</w:t>
            </w:r>
          </w:p>
        </w:tc>
      </w:tr>
      <w:tr w:rsidR="00990AE2" w:rsidRPr="007422BB" w:rsidTr="007F58BE">
        <w:trPr>
          <w:cantSplit/>
        </w:trPr>
        <w:tc>
          <w:tcPr>
            <w:tcW w:w="1773" w:type="dxa"/>
          </w:tcPr>
          <w:p w:rsidR="00990AE2" w:rsidRPr="007422BB" w:rsidRDefault="00990AE2" w:rsidP="007F58BE">
            <w:pPr>
              <w:widowControl w:val="0"/>
              <w:spacing w:before="40" w:after="40"/>
              <w:rPr>
                <w:sz w:val="22"/>
                <w:szCs w:val="22"/>
              </w:rPr>
            </w:pPr>
            <w:r w:rsidRPr="007422BB">
              <w:rPr>
                <w:b/>
                <w:sz w:val="22"/>
                <w:szCs w:val="22"/>
              </w:rPr>
              <w:t>Stage 1</w:t>
            </w:r>
          </w:p>
        </w:tc>
        <w:tc>
          <w:tcPr>
            <w:tcW w:w="6277" w:type="dxa"/>
            <w:gridSpan w:val="2"/>
          </w:tcPr>
          <w:p w:rsidR="00990AE2" w:rsidRPr="007422BB" w:rsidRDefault="00990AE2" w:rsidP="007F58BE">
            <w:pPr>
              <w:widowControl w:val="0"/>
              <w:spacing w:before="40" w:after="40"/>
              <w:rPr>
                <w:b/>
                <w:bCs/>
                <w:sz w:val="22"/>
                <w:szCs w:val="22"/>
              </w:rPr>
            </w:pPr>
            <w:r w:rsidRPr="007422BB">
              <w:rPr>
                <w:b/>
                <w:bCs/>
                <w:sz w:val="22"/>
                <w:szCs w:val="22"/>
              </w:rPr>
              <w:t>Entry</w:t>
            </w:r>
          </w:p>
          <w:p w:rsidR="00990AE2" w:rsidRPr="007422BB" w:rsidRDefault="00990AE2" w:rsidP="007F58BE">
            <w:pPr>
              <w:widowControl w:val="0"/>
              <w:spacing w:before="40" w:after="40"/>
              <w:rPr>
                <w:sz w:val="22"/>
                <w:szCs w:val="22"/>
              </w:rPr>
            </w:pPr>
            <w:r w:rsidRPr="007422BB">
              <w:rPr>
                <w:sz w:val="22"/>
                <w:szCs w:val="22"/>
              </w:rPr>
              <w:t>Nil entry requirements.</w:t>
            </w:r>
          </w:p>
          <w:p w:rsidR="00990AE2" w:rsidRPr="007422BB" w:rsidRDefault="00990AE2" w:rsidP="007F58BE">
            <w:pPr>
              <w:widowControl w:val="0"/>
              <w:spacing w:before="40" w:after="40"/>
              <w:rPr>
                <w:b/>
                <w:bCs/>
                <w:sz w:val="22"/>
                <w:szCs w:val="22"/>
              </w:rPr>
            </w:pPr>
            <w:r w:rsidRPr="007422BB">
              <w:rPr>
                <w:b/>
                <w:bCs/>
                <w:sz w:val="22"/>
                <w:szCs w:val="22"/>
              </w:rPr>
              <w:t>Exit</w:t>
            </w:r>
          </w:p>
          <w:p w:rsidR="00990AE2" w:rsidRPr="007422BB" w:rsidRDefault="00990AE2" w:rsidP="007F58BE">
            <w:pPr>
              <w:widowControl w:val="0"/>
              <w:spacing w:before="40" w:after="40"/>
              <w:rPr>
                <w:sz w:val="22"/>
                <w:szCs w:val="22"/>
              </w:rPr>
            </w:pPr>
            <w:r w:rsidRPr="007422BB">
              <w:rPr>
                <w:sz w:val="22"/>
                <w:szCs w:val="22"/>
              </w:rPr>
              <w:t>There is no exit point at this stage.</w:t>
            </w:r>
          </w:p>
        </w:tc>
      </w:tr>
      <w:tr w:rsidR="00990AE2" w:rsidRPr="007422BB" w:rsidTr="007F58BE">
        <w:trPr>
          <w:cantSplit/>
          <w:trHeight w:val="20"/>
        </w:trPr>
        <w:tc>
          <w:tcPr>
            <w:tcW w:w="1773" w:type="dxa"/>
            <w:vMerge w:val="restart"/>
          </w:tcPr>
          <w:p w:rsidR="00990AE2" w:rsidRPr="007422BB" w:rsidRDefault="00990AE2" w:rsidP="007F58BE">
            <w:pPr>
              <w:widowControl w:val="0"/>
              <w:spacing w:before="40" w:after="40"/>
              <w:rPr>
                <w:sz w:val="22"/>
                <w:szCs w:val="22"/>
              </w:rPr>
            </w:pPr>
            <w:r w:rsidRPr="007422BB">
              <w:rPr>
                <w:b/>
                <w:sz w:val="22"/>
                <w:szCs w:val="22"/>
              </w:rPr>
              <w:t>Stage 2</w:t>
            </w:r>
          </w:p>
        </w:tc>
        <w:tc>
          <w:tcPr>
            <w:tcW w:w="6277" w:type="dxa"/>
            <w:gridSpan w:val="2"/>
          </w:tcPr>
          <w:p w:rsidR="00990AE2" w:rsidRPr="007422BB" w:rsidRDefault="00990AE2" w:rsidP="007F58BE">
            <w:pPr>
              <w:widowControl w:val="0"/>
              <w:spacing w:before="40" w:after="40"/>
              <w:rPr>
                <w:sz w:val="22"/>
                <w:szCs w:val="22"/>
              </w:rPr>
            </w:pPr>
            <w:r w:rsidRPr="007422BB">
              <w:rPr>
                <w:b/>
                <w:bCs/>
                <w:sz w:val="22"/>
                <w:szCs w:val="22"/>
              </w:rPr>
              <w:t>Entry</w:t>
            </w:r>
          </w:p>
        </w:tc>
      </w:tr>
      <w:tr w:rsidR="00990AE2" w:rsidRPr="007422BB" w:rsidTr="007F58BE">
        <w:trPr>
          <w:cantSplit/>
          <w:trHeight w:val="20"/>
        </w:trPr>
        <w:tc>
          <w:tcPr>
            <w:tcW w:w="1773" w:type="dxa"/>
            <w:vMerge/>
          </w:tcPr>
          <w:p w:rsidR="00990AE2" w:rsidRPr="007422BB" w:rsidRDefault="00990AE2" w:rsidP="007F58BE">
            <w:pPr>
              <w:widowControl w:val="0"/>
              <w:spacing w:before="40" w:after="40"/>
              <w:rPr>
                <w:b/>
                <w:color w:val="000000"/>
                <w:sz w:val="22"/>
                <w:szCs w:val="22"/>
              </w:rPr>
            </w:pPr>
          </w:p>
        </w:tc>
        <w:tc>
          <w:tcPr>
            <w:tcW w:w="6277" w:type="dxa"/>
            <w:gridSpan w:val="2"/>
          </w:tcPr>
          <w:p w:rsidR="00990AE2" w:rsidRPr="007422BB" w:rsidRDefault="00990AE2" w:rsidP="007F58BE">
            <w:pPr>
              <w:widowControl w:val="0"/>
              <w:spacing w:before="40" w:after="40"/>
              <w:rPr>
                <w:b/>
                <w:bCs/>
                <w:sz w:val="22"/>
                <w:szCs w:val="22"/>
              </w:rPr>
            </w:pPr>
            <w:r w:rsidRPr="007422BB">
              <w:rPr>
                <w:sz w:val="22"/>
                <w:szCs w:val="22"/>
              </w:rPr>
              <w:t>An apprentice enters Stage 2:</w:t>
            </w:r>
          </w:p>
        </w:tc>
      </w:tr>
      <w:tr w:rsidR="00990AE2" w:rsidRPr="007422BB" w:rsidTr="007F58BE">
        <w:trPr>
          <w:cantSplit/>
          <w:trHeight w:val="20"/>
        </w:trPr>
        <w:tc>
          <w:tcPr>
            <w:tcW w:w="1773"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b/>
                <w:bCs/>
                <w:color w:val="000000"/>
                <w:sz w:val="22"/>
                <w:szCs w:val="22"/>
              </w:rPr>
            </w:pPr>
          </w:p>
        </w:tc>
        <w:tc>
          <w:tcPr>
            <w:tcW w:w="6038" w:type="dxa"/>
          </w:tcPr>
          <w:p w:rsidR="00990AE2" w:rsidRPr="007422BB" w:rsidRDefault="00990AE2" w:rsidP="007F58BE">
            <w:pPr>
              <w:widowControl w:val="0"/>
              <w:spacing w:before="40" w:after="40"/>
              <w:ind w:left="360" w:hanging="360"/>
              <w:rPr>
                <w:color w:val="000000"/>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on attainment of 25% of the total competency points for the relevant AQF Certificate IV qualification specified in the training plan; or</w:t>
            </w:r>
          </w:p>
        </w:tc>
      </w:tr>
      <w:tr w:rsidR="00990AE2" w:rsidRPr="007422BB" w:rsidTr="007F58BE">
        <w:trPr>
          <w:cantSplit/>
          <w:trHeight w:val="20"/>
        </w:trPr>
        <w:tc>
          <w:tcPr>
            <w:tcW w:w="1773"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b/>
                <w:bCs/>
                <w:color w:val="000000"/>
                <w:sz w:val="22"/>
                <w:szCs w:val="22"/>
              </w:rPr>
            </w:pPr>
          </w:p>
        </w:tc>
        <w:tc>
          <w:tcPr>
            <w:tcW w:w="6038" w:type="dxa"/>
          </w:tcPr>
          <w:p w:rsidR="00990AE2" w:rsidRPr="007422BB" w:rsidRDefault="00990AE2" w:rsidP="00607FAB">
            <w:pPr>
              <w:widowControl w:val="0"/>
              <w:autoSpaceDE w:val="0"/>
              <w:spacing w:before="40" w:after="40"/>
              <w:ind w:left="360" w:hanging="360"/>
              <w:rPr>
                <w:b/>
                <w:bCs/>
                <w:color w:val="000000"/>
                <w:sz w:val="22"/>
                <w:szCs w:val="22"/>
              </w:rPr>
            </w:pPr>
            <w:r w:rsidRPr="007422BB">
              <w:rPr>
                <w:rFonts w:ascii="Symbol" w:hAnsi="Symbol"/>
                <w:bCs/>
                <w:color w:val="000000"/>
                <w:sz w:val="22"/>
                <w:szCs w:val="22"/>
              </w:rPr>
              <w:t></w:t>
            </w:r>
            <w:r w:rsidRPr="007422BB">
              <w:rPr>
                <w:rFonts w:ascii="Symbol" w:hAnsi="Symbol"/>
                <w:bCs/>
                <w:color w:val="000000"/>
                <w:sz w:val="22"/>
                <w:szCs w:val="22"/>
              </w:rPr>
              <w:tab/>
            </w:r>
            <w:r w:rsidRPr="007422BB">
              <w:rPr>
                <w:sz w:val="22"/>
                <w:szCs w:val="22"/>
              </w:rPr>
              <w:t xml:space="preserve">12 months after commencing the apprenticeship, subject to clause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w:t>
            </w:r>
          </w:p>
        </w:tc>
      </w:tr>
      <w:tr w:rsidR="00990AE2" w:rsidRPr="007422BB" w:rsidTr="007F58BE">
        <w:trPr>
          <w:cantSplit/>
          <w:trHeight w:val="20"/>
        </w:trPr>
        <w:tc>
          <w:tcPr>
            <w:tcW w:w="1773" w:type="dxa"/>
            <w:vMerge/>
          </w:tcPr>
          <w:p w:rsidR="00990AE2" w:rsidRPr="007422BB" w:rsidRDefault="00990AE2" w:rsidP="007F58BE">
            <w:pPr>
              <w:widowControl w:val="0"/>
              <w:spacing w:before="40" w:after="40"/>
              <w:rPr>
                <w:b/>
                <w:color w:val="000000"/>
                <w:sz w:val="22"/>
                <w:szCs w:val="22"/>
              </w:rPr>
            </w:pPr>
          </w:p>
        </w:tc>
        <w:tc>
          <w:tcPr>
            <w:tcW w:w="6277" w:type="dxa"/>
            <w:gridSpan w:val="2"/>
          </w:tcPr>
          <w:p w:rsidR="00990AE2" w:rsidRPr="007422BB" w:rsidRDefault="00990AE2" w:rsidP="007F58BE">
            <w:pPr>
              <w:widowControl w:val="0"/>
              <w:spacing w:before="40" w:after="40"/>
              <w:rPr>
                <w:b/>
                <w:bCs/>
                <w:sz w:val="22"/>
                <w:szCs w:val="22"/>
              </w:rPr>
            </w:pPr>
            <w:r w:rsidRPr="007422BB">
              <w:rPr>
                <w:sz w:val="22"/>
                <w:szCs w:val="22"/>
              </w:rPr>
              <w:t>whichever is earlier.</w:t>
            </w:r>
          </w:p>
        </w:tc>
      </w:tr>
      <w:tr w:rsidR="00990AE2" w:rsidRPr="007422BB" w:rsidTr="007F58BE">
        <w:trPr>
          <w:cantSplit/>
          <w:trHeight w:val="498"/>
        </w:trPr>
        <w:tc>
          <w:tcPr>
            <w:tcW w:w="1773" w:type="dxa"/>
            <w:vMerge/>
          </w:tcPr>
          <w:p w:rsidR="00990AE2" w:rsidRPr="007422BB" w:rsidRDefault="00990AE2" w:rsidP="007F58BE">
            <w:pPr>
              <w:widowControl w:val="0"/>
              <w:spacing w:before="40" w:after="40"/>
              <w:rPr>
                <w:b/>
                <w:color w:val="000000"/>
                <w:sz w:val="22"/>
                <w:szCs w:val="22"/>
              </w:rPr>
            </w:pPr>
          </w:p>
        </w:tc>
        <w:tc>
          <w:tcPr>
            <w:tcW w:w="6277" w:type="dxa"/>
            <w:gridSpan w:val="2"/>
          </w:tcPr>
          <w:p w:rsidR="00990AE2" w:rsidRPr="007422BB" w:rsidRDefault="00990AE2" w:rsidP="007F58BE">
            <w:pPr>
              <w:widowControl w:val="0"/>
              <w:spacing w:before="40" w:after="40"/>
              <w:rPr>
                <w:b/>
                <w:bCs/>
                <w:sz w:val="22"/>
                <w:szCs w:val="22"/>
              </w:rPr>
            </w:pPr>
            <w:r w:rsidRPr="007422BB">
              <w:rPr>
                <w:b/>
                <w:bCs/>
                <w:sz w:val="22"/>
                <w:szCs w:val="22"/>
              </w:rPr>
              <w:t>Exit</w:t>
            </w:r>
          </w:p>
          <w:p w:rsidR="00990AE2" w:rsidRPr="007422BB" w:rsidRDefault="00990AE2" w:rsidP="007F58BE">
            <w:pPr>
              <w:widowControl w:val="0"/>
              <w:spacing w:before="40" w:after="40"/>
              <w:rPr>
                <w:b/>
                <w:bCs/>
                <w:sz w:val="22"/>
                <w:szCs w:val="22"/>
              </w:rPr>
            </w:pPr>
            <w:r w:rsidRPr="007422BB">
              <w:rPr>
                <w:sz w:val="22"/>
                <w:szCs w:val="22"/>
              </w:rPr>
              <w:t>There is no exit point at this stage.</w:t>
            </w:r>
          </w:p>
        </w:tc>
      </w:tr>
      <w:tr w:rsidR="00990AE2" w:rsidRPr="007422BB" w:rsidTr="007F58BE">
        <w:trPr>
          <w:cantSplit/>
          <w:trHeight w:val="20"/>
        </w:trPr>
        <w:tc>
          <w:tcPr>
            <w:tcW w:w="1773" w:type="dxa"/>
            <w:vMerge w:val="restart"/>
          </w:tcPr>
          <w:p w:rsidR="00990AE2" w:rsidRPr="007422BB" w:rsidRDefault="00990AE2" w:rsidP="007F58BE">
            <w:pPr>
              <w:widowControl w:val="0"/>
              <w:spacing w:before="40" w:after="40"/>
              <w:rPr>
                <w:sz w:val="22"/>
                <w:szCs w:val="22"/>
              </w:rPr>
            </w:pPr>
            <w:r w:rsidRPr="007422BB">
              <w:rPr>
                <w:b/>
                <w:sz w:val="22"/>
                <w:szCs w:val="22"/>
              </w:rPr>
              <w:t>Stage 3</w:t>
            </w:r>
          </w:p>
        </w:tc>
        <w:tc>
          <w:tcPr>
            <w:tcW w:w="6277" w:type="dxa"/>
            <w:gridSpan w:val="2"/>
          </w:tcPr>
          <w:p w:rsidR="00990AE2" w:rsidRPr="007422BB" w:rsidRDefault="00990AE2" w:rsidP="007F58BE">
            <w:pPr>
              <w:widowControl w:val="0"/>
              <w:spacing w:before="40" w:after="40"/>
              <w:rPr>
                <w:b/>
                <w:bCs/>
                <w:sz w:val="22"/>
                <w:szCs w:val="22"/>
              </w:rPr>
            </w:pPr>
            <w:r w:rsidRPr="007422BB">
              <w:rPr>
                <w:b/>
                <w:bCs/>
                <w:sz w:val="22"/>
                <w:szCs w:val="22"/>
              </w:rPr>
              <w:t>Entry</w:t>
            </w:r>
          </w:p>
          <w:p w:rsidR="00990AE2" w:rsidRPr="007422BB" w:rsidRDefault="00990AE2" w:rsidP="007F58BE">
            <w:pPr>
              <w:widowControl w:val="0"/>
              <w:spacing w:before="40" w:after="40"/>
              <w:rPr>
                <w:sz w:val="22"/>
                <w:szCs w:val="22"/>
              </w:rPr>
            </w:pPr>
            <w:r w:rsidRPr="007422BB">
              <w:rPr>
                <w:sz w:val="22"/>
                <w:szCs w:val="22"/>
              </w:rPr>
              <w:t>An apprentice enters Stage 3:</w:t>
            </w:r>
          </w:p>
        </w:tc>
      </w:tr>
      <w:tr w:rsidR="00990AE2" w:rsidRPr="007422BB" w:rsidTr="007F58BE">
        <w:trPr>
          <w:cantSplit/>
          <w:trHeight w:val="809"/>
        </w:trPr>
        <w:tc>
          <w:tcPr>
            <w:tcW w:w="1773"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b/>
                <w:bCs/>
                <w:color w:val="000000"/>
                <w:sz w:val="22"/>
                <w:szCs w:val="22"/>
              </w:rPr>
            </w:pPr>
          </w:p>
        </w:tc>
        <w:tc>
          <w:tcPr>
            <w:tcW w:w="6038" w:type="dxa"/>
          </w:tcPr>
          <w:p w:rsidR="00990AE2" w:rsidRPr="007422BB" w:rsidRDefault="00990AE2" w:rsidP="007F58BE">
            <w:pPr>
              <w:widowControl w:val="0"/>
              <w:spacing w:before="40" w:after="40"/>
              <w:ind w:left="360" w:hanging="360"/>
              <w:rPr>
                <w:b/>
                <w:bCs/>
                <w:color w:val="000000"/>
                <w:sz w:val="22"/>
                <w:szCs w:val="22"/>
              </w:rPr>
            </w:pPr>
            <w:r w:rsidRPr="007422BB">
              <w:rPr>
                <w:rFonts w:ascii="Symbol" w:hAnsi="Symbol"/>
                <w:bCs/>
                <w:color w:val="000000"/>
                <w:sz w:val="22"/>
                <w:szCs w:val="22"/>
              </w:rPr>
              <w:t></w:t>
            </w:r>
            <w:r w:rsidRPr="007422BB">
              <w:rPr>
                <w:rFonts w:ascii="Symbol" w:hAnsi="Symbol"/>
                <w:bCs/>
                <w:color w:val="000000"/>
                <w:sz w:val="22"/>
                <w:szCs w:val="22"/>
              </w:rPr>
              <w:tab/>
            </w:r>
            <w:r w:rsidRPr="007422BB">
              <w:rPr>
                <w:sz w:val="22"/>
                <w:szCs w:val="22"/>
              </w:rPr>
              <w:t>on attainment of 50% of the total competency points for the relevant AQF Certificate IV qualification specified in the training plan; or</w:t>
            </w:r>
          </w:p>
        </w:tc>
      </w:tr>
      <w:tr w:rsidR="00990AE2" w:rsidRPr="007422BB" w:rsidTr="007F58BE">
        <w:trPr>
          <w:cantSplit/>
          <w:trHeight w:val="20"/>
        </w:trPr>
        <w:tc>
          <w:tcPr>
            <w:tcW w:w="1773"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b/>
                <w:bCs/>
                <w:color w:val="000000"/>
                <w:sz w:val="22"/>
                <w:szCs w:val="22"/>
              </w:rPr>
            </w:pPr>
          </w:p>
        </w:tc>
        <w:tc>
          <w:tcPr>
            <w:tcW w:w="6038" w:type="dxa"/>
          </w:tcPr>
          <w:p w:rsidR="00990AE2" w:rsidRPr="007422BB" w:rsidRDefault="00990AE2" w:rsidP="00607FAB">
            <w:pPr>
              <w:widowControl w:val="0"/>
              <w:autoSpaceDE w:val="0"/>
              <w:spacing w:before="40" w:after="40"/>
              <w:ind w:left="360" w:hanging="360"/>
              <w:rPr>
                <w:b/>
                <w:bCs/>
                <w:color w:val="000000"/>
                <w:sz w:val="22"/>
                <w:szCs w:val="22"/>
              </w:rPr>
            </w:pPr>
            <w:r w:rsidRPr="007422BB">
              <w:rPr>
                <w:rFonts w:ascii="Symbol" w:hAnsi="Symbol"/>
                <w:bCs/>
                <w:color w:val="000000"/>
                <w:sz w:val="22"/>
                <w:szCs w:val="22"/>
              </w:rPr>
              <w:t></w:t>
            </w:r>
            <w:r w:rsidRPr="007422BB">
              <w:rPr>
                <w:rFonts w:ascii="Symbol" w:hAnsi="Symbol"/>
                <w:bCs/>
                <w:color w:val="000000"/>
                <w:sz w:val="22"/>
                <w:szCs w:val="22"/>
              </w:rPr>
              <w:tab/>
            </w:r>
            <w:r w:rsidRPr="007422BB">
              <w:rPr>
                <w:sz w:val="22"/>
                <w:szCs w:val="22"/>
              </w:rPr>
              <w:t>12 months after commencing Stage 2, subject to clause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w:t>
            </w:r>
          </w:p>
        </w:tc>
      </w:tr>
      <w:tr w:rsidR="00990AE2" w:rsidRPr="007422BB" w:rsidTr="007F58BE">
        <w:trPr>
          <w:cantSplit/>
          <w:trHeight w:val="20"/>
        </w:trPr>
        <w:tc>
          <w:tcPr>
            <w:tcW w:w="1773" w:type="dxa"/>
            <w:vMerge/>
          </w:tcPr>
          <w:p w:rsidR="00990AE2" w:rsidRPr="007422BB" w:rsidRDefault="00990AE2" w:rsidP="007F58BE">
            <w:pPr>
              <w:widowControl w:val="0"/>
              <w:spacing w:before="40" w:after="40"/>
              <w:rPr>
                <w:b/>
                <w:color w:val="000000"/>
                <w:sz w:val="22"/>
                <w:szCs w:val="22"/>
              </w:rPr>
            </w:pPr>
          </w:p>
        </w:tc>
        <w:tc>
          <w:tcPr>
            <w:tcW w:w="6277" w:type="dxa"/>
            <w:gridSpan w:val="2"/>
          </w:tcPr>
          <w:p w:rsidR="00990AE2" w:rsidRPr="007422BB" w:rsidRDefault="00990AE2" w:rsidP="007F58BE">
            <w:pPr>
              <w:widowControl w:val="0"/>
              <w:spacing w:before="40" w:after="40"/>
              <w:rPr>
                <w:b/>
                <w:bCs/>
                <w:sz w:val="22"/>
                <w:szCs w:val="22"/>
              </w:rPr>
            </w:pPr>
            <w:r w:rsidRPr="007422BB">
              <w:rPr>
                <w:sz w:val="22"/>
                <w:szCs w:val="22"/>
              </w:rPr>
              <w:t>whichever is earlier.</w:t>
            </w:r>
          </w:p>
        </w:tc>
      </w:tr>
      <w:tr w:rsidR="00990AE2" w:rsidRPr="007422BB" w:rsidTr="007F58BE">
        <w:trPr>
          <w:cantSplit/>
          <w:trHeight w:val="809"/>
        </w:trPr>
        <w:tc>
          <w:tcPr>
            <w:tcW w:w="1773" w:type="dxa"/>
            <w:vMerge/>
          </w:tcPr>
          <w:p w:rsidR="00990AE2" w:rsidRPr="007422BB" w:rsidRDefault="00990AE2" w:rsidP="007F58BE">
            <w:pPr>
              <w:widowControl w:val="0"/>
              <w:spacing w:before="40" w:after="40"/>
              <w:rPr>
                <w:b/>
                <w:color w:val="000000"/>
                <w:sz w:val="22"/>
                <w:szCs w:val="22"/>
              </w:rPr>
            </w:pPr>
          </w:p>
        </w:tc>
        <w:tc>
          <w:tcPr>
            <w:tcW w:w="6277" w:type="dxa"/>
            <w:gridSpan w:val="2"/>
          </w:tcPr>
          <w:p w:rsidR="00990AE2" w:rsidRPr="007422BB" w:rsidRDefault="00990AE2" w:rsidP="007F58BE">
            <w:pPr>
              <w:widowControl w:val="0"/>
              <w:spacing w:before="40" w:after="40"/>
              <w:rPr>
                <w:b/>
                <w:bCs/>
                <w:sz w:val="22"/>
                <w:szCs w:val="22"/>
              </w:rPr>
            </w:pPr>
            <w:r w:rsidRPr="007422BB">
              <w:rPr>
                <w:b/>
                <w:bCs/>
                <w:sz w:val="22"/>
                <w:szCs w:val="22"/>
              </w:rPr>
              <w:t>Exit</w:t>
            </w:r>
          </w:p>
          <w:p w:rsidR="00990AE2" w:rsidRPr="007422BB" w:rsidRDefault="00990AE2" w:rsidP="0014102B">
            <w:pPr>
              <w:widowControl w:val="0"/>
              <w:autoSpaceDE w:val="0"/>
              <w:spacing w:before="40" w:after="40"/>
              <w:rPr>
                <w:b/>
                <w:bCs/>
                <w:sz w:val="22"/>
                <w:szCs w:val="22"/>
              </w:rPr>
            </w:pPr>
            <w:r w:rsidRPr="007422BB">
              <w:rPr>
                <w:sz w:val="22"/>
                <w:szCs w:val="22"/>
              </w:rPr>
              <w:t xml:space="preserve">Upon the attainment of 75% of the total competency points for the relevant AQF Certificate IV qualification specified in the training plan and subject to clauses </w:t>
            </w:r>
            <w:r w:rsidR="004B6710">
              <w:fldChar w:fldCharType="begin"/>
            </w:r>
            <w:r w:rsidR="004B6710">
              <w:instrText xml:space="preserve"> REF _Ref208730732 \w \h  \* MERGEFORMAT </w:instrText>
            </w:r>
            <w:r w:rsidR="004B6710">
              <w:fldChar w:fldCharType="separate"/>
            </w:r>
            <w:r w:rsidR="00F27401" w:rsidRPr="00F27401">
              <w:rPr>
                <w:sz w:val="22"/>
                <w:szCs w:val="22"/>
              </w:rPr>
              <w:t>15.6</w:t>
            </w:r>
            <w:r w:rsidR="004B6710">
              <w:fldChar w:fldCharType="end"/>
            </w:r>
            <w:r w:rsidRPr="007422BB">
              <w:rPr>
                <w:sz w:val="22"/>
                <w:szCs w:val="22"/>
              </w:rPr>
              <w:t xml:space="preserve">, </w:t>
            </w:r>
            <w:r w:rsidR="004B6710">
              <w:fldChar w:fldCharType="begin"/>
            </w:r>
            <w:r w:rsidR="004B6710">
              <w:instrText xml:space="preserve"> REF _Ref208730746 \w \h  \* MERGEFORMAT </w:instrText>
            </w:r>
            <w:r w:rsidR="004B6710">
              <w:fldChar w:fldCharType="separate"/>
            </w:r>
            <w:r w:rsidR="00F27401" w:rsidRPr="00F27401">
              <w:rPr>
                <w:sz w:val="22"/>
                <w:szCs w:val="22"/>
              </w:rPr>
              <w:t>15.7</w:t>
            </w:r>
            <w:r w:rsidR="004B6710">
              <w:fldChar w:fldCharType="end"/>
            </w:r>
            <w:r w:rsidRPr="007422BB">
              <w:rPr>
                <w:sz w:val="22"/>
                <w:szCs w:val="22"/>
              </w:rPr>
              <w:t xml:space="preserve">, </w:t>
            </w:r>
            <w:r w:rsidR="00C351DB">
              <w:rPr>
                <w:sz w:val="22"/>
                <w:szCs w:val="22"/>
              </w:rPr>
              <w:fldChar w:fldCharType="begin"/>
            </w:r>
            <w:r w:rsidR="0014102B">
              <w:rPr>
                <w:sz w:val="22"/>
                <w:szCs w:val="22"/>
              </w:rPr>
              <w:instrText xml:space="preserve"> REF _Ref373834529 \r \h </w:instrText>
            </w:r>
            <w:r w:rsidR="00C351DB">
              <w:rPr>
                <w:sz w:val="22"/>
                <w:szCs w:val="22"/>
              </w:rPr>
            </w:r>
            <w:r w:rsidR="00C351DB">
              <w:rPr>
                <w:sz w:val="22"/>
                <w:szCs w:val="22"/>
              </w:rPr>
              <w:fldChar w:fldCharType="separate"/>
            </w:r>
            <w:r w:rsidR="00F27401">
              <w:rPr>
                <w:sz w:val="22"/>
                <w:szCs w:val="22"/>
              </w:rPr>
              <w:t>15.8</w:t>
            </w:r>
            <w:r w:rsidR="00C351DB">
              <w:rPr>
                <w:sz w:val="22"/>
                <w:szCs w:val="22"/>
              </w:rPr>
              <w:fldChar w:fldCharType="end"/>
            </w:r>
            <w:r w:rsidRPr="007422BB">
              <w:rPr>
                <w:sz w:val="22"/>
                <w:szCs w:val="22"/>
              </w:rPr>
              <w:t xml:space="preserve"> and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 an apprentice will exit with the relevant AQF Certificate III qualification.</w:t>
            </w:r>
          </w:p>
        </w:tc>
      </w:tr>
      <w:tr w:rsidR="00990AE2" w:rsidRPr="007422BB" w:rsidTr="007F58BE">
        <w:trPr>
          <w:cantSplit/>
          <w:trHeight w:val="20"/>
        </w:trPr>
        <w:tc>
          <w:tcPr>
            <w:tcW w:w="1773" w:type="dxa"/>
            <w:vMerge w:val="restart"/>
          </w:tcPr>
          <w:p w:rsidR="00990AE2" w:rsidRPr="007422BB" w:rsidRDefault="00990AE2" w:rsidP="007F58BE">
            <w:pPr>
              <w:widowControl w:val="0"/>
              <w:spacing w:before="40" w:after="40"/>
              <w:rPr>
                <w:sz w:val="22"/>
                <w:szCs w:val="22"/>
              </w:rPr>
            </w:pPr>
            <w:r w:rsidRPr="007422BB">
              <w:rPr>
                <w:b/>
                <w:sz w:val="22"/>
                <w:szCs w:val="22"/>
              </w:rPr>
              <w:t>Stage 4</w:t>
            </w:r>
          </w:p>
        </w:tc>
        <w:tc>
          <w:tcPr>
            <w:tcW w:w="6277" w:type="dxa"/>
            <w:gridSpan w:val="2"/>
          </w:tcPr>
          <w:p w:rsidR="00990AE2" w:rsidRPr="007422BB" w:rsidRDefault="00990AE2" w:rsidP="007F58BE">
            <w:pPr>
              <w:widowControl w:val="0"/>
              <w:spacing w:before="40" w:after="40"/>
              <w:rPr>
                <w:b/>
                <w:bCs/>
                <w:sz w:val="22"/>
                <w:szCs w:val="22"/>
              </w:rPr>
            </w:pPr>
            <w:r w:rsidRPr="007422BB">
              <w:rPr>
                <w:b/>
                <w:bCs/>
                <w:sz w:val="22"/>
                <w:szCs w:val="22"/>
              </w:rPr>
              <w:t>Entry</w:t>
            </w:r>
          </w:p>
          <w:p w:rsidR="00990AE2" w:rsidRPr="007422BB" w:rsidRDefault="00990AE2" w:rsidP="007F58BE">
            <w:pPr>
              <w:widowControl w:val="0"/>
              <w:spacing w:before="40" w:after="40"/>
              <w:rPr>
                <w:sz w:val="22"/>
                <w:szCs w:val="22"/>
              </w:rPr>
            </w:pPr>
            <w:r w:rsidRPr="007422BB">
              <w:rPr>
                <w:sz w:val="22"/>
                <w:szCs w:val="22"/>
              </w:rPr>
              <w:t>An apprentice enters Stage 4:</w:t>
            </w:r>
          </w:p>
        </w:tc>
      </w:tr>
      <w:tr w:rsidR="00990AE2" w:rsidRPr="007422BB" w:rsidTr="007F58BE">
        <w:trPr>
          <w:cantSplit/>
          <w:trHeight w:val="809"/>
        </w:trPr>
        <w:tc>
          <w:tcPr>
            <w:tcW w:w="1773"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b/>
                <w:bCs/>
                <w:color w:val="000000"/>
                <w:sz w:val="22"/>
                <w:szCs w:val="22"/>
              </w:rPr>
            </w:pPr>
          </w:p>
        </w:tc>
        <w:tc>
          <w:tcPr>
            <w:tcW w:w="6038" w:type="dxa"/>
          </w:tcPr>
          <w:p w:rsidR="00990AE2" w:rsidRPr="007422BB" w:rsidRDefault="00990AE2" w:rsidP="007F58BE">
            <w:pPr>
              <w:widowControl w:val="0"/>
              <w:spacing w:before="40" w:after="40"/>
              <w:ind w:left="360" w:hanging="360"/>
              <w:rPr>
                <w:b/>
                <w:bCs/>
                <w:color w:val="000000"/>
                <w:sz w:val="22"/>
                <w:szCs w:val="22"/>
              </w:rPr>
            </w:pPr>
            <w:r w:rsidRPr="007422BB">
              <w:rPr>
                <w:rFonts w:ascii="Symbol" w:hAnsi="Symbol"/>
                <w:bCs/>
                <w:color w:val="000000"/>
                <w:sz w:val="22"/>
                <w:szCs w:val="22"/>
              </w:rPr>
              <w:t></w:t>
            </w:r>
            <w:r w:rsidRPr="007422BB">
              <w:rPr>
                <w:rFonts w:ascii="Symbol" w:hAnsi="Symbol"/>
                <w:bCs/>
                <w:color w:val="000000"/>
                <w:sz w:val="22"/>
                <w:szCs w:val="22"/>
              </w:rPr>
              <w:tab/>
            </w:r>
            <w:r w:rsidRPr="007422BB">
              <w:rPr>
                <w:sz w:val="22"/>
                <w:szCs w:val="22"/>
              </w:rPr>
              <w:t>on attainment of 75% of the total competency points for the relevant AQF Certificate IV qualification specified in the training plan; or</w:t>
            </w:r>
          </w:p>
        </w:tc>
      </w:tr>
      <w:tr w:rsidR="00990AE2" w:rsidRPr="007422BB" w:rsidTr="007F58BE">
        <w:trPr>
          <w:cantSplit/>
          <w:trHeight w:val="20"/>
        </w:trPr>
        <w:tc>
          <w:tcPr>
            <w:tcW w:w="1773"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b/>
                <w:bCs/>
                <w:color w:val="000000"/>
                <w:sz w:val="22"/>
                <w:szCs w:val="22"/>
              </w:rPr>
            </w:pPr>
          </w:p>
        </w:tc>
        <w:tc>
          <w:tcPr>
            <w:tcW w:w="6038" w:type="dxa"/>
          </w:tcPr>
          <w:p w:rsidR="00990AE2" w:rsidRPr="007422BB" w:rsidRDefault="00990AE2" w:rsidP="00607FAB">
            <w:pPr>
              <w:widowControl w:val="0"/>
              <w:autoSpaceDE w:val="0"/>
              <w:spacing w:before="40" w:after="40"/>
              <w:ind w:left="360" w:hanging="360"/>
              <w:rPr>
                <w:b/>
                <w:bCs/>
                <w:color w:val="000000"/>
                <w:sz w:val="22"/>
                <w:szCs w:val="22"/>
              </w:rPr>
            </w:pPr>
            <w:r w:rsidRPr="007422BB">
              <w:rPr>
                <w:rFonts w:ascii="Symbol" w:hAnsi="Symbol"/>
                <w:bCs/>
                <w:color w:val="000000"/>
                <w:sz w:val="22"/>
                <w:szCs w:val="22"/>
              </w:rPr>
              <w:t></w:t>
            </w:r>
            <w:r w:rsidRPr="007422BB">
              <w:rPr>
                <w:rFonts w:ascii="Symbol" w:hAnsi="Symbol"/>
                <w:bCs/>
                <w:color w:val="000000"/>
                <w:sz w:val="22"/>
                <w:szCs w:val="22"/>
              </w:rPr>
              <w:tab/>
            </w:r>
            <w:r w:rsidRPr="007422BB">
              <w:rPr>
                <w:sz w:val="22"/>
                <w:szCs w:val="22"/>
              </w:rPr>
              <w:t>12 months after commencing Stage 3, subject to clause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w:t>
            </w:r>
          </w:p>
        </w:tc>
      </w:tr>
      <w:tr w:rsidR="00990AE2" w:rsidRPr="007422BB" w:rsidTr="007F58BE">
        <w:trPr>
          <w:cantSplit/>
          <w:trHeight w:val="20"/>
        </w:trPr>
        <w:tc>
          <w:tcPr>
            <w:tcW w:w="1773" w:type="dxa"/>
            <w:vMerge/>
          </w:tcPr>
          <w:p w:rsidR="00990AE2" w:rsidRPr="007422BB" w:rsidRDefault="00990AE2" w:rsidP="007F58BE">
            <w:pPr>
              <w:widowControl w:val="0"/>
              <w:spacing w:before="40" w:after="40"/>
              <w:rPr>
                <w:b/>
                <w:color w:val="000000"/>
                <w:sz w:val="22"/>
                <w:szCs w:val="22"/>
              </w:rPr>
            </w:pPr>
          </w:p>
        </w:tc>
        <w:tc>
          <w:tcPr>
            <w:tcW w:w="6277" w:type="dxa"/>
            <w:gridSpan w:val="2"/>
          </w:tcPr>
          <w:p w:rsidR="00990AE2" w:rsidRPr="007422BB" w:rsidRDefault="00990AE2" w:rsidP="007F58BE">
            <w:pPr>
              <w:widowControl w:val="0"/>
              <w:spacing w:before="40" w:after="40"/>
              <w:rPr>
                <w:b/>
                <w:bCs/>
                <w:sz w:val="22"/>
                <w:szCs w:val="22"/>
              </w:rPr>
            </w:pPr>
            <w:r w:rsidRPr="007422BB">
              <w:rPr>
                <w:sz w:val="22"/>
                <w:szCs w:val="22"/>
              </w:rPr>
              <w:t>whichever is earlier.</w:t>
            </w:r>
          </w:p>
        </w:tc>
      </w:tr>
      <w:tr w:rsidR="00990AE2" w:rsidRPr="007422BB" w:rsidTr="007F58BE">
        <w:trPr>
          <w:cantSplit/>
          <w:trHeight w:val="809"/>
        </w:trPr>
        <w:tc>
          <w:tcPr>
            <w:tcW w:w="1773" w:type="dxa"/>
            <w:vMerge/>
          </w:tcPr>
          <w:p w:rsidR="00990AE2" w:rsidRPr="007422BB" w:rsidRDefault="00990AE2" w:rsidP="007F58BE">
            <w:pPr>
              <w:widowControl w:val="0"/>
              <w:spacing w:before="40" w:after="40"/>
              <w:rPr>
                <w:b/>
                <w:color w:val="000000"/>
                <w:sz w:val="22"/>
                <w:szCs w:val="22"/>
              </w:rPr>
            </w:pPr>
          </w:p>
        </w:tc>
        <w:tc>
          <w:tcPr>
            <w:tcW w:w="6277" w:type="dxa"/>
            <w:gridSpan w:val="2"/>
          </w:tcPr>
          <w:p w:rsidR="00990AE2" w:rsidRPr="007422BB" w:rsidRDefault="00990AE2" w:rsidP="007F58BE">
            <w:pPr>
              <w:widowControl w:val="0"/>
              <w:spacing w:before="40" w:after="40"/>
              <w:rPr>
                <w:b/>
                <w:sz w:val="22"/>
                <w:szCs w:val="22"/>
              </w:rPr>
            </w:pPr>
            <w:r w:rsidRPr="007422BB">
              <w:rPr>
                <w:b/>
                <w:sz w:val="22"/>
                <w:szCs w:val="22"/>
              </w:rPr>
              <w:t>Exit</w:t>
            </w:r>
          </w:p>
          <w:p w:rsidR="00990AE2" w:rsidRPr="007422BB" w:rsidRDefault="00990AE2" w:rsidP="0014102B">
            <w:pPr>
              <w:widowControl w:val="0"/>
              <w:autoSpaceDE w:val="0"/>
              <w:spacing w:before="40" w:after="120"/>
              <w:rPr>
                <w:b/>
                <w:bCs/>
                <w:sz w:val="22"/>
                <w:szCs w:val="22"/>
              </w:rPr>
            </w:pPr>
            <w:r w:rsidRPr="007422BB">
              <w:rPr>
                <w:sz w:val="22"/>
                <w:szCs w:val="22"/>
              </w:rPr>
              <w:t xml:space="preserve">Upon the attainment of 100% of the total competency points for the relevant AQF Certificate IV qualification specified in the training plan and subject to clauses </w:t>
            </w:r>
            <w:r w:rsidR="004B6710">
              <w:fldChar w:fldCharType="begin"/>
            </w:r>
            <w:r w:rsidR="004B6710">
              <w:instrText xml:space="preserve"> REF _Ref208730732 \w \h  \* MERGEFORMAT </w:instrText>
            </w:r>
            <w:r w:rsidR="004B6710">
              <w:fldChar w:fldCharType="separate"/>
            </w:r>
            <w:r w:rsidR="00F27401" w:rsidRPr="00F27401">
              <w:rPr>
                <w:sz w:val="22"/>
                <w:szCs w:val="22"/>
              </w:rPr>
              <w:t>15.6</w:t>
            </w:r>
            <w:r w:rsidR="004B6710">
              <w:fldChar w:fldCharType="end"/>
            </w:r>
            <w:r w:rsidRPr="007422BB">
              <w:rPr>
                <w:sz w:val="22"/>
                <w:szCs w:val="22"/>
              </w:rPr>
              <w:t xml:space="preserve">, </w:t>
            </w:r>
            <w:r w:rsidR="004B6710">
              <w:fldChar w:fldCharType="begin"/>
            </w:r>
            <w:r w:rsidR="004B6710">
              <w:instrText xml:space="preserve"> REF _Ref208730746 \w \h  \* MERGEFORMAT </w:instrText>
            </w:r>
            <w:r w:rsidR="004B6710">
              <w:fldChar w:fldCharType="separate"/>
            </w:r>
            <w:r w:rsidR="00F27401" w:rsidRPr="00F27401">
              <w:rPr>
                <w:sz w:val="22"/>
                <w:szCs w:val="22"/>
              </w:rPr>
              <w:t>15.7</w:t>
            </w:r>
            <w:r w:rsidR="004B6710">
              <w:fldChar w:fldCharType="end"/>
            </w:r>
            <w:r w:rsidRPr="007422BB">
              <w:rPr>
                <w:sz w:val="22"/>
                <w:szCs w:val="22"/>
              </w:rPr>
              <w:t xml:space="preserve">, </w:t>
            </w:r>
            <w:r w:rsidR="00C351DB">
              <w:rPr>
                <w:sz w:val="22"/>
                <w:szCs w:val="22"/>
              </w:rPr>
              <w:fldChar w:fldCharType="begin"/>
            </w:r>
            <w:r w:rsidR="0014102B">
              <w:rPr>
                <w:sz w:val="22"/>
                <w:szCs w:val="22"/>
              </w:rPr>
              <w:instrText xml:space="preserve"> REF _Ref373834529 \r \h </w:instrText>
            </w:r>
            <w:r w:rsidR="00C351DB">
              <w:rPr>
                <w:sz w:val="22"/>
                <w:szCs w:val="22"/>
              </w:rPr>
            </w:r>
            <w:r w:rsidR="00C351DB">
              <w:rPr>
                <w:sz w:val="22"/>
                <w:szCs w:val="22"/>
              </w:rPr>
              <w:fldChar w:fldCharType="separate"/>
            </w:r>
            <w:r w:rsidR="00F27401">
              <w:rPr>
                <w:sz w:val="22"/>
                <w:szCs w:val="22"/>
              </w:rPr>
              <w:t>15.8</w:t>
            </w:r>
            <w:r w:rsidR="00C351DB">
              <w:rPr>
                <w:sz w:val="22"/>
                <w:szCs w:val="22"/>
              </w:rPr>
              <w:fldChar w:fldCharType="end"/>
            </w:r>
            <w:r w:rsidRPr="007422BB">
              <w:rPr>
                <w:sz w:val="22"/>
                <w:szCs w:val="22"/>
              </w:rPr>
              <w:t xml:space="preserve"> and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 an apprentice will exit with the relevant AQF Certificate IV qualification.</w:t>
            </w:r>
          </w:p>
        </w:tc>
      </w:tr>
    </w:tbl>
    <w:p w:rsidR="00990AE2" w:rsidRPr="007422BB" w:rsidRDefault="00990AE2" w:rsidP="00D1690F">
      <w:pPr>
        <w:pStyle w:val="Level3"/>
      </w:pPr>
      <w:r w:rsidRPr="007422BB">
        <w:rPr>
          <w:b/>
        </w:rPr>
        <w:t>Advanced Engineering Tradesperson</w:t>
      </w:r>
      <w:r w:rsidRPr="007422BB">
        <w:t>—Where the training plan provides for the completion of a relevant AQF V qualification</w:t>
      </w:r>
    </w:p>
    <w:tbl>
      <w:tblPr>
        <w:tblW w:w="7870" w:type="dxa"/>
        <w:tblInd w:w="1418" w:type="dxa"/>
        <w:tblLook w:val="01E0" w:firstRow="1" w:lastRow="1" w:firstColumn="1" w:lastColumn="1" w:noHBand="0" w:noVBand="0"/>
      </w:tblPr>
      <w:tblGrid>
        <w:gridCol w:w="1771"/>
        <w:gridCol w:w="239"/>
        <w:gridCol w:w="5860"/>
      </w:tblGrid>
      <w:tr w:rsidR="00990AE2" w:rsidRPr="007422BB" w:rsidTr="00647F56">
        <w:trPr>
          <w:tblHeader/>
        </w:trPr>
        <w:tc>
          <w:tcPr>
            <w:tcW w:w="1771" w:type="dxa"/>
          </w:tcPr>
          <w:p w:rsidR="00990AE2" w:rsidRPr="007422BB" w:rsidRDefault="00990AE2" w:rsidP="007F58BE">
            <w:pPr>
              <w:widowControl w:val="0"/>
              <w:spacing w:before="240" w:after="45"/>
              <w:jc w:val="left"/>
              <w:rPr>
                <w:sz w:val="22"/>
                <w:szCs w:val="22"/>
              </w:rPr>
            </w:pPr>
            <w:r w:rsidRPr="007422BB">
              <w:rPr>
                <w:b/>
                <w:bCs/>
                <w:sz w:val="22"/>
                <w:szCs w:val="22"/>
              </w:rPr>
              <w:t>Stage of apprenticeship</w:t>
            </w:r>
          </w:p>
        </w:tc>
        <w:tc>
          <w:tcPr>
            <w:tcW w:w="6099" w:type="dxa"/>
            <w:gridSpan w:val="2"/>
          </w:tcPr>
          <w:p w:rsidR="00990AE2" w:rsidRPr="007422BB" w:rsidRDefault="00990AE2" w:rsidP="007F58BE">
            <w:pPr>
              <w:widowControl w:val="0"/>
              <w:spacing w:before="240" w:after="45"/>
              <w:rPr>
                <w:b/>
                <w:sz w:val="22"/>
                <w:szCs w:val="22"/>
              </w:rPr>
            </w:pPr>
            <w:r w:rsidRPr="007422BB">
              <w:rPr>
                <w:b/>
                <w:sz w:val="22"/>
                <w:szCs w:val="22"/>
              </w:rPr>
              <w:t>Entry, exit and progression requirements</w:t>
            </w:r>
          </w:p>
        </w:tc>
      </w:tr>
      <w:tr w:rsidR="00990AE2" w:rsidRPr="007422BB" w:rsidTr="007F58BE">
        <w:trPr>
          <w:cantSplit/>
        </w:trPr>
        <w:tc>
          <w:tcPr>
            <w:tcW w:w="1771" w:type="dxa"/>
          </w:tcPr>
          <w:p w:rsidR="00990AE2" w:rsidRPr="007422BB" w:rsidRDefault="00990AE2" w:rsidP="007F58BE">
            <w:pPr>
              <w:widowControl w:val="0"/>
              <w:spacing w:before="40" w:after="40"/>
              <w:rPr>
                <w:sz w:val="22"/>
                <w:szCs w:val="22"/>
              </w:rPr>
            </w:pPr>
            <w:r w:rsidRPr="007422BB">
              <w:rPr>
                <w:b/>
                <w:sz w:val="22"/>
                <w:szCs w:val="22"/>
              </w:rPr>
              <w:t>Stage 1</w:t>
            </w:r>
          </w:p>
        </w:tc>
        <w:tc>
          <w:tcPr>
            <w:tcW w:w="6099" w:type="dxa"/>
            <w:gridSpan w:val="2"/>
          </w:tcPr>
          <w:p w:rsidR="00990AE2" w:rsidRPr="007422BB" w:rsidRDefault="00990AE2" w:rsidP="007F58BE">
            <w:pPr>
              <w:widowControl w:val="0"/>
              <w:spacing w:before="40" w:after="40"/>
              <w:rPr>
                <w:b/>
                <w:sz w:val="22"/>
                <w:szCs w:val="22"/>
              </w:rPr>
            </w:pPr>
            <w:r w:rsidRPr="007422BB">
              <w:rPr>
                <w:b/>
                <w:sz w:val="22"/>
                <w:szCs w:val="22"/>
              </w:rPr>
              <w:t>Entry</w:t>
            </w:r>
          </w:p>
          <w:p w:rsidR="00990AE2" w:rsidRPr="007422BB" w:rsidRDefault="00990AE2" w:rsidP="007F58BE">
            <w:pPr>
              <w:widowControl w:val="0"/>
              <w:spacing w:before="40" w:after="40"/>
              <w:rPr>
                <w:sz w:val="22"/>
                <w:szCs w:val="22"/>
              </w:rPr>
            </w:pPr>
            <w:r w:rsidRPr="007422BB">
              <w:rPr>
                <w:sz w:val="22"/>
                <w:szCs w:val="22"/>
              </w:rPr>
              <w:t>Nil entry requirements.</w:t>
            </w:r>
          </w:p>
          <w:p w:rsidR="00990AE2" w:rsidRPr="007422BB" w:rsidRDefault="00990AE2" w:rsidP="007F58BE">
            <w:pPr>
              <w:widowControl w:val="0"/>
              <w:spacing w:before="40" w:after="40"/>
              <w:rPr>
                <w:b/>
                <w:sz w:val="22"/>
                <w:szCs w:val="22"/>
              </w:rPr>
            </w:pPr>
            <w:r w:rsidRPr="007422BB">
              <w:rPr>
                <w:b/>
                <w:sz w:val="22"/>
                <w:szCs w:val="22"/>
              </w:rPr>
              <w:t>Exit</w:t>
            </w:r>
          </w:p>
          <w:p w:rsidR="00990AE2" w:rsidRPr="007422BB" w:rsidRDefault="00990AE2" w:rsidP="007F58BE">
            <w:pPr>
              <w:widowControl w:val="0"/>
              <w:spacing w:before="40" w:after="40"/>
              <w:rPr>
                <w:sz w:val="22"/>
                <w:szCs w:val="22"/>
              </w:rPr>
            </w:pPr>
            <w:r w:rsidRPr="007422BB">
              <w:rPr>
                <w:sz w:val="22"/>
                <w:szCs w:val="22"/>
              </w:rPr>
              <w:t>There is no exit point at this stage.</w:t>
            </w:r>
          </w:p>
        </w:tc>
      </w:tr>
      <w:tr w:rsidR="00990AE2" w:rsidRPr="007422BB" w:rsidTr="007F58BE">
        <w:trPr>
          <w:cantSplit/>
          <w:trHeight w:val="20"/>
        </w:trPr>
        <w:tc>
          <w:tcPr>
            <w:tcW w:w="1771" w:type="dxa"/>
            <w:vMerge w:val="restart"/>
          </w:tcPr>
          <w:p w:rsidR="00990AE2" w:rsidRPr="007422BB" w:rsidRDefault="00990AE2" w:rsidP="007F58BE">
            <w:pPr>
              <w:widowControl w:val="0"/>
              <w:spacing w:before="40" w:after="40"/>
              <w:rPr>
                <w:sz w:val="22"/>
                <w:szCs w:val="22"/>
              </w:rPr>
            </w:pPr>
            <w:r w:rsidRPr="007422BB">
              <w:rPr>
                <w:b/>
                <w:sz w:val="22"/>
                <w:szCs w:val="22"/>
              </w:rPr>
              <w:t>Stage 2</w:t>
            </w:r>
          </w:p>
        </w:tc>
        <w:tc>
          <w:tcPr>
            <w:tcW w:w="6099" w:type="dxa"/>
            <w:gridSpan w:val="2"/>
          </w:tcPr>
          <w:p w:rsidR="00990AE2" w:rsidRPr="007422BB" w:rsidRDefault="00990AE2" w:rsidP="007F58BE">
            <w:pPr>
              <w:widowControl w:val="0"/>
              <w:spacing w:before="40" w:after="40"/>
              <w:rPr>
                <w:sz w:val="22"/>
                <w:szCs w:val="22"/>
              </w:rPr>
            </w:pPr>
            <w:r w:rsidRPr="007422BB">
              <w:rPr>
                <w:b/>
                <w:sz w:val="22"/>
                <w:szCs w:val="22"/>
              </w:rPr>
              <w:t>Entry</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6099" w:type="dxa"/>
            <w:gridSpan w:val="2"/>
          </w:tcPr>
          <w:p w:rsidR="00990AE2" w:rsidRPr="007422BB" w:rsidRDefault="00990AE2" w:rsidP="007F58BE">
            <w:pPr>
              <w:widowControl w:val="0"/>
              <w:spacing w:before="40" w:after="40"/>
              <w:rPr>
                <w:b/>
                <w:bCs/>
                <w:sz w:val="22"/>
                <w:szCs w:val="22"/>
              </w:rPr>
            </w:pPr>
            <w:r w:rsidRPr="007422BB">
              <w:rPr>
                <w:sz w:val="22"/>
                <w:szCs w:val="22"/>
              </w:rPr>
              <w:t>An apprentice enters Stage 2:</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sz w:val="22"/>
                <w:szCs w:val="22"/>
              </w:rPr>
            </w:pPr>
          </w:p>
        </w:tc>
        <w:tc>
          <w:tcPr>
            <w:tcW w:w="5860" w:type="dxa"/>
          </w:tcPr>
          <w:p w:rsidR="00990AE2" w:rsidRPr="007422BB" w:rsidRDefault="00990AE2" w:rsidP="007F58BE">
            <w:pPr>
              <w:widowControl w:val="0"/>
              <w:spacing w:before="40" w:after="40"/>
              <w:ind w:left="360" w:hanging="360"/>
              <w:rPr>
                <w:b/>
                <w:bCs/>
                <w:sz w:val="22"/>
                <w:szCs w:val="22"/>
              </w:rPr>
            </w:pPr>
            <w:r w:rsidRPr="007422BB">
              <w:rPr>
                <w:rFonts w:ascii="Symbol" w:hAnsi="Symbol"/>
                <w:bCs/>
                <w:color w:val="000000"/>
                <w:sz w:val="22"/>
                <w:szCs w:val="22"/>
              </w:rPr>
              <w:t></w:t>
            </w:r>
            <w:r w:rsidRPr="007422BB">
              <w:rPr>
                <w:rFonts w:ascii="Symbol" w:hAnsi="Symbol"/>
                <w:bCs/>
                <w:color w:val="000000"/>
                <w:sz w:val="22"/>
                <w:szCs w:val="22"/>
              </w:rPr>
              <w:tab/>
            </w:r>
            <w:r w:rsidRPr="007422BB">
              <w:rPr>
                <w:sz w:val="22"/>
                <w:szCs w:val="22"/>
              </w:rPr>
              <w:t>on attainment of 25% of the total competency points for the relevant Diploma of Engineering qualification specified in the training plan; or</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sz w:val="22"/>
                <w:szCs w:val="22"/>
              </w:rPr>
            </w:pPr>
          </w:p>
        </w:tc>
        <w:tc>
          <w:tcPr>
            <w:tcW w:w="5860" w:type="dxa"/>
          </w:tcPr>
          <w:p w:rsidR="00990AE2" w:rsidRPr="007422BB" w:rsidRDefault="00990AE2" w:rsidP="00607FAB">
            <w:pPr>
              <w:widowControl w:val="0"/>
              <w:autoSpaceDE w:val="0"/>
              <w:spacing w:before="40" w:after="40"/>
              <w:ind w:left="360" w:hanging="360"/>
              <w:rPr>
                <w:b/>
                <w:bCs/>
                <w:sz w:val="22"/>
                <w:szCs w:val="22"/>
              </w:rPr>
            </w:pPr>
            <w:r w:rsidRPr="007422BB">
              <w:rPr>
                <w:rFonts w:ascii="Symbol" w:hAnsi="Symbol"/>
                <w:bCs/>
                <w:color w:val="000000"/>
                <w:sz w:val="22"/>
                <w:szCs w:val="22"/>
              </w:rPr>
              <w:t></w:t>
            </w:r>
            <w:r w:rsidRPr="007422BB">
              <w:rPr>
                <w:rFonts w:ascii="Symbol" w:hAnsi="Symbol"/>
                <w:bCs/>
                <w:color w:val="000000"/>
                <w:sz w:val="22"/>
                <w:szCs w:val="22"/>
              </w:rPr>
              <w:tab/>
            </w:r>
            <w:r w:rsidRPr="007422BB">
              <w:rPr>
                <w:sz w:val="22"/>
                <w:szCs w:val="22"/>
              </w:rPr>
              <w:t xml:space="preserve">12 months after commencing the apprenticeship, subject to clause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6099" w:type="dxa"/>
            <w:gridSpan w:val="2"/>
          </w:tcPr>
          <w:p w:rsidR="00990AE2" w:rsidRPr="007422BB" w:rsidRDefault="00990AE2" w:rsidP="007F58BE">
            <w:pPr>
              <w:widowControl w:val="0"/>
              <w:spacing w:before="40" w:after="40"/>
              <w:rPr>
                <w:b/>
                <w:bCs/>
                <w:sz w:val="22"/>
                <w:szCs w:val="22"/>
              </w:rPr>
            </w:pPr>
            <w:r w:rsidRPr="007422BB">
              <w:rPr>
                <w:sz w:val="22"/>
                <w:szCs w:val="22"/>
              </w:rPr>
              <w:t>whichever is earlier.</w:t>
            </w:r>
          </w:p>
        </w:tc>
      </w:tr>
      <w:tr w:rsidR="00990AE2" w:rsidRPr="007422BB" w:rsidTr="007F58BE">
        <w:trPr>
          <w:cantSplit/>
          <w:trHeight w:val="498"/>
        </w:trPr>
        <w:tc>
          <w:tcPr>
            <w:tcW w:w="1771" w:type="dxa"/>
            <w:vMerge/>
          </w:tcPr>
          <w:p w:rsidR="00990AE2" w:rsidRPr="007422BB" w:rsidRDefault="00990AE2" w:rsidP="007F58BE">
            <w:pPr>
              <w:widowControl w:val="0"/>
              <w:spacing w:before="40" w:after="40"/>
              <w:rPr>
                <w:b/>
                <w:color w:val="000000"/>
                <w:sz w:val="22"/>
                <w:szCs w:val="22"/>
              </w:rPr>
            </w:pPr>
          </w:p>
        </w:tc>
        <w:tc>
          <w:tcPr>
            <w:tcW w:w="6099" w:type="dxa"/>
            <w:gridSpan w:val="2"/>
          </w:tcPr>
          <w:p w:rsidR="00990AE2" w:rsidRPr="007422BB" w:rsidRDefault="00990AE2" w:rsidP="007F58BE">
            <w:pPr>
              <w:widowControl w:val="0"/>
              <w:spacing w:before="40" w:after="40"/>
              <w:rPr>
                <w:b/>
                <w:sz w:val="22"/>
                <w:szCs w:val="22"/>
              </w:rPr>
            </w:pPr>
            <w:r w:rsidRPr="007422BB">
              <w:rPr>
                <w:b/>
                <w:sz w:val="22"/>
                <w:szCs w:val="22"/>
              </w:rPr>
              <w:t>Exit</w:t>
            </w:r>
          </w:p>
          <w:p w:rsidR="00990AE2" w:rsidRPr="007422BB" w:rsidRDefault="00990AE2" w:rsidP="007F58BE">
            <w:pPr>
              <w:widowControl w:val="0"/>
              <w:spacing w:before="40" w:after="40"/>
              <w:rPr>
                <w:b/>
                <w:bCs/>
                <w:sz w:val="22"/>
                <w:szCs w:val="22"/>
              </w:rPr>
            </w:pPr>
            <w:r w:rsidRPr="007422BB">
              <w:rPr>
                <w:sz w:val="22"/>
                <w:szCs w:val="22"/>
              </w:rPr>
              <w:t>There is no exit point at this stage.</w:t>
            </w:r>
          </w:p>
        </w:tc>
      </w:tr>
      <w:tr w:rsidR="00990AE2" w:rsidRPr="007422BB" w:rsidTr="007F58BE">
        <w:trPr>
          <w:cantSplit/>
          <w:trHeight w:val="20"/>
        </w:trPr>
        <w:tc>
          <w:tcPr>
            <w:tcW w:w="1771" w:type="dxa"/>
            <w:vMerge w:val="restart"/>
          </w:tcPr>
          <w:p w:rsidR="00990AE2" w:rsidRPr="007422BB" w:rsidRDefault="00990AE2" w:rsidP="007F58BE">
            <w:pPr>
              <w:widowControl w:val="0"/>
              <w:spacing w:before="40" w:after="40"/>
              <w:rPr>
                <w:sz w:val="22"/>
                <w:szCs w:val="22"/>
              </w:rPr>
            </w:pPr>
            <w:r w:rsidRPr="007422BB">
              <w:rPr>
                <w:b/>
                <w:sz w:val="22"/>
                <w:szCs w:val="22"/>
              </w:rPr>
              <w:t>Stage 3</w:t>
            </w:r>
          </w:p>
        </w:tc>
        <w:tc>
          <w:tcPr>
            <w:tcW w:w="6099" w:type="dxa"/>
            <w:gridSpan w:val="2"/>
          </w:tcPr>
          <w:p w:rsidR="00990AE2" w:rsidRPr="007422BB" w:rsidRDefault="00990AE2" w:rsidP="007F58BE">
            <w:pPr>
              <w:widowControl w:val="0"/>
              <w:spacing w:before="40" w:after="40"/>
              <w:rPr>
                <w:b/>
                <w:sz w:val="22"/>
                <w:szCs w:val="22"/>
              </w:rPr>
            </w:pPr>
            <w:r w:rsidRPr="007422BB">
              <w:rPr>
                <w:b/>
                <w:sz w:val="22"/>
                <w:szCs w:val="22"/>
              </w:rPr>
              <w:t>Entry</w:t>
            </w:r>
          </w:p>
          <w:p w:rsidR="00990AE2" w:rsidRPr="007422BB" w:rsidRDefault="00990AE2" w:rsidP="007F58BE">
            <w:pPr>
              <w:widowControl w:val="0"/>
              <w:spacing w:before="40" w:after="40"/>
              <w:rPr>
                <w:sz w:val="22"/>
                <w:szCs w:val="22"/>
              </w:rPr>
            </w:pPr>
            <w:r w:rsidRPr="007422BB">
              <w:rPr>
                <w:sz w:val="22"/>
                <w:szCs w:val="22"/>
              </w:rPr>
              <w:t>An apprentice enters Stage 3:</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sz w:val="22"/>
                <w:szCs w:val="22"/>
              </w:rPr>
            </w:pPr>
          </w:p>
        </w:tc>
        <w:tc>
          <w:tcPr>
            <w:tcW w:w="5860" w:type="dxa"/>
          </w:tcPr>
          <w:p w:rsidR="00990AE2" w:rsidRPr="007422BB" w:rsidRDefault="00990AE2" w:rsidP="007F58BE">
            <w:pPr>
              <w:widowControl w:val="0"/>
              <w:spacing w:before="40" w:after="40"/>
              <w:ind w:left="360" w:hanging="360"/>
              <w:rPr>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on attainment of 50% of the total competency points for the relevant Diploma of Engineering qualification specified in the training plan; or</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sz w:val="22"/>
                <w:szCs w:val="22"/>
              </w:rPr>
            </w:pPr>
          </w:p>
        </w:tc>
        <w:tc>
          <w:tcPr>
            <w:tcW w:w="5860" w:type="dxa"/>
          </w:tcPr>
          <w:p w:rsidR="00990AE2" w:rsidRPr="007422BB" w:rsidRDefault="00990AE2" w:rsidP="00607FAB">
            <w:pPr>
              <w:widowControl w:val="0"/>
              <w:autoSpaceDE w:val="0"/>
              <w:spacing w:before="40" w:after="40"/>
              <w:ind w:left="360" w:hanging="360"/>
              <w:rPr>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12 months after commencing Stage 2, subject to clause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6099" w:type="dxa"/>
            <w:gridSpan w:val="2"/>
          </w:tcPr>
          <w:p w:rsidR="00990AE2" w:rsidRPr="007422BB" w:rsidRDefault="00990AE2" w:rsidP="007F58BE">
            <w:pPr>
              <w:widowControl w:val="0"/>
              <w:spacing w:before="40" w:after="40"/>
              <w:rPr>
                <w:b/>
                <w:bCs/>
                <w:color w:val="000000"/>
                <w:sz w:val="22"/>
                <w:szCs w:val="22"/>
              </w:rPr>
            </w:pPr>
            <w:r w:rsidRPr="007422BB">
              <w:rPr>
                <w:color w:val="000000"/>
                <w:sz w:val="22"/>
                <w:szCs w:val="22"/>
              </w:rPr>
              <w:t>whichever is earlier.</w:t>
            </w:r>
          </w:p>
        </w:tc>
      </w:tr>
      <w:tr w:rsidR="00990AE2" w:rsidRPr="007422BB" w:rsidTr="007F58BE">
        <w:trPr>
          <w:cantSplit/>
          <w:trHeight w:val="861"/>
        </w:trPr>
        <w:tc>
          <w:tcPr>
            <w:tcW w:w="1771" w:type="dxa"/>
            <w:vMerge/>
          </w:tcPr>
          <w:p w:rsidR="00990AE2" w:rsidRPr="007422BB" w:rsidRDefault="00990AE2" w:rsidP="007F58BE">
            <w:pPr>
              <w:widowControl w:val="0"/>
              <w:spacing w:before="40" w:after="40"/>
              <w:rPr>
                <w:b/>
                <w:color w:val="000000"/>
                <w:sz w:val="22"/>
                <w:szCs w:val="22"/>
              </w:rPr>
            </w:pPr>
          </w:p>
        </w:tc>
        <w:tc>
          <w:tcPr>
            <w:tcW w:w="6099" w:type="dxa"/>
            <w:gridSpan w:val="2"/>
          </w:tcPr>
          <w:p w:rsidR="00990AE2" w:rsidRPr="007422BB" w:rsidRDefault="00990AE2" w:rsidP="007F58BE">
            <w:pPr>
              <w:widowControl w:val="0"/>
              <w:spacing w:before="40" w:after="40"/>
              <w:rPr>
                <w:b/>
                <w:sz w:val="22"/>
                <w:szCs w:val="22"/>
              </w:rPr>
            </w:pPr>
            <w:r w:rsidRPr="007422BB">
              <w:rPr>
                <w:b/>
                <w:sz w:val="22"/>
                <w:szCs w:val="22"/>
              </w:rPr>
              <w:t>Exit</w:t>
            </w:r>
          </w:p>
          <w:p w:rsidR="00990AE2" w:rsidRPr="007422BB" w:rsidRDefault="00990AE2" w:rsidP="0014102B">
            <w:pPr>
              <w:widowControl w:val="0"/>
              <w:autoSpaceDE w:val="0"/>
              <w:spacing w:before="45" w:after="45"/>
              <w:rPr>
                <w:b/>
                <w:bCs/>
                <w:sz w:val="22"/>
                <w:szCs w:val="22"/>
              </w:rPr>
            </w:pPr>
            <w:r w:rsidRPr="007422BB">
              <w:rPr>
                <w:sz w:val="22"/>
                <w:szCs w:val="22"/>
              </w:rPr>
              <w:t xml:space="preserve">Upon the attainment of 75% of the total competency points for the relevant AQF Diploma qualification specified in the training plan and subject to clauses </w:t>
            </w:r>
            <w:r w:rsidR="004B6710">
              <w:fldChar w:fldCharType="begin"/>
            </w:r>
            <w:r w:rsidR="004B6710">
              <w:instrText xml:space="preserve"> REF _Ref208730732 \w \h  \* MERGEFORMAT </w:instrText>
            </w:r>
            <w:r w:rsidR="004B6710">
              <w:fldChar w:fldCharType="separate"/>
            </w:r>
            <w:r w:rsidR="00F27401" w:rsidRPr="00F27401">
              <w:rPr>
                <w:sz w:val="22"/>
                <w:szCs w:val="22"/>
              </w:rPr>
              <w:t>15.6</w:t>
            </w:r>
            <w:r w:rsidR="004B6710">
              <w:fldChar w:fldCharType="end"/>
            </w:r>
            <w:r w:rsidRPr="007422BB">
              <w:rPr>
                <w:sz w:val="22"/>
                <w:szCs w:val="22"/>
              </w:rPr>
              <w:t xml:space="preserve">, </w:t>
            </w:r>
            <w:r w:rsidR="004B6710">
              <w:fldChar w:fldCharType="begin"/>
            </w:r>
            <w:r w:rsidR="004B6710">
              <w:instrText xml:space="preserve"> REF _Ref208730746 \w \h  \* MERGEFORMAT </w:instrText>
            </w:r>
            <w:r w:rsidR="004B6710">
              <w:fldChar w:fldCharType="separate"/>
            </w:r>
            <w:r w:rsidR="00F27401" w:rsidRPr="00F27401">
              <w:rPr>
                <w:sz w:val="22"/>
                <w:szCs w:val="22"/>
              </w:rPr>
              <w:t>15.7</w:t>
            </w:r>
            <w:r w:rsidR="004B6710">
              <w:fldChar w:fldCharType="end"/>
            </w:r>
            <w:r w:rsidRPr="007422BB">
              <w:rPr>
                <w:sz w:val="22"/>
                <w:szCs w:val="22"/>
              </w:rPr>
              <w:t xml:space="preserve">, </w:t>
            </w:r>
            <w:r w:rsidR="00C351DB">
              <w:rPr>
                <w:sz w:val="22"/>
                <w:szCs w:val="22"/>
              </w:rPr>
              <w:fldChar w:fldCharType="begin"/>
            </w:r>
            <w:r w:rsidR="0014102B">
              <w:rPr>
                <w:sz w:val="22"/>
                <w:szCs w:val="22"/>
              </w:rPr>
              <w:instrText xml:space="preserve"> REF _Ref373834529 \r \h </w:instrText>
            </w:r>
            <w:r w:rsidR="00C351DB">
              <w:rPr>
                <w:sz w:val="22"/>
                <w:szCs w:val="22"/>
              </w:rPr>
            </w:r>
            <w:r w:rsidR="00C351DB">
              <w:rPr>
                <w:sz w:val="22"/>
                <w:szCs w:val="22"/>
              </w:rPr>
              <w:fldChar w:fldCharType="separate"/>
            </w:r>
            <w:r w:rsidR="00F27401">
              <w:rPr>
                <w:sz w:val="22"/>
                <w:szCs w:val="22"/>
              </w:rPr>
              <w:t>15.8</w:t>
            </w:r>
            <w:r w:rsidR="00C351DB">
              <w:rPr>
                <w:sz w:val="22"/>
                <w:szCs w:val="22"/>
              </w:rPr>
              <w:fldChar w:fldCharType="end"/>
            </w:r>
            <w:r w:rsidRPr="007422BB">
              <w:rPr>
                <w:sz w:val="22"/>
                <w:szCs w:val="22"/>
              </w:rPr>
              <w:t xml:space="preserve"> and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 an apprentice may exit with the relevant AQF Certificate III and/or AQF Certificate IV qualification.</w:t>
            </w:r>
          </w:p>
        </w:tc>
      </w:tr>
      <w:tr w:rsidR="00990AE2" w:rsidRPr="007422BB" w:rsidTr="007F58BE">
        <w:trPr>
          <w:cantSplit/>
          <w:trHeight w:val="20"/>
        </w:trPr>
        <w:tc>
          <w:tcPr>
            <w:tcW w:w="1771" w:type="dxa"/>
            <w:vMerge w:val="restart"/>
          </w:tcPr>
          <w:p w:rsidR="00990AE2" w:rsidRPr="007422BB" w:rsidRDefault="00990AE2" w:rsidP="007F58BE">
            <w:pPr>
              <w:widowControl w:val="0"/>
              <w:spacing w:before="40" w:after="40"/>
              <w:rPr>
                <w:sz w:val="22"/>
                <w:szCs w:val="22"/>
              </w:rPr>
            </w:pPr>
            <w:r w:rsidRPr="007422BB">
              <w:rPr>
                <w:b/>
                <w:sz w:val="22"/>
                <w:szCs w:val="22"/>
              </w:rPr>
              <w:t>Stage 4</w:t>
            </w:r>
          </w:p>
        </w:tc>
        <w:tc>
          <w:tcPr>
            <w:tcW w:w="6099" w:type="dxa"/>
            <w:gridSpan w:val="2"/>
          </w:tcPr>
          <w:p w:rsidR="00990AE2" w:rsidRPr="007422BB" w:rsidRDefault="00990AE2" w:rsidP="007F58BE">
            <w:pPr>
              <w:widowControl w:val="0"/>
              <w:spacing w:before="45" w:after="45"/>
              <w:rPr>
                <w:sz w:val="22"/>
                <w:szCs w:val="22"/>
              </w:rPr>
            </w:pPr>
            <w:r w:rsidRPr="007422BB">
              <w:rPr>
                <w:b/>
                <w:sz w:val="22"/>
                <w:szCs w:val="22"/>
              </w:rPr>
              <w:t>Entry</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6099" w:type="dxa"/>
            <w:gridSpan w:val="2"/>
          </w:tcPr>
          <w:p w:rsidR="00990AE2" w:rsidRPr="007422BB" w:rsidRDefault="00990AE2" w:rsidP="007F58BE">
            <w:pPr>
              <w:widowControl w:val="0"/>
              <w:spacing w:before="45" w:after="45"/>
              <w:rPr>
                <w:b/>
                <w:bCs/>
                <w:sz w:val="22"/>
                <w:szCs w:val="22"/>
              </w:rPr>
            </w:pPr>
            <w:r w:rsidRPr="007422BB">
              <w:rPr>
                <w:sz w:val="22"/>
                <w:szCs w:val="22"/>
              </w:rPr>
              <w:t>An apprentice enters Stage 4:</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sz w:val="22"/>
                <w:szCs w:val="22"/>
              </w:rPr>
            </w:pPr>
          </w:p>
        </w:tc>
        <w:tc>
          <w:tcPr>
            <w:tcW w:w="5860" w:type="dxa"/>
          </w:tcPr>
          <w:p w:rsidR="00990AE2" w:rsidRPr="007422BB" w:rsidRDefault="00990AE2" w:rsidP="007F58BE">
            <w:pPr>
              <w:widowControl w:val="0"/>
              <w:spacing w:before="45" w:after="45"/>
              <w:ind w:left="360" w:hanging="360"/>
              <w:rPr>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on the attainment of 75% of the total competency points for the relevant AQF Diploma specified in the training plan; or</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239" w:type="dxa"/>
          </w:tcPr>
          <w:p w:rsidR="00990AE2" w:rsidRPr="007422BB" w:rsidRDefault="00990AE2" w:rsidP="007F58BE">
            <w:pPr>
              <w:widowControl w:val="0"/>
              <w:spacing w:before="40" w:after="40"/>
              <w:rPr>
                <w:sz w:val="22"/>
                <w:szCs w:val="22"/>
              </w:rPr>
            </w:pPr>
          </w:p>
        </w:tc>
        <w:tc>
          <w:tcPr>
            <w:tcW w:w="5860" w:type="dxa"/>
          </w:tcPr>
          <w:p w:rsidR="00990AE2" w:rsidRPr="007422BB" w:rsidRDefault="00990AE2" w:rsidP="00607FAB">
            <w:pPr>
              <w:widowControl w:val="0"/>
              <w:autoSpaceDE w:val="0"/>
              <w:spacing w:before="45" w:after="45"/>
              <w:ind w:left="360" w:hanging="360"/>
              <w:rPr>
                <w:sz w:val="22"/>
                <w:szCs w:val="22"/>
              </w:rPr>
            </w:pPr>
            <w:r w:rsidRPr="007422BB">
              <w:rPr>
                <w:rFonts w:ascii="Symbol" w:hAnsi="Symbol"/>
                <w:color w:val="000000"/>
                <w:sz w:val="22"/>
                <w:szCs w:val="22"/>
              </w:rPr>
              <w:t></w:t>
            </w:r>
            <w:r w:rsidRPr="007422BB">
              <w:rPr>
                <w:rFonts w:ascii="Symbol" w:hAnsi="Symbol"/>
                <w:color w:val="000000"/>
                <w:sz w:val="22"/>
                <w:szCs w:val="22"/>
              </w:rPr>
              <w:tab/>
            </w:r>
            <w:r w:rsidRPr="007422BB">
              <w:rPr>
                <w:sz w:val="22"/>
                <w:szCs w:val="22"/>
              </w:rPr>
              <w:t>12 months after commencing Stage 3, subject to clause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w:t>
            </w:r>
          </w:p>
        </w:tc>
      </w:tr>
      <w:tr w:rsidR="00990AE2" w:rsidRPr="007422BB" w:rsidTr="007F58BE">
        <w:trPr>
          <w:cantSplit/>
          <w:trHeight w:val="20"/>
        </w:trPr>
        <w:tc>
          <w:tcPr>
            <w:tcW w:w="1771" w:type="dxa"/>
            <w:vMerge/>
          </w:tcPr>
          <w:p w:rsidR="00990AE2" w:rsidRPr="007422BB" w:rsidRDefault="00990AE2" w:rsidP="007F58BE">
            <w:pPr>
              <w:widowControl w:val="0"/>
              <w:spacing w:before="40" w:after="40"/>
              <w:rPr>
                <w:b/>
                <w:color w:val="000000"/>
                <w:sz w:val="22"/>
                <w:szCs w:val="22"/>
              </w:rPr>
            </w:pPr>
          </w:p>
        </w:tc>
        <w:tc>
          <w:tcPr>
            <w:tcW w:w="6099" w:type="dxa"/>
            <w:gridSpan w:val="2"/>
          </w:tcPr>
          <w:p w:rsidR="00990AE2" w:rsidRPr="007422BB" w:rsidRDefault="00990AE2" w:rsidP="007F58BE">
            <w:pPr>
              <w:widowControl w:val="0"/>
              <w:spacing w:before="45" w:after="45"/>
              <w:rPr>
                <w:b/>
                <w:bCs/>
                <w:sz w:val="22"/>
                <w:szCs w:val="22"/>
              </w:rPr>
            </w:pPr>
            <w:r w:rsidRPr="007422BB">
              <w:rPr>
                <w:sz w:val="22"/>
                <w:szCs w:val="22"/>
              </w:rPr>
              <w:t>whichever is earlier.</w:t>
            </w:r>
          </w:p>
        </w:tc>
      </w:tr>
      <w:tr w:rsidR="00990AE2" w:rsidRPr="007422BB" w:rsidTr="007F58BE">
        <w:trPr>
          <w:cantSplit/>
          <w:trHeight w:val="717"/>
        </w:trPr>
        <w:tc>
          <w:tcPr>
            <w:tcW w:w="1771" w:type="dxa"/>
            <w:vMerge/>
          </w:tcPr>
          <w:p w:rsidR="00990AE2" w:rsidRPr="007422BB" w:rsidRDefault="00990AE2" w:rsidP="007F58BE">
            <w:pPr>
              <w:widowControl w:val="0"/>
              <w:spacing w:before="40" w:after="40"/>
              <w:rPr>
                <w:b/>
                <w:color w:val="000000"/>
                <w:sz w:val="22"/>
                <w:szCs w:val="22"/>
              </w:rPr>
            </w:pPr>
          </w:p>
        </w:tc>
        <w:tc>
          <w:tcPr>
            <w:tcW w:w="6099" w:type="dxa"/>
            <w:gridSpan w:val="2"/>
          </w:tcPr>
          <w:p w:rsidR="00990AE2" w:rsidRPr="007422BB" w:rsidRDefault="00990AE2" w:rsidP="007F58BE">
            <w:pPr>
              <w:widowControl w:val="0"/>
              <w:spacing w:before="40" w:after="40"/>
              <w:rPr>
                <w:b/>
                <w:sz w:val="22"/>
                <w:szCs w:val="22"/>
              </w:rPr>
            </w:pPr>
            <w:r w:rsidRPr="007422BB">
              <w:rPr>
                <w:b/>
                <w:sz w:val="22"/>
                <w:szCs w:val="22"/>
              </w:rPr>
              <w:t>Exit</w:t>
            </w:r>
          </w:p>
          <w:p w:rsidR="00990AE2" w:rsidRPr="007422BB" w:rsidRDefault="00990AE2" w:rsidP="0014102B">
            <w:pPr>
              <w:widowControl w:val="0"/>
              <w:autoSpaceDE w:val="0"/>
              <w:spacing w:before="45" w:after="120"/>
              <w:rPr>
                <w:b/>
                <w:bCs/>
                <w:sz w:val="22"/>
                <w:szCs w:val="22"/>
              </w:rPr>
            </w:pPr>
            <w:r w:rsidRPr="007422BB">
              <w:rPr>
                <w:sz w:val="22"/>
                <w:szCs w:val="22"/>
              </w:rPr>
              <w:t xml:space="preserve">Upon the attainment of 100% of the total competency points for the relevant AQF Diploma qualification specified in the training plan and subject to clauses </w:t>
            </w:r>
            <w:r w:rsidR="004B6710">
              <w:fldChar w:fldCharType="begin"/>
            </w:r>
            <w:r w:rsidR="004B6710">
              <w:instrText xml:space="preserve"> REF _Ref208730732 \w \h  \* MERGEFORMAT </w:instrText>
            </w:r>
            <w:r w:rsidR="004B6710">
              <w:fldChar w:fldCharType="separate"/>
            </w:r>
            <w:r w:rsidR="00F27401" w:rsidRPr="00F27401">
              <w:rPr>
                <w:sz w:val="22"/>
                <w:szCs w:val="22"/>
              </w:rPr>
              <w:t>15.6</w:t>
            </w:r>
            <w:r w:rsidR="004B6710">
              <w:fldChar w:fldCharType="end"/>
            </w:r>
            <w:r w:rsidRPr="007422BB">
              <w:rPr>
                <w:sz w:val="22"/>
                <w:szCs w:val="22"/>
              </w:rPr>
              <w:t xml:space="preserve">, </w:t>
            </w:r>
            <w:r w:rsidR="004B6710">
              <w:fldChar w:fldCharType="begin"/>
            </w:r>
            <w:r w:rsidR="004B6710">
              <w:instrText xml:space="preserve"> REF _Ref208730746 \w \h  \* MERGEFORMAT </w:instrText>
            </w:r>
            <w:r w:rsidR="004B6710">
              <w:fldChar w:fldCharType="separate"/>
            </w:r>
            <w:r w:rsidR="00F27401" w:rsidRPr="00F27401">
              <w:rPr>
                <w:sz w:val="22"/>
                <w:szCs w:val="22"/>
              </w:rPr>
              <w:t>15.7</w:t>
            </w:r>
            <w:r w:rsidR="004B6710">
              <w:fldChar w:fldCharType="end"/>
            </w:r>
            <w:r w:rsidRPr="007422BB">
              <w:rPr>
                <w:sz w:val="22"/>
                <w:szCs w:val="22"/>
              </w:rPr>
              <w:t xml:space="preserve">, </w:t>
            </w:r>
            <w:r w:rsidR="00C351DB">
              <w:rPr>
                <w:sz w:val="22"/>
                <w:szCs w:val="22"/>
              </w:rPr>
              <w:fldChar w:fldCharType="begin"/>
            </w:r>
            <w:r w:rsidR="0014102B">
              <w:rPr>
                <w:sz w:val="22"/>
                <w:szCs w:val="22"/>
              </w:rPr>
              <w:instrText xml:space="preserve"> REF _Ref373834529 \r \h </w:instrText>
            </w:r>
            <w:r w:rsidR="00C351DB">
              <w:rPr>
                <w:sz w:val="22"/>
                <w:szCs w:val="22"/>
              </w:rPr>
            </w:r>
            <w:r w:rsidR="00C351DB">
              <w:rPr>
                <w:sz w:val="22"/>
                <w:szCs w:val="22"/>
              </w:rPr>
              <w:fldChar w:fldCharType="separate"/>
            </w:r>
            <w:r w:rsidR="00F27401">
              <w:rPr>
                <w:sz w:val="22"/>
                <w:szCs w:val="22"/>
              </w:rPr>
              <w:t>15.8</w:t>
            </w:r>
            <w:r w:rsidR="00C351DB">
              <w:rPr>
                <w:sz w:val="22"/>
                <w:szCs w:val="22"/>
              </w:rPr>
              <w:fldChar w:fldCharType="end"/>
            </w:r>
            <w:r w:rsidRPr="007422BB">
              <w:rPr>
                <w:sz w:val="22"/>
                <w:szCs w:val="22"/>
              </w:rPr>
              <w:t xml:space="preserve"> and </w:t>
            </w:r>
            <w:r w:rsidR="004B6710">
              <w:fldChar w:fldCharType="begin"/>
            </w:r>
            <w:r w:rsidR="004B6710">
              <w:instrText xml:space="preserve"> REF _Ref211135365 \r \h  \* MERGEFORMAT </w:instrText>
            </w:r>
            <w:r w:rsidR="004B6710">
              <w:fldChar w:fldCharType="separate"/>
            </w:r>
            <w:r w:rsidR="00F27401" w:rsidRPr="00F27401">
              <w:rPr>
                <w:sz w:val="22"/>
                <w:szCs w:val="22"/>
              </w:rPr>
              <w:t>15.16</w:t>
            </w:r>
            <w:r w:rsidR="004B6710">
              <w:fldChar w:fldCharType="end"/>
            </w:r>
            <w:r w:rsidRPr="007422BB">
              <w:rPr>
                <w:sz w:val="22"/>
                <w:szCs w:val="22"/>
              </w:rPr>
              <w:t>, an apprentice will exit with a relevant AQF Diploma qualification.</w:t>
            </w:r>
          </w:p>
        </w:tc>
      </w:tr>
    </w:tbl>
    <w:p w:rsidR="00E57FC0" w:rsidRDefault="00E57FC0">
      <w:r>
        <w:t>   </w:t>
      </w:r>
    </w:p>
    <w:p w:rsidR="00990AE2" w:rsidRDefault="00990AE2" w:rsidP="007F58BE">
      <w:pPr>
        <w:pStyle w:val="Level1"/>
        <w:tabs>
          <w:tab w:val="clear" w:pos="851"/>
        </w:tabs>
      </w:pPr>
      <w:bookmarkStart w:id="388" w:name="_Toc208720072"/>
      <w:bookmarkStart w:id="389" w:name="_Ref208730510"/>
      <w:bookmarkStart w:id="390" w:name="_Toc208822751"/>
      <w:bookmarkStart w:id="391" w:name="_Toc208848978"/>
      <w:bookmarkStart w:id="392" w:name="_Toc208849190"/>
      <w:bookmarkStart w:id="393" w:name="_Toc208895376"/>
      <w:bookmarkStart w:id="394" w:name="_Toc208895588"/>
      <w:bookmarkStart w:id="395" w:name="_Ref208902055"/>
      <w:bookmarkStart w:id="396" w:name="_Toc208919864"/>
      <w:bookmarkStart w:id="397" w:name="_Ref213498585"/>
      <w:bookmarkStart w:id="398" w:name="_Ref213498697"/>
      <w:bookmarkStart w:id="399" w:name="_Ref373497939"/>
      <w:bookmarkStart w:id="400" w:name="_Ref373497952"/>
      <w:bookmarkStart w:id="401" w:name="_Ref373502243"/>
      <w:bookmarkStart w:id="402" w:name="_Ref373502261"/>
      <w:bookmarkStart w:id="403" w:name="_Ref373502306"/>
      <w:bookmarkStart w:id="404" w:name="_Ref373502323"/>
      <w:bookmarkStart w:id="405" w:name="_Ref383517281"/>
      <w:bookmarkStart w:id="406" w:name="_Ref421881824"/>
      <w:bookmarkStart w:id="407" w:name="_Ref421881830"/>
      <w:bookmarkStart w:id="408" w:name="_Ref421883601"/>
      <w:bookmarkStart w:id="409" w:name="_Ref421883612"/>
      <w:bookmarkStart w:id="410" w:name="_Ref11147215"/>
      <w:bookmarkStart w:id="411" w:name="_Ref11147223"/>
      <w:bookmarkStart w:id="412" w:name="_Toc37248911"/>
      <w:r w:rsidRPr="007422BB">
        <w:t>Adult apprentice minimum wages</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E20266" w:rsidRDefault="00E20266" w:rsidP="00E20266">
      <w:pPr>
        <w:pStyle w:val="History"/>
      </w:pPr>
      <w:r>
        <w:t xml:space="preserve">[Varied by </w:t>
      </w:r>
      <w:hyperlink r:id="rId256" w:history="1">
        <w:r w:rsidRPr="001A445C">
          <w:rPr>
            <w:rStyle w:val="Hyperlink"/>
          </w:rPr>
          <w:t>PR544780</w:t>
        </w:r>
      </w:hyperlink>
      <w:r w:rsidR="007630C0">
        <w:t xml:space="preserve">, </w:t>
      </w:r>
      <w:hyperlink r:id="rId257" w:history="1">
        <w:r w:rsidR="007630C0">
          <w:rPr>
            <w:rStyle w:val="Hyperlink"/>
          </w:rPr>
          <w:t>PR566677</w:t>
        </w:r>
      </w:hyperlink>
      <w:r w:rsidR="00A2455F">
        <w:rPr>
          <w:rStyle w:val="Hyperlink"/>
        </w:rPr>
        <w:t xml:space="preserve"> </w:t>
      </w:r>
      <w:r w:rsidR="00A2455F" w:rsidRPr="00A2455F">
        <w:rPr>
          <w:rStyle w:val="Hyperlink"/>
          <w:color w:val="auto"/>
          <w:u w:val="none"/>
        </w:rPr>
        <w:t xml:space="preserve">; </w:t>
      </w:r>
      <w:r w:rsidR="00A2455F">
        <w:rPr>
          <w:rStyle w:val="Hyperlink"/>
          <w:color w:val="auto"/>
          <w:u w:val="none"/>
        </w:rPr>
        <w:t xml:space="preserve">26 renumbered as 27 by </w:t>
      </w:r>
      <w:hyperlink r:id="rId258" w:history="1">
        <w:r w:rsidR="00A2455F">
          <w:rPr>
            <w:rStyle w:val="Hyperlink"/>
            <w:shd w:val="clear" w:color="auto" w:fill="FFFFFF"/>
          </w:rPr>
          <w:t>PR716600</w:t>
        </w:r>
      </w:hyperlink>
      <w:r w:rsidR="00A2455F">
        <w:t xml:space="preserve"> ppc 01Mar20</w:t>
      </w:r>
      <w:r>
        <w:t>]</w:t>
      </w:r>
    </w:p>
    <w:p w:rsidR="00E20266" w:rsidRPr="00E20266" w:rsidRDefault="00E20266" w:rsidP="00E20266">
      <w:pPr>
        <w:pStyle w:val="History"/>
      </w:pPr>
      <w:r>
        <w:t xml:space="preserve">[26.1 varied by </w:t>
      </w:r>
      <w:hyperlink r:id="rId259" w:history="1">
        <w:r w:rsidRPr="001A445C">
          <w:rPr>
            <w:rStyle w:val="Hyperlink"/>
          </w:rPr>
          <w:t>PR544780</w:t>
        </w:r>
      </w:hyperlink>
      <w:r>
        <w:t xml:space="preserve"> ppc 01Jan14]</w:t>
      </w:r>
    </w:p>
    <w:p w:rsidR="00990AE2" w:rsidRDefault="00990AE2" w:rsidP="00607FAB">
      <w:pPr>
        <w:pStyle w:val="Level2"/>
        <w:autoSpaceDE w:val="0"/>
      </w:pPr>
      <w:bookmarkStart w:id="413" w:name="_Ref208733380"/>
      <w:r w:rsidRPr="007422BB">
        <w:t xml:space="preserve">A person employed by an employer under this award immediately prior to entering into a training </w:t>
      </w:r>
      <w:r w:rsidR="00E20266">
        <w:t>contract</w:t>
      </w:r>
      <w:r w:rsidRPr="007422BB">
        <w:t xml:space="preserve"> as an adult apprentice with that employer must not suffer a reduction in their minimum wage by virtue of entering into the training </w:t>
      </w:r>
      <w:r w:rsidR="00E20266">
        <w:t>contract</w:t>
      </w:r>
      <w:r w:rsidRPr="007422BB">
        <w:t>. For the purpose only of fixing a minimum wage, the adult apprentice must continue to receive the minimum wage that applies to the classification specified in clause </w:t>
      </w:r>
      <w:r w:rsidR="004B6710">
        <w:fldChar w:fldCharType="begin"/>
      </w:r>
      <w:r w:rsidR="004B6710">
        <w:instrText xml:space="preserve"> REF _Ref208733360 \w \h  \* MERGEFORMAT </w:instrText>
      </w:r>
      <w:r w:rsidR="004B6710">
        <w:fldChar w:fldCharType="separate"/>
      </w:r>
      <w:r w:rsidR="00F27401">
        <w:t>24.1</w:t>
      </w:r>
      <w:r w:rsidR="004B6710">
        <w:fldChar w:fldCharType="end"/>
      </w:r>
      <w:r w:rsidRPr="007422BB">
        <w:t xml:space="preserve"> in which the adult apprentice was engaged immediately prior to entering into the training </w:t>
      </w:r>
      <w:r w:rsidR="00E20266">
        <w:t>contract</w:t>
      </w:r>
      <w:r w:rsidRPr="007422BB">
        <w:t>.</w:t>
      </w:r>
      <w:bookmarkEnd w:id="413"/>
    </w:p>
    <w:p w:rsidR="00E20266" w:rsidRDefault="00E20266" w:rsidP="00E20266">
      <w:pPr>
        <w:pStyle w:val="History"/>
      </w:pPr>
      <w:r>
        <w:t xml:space="preserve">[26.2 substituted by </w:t>
      </w:r>
      <w:hyperlink r:id="rId260" w:history="1">
        <w:r w:rsidRPr="001A445C">
          <w:rPr>
            <w:rStyle w:val="Hyperlink"/>
          </w:rPr>
          <w:t>PR544780</w:t>
        </w:r>
      </w:hyperlink>
      <w:r w:rsidR="00EC721A">
        <w:t xml:space="preserve">, </w:t>
      </w:r>
      <w:hyperlink r:id="rId261" w:history="1">
        <w:r w:rsidR="00EC721A">
          <w:rPr>
            <w:rStyle w:val="Hyperlink"/>
          </w:rPr>
          <w:t>PR566677</w:t>
        </w:r>
      </w:hyperlink>
      <w:r w:rsidR="00DE0C3F">
        <w:t xml:space="preserve"> ppc 01Jul</w:t>
      </w:r>
      <w:r>
        <w:t>1</w:t>
      </w:r>
      <w:r w:rsidR="00EC721A">
        <w:t>5</w:t>
      </w:r>
      <w:r>
        <w:t>]</w:t>
      </w:r>
    </w:p>
    <w:p w:rsidR="00E20266" w:rsidRPr="00E20266" w:rsidRDefault="00E20266" w:rsidP="00E20266">
      <w:pPr>
        <w:pStyle w:val="Level2"/>
      </w:pPr>
      <w:r>
        <w:t xml:space="preserve">Subject to clause </w:t>
      </w:r>
      <w:r w:rsidR="00C351DB">
        <w:fldChar w:fldCharType="begin"/>
      </w:r>
      <w:r w:rsidR="00DD05C5">
        <w:instrText xml:space="preserve"> REF _Ref208733380 \w \h </w:instrText>
      </w:r>
      <w:r w:rsidR="00C351DB">
        <w:fldChar w:fldCharType="separate"/>
      </w:r>
      <w:r w:rsidR="00F27401">
        <w:t>27.1</w:t>
      </w:r>
      <w:r w:rsidR="00C351DB">
        <w:fldChar w:fldCharType="end"/>
      </w:r>
      <w:r>
        <w:t xml:space="preserve">, the minimum wages for an adult apprentice are set out in Column 4 of the table in clause </w:t>
      </w:r>
      <w:r w:rsidR="00C351DB">
        <w:fldChar w:fldCharType="begin"/>
      </w:r>
      <w:r w:rsidR="00DD05C5">
        <w:instrText xml:space="preserve"> REF _Ref373502450 \w \h </w:instrText>
      </w:r>
      <w:r w:rsidR="00C351DB">
        <w:fldChar w:fldCharType="separate"/>
      </w:r>
      <w:r w:rsidR="00F27401">
        <w:t>26.1</w:t>
      </w:r>
      <w:r w:rsidR="00C351DB">
        <w:fldChar w:fldCharType="end"/>
      </w:r>
      <w:r>
        <w:t xml:space="preserve"> and Column 3 of </w:t>
      </w:r>
      <w:r w:rsidR="00F004B9">
        <w:t>the table</w:t>
      </w:r>
      <w:r>
        <w:t xml:space="preserve"> in clause </w:t>
      </w:r>
      <w:r w:rsidR="00C351DB">
        <w:fldChar w:fldCharType="begin"/>
      </w:r>
      <w:r w:rsidR="00DD05C5">
        <w:instrText xml:space="preserve"> REF _Ref373502147 \w \h </w:instrText>
      </w:r>
      <w:r w:rsidR="00C351DB">
        <w:fldChar w:fldCharType="separate"/>
      </w:r>
      <w:r w:rsidR="00F27401">
        <w:t>26.6</w:t>
      </w:r>
      <w:r w:rsidR="00C351DB">
        <w:fldChar w:fldCharType="end"/>
      </w:r>
      <w:r>
        <w:t xml:space="preserve"> as determined by the relevant time period.</w:t>
      </w:r>
    </w:p>
    <w:p w:rsidR="00E20266" w:rsidRDefault="00990AE2" w:rsidP="00E20266">
      <w:pPr>
        <w:pStyle w:val="Level1"/>
      </w:pPr>
      <w:bookmarkStart w:id="414" w:name="_Toc208720073"/>
      <w:bookmarkStart w:id="415" w:name="_Toc208822752"/>
      <w:bookmarkStart w:id="416" w:name="_Toc208848979"/>
      <w:bookmarkStart w:id="417" w:name="_Toc208849191"/>
      <w:bookmarkStart w:id="418" w:name="_Toc208895377"/>
      <w:bookmarkStart w:id="419" w:name="_Toc208895589"/>
      <w:bookmarkStart w:id="420" w:name="_Toc208919865"/>
      <w:bookmarkStart w:id="421" w:name="_Toc37248912"/>
      <w:r w:rsidRPr="007422BB">
        <w:lastRenderedPageBreak/>
        <w:t>Cadet minimum wages</w:t>
      </w:r>
      <w:bookmarkEnd w:id="414"/>
      <w:bookmarkEnd w:id="415"/>
      <w:bookmarkEnd w:id="416"/>
      <w:bookmarkEnd w:id="417"/>
      <w:bookmarkEnd w:id="418"/>
      <w:bookmarkEnd w:id="419"/>
      <w:bookmarkEnd w:id="420"/>
      <w:bookmarkEnd w:id="421"/>
    </w:p>
    <w:p w:rsidR="009B2818" w:rsidRPr="009B2818" w:rsidRDefault="009B2818" w:rsidP="009B2818">
      <w:pPr>
        <w:pStyle w:val="History"/>
      </w:pPr>
      <w:r>
        <w:t xml:space="preserve">[27 renumbered as 28 by </w:t>
      </w:r>
      <w:hyperlink r:id="rId262" w:history="1">
        <w:r>
          <w:rPr>
            <w:rStyle w:val="Hyperlink"/>
            <w:shd w:val="clear" w:color="auto" w:fill="FFFFFF"/>
          </w:rPr>
          <w:t>PR716600</w:t>
        </w:r>
      </w:hyperlink>
      <w:r>
        <w:t xml:space="preserve"> ppc 01Mar20]</w:t>
      </w:r>
    </w:p>
    <w:p w:rsidR="00990AE2" w:rsidRPr="007422BB" w:rsidRDefault="00990AE2" w:rsidP="00FE7516">
      <w:pPr>
        <w:pStyle w:val="Level2Bold"/>
      </w:pPr>
      <w:r w:rsidRPr="007422BB">
        <w:t xml:space="preserve">Cadet in the technical field </w:t>
      </w:r>
    </w:p>
    <w:p w:rsidR="00990AE2" w:rsidRPr="007422BB" w:rsidRDefault="00990AE2" w:rsidP="007F58BE">
      <w:pPr>
        <w:pStyle w:val="Level3"/>
      </w:pPr>
      <w:r w:rsidRPr="007422BB">
        <w:t>The minimum wages for a cadet in the technical field are:</w:t>
      </w:r>
    </w:p>
    <w:tbl>
      <w:tblPr>
        <w:tblW w:w="6503" w:type="dxa"/>
        <w:tblInd w:w="1418" w:type="dxa"/>
        <w:tblLook w:val="0000" w:firstRow="0" w:lastRow="0" w:firstColumn="0" w:lastColumn="0" w:noHBand="0" w:noVBand="0"/>
      </w:tblPr>
      <w:tblGrid>
        <w:gridCol w:w="4140"/>
        <w:gridCol w:w="2363"/>
      </w:tblGrid>
      <w:tr w:rsidR="00990AE2" w:rsidRPr="007422BB" w:rsidTr="00D1690F">
        <w:tc>
          <w:tcPr>
            <w:tcW w:w="4140" w:type="dxa"/>
          </w:tcPr>
          <w:p w:rsidR="00990AE2" w:rsidRPr="007422BB" w:rsidRDefault="00990AE2" w:rsidP="00D1690F">
            <w:pPr>
              <w:keepNext/>
              <w:keepLines/>
              <w:spacing w:before="210" w:after="60"/>
              <w:jc w:val="left"/>
              <w:rPr>
                <w:b/>
              </w:rPr>
            </w:pPr>
            <w:r w:rsidRPr="007422BB">
              <w:rPr>
                <w:b/>
              </w:rPr>
              <w:t>Year</w:t>
            </w:r>
          </w:p>
        </w:tc>
        <w:tc>
          <w:tcPr>
            <w:tcW w:w="2363" w:type="dxa"/>
          </w:tcPr>
          <w:p w:rsidR="00990AE2" w:rsidRPr="007422BB" w:rsidRDefault="00990AE2" w:rsidP="00D1690F">
            <w:pPr>
              <w:pStyle w:val="Header"/>
              <w:keepNext/>
              <w:keepLines/>
              <w:tabs>
                <w:tab w:val="clear" w:pos="4153"/>
                <w:tab w:val="clear" w:pos="8306"/>
              </w:tabs>
              <w:spacing w:before="210" w:after="60"/>
              <w:jc w:val="center"/>
              <w:rPr>
                <w:b/>
                <w:caps/>
              </w:rPr>
            </w:pPr>
            <w:r w:rsidRPr="007422BB">
              <w:rPr>
                <w:b/>
              </w:rPr>
              <w:t>% of C3 Level</w:t>
            </w:r>
          </w:p>
        </w:tc>
      </w:tr>
      <w:tr w:rsidR="00990AE2" w:rsidRPr="007422BB" w:rsidTr="00D1690F">
        <w:tc>
          <w:tcPr>
            <w:tcW w:w="4140" w:type="dxa"/>
          </w:tcPr>
          <w:p w:rsidR="00990AE2" w:rsidRPr="007422BB" w:rsidRDefault="00990AE2" w:rsidP="00D1690F">
            <w:pPr>
              <w:keepNext/>
              <w:keepLines/>
              <w:spacing w:before="60" w:after="60"/>
              <w:jc w:val="left"/>
            </w:pPr>
            <w:r w:rsidRPr="007422BB">
              <w:t>First year of contract of training</w:t>
            </w:r>
          </w:p>
        </w:tc>
        <w:tc>
          <w:tcPr>
            <w:tcW w:w="2363" w:type="dxa"/>
          </w:tcPr>
          <w:p w:rsidR="00990AE2" w:rsidRPr="007422BB" w:rsidRDefault="00990AE2" w:rsidP="00D1690F">
            <w:pPr>
              <w:keepNext/>
              <w:keepLines/>
              <w:spacing w:before="60" w:after="60"/>
              <w:jc w:val="center"/>
            </w:pPr>
            <w:r w:rsidRPr="007422BB">
              <w:t>40</w:t>
            </w:r>
          </w:p>
        </w:tc>
      </w:tr>
      <w:tr w:rsidR="00990AE2" w:rsidRPr="007422BB" w:rsidTr="00D1690F">
        <w:tc>
          <w:tcPr>
            <w:tcW w:w="4140" w:type="dxa"/>
          </w:tcPr>
          <w:p w:rsidR="00990AE2" w:rsidRPr="007422BB" w:rsidRDefault="00990AE2" w:rsidP="007F58BE">
            <w:pPr>
              <w:spacing w:before="60" w:after="60"/>
              <w:jc w:val="left"/>
            </w:pPr>
            <w:r w:rsidRPr="007422BB">
              <w:t>Second year of contract of training</w:t>
            </w:r>
          </w:p>
        </w:tc>
        <w:tc>
          <w:tcPr>
            <w:tcW w:w="2363" w:type="dxa"/>
          </w:tcPr>
          <w:p w:rsidR="00990AE2" w:rsidRPr="007422BB" w:rsidRDefault="00990AE2" w:rsidP="007F58BE">
            <w:pPr>
              <w:spacing w:before="60" w:after="60"/>
              <w:jc w:val="center"/>
            </w:pPr>
            <w:r w:rsidRPr="007422BB">
              <w:t>55</w:t>
            </w:r>
          </w:p>
        </w:tc>
      </w:tr>
      <w:tr w:rsidR="00990AE2" w:rsidRPr="007422BB" w:rsidTr="00D1690F">
        <w:tc>
          <w:tcPr>
            <w:tcW w:w="4140" w:type="dxa"/>
          </w:tcPr>
          <w:p w:rsidR="00990AE2" w:rsidRPr="007422BB" w:rsidRDefault="00990AE2" w:rsidP="007F58BE">
            <w:pPr>
              <w:spacing w:before="60" w:after="120"/>
              <w:jc w:val="left"/>
            </w:pPr>
            <w:r w:rsidRPr="007422BB">
              <w:t>Third year of contract of training</w:t>
            </w:r>
          </w:p>
        </w:tc>
        <w:tc>
          <w:tcPr>
            <w:tcW w:w="2363" w:type="dxa"/>
          </w:tcPr>
          <w:p w:rsidR="00990AE2" w:rsidRPr="007422BB" w:rsidRDefault="00990AE2" w:rsidP="007F58BE">
            <w:pPr>
              <w:spacing w:before="60" w:after="120"/>
              <w:jc w:val="center"/>
            </w:pPr>
            <w:r w:rsidRPr="007422BB">
              <w:t>70</w:t>
            </w:r>
          </w:p>
        </w:tc>
      </w:tr>
    </w:tbl>
    <w:p w:rsidR="00990AE2" w:rsidRPr="007422BB" w:rsidRDefault="00990AE2" w:rsidP="007F58BE">
      <w:pPr>
        <w:pStyle w:val="Level3"/>
      </w:pPr>
      <w:r w:rsidRPr="007422BB">
        <w:t>The cadet is not entitled to be classified at the C3 level and paid 100% of the C3 level minimum wage, notwithstanding the fact that the qualification may have been obtained, until the three year program is completed and the requirements of the C3 level definition are met.</w:t>
      </w:r>
    </w:p>
    <w:p w:rsidR="00990AE2" w:rsidRPr="007422BB" w:rsidRDefault="00990AE2" w:rsidP="007F58BE">
      <w:pPr>
        <w:pStyle w:val="Level2Bold"/>
        <w:spacing w:before="210"/>
        <w:ind w:left="855" w:hanging="855"/>
      </w:pPr>
      <w:r w:rsidRPr="007422BB">
        <w:t>Technology cadet minimum wages</w:t>
      </w:r>
    </w:p>
    <w:p w:rsidR="00990AE2" w:rsidRPr="007422BB" w:rsidRDefault="00990AE2" w:rsidP="00A2455F">
      <w:pPr>
        <w:pStyle w:val="Level3"/>
        <w:spacing w:before="210"/>
        <w:ind w:left="1425" w:hanging="570"/>
      </w:pPr>
      <w:r w:rsidRPr="007422BB">
        <w:t>The minimum wages for a technology cadet are:</w:t>
      </w:r>
    </w:p>
    <w:tbl>
      <w:tblPr>
        <w:tblW w:w="7920" w:type="dxa"/>
        <w:tblInd w:w="1418" w:type="dxa"/>
        <w:tblCellMar>
          <w:left w:w="0" w:type="dxa"/>
          <w:right w:w="170" w:type="dxa"/>
        </w:tblCellMar>
        <w:tblLook w:val="01E0" w:firstRow="1" w:lastRow="1" w:firstColumn="1" w:lastColumn="1" w:noHBand="0" w:noVBand="0"/>
      </w:tblPr>
      <w:tblGrid>
        <w:gridCol w:w="3240"/>
        <w:gridCol w:w="2700"/>
        <w:gridCol w:w="1980"/>
      </w:tblGrid>
      <w:tr w:rsidR="00990AE2" w:rsidRPr="00D30C6E" w:rsidTr="00D30C6E">
        <w:trPr>
          <w:tblHeader/>
        </w:trPr>
        <w:tc>
          <w:tcPr>
            <w:tcW w:w="3240" w:type="dxa"/>
          </w:tcPr>
          <w:p w:rsidR="00990AE2" w:rsidRPr="00D30C6E" w:rsidRDefault="00990AE2" w:rsidP="00A2455F">
            <w:pPr>
              <w:spacing w:before="210"/>
              <w:jc w:val="left"/>
              <w:rPr>
                <w:b/>
                <w:sz w:val="22"/>
                <w:szCs w:val="22"/>
              </w:rPr>
            </w:pPr>
            <w:r w:rsidRPr="00D30C6E">
              <w:rPr>
                <w:b/>
                <w:sz w:val="22"/>
                <w:szCs w:val="22"/>
              </w:rPr>
              <w:t>Stage of technology cadetship</w:t>
            </w:r>
          </w:p>
        </w:tc>
        <w:tc>
          <w:tcPr>
            <w:tcW w:w="2700" w:type="dxa"/>
          </w:tcPr>
          <w:p w:rsidR="00990AE2" w:rsidRPr="00D30C6E" w:rsidRDefault="00990AE2" w:rsidP="00A2455F">
            <w:pPr>
              <w:jc w:val="left"/>
              <w:rPr>
                <w:b/>
                <w:sz w:val="22"/>
                <w:szCs w:val="22"/>
              </w:rPr>
            </w:pPr>
            <w:r w:rsidRPr="00D30C6E">
              <w:rPr>
                <w:b/>
                <w:sz w:val="22"/>
                <w:szCs w:val="22"/>
              </w:rPr>
              <w:t>Technology cadets who completed Year 12, three or more years ago or who completed Year 10 or11, four or more years ago</w:t>
            </w:r>
          </w:p>
        </w:tc>
        <w:tc>
          <w:tcPr>
            <w:tcW w:w="1980" w:type="dxa"/>
          </w:tcPr>
          <w:p w:rsidR="00990AE2" w:rsidRPr="00D30C6E" w:rsidRDefault="00990AE2" w:rsidP="00A2455F">
            <w:pPr>
              <w:jc w:val="center"/>
              <w:rPr>
                <w:b/>
                <w:sz w:val="22"/>
                <w:szCs w:val="22"/>
              </w:rPr>
            </w:pPr>
            <w:r w:rsidRPr="00D30C6E">
              <w:rPr>
                <w:b/>
                <w:sz w:val="22"/>
                <w:szCs w:val="22"/>
              </w:rPr>
              <w:t>Other technology cadets</w:t>
            </w:r>
          </w:p>
        </w:tc>
      </w:tr>
      <w:tr w:rsidR="00990AE2" w:rsidRPr="007422BB" w:rsidTr="00D30C6E">
        <w:trPr>
          <w:trHeight w:val="69"/>
        </w:trPr>
        <w:tc>
          <w:tcPr>
            <w:tcW w:w="3240" w:type="dxa"/>
          </w:tcPr>
          <w:p w:rsidR="00990AE2" w:rsidRPr="00D30C6E" w:rsidRDefault="00990AE2" w:rsidP="00A2455F">
            <w:pPr>
              <w:jc w:val="left"/>
              <w:rPr>
                <w:sz w:val="22"/>
                <w:szCs w:val="22"/>
              </w:rPr>
            </w:pPr>
            <w:r w:rsidRPr="00D30C6E">
              <w:rPr>
                <w:sz w:val="22"/>
                <w:szCs w:val="22"/>
              </w:rPr>
              <w:t>Technology cadets:</w:t>
            </w:r>
          </w:p>
          <w:p w:rsidR="00990AE2" w:rsidRPr="00D30C6E" w:rsidRDefault="00990AE2" w:rsidP="00A2455F">
            <w:pPr>
              <w:pStyle w:val="TableBullet"/>
              <w:spacing w:before="0"/>
              <w:ind w:left="285" w:hanging="285"/>
              <w:jc w:val="left"/>
              <w:rPr>
                <w:sz w:val="22"/>
                <w:szCs w:val="22"/>
              </w:rPr>
            </w:pPr>
            <w:r w:rsidRPr="00D30C6E">
              <w:rPr>
                <w:sz w:val="22"/>
                <w:szCs w:val="22"/>
              </w:rPr>
              <w:t>who are undertaking stage 1; or</w:t>
            </w:r>
          </w:p>
          <w:p w:rsidR="00990AE2" w:rsidRPr="00D30C6E" w:rsidRDefault="00990AE2" w:rsidP="00A2455F">
            <w:pPr>
              <w:pStyle w:val="TableBullet"/>
              <w:spacing w:before="0"/>
              <w:ind w:left="285" w:hanging="285"/>
              <w:jc w:val="left"/>
              <w:rPr>
                <w:sz w:val="22"/>
                <w:szCs w:val="22"/>
              </w:rPr>
            </w:pPr>
            <w:r w:rsidRPr="00D30C6E">
              <w:rPr>
                <w:sz w:val="22"/>
                <w:szCs w:val="22"/>
              </w:rPr>
              <w:t>who entered the cadetship at stage 2, 3 or 4 and are in the first year of training.</w:t>
            </w:r>
          </w:p>
        </w:tc>
        <w:tc>
          <w:tcPr>
            <w:tcW w:w="2700" w:type="dxa"/>
          </w:tcPr>
          <w:p w:rsidR="00990AE2" w:rsidRPr="00D30C6E" w:rsidRDefault="00990AE2" w:rsidP="00A2455F">
            <w:pPr>
              <w:ind w:left="252"/>
              <w:rPr>
                <w:sz w:val="22"/>
                <w:szCs w:val="22"/>
              </w:rPr>
            </w:pPr>
            <w:r w:rsidRPr="00D30C6E">
              <w:rPr>
                <w:sz w:val="22"/>
                <w:szCs w:val="22"/>
              </w:rPr>
              <w:t>70% of the C9 rate</w:t>
            </w:r>
          </w:p>
        </w:tc>
        <w:tc>
          <w:tcPr>
            <w:tcW w:w="1980" w:type="dxa"/>
          </w:tcPr>
          <w:p w:rsidR="00990AE2" w:rsidRPr="00D30C6E" w:rsidRDefault="00990AE2" w:rsidP="00A2455F">
            <w:pPr>
              <w:jc w:val="center"/>
              <w:rPr>
                <w:sz w:val="22"/>
                <w:szCs w:val="22"/>
              </w:rPr>
            </w:pPr>
            <w:r w:rsidRPr="00D30C6E">
              <w:rPr>
                <w:sz w:val="22"/>
                <w:szCs w:val="22"/>
              </w:rPr>
              <w:t>53% of the C9 rate</w:t>
            </w:r>
          </w:p>
        </w:tc>
      </w:tr>
      <w:tr w:rsidR="00990AE2" w:rsidRPr="007422BB" w:rsidTr="00D30C6E">
        <w:tc>
          <w:tcPr>
            <w:tcW w:w="3240" w:type="dxa"/>
          </w:tcPr>
          <w:p w:rsidR="00990AE2" w:rsidRPr="00D30C6E" w:rsidRDefault="00990AE2" w:rsidP="00D30C6E">
            <w:pPr>
              <w:keepNext/>
              <w:spacing w:before="210"/>
              <w:jc w:val="left"/>
              <w:rPr>
                <w:sz w:val="22"/>
                <w:szCs w:val="22"/>
              </w:rPr>
            </w:pPr>
            <w:r w:rsidRPr="00D30C6E">
              <w:rPr>
                <w:sz w:val="22"/>
                <w:szCs w:val="22"/>
              </w:rPr>
              <w:lastRenderedPageBreak/>
              <w:t>Technology cadets:</w:t>
            </w:r>
          </w:p>
          <w:p w:rsidR="00990AE2" w:rsidRPr="00D30C6E" w:rsidRDefault="00990AE2" w:rsidP="00D30C6E">
            <w:pPr>
              <w:pStyle w:val="TableBullet"/>
              <w:keepNext/>
              <w:spacing w:before="0"/>
              <w:ind w:left="285" w:hanging="285"/>
              <w:jc w:val="left"/>
              <w:rPr>
                <w:sz w:val="22"/>
                <w:szCs w:val="22"/>
              </w:rPr>
            </w:pPr>
            <w:r w:rsidRPr="00D30C6E">
              <w:rPr>
                <w:sz w:val="22"/>
                <w:szCs w:val="22"/>
              </w:rPr>
              <w:t>who have completed stage 1 and are undertaking stage 2; or</w:t>
            </w:r>
          </w:p>
          <w:p w:rsidR="00990AE2" w:rsidRPr="00D30C6E" w:rsidRDefault="00990AE2" w:rsidP="00D30C6E">
            <w:pPr>
              <w:pStyle w:val="TableBullet"/>
              <w:keepNext/>
              <w:spacing w:before="0"/>
              <w:ind w:left="285" w:hanging="285"/>
              <w:jc w:val="left"/>
              <w:rPr>
                <w:sz w:val="22"/>
                <w:szCs w:val="22"/>
              </w:rPr>
            </w:pPr>
            <w:r w:rsidRPr="00D30C6E">
              <w:rPr>
                <w:sz w:val="22"/>
                <w:szCs w:val="22"/>
              </w:rPr>
              <w:t>who entered the cadetship at stage 2, 3 or 4 and are in the second year of training.</w:t>
            </w:r>
          </w:p>
        </w:tc>
        <w:tc>
          <w:tcPr>
            <w:tcW w:w="2700" w:type="dxa"/>
          </w:tcPr>
          <w:p w:rsidR="00990AE2" w:rsidRPr="00D30C6E" w:rsidRDefault="00990AE2" w:rsidP="00D30C6E">
            <w:pPr>
              <w:ind w:left="252"/>
              <w:rPr>
                <w:sz w:val="22"/>
                <w:szCs w:val="22"/>
              </w:rPr>
            </w:pPr>
            <w:r w:rsidRPr="00D30C6E">
              <w:rPr>
                <w:sz w:val="22"/>
                <w:szCs w:val="22"/>
              </w:rPr>
              <w:t>77% of the C9 rate</w:t>
            </w:r>
          </w:p>
        </w:tc>
        <w:tc>
          <w:tcPr>
            <w:tcW w:w="1980" w:type="dxa"/>
          </w:tcPr>
          <w:p w:rsidR="00990AE2" w:rsidRPr="00D30C6E" w:rsidRDefault="00990AE2" w:rsidP="00D30C6E">
            <w:pPr>
              <w:jc w:val="center"/>
              <w:rPr>
                <w:sz w:val="22"/>
                <w:szCs w:val="22"/>
              </w:rPr>
            </w:pPr>
            <w:r w:rsidRPr="00D30C6E">
              <w:rPr>
                <w:sz w:val="22"/>
                <w:szCs w:val="22"/>
              </w:rPr>
              <w:t>59% of the C9 rate</w:t>
            </w:r>
          </w:p>
        </w:tc>
      </w:tr>
      <w:tr w:rsidR="00990AE2" w:rsidRPr="007422BB" w:rsidTr="00D30C6E">
        <w:tc>
          <w:tcPr>
            <w:tcW w:w="3240" w:type="dxa"/>
          </w:tcPr>
          <w:p w:rsidR="00990AE2" w:rsidRPr="00D30C6E" w:rsidRDefault="00990AE2" w:rsidP="00D30C6E">
            <w:pPr>
              <w:keepNext/>
              <w:spacing w:before="210"/>
              <w:jc w:val="left"/>
              <w:rPr>
                <w:sz w:val="22"/>
                <w:szCs w:val="22"/>
              </w:rPr>
            </w:pPr>
            <w:r w:rsidRPr="00D30C6E">
              <w:rPr>
                <w:sz w:val="22"/>
                <w:szCs w:val="22"/>
              </w:rPr>
              <w:t>Technology cadets:</w:t>
            </w:r>
          </w:p>
          <w:p w:rsidR="00990AE2" w:rsidRPr="00D30C6E" w:rsidRDefault="00990AE2" w:rsidP="00D30C6E">
            <w:pPr>
              <w:pStyle w:val="TableBullet"/>
              <w:keepNext/>
              <w:spacing w:before="0"/>
              <w:ind w:left="285" w:hanging="285"/>
              <w:jc w:val="left"/>
              <w:rPr>
                <w:sz w:val="22"/>
                <w:szCs w:val="22"/>
              </w:rPr>
            </w:pPr>
            <w:r w:rsidRPr="00D30C6E">
              <w:rPr>
                <w:sz w:val="22"/>
                <w:szCs w:val="22"/>
              </w:rPr>
              <w:t>who have completed stage 2 and are undertaking stage 3; or</w:t>
            </w:r>
          </w:p>
          <w:p w:rsidR="00990AE2" w:rsidRPr="00D30C6E" w:rsidRDefault="00990AE2" w:rsidP="00D30C6E">
            <w:pPr>
              <w:pStyle w:val="TableBullet"/>
              <w:keepNext/>
              <w:spacing w:before="0"/>
              <w:ind w:left="285" w:hanging="285"/>
              <w:jc w:val="left"/>
              <w:rPr>
                <w:sz w:val="22"/>
                <w:szCs w:val="22"/>
              </w:rPr>
            </w:pPr>
            <w:r w:rsidRPr="00D30C6E">
              <w:rPr>
                <w:sz w:val="22"/>
                <w:szCs w:val="22"/>
              </w:rPr>
              <w:t>who entered the cadetship at stage 3 or 4 and are in the third year of training.</w:t>
            </w:r>
          </w:p>
        </w:tc>
        <w:tc>
          <w:tcPr>
            <w:tcW w:w="2700" w:type="dxa"/>
          </w:tcPr>
          <w:p w:rsidR="00990AE2" w:rsidRPr="00D30C6E" w:rsidRDefault="00990AE2" w:rsidP="00D30C6E">
            <w:pPr>
              <w:ind w:left="252"/>
              <w:rPr>
                <w:sz w:val="22"/>
                <w:szCs w:val="22"/>
              </w:rPr>
            </w:pPr>
            <w:r w:rsidRPr="00D30C6E">
              <w:rPr>
                <w:sz w:val="22"/>
                <w:szCs w:val="22"/>
              </w:rPr>
              <w:t>83% of the C9 rate</w:t>
            </w:r>
          </w:p>
        </w:tc>
        <w:tc>
          <w:tcPr>
            <w:tcW w:w="1980" w:type="dxa"/>
          </w:tcPr>
          <w:p w:rsidR="00990AE2" w:rsidRPr="00D30C6E" w:rsidRDefault="00990AE2" w:rsidP="00D30C6E">
            <w:pPr>
              <w:jc w:val="center"/>
              <w:rPr>
                <w:sz w:val="22"/>
                <w:szCs w:val="22"/>
              </w:rPr>
            </w:pPr>
            <w:r w:rsidRPr="00D30C6E">
              <w:rPr>
                <w:sz w:val="22"/>
                <w:szCs w:val="22"/>
              </w:rPr>
              <w:t>70% of the C9 rate</w:t>
            </w:r>
          </w:p>
        </w:tc>
      </w:tr>
      <w:tr w:rsidR="00990AE2" w:rsidRPr="007422BB" w:rsidTr="00D30C6E">
        <w:tc>
          <w:tcPr>
            <w:tcW w:w="3240" w:type="dxa"/>
          </w:tcPr>
          <w:p w:rsidR="00990AE2" w:rsidRPr="00D30C6E" w:rsidRDefault="00990AE2" w:rsidP="00D30C6E">
            <w:pPr>
              <w:keepNext/>
              <w:spacing w:before="210"/>
              <w:jc w:val="left"/>
              <w:rPr>
                <w:sz w:val="22"/>
                <w:szCs w:val="22"/>
              </w:rPr>
            </w:pPr>
            <w:r w:rsidRPr="00D30C6E">
              <w:rPr>
                <w:sz w:val="22"/>
                <w:szCs w:val="22"/>
              </w:rPr>
              <w:t>Technology cadets:</w:t>
            </w:r>
          </w:p>
          <w:p w:rsidR="00990AE2" w:rsidRPr="00D30C6E" w:rsidRDefault="00990AE2" w:rsidP="00D30C6E">
            <w:pPr>
              <w:pStyle w:val="TableBullet"/>
              <w:keepNext/>
              <w:spacing w:before="0"/>
              <w:ind w:left="285" w:hanging="285"/>
              <w:jc w:val="left"/>
              <w:rPr>
                <w:sz w:val="22"/>
                <w:szCs w:val="22"/>
              </w:rPr>
            </w:pPr>
            <w:r w:rsidRPr="00D30C6E">
              <w:rPr>
                <w:sz w:val="22"/>
                <w:szCs w:val="22"/>
              </w:rPr>
              <w:t>who have completed stage 3 and are undertaking stage 4; or</w:t>
            </w:r>
          </w:p>
          <w:p w:rsidR="00990AE2" w:rsidRPr="00D30C6E" w:rsidRDefault="00990AE2" w:rsidP="00D30C6E">
            <w:pPr>
              <w:pStyle w:val="TableBullet"/>
              <w:keepNext/>
              <w:spacing w:before="0"/>
              <w:ind w:left="285" w:hanging="285"/>
              <w:jc w:val="left"/>
              <w:rPr>
                <w:sz w:val="22"/>
                <w:szCs w:val="22"/>
              </w:rPr>
            </w:pPr>
            <w:r w:rsidRPr="00D30C6E">
              <w:rPr>
                <w:sz w:val="22"/>
                <w:szCs w:val="22"/>
              </w:rPr>
              <w:t>who entered the cadetship at stage 4 and are in the fourth year of training.</w:t>
            </w:r>
          </w:p>
        </w:tc>
        <w:tc>
          <w:tcPr>
            <w:tcW w:w="2700" w:type="dxa"/>
          </w:tcPr>
          <w:p w:rsidR="00990AE2" w:rsidRPr="00D30C6E" w:rsidRDefault="00990AE2" w:rsidP="00D30C6E">
            <w:pPr>
              <w:ind w:left="252"/>
              <w:rPr>
                <w:sz w:val="22"/>
                <w:szCs w:val="22"/>
              </w:rPr>
            </w:pPr>
            <w:r w:rsidRPr="00D30C6E">
              <w:rPr>
                <w:sz w:val="22"/>
                <w:szCs w:val="22"/>
              </w:rPr>
              <w:t>90% of the C9 rate</w:t>
            </w:r>
          </w:p>
        </w:tc>
        <w:tc>
          <w:tcPr>
            <w:tcW w:w="1980" w:type="dxa"/>
          </w:tcPr>
          <w:p w:rsidR="00990AE2" w:rsidRPr="00D30C6E" w:rsidRDefault="00990AE2" w:rsidP="00D30C6E">
            <w:pPr>
              <w:jc w:val="center"/>
              <w:rPr>
                <w:sz w:val="22"/>
                <w:szCs w:val="22"/>
              </w:rPr>
            </w:pPr>
            <w:r w:rsidRPr="00D30C6E">
              <w:rPr>
                <w:sz w:val="22"/>
                <w:szCs w:val="22"/>
              </w:rPr>
              <w:t>83% of the C9 rate</w:t>
            </w:r>
          </w:p>
        </w:tc>
      </w:tr>
    </w:tbl>
    <w:p w:rsidR="00990AE2" w:rsidRPr="007422BB" w:rsidRDefault="00990AE2" w:rsidP="0014102B">
      <w:pPr>
        <w:pStyle w:val="Level3Bold"/>
        <w:keepNext w:val="0"/>
        <w:spacing w:before="210"/>
        <w:ind w:left="1423" w:hanging="570"/>
      </w:pPr>
      <w:r w:rsidRPr="007422BB">
        <w:t>Exit from technology cadetship</w:t>
      </w:r>
    </w:p>
    <w:p w:rsidR="00990AE2" w:rsidRPr="007422BB" w:rsidRDefault="00990AE2" w:rsidP="0014102B">
      <w:pPr>
        <w:pStyle w:val="Block2"/>
        <w:spacing w:before="210"/>
        <w:ind w:left="1423"/>
      </w:pPr>
      <w:r w:rsidRPr="007422BB">
        <w:t>The minimum wages for an employee who has completed a technology cadetship and who is required to utilise the skills attained from their technology cadetship are set out in the following table:</w:t>
      </w:r>
    </w:p>
    <w:tbl>
      <w:tblPr>
        <w:tblW w:w="0" w:type="auto"/>
        <w:tblInd w:w="1134" w:type="dxa"/>
        <w:tblCellMar>
          <w:left w:w="0" w:type="dxa"/>
          <w:right w:w="170" w:type="dxa"/>
        </w:tblCellMar>
        <w:tblLook w:val="01E0" w:firstRow="1" w:lastRow="1" w:firstColumn="1" w:lastColumn="1" w:noHBand="0" w:noVBand="0"/>
      </w:tblPr>
      <w:tblGrid>
        <w:gridCol w:w="1954"/>
        <w:gridCol w:w="3392"/>
        <w:gridCol w:w="2700"/>
      </w:tblGrid>
      <w:tr w:rsidR="00990AE2" w:rsidRPr="00D30C6E" w:rsidTr="00D1690F">
        <w:tc>
          <w:tcPr>
            <w:tcW w:w="1954" w:type="dxa"/>
          </w:tcPr>
          <w:p w:rsidR="00990AE2" w:rsidRPr="00D30C6E" w:rsidRDefault="00990AE2" w:rsidP="00D1690F">
            <w:pPr>
              <w:keepNext/>
              <w:keepLines/>
              <w:spacing w:before="210"/>
              <w:rPr>
                <w:b/>
                <w:sz w:val="22"/>
                <w:szCs w:val="22"/>
              </w:rPr>
            </w:pPr>
            <w:r w:rsidRPr="00D30C6E">
              <w:rPr>
                <w:b/>
                <w:sz w:val="22"/>
                <w:szCs w:val="22"/>
              </w:rPr>
              <w:t>On completion of</w:t>
            </w:r>
          </w:p>
        </w:tc>
        <w:tc>
          <w:tcPr>
            <w:tcW w:w="3392" w:type="dxa"/>
          </w:tcPr>
          <w:p w:rsidR="00990AE2" w:rsidRPr="00D30C6E" w:rsidRDefault="00990AE2" w:rsidP="00D1690F">
            <w:pPr>
              <w:keepNext/>
              <w:keepLines/>
              <w:spacing w:before="210"/>
              <w:jc w:val="center"/>
              <w:rPr>
                <w:b/>
                <w:sz w:val="22"/>
                <w:szCs w:val="22"/>
              </w:rPr>
            </w:pPr>
            <w:r w:rsidRPr="00D30C6E">
              <w:rPr>
                <w:b/>
                <w:sz w:val="22"/>
                <w:szCs w:val="22"/>
              </w:rPr>
              <w:t>Time period</w:t>
            </w:r>
          </w:p>
        </w:tc>
        <w:tc>
          <w:tcPr>
            <w:tcW w:w="2700" w:type="dxa"/>
          </w:tcPr>
          <w:p w:rsidR="00990AE2" w:rsidRPr="00D30C6E" w:rsidRDefault="00990AE2" w:rsidP="00D1690F">
            <w:pPr>
              <w:keepNext/>
              <w:keepLines/>
              <w:spacing w:before="210"/>
              <w:jc w:val="center"/>
              <w:rPr>
                <w:b/>
                <w:sz w:val="22"/>
                <w:szCs w:val="22"/>
              </w:rPr>
            </w:pPr>
            <w:r w:rsidRPr="00D30C6E">
              <w:rPr>
                <w:b/>
                <w:sz w:val="22"/>
                <w:szCs w:val="22"/>
              </w:rPr>
              <w:t>% of relevant level</w:t>
            </w:r>
          </w:p>
        </w:tc>
      </w:tr>
      <w:tr w:rsidR="00990AE2" w:rsidRPr="007422BB" w:rsidTr="00D1690F">
        <w:tc>
          <w:tcPr>
            <w:tcW w:w="1954" w:type="dxa"/>
          </w:tcPr>
          <w:p w:rsidR="00990AE2" w:rsidRPr="00D30C6E" w:rsidRDefault="00990AE2" w:rsidP="00D1690F">
            <w:pPr>
              <w:keepNext/>
              <w:keepLines/>
              <w:rPr>
                <w:sz w:val="22"/>
                <w:szCs w:val="22"/>
              </w:rPr>
            </w:pPr>
            <w:r w:rsidRPr="00D30C6E">
              <w:rPr>
                <w:sz w:val="22"/>
                <w:szCs w:val="22"/>
              </w:rPr>
              <w:t>Stage 1</w:t>
            </w:r>
          </w:p>
        </w:tc>
        <w:tc>
          <w:tcPr>
            <w:tcW w:w="3392" w:type="dxa"/>
          </w:tcPr>
          <w:p w:rsidR="00990AE2" w:rsidRPr="00D30C6E" w:rsidRDefault="00990AE2" w:rsidP="00D1690F">
            <w:pPr>
              <w:pStyle w:val="TableBullet"/>
              <w:keepNext/>
              <w:keepLines/>
              <w:spacing w:before="210"/>
              <w:jc w:val="left"/>
              <w:rPr>
                <w:sz w:val="22"/>
                <w:szCs w:val="22"/>
              </w:rPr>
            </w:pPr>
            <w:r w:rsidRPr="00D30C6E">
              <w:rPr>
                <w:sz w:val="22"/>
                <w:szCs w:val="22"/>
              </w:rPr>
              <w:t>Up to one year after successful completion of stage 1</w:t>
            </w:r>
          </w:p>
        </w:tc>
        <w:tc>
          <w:tcPr>
            <w:tcW w:w="2700" w:type="dxa"/>
          </w:tcPr>
          <w:p w:rsidR="00990AE2" w:rsidRPr="00D30C6E" w:rsidRDefault="00990AE2" w:rsidP="00D1690F">
            <w:pPr>
              <w:keepNext/>
              <w:keepLines/>
              <w:spacing w:before="210"/>
              <w:ind w:left="284" w:hanging="284"/>
              <w:jc w:val="center"/>
              <w:rPr>
                <w:sz w:val="22"/>
                <w:szCs w:val="22"/>
              </w:rPr>
            </w:pPr>
            <w:r w:rsidRPr="00D30C6E">
              <w:rPr>
                <w:sz w:val="22"/>
                <w:szCs w:val="22"/>
              </w:rPr>
              <w:t>88% of the C9 rate</w:t>
            </w:r>
          </w:p>
        </w:tc>
      </w:tr>
      <w:tr w:rsidR="00990AE2" w:rsidRPr="007422BB" w:rsidTr="00D1690F">
        <w:tc>
          <w:tcPr>
            <w:tcW w:w="1954" w:type="dxa"/>
          </w:tcPr>
          <w:p w:rsidR="00990AE2" w:rsidRPr="00D30C6E" w:rsidRDefault="00990AE2" w:rsidP="00D30C6E">
            <w:pPr>
              <w:keepLines/>
              <w:rPr>
                <w:sz w:val="22"/>
                <w:szCs w:val="22"/>
              </w:rPr>
            </w:pPr>
          </w:p>
        </w:tc>
        <w:tc>
          <w:tcPr>
            <w:tcW w:w="3392" w:type="dxa"/>
          </w:tcPr>
          <w:p w:rsidR="00990AE2" w:rsidRPr="00D30C6E" w:rsidRDefault="00990AE2" w:rsidP="00D30C6E">
            <w:pPr>
              <w:pStyle w:val="TableBullet"/>
              <w:keepLines/>
              <w:spacing w:before="0"/>
              <w:ind w:left="285" w:hanging="285"/>
              <w:jc w:val="left"/>
              <w:rPr>
                <w:sz w:val="22"/>
                <w:szCs w:val="22"/>
              </w:rPr>
            </w:pPr>
            <w:r w:rsidRPr="00D30C6E">
              <w:rPr>
                <w:sz w:val="22"/>
                <w:szCs w:val="22"/>
              </w:rPr>
              <w:t>One to up to two years after successful completion of stage 1</w:t>
            </w:r>
          </w:p>
        </w:tc>
        <w:tc>
          <w:tcPr>
            <w:tcW w:w="2700" w:type="dxa"/>
          </w:tcPr>
          <w:p w:rsidR="00990AE2" w:rsidRPr="00D30C6E" w:rsidRDefault="00990AE2" w:rsidP="00D30C6E">
            <w:pPr>
              <w:keepLines/>
              <w:spacing w:before="0"/>
              <w:ind w:left="285" w:hanging="285"/>
              <w:jc w:val="center"/>
              <w:rPr>
                <w:sz w:val="22"/>
                <w:szCs w:val="22"/>
              </w:rPr>
            </w:pPr>
            <w:r w:rsidRPr="00D30C6E">
              <w:rPr>
                <w:sz w:val="22"/>
                <w:szCs w:val="22"/>
              </w:rPr>
              <w:t>95% of the C9 rate</w:t>
            </w:r>
          </w:p>
        </w:tc>
      </w:tr>
      <w:tr w:rsidR="00990AE2" w:rsidRPr="007422BB" w:rsidTr="00D1690F">
        <w:tc>
          <w:tcPr>
            <w:tcW w:w="1954" w:type="dxa"/>
          </w:tcPr>
          <w:p w:rsidR="00990AE2" w:rsidRPr="00D30C6E" w:rsidRDefault="00990AE2" w:rsidP="007F58BE">
            <w:pPr>
              <w:rPr>
                <w:sz w:val="22"/>
                <w:szCs w:val="22"/>
              </w:rPr>
            </w:pPr>
          </w:p>
        </w:tc>
        <w:tc>
          <w:tcPr>
            <w:tcW w:w="3392" w:type="dxa"/>
          </w:tcPr>
          <w:p w:rsidR="00990AE2" w:rsidRPr="00D30C6E" w:rsidRDefault="00990AE2" w:rsidP="00D30C6E">
            <w:pPr>
              <w:pStyle w:val="TableBullet"/>
              <w:keepLines/>
              <w:spacing w:before="0"/>
              <w:ind w:left="285" w:hanging="285"/>
              <w:jc w:val="left"/>
              <w:rPr>
                <w:sz w:val="22"/>
                <w:szCs w:val="22"/>
              </w:rPr>
            </w:pPr>
            <w:r w:rsidRPr="00D30C6E">
              <w:rPr>
                <w:sz w:val="22"/>
                <w:szCs w:val="22"/>
              </w:rPr>
              <w:t>Two years after successful completion of stage 1</w:t>
            </w:r>
          </w:p>
        </w:tc>
        <w:tc>
          <w:tcPr>
            <w:tcW w:w="2700" w:type="dxa"/>
          </w:tcPr>
          <w:p w:rsidR="00990AE2" w:rsidRPr="00D30C6E" w:rsidRDefault="00990AE2" w:rsidP="00D30C6E">
            <w:pPr>
              <w:keepNext/>
              <w:spacing w:before="0"/>
              <w:ind w:left="285" w:hanging="285"/>
              <w:jc w:val="center"/>
              <w:rPr>
                <w:sz w:val="22"/>
                <w:szCs w:val="22"/>
              </w:rPr>
            </w:pPr>
            <w:r w:rsidRPr="00D30C6E">
              <w:rPr>
                <w:sz w:val="22"/>
                <w:szCs w:val="22"/>
              </w:rPr>
              <w:t>100% of the C9 rate</w:t>
            </w:r>
          </w:p>
        </w:tc>
      </w:tr>
      <w:tr w:rsidR="00990AE2" w:rsidRPr="007422BB" w:rsidTr="00D1690F">
        <w:tc>
          <w:tcPr>
            <w:tcW w:w="1954" w:type="dxa"/>
          </w:tcPr>
          <w:p w:rsidR="00990AE2" w:rsidRPr="00D30C6E" w:rsidRDefault="00990AE2" w:rsidP="00D30C6E">
            <w:pPr>
              <w:keepNext/>
              <w:spacing w:before="210"/>
              <w:rPr>
                <w:sz w:val="22"/>
                <w:szCs w:val="22"/>
              </w:rPr>
            </w:pPr>
            <w:r w:rsidRPr="00D30C6E">
              <w:rPr>
                <w:sz w:val="22"/>
                <w:szCs w:val="22"/>
              </w:rPr>
              <w:t>Stage 2</w:t>
            </w:r>
          </w:p>
        </w:tc>
        <w:tc>
          <w:tcPr>
            <w:tcW w:w="3392" w:type="dxa"/>
          </w:tcPr>
          <w:p w:rsidR="00990AE2" w:rsidRPr="00D30C6E" w:rsidRDefault="00990AE2" w:rsidP="00D30C6E">
            <w:pPr>
              <w:pStyle w:val="TableBullet"/>
              <w:keepLines/>
              <w:spacing w:before="210"/>
              <w:ind w:left="285" w:hanging="285"/>
              <w:jc w:val="left"/>
              <w:rPr>
                <w:sz w:val="22"/>
                <w:szCs w:val="22"/>
              </w:rPr>
            </w:pPr>
            <w:r w:rsidRPr="00D30C6E">
              <w:rPr>
                <w:sz w:val="22"/>
                <w:szCs w:val="22"/>
              </w:rPr>
              <w:t xml:space="preserve">Up to one year after successful completion of stage 2 </w:t>
            </w:r>
          </w:p>
        </w:tc>
        <w:tc>
          <w:tcPr>
            <w:tcW w:w="2700" w:type="dxa"/>
          </w:tcPr>
          <w:p w:rsidR="00990AE2" w:rsidRPr="00D30C6E" w:rsidRDefault="00990AE2" w:rsidP="00D30C6E">
            <w:pPr>
              <w:jc w:val="center"/>
              <w:rPr>
                <w:sz w:val="22"/>
                <w:szCs w:val="22"/>
              </w:rPr>
            </w:pPr>
            <w:r w:rsidRPr="00D30C6E">
              <w:rPr>
                <w:sz w:val="22"/>
                <w:szCs w:val="22"/>
              </w:rPr>
              <w:t>88% of the C7 rate</w:t>
            </w:r>
          </w:p>
        </w:tc>
      </w:tr>
      <w:tr w:rsidR="00990AE2" w:rsidRPr="007422BB" w:rsidTr="00D1690F">
        <w:tc>
          <w:tcPr>
            <w:tcW w:w="1954" w:type="dxa"/>
          </w:tcPr>
          <w:p w:rsidR="00990AE2" w:rsidRPr="00D30C6E" w:rsidRDefault="00990AE2" w:rsidP="007F58BE">
            <w:pPr>
              <w:rPr>
                <w:sz w:val="22"/>
                <w:szCs w:val="22"/>
              </w:rPr>
            </w:pPr>
          </w:p>
        </w:tc>
        <w:tc>
          <w:tcPr>
            <w:tcW w:w="3392" w:type="dxa"/>
          </w:tcPr>
          <w:p w:rsidR="00990AE2" w:rsidRPr="00D30C6E" w:rsidRDefault="00990AE2" w:rsidP="00D30C6E">
            <w:pPr>
              <w:pStyle w:val="TableBullet"/>
              <w:keepLines/>
              <w:spacing w:before="0"/>
              <w:ind w:left="285" w:hanging="285"/>
              <w:jc w:val="left"/>
              <w:rPr>
                <w:sz w:val="22"/>
                <w:szCs w:val="22"/>
              </w:rPr>
            </w:pPr>
            <w:r w:rsidRPr="00D30C6E">
              <w:rPr>
                <w:sz w:val="22"/>
                <w:szCs w:val="22"/>
              </w:rPr>
              <w:t>One to up to two years after successful completion of stage 2</w:t>
            </w:r>
          </w:p>
        </w:tc>
        <w:tc>
          <w:tcPr>
            <w:tcW w:w="2700" w:type="dxa"/>
          </w:tcPr>
          <w:p w:rsidR="00990AE2" w:rsidRPr="00D30C6E" w:rsidRDefault="00990AE2" w:rsidP="00D30C6E">
            <w:pPr>
              <w:spacing w:before="0"/>
              <w:jc w:val="center"/>
              <w:rPr>
                <w:sz w:val="22"/>
                <w:szCs w:val="22"/>
              </w:rPr>
            </w:pPr>
            <w:r w:rsidRPr="00D30C6E">
              <w:rPr>
                <w:sz w:val="22"/>
                <w:szCs w:val="22"/>
              </w:rPr>
              <w:t>95% of the C7 rate</w:t>
            </w:r>
          </w:p>
        </w:tc>
      </w:tr>
      <w:tr w:rsidR="00990AE2" w:rsidRPr="007422BB" w:rsidTr="00D1690F">
        <w:tc>
          <w:tcPr>
            <w:tcW w:w="1954" w:type="dxa"/>
          </w:tcPr>
          <w:p w:rsidR="00990AE2" w:rsidRPr="00D30C6E" w:rsidRDefault="00990AE2" w:rsidP="007F58BE">
            <w:pPr>
              <w:rPr>
                <w:sz w:val="22"/>
                <w:szCs w:val="22"/>
              </w:rPr>
            </w:pPr>
          </w:p>
        </w:tc>
        <w:tc>
          <w:tcPr>
            <w:tcW w:w="3392" w:type="dxa"/>
          </w:tcPr>
          <w:p w:rsidR="00990AE2" w:rsidRPr="00D30C6E" w:rsidRDefault="00990AE2" w:rsidP="00D30C6E">
            <w:pPr>
              <w:pStyle w:val="TableBullet"/>
              <w:spacing w:before="0"/>
              <w:ind w:left="285" w:hanging="285"/>
              <w:jc w:val="left"/>
              <w:rPr>
                <w:sz w:val="22"/>
                <w:szCs w:val="22"/>
              </w:rPr>
            </w:pPr>
            <w:r w:rsidRPr="00D30C6E">
              <w:rPr>
                <w:sz w:val="22"/>
                <w:szCs w:val="22"/>
              </w:rPr>
              <w:t>Two years after successful completion of stage 2</w:t>
            </w:r>
          </w:p>
        </w:tc>
        <w:tc>
          <w:tcPr>
            <w:tcW w:w="2700" w:type="dxa"/>
          </w:tcPr>
          <w:p w:rsidR="00990AE2" w:rsidRPr="00D30C6E" w:rsidRDefault="00990AE2" w:rsidP="00D30C6E">
            <w:pPr>
              <w:spacing w:before="0"/>
              <w:jc w:val="center"/>
              <w:rPr>
                <w:sz w:val="22"/>
                <w:szCs w:val="22"/>
              </w:rPr>
            </w:pPr>
            <w:r w:rsidRPr="00D30C6E">
              <w:rPr>
                <w:sz w:val="22"/>
                <w:szCs w:val="22"/>
              </w:rPr>
              <w:t>100% of the C7 rate</w:t>
            </w:r>
          </w:p>
        </w:tc>
      </w:tr>
      <w:tr w:rsidR="00990AE2" w:rsidRPr="007422BB" w:rsidTr="00D1690F">
        <w:tc>
          <w:tcPr>
            <w:tcW w:w="1954" w:type="dxa"/>
          </w:tcPr>
          <w:p w:rsidR="00990AE2" w:rsidRPr="00D30C6E" w:rsidRDefault="00990AE2" w:rsidP="007F58BE">
            <w:pPr>
              <w:rPr>
                <w:sz w:val="22"/>
                <w:szCs w:val="22"/>
              </w:rPr>
            </w:pPr>
            <w:r w:rsidRPr="00D30C6E">
              <w:rPr>
                <w:sz w:val="22"/>
                <w:szCs w:val="22"/>
              </w:rPr>
              <w:t>Stage 3</w:t>
            </w:r>
          </w:p>
        </w:tc>
        <w:tc>
          <w:tcPr>
            <w:tcW w:w="3392" w:type="dxa"/>
          </w:tcPr>
          <w:p w:rsidR="00990AE2" w:rsidRPr="00D30C6E" w:rsidRDefault="00990AE2" w:rsidP="00D30C6E">
            <w:pPr>
              <w:pStyle w:val="TableBullet"/>
              <w:jc w:val="left"/>
              <w:rPr>
                <w:sz w:val="22"/>
                <w:szCs w:val="22"/>
              </w:rPr>
            </w:pPr>
            <w:r w:rsidRPr="00D30C6E">
              <w:rPr>
                <w:sz w:val="22"/>
                <w:szCs w:val="22"/>
              </w:rPr>
              <w:t xml:space="preserve">Up to one year after successful completion of stage 3 </w:t>
            </w:r>
          </w:p>
        </w:tc>
        <w:tc>
          <w:tcPr>
            <w:tcW w:w="2700" w:type="dxa"/>
          </w:tcPr>
          <w:p w:rsidR="00990AE2" w:rsidRPr="00D30C6E" w:rsidRDefault="00990AE2" w:rsidP="00D30C6E">
            <w:pPr>
              <w:jc w:val="center"/>
              <w:rPr>
                <w:sz w:val="22"/>
                <w:szCs w:val="22"/>
              </w:rPr>
            </w:pPr>
            <w:r w:rsidRPr="00D30C6E">
              <w:rPr>
                <w:sz w:val="22"/>
                <w:szCs w:val="22"/>
              </w:rPr>
              <w:t>88% of the C5 rate</w:t>
            </w:r>
          </w:p>
        </w:tc>
      </w:tr>
      <w:tr w:rsidR="00990AE2" w:rsidRPr="007422BB" w:rsidTr="00D1690F">
        <w:tc>
          <w:tcPr>
            <w:tcW w:w="1954" w:type="dxa"/>
          </w:tcPr>
          <w:p w:rsidR="00990AE2" w:rsidRPr="00D30C6E" w:rsidRDefault="00990AE2" w:rsidP="007F58BE">
            <w:pPr>
              <w:rPr>
                <w:sz w:val="22"/>
                <w:szCs w:val="22"/>
              </w:rPr>
            </w:pPr>
          </w:p>
        </w:tc>
        <w:tc>
          <w:tcPr>
            <w:tcW w:w="3392" w:type="dxa"/>
          </w:tcPr>
          <w:p w:rsidR="00990AE2" w:rsidRPr="00D30C6E" w:rsidRDefault="00990AE2" w:rsidP="00D30C6E">
            <w:pPr>
              <w:pStyle w:val="TableBullet"/>
              <w:spacing w:before="0"/>
              <w:ind w:left="285" w:hanging="285"/>
              <w:jc w:val="left"/>
              <w:rPr>
                <w:sz w:val="22"/>
                <w:szCs w:val="22"/>
              </w:rPr>
            </w:pPr>
            <w:r w:rsidRPr="00D30C6E">
              <w:rPr>
                <w:sz w:val="22"/>
                <w:szCs w:val="22"/>
              </w:rPr>
              <w:t>One to up to two years after successful completion of stage 3</w:t>
            </w:r>
          </w:p>
        </w:tc>
        <w:tc>
          <w:tcPr>
            <w:tcW w:w="2700" w:type="dxa"/>
          </w:tcPr>
          <w:p w:rsidR="00990AE2" w:rsidRPr="00D30C6E" w:rsidRDefault="00990AE2" w:rsidP="00D30C6E">
            <w:pPr>
              <w:spacing w:before="0"/>
              <w:jc w:val="center"/>
              <w:rPr>
                <w:sz w:val="22"/>
                <w:szCs w:val="22"/>
              </w:rPr>
            </w:pPr>
            <w:r w:rsidRPr="00D30C6E">
              <w:rPr>
                <w:sz w:val="22"/>
                <w:szCs w:val="22"/>
              </w:rPr>
              <w:t>95% of the C5 rate</w:t>
            </w:r>
          </w:p>
        </w:tc>
      </w:tr>
      <w:tr w:rsidR="00990AE2" w:rsidRPr="007422BB" w:rsidTr="00D1690F">
        <w:tc>
          <w:tcPr>
            <w:tcW w:w="1954" w:type="dxa"/>
          </w:tcPr>
          <w:p w:rsidR="00990AE2" w:rsidRPr="00D30C6E" w:rsidRDefault="00990AE2" w:rsidP="007F58BE">
            <w:pPr>
              <w:rPr>
                <w:sz w:val="22"/>
                <w:szCs w:val="22"/>
              </w:rPr>
            </w:pPr>
          </w:p>
        </w:tc>
        <w:tc>
          <w:tcPr>
            <w:tcW w:w="3392" w:type="dxa"/>
          </w:tcPr>
          <w:p w:rsidR="00990AE2" w:rsidRPr="00D30C6E" w:rsidRDefault="00990AE2" w:rsidP="00D30C6E">
            <w:pPr>
              <w:pStyle w:val="TableBullet"/>
              <w:spacing w:before="0"/>
              <w:ind w:left="285" w:hanging="285"/>
              <w:jc w:val="left"/>
              <w:rPr>
                <w:sz w:val="22"/>
                <w:szCs w:val="22"/>
              </w:rPr>
            </w:pPr>
            <w:r w:rsidRPr="00D30C6E">
              <w:rPr>
                <w:sz w:val="22"/>
                <w:szCs w:val="22"/>
              </w:rPr>
              <w:t>Two years after successful completion of stage 3</w:t>
            </w:r>
          </w:p>
        </w:tc>
        <w:tc>
          <w:tcPr>
            <w:tcW w:w="2700" w:type="dxa"/>
          </w:tcPr>
          <w:p w:rsidR="00990AE2" w:rsidRPr="00D30C6E" w:rsidRDefault="00990AE2" w:rsidP="00D30C6E">
            <w:pPr>
              <w:spacing w:before="0"/>
              <w:jc w:val="center"/>
              <w:rPr>
                <w:sz w:val="22"/>
                <w:szCs w:val="22"/>
              </w:rPr>
            </w:pPr>
            <w:r w:rsidRPr="00D30C6E">
              <w:rPr>
                <w:sz w:val="22"/>
                <w:szCs w:val="22"/>
              </w:rPr>
              <w:t>100% of the C5 rate</w:t>
            </w:r>
          </w:p>
        </w:tc>
      </w:tr>
      <w:tr w:rsidR="00990AE2" w:rsidRPr="007422BB" w:rsidTr="00D1690F">
        <w:tc>
          <w:tcPr>
            <w:tcW w:w="1954" w:type="dxa"/>
          </w:tcPr>
          <w:p w:rsidR="00990AE2" w:rsidRPr="00D30C6E" w:rsidRDefault="00990AE2" w:rsidP="007F58BE">
            <w:pPr>
              <w:rPr>
                <w:sz w:val="22"/>
                <w:szCs w:val="22"/>
              </w:rPr>
            </w:pPr>
            <w:r w:rsidRPr="00D30C6E">
              <w:rPr>
                <w:sz w:val="22"/>
                <w:szCs w:val="22"/>
              </w:rPr>
              <w:lastRenderedPageBreak/>
              <w:t>Stage 4</w:t>
            </w:r>
          </w:p>
        </w:tc>
        <w:tc>
          <w:tcPr>
            <w:tcW w:w="3392" w:type="dxa"/>
          </w:tcPr>
          <w:p w:rsidR="00990AE2" w:rsidRPr="00D30C6E" w:rsidRDefault="00990AE2" w:rsidP="00D30C6E">
            <w:pPr>
              <w:pStyle w:val="TableBullet"/>
              <w:jc w:val="left"/>
              <w:rPr>
                <w:sz w:val="22"/>
                <w:szCs w:val="22"/>
              </w:rPr>
            </w:pPr>
            <w:r w:rsidRPr="00D30C6E">
              <w:rPr>
                <w:sz w:val="22"/>
                <w:szCs w:val="22"/>
              </w:rPr>
              <w:t xml:space="preserve">Up to one year after successful completion of stage 4 </w:t>
            </w:r>
          </w:p>
        </w:tc>
        <w:tc>
          <w:tcPr>
            <w:tcW w:w="2700" w:type="dxa"/>
          </w:tcPr>
          <w:p w:rsidR="00990AE2" w:rsidRPr="00D30C6E" w:rsidRDefault="00990AE2" w:rsidP="00D30C6E">
            <w:pPr>
              <w:jc w:val="center"/>
              <w:rPr>
                <w:sz w:val="22"/>
                <w:szCs w:val="22"/>
              </w:rPr>
            </w:pPr>
            <w:r w:rsidRPr="00D30C6E">
              <w:rPr>
                <w:sz w:val="22"/>
                <w:szCs w:val="22"/>
              </w:rPr>
              <w:t>88% of the C3 rate</w:t>
            </w:r>
          </w:p>
        </w:tc>
      </w:tr>
      <w:tr w:rsidR="00990AE2" w:rsidRPr="007422BB" w:rsidTr="00D1690F">
        <w:tc>
          <w:tcPr>
            <w:tcW w:w="1954" w:type="dxa"/>
          </w:tcPr>
          <w:p w:rsidR="00990AE2" w:rsidRPr="00D30C6E" w:rsidRDefault="00990AE2" w:rsidP="007F58BE">
            <w:pPr>
              <w:rPr>
                <w:sz w:val="22"/>
                <w:szCs w:val="22"/>
              </w:rPr>
            </w:pPr>
          </w:p>
        </w:tc>
        <w:tc>
          <w:tcPr>
            <w:tcW w:w="3392" w:type="dxa"/>
          </w:tcPr>
          <w:p w:rsidR="00990AE2" w:rsidRPr="00D30C6E" w:rsidRDefault="00990AE2" w:rsidP="00D30C6E">
            <w:pPr>
              <w:pStyle w:val="TableBullet"/>
              <w:spacing w:before="0"/>
              <w:ind w:left="285" w:hanging="285"/>
              <w:jc w:val="left"/>
              <w:rPr>
                <w:sz w:val="22"/>
                <w:szCs w:val="22"/>
              </w:rPr>
            </w:pPr>
            <w:r w:rsidRPr="00D30C6E">
              <w:rPr>
                <w:sz w:val="22"/>
                <w:szCs w:val="22"/>
              </w:rPr>
              <w:t>One to up to two years after successful completion of stage 4</w:t>
            </w:r>
          </w:p>
        </w:tc>
        <w:tc>
          <w:tcPr>
            <w:tcW w:w="2700" w:type="dxa"/>
          </w:tcPr>
          <w:p w:rsidR="00990AE2" w:rsidRPr="00D30C6E" w:rsidRDefault="00990AE2" w:rsidP="00D30C6E">
            <w:pPr>
              <w:spacing w:before="0"/>
              <w:jc w:val="center"/>
              <w:rPr>
                <w:sz w:val="22"/>
                <w:szCs w:val="22"/>
              </w:rPr>
            </w:pPr>
            <w:r w:rsidRPr="00D30C6E">
              <w:rPr>
                <w:sz w:val="22"/>
                <w:szCs w:val="22"/>
              </w:rPr>
              <w:t>95% of the C3 rate</w:t>
            </w:r>
          </w:p>
        </w:tc>
      </w:tr>
      <w:tr w:rsidR="00990AE2" w:rsidRPr="007422BB" w:rsidTr="00D1690F">
        <w:tc>
          <w:tcPr>
            <w:tcW w:w="1954" w:type="dxa"/>
          </w:tcPr>
          <w:p w:rsidR="00990AE2" w:rsidRPr="00D30C6E" w:rsidRDefault="00990AE2" w:rsidP="007F58BE">
            <w:pPr>
              <w:rPr>
                <w:sz w:val="22"/>
                <w:szCs w:val="22"/>
              </w:rPr>
            </w:pPr>
          </w:p>
        </w:tc>
        <w:tc>
          <w:tcPr>
            <w:tcW w:w="3392" w:type="dxa"/>
          </w:tcPr>
          <w:p w:rsidR="00990AE2" w:rsidRPr="00D30C6E" w:rsidRDefault="00990AE2" w:rsidP="00D30C6E">
            <w:pPr>
              <w:pStyle w:val="TableBullet"/>
              <w:spacing w:before="0"/>
              <w:ind w:left="285" w:hanging="285"/>
              <w:jc w:val="left"/>
              <w:rPr>
                <w:sz w:val="22"/>
                <w:szCs w:val="22"/>
              </w:rPr>
            </w:pPr>
            <w:r w:rsidRPr="00D30C6E">
              <w:rPr>
                <w:sz w:val="22"/>
                <w:szCs w:val="22"/>
              </w:rPr>
              <w:t>Two years after successful completion of stage 4</w:t>
            </w:r>
          </w:p>
        </w:tc>
        <w:tc>
          <w:tcPr>
            <w:tcW w:w="2700" w:type="dxa"/>
          </w:tcPr>
          <w:p w:rsidR="00990AE2" w:rsidRPr="00D30C6E" w:rsidRDefault="00990AE2" w:rsidP="00D30C6E">
            <w:pPr>
              <w:spacing w:before="0"/>
              <w:jc w:val="center"/>
              <w:rPr>
                <w:sz w:val="22"/>
                <w:szCs w:val="22"/>
              </w:rPr>
            </w:pPr>
            <w:r w:rsidRPr="00D30C6E">
              <w:rPr>
                <w:sz w:val="22"/>
                <w:szCs w:val="22"/>
              </w:rPr>
              <w:t>100% of the C3 rate</w:t>
            </w:r>
          </w:p>
        </w:tc>
      </w:tr>
    </w:tbl>
    <w:p w:rsidR="00E57FC0" w:rsidRDefault="00E57FC0">
      <w:r>
        <w:t>   </w:t>
      </w:r>
    </w:p>
    <w:p w:rsidR="00990AE2" w:rsidRDefault="00990AE2" w:rsidP="007F58BE">
      <w:pPr>
        <w:pStyle w:val="Level1"/>
        <w:tabs>
          <w:tab w:val="clear" w:pos="851"/>
        </w:tabs>
      </w:pPr>
      <w:bookmarkStart w:id="422" w:name="_Toc208822753"/>
      <w:bookmarkStart w:id="423" w:name="_Toc208848980"/>
      <w:bookmarkStart w:id="424" w:name="_Toc208849192"/>
      <w:bookmarkStart w:id="425" w:name="_Toc208895378"/>
      <w:bookmarkStart w:id="426" w:name="_Toc208895590"/>
      <w:bookmarkStart w:id="427" w:name="_Ref208902062"/>
      <w:bookmarkStart w:id="428" w:name="_Toc208919866"/>
      <w:bookmarkStart w:id="429" w:name="_Ref213498629"/>
      <w:bookmarkStart w:id="430" w:name="_Ref217106266"/>
      <w:bookmarkStart w:id="431" w:name="_Ref233441334"/>
      <w:bookmarkStart w:id="432" w:name="_Ref421881849"/>
      <w:bookmarkStart w:id="433" w:name="_Ref421881854"/>
      <w:bookmarkStart w:id="434" w:name="_Ref453310399"/>
      <w:bookmarkStart w:id="435" w:name="_Ref453310406"/>
      <w:bookmarkStart w:id="436" w:name="_Ref485203498"/>
      <w:bookmarkStart w:id="437" w:name="_Ref485203505"/>
      <w:bookmarkStart w:id="438" w:name="_Ref516403096"/>
      <w:bookmarkStart w:id="439" w:name="_Ref516403100"/>
      <w:bookmarkStart w:id="440" w:name="_Ref11147325"/>
      <w:bookmarkStart w:id="441" w:name="_Ref11147335"/>
      <w:bookmarkStart w:id="442" w:name="_Toc37248913"/>
      <w:bookmarkStart w:id="443" w:name="_Ref208804397"/>
      <w:r w:rsidRPr="007422BB">
        <w:t>Trainee minimum wages</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7F3C5A" w:rsidRPr="007F3C5A" w:rsidRDefault="007F3C5A" w:rsidP="007F3C5A">
      <w:pPr>
        <w:pStyle w:val="History"/>
      </w:pPr>
      <w:r>
        <w:t>[Varied by</w:t>
      </w:r>
      <w:r w:rsidR="00D03DF1">
        <w:t xml:space="preserve"> </w:t>
      </w:r>
      <w:hyperlink r:id="rId263" w:history="1">
        <w:r w:rsidR="00D03DF1" w:rsidRPr="00D03DF1">
          <w:rPr>
            <w:rStyle w:val="Hyperlink"/>
          </w:rPr>
          <w:t>PR986428</w:t>
        </w:r>
      </w:hyperlink>
      <w:r w:rsidR="00D03DF1">
        <w:t>,</w:t>
      </w:r>
      <w:r>
        <w:t xml:space="preserve"> </w:t>
      </w:r>
      <w:hyperlink r:id="rId264" w:history="1">
        <w:r w:rsidR="009C2E8F" w:rsidRPr="005F0393">
          <w:rPr>
            <w:rStyle w:val="Hyperlink"/>
          </w:rPr>
          <w:t>PR988376</w:t>
        </w:r>
      </w:hyperlink>
      <w:r w:rsidR="009C2E8F">
        <w:t xml:space="preserve">, </w:t>
      </w:r>
      <w:hyperlink r:id="rId265" w:history="1">
        <w:r w:rsidRPr="001C2404">
          <w:rPr>
            <w:rStyle w:val="Hyperlink"/>
            <w:lang w:val="en-US"/>
          </w:rPr>
          <w:t>PR997890</w:t>
        </w:r>
      </w:hyperlink>
      <w:r w:rsidR="00562004">
        <w:rPr>
          <w:lang w:val="en-US"/>
        </w:rPr>
        <w:t xml:space="preserve">, </w:t>
      </w:r>
      <w:hyperlink r:id="rId266" w:history="1">
        <w:r w:rsidR="00562004">
          <w:rPr>
            <w:rStyle w:val="Hyperlink"/>
          </w:rPr>
          <w:t>PR509041</w:t>
        </w:r>
      </w:hyperlink>
      <w:r w:rsidR="000775BE">
        <w:t xml:space="preserve"> </w:t>
      </w:r>
      <w:hyperlink r:id="rId267" w:history="1">
        <w:r w:rsidR="000775BE">
          <w:rPr>
            <w:rStyle w:val="Hyperlink"/>
            <w:lang w:val="en-US"/>
          </w:rPr>
          <w:t>PR522872</w:t>
        </w:r>
      </w:hyperlink>
      <w:r w:rsidR="005521B4">
        <w:rPr>
          <w:lang w:val="en-US"/>
        </w:rPr>
        <w:t xml:space="preserve">, </w:t>
      </w:r>
      <w:hyperlink r:id="rId268" w:history="1">
        <w:r w:rsidR="005521B4">
          <w:rPr>
            <w:rStyle w:val="Hyperlink"/>
          </w:rPr>
          <w:t>PR536675</w:t>
        </w:r>
      </w:hyperlink>
      <w:r w:rsidR="00B228F6">
        <w:t xml:space="preserve">, </w:t>
      </w:r>
      <w:hyperlink r:id="rId269" w:history="1">
        <w:r w:rsidR="00B228F6">
          <w:rPr>
            <w:rStyle w:val="Hyperlink"/>
          </w:rPr>
          <w:t>PR551598</w:t>
        </w:r>
      </w:hyperlink>
      <w:r w:rsidR="00D81258">
        <w:t xml:space="preserve">, </w:t>
      </w:r>
      <w:hyperlink r:id="rId270" w:history="1">
        <w:r w:rsidR="00D81258">
          <w:rPr>
            <w:rStyle w:val="Hyperlink"/>
          </w:rPr>
          <w:t>PR566677</w:t>
        </w:r>
      </w:hyperlink>
      <w:r w:rsidR="00D35103" w:rsidRPr="00D35103">
        <w:rPr>
          <w:rStyle w:val="Hyperlink"/>
          <w:color w:val="auto"/>
          <w:u w:val="none"/>
        </w:rPr>
        <w:t>,</w:t>
      </w:r>
      <w:r w:rsidR="00D35103" w:rsidRPr="00D35103">
        <w:rPr>
          <w:rStyle w:val="Hyperlink"/>
          <w:u w:val="none"/>
        </w:rPr>
        <w:t xml:space="preserve"> </w:t>
      </w:r>
      <w:hyperlink r:id="rId271" w:history="1">
        <w:r w:rsidR="00D35103" w:rsidRPr="00AC3BCD">
          <w:rPr>
            <w:rStyle w:val="Hyperlink"/>
          </w:rPr>
          <w:t>PR579761</w:t>
        </w:r>
      </w:hyperlink>
      <w:r w:rsidR="00913B21">
        <w:t>,</w:t>
      </w:r>
      <w:r w:rsidR="00913B21" w:rsidRPr="00D430FD">
        <w:t xml:space="preserve"> </w:t>
      </w:r>
      <w:hyperlink r:id="rId272" w:history="1">
        <w:r w:rsidR="00913B21" w:rsidRPr="00D430FD">
          <w:rPr>
            <w:rStyle w:val="Hyperlink"/>
          </w:rPr>
          <w:t>PR592105</w:t>
        </w:r>
      </w:hyperlink>
      <w:r w:rsidR="004971A0">
        <w:t xml:space="preserve">, </w:t>
      </w:r>
      <w:hyperlink r:id="rId273" w:history="1">
        <w:r w:rsidR="004971A0">
          <w:rPr>
            <w:rStyle w:val="Hyperlink"/>
          </w:rPr>
          <w:t>PR606334</w:t>
        </w:r>
      </w:hyperlink>
      <w:r w:rsidR="006C235F">
        <w:t xml:space="preserve">, </w:t>
      </w:r>
      <w:hyperlink r:id="rId274" w:history="1">
        <w:r w:rsidR="006C235F" w:rsidRPr="003A7303">
          <w:rPr>
            <w:rStyle w:val="Hyperlink"/>
          </w:rPr>
          <w:t>PR707420</w:t>
        </w:r>
      </w:hyperlink>
      <w:r w:rsidR="00A2455F" w:rsidRPr="00A2455F">
        <w:rPr>
          <w:rStyle w:val="Hyperlink"/>
          <w:color w:val="auto"/>
          <w:u w:val="none"/>
        </w:rPr>
        <w:t xml:space="preserve">; </w:t>
      </w:r>
      <w:r w:rsidR="00A2455F">
        <w:rPr>
          <w:rStyle w:val="Hyperlink"/>
          <w:color w:val="auto"/>
          <w:u w:val="none"/>
        </w:rPr>
        <w:t xml:space="preserve">28 renumbered as 29 by </w:t>
      </w:r>
      <w:hyperlink r:id="rId275" w:history="1">
        <w:r w:rsidR="00A2455F">
          <w:rPr>
            <w:rStyle w:val="Hyperlink"/>
            <w:shd w:val="clear" w:color="auto" w:fill="FFFFFF"/>
          </w:rPr>
          <w:t>PR716600</w:t>
        </w:r>
      </w:hyperlink>
      <w:r w:rsidR="00A2455F">
        <w:t xml:space="preserve"> ppc 01Mar20</w:t>
      </w:r>
      <w:r w:rsidR="006C235F">
        <w:t>]</w:t>
      </w:r>
    </w:p>
    <w:p w:rsidR="00990AE2" w:rsidRPr="007422BB" w:rsidRDefault="00990AE2" w:rsidP="00FE7516">
      <w:pPr>
        <w:pStyle w:val="Level2Bold"/>
      </w:pPr>
      <w:r w:rsidRPr="007422BB">
        <w:t>National training wage trainee minimum wages</w:t>
      </w:r>
    </w:p>
    <w:p w:rsidR="00990AE2" w:rsidRPr="007422BB" w:rsidRDefault="00990AE2" w:rsidP="00607FAB">
      <w:pPr>
        <w:pStyle w:val="Level3"/>
        <w:keepNext/>
        <w:autoSpaceDE w:val="0"/>
      </w:pPr>
      <w:r w:rsidRPr="007422BB">
        <w:t xml:space="preserve">The minimum wages for a trainee covered by the national training wage provisions are set out in </w:t>
      </w:r>
      <w:r w:rsidR="004B6710">
        <w:fldChar w:fldCharType="begin"/>
      </w:r>
      <w:r w:rsidR="004B6710">
        <w:instrText xml:space="preserve"> REF _Ref225844920 \w \h  \* MERGEFORMAT </w:instrText>
      </w:r>
      <w:r w:rsidR="004B6710">
        <w:fldChar w:fldCharType="separate"/>
      </w:r>
      <w:r w:rsidR="00F27401">
        <w:t>Schedule D</w:t>
      </w:r>
      <w:r w:rsidR="004B6710">
        <w:fldChar w:fldCharType="end"/>
      </w:r>
      <w:r w:rsidRPr="007422BB">
        <w:t>.</w:t>
      </w:r>
    </w:p>
    <w:p w:rsidR="007F3C5A" w:rsidRPr="007F3C5A" w:rsidRDefault="00990AE2" w:rsidP="007F3C5A">
      <w:pPr>
        <w:pStyle w:val="Level3"/>
        <w:rPr>
          <w:b/>
        </w:rPr>
      </w:pPr>
      <w:bookmarkStart w:id="444" w:name="_Ref208912222"/>
      <w:r w:rsidRPr="007F3C5A">
        <w:rPr>
          <w:b/>
        </w:rPr>
        <w:t>Exit from traineeship</w:t>
      </w:r>
      <w:bookmarkEnd w:id="444"/>
    </w:p>
    <w:p w:rsidR="00990AE2" w:rsidRPr="007422BB" w:rsidRDefault="00990AE2" w:rsidP="0014102B">
      <w:pPr>
        <w:pStyle w:val="Block2"/>
      </w:pPr>
      <w:r w:rsidRPr="007422BB">
        <w:t>The minimum wages for an employee who has completed a national training wage traineeship and who is required to utilise the skills attained from their traineeship are set out in the following tables:</w:t>
      </w:r>
    </w:p>
    <w:p w:rsidR="00990AE2" w:rsidRDefault="00990AE2" w:rsidP="00D1690F">
      <w:pPr>
        <w:pStyle w:val="Level4Bold"/>
        <w:keepLines/>
      </w:pPr>
      <w:r w:rsidRPr="007422BB">
        <w:t>On completion of Skill Level A</w:t>
      </w:r>
    </w:p>
    <w:p w:rsidR="007F3C5A" w:rsidRPr="007F3C5A" w:rsidRDefault="007F3C5A" w:rsidP="00D1690F">
      <w:pPr>
        <w:pStyle w:val="History"/>
        <w:keepLines/>
      </w:pPr>
      <w:r>
        <w:t xml:space="preserve">[28.1(b)(i) </w:t>
      </w:r>
      <w:r w:rsidR="008A037D">
        <w:t>varied</w:t>
      </w:r>
      <w:r>
        <w:t xml:space="preserve"> by </w:t>
      </w:r>
      <w:hyperlink r:id="rId276" w:history="1">
        <w:r w:rsidRPr="001C2404">
          <w:rPr>
            <w:rStyle w:val="Hyperlink"/>
            <w:lang w:val="en-US"/>
          </w:rPr>
          <w:t>PR997890</w:t>
        </w:r>
      </w:hyperlink>
      <w:r w:rsidR="00562004">
        <w:rPr>
          <w:lang w:val="en-US"/>
        </w:rPr>
        <w:t xml:space="preserve">, </w:t>
      </w:r>
      <w:hyperlink r:id="rId277" w:history="1">
        <w:r w:rsidR="00562004">
          <w:rPr>
            <w:rStyle w:val="Hyperlink"/>
          </w:rPr>
          <w:t>PR509041</w:t>
        </w:r>
      </w:hyperlink>
      <w:r w:rsidR="000775BE">
        <w:t xml:space="preserve">, </w:t>
      </w:r>
      <w:hyperlink r:id="rId278" w:history="1">
        <w:r w:rsidR="000775BE">
          <w:rPr>
            <w:rStyle w:val="Hyperlink"/>
            <w:lang w:val="en-US"/>
          </w:rPr>
          <w:t>PR522872</w:t>
        </w:r>
      </w:hyperlink>
      <w:r w:rsidR="005521B4">
        <w:rPr>
          <w:lang w:val="en-US"/>
        </w:rPr>
        <w:t xml:space="preserve">, </w:t>
      </w:r>
      <w:hyperlink r:id="rId279" w:history="1">
        <w:r w:rsidR="005521B4">
          <w:rPr>
            <w:rStyle w:val="Hyperlink"/>
          </w:rPr>
          <w:t>PR536675</w:t>
        </w:r>
      </w:hyperlink>
      <w:r w:rsidR="00B228F6">
        <w:t xml:space="preserve">, </w:t>
      </w:r>
      <w:hyperlink r:id="rId280" w:history="1">
        <w:r w:rsidR="00B228F6">
          <w:rPr>
            <w:rStyle w:val="Hyperlink"/>
          </w:rPr>
          <w:t>PR551598</w:t>
        </w:r>
      </w:hyperlink>
      <w:r w:rsidR="00100E86">
        <w:t xml:space="preserve">, </w:t>
      </w:r>
      <w:hyperlink r:id="rId281" w:history="1">
        <w:r w:rsidR="00100E86">
          <w:rPr>
            <w:rStyle w:val="Hyperlink"/>
          </w:rPr>
          <w:t>PR566677</w:t>
        </w:r>
      </w:hyperlink>
      <w:r w:rsidR="00D35103" w:rsidRPr="00D35103">
        <w:rPr>
          <w:rStyle w:val="Hyperlink"/>
          <w:color w:val="auto"/>
          <w:u w:val="none"/>
        </w:rPr>
        <w:t>,</w:t>
      </w:r>
      <w:r w:rsidR="00D35103" w:rsidRPr="00D35103">
        <w:rPr>
          <w:rStyle w:val="Hyperlink"/>
          <w:u w:val="none"/>
        </w:rPr>
        <w:t xml:space="preserve"> </w:t>
      </w:r>
      <w:hyperlink r:id="rId282" w:history="1">
        <w:r w:rsidR="00D35103" w:rsidRPr="00AC3BCD">
          <w:rPr>
            <w:rStyle w:val="Hyperlink"/>
          </w:rPr>
          <w:t>PR579761</w:t>
        </w:r>
      </w:hyperlink>
      <w:r w:rsidR="00913B21">
        <w:t>,</w:t>
      </w:r>
      <w:r w:rsidR="00913B21" w:rsidRPr="00D430FD">
        <w:t xml:space="preserve"> </w:t>
      </w:r>
      <w:hyperlink r:id="rId283" w:history="1">
        <w:r w:rsidR="00913B21" w:rsidRPr="00D430FD">
          <w:rPr>
            <w:rStyle w:val="Hyperlink"/>
          </w:rPr>
          <w:t>PR592105</w:t>
        </w:r>
      </w:hyperlink>
      <w:r w:rsidR="00A848CA">
        <w:rPr>
          <w:lang w:val="en-US"/>
        </w:rPr>
        <w:t xml:space="preserve">, </w:t>
      </w:r>
      <w:hyperlink r:id="rId284" w:history="1">
        <w:r w:rsidR="00A848CA">
          <w:rPr>
            <w:rStyle w:val="Hyperlink"/>
          </w:rPr>
          <w:t>PR606334</w:t>
        </w:r>
      </w:hyperlink>
      <w:r w:rsidR="006C235F">
        <w:t xml:space="preserve">, </w:t>
      </w:r>
      <w:hyperlink r:id="rId285" w:history="1">
        <w:r w:rsidR="006C235F" w:rsidRPr="003A7303">
          <w:rPr>
            <w:rStyle w:val="Hyperlink"/>
          </w:rPr>
          <w:t>PR707420</w:t>
        </w:r>
      </w:hyperlink>
      <w:r w:rsidR="006C235F">
        <w:t xml:space="preserve"> </w:t>
      </w:r>
      <w:r w:rsidR="00562004">
        <w:rPr>
          <w:lang w:val="en-US"/>
        </w:rPr>
        <w:t>ppc 01Jul1</w:t>
      </w:r>
      <w:r w:rsidR="006C235F">
        <w:rPr>
          <w:lang w:val="en-US"/>
        </w:rPr>
        <w:t>9</w:t>
      </w:r>
      <w:r>
        <w:rPr>
          <w:lang w:val="en-US"/>
        </w:rPr>
        <w:t>]</w:t>
      </w:r>
    </w:p>
    <w:tbl>
      <w:tblPr>
        <w:tblW w:w="8463" w:type="dxa"/>
        <w:tblInd w:w="851" w:type="dxa"/>
        <w:tblLayout w:type="fixed"/>
        <w:tblLook w:val="01E0" w:firstRow="1" w:lastRow="1" w:firstColumn="1" w:lastColumn="1" w:noHBand="0" w:noVBand="0"/>
      </w:tblPr>
      <w:tblGrid>
        <w:gridCol w:w="1597"/>
        <w:gridCol w:w="926"/>
        <w:gridCol w:w="1412"/>
        <w:gridCol w:w="851"/>
        <w:gridCol w:w="1417"/>
        <w:gridCol w:w="851"/>
        <w:gridCol w:w="1409"/>
      </w:tblGrid>
      <w:tr w:rsidR="00B228F6" w:rsidRPr="007422BB" w:rsidTr="004008F0">
        <w:trPr>
          <w:cantSplit/>
        </w:trPr>
        <w:tc>
          <w:tcPr>
            <w:tcW w:w="1597" w:type="dxa"/>
          </w:tcPr>
          <w:p w:rsidR="00B228F6" w:rsidRPr="003A7B0C" w:rsidRDefault="00B228F6" w:rsidP="00D1690F">
            <w:pPr>
              <w:pStyle w:val="AMODTable"/>
              <w:keepNext/>
              <w:keepLines/>
              <w:rPr>
                <w:b/>
              </w:rPr>
            </w:pPr>
            <w:r w:rsidRPr="003A7B0C">
              <w:rPr>
                <w:b/>
              </w:rPr>
              <w:t>School leaver</w:t>
            </w:r>
          </w:p>
        </w:tc>
        <w:tc>
          <w:tcPr>
            <w:tcW w:w="926" w:type="dxa"/>
          </w:tcPr>
          <w:p w:rsidR="00B228F6" w:rsidRPr="003A7B0C" w:rsidRDefault="00B228F6" w:rsidP="00D1690F">
            <w:pPr>
              <w:pStyle w:val="AMODTable"/>
              <w:keepNext/>
              <w:keepLines/>
              <w:jc w:val="center"/>
              <w:rPr>
                <w:b/>
              </w:rPr>
            </w:pPr>
            <w:r w:rsidRPr="003A7B0C">
              <w:rPr>
                <w:b/>
              </w:rPr>
              <w:t>% of C10 level</w:t>
            </w:r>
          </w:p>
        </w:tc>
        <w:tc>
          <w:tcPr>
            <w:tcW w:w="1412" w:type="dxa"/>
            <w:vAlign w:val="bottom"/>
          </w:tcPr>
          <w:p w:rsidR="00B228F6" w:rsidRPr="003A7B0C" w:rsidRDefault="00B228F6" w:rsidP="00D1690F">
            <w:pPr>
              <w:pStyle w:val="AMODTable"/>
              <w:keepNext/>
              <w:keepLines/>
              <w:jc w:val="center"/>
              <w:rPr>
                <w:b/>
              </w:rPr>
            </w:pPr>
            <w:r w:rsidRPr="003A7B0C">
              <w:rPr>
                <w:b/>
              </w:rPr>
              <w:t>Completed Year 10 or less</w:t>
            </w:r>
          </w:p>
        </w:tc>
        <w:tc>
          <w:tcPr>
            <w:tcW w:w="851" w:type="dxa"/>
          </w:tcPr>
          <w:p w:rsidR="00B228F6" w:rsidRPr="003A7B0C" w:rsidRDefault="00B228F6" w:rsidP="00D1690F">
            <w:pPr>
              <w:pStyle w:val="AMODTable"/>
              <w:keepNext/>
              <w:keepLines/>
              <w:jc w:val="center"/>
              <w:rPr>
                <w:b/>
              </w:rPr>
            </w:pPr>
            <w:r w:rsidRPr="003A7B0C">
              <w:rPr>
                <w:b/>
              </w:rPr>
              <w:t>% of C10 level</w:t>
            </w:r>
          </w:p>
        </w:tc>
        <w:tc>
          <w:tcPr>
            <w:tcW w:w="1417" w:type="dxa"/>
          </w:tcPr>
          <w:p w:rsidR="00B228F6" w:rsidRPr="003A7B0C" w:rsidRDefault="00B228F6" w:rsidP="00D1690F">
            <w:pPr>
              <w:pStyle w:val="AMODTable"/>
              <w:keepNext/>
              <w:keepLines/>
              <w:jc w:val="center"/>
              <w:rPr>
                <w:b/>
              </w:rPr>
            </w:pPr>
            <w:r w:rsidRPr="003A7B0C">
              <w:rPr>
                <w:b/>
              </w:rPr>
              <w:t>Completed Year 11</w:t>
            </w:r>
          </w:p>
        </w:tc>
        <w:tc>
          <w:tcPr>
            <w:tcW w:w="851" w:type="dxa"/>
          </w:tcPr>
          <w:p w:rsidR="00B228F6" w:rsidRPr="003A7B0C" w:rsidRDefault="00B228F6" w:rsidP="00D1690F">
            <w:pPr>
              <w:pStyle w:val="AMODTable"/>
              <w:keepNext/>
              <w:keepLines/>
              <w:jc w:val="center"/>
              <w:rPr>
                <w:b/>
              </w:rPr>
            </w:pPr>
            <w:r w:rsidRPr="003A7B0C">
              <w:rPr>
                <w:b/>
              </w:rPr>
              <w:t>% of C10 level</w:t>
            </w:r>
          </w:p>
        </w:tc>
        <w:tc>
          <w:tcPr>
            <w:tcW w:w="1409" w:type="dxa"/>
          </w:tcPr>
          <w:p w:rsidR="00B228F6" w:rsidRPr="003A7B0C" w:rsidRDefault="00B228F6" w:rsidP="00D1690F">
            <w:pPr>
              <w:pStyle w:val="AMODTable"/>
              <w:keepNext/>
              <w:keepLines/>
              <w:jc w:val="center"/>
              <w:rPr>
                <w:b/>
              </w:rPr>
            </w:pPr>
            <w:r w:rsidRPr="003A7B0C">
              <w:rPr>
                <w:b/>
              </w:rPr>
              <w:t>Completed Year 12</w:t>
            </w:r>
          </w:p>
        </w:tc>
      </w:tr>
      <w:tr w:rsidR="00B228F6" w:rsidRPr="007422BB" w:rsidTr="004008F0">
        <w:trPr>
          <w:cantSplit/>
        </w:trPr>
        <w:tc>
          <w:tcPr>
            <w:tcW w:w="1597" w:type="dxa"/>
          </w:tcPr>
          <w:p w:rsidR="00B228F6" w:rsidRPr="003A7B0C" w:rsidRDefault="00B228F6" w:rsidP="00D1690F">
            <w:pPr>
              <w:pStyle w:val="AMODTable"/>
              <w:keepNext/>
              <w:keepLines/>
              <w:jc w:val="center"/>
              <w:rPr>
                <w:b/>
              </w:rPr>
            </w:pPr>
          </w:p>
        </w:tc>
        <w:tc>
          <w:tcPr>
            <w:tcW w:w="926" w:type="dxa"/>
          </w:tcPr>
          <w:p w:rsidR="00B228F6" w:rsidRPr="003A7B0C" w:rsidRDefault="00B228F6" w:rsidP="00D1690F">
            <w:pPr>
              <w:pStyle w:val="AMODTable"/>
              <w:keepNext/>
              <w:keepLines/>
              <w:jc w:val="center"/>
              <w:rPr>
                <w:b/>
              </w:rPr>
            </w:pPr>
          </w:p>
        </w:tc>
        <w:tc>
          <w:tcPr>
            <w:tcW w:w="1412" w:type="dxa"/>
          </w:tcPr>
          <w:p w:rsidR="00B228F6" w:rsidRPr="003A7B0C" w:rsidRDefault="00B228F6" w:rsidP="00D1690F">
            <w:pPr>
              <w:pStyle w:val="AMODTable"/>
              <w:keepNext/>
              <w:keepLines/>
              <w:jc w:val="center"/>
              <w:rPr>
                <w:b/>
              </w:rPr>
            </w:pPr>
            <w:r w:rsidRPr="003A7B0C">
              <w:rPr>
                <w:b/>
              </w:rPr>
              <w:t>Minimum weekly wage</w:t>
            </w:r>
          </w:p>
        </w:tc>
        <w:tc>
          <w:tcPr>
            <w:tcW w:w="851" w:type="dxa"/>
          </w:tcPr>
          <w:p w:rsidR="00B228F6" w:rsidRPr="003A7B0C" w:rsidRDefault="00B228F6" w:rsidP="00D1690F">
            <w:pPr>
              <w:pStyle w:val="AMODTable"/>
              <w:keepNext/>
              <w:keepLines/>
              <w:jc w:val="center"/>
              <w:rPr>
                <w:b/>
              </w:rPr>
            </w:pPr>
          </w:p>
        </w:tc>
        <w:tc>
          <w:tcPr>
            <w:tcW w:w="1417" w:type="dxa"/>
          </w:tcPr>
          <w:p w:rsidR="00B228F6" w:rsidRPr="003A7B0C" w:rsidRDefault="00B228F6" w:rsidP="00D1690F">
            <w:pPr>
              <w:pStyle w:val="AMODTable"/>
              <w:keepNext/>
              <w:keepLines/>
              <w:jc w:val="center"/>
              <w:rPr>
                <w:b/>
              </w:rPr>
            </w:pPr>
            <w:r w:rsidRPr="003A7B0C">
              <w:rPr>
                <w:b/>
              </w:rPr>
              <w:t>Minimum weekly wage</w:t>
            </w:r>
          </w:p>
        </w:tc>
        <w:tc>
          <w:tcPr>
            <w:tcW w:w="851" w:type="dxa"/>
          </w:tcPr>
          <w:p w:rsidR="00B228F6" w:rsidRPr="003A7B0C" w:rsidRDefault="00B228F6" w:rsidP="00D1690F">
            <w:pPr>
              <w:pStyle w:val="AMODTable"/>
              <w:keepNext/>
              <w:keepLines/>
              <w:jc w:val="center"/>
              <w:rPr>
                <w:b/>
              </w:rPr>
            </w:pPr>
          </w:p>
        </w:tc>
        <w:tc>
          <w:tcPr>
            <w:tcW w:w="1409" w:type="dxa"/>
          </w:tcPr>
          <w:p w:rsidR="00B228F6" w:rsidRPr="003A7B0C" w:rsidRDefault="00B228F6" w:rsidP="00D1690F">
            <w:pPr>
              <w:pStyle w:val="AMODTable"/>
              <w:keepNext/>
              <w:keepLines/>
              <w:jc w:val="center"/>
              <w:rPr>
                <w:b/>
              </w:rPr>
            </w:pPr>
            <w:r w:rsidRPr="003A7B0C">
              <w:rPr>
                <w:b/>
              </w:rPr>
              <w:t>Minimum weekly wage</w:t>
            </w:r>
          </w:p>
        </w:tc>
      </w:tr>
      <w:tr w:rsidR="00B228F6" w:rsidRPr="007422BB" w:rsidTr="004008F0">
        <w:trPr>
          <w:cantSplit/>
        </w:trPr>
        <w:tc>
          <w:tcPr>
            <w:tcW w:w="1597" w:type="dxa"/>
          </w:tcPr>
          <w:p w:rsidR="00B228F6" w:rsidRPr="00DA56AF" w:rsidRDefault="00B228F6" w:rsidP="00B228F6">
            <w:pPr>
              <w:pStyle w:val="AMODTable"/>
              <w:jc w:val="center"/>
            </w:pPr>
          </w:p>
        </w:tc>
        <w:tc>
          <w:tcPr>
            <w:tcW w:w="926" w:type="dxa"/>
          </w:tcPr>
          <w:p w:rsidR="00B228F6" w:rsidRPr="00DA56AF" w:rsidRDefault="00B228F6" w:rsidP="00B228F6">
            <w:pPr>
              <w:pStyle w:val="AMODTable"/>
              <w:jc w:val="center"/>
            </w:pPr>
          </w:p>
        </w:tc>
        <w:tc>
          <w:tcPr>
            <w:tcW w:w="1412" w:type="dxa"/>
          </w:tcPr>
          <w:p w:rsidR="00B228F6" w:rsidRPr="00DA56AF" w:rsidRDefault="00B228F6" w:rsidP="00B228F6">
            <w:pPr>
              <w:pStyle w:val="AMODTable"/>
              <w:jc w:val="center"/>
            </w:pPr>
            <w:r w:rsidRPr="00DA56AF">
              <w:t>$</w:t>
            </w:r>
          </w:p>
        </w:tc>
        <w:tc>
          <w:tcPr>
            <w:tcW w:w="851" w:type="dxa"/>
          </w:tcPr>
          <w:p w:rsidR="00B228F6" w:rsidRPr="00DA56AF" w:rsidRDefault="00B228F6" w:rsidP="00B228F6">
            <w:pPr>
              <w:pStyle w:val="AMODTable"/>
              <w:jc w:val="center"/>
            </w:pPr>
          </w:p>
        </w:tc>
        <w:tc>
          <w:tcPr>
            <w:tcW w:w="1417" w:type="dxa"/>
          </w:tcPr>
          <w:p w:rsidR="00B228F6" w:rsidRPr="00DA56AF" w:rsidRDefault="00B228F6" w:rsidP="00B228F6">
            <w:pPr>
              <w:pStyle w:val="AMODTable"/>
              <w:jc w:val="center"/>
            </w:pPr>
            <w:r w:rsidRPr="00DA56AF">
              <w:t>$</w:t>
            </w:r>
          </w:p>
        </w:tc>
        <w:tc>
          <w:tcPr>
            <w:tcW w:w="851" w:type="dxa"/>
          </w:tcPr>
          <w:p w:rsidR="00B228F6" w:rsidRPr="00DA56AF" w:rsidRDefault="00B228F6" w:rsidP="00B228F6">
            <w:pPr>
              <w:pStyle w:val="AMODTable"/>
              <w:jc w:val="center"/>
            </w:pPr>
          </w:p>
        </w:tc>
        <w:tc>
          <w:tcPr>
            <w:tcW w:w="1409" w:type="dxa"/>
          </w:tcPr>
          <w:p w:rsidR="00B228F6" w:rsidRPr="00DA56AF" w:rsidRDefault="00B228F6" w:rsidP="00B228F6">
            <w:pPr>
              <w:pStyle w:val="AMODTable"/>
              <w:jc w:val="center"/>
            </w:pPr>
            <w:r w:rsidRPr="00DA56AF">
              <w:t>$</w:t>
            </w:r>
          </w:p>
        </w:tc>
      </w:tr>
      <w:tr w:rsidR="006C235F" w:rsidRPr="00562004" w:rsidTr="0012144F">
        <w:trPr>
          <w:cantSplit/>
        </w:trPr>
        <w:tc>
          <w:tcPr>
            <w:tcW w:w="1597" w:type="dxa"/>
          </w:tcPr>
          <w:p w:rsidR="006C235F" w:rsidRPr="00DA56AF" w:rsidRDefault="006C235F" w:rsidP="00912E91">
            <w:pPr>
              <w:pStyle w:val="AMODTable"/>
            </w:pPr>
            <w:r w:rsidRPr="00DA56AF">
              <w:t>Plus 1 year</w:t>
            </w:r>
          </w:p>
        </w:tc>
        <w:tc>
          <w:tcPr>
            <w:tcW w:w="926" w:type="dxa"/>
          </w:tcPr>
          <w:p w:rsidR="006C235F" w:rsidRPr="005D3137" w:rsidRDefault="006C235F" w:rsidP="006C235F">
            <w:pPr>
              <w:pStyle w:val="AMODTable"/>
              <w:jc w:val="center"/>
            </w:pPr>
            <w:r w:rsidRPr="005D3137">
              <w:t>54.5</w:t>
            </w:r>
          </w:p>
        </w:tc>
        <w:tc>
          <w:tcPr>
            <w:tcW w:w="1412" w:type="dxa"/>
          </w:tcPr>
          <w:p w:rsidR="006C235F" w:rsidRPr="005D3137" w:rsidRDefault="006C235F" w:rsidP="006C235F">
            <w:pPr>
              <w:pStyle w:val="AMODTable"/>
              <w:jc w:val="center"/>
            </w:pPr>
            <w:r w:rsidRPr="005D3137">
              <w:t>470.06</w:t>
            </w:r>
          </w:p>
        </w:tc>
        <w:tc>
          <w:tcPr>
            <w:tcW w:w="851" w:type="dxa"/>
          </w:tcPr>
          <w:p w:rsidR="006C235F" w:rsidRPr="005D3137" w:rsidRDefault="006C235F" w:rsidP="006C235F">
            <w:pPr>
              <w:pStyle w:val="AMODTable"/>
              <w:jc w:val="center"/>
            </w:pPr>
            <w:r w:rsidRPr="005D3137">
              <w:t>63.1</w:t>
            </w:r>
          </w:p>
        </w:tc>
        <w:tc>
          <w:tcPr>
            <w:tcW w:w="1417" w:type="dxa"/>
          </w:tcPr>
          <w:p w:rsidR="006C235F" w:rsidRPr="005D3137" w:rsidRDefault="006C235F" w:rsidP="006C235F">
            <w:pPr>
              <w:pStyle w:val="AMODTable"/>
              <w:jc w:val="center"/>
            </w:pPr>
            <w:r w:rsidRPr="005D3137">
              <w:t>544.24</w:t>
            </w:r>
          </w:p>
        </w:tc>
        <w:tc>
          <w:tcPr>
            <w:tcW w:w="851" w:type="dxa"/>
          </w:tcPr>
          <w:p w:rsidR="006C235F" w:rsidRPr="005D3137" w:rsidRDefault="006C235F" w:rsidP="006C235F">
            <w:pPr>
              <w:pStyle w:val="AMODTable"/>
              <w:jc w:val="center"/>
            </w:pPr>
            <w:r w:rsidRPr="005D3137">
              <w:t>73.5</w:t>
            </w:r>
          </w:p>
        </w:tc>
        <w:tc>
          <w:tcPr>
            <w:tcW w:w="1409" w:type="dxa"/>
          </w:tcPr>
          <w:p w:rsidR="006C235F" w:rsidRPr="005D3137" w:rsidRDefault="006C235F" w:rsidP="006C235F">
            <w:pPr>
              <w:pStyle w:val="AMODTable"/>
              <w:jc w:val="center"/>
            </w:pPr>
            <w:r w:rsidRPr="005D3137">
              <w:t>633.94</w:t>
            </w:r>
          </w:p>
        </w:tc>
      </w:tr>
      <w:tr w:rsidR="006C235F" w:rsidRPr="00562004" w:rsidTr="0012144F">
        <w:trPr>
          <w:cantSplit/>
        </w:trPr>
        <w:tc>
          <w:tcPr>
            <w:tcW w:w="1597" w:type="dxa"/>
          </w:tcPr>
          <w:p w:rsidR="006C235F" w:rsidRPr="00DA56AF" w:rsidRDefault="006C235F" w:rsidP="00912E91">
            <w:pPr>
              <w:pStyle w:val="AMODTable"/>
            </w:pPr>
            <w:r w:rsidRPr="00DA56AF">
              <w:t>Plus 2 years</w:t>
            </w:r>
          </w:p>
        </w:tc>
        <w:tc>
          <w:tcPr>
            <w:tcW w:w="926" w:type="dxa"/>
          </w:tcPr>
          <w:p w:rsidR="006C235F" w:rsidRPr="005D3137" w:rsidRDefault="006C235F" w:rsidP="006C235F">
            <w:pPr>
              <w:pStyle w:val="AMODTable"/>
              <w:jc w:val="center"/>
            </w:pPr>
            <w:r w:rsidRPr="005D3137">
              <w:t>63.1</w:t>
            </w:r>
          </w:p>
        </w:tc>
        <w:tc>
          <w:tcPr>
            <w:tcW w:w="1412" w:type="dxa"/>
          </w:tcPr>
          <w:p w:rsidR="006C235F" w:rsidRPr="005D3137" w:rsidRDefault="006C235F" w:rsidP="006C235F">
            <w:pPr>
              <w:pStyle w:val="AMODTable"/>
              <w:jc w:val="center"/>
            </w:pPr>
            <w:r w:rsidRPr="005D3137">
              <w:t>544.24</w:t>
            </w:r>
          </w:p>
        </w:tc>
        <w:tc>
          <w:tcPr>
            <w:tcW w:w="851" w:type="dxa"/>
          </w:tcPr>
          <w:p w:rsidR="006C235F" w:rsidRPr="005D3137" w:rsidRDefault="006C235F" w:rsidP="006C235F">
            <w:pPr>
              <w:pStyle w:val="AMODTable"/>
              <w:jc w:val="center"/>
            </w:pPr>
            <w:r w:rsidRPr="005D3137">
              <w:t>73.5</w:t>
            </w:r>
          </w:p>
        </w:tc>
        <w:tc>
          <w:tcPr>
            <w:tcW w:w="1417" w:type="dxa"/>
          </w:tcPr>
          <w:p w:rsidR="006C235F" w:rsidRPr="005D3137" w:rsidRDefault="006C235F" w:rsidP="006C235F">
            <w:pPr>
              <w:pStyle w:val="AMODTable"/>
              <w:jc w:val="center"/>
            </w:pPr>
            <w:r w:rsidRPr="005D3137">
              <w:t>633.94</w:t>
            </w:r>
          </w:p>
        </w:tc>
        <w:tc>
          <w:tcPr>
            <w:tcW w:w="851" w:type="dxa"/>
          </w:tcPr>
          <w:p w:rsidR="006C235F" w:rsidRPr="005D3137" w:rsidRDefault="006C235F" w:rsidP="006C235F">
            <w:pPr>
              <w:pStyle w:val="AMODTable"/>
              <w:jc w:val="center"/>
            </w:pPr>
            <w:r w:rsidRPr="005D3137">
              <w:t>85.3</w:t>
            </w:r>
          </w:p>
        </w:tc>
        <w:tc>
          <w:tcPr>
            <w:tcW w:w="1409" w:type="dxa"/>
          </w:tcPr>
          <w:p w:rsidR="006C235F" w:rsidRPr="005D3137" w:rsidRDefault="006C235F" w:rsidP="006C235F">
            <w:pPr>
              <w:pStyle w:val="AMODTable"/>
              <w:jc w:val="center"/>
            </w:pPr>
            <w:r w:rsidRPr="005D3137">
              <w:t>735.71</w:t>
            </w:r>
          </w:p>
        </w:tc>
      </w:tr>
      <w:tr w:rsidR="006C235F" w:rsidRPr="00562004" w:rsidTr="0012144F">
        <w:trPr>
          <w:cantSplit/>
        </w:trPr>
        <w:tc>
          <w:tcPr>
            <w:tcW w:w="1597" w:type="dxa"/>
          </w:tcPr>
          <w:p w:rsidR="006C235F" w:rsidRPr="00DA56AF" w:rsidRDefault="006C235F" w:rsidP="00912E91">
            <w:pPr>
              <w:pStyle w:val="AMODTable"/>
            </w:pPr>
            <w:r w:rsidRPr="00DA56AF">
              <w:t>Plus 3 years</w:t>
            </w:r>
          </w:p>
        </w:tc>
        <w:tc>
          <w:tcPr>
            <w:tcW w:w="926" w:type="dxa"/>
          </w:tcPr>
          <w:p w:rsidR="006C235F" w:rsidRPr="005D3137" w:rsidRDefault="006C235F" w:rsidP="006C235F">
            <w:pPr>
              <w:pStyle w:val="AMODTable"/>
              <w:jc w:val="center"/>
            </w:pPr>
            <w:r w:rsidRPr="005D3137">
              <w:t>73.5</w:t>
            </w:r>
          </w:p>
        </w:tc>
        <w:tc>
          <w:tcPr>
            <w:tcW w:w="1412" w:type="dxa"/>
          </w:tcPr>
          <w:p w:rsidR="006C235F" w:rsidRPr="005D3137" w:rsidRDefault="006C235F" w:rsidP="006C235F">
            <w:pPr>
              <w:pStyle w:val="AMODTable"/>
              <w:jc w:val="center"/>
            </w:pPr>
            <w:r w:rsidRPr="005D3137">
              <w:t>633.94</w:t>
            </w:r>
          </w:p>
        </w:tc>
        <w:tc>
          <w:tcPr>
            <w:tcW w:w="851" w:type="dxa"/>
          </w:tcPr>
          <w:p w:rsidR="006C235F" w:rsidRPr="005D3137" w:rsidRDefault="006C235F" w:rsidP="006C235F">
            <w:pPr>
              <w:pStyle w:val="AMODTable"/>
              <w:jc w:val="center"/>
            </w:pPr>
            <w:r w:rsidRPr="005D3137">
              <w:t>85.3</w:t>
            </w:r>
          </w:p>
        </w:tc>
        <w:tc>
          <w:tcPr>
            <w:tcW w:w="1417" w:type="dxa"/>
          </w:tcPr>
          <w:p w:rsidR="006C235F" w:rsidRPr="005D3137" w:rsidRDefault="006C235F" w:rsidP="006C235F">
            <w:pPr>
              <w:pStyle w:val="AMODTable"/>
              <w:jc w:val="center"/>
            </w:pPr>
            <w:r w:rsidRPr="005D3137">
              <w:t>735.71</w:t>
            </w:r>
          </w:p>
        </w:tc>
        <w:tc>
          <w:tcPr>
            <w:tcW w:w="851" w:type="dxa"/>
          </w:tcPr>
          <w:p w:rsidR="006C235F" w:rsidRPr="005D3137" w:rsidRDefault="006C235F" w:rsidP="006C235F">
            <w:pPr>
              <w:pStyle w:val="AMODTable"/>
              <w:jc w:val="center"/>
            </w:pPr>
            <w:r w:rsidRPr="005D3137">
              <w:t>100</w:t>
            </w:r>
          </w:p>
        </w:tc>
        <w:tc>
          <w:tcPr>
            <w:tcW w:w="1409" w:type="dxa"/>
          </w:tcPr>
          <w:p w:rsidR="006C235F" w:rsidRPr="005D3137" w:rsidRDefault="006C235F" w:rsidP="006C235F">
            <w:pPr>
              <w:pStyle w:val="AMODTable"/>
              <w:jc w:val="center"/>
            </w:pPr>
            <w:r w:rsidRPr="005D3137">
              <w:t>862.50</w:t>
            </w:r>
          </w:p>
        </w:tc>
      </w:tr>
      <w:tr w:rsidR="006C235F" w:rsidRPr="00562004" w:rsidTr="0012144F">
        <w:trPr>
          <w:cantSplit/>
        </w:trPr>
        <w:tc>
          <w:tcPr>
            <w:tcW w:w="1597" w:type="dxa"/>
          </w:tcPr>
          <w:p w:rsidR="006C235F" w:rsidRPr="00DA56AF" w:rsidRDefault="006C235F" w:rsidP="00912E91">
            <w:pPr>
              <w:pStyle w:val="AMODTable"/>
            </w:pPr>
            <w:r w:rsidRPr="00DA56AF">
              <w:t>Plus 4 years</w:t>
            </w:r>
          </w:p>
        </w:tc>
        <w:tc>
          <w:tcPr>
            <w:tcW w:w="926" w:type="dxa"/>
          </w:tcPr>
          <w:p w:rsidR="006C235F" w:rsidRPr="005D3137" w:rsidRDefault="006C235F" w:rsidP="006C235F">
            <w:pPr>
              <w:pStyle w:val="AMODTable"/>
              <w:jc w:val="center"/>
            </w:pPr>
            <w:r w:rsidRPr="005D3137">
              <w:t>85.3</w:t>
            </w:r>
          </w:p>
        </w:tc>
        <w:tc>
          <w:tcPr>
            <w:tcW w:w="1412" w:type="dxa"/>
          </w:tcPr>
          <w:p w:rsidR="006C235F" w:rsidRPr="005D3137" w:rsidRDefault="006C235F" w:rsidP="006C235F">
            <w:pPr>
              <w:pStyle w:val="AMODTable"/>
              <w:jc w:val="center"/>
            </w:pPr>
            <w:r w:rsidRPr="005D3137">
              <w:t>735.71</w:t>
            </w:r>
          </w:p>
        </w:tc>
        <w:tc>
          <w:tcPr>
            <w:tcW w:w="851" w:type="dxa"/>
          </w:tcPr>
          <w:p w:rsidR="006C235F" w:rsidRPr="005D3137" w:rsidRDefault="006C235F" w:rsidP="006C235F">
            <w:pPr>
              <w:pStyle w:val="AMODTable"/>
              <w:jc w:val="center"/>
            </w:pPr>
            <w:r w:rsidRPr="005D3137">
              <w:t>100</w:t>
            </w:r>
          </w:p>
        </w:tc>
        <w:tc>
          <w:tcPr>
            <w:tcW w:w="1417" w:type="dxa"/>
          </w:tcPr>
          <w:p w:rsidR="006C235F" w:rsidRPr="005D3137" w:rsidRDefault="006C235F" w:rsidP="006C235F">
            <w:pPr>
              <w:pStyle w:val="AMODTable"/>
              <w:jc w:val="center"/>
            </w:pPr>
            <w:r w:rsidRPr="005D3137">
              <w:t>862.50</w:t>
            </w:r>
          </w:p>
        </w:tc>
        <w:tc>
          <w:tcPr>
            <w:tcW w:w="851" w:type="dxa"/>
          </w:tcPr>
          <w:p w:rsidR="006C235F" w:rsidRPr="005D3137" w:rsidRDefault="006C235F" w:rsidP="006C235F">
            <w:pPr>
              <w:pStyle w:val="AMODTable"/>
              <w:jc w:val="center"/>
            </w:pPr>
          </w:p>
        </w:tc>
        <w:tc>
          <w:tcPr>
            <w:tcW w:w="1409" w:type="dxa"/>
          </w:tcPr>
          <w:p w:rsidR="006C235F" w:rsidRPr="005D3137" w:rsidRDefault="006C235F" w:rsidP="006C235F">
            <w:pPr>
              <w:pStyle w:val="AMODTable"/>
              <w:jc w:val="center"/>
            </w:pPr>
          </w:p>
        </w:tc>
      </w:tr>
      <w:tr w:rsidR="006C235F" w:rsidRPr="00562004" w:rsidTr="0012144F">
        <w:trPr>
          <w:cantSplit/>
        </w:trPr>
        <w:tc>
          <w:tcPr>
            <w:tcW w:w="1597" w:type="dxa"/>
          </w:tcPr>
          <w:p w:rsidR="006C235F" w:rsidRPr="00DA56AF" w:rsidRDefault="006C235F" w:rsidP="00912E91">
            <w:pPr>
              <w:pStyle w:val="AMODTable"/>
            </w:pPr>
            <w:r w:rsidRPr="00DA56AF">
              <w:t>Plus 5 years</w:t>
            </w:r>
          </w:p>
        </w:tc>
        <w:tc>
          <w:tcPr>
            <w:tcW w:w="926" w:type="dxa"/>
          </w:tcPr>
          <w:p w:rsidR="006C235F" w:rsidRPr="005D3137" w:rsidRDefault="006C235F" w:rsidP="006C235F">
            <w:pPr>
              <w:pStyle w:val="AMODTable"/>
              <w:jc w:val="center"/>
            </w:pPr>
            <w:r w:rsidRPr="005D3137">
              <w:t>100</w:t>
            </w:r>
          </w:p>
        </w:tc>
        <w:tc>
          <w:tcPr>
            <w:tcW w:w="1412" w:type="dxa"/>
          </w:tcPr>
          <w:p w:rsidR="006C235F" w:rsidRPr="005D3137" w:rsidRDefault="006C235F" w:rsidP="006C235F">
            <w:pPr>
              <w:pStyle w:val="AMODTable"/>
              <w:jc w:val="center"/>
            </w:pPr>
            <w:r w:rsidRPr="005D3137">
              <w:t>862.50</w:t>
            </w:r>
          </w:p>
        </w:tc>
        <w:tc>
          <w:tcPr>
            <w:tcW w:w="851" w:type="dxa"/>
          </w:tcPr>
          <w:p w:rsidR="006C235F" w:rsidRPr="005D3137" w:rsidRDefault="006C235F" w:rsidP="006C235F">
            <w:pPr>
              <w:pStyle w:val="AMODTable"/>
              <w:jc w:val="center"/>
            </w:pPr>
          </w:p>
        </w:tc>
        <w:tc>
          <w:tcPr>
            <w:tcW w:w="1417" w:type="dxa"/>
          </w:tcPr>
          <w:p w:rsidR="006C235F" w:rsidRPr="005D3137" w:rsidRDefault="006C235F" w:rsidP="006C235F">
            <w:pPr>
              <w:pStyle w:val="AMODTable"/>
              <w:jc w:val="center"/>
            </w:pPr>
          </w:p>
        </w:tc>
        <w:tc>
          <w:tcPr>
            <w:tcW w:w="851" w:type="dxa"/>
          </w:tcPr>
          <w:p w:rsidR="006C235F" w:rsidRPr="005D3137" w:rsidRDefault="006C235F" w:rsidP="006C235F">
            <w:pPr>
              <w:pStyle w:val="AMODTable"/>
              <w:jc w:val="center"/>
            </w:pPr>
          </w:p>
        </w:tc>
        <w:tc>
          <w:tcPr>
            <w:tcW w:w="1409" w:type="dxa"/>
          </w:tcPr>
          <w:p w:rsidR="006C235F" w:rsidRDefault="006C235F" w:rsidP="006C235F">
            <w:pPr>
              <w:pStyle w:val="AMODTable"/>
              <w:jc w:val="center"/>
            </w:pPr>
          </w:p>
        </w:tc>
      </w:tr>
    </w:tbl>
    <w:p w:rsidR="00990AE2" w:rsidRDefault="00990AE2" w:rsidP="007F58BE">
      <w:pPr>
        <w:pStyle w:val="Level4Bold"/>
      </w:pPr>
      <w:r w:rsidRPr="007422BB">
        <w:t>On completion of Skill Level B</w:t>
      </w:r>
    </w:p>
    <w:p w:rsidR="007F3C5A" w:rsidRPr="007F3C5A" w:rsidRDefault="007F3C5A" w:rsidP="007F3C5A">
      <w:pPr>
        <w:pStyle w:val="History"/>
      </w:pPr>
      <w:r>
        <w:t xml:space="preserve">[28.1(b)(ii) varied by </w:t>
      </w:r>
      <w:hyperlink r:id="rId286" w:history="1">
        <w:r w:rsidRPr="001C2404">
          <w:rPr>
            <w:rStyle w:val="Hyperlink"/>
            <w:lang w:val="en-US"/>
          </w:rPr>
          <w:t>PR997890</w:t>
        </w:r>
      </w:hyperlink>
      <w:r w:rsidR="00DB0A63">
        <w:rPr>
          <w:lang w:val="en-US"/>
        </w:rPr>
        <w:t xml:space="preserve">, </w:t>
      </w:r>
      <w:hyperlink r:id="rId287" w:history="1">
        <w:r w:rsidR="00DB0A63">
          <w:rPr>
            <w:rStyle w:val="Hyperlink"/>
          </w:rPr>
          <w:t>PR509041</w:t>
        </w:r>
      </w:hyperlink>
      <w:r w:rsidR="000775BE">
        <w:t xml:space="preserve">, </w:t>
      </w:r>
      <w:hyperlink r:id="rId288" w:history="1">
        <w:r w:rsidR="000775BE">
          <w:rPr>
            <w:rStyle w:val="Hyperlink"/>
            <w:lang w:val="en-US"/>
          </w:rPr>
          <w:t>PR522872</w:t>
        </w:r>
      </w:hyperlink>
      <w:r w:rsidR="005521B4">
        <w:rPr>
          <w:lang w:val="en-US"/>
        </w:rPr>
        <w:t xml:space="preserve">, </w:t>
      </w:r>
      <w:hyperlink r:id="rId289" w:history="1">
        <w:r w:rsidR="005521B4">
          <w:rPr>
            <w:rStyle w:val="Hyperlink"/>
          </w:rPr>
          <w:t>PR536675</w:t>
        </w:r>
      </w:hyperlink>
      <w:r w:rsidR="00B228F6">
        <w:t xml:space="preserve">, </w:t>
      </w:r>
      <w:hyperlink r:id="rId290" w:history="1">
        <w:r w:rsidR="00B228F6">
          <w:rPr>
            <w:rStyle w:val="Hyperlink"/>
          </w:rPr>
          <w:t>PR551598</w:t>
        </w:r>
      </w:hyperlink>
      <w:r w:rsidR="00543143">
        <w:t xml:space="preserve">, </w:t>
      </w:r>
      <w:hyperlink r:id="rId291" w:history="1">
        <w:r w:rsidR="00543143">
          <w:rPr>
            <w:rStyle w:val="Hyperlink"/>
          </w:rPr>
          <w:t>PR566677</w:t>
        </w:r>
      </w:hyperlink>
      <w:r w:rsidR="00D35103" w:rsidRPr="00D35103">
        <w:rPr>
          <w:rStyle w:val="Hyperlink"/>
          <w:color w:val="auto"/>
          <w:u w:val="none"/>
        </w:rPr>
        <w:t>,</w:t>
      </w:r>
      <w:r w:rsidR="00D35103" w:rsidRPr="00D35103">
        <w:rPr>
          <w:rStyle w:val="Hyperlink"/>
          <w:u w:val="none"/>
        </w:rPr>
        <w:t xml:space="preserve"> </w:t>
      </w:r>
      <w:hyperlink r:id="rId292" w:history="1">
        <w:r w:rsidR="00D35103" w:rsidRPr="00AC3BCD">
          <w:rPr>
            <w:rStyle w:val="Hyperlink"/>
          </w:rPr>
          <w:t>PR579761</w:t>
        </w:r>
      </w:hyperlink>
      <w:r w:rsidR="00E770B7">
        <w:t>,</w:t>
      </w:r>
      <w:r w:rsidR="00E770B7" w:rsidRPr="00D430FD">
        <w:t xml:space="preserve"> </w:t>
      </w:r>
      <w:hyperlink r:id="rId293" w:history="1">
        <w:r w:rsidR="00E770B7" w:rsidRPr="00D430FD">
          <w:rPr>
            <w:rStyle w:val="Hyperlink"/>
          </w:rPr>
          <w:t>PR592105</w:t>
        </w:r>
      </w:hyperlink>
      <w:r w:rsidR="00A848CA">
        <w:rPr>
          <w:lang w:val="en-US"/>
        </w:rPr>
        <w:t xml:space="preserve">, </w:t>
      </w:r>
      <w:hyperlink r:id="rId294" w:history="1">
        <w:r w:rsidR="00A848CA">
          <w:rPr>
            <w:rStyle w:val="Hyperlink"/>
          </w:rPr>
          <w:t>PR606334</w:t>
        </w:r>
      </w:hyperlink>
      <w:r w:rsidR="006C235F">
        <w:t xml:space="preserve">, </w:t>
      </w:r>
      <w:hyperlink r:id="rId295" w:history="1">
        <w:r w:rsidR="006C235F" w:rsidRPr="003A7303">
          <w:rPr>
            <w:rStyle w:val="Hyperlink"/>
          </w:rPr>
          <w:t>PR707420</w:t>
        </w:r>
      </w:hyperlink>
      <w:r w:rsidR="006C235F">
        <w:t xml:space="preserve"> </w:t>
      </w:r>
      <w:r w:rsidR="00DB0A63">
        <w:rPr>
          <w:lang w:val="en-US"/>
        </w:rPr>
        <w:t>ppc 01Jul1</w:t>
      </w:r>
      <w:r w:rsidR="006C235F">
        <w:rPr>
          <w:lang w:val="en-US"/>
        </w:rPr>
        <w:t>9</w:t>
      </w:r>
      <w:r>
        <w:rPr>
          <w:lang w:val="en-US"/>
        </w:rPr>
        <w:t>]</w:t>
      </w:r>
    </w:p>
    <w:tbl>
      <w:tblPr>
        <w:tblW w:w="8463" w:type="dxa"/>
        <w:tblInd w:w="851" w:type="dxa"/>
        <w:tblLayout w:type="fixed"/>
        <w:tblLook w:val="01E0" w:firstRow="1" w:lastRow="1" w:firstColumn="1" w:lastColumn="1" w:noHBand="0" w:noVBand="0"/>
      </w:tblPr>
      <w:tblGrid>
        <w:gridCol w:w="1597"/>
        <w:gridCol w:w="926"/>
        <w:gridCol w:w="1412"/>
        <w:gridCol w:w="851"/>
        <w:gridCol w:w="1417"/>
        <w:gridCol w:w="851"/>
        <w:gridCol w:w="1409"/>
      </w:tblGrid>
      <w:tr w:rsidR="00F259D1" w:rsidRPr="007422BB" w:rsidTr="004008F0">
        <w:trPr>
          <w:cantSplit/>
        </w:trPr>
        <w:tc>
          <w:tcPr>
            <w:tcW w:w="1597" w:type="dxa"/>
          </w:tcPr>
          <w:p w:rsidR="00F259D1" w:rsidRPr="00691C9F" w:rsidRDefault="00F259D1" w:rsidP="00912E91">
            <w:pPr>
              <w:pStyle w:val="AMODTable"/>
              <w:rPr>
                <w:b/>
              </w:rPr>
            </w:pPr>
            <w:r w:rsidRPr="00691C9F">
              <w:rPr>
                <w:b/>
              </w:rPr>
              <w:t>School leaver</w:t>
            </w:r>
          </w:p>
        </w:tc>
        <w:tc>
          <w:tcPr>
            <w:tcW w:w="926" w:type="dxa"/>
          </w:tcPr>
          <w:p w:rsidR="00F259D1" w:rsidRPr="00691C9F" w:rsidRDefault="00F259D1" w:rsidP="00A528FD">
            <w:pPr>
              <w:pStyle w:val="AMODTable"/>
              <w:jc w:val="center"/>
              <w:rPr>
                <w:b/>
              </w:rPr>
            </w:pPr>
            <w:r w:rsidRPr="00691C9F">
              <w:rPr>
                <w:b/>
              </w:rPr>
              <w:t>% of C11 level</w:t>
            </w:r>
          </w:p>
        </w:tc>
        <w:tc>
          <w:tcPr>
            <w:tcW w:w="1412" w:type="dxa"/>
            <w:vAlign w:val="bottom"/>
          </w:tcPr>
          <w:p w:rsidR="00F259D1" w:rsidRPr="00691C9F" w:rsidRDefault="00F259D1" w:rsidP="00A528FD">
            <w:pPr>
              <w:pStyle w:val="AMODTable"/>
              <w:jc w:val="center"/>
              <w:rPr>
                <w:b/>
              </w:rPr>
            </w:pPr>
            <w:r w:rsidRPr="00691C9F">
              <w:rPr>
                <w:b/>
              </w:rPr>
              <w:t>Completed Year 10 or less</w:t>
            </w:r>
          </w:p>
        </w:tc>
        <w:tc>
          <w:tcPr>
            <w:tcW w:w="851" w:type="dxa"/>
          </w:tcPr>
          <w:p w:rsidR="00F259D1" w:rsidRPr="00691C9F" w:rsidRDefault="00F259D1" w:rsidP="00A528FD">
            <w:pPr>
              <w:pStyle w:val="AMODTable"/>
              <w:jc w:val="center"/>
              <w:rPr>
                <w:b/>
              </w:rPr>
            </w:pPr>
            <w:r w:rsidRPr="00691C9F">
              <w:rPr>
                <w:b/>
              </w:rPr>
              <w:t>% of C11 level</w:t>
            </w:r>
          </w:p>
        </w:tc>
        <w:tc>
          <w:tcPr>
            <w:tcW w:w="1417" w:type="dxa"/>
          </w:tcPr>
          <w:p w:rsidR="00F259D1" w:rsidRPr="00691C9F" w:rsidRDefault="00F259D1" w:rsidP="00A528FD">
            <w:pPr>
              <w:pStyle w:val="AMODTable"/>
              <w:jc w:val="center"/>
              <w:rPr>
                <w:b/>
              </w:rPr>
            </w:pPr>
            <w:r w:rsidRPr="00691C9F">
              <w:rPr>
                <w:b/>
              </w:rPr>
              <w:t>Completed Year 11</w:t>
            </w:r>
          </w:p>
        </w:tc>
        <w:tc>
          <w:tcPr>
            <w:tcW w:w="851" w:type="dxa"/>
          </w:tcPr>
          <w:p w:rsidR="00F259D1" w:rsidRPr="00691C9F" w:rsidRDefault="00F259D1" w:rsidP="00A528FD">
            <w:pPr>
              <w:pStyle w:val="AMODTable"/>
              <w:jc w:val="center"/>
              <w:rPr>
                <w:b/>
              </w:rPr>
            </w:pPr>
            <w:r w:rsidRPr="00691C9F">
              <w:rPr>
                <w:b/>
              </w:rPr>
              <w:t>% of C11 level</w:t>
            </w:r>
          </w:p>
        </w:tc>
        <w:tc>
          <w:tcPr>
            <w:tcW w:w="1409" w:type="dxa"/>
          </w:tcPr>
          <w:p w:rsidR="00F259D1" w:rsidRPr="00691C9F" w:rsidRDefault="00F259D1" w:rsidP="00A528FD">
            <w:pPr>
              <w:pStyle w:val="AMODTable"/>
              <w:jc w:val="center"/>
              <w:rPr>
                <w:b/>
              </w:rPr>
            </w:pPr>
            <w:r w:rsidRPr="00691C9F">
              <w:rPr>
                <w:b/>
              </w:rPr>
              <w:t>Completed Year 12</w:t>
            </w:r>
          </w:p>
        </w:tc>
      </w:tr>
      <w:tr w:rsidR="00F259D1" w:rsidRPr="007422BB" w:rsidTr="004008F0">
        <w:trPr>
          <w:cantSplit/>
        </w:trPr>
        <w:tc>
          <w:tcPr>
            <w:tcW w:w="1597" w:type="dxa"/>
          </w:tcPr>
          <w:p w:rsidR="00F259D1" w:rsidRPr="00691C9F" w:rsidRDefault="00F259D1" w:rsidP="00912E91">
            <w:pPr>
              <w:pStyle w:val="AMODTable"/>
              <w:jc w:val="both"/>
              <w:rPr>
                <w:b/>
              </w:rPr>
            </w:pPr>
            <w:r w:rsidRPr="00691C9F">
              <w:rPr>
                <w:b/>
              </w:rPr>
              <w:lastRenderedPageBreak/>
              <w:t> </w:t>
            </w:r>
          </w:p>
        </w:tc>
        <w:tc>
          <w:tcPr>
            <w:tcW w:w="926" w:type="dxa"/>
          </w:tcPr>
          <w:p w:rsidR="00F259D1" w:rsidRPr="00691C9F" w:rsidRDefault="00F259D1" w:rsidP="00A528FD">
            <w:pPr>
              <w:pStyle w:val="AMODTable"/>
              <w:jc w:val="center"/>
              <w:rPr>
                <w:b/>
              </w:rPr>
            </w:pPr>
          </w:p>
        </w:tc>
        <w:tc>
          <w:tcPr>
            <w:tcW w:w="1412" w:type="dxa"/>
          </w:tcPr>
          <w:p w:rsidR="00F259D1" w:rsidRPr="00691C9F" w:rsidRDefault="00F259D1" w:rsidP="00A528FD">
            <w:pPr>
              <w:pStyle w:val="AMODTable"/>
              <w:jc w:val="center"/>
              <w:rPr>
                <w:b/>
              </w:rPr>
            </w:pPr>
            <w:r w:rsidRPr="00691C9F">
              <w:rPr>
                <w:b/>
              </w:rPr>
              <w:t>Minimum weekly wage</w:t>
            </w:r>
          </w:p>
        </w:tc>
        <w:tc>
          <w:tcPr>
            <w:tcW w:w="851" w:type="dxa"/>
          </w:tcPr>
          <w:p w:rsidR="00F259D1" w:rsidRPr="00691C9F" w:rsidRDefault="00F259D1" w:rsidP="00A528FD">
            <w:pPr>
              <w:pStyle w:val="AMODTable"/>
              <w:jc w:val="center"/>
              <w:rPr>
                <w:b/>
              </w:rPr>
            </w:pPr>
          </w:p>
        </w:tc>
        <w:tc>
          <w:tcPr>
            <w:tcW w:w="1417" w:type="dxa"/>
          </w:tcPr>
          <w:p w:rsidR="00F259D1" w:rsidRPr="00691C9F" w:rsidRDefault="00F259D1" w:rsidP="00A528FD">
            <w:pPr>
              <w:pStyle w:val="AMODTable"/>
              <w:jc w:val="center"/>
              <w:rPr>
                <w:b/>
              </w:rPr>
            </w:pPr>
            <w:r w:rsidRPr="00691C9F">
              <w:rPr>
                <w:b/>
              </w:rPr>
              <w:t>Minimum weekly wage</w:t>
            </w:r>
          </w:p>
        </w:tc>
        <w:tc>
          <w:tcPr>
            <w:tcW w:w="851" w:type="dxa"/>
          </w:tcPr>
          <w:p w:rsidR="00F259D1" w:rsidRPr="00691C9F" w:rsidRDefault="00F259D1" w:rsidP="00A528FD">
            <w:pPr>
              <w:pStyle w:val="AMODTable"/>
              <w:jc w:val="center"/>
              <w:rPr>
                <w:b/>
              </w:rPr>
            </w:pPr>
          </w:p>
        </w:tc>
        <w:tc>
          <w:tcPr>
            <w:tcW w:w="1409" w:type="dxa"/>
          </w:tcPr>
          <w:p w:rsidR="00F259D1" w:rsidRPr="00691C9F" w:rsidRDefault="00F259D1" w:rsidP="00A528FD">
            <w:pPr>
              <w:pStyle w:val="AMODTable"/>
              <w:jc w:val="center"/>
              <w:rPr>
                <w:b/>
              </w:rPr>
            </w:pPr>
            <w:r w:rsidRPr="00691C9F">
              <w:rPr>
                <w:b/>
              </w:rPr>
              <w:t>Minimum weekly wage</w:t>
            </w:r>
          </w:p>
        </w:tc>
      </w:tr>
      <w:tr w:rsidR="00F259D1" w:rsidRPr="007422BB" w:rsidTr="004008F0">
        <w:trPr>
          <w:cantSplit/>
        </w:trPr>
        <w:tc>
          <w:tcPr>
            <w:tcW w:w="1597" w:type="dxa"/>
          </w:tcPr>
          <w:p w:rsidR="00F259D1" w:rsidRPr="00691C9F" w:rsidRDefault="00F259D1" w:rsidP="00912E91">
            <w:pPr>
              <w:pStyle w:val="AMODTable"/>
              <w:jc w:val="both"/>
              <w:rPr>
                <w:b/>
              </w:rPr>
            </w:pPr>
            <w:r w:rsidRPr="00691C9F">
              <w:rPr>
                <w:b/>
              </w:rPr>
              <w:t> </w:t>
            </w:r>
          </w:p>
        </w:tc>
        <w:tc>
          <w:tcPr>
            <w:tcW w:w="926" w:type="dxa"/>
          </w:tcPr>
          <w:p w:rsidR="00F259D1" w:rsidRPr="00691C9F" w:rsidRDefault="00F259D1" w:rsidP="00A528FD">
            <w:pPr>
              <w:pStyle w:val="AMODTable"/>
              <w:jc w:val="center"/>
              <w:rPr>
                <w:b/>
              </w:rPr>
            </w:pPr>
          </w:p>
        </w:tc>
        <w:tc>
          <w:tcPr>
            <w:tcW w:w="1412" w:type="dxa"/>
          </w:tcPr>
          <w:p w:rsidR="00F259D1" w:rsidRPr="00691C9F" w:rsidRDefault="00F259D1" w:rsidP="00A528FD">
            <w:pPr>
              <w:pStyle w:val="AMODTable"/>
              <w:jc w:val="center"/>
              <w:rPr>
                <w:b/>
              </w:rPr>
            </w:pPr>
            <w:r w:rsidRPr="00691C9F">
              <w:rPr>
                <w:b/>
              </w:rPr>
              <w:t>$</w:t>
            </w:r>
          </w:p>
        </w:tc>
        <w:tc>
          <w:tcPr>
            <w:tcW w:w="851" w:type="dxa"/>
          </w:tcPr>
          <w:p w:rsidR="00F259D1" w:rsidRPr="00691C9F" w:rsidRDefault="00F259D1" w:rsidP="00A528FD">
            <w:pPr>
              <w:pStyle w:val="AMODTable"/>
              <w:jc w:val="center"/>
              <w:rPr>
                <w:b/>
              </w:rPr>
            </w:pPr>
          </w:p>
        </w:tc>
        <w:tc>
          <w:tcPr>
            <w:tcW w:w="1417" w:type="dxa"/>
          </w:tcPr>
          <w:p w:rsidR="00F259D1" w:rsidRPr="00691C9F" w:rsidRDefault="00F259D1" w:rsidP="00A528FD">
            <w:pPr>
              <w:pStyle w:val="AMODTable"/>
              <w:jc w:val="center"/>
              <w:rPr>
                <w:b/>
              </w:rPr>
            </w:pPr>
            <w:r w:rsidRPr="00691C9F">
              <w:rPr>
                <w:b/>
              </w:rPr>
              <w:t>$</w:t>
            </w:r>
          </w:p>
        </w:tc>
        <w:tc>
          <w:tcPr>
            <w:tcW w:w="851" w:type="dxa"/>
          </w:tcPr>
          <w:p w:rsidR="00F259D1" w:rsidRPr="00691C9F" w:rsidRDefault="00F259D1" w:rsidP="00A528FD">
            <w:pPr>
              <w:pStyle w:val="AMODTable"/>
              <w:jc w:val="center"/>
              <w:rPr>
                <w:b/>
              </w:rPr>
            </w:pPr>
          </w:p>
        </w:tc>
        <w:tc>
          <w:tcPr>
            <w:tcW w:w="1409" w:type="dxa"/>
          </w:tcPr>
          <w:p w:rsidR="00F259D1" w:rsidRPr="00691C9F" w:rsidRDefault="00F259D1" w:rsidP="00A528FD">
            <w:pPr>
              <w:pStyle w:val="AMODTable"/>
              <w:jc w:val="center"/>
              <w:rPr>
                <w:b/>
              </w:rPr>
            </w:pPr>
            <w:r w:rsidRPr="00691C9F">
              <w:rPr>
                <w:b/>
              </w:rPr>
              <w:t>$</w:t>
            </w:r>
          </w:p>
        </w:tc>
      </w:tr>
      <w:tr w:rsidR="006C235F" w:rsidRPr="007422BB" w:rsidTr="006C235F">
        <w:trPr>
          <w:cantSplit/>
        </w:trPr>
        <w:tc>
          <w:tcPr>
            <w:tcW w:w="1597" w:type="dxa"/>
          </w:tcPr>
          <w:p w:rsidR="006C235F" w:rsidRPr="00DA56AF" w:rsidRDefault="006C235F" w:rsidP="00912E91">
            <w:pPr>
              <w:pStyle w:val="AMODTable"/>
            </w:pPr>
            <w:r w:rsidRPr="00DA56AF">
              <w:t>Plus 1 year</w:t>
            </w:r>
          </w:p>
        </w:tc>
        <w:tc>
          <w:tcPr>
            <w:tcW w:w="926" w:type="dxa"/>
          </w:tcPr>
          <w:p w:rsidR="006C235F" w:rsidRPr="00EC0A2B" w:rsidRDefault="006C235F" w:rsidP="006C235F">
            <w:pPr>
              <w:pStyle w:val="AMODTable"/>
              <w:jc w:val="center"/>
            </w:pPr>
            <w:r w:rsidRPr="00EC0A2B">
              <w:t>57.9</w:t>
            </w:r>
          </w:p>
        </w:tc>
        <w:tc>
          <w:tcPr>
            <w:tcW w:w="1412" w:type="dxa"/>
          </w:tcPr>
          <w:p w:rsidR="006C235F" w:rsidRPr="00EC0A2B" w:rsidRDefault="006C235F" w:rsidP="006C235F">
            <w:pPr>
              <w:pStyle w:val="AMODTable"/>
              <w:jc w:val="center"/>
            </w:pPr>
            <w:r w:rsidRPr="00EC0A2B">
              <w:t>473.91</w:t>
            </w:r>
          </w:p>
        </w:tc>
        <w:tc>
          <w:tcPr>
            <w:tcW w:w="851" w:type="dxa"/>
          </w:tcPr>
          <w:p w:rsidR="006C235F" w:rsidRPr="00EC0A2B" w:rsidRDefault="006C235F" w:rsidP="006C235F">
            <w:pPr>
              <w:pStyle w:val="AMODTable"/>
              <w:jc w:val="center"/>
            </w:pPr>
            <w:r w:rsidRPr="00EC0A2B">
              <w:t>64.8</w:t>
            </w:r>
          </w:p>
        </w:tc>
        <w:tc>
          <w:tcPr>
            <w:tcW w:w="1417" w:type="dxa"/>
          </w:tcPr>
          <w:p w:rsidR="006C235F" w:rsidRPr="00EC0A2B" w:rsidRDefault="006C235F" w:rsidP="006C235F">
            <w:pPr>
              <w:pStyle w:val="AMODTable"/>
              <w:jc w:val="center"/>
            </w:pPr>
            <w:r w:rsidRPr="00EC0A2B">
              <w:t>530.39</w:t>
            </w:r>
          </w:p>
        </w:tc>
        <w:tc>
          <w:tcPr>
            <w:tcW w:w="851" w:type="dxa"/>
          </w:tcPr>
          <w:p w:rsidR="006C235F" w:rsidRPr="00EC0A2B" w:rsidRDefault="006C235F" w:rsidP="006C235F">
            <w:pPr>
              <w:pStyle w:val="AMODTable"/>
              <w:jc w:val="center"/>
            </w:pPr>
            <w:r w:rsidRPr="00EC0A2B">
              <w:t>74.5</w:t>
            </w:r>
          </w:p>
        </w:tc>
        <w:tc>
          <w:tcPr>
            <w:tcW w:w="1409" w:type="dxa"/>
          </w:tcPr>
          <w:p w:rsidR="006C235F" w:rsidRPr="00EC0A2B" w:rsidRDefault="006C235F" w:rsidP="006C235F">
            <w:pPr>
              <w:pStyle w:val="AMODTable"/>
              <w:jc w:val="center"/>
            </w:pPr>
            <w:r w:rsidRPr="00EC0A2B">
              <w:t>609.78</w:t>
            </w:r>
          </w:p>
        </w:tc>
      </w:tr>
      <w:tr w:rsidR="006C235F" w:rsidRPr="007422BB" w:rsidTr="006C235F">
        <w:trPr>
          <w:cantSplit/>
        </w:trPr>
        <w:tc>
          <w:tcPr>
            <w:tcW w:w="1597" w:type="dxa"/>
          </w:tcPr>
          <w:p w:rsidR="006C235F" w:rsidRPr="00DA56AF" w:rsidRDefault="006C235F" w:rsidP="00912E91">
            <w:pPr>
              <w:pStyle w:val="AMODTable"/>
            </w:pPr>
            <w:r w:rsidRPr="00DA56AF">
              <w:t>Plus 2 years</w:t>
            </w:r>
          </w:p>
        </w:tc>
        <w:tc>
          <w:tcPr>
            <w:tcW w:w="926" w:type="dxa"/>
          </w:tcPr>
          <w:p w:rsidR="006C235F" w:rsidRPr="00EC0A2B" w:rsidRDefault="006C235F" w:rsidP="006C235F">
            <w:pPr>
              <w:pStyle w:val="AMODTable"/>
              <w:jc w:val="center"/>
            </w:pPr>
            <w:r w:rsidRPr="00EC0A2B">
              <w:t>64.8</w:t>
            </w:r>
          </w:p>
        </w:tc>
        <w:tc>
          <w:tcPr>
            <w:tcW w:w="1412" w:type="dxa"/>
          </w:tcPr>
          <w:p w:rsidR="006C235F" w:rsidRPr="00EC0A2B" w:rsidRDefault="006C235F" w:rsidP="006C235F">
            <w:pPr>
              <w:pStyle w:val="AMODTable"/>
              <w:jc w:val="center"/>
            </w:pPr>
            <w:r w:rsidRPr="00EC0A2B">
              <w:t>530.39</w:t>
            </w:r>
          </w:p>
        </w:tc>
        <w:tc>
          <w:tcPr>
            <w:tcW w:w="851" w:type="dxa"/>
          </w:tcPr>
          <w:p w:rsidR="006C235F" w:rsidRPr="00EC0A2B" w:rsidRDefault="006C235F" w:rsidP="006C235F">
            <w:pPr>
              <w:pStyle w:val="AMODTable"/>
              <w:jc w:val="center"/>
            </w:pPr>
            <w:r w:rsidRPr="00EC0A2B">
              <w:t>74.5</w:t>
            </w:r>
          </w:p>
        </w:tc>
        <w:tc>
          <w:tcPr>
            <w:tcW w:w="1417" w:type="dxa"/>
          </w:tcPr>
          <w:p w:rsidR="006C235F" w:rsidRPr="00EC0A2B" w:rsidRDefault="006C235F" w:rsidP="006C235F">
            <w:pPr>
              <w:pStyle w:val="AMODTable"/>
              <w:jc w:val="center"/>
            </w:pPr>
            <w:r w:rsidRPr="00EC0A2B">
              <w:t>609.78</w:t>
            </w:r>
          </w:p>
        </w:tc>
        <w:tc>
          <w:tcPr>
            <w:tcW w:w="851" w:type="dxa"/>
          </w:tcPr>
          <w:p w:rsidR="006C235F" w:rsidRPr="00EC0A2B" w:rsidRDefault="006C235F" w:rsidP="006C235F">
            <w:pPr>
              <w:pStyle w:val="AMODTable"/>
              <w:jc w:val="center"/>
            </w:pPr>
            <w:r w:rsidRPr="00EC0A2B">
              <w:t>87.2</w:t>
            </w:r>
          </w:p>
        </w:tc>
        <w:tc>
          <w:tcPr>
            <w:tcW w:w="1409" w:type="dxa"/>
          </w:tcPr>
          <w:p w:rsidR="006C235F" w:rsidRPr="00EC0A2B" w:rsidRDefault="006C235F" w:rsidP="006C235F">
            <w:pPr>
              <w:pStyle w:val="AMODTable"/>
              <w:jc w:val="center"/>
            </w:pPr>
            <w:r w:rsidRPr="00EC0A2B">
              <w:t>713.73</w:t>
            </w:r>
          </w:p>
        </w:tc>
      </w:tr>
      <w:tr w:rsidR="006C235F" w:rsidRPr="007422BB" w:rsidTr="006C235F">
        <w:trPr>
          <w:cantSplit/>
        </w:trPr>
        <w:tc>
          <w:tcPr>
            <w:tcW w:w="1597" w:type="dxa"/>
          </w:tcPr>
          <w:p w:rsidR="006C235F" w:rsidRPr="00DA56AF" w:rsidRDefault="006C235F" w:rsidP="00912E91">
            <w:pPr>
              <w:pStyle w:val="AMODTable"/>
            </w:pPr>
            <w:r w:rsidRPr="00DA56AF">
              <w:t>Plus 3 years</w:t>
            </w:r>
          </w:p>
        </w:tc>
        <w:tc>
          <w:tcPr>
            <w:tcW w:w="926" w:type="dxa"/>
          </w:tcPr>
          <w:p w:rsidR="006C235F" w:rsidRPr="00EC0A2B" w:rsidRDefault="006C235F" w:rsidP="006C235F">
            <w:pPr>
              <w:pStyle w:val="AMODTable"/>
              <w:jc w:val="center"/>
            </w:pPr>
            <w:r w:rsidRPr="00EC0A2B">
              <w:t>74.5</w:t>
            </w:r>
          </w:p>
        </w:tc>
        <w:tc>
          <w:tcPr>
            <w:tcW w:w="1412" w:type="dxa"/>
          </w:tcPr>
          <w:p w:rsidR="006C235F" w:rsidRPr="00EC0A2B" w:rsidRDefault="006C235F" w:rsidP="006C235F">
            <w:pPr>
              <w:pStyle w:val="AMODTable"/>
              <w:jc w:val="center"/>
            </w:pPr>
            <w:r w:rsidRPr="00EC0A2B">
              <w:t>609.78</w:t>
            </w:r>
          </w:p>
        </w:tc>
        <w:tc>
          <w:tcPr>
            <w:tcW w:w="851" w:type="dxa"/>
          </w:tcPr>
          <w:p w:rsidR="006C235F" w:rsidRPr="00EC0A2B" w:rsidRDefault="006C235F" w:rsidP="006C235F">
            <w:pPr>
              <w:pStyle w:val="AMODTable"/>
              <w:jc w:val="center"/>
            </w:pPr>
            <w:r w:rsidRPr="00EC0A2B">
              <w:t>87.2</w:t>
            </w:r>
          </w:p>
        </w:tc>
        <w:tc>
          <w:tcPr>
            <w:tcW w:w="1417" w:type="dxa"/>
          </w:tcPr>
          <w:p w:rsidR="006C235F" w:rsidRPr="00EC0A2B" w:rsidRDefault="006C235F" w:rsidP="006C235F">
            <w:pPr>
              <w:pStyle w:val="AMODTable"/>
              <w:jc w:val="center"/>
            </w:pPr>
            <w:r w:rsidRPr="00EC0A2B">
              <w:t>713.73</w:t>
            </w:r>
          </w:p>
        </w:tc>
        <w:tc>
          <w:tcPr>
            <w:tcW w:w="851" w:type="dxa"/>
          </w:tcPr>
          <w:p w:rsidR="006C235F" w:rsidRPr="00EC0A2B" w:rsidRDefault="006C235F" w:rsidP="006C235F">
            <w:pPr>
              <w:pStyle w:val="AMODTable"/>
              <w:jc w:val="center"/>
            </w:pPr>
            <w:r w:rsidRPr="00EC0A2B">
              <w:t>100</w:t>
            </w:r>
          </w:p>
        </w:tc>
        <w:tc>
          <w:tcPr>
            <w:tcW w:w="1409" w:type="dxa"/>
          </w:tcPr>
          <w:p w:rsidR="006C235F" w:rsidRPr="00EC0A2B" w:rsidRDefault="006C235F" w:rsidP="006C235F">
            <w:pPr>
              <w:pStyle w:val="AMODTable"/>
              <w:jc w:val="center"/>
            </w:pPr>
            <w:r w:rsidRPr="00EC0A2B">
              <w:t>818.50</w:t>
            </w:r>
          </w:p>
        </w:tc>
      </w:tr>
      <w:tr w:rsidR="006C235F" w:rsidRPr="007422BB" w:rsidTr="006C235F">
        <w:trPr>
          <w:cantSplit/>
        </w:trPr>
        <w:tc>
          <w:tcPr>
            <w:tcW w:w="1597" w:type="dxa"/>
          </w:tcPr>
          <w:p w:rsidR="006C235F" w:rsidRPr="00DA56AF" w:rsidRDefault="006C235F" w:rsidP="00912E91">
            <w:pPr>
              <w:pStyle w:val="AMODTable"/>
            </w:pPr>
            <w:r w:rsidRPr="00DA56AF">
              <w:t>Plus 4 years</w:t>
            </w:r>
          </w:p>
        </w:tc>
        <w:tc>
          <w:tcPr>
            <w:tcW w:w="926" w:type="dxa"/>
          </w:tcPr>
          <w:p w:rsidR="006C235F" w:rsidRPr="00EC0A2B" w:rsidRDefault="006C235F" w:rsidP="006C235F">
            <w:pPr>
              <w:pStyle w:val="AMODTable"/>
              <w:jc w:val="center"/>
            </w:pPr>
            <w:r w:rsidRPr="00EC0A2B">
              <w:t>87.2</w:t>
            </w:r>
          </w:p>
        </w:tc>
        <w:tc>
          <w:tcPr>
            <w:tcW w:w="1412" w:type="dxa"/>
          </w:tcPr>
          <w:p w:rsidR="006C235F" w:rsidRPr="00EC0A2B" w:rsidRDefault="006C235F" w:rsidP="006C235F">
            <w:pPr>
              <w:pStyle w:val="AMODTable"/>
              <w:jc w:val="center"/>
            </w:pPr>
            <w:r w:rsidRPr="00EC0A2B">
              <w:t>713.73</w:t>
            </w:r>
          </w:p>
        </w:tc>
        <w:tc>
          <w:tcPr>
            <w:tcW w:w="851" w:type="dxa"/>
          </w:tcPr>
          <w:p w:rsidR="006C235F" w:rsidRPr="00EC0A2B" w:rsidRDefault="006C235F" w:rsidP="006C235F">
            <w:pPr>
              <w:pStyle w:val="AMODTable"/>
              <w:jc w:val="center"/>
            </w:pPr>
            <w:r w:rsidRPr="00EC0A2B">
              <w:t>100</w:t>
            </w:r>
          </w:p>
        </w:tc>
        <w:tc>
          <w:tcPr>
            <w:tcW w:w="1417" w:type="dxa"/>
          </w:tcPr>
          <w:p w:rsidR="006C235F" w:rsidRPr="00EC0A2B" w:rsidRDefault="006C235F" w:rsidP="006C235F">
            <w:pPr>
              <w:pStyle w:val="AMODTable"/>
              <w:jc w:val="center"/>
            </w:pPr>
            <w:r w:rsidRPr="00EC0A2B">
              <w:t>818.50</w:t>
            </w:r>
          </w:p>
        </w:tc>
        <w:tc>
          <w:tcPr>
            <w:tcW w:w="851" w:type="dxa"/>
          </w:tcPr>
          <w:p w:rsidR="006C235F" w:rsidRPr="00EC0A2B" w:rsidRDefault="006C235F" w:rsidP="006C235F">
            <w:pPr>
              <w:pStyle w:val="AMODTable"/>
              <w:jc w:val="center"/>
            </w:pPr>
          </w:p>
        </w:tc>
        <w:tc>
          <w:tcPr>
            <w:tcW w:w="1409" w:type="dxa"/>
          </w:tcPr>
          <w:p w:rsidR="006C235F" w:rsidRPr="00EC0A2B" w:rsidRDefault="006C235F" w:rsidP="006C235F">
            <w:pPr>
              <w:pStyle w:val="AMODTable"/>
              <w:jc w:val="center"/>
            </w:pPr>
          </w:p>
        </w:tc>
      </w:tr>
      <w:tr w:rsidR="006C235F" w:rsidRPr="007422BB" w:rsidTr="006C235F">
        <w:trPr>
          <w:cantSplit/>
        </w:trPr>
        <w:tc>
          <w:tcPr>
            <w:tcW w:w="1597" w:type="dxa"/>
          </w:tcPr>
          <w:p w:rsidR="006C235F" w:rsidRPr="00DA56AF" w:rsidRDefault="006C235F" w:rsidP="00912E91">
            <w:pPr>
              <w:pStyle w:val="AMODTable"/>
            </w:pPr>
            <w:r w:rsidRPr="00DA56AF">
              <w:t>Plus 5 years</w:t>
            </w:r>
          </w:p>
        </w:tc>
        <w:tc>
          <w:tcPr>
            <w:tcW w:w="926" w:type="dxa"/>
          </w:tcPr>
          <w:p w:rsidR="006C235F" w:rsidRPr="00EC0A2B" w:rsidRDefault="006C235F" w:rsidP="006C235F">
            <w:pPr>
              <w:pStyle w:val="AMODTable"/>
              <w:jc w:val="center"/>
            </w:pPr>
            <w:r w:rsidRPr="00EC0A2B">
              <w:t>100</w:t>
            </w:r>
          </w:p>
        </w:tc>
        <w:tc>
          <w:tcPr>
            <w:tcW w:w="1412" w:type="dxa"/>
          </w:tcPr>
          <w:p w:rsidR="006C235F" w:rsidRPr="00EC0A2B" w:rsidRDefault="006C235F" w:rsidP="006C235F">
            <w:pPr>
              <w:pStyle w:val="AMODTable"/>
              <w:jc w:val="center"/>
            </w:pPr>
            <w:r w:rsidRPr="00EC0A2B">
              <w:t>818.50</w:t>
            </w:r>
          </w:p>
        </w:tc>
        <w:tc>
          <w:tcPr>
            <w:tcW w:w="851" w:type="dxa"/>
          </w:tcPr>
          <w:p w:rsidR="006C235F" w:rsidRPr="00EC0A2B" w:rsidRDefault="006C235F" w:rsidP="006C235F">
            <w:pPr>
              <w:pStyle w:val="AMODTable"/>
              <w:jc w:val="center"/>
            </w:pPr>
          </w:p>
        </w:tc>
        <w:tc>
          <w:tcPr>
            <w:tcW w:w="1417" w:type="dxa"/>
          </w:tcPr>
          <w:p w:rsidR="006C235F" w:rsidRPr="00EC0A2B" w:rsidRDefault="006C235F" w:rsidP="006C235F">
            <w:pPr>
              <w:pStyle w:val="AMODTable"/>
              <w:jc w:val="center"/>
            </w:pPr>
          </w:p>
        </w:tc>
        <w:tc>
          <w:tcPr>
            <w:tcW w:w="851" w:type="dxa"/>
          </w:tcPr>
          <w:p w:rsidR="006C235F" w:rsidRPr="00EC0A2B" w:rsidRDefault="006C235F" w:rsidP="006C235F">
            <w:pPr>
              <w:pStyle w:val="AMODTable"/>
              <w:jc w:val="center"/>
            </w:pPr>
          </w:p>
        </w:tc>
        <w:tc>
          <w:tcPr>
            <w:tcW w:w="1409" w:type="dxa"/>
          </w:tcPr>
          <w:p w:rsidR="006C235F" w:rsidRDefault="006C235F" w:rsidP="006C235F">
            <w:pPr>
              <w:pStyle w:val="AMODTable"/>
              <w:jc w:val="center"/>
            </w:pPr>
          </w:p>
        </w:tc>
      </w:tr>
    </w:tbl>
    <w:p w:rsidR="00990AE2" w:rsidRDefault="00990AE2" w:rsidP="008F1846">
      <w:pPr>
        <w:pStyle w:val="Level4Bold"/>
      </w:pPr>
      <w:r w:rsidRPr="007422BB">
        <w:t>On completion of Skill Level C</w:t>
      </w:r>
    </w:p>
    <w:p w:rsidR="00B15C38" w:rsidRPr="00B15C38" w:rsidRDefault="00B15C38" w:rsidP="008F1846">
      <w:pPr>
        <w:pStyle w:val="History"/>
      </w:pPr>
      <w:r>
        <w:t xml:space="preserve">[28.1(b)(iii) varied by </w:t>
      </w:r>
      <w:hyperlink r:id="rId296" w:history="1">
        <w:r w:rsidRPr="001C2404">
          <w:rPr>
            <w:rStyle w:val="Hyperlink"/>
            <w:lang w:val="en-US"/>
          </w:rPr>
          <w:t>PR997890</w:t>
        </w:r>
      </w:hyperlink>
      <w:r w:rsidR="00DB0A63">
        <w:rPr>
          <w:lang w:val="en-US"/>
        </w:rPr>
        <w:t xml:space="preserve">, </w:t>
      </w:r>
      <w:hyperlink r:id="rId297" w:history="1">
        <w:r w:rsidR="00DB0A63">
          <w:rPr>
            <w:rStyle w:val="Hyperlink"/>
          </w:rPr>
          <w:t>PR509041</w:t>
        </w:r>
      </w:hyperlink>
      <w:r w:rsidR="000775BE">
        <w:t xml:space="preserve">, </w:t>
      </w:r>
      <w:hyperlink r:id="rId298" w:history="1">
        <w:r w:rsidR="008A037D">
          <w:rPr>
            <w:rStyle w:val="Hyperlink"/>
            <w:lang w:val="en-US"/>
          </w:rPr>
          <w:t>PR522872</w:t>
        </w:r>
      </w:hyperlink>
      <w:r w:rsidR="00F259D1">
        <w:rPr>
          <w:lang w:val="en-US"/>
        </w:rPr>
        <w:t xml:space="preserve">, </w:t>
      </w:r>
      <w:hyperlink r:id="rId299" w:history="1">
        <w:r w:rsidR="008A037D" w:rsidRPr="008A037D">
          <w:rPr>
            <w:rStyle w:val="Hyperlink"/>
            <w:lang w:val="en-US"/>
          </w:rPr>
          <w:t>PR536675</w:t>
        </w:r>
      </w:hyperlink>
      <w:r w:rsidR="008A037D">
        <w:rPr>
          <w:lang w:val="en-US"/>
        </w:rPr>
        <w:t xml:space="preserve">, </w:t>
      </w:r>
      <w:hyperlink r:id="rId300" w:history="1">
        <w:r w:rsidR="00F259D1">
          <w:rPr>
            <w:rStyle w:val="Hyperlink"/>
          </w:rPr>
          <w:t>PR551598</w:t>
        </w:r>
      </w:hyperlink>
      <w:r w:rsidR="00A07DB5">
        <w:t xml:space="preserve">, </w:t>
      </w:r>
      <w:hyperlink r:id="rId301" w:history="1">
        <w:hyperlink r:id="rId302" w:history="1">
          <w:r w:rsidR="00FD5BF1">
            <w:rPr>
              <w:rStyle w:val="Hyperlink"/>
            </w:rPr>
            <w:t>PR566677</w:t>
          </w:r>
        </w:hyperlink>
      </w:hyperlink>
      <w:r w:rsidR="00D35103" w:rsidRPr="00D35103">
        <w:rPr>
          <w:rStyle w:val="Hyperlink"/>
          <w:color w:val="auto"/>
          <w:u w:val="none"/>
        </w:rPr>
        <w:t>,</w:t>
      </w:r>
      <w:r w:rsidR="00D35103" w:rsidRPr="00D35103">
        <w:rPr>
          <w:rStyle w:val="Hyperlink"/>
          <w:u w:val="none"/>
        </w:rPr>
        <w:t xml:space="preserve"> </w:t>
      </w:r>
      <w:hyperlink r:id="rId303" w:history="1">
        <w:r w:rsidR="00D35103" w:rsidRPr="00AC3BCD">
          <w:rPr>
            <w:rStyle w:val="Hyperlink"/>
          </w:rPr>
          <w:t>PR579761</w:t>
        </w:r>
      </w:hyperlink>
      <w:r w:rsidR="00E770B7">
        <w:t>,</w:t>
      </w:r>
      <w:r w:rsidR="00E770B7" w:rsidRPr="00D430FD">
        <w:t xml:space="preserve"> </w:t>
      </w:r>
      <w:hyperlink r:id="rId304" w:history="1">
        <w:r w:rsidR="00E770B7" w:rsidRPr="00D430FD">
          <w:rPr>
            <w:rStyle w:val="Hyperlink"/>
          </w:rPr>
          <w:t>PR592105</w:t>
        </w:r>
      </w:hyperlink>
      <w:r w:rsidR="00A848CA">
        <w:rPr>
          <w:lang w:val="en-US"/>
        </w:rPr>
        <w:t xml:space="preserve">, </w:t>
      </w:r>
      <w:hyperlink r:id="rId305" w:history="1">
        <w:r w:rsidR="00A848CA">
          <w:rPr>
            <w:rStyle w:val="Hyperlink"/>
          </w:rPr>
          <w:t>PR606334</w:t>
        </w:r>
      </w:hyperlink>
      <w:r w:rsidR="006C235F">
        <w:t xml:space="preserve">, </w:t>
      </w:r>
      <w:hyperlink r:id="rId306" w:history="1">
        <w:r w:rsidR="006C235F" w:rsidRPr="003A7303">
          <w:rPr>
            <w:rStyle w:val="Hyperlink"/>
          </w:rPr>
          <w:t>PR707420</w:t>
        </w:r>
      </w:hyperlink>
      <w:r w:rsidR="006C235F">
        <w:t xml:space="preserve"> </w:t>
      </w:r>
      <w:r w:rsidR="00DB0A63">
        <w:rPr>
          <w:lang w:val="en-US"/>
        </w:rPr>
        <w:t>ppc 01Jul1</w:t>
      </w:r>
      <w:r w:rsidR="006C235F">
        <w:rPr>
          <w:lang w:val="en-US"/>
        </w:rPr>
        <w:t>9</w:t>
      </w:r>
      <w:r>
        <w:rPr>
          <w:lang w:val="en-US"/>
        </w:rPr>
        <w:t>]</w:t>
      </w:r>
    </w:p>
    <w:tbl>
      <w:tblPr>
        <w:tblW w:w="8463" w:type="dxa"/>
        <w:tblInd w:w="851" w:type="dxa"/>
        <w:tblLayout w:type="fixed"/>
        <w:tblLook w:val="01E0" w:firstRow="1" w:lastRow="1" w:firstColumn="1" w:lastColumn="1" w:noHBand="0" w:noVBand="0"/>
      </w:tblPr>
      <w:tblGrid>
        <w:gridCol w:w="1597"/>
        <w:gridCol w:w="926"/>
        <w:gridCol w:w="1412"/>
        <w:gridCol w:w="851"/>
        <w:gridCol w:w="1352"/>
        <w:gridCol w:w="916"/>
        <w:gridCol w:w="1409"/>
      </w:tblGrid>
      <w:tr w:rsidR="00F259D1" w:rsidRPr="007422BB" w:rsidTr="00AA4075">
        <w:trPr>
          <w:cantSplit/>
          <w:tblHeader/>
        </w:trPr>
        <w:tc>
          <w:tcPr>
            <w:tcW w:w="1597" w:type="dxa"/>
          </w:tcPr>
          <w:p w:rsidR="00F259D1" w:rsidRPr="00691C9F" w:rsidRDefault="00F259D1" w:rsidP="008F1846">
            <w:pPr>
              <w:pStyle w:val="AMODTable"/>
              <w:keepNext/>
              <w:rPr>
                <w:b/>
              </w:rPr>
            </w:pPr>
            <w:r w:rsidRPr="00691C9F">
              <w:rPr>
                <w:b/>
              </w:rPr>
              <w:t>School leaver</w:t>
            </w:r>
          </w:p>
        </w:tc>
        <w:tc>
          <w:tcPr>
            <w:tcW w:w="926" w:type="dxa"/>
          </w:tcPr>
          <w:p w:rsidR="00F259D1" w:rsidRPr="00691C9F" w:rsidRDefault="00F259D1" w:rsidP="008F1846">
            <w:pPr>
              <w:pStyle w:val="AMODTable"/>
              <w:keepNext/>
              <w:jc w:val="center"/>
              <w:rPr>
                <w:b/>
              </w:rPr>
            </w:pPr>
            <w:r w:rsidRPr="00691C9F">
              <w:rPr>
                <w:b/>
              </w:rPr>
              <w:t>% of C12 level</w:t>
            </w:r>
          </w:p>
        </w:tc>
        <w:tc>
          <w:tcPr>
            <w:tcW w:w="1412" w:type="dxa"/>
            <w:vAlign w:val="bottom"/>
          </w:tcPr>
          <w:p w:rsidR="00F259D1" w:rsidRPr="00691C9F" w:rsidRDefault="00F259D1" w:rsidP="008F1846">
            <w:pPr>
              <w:pStyle w:val="AMODTable"/>
              <w:keepNext/>
              <w:jc w:val="center"/>
              <w:rPr>
                <w:b/>
              </w:rPr>
            </w:pPr>
            <w:r w:rsidRPr="00691C9F">
              <w:rPr>
                <w:b/>
              </w:rPr>
              <w:t>Completed Year 10 or less</w:t>
            </w:r>
          </w:p>
        </w:tc>
        <w:tc>
          <w:tcPr>
            <w:tcW w:w="851" w:type="dxa"/>
          </w:tcPr>
          <w:p w:rsidR="00F259D1" w:rsidRPr="00691C9F" w:rsidRDefault="00F259D1" w:rsidP="008F1846">
            <w:pPr>
              <w:pStyle w:val="AMODTable"/>
              <w:keepNext/>
              <w:jc w:val="center"/>
              <w:rPr>
                <w:b/>
              </w:rPr>
            </w:pPr>
            <w:r w:rsidRPr="00691C9F">
              <w:rPr>
                <w:b/>
              </w:rPr>
              <w:t>% of C12 level</w:t>
            </w:r>
          </w:p>
        </w:tc>
        <w:tc>
          <w:tcPr>
            <w:tcW w:w="1352" w:type="dxa"/>
          </w:tcPr>
          <w:p w:rsidR="00F259D1" w:rsidRPr="00691C9F" w:rsidRDefault="00F259D1" w:rsidP="008F1846">
            <w:pPr>
              <w:pStyle w:val="AMODTable"/>
              <w:keepNext/>
              <w:jc w:val="center"/>
              <w:rPr>
                <w:b/>
              </w:rPr>
            </w:pPr>
            <w:r w:rsidRPr="00691C9F">
              <w:rPr>
                <w:b/>
              </w:rPr>
              <w:t>Completed Year 11</w:t>
            </w:r>
          </w:p>
        </w:tc>
        <w:tc>
          <w:tcPr>
            <w:tcW w:w="916" w:type="dxa"/>
          </w:tcPr>
          <w:p w:rsidR="00F259D1" w:rsidRPr="00691C9F" w:rsidRDefault="00F259D1" w:rsidP="008F1846">
            <w:pPr>
              <w:pStyle w:val="AMODTable"/>
              <w:keepNext/>
              <w:jc w:val="center"/>
              <w:rPr>
                <w:b/>
              </w:rPr>
            </w:pPr>
            <w:r w:rsidRPr="00691C9F">
              <w:rPr>
                <w:b/>
              </w:rPr>
              <w:t>% of C12 level</w:t>
            </w:r>
          </w:p>
        </w:tc>
        <w:tc>
          <w:tcPr>
            <w:tcW w:w="1409" w:type="dxa"/>
          </w:tcPr>
          <w:p w:rsidR="00F259D1" w:rsidRPr="00691C9F" w:rsidRDefault="00F259D1" w:rsidP="008F1846">
            <w:pPr>
              <w:pStyle w:val="AMODTable"/>
              <w:keepNext/>
              <w:jc w:val="center"/>
              <w:rPr>
                <w:b/>
              </w:rPr>
            </w:pPr>
            <w:r w:rsidRPr="00691C9F">
              <w:rPr>
                <w:b/>
              </w:rPr>
              <w:t>Completed Year 12</w:t>
            </w:r>
          </w:p>
        </w:tc>
      </w:tr>
      <w:tr w:rsidR="00F259D1" w:rsidRPr="007422BB" w:rsidTr="00AA4075">
        <w:trPr>
          <w:cantSplit/>
          <w:tblHeader/>
        </w:trPr>
        <w:tc>
          <w:tcPr>
            <w:tcW w:w="1597" w:type="dxa"/>
            <w:vAlign w:val="bottom"/>
          </w:tcPr>
          <w:p w:rsidR="00F259D1" w:rsidRPr="00691C9F" w:rsidRDefault="00F259D1" w:rsidP="008F1846">
            <w:pPr>
              <w:pStyle w:val="AMODTable"/>
              <w:keepNext/>
              <w:rPr>
                <w:rFonts w:ascii="Calibri" w:hAnsi="Calibri"/>
                <w:b/>
                <w:sz w:val="22"/>
                <w:szCs w:val="22"/>
              </w:rPr>
            </w:pPr>
            <w:r w:rsidRPr="00691C9F">
              <w:rPr>
                <w:rFonts w:ascii="Calibri" w:hAnsi="Calibri"/>
                <w:b/>
                <w:sz w:val="22"/>
                <w:szCs w:val="22"/>
              </w:rPr>
              <w:t> </w:t>
            </w:r>
          </w:p>
        </w:tc>
        <w:tc>
          <w:tcPr>
            <w:tcW w:w="926" w:type="dxa"/>
          </w:tcPr>
          <w:p w:rsidR="00F259D1" w:rsidRPr="00691C9F" w:rsidRDefault="00F259D1" w:rsidP="008F1846">
            <w:pPr>
              <w:pStyle w:val="AMODTable"/>
              <w:keepNext/>
              <w:jc w:val="center"/>
              <w:rPr>
                <w:b/>
              </w:rPr>
            </w:pPr>
          </w:p>
        </w:tc>
        <w:tc>
          <w:tcPr>
            <w:tcW w:w="1412" w:type="dxa"/>
          </w:tcPr>
          <w:p w:rsidR="00F259D1" w:rsidRPr="00691C9F" w:rsidRDefault="00F259D1" w:rsidP="008F1846">
            <w:pPr>
              <w:pStyle w:val="AMODTable"/>
              <w:keepNext/>
              <w:jc w:val="center"/>
              <w:rPr>
                <w:b/>
              </w:rPr>
            </w:pPr>
            <w:r w:rsidRPr="00691C9F">
              <w:rPr>
                <w:b/>
              </w:rPr>
              <w:t>Minimum weekly wage</w:t>
            </w:r>
          </w:p>
        </w:tc>
        <w:tc>
          <w:tcPr>
            <w:tcW w:w="851" w:type="dxa"/>
          </w:tcPr>
          <w:p w:rsidR="00F259D1" w:rsidRPr="00691C9F" w:rsidRDefault="00F259D1" w:rsidP="008F1846">
            <w:pPr>
              <w:pStyle w:val="AMODTable"/>
              <w:keepNext/>
              <w:jc w:val="center"/>
              <w:rPr>
                <w:b/>
              </w:rPr>
            </w:pPr>
          </w:p>
        </w:tc>
        <w:tc>
          <w:tcPr>
            <w:tcW w:w="1352" w:type="dxa"/>
          </w:tcPr>
          <w:p w:rsidR="00F259D1" w:rsidRPr="00691C9F" w:rsidRDefault="00F259D1" w:rsidP="008F1846">
            <w:pPr>
              <w:pStyle w:val="AMODTable"/>
              <w:keepNext/>
              <w:jc w:val="center"/>
              <w:rPr>
                <w:b/>
              </w:rPr>
            </w:pPr>
            <w:r w:rsidRPr="00691C9F">
              <w:rPr>
                <w:b/>
              </w:rPr>
              <w:t>Minimum weekly wage</w:t>
            </w:r>
          </w:p>
        </w:tc>
        <w:tc>
          <w:tcPr>
            <w:tcW w:w="916" w:type="dxa"/>
          </w:tcPr>
          <w:p w:rsidR="00F259D1" w:rsidRPr="00691C9F" w:rsidRDefault="00F259D1" w:rsidP="008F1846">
            <w:pPr>
              <w:pStyle w:val="AMODTable"/>
              <w:keepNext/>
              <w:jc w:val="center"/>
              <w:rPr>
                <w:b/>
              </w:rPr>
            </w:pPr>
          </w:p>
        </w:tc>
        <w:tc>
          <w:tcPr>
            <w:tcW w:w="1409" w:type="dxa"/>
          </w:tcPr>
          <w:p w:rsidR="00F259D1" w:rsidRPr="00691C9F" w:rsidRDefault="00F259D1" w:rsidP="008F1846">
            <w:pPr>
              <w:pStyle w:val="AMODTable"/>
              <w:keepNext/>
              <w:jc w:val="center"/>
              <w:rPr>
                <w:b/>
              </w:rPr>
            </w:pPr>
            <w:r w:rsidRPr="00691C9F">
              <w:rPr>
                <w:b/>
              </w:rPr>
              <w:t>Minimum weekly wage</w:t>
            </w:r>
          </w:p>
        </w:tc>
      </w:tr>
      <w:tr w:rsidR="00F259D1" w:rsidRPr="007422BB" w:rsidTr="00AA4075">
        <w:trPr>
          <w:cantSplit/>
          <w:tblHeader/>
        </w:trPr>
        <w:tc>
          <w:tcPr>
            <w:tcW w:w="1597" w:type="dxa"/>
          </w:tcPr>
          <w:p w:rsidR="00F259D1" w:rsidRPr="00691C9F" w:rsidRDefault="00F259D1" w:rsidP="008F1846">
            <w:pPr>
              <w:pStyle w:val="AMODTable"/>
              <w:keepNext/>
              <w:rPr>
                <w:b/>
              </w:rPr>
            </w:pPr>
            <w:r w:rsidRPr="00691C9F">
              <w:rPr>
                <w:b/>
              </w:rPr>
              <w:t> </w:t>
            </w:r>
          </w:p>
        </w:tc>
        <w:tc>
          <w:tcPr>
            <w:tcW w:w="926" w:type="dxa"/>
          </w:tcPr>
          <w:p w:rsidR="00F259D1" w:rsidRPr="00691C9F" w:rsidRDefault="00F259D1" w:rsidP="008F1846">
            <w:pPr>
              <w:pStyle w:val="AMODTable"/>
              <w:keepNext/>
              <w:jc w:val="center"/>
            </w:pPr>
          </w:p>
        </w:tc>
        <w:tc>
          <w:tcPr>
            <w:tcW w:w="1412" w:type="dxa"/>
          </w:tcPr>
          <w:p w:rsidR="00F259D1" w:rsidRPr="00691C9F" w:rsidRDefault="00F259D1" w:rsidP="008F1846">
            <w:pPr>
              <w:pStyle w:val="AMODTable"/>
              <w:keepNext/>
              <w:jc w:val="center"/>
            </w:pPr>
            <w:r w:rsidRPr="00691C9F">
              <w:t>$</w:t>
            </w:r>
          </w:p>
        </w:tc>
        <w:tc>
          <w:tcPr>
            <w:tcW w:w="851" w:type="dxa"/>
          </w:tcPr>
          <w:p w:rsidR="00F259D1" w:rsidRPr="00691C9F" w:rsidRDefault="00F259D1" w:rsidP="008F1846">
            <w:pPr>
              <w:pStyle w:val="AMODTable"/>
              <w:keepNext/>
              <w:jc w:val="center"/>
            </w:pPr>
          </w:p>
        </w:tc>
        <w:tc>
          <w:tcPr>
            <w:tcW w:w="1352" w:type="dxa"/>
          </w:tcPr>
          <w:p w:rsidR="00F259D1" w:rsidRPr="00691C9F" w:rsidRDefault="00F259D1" w:rsidP="008F1846">
            <w:pPr>
              <w:pStyle w:val="AMODTable"/>
              <w:keepNext/>
              <w:jc w:val="center"/>
            </w:pPr>
            <w:r w:rsidRPr="00691C9F">
              <w:t>$</w:t>
            </w:r>
          </w:p>
        </w:tc>
        <w:tc>
          <w:tcPr>
            <w:tcW w:w="916" w:type="dxa"/>
          </w:tcPr>
          <w:p w:rsidR="00F259D1" w:rsidRPr="00691C9F" w:rsidRDefault="00F259D1" w:rsidP="008F1846">
            <w:pPr>
              <w:pStyle w:val="AMODTable"/>
              <w:keepNext/>
              <w:jc w:val="center"/>
            </w:pPr>
          </w:p>
        </w:tc>
        <w:tc>
          <w:tcPr>
            <w:tcW w:w="1409" w:type="dxa"/>
          </w:tcPr>
          <w:p w:rsidR="00F259D1" w:rsidRPr="00691C9F" w:rsidRDefault="00F259D1" w:rsidP="008F1846">
            <w:pPr>
              <w:pStyle w:val="AMODTable"/>
              <w:keepNext/>
              <w:jc w:val="center"/>
            </w:pPr>
            <w:r w:rsidRPr="00691C9F">
              <w:t>$</w:t>
            </w:r>
          </w:p>
        </w:tc>
      </w:tr>
      <w:tr w:rsidR="006C235F" w:rsidRPr="00D1690F" w:rsidTr="0012144F">
        <w:trPr>
          <w:cantSplit/>
        </w:trPr>
        <w:tc>
          <w:tcPr>
            <w:tcW w:w="1597" w:type="dxa"/>
          </w:tcPr>
          <w:p w:rsidR="006C235F" w:rsidRPr="00D1690F" w:rsidRDefault="006C235F" w:rsidP="008F1846">
            <w:pPr>
              <w:pStyle w:val="AMODTable"/>
              <w:keepNext/>
            </w:pPr>
            <w:r w:rsidRPr="00D1690F">
              <w:t>Plus 1 year</w:t>
            </w:r>
          </w:p>
        </w:tc>
        <w:tc>
          <w:tcPr>
            <w:tcW w:w="926" w:type="dxa"/>
          </w:tcPr>
          <w:p w:rsidR="006C235F" w:rsidRPr="00F8134F" w:rsidRDefault="006C235F" w:rsidP="006C235F">
            <w:pPr>
              <w:pStyle w:val="AMODTable"/>
              <w:jc w:val="center"/>
            </w:pPr>
            <w:r w:rsidRPr="00F8134F">
              <w:t>60.3</w:t>
            </w:r>
          </w:p>
        </w:tc>
        <w:tc>
          <w:tcPr>
            <w:tcW w:w="1412" w:type="dxa"/>
          </w:tcPr>
          <w:p w:rsidR="006C235F" w:rsidRPr="00F8134F" w:rsidRDefault="006C235F" w:rsidP="006C235F">
            <w:pPr>
              <w:pStyle w:val="AMODTable"/>
              <w:jc w:val="center"/>
            </w:pPr>
            <w:r w:rsidRPr="00F8134F">
              <w:t>477.15</w:t>
            </w:r>
          </w:p>
        </w:tc>
        <w:tc>
          <w:tcPr>
            <w:tcW w:w="851" w:type="dxa"/>
          </w:tcPr>
          <w:p w:rsidR="006C235F" w:rsidRPr="00F8134F" w:rsidRDefault="006C235F" w:rsidP="006C235F">
            <w:pPr>
              <w:pStyle w:val="AMODTable"/>
              <w:jc w:val="center"/>
            </w:pPr>
            <w:r w:rsidRPr="00F8134F">
              <w:t>63.5</w:t>
            </w:r>
          </w:p>
        </w:tc>
        <w:tc>
          <w:tcPr>
            <w:tcW w:w="1352" w:type="dxa"/>
          </w:tcPr>
          <w:p w:rsidR="006C235F" w:rsidRPr="00F8134F" w:rsidRDefault="006C235F" w:rsidP="006C235F">
            <w:pPr>
              <w:pStyle w:val="AMODTable"/>
              <w:jc w:val="center"/>
            </w:pPr>
            <w:r w:rsidRPr="00F8134F">
              <w:t>502.48</w:t>
            </w:r>
          </w:p>
        </w:tc>
        <w:tc>
          <w:tcPr>
            <w:tcW w:w="916" w:type="dxa"/>
          </w:tcPr>
          <w:p w:rsidR="006C235F" w:rsidRPr="00F8134F" w:rsidRDefault="006C235F" w:rsidP="006C235F">
            <w:pPr>
              <w:pStyle w:val="AMODTable"/>
              <w:jc w:val="center"/>
            </w:pPr>
            <w:r w:rsidRPr="00F8134F">
              <w:t>71.7</w:t>
            </w:r>
          </w:p>
        </w:tc>
        <w:tc>
          <w:tcPr>
            <w:tcW w:w="1409" w:type="dxa"/>
          </w:tcPr>
          <w:p w:rsidR="006C235F" w:rsidRPr="00F8134F" w:rsidRDefault="006C235F" w:rsidP="006C235F">
            <w:pPr>
              <w:pStyle w:val="AMODTable"/>
              <w:jc w:val="center"/>
            </w:pPr>
            <w:r w:rsidRPr="00F8134F">
              <w:t>567.36</w:t>
            </w:r>
          </w:p>
        </w:tc>
      </w:tr>
      <w:tr w:rsidR="006C235F" w:rsidRPr="00D1690F" w:rsidTr="0012144F">
        <w:trPr>
          <w:cantSplit/>
        </w:trPr>
        <w:tc>
          <w:tcPr>
            <w:tcW w:w="1597" w:type="dxa"/>
          </w:tcPr>
          <w:p w:rsidR="006C235F" w:rsidRPr="00D1690F" w:rsidRDefault="006C235F" w:rsidP="00A528FD">
            <w:pPr>
              <w:pStyle w:val="AMODTable"/>
            </w:pPr>
            <w:r w:rsidRPr="00D1690F">
              <w:t>Plus 2 years</w:t>
            </w:r>
          </w:p>
        </w:tc>
        <w:tc>
          <w:tcPr>
            <w:tcW w:w="926" w:type="dxa"/>
          </w:tcPr>
          <w:p w:rsidR="006C235F" w:rsidRPr="00F8134F" w:rsidRDefault="006C235F" w:rsidP="006C235F">
            <w:pPr>
              <w:pStyle w:val="AMODTable"/>
              <w:jc w:val="center"/>
            </w:pPr>
            <w:r w:rsidRPr="00F8134F">
              <w:t>63.5</w:t>
            </w:r>
          </w:p>
        </w:tc>
        <w:tc>
          <w:tcPr>
            <w:tcW w:w="1412" w:type="dxa"/>
          </w:tcPr>
          <w:p w:rsidR="006C235F" w:rsidRPr="00F8134F" w:rsidRDefault="006C235F" w:rsidP="006C235F">
            <w:pPr>
              <w:pStyle w:val="AMODTable"/>
              <w:jc w:val="center"/>
            </w:pPr>
            <w:r w:rsidRPr="00F8134F">
              <w:t>502.48</w:t>
            </w:r>
          </w:p>
        </w:tc>
        <w:tc>
          <w:tcPr>
            <w:tcW w:w="851" w:type="dxa"/>
          </w:tcPr>
          <w:p w:rsidR="006C235F" w:rsidRPr="00F8134F" w:rsidRDefault="006C235F" w:rsidP="006C235F">
            <w:pPr>
              <w:pStyle w:val="AMODTable"/>
              <w:jc w:val="center"/>
            </w:pPr>
            <w:r w:rsidRPr="00F8134F">
              <w:t>71.7</w:t>
            </w:r>
          </w:p>
        </w:tc>
        <w:tc>
          <w:tcPr>
            <w:tcW w:w="1352" w:type="dxa"/>
          </w:tcPr>
          <w:p w:rsidR="006C235F" w:rsidRPr="00F8134F" w:rsidRDefault="006C235F" w:rsidP="006C235F">
            <w:pPr>
              <w:pStyle w:val="AMODTable"/>
              <w:jc w:val="center"/>
            </w:pPr>
            <w:r w:rsidRPr="00F8134F">
              <w:t>567.36</w:t>
            </w:r>
          </w:p>
        </w:tc>
        <w:tc>
          <w:tcPr>
            <w:tcW w:w="916" w:type="dxa"/>
          </w:tcPr>
          <w:p w:rsidR="006C235F" w:rsidRPr="00F8134F" w:rsidRDefault="006C235F" w:rsidP="006C235F">
            <w:pPr>
              <w:pStyle w:val="AMODTable"/>
              <w:jc w:val="center"/>
            </w:pPr>
            <w:r w:rsidRPr="00F8134F">
              <w:t>80.2</w:t>
            </w:r>
          </w:p>
        </w:tc>
        <w:tc>
          <w:tcPr>
            <w:tcW w:w="1409" w:type="dxa"/>
          </w:tcPr>
          <w:p w:rsidR="006C235F" w:rsidRPr="00F8134F" w:rsidRDefault="006C235F" w:rsidP="006C235F">
            <w:pPr>
              <w:pStyle w:val="AMODTable"/>
              <w:jc w:val="center"/>
            </w:pPr>
            <w:r w:rsidRPr="00F8134F">
              <w:t>634.62</w:t>
            </w:r>
          </w:p>
        </w:tc>
      </w:tr>
      <w:tr w:rsidR="006C235F" w:rsidRPr="00D1690F" w:rsidTr="0012144F">
        <w:trPr>
          <w:cantSplit/>
        </w:trPr>
        <w:tc>
          <w:tcPr>
            <w:tcW w:w="1597" w:type="dxa"/>
          </w:tcPr>
          <w:p w:rsidR="006C235F" w:rsidRPr="00D1690F" w:rsidRDefault="006C235F" w:rsidP="00A528FD">
            <w:pPr>
              <w:pStyle w:val="AMODTable"/>
            </w:pPr>
            <w:r w:rsidRPr="00D1690F">
              <w:t>Plus 3 years</w:t>
            </w:r>
          </w:p>
        </w:tc>
        <w:tc>
          <w:tcPr>
            <w:tcW w:w="926" w:type="dxa"/>
          </w:tcPr>
          <w:p w:rsidR="006C235F" w:rsidRPr="00F8134F" w:rsidRDefault="006C235F" w:rsidP="006C235F">
            <w:pPr>
              <w:pStyle w:val="AMODTable"/>
              <w:jc w:val="center"/>
            </w:pPr>
            <w:r w:rsidRPr="00F8134F">
              <w:t>71.7</w:t>
            </w:r>
          </w:p>
        </w:tc>
        <w:tc>
          <w:tcPr>
            <w:tcW w:w="1412" w:type="dxa"/>
          </w:tcPr>
          <w:p w:rsidR="006C235F" w:rsidRPr="00F8134F" w:rsidRDefault="006C235F" w:rsidP="006C235F">
            <w:pPr>
              <w:pStyle w:val="AMODTable"/>
              <w:jc w:val="center"/>
            </w:pPr>
            <w:r w:rsidRPr="00F8134F">
              <w:t>567.36</w:t>
            </w:r>
          </w:p>
        </w:tc>
        <w:tc>
          <w:tcPr>
            <w:tcW w:w="851" w:type="dxa"/>
          </w:tcPr>
          <w:p w:rsidR="006C235F" w:rsidRPr="00F8134F" w:rsidRDefault="006C235F" w:rsidP="006C235F">
            <w:pPr>
              <w:pStyle w:val="AMODTable"/>
              <w:jc w:val="center"/>
            </w:pPr>
            <w:r w:rsidRPr="00F8134F">
              <w:t>80.2</w:t>
            </w:r>
          </w:p>
        </w:tc>
        <w:tc>
          <w:tcPr>
            <w:tcW w:w="1352" w:type="dxa"/>
          </w:tcPr>
          <w:p w:rsidR="006C235F" w:rsidRPr="00F8134F" w:rsidRDefault="006C235F" w:rsidP="006C235F">
            <w:pPr>
              <w:pStyle w:val="AMODTable"/>
              <w:jc w:val="center"/>
            </w:pPr>
            <w:r w:rsidRPr="00F8134F">
              <w:t>634.62</w:t>
            </w:r>
          </w:p>
        </w:tc>
        <w:tc>
          <w:tcPr>
            <w:tcW w:w="916" w:type="dxa"/>
          </w:tcPr>
          <w:p w:rsidR="006C235F" w:rsidRPr="00F8134F" w:rsidRDefault="006C235F" w:rsidP="006C235F">
            <w:pPr>
              <w:pStyle w:val="AMODTable"/>
              <w:jc w:val="center"/>
            </w:pPr>
            <w:r w:rsidRPr="00F8134F">
              <w:t>100</w:t>
            </w:r>
          </w:p>
        </w:tc>
        <w:tc>
          <w:tcPr>
            <w:tcW w:w="1409" w:type="dxa"/>
          </w:tcPr>
          <w:p w:rsidR="006C235F" w:rsidRPr="00F8134F" w:rsidRDefault="006C235F" w:rsidP="006C235F">
            <w:pPr>
              <w:pStyle w:val="AMODTable"/>
              <w:jc w:val="center"/>
            </w:pPr>
            <w:r w:rsidRPr="00F8134F">
              <w:t>791.30</w:t>
            </w:r>
          </w:p>
        </w:tc>
      </w:tr>
      <w:tr w:rsidR="006C235F" w:rsidRPr="00D1690F" w:rsidTr="0012144F">
        <w:trPr>
          <w:cantSplit/>
        </w:trPr>
        <w:tc>
          <w:tcPr>
            <w:tcW w:w="1597" w:type="dxa"/>
          </w:tcPr>
          <w:p w:rsidR="006C235F" w:rsidRPr="00D1690F" w:rsidRDefault="006C235F" w:rsidP="00A528FD">
            <w:pPr>
              <w:pStyle w:val="AMODTable"/>
            </w:pPr>
            <w:r w:rsidRPr="00D1690F">
              <w:t>Plus 4 years</w:t>
            </w:r>
          </w:p>
        </w:tc>
        <w:tc>
          <w:tcPr>
            <w:tcW w:w="926" w:type="dxa"/>
          </w:tcPr>
          <w:p w:rsidR="006C235F" w:rsidRPr="00F8134F" w:rsidRDefault="006C235F" w:rsidP="006C235F">
            <w:pPr>
              <w:pStyle w:val="AMODTable"/>
              <w:jc w:val="center"/>
            </w:pPr>
            <w:r w:rsidRPr="00F8134F">
              <w:t>80.2</w:t>
            </w:r>
          </w:p>
        </w:tc>
        <w:tc>
          <w:tcPr>
            <w:tcW w:w="1412" w:type="dxa"/>
          </w:tcPr>
          <w:p w:rsidR="006C235F" w:rsidRPr="00F8134F" w:rsidRDefault="006C235F" w:rsidP="006C235F">
            <w:pPr>
              <w:pStyle w:val="AMODTable"/>
              <w:jc w:val="center"/>
            </w:pPr>
            <w:r w:rsidRPr="00F8134F">
              <w:t>634.62</w:t>
            </w:r>
          </w:p>
        </w:tc>
        <w:tc>
          <w:tcPr>
            <w:tcW w:w="851" w:type="dxa"/>
          </w:tcPr>
          <w:p w:rsidR="006C235F" w:rsidRPr="00F8134F" w:rsidRDefault="006C235F" w:rsidP="006C235F">
            <w:pPr>
              <w:pStyle w:val="AMODTable"/>
              <w:jc w:val="center"/>
            </w:pPr>
            <w:r w:rsidRPr="00F8134F">
              <w:t>100</w:t>
            </w:r>
          </w:p>
        </w:tc>
        <w:tc>
          <w:tcPr>
            <w:tcW w:w="1352" w:type="dxa"/>
          </w:tcPr>
          <w:p w:rsidR="006C235F" w:rsidRPr="00F8134F" w:rsidRDefault="006C235F" w:rsidP="006C235F">
            <w:pPr>
              <w:pStyle w:val="AMODTable"/>
              <w:jc w:val="center"/>
            </w:pPr>
            <w:r w:rsidRPr="00F8134F">
              <w:t>791.30</w:t>
            </w:r>
          </w:p>
        </w:tc>
        <w:tc>
          <w:tcPr>
            <w:tcW w:w="916" w:type="dxa"/>
          </w:tcPr>
          <w:p w:rsidR="006C235F" w:rsidRPr="00F8134F" w:rsidRDefault="006C235F" w:rsidP="006C235F">
            <w:pPr>
              <w:pStyle w:val="AMODTable"/>
              <w:jc w:val="center"/>
            </w:pPr>
          </w:p>
        </w:tc>
        <w:tc>
          <w:tcPr>
            <w:tcW w:w="1409" w:type="dxa"/>
          </w:tcPr>
          <w:p w:rsidR="006C235F" w:rsidRPr="00F8134F" w:rsidRDefault="006C235F" w:rsidP="006C235F">
            <w:pPr>
              <w:pStyle w:val="AMODTable"/>
              <w:jc w:val="center"/>
            </w:pPr>
          </w:p>
        </w:tc>
      </w:tr>
      <w:tr w:rsidR="006C235F" w:rsidRPr="00D1690F" w:rsidTr="0012144F">
        <w:trPr>
          <w:cantSplit/>
        </w:trPr>
        <w:tc>
          <w:tcPr>
            <w:tcW w:w="1597" w:type="dxa"/>
          </w:tcPr>
          <w:p w:rsidR="006C235F" w:rsidRPr="00D1690F" w:rsidRDefault="006C235F" w:rsidP="00F51DD8">
            <w:pPr>
              <w:pStyle w:val="AMODTable"/>
            </w:pPr>
            <w:r w:rsidRPr="00D1690F">
              <w:t>Plus 5 years</w:t>
            </w:r>
          </w:p>
        </w:tc>
        <w:tc>
          <w:tcPr>
            <w:tcW w:w="926" w:type="dxa"/>
          </w:tcPr>
          <w:p w:rsidR="006C235F" w:rsidRPr="00F8134F" w:rsidRDefault="006C235F" w:rsidP="006C235F">
            <w:pPr>
              <w:pStyle w:val="AMODTable"/>
              <w:jc w:val="center"/>
            </w:pPr>
            <w:r w:rsidRPr="00F8134F">
              <w:t>100</w:t>
            </w:r>
          </w:p>
        </w:tc>
        <w:tc>
          <w:tcPr>
            <w:tcW w:w="1412" w:type="dxa"/>
          </w:tcPr>
          <w:p w:rsidR="006C235F" w:rsidRPr="00F8134F" w:rsidRDefault="006C235F" w:rsidP="006C235F">
            <w:pPr>
              <w:pStyle w:val="AMODTable"/>
              <w:jc w:val="center"/>
            </w:pPr>
            <w:r w:rsidRPr="00F8134F">
              <w:t>791.30</w:t>
            </w:r>
          </w:p>
        </w:tc>
        <w:tc>
          <w:tcPr>
            <w:tcW w:w="851" w:type="dxa"/>
          </w:tcPr>
          <w:p w:rsidR="006C235F" w:rsidRPr="00F8134F" w:rsidRDefault="006C235F" w:rsidP="006C235F">
            <w:pPr>
              <w:pStyle w:val="AMODTable"/>
              <w:jc w:val="center"/>
            </w:pPr>
          </w:p>
        </w:tc>
        <w:tc>
          <w:tcPr>
            <w:tcW w:w="1352" w:type="dxa"/>
          </w:tcPr>
          <w:p w:rsidR="006C235F" w:rsidRPr="00F8134F" w:rsidRDefault="006C235F" w:rsidP="006C235F">
            <w:pPr>
              <w:pStyle w:val="AMODTable"/>
              <w:jc w:val="center"/>
            </w:pPr>
          </w:p>
        </w:tc>
        <w:tc>
          <w:tcPr>
            <w:tcW w:w="916" w:type="dxa"/>
          </w:tcPr>
          <w:p w:rsidR="006C235F" w:rsidRPr="00F8134F" w:rsidRDefault="006C235F" w:rsidP="006C235F">
            <w:pPr>
              <w:pStyle w:val="AMODTable"/>
              <w:jc w:val="center"/>
            </w:pPr>
          </w:p>
        </w:tc>
        <w:tc>
          <w:tcPr>
            <w:tcW w:w="1409" w:type="dxa"/>
          </w:tcPr>
          <w:p w:rsidR="006C235F" w:rsidRDefault="006C235F" w:rsidP="006C235F">
            <w:pPr>
              <w:pStyle w:val="AMODTable"/>
              <w:jc w:val="center"/>
            </w:pPr>
          </w:p>
        </w:tc>
      </w:tr>
    </w:tbl>
    <w:p w:rsidR="00990AE2" w:rsidRPr="007422BB" w:rsidRDefault="00990AE2" w:rsidP="007F58BE">
      <w:pPr>
        <w:pStyle w:val="Level3"/>
        <w:keepLines/>
        <w:spacing w:before="210"/>
        <w:ind w:left="1425" w:hanging="570"/>
      </w:pPr>
      <w:r w:rsidRPr="007422BB">
        <w:t>The appropriate classification is the classification corresponding to the minimum training requirement or equivalent which is the normal outcome for the particular traineeship as advised by the Manufacturing Skills Council. Provided that any additional competencies acquired during the period of experience during and subsequent to completion of the traineeship which are required or will be required to be utilised are also taken into account. Provided further that where the outcome is less than the C12 level the employee is given the opportunity to acquire the additional competencies, where the attainment of the additional competencies meets the needs of the business, and when this is achieved the employee is reclassified from the C13 to C12 level.</w:t>
      </w:r>
    </w:p>
    <w:p w:rsidR="00990AE2" w:rsidRPr="007422BB" w:rsidRDefault="00990AE2" w:rsidP="00607FAB">
      <w:pPr>
        <w:pStyle w:val="Level3"/>
        <w:autoSpaceDE w:val="0"/>
      </w:pPr>
      <w:r w:rsidRPr="007422BB">
        <w:t xml:space="preserve">The minimum wages provided for in clause </w:t>
      </w:r>
      <w:r w:rsidR="004B6710">
        <w:fldChar w:fldCharType="begin"/>
      </w:r>
      <w:r w:rsidR="004B6710">
        <w:instrText xml:space="preserve"> REF _Ref208912222 \w \h  \* MERGEFORMAT </w:instrText>
      </w:r>
      <w:r w:rsidR="004B6710">
        <w:fldChar w:fldCharType="separate"/>
      </w:r>
      <w:r w:rsidR="00F27401">
        <w:t>29.1(b)</w:t>
      </w:r>
      <w:r w:rsidR="004B6710">
        <w:fldChar w:fldCharType="end"/>
      </w:r>
      <w:r w:rsidRPr="007422BB">
        <w:t xml:space="preserve"> are to receive wage increases that are in proportion to the wage increases provided to the minimum wage of the C11 level in respect of Skill Level B, the C12 level in respect of Skill Level C, and the C10 level in respect of Skill Level A.</w:t>
      </w:r>
    </w:p>
    <w:p w:rsidR="00990AE2" w:rsidRPr="007422BB" w:rsidRDefault="00990AE2" w:rsidP="007F58BE">
      <w:pPr>
        <w:pStyle w:val="Level3"/>
      </w:pPr>
      <w:r w:rsidRPr="007422BB">
        <w:t xml:space="preserve">Whether a traineeship falls within Skill Level A, Skill Level B or Skill Level C will be determined by the advice of the Manufacturing Skills Council. Based on the advice of the Manufacturing Skills Council, the Foundation Engineering Traineeship is a Skill Level C, the Engineering Traineeship is a Skill Level B, </w:t>
      </w:r>
      <w:r w:rsidRPr="007422BB">
        <w:lastRenderedPageBreak/>
        <w:t>the Advanced Engineering Traineeship is a Skill Level B or a Skill Level A depending on the level of the Engineering Production Certificate which the traineeship is designed to achieve and the Engineering Traineeship Technician is a Skill Level A.</w:t>
      </w:r>
    </w:p>
    <w:p w:rsidR="00990AE2" w:rsidRPr="007422BB" w:rsidRDefault="00990AE2" w:rsidP="00802833">
      <w:pPr>
        <w:pStyle w:val="Level2Bold"/>
      </w:pPr>
      <w:r w:rsidRPr="007422BB">
        <w:t>Technical field trainee minimum wages</w:t>
      </w:r>
    </w:p>
    <w:p w:rsidR="00990AE2" w:rsidRPr="007422BB" w:rsidRDefault="00990AE2" w:rsidP="00647F56">
      <w:pPr>
        <w:pStyle w:val="Block1"/>
      </w:pPr>
      <w:r w:rsidRPr="007422BB">
        <w:t>The minimum wages for a trainee in the technical field who is undergoing a certificate course appropriate to their work which is prescribed by the relevant State education department or a course at least equivalent thereto are:</w:t>
      </w:r>
    </w:p>
    <w:tbl>
      <w:tblPr>
        <w:tblW w:w="0" w:type="auto"/>
        <w:tblInd w:w="851" w:type="dxa"/>
        <w:tblCellMar>
          <w:left w:w="0" w:type="dxa"/>
          <w:right w:w="170" w:type="dxa"/>
        </w:tblCellMar>
        <w:tblLook w:val="01E0" w:firstRow="1" w:lastRow="1" w:firstColumn="1" w:lastColumn="1" w:noHBand="0" w:noVBand="0"/>
      </w:tblPr>
      <w:tblGrid>
        <w:gridCol w:w="3600"/>
        <w:gridCol w:w="3600"/>
      </w:tblGrid>
      <w:tr w:rsidR="00990AE2" w:rsidRPr="00D30C6E" w:rsidTr="00D30C6E">
        <w:trPr>
          <w:tblHeader/>
        </w:trPr>
        <w:tc>
          <w:tcPr>
            <w:tcW w:w="3600" w:type="dxa"/>
          </w:tcPr>
          <w:p w:rsidR="00990AE2" w:rsidRPr="00D30C6E" w:rsidRDefault="00990AE2" w:rsidP="00D30C6E">
            <w:pPr>
              <w:keepNext/>
              <w:spacing w:before="210" w:after="60"/>
              <w:ind w:left="709"/>
              <w:jc w:val="left"/>
              <w:rPr>
                <w:b/>
              </w:rPr>
            </w:pPr>
            <w:r w:rsidRPr="00D30C6E">
              <w:rPr>
                <w:b/>
              </w:rPr>
              <w:br w:type="page"/>
              <w:t>Age</w:t>
            </w:r>
          </w:p>
        </w:tc>
        <w:tc>
          <w:tcPr>
            <w:tcW w:w="3600" w:type="dxa"/>
          </w:tcPr>
          <w:p w:rsidR="00990AE2" w:rsidRPr="00D30C6E" w:rsidRDefault="00990AE2" w:rsidP="00D30C6E">
            <w:pPr>
              <w:keepNext/>
              <w:spacing w:before="210" w:after="60"/>
              <w:jc w:val="center"/>
              <w:rPr>
                <w:b/>
              </w:rPr>
            </w:pPr>
            <w:r w:rsidRPr="00D30C6E">
              <w:rPr>
                <w:b/>
              </w:rPr>
              <w:t>% of C9 level</w:t>
            </w:r>
          </w:p>
        </w:tc>
      </w:tr>
      <w:tr w:rsidR="00990AE2" w:rsidRPr="007422BB" w:rsidTr="00D30C6E">
        <w:tc>
          <w:tcPr>
            <w:tcW w:w="3600" w:type="dxa"/>
          </w:tcPr>
          <w:p w:rsidR="00990AE2" w:rsidRPr="007422BB" w:rsidRDefault="00990AE2" w:rsidP="00D30C6E">
            <w:pPr>
              <w:keepNext/>
              <w:spacing w:before="60" w:after="45"/>
              <w:jc w:val="left"/>
            </w:pPr>
            <w:r w:rsidRPr="007422BB">
              <w:t>17 years of age and under</w:t>
            </w:r>
          </w:p>
        </w:tc>
        <w:tc>
          <w:tcPr>
            <w:tcW w:w="3600" w:type="dxa"/>
          </w:tcPr>
          <w:p w:rsidR="00990AE2" w:rsidRPr="007422BB" w:rsidRDefault="00990AE2" w:rsidP="00D30C6E">
            <w:pPr>
              <w:keepNext/>
              <w:tabs>
                <w:tab w:val="decimal" w:pos="229"/>
              </w:tabs>
              <w:spacing w:before="60" w:after="45"/>
              <w:jc w:val="center"/>
            </w:pPr>
            <w:r w:rsidRPr="007422BB">
              <w:t>52.5</w:t>
            </w:r>
          </w:p>
        </w:tc>
      </w:tr>
      <w:tr w:rsidR="00990AE2" w:rsidRPr="007422BB" w:rsidTr="00D30C6E">
        <w:tc>
          <w:tcPr>
            <w:tcW w:w="3600" w:type="dxa"/>
          </w:tcPr>
          <w:p w:rsidR="00990AE2" w:rsidRPr="007422BB" w:rsidRDefault="00990AE2" w:rsidP="00D30C6E">
            <w:pPr>
              <w:keepNext/>
              <w:spacing w:before="60" w:after="45"/>
              <w:jc w:val="left"/>
            </w:pPr>
            <w:r w:rsidRPr="007422BB">
              <w:t>At 18 years of age</w:t>
            </w:r>
          </w:p>
        </w:tc>
        <w:tc>
          <w:tcPr>
            <w:tcW w:w="3600" w:type="dxa"/>
          </w:tcPr>
          <w:p w:rsidR="00990AE2" w:rsidRPr="007422BB" w:rsidRDefault="00990AE2" w:rsidP="00D30C6E">
            <w:pPr>
              <w:keepNext/>
              <w:tabs>
                <w:tab w:val="decimal" w:pos="229"/>
              </w:tabs>
              <w:spacing w:before="60" w:after="45"/>
              <w:jc w:val="center"/>
            </w:pPr>
            <w:r w:rsidRPr="007422BB">
              <w:t>62.6</w:t>
            </w:r>
          </w:p>
        </w:tc>
      </w:tr>
      <w:tr w:rsidR="00990AE2" w:rsidRPr="007422BB" w:rsidTr="00D30C6E">
        <w:tc>
          <w:tcPr>
            <w:tcW w:w="3600" w:type="dxa"/>
          </w:tcPr>
          <w:p w:rsidR="00990AE2" w:rsidRPr="007422BB" w:rsidRDefault="00990AE2" w:rsidP="00D30C6E">
            <w:pPr>
              <w:spacing w:before="60" w:after="45"/>
              <w:jc w:val="left"/>
            </w:pPr>
            <w:r w:rsidRPr="007422BB">
              <w:t>At 19 years of age</w:t>
            </w:r>
          </w:p>
        </w:tc>
        <w:tc>
          <w:tcPr>
            <w:tcW w:w="3600" w:type="dxa"/>
          </w:tcPr>
          <w:p w:rsidR="00990AE2" w:rsidRPr="007422BB" w:rsidRDefault="00990AE2" w:rsidP="00D30C6E">
            <w:pPr>
              <w:tabs>
                <w:tab w:val="decimal" w:pos="229"/>
              </w:tabs>
              <w:spacing w:before="60" w:after="45"/>
              <w:jc w:val="center"/>
            </w:pPr>
            <w:r w:rsidRPr="007422BB">
              <w:t>75.7</w:t>
            </w:r>
          </w:p>
        </w:tc>
      </w:tr>
      <w:tr w:rsidR="00990AE2" w:rsidRPr="007422BB" w:rsidTr="00D30C6E">
        <w:tc>
          <w:tcPr>
            <w:tcW w:w="3600" w:type="dxa"/>
          </w:tcPr>
          <w:p w:rsidR="00990AE2" w:rsidRPr="007422BB" w:rsidRDefault="00990AE2" w:rsidP="00D30C6E">
            <w:pPr>
              <w:spacing w:before="60" w:after="45"/>
              <w:jc w:val="left"/>
            </w:pPr>
            <w:r w:rsidRPr="007422BB">
              <w:t>At 20 years of age</w:t>
            </w:r>
          </w:p>
        </w:tc>
        <w:tc>
          <w:tcPr>
            <w:tcW w:w="3600" w:type="dxa"/>
          </w:tcPr>
          <w:p w:rsidR="00990AE2" w:rsidRPr="007422BB" w:rsidRDefault="00990AE2" w:rsidP="00D30C6E">
            <w:pPr>
              <w:tabs>
                <w:tab w:val="decimal" w:pos="229"/>
              </w:tabs>
              <w:spacing w:before="60" w:after="45"/>
              <w:jc w:val="center"/>
            </w:pPr>
            <w:r w:rsidRPr="007422BB">
              <w:t>88.8</w:t>
            </w:r>
          </w:p>
        </w:tc>
      </w:tr>
    </w:tbl>
    <w:p w:rsidR="00084574" w:rsidRDefault="00084574" w:rsidP="00084574">
      <w:pPr>
        <w:pStyle w:val="Level2Bold"/>
      </w:pPr>
      <w:r w:rsidRPr="007422BB">
        <w:t>Trainee engineer and trainee scientist m</w:t>
      </w:r>
      <w:r>
        <w:t>inimum wages</w:t>
      </w:r>
    </w:p>
    <w:p w:rsidR="00990AE2" w:rsidRPr="007422BB" w:rsidRDefault="00990AE2" w:rsidP="00084574">
      <w:pPr>
        <w:pStyle w:val="Block1"/>
        <w:keepNext/>
        <w:spacing w:before="210"/>
        <w:ind w:left="855"/>
      </w:pPr>
      <w:r w:rsidRPr="007422BB">
        <w:t>The minimum wages for a trainee engineer or trainee scientist pursuing a part-time course approved by the employer leading to qualification as an engineering graduate or diplomate or science graduate or diplomate are:</w:t>
      </w:r>
    </w:p>
    <w:tbl>
      <w:tblPr>
        <w:tblW w:w="7200" w:type="dxa"/>
        <w:tblInd w:w="851" w:type="dxa"/>
        <w:tblLayout w:type="fixed"/>
        <w:tblLook w:val="0000" w:firstRow="0" w:lastRow="0" w:firstColumn="0" w:lastColumn="0" w:noHBand="0" w:noVBand="0"/>
      </w:tblPr>
      <w:tblGrid>
        <w:gridCol w:w="3600"/>
        <w:gridCol w:w="3600"/>
      </w:tblGrid>
      <w:tr w:rsidR="00990AE2" w:rsidRPr="007422BB" w:rsidTr="00890A25">
        <w:trPr>
          <w:cantSplit/>
        </w:trPr>
        <w:tc>
          <w:tcPr>
            <w:tcW w:w="3600" w:type="dxa"/>
          </w:tcPr>
          <w:p w:rsidR="00990AE2" w:rsidRPr="007422BB" w:rsidRDefault="00990AE2" w:rsidP="00084574">
            <w:pPr>
              <w:keepNext/>
              <w:spacing w:before="285" w:after="60"/>
              <w:ind w:left="720"/>
              <w:jc w:val="left"/>
              <w:rPr>
                <w:b/>
              </w:rPr>
            </w:pPr>
            <w:r w:rsidRPr="007422BB">
              <w:rPr>
                <w:b/>
              </w:rPr>
              <w:t>Age</w:t>
            </w:r>
          </w:p>
        </w:tc>
        <w:tc>
          <w:tcPr>
            <w:tcW w:w="3600" w:type="dxa"/>
          </w:tcPr>
          <w:p w:rsidR="00990AE2" w:rsidRPr="007422BB" w:rsidRDefault="00990AE2" w:rsidP="00084574">
            <w:pPr>
              <w:keepNext/>
              <w:spacing w:before="280" w:after="60"/>
              <w:jc w:val="center"/>
              <w:rPr>
                <w:b/>
              </w:rPr>
            </w:pPr>
            <w:r w:rsidRPr="007422BB">
              <w:rPr>
                <w:b/>
              </w:rPr>
              <w:t>% of C6 level</w:t>
            </w:r>
          </w:p>
        </w:tc>
      </w:tr>
      <w:tr w:rsidR="00990AE2" w:rsidRPr="007422BB" w:rsidTr="00890A25">
        <w:trPr>
          <w:cantSplit/>
        </w:trPr>
        <w:tc>
          <w:tcPr>
            <w:tcW w:w="3600" w:type="dxa"/>
          </w:tcPr>
          <w:p w:rsidR="00990AE2" w:rsidRPr="007422BB" w:rsidRDefault="00990AE2" w:rsidP="00084574">
            <w:pPr>
              <w:keepNext/>
              <w:spacing w:before="60" w:after="45"/>
              <w:jc w:val="left"/>
            </w:pPr>
            <w:r w:rsidRPr="007422BB">
              <w:t>17 years of age and under</w:t>
            </w:r>
          </w:p>
        </w:tc>
        <w:tc>
          <w:tcPr>
            <w:tcW w:w="3600" w:type="dxa"/>
          </w:tcPr>
          <w:p w:rsidR="00990AE2" w:rsidRPr="007422BB" w:rsidRDefault="00990AE2" w:rsidP="00084574">
            <w:pPr>
              <w:keepNext/>
              <w:spacing w:before="60" w:after="45"/>
              <w:jc w:val="center"/>
            </w:pPr>
            <w:r w:rsidRPr="007422BB">
              <w:t>52</w:t>
            </w:r>
          </w:p>
        </w:tc>
      </w:tr>
      <w:tr w:rsidR="00990AE2" w:rsidRPr="007422BB" w:rsidTr="00890A25">
        <w:trPr>
          <w:cantSplit/>
        </w:trPr>
        <w:tc>
          <w:tcPr>
            <w:tcW w:w="3600" w:type="dxa"/>
          </w:tcPr>
          <w:p w:rsidR="00990AE2" w:rsidRPr="007422BB" w:rsidRDefault="00990AE2" w:rsidP="00084574">
            <w:pPr>
              <w:keepNext/>
              <w:spacing w:before="60" w:after="45"/>
              <w:jc w:val="left"/>
            </w:pPr>
            <w:r w:rsidRPr="007422BB">
              <w:t>At 18 years of age</w:t>
            </w:r>
          </w:p>
        </w:tc>
        <w:tc>
          <w:tcPr>
            <w:tcW w:w="3600" w:type="dxa"/>
          </w:tcPr>
          <w:p w:rsidR="00990AE2" w:rsidRPr="007422BB" w:rsidRDefault="00990AE2" w:rsidP="00084574">
            <w:pPr>
              <w:keepNext/>
              <w:spacing w:before="60" w:after="45"/>
              <w:jc w:val="center"/>
            </w:pPr>
            <w:r w:rsidRPr="007422BB">
              <w:t>62</w:t>
            </w:r>
          </w:p>
        </w:tc>
      </w:tr>
      <w:tr w:rsidR="00990AE2" w:rsidRPr="007422BB" w:rsidTr="00890A25">
        <w:trPr>
          <w:cantSplit/>
        </w:trPr>
        <w:tc>
          <w:tcPr>
            <w:tcW w:w="3600" w:type="dxa"/>
          </w:tcPr>
          <w:p w:rsidR="00990AE2" w:rsidRPr="007422BB" w:rsidRDefault="00990AE2" w:rsidP="00084574">
            <w:pPr>
              <w:keepNext/>
              <w:spacing w:before="60" w:after="45"/>
              <w:jc w:val="left"/>
            </w:pPr>
            <w:r w:rsidRPr="007422BB">
              <w:t>At 19 years of age</w:t>
            </w:r>
          </w:p>
        </w:tc>
        <w:tc>
          <w:tcPr>
            <w:tcW w:w="3600" w:type="dxa"/>
          </w:tcPr>
          <w:p w:rsidR="00990AE2" w:rsidRPr="007422BB" w:rsidRDefault="00990AE2" w:rsidP="00084574">
            <w:pPr>
              <w:keepNext/>
              <w:spacing w:before="60" w:after="45"/>
              <w:jc w:val="center"/>
            </w:pPr>
            <w:r w:rsidRPr="007422BB">
              <w:t>75</w:t>
            </w:r>
          </w:p>
        </w:tc>
      </w:tr>
      <w:tr w:rsidR="00990AE2" w:rsidRPr="007422BB" w:rsidTr="00890A25">
        <w:trPr>
          <w:cantSplit/>
        </w:trPr>
        <w:tc>
          <w:tcPr>
            <w:tcW w:w="3600" w:type="dxa"/>
          </w:tcPr>
          <w:p w:rsidR="00990AE2" w:rsidRPr="007422BB" w:rsidRDefault="00990AE2" w:rsidP="00084574">
            <w:pPr>
              <w:keepNext/>
              <w:spacing w:before="60" w:after="45"/>
              <w:jc w:val="left"/>
            </w:pPr>
            <w:r w:rsidRPr="007422BB">
              <w:t>At 20 years of age</w:t>
            </w:r>
          </w:p>
        </w:tc>
        <w:tc>
          <w:tcPr>
            <w:tcW w:w="3600" w:type="dxa"/>
          </w:tcPr>
          <w:p w:rsidR="00990AE2" w:rsidRPr="007422BB" w:rsidRDefault="00990AE2" w:rsidP="00084574">
            <w:pPr>
              <w:keepNext/>
              <w:spacing w:before="60" w:after="45"/>
              <w:jc w:val="center"/>
            </w:pPr>
            <w:r w:rsidRPr="007422BB">
              <w:t>88</w:t>
            </w:r>
          </w:p>
        </w:tc>
      </w:tr>
      <w:tr w:rsidR="00990AE2" w:rsidRPr="007422BB" w:rsidTr="00890A25">
        <w:trPr>
          <w:cantSplit/>
        </w:trPr>
        <w:tc>
          <w:tcPr>
            <w:tcW w:w="3600" w:type="dxa"/>
          </w:tcPr>
          <w:p w:rsidR="00990AE2" w:rsidRPr="007422BB" w:rsidRDefault="00990AE2" w:rsidP="00084574">
            <w:pPr>
              <w:keepNext/>
              <w:spacing w:before="60" w:after="45"/>
              <w:jc w:val="left"/>
            </w:pPr>
            <w:r w:rsidRPr="007422BB">
              <w:t>At 21 years of age</w:t>
            </w:r>
          </w:p>
        </w:tc>
        <w:tc>
          <w:tcPr>
            <w:tcW w:w="3600" w:type="dxa"/>
          </w:tcPr>
          <w:p w:rsidR="00990AE2" w:rsidRPr="007422BB" w:rsidRDefault="00990AE2" w:rsidP="00084574">
            <w:pPr>
              <w:keepNext/>
              <w:spacing w:before="60" w:after="45"/>
              <w:jc w:val="center"/>
            </w:pPr>
            <w:r w:rsidRPr="007422BB">
              <w:t>91.5</w:t>
            </w:r>
          </w:p>
        </w:tc>
      </w:tr>
      <w:tr w:rsidR="00990AE2" w:rsidRPr="007422BB" w:rsidTr="00890A25">
        <w:trPr>
          <w:cantSplit/>
        </w:trPr>
        <w:tc>
          <w:tcPr>
            <w:tcW w:w="3600" w:type="dxa"/>
          </w:tcPr>
          <w:p w:rsidR="00990AE2" w:rsidRPr="007422BB" w:rsidRDefault="00990AE2" w:rsidP="007F58BE">
            <w:pPr>
              <w:spacing w:before="60" w:after="45"/>
              <w:jc w:val="left"/>
            </w:pPr>
            <w:r w:rsidRPr="007422BB">
              <w:t>At 22 years of age and over</w:t>
            </w:r>
          </w:p>
        </w:tc>
        <w:tc>
          <w:tcPr>
            <w:tcW w:w="3600" w:type="dxa"/>
          </w:tcPr>
          <w:p w:rsidR="00990AE2" w:rsidRPr="007422BB" w:rsidRDefault="00990AE2" w:rsidP="007F58BE">
            <w:pPr>
              <w:spacing w:before="60" w:after="45"/>
              <w:jc w:val="center"/>
            </w:pPr>
            <w:r w:rsidRPr="007422BB">
              <w:t>97</w:t>
            </w:r>
          </w:p>
        </w:tc>
      </w:tr>
    </w:tbl>
    <w:p w:rsidR="00E57FC0" w:rsidRDefault="00E57FC0">
      <w:r>
        <w:t>   </w:t>
      </w:r>
    </w:p>
    <w:p w:rsidR="00990AE2" w:rsidRDefault="00990AE2" w:rsidP="00084574">
      <w:pPr>
        <w:pStyle w:val="Level1"/>
      </w:pPr>
      <w:bookmarkStart w:id="445" w:name="_Toc208822754"/>
      <w:bookmarkStart w:id="446" w:name="_Toc208848981"/>
      <w:bookmarkStart w:id="447" w:name="_Toc208849193"/>
      <w:bookmarkStart w:id="448" w:name="_Toc208895379"/>
      <w:bookmarkStart w:id="449" w:name="_Toc208895591"/>
      <w:bookmarkStart w:id="450" w:name="_Toc208919867"/>
      <w:bookmarkStart w:id="451" w:name="_Toc37248914"/>
      <w:r w:rsidRPr="007422BB">
        <w:t>Unapprenticed junior minimum wages</w:t>
      </w:r>
      <w:bookmarkEnd w:id="445"/>
      <w:bookmarkEnd w:id="446"/>
      <w:bookmarkEnd w:id="447"/>
      <w:bookmarkEnd w:id="448"/>
      <w:bookmarkEnd w:id="449"/>
      <w:bookmarkEnd w:id="450"/>
      <w:bookmarkEnd w:id="451"/>
    </w:p>
    <w:p w:rsidR="00A2455F" w:rsidRPr="00A2455F" w:rsidRDefault="00A2455F" w:rsidP="00A2455F">
      <w:pPr>
        <w:pStyle w:val="History"/>
      </w:pPr>
      <w:r>
        <w:t>[</w:t>
      </w:r>
      <w:r>
        <w:rPr>
          <w:rStyle w:val="Hyperlink"/>
          <w:color w:val="auto"/>
          <w:u w:val="none"/>
        </w:rPr>
        <w:t xml:space="preserve">29 renumbered as 30 by </w:t>
      </w:r>
      <w:hyperlink r:id="rId307" w:history="1">
        <w:r>
          <w:rPr>
            <w:rStyle w:val="Hyperlink"/>
            <w:shd w:val="clear" w:color="auto" w:fill="FFFFFF"/>
          </w:rPr>
          <w:t>PR716600</w:t>
        </w:r>
      </w:hyperlink>
      <w:r>
        <w:t xml:space="preserve"> ppc 01Mar20]</w:t>
      </w:r>
    </w:p>
    <w:p w:rsidR="00990AE2" w:rsidRPr="007422BB" w:rsidRDefault="00990AE2" w:rsidP="00802833">
      <w:pPr>
        <w:pStyle w:val="Level2Bold"/>
      </w:pPr>
      <w:bookmarkStart w:id="452" w:name="_Ref208903329"/>
      <w:r w:rsidRPr="007422BB">
        <w:t>Unapprenticed junior</w:t>
      </w:r>
      <w:bookmarkEnd w:id="452"/>
    </w:p>
    <w:p w:rsidR="00990AE2" w:rsidRPr="007422BB" w:rsidRDefault="00990AE2" w:rsidP="00607FAB">
      <w:pPr>
        <w:pStyle w:val="Block1"/>
        <w:autoSpaceDE w:val="0"/>
      </w:pPr>
      <w:r w:rsidRPr="007422BB">
        <w:t xml:space="preserve">The minimum wages for an unapprenticed junior, except an unapprenticed junior in a foundry and a junior engaged on the operations set out in clause </w:t>
      </w:r>
      <w:r w:rsidR="004B6710">
        <w:fldChar w:fldCharType="begin"/>
      </w:r>
      <w:r w:rsidR="004B6710">
        <w:instrText xml:space="preserve"> REF _Ref208903356 \w \h  \* MERGEFORMAT </w:instrText>
      </w:r>
      <w:r w:rsidR="004B6710">
        <w:fldChar w:fldCharType="separate"/>
      </w:r>
      <w:r w:rsidR="00F27401">
        <w:t>30.3</w:t>
      </w:r>
      <w:r w:rsidR="004B6710">
        <w:fldChar w:fldCharType="end"/>
      </w:r>
      <w:r w:rsidRPr="007422BB">
        <w:t>, are:</w:t>
      </w:r>
    </w:p>
    <w:tbl>
      <w:tblPr>
        <w:tblW w:w="7177" w:type="dxa"/>
        <w:tblInd w:w="851" w:type="dxa"/>
        <w:tblCellMar>
          <w:left w:w="0" w:type="dxa"/>
          <w:right w:w="170" w:type="dxa"/>
        </w:tblCellMar>
        <w:tblLook w:val="01E0" w:firstRow="1" w:lastRow="1" w:firstColumn="1" w:lastColumn="1" w:noHBand="0" w:noVBand="0"/>
      </w:tblPr>
      <w:tblGrid>
        <w:gridCol w:w="3577"/>
        <w:gridCol w:w="3600"/>
      </w:tblGrid>
      <w:tr w:rsidR="00990AE2" w:rsidRPr="00D30C6E" w:rsidTr="00D30C6E">
        <w:trPr>
          <w:tblHeader/>
        </w:trPr>
        <w:tc>
          <w:tcPr>
            <w:tcW w:w="3577" w:type="dxa"/>
          </w:tcPr>
          <w:p w:rsidR="00990AE2" w:rsidRPr="00D30C6E" w:rsidRDefault="00990AE2" w:rsidP="00D30C6E">
            <w:pPr>
              <w:keepNext/>
              <w:spacing w:before="210" w:after="60"/>
              <w:ind w:left="709"/>
              <w:jc w:val="left"/>
              <w:rPr>
                <w:b/>
              </w:rPr>
            </w:pPr>
            <w:r w:rsidRPr="00D30C6E">
              <w:rPr>
                <w:b/>
              </w:rPr>
              <w:t>Age</w:t>
            </w:r>
          </w:p>
        </w:tc>
        <w:tc>
          <w:tcPr>
            <w:tcW w:w="3600" w:type="dxa"/>
          </w:tcPr>
          <w:p w:rsidR="00990AE2" w:rsidRPr="00D30C6E" w:rsidRDefault="00990AE2" w:rsidP="00D30C6E">
            <w:pPr>
              <w:spacing w:before="210" w:after="60"/>
              <w:jc w:val="center"/>
              <w:rPr>
                <w:b/>
              </w:rPr>
            </w:pPr>
            <w:r w:rsidRPr="00D30C6E">
              <w:rPr>
                <w:b/>
              </w:rPr>
              <w:t>% of C13 level</w:t>
            </w:r>
          </w:p>
        </w:tc>
      </w:tr>
      <w:tr w:rsidR="00990AE2" w:rsidRPr="007422BB" w:rsidTr="00D30C6E">
        <w:tc>
          <w:tcPr>
            <w:tcW w:w="3577" w:type="dxa"/>
          </w:tcPr>
          <w:p w:rsidR="00990AE2" w:rsidRPr="007422BB" w:rsidRDefault="00990AE2" w:rsidP="00D30C6E">
            <w:pPr>
              <w:spacing w:before="60" w:after="60"/>
              <w:jc w:val="left"/>
            </w:pPr>
            <w:r w:rsidRPr="007422BB">
              <w:t>Under 16 years of age</w:t>
            </w:r>
          </w:p>
        </w:tc>
        <w:tc>
          <w:tcPr>
            <w:tcW w:w="3600" w:type="dxa"/>
          </w:tcPr>
          <w:p w:rsidR="00990AE2" w:rsidRPr="007422BB" w:rsidRDefault="00990AE2" w:rsidP="00D30C6E">
            <w:pPr>
              <w:tabs>
                <w:tab w:val="decimal" w:pos="522"/>
              </w:tabs>
              <w:spacing w:before="60" w:after="60"/>
              <w:jc w:val="center"/>
            </w:pPr>
            <w:r w:rsidRPr="007422BB">
              <w:t>36.8</w:t>
            </w:r>
          </w:p>
        </w:tc>
      </w:tr>
      <w:tr w:rsidR="00990AE2" w:rsidRPr="007422BB" w:rsidTr="00D30C6E">
        <w:tc>
          <w:tcPr>
            <w:tcW w:w="3577" w:type="dxa"/>
          </w:tcPr>
          <w:p w:rsidR="00990AE2" w:rsidRPr="007422BB" w:rsidRDefault="00990AE2" w:rsidP="00D30C6E">
            <w:pPr>
              <w:spacing w:before="60" w:after="60"/>
              <w:jc w:val="left"/>
            </w:pPr>
            <w:r w:rsidRPr="007422BB">
              <w:t>At 16 years of age</w:t>
            </w:r>
          </w:p>
        </w:tc>
        <w:tc>
          <w:tcPr>
            <w:tcW w:w="3600" w:type="dxa"/>
          </w:tcPr>
          <w:p w:rsidR="00990AE2" w:rsidRPr="007422BB" w:rsidRDefault="00990AE2" w:rsidP="00D30C6E">
            <w:pPr>
              <w:tabs>
                <w:tab w:val="decimal" w:pos="522"/>
              </w:tabs>
              <w:spacing w:before="60" w:after="60"/>
              <w:jc w:val="center"/>
            </w:pPr>
            <w:r w:rsidRPr="007422BB">
              <w:t>47.3</w:t>
            </w:r>
          </w:p>
        </w:tc>
      </w:tr>
      <w:tr w:rsidR="00990AE2" w:rsidRPr="007422BB" w:rsidTr="00D30C6E">
        <w:tc>
          <w:tcPr>
            <w:tcW w:w="3577" w:type="dxa"/>
          </w:tcPr>
          <w:p w:rsidR="00990AE2" w:rsidRPr="007422BB" w:rsidRDefault="00990AE2" w:rsidP="00D30C6E">
            <w:pPr>
              <w:spacing w:before="60" w:after="60"/>
              <w:jc w:val="left"/>
            </w:pPr>
            <w:r w:rsidRPr="007422BB">
              <w:t>At 17 years of age</w:t>
            </w:r>
          </w:p>
        </w:tc>
        <w:tc>
          <w:tcPr>
            <w:tcW w:w="3600" w:type="dxa"/>
          </w:tcPr>
          <w:p w:rsidR="00990AE2" w:rsidRPr="007422BB" w:rsidRDefault="00990AE2" w:rsidP="00D30C6E">
            <w:pPr>
              <w:tabs>
                <w:tab w:val="decimal" w:pos="522"/>
              </w:tabs>
              <w:spacing w:before="60" w:after="60"/>
              <w:jc w:val="center"/>
            </w:pPr>
            <w:r w:rsidRPr="007422BB">
              <w:t>57.8</w:t>
            </w:r>
          </w:p>
        </w:tc>
      </w:tr>
      <w:tr w:rsidR="00990AE2" w:rsidRPr="007422BB" w:rsidTr="00D30C6E">
        <w:tc>
          <w:tcPr>
            <w:tcW w:w="3577" w:type="dxa"/>
          </w:tcPr>
          <w:p w:rsidR="00990AE2" w:rsidRPr="007422BB" w:rsidRDefault="00990AE2" w:rsidP="00D30C6E">
            <w:pPr>
              <w:spacing w:before="60" w:after="60"/>
              <w:jc w:val="left"/>
            </w:pPr>
            <w:r w:rsidRPr="007422BB">
              <w:t>At 18 years of age</w:t>
            </w:r>
          </w:p>
        </w:tc>
        <w:tc>
          <w:tcPr>
            <w:tcW w:w="3600" w:type="dxa"/>
          </w:tcPr>
          <w:p w:rsidR="00990AE2" w:rsidRPr="007422BB" w:rsidRDefault="00990AE2" w:rsidP="00D30C6E">
            <w:pPr>
              <w:tabs>
                <w:tab w:val="decimal" w:pos="522"/>
              </w:tabs>
              <w:spacing w:before="60" w:after="60"/>
              <w:jc w:val="center"/>
            </w:pPr>
            <w:r w:rsidRPr="007422BB">
              <w:t>68.3</w:t>
            </w:r>
          </w:p>
        </w:tc>
      </w:tr>
      <w:tr w:rsidR="00990AE2" w:rsidRPr="007422BB" w:rsidTr="00D30C6E">
        <w:tc>
          <w:tcPr>
            <w:tcW w:w="3577" w:type="dxa"/>
          </w:tcPr>
          <w:p w:rsidR="00990AE2" w:rsidRPr="007422BB" w:rsidRDefault="00990AE2" w:rsidP="00D30C6E">
            <w:pPr>
              <w:spacing w:before="60" w:after="60"/>
              <w:jc w:val="left"/>
            </w:pPr>
            <w:r w:rsidRPr="007422BB">
              <w:lastRenderedPageBreak/>
              <w:t>At 19 years of age</w:t>
            </w:r>
          </w:p>
        </w:tc>
        <w:tc>
          <w:tcPr>
            <w:tcW w:w="3600" w:type="dxa"/>
          </w:tcPr>
          <w:p w:rsidR="00990AE2" w:rsidRPr="007422BB" w:rsidRDefault="00990AE2" w:rsidP="00D30C6E">
            <w:pPr>
              <w:tabs>
                <w:tab w:val="decimal" w:pos="522"/>
              </w:tabs>
              <w:spacing w:before="60" w:after="60"/>
              <w:jc w:val="center"/>
            </w:pPr>
            <w:r w:rsidRPr="007422BB">
              <w:t>82.5</w:t>
            </w:r>
          </w:p>
        </w:tc>
      </w:tr>
      <w:tr w:rsidR="00990AE2" w:rsidRPr="007422BB" w:rsidTr="00D30C6E">
        <w:tc>
          <w:tcPr>
            <w:tcW w:w="3577" w:type="dxa"/>
          </w:tcPr>
          <w:p w:rsidR="00990AE2" w:rsidRPr="007422BB" w:rsidRDefault="00990AE2" w:rsidP="00D30C6E">
            <w:pPr>
              <w:spacing w:before="60" w:after="120"/>
              <w:jc w:val="left"/>
            </w:pPr>
            <w:r w:rsidRPr="007422BB">
              <w:t>At 20 years of age</w:t>
            </w:r>
          </w:p>
        </w:tc>
        <w:tc>
          <w:tcPr>
            <w:tcW w:w="3600" w:type="dxa"/>
          </w:tcPr>
          <w:p w:rsidR="00990AE2" w:rsidRPr="007422BB" w:rsidRDefault="00990AE2" w:rsidP="00D30C6E">
            <w:pPr>
              <w:tabs>
                <w:tab w:val="decimal" w:pos="522"/>
              </w:tabs>
              <w:spacing w:before="60" w:after="120"/>
              <w:jc w:val="center"/>
            </w:pPr>
            <w:r w:rsidRPr="007422BB">
              <w:t>97.7</w:t>
            </w:r>
          </w:p>
        </w:tc>
      </w:tr>
    </w:tbl>
    <w:p w:rsidR="00990AE2" w:rsidRPr="007422BB" w:rsidRDefault="00990AE2" w:rsidP="00802833">
      <w:pPr>
        <w:pStyle w:val="Level2Bold"/>
      </w:pPr>
      <w:r w:rsidRPr="007422BB">
        <w:t>Unapprenticed junior in a foundry</w:t>
      </w:r>
    </w:p>
    <w:p w:rsidR="00990AE2" w:rsidRPr="007422BB" w:rsidRDefault="00990AE2" w:rsidP="007F58BE">
      <w:pPr>
        <w:pStyle w:val="Block1"/>
        <w:keepNext/>
        <w:spacing w:before="210"/>
        <w:ind w:left="855"/>
      </w:pPr>
      <w:r w:rsidRPr="007422BB">
        <w:t>The minimum wages for an unapprenticed junior in a foundry are:</w:t>
      </w:r>
    </w:p>
    <w:tbl>
      <w:tblPr>
        <w:tblW w:w="7177" w:type="dxa"/>
        <w:tblInd w:w="851" w:type="dxa"/>
        <w:tblLayout w:type="fixed"/>
        <w:tblLook w:val="0000" w:firstRow="0" w:lastRow="0" w:firstColumn="0" w:lastColumn="0" w:noHBand="0" w:noVBand="0"/>
      </w:tblPr>
      <w:tblGrid>
        <w:gridCol w:w="3600"/>
        <w:gridCol w:w="3577"/>
      </w:tblGrid>
      <w:tr w:rsidR="00990AE2" w:rsidRPr="007422BB" w:rsidTr="00890A25">
        <w:trPr>
          <w:tblHeader/>
        </w:trPr>
        <w:tc>
          <w:tcPr>
            <w:tcW w:w="3600" w:type="dxa"/>
          </w:tcPr>
          <w:p w:rsidR="00990AE2" w:rsidRPr="007422BB" w:rsidRDefault="00990AE2" w:rsidP="007F58BE">
            <w:pPr>
              <w:widowControl w:val="0"/>
              <w:spacing w:before="210" w:after="60"/>
              <w:ind w:left="720"/>
              <w:jc w:val="left"/>
              <w:rPr>
                <w:b/>
              </w:rPr>
            </w:pPr>
            <w:r w:rsidRPr="007422BB">
              <w:rPr>
                <w:b/>
              </w:rPr>
              <w:t>Age</w:t>
            </w:r>
          </w:p>
        </w:tc>
        <w:tc>
          <w:tcPr>
            <w:tcW w:w="3577" w:type="dxa"/>
          </w:tcPr>
          <w:p w:rsidR="00990AE2" w:rsidRPr="007422BB" w:rsidRDefault="00990AE2" w:rsidP="007F58BE">
            <w:pPr>
              <w:keepNext/>
              <w:spacing w:before="210" w:after="60"/>
              <w:jc w:val="center"/>
              <w:rPr>
                <w:b/>
              </w:rPr>
            </w:pPr>
            <w:r w:rsidRPr="007422BB">
              <w:rPr>
                <w:b/>
              </w:rPr>
              <w:t>% of C13 level</w:t>
            </w:r>
          </w:p>
        </w:tc>
      </w:tr>
      <w:tr w:rsidR="00990AE2" w:rsidRPr="007422BB" w:rsidTr="007F58BE">
        <w:trPr>
          <w:cantSplit/>
        </w:trPr>
        <w:tc>
          <w:tcPr>
            <w:tcW w:w="3600" w:type="dxa"/>
          </w:tcPr>
          <w:p w:rsidR="00990AE2" w:rsidRPr="007422BB" w:rsidRDefault="00990AE2" w:rsidP="007F58BE">
            <w:pPr>
              <w:spacing w:before="60" w:after="60"/>
            </w:pPr>
            <w:r w:rsidRPr="007422BB">
              <w:t>Under 16 years of age</w:t>
            </w:r>
          </w:p>
        </w:tc>
        <w:tc>
          <w:tcPr>
            <w:tcW w:w="3577" w:type="dxa"/>
          </w:tcPr>
          <w:p w:rsidR="00990AE2" w:rsidRPr="007422BB" w:rsidRDefault="00990AE2" w:rsidP="007F58BE">
            <w:pPr>
              <w:tabs>
                <w:tab w:val="decimal" w:pos="409"/>
              </w:tabs>
              <w:spacing w:before="60" w:after="60"/>
              <w:jc w:val="center"/>
            </w:pPr>
            <w:r w:rsidRPr="007422BB">
              <w:t>36.8</w:t>
            </w:r>
          </w:p>
        </w:tc>
      </w:tr>
      <w:tr w:rsidR="00990AE2" w:rsidRPr="007422BB" w:rsidTr="007F58BE">
        <w:trPr>
          <w:cantSplit/>
        </w:trPr>
        <w:tc>
          <w:tcPr>
            <w:tcW w:w="3600" w:type="dxa"/>
          </w:tcPr>
          <w:p w:rsidR="00990AE2" w:rsidRPr="007422BB" w:rsidRDefault="00990AE2" w:rsidP="007F58BE">
            <w:pPr>
              <w:spacing w:before="60" w:after="60"/>
            </w:pPr>
            <w:r w:rsidRPr="007422BB">
              <w:t>At 16 years of age</w:t>
            </w:r>
          </w:p>
        </w:tc>
        <w:tc>
          <w:tcPr>
            <w:tcW w:w="3577" w:type="dxa"/>
          </w:tcPr>
          <w:p w:rsidR="00990AE2" w:rsidRPr="007422BB" w:rsidRDefault="00990AE2" w:rsidP="007F58BE">
            <w:pPr>
              <w:tabs>
                <w:tab w:val="decimal" w:pos="409"/>
              </w:tabs>
              <w:spacing w:before="60" w:after="60"/>
              <w:jc w:val="center"/>
            </w:pPr>
            <w:r w:rsidRPr="007422BB">
              <w:t>47.3</w:t>
            </w:r>
          </w:p>
        </w:tc>
      </w:tr>
      <w:tr w:rsidR="00990AE2" w:rsidRPr="007422BB" w:rsidTr="007F58BE">
        <w:trPr>
          <w:cantSplit/>
        </w:trPr>
        <w:tc>
          <w:tcPr>
            <w:tcW w:w="3600" w:type="dxa"/>
          </w:tcPr>
          <w:p w:rsidR="00990AE2" w:rsidRPr="007422BB" w:rsidRDefault="00990AE2" w:rsidP="007F58BE">
            <w:pPr>
              <w:spacing w:before="60" w:after="60"/>
            </w:pPr>
            <w:r w:rsidRPr="007422BB">
              <w:t>At 17 years of age</w:t>
            </w:r>
          </w:p>
        </w:tc>
        <w:tc>
          <w:tcPr>
            <w:tcW w:w="3577" w:type="dxa"/>
          </w:tcPr>
          <w:p w:rsidR="00990AE2" w:rsidRPr="007422BB" w:rsidRDefault="00990AE2" w:rsidP="007F58BE">
            <w:pPr>
              <w:tabs>
                <w:tab w:val="decimal" w:pos="409"/>
              </w:tabs>
              <w:spacing w:before="60" w:after="60"/>
              <w:jc w:val="center"/>
            </w:pPr>
            <w:r w:rsidRPr="007422BB">
              <w:t>68.3</w:t>
            </w:r>
          </w:p>
        </w:tc>
      </w:tr>
      <w:tr w:rsidR="00990AE2" w:rsidRPr="007422BB" w:rsidTr="007F58BE">
        <w:trPr>
          <w:cantSplit/>
        </w:trPr>
        <w:tc>
          <w:tcPr>
            <w:tcW w:w="3600" w:type="dxa"/>
          </w:tcPr>
          <w:p w:rsidR="00990AE2" w:rsidRPr="007422BB" w:rsidRDefault="00990AE2" w:rsidP="007F58BE">
            <w:pPr>
              <w:spacing w:before="60" w:after="60"/>
            </w:pPr>
            <w:r w:rsidRPr="007422BB">
              <w:t>At 18 years of age</w:t>
            </w:r>
          </w:p>
        </w:tc>
        <w:tc>
          <w:tcPr>
            <w:tcW w:w="3577" w:type="dxa"/>
          </w:tcPr>
          <w:p w:rsidR="00990AE2" w:rsidRPr="007422BB" w:rsidRDefault="00990AE2" w:rsidP="007F58BE">
            <w:pPr>
              <w:tabs>
                <w:tab w:val="decimal" w:pos="409"/>
              </w:tabs>
              <w:spacing w:before="60" w:after="60"/>
              <w:jc w:val="center"/>
            </w:pPr>
            <w:r w:rsidRPr="007422BB">
              <w:t>83.0</w:t>
            </w:r>
          </w:p>
        </w:tc>
      </w:tr>
      <w:tr w:rsidR="00990AE2" w:rsidRPr="007422BB" w:rsidTr="007F58BE">
        <w:trPr>
          <w:cantSplit/>
        </w:trPr>
        <w:tc>
          <w:tcPr>
            <w:tcW w:w="3600" w:type="dxa"/>
          </w:tcPr>
          <w:p w:rsidR="00990AE2" w:rsidRPr="007422BB" w:rsidRDefault="00990AE2" w:rsidP="007F58BE">
            <w:pPr>
              <w:spacing w:before="60" w:after="60"/>
            </w:pPr>
            <w:r w:rsidRPr="007422BB">
              <w:t>At 19 years of age</w:t>
            </w:r>
          </w:p>
        </w:tc>
        <w:tc>
          <w:tcPr>
            <w:tcW w:w="3577" w:type="dxa"/>
          </w:tcPr>
          <w:p w:rsidR="00990AE2" w:rsidRPr="007422BB" w:rsidRDefault="00990AE2" w:rsidP="007F58BE">
            <w:pPr>
              <w:tabs>
                <w:tab w:val="decimal" w:pos="409"/>
              </w:tabs>
              <w:spacing w:before="60" w:after="60"/>
              <w:jc w:val="center"/>
            </w:pPr>
            <w:r w:rsidRPr="007422BB">
              <w:t>98.8</w:t>
            </w:r>
          </w:p>
        </w:tc>
      </w:tr>
      <w:tr w:rsidR="00990AE2" w:rsidRPr="007422BB" w:rsidTr="007F58BE">
        <w:trPr>
          <w:cantSplit/>
        </w:trPr>
        <w:tc>
          <w:tcPr>
            <w:tcW w:w="3600" w:type="dxa"/>
          </w:tcPr>
          <w:p w:rsidR="00990AE2" w:rsidRPr="007422BB" w:rsidRDefault="00990AE2" w:rsidP="007F58BE">
            <w:pPr>
              <w:spacing w:before="60" w:after="120"/>
            </w:pPr>
            <w:r w:rsidRPr="007422BB">
              <w:t>At 20 years of age</w:t>
            </w:r>
          </w:p>
        </w:tc>
        <w:tc>
          <w:tcPr>
            <w:tcW w:w="3577" w:type="dxa"/>
          </w:tcPr>
          <w:p w:rsidR="00990AE2" w:rsidRPr="007422BB" w:rsidRDefault="00990AE2" w:rsidP="007F58BE">
            <w:pPr>
              <w:spacing w:before="60" w:after="120"/>
              <w:jc w:val="center"/>
            </w:pPr>
            <w:r w:rsidRPr="007422BB">
              <w:t>Adult rate</w:t>
            </w:r>
          </w:p>
        </w:tc>
      </w:tr>
    </w:tbl>
    <w:p w:rsidR="00990AE2" w:rsidRPr="007422BB" w:rsidRDefault="00990AE2" w:rsidP="00B51913">
      <w:pPr>
        <w:pStyle w:val="Level2"/>
        <w:keepNext/>
      </w:pPr>
      <w:bookmarkStart w:id="453" w:name="_Ref208903356"/>
      <w:r w:rsidRPr="007422BB">
        <w:t>A junior engaged on any of the following operations is entitled to receive the minimum wage for an adult employee:</w:t>
      </w:r>
      <w:bookmarkEnd w:id="453"/>
    </w:p>
    <w:p w:rsidR="00990AE2" w:rsidRPr="007422BB" w:rsidRDefault="00990AE2" w:rsidP="007F58BE">
      <w:pPr>
        <w:pStyle w:val="Level3"/>
      </w:pPr>
      <w:r w:rsidRPr="007422BB">
        <w:t>angle iron cropping where the material weighs more than 5.2 kg per metre and is not clamped; or</w:t>
      </w:r>
    </w:p>
    <w:p w:rsidR="00990AE2" w:rsidRPr="007422BB" w:rsidRDefault="00990AE2" w:rsidP="007F58BE">
      <w:pPr>
        <w:pStyle w:val="Level3"/>
      </w:pPr>
      <w:r w:rsidRPr="007422BB">
        <w:t>assisting a steel furnace ladle operator other than in daubing or repairing ladles; or</w:t>
      </w:r>
    </w:p>
    <w:p w:rsidR="00990AE2" w:rsidRPr="007422BB" w:rsidRDefault="00990AE2" w:rsidP="007F58BE">
      <w:pPr>
        <w:pStyle w:val="Level3"/>
      </w:pPr>
      <w:r w:rsidRPr="007422BB">
        <w:t>assisting a storeperson racking and</w:t>
      </w:r>
      <w:r w:rsidR="00802833">
        <w:t>/or loading and/or unloading off</w:t>
      </w:r>
      <w:r w:rsidRPr="007422BB">
        <w:t xml:space="preserve"> vehicles, heavy steel plates, bars or sections; or</w:t>
      </w:r>
    </w:p>
    <w:p w:rsidR="00990AE2" w:rsidRPr="007422BB" w:rsidRDefault="00990AE2" w:rsidP="007F58BE">
      <w:pPr>
        <w:pStyle w:val="Level3"/>
      </w:pPr>
      <w:r w:rsidRPr="007422BB">
        <w:t>breaking up pig iron; or</w:t>
      </w:r>
    </w:p>
    <w:p w:rsidR="00990AE2" w:rsidRPr="007422BB" w:rsidRDefault="00990AE2" w:rsidP="007F58BE">
      <w:pPr>
        <w:pStyle w:val="Level3"/>
      </w:pPr>
      <w:r w:rsidRPr="007422BB">
        <w:t>carrying material to or from a cupola forge or electric steel furnace or using the slicer or hanging on to the end of a bloom, except in the case of a junior moulder; or</w:t>
      </w:r>
    </w:p>
    <w:p w:rsidR="00990AE2" w:rsidRPr="007422BB" w:rsidRDefault="00990AE2" w:rsidP="007F58BE">
      <w:pPr>
        <w:pStyle w:val="Level3"/>
      </w:pPr>
      <w:r w:rsidRPr="007422BB">
        <w:t>cutting out and punching rivets or plates; or</w:t>
      </w:r>
    </w:p>
    <w:p w:rsidR="00990AE2" w:rsidRPr="007422BB" w:rsidRDefault="00990AE2" w:rsidP="007F58BE">
      <w:pPr>
        <w:pStyle w:val="Level3"/>
      </w:pPr>
      <w:r w:rsidRPr="007422BB">
        <w:t>cutting plates by means of a hammer and cold set; or</w:t>
      </w:r>
    </w:p>
    <w:p w:rsidR="00990AE2" w:rsidRPr="007422BB" w:rsidRDefault="00990AE2" w:rsidP="007F58BE">
      <w:pPr>
        <w:pStyle w:val="Level3"/>
      </w:pPr>
      <w:r w:rsidRPr="007422BB">
        <w:t>plate edge planners in structural steel or ship building yards where the operator travels on the machine; or</w:t>
      </w:r>
    </w:p>
    <w:p w:rsidR="00990AE2" w:rsidRPr="007422BB" w:rsidRDefault="00990AE2" w:rsidP="007F58BE">
      <w:pPr>
        <w:pStyle w:val="Level3"/>
      </w:pPr>
      <w:r w:rsidRPr="007422BB">
        <w:t>punching machines handling plates of a mass more than 38 kg; or</w:t>
      </w:r>
    </w:p>
    <w:p w:rsidR="00990AE2" w:rsidRPr="007422BB" w:rsidRDefault="00990AE2" w:rsidP="007F58BE">
      <w:pPr>
        <w:pStyle w:val="Level3"/>
      </w:pPr>
      <w:r w:rsidRPr="007422BB">
        <w:t>shearing machines, other than guillotine plate shearers, handling plates of a mass of more than 38 kg.</w:t>
      </w:r>
    </w:p>
    <w:p w:rsidR="00990AE2" w:rsidRDefault="00990AE2" w:rsidP="0014102B">
      <w:pPr>
        <w:pStyle w:val="Level1"/>
        <w:keepLines/>
        <w:ind w:left="855" w:hanging="855"/>
      </w:pPr>
      <w:bookmarkStart w:id="454" w:name="_Toc208822755"/>
      <w:bookmarkStart w:id="455" w:name="_Toc208848982"/>
      <w:bookmarkStart w:id="456" w:name="_Toc208849194"/>
      <w:bookmarkStart w:id="457" w:name="_Toc208895380"/>
      <w:bookmarkStart w:id="458" w:name="_Toc208895592"/>
      <w:bookmarkStart w:id="459" w:name="_Toc208919868"/>
      <w:bookmarkStart w:id="460" w:name="_Ref449616481"/>
      <w:bookmarkStart w:id="461" w:name="_Ref449616490"/>
      <w:bookmarkStart w:id="462" w:name="_Toc37248915"/>
      <w:r w:rsidRPr="007422BB">
        <w:lastRenderedPageBreak/>
        <w:t>Supported wage system</w:t>
      </w:r>
      <w:bookmarkEnd w:id="454"/>
      <w:bookmarkEnd w:id="455"/>
      <w:bookmarkEnd w:id="456"/>
      <w:bookmarkEnd w:id="457"/>
      <w:bookmarkEnd w:id="458"/>
      <w:bookmarkEnd w:id="459"/>
      <w:bookmarkEnd w:id="460"/>
      <w:bookmarkEnd w:id="461"/>
      <w:bookmarkEnd w:id="462"/>
    </w:p>
    <w:p w:rsidR="00D03DF1" w:rsidRPr="00D03DF1" w:rsidRDefault="00D03DF1" w:rsidP="0014102B">
      <w:pPr>
        <w:pStyle w:val="History"/>
        <w:keepLines/>
      </w:pPr>
      <w:r>
        <w:t xml:space="preserve">[Varied by </w:t>
      </w:r>
      <w:hyperlink r:id="rId308" w:history="1">
        <w:r w:rsidRPr="00D03DF1">
          <w:rPr>
            <w:rStyle w:val="Hyperlink"/>
          </w:rPr>
          <w:t>PR986428</w:t>
        </w:r>
      </w:hyperlink>
      <w:r w:rsidR="009C2E8F">
        <w:t xml:space="preserve">, </w:t>
      </w:r>
      <w:hyperlink r:id="rId309" w:history="1">
        <w:r w:rsidR="009C2E8F" w:rsidRPr="005F0393">
          <w:rPr>
            <w:rStyle w:val="Hyperlink"/>
          </w:rPr>
          <w:t>PR988376</w:t>
        </w:r>
      </w:hyperlink>
      <w:r w:rsidR="00407F72" w:rsidRPr="00407F72">
        <w:rPr>
          <w:rStyle w:val="Hyperlink"/>
          <w:u w:val="none"/>
        </w:rPr>
        <w:t xml:space="preserve">, </w:t>
      </w:r>
      <w:hyperlink r:id="rId310" w:history="1">
        <w:r w:rsidR="00407F72">
          <w:rPr>
            <w:rStyle w:val="Hyperlink"/>
          </w:rPr>
          <w:t>PR579514</w:t>
        </w:r>
      </w:hyperlink>
      <w:r w:rsidR="00A2455F" w:rsidRPr="00A2455F">
        <w:rPr>
          <w:rStyle w:val="Hyperlink"/>
          <w:color w:val="auto"/>
          <w:u w:val="none"/>
        </w:rPr>
        <w:t>; 30 renumbered as 31 by</w:t>
      </w:r>
      <w:r w:rsidR="009B2818">
        <w:rPr>
          <w:rStyle w:val="Hyperlink"/>
          <w:color w:val="auto"/>
          <w:u w:val="none"/>
        </w:rPr>
        <w:t xml:space="preserve"> </w:t>
      </w:r>
      <w:hyperlink r:id="rId311" w:history="1">
        <w:r w:rsidR="00A2455F">
          <w:rPr>
            <w:rStyle w:val="Hyperlink"/>
            <w:shd w:val="clear" w:color="auto" w:fill="FFFFFF"/>
          </w:rPr>
          <w:t>PR716600</w:t>
        </w:r>
      </w:hyperlink>
      <w:r w:rsidR="00A2455F">
        <w:t xml:space="preserve"> ppc 01Mar20</w:t>
      </w:r>
      <w:r>
        <w:t>]</w:t>
      </w:r>
    </w:p>
    <w:p w:rsidR="00990AE2" w:rsidRPr="007422BB" w:rsidRDefault="00990AE2" w:rsidP="00607FAB">
      <w:pPr>
        <w:autoSpaceDE w:val="0"/>
        <w:spacing w:before="210"/>
      </w:pPr>
      <w:r w:rsidRPr="007422BB">
        <w:t xml:space="preserve">See </w:t>
      </w:r>
      <w:r w:rsidR="004B6710">
        <w:fldChar w:fldCharType="begin"/>
      </w:r>
      <w:r w:rsidR="004B6710">
        <w:instrText xml:space="preserve"> REF _Ref225844656 \w \h  \* MERGEFORMAT </w:instrText>
      </w:r>
      <w:r w:rsidR="004B6710">
        <w:fldChar w:fldCharType="separate"/>
      </w:r>
      <w:r w:rsidR="00F27401">
        <w:t>Schedule E</w:t>
      </w:r>
      <w:r w:rsidR="004B6710">
        <w:fldChar w:fldCharType="end"/>
      </w:r>
      <w:r w:rsidR="007F05D9" w:rsidRPr="007422BB">
        <w:t>.</w:t>
      </w:r>
    </w:p>
    <w:p w:rsidR="00990AE2" w:rsidRDefault="00990AE2" w:rsidP="007F58BE">
      <w:pPr>
        <w:pStyle w:val="Level1"/>
        <w:tabs>
          <w:tab w:val="clear" w:pos="851"/>
        </w:tabs>
        <w:ind w:left="855" w:hanging="855"/>
      </w:pPr>
      <w:bookmarkStart w:id="463" w:name="_Toc208822756"/>
      <w:bookmarkStart w:id="464" w:name="_Toc208848983"/>
      <w:bookmarkStart w:id="465" w:name="_Toc208849195"/>
      <w:bookmarkStart w:id="466" w:name="_Toc208895381"/>
      <w:bookmarkStart w:id="467" w:name="_Toc208895593"/>
      <w:bookmarkStart w:id="468" w:name="_Ref208903399"/>
      <w:bookmarkStart w:id="469" w:name="_Toc208919869"/>
      <w:bookmarkStart w:id="470" w:name="_Ref213498949"/>
      <w:bookmarkStart w:id="471" w:name="_Toc37248916"/>
      <w:r w:rsidRPr="007422BB">
        <w:t>Employer and employee duties</w:t>
      </w:r>
      <w:bookmarkEnd w:id="463"/>
      <w:bookmarkEnd w:id="464"/>
      <w:bookmarkEnd w:id="465"/>
      <w:bookmarkEnd w:id="466"/>
      <w:bookmarkEnd w:id="467"/>
      <w:bookmarkEnd w:id="468"/>
      <w:bookmarkEnd w:id="469"/>
      <w:bookmarkEnd w:id="470"/>
      <w:bookmarkEnd w:id="471"/>
    </w:p>
    <w:p w:rsidR="00A2455F" w:rsidRPr="00A2455F" w:rsidRDefault="00A2455F" w:rsidP="00A2455F">
      <w:pPr>
        <w:pStyle w:val="History"/>
      </w:pPr>
      <w:r w:rsidRPr="00A2455F">
        <w:rPr>
          <w:rStyle w:val="Hyperlink"/>
          <w:color w:val="auto"/>
          <w:u w:val="none"/>
        </w:rPr>
        <w:t xml:space="preserve">[31 renumbered as 32 by </w:t>
      </w:r>
      <w:hyperlink r:id="rId312" w:history="1">
        <w:r>
          <w:rPr>
            <w:rStyle w:val="Hyperlink"/>
            <w:shd w:val="clear" w:color="auto" w:fill="FFFFFF"/>
          </w:rPr>
          <w:t>PR716600</w:t>
        </w:r>
      </w:hyperlink>
      <w:r>
        <w:t xml:space="preserve"> ppc 01Mar20]</w:t>
      </w:r>
    </w:p>
    <w:p w:rsidR="00990AE2" w:rsidRPr="007422BB" w:rsidRDefault="00990AE2" w:rsidP="00802833">
      <w:pPr>
        <w:pStyle w:val="Level2"/>
      </w:pPr>
      <w:r w:rsidRPr="007422BB">
        <w:t>An employer may direct an employee to carry out such duties as are within the limits of the employee’s skills, competence and training consistent with the classification structure of this award provided that such duties are not designed to promote de-skilling.</w:t>
      </w:r>
    </w:p>
    <w:p w:rsidR="00990AE2" w:rsidRPr="007422BB" w:rsidRDefault="00990AE2" w:rsidP="00FE7516">
      <w:pPr>
        <w:pStyle w:val="Level2"/>
      </w:pPr>
      <w:r w:rsidRPr="007422BB">
        <w:t>An employer may direct an employee to carry out such duties and use such tools and equipment as may be required provided that the employee has been properly trained in the use of such tools and equipment.</w:t>
      </w:r>
    </w:p>
    <w:p w:rsidR="00990AE2" w:rsidRPr="007422BB" w:rsidRDefault="00990AE2" w:rsidP="00607FAB">
      <w:pPr>
        <w:pStyle w:val="Level2"/>
        <w:autoSpaceDE w:val="0"/>
      </w:pPr>
      <w:r w:rsidRPr="007422BB">
        <w:t xml:space="preserve">Any direction issued by an employer under clause </w:t>
      </w:r>
      <w:r w:rsidR="004B6710">
        <w:fldChar w:fldCharType="begin"/>
      </w:r>
      <w:r w:rsidR="004B6710">
        <w:instrText xml:space="preserve"> REF _Ref208903399 \w \h  \* MERGEFORMAT </w:instrText>
      </w:r>
      <w:r w:rsidR="004B6710">
        <w:fldChar w:fldCharType="separate"/>
      </w:r>
      <w:r w:rsidR="00F27401">
        <w:t>32</w:t>
      </w:r>
      <w:r w:rsidR="004B6710">
        <w:fldChar w:fldCharType="end"/>
      </w:r>
      <w:r w:rsidRPr="007422BB">
        <w:t>—</w:t>
      </w:r>
      <w:r w:rsidR="004B6710">
        <w:fldChar w:fldCharType="begin"/>
      </w:r>
      <w:r w:rsidR="004B6710">
        <w:instrText xml:space="preserve"> REF _Ref213498949 \h  \* MERGEFORMAT </w:instrText>
      </w:r>
      <w:r w:rsidR="004B6710">
        <w:fldChar w:fldCharType="separate"/>
      </w:r>
      <w:r w:rsidR="00F27401" w:rsidRPr="007422BB">
        <w:t>Employer and employee duties</w:t>
      </w:r>
      <w:r w:rsidR="004B6710">
        <w:fldChar w:fldCharType="end"/>
      </w:r>
      <w:r w:rsidRPr="007422BB">
        <w:t xml:space="preserve"> must be consistent with the employer’s responsibilities to provide a safe and healthy working environment.</w:t>
      </w:r>
    </w:p>
    <w:p w:rsidR="00990AE2" w:rsidRDefault="00990AE2" w:rsidP="00D1690F">
      <w:pPr>
        <w:pStyle w:val="Level1"/>
        <w:keepLines/>
        <w:tabs>
          <w:tab w:val="clear" w:pos="851"/>
        </w:tabs>
      </w:pPr>
      <w:bookmarkStart w:id="472" w:name="_Toc208822757"/>
      <w:bookmarkStart w:id="473" w:name="_Toc208848984"/>
      <w:bookmarkStart w:id="474" w:name="_Toc208849196"/>
      <w:bookmarkStart w:id="475" w:name="_Toc208895382"/>
      <w:bookmarkStart w:id="476" w:name="_Toc208895594"/>
      <w:bookmarkStart w:id="477" w:name="_Toc208919870"/>
      <w:bookmarkStart w:id="478" w:name="_Ref413913093"/>
      <w:bookmarkStart w:id="479" w:name="_Ref413913098"/>
      <w:bookmarkStart w:id="480" w:name="_Ref449617200"/>
      <w:bookmarkStart w:id="481" w:name="_Ref449617207"/>
      <w:bookmarkStart w:id="482" w:name="_Ref482713582"/>
      <w:bookmarkStart w:id="483" w:name="_Ref482713609"/>
      <w:bookmarkStart w:id="484" w:name="_Ref513722911"/>
      <w:bookmarkStart w:id="485" w:name="_Ref513722948"/>
      <w:bookmarkStart w:id="486" w:name="_Ref514160236"/>
      <w:bookmarkStart w:id="487" w:name="_Ref8832065"/>
      <w:bookmarkStart w:id="488" w:name="_Ref8832074"/>
      <w:bookmarkStart w:id="489" w:name="_Ref33019044"/>
      <w:bookmarkStart w:id="490" w:name="_Ref33019053"/>
      <w:bookmarkStart w:id="491" w:name="_Toc37248917"/>
      <w:r w:rsidRPr="007422BB">
        <w:t>Allowances and special rates</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D35759" w:rsidRPr="006C7CDF" w:rsidRDefault="00D35759" w:rsidP="00D1690F">
      <w:pPr>
        <w:pStyle w:val="note"/>
        <w:keepNext/>
        <w:keepLines/>
        <w:rPr>
          <w:lang w:val="en-US" w:eastAsia="en-US"/>
        </w:rPr>
      </w:pPr>
      <w:r w:rsidRPr="006C7CDF">
        <w:rPr>
          <w:lang w:val="en-US" w:eastAsia="en-US"/>
        </w:rPr>
        <w:t xml:space="preserve">To view the current monetary amounts of work-related allowances refer to the </w:t>
      </w:r>
      <w:hyperlink r:id="rId313" w:history="1">
        <w:r w:rsidRPr="006C7CDF">
          <w:rPr>
            <w:rStyle w:val="Hyperlink"/>
            <w:lang w:val="en-US" w:eastAsia="en-US"/>
          </w:rPr>
          <w:t>Allowances Sheet</w:t>
        </w:r>
      </w:hyperlink>
      <w:r w:rsidRPr="006C7CDF">
        <w:rPr>
          <w:lang w:val="en-US" w:eastAsia="en-US"/>
        </w:rPr>
        <w:t>.</w:t>
      </w:r>
    </w:p>
    <w:p w:rsidR="004F0A64" w:rsidRPr="004F0A64" w:rsidRDefault="004F0A64" w:rsidP="0014102B">
      <w:pPr>
        <w:pStyle w:val="History"/>
        <w:keepNext w:val="0"/>
      </w:pPr>
      <w:r>
        <w:t>[Varied by</w:t>
      </w:r>
      <w:r w:rsidR="00D03DF1">
        <w:t xml:space="preserve"> </w:t>
      </w:r>
      <w:hyperlink r:id="rId314" w:history="1">
        <w:r w:rsidR="00D03DF1" w:rsidRPr="00D03DF1">
          <w:rPr>
            <w:rStyle w:val="Hyperlink"/>
          </w:rPr>
          <w:t>PR986428</w:t>
        </w:r>
      </w:hyperlink>
      <w:r w:rsidR="00D03DF1">
        <w:t>,</w:t>
      </w:r>
      <w:r>
        <w:t xml:space="preserve"> </w:t>
      </w:r>
      <w:hyperlink r:id="rId315" w:history="1">
        <w:r>
          <w:rPr>
            <w:rStyle w:val="Hyperlink"/>
          </w:rPr>
          <w:t>PR994530</w:t>
        </w:r>
      </w:hyperlink>
      <w:r w:rsidR="00BE005F">
        <w:t xml:space="preserve">, </w:t>
      </w:r>
      <w:hyperlink r:id="rId316" w:history="1">
        <w:r w:rsidR="00BE005F" w:rsidRPr="00BE005F">
          <w:rPr>
            <w:rStyle w:val="Hyperlink"/>
            <w:lang w:val="en-US"/>
          </w:rPr>
          <w:t>PR998104</w:t>
        </w:r>
      </w:hyperlink>
      <w:r w:rsidR="00097DCC">
        <w:rPr>
          <w:lang w:val="en-US"/>
        </w:rPr>
        <w:t xml:space="preserve">, </w:t>
      </w:r>
      <w:hyperlink r:id="rId317" w:history="1">
        <w:r w:rsidR="00097DCC">
          <w:rPr>
            <w:rStyle w:val="Hyperlink"/>
          </w:rPr>
          <w:t>PR503612</w:t>
        </w:r>
      </w:hyperlink>
      <w:r w:rsidR="00A07EEC">
        <w:t xml:space="preserve">, </w:t>
      </w:r>
      <w:hyperlink r:id="rId318" w:history="1">
        <w:r w:rsidR="00A07EEC">
          <w:rPr>
            <w:rStyle w:val="Hyperlink"/>
          </w:rPr>
          <w:t>PR509163</w:t>
        </w:r>
      </w:hyperlink>
      <w:r w:rsidR="006D54A1">
        <w:t>,</w:t>
      </w:r>
      <w:r w:rsidR="006D54A1" w:rsidRPr="006D54A1">
        <w:rPr>
          <w:lang w:val="en-US"/>
        </w:rPr>
        <w:t xml:space="preserve"> </w:t>
      </w:r>
      <w:hyperlink r:id="rId319" w:history="1">
        <w:r w:rsidR="006D54A1">
          <w:rPr>
            <w:rStyle w:val="Hyperlink"/>
            <w:lang w:val="en-US"/>
          </w:rPr>
          <w:t>PR522993</w:t>
        </w:r>
      </w:hyperlink>
      <w:r w:rsidR="0086720D">
        <w:rPr>
          <w:lang w:val="en-US"/>
        </w:rPr>
        <w:t>,</w:t>
      </w:r>
      <w:r w:rsidR="0086720D" w:rsidRPr="0086720D">
        <w:rPr>
          <w:lang w:val="en-US"/>
        </w:rPr>
        <w:t xml:space="preserve"> </w:t>
      </w:r>
      <w:hyperlink r:id="rId320" w:history="1">
        <w:r w:rsidR="0086720D">
          <w:rPr>
            <w:rStyle w:val="Hyperlink"/>
            <w:lang w:val="en-US"/>
          </w:rPr>
          <w:t>PR531542</w:t>
        </w:r>
      </w:hyperlink>
      <w:r w:rsidR="00FB2F99">
        <w:t xml:space="preserve">, </w:t>
      </w:r>
      <w:hyperlink r:id="rId321" w:history="1">
        <w:r w:rsidR="00FB2F99">
          <w:rPr>
            <w:rStyle w:val="Hyperlink"/>
          </w:rPr>
          <w:t>PR536796</w:t>
        </w:r>
      </w:hyperlink>
      <w:r w:rsidR="00E20266">
        <w:t xml:space="preserve">, </w:t>
      </w:r>
      <w:hyperlink r:id="rId322" w:history="1">
        <w:r w:rsidR="00E20266" w:rsidRPr="001A445C">
          <w:rPr>
            <w:rStyle w:val="Hyperlink"/>
          </w:rPr>
          <w:t>PR544780</w:t>
        </w:r>
      </w:hyperlink>
      <w:r w:rsidR="005E1EBB">
        <w:t xml:space="preserve">, </w:t>
      </w:r>
      <w:hyperlink r:id="rId323" w:history="1">
        <w:r w:rsidR="005E1EBB" w:rsidRPr="005E1EBB">
          <w:rPr>
            <w:rStyle w:val="Hyperlink"/>
          </w:rPr>
          <w:t>PR545014</w:t>
        </w:r>
      </w:hyperlink>
      <w:r w:rsidR="00290D2C">
        <w:t xml:space="preserve">, </w:t>
      </w:r>
      <w:hyperlink r:id="rId324" w:history="1">
        <w:r w:rsidR="005A5678">
          <w:rPr>
            <w:rStyle w:val="Hyperlink"/>
          </w:rPr>
          <w:t>PR551719</w:t>
        </w:r>
      </w:hyperlink>
      <w:r w:rsidR="00C30601">
        <w:t xml:space="preserve">, </w:t>
      </w:r>
      <w:hyperlink r:id="rId325" w:history="1">
        <w:r w:rsidR="00C30601">
          <w:rPr>
            <w:rStyle w:val="Hyperlink"/>
          </w:rPr>
          <w:t>PR561478</w:t>
        </w:r>
      </w:hyperlink>
      <w:r w:rsidR="00163E5C">
        <w:t xml:space="preserve">, </w:t>
      </w:r>
      <w:hyperlink r:id="rId326" w:history="1">
        <w:r w:rsidR="00163E5C">
          <w:rPr>
            <w:rStyle w:val="Hyperlink"/>
          </w:rPr>
          <w:t>PR566818</w:t>
        </w:r>
      </w:hyperlink>
      <w:r w:rsidR="00EF08E5">
        <w:t xml:space="preserve">, </w:t>
      </w:r>
      <w:hyperlink r:id="rId327" w:history="1">
        <w:hyperlink r:id="rId328" w:history="1">
          <w:r w:rsidR="00FD5BF1">
            <w:rPr>
              <w:rStyle w:val="Hyperlink"/>
            </w:rPr>
            <w:t>PR566677</w:t>
          </w:r>
        </w:hyperlink>
      </w:hyperlink>
      <w:r w:rsidR="00643301" w:rsidRPr="00643301">
        <w:rPr>
          <w:rStyle w:val="Hyperlink"/>
          <w:u w:val="none"/>
        </w:rPr>
        <w:t xml:space="preserve">, </w:t>
      </w:r>
      <w:hyperlink r:id="rId329" w:history="1">
        <w:r w:rsidR="00643301">
          <w:rPr>
            <w:rStyle w:val="Hyperlink"/>
          </w:rPr>
          <w:t>PR579514</w:t>
        </w:r>
      </w:hyperlink>
      <w:r w:rsidR="0055617B">
        <w:t xml:space="preserve">, </w:t>
      </w:r>
      <w:hyperlink r:id="rId330" w:history="1">
        <w:r w:rsidR="0055617B" w:rsidRPr="006F5E3A">
          <w:rPr>
            <w:rStyle w:val="Hyperlink"/>
            <w:lang w:val="en-US"/>
          </w:rPr>
          <w:t>PR</w:t>
        </w:r>
        <w:r w:rsidR="0055617B" w:rsidRPr="006F5E3A">
          <w:rPr>
            <w:rStyle w:val="Hyperlink"/>
            <w:noProof/>
            <w:lang w:val="en-US"/>
          </w:rPr>
          <w:t>592267</w:t>
        </w:r>
      </w:hyperlink>
      <w:r w:rsidR="00E95121">
        <w:t xml:space="preserve">, </w:t>
      </w:r>
      <w:hyperlink r:id="rId331" w:history="1">
        <w:r w:rsidR="00E95121" w:rsidRPr="006F5E3A">
          <w:rPr>
            <w:rStyle w:val="Hyperlink"/>
            <w:lang w:val="en-US"/>
          </w:rPr>
          <w:t>PR</w:t>
        </w:r>
        <w:r w:rsidR="00E95121">
          <w:rPr>
            <w:rStyle w:val="Hyperlink"/>
            <w:lang w:val="en-US"/>
          </w:rPr>
          <w:t>606490</w:t>
        </w:r>
      </w:hyperlink>
      <w:r w:rsidR="005240B3">
        <w:t xml:space="preserve">, </w:t>
      </w:r>
      <w:hyperlink r:id="rId332" w:history="1">
        <w:r w:rsidR="005240B3">
          <w:rPr>
            <w:rStyle w:val="Hyperlink"/>
          </w:rPr>
          <w:t>PR704166</w:t>
        </w:r>
      </w:hyperlink>
      <w:r w:rsidR="005240B3">
        <w:t>,</w:t>
      </w:r>
      <w:r w:rsidR="005240B3" w:rsidRPr="00876ABA">
        <w:t xml:space="preserve"> </w:t>
      </w:r>
      <w:hyperlink r:id="rId333" w:history="1">
        <w:r w:rsidR="005240B3">
          <w:rPr>
            <w:rStyle w:val="Hyperlink"/>
          </w:rPr>
          <w:t>PR707615</w:t>
        </w:r>
      </w:hyperlink>
      <w:r w:rsidR="00A2455F" w:rsidRPr="00A2455F">
        <w:rPr>
          <w:rStyle w:val="Hyperlink"/>
          <w:color w:val="auto"/>
          <w:u w:val="none"/>
        </w:rPr>
        <w:t xml:space="preserve">; </w:t>
      </w:r>
      <w:r w:rsidR="00A2455F">
        <w:rPr>
          <w:rStyle w:val="Hyperlink"/>
          <w:color w:val="auto"/>
          <w:u w:val="none"/>
        </w:rPr>
        <w:t>32</w:t>
      </w:r>
      <w:r w:rsidR="00A2455F" w:rsidRPr="00A2455F">
        <w:rPr>
          <w:rStyle w:val="Hyperlink"/>
          <w:color w:val="auto"/>
          <w:u w:val="none"/>
        </w:rPr>
        <w:t xml:space="preserve"> renumbered as </w:t>
      </w:r>
      <w:r w:rsidR="00A2455F">
        <w:rPr>
          <w:rStyle w:val="Hyperlink"/>
          <w:color w:val="auto"/>
          <w:u w:val="none"/>
        </w:rPr>
        <w:t>33</w:t>
      </w:r>
      <w:r w:rsidR="00A2455F" w:rsidRPr="00A2455F">
        <w:rPr>
          <w:rStyle w:val="Hyperlink"/>
          <w:color w:val="auto"/>
          <w:u w:val="none"/>
        </w:rPr>
        <w:t xml:space="preserve"> by </w:t>
      </w:r>
      <w:hyperlink r:id="rId334" w:history="1">
        <w:r w:rsidR="00A2455F">
          <w:rPr>
            <w:rStyle w:val="Hyperlink"/>
            <w:shd w:val="clear" w:color="auto" w:fill="FFFFFF"/>
          </w:rPr>
          <w:t>PR716600</w:t>
        </w:r>
      </w:hyperlink>
      <w:r w:rsidR="00A2455F">
        <w:t xml:space="preserve"> ppc 01Mar20</w:t>
      </w:r>
      <w:r w:rsidR="005240B3">
        <w:rPr>
          <w:lang w:val="en-US"/>
        </w:rPr>
        <w:t>]</w:t>
      </w:r>
    </w:p>
    <w:p w:rsidR="00990AE2" w:rsidRPr="007422BB" w:rsidRDefault="00990AE2" w:rsidP="00FE7516">
      <w:pPr>
        <w:pStyle w:val="Level2Bold"/>
      </w:pPr>
      <w:r w:rsidRPr="007422BB">
        <w:t>All-purpose allowances</w:t>
      </w:r>
    </w:p>
    <w:p w:rsidR="00990AE2" w:rsidRPr="007422BB" w:rsidRDefault="00990AE2" w:rsidP="007F58BE">
      <w:pPr>
        <w:pStyle w:val="Block1"/>
      </w:pPr>
      <w:r w:rsidRPr="007422BB">
        <w:t>The following allowances apply for all purposes of this award:</w:t>
      </w:r>
    </w:p>
    <w:p w:rsidR="00990AE2" w:rsidRPr="007422BB" w:rsidRDefault="00990AE2" w:rsidP="00C13D36">
      <w:pPr>
        <w:pStyle w:val="Level3Bold"/>
      </w:pPr>
      <w:r w:rsidRPr="007422BB">
        <w:t>Leading hands</w:t>
      </w:r>
    </w:p>
    <w:p w:rsidR="00990AE2" w:rsidRPr="007422BB" w:rsidRDefault="00990AE2" w:rsidP="007F58BE">
      <w:pPr>
        <w:pStyle w:val="Block2"/>
      </w:pPr>
      <w:r w:rsidRPr="007422BB">
        <w:t>A leading hand in charge of three or more people must be paid:</w:t>
      </w:r>
    </w:p>
    <w:tbl>
      <w:tblPr>
        <w:tblW w:w="6970" w:type="dxa"/>
        <w:tblInd w:w="1418" w:type="dxa"/>
        <w:tblLook w:val="0000" w:firstRow="0" w:lastRow="0" w:firstColumn="0" w:lastColumn="0" w:noHBand="0" w:noVBand="0"/>
      </w:tblPr>
      <w:tblGrid>
        <w:gridCol w:w="2880"/>
        <w:gridCol w:w="4090"/>
      </w:tblGrid>
      <w:tr w:rsidR="00990AE2" w:rsidRPr="007422BB" w:rsidTr="00890A25">
        <w:trPr>
          <w:trHeight w:val="225"/>
          <w:tblHeader/>
        </w:trPr>
        <w:tc>
          <w:tcPr>
            <w:tcW w:w="2880" w:type="dxa"/>
          </w:tcPr>
          <w:p w:rsidR="00990AE2" w:rsidRPr="00933595" w:rsidRDefault="00990AE2" w:rsidP="00933595">
            <w:pPr>
              <w:rPr>
                <w:b/>
              </w:rPr>
            </w:pPr>
            <w:r w:rsidRPr="00933595">
              <w:rPr>
                <w:b/>
              </w:rPr>
              <w:t>In charge of</w:t>
            </w:r>
          </w:p>
        </w:tc>
        <w:tc>
          <w:tcPr>
            <w:tcW w:w="4090" w:type="dxa"/>
          </w:tcPr>
          <w:p w:rsidR="00990AE2" w:rsidRPr="007422BB" w:rsidRDefault="00990AE2" w:rsidP="007F58BE">
            <w:pPr>
              <w:spacing w:before="210" w:after="60"/>
              <w:jc w:val="center"/>
              <w:rPr>
                <w:b/>
              </w:rPr>
            </w:pPr>
            <w:r w:rsidRPr="007422BB">
              <w:rPr>
                <w:b/>
              </w:rPr>
              <w:t>Amount</w:t>
            </w:r>
            <w:r w:rsidRPr="007422BB">
              <w:t xml:space="preserve"> </w:t>
            </w:r>
            <w:r w:rsidRPr="007422BB">
              <w:rPr>
                <w:b/>
              </w:rPr>
              <w:t xml:space="preserve">of the </w:t>
            </w:r>
            <w:hyperlink w:anchor="standard_rate" w:history="1">
              <w:r w:rsidRPr="002758D4">
                <w:rPr>
                  <w:rStyle w:val="Hyperlink"/>
                  <w:b/>
                </w:rPr>
                <w:t>standard rate</w:t>
              </w:r>
            </w:hyperlink>
            <w:r w:rsidRPr="007422BB">
              <w:rPr>
                <w:b/>
              </w:rPr>
              <w:t xml:space="preserve"> </w:t>
            </w:r>
          </w:p>
        </w:tc>
      </w:tr>
      <w:tr w:rsidR="00990AE2" w:rsidRPr="007422BB" w:rsidTr="007F58BE">
        <w:trPr>
          <w:cantSplit/>
        </w:trPr>
        <w:tc>
          <w:tcPr>
            <w:tcW w:w="2880" w:type="dxa"/>
          </w:tcPr>
          <w:p w:rsidR="00990AE2" w:rsidRPr="007422BB" w:rsidRDefault="00990AE2" w:rsidP="007F58BE">
            <w:pPr>
              <w:spacing w:before="60" w:after="60"/>
              <w:jc w:val="left"/>
            </w:pPr>
            <w:r w:rsidRPr="007422BB">
              <w:t>3–10 employees</w:t>
            </w:r>
          </w:p>
        </w:tc>
        <w:tc>
          <w:tcPr>
            <w:tcW w:w="4090" w:type="dxa"/>
          </w:tcPr>
          <w:p w:rsidR="00990AE2" w:rsidRPr="007422BB" w:rsidRDefault="00990AE2" w:rsidP="007F58BE">
            <w:pPr>
              <w:tabs>
                <w:tab w:val="decimal" w:pos="562"/>
              </w:tabs>
              <w:spacing w:before="60" w:after="60"/>
              <w:jc w:val="center"/>
            </w:pPr>
            <w:r w:rsidRPr="007422BB">
              <w:t>166.3% per week extra</w:t>
            </w:r>
          </w:p>
        </w:tc>
      </w:tr>
      <w:tr w:rsidR="00990AE2" w:rsidRPr="007422BB" w:rsidTr="007F58BE">
        <w:trPr>
          <w:cantSplit/>
        </w:trPr>
        <w:tc>
          <w:tcPr>
            <w:tcW w:w="2880" w:type="dxa"/>
          </w:tcPr>
          <w:p w:rsidR="00990AE2" w:rsidRPr="007422BB" w:rsidRDefault="00990AE2" w:rsidP="007F58BE">
            <w:pPr>
              <w:spacing w:before="60" w:after="60"/>
              <w:jc w:val="left"/>
            </w:pPr>
            <w:r w:rsidRPr="007422BB">
              <w:t>11–20 employees</w:t>
            </w:r>
          </w:p>
        </w:tc>
        <w:tc>
          <w:tcPr>
            <w:tcW w:w="4090" w:type="dxa"/>
          </w:tcPr>
          <w:p w:rsidR="00990AE2" w:rsidRPr="007422BB" w:rsidRDefault="00990AE2" w:rsidP="007F58BE">
            <w:pPr>
              <w:tabs>
                <w:tab w:val="decimal" w:pos="562"/>
              </w:tabs>
              <w:spacing w:before="60" w:after="60"/>
              <w:jc w:val="center"/>
            </w:pPr>
            <w:r w:rsidRPr="007422BB">
              <w:t>248.4% per week extra</w:t>
            </w:r>
          </w:p>
        </w:tc>
      </w:tr>
      <w:tr w:rsidR="00990AE2" w:rsidRPr="007422BB" w:rsidTr="007F58BE">
        <w:trPr>
          <w:cantSplit/>
        </w:trPr>
        <w:tc>
          <w:tcPr>
            <w:tcW w:w="2880" w:type="dxa"/>
          </w:tcPr>
          <w:p w:rsidR="00990AE2" w:rsidRPr="007422BB" w:rsidRDefault="00990AE2" w:rsidP="007F58BE">
            <w:pPr>
              <w:spacing w:before="60" w:after="120"/>
              <w:jc w:val="left"/>
            </w:pPr>
            <w:r w:rsidRPr="007422BB">
              <w:t>more than 20 employees</w:t>
            </w:r>
          </w:p>
        </w:tc>
        <w:tc>
          <w:tcPr>
            <w:tcW w:w="4090" w:type="dxa"/>
          </w:tcPr>
          <w:p w:rsidR="00990AE2" w:rsidRPr="007422BB" w:rsidRDefault="00990AE2" w:rsidP="007F58BE">
            <w:pPr>
              <w:tabs>
                <w:tab w:val="decimal" w:pos="562"/>
              </w:tabs>
              <w:spacing w:before="60" w:after="120"/>
              <w:jc w:val="center"/>
            </w:pPr>
            <w:r w:rsidRPr="007422BB">
              <w:t>316.2% per week extra</w:t>
            </w:r>
          </w:p>
        </w:tc>
      </w:tr>
    </w:tbl>
    <w:p w:rsidR="00990AE2" w:rsidRPr="007422BB" w:rsidRDefault="00990AE2" w:rsidP="00C13D36">
      <w:pPr>
        <w:pStyle w:val="Level3Bold"/>
      </w:pPr>
      <w:r w:rsidRPr="007422BB">
        <w:t>Ship repairing</w:t>
      </w:r>
    </w:p>
    <w:p w:rsidR="00990AE2" w:rsidRPr="007422BB" w:rsidRDefault="00990AE2" w:rsidP="007F58BE">
      <w:pPr>
        <w:pStyle w:val="Block2"/>
      </w:pPr>
      <w:r w:rsidRPr="007422BB">
        <w:t>An employee engaged on ship repairs must be paid:</w:t>
      </w:r>
    </w:p>
    <w:tbl>
      <w:tblPr>
        <w:tblW w:w="6970" w:type="dxa"/>
        <w:tblInd w:w="1418" w:type="dxa"/>
        <w:tblLook w:val="0000" w:firstRow="0" w:lastRow="0" w:firstColumn="0" w:lastColumn="0" w:noHBand="0" w:noVBand="0"/>
      </w:tblPr>
      <w:tblGrid>
        <w:gridCol w:w="2880"/>
        <w:gridCol w:w="4090"/>
      </w:tblGrid>
      <w:tr w:rsidR="00990AE2" w:rsidRPr="007422BB" w:rsidTr="00890A25">
        <w:trPr>
          <w:tblHeader/>
        </w:trPr>
        <w:tc>
          <w:tcPr>
            <w:tcW w:w="2880" w:type="dxa"/>
          </w:tcPr>
          <w:p w:rsidR="00990AE2" w:rsidRPr="007422BB" w:rsidRDefault="00990AE2" w:rsidP="007F58BE">
            <w:pPr>
              <w:spacing w:before="210" w:after="60"/>
              <w:jc w:val="left"/>
              <w:rPr>
                <w:b/>
              </w:rPr>
            </w:pPr>
            <w:r w:rsidRPr="007422BB">
              <w:rPr>
                <w:b/>
              </w:rPr>
              <w:t>Classification</w:t>
            </w:r>
          </w:p>
        </w:tc>
        <w:tc>
          <w:tcPr>
            <w:tcW w:w="4090" w:type="dxa"/>
          </w:tcPr>
          <w:p w:rsidR="00990AE2" w:rsidRPr="007422BB" w:rsidRDefault="00990AE2" w:rsidP="007F58BE">
            <w:pPr>
              <w:spacing w:before="210" w:after="60"/>
              <w:jc w:val="center"/>
              <w:rPr>
                <w:b/>
              </w:rPr>
            </w:pPr>
            <w:r w:rsidRPr="007422BB">
              <w:rPr>
                <w:b/>
              </w:rPr>
              <w:t>Amount</w:t>
            </w:r>
            <w:r w:rsidRPr="007422BB">
              <w:t xml:space="preserve"> </w:t>
            </w:r>
            <w:r w:rsidRPr="007422BB">
              <w:rPr>
                <w:b/>
              </w:rPr>
              <w:t xml:space="preserve">of the </w:t>
            </w:r>
            <w:hyperlink w:anchor="standard_rate" w:history="1">
              <w:r w:rsidRPr="002758D4">
                <w:rPr>
                  <w:rStyle w:val="Hyperlink"/>
                  <w:b/>
                </w:rPr>
                <w:t>standard rate</w:t>
              </w:r>
            </w:hyperlink>
          </w:p>
        </w:tc>
      </w:tr>
      <w:tr w:rsidR="00990AE2" w:rsidRPr="007422BB" w:rsidTr="007F58BE">
        <w:trPr>
          <w:cantSplit/>
        </w:trPr>
        <w:tc>
          <w:tcPr>
            <w:tcW w:w="2880" w:type="dxa"/>
          </w:tcPr>
          <w:p w:rsidR="00990AE2" w:rsidRPr="007422BB" w:rsidRDefault="00990AE2" w:rsidP="007F58BE">
            <w:pPr>
              <w:spacing w:before="60" w:after="60"/>
            </w:pPr>
            <w:r w:rsidRPr="007422BB">
              <w:t>Tradespersons</w:t>
            </w:r>
          </w:p>
        </w:tc>
        <w:tc>
          <w:tcPr>
            <w:tcW w:w="4090" w:type="dxa"/>
          </w:tcPr>
          <w:p w:rsidR="00990AE2" w:rsidRPr="007422BB" w:rsidRDefault="00990AE2" w:rsidP="007F58BE">
            <w:pPr>
              <w:tabs>
                <w:tab w:val="decimal" w:pos="562"/>
              </w:tabs>
              <w:spacing w:before="60" w:after="60"/>
              <w:jc w:val="center"/>
            </w:pPr>
            <w:r w:rsidRPr="007422BB">
              <w:t>75.5% per week extra</w:t>
            </w:r>
          </w:p>
        </w:tc>
      </w:tr>
      <w:tr w:rsidR="00990AE2" w:rsidRPr="007422BB" w:rsidTr="007F58BE">
        <w:trPr>
          <w:cantSplit/>
        </w:trPr>
        <w:tc>
          <w:tcPr>
            <w:tcW w:w="2880" w:type="dxa"/>
          </w:tcPr>
          <w:p w:rsidR="00990AE2" w:rsidRPr="007422BB" w:rsidRDefault="00990AE2" w:rsidP="007F58BE">
            <w:pPr>
              <w:spacing w:before="60" w:after="120"/>
            </w:pPr>
            <w:r w:rsidRPr="007422BB">
              <w:t>All other employees</w:t>
            </w:r>
          </w:p>
        </w:tc>
        <w:tc>
          <w:tcPr>
            <w:tcW w:w="4090" w:type="dxa"/>
          </w:tcPr>
          <w:p w:rsidR="00990AE2" w:rsidRPr="007422BB" w:rsidRDefault="00990AE2" w:rsidP="007F58BE">
            <w:pPr>
              <w:tabs>
                <w:tab w:val="decimal" w:pos="562"/>
              </w:tabs>
              <w:spacing w:before="60" w:after="120"/>
              <w:jc w:val="center"/>
            </w:pPr>
            <w:r w:rsidRPr="007422BB">
              <w:t>61.1% per week extra</w:t>
            </w:r>
          </w:p>
        </w:tc>
      </w:tr>
    </w:tbl>
    <w:p w:rsidR="00990AE2" w:rsidRDefault="00990AE2" w:rsidP="00C13D36">
      <w:pPr>
        <w:pStyle w:val="Level3Bold"/>
      </w:pPr>
      <w:bookmarkStart w:id="492" w:name="_Ref208733808"/>
      <w:r w:rsidRPr="007422BB">
        <w:lastRenderedPageBreak/>
        <w:t>Tool allowance—tradespersons and apprentices</w:t>
      </w:r>
      <w:bookmarkEnd w:id="492"/>
    </w:p>
    <w:p w:rsidR="00BE005F" w:rsidRPr="00BE005F" w:rsidRDefault="00BE005F" w:rsidP="00BE005F">
      <w:pPr>
        <w:pStyle w:val="History"/>
      </w:pPr>
      <w:r>
        <w:t>[32.1(c)(i)</w:t>
      </w:r>
      <w:r w:rsidR="00A30142">
        <w:t xml:space="preserve"> varied by </w:t>
      </w:r>
      <w:hyperlink r:id="rId335" w:history="1">
        <w:r w:rsidR="00A30142" w:rsidRPr="00BE005F">
          <w:rPr>
            <w:rStyle w:val="Hyperlink"/>
            <w:lang w:val="en-US"/>
          </w:rPr>
          <w:t>PR998104</w:t>
        </w:r>
      </w:hyperlink>
      <w:r w:rsidR="00643301" w:rsidRPr="00160DAD">
        <w:rPr>
          <w:rStyle w:val="Hyperlink"/>
          <w:color w:val="auto"/>
          <w:u w:val="none"/>
          <w:lang w:val="en-US"/>
        </w:rPr>
        <w:t>,</w:t>
      </w:r>
      <w:r w:rsidR="00643301" w:rsidRPr="00643301">
        <w:rPr>
          <w:rStyle w:val="Hyperlink"/>
          <w:u w:val="none"/>
          <w:lang w:val="en-US"/>
        </w:rPr>
        <w:t xml:space="preserve"> </w:t>
      </w:r>
      <w:hyperlink r:id="rId336" w:history="1">
        <w:r w:rsidR="00643301">
          <w:rPr>
            <w:rStyle w:val="Hyperlink"/>
          </w:rPr>
          <w:t>PR579514</w:t>
        </w:r>
      </w:hyperlink>
      <w:r w:rsidR="000C472E">
        <w:t xml:space="preserve">, </w:t>
      </w:r>
      <w:hyperlink r:id="rId337" w:history="1">
        <w:r w:rsidR="000C472E" w:rsidRPr="006F5E3A">
          <w:rPr>
            <w:rStyle w:val="Hyperlink"/>
            <w:lang w:val="en-US"/>
          </w:rPr>
          <w:t>PR</w:t>
        </w:r>
        <w:r w:rsidR="000C472E" w:rsidRPr="006F5E3A">
          <w:rPr>
            <w:rStyle w:val="Hyperlink"/>
            <w:noProof/>
            <w:lang w:val="en-US"/>
          </w:rPr>
          <w:t>592267</w:t>
        </w:r>
      </w:hyperlink>
      <w:r w:rsidR="000C472E">
        <w:rPr>
          <w:lang w:val="en-US"/>
        </w:rPr>
        <w:t xml:space="preserve"> ppc 01Jul17</w:t>
      </w:r>
      <w:r w:rsidR="00A30142">
        <w:rPr>
          <w:lang w:val="en-US"/>
        </w:rPr>
        <w:t>]</w:t>
      </w:r>
      <w:r w:rsidR="000C472E">
        <w:rPr>
          <w:lang w:val="en-US"/>
        </w:rPr>
        <w:t xml:space="preserve"> </w:t>
      </w:r>
    </w:p>
    <w:p w:rsidR="00990AE2" w:rsidRPr="007422BB" w:rsidRDefault="00990AE2" w:rsidP="00607FAB">
      <w:pPr>
        <w:pStyle w:val="Level4"/>
        <w:autoSpaceDE w:val="0"/>
      </w:pPr>
      <w:bookmarkStart w:id="493" w:name="_Ref208903466"/>
      <w:r w:rsidRPr="007422BB">
        <w:t xml:space="preserve">Except as provided elsewhere in clause </w:t>
      </w:r>
      <w:r w:rsidR="004B6710">
        <w:fldChar w:fldCharType="begin"/>
      </w:r>
      <w:r w:rsidR="004B6710">
        <w:instrText xml:space="preserve"> REF _Ref208733808 \w \h  \* MERGEFORMAT </w:instrText>
      </w:r>
      <w:r w:rsidR="004B6710">
        <w:fldChar w:fldCharType="separate"/>
      </w:r>
      <w:r w:rsidR="00F27401">
        <w:t>33.1(c)</w:t>
      </w:r>
      <w:r w:rsidR="004B6710">
        <w:fldChar w:fldCharType="end"/>
      </w:r>
      <w:r w:rsidRPr="007422BB">
        <w:t>, a tradesperson must be paid $</w:t>
      </w:r>
      <w:r w:rsidR="00A71CC8">
        <w:rPr>
          <w:szCs w:val="20"/>
        </w:rPr>
        <w:t>15.29</w:t>
      </w:r>
      <w:r w:rsidR="00A71CC8">
        <w:t xml:space="preserve"> </w:t>
      </w:r>
      <w:r w:rsidRPr="007422BB">
        <w:t>per week extra for supplying and maintaining tools ordinarily required in the performance of their work as a tradesperson.</w:t>
      </w:r>
      <w:bookmarkEnd w:id="493"/>
    </w:p>
    <w:p w:rsidR="00990AE2" w:rsidRPr="007422BB" w:rsidRDefault="00990AE2" w:rsidP="00607FAB">
      <w:pPr>
        <w:pStyle w:val="Level4"/>
        <w:autoSpaceDE w:val="0"/>
      </w:pPr>
      <w:bookmarkStart w:id="494" w:name="_Ref208903468"/>
      <w:r w:rsidRPr="007422BB">
        <w:t xml:space="preserve">The allowance in clause </w:t>
      </w:r>
      <w:r w:rsidR="004B6710">
        <w:fldChar w:fldCharType="begin"/>
      </w:r>
      <w:r w:rsidR="004B6710">
        <w:instrText xml:space="preserve"> REF _Ref208903466 \w \h  \* MERGEFORMAT </w:instrText>
      </w:r>
      <w:r w:rsidR="004B6710">
        <w:fldChar w:fldCharType="separate"/>
      </w:r>
      <w:r w:rsidR="00F27401">
        <w:t>33.1(c)(i)</w:t>
      </w:r>
      <w:r w:rsidR="004B6710">
        <w:fldChar w:fldCharType="end"/>
      </w:r>
      <w:r w:rsidRPr="007422BB">
        <w:t xml:space="preserve"> does not apply to an employer who had a practice as at 5 November 1979 of providing all tools required by a tradesperson or an apprentice in the performance of their work. Such an employer is entitled to continue this practice.</w:t>
      </w:r>
      <w:bookmarkEnd w:id="494"/>
    </w:p>
    <w:p w:rsidR="00990AE2" w:rsidRDefault="00990AE2" w:rsidP="00607FAB">
      <w:pPr>
        <w:pStyle w:val="Level4"/>
        <w:widowControl w:val="0"/>
        <w:autoSpaceDE w:val="0"/>
        <w:spacing w:before="210"/>
        <w:ind w:left="1996" w:hanging="573"/>
      </w:pPr>
      <w:bookmarkStart w:id="495" w:name="_Ref208896126"/>
      <w:r w:rsidRPr="007422BB">
        <w:t xml:space="preserve">In relation to an employer not referred to in clause </w:t>
      </w:r>
      <w:r w:rsidR="004B6710">
        <w:fldChar w:fldCharType="begin"/>
      </w:r>
      <w:r w:rsidR="004B6710">
        <w:instrText xml:space="preserve"> REF _Ref208903468 \w \h  \* MERGEFORMAT </w:instrText>
      </w:r>
      <w:r w:rsidR="004B6710">
        <w:fldChar w:fldCharType="separate"/>
      </w:r>
      <w:r w:rsidR="00F27401">
        <w:t>33.1(c)(ii)</w:t>
      </w:r>
      <w:r w:rsidR="004B6710">
        <w:fldChar w:fldCharType="end"/>
      </w:r>
      <w:r w:rsidRPr="007422BB">
        <w:t>, such an employer may reach agreement with an individual tradesperson or apprentice to provide all of the tools required in the performance of their work. In such circumstances, the tool allowance is not payable.</w:t>
      </w:r>
      <w:bookmarkEnd w:id="495"/>
    </w:p>
    <w:p w:rsidR="00E20266" w:rsidRPr="00E20266" w:rsidRDefault="00E20266" w:rsidP="00E20266">
      <w:pPr>
        <w:pStyle w:val="History"/>
      </w:pPr>
      <w:r>
        <w:t xml:space="preserve">[32.1(c)(iv) varied by </w:t>
      </w:r>
      <w:hyperlink r:id="rId338" w:history="1">
        <w:r w:rsidRPr="001A445C">
          <w:rPr>
            <w:rStyle w:val="Hyperlink"/>
          </w:rPr>
          <w:t>PR544780</w:t>
        </w:r>
      </w:hyperlink>
      <w:r w:rsidR="00DE0C3F">
        <w:t xml:space="preserve"> ppc</w:t>
      </w:r>
      <w:r w:rsidR="007B1508">
        <w:t xml:space="preserve"> </w:t>
      </w:r>
      <w:r w:rsidR="00DE0C3F">
        <w:t>01Jan14</w:t>
      </w:r>
      <w:r w:rsidR="0042431E">
        <w:t>,</w:t>
      </w:r>
      <w:hyperlink r:id="rId339" w:history="1">
        <w:r w:rsidR="00FD5BF1" w:rsidRPr="00FD5BF1">
          <w:t xml:space="preserve"> </w:t>
        </w:r>
        <w:hyperlink r:id="rId340" w:history="1">
          <w:r w:rsidR="00FD5BF1">
            <w:rPr>
              <w:rStyle w:val="Hyperlink"/>
            </w:rPr>
            <w:t>PR566677</w:t>
          </w:r>
        </w:hyperlink>
      </w:hyperlink>
      <w:r w:rsidR="0079035F">
        <w:t xml:space="preserve"> ppc 01Jul</w:t>
      </w:r>
      <w:r>
        <w:t>1</w:t>
      </w:r>
      <w:r w:rsidR="0042431E">
        <w:t>5</w:t>
      </w:r>
      <w:r>
        <w:t>]</w:t>
      </w:r>
    </w:p>
    <w:p w:rsidR="00990AE2" w:rsidRPr="007422BB" w:rsidRDefault="00990AE2" w:rsidP="00607FAB">
      <w:pPr>
        <w:pStyle w:val="Level4"/>
        <w:autoSpaceDE w:val="0"/>
      </w:pPr>
      <w:r w:rsidRPr="007422BB">
        <w:t xml:space="preserve">The allowance in clause </w:t>
      </w:r>
      <w:r w:rsidR="004B6710">
        <w:fldChar w:fldCharType="begin"/>
      </w:r>
      <w:r w:rsidR="004B6710">
        <w:instrText xml:space="preserve"> REF _Ref208903466 \w \h  \* MERGEFORMAT </w:instrText>
      </w:r>
      <w:r w:rsidR="004B6710">
        <w:fldChar w:fldCharType="separate"/>
      </w:r>
      <w:r w:rsidR="00F27401">
        <w:t>33.1(c)(i)</w:t>
      </w:r>
      <w:r w:rsidR="004B6710">
        <w:fldChar w:fldCharType="end"/>
      </w:r>
      <w:r w:rsidRPr="007422BB">
        <w:t xml:space="preserve"> applies to an apprentice on the same percentage basis as set out in Column 1 of clause </w:t>
      </w:r>
      <w:r w:rsidR="004B6710">
        <w:fldChar w:fldCharType="begin"/>
      </w:r>
      <w:r w:rsidR="004B6710">
        <w:instrText xml:space="preserve"> REF _Ref208734714 \w \h  \* MERGEFORMAT </w:instrText>
      </w:r>
      <w:r w:rsidR="004B6710">
        <w:fldChar w:fldCharType="separate"/>
      </w:r>
      <w:r w:rsidR="00F27401">
        <w:t>26.5</w:t>
      </w:r>
      <w:r w:rsidR="004B6710">
        <w:fldChar w:fldCharType="end"/>
      </w:r>
      <w:r w:rsidR="00E20266">
        <w:t xml:space="preserve"> or Column 1 of clause </w:t>
      </w:r>
      <w:r w:rsidR="00C351DB">
        <w:fldChar w:fldCharType="begin"/>
      </w:r>
      <w:r w:rsidR="00DD05C5">
        <w:instrText xml:space="preserve"> REF _Ref373502147 \w \h </w:instrText>
      </w:r>
      <w:r w:rsidR="00C351DB">
        <w:fldChar w:fldCharType="separate"/>
      </w:r>
      <w:r w:rsidR="00F27401">
        <w:t>26.6</w:t>
      </w:r>
      <w:r w:rsidR="00C351DB">
        <w:fldChar w:fldCharType="end"/>
      </w:r>
      <w:r w:rsidR="00DD05C5">
        <w:t xml:space="preserve"> </w:t>
      </w:r>
      <w:r w:rsidR="00E20266">
        <w:t>as applicable</w:t>
      </w:r>
      <w:r w:rsidRPr="007422BB">
        <w:t>.</w:t>
      </w:r>
    </w:p>
    <w:p w:rsidR="00990AE2" w:rsidRPr="007422BB" w:rsidRDefault="00990AE2" w:rsidP="007F58BE">
      <w:pPr>
        <w:pStyle w:val="Level4"/>
      </w:pPr>
      <w:r w:rsidRPr="007422BB">
        <w:t>An employer is to provide for the use of a tradesperson or an apprentice all necessary power tools, special purpose tools, precision measuring instruments and, for a sheet metal worker, snips used in the cutting of stainless steel, monel metal and similar hard metals.</w:t>
      </w:r>
    </w:p>
    <w:p w:rsidR="00990AE2" w:rsidRPr="007422BB" w:rsidRDefault="00990AE2" w:rsidP="007F58BE">
      <w:pPr>
        <w:pStyle w:val="Level4"/>
      </w:pPr>
      <w:r w:rsidRPr="007422BB">
        <w:t>A tradesperson or apprentice is to replace or pay for any tools supplied by their employer which are lost as a result of negligence on the part of the employee.</w:t>
      </w:r>
    </w:p>
    <w:p w:rsidR="00990AE2" w:rsidRPr="007422BB" w:rsidRDefault="00990AE2" w:rsidP="00607FAB">
      <w:pPr>
        <w:pStyle w:val="Level4"/>
        <w:autoSpaceDE w:val="0"/>
      </w:pPr>
      <w:r w:rsidRPr="007422BB">
        <w:t xml:space="preserve">The provision of tools under the Federal government </w:t>
      </w:r>
      <w:r w:rsidRPr="007422BB">
        <w:rPr>
          <w:b/>
        </w:rPr>
        <w:t>tools for your trade scheme</w:t>
      </w:r>
      <w:r w:rsidRPr="007422BB">
        <w:t xml:space="preserve"> does not constitute the provision of all tools by the employer for the purposes of clauses </w:t>
      </w:r>
      <w:r w:rsidR="004B6710">
        <w:fldChar w:fldCharType="begin"/>
      </w:r>
      <w:r w:rsidR="004B6710">
        <w:instrText xml:space="preserve"> REF _Ref208903468 \w \h  \* MERGEFORMAT </w:instrText>
      </w:r>
      <w:r w:rsidR="004B6710">
        <w:fldChar w:fldCharType="separate"/>
      </w:r>
      <w:r w:rsidR="00F27401">
        <w:t>33.1(c)(ii)</w:t>
      </w:r>
      <w:r w:rsidR="004B6710">
        <w:fldChar w:fldCharType="end"/>
      </w:r>
      <w:r w:rsidRPr="007422BB">
        <w:t xml:space="preserve"> and </w:t>
      </w:r>
      <w:r w:rsidR="004B6710">
        <w:fldChar w:fldCharType="begin"/>
      </w:r>
      <w:r w:rsidR="004B6710">
        <w:instrText xml:space="preserve"> REF _Ref208896126 \r \h  \* MERGEFORMAT </w:instrText>
      </w:r>
      <w:r w:rsidR="004B6710">
        <w:fldChar w:fldCharType="separate"/>
      </w:r>
      <w:r w:rsidR="00F27401">
        <w:t>(iii)</w:t>
      </w:r>
      <w:r w:rsidR="004B6710">
        <w:fldChar w:fldCharType="end"/>
      </w:r>
      <w:r w:rsidRPr="007422BB">
        <w:t>.</w:t>
      </w:r>
    </w:p>
    <w:p w:rsidR="00990AE2" w:rsidRDefault="00802833" w:rsidP="00C13D36">
      <w:pPr>
        <w:pStyle w:val="Level3Bold"/>
      </w:pPr>
      <w:r>
        <w:t>Tool allowance</w:t>
      </w:r>
      <w:r w:rsidR="00990AE2" w:rsidRPr="007422BB">
        <w:t>—carpenter or joiner or shipwright/boatbuilder</w:t>
      </w:r>
    </w:p>
    <w:p w:rsidR="00D354E5" w:rsidRPr="00D354E5" w:rsidRDefault="00D354E5" w:rsidP="00D354E5">
      <w:pPr>
        <w:pStyle w:val="History"/>
      </w:pPr>
      <w:r>
        <w:t xml:space="preserve">[32.1(d) varied by </w:t>
      </w:r>
      <w:hyperlink r:id="rId341" w:history="1">
        <w:r w:rsidRPr="00BE005F">
          <w:rPr>
            <w:rStyle w:val="Hyperlink"/>
            <w:lang w:val="en-US"/>
          </w:rPr>
          <w:t>PR998104</w:t>
        </w:r>
      </w:hyperlink>
      <w:r w:rsidR="00643301" w:rsidRPr="00160DAD">
        <w:rPr>
          <w:rStyle w:val="Hyperlink"/>
          <w:color w:val="auto"/>
          <w:u w:val="none"/>
          <w:lang w:val="en-US"/>
        </w:rPr>
        <w:t>,</w:t>
      </w:r>
      <w:r w:rsidR="00643301" w:rsidRPr="00643301">
        <w:rPr>
          <w:rStyle w:val="Hyperlink"/>
          <w:u w:val="none"/>
          <w:lang w:val="en-US"/>
        </w:rPr>
        <w:t xml:space="preserve"> </w:t>
      </w:r>
      <w:hyperlink r:id="rId342" w:history="1">
        <w:r w:rsidR="00643301">
          <w:rPr>
            <w:rStyle w:val="Hyperlink"/>
          </w:rPr>
          <w:t>PR579514</w:t>
        </w:r>
      </w:hyperlink>
      <w:r w:rsidR="00A71CC8">
        <w:t xml:space="preserve">, </w:t>
      </w:r>
      <w:hyperlink r:id="rId343" w:history="1">
        <w:r w:rsidR="00A71CC8" w:rsidRPr="006F5E3A">
          <w:rPr>
            <w:rStyle w:val="Hyperlink"/>
            <w:lang w:val="en-US"/>
          </w:rPr>
          <w:t>PR</w:t>
        </w:r>
        <w:r w:rsidR="00A71CC8" w:rsidRPr="006F5E3A">
          <w:rPr>
            <w:rStyle w:val="Hyperlink"/>
            <w:noProof/>
            <w:lang w:val="en-US"/>
          </w:rPr>
          <w:t>592267</w:t>
        </w:r>
      </w:hyperlink>
      <w:r w:rsidR="00A71CC8">
        <w:rPr>
          <w:lang w:val="en-US"/>
        </w:rPr>
        <w:t xml:space="preserve"> ppc 01Jul17</w:t>
      </w:r>
      <w:r>
        <w:rPr>
          <w:lang w:val="en-US"/>
        </w:rPr>
        <w:t>]</w:t>
      </w:r>
    </w:p>
    <w:p w:rsidR="00990AE2" w:rsidRPr="007422BB" w:rsidRDefault="00990AE2" w:rsidP="007F58BE">
      <w:pPr>
        <w:pStyle w:val="Block2"/>
      </w:pPr>
      <w:r w:rsidRPr="007422BB">
        <w:t>A carpenter or joiner or shipwright/boatbuilder must be paid a tool allowance of $</w:t>
      </w:r>
      <w:r w:rsidR="00A71CC8">
        <w:rPr>
          <w:szCs w:val="20"/>
        </w:rPr>
        <w:t>28.94</w:t>
      </w:r>
      <w:r w:rsidR="00A71CC8">
        <w:t xml:space="preserve"> </w:t>
      </w:r>
      <w:r w:rsidRPr="007422BB">
        <w:t>per week extra.</w:t>
      </w:r>
    </w:p>
    <w:p w:rsidR="00990AE2" w:rsidRPr="007422BB" w:rsidRDefault="00990AE2" w:rsidP="00C13D36">
      <w:pPr>
        <w:pStyle w:val="Level3Bold"/>
      </w:pPr>
      <w:r w:rsidRPr="007422BB">
        <w:t>Application of technical computing equipment</w:t>
      </w:r>
    </w:p>
    <w:p w:rsidR="00990AE2" w:rsidRPr="007422BB" w:rsidRDefault="00990AE2" w:rsidP="007F58BE">
      <w:pPr>
        <w:pStyle w:val="Level4"/>
      </w:pPr>
      <w:r w:rsidRPr="007422BB">
        <w:t xml:space="preserve">An employee in the technical field who is required to use technical computing equipment to perform work of a complex nature must be paid 196.5% of the </w:t>
      </w:r>
      <w:hyperlink w:anchor="standard_rate" w:history="1">
        <w:r w:rsidRPr="002758D4">
          <w:rPr>
            <w:rStyle w:val="Hyperlink"/>
          </w:rPr>
          <w:t>standard rate</w:t>
        </w:r>
      </w:hyperlink>
      <w:r w:rsidRPr="007422BB">
        <w:t xml:space="preserve"> per week extra provided that the allowance is not payable for routine or repetitive functions, or where the system is used merely as an aid.</w:t>
      </w:r>
    </w:p>
    <w:p w:rsidR="00990AE2" w:rsidRPr="007422BB" w:rsidRDefault="00990AE2" w:rsidP="007F58BE">
      <w:pPr>
        <w:pStyle w:val="Level4"/>
      </w:pPr>
      <w:r w:rsidRPr="007422BB">
        <w:rPr>
          <w:b/>
        </w:rPr>
        <w:t>Technical computing equipment</w:t>
      </w:r>
      <w:r w:rsidRPr="007422BB">
        <w:t xml:space="preserve"> means computer hardware (including personal computers, micro computers, mini computers or mainframe computers) using software and/or engineering applications (including design, engineering, planning or data base programs) which are used for </w:t>
      </w:r>
      <w:r w:rsidRPr="007422BB">
        <w:lastRenderedPageBreak/>
        <w:t>drafting, planning, quality control, machine programming, NC programming and engineering analysis.</w:t>
      </w:r>
    </w:p>
    <w:p w:rsidR="00990AE2" w:rsidRPr="007422BB" w:rsidRDefault="00990AE2" w:rsidP="007F58BE">
      <w:pPr>
        <w:pStyle w:val="Level4"/>
        <w:spacing w:before="210"/>
        <w:ind w:left="1996" w:hanging="573"/>
      </w:pPr>
      <w:r w:rsidRPr="007422BB">
        <w:rPr>
          <w:b/>
        </w:rPr>
        <w:t>Work of a complex nature</w:t>
      </w:r>
      <w:r w:rsidRPr="007422BB">
        <w:t xml:space="preserve"> includes:</w:t>
      </w:r>
    </w:p>
    <w:p w:rsidR="00990AE2" w:rsidRPr="007422BB" w:rsidRDefault="00990AE2" w:rsidP="007F58BE">
      <w:pPr>
        <w:pStyle w:val="Bullet3"/>
      </w:pPr>
      <w:r w:rsidRPr="007422BB">
        <w:t>the application of new concepts in their field of work, including the use of three dimensional projections; or</w:t>
      </w:r>
    </w:p>
    <w:p w:rsidR="00990AE2" w:rsidRPr="007422BB" w:rsidRDefault="00990AE2" w:rsidP="007F58BE">
      <w:pPr>
        <w:pStyle w:val="Bullet3"/>
      </w:pPr>
      <w:r w:rsidRPr="007422BB">
        <w:t>the development of specialised programs for technical computing applications; or</w:t>
      </w:r>
    </w:p>
    <w:p w:rsidR="00990AE2" w:rsidRPr="007422BB" w:rsidRDefault="00990AE2" w:rsidP="007F58BE">
      <w:pPr>
        <w:pStyle w:val="Bullet3"/>
      </w:pPr>
      <w:r w:rsidRPr="007422BB">
        <w:t>system development, including the evaluation of existing and alternative systems ancillary software and/or hardware; or</w:t>
      </w:r>
    </w:p>
    <w:p w:rsidR="00990AE2" w:rsidRPr="007422BB" w:rsidRDefault="00990AE2" w:rsidP="007F58BE">
      <w:pPr>
        <w:pStyle w:val="Bullet3"/>
      </w:pPr>
      <w:r w:rsidRPr="007422BB">
        <w:t>the provision of training on the system for users, including the development and evaluation of self-learn and/or teaching methods or software packages.</w:t>
      </w:r>
    </w:p>
    <w:p w:rsidR="00990AE2" w:rsidRPr="007422BB" w:rsidRDefault="00990AE2" w:rsidP="007F58BE">
      <w:pPr>
        <w:pStyle w:val="Level3Bold"/>
        <w:spacing w:before="210"/>
        <w:ind w:left="1425" w:hanging="570"/>
      </w:pPr>
      <w:bookmarkStart w:id="496" w:name="_Ref208902104"/>
      <w:r w:rsidRPr="007422BB">
        <w:t>Supervisor/Trainer/Coordinator—Technical</w:t>
      </w:r>
      <w:bookmarkEnd w:id="496"/>
    </w:p>
    <w:p w:rsidR="00990AE2" w:rsidRPr="007422BB" w:rsidRDefault="00990AE2" w:rsidP="007F58BE">
      <w:pPr>
        <w:pStyle w:val="Block2"/>
      </w:pPr>
      <w:r w:rsidRPr="007422BB">
        <w:t>A Supervisor/Trainer/Coordinator—Technical, who is responsible primarily for the exercise of skills in the technical field up to the level of their skill and competence and who is additionally involved in the supervision/training of other technical employees must be paid not less than 107% of the minimum wage applicable to the employee’s technical classification.</w:t>
      </w:r>
    </w:p>
    <w:p w:rsidR="00990AE2" w:rsidRPr="007422BB" w:rsidRDefault="00990AE2" w:rsidP="007F58BE">
      <w:pPr>
        <w:pStyle w:val="Level3Bold"/>
      </w:pPr>
      <w:r w:rsidRPr="007422BB">
        <w:t>Artificial fertilizers and chemicals</w:t>
      </w:r>
    </w:p>
    <w:p w:rsidR="00990AE2" w:rsidRPr="007422BB" w:rsidRDefault="00990AE2" w:rsidP="007F58BE">
      <w:pPr>
        <w:pStyle w:val="Level4"/>
      </w:pPr>
      <w:r w:rsidRPr="007422BB">
        <w:t xml:space="preserve">An employee who performs work in respect of artificial fertilizers, chemicals, alkalis and all processes involving chemical synthesis, other than an employee engaged at the C1-C10 level, must be paid an industry allowance of 40.1% of the </w:t>
      </w:r>
      <w:hyperlink w:anchor="standard_rate" w:history="1">
        <w:r w:rsidRPr="002758D4">
          <w:rPr>
            <w:rStyle w:val="Hyperlink"/>
          </w:rPr>
          <w:t>standard rate</w:t>
        </w:r>
      </w:hyperlink>
      <w:r w:rsidRPr="007422BB">
        <w:t xml:space="preserve"> per week extra if the work is in relation to fertilizers and related activities (other than acid) and 52.7% of the </w:t>
      </w:r>
      <w:hyperlink w:anchor="standard_rate" w:history="1">
        <w:r w:rsidRPr="002758D4">
          <w:rPr>
            <w:rStyle w:val="Hyperlink"/>
          </w:rPr>
          <w:t>standard rate</w:t>
        </w:r>
      </w:hyperlink>
      <w:r w:rsidRPr="007422BB">
        <w:t xml:space="preserve"> per week extra otherwise.</w:t>
      </w:r>
    </w:p>
    <w:p w:rsidR="00990AE2" w:rsidRPr="007422BB" w:rsidRDefault="00990AE2" w:rsidP="007F58BE">
      <w:pPr>
        <w:pStyle w:val="Level4"/>
      </w:pPr>
      <w:r w:rsidRPr="007422BB">
        <w:t>An employee who both performs work in respect of artificial fertilizers, chemicals, alkalis and all processes involving chemical synthesis and is a chemical/fertilizer production worker must be paid the following disability allowance for:</w:t>
      </w:r>
    </w:p>
    <w:tbl>
      <w:tblPr>
        <w:tblW w:w="0" w:type="auto"/>
        <w:tblInd w:w="1980" w:type="dxa"/>
        <w:tblLayout w:type="fixed"/>
        <w:tblCellMar>
          <w:left w:w="0" w:type="dxa"/>
          <w:right w:w="170" w:type="dxa"/>
        </w:tblCellMar>
        <w:tblLook w:val="01E0" w:firstRow="1" w:lastRow="1" w:firstColumn="1" w:lastColumn="1" w:noHBand="0" w:noVBand="0"/>
      </w:tblPr>
      <w:tblGrid>
        <w:gridCol w:w="4140"/>
        <w:gridCol w:w="3121"/>
      </w:tblGrid>
      <w:tr w:rsidR="00990AE2" w:rsidRPr="00D30C6E" w:rsidTr="00D30C6E">
        <w:trPr>
          <w:tblHeader/>
        </w:trPr>
        <w:tc>
          <w:tcPr>
            <w:tcW w:w="4140" w:type="dxa"/>
          </w:tcPr>
          <w:p w:rsidR="00990AE2" w:rsidRPr="00D30C6E" w:rsidRDefault="00990AE2" w:rsidP="00D30C6E">
            <w:pPr>
              <w:keepNext/>
              <w:ind w:left="540"/>
              <w:rPr>
                <w:b/>
              </w:rPr>
            </w:pPr>
            <w:r w:rsidRPr="00D30C6E">
              <w:rPr>
                <w:b/>
              </w:rPr>
              <w:t>Duty</w:t>
            </w:r>
          </w:p>
        </w:tc>
        <w:tc>
          <w:tcPr>
            <w:tcW w:w="3121" w:type="dxa"/>
          </w:tcPr>
          <w:p w:rsidR="00990AE2" w:rsidRPr="00D30C6E" w:rsidRDefault="00990AE2" w:rsidP="00D30C6E">
            <w:pPr>
              <w:keepNext/>
              <w:jc w:val="center"/>
              <w:rPr>
                <w:b/>
              </w:rPr>
            </w:pPr>
            <w:r w:rsidRPr="00D30C6E">
              <w:rPr>
                <w:b/>
              </w:rPr>
              <w:t xml:space="preserve">Amount of the </w:t>
            </w:r>
            <w:hyperlink w:anchor="standard_rate" w:history="1">
              <w:r w:rsidRPr="002758D4">
                <w:rPr>
                  <w:rStyle w:val="Hyperlink"/>
                  <w:b/>
                </w:rPr>
                <w:t>standard rate</w:t>
              </w:r>
            </w:hyperlink>
          </w:p>
        </w:tc>
      </w:tr>
      <w:tr w:rsidR="00990AE2" w:rsidRPr="007422BB" w:rsidTr="00D30C6E">
        <w:tc>
          <w:tcPr>
            <w:tcW w:w="4140" w:type="dxa"/>
          </w:tcPr>
          <w:p w:rsidR="00990AE2" w:rsidRPr="007422BB" w:rsidRDefault="00990AE2" w:rsidP="00D30C6E">
            <w:pPr>
              <w:keepNext/>
            </w:pPr>
            <w:r w:rsidRPr="007422BB">
              <w:t>General duties</w:t>
            </w:r>
          </w:p>
        </w:tc>
        <w:tc>
          <w:tcPr>
            <w:tcW w:w="3121" w:type="dxa"/>
          </w:tcPr>
          <w:p w:rsidR="00990AE2" w:rsidRPr="007422BB" w:rsidRDefault="00990AE2" w:rsidP="00D30C6E">
            <w:pPr>
              <w:keepNext/>
              <w:jc w:val="center"/>
            </w:pPr>
            <w:r w:rsidRPr="007422BB">
              <w:t>7.2% per day extra</w:t>
            </w:r>
          </w:p>
        </w:tc>
      </w:tr>
      <w:tr w:rsidR="00990AE2" w:rsidRPr="007422BB" w:rsidTr="00D30C6E">
        <w:tc>
          <w:tcPr>
            <w:tcW w:w="4140" w:type="dxa"/>
          </w:tcPr>
          <w:p w:rsidR="00990AE2" w:rsidRPr="007422BB" w:rsidRDefault="00990AE2" w:rsidP="00D30C6E">
            <w:pPr>
              <w:keepNext/>
            </w:pPr>
            <w:r w:rsidRPr="007422BB">
              <w:t>Acid production and related activities</w:t>
            </w:r>
          </w:p>
        </w:tc>
        <w:tc>
          <w:tcPr>
            <w:tcW w:w="3121" w:type="dxa"/>
          </w:tcPr>
          <w:p w:rsidR="00990AE2" w:rsidRPr="007422BB" w:rsidRDefault="00990AE2" w:rsidP="00D30C6E">
            <w:pPr>
              <w:keepNext/>
              <w:jc w:val="center"/>
            </w:pPr>
            <w:r w:rsidRPr="007422BB">
              <w:t>11.5% per day extra</w:t>
            </w:r>
          </w:p>
        </w:tc>
      </w:tr>
      <w:tr w:rsidR="00990AE2" w:rsidRPr="007422BB" w:rsidTr="00D30C6E">
        <w:tc>
          <w:tcPr>
            <w:tcW w:w="4140" w:type="dxa"/>
          </w:tcPr>
          <w:p w:rsidR="00990AE2" w:rsidRPr="007422BB" w:rsidRDefault="00990AE2" w:rsidP="00D30C6E">
            <w:pPr>
              <w:keepNext/>
            </w:pPr>
            <w:r w:rsidRPr="007422BB">
              <w:t>Fertiliser production and despatch</w:t>
            </w:r>
          </w:p>
        </w:tc>
        <w:tc>
          <w:tcPr>
            <w:tcW w:w="3121" w:type="dxa"/>
          </w:tcPr>
          <w:p w:rsidR="00990AE2" w:rsidRPr="007422BB" w:rsidRDefault="00990AE2" w:rsidP="00D30C6E">
            <w:pPr>
              <w:keepNext/>
              <w:jc w:val="center"/>
            </w:pPr>
            <w:r w:rsidRPr="007422BB">
              <w:t>12.3% per day extra</w:t>
            </w:r>
          </w:p>
        </w:tc>
      </w:tr>
    </w:tbl>
    <w:p w:rsidR="00990AE2" w:rsidRDefault="00990AE2" w:rsidP="007F58BE">
      <w:pPr>
        <w:pStyle w:val="Level2Bold"/>
      </w:pPr>
      <w:r w:rsidRPr="007422BB">
        <w:t>Other allowances</w:t>
      </w:r>
    </w:p>
    <w:p w:rsidR="00990AE2" w:rsidRDefault="00990AE2" w:rsidP="007F58BE">
      <w:pPr>
        <w:pStyle w:val="Level3Bold"/>
      </w:pPr>
      <w:r w:rsidRPr="007422BB">
        <w:t>Vehicle allowance</w:t>
      </w:r>
    </w:p>
    <w:p w:rsidR="00096F0E" w:rsidRPr="00BF2EFF" w:rsidRDefault="00096F0E" w:rsidP="00096F0E">
      <w:pPr>
        <w:pStyle w:val="History"/>
      </w:pPr>
      <w:r w:rsidRPr="00096F0E">
        <w:rPr>
          <w:lang w:val="en-US"/>
        </w:rPr>
        <w:t xml:space="preserve">[32.2(a) varied by </w:t>
      </w:r>
      <w:hyperlink r:id="rId344" w:history="1">
        <w:r w:rsidRPr="00096F0E">
          <w:rPr>
            <w:rStyle w:val="Hyperlink"/>
            <w:lang w:val="en-US"/>
          </w:rPr>
          <w:t>PR522993</w:t>
        </w:r>
      </w:hyperlink>
      <w:r w:rsidR="00B778B9">
        <w:rPr>
          <w:lang w:val="en-US"/>
        </w:rPr>
        <w:t xml:space="preserve">, </w:t>
      </w:r>
      <w:hyperlink r:id="rId345" w:history="1">
        <w:r w:rsidR="00B778B9">
          <w:rPr>
            <w:rStyle w:val="Hyperlink"/>
          </w:rPr>
          <w:t>PR536796</w:t>
        </w:r>
      </w:hyperlink>
      <w:r w:rsidR="00290D2C">
        <w:t xml:space="preserve">, </w:t>
      </w:r>
      <w:hyperlink r:id="rId346" w:history="1">
        <w:r w:rsidR="005A5678">
          <w:rPr>
            <w:rStyle w:val="Hyperlink"/>
          </w:rPr>
          <w:t>PR551719</w:t>
        </w:r>
      </w:hyperlink>
      <w:r w:rsidRPr="00096F0E">
        <w:rPr>
          <w:lang w:val="en-US"/>
        </w:rPr>
        <w:t xml:space="preserve"> ppc </w:t>
      </w:r>
      <w:r w:rsidR="009151FD">
        <w:rPr>
          <w:lang w:val="en-US"/>
        </w:rPr>
        <w:t>01</w:t>
      </w:r>
      <w:r w:rsidRPr="00096F0E">
        <w:rPr>
          <w:lang w:val="en-US"/>
        </w:rPr>
        <w:t>Ju</w:t>
      </w:r>
      <w:r w:rsidR="009151FD">
        <w:rPr>
          <w:lang w:val="en-US"/>
        </w:rPr>
        <w:t>l</w:t>
      </w:r>
      <w:r w:rsidRPr="00096F0E">
        <w:rPr>
          <w:lang w:val="en-US"/>
        </w:rPr>
        <w:t>1</w:t>
      </w:r>
      <w:r w:rsidR="00290D2C">
        <w:rPr>
          <w:lang w:val="en-US"/>
        </w:rPr>
        <w:t>4</w:t>
      </w:r>
      <w:r w:rsidRPr="00096F0E">
        <w:rPr>
          <w:lang w:val="en-US"/>
        </w:rPr>
        <w:t>]</w:t>
      </w:r>
    </w:p>
    <w:p w:rsidR="00990AE2" w:rsidRPr="007422BB" w:rsidRDefault="00990AE2" w:rsidP="007F58BE">
      <w:pPr>
        <w:pStyle w:val="Block2"/>
      </w:pPr>
      <w:r w:rsidRPr="007422BB">
        <w:t>An employee who reaches agreement with their employer to use their own motor vehicle on the employer’s business, must be paid $0.</w:t>
      </w:r>
      <w:r w:rsidR="00A07EEC">
        <w:t>7</w:t>
      </w:r>
      <w:r w:rsidR="00290D2C">
        <w:t>8</w:t>
      </w:r>
      <w:r w:rsidRPr="007422BB">
        <w:t xml:space="preserve"> per kilometre travelled.</w:t>
      </w:r>
    </w:p>
    <w:p w:rsidR="00990AE2" w:rsidRPr="007422BB" w:rsidRDefault="00990AE2" w:rsidP="007F58BE">
      <w:pPr>
        <w:pStyle w:val="Level3Bold"/>
      </w:pPr>
      <w:r w:rsidRPr="007422BB">
        <w:lastRenderedPageBreak/>
        <w:t>First aid allowance</w:t>
      </w:r>
    </w:p>
    <w:p w:rsidR="00990AE2" w:rsidRPr="007422BB" w:rsidRDefault="00990AE2" w:rsidP="007F58BE">
      <w:pPr>
        <w:pStyle w:val="Block2"/>
      </w:pPr>
      <w:r w:rsidRPr="007422BB">
        <w:t xml:space="preserve">An employee who has been trained to render first aid and who is the current holder of appropriate first aid qualifications such as a certificate from the St John Ambulance or similar body must be paid 75.6% of the </w:t>
      </w:r>
      <w:hyperlink w:anchor="standard_rate" w:history="1">
        <w:r w:rsidRPr="002758D4">
          <w:rPr>
            <w:rStyle w:val="Hyperlink"/>
          </w:rPr>
          <w:t>standard rate</w:t>
        </w:r>
      </w:hyperlink>
      <w:r w:rsidRPr="007422BB">
        <w:t xml:space="preserve"> per week extra if appointed by their employer to perform first aid duty.</w:t>
      </w:r>
    </w:p>
    <w:p w:rsidR="00990AE2" w:rsidRPr="007422BB" w:rsidRDefault="00990AE2" w:rsidP="007F58BE">
      <w:pPr>
        <w:pStyle w:val="Level3Bold"/>
      </w:pPr>
      <w:r w:rsidRPr="007422BB">
        <w:t>Meal allowance</w:t>
      </w:r>
    </w:p>
    <w:p w:rsidR="00990AE2" w:rsidRPr="007422BB" w:rsidRDefault="00990AE2" w:rsidP="00607FAB">
      <w:pPr>
        <w:pStyle w:val="Block2"/>
        <w:autoSpaceDE w:val="0"/>
      </w:pPr>
      <w:r w:rsidRPr="007422BB">
        <w:t xml:space="preserve">See clause </w:t>
      </w:r>
      <w:r w:rsidR="004B6710">
        <w:fldChar w:fldCharType="begin"/>
      </w:r>
      <w:r w:rsidR="004B6710">
        <w:instrText xml:space="preserve"> REF _Ref208903654 \w \h  \* MERGEFORMAT </w:instrText>
      </w:r>
      <w:r w:rsidR="004B6710">
        <w:fldChar w:fldCharType="separate"/>
      </w:r>
      <w:r w:rsidR="00F27401">
        <w:t>41.11</w:t>
      </w:r>
      <w:r w:rsidR="004B6710">
        <w:fldChar w:fldCharType="end"/>
      </w:r>
      <w:r w:rsidRPr="007422BB">
        <w:t>.</w:t>
      </w:r>
    </w:p>
    <w:p w:rsidR="00990AE2" w:rsidRPr="007422BB" w:rsidRDefault="00990AE2" w:rsidP="007F58BE">
      <w:pPr>
        <w:pStyle w:val="Level3Bold"/>
      </w:pPr>
      <w:r w:rsidRPr="007422BB">
        <w:t>Damage to clothing, spectacles, hearing aids and tools</w:t>
      </w:r>
    </w:p>
    <w:p w:rsidR="00990AE2" w:rsidRPr="007422BB" w:rsidRDefault="00990AE2" w:rsidP="007F58BE">
      <w:pPr>
        <w:pStyle w:val="Level4"/>
      </w:pPr>
      <w:r w:rsidRPr="007422BB">
        <w:t>Compensation must be made by an employer to an employee to the extent of the damage sustained where, in the course of work, clothing, spectacles, hearing aids or tools of trade are damaged or destroyed by fire or molten metal or through the use of corrosive substances. The employer’s liability in respect of tools is limited to the tools of trade which are ordinarily required for the performance of the employee’s duties. Compensation is not payable if an employee is entitled to workers compensation in respect of the damage.</w:t>
      </w:r>
    </w:p>
    <w:p w:rsidR="00990AE2" w:rsidRPr="007422BB" w:rsidRDefault="00990AE2" w:rsidP="007F58BE">
      <w:pPr>
        <w:pStyle w:val="Level4"/>
        <w:keepLines/>
        <w:spacing w:before="210"/>
        <w:ind w:left="1995" w:hanging="570"/>
      </w:pPr>
      <w:r w:rsidRPr="007422BB">
        <w:t>Where an employee as a result of performing any duty required by the employer, and as a result of negligence of the employer, suffers any damage to or soiling of clothing or other personal equipment, including spectacles and hearing aids, the employer is liable for the replacement, repair or cleaning of such clothing or personal equipment including spectacles and hearing aids.</w:t>
      </w:r>
    </w:p>
    <w:p w:rsidR="00990AE2" w:rsidRPr="007422BB" w:rsidRDefault="00990AE2" w:rsidP="007F58BE">
      <w:pPr>
        <w:pStyle w:val="Level3Bold"/>
        <w:spacing w:before="210"/>
        <w:ind w:left="1425" w:hanging="570"/>
      </w:pPr>
      <w:bookmarkStart w:id="497" w:name="_Ref208904032"/>
      <w:r w:rsidRPr="007422BB">
        <w:t>Case hardened prescription lenses</w:t>
      </w:r>
      <w:bookmarkEnd w:id="497"/>
    </w:p>
    <w:p w:rsidR="00990AE2" w:rsidRPr="007422BB" w:rsidRDefault="00990AE2" w:rsidP="007F58BE">
      <w:pPr>
        <w:pStyle w:val="Block2"/>
      </w:pPr>
      <w:r w:rsidRPr="007422BB">
        <w:t>An employer who requires an employee to have their prescription lenses case hardened must pay for the cost of such case hardening.</w:t>
      </w:r>
    </w:p>
    <w:p w:rsidR="00990AE2" w:rsidRPr="007422BB" w:rsidRDefault="00990AE2" w:rsidP="007F58BE">
      <w:pPr>
        <w:pStyle w:val="Level3Bold"/>
        <w:spacing w:before="210"/>
        <w:ind w:left="1425" w:hanging="570"/>
      </w:pPr>
      <w:r w:rsidRPr="007422BB">
        <w:t>Protective clothing and equipment allowance</w:t>
      </w:r>
    </w:p>
    <w:p w:rsidR="00990AE2" w:rsidRPr="007422BB" w:rsidRDefault="00990AE2" w:rsidP="007F58BE">
      <w:pPr>
        <w:pStyle w:val="Block2"/>
      </w:pPr>
      <w:r w:rsidRPr="007422BB">
        <w:t>Where an employee is required to wear protective clothing and equipment as stipulated by the relevant law operating in a State or Territory, the employer must reimburse the employee for the cost of purchasing such special clothing and equipment unless the clothing and equipment is paid for by the employer.</w:t>
      </w:r>
    </w:p>
    <w:p w:rsidR="00990AE2" w:rsidRDefault="00990AE2" w:rsidP="007F58BE">
      <w:pPr>
        <w:pStyle w:val="Level3Bold"/>
      </w:pPr>
      <w:bookmarkStart w:id="498" w:name="_Ref208903687"/>
      <w:r w:rsidRPr="007422BB">
        <w:t>Engine driver and fireperson</w:t>
      </w:r>
      <w:bookmarkEnd w:id="498"/>
    </w:p>
    <w:p w:rsidR="004F0A64" w:rsidRPr="004F0A64" w:rsidRDefault="004F0A64" w:rsidP="004F0A64">
      <w:pPr>
        <w:pStyle w:val="History"/>
      </w:pPr>
      <w:r>
        <w:t xml:space="preserve">[32.2(g)(i) substituted by </w:t>
      </w:r>
      <w:hyperlink r:id="rId347" w:history="1">
        <w:r>
          <w:rPr>
            <w:rStyle w:val="Hyperlink"/>
          </w:rPr>
          <w:t>PR994530</w:t>
        </w:r>
      </w:hyperlink>
      <w:r>
        <w:t xml:space="preserve"> from 01Jan10]</w:t>
      </w:r>
    </w:p>
    <w:p w:rsidR="00990AE2" w:rsidRPr="007422BB" w:rsidRDefault="00990AE2" w:rsidP="00607FAB">
      <w:pPr>
        <w:pStyle w:val="Level4"/>
        <w:autoSpaceDE w:val="0"/>
      </w:pPr>
      <w:bookmarkStart w:id="499" w:name="_Ref208903760"/>
      <w:r w:rsidRPr="007422BB">
        <w:t xml:space="preserve">Subject to clauses </w:t>
      </w:r>
      <w:r w:rsidR="004B6710">
        <w:fldChar w:fldCharType="begin"/>
      </w:r>
      <w:r w:rsidR="004B6710">
        <w:instrText xml:space="preserve"> REF _Ref208903694 \w \h  \* MERGEFORMAT </w:instrText>
      </w:r>
      <w:r w:rsidR="004B6710">
        <w:fldChar w:fldCharType="separate"/>
      </w:r>
      <w:r w:rsidR="00F27401">
        <w:t>33.2(g)(ii)</w:t>
      </w:r>
      <w:r w:rsidR="004B6710">
        <w:fldChar w:fldCharType="end"/>
      </w:r>
      <w:r w:rsidRPr="007422BB">
        <w:t xml:space="preserve"> and </w:t>
      </w:r>
      <w:r w:rsidR="004B6710">
        <w:fldChar w:fldCharType="begin"/>
      </w:r>
      <w:r w:rsidR="004B6710">
        <w:instrText xml:space="preserve"> REF _Ref208903697 \r \h  \* MERGEFORMAT </w:instrText>
      </w:r>
      <w:r w:rsidR="004B6710">
        <w:fldChar w:fldCharType="separate"/>
      </w:r>
      <w:r w:rsidR="00F27401">
        <w:t>(iii)</w:t>
      </w:r>
      <w:r w:rsidR="004B6710">
        <w:fldChar w:fldCharType="end"/>
      </w:r>
      <w:r w:rsidRPr="007422BB">
        <w:t>, an engine driver or fireperson must be paid the following for:</w:t>
      </w:r>
      <w:bookmarkEnd w:id="499"/>
    </w:p>
    <w:tbl>
      <w:tblPr>
        <w:tblW w:w="7303" w:type="dxa"/>
        <w:tblInd w:w="1985" w:type="dxa"/>
        <w:tblCellMar>
          <w:left w:w="0" w:type="dxa"/>
          <w:right w:w="170" w:type="dxa"/>
        </w:tblCellMar>
        <w:tblLook w:val="01E0" w:firstRow="1" w:lastRow="1" w:firstColumn="1" w:lastColumn="1" w:noHBand="0" w:noVBand="0"/>
      </w:tblPr>
      <w:tblGrid>
        <w:gridCol w:w="4063"/>
        <w:gridCol w:w="3240"/>
      </w:tblGrid>
      <w:tr w:rsidR="00990AE2" w:rsidRPr="007422BB" w:rsidTr="00D30C6E">
        <w:trPr>
          <w:tblHeader/>
        </w:trPr>
        <w:tc>
          <w:tcPr>
            <w:tcW w:w="4063" w:type="dxa"/>
          </w:tcPr>
          <w:p w:rsidR="00990AE2" w:rsidRPr="00D30C6E" w:rsidRDefault="00990AE2" w:rsidP="00D30C6E">
            <w:pPr>
              <w:spacing w:before="210"/>
              <w:ind w:left="709"/>
              <w:rPr>
                <w:b/>
              </w:rPr>
            </w:pPr>
            <w:r w:rsidRPr="00D30C6E">
              <w:rPr>
                <w:b/>
              </w:rPr>
              <w:t>Duty</w:t>
            </w:r>
          </w:p>
        </w:tc>
        <w:tc>
          <w:tcPr>
            <w:tcW w:w="3240" w:type="dxa"/>
          </w:tcPr>
          <w:p w:rsidR="00990AE2" w:rsidRPr="00D30C6E" w:rsidRDefault="00990AE2" w:rsidP="00D30C6E">
            <w:pPr>
              <w:spacing w:before="210"/>
              <w:jc w:val="center"/>
              <w:rPr>
                <w:b/>
              </w:rPr>
            </w:pPr>
            <w:r w:rsidRPr="00D30C6E">
              <w:rPr>
                <w:b/>
              </w:rPr>
              <w:t xml:space="preserve">Amount of the </w:t>
            </w:r>
            <w:hyperlink w:anchor="standard_rate" w:history="1">
              <w:r w:rsidRPr="002758D4">
                <w:rPr>
                  <w:rStyle w:val="Hyperlink"/>
                  <w:b/>
                </w:rPr>
                <w:t>standard rate</w:t>
              </w:r>
            </w:hyperlink>
          </w:p>
        </w:tc>
      </w:tr>
      <w:tr w:rsidR="00990AE2" w:rsidRPr="007422BB" w:rsidTr="00D30C6E">
        <w:tc>
          <w:tcPr>
            <w:tcW w:w="4063" w:type="dxa"/>
          </w:tcPr>
          <w:p w:rsidR="00990AE2" w:rsidRPr="007422BB" w:rsidRDefault="00990AE2" w:rsidP="007F58BE">
            <w:r w:rsidRPr="007422BB">
              <w:t>Attending to refrigeration compressors</w:t>
            </w:r>
          </w:p>
        </w:tc>
        <w:tc>
          <w:tcPr>
            <w:tcW w:w="3240" w:type="dxa"/>
            <w:vAlign w:val="center"/>
          </w:tcPr>
          <w:p w:rsidR="00990AE2" w:rsidRPr="007422BB" w:rsidRDefault="004F0A64" w:rsidP="00D30C6E">
            <w:pPr>
              <w:jc w:val="center"/>
            </w:pPr>
            <w:r>
              <w:t>159.7</w:t>
            </w:r>
            <w:r w:rsidR="00990AE2" w:rsidRPr="007422BB">
              <w:t>% per week extra</w:t>
            </w:r>
          </w:p>
        </w:tc>
      </w:tr>
      <w:tr w:rsidR="00990AE2" w:rsidRPr="007422BB" w:rsidTr="00D30C6E">
        <w:tc>
          <w:tcPr>
            <w:tcW w:w="4063" w:type="dxa"/>
          </w:tcPr>
          <w:p w:rsidR="00990AE2" w:rsidRPr="007422BB" w:rsidRDefault="00990AE2" w:rsidP="007F58BE">
            <w:r w:rsidRPr="007422BB">
              <w:t>Attending to an electric generator or dynamo exceeding 10 kW capacity</w:t>
            </w:r>
          </w:p>
        </w:tc>
        <w:tc>
          <w:tcPr>
            <w:tcW w:w="3240" w:type="dxa"/>
            <w:vAlign w:val="center"/>
          </w:tcPr>
          <w:p w:rsidR="00990AE2" w:rsidRPr="007422BB" w:rsidRDefault="004F0A64" w:rsidP="00D30C6E">
            <w:pPr>
              <w:jc w:val="center"/>
            </w:pPr>
            <w:r>
              <w:t>159.7</w:t>
            </w:r>
            <w:r w:rsidR="00990AE2" w:rsidRPr="007422BB">
              <w:t>% per week extra</w:t>
            </w:r>
          </w:p>
        </w:tc>
      </w:tr>
      <w:tr w:rsidR="00990AE2" w:rsidRPr="007422BB" w:rsidTr="00D30C6E">
        <w:tc>
          <w:tcPr>
            <w:tcW w:w="4063" w:type="dxa"/>
          </w:tcPr>
          <w:p w:rsidR="00990AE2" w:rsidRPr="007422BB" w:rsidRDefault="00990AE2" w:rsidP="007F58BE">
            <w:r w:rsidRPr="007422BB">
              <w:t>Being in charge of plant</w:t>
            </w:r>
          </w:p>
        </w:tc>
        <w:tc>
          <w:tcPr>
            <w:tcW w:w="3240" w:type="dxa"/>
            <w:vAlign w:val="center"/>
          </w:tcPr>
          <w:p w:rsidR="00990AE2" w:rsidRPr="007422BB" w:rsidRDefault="004F0A64" w:rsidP="00D30C6E">
            <w:pPr>
              <w:jc w:val="center"/>
            </w:pPr>
            <w:r>
              <w:t>159.7</w:t>
            </w:r>
            <w:r w:rsidR="00990AE2" w:rsidRPr="007422BB">
              <w:t>% per week extra</w:t>
            </w:r>
          </w:p>
        </w:tc>
      </w:tr>
      <w:tr w:rsidR="00990AE2" w:rsidRPr="007422BB" w:rsidTr="00D30C6E">
        <w:tc>
          <w:tcPr>
            <w:tcW w:w="4063" w:type="dxa"/>
          </w:tcPr>
          <w:p w:rsidR="00990AE2" w:rsidRPr="007422BB" w:rsidRDefault="00990AE2" w:rsidP="007F58BE">
            <w:r w:rsidRPr="007422BB">
              <w:lastRenderedPageBreak/>
              <w:t>Attending to a switchboard where the generating capacity is 350 kW or over</w:t>
            </w:r>
          </w:p>
        </w:tc>
        <w:tc>
          <w:tcPr>
            <w:tcW w:w="3240" w:type="dxa"/>
            <w:vAlign w:val="center"/>
          </w:tcPr>
          <w:p w:rsidR="00990AE2" w:rsidRPr="007422BB" w:rsidRDefault="00990AE2" w:rsidP="00D30C6E">
            <w:pPr>
              <w:jc w:val="center"/>
            </w:pPr>
            <w:r w:rsidRPr="007422BB">
              <w:t>4</w:t>
            </w:r>
            <w:r w:rsidR="004F0A64">
              <w:t>9.</w:t>
            </w:r>
            <w:r w:rsidRPr="007422BB">
              <w:t>8% per week extra</w:t>
            </w:r>
          </w:p>
        </w:tc>
      </w:tr>
    </w:tbl>
    <w:p w:rsidR="00990AE2" w:rsidRPr="007422BB" w:rsidRDefault="00990AE2" w:rsidP="00607FAB">
      <w:pPr>
        <w:pStyle w:val="Level4"/>
        <w:autoSpaceDE w:val="0"/>
      </w:pPr>
      <w:bookmarkStart w:id="500" w:name="_Ref208903694"/>
      <w:r w:rsidRPr="007422BB">
        <w:t xml:space="preserve">The allowances in clause </w:t>
      </w:r>
      <w:r w:rsidR="004B6710">
        <w:fldChar w:fldCharType="begin"/>
      </w:r>
      <w:r w:rsidR="004B6710">
        <w:instrText xml:space="preserve"> REF _Ref208903760 \w \h  \* MERGEFORMAT </w:instrText>
      </w:r>
      <w:r w:rsidR="004B6710">
        <w:fldChar w:fldCharType="separate"/>
      </w:r>
      <w:r w:rsidR="00F27401">
        <w:t>33.2(g)(i)</w:t>
      </w:r>
      <w:r w:rsidR="004B6710">
        <w:fldChar w:fldCharType="end"/>
      </w:r>
      <w:r w:rsidRPr="007422BB">
        <w:t>, except as to dragline excavators and tractors, are not cumulative to the extent of increasing the minimum wage of an employee above the C10 level.</w:t>
      </w:r>
      <w:bookmarkEnd w:id="500"/>
    </w:p>
    <w:p w:rsidR="00990AE2" w:rsidRPr="007422BB" w:rsidRDefault="00990AE2" w:rsidP="007F58BE">
      <w:pPr>
        <w:pStyle w:val="Level4"/>
      </w:pPr>
      <w:bookmarkStart w:id="501" w:name="_Ref208903697"/>
      <w:r w:rsidRPr="007422BB">
        <w:t>The minimum wages for an engine driver attending a refrigeration compressor or compressors are:</w:t>
      </w:r>
      <w:bookmarkEnd w:id="501"/>
    </w:p>
    <w:p w:rsidR="00990AE2" w:rsidRPr="007422BB" w:rsidRDefault="00990AE2" w:rsidP="007F58BE">
      <w:pPr>
        <w:pStyle w:val="Bullet3"/>
      </w:pPr>
      <w:r w:rsidRPr="007422BB">
        <w:t>where the capacity is 88 kW or less, the C11 level; and</w:t>
      </w:r>
    </w:p>
    <w:p w:rsidR="00990AE2" w:rsidRPr="007422BB" w:rsidRDefault="00990AE2" w:rsidP="007F58BE">
      <w:pPr>
        <w:pStyle w:val="Bullet3"/>
      </w:pPr>
      <w:r w:rsidRPr="007422BB">
        <w:t>where the capacity is more than 88 kW, the C10 level.</w:t>
      </w:r>
    </w:p>
    <w:p w:rsidR="00990AE2" w:rsidRPr="007422BB" w:rsidRDefault="00990AE2" w:rsidP="007F58BE">
      <w:pPr>
        <w:pStyle w:val="Level3Bold"/>
      </w:pPr>
      <w:r w:rsidRPr="007422BB">
        <w:t>Cleaner, greaser or oiler</w:t>
      </w:r>
    </w:p>
    <w:p w:rsidR="00990AE2" w:rsidRPr="007422BB" w:rsidRDefault="00990AE2" w:rsidP="007F58BE">
      <w:pPr>
        <w:pStyle w:val="Block2"/>
      </w:pPr>
      <w:r w:rsidRPr="007422BB">
        <w:t xml:space="preserve">If a cleaner, greaser or oiler sometimes under the supervision of an engine driver stops or starts an engine they must be paid 148% of the </w:t>
      </w:r>
      <w:hyperlink w:anchor="standard_rate" w:history="1">
        <w:r w:rsidRPr="002758D4">
          <w:rPr>
            <w:rStyle w:val="Hyperlink"/>
          </w:rPr>
          <w:t>standard rate</w:t>
        </w:r>
      </w:hyperlink>
      <w:r w:rsidRPr="007422BB">
        <w:t xml:space="preserve"> per week extra.</w:t>
      </w:r>
    </w:p>
    <w:p w:rsidR="00990AE2" w:rsidRPr="007422BB" w:rsidRDefault="00990AE2" w:rsidP="007F58BE">
      <w:pPr>
        <w:pStyle w:val="Level3Bold"/>
      </w:pPr>
      <w:r w:rsidRPr="007422BB">
        <w:t>Manganese dioxide and other pigments allowance</w:t>
      </w:r>
    </w:p>
    <w:p w:rsidR="00990AE2" w:rsidRPr="007422BB" w:rsidRDefault="00990AE2" w:rsidP="007F58BE">
      <w:pPr>
        <w:pStyle w:val="Block2"/>
      </w:pPr>
      <w:r w:rsidRPr="007422BB">
        <w:t xml:space="preserve">An employee required to handle manganese dioxide and other pigments must be paid, for the first two hours of such work, 8.5% of the </w:t>
      </w:r>
      <w:hyperlink w:anchor="standard_rate" w:history="1">
        <w:r w:rsidRPr="002758D4">
          <w:rPr>
            <w:rStyle w:val="Hyperlink"/>
          </w:rPr>
          <w:t>standard rate</w:t>
        </w:r>
      </w:hyperlink>
      <w:r w:rsidRPr="007422BB">
        <w:t xml:space="preserve"> per hour extra or, on any day such work lasts over two hours, 60.3% of the </w:t>
      </w:r>
      <w:hyperlink w:anchor="standard_rate" w:history="1">
        <w:r w:rsidRPr="002758D4">
          <w:rPr>
            <w:rStyle w:val="Hyperlink"/>
          </w:rPr>
          <w:t>standard rate</w:t>
        </w:r>
      </w:hyperlink>
      <w:r w:rsidRPr="007422BB">
        <w:t xml:space="preserve"> per day extra.</w:t>
      </w:r>
    </w:p>
    <w:p w:rsidR="00990AE2" w:rsidRPr="007422BB" w:rsidRDefault="00990AE2" w:rsidP="00FE7516">
      <w:pPr>
        <w:pStyle w:val="Level2Bold"/>
      </w:pPr>
      <w:bookmarkStart w:id="502" w:name="_Ref208734754"/>
      <w:r w:rsidRPr="007422BB">
        <w:t>Special rates</w:t>
      </w:r>
      <w:bookmarkEnd w:id="502"/>
    </w:p>
    <w:p w:rsidR="00990AE2" w:rsidRPr="007422BB" w:rsidRDefault="00990AE2" w:rsidP="00607FAB">
      <w:pPr>
        <w:pStyle w:val="Block1"/>
        <w:keepNext/>
        <w:autoSpaceDE w:val="0"/>
      </w:pPr>
      <w:r w:rsidRPr="007422BB">
        <w:t xml:space="preserve">Subject to clauses </w:t>
      </w:r>
      <w:r w:rsidR="004B6710">
        <w:fldChar w:fldCharType="begin"/>
      </w:r>
      <w:r w:rsidR="004B6710">
        <w:instrText xml:space="preserve"> REF _Ref208903796 \w \h  \* MERGEFORMAT </w:instrText>
      </w:r>
      <w:r w:rsidR="004B6710">
        <w:fldChar w:fldCharType="separate"/>
      </w:r>
      <w:r w:rsidR="00F27401">
        <w:t>33.3(a)</w:t>
      </w:r>
      <w:r w:rsidR="004B6710">
        <w:fldChar w:fldCharType="end"/>
      </w:r>
      <w:r w:rsidRPr="007422BB">
        <w:t xml:space="preserve"> and </w:t>
      </w:r>
      <w:r w:rsidR="004B6710">
        <w:fldChar w:fldCharType="begin"/>
      </w:r>
      <w:r w:rsidR="004B6710">
        <w:instrText xml:space="preserve"> REF _Ref208903803 \r \h  \* MERGEFORMAT </w:instrText>
      </w:r>
      <w:r w:rsidR="004B6710">
        <w:fldChar w:fldCharType="separate"/>
      </w:r>
      <w:r w:rsidR="00F27401">
        <w:t>(b)</w:t>
      </w:r>
      <w:r w:rsidR="004B6710">
        <w:fldChar w:fldCharType="end"/>
      </w:r>
      <w:r w:rsidRPr="007422BB">
        <w:t>, the following special rates must be paid to an employee including an apprentice and a junior:</w:t>
      </w:r>
    </w:p>
    <w:p w:rsidR="00990AE2" w:rsidRPr="007422BB" w:rsidRDefault="00990AE2" w:rsidP="00C13D36">
      <w:pPr>
        <w:pStyle w:val="Level3Bold"/>
      </w:pPr>
      <w:bookmarkStart w:id="503" w:name="_Ref208903796"/>
      <w:r w:rsidRPr="007422BB">
        <w:t>Special rates not cumulative</w:t>
      </w:r>
      <w:bookmarkEnd w:id="503"/>
    </w:p>
    <w:p w:rsidR="00990AE2" w:rsidRPr="007422BB" w:rsidRDefault="00990AE2" w:rsidP="00607FAB">
      <w:pPr>
        <w:pStyle w:val="Level4"/>
        <w:autoSpaceDE w:val="0"/>
      </w:pPr>
      <w:bookmarkStart w:id="504" w:name="_Ref208903818"/>
      <w:r w:rsidRPr="007422BB">
        <w:t xml:space="preserve">Where more than one of the disabilities set out in clause </w:t>
      </w:r>
      <w:r w:rsidR="004B6710">
        <w:fldChar w:fldCharType="begin"/>
      </w:r>
      <w:r w:rsidR="004B6710">
        <w:instrText xml:space="preserve"> REF _Ref208734754 \w \h  \* MERGEFORMAT </w:instrText>
      </w:r>
      <w:r w:rsidR="004B6710">
        <w:fldChar w:fldCharType="separate"/>
      </w:r>
      <w:r w:rsidR="00F27401">
        <w:t>33.3</w:t>
      </w:r>
      <w:r w:rsidR="004B6710">
        <w:fldChar w:fldCharType="end"/>
      </w:r>
      <w:r w:rsidRPr="007422BB">
        <w:t xml:space="preserve"> entitles an employee to extra rates, the employer must pay only one rate, namely the highest rate for the applicable disabilities.</w:t>
      </w:r>
      <w:bookmarkEnd w:id="504"/>
    </w:p>
    <w:p w:rsidR="00990AE2" w:rsidRPr="007422BB" w:rsidRDefault="00990AE2" w:rsidP="00607FAB">
      <w:pPr>
        <w:pStyle w:val="Level4"/>
        <w:autoSpaceDE w:val="0"/>
      </w:pPr>
      <w:r w:rsidRPr="007422BB">
        <w:t xml:space="preserve">Clause </w:t>
      </w:r>
      <w:r w:rsidR="004B6710">
        <w:fldChar w:fldCharType="begin"/>
      </w:r>
      <w:r w:rsidR="004B6710">
        <w:instrText xml:space="preserve"> REF _Ref208903818 \w \h  \* MERGEFORMAT </w:instrText>
      </w:r>
      <w:r w:rsidR="004B6710">
        <w:fldChar w:fldCharType="separate"/>
      </w:r>
      <w:r w:rsidR="00F27401">
        <w:t>33.3(a)(i)</w:t>
      </w:r>
      <w:r w:rsidR="004B6710">
        <w:fldChar w:fldCharType="end"/>
      </w:r>
      <w:r w:rsidRPr="007422BB">
        <w:t xml:space="preserve"> does not apply in relation to cold places, hot places, wet places, confined spaces, dirty work or height money, the rates for which are cumulative.</w:t>
      </w:r>
    </w:p>
    <w:p w:rsidR="00990AE2" w:rsidRPr="007422BB" w:rsidRDefault="00990AE2" w:rsidP="007F58BE">
      <w:pPr>
        <w:pStyle w:val="Level3Bold"/>
      </w:pPr>
      <w:bookmarkStart w:id="505" w:name="_Ref208903803"/>
      <w:r w:rsidRPr="007422BB">
        <w:t>Special rates are not subject to penalty additions</w:t>
      </w:r>
      <w:bookmarkEnd w:id="505"/>
    </w:p>
    <w:p w:rsidR="00990AE2" w:rsidRPr="007422BB" w:rsidRDefault="00990AE2" w:rsidP="00607FAB">
      <w:pPr>
        <w:pStyle w:val="Block2"/>
        <w:autoSpaceDE w:val="0"/>
      </w:pPr>
      <w:r w:rsidRPr="007422BB">
        <w:t xml:space="preserve">The special rates in clause </w:t>
      </w:r>
      <w:r w:rsidR="004B6710">
        <w:fldChar w:fldCharType="begin"/>
      </w:r>
      <w:r w:rsidR="004B6710">
        <w:instrText xml:space="preserve"> REF _Ref208734754 \w \h  \* MERGEFORMAT </w:instrText>
      </w:r>
      <w:r w:rsidR="004B6710">
        <w:fldChar w:fldCharType="separate"/>
      </w:r>
      <w:r w:rsidR="00F27401">
        <w:t>33.3</w:t>
      </w:r>
      <w:r w:rsidR="004B6710">
        <w:fldChar w:fldCharType="end"/>
      </w:r>
      <w:r w:rsidRPr="007422BB">
        <w:t xml:space="preserve"> must be paid irrespective of the times at which the work is performed, and are not subject to any premium or penalty additions.</w:t>
      </w:r>
    </w:p>
    <w:p w:rsidR="00990AE2" w:rsidRPr="007422BB" w:rsidRDefault="00990AE2" w:rsidP="007F58BE">
      <w:pPr>
        <w:pStyle w:val="Level3Bold"/>
        <w:spacing w:before="210"/>
        <w:ind w:left="1425" w:hanging="570"/>
      </w:pPr>
      <w:r w:rsidRPr="007422BB">
        <w:t>Cold places</w:t>
      </w:r>
    </w:p>
    <w:p w:rsidR="00990AE2" w:rsidRPr="007422BB" w:rsidRDefault="00990AE2" w:rsidP="007F58BE">
      <w:pPr>
        <w:pStyle w:val="Block2"/>
      </w:pPr>
      <w:r w:rsidRPr="007422BB">
        <w:t>An employee who works for more than one hour in places where the temperature is red</w:t>
      </w:r>
      <w:r w:rsidR="0085434D">
        <w:t>uce</w:t>
      </w:r>
      <w:r w:rsidR="004F0A64">
        <w:t>d by artificial means below 0</w:t>
      </w:r>
      <w:r w:rsidRPr="007422BB">
        <w:t xml:space="preserve"> degrees Celsius must be paid 2.8% of the </w:t>
      </w:r>
      <w:hyperlink w:anchor="standard_rate" w:history="1">
        <w:r w:rsidRPr="002758D4">
          <w:rPr>
            <w:rStyle w:val="Hyperlink"/>
          </w:rPr>
          <w:t>standard rate</w:t>
        </w:r>
      </w:hyperlink>
      <w:r w:rsidRPr="007422BB">
        <w:t xml:space="preserve"> per hour extra. In addition, where the work </w:t>
      </w:r>
      <w:r w:rsidRPr="007422BB">
        <w:lastRenderedPageBreak/>
        <w:t>continues for more than two hours, the employee is entitled to 20 minutes rest after every two hours work without loss of pay.</w:t>
      </w:r>
    </w:p>
    <w:p w:rsidR="00990AE2" w:rsidRPr="007422BB" w:rsidRDefault="00990AE2" w:rsidP="007F58BE">
      <w:pPr>
        <w:pStyle w:val="Level3Bold"/>
      </w:pPr>
      <w:r w:rsidRPr="007422BB">
        <w:t>Hot places</w:t>
      </w:r>
    </w:p>
    <w:p w:rsidR="00990AE2" w:rsidRPr="007422BB" w:rsidRDefault="00990AE2" w:rsidP="007F58BE">
      <w:pPr>
        <w:pStyle w:val="Level4"/>
      </w:pPr>
      <w:r w:rsidRPr="007422BB">
        <w:t>An employee who works for more than one hour in the shade in places where the temperature is raised by artificial means must be paid:</w:t>
      </w:r>
    </w:p>
    <w:tbl>
      <w:tblPr>
        <w:tblW w:w="7200" w:type="dxa"/>
        <w:tblInd w:w="1985" w:type="dxa"/>
        <w:tblLook w:val="01E0" w:firstRow="1" w:lastRow="1" w:firstColumn="1" w:lastColumn="1" w:noHBand="0" w:noVBand="0"/>
      </w:tblPr>
      <w:tblGrid>
        <w:gridCol w:w="3703"/>
        <w:gridCol w:w="3497"/>
      </w:tblGrid>
      <w:tr w:rsidR="00990AE2" w:rsidRPr="007422BB" w:rsidTr="00084574">
        <w:trPr>
          <w:tblHeader/>
        </w:trPr>
        <w:tc>
          <w:tcPr>
            <w:tcW w:w="3703" w:type="dxa"/>
          </w:tcPr>
          <w:p w:rsidR="00990AE2" w:rsidRPr="007422BB" w:rsidRDefault="00990AE2" w:rsidP="007F58BE">
            <w:pPr>
              <w:spacing w:before="210"/>
              <w:jc w:val="left"/>
              <w:rPr>
                <w:b/>
              </w:rPr>
            </w:pPr>
            <w:r w:rsidRPr="007422BB">
              <w:rPr>
                <w:b/>
              </w:rPr>
              <w:t>Temperature</w:t>
            </w:r>
          </w:p>
        </w:tc>
        <w:tc>
          <w:tcPr>
            <w:tcW w:w="3497" w:type="dxa"/>
          </w:tcPr>
          <w:p w:rsidR="00990AE2" w:rsidRPr="007422BB" w:rsidRDefault="00990AE2" w:rsidP="007F58BE">
            <w:pPr>
              <w:spacing w:before="210"/>
              <w:jc w:val="center"/>
              <w:rPr>
                <w:b/>
              </w:rPr>
            </w:pPr>
            <w:r w:rsidRPr="007422BB">
              <w:rPr>
                <w:b/>
              </w:rPr>
              <w:t xml:space="preserve">Amount of the </w:t>
            </w:r>
            <w:hyperlink w:anchor="standard_rate" w:history="1">
              <w:r w:rsidRPr="002758D4">
                <w:rPr>
                  <w:rStyle w:val="Hyperlink"/>
                  <w:b/>
                </w:rPr>
                <w:t>standard rate</w:t>
              </w:r>
            </w:hyperlink>
            <w:r w:rsidRPr="007422BB">
              <w:rPr>
                <w:b/>
              </w:rPr>
              <w:t xml:space="preserve"> </w:t>
            </w:r>
          </w:p>
        </w:tc>
      </w:tr>
      <w:tr w:rsidR="00990AE2" w:rsidRPr="007422BB" w:rsidTr="007F58BE">
        <w:tc>
          <w:tcPr>
            <w:tcW w:w="3703" w:type="dxa"/>
          </w:tcPr>
          <w:p w:rsidR="00990AE2" w:rsidRPr="007422BB" w:rsidRDefault="00990AE2" w:rsidP="007F58BE">
            <w:pPr>
              <w:spacing w:before="60" w:after="60"/>
            </w:pPr>
            <w:r w:rsidRPr="007422BB">
              <w:t>Between 46 and 54 degrees Celsius</w:t>
            </w:r>
          </w:p>
        </w:tc>
        <w:tc>
          <w:tcPr>
            <w:tcW w:w="3497" w:type="dxa"/>
          </w:tcPr>
          <w:p w:rsidR="00990AE2" w:rsidRPr="007422BB" w:rsidRDefault="00990AE2" w:rsidP="007F58BE">
            <w:pPr>
              <w:spacing w:before="60" w:after="60"/>
              <w:jc w:val="center"/>
            </w:pPr>
            <w:r w:rsidRPr="007422BB">
              <w:t>2.9% per hour extra</w:t>
            </w:r>
          </w:p>
        </w:tc>
      </w:tr>
      <w:tr w:rsidR="00990AE2" w:rsidRPr="007422BB" w:rsidTr="007F58BE">
        <w:tc>
          <w:tcPr>
            <w:tcW w:w="3703" w:type="dxa"/>
          </w:tcPr>
          <w:p w:rsidR="00990AE2" w:rsidRPr="007422BB" w:rsidRDefault="00990AE2" w:rsidP="007F58BE">
            <w:pPr>
              <w:spacing w:before="60" w:after="120"/>
            </w:pPr>
            <w:r w:rsidRPr="007422BB">
              <w:t>In excess of 54 degrees Celsius</w:t>
            </w:r>
          </w:p>
        </w:tc>
        <w:tc>
          <w:tcPr>
            <w:tcW w:w="3497" w:type="dxa"/>
          </w:tcPr>
          <w:p w:rsidR="00990AE2" w:rsidRPr="007422BB" w:rsidRDefault="00990AE2" w:rsidP="007F58BE">
            <w:pPr>
              <w:spacing w:before="60" w:after="120"/>
              <w:jc w:val="center"/>
            </w:pPr>
            <w:r w:rsidRPr="007422BB">
              <w:t>3.8% per hour extra</w:t>
            </w:r>
          </w:p>
        </w:tc>
      </w:tr>
    </w:tbl>
    <w:p w:rsidR="00990AE2" w:rsidRPr="007422BB" w:rsidRDefault="00990AE2" w:rsidP="007F58BE">
      <w:pPr>
        <w:pStyle w:val="Level4"/>
      </w:pPr>
      <w:r w:rsidRPr="007422BB">
        <w:t>In addition, where work continues for more than two hours in temperatures exceeding 54 degrees Celsius, the employee is entitled to 20 minutes rest after every two hours work without loss of pay.</w:t>
      </w:r>
    </w:p>
    <w:p w:rsidR="00990AE2" w:rsidRPr="007422BB" w:rsidRDefault="00990AE2" w:rsidP="007F58BE">
      <w:pPr>
        <w:pStyle w:val="Level4"/>
      </w:pPr>
      <w:r w:rsidRPr="007422BB">
        <w:t>The temperature is to be determined by the supervisor after consultation with the employee who claims the extra rate.</w:t>
      </w:r>
    </w:p>
    <w:p w:rsidR="00990AE2" w:rsidRPr="007422BB" w:rsidRDefault="00990AE2" w:rsidP="00C13D36">
      <w:pPr>
        <w:pStyle w:val="Level3Bold"/>
      </w:pPr>
      <w:bookmarkStart w:id="506" w:name="_Ref208904061"/>
      <w:r w:rsidRPr="007422BB">
        <w:t>Wet places</w:t>
      </w:r>
      <w:bookmarkEnd w:id="506"/>
    </w:p>
    <w:p w:rsidR="00990AE2" w:rsidRPr="007422BB" w:rsidRDefault="00990AE2" w:rsidP="007F58BE">
      <w:pPr>
        <w:pStyle w:val="Level4"/>
      </w:pPr>
      <w:bookmarkStart w:id="507" w:name="_Ref208904065"/>
      <w:r w:rsidRPr="007422BB">
        <w:t xml:space="preserve">An employee working in any place where their clothing or boots become saturated by water, oil or another substance, must be paid 2.9% of the </w:t>
      </w:r>
      <w:hyperlink w:anchor="standard_rate" w:history="1">
        <w:r w:rsidRPr="002758D4">
          <w:rPr>
            <w:rStyle w:val="Hyperlink"/>
          </w:rPr>
          <w:t>standard rate</w:t>
        </w:r>
      </w:hyperlink>
      <w:r w:rsidRPr="007422BB">
        <w:t xml:space="preserve"> per hour extra. Any employee who becomes entitled to this extra rate must be paid such rate only for the part of the day or shift that they are required to work in wet clothing or boots.</w:t>
      </w:r>
      <w:bookmarkEnd w:id="507"/>
    </w:p>
    <w:p w:rsidR="00990AE2" w:rsidRPr="007422BB" w:rsidRDefault="00990AE2" w:rsidP="00607FAB">
      <w:pPr>
        <w:pStyle w:val="Level4"/>
        <w:autoSpaceDE w:val="0"/>
      </w:pPr>
      <w:r w:rsidRPr="007422BB">
        <w:t xml:space="preserve">Clause </w:t>
      </w:r>
      <w:r w:rsidR="004B6710">
        <w:fldChar w:fldCharType="begin"/>
      </w:r>
      <w:r w:rsidR="004B6710">
        <w:instrText xml:space="preserve"> REF _Ref208904065 \w \h  \* MERGEFORMAT </w:instrText>
      </w:r>
      <w:r w:rsidR="004B6710">
        <w:fldChar w:fldCharType="separate"/>
      </w:r>
      <w:r w:rsidR="00F27401">
        <w:t>33.3(e)(i)</w:t>
      </w:r>
      <w:r w:rsidR="004B6710">
        <w:fldChar w:fldCharType="end"/>
      </w:r>
      <w:r w:rsidRPr="007422BB">
        <w:t xml:space="preserve"> does not apply to an employee who is provided by the employer with suitable and effective protective clothing and/or footwear.</w:t>
      </w:r>
    </w:p>
    <w:p w:rsidR="00990AE2" w:rsidRPr="007422BB" w:rsidRDefault="00990AE2" w:rsidP="00C13D36">
      <w:pPr>
        <w:pStyle w:val="Level3Bold"/>
      </w:pPr>
      <w:r w:rsidRPr="007422BB">
        <w:t>Confined spaces</w:t>
      </w:r>
    </w:p>
    <w:p w:rsidR="00990AE2" w:rsidRPr="007422BB" w:rsidRDefault="00990AE2" w:rsidP="007F58BE">
      <w:pPr>
        <w:pStyle w:val="Block2"/>
      </w:pPr>
      <w:r w:rsidRPr="007422BB">
        <w:t xml:space="preserve">An employee working in a confined space must be paid 3.8% of the </w:t>
      </w:r>
      <w:hyperlink w:anchor="standard_rate" w:history="1">
        <w:r w:rsidRPr="002758D4">
          <w:rPr>
            <w:rStyle w:val="Hyperlink"/>
          </w:rPr>
          <w:t>standard rate</w:t>
        </w:r>
      </w:hyperlink>
      <w:r w:rsidRPr="007422BB">
        <w:t xml:space="preserve"> per hour extra.</w:t>
      </w:r>
    </w:p>
    <w:p w:rsidR="00990AE2" w:rsidRPr="007422BB" w:rsidRDefault="00990AE2" w:rsidP="00C13D36">
      <w:pPr>
        <w:pStyle w:val="Level3Bold"/>
      </w:pPr>
      <w:r w:rsidRPr="007422BB">
        <w:t>Dirty work</w:t>
      </w:r>
    </w:p>
    <w:p w:rsidR="00990AE2" w:rsidRPr="007422BB" w:rsidRDefault="00990AE2" w:rsidP="007F58BE">
      <w:pPr>
        <w:pStyle w:val="Level4"/>
      </w:pPr>
      <w:r w:rsidRPr="007422BB">
        <w:t xml:space="preserve">Where an employee and their supervisor agree that work (other than ship repair work) is of an unusually dirty or offensive nature, the employee must be paid 2.9% of the </w:t>
      </w:r>
      <w:hyperlink w:anchor="standard_rate" w:history="1">
        <w:r w:rsidRPr="002758D4">
          <w:rPr>
            <w:rStyle w:val="Hyperlink"/>
          </w:rPr>
          <w:t>standard rate</w:t>
        </w:r>
      </w:hyperlink>
      <w:r w:rsidRPr="007422BB">
        <w:t xml:space="preserve"> per hour extra.</w:t>
      </w:r>
    </w:p>
    <w:p w:rsidR="00990AE2" w:rsidRPr="007422BB" w:rsidRDefault="00990AE2" w:rsidP="007F58BE">
      <w:pPr>
        <w:pStyle w:val="Level4"/>
      </w:pPr>
      <w:r w:rsidRPr="007422BB">
        <w:t xml:space="preserve">Where an employee and their supervisor agree that certain ship repair work is of an unusually dirty or offensive nature, the employee must be paid 3.8% of the </w:t>
      </w:r>
      <w:hyperlink w:anchor="standard_rate" w:history="1">
        <w:r w:rsidRPr="002758D4">
          <w:rPr>
            <w:rStyle w:val="Hyperlink"/>
          </w:rPr>
          <w:t>standard rate</w:t>
        </w:r>
      </w:hyperlink>
      <w:r w:rsidRPr="007422BB">
        <w:t xml:space="preserve"> per hour extra.</w:t>
      </w:r>
    </w:p>
    <w:p w:rsidR="00990AE2" w:rsidRPr="007422BB" w:rsidRDefault="00990AE2" w:rsidP="00C13D36">
      <w:pPr>
        <w:pStyle w:val="Level3Bold"/>
      </w:pPr>
      <w:r w:rsidRPr="007422BB">
        <w:t>Height money</w:t>
      </w:r>
    </w:p>
    <w:p w:rsidR="00990AE2" w:rsidRPr="007422BB" w:rsidRDefault="00990AE2" w:rsidP="007F58BE">
      <w:pPr>
        <w:pStyle w:val="Block2"/>
      </w:pPr>
      <w:r w:rsidRPr="007422BB">
        <w:t xml:space="preserve">An employee other than a linesperson, linesperson’s assistant, rigger and splicer, engaged in the construction, erection, repair and/or maintenance as the case may be, of ships, steel frame buildings, bridges, gasometers or other structures at a height in each case of 15 metres or more directly above the nearest horizontal plane is to be paid 2.1% of the </w:t>
      </w:r>
      <w:hyperlink w:anchor="standard_rate" w:history="1">
        <w:r w:rsidRPr="002758D4">
          <w:rPr>
            <w:rStyle w:val="Hyperlink"/>
          </w:rPr>
          <w:t>standard rate</w:t>
        </w:r>
      </w:hyperlink>
      <w:r w:rsidRPr="007422BB">
        <w:t xml:space="preserve"> per hour extra.</w:t>
      </w:r>
    </w:p>
    <w:p w:rsidR="00990AE2" w:rsidRPr="007422BB" w:rsidRDefault="00990AE2" w:rsidP="00C13D36">
      <w:pPr>
        <w:pStyle w:val="Level3Bold"/>
      </w:pPr>
      <w:r w:rsidRPr="007422BB">
        <w:lastRenderedPageBreak/>
        <w:t>Meat digesters and oil tanks</w:t>
      </w:r>
    </w:p>
    <w:p w:rsidR="00990AE2" w:rsidRPr="007422BB" w:rsidRDefault="00990AE2" w:rsidP="007F58BE">
      <w:pPr>
        <w:pStyle w:val="Block2"/>
      </w:pPr>
      <w:r w:rsidRPr="007422BB">
        <w:t xml:space="preserve">An employee working on repairs in oil tanks or meat digesters must be paid 2.9% of the </w:t>
      </w:r>
      <w:hyperlink w:anchor="standard_rate" w:history="1">
        <w:r w:rsidRPr="002758D4">
          <w:rPr>
            <w:rStyle w:val="Hyperlink"/>
          </w:rPr>
          <w:t>standard rate</w:t>
        </w:r>
      </w:hyperlink>
      <w:r w:rsidRPr="007422BB">
        <w:t xml:space="preserve"> per hour extra. An employee engaged on such work for more than half of a day or shift must be paid the special rate for the whole day or shift.</w:t>
      </w:r>
    </w:p>
    <w:p w:rsidR="00990AE2" w:rsidRPr="007422BB" w:rsidRDefault="00990AE2" w:rsidP="00C13D36">
      <w:pPr>
        <w:pStyle w:val="Level3Bold"/>
      </w:pPr>
      <w:r w:rsidRPr="007422BB">
        <w:t>Sanitary works</w:t>
      </w:r>
    </w:p>
    <w:p w:rsidR="00990AE2" w:rsidRPr="007422BB" w:rsidRDefault="00990AE2" w:rsidP="007F58BE">
      <w:pPr>
        <w:pStyle w:val="Block2"/>
      </w:pPr>
      <w:r w:rsidRPr="007422BB">
        <w:t xml:space="preserve">An employee working in a sanitary works must be paid 2.0% of the </w:t>
      </w:r>
      <w:hyperlink w:anchor="standard_rate" w:history="1">
        <w:r w:rsidRPr="002758D4">
          <w:rPr>
            <w:rStyle w:val="Hyperlink"/>
          </w:rPr>
          <w:t>standard rate</w:t>
        </w:r>
      </w:hyperlink>
      <w:r w:rsidRPr="007422BB">
        <w:t xml:space="preserve"> per hour extra.</w:t>
      </w:r>
    </w:p>
    <w:p w:rsidR="00990AE2" w:rsidRPr="007422BB" w:rsidRDefault="00990AE2" w:rsidP="00C13D36">
      <w:pPr>
        <w:pStyle w:val="Level3Bold"/>
      </w:pPr>
      <w:r w:rsidRPr="007422BB">
        <w:t>Insulation materials</w:t>
      </w:r>
    </w:p>
    <w:p w:rsidR="00990AE2" w:rsidRPr="007422BB" w:rsidRDefault="00990AE2" w:rsidP="007F58BE">
      <w:pPr>
        <w:pStyle w:val="Block2"/>
      </w:pPr>
      <w:r w:rsidRPr="007422BB">
        <w:t xml:space="preserve">An employee handling loose slag wool, loose insulwool or other loose material of a like nature used for providing insulation against heat, cold or noise, when employed on ship construction or ship repairing or on the construction, repair or demolition of furnaces, walls, floors and/or ceilings, must be paid 3.8% of the </w:t>
      </w:r>
      <w:hyperlink w:anchor="standard_rate" w:history="1">
        <w:r w:rsidRPr="002758D4">
          <w:rPr>
            <w:rStyle w:val="Hyperlink"/>
          </w:rPr>
          <w:t>standard rate</w:t>
        </w:r>
      </w:hyperlink>
      <w:r w:rsidRPr="007422BB">
        <w:t xml:space="preserve"> per hour extra.</w:t>
      </w:r>
    </w:p>
    <w:p w:rsidR="00990AE2" w:rsidRPr="007422BB" w:rsidRDefault="00990AE2" w:rsidP="00C13D36">
      <w:pPr>
        <w:pStyle w:val="Level3Bold"/>
      </w:pPr>
      <w:r w:rsidRPr="007422BB">
        <w:t>Slaughtering yards</w:t>
      </w:r>
    </w:p>
    <w:p w:rsidR="00990AE2" w:rsidRPr="007422BB" w:rsidRDefault="00990AE2" w:rsidP="007F58BE">
      <w:pPr>
        <w:pStyle w:val="Block2"/>
      </w:pPr>
      <w:r w:rsidRPr="007422BB">
        <w:t xml:space="preserve">An employee working in slaughtering yards must to be paid 2.1% of the </w:t>
      </w:r>
      <w:hyperlink w:anchor="standard_rate" w:history="1">
        <w:r w:rsidRPr="002758D4">
          <w:rPr>
            <w:rStyle w:val="Hyperlink"/>
          </w:rPr>
          <w:t>standard rate</w:t>
        </w:r>
      </w:hyperlink>
      <w:r w:rsidRPr="007422BB">
        <w:t xml:space="preserve"> per hour extra.</w:t>
      </w:r>
    </w:p>
    <w:p w:rsidR="00990AE2" w:rsidRPr="007422BB" w:rsidRDefault="00990AE2" w:rsidP="00C13D36">
      <w:pPr>
        <w:pStyle w:val="Level3Bold"/>
      </w:pPr>
      <w:r w:rsidRPr="007422BB">
        <w:t>Boiler repairs</w:t>
      </w:r>
    </w:p>
    <w:p w:rsidR="00990AE2" w:rsidRPr="007422BB" w:rsidRDefault="00990AE2" w:rsidP="007F58BE">
      <w:pPr>
        <w:pStyle w:val="Level4"/>
      </w:pPr>
      <w:r w:rsidRPr="007422BB">
        <w:t xml:space="preserve">An employee working on repairs to smoke-boxes, fire-boxes, furnaces or flues of boilers must be paid 2.1% of the </w:t>
      </w:r>
      <w:hyperlink w:anchor="standard_rate" w:history="1">
        <w:r w:rsidRPr="002758D4">
          <w:rPr>
            <w:rStyle w:val="Hyperlink"/>
          </w:rPr>
          <w:t>standard rate</w:t>
        </w:r>
      </w:hyperlink>
      <w:r w:rsidRPr="007422BB">
        <w:t xml:space="preserve"> per hour extra.</w:t>
      </w:r>
    </w:p>
    <w:p w:rsidR="00990AE2" w:rsidRPr="007422BB" w:rsidRDefault="00990AE2" w:rsidP="007F58BE">
      <w:pPr>
        <w:pStyle w:val="Level4"/>
      </w:pPr>
      <w:r w:rsidRPr="007422BB">
        <w:t xml:space="preserve">An employee engaged on repairs to oil fired boilers, including the castings, uptakes and funnels, or flues and smoke stacks must be paid 7.4% of the </w:t>
      </w:r>
      <w:hyperlink w:anchor="standard_rate" w:history="1">
        <w:r w:rsidRPr="002758D4">
          <w:rPr>
            <w:rStyle w:val="Hyperlink"/>
          </w:rPr>
          <w:t>standard rate</w:t>
        </w:r>
      </w:hyperlink>
      <w:r w:rsidRPr="007422BB">
        <w:t xml:space="preserve"> per hour extra while working inside such a boiler.</w:t>
      </w:r>
    </w:p>
    <w:p w:rsidR="00990AE2" w:rsidRPr="007422BB" w:rsidRDefault="00990AE2" w:rsidP="00C13D36">
      <w:pPr>
        <w:pStyle w:val="Level3Bold"/>
      </w:pPr>
      <w:r w:rsidRPr="007422BB">
        <w:t>Underground mine work</w:t>
      </w:r>
    </w:p>
    <w:p w:rsidR="00990AE2" w:rsidRPr="007422BB" w:rsidRDefault="00990AE2" w:rsidP="007F58BE">
      <w:pPr>
        <w:pStyle w:val="Block2"/>
      </w:pPr>
      <w:r w:rsidRPr="007422BB">
        <w:t>An electrician working underground in a mine must be paid 12% extra.</w:t>
      </w:r>
    </w:p>
    <w:p w:rsidR="00990AE2" w:rsidRPr="007422BB" w:rsidRDefault="00990AE2" w:rsidP="00C13D36">
      <w:pPr>
        <w:pStyle w:val="Level3Bold"/>
      </w:pPr>
      <w:r w:rsidRPr="007422BB">
        <w:t>Explosive powered tools</w:t>
      </w:r>
    </w:p>
    <w:p w:rsidR="00990AE2" w:rsidRPr="007422BB" w:rsidRDefault="00990AE2" w:rsidP="007F58BE">
      <w:pPr>
        <w:pStyle w:val="Block2"/>
      </w:pPr>
      <w:r w:rsidRPr="007422BB">
        <w:t xml:space="preserve">An employee required to use explosive powered tools must be paid 7.5% of the </w:t>
      </w:r>
      <w:hyperlink w:anchor="standard_rate" w:history="1">
        <w:r w:rsidRPr="002758D4">
          <w:rPr>
            <w:rStyle w:val="Hyperlink"/>
          </w:rPr>
          <w:t>standard rate</w:t>
        </w:r>
      </w:hyperlink>
      <w:r w:rsidRPr="007422BB">
        <w:t xml:space="preserve"> per day extra. Where an hourly rate is required, it is calculated by dividing the rate by 7.6.</w:t>
      </w:r>
    </w:p>
    <w:p w:rsidR="00990AE2" w:rsidRPr="007422BB" w:rsidRDefault="00990AE2" w:rsidP="00C13D36">
      <w:pPr>
        <w:pStyle w:val="Level3Bold"/>
      </w:pPr>
      <w:r w:rsidRPr="007422BB">
        <w:t>Ships in dock</w:t>
      </w:r>
    </w:p>
    <w:p w:rsidR="00990AE2" w:rsidRPr="007422BB" w:rsidRDefault="00990AE2" w:rsidP="007F58BE">
      <w:pPr>
        <w:pStyle w:val="Block2"/>
      </w:pPr>
      <w:r w:rsidRPr="007422BB">
        <w:t xml:space="preserve">An employee working under a ship in a dock or slipway must be paid 2.1% of the </w:t>
      </w:r>
      <w:hyperlink w:anchor="standard_rate" w:history="1">
        <w:r w:rsidRPr="002758D4">
          <w:rPr>
            <w:rStyle w:val="Hyperlink"/>
          </w:rPr>
          <w:t>standard rate</w:t>
        </w:r>
      </w:hyperlink>
      <w:r w:rsidRPr="007422BB">
        <w:t xml:space="preserve"> per hour extra when working on the removal and/or bolting up of plates or in burning-off on those portions of a ship where the height from the dock or shipway floor to the hull of the ship is less than 1.4 metres.</w:t>
      </w:r>
    </w:p>
    <w:p w:rsidR="00990AE2" w:rsidRPr="007422BB" w:rsidRDefault="00990AE2" w:rsidP="00C13D36">
      <w:pPr>
        <w:pStyle w:val="Level3Bold"/>
      </w:pPr>
      <w:bookmarkStart w:id="508" w:name="_Ref208904126"/>
      <w:r w:rsidRPr="007422BB">
        <w:t>Foundry allowance</w:t>
      </w:r>
      <w:bookmarkEnd w:id="508"/>
    </w:p>
    <w:p w:rsidR="00990AE2" w:rsidRDefault="00990AE2" w:rsidP="007F58BE">
      <w:pPr>
        <w:pStyle w:val="Level4"/>
      </w:pPr>
      <w:bookmarkStart w:id="509" w:name="_Ref208904132"/>
      <w:r w:rsidRPr="007422BB">
        <w:t xml:space="preserve">An employee working in a foundry must be paid a foundry allowance of 2.2% of the </w:t>
      </w:r>
      <w:hyperlink w:anchor="standard_rate" w:history="1">
        <w:r w:rsidRPr="002758D4">
          <w:rPr>
            <w:rStyle w:val="Hyperlink"/>
          </w:rPr>
          <w:t>standard rate</w:t>
        </w:r>
      </w:hyperlink>
      <w:r w:rsidRPr="007422BB">
        <w:t xml:space="preserve"> per hour extra for each hour worked to compensate for all disagreeable features associated with foundry work </w:t>
      </w:r>
      <w:r w:rsidRPr="007422BB">
        <w:lastRenderedPageBreak/>
        <w:t>including heat, fumes, atmospheric conditions, sparks, dampness, confined spaces and noise.</w:t>
      </w:r>
      <w:bookmarkEnd w:id="509"/>
    </w:p>
    <w:p w:rsidR="004F0A64" w:rsidRPr="004F0A64" w:rsidRDefault="004F0A64" w:rsidP="004F0A64">
      <w:pPr>
        <w:pStyle w:val="History"/>
      </w:pPr>
      <w:r>
        <w:t xml:space="preserve">[32.3(q)(ii) varied by </w:t>
      </w:r>
      <w:hyperlink r:id="rId348" w:history="1">
        <w:r>
          <w:rPr>
            <w:rStyle w:val="Hyperlink"/>
          </w:rPr>
          <w:t>PR994530</w:t>
        </w:r>
      </w:hyperlink>
      <w:r>
        <w:t xml:space="preserve"> from 01Jan10]</w:t>
      </w:r>
    </w:p>
    <w:p w:rsidR="00990AE2" w:rsidRDefault="00990AE2" w:rsidP="00607FAB">
      <w:pPr>
        <w:pStyle w:val="Level4"/>
        <w:autoSpaceDE w:val="0"/>
      </w:pPr>
      <w:bookmarkStart w:id="510" w:name="_Ref250986684"/>
      <w:r w:rsidRPr="007422BB">
        <w:t xml:space="preserve">The foundry allowance is payable </w:t>
      </w:r>
      <w:r w:rsidR="00667051" w:rsidRPr="007422BB">
        <w:t>instead</w:t>
      </w:r>
      <w:r w:rsidRPr="007422BB">
        <w:t xml:space="preserve"> of any payment otherwise due under clause </w:t>
      </w:r>
      <w:r w:rsidR="004B6710">
        <w:fldChar w:fldCharType="begin"/>
      </w:r>
      <w:r w:rsidR="004B6710">
        <w:instrText xml:space="preserve"> REF _Ref208734754 \w \h  \* MERGEFORMAT </w:instrText>
      </w:r>
      <w:r w:rsidR="004B6710">
        <w:fldChar w:fldCharType="separate"/>
      </w:r>
      <w:r w:rsidR="00F27401">
        <w:t>33.3</w:t>
      </w:r>
      <w:r w:rsidR="004B6710">
        <w:fldChar w:fldCharType="end"/>
      </w:r>
      <w:r w:rsidRPr="007422BB">
        <w:t>.</w:t>
      </w:r>
      <w:bookmarkEnd w:id="510"/>
    </w:p>
    <w:p w:rsidR="004F0A64" w:rsidRPr="004F0A64" w:rsidRDefault="004F0A64" w:rsidP="004F0A64">
      <w:pPr>
        <w:pStyle w:val="History"/>
      </w:pPr>
      <w:r>
        <w:t xml:space="preserve">[32.3(q)(iii) varied by </w:t>
      </w:r>
      <w:hyperlink r:id="rId349" w:history="1">
        <w:r>
          <w:rPr>
            <w:rStyle w:val="Hyperlink"/>
          </w:rPr>
          <w:t>PR994530</w:t>
        </w:r>
      </w:hyperlink>
      <w:r>
        <w:t xml:space="preserve"> from 01Jan10]</w:t>
      </w:r>
    </w:p>
    <w:p w:rsidR="00990AE2" w:rsidRPr="007422BB" w:rsidRDefault="00990AE2" w:rsidP="00607FAB">
      <w:pPr>
        <w:pStyle w:val="Level4"/>
        <w:autoSpaceDE w:val="0"/>
      </w:pPr>
      <w:r w:rsidRPr="007422BB">
        <w:t xml:space="preserve">For the purposes of clause </w:t>
      </w:r>
      <w:r w:rsidR="004B6710">
        <w:fldChar w:fldCharType="begin"/>
      </w:r>
      <w:r w:rsidR="004B6710">
        <w:instrText xml:space="preserve"> REF _Ref208904132 \w \h  \* MERGEFORMAT </w:instrText>
      </w:r>
      <w:r w:rsidR="004B6710">
        <w:fldChar w:fldCharType="separate"/>
      </w:r>
      <w:r w:rsidR="00F27401">
        <w:t>33.3(q)(i)</w:t>
      </w:r>
      <w:r w:rsidR="004B6710">
        <w:fldChar w:fldCharType="end"/>
      </w:r>
      <w:r w:rsidRPr="007422BB">
        <w:t xml:space="preserve">, </w:t>
      </w:r>
      <w:r w:rsidRPr="007422BB">
        <w:rPr>
          <w:b/>
        </w:rPr>
        <w:t>foundry work</w:t>
      </w:r>
      <w:r w:rsidRPr="007422BB">
        <w:t xml:space="preserve"> means any operation in the production of castings by casting metal in a mould made of sand, loam, metal, moulding composition or other material or mixture of materials, or by sh</w:t>
      </w:r>
      <w:r w:rsidR="0085434D">
        <w:t>e</w:t>
      </w:r>
      <w:r w:rsidRPr="007422BB">
        <w:t>ll moulding, centrifugal casting or continuous casting and, where carried on as an incidental process in connection with and in the course of the aforementioned production, the preparation of moulds and cores (but not in the making of patterns and dies in a separate room), knock out processes and dressing operations, but does not include any operations performed in connection with:</w:t>
      </w:r>
    </w:p>
    <w:p w:rsidR="00990AE2" w:rsidRPr="007422BB" w:rsidRDefault="00990AE2" w:rsidP="002A7BDE">
      <w:pPr>
        <w:pStyle w:val="Bullet3"/>
      </w:pPr>
      <w:r w:rsidRPr="007422BB">
        <w:t>non-ferrous die casting (including gravity and pressure); or</w:t>
      </w:r>
    </w:p>
    <w:p w:rsidR="00990AE2" w:rsidRPr="007422BB" w:rsidRDefault="00990AE2" w:rsidP="002A7BDE">
      <w:pPr>
        <w:pStyle w:val="Bullet3"/>
      </w:pPr>
      <w:r w:rsidRPr="007422BB">
        <w:t>casting of billets and/or ingots in metal moulds; or</w:t>
      </w:r>
    </w:p>
    <w:p w:rsidR="00990AE2" w:rsidRPr="007422BB" w:rsidRDefault="00990AE2" w:rsidP="007F58BE">
      <w:pPr>
        <w:pStyle w:val="Bullet3"/>
      </w:pPr>
      <w:r w:rsidRPr="007422BB">
        <w:t>continuous casting of metal into billets; or</w:t>
      </w:r>
    </w:p>
    <w:p w:rsidR="00990AE2" w:rsidRPr="007422BB" w:rsidRDefault="00990AE2" w:rsidP="007F58BE">
      <w:pPr>
        <w:pStyle w:val="Bullet3"/>
      </w:pPr>
      <w:r w:rsidRPr="007422BB">
        <w:t>melting of metal for use in printing; or</w:t>
      </w:r>
    </w:p>
    <w:p w:rsidR="00990AE2" w:rsidRPr="007422BB" w:rsidRDefault="00990AE2" w:rsidP="007F58BE">
      <w:pPr>
        <w:pStyle w:val="Bullet3"/>
      </w:pPr>
      <w:r w:rsidRPr="007422BB">
        <w:t>refining of metal.</w:t>
      </w:r>
    </w:p>
    <w:p w:rsidR="00990AE2" w:rsidRPr="007422BB" w:rsidRDefault="00990AE2" w:rsidP="007F58BE">
      <w:pPr>
        <w:pStyle w:val="Level4"/>
      </w:pPr>
      <w:r w:rsidRPr="007422BB">
        <w:t>An employee is not entitled to be paid the foundry allowance for any work in a foundry during any period that foundry production is not being carried out, with the exception of any work carried out within the eight hour period immediately following the cessation of foundry production.</w:t>
      </w:r>
    </w:p>
    <w:p w:rsidR="00990AE2" w:rsidRPr="007422BB" w:rsidRDefault="00990AE2" w:rsidP="007F58BE">
      <w:pPr>
        <w:pStyle w:val="Level3Bold"/>
      </w:pPr>
      <w:r w:rsidRPr="007422BB">
        <w:t>Boiling down works</w:t>
      </w:r>
    </w:p>
    <w:p w:rsidR="00990AE2" w:rsidRPr="007422BB" w:rsidRDefault="00990AE2" w:rsidP="007F58BE">
      <w:pPr>
        <w:pStyle w:val="Block2"/>
      </w:pPr>
      <w:r w:rsidRPr="007422BB">
        <w:t xml:space="preserve">An employee working in boiling down works must be paid 2.1% of the </w:t>
      </w:r>
      <w:hyperlink w:anchor="standard_rate" w:history="1">
        <w:r w:rsidRPr="002758D4">
          <w:rPr>
            <w:rStyle w:val="Hyperlink"/>
          </w:rPr>
          <w:t>standard rate</w:t>
        </w:r>
      </w:hyperlink>
      <w:r w:rsidRPr="007422BB">
        <w:t xml:space="preserve"> per hour extra.</w:t>
      </w:r>
    </w:p>
    <w:p w:rsidR="00990AE2" w:rsidRPr="007422BB" w:rsidRDefault="00990AE2" w:rsidP="007F58BE">
      <w:pPr>
        <w:pStyle w:val="Level3Bold"/>
      </w:pPr>
      <w:r w:rsidRPr="007422BB">
        <w:t>Lead works</w:t>
      </w:r>
    </w:p>
    <w:p w:rsidR="00990AE2" w:rsidRPr="007422BB" w:rsidRDefault="00990AE2" w:rsidP="007F58BE">
      <w:pPr>
        <w:pStyle w:val="Block2"/>
      </w:pPr>
      <w:r w:rsidRPr="007422BB">
        <w:t xml:space="preserve">An employee working in lead works must be paid 2.1% of the </w:t>
      </w:r>
      <w:hyperlink w:anchor="standard_rate" w:history="1">
        <w:r w:rsidRPr="002758D4">
          <w:rPr>
            <w:rStyle w:val="Hyperlink"/>
          </w:rPr>
          <w:t>standard rate</w:t>
        </w:r>
      </w:hyperlink>
      <w:r w:rsidRPr="007422BB">
        <w:t xml:space="preserve"> per hour extra.</w:t>
      </w:r>
    </w:p>
    <w:p w:rsidR="00990AE2" w:rsidRPr="007422BB" w:rsidRDefault="00990AE2" w:rsidP="007F58BE">
      <w:pPr>
        <w:pStyle w:val="Level3Bold"/>
        <w:spacing w:before="210"/>
        <w:ind w:left="1425" w:hanging="570"/>
      </w:pPr>
      <w:bookmarkStart w:id="511" w:name="_Ref208904195"/>
      <w:r w:rsidRPr="007422BB">
        <w:t>Handlers of carbon black</w:t>
      </w:r>
      <w:bookmarkEnd w:id="511"/>
    </w:p>
    <w:p w:rsidR="00990AE2" w:rsidRPr="007422BB" w:rsidRDefault="00990AE2" w:rsidP="007F58BE">
      <w:pPr>
        <w:pStyle w:val="Level4"/>
      </w:pPr>
      <w:bookmarkStart w:id="512" w:name="_Ref208904200"/>
      <w:r w:rsidRPr="007422BB">
        <w:t xml:space="preserve">A storeperson and packer handling carbon black in a bulk store, a forklift driver handling or transporting carbon black (except when it is packed in sealed metal containers), an employee handling carbon black elsewhere before processing, an employee engaged in processing free carbon black, a cleaner employed in sweeping free carbon black and an employee engaged in baling used carbon black bags must be paid 4.8% of the </w:t>
      </w:r>
      <w:hyperlink w:anchor="standard_rate" w:history="1">
        <w:r w:rsidRPr="002758D4">
          <w:rPr>
            <w:rStyle w:val="Hyperlink"/>
          </w:rPr>
          <w:t>standard rate</w:t>
        </w:r>
      </w:hyperlink>
      <w:r w:rsidRPr="007422BB">
        <w:t xml:space="preserve"> per hour extra.</w:t>
      </w:r>
      <w:bookmarkEnd w:id="512"/>
    </w:p>
    <w:p w:rsidR="00990AE2" w:rsidRPr="007422BB" w:rsidRDefault="00990AE2" w:rsidP="00607FAB">
      <w:pPr>
        <w:pStyle w:val="Level4"/>
        <w:autoSpaceDE w:val="0"/>
      </w:pPr>
      <w:r w:rsidRPr="007422BB">
        <w:t xml:space="preserve">In addition, an employer must pay an overall allowance of $0.35 per day extra for each day in respect of which an employee must be paid the </w:t>
      </w:r>
      <w:r w:rsidRPr="007422BB">
        <w:lastRenderedPageBreak/>
        <w:t xml:space="preserve">special rate in clause </w:t>
      </w:r>
      <w:r w:rsidR="004B6710">
        <w:fldChar w:fldCharType="begin"/>
      </w:r>
      <w:r w:rsidR="004B6710">
        <w:instrText xml:space="preserve"> REF _Ref208904200 \w \h  \* MERGEFORMAT </w:instrText>
      </w:r>
      <w:r w:rsidR="004B6710">
        <w:fldChar w:fldCharType="separate"/>
      </w:r>
      <w:r w:rsidR="00F27401">
        <w:t>33.3(t)(i)</w:t>
      </w:r>
      <w:r w:rsidR="004B6710">
        <w:fldChar w:fldCharType="end"/>
      </w:r>
      <w:r w:rsidRPr="007422BB">
        <w:t xml:space="preserve"> for handling carbon black, unless the employer provides such an employee with two sets of overalls per year.</w:t>
      </w:r>
    </w:p>
    <w:p w:rsidR="00990AE2" w:rsidRPr="007422BB" w:rsidRDefault="00990AE2" w:rsidP="00607FAB">
      <w:pPr>
        <w:pStyle w:val="Level4"/>
        <w:autoSpaceDE w:val="0"/>
      </w:pPr>
      <w:r w:rsidRPr="007422BB">
        <w:t xml:space="preserve">In addition, an employee employed in carbon black operations who is entitled to the special rate in clause </w:t>
      </w:r>
      <w:r w:rsidR="004B6710">
        <w:fldChar w:fldCharType="begin"/>
      </w:r>
      <w:r w:rsidR="004B6710">
        <w:instrText xml:space="preserve"> REF _Ref208904200 \w \h  \* MERGEFORMAT </w:instrText>
      </w:r>
      <w:r w:rsidR="004B6710">
        <w:fldChar w:fldCharType="separate"/>
      </w:r>
      <w:r w:rsidR="00F27401">
        <w:t>33.3(t)(i)</w:t>
      </w:r>
      <w:r w:rsidR="004B6710">
        <w:fldChar w:fldCharType="end"/>
      </w:r>
      <w:r w:rsidRPr="007422BB">
        <w:t xml:space="preserve"> must be allowed 15 minutes washing time at the end of each shift.</w:t>
      </w:r>
    </w:p>
    <w:p w:rsidR="00990AE2" w:rsidRPr="007422BB" w:rsidRDefault="00990AE2" w:rsidP="00C13D36">
      <w:pPr>
        <w:pStyle w:val="Level3Bold"/>
      </w:pPr>
      <w:r w:rsidRPr="007422BB">
        <w:t>Installing or repairing belting underground in mines</w:t>
      </w:r>
    </w:p>
    <w:p w:rsidR="00990AE2" w:rsidRPr="007422BB" w:rsidRDefault="00990AE2" w:rsidP="007F58BE">
      <w:pPr>
        <w:pStyle w:val="Block2"/>
      </w:pPr>
      <w:r w:rsidRPr="007422BB">
        <w:t xml:space="preserve">An employee required to install or repair any type of belting underground in mines must be paid 1.5% of the </w:t>
      </w:r>
      <w:hyperlink w:anchor="standard_rate" w:history="1">
        <w:r w:rsidRPr="002758D4">
          <w:rPr>
            <w:rStyle w:val="Hyperlink"/>
          </w:rPr>
          <w:t>standard rate</w:t>
        </w:r>
      </w:hyperlink>
      <w:r w:rsidRPr="007422BB">
        <w:t xml:space="preserve"> per hour extra.</w:t>
      </w:r>
    </w:p>
    <w:p w:rsidR="00990AE2" w:rsidRPr="007422BB" w:rsidRDefault="00990AE2" w:rsidP="00C13D36">
      <w:pPr>
        <w:pStyle w:val="Level3Bold"/>
      </w:pPr>
      <w:r w:rsidRPr="007422BB">
        <w:t>Processing free coal dust</w:t>
      </w:r>
    </w:p>
    <w:p w:rsidR="00990AE2" w:rsidRPr="007422BB" w:rsidRDefault="00990AE2" w:rsidP="007F58BE">
      <w:pPr>
        <w:pStyle w:val="Block2"/>
      </w:pPr>
      <w:r w:rsidRPr="007422BB">
        <w:t xml:space="preserve">An employee engaged in processing free coal dust must be paid 2.1% of the </w:t>
      </w:r>
      <w:hyperlink w:anchor="standard_rate" w:history="1">
        <w:r w:rsidRPr="002758D4">
          <w:rPr>
            <w:rStyle w:val="Hyperlink"/>
          </w:rPr>
          <w:t>standard rate</w:t>
        </w:r>
      </w:hyperlink>
      <w:r w:rsidRPr="007422BB">
        <w:t xml:space="preserve"> per hour extra.</w:t>
      </w:r>
    </w:p>
    <w:p w:rsidR="00990AE2" w:rsidRDefault="00990AE2" w:rsidP="00C13D36">
      <w:pPr>
        <w:pStyle w:val="Level3Bold"/>
      </w:pPr>
      <w:bookmarkStart w:id="513" w:name="_Ref250986690"/>
      <w:r w:rsidRPr="007422BB">
        <w:t>Boiler cleaning—engine driver</w:t>
      </w:r>
      <w:bookmarkEnd w:id="513"/>
    </w:p>
    <w:p w:rsidR="004F0A64" w:rsidRPr="004F0A64" w:rsidRDefault="004F0A64" w:rsidP="004F0A64">
      <w:pPr>
        <w:pStyle w:val="History"/>
      </w:pPr>
      <w:r>
        <w:t xml:space="preserve">[32.3(w) varied by </w:t>
      </w:r>
      <w:hyperlink r:id="rId350" w:history="1">
        <w:r>
          <w:rPr>
            <w:rStyle w:val="Hyperlink"/>
          </w:rPr>
          <w:t>PR994530</w:t>
        </w:r>
      </w:hyperlink>
      <w:r>
        <w:t xml:space="preserve"> from 01Jan10]</w:t>
      </w:r>
    </w:p>
    <w:p w:rsidR="00990AE2" w:rsidRPr="007422BB" w:rsidRDefault="00990AE2" w:rsidP="007F58BE">
      <w:pPr>
        <w:pStyle w:val="Block2"/>
      </w:pPr>
      <w:r w:rsidRPr="007422BB">
        <w:t xml:space="preserve">An engine driver engaged inside the gas or water space of any boiler, flue or economiser, in cleaning or scraping work must be paid 8.2% of the </w:t>
      </w:r>
      <w:hyperlink w:anchor="standard_rate" w:history="1">
        <w:r w:rsidRPr="002758D4">
          <w:rPr>
            <w:rStyle w:val="Hyperlink"/>
          </w:rPr>
          <w:t>standard rate</w:t>
        </w:r>
      </w:hyperlink>
      <w:r w:rsidRPr="007422BB">
        <w:t xml:space="preserve"> per hour extra while so employed, </w:t>
      </w:r>
      <w:r w:rsidR="00667051" w:rsidRPr="007422BB">
        <w:t>instead</w:t>
      </w:r>
      <w:r w:rsidRPr="007422BB">
        <w:t xml:space="preserve"> of the special rates for hot places, wet places, confined spaces, dirty work and boiler repairs.</w:t>
      </w:r>
    </w:p>
    <w:p w:rsidR="00990AE2" w:rsidRPr="007422BB" w:rsidRDefault="00990AE2" w:rsidP="007F58BE">
      <w:pPr>
        <w:pStyle w:val="Level3Bold"/>
      </w:pPr>
      <w:bookmarkStart w:id="514" w:name="_Ref233442436"/>
      <w:r w:rsidRPr="007422BB">
        <w:t>Second-hand work</w:t>
      </w:r>
      <w:bookmarkEnd w:id="514"/>
    </w:p>
    <w:p w:rsidR="00990AE2" w:rsidRPr="007422BB" w:rsidRDefault="00990AE2" w:rsidP="007F58BE">
      <w:pPr>
        <w:pStyle w:val="Level4"/>
      </w:pPr>
      <w:r w:rsidRPr="007422BB">
        <w:t>An employee working on second-hand upholstering, bedding, floor covering and/or soft furnishings must be paid 25% of the minimum wage applicable to the employee’s classification extra while engaged on such work.</w:t>
      </w:r>
    </w:p>
    <w:p w:rsidR="00990AE2" w:rsidRPr="007422BB" w:rsidRDefault="00990AE2" w:rsidP="007F58BE">
      <w:pPr>
        <w:pStyle w:val="Level4"/>
      </w:pPr>
      <w:r w:rsidRPr="007422BB">
        <w:t>Before any work is performed on second-hand bedding, the bedding must be vacuum fumigated.</w:t>
      </w:r>
    </w:p>
    <w:p w:rsidR="00990AE2" w:rsidRPr="007422BB" w:rsidRDefault="00990AE2" w:rsidP="00607FAB">
      <w:pPr>
        <w:pStyle w:val="Level4"/>
        <w:autoSpaceDE w:val="0"/>
      </w:pPr>
      <w:r w:rsidRPr="007422BB">
        <w:t xml:space="preserve">For the purpose of clause </w:t>
      </w:r>
      <w:r w:rsidR="004B6710">
        <w:fldChar w:fldCharType="begin"/>
      </w:r>
      <w:r w:rsidR="004B6710">
        <w:instrText xml:space="preserve"> REF _Ref233442436 \w \h  \* MERGEFORMAT </w:instrText>
      </w:r>
      <w:r w:rsidR="004B6710">
        <w:fldChar w:fldCharType="separate"/>
      </w:r>
      <w:r w:rsidR="00F27401">
        <w:t>33.3(x)</w:t>
      </w:r>
      <w:r w:rsidR="004B6710">
        <w:fldChar w:fldCharType="end"/>
      </w:r>
      <w:r w:rsidRPr="007422BB">
        <w:t xml:space="preserve">, </w:t>
      </w:r>
      <w:r w:rsidRPr="007422BB">
        <w:rPr>
          <w:b/>
        </w:rPr>
        <w:t>second-hand upholstering</w:t>
      </w:r>
      <w:r w:rsidRPr="007422BB">
        <w:t xml:space="preserve"> means all work done while stripping old materials and preparing the job for the use of new materials; patching; replacing flock, fibre or stuffing taken from the job and replaced; or replacing old covers on rubber, foam or other like material. However, second-hand upholstering does not mean the cutting and sewing of new materials where such work is done away from the job; the placing of new materials on the job where such job has been reduced to the frame or where springs and/or webbing are left; the replacing of new covers on rubber or foam or other like material; or the replacing of new upholstering and old material after such old material is wholly covered by new hessian or new material.</w:t>
      </w:r>
    </w:p>
    <w:p w:rsidR="00990AE2" w:rsidRPr="007422BB" w:rsidRDefault="00990AE2" w:rsidP="007F58BE">
      <w:pPr>
        <w:pStyle w:val="Level4"/>
      </w:pPr>
      <w:r w:rsidRPr="007422BB">
        <w:t>All work on floor coverings and soft furnishings once they have been laid and fixed, must be classed as second-hand unless such floor coverings or soft furnishings have been thoroughly cleaned by subjection to a dry cleaning process in the case of soft furnishings and to a shampooing process involving lifting in the case of floor coverings. Provided, however, that the second-hand rate must at all times apply to sewers of second-hand floor coverings.</w:t>
      </w:r>
    </w:p>
    <w:p w:rsidR="00990AE2" w:rsidRPr="007422BB" w:rsidRDefault="00990AE2" w:rsidP="007F58BE">
      <w:pPr>
        <w:pStyle w:val="Level3Bold"/>
      </w:pPr>
      <w:r w:rsidRPr="007422BB">
        <w:lastRenderedPageBreak/>
        <w:t>Foreign rock</w:t>
      </w:r>
    </w:p>
    <w:p w:rsidR="00990AE2" w:rsidRPr="007422BB" w:rsidRDefault="00990AE2" w:rsidP="002A7BDE">
      <w:pPr>
        <w:pStyle w:val="Block2"/>
      </w:pPr>
      <w:r w:rsidRPr="007422BB">
        <w:t>An employee who both performs work in respect of artificial fertilizers, chemicals, alkalis and all processes involving chemical synthesis and is a chemical/fertilizer production worker and who also handles phosphate rock other than that from Nauru, Ocean, Makatea or Christmas Island must be paid the following for:</w:t>
      </w:r>
    </w:p>
    <w:tbl>
      <w:tblPr>
        <w:tblW w:w="0" w:type="auto"/>
        <w:tblInd w:w="1418" w:type="dxa"/>
        <w:tblCellMar>
          <w:left w:w="0" w:type="dxa"/>
          <w:right w:w="170" w:type="dxa"/>
        </w:tblCellMar>
        <w:tblLook w:val="01E0" w:firstRow="1" w:lastRow="1" w:firstColumn="1" w:lastColumn="1" w:noHBand="0" w:noVBand="0"/>
      </w:tblPr>
      <w:tblGrid>
        <w:gridCol w:w="4500"/>
        <w:gridCol w:w="3301"/>
      </w:tblGrid>
      <w:tr w:rsidR="00990AE2" w:rsidRPr="007422BB" w:rsidTr="00D30C6E">
        <w:trPr>
          <w:tblHeader/>
        </w:trPr>
        <w:tc>
          <w:tcPr>
            <w:tcW w:w="4500" w:type="dxa"/>
          </w:tcPr>
          <w:p w:rsidR="00990AE2" w:rsidRPr="00D30C6E" w:rsidRDefault="00990AE2" w:rsidP="00584533">
            <w:pPr>
              <w:rPr>
                <w:b/>
              </w:rPr>
            </w:pPr>
            <w:r w:rsidRPr="00D30C6E">
              <w:rPr>
                <w:b/>
              </w:rPr>
              <w:t>Nature of work</w:t>
            </w:r>
          </w:p>
        </w:tc>
        <w:tc>
          <w:tcPr>
            <w:tcW w:w="3301" w:type="dxa"/>
          </w:tcPr>
          <w:p w:rsidR="00990AE2" w:rsidRPr="00D30C6E" w:rsidRDefault="00990AE2" w:rsidP="00D30C6E">
            <w:pPr>
              <w:jc w:val="center"/>
              <w:rPr>
                <w:b/>
              </w:rPr>
            </w:pPr>
            <w:r w:rsidRPr="00D30C6E">
              <w:rPr>
                <w:b/>
              </w:rPr>
              <w:t xml:space="preserve">Amount of the </w:t>
            </w:r>
            <w:hyperlink w:anchor="standard_rate" w:history="1">
              <w:r w:rsidRPr="002758D4">
                <w:rPr>
                  <w:rStyle w:val="Hyperlink"/>
                  <w:b/>
                </w:rPr>
                <w:t>standard rate</w:t>
              </w:r>
            </w:hyperlink>
          </w:p>
        </w:tc>
      </w:tr>
      <w:tr w:rsidR="00990AE2" w:rsidRPr="007422BB" w:rsidTr="00D30C6E">
        <w:tc>
          <w:tcPr>
            <w:tcW w:w="4500" w:type="dxa"/>
          </w:tcPr>
          <w:p w:rsidR="00990AE2" w:rsidRPr="007422BB" w:rsidRDefault="00990AE2" w:rsidP="00D30C6E">
            <w:pPr>
              <w:jc w:val="left"/>
            </w:pPr>
            <w:r w:rsidRPr="007422BB">
              <w:t>Rock phosphate, superphosphate and mixed manure sections receiving ex ship or railway truck</w:t>
            </w:r>
          </w:p>
        </w:tc>
        <w:tc>
          <w:tcPr>
            <w:tcW w:w="3301" w:type="dxa"/>
          </w:tcPr>
          <w:p w:rsidR="00990AE2" w:rsidRPr="007422BB" w:rsidRDefault="00990AE2" w:rsidP="00D30C6E">
            <w:pPr>
              <w:jc w:val="center"/>
            </w:pPr>
            <w:r w:rsidRPr="007422BB">
              <w:t>33.6% per week extra</w:t>
            </w:r>
          </w:p>
        </w:tc>
      </w:tr>
      <w:tr w:rsidR="00990AE2" w:rsidRPr="007422BB" w:rsidTr="008F1846">
        <w:trPr>
          <w:cantSplit/>
        </w:trPr>
        <w:tc>
          <w:tcPr>
            <w:tcW w:w="4500" w:type="dxa"/>
          </w:tcPr>
          <w:p w:rsidR="00990AE2" w:rsidRPr="007422BB" w:rsidRDefault="00990AE2" w:rsidP="00D30C6E">
            <w:pPr>
              <w:jc w:val="left"/>
            </w:pPr>
            <w:r w:rsidRPr="007422BB">
              <w:t>Handling rock phosphate to crushers and all other employees in the rock phosphate section</w:t>
            </w:r>
          </w:p>
        </w:tc>
        <w:tc>
          <w:tcPr>
            <w:tcW w:w="3301" w:type="dxa"/>
          </w:tcPr>
          <w:p w:rsidR="00990AE2" w:rsidRPr="007422BB" w:rsidRDefault="00990AE2" w:rsidP="00D30C6E">
            <w:pPr>
              <w:jc w:val="center"/>
            </w:pPr>
            <w:r w:rsidRPr="007422BB">
              <w:t>31.8% per week extra</w:t>
            </w:r>
          </w:p>
        </w:tc>
      </w:tr>
      <w:tr w:rsidR="00990AE2" w:rsidRPr="007422BB" w:rsidTr="00D30C6E">
        <w:tc>
          <w:tcPr>
            <w:tcW w:w="4500" w:type="dxa"/>
          </w:tcPr>
          <w:p w:rsidR="00990AE2" w:rsidRPr="007422BB" w:rsidRDefault="00990AE2" w:rsidP="00D30C6E">
            <w:pPr>
              <w:jc w:val="left"/>
            </w:pPr>
            <w:r w:rsidRPr="007422BB">
              <w:t>Mixing superphosphate</w:t>
            </w:r>
          </w:p>
        </w:tc>
        <w:tc>
          <w:tcPr>
            <w:tcW w:w="3301" w:type="dxa"/>
          </w:tcPr>
          <w:p w:rsidR="00990AE2" w:rsidRPr="007422BB" w:rsidRDefault="00990AE2" w:rsidP="00D30C6E">
            <w:pPr>
              <w:jc w:val="center"/>
            </w:pPr>
            <w:r w:rsidRPr="007422BB">
              <w:t>31.8% per week extra</w:t>
            </w:r>
          </w:p>
        </w:tc>
      </w:tr>
      <w:tr w:rsidR="00990AE2" w:rsidRPr="007422BB" w:rsidTr="00D30C6E">
        <w:tc>
          <w:tcPr>
            <w:tcW w:w="4500" w:type="dxa"/>
          </w:tcPr>
          <w:p w:rsidR="00990AE2" w:rsidRPr="007422BB" w:rsidRDefault="00990AE2" w:rsidP="00D30C6E">
            <w:pPr>
              <w:keepNext/>
              <w:jc w:val="left"/>
            </w:pPr>
            <w:r w:rsidRPr="007422BB">
              <w:t>Excavating bins, and the manufacture or excavating of superphosphate until such time as it is dumped on the heap for curing</w:t>
            </w:r>
          </w:p>
        </w:tc>
        <w:tc>
          <w:tcPr>
            <w:tcW w:w="3301" w:type="dxa"/>
          </w:tcPr>
          <w:p w:rsidR="00990AE2" w:rsidRPr="007422BB" w:rsidRDefault="00990AE2" w:rsidP="00D30C6E">
            <w:pPr>
              <w:jc w:val="center"/>
            </w:pPr>
            <w:r w:rsidRPr="007422BB">
              <w:t>20.7% per week extra</w:t>
            </w:r>
          </w:p>
        </w:tc>
      </w:tr>
      <w:tr w:rsidR="00990AE2" w:rsidRPr="007422BB" w:rsidTr="00D30C6E">
        <w:tc>
          <w:tcPr>
            <w:tcW w:w="4500" w:type="dxa"/>
          </w:tcPr>
          <w:p w:rsidR="00990AE2" w:rsidRPr="007422BB" w:rsidRDefault="00990AE2" w:rsidP="00D30C6E">
            <w:pPr>
              <w:jc w:val="left"/>
            </w:pPr>
            <w:r w:rsidRPr="007422BB">
              <w:t>The handling of superphosphate from the heap until loading in wagons or trucks for despatch, including the manufacture and despatch of mixed fertilizers</w:t>
            </w:r>
          </w:p>
        </w:tc>
        <w:tc>
          <w:tcPr>
            <w:tcW w:w="3301" w:type="dxa"/>
          </w:tcPr>
          <w:p w:rsidR="00990AE2" w:rsidRPr="007422BB" w:rsidRDefault="00990AE2" w:rsidP="00D30C6E">
            <w:pPr>
              <w:jc w:val="center"/>
            </w:pPr>
            <w:r w:rsidRPr="007422BB">
              <w:t>12.6% per week extra</w:t>
            </w:r>
          </w:p>
        </w:tc>
      </w:tr>
    </w:tbl>
    <w:p w:rsidR="00990AE2" w:rsidRPr="007422BB" w:rsidRDefault="00990AE2" w:rsidP="007F58BE">
      <w:pPr>
        <w:pStyle w:val="Level3Bold"/>
        <w:keepNext w:val="0"/>
      </w:pPr>
      <w:r w:rsidRPr="007422BB">
        <w:t>Farmers’ own bags</w:t>
      </w:r>
    </w:p>
    <w:p w:rsidR="00990AE2" w:rsidRPr="007422BB" w:rsidRDefault="00990AE2" w:rsidP="007F58BE">
      <w:pPr>
        <w:pStyle w:val="Block2"/>
      </w:pPr>
      <w:r w:rsidRPr="007422BB">
        <w:t>An employee who both performs work in respect of artificial fertilizers, chemicals, alkalis and all processes involving chemical synthesis and is a chemical/fertilizer production worker must be paid for:</w:t>
      </w:r>
    </w:p>
    <w:tbl>
      <w:tblPr>
        <w:tblW w:w="0" w:type="auto"/>
        <w:tblInd w:w="1418" w:type="dxa"/>
        <w:tblCellMar>
          <w:left w:w="0" w:type="dxa"/>
          <w:right w:w="170" w:type="dxa"/>
        </w:tblCellMar>
        <w:tblLook w:val="01E0" w:firstRow="1" w:lastRow="1" w:firstColumn="1" w:lastColumn="1" w:noHBand="0" w:noVBand="0"/>
      </w:tblPr>
      <w:tblGrid>
        <w:gridCol w:w="4495"/>
        <w:gridCol w:w="3306"/>
      </w:tblGrid>
      <w:tr w:rsidR="00990AE2" w:rsidRPr="007422BB" w:rsidTr="00D30C6E">
        <w:tc>
          <w:tcPr>
            <w:tcW w:w="4495" w:type="dxa"/>
          </w:tcPr>
          <w:p w:rsidR="00990AE2" w:rsidRPr="00D30C6E" w:rsidRDefault="00990AE2" w:rsidP="00584533">
            <w:pPr>
              <w:rPr>
                <w:b/>
              </w:rPr>
            </w:pPr>
            <w:r w:rsidRPr="00D30C6E">
              <w:rPr>
                <w:b/>
              </w:rPr>
              <w:t>Function</w:t>
            </w:r>
          </w:p>
        </w:tc>
        <w:tc>
          <w:tcPr>
            <w:tcW w:w="3306" w:type="dxa"/>
          </w:tcPr>
          <w:p w:rsidR="00990AE2" w:rsidRPr="00D30C6E" w:rsidRDefault="00990AE2" w:rsidP="00D30C6E">
            <w:pPr>
              <w:jc w:val="center"/>
              <w:rPr>
                <w:b/>
              </w:rPr>
            </w:pPr>
            <w:r w:rsidRPr="00D30C6E">
              <w:rPr>
                <w:b/>
              </w:rPr>
              <w:t xml:space="preserve">Amount of the </w:t>
            </w:r>
            <w:hyperlink w:anchor="standard_rate" w:history="1">
              <w:r w:rsidRPr="002758D4">
                <w:rPr>
                  <w:rStyle w:val="Hyperlink"/>
                  <w:b/>
                </w:rPr>
                <w:t>standard rate</w:t>
              </w:r>
            </w:hyperlink>
          </w:p>
        </w:tc>
      </w:tr>
      <w:tr w:rsidR="00990AE2" w:rsidRPr="007422BB" w:rsidTr="00D30C6E">
        <w:tc>
          <w:tcPr>
            <w:tcW w:w="4495" w:type="dxa"/>
          </w:tcPr>
          <w:p w:rsidR="00990AE2" w:rsidRPr="007422BB" w:rsidRDefault="00990AE2" w:rsidP="00D30C6E">
            <w:pPr>
              <w:jc w:val="left"/>
            </w:pPr>
            <w:r w:rsidRPr="007422BB">
              <w:t>Sorting, branding, bagging, dumping, sewing or trucking, fertilizing materials in farmers’ own bags</w:t>
            </w:r>
          </w:p>
        </w:tc>
        <w:tc>
          <w:tcPr>
            <w:tcW w:w="3306" w:type="dxa"/>
          </w:tcPr>
          <w:p w:rsidR="00990AE2" w:rsidRPr="007422BB" w:rsidRDefault="00990AE2" w:rsidP="00D30C6E">
            <w:pPr>
              <w:jc w:val="center"/>
            </w:pPr>
            <w:r w:rsidRPr="007422BB">
              <w:t>2.5% per day extra</w:t>
            </w:r>
          </w:p>
        </w:tc>
      </w:tr>
      <w:tr w:rsidR="00990AE2" w:rsidRPr="007422BB" w:rsidTr="00D30C6E">
        <w:tc>
          <w:tcPr>
            <w:tcW w:w="4495" w:type="dxa"/>
          </w:tcPr>
          <w:p w:rsidR="00990AE2" w:rsidRPr="007422BB" w:rsidRDefault="00990AE2" w:rsidP="00D30C6E">
            <w:pPr>
              <w:jc w:val="left"/>
            </w:pPr>
            <w:r w:rsidRPr="007422BB">
              <w:t>Loading double-handling into railway or other trucks, fertilizing materials in farmers’ own bags</w:t>
            </w:r>
          </w:p>
        </w:tc>
        <w:tc>
          <w:tcPr>
            <w:tcW w:w="3306" w:type="dxa"/>
          </w:tcPr>
          <w:p w:rsidR="00990AE2" w:rsidRPr="007422BB" w:rsidRDefault="00990AE2" w:rsidP="00D30C6E">
            <w:pPr>
              <w:jc w:val="center"/>
            </w:pPr>
            <w:r w:rsidRPr="007422BB">
              <w:t>4.6% per day extra</w:t>
            </w:r>
          </w:p>
        </w:tc>
      </w:tr>
      <w:tr w:rsidR="00990AE2" w:rsidRPr="007422BB" w:rsidTr="00D30C6E">
        <w:tc>
          <w:tcPr>
            <w:tcW w:w="4495" w:type="dxa"/>
          </w:tcPr>
          <w:p w:rsidR="00990AE2" w:rsidRPr="007422BB" w:rsidRDefault="00990AE2" w:rsidP="00D30C6E">
            <w:pPr>
              <w:jc w:val="left"/>
            </w:pPr>
            <w:r w:rsidRPr="007422BB">
              <w:t>Loading single-handling into railway or other trucks, fertilizing materials in farmers’ own bags</w:t>
            </w:r>
          </w:p>
        </w:tc>
        <w:tc>
          <w:tcPr>
            <w:tcW w:w="3306" w:type="dxa"/>
          </w:tcPr>
          <w:p w:rsidR="00990AE2" w:rsidRPr="007422BB" w:rsidRDefault="00990AE2" w:rsidP="00D30C6E">
            <w:pPr>
              <w:jc w:val="center"/>
            </w:pPr>
            <w:r w:rsidRPr="007422BB">
              <w:t>6.2% per day extra</w:t>
            </w:r>
          </w:p>
        </w:tc>
      </w:tr>
    </w:tbl>
    <w:p w:rsidR="00990AE2" w:rsidRPr="007422BB" w:rsidRDefault="00990AE2" w:rsidP="007F58BE">
      <w:pPr>
        <w:pStyle w:val="Level3Bold"/>
      </w:pPr>
      <w:r w:rsidRPr="007422BB">
        <w:t>Soda ash</w:t>
      </w:r>
    </w:p>
    <w:p w:rsidR="00990AE2" w:rsidRPr="007422BB" w:rsidRDefault="00990AE2" w:rsidP="007F58BE">
      <w:pPr>
        <w:pStyle w:val="Block2"/>
      </w:pPr>
      <w:r w:rsidRPr="007422BB">
        <w:t xml:space="preserve">An employee manually engaged in carrying and stacking bagged soda ash must be paid 8.8% of the </w:t>
      </w:r>
      <w:hyperlink w:anchor="standard_rate" w:history="1">
        <w:r w:rsidRPr="002758D4">
          <w:rPr>
            <w:rStyle w:val="Hyperlink"/>
          </w:rPr>
          <w:t>standard rate</w:t>
        </w:r>
      </w:hyperlink>
      <w:r w:rsidRPr="007422BB">
        <w:t xml:space="preserve"> per hour extra for the time so engaged.</w:t>
      </w:r>
    </w:p>
    <w:p w:rsidR="00990AE2" w:rsidRPr="007422BB" w:rsidRDefault="00990AE2" w:rsidP="007F58BE">
      <w:pPr>
        <w:pStyle w:val="Level3Bold"/>
      </w:pPr>
      <w:r w:rsidRPr="007422BB">
        <w:lastRenderedPageBreak/>
        <w:t>Raw materials</w:t>
      </w:r>
    </w:p>
    <w:p w:rsidR="00990AE2" w:rsidRPr="007422BB" w:rsidRDefault="00990AE2" w:rsidP="007F58BE">
      <w:pPr>
        <w:pStyle w:val="Block2"/>
      </w:pPr>
      <w:r w:rsidRPr="007422BB">
        <w:t xml:space="preserve">An employee manually engaged in carrying and stacking bagged raw materials (other than soda ash) and crushing cullet, attending a pug mill or in feeding a bag cleaning machine must be paid 3.3% of the </w:t>
      </w:r>
      <w:hyperlink w:anchor="standard_rate" w:history="1">
        <w:r w:rsidRPr="002758D4">
          <w:rPr>
            <w:rStyle w:val="Hyperlink"/>
          </w:rPr>
          <w:t>standard rate</w:t>
        </w:r>
      </w:hyperlink>
      <w:r w:rsidRPr="007422BB">
        <w:t xml:space="preserve"> per hour extra for the time so engaged.</w:t>
      </w:r>
    </w:p>
    <w:p w:rsidR="00990AE2" w:rsidRPr="007422BB" w:rsidRDefault="0085434D" w:rsidP="007F58BE">
      <w:pPr>
        <w:pStyle w:val="Level3Bold"/>
      </w:pPr>
      <w:r>
        <w:t>Skimming and floater setting—</w:t>
      </w:r>
      <w:r w:rsidR="00990AE2" w:rsidRPr="007422BB">
        <w:t>flat glass tank</w:t>
      </w:r>
    </w:p>
    <w:p w:rsidR="00990AE2" w:rsidRPr="007422BB" w:rsidRDefault="00990AE2" w:rsidP="007F58BE">
      <w:pPr>
        <w:pStyle w:val="Block2"/>
      </w:pPr>
      <w:r w:rsidRPr="007422BB">
        <w:t xml:space="preserve">An employee engaged in skimming the drawing pit when a machine is not actually in operation or in the actual operation of floater setting on the tank must be paid 12.6% of the </w:t>
      </w:r>
      <w:hyperlink w:anchor="standard_rate" w:history="1">
        <w:r w:rsidRPr="002758D4">
          <w:rPr>
            <w:rStyle w:val="Hyperlink"/>
          </w:rPr>
          <w:t>standard rate</w:t>
        </w:r>
      </w:hyperlink>
      <w:r w:rsidRPr="007422BB">
        <w:t xml:space="preserve"> per half hour extra for the time so engaged.</w:t>
      </w:r>
    </w:p>
    <w:p w:rsidR="00990AE2" w:rsidRPr="007422BB" w:rsidRDefault="00990AE2" w:rsidP="007F58BE">
      <w:pPr>
        <w:pStyle w:val="Level3Bold"/>
      </w:pPr>
      <w:r w:rsidRPr="007422BB">
        <w:t>Glass furnace regenerators</w:t>
      </w:r>
    </w:p>
    <w:p w:rsidR="00990AE2" w:rsidRPr="007422BB" w:rsidRDefault="00990AE2" w:rsidP="007F58BE">
      <w:pPr>
        <w:pStyle w:val="Block2"/>
      </w:pPr>
      <w:r w:rsidRPr="007422BB">
        <w:t xml:space="preserve">An employee engaged on the work of building, rebuilding, or packing glass furnace regenerators must be paid 69.4% of the </w:t>
      </w:r>
      <w:hyperlink w:anchor="standard_rate" w:history="1">
        <w:r w:rsidRPr="002758D4">
          <w:rPr>
            <w:rStyle w:val="Hyperlink"/>
          </w:rPr>
          <w:t>standard rate</w:t>
        </w:r>
      </w:hyperlink>
      <w:r w:rsidRPr="007422BB">
        <w:t xml:space="preserve"> per day extra.</w:t>
      </w:r>
    </w:p>
    <w:p w:rsidR="00990AE2" w:rsidRPr="007422BB" w:rsidRDefault="00990AE2" w:rsidP="007F58BE">
      <w:pPr>
        <w:pStyle w:val="Level3Bold"/>
      </w:pPr>
      <w:r w:rsidRPr="007422BB">
        <w:t>Float glass furnace repair</w:t>
      </w:r>
    </w:p>
    <w:p w:rsidR="00990AE2" w:rsidRPr="007422BB" w:rsidRDefault="00990AE2" w:rsidP="007F58BE">
      <w:pPr>
        <w:pStyle w:val="Block2"/>
      </w:pPr>
      <w:r w:rsidRPr="007422BB">
        <w:t>An employee directly engaged in the removal of molten tin from the float glass bath while the float glass furnace is undergoing repair must be paid 100% of the minimum wage applicable to the employee’s classification extra for the time so engaged.</w:t>
      </w:r>
    </w:p>
    <w:p w:rsidR="00990AE2" w:rsidRPr="007422BB" w:rsidRDefault="00990AE2" w:rsidP="007F58BE">
      <w:pPr>
        <w:pStyle w:val="Level3Bold"/>
      </w:pPr>
      <w:r w:rsidRPr="007422BB">
        <w:t>Jack bolt tensioner</w:t>
      </w:r>
    </w:p>
    <w:p w:rsidR="00990AE2" w:rsidRPr="007422BB" w:rsidRDefault="00990AE2" w:rsidP="007F58BE">
      <w:pPr>
        <w:pStyle w:val="Block2"/>
      </w:pPr>
      <w:r w:rsidRPr="007422BB">
        <w:t xml:space="preserve">An employee who is engaged in adjusting the tensioner of jack bolts while a furnace is under heat must be paid 37.6% of the </w:t>
      </w:r>
      <w:hyperlink w:anchor="standard_rate" w:history="1">
        <w:r w:rsidRPr="002758D4">
          <w:rPr>
            <w:rStyle w:val="Hyperlink"/>
          </w:rPr>
          <w:t>standard rate</w:t>
        </w:r>
      </w:hyperlink>
      <w:r w:rsidRPr="007422BB">
        <w:t xml:space="preserve"> per shift or part thereof extra.</w:t>
      </w:r>
    </w:p>
    <w:p w:rsidR="00990AE2" w:rsidRPr="007422BB" w:rsidRDefault="00990AE2" w:rsidP="007F58BE">
      <w:pPr>
        <w:pStyle w:val="Level3Bold"/>
      </w:pPr>
      <w:r w:rsidRPr="007422BB">
        <w:t>Loading and unloading away from employer’s premises</w:t>
      </w:r>
    </w:p>
    <w:p w:rsidR="00990AE2" w:rsidRPr="007422BB" w:rsidRDefault="00990AE2" w:rsidP="007F58BE">
      <w:pPr>
        <w:pStyle w:val="Block2"/>
      </w:pPr>
      <w:r w:rsidRPr="007422BB">
        <w:t xml:space="preserve">An employee who is engaged in loading and/or unloading operations at wharves or railway yards elsewhere than on the employer’s premises must be paid 37.6% of the </w:t>
      </w:r>
      <w:hyperlink w:anchor="standard_rate" w:history="1">
        <w:r w:rsidRPr="002758D4">
          <w:rPr>
            <w:rStyle w:val="Hyperlink"/>
          </w:rPr>
          <w:t>standard rate</w:t>
        </w:r>
      </w:hyperlink>
      <w:r w:rsidRPr="007422BB">
        <w:t xml:space="preserve"> per shift or part thereof extra.</w:t>
      </w:r>
    </w:p>
    <w:p w:rsidR="00990AE2" w:rsidRPr="007422BB" w:rsidRDefault="00990AE2" w:rsidP="00FE7516">
      <w:pPr>
        <w:pStyle w:val="Level2Bold"/>
      </w:pPr>
      <w:bookmarkStart w:id="515" w:name="_Ref208904344"/>
      <w:r w:rsidRPr="007422BB">
        <w:t>Transfers, travelling and working away from usual place of work</w:t>
      </w:r>
      <w:bookmarkEnd w:id="515"/>
    </w:p>
    <w:p w:rsidR="00990AE2" w:rsidRPr="007422BB" w:rsidRDefault="00990AE2" w:rsidP="00C13D36">
      <w:pPr>
        <w:pStyle w:val="Level3Bold"/>
      </w:pPr>
      <w:r w:rsidRPr="007422BB">
        <w:t>Excess travelling and fares</w:t>
      </w:r>
    </w:p>
    <w:p w:rsidR="00990AE2" w:rsidRPr="007422BB" w:rsidRDefault="00990AE2" w:rsidP="007F58BE">
      <w:pPr>
        <w:pStyle w:val="Block2"/>
      </w:pPr>
      <w:r w:rsidRPr="007422BB">
        <w:t>An employee required to start and/or finish work at a job away from the employer’s usual workplace must be paid:</w:t>
      </w:r>
    </w:p>
    <w:p w:rsidR="00990AE2" w:rsidRPr="007422BB" w:rsidRDefault="00990AE2" w:rsidP="007F58BE">
      <w:pPr>
        <w:pStyle w:val="Level4"/>
      </w:pPr>
      <w:r w:rsidRPr="007422BB">
        <w:t>travelling time for all time reasonably spent by the employee in reaching and/or returning from the job which is in excess of the time normally spent by the employee in travelling between the employee’s usual residence and the employee’s usual workplace; and</w:t>
      </w:r>
    </w:p>
    <w:p w:rsidR="00990AE2" w:rsidRPr="007422BB" w:rsidRDefault="00990AE2" w:rsidP="007F58BE">
      <w:pPr>
        <w:pStyle w:val="Level4"/>
        <w:keepLines/>
        <w:spacing w:before="210"/>
        <w:ind w:left="1995" w:hanging="570"/>
      </w:pPr>
      <w:r w:rsidRPr="007422BB">
        <w:lastRenderedPageBreak/>
        <w:t>any fares reasonably incurred by the employee or which would have been incurred by the employee had the employee not used their own means of transport, which are in excess of those normally incurred in travelling between the employee’s residence and the employee’s usual workplace, provided that if the employee used their own means of transport then excess fares need not be paid where the employee has an arrangement with their employer for a regular allowance.</w:t>
      </w:r>
    </w:p>
    <w:p w:rsidR="00990AE2" w:rsidRPr="007422BB" w:rsidRDefault="00990AE2" w:rsidP="007F58BE">
      <w:pPr>
        <w:pStyle w:val="Level3Bold"/>
      </w:pPr>
      <w:bookmarkStart w:id="516" w:name="_Ref208904286"/>
      <w:r w:rsidRPr="007422BB">
        <w:t>Engagement of labour away from workshops</w:t>
      </w:r>
      <w:bookmarkEnd w:id="516"/>
    </w:p>
    <w:p w:rsidR="00990AE2" w:rsidRPr="007422BB" w:rsidRDefault="00990AE2" w:rsidP="00607FAB">
      <w:pPr>
        <w:pStyle w:val="Level4"/>
        <w:autoSpaceDE w:val="0"/>
      </w:pPr>
      <w:bookmarkStart w:id="517" w:name="_Ref208904291"/>
      <w:r w:rsidRPr="007422BB">
        <w:t xml:space="preserve">Subject to clause </w:t>
      </w:r>
      <w:r w:rsidR="004B6710">
        <w:fldChar w:fldCharType="begin"/>
      </w:r>
      <w:r w:rsidR="004B6710">
        <w:instrText xml:space="preserve"> REF _Ref208904297 \w \h  \* MERGEFORMAT </w:instrText>
      </w:r>
      <w:r w:rsidR="004B6710">
        <w:fldChar w:fldCharType="separate"/>
      </w:r>
      <w:r w:rsidR="00F27401">
        <w:t>33.4(b)(ii)</w:t>
      </w:r>
      <w:r w:rsidR="004B6710">
        <w:fldChar w:fldCharType="end"/>
      </w:r>
      <w:r w:rsidRPr="007422BB">
        <w:t>, an employer is free to engage labour on the site of a job carried on away from the workshop, without payment for any travelling time or fares, unless such employee is sent from the workshop.</w:t>
      </w:r>
      <w:bookmarkEnd w:id="517"/>
    </w:p>
    <w:p w:rsidR="00990AE2" w:rsidRPr="007422BB" w:rsidRDefault="00990AE2" w:rsidP="007F58BE">
      <w:pPr>
        <w:pStyle w:val="Level4"/>
      </w:pPr>
      <w:bookmarkStart w:id="518" w:name="_Ref208904297"/>
      <w:r w:rsidRPr="007422BB">
        <w:t>If an employee engaged for the erection of a job had previously been engaged by the same employer in the fabrication of the job in a workshop they must be paid fares in excess of those incurred in travelling to and from the workshop.</w:t>
      </w:r>
      <w:bookmarkEnd w:id="518"/>
    </w:p>
    <w:p w:rsidR="00990AE2" w:rsidRPr="007422BB" w:rsidRDefault="00990AE2" w:rsidP="007F58BE">
      <w:pPr>
        <w:pStyle w:val="Level3Bold"/>
        <w:keepNext w:val="0"/>
      </w:pPr>
      <w:r w:rsidRPr="007422BB">
        <w:t>Distant work</w:t>
      </w:r>
    </w:p>
    <w:p w:rsidR="00990AE2" w:rsidRPr="007422BB" w:rsidRDefault="00990AE2" w:rsidP="007F58BE">
      <w:pPr>
        <w:pStyle w:val="Level4"/>
      </w:pPr>
      <w:r w:rsidRPr="007422BB">
        <w:t>An employee required to remain temporarily away from the employee’s usual residence because the employee is working temporarily in a locality away from the employee’s usual workplace must be paid travelling time for necessary travel between the locality and the employee’s usual workplace and expenses.</w:t>
      </w:r>
    </w:p>
    <w:p w:rsidR="00990AE2" w:rsidRDefault="00990AE2" w:rsidP="007F58BE">
      <w:pPr>
        <w:pStyle w:val="Level4"/>
      </w:pPr>
      <w:r w:rsidRPr="007422BB">
        <w:t>After each four week period on distant work an employee is entitled to be paid for a return fare reasonably incurred for personal travel between the locality and the employee’s usual residence, unless such distant work is inherent in the normal work of the employee.</w:t>
      </w:r>
    </w:p>
    <w:p w:rsidR="00990AE2" w:rsidRDefault="00990AE2" w:rsidP="002A7BDE">
      <w:pPr>
        <w:pStyle w:val="Level3Bold"/>
      </w:pPr>
      <w:r w:rsidRPr="007422BB">
        <w:t>Transfer involving change of residence</w:t>
      </w:r>
    </w:p>
    <w:p w:rsidR="0084126C" w:rsidRPr="000C7F2C" w:rsidRDefault="0084126C" w:rsidP="0084126C">
      <w:pPr>
        <w:pStyle w:val="History"/>
      </w:pPr>
      <w:r>
        <w:t xml:space="preserve">[32.4(d) substituted by </w:t>
      </w:r>
      <w:hyperlink r:id="rId351" w:history="1">
        <w:r w:rsidRPr="0084126C">
          <w:rPr>
            <w:rStyle w:val="Hyperlink"/>
            <w:lang w:val="en-US"/>
          </w:rPr>
          <w:t>PR531542</w:t>
        </w:r>
      </w:hyperlink>
      <w:r w:rsidRPr="0084126C">
        <w:rPr>
          <w:lang w:val="en-US"/>
        </w:rPr>
        <w:t xml:space="preserve"> ppc 22Nov12]</w:t>
      </w:r>
    </w:p>
    <w:p w:rsidR="0086720D" w:rsidRPr="0086720D" w:rsidRDefault="0086720D" w:rsidP="0086720D">
      <w:pPr>
        <w:pStyle w:val="Block2"/>
      </w:pPr>
      <w:r w:rsidRPr="0086720D">
        <w:t>An employee</w:t>
      </w:r>
    </w:p>
    <w:p w:rsidR="0086720D" w:rsidRPr="0086720D" w:rsidRDefault="0086720D" w:rsidP="0086720D">
      <w:pPr>
        <w:pStyle w:val="Bullet2"/>
      </w:pPr>
      <w:r w:rsidRPr="0086720D">
        <w:t>Engaged in one locality to work in another; or</w:t>
      </w:r>
    </w:p>
    <w:p w:rsidR="0086720D" w:rsidRPr="0086720D" w:rsidRDefault="0086720D" w:rsidP="0086720D">
      <w:pPr>
        <w:pStyle w:val="Bullet2"/>
      </w:pPr>
      <w:r w:rsidRPr="0086720D">
        <w:t>Sent other than at his or her own request, from his or her usual locality to another for employment which can reasonably be regarded as permanent;</w:t>
      </w:r>
    </w:p>
    <w:p w:rsidR="0086720D" w:rsidRPr="0086720D" w:rsidRDefault="0086720D" w:rsidP="0086720D">
      <w:pPr>
        <w:pStyle w:val="Block2"/>
      </w:pPr>
      <w:r w:rsidRPr="0086720D">
        <w:t>involving a change in residence will be paid travelling time whilst necessarily travelling between such localities and expenses for a period not exceeding three months or in cases where the employee is in the process of buying a place of residence in the new locality for a period not exceeding six months. Provided that such expenses will cease after the employee has taken up permanent residence or abode at th</w:t>
      </w:r>
      <w:r>
        <w:t>e new location.</w:t>
      </w:r>
    </w:p>
    <w:p w:rsidR="00990AE2" w:rsidRPr="007422BB" w:rsidRDefault="00990AE2" w:rsidP="007F58BE">
      <w:pPr>
        <w:pStyle w:val="Level3Bold"/>
      </w:pPr>
      <w:bookmarkStart w:id="519" w:name="_Ref279064925"/>
      <w:r w:rsidRPr="007422BB">
        <w:t>Travelling time payment</w:t>
      </w:r>
      <w:bookmarkEnd w:id="519"/>
    </w:p>
    <w:p w:rsidR="00990AE2" w:rsidRPr="007422BB" w:rsidRDefault="00990AE2" w:rsidP="007F58BE">
      <w:pPr>
        <w:pStyle w:val="Level4"/>
      </w:pPr>
      <w:r w:rsidRPr="007422BB">
        <w:t>The rate of pay for travelling time is ordinary time and on Sundays and public holidays is time and a half.</w:t>
      </w:r>
    </w:p>
    <w:p w:rsidR="00990AE2" w:rsidRPr="007422BB" w:rsidRDefault="00990AE2" w:rsidP="007F58BE">
      <w:pPr>
        <w:pStyle w:val="Level4"/>
      </w:pPr>
      <w:r w:rsidRPr="007422BB">
        <w:lastRenderedPageBreak/>
        <w:t>The maximum travelling time to be paid for is 12 hours out of every 24 hours or, when a sleeping berth is provided by the employer for all-night travel, eight hours out of every 24 hours.</w:t>
      </w:r>
    </w:p>
    <w:p w:rsidR="00FC470D" w:rsidRDefault="00FC470D" w:rsidP="00FC470D">
      <w:pPr>
        <w:pStyle w:val="Level3"/>
      </w:pPr>
      <w:r w:rsidRPr="00FC470D">
        <w:rPr>
          <w:b/>
        </w:rPr>
        <w:t>Expenses</w:t>
      </w:r>
      <w:r w:rsidRPr="00FC470D">
        <w:t xml:space="preserve"> for the purposes of clause </w:t>
      </w:r>
      <w:r w:rsidR="00C351DB">
        <w:fldChar w:fldCharType="begin"/>
      </w:r>
      <w:r>
        <w:instrText xml:space="preserve"> REF _Ref208904344 \r \h </w:instrText>
      </w:r>
      <w:r w:rsidR="00C351DB">
        <w:fldChar w:fldCharType="separate"/>
      </w:r>
      <w:r w:rsidR="00F27401">
        <w:t>33.4</w:t>
      </w:r>
      <w:r w:rsidR="00C351DB">
        <w:fldChar w:fldCharType="end"/>
      </w:r>
      <w:r>
        <w:t xml:space="preserve"> </w:t>
      </w:r>
      <w:r w:rsidRPr="00FC470D">
        <w:t>means:</w:t>
      </w:r>
    </w:p>
    <w:p w:rsidR="00990AE2" w:rsidRDefault="00FC470D" w:rsidP="00FC470D">
      <w:pPr>
        <w:pStyle w:val="Level4"/>
      </w:pPr>
      <w:r>
        <w:t>all</w:t>
      </w:r>
      <w:r w:rsidR="00990AE2" w:rsidRPr="007422BB">
        <w:t xml:space="preserve"> fares reasonably incurred;</w:t>
      </w:r>
    </w:p>
    <w:p w:rsidR="00AC561E" w:rsidRPr="00AC561E" w:rsidRDefault="00AC561E" w:rsidP="00913761">
      <w:pPr>
        <w:pStyle w:val="History"/>
      </w:pPr>
      <w:r>
        <w:t xml:space="preserve">[32.4(f)(ii) varied by </w:t>
      </w:r>
      <w:hyperlink r:id="rId352" w:history="1">
        <w:r>
          <w:rPr>
            <w:rStyle w:val="Hyperlink"/>
            <w:lang w:val="en-US"/>
          </w:rPr>
          <w:t>PR998104</w:t>
        </w:r>
      </w:hyperlink>
      <w:r w:rsidR="00A07EEC">
        <w:rPr>
          <w:lang w:val="en-US"/>
        </w:rPr>
        <w:t xml:space="preserve">, </w:t>
      </w:r>
      <w:hyperlink r:id="rId353" w:history="1">
        <w:r w:rsidR="00A07EEC">
          <w:rPr>
            <w:rStyle w:val="Hyperlink"/>
          </w:rPr>
          <w:t>PR509163</w:t>
        </w:r>
      </w:hyperlink>
      <w:r w:rsidR="0019400F">
        <w:t>,</w:t>
      </w:r>
      <w:r w:rsidR="0019400F" w:rsidRPr="0019400F">
        <w:rPr>
          <w:lang w:val="en-US"/>
        </w:rPr>
        <w:t xml:space="preserve"> </w:t>
      </w:r>
      <w:hyperlink r:id="rId354" w:history="1">
        <w:r w:rsidR="0019400F">
          <w:rPr>
            <w:rStyle w:val="Hyperlink"/>
            <w:lang w:val="en-US"/>
          </w:rPr>
          <w:t>PR522993</w:t>
        </w:r>
      </w:hyperlink>
      <w:r w:rsidR="00B778B9">
        <w:rPr>
          <w:lang w:val="en-US"/>
        </w:rPr>
        <w:t xml:space="preserve">, </w:t>
      </w:r>
      <w:hyperlink r:id="rId355" w:history="1">
        <w:r w:rsidR="00B778B9">
          <w:rPr>
            <w:rStyle w:val="Hyperlink"/>
          </w:rPr>
          <w:t>PR536796</w:t>
        </w:r>
      </w:hyperlink>
      <w:r w:rsidR="00F926E8">
        <w:t xml:space="preserve">, </w:t>
      </w:r>
      <w:hyperlink r:id="rId356" w:history="1">
        <w:r w:rsidR="005A5678">
          <w:rPr>
            <w:rStyle w:val="Hyperlink"/>
          </w:rPr>
          <w:t>PR551719</w:t>
        </w:r>
      </w:hyperlink>
      <w:r w:rsidR="00163E5C">
        <w:t xml:space="preserve">, </w:t>
      </w:r>
      <w:hyperlink r:id="rId357" w:history="1">
        <w:r w:rsidR="00163E5C">
          <w:rPr>
            <w:rStyle w:val="Hyperlink"/>
          </w:rPr>
          <w:t>PR566818</w:t>
        </w:r>
      </w:hyperlink>
      <w:r w:rsidR="002A60AF" w:rsidRPr="00160DAD">
        <w:rPr>
          <w:rStyle w:val="Hyperlink"/>
          <w:color w:val="auto"/>
          <w:u w:val="none"/>
        </w:rPr>
        <w:t>,</w:t>
      </w:r>
      <w:r w:rsidR="002A60AF" w:rsidRPr="002A60AF">
        <w:rPr>
          <w:rStyle w:val="Hyperlink"/>
          <w:u w:val="none"/>
        </w:rPr>
        <w:t xml:space="preserve"> </w:t>
      </w:r>
      <w:hyperlink r:id="rId358" w:history="1">
        <w:r w:rsidR="002A60AF">
          <w:rPr>
            <w:rStyle w:val="Hyperlink"/>
          </w:rPr>
          <w:t>PR579514</w:t>
        </w:r>
      </w:hyperlink>
      <w:r w:rsidR="00031679">
        <w:t xml:space="preserve">, </w:t>
      </w:r>
      <w:hyperlink r:id="rId359" w:history="1">
        <w:r w:rsidR="00031679" w:rsidRPr="006F5E3A">
          <w:rPr>
            <w:rStyle w:val="Hyperlink"/>
            <w:lang w:val="en-US"/>
          </w:rPr>
          <w:t>PR</w:t>
        </w:r>
        <w:r w:rsidR="00031679" w:rsidRPr="006F5E3A">
          <w:rPr>
            <w:rStyle w:val="Hyperlink"/>
            <w:noProof/>
            <w:lang w:val="en-US"/>
          </w:rPr>
          <w:t>592267</w:t>
        </w:r>
      </w:hyperlink>
      <w:r w:rsidR="00E95121">
        <w:t xml:space="preserve">, </w:t>
      </w:r>
      <w:hyperlink r:id="rId360" w:history="1">
        <w:r w:rsidR="00E95121" w:rsidRPr="006F5E3A">
          <w:rPr>
            <w:rStyle w:val="Hyperlink"/>
            <w:lang w:val="en-US"/>
          </w:rPr>
          <w:t>PR</w:t>
        </w:r>
        <w:r w:rsidR="00E95121">
          <w:rPr>
            <w:rStyle w:val="Hyperlink"/>
            <w:lang w:val="en-US"/>
          </w:rPr>
          <w:t>606490</w:t>
        </w:r>
      </w:hyperlink>
      <w:r w:rsidR="00913761">
        <w:t>,</w:t>
      </w:r>
      <w:r w:rsidR="00031679">
        <w:rPr>
          <w:lang w:val="en-US"/>
        </w:rPr>
        <w:t xml:space="preserve"> </w:t>
      </w:r>
      <w:hyperlink r:id="rId361" w:history="1">
        <w:r w:rsidR="00913761">
          <w:rPr>
            <w:rStyle w:val="Hyperlink"/>
          </w:rPr>
          <w:t>PR704166</w:t>
        </w:r>
      </w:hyperlink>
      <w:r w:rsidR="00913761">
        <w:t>,</w:t>
      </w:r>
      <w:r w:rsidR="00913761" w:rsidRPr="00876ABA">
        <w:t xml:space="preserve"> </w:t>
      </w:r>
      <w:hyperlink r:id="rId362" w:history="1">
        <w:r w:rsidR="00913761">
          <w:rPr>
            <w:rStyle w:val="Hyperlink"/>
          </w:rPr>
          <w:t>PR707615</w:t>
        </w:r>
      </w:hyperlink>
      <w:r w:rsidR="00913761">
        <w:rPr>
          <w:lang w:val="en-US"/>
        </w:rPr>
        <w:t xml:space="preserve"> ppc 01Jul19</w:t>
      </w:r>
      <w:r w:rsidR="0019400F">
        <w:rPr>
          <w:lang w:val="en-US"/>
        </w:rPr>
        <w:t>]</w:t>
      </w:r>
    </w:p>
    <w:p w:rsidR="00990AE2" w:rsidRPr="007422BB" w:rsidRDefault="00990AE2" w:rsidP="007F58BE">
      <w:pPr>
        <w:pStyle w:val="Level4"/>
      </w:pPr>
      <w:r w:rsidRPr="007422BB">
        <w:t>reasonable expenses incurred w</w:t>
      </w:r>
      <w:r w:rsidR="00AC561E">
        <w:t>hile travelling in</w:t>
      </w:r>
      <w:r w:rsidR="0019400F">
        <w:t xml:space="preserve">cluding </w:t>
      </w:r>
      <w:r w:rsidR="00F47C7F">
        <w:rPr>
          <w:szCs w:val="20"/>
        </w:rPr>
        <w:t>$1</w:t>
      </w:r>
      <w:r w:rsidR="00E95121">
        <w:rPr>
          <w:szCs w:val="20"/>
        </w:rPr>
        <w:t>4</w:t>
      </w:r>
      <w:r w:rsidR="00F47C7F">
        <w:rPr>
          <w:szCs w:val="20"/>
        </w:rPr>
        <w:t>.</w:t>
      </w:r>
      <w:r w:rsidR="00913761">
        <w:rPr>
          <w:szCs w:val="20"/>
        </w:rPr>
        <w:t>70</w:t>
      </w:r>
      <w:r w:rsidR="00F47C7F">
        <w:rPr>
          <w:szCs w:val="20"/>
        </w:rPr>
        <w:t xml:space="preserve"> </w:t>
      </w:r>
      <w:r w:rsidRPr="007422BB">
        <w:t>for each meal taken; and</w:t>
      </w:r>
    </w:p>
    <w:p w:rsidR="00990AE2" w:rsidRPr="007422BB" w:rsidRDefault="00990AE2" w:rsidP="007F58BE">
      <w:pPr>
        <w:pStyle w:val="Level4"/>
      </w:pPr>
      <w:r w:rsidRPr="007422BB">
        <w:t>a reasonable allowance to cover the cost incurred for board and lodging.</w:t>
      </w:r>
    </w:p>
    <w:p w:rsidR="005E1EBB" w:rsidRPr="005E1EBB" w:rsidRDefault="00990AE2" w:rsidP="005E1EBB">
      <w:pPr>
        <w:pStyle w:val="Level2Bold"/>
        <w:spacing w:before="210"/>
        <w:ind w:left="855" w:hanging="855"/>
      </w:pPr>
      <w:bookmarkStart w:id="520" w:name="_Ref373741038"/>
      <w:r w:rsidRPr="007422BB">
        <w:t>Training costs</w:t>
      </w:r>
      <w:bookmarkEnd w:id="520"/>
    </w:p>
    <w:p w:rsidR="00990AE2" w:rsidRPr="007422BB" w:rsidRDefault="00990AE2" w:rsidP="006D654C">
      <w:pPr>
        <w:pStyle w:val="Level3"/>
        <w:keepNext/>
      </w:pPr>
      <w:r w:rsidRPr="007422BB">
        <w:t>Any costs associated with standard fees for prescribed courses and prescribed textbooks (excluding those textbooks which are available in the employer’s technical library) incurred by an employee in connection with training agreed to by the employer must be reimbursed by the employer on the production of evidence of such expenditure by the employee, provided that reimbursement may be on an annual basis subject to the presentation of reports of satisfactory progress.</w:t>
      </w:r>
    </w:p>
    <w:p w:rsidR="00990AE2" w:rsidRDefault="00990AE2" w:rsidP="007F58BE">
      <w:pPr>
        <w:pStyle w:val="Level3"/>
      </w:pPr>
      <w:r w:rsidRPr="007422BB">
        <w:t>Travel costs incurred by an employee undertaking training agreed to by the employer, which exceed those normally incurred in travelling to and from work, must be reimbursed by the employer.</w:t>
      </w:r>
    </w:p>
    <w:p w:rsidR="005E1EBB" w:rsidRDefault="005E1EBB" w:rsidP="005E1EBB">
      <w:pPr>
        <w:pStyle w:val="History"/>
      </w:pPr>
      <w:r>
        <w:t xml:space="preserve">[32.5(c) inserted by </w:t>
      </w:r>
      <w:hyperlink r:id="rId363" w:history="1">
        <w:r w:rsidRPr="005E1EBB">
          <w:rPr>
            <w:rStyle w:val="Hyperlink"/>
          </w:rPr>
          <w:t>PR545014</w:t>
        </w:r>
      </w:hyperlink>
      <w:r>
        <w:t xml:space="preserve"> ppc 01Jan14]</w:t>
      </w:r>
    </w:p>
    <w:p w:rsidR="005E1EBB" w:rsidRPr="005E1EBB" w:rsidRDefault="005E1EBB" w:rsidP="005E1EBB">
      <w:pPr>
        <w:pStyle w:val="Level3"/>
      </w:pPr>
      <w:r w:rsidRPr="002B03C0">
        <w:t xml:space="preserve">Clause </w:t>
      </w:r>
      <w:r w:rsidR="00C351DB">
        <w:fldChar w:fldCharType="begin"/>
      </w:r>
      <w:r>
        <w:instrText xml:space="preserve"> REF _Ref373741038 \w \h </w:instrText>
      </w:r>
      <w:r w:rsidR="00C351DB">
        <w:fldChar w:fldCharType="separate"/>
      </w:r>
      <w:r w:rsidR="00F27401">
        <w:t>33.5</w:t>
      </w:r>
      <w:r w:rsidR="00C351DB">
        <w:fldChar w:fldCharType="end"/>
      </w:r>
      <w:r w:rsidRPr="002B03C0">
        <w:t xml:space="preserve"> does not apply to costs associated with training that are in connection with an apprentice’s training contract. Such costs are subject to clause </w:t>
      </w:r>
      <w:r w:rsidR="00C351DB">
        <w:fldChar w:fldCharType="begin"/>
      </w:r>
      <w:r>
        <w:instrText xml:space="preserve"> REF _Ref373741060 \w \h </w:instrText>
      </w:r>
      <w:r w:rsidR="00C351DB">
        <w:fldChar w:fldCharType="separate"/>
      </w:r>
      <w:r w:rsidR="00F27401">
        <w:t>15</w:t>
      </w:r>
      <w:r w:rsidR="00C351DB">
        <w:fldChar w:fldCharType="end"/>
      </w:r>
      <w:r w:rsidRPr="002B03C0">
        <w:t xml:space="preserve"> and not this clause</w:t>
      </w:r>
      <w:r>
        <w:t>.</w:t>
      </w:r>
    </w:p>
    <w:p w:rsidR="00990AE2" w:rsidRDefault="00780341" w:rsidP="00780341">
      <w:pPr>
        <w:rPr>
          <w:b/>
        </w:rPr>
      </w:pPr>
      <w:bookmarkStart w:id="521" w:name="_Ref217109323"/>
      <w:r w:rsidRPr="00780341">
        <w:rPr>
          <w:b/>
        </w:rPr>
        <w:t>3</w:t>
      </w:r>
      <w:r w:rsidR="009B2818">
        <w:rPr>
          <w:b/>
        </w:rPr>
        <w:t>3</w:t>
      </w:r>
      <w:r w:rsidRPr="00780341">
        <w:rPr>
          <w:b/>
        </w:rPr>
        <w:t>.6</w:t>
      </w:r>
      <w:r w:rsidRPr="00780341">
        <w:rPr>
          <w:b/>
        </w:rPr>
        <w:tab/>
      </w:r>
      <w:r w:rsidR="00990AE2" w:rsidRPr="00780341">
        <w:rPr>
          <w:b/>
        </w:rPr>
        <w:t>District allowances</w:t>
      </w:r>
      <w:bookmarkEnd w:id="521"/>
    </w:p>
    <w:p w:rsidR="00780341" w:rsidRDefault="00780341" w:rsidP="00780341">
      <w:pPr>
        <w:pStyle w:val="History"/>
      </w:pPr>
      <w:r>
        <w:t xml:space="preserve">[32.6 </w:t>
      </w:r>
      <w:r w:rsidR="003F21B3">
        <w:t xml:space="preserve">varied by </w:t>
      </w:r>
      <w:hyperlink r:id="rId364" w:history="1">
        <w:r w:rsidR="003F21B3">
          <w:rPr>
            <w:rStyle w:val="Hyperlink"/>
          </w:rPr>
          <w:t>PR994530</w:t>
        </w:r>
      </w:hyperlink>
      <w:r w:rsidR="003F21B3">
        <w:t xml:space="preserve">; </w:t>
      </w:r>
      <w:r>
        <w:t xml:space="preserve">deleted by </w:t>
      </w:r>
      <w:hyperlink r:id="rId365" w:history="1">
        <w:r>
          <w:rPr>
            <w:rStyle w:val="Hyperlink"/>
          </w:rPr>
          <w:t>PR561478</w:t>
        </w:r>
      </w:hyperlink>
      <w:r>
        <w:t xml:space="preserve"> ppc 05Mar15]</w:t>
      </w:r>
    </w:p>
    <w:p w:rsidR="00645377" w:rsidRDefault="00645377" w:rsidP="00645377">
      <w:pPr>
        <w:pStyle w:val="Level2Bold"/>
      </w:pPr>
      <w:r w:rsidRPr="007422BB">
        <w:t>Adjustment of expense related allowances</w:t>
      </w:r>
    </w:p>
    <w:p w:rsidR="00645377" w:rsidRPr="00645377" w:rsidRDefault="004712FF" w:rsidP="00645377">
      <w:pPr>
        <w:pStyle w:val="History"/>
      </w:pPr>
      <w:r>
        <w:t>[</w:t>
      </w:r>
      <w:r w:rsidR="00645377">
        <w:t xml:space="preserve">32.8 renumbered as 32.6 by </w:t>
      </w:r>
      <w:hyperlink r:id="rId366" w:history="1">
        <w:r w:rsidR="00645377">
          <w:rPr>
            <w:rStyle w:val="Hyperlink"/>
          </w:rPr>
          <w:t>PR561478</w:t>
        </w:r>
      </w:hyperlink>
      <w:r w:rsidR="00645377">
        <w:t xml:space="preserve"> ppc 05Mar15]</w:t>
      </w:r>
    </w:p>
    <w:p w:rsidR="00645377" w:rsidRDefault="00645377" w:rsidP="00645377">
      <w:pPr>
        <w:pStyle w:val="Level3"/>
      </w:pPr>
      <w:r w:rsidRPr="007422BB">
        <w:t xml:space="preserve">At the time of any adjustment to the </w:t>
      </w:r>
      <w:hyperlink w:anchor="standard_rate" w:history="1">
        <w:r w:rsidRPr="00096F0E">
          <w:rPr>
            <w:rStyle w:val="Hyperlink"/>
          </w:rPr>
          <w:t>standard rate</w:t>
        </w:r>
      </w:hyperlink>
      <w:r w:rsidRPr="007422BB">
        <w:t>, each expense related allowance must be increased by the relevant adjustment factor. The relevant adjustment factor for this purpose is the percentage movement in the applicable index figure most recently published by the Australian Bureau of Statistics since the allowance was last adjusted.</w:t>
      </w:r>
    </w:p>
    <w:p w:rsidR="00645377" w:rsidRPr="00BF2EFF" w:rsidRDefault="00645377" w:rsidP="00645377">
      <w:pPr>
        <w:pStyle w:val="History"/>
      </w:pPr>
      <w:r>
        <w:rPr>
          <w:lang w:val="en-US"/>
        </w:rPr>
        <w:t>[32.8(b</w:t>
      </w:r>
      <w:r w:rsidRPr="007378B9">
        <w:rPr>
          <w:lang w:val="en-US"/>
        </w:rPr>
        <w:t xml:space="preserve">) varied by </w:t>
      </w:r>
      <w:hyperlink r:id="rId367" w:history="1">
        <w:r w:rsidRPr="007378B9">
          <w:rPr>
            <w:rStyle w:val="Hyperlink"/>
            <w:lang w:val="en-US"/>
          </w:rPr>
          <w:t>PR522993</w:t>
        </w:r>
      </w:hyperlink>
      <w:r w:rsidRPr="007378B9">
        <w:rPr>
          <w:lang w:val="en-US"/>
        </w:rPr>
        <w:t xml:space="preserve"> ppc 01Jul12]</w:t>
      </w:r>
    </w:p>
    <w:p w:rsidR="00645377" w:rsidRPr="007422BB" w:rsidRDefault="00645377" w:rsidP="00645377">
      <w:pPr>
        <w:pStyle w:val="Level3"/>
        <w:keepNext/>
        <w:spacing w:before="210"/>
        <w:ind w:left="1429" w:hanging="573"/>
      </w:pPr>
      <w:r w:rsidRPr="007422BB">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420"/>
        <w:gridCol w:w="4319"/>
      </w:tblGrid>
      <w:tr w:rsidR="00645377" w:rsidRPr="00D30C6E" w:rsidTr="00EB5415">
        <w:trPr>
          <w:tblHeader/>
        </w:trPr>
        <w:tc>
          <w:tcPr>
            <w:tcW w:w="3420" w:type="dxa"/>
          </w:tcPr>
          <w:p w:rsidR="00645377" w:rsidRPr="00D30C6E" w:rsidRDefault="00645377" w:rsidP="00EB5415">
            <w:pPr>
              <w:pStyle w:val="AMODTable"/>
              <w:keepNext/>
              <w:rPr>
                <w:b/>
              </w:rPr>
            </w:pPr>
            <w:r w:rsidRPr="00D30C6E">
              <w:rPr>
                <w:b/>
              </w:rPr>
              <w:t>Allowance</w:t>
            </w:r>
          </w:p>
        </w:tc>
        <w:tc>
          <w:tcPr>
            <w:tcW w:w="4319" w:type="dxa"/>
          </w:tcPr>
          <w:p w:rsidR="00645377" w:rsidRPr="00D30C6E" w:rsidRDefault="00645377" w:rsidP="00EB5415">
            <w:pPr>
              <w:pStyle w:val="AMODTable"/>
              <w:keepNext/>
              <w:rPr>
                <w:b/>
              </w:rPr>
            </w:pPr>
            <w:r w:rsidRPr="00D30C6E">
              <w:rPr>
                <w:b/>
              </w:rPr>
              <w:t>Applicable Consumer Price Index figure</w:t>
            </w:r>
          </w:p>
        </w:tc>
      </w:tr>
      <w:tr w:rsidR="00645377" w:rsidRPr="007422BB" w:rsidTr="00EB5415">
        <w:tc>
          <w:tcPr>
            <w:tcW w:w="3420" w:type="dxa"/>
          </w:tcPr>
          <w:p w:rsidR="00645377" w:rsidRPr="007422BB" w:rsidRDefault="00645377" w:rsidP="00EB5415">
            <w:pPr>
              <w:pStyle w:val="AMODTable"/>
            </w:pPr>
            <w:r w:rsidRPr="007422BB">
              <w:t>Carbon black overall allowance</w:t>
            </w:r>
          </w:p>
        </w:tc>
        <w:tc>
          <w:tcPr>
            <w:tcW w:w="4319" w:type="dxa"/>
          </w:tcPr>
          <w:p w:rsidR="00645377" w:rsidRPr="007422BB" w:rsidRDefault="00645377" w:rsidP="00EB5415">
            <w:pPr>
              <w:pStyle w:val="AMODTable"/>
            </w:pPr>
            <w:r w:rsidRPr="007422BB">
              <w:t>Clothing and footwear group</w:t>
            </w:r>
          </w:p>
        </w:tc>
      </w:tr>
      <w:tr w:rsidR="00645377" w:rsidRPr="007422BB" w:rsidTr="00EB5415">
        <w:tc>
          <w:tcPr>
            <w:tcW w:w="3420" w:type="dxa"/>
          </w:tcPr>
          <w:p w:rsidR="00645377" w:rsidRPr="007422BB" w:rsidRDefault="00645377" w:rsidP="00EB5415">
            <w:pPr>
              <w:pStyle w:val="AMODTable"/>
            </w:pPr>
            <w:r w:rsidRPr="007422BB">
              <w:lastRenderedPageBreak/>
              <w:t>Meal allowance</w:t>
            </w:r>
          </w:p>
        </w:tc>
        <w:tc>
          <w:tcPr>
            <w:tcW w:w="4319" w:type="dxa"/>
          </w:tcPr>
          <w:p w:rsidR="00645377" w:rsidRPr="007422BB" w:rsidRDefault="00645377" w:rsidP="00EB5415">
            <w:pPr>
              <w:pStyle w:val="AMODTable"/>
            </w:pPr>
            <w:r w:rsidRPr="007422BB">
              <w:t>Take away and fast foods sub-group</w:t>
            </w:r>
          </w:p>
        </w:tc>
      </w:tr>
      <w:tr w:rsidR="00645377" w:rsidRPr="007422BB" w:rsidTr="00EB5415">
        <w:tc>
          <w:tcPr>
            <w:tcW w:w="3420" w:type="dxa"/>
          </w:tcPr>
          <w:p w:rsidR="00645377" w:rsidRPr="007422BB" w:rsidRDefault="00645377" w:rsidP="00EB5415">
            <w:pPr>
              <w:pStyle w:val="AMODTable"/>
            </w:pPr>
            <w:r w:rsidRPr="007422BB">
              <w:t>Vehicle allowance</w:t>
            </w:r>
          </w:p>
        </w:tc>
        <w:tc>
          <w:tcPr>
            <w:tcW w:w="4319" w:type="dxa"/>
          </w:tcPr>
          <w:p w:rsidR="00645377" w:rsidRPr="007422BB" w:rsidRDefault="00645377" w:rsidP="00EB5415">
            <w:pPr>
              <w:pStyle w:val="AMODTable"/>
            </w:pPr>
            <w:r w:rsidRPr="007422BB">
              <w:t>Private motoring sub-group</w:t>
            </w:r>
          </w:p>
        </w:tc>
      </w:tr>
      <w:tr w:rsidR="00645377" w:rsidRPr="007422BB" w:rsidTr="00EB5415">
        <w:tc>
          <w:tcPr>
            <w:tcW w:w="3420" w:type="dxa"/>
          </w:tcPr>
          <w:p w:rsidR="00645377" w:rsidRPr="007422BB" w:rsidRDefault="00645377" w:rsidP="00EB5415">
            <w:pPr>
              <w:pStyle w:val="AMODTable"/>
            </w:pPr>
            <w:r w:rsidRPr="007422BB">
              <w:t>Tool allowance</w:t>
            </w:r>
          </w:p>
        </w:tc>
        <w:tc>
          <w:tcPr>
            <w:tcW w:w="4319" w:type="dxa"/>
          </w:tcPr>
          <w:p w:rsidR="00645377" w:rsidRPr="007422BB" w:rsidRDefault="00645377" w:rsidP="00EB5415">
            <w:pPr>
              <w:pStyle w:val="AMODTable"/>
            </w:pPr>
            <w:r>
              <w:t>Tools and equipment for house and garden component</w:t>
            </w:r>
            <w:r w:rsidRPr="007422BB">
              <w:t xml:space="preserve"> of the household appliances, utensils and tools sub-group</w:t>
            </w:r>
          </w:p>
        </w:tc>
      </w:tr>
    </w:tbl>
    <w:p w:rsidR="00990AE2" w:rsidRPr="00645377" w:rsidRDefault="00645377" w:rsidP="00645377">
      <w:pPr>
        <w:rPr>
          <w:b/>
        </w:rPr>
      </w:pPr>
      <w:bookmarkStart w:id="522" w:name="_Ref217109355"/>
      <w:r w:rsidRPr="00645377">
        <w:rPr>
          <w:b/>
        </w:rPr>
        <w:t>3</w:t>
      </w:r>
      <w:r w:rsidR="00A2455F">
        <w:rPr>
          <w:b/>
        </w:rPr>
        <w:t>3</w:t>
      </w:r>
      <w:r w:rsidRPr="00645377">
        <w:rPr>
          <w:b/>
        </w:rPr>
        <w:t>.7</w:t>
      </w:r>
      <w:r w:rsidRPr="00645377">
        <w:rPr>
          <w:b/>
        </w:rPr>
        <w:tab/>
      </w:r>
      <w:r w:rsidR="00990AE2" w:rsidRPr="00645377">
        <w:rPr>
          <w:b/>
        </w:rPr>
        <w:t>Accident pay</w:t>
      </w:r>
      <w:bookmarkEnd w:id="522"/>
    </w:p>
    <w:p w:rsidR="00E57FC0" w:rsidRDefault="003F21B3" w:rsidP="00C529EC">
      <w:pPr>
        <w:pStyle w:val="History"/>
      </w:pPr>
      <w:r>
        <w:t xml:space="preserve">[32.7 </w:t>
      </w:r>
      <w:r w:rsidR="00097DCC">
        <w:t xml:space="preserve">varied by </w:t>
      </w:r>
      <w:hyperlink r:id="rId368" w:history="1">
        <w:r w:rsidR="00097DCC">
          <w:rPr>
            <w:rStyle w:val="Hyperlink"/>
          </w:rPr>
          <w:t>PR994530</w:t>
        </w:r>
      </w:hyperlink>
      <w:r>
        <w:t>;</w:t>
      </w:r>
      <w:r w:rsidR="00097DCC">
        <w:t xml:space="preserve"> substituted by </w:t>
      </w:r>
      <w:hyperlink r:id="rId369" w:history="1">
        <w:r w:rsidR="00097DCC">
          <w:rPr>
            <w:rStyle w:val="Hyperlink"/>
          </w:rPr>
          <w:t>PR503612</w:t>
        </w:r>
      </w:hyperlink>
      <w:r w:rsidR="00645377">
        <w:t xml:space="preserve">; deleted by </w:t>
      </w:r>
      <w:hyperlink r:id="rId370" w:history="1">
        <w:r w:rsidR="00645377">
          <w:rPr>
            <w:rStyle w:val="Hyperlink"/>
          </w:rPr>
          <w:t>PR561478</w:t>
        </w:r>
      </w:hyperlink>
      <w:r w:rsidR="00645377">
        <w:t xml:space="preserve"> ppc 05Mar15]</w:t>
      </w:r>
    </w:p>
    <w:p w:rsidR="00990AE2" w:rsidRDefault="00990AE2" w:rsidP="007F58BE">
      <w:pPr>
        <w:pStyle w:val="Level1"/>
        <w:tabs>
          <w:tab w:val="clear" w:pos="851"/>
        </w:tabs>
      </w:pPr>
      <w:bookmarkStart w:id="523" w:name="_Toc208720078"/>
      <w:bookmarkStart w:id="524" w:name="_Toc208822758"/>
      <w:bookmarkStart w:id="525" w:name="_Toc208848985"/>
      <w:bookmarkStart w:id="526" w:name="_Toc208849197"/>
      <w:bookmarkStart w:id="527" w:name="_Toc208895383"/>
      <w:bookmarkStart w:id="528" w:name="_Toc208895595"/>
      <w:bookmarkStart w:id="529" w:name="_Toc208919871"/>
      <w:bookmarkStart w:id="530" w:name="_Toc37248918"/>
      <w:r w:rsidRPr="007422BB">
        <w:t>Extra rates not cumulative</w:t>
      </w:r>
      <w:bookmarkEnd w:id="523"/>
      <w:bookmarkEnd w:id="524"/>
      <w:bookmarkEnd w:id="525"/>
      <w:bookmarkEnd w:id="526"/>
      <w:bookmarkEnd w:id="527"/>
      <w:bookmarkEnd w:id="528"/>
      <w:bookmarkEnd w:id="529"/>
      <w:bookmarkEnd w:id="530"/>
    </w:p>
    <w:p w:rsidR="00A2455F" w:rsidRPr="00A2455F" w:rsidRDefault="00A2455F" w:rsidP="00A2455F">
      <w:pPr>
        <w:pStyle w:val="History"/>
      </w:pPr>
      <w:r>
        <w:t>[</w:t>
      </w:r>
      <w:r w:rsidRPr="00A2455F">
        <w:rPr>
          <w:rStyle w:val="Hyperlink"/>
          <w:color w:val="auto"/>
          <w:u w:val="none"/>
        </w:rPr>
        <w:t xml:space="preserve">33 renumbered as 34 by </w:t>
      </w:r>
      <w:hyperlink r:id="rId371" w:history="1">
        <w:r>
          <w:rPr>
            <w:rStyle w:val="Hyperlink"/>
            <w:shd w:val="clear" w:color="auto" w:fill="FFFFFF"/>
          </w:rPr>
          <w:t>PR716600</w:t>
        </w:r>
      </w:hyperlink>
      <w:r>
        <w:t xml:space="preserve"> ppc 01Mar20]</w:t>
      </w:r>
    </w:p>
    <w:p w:rsidR="00990AE2" w:rsidRPr="007422BB" w:rsidRDefault="00990AE2" w:rsidP="00607FAB">
      <w:pPr>
        <w:autoSpaceDE w:val="0"/>
      </w:pPr>
      <w:r w:rsidRPr="007422BB">
        <w:t xml:space="preserve">The extra rates in this award, except rates prescribed in clause </w:t>
      </w:r>
      <w:r w:rsidR="004B6710">
        <w:fldChar w:fldCharType="begin"/>
      </w:r>
      <w:r w:rsidR="004B6710">
        <w:instrText xml:space="preserve"> REF _Ref208734754 \w \h  \* MERGEFORMAT </w:instrText>
      </w:r>
      <w:r w:rsidR="004B6710">
        <w:fldChar w:fldCharType="separate"/>
      </w:r>
      <w:r w:rsidR="00F27401">
        <w:t>33.3</w:t>
      </w:r>
      <w:r w:rsidR="004B6710">
        <w:fldChar w:fldCharType="end"/>
      </w:r>
      <w:r w:rsidR="0085434D">
        <w:t>—</w:t>
      </w:r>
      <w:r w:rsidR="00C351DB">
        <w:fldChar w:fldCharType="begin"/>
      </w:r>
      <w:r w:rsidR="0085434D">
        <w:instrText xml:space="preserve"> REF _Ref208734754 \h </w:instrText>
      </w:r>
      <w:r w:rsidR="00C351DB">
        <w:fldChar w:fldCharType="separate"/>
      </w:r>
      <w:r w:rsidR="00F27401" w:rsidRPr="007422BB">
        <w:t>Special rates</w:t>
      </w:r>
      <w:r w:rsidR="00C351DB">
        <w:fldChar w:fldCharType="end"/>
      </w:r>
      <w:r w:rsidR="0085434D">
        <w:t xml:space="preserve"> </w:t>
      </w:r>
      <w:r w:rsidRPr="007422BB">
        <w:t>and rates for work on public holidays, are not cumulative so as to exceed the maximum of double ordinary time rates.</w:t>
      </w:r>
    </w:p>
    <w:p w:rsidR="00990AE2" w:rsidRDefault="00990AE2" w:rsidP="007F58BE">
      <w:pPr>
        <w:pStyle w:val="Level1"/>
        <w:tabs>
          <w:tab w:val="clear" w:pos="851"/>
        </w:tabs>
      </w:pPr>
      <w:bookmarkStart w:id="531" w:name="_Toc208720079"/>
      <w:bookmarkStart w:id="532" w:name="_Toc208822759"/>
      <w:bookmarkStart w:id="533" w:name="_Toc208848986"/>
      <w:bookmarkStart w:id="534" w:name="_Toc208849198"/>
      <w:bookmarkStart w:id="535" w:name="_Toc208895384"/>
      <w:bookmarkStart w:id="536" w:name="_Toc208895596"/>
      <w:bookmarkStart w:id="537" w:name="_Toc208919872"/>
      <w:bookmarkStart w:id="538" w:name="_Ref33019077"/>
      <w:bookmarkStart w:id="539" w:name="_Ref33019085"/>
      <w:bookmarkStart w:id="540" w:name="_Toc37248919"/>
      <w:r w:rsidRPr="007422BB">
        <w:t>Payment of wages</w:t>
      </w:r>
      <w:bookmarkEnd w:id="531"/>
      <w:bookmarkEnd w:id="532"/>
      <w:bookmarkEnd w:id="533"/>
      <w:bookmarkEnd w:id="534"/>
      <w:bookmarkEnd w:id="535"/>
      <w:bookmarkEnd w:id="536"/>
      <w:bookmarkEnd w:id="537"/>
      <w:bookmarkEnd w:id="538"/>
      <w:bookmarkEnd w:id="539"/>
      <w:bookmarkEnd w:id="540"/>
    </w:p>
    <w:p w:rsidR="00A2455F" w:rsidRPr="00A2455F" w:rsidRDefault="00A2455F" w:rsidP="00A2455F">
      <w:pPr>
        <w:pStyle w:val="History"/>
      </w:pPr>
      <w:r>
        <w:t xml:space="preserve">[34 renumbered as 35 by </w:t>
      </w:r>
      <w:hyperlink r:id="rId372" w:history="1">
        <w:r>
          <w:rPr>
            <w:rStyle w:val="Hyperlink"/>
            <w:shd w:val="clear" w:color="auto" w:fill="FFFFFF"/>
          </w:rPr>
          <w:t>PR716600</w:t>
        </w:r>
      </w:hyperlink>
      <w:r>
        <w:t xml:space="preserve"> ppc 01Mar20]</w:t>
      </w:r>
    </w:p>
    <w:p w:rsidR="00990AE2" w:rsidRPr="007422BB" w:rsidRDefault="00990AE2" w:rsidP="007F58BE">
      <w:pPr>
        <w:pStyle w:val="Level2Bold"/>
      </w:pPr>
      <w:r w:rsidRPr="007422BB">
        <w:t>Period of payment</w:t>
      </w:r>
    </w:p>
    <w:p w:rsidR="00990AE2" w:rsidRPr="007422BB" w:rsidRDefault="00990AE2" w:rsidP="00607FAB">
      <w:pPr>
        <w:pStyle w:val="Level3"/>
        <w:autoSpaceDE w:val="0"/>
      </w:pPr>
      <w:r w:rsidRPr="007422BB">
        <w:t xml:space="preserve">Except as provided in clause </w:t>
      </w:r>
      <w:r w:rsidR="004B6710">
        <w:fldChar w:fldCharType="begin"/>
      </w:r>
      <w:r w:rsidR="004B6710">
        <w:instrText xml:space="preserve"> REF _Ref208896846 \w \h  \* MERGEFORMAT </w:instrText>
      </w:r>
      <w:r w:rsidR="004B6710">
        <w:fldChar w:fldCharType="separate"/>
      </w:r>
      <w:r w:rsidR="00F27401">
        <w:t>35.1(b)</w:t>
      </w:r>
      <w:r w:rsidR="004B6710">
        <w:fldChar w:fldCharType="end"/>
      </w:r>
      <w:r w:rsidRPr="007422BB">
        <w:t>, wages must be paid weekly or fortnightly, either:</w:t>
      </w:r>
    </w:p>
    <w:p w:rsidR="00990AE2" w:rsidRPr="007422BB" w:rsidRDefault="00990AE2" w:rsidP="007F58BE">
      <w:pPr>
        <w:pStyle w:val="Bullet2"/>
      </w:pPr>
      <w:r w:rsidRPr="007422BB">
        <w:t>according to the actual ordinary hours worked each week or fortnight; or</w:t>
      </w:r>
    </w:p>
    <w:p w:rsidR="00990AE2" w:rsidRPr="007422BB" w:rsidRDefault="00990AE2" w:rsidP="007F58BE">
      <w:pPr>
        <w:pStyle w:val="Bullet2"/>
      </w:pPr>
      <w:r w:rsidRPr="007422BB">
        <w:t>according to the average number of ordinary hours worked each week or fortnight.</w:t>
      </w:r>
    </w:p>
    <w:p w:rsidR="00990AE2" w:rsidRPr="007422BB" w:rsidRDefault="00990AE2" w:rsidP="007F58BE">
      <w:pPr>
        <w:pStyle w:val="Level3"/>
      </w:pPr>
      <w:bookmarkStart w:id="541" w:name="_Ref208896846"/>
      <w:r w:rsidRPr="007422BB">
        <w:t>By agreement between the employer and the majority of employees in the relevant enterprise, wages may be paid three weekly, four weekly or monthly. Agreement in this respect may also be reached between the employer and an individual employee.</w:t>
      </w:r>
      <w:bookmarkEnd w:id="541"/>
    </w:p>
    <w:p w:rsidR="00990AE2" w:rsidRPr="007422BB" w:rsidRDefault="00990AE2" w:rsidP="007F58BE">
      <w:pPr>
        <w:pStyle w:val="Level2Bold"/>
        <w:spacing w:before="210"/>
        <w:ind w:left="855" w:hanging="855"/>
      </w:pPr>
      <w:r w:rsidRPr="007422BB">
        <w:t>Method of payment</w:t>
      </w:r>
    </w:p>
    <w:p w:rsidR="00990AE2" w:rsidRPr="007422BB" w:rsidRDefault="00990AE2" w:rsidP="007F58BE">
      <w:pPr>
        <w:pStyle w:val="Level3"/>
        <w:keepNext/>
        <w:spacing w:before="210"/>
        <w:ind w:left="1425" w:hanging="570"/>
      </w:pPr>
      <w:r w:rsidRPr="007422BB">
        <w:t>Wages must be paid by cash, cheque or electronic funds transfer into the employee’s bank or other recognised financial institution account.</w:t>
      </w:r>
    </w:p>
    <w:p w:rsidR="00990AE2" w:rsidRPr="007422BB" w:rsidRDefault="00990AE2" w:rsidP="007F58BE">
      <w:pPr>
        <w:pStyle w:val="Level3"/>
      </w:pPr>
      <w:r w:rsidRPr="007422BB">
        <w:t>In the case of an employee paid by cheque, if the employee requires it, the employer is to have a facility available during ordinary hours for the encashment of the cheque.</w:t>
      </w:r>
    </w:p>
    <w:p w:rsidR="00990AE2" w:rsidRPr="007422BB" w:rsidRDefault="00990AE2" w:rsidP="007F58BE">
      <w:pPr>
        <w:pStyle w:val="Level2Bold"/>
      </w:pPr>
      <w:r w:rsidRPr="007422BB">
        <w:t>Payment of wages on termination of employment</w:t>
      </w:r>
    </w:p>
    <w:p w:rsidR="00990AE2" w:rsidRPr="007422BB" w:rsidRDefault="00990AE2" w:rsidP="007F58BE">
      <w:pPr>
        <w:pStyle w:val="Block1"/>
      </w:pPr>
      <w:r w:rsidRPr="007422BB">
        <w:t>On termination of employment, wages due to an employee must be paid on the day of termination or forwarded to the employee by post on the next working day.</w:t>
      </w:r>
    </w:p>
    <w:p w:rsidR="00990AE2" w:rsidRPr="007422BB" w:rsidRDefault="00990AE2" w:rsidP="007F58BE">
      <w:pPr>
        <w:pStyle w:val="Level2Bold"/>
      </w:pPr>
      <w:r w:rsidRPr="007422BB">
        <w:lastRenderedPageBreak/>
        <w:t>Day off coinciding with pay day</w:t>
      </w:r>
    </w:p>
    <w:p w:rsidR="00990AE2" w:rsidRPr="007422BB" w:rsidRDefault="00990AE2" w:rsidP="007F58BE">
      <w:pPr>
        <w:pStyle w:val="Block1"/>
      </w:pPr>
      <w:r w:rsidRPr="007422BB">
        <w:t>Where an employee is paid wages by cash or cheque and the employee is, by virtue of the arrangement of their ordinary hours, to take a day off on a day which coincides with pay day, such employee must be paid no later than the working day immediately following pay day. However, if the employer is able to make suitable arrangements, wages may be paid on the working day preceding pay day.</w:t>
      </w:r>
    </w:p>
    <w:p w:rsidR="00990AE2" w:rsidRPr="007422BB" w:rsidRDefault="00990AE2" w:rsidP="007F58BE">
      <w:pPr>
        <w:pStyle w:val="Level2Bold"/>
      </w:pPr>
      <w:r w:rsidRPr="007422BB">
        <w:t>Wages to be paid during working hours</w:t>
      </w:r>
    </w:p>
    <w:p w:rsidR="00990AE2" w:rsidRPr="007422BB" w:rsidRDefault="00990AE2" w:rsidP="007F58BE">
      <w:pPr>
        <w:pStyle w:val="Level3"/>
      </w:pPr>
      <w:r w:rsidRPr="007422BB">
        <w:t>Where an employee is paid wages by cash or cheque such wages are to be paid during ordinary working hours.</w:t>
      </w:r>
    </w:p>
    <w:p w:rsidR="00990AE2" w:rsidRPr="007422BB" w:rsidRDefault="00990AE2" w:rsidP="007F58BE">
      <w:pPr>
        <w:pStyle w:val="Level3"/>
      </w:pPr>
      <w:r w:rsidRPr="007422BB">
        <w:t>If an employee is paid wages by cash and is kept waiting for their wages on pay day, after the usual time for ceasing work, the employee is to be paid at overtime rates for the period they are kept waiting.</w:t>
      </w:r>
    </w:p>
    <w:p w:rsidR="00990AE2" w:rsidRPr="007422BB" w:rsidRDefault="00990AE2" w:rsidP="007F58BE">
      <w:pPr>
        <w:pStyle w:val="Level2Bold"/>
      </w:pPr>
      <w:bookmarkStart w:id="542" w:name="_Ref208906515"/>
      <w:r w:rsidRPr="007422BB">
        <w:t>Absences from duty under an averaging system</w:t>
      </w:r>
      <w:bookmarkEnd w:id="542"/>
    </w:p>
    <w:p w:rsidR="00990AE2" w:rsidRPr="007422BB" w:rsidRDefault="00990AE2" w:rsidP="007F58BE">
      <w:pPr>
        <w:pStyle w:val="Block1"/>
      </w:pPr>
      <w:r w:rsidRPr="007422BB">
        <w:t>Where an employee’s ordinary hours in a week are greater or less than 38 hours and such employee’s pay is averaged to avoid fluctuating wage payments, the following is to apply:</w:t>
      </w:r>
    </w:p>
    <w:p w:rsidR="00990AE2" w:rsidRPr="007422BB" w:rsidRDefault="00990AE2" w:rsidP="007F58BE">
      <w:pPr>
        <w:pStyle w:val="Level3"/>
        <w:spacing w:before="210"/>
        <w:ind w:left="1429" w:hanging="573"/>
      </w:pPr>
      <w:r w:rsidRPr="007422BB">
        <w:t>The employee will accrue a credit for each day they work ordinary hours in excess of the daily average.</w:t>
      </w:r>
    </w:p>
    <w:p w:rsidR="00990AE2" w:rsidRPr="007422BB" w:rsidRDefault="00990AE2" w:rsidP="007F58BE">
      <w:pPr>
        <w:pStyle w:val="Level3"/>
      </w:pPr>
      <w:r w:rsidRPr="007422BB">
        <w:t>The employee will not accrue a credit for each day of absence from duty, other than on annual leave, long service leave, public holidays, paid personal/carer’s leave, workers compensation, paid compassionate leave, paid training leave or jury service.</w:t>
      </w:r>
    </w:p>
    <w:p w:rsidR="00990AE2" w:rsidRPr="007422BB" w:rsidRDefault="00990AE2" w:rsidP="007F58BE">
      <w:pPr>
        <w:pStyle w:val="Level3"/>
      </w:pPr>
      <w:r w:rsidRPr="007422BB">
        <w:t>An employee absent for part of a day, other than on annual leave, long service leave, public holidays, paid personal/carer’s leave, workers compensation, paid compassionate leave, paid training leave or jury service, accrues a proportion of the credit for the day, based on the proportion of the working day that the employee was in attendance.</w:t>
      </w:r>
    </w:p>
    <w:p w:rsidR="00990AE2" w:rsidRPr="007422BB" w:rsidRDefault="00990AE2" w:rsidP="007F58BE">
      <w:pPr>
        <w:pStyle w:val="Level1"/>
        <w:tabs>
          <w:tab w:val="clear" w:pos="851"/>
        </w:tabs>
      </w:pPr>
      <w:bookmarkStart w:id="543" w:name="_Toc208720080"/>
      <w:bookmarkStart w:id="544" w:name="_Toc208822760"/>
      <w:bookmarkStart w:id="545" w:name="_Toc208848987"/>
      <w:bookmarkStart w:id="546" w:name="_Toc208849199"/>
      <w:bookmarkStart w:id="547" w:name="_Toc208895385"/>
      <w:bookmarkStart w:id="548" w:name="_Toc208895597"/>
      <w:bookmarkStart w:id="549" w:name="_Toc208919873"/>
      <w:bookmarkStart w:id="550" w:name="_Toc37248920"/>
      <w:r w:rsidRPr="007422BB">
        <w:t>Superannuation</w:t>
      </w:r>
      <w:bookmarkEnd w:id="543"/>
      <w:bookmarkEnd w:id="544"/>
      <w:bookmarkEnd w:id="545"/>
      <w:bookmarkEnd w:id="546"/>
      <w:bookmarkEnd w:id="547"/>
      <w:bookmarkEnd w:id="548"/>
      <w:bookmarkEnd w:id="549"/>
      <w:bookmarkEnd w:id="550"/>
    </w:p>
    <w:p w:rsidR="00990AE2" w:rsidRPr="007422BB" w:rsidRDefault="00D16777" w:rsidP="002440CD">
      <w:pPr>
        <w:pStyle w:val="History"/>
      </w:pPr>
      <w:r>
        <w:t>[Varied by</w:t>
      </w:r>
      <w:r w:rsidR="00D03DF1">
        <w:t xml:space="preserve"> </w:t>
      </w:r>
      <w:hyperlink r:id="rId373" w:history="1">
        <w:r w:rsidR="00D03DF1" w:rsidRPr="00D03DF1">
          <w:rPr>
            <w:rStyle w:val="Hyperlink"/>
          </w:rPr>
          <w:t>PR986428</w:t>
        </w:r>
      </w:hyperlink>
      <w:r w:rsidR="00D03DF1">
        <w:t>,</w:t>
      </w:r>
      <w:r w:rsidR="00BC0D55" w:rsidRPr="007422BB">
        <w:t xml:space="preserve"> </w:t>
      </w:r>
      <w:hyperlink r:id="rId374" w:history="1">
        <w:r w:rsidR="00BC0D55" w:rsidRPr="007422BB">
          <w:rPr>
            <w:rStyle w:val="Hyperlink"/>
          </w:rPr>
          <w:t>PR992287</w:t>
        </w:r>
      </w:hyperlink>
      <w:r w:rsidR="002440CD">
        <w:t xml:space="preserve">, </w:t>
      </w:r>
      <w:hyperlink r:id="rId375" w:history="1">
        <w:r w:rsidR="002440CD">
          <w:rPr>
            <w:rStyle w:val="Hyperlink"/>
          </w:rPr>
          <w:t>PR994530</w:t>
        </w:r>
      </w:hyperlink>
      <w:r w:rsidR="0020678B">
        <w:t xml:space="preserve">, </w:t>
      </w:r>
      <w:hyperlink r:id="rId376" w:history="1">
        <w:r w:rsidR="0020678B" w:rsidRPr="0020678B">
          <w:rPr>
            <w:rStyle w:val="Hyperlink"/>
          </w:rPr>
          <w:t>PR500980</w:t>
        </w:r>
      </w:hyperlink>
      <w:r w:rsidR="00FA7D93">
        <w:t xml:space="preserve">, </w:t>
      </w:r>
      <w:hyperlink r:id="rId377" w:history="1">
        <w:r w:rsidR="00FA7D93" w:rsidRPr="00FA7D93">
          <w:rPr>
            <w:rStyle w:val="Hyperlink"/>
          </w:rPr>
          <w:t>PR530239</w:t>
        </w:r>
      </w:hyperlink>
      <w:r w:rsidR="005E32E8">
        <w:t xml:space="preserve">, </w:t>
      </w:r>
      <w:hyperlink r:id="rId378" w:history="1">
        <w:r w:rsidR="005E32E8" w:rsidRPr="005E32E8">
          <w:rPr>
            <w:rStyle w:val="Hyperlink"/>
          </w:rPr>
          <w:t>PR545965</w:t>
        </w:r>
      </w:hyperlink>
      <w:r w:rsidR="00A2455F" w:rsidRPr="00A2455F">
        <w:rPr>
          <w:rStyle w:val="Hyperlink"/>
          <w:color w:val="auto"/>
          <w:u w:val="none"/>
        </w:rPr>
        <w:t xml:space="preserve">; </w:t>
      </w:r>
      <w:r w:rsidR="00A2455F">
        <w:rPr>
          <w:rStyle w:val="Hyperlink"/>
          <w:color w:val="auto"/>
          <w:u w:val="none"/>
        </w:rPr>
        <w:t>35</w:t>
      </w:r>
      <w:r w:rsidR="00A2455F" w:rsidRPr="00A2455F">
        <w:rPr>
          <w:rStyle w:val="Hyperlink"/>
          <w:color w:val="auto"/>
          <w:u w:val="none"/>
        </w:rPr>
        <w:t xml:space="preserve"> renumbered as </w:t>
      </w:r>
      <w:r w:rsidR="00A2455F">
        <w:rPr>
          <w:rStyle w:val="Hyperlink"/>
          <w:color w:val="auto"/>
          <w:u w:val="none"/>
        </w:rPr>
        <w:t>3</w:t>
      </w:r>
      <w:r w:rsidR="00A2455F" w:rsidRPr="00A2455F">
        <w:rPr>
          <w:rStyle w:val="Hyperlink"/>
          <w:color w:val="auto"/>
          <w:u w:val="none"/>
        </w:rPr>
        <w:t xml:space="preserve">6 by </w:t>
      </w:r>
      <w:hyperlink r:id="rId379" w:history="1">
        <w:r w:rsidR="00A2455F">
          <w:rPr>
            <w:rStyle w:val="Hyperlink"/>
            <w:shd w:val="clear" w:color="auto" w:fill="FFFFFF"/>
          </w:rPr>
          <w:t>PR716600</w:t>
        </w:r>
      </w:hyperlink>
      <w:r w:rsidR="00A2455F">
        <w:t xml:space="preserve"> ppc 01Mar20</w:t>
      </w:r>
      <w:r w:rsidR="00990AE2" w:rsidRPr="007422BB">
        <w:t>]</w:t>
      </w:r>
    </w:p>
    <w:p w:rsidR="00990AE2" w:rsidRPr="007422BB" w:rsidRDefault="00990AE2" w:rsidP="007F58BE">
      <w:pPr>
        <w:pStyle w:val="Level2Bold"/>
      </w:pPr>
      <w:r w:rsidRPr="007422BB">
        <w:t>Superannuation legislation</w:t>
      </w:r>
    </w:p>
    <w:p w:rsidR="00990AE2" w:rsidRPr="007422BB" w:rsidRDefault="00990AE2" w:rsidP="007F58BE">
      <w:pPr>
        <w:pStyle w:val="Level3"/>
      </w:pPr>
      <w:r w:rsidRPr="007422BB">
        <w:t>Superannuati</w:t>
      </w:r>
      <w:r w:rsidRPr="007422BB">
        <w:rPr>
          <w:rStyle w:val="Level4Char"/>
        </w:rPr>
        <w:t xml:space="preserve">on legislation, including the </w:t>
      </w:r>
      <w:r w:rsidRPr="007422BB">
        <w:rPr>
          <w:rStyle w:val="Level4Char"/>
          <w:i/>
        </w:rPr>
        <w:t>Superannuation Guarantee (Administrat</w:t>
      </w:r>
      <w:r w:rsidRPr="007422BB">
        <w:rPr>
          <w:i/>
        </w:rPr>
        <w:t>ion)</w:t>
      </w:r>
      <w:r w:rsidRPr="007422BB">
        <w:t xml:space="preserve"> </w:t>
      </w:r>
      <w:r w:rsidRPr="007422BB">
        <w:rPr>
          <w:i/>
        </w:rPr>
        <w:t>Act 1992</w:t>
      </w:r>
      <w:r w:rsidRPr="007422BB">
        <w:t xml:space="preserve"> (Cth), the </w:t>
      </w:r>
      <w:r w:rsidRPr="007422BB">
        <w:rPr>
          <w:i/>
        </w:rPr>
        <w:t>Superannuation Guarantee Charge Act 1992</w:t>
      </w:r>
      <w:r w:rsidRPr="007422BB">
        <w:t xml:space="preserve"> (Cth), the </w:t>
      </w:r>
      <w:r w:rsidRPr="007422BB">
        <w:rPr>
          <w:i/>
        </w:rPr>
        <w:t>Superannuation Industry (Supervision) Act 1993</w:t>
      </w:r>
      <w:r w:rsidRPr="007422BB">
        <w:t xml:space="preserve"> (Cth) and the </w:t>
      </w:r>
      <w:r w:rsidRPr="007422BB">
        <w:rPr>
          <w:i/>
        </w:rPr>
        <w:t>Superannuation (Resolution of Complaints) Act 1993</w:t>
      </w:r>
      <w:r w:rsidRPr="007422BB">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p>
    <w:p w:rsidR="00990AE2" w:rsidRPr="007422BB" w:rsidRDefault="00990AE2" w:rsidP="007F58BE">
      <w:pPr>
        <w:pStyle w:val="Level3"/>
      </w:pPr>
      <w:bookmarkStart w:id="551" w:name="_Ref217268631"/>
      <w:r w:rsidRPr="007422BB">
        <w:lastRenderedPageBreak/>
        <w:t>The rights and obligations in these clauses supplement those in superannuation legislation.</w:t>
      </w:r>
      <w:bookmarkEnd w:id="551"/>
    </w:p>
    <w:p w:rsidR="00990AE2" w:rsidRPr="007422BB" w:rsidRDefault="00990AE2" w:rsidP="00FE7516">
      <w:pPr>
        <w:pStyle w:val="Level2Bold"/>
      </w:pPr>
      <w:bookmarkStart w:id="552" w:name="_Ref208904453"/>
      <w:r w:rsidRPr="007422BB">
        <w:t>Employer contributions</w:t>
      </w:r>
      <w:bookmarkEnd w:id="552"/>
    </w:p>
    <w:p w:rsidR="00990AE2" w:rsidRPr="007422BB" w:rsidRDefault="00990AE2" w:rsidP="007F58BE">
      <w:pPr>
        <w:pStyle w:val="Block1"/>
      </w:pPr>
      <w:r w:rsidRPr="007422BB">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990AE2" w:rsidRPr="007422BB" w:rsidRDefault="00990AE2" w:rsidP="00FE7516">
      <w:pPr>
        <w:pStyle w:val="Level2Bold"/>
      </w:pPr>
      <w:bookmarkStart w:id="553" w:name="_Ref208904404"/>
      <w:r w:rsidRPr="007422BB">
        <w:t>Voluntary employee contributions</w:t>
      </w:r>
      <w:bookmarkEnd w:id="553"/>
    </w:p>
    <w:p w:rsidR="00990AE2" w:rsidRPr="007422BB" w:rsidRDefault="00990AE2" w:rsidP="00607FAB">
      <w:pPr>
        <w:pStyle w:val="Level3"/>
        <w:autoSpaceDE w:val="0"/>
      </w:pPr>
      <w:bookmarkStart w:id="554" w:name="_Ref208904854"/>
      <w:r w:rsidRPr="007422BB">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4B6710">
        <w:fldChar w:fldCharType="begin"/>
      </w:r>
      <w:r w:rsidR="004B6710">
        <w:instrText xml:space="preserve"> REF _Ref208904453 \w \h  \* MERGEFORMAT </w:instrText>
      </w:r>
      <w:r w:rsidR="004B6710">
        <w:fldChar w:fldCharType="separate"/>
      </w:r>
      <w:r w:rsidR="00F27401">
        <w:t>36.2</w:t>
      </w:r>
      <w:r w:rsidR="004B6710">
        <w:fldChar w:fldCharType="end"/>
      </w:r>
      <w:r w:rsidRPr="007422BB">
        <w:t>.</w:t>
      </w:r>
      <w:bookmarkEnd w:id="554"/>
    </w:p>
    <w:p w:rsidR="00990AE2" w:rsidRPr="007422BB" w:rsidRDefault="00990AE2" w:rsidP="007F58BE">
      <w:pPr>
        <w:pStyle w:val="Level3"/>
      </w:pPr>
      <w:bookmarkStart w:id="555" w:name="_Ref208904863"/>
      <w:r w:rsidRPr="007422BB">
        <w:t>An employee may adjust the amount the employee has authorised their employer to pay from the wages of the employee from the first of the month following the giving of three months’ written notice to their employer.</w:t>
      </w:r>
      <w:bookmarkEnd w:id="555"/>
    </w:p>
    <w:p w:rsidR="00990AE2" w:rsidRPr="007422BB" w:rsidRDefault="00990AE2" w:rsidP="00607FAB">
      <w:pPr>
        <w:pStyle w:val="Level3"/>
        <w:autoSpaceDE w:val="0"/>
      </w:pPr>
      <w:r w:rsidRPr="007422BB">
        <w:t xml:space="preserve">The employer must pay the amount authorised under clauses </w:t>
      </w:r>
      <w:r w:rsidR="004B6710">
        <w:fldChar w:fldCharType="begin"/>
      </w:r>
      <w:r w:rsidR="004B6710">
        <w:instrText xml:space="preserve"> REF _Ref208904854 \w \h  \* MERGEFORMAT </w:instrText>
      </w:r>
      <w:r w:rsidR="004B6710">
        <w:fldChar w:fldCharType="separate"/>
      </w:r>
      <w:r w:rsidR="00F27401">
        <w:t>36.3(a)</w:t>
      </w:r>
      <w:r w:rsidR="004B6710">
        <w:fldChar w:fldCharType="end"/>
      </w:r>
      <w:r w:rsidRPr="007422BB">
        <w:t xml:space="preserve"> or </w:t>
      </w:r>
      <w:r w:rsidR="004B6710">
        <w:fldChar w:fldCharType="begin"/>
      </w:r>
      <w:r w:rsidR="004B6710">
        <w:instrText xml:space="preserve"> REF _Ref208904863 \r \h  \* MERGEFORMAT </w:instrText>
      </w:r>
      <w:r w:rsidR="004B6710">
        <w:fldChar w:fldCharType="separate"/>
      </w:r>
      <w:r w:rsidR="00F27401">
        <w:t>(b)</w:t>
      </w:r>
      <w:r w:rsidR="004B6710">
        <w:fldChar w:fldCharType="end"/>
      </w:r>
      <w:r w:rsidRPr="007422BB">
        <w:t xml:space="preserve"> no later than 28 days after the end of the month in which the deduction authorised under clauses </w:t>
      </w:r>
      <w:r w:rsidR="004B6710">
        <w:fldChar w:fldCharType="begin"/>
      </w:r>
      <w:r w:rsidR="004B6710">
        <w:instrText xml:space="preserve"> REF _Ref208904854 \w \h  \* MERGEFORMAT </w:instrText>
      </w:r>
      <w:r w:rsidR="004B6710">
        <w:fldChar w:fldCharType="separate"/>
      </w:r>
      <w:r w:rsidR="00F27401">
        <w:t>36.3(a)</w:t>
      </w:r>
      <w:r w:rsidR="004B6710">
        <w:fldChar w:fldCharType="end"/>
      </w:r>
      <w:r w:rsidRPr="007422BB">
        <w:t xml:space="preserve"> or </w:t>
      </w:r>
      <w:r w:rsidR="004B6710">
        <w:fldChar w:fldCharType="begin"/>
      </w:r>
      <w:r w:rsidR="004B6710">
        <w:instrText xml:space="preserve"> REF _Ref208904863 \r \h  \* MERGEFORMAT </w:instrText>
      </w:r>
      <w:r w:rsidR="004B6710">
        <w:fldChar w:fldCharType="separate"/>
      </w:r>
      <w:r w:rsidR="00F27401">
        <w:t>(b)</w:t>
      </w:r>
      <w:r w:rsidR="004B6710">
        <w:fldChar w:fldCharType="end"/>
      </w:r>
      <w:r w:rsidRPr="007422BB">
        <w:t xml:space="preserve"> was made.</w:t>
      </w:r>
    </w:p>
    <w:p w:rsidR="00990AE2" w:rsidRDefault="00990AE2" w:rsidP="00D16777">
      <w:pPr>
        <w:pStyle w:val="Level2Bold"/>
      </w:pPr>
      <w:r w:rsidRPr="007422BB">
        <w:t>Superannuation fund</w:t>
      </w:r>
    </w:p>
    <w:p w:rsidR="002440CD" w:rsidRPr="002440CD" w:rsidRDefault="002440CD" w:rsidP="002440CD">
      <w:pPr>
        <w:pStyle w:val="History"/>
      </w:pPr>
      <w:r>
        <w:t xml:space="preserve">[35.4 varied by </w:t>
      </w:r>
      <w:hyperlink r:id="rId380" w:history="1">
        <w:r>
          <w:rPr>
            <w:rStyle w:val="Hyperlink"/>
          </w:rPr>
          <w:t>PR994530</w:t>
        </w:r>
      </w:hyperlink>
      <w:r w:rsidR="0020678B">
        <w:t xml:space="preserve">, </w:t>
      </w:r>
      <w:hyperlink r:id="rId381" w:history="1">
        <w:r w:rsidR="0020678B" w:rsidRPr="0020678B">
          <w:rPr>
            <w:rStyle w:val="Hyperlink"/>
          </w:rPr>
          <w:t>PR500980</w:t>
        </w:r>
      </w:hyperlink>
      <w:r>
        <w:t>]</w:t>
      </w:r>
    </w:p>
    <w:p w:rsidR="00990AE2" w:rsidRPr="007422BB" w:rsidRDefault="00990AE2" w:rsidP="00607FAB">
      <w:pPr>
        <w:pStyle w:val="Block1"/>
        <w:autoSpaceDE w:val="0"/>
      </w:pPr>
      <w:r w:rsidRPr="007422BB">
        <w:t xml:space="preserve">Unless, to comply with superannuation legislation, the employer is required to make the superannuation contributions provided for in clause </w:t>
      </w:r>
      <w:r w:rsidR="004B6710">
        <w:fldChar w:fldCharType="begin"/>
      </w:r>
      <w:r w:rsidR="004B6710">
        <w:instrText xml:space="preserve"> REF _Ref208904453 \w \h  \* MERGEFORMAT </w:instrText>
      </w:r>
      <w:r w:rsidR="004B6710">
        <w:fldChar w:fldCharType="separate"/>
      </w:r>
      <w:r w:rsidR="00F27401">
        <w:t>36.2</w:t>
      </w:r>
      <w:r w:rsidR="004B6710">
        <w:fldChar w:fldCharType="end"/>
      </w:r>
      <w:r w:rsidRPr="007422BB">
        <w:t xml:space="preserve"> to another superannuation fund that is chosen by the employee, the employer must make the superannuation contributions provided for in clause </w:t>
      </w:r>
      <w:r w:rsidR="004B6710">
        <w:fldChar w:fldCharType="begin"/>
      </w:r>
      <w:r w:rsidR="004B6710">
        <w:instrText xml:space="preserve"> REF _Ref208904453 \w \h  \* MERGEFORMAT </w:instrText>
      </w:r>
      <w:r w:rsidR="004B6710">
        <w:fldChar w:fldCharType="separate"/>
      </w:r>
      <w:r w:rsidR="00F27401">
        <w:t>36.2</w:t>
      </w:r>
      <w:r w:rsidR="004B6710">
        <w:fldChar w:fldCharType="end"/>
      </w:r>
      <w:r w:rsidRPr="007422BB">
        <w:t xml:space="preserve"> and pay the amount authorised under clauses </w:t>
      </w:r>
      <w:r w:rsidR="004B6710">
        <w:fldChar w:fldCharType="begin"/>
      </w:r>
      <w:r w:rsidR="004B6710">
        <w:instrText xml:space="preserve"> REF _Ref208904854 \w \h  \* MERGEFORMAT </w:instrText>
      </w:r>
      <w:r w:rsidR="004B6710">
        <w:fldChar w:fldCharType="separate"/>
      </w:r>
      <w:r w:rsidR="00F27401">
        <w:t>36.3(a)</w:t>
      </w:r>
      <w:r w:rsidR="004B6710">
        <w:fldChar w:fldCharType="end"/>
      </w:r>
      <w:r w:rsidRPr="007422BB">
        <w:t xml:space="preserve"> or </w:t>
      </w:r>
      <w:r w:rsidR="004B6710">
        <w:fldChar w:fldCharType="begin"/>
      </w:r>
      <w:r w:rsidR="004B6710">
        <w:instrText xml:space="preserve"> REF _Ref208904863 \n \h  \* MERGEFORMAT </w:instrText>
      </w:r>
      <w:r w:rsidR="004B6710">
        <w:fldChar w:fldCharType="separate"/>
      </w:r>
      <w:r w:rsidR="00F27401">
        <w:t>(b)</w:t>
      </w:r>
      <w:r w:rsidR="004B6710">
        <w:fldChar w:fldCharType="end"/>
      </w:r>
      <w:r w:rsidRPr="007422BB">
        <w:t xml:space="preserve"> to one of the following superannuation funds</w:t>
      </w:r>
      <w:r w:rsidR="00004CEB" w:rsidRPr="007422BB">
        <w:t xml:space="preserve"> or its successor</w:t>
      </w:r>
      <w:r w:rsidRPr="007422BB">
        <w:t>:</w:t>
      </w:r>
    </w:p>
    <w:p w:rsidR="00990AE2" w:rsidRPr="007422BB" w:rsidRDefault="00990AE2" w:rsidP="007F58BE">
      <w:pPr>
        <w:pStyle w:val="Level3"/>
      </w:pPr>
      <w:r w:rsidRPr="007422BB">
        <w:t>AustralianSuper; or</w:t>
      </w:r>
    </w:p>
    <w:p w:rsidR="00990AE2" w:rsidRPr="007422BB" w:rsidRDefault="00990AE2" w:rsidP="007F58BE">
      <w:pPr>
        <w:pStyle w:val="Level3"/>
      </w:pPr>
      <w:r w:rsidRPr="007422BB">
        <w:t>Labour Union Cooperative Retirement Fund (LUCRF); or</w:t>
      </w:r>
    </w:p>
    <w:p w:rsidR="00990AE2" w:rsidRPr="007422BB" w:rsidRDefault="00990AE2" w:rsidP="007F58BE">
      <w:pPr>
        <w:pStyle w:val="Level3"/>
      </w:pPr>
      <w:r w:rsidRPr="007422BB">
        <w:t>TasPlan; or</w:t>
      </w:r>
    </w:p>
    <w:p w:rsidR="00990AE2" w:rsidRDefault="00990AE2" w:rsidP="007F58BE">
      <w:pPr>
        <w:pStyle w:val="Level3"/>
      </w:pPr>
      <w:r w:rsidRPr="007422BB">
        <w:t>Sunsuper; or</w:t>
      </w:r>
    </w:p>
    <w:p w:rsidR="00FA7D93" w:rsidRPr="00FA7D93" w:rsidRDefault="00FA7D93" w:rsidP="00FA7D93">
      <w:pPr>
        <w:pStyle w:val="History"/>
      </w:pPr>
      <w:r>
        <w:t xml:space="preserve">[35.4(e) substituted by </w:t>
      </w:r>
      <w:hyperlink r:id="rId382" w:history="1">
        <w:r w:rsidRPr="00FA7D93">
          <w:rPr>
            <w:rStyle w:val="Hyperlink"/>
          </w:rPr>
          <w:t>PR530239</w:t>
        </w:r>
      </w:hyperlink>
      <w:r>
        <w:t xml:space="preserve"> ppc 26Oct12]</w:t>
      </w:r>
    </w:p>
    <w:p w:rsidR="00990AE2" w:rsidRPr="007422BB" w:rsidRDefault="00FA7D93" w:rsidP="007F58BE">
      <w:pPr>
        <w:pStyle w:val="Level3"/>
      </w:pPr>
      <w:r>
        <w:t>Care</w:t>
      </w:r>
      <w:r w:rsidR="00990AE2" w:rsidRPr="007422BB">
        <w:t>Super; or</w:t>
      </w:r>
    </w:p>
    <w:p w:rsidR="00990AE2" w:rsidRPr="007422BB" w:rsidRDefault="00990AE2" w:rsidP="007F58BE">
      <w:pPr>
        <w:pStyle w:val="Level3"/>
      </w:pPr>
      <w:r w:rsidRPr="007422BB">
        <w:t>Cbus; or</w:t>
      </w:r>
    </w:p>
    <w:p w:rsidR="00990AE2" w:rsidRPr="007422BB" w:rsidRDefault="00990AE2" w:rsidP="007F58BE">
      <w:pPr>
        <w:pStyle w:val="Level3"/>
      </w:pPr>
      <w:r w:rsidRPr="007422BB">
        <w:t>FIRSTSUPER; or</w:t>
      </w:r>
    </w:p>
    <w:p w:rsidR="00990AE2" w:rsidRPr="007422BB" w:rsidRDefault="00990AE2" w:rsidP="007F58BE">
      <w:pPr>
        <w:pStyle w:val="Level3"/>
      </w:pPr>
      <w:r w:rsidRPr="007422BB">
        <w:t>Allied Union Superannuation Trust of Queensland (Aust(Q)); or</w:t>
      </w:r>
    </w:p>
    <w:p w:rsidR="00BC0D55" w:rsidRPr="007422BB" w:rsidRDefault="00BC0D55" w:rsidP="001A6628">
      <w:pPr>
        <w:pStyle w:val="History"/>
        <w:rPr>
          <w:color w:val="000000"/>
        </w:rPr>
      </w:pPr>
      <w:r w:rsidRPr="007422BB">
        <w:rPr>
          <w:color w:val="000000"/>
        </w:rPr>
        <w:lastRenderedPageBreak/>
        <w:t xml:space="preserve">[35.4(i) inserted by </w:t>
      </w:r>
      <w:hyperlink r:id="rId383" w:history="1">
        <w:r w:rsidR="0099768C" w:rsidRPr="007422BB">
          <w:rPr>
            <w:rStyle w:val="Hyperlink"/>
          </w:rPr>
          <w:t>PR992287</w:t>
        </w:r>
      </w:hyperlink>
      <w:r w:rsidR="00341DC9" w:rsidRPr="007422BB">
        <w:t xml:space="preserve"> from 19Jan1</w:t>
      </w:r>
      <w:r w:rsidR="005E32E8">
        <w:t>0;</w:t>
      </w:r>
      <w:r w:rsidR="005E32E8" w:rsidRPr="005E32E8">
        <w:t xml:space="preserve"> </w:t>
      </w:r>
      <w:r w:rsidR="005E32E8">
        <w:t xml:space="preserve">deleted by </w:t>
      </w:r>
      <w:hyperlink r:id="rId384" w:history="1">
        <w:r w:rsidR="005E32E8" w:rsidRPr="005E32E8">
          <w:rPr>
            <w:rStyle w:val="Hyperlink"/>
          </w:rPr>
          <w:t>PR545965</w:t>
        </w:r>
      </w:hyperlink>
      <w:r w:rsidR="005E32E8">
        <w:t xml:space="preserve"> ppc 01Jan14</w:t>
      </w:r>
      <w:r w:rsidRPr="007422BB">
        <w:rPr>
          <w:color w:val="000000"/>
        </w:rPr>
        <w:t>]</w:t>
      </w:r>
    </w:p>
    <w:p w:rsidR="0099768C" w:rsidRDefault="0020678B" w:rsidP="001A6628">
      <w:pPr>
        <w:pStyle w:val="History"/>
        <w:rPr>
          <w:color w:val="000000"/>
        </w:rPr>
      </w:pPr>
      <w:r>
        <w:t xml:space="preserve">[35.4(j) inserted by </w:t>
      </w:r>
      <w:hyperlink r:id="rId385" w:history="1">
        <w:r w:rsidRPr="0020678B">
          <w:rPr>
            <w:rStyle w:val="Hyperlink"/>
          </w:rPr>
          <w:t>PR500980</w:t>
        </w:r>
      </w:hyperlink>
      <w:r>
        <w:t xml:space="preserve"> from 23Aug10</w:t>
      </w:r>
      <w:r w:rsidR="005E32E8">
        <w:t xml:space="preserve">; renumbered as 35.4(i) by </w:t>
      </w:r>
      <w:hyperlink r:id="rId386" w:history="1">
        <w:r w:rsidR="005E32E8" w:rsidRPr="005E32E8">
          <w:rPr>
            <w:rStyle w:val="Hyperlink"/>
          </w:rPr>
          <w:t>PR545965</w:t>
        </w:r>
      </w:hyperlink>
      <w:r w:rsidR="005E32E8">
        <w:t xml:space="preserve"> ppc 01Jan14</w:t>
      </w:r>
      <w:r w:rsidR="005E32E8" w:rsidRPr="007422BB">
        <w:rPr>
          <w:color w:val="000000"/>
        </w:rPr>
        <w:t>]</w:t>
      </w:r>
    </w:p>
    <w:p w:rsidR="0020678B" w:rsidRDefault="0020678B" w:rsidP="0020678B">
      <w:pPr>
        <w:pStyle w:val="Level3"/>
      </w:pPr>
      <w:r>
        <w:t>MTAA Superannuation Fund; or</w:t>
      </w:r>
    </w:p>
    <w:p w:rsidR="0020678B" w:rsidRPr="0020678B" w:rsidRDefault="0020678B" w:rsidP="0020678B">
      <w:pPr>
        <w:pStyle w:val="History"/>
      </w:pPr>
      <w:r w:rsidRPr="007422BB">
        <w:t xml:space="preserve">[35.4(e) renumbered as 35.4(j) by </w:t>
      </w:r>
      <w:hyperlink r:id="rId387" w:history="1">
        <w:r w:rsidRPr="007422BB">
          <w:rPr>
            <w:rStyle w:val="Hyperlink"/>
          </w:rPr>
          <w:t>PR992287</w:t>
        </w:r>
      </w:hyperlink>
      <w:r>
        <w:t xml:space="preserve">, renumbered as 35.4(k) by </w:t>
      </w:r>
      <w:hyperlink r:id="rId388" w:history="1">
        <w:r w:rsidRPr="0020678B">
          <w:rPr>
            <w:rStyle w:val="Hyperlink"/>
          </w:rPr>
          <w:t>PR500980</w:t>
        </w:r>
      </w:hyperlink>
      <w:r w:rsidR="00896385">
        <w:t xml:space="preserve">, renumbered as 35.4(j) and varied by </w:t>
      </w:r>
      <w:hyperlink r:id="rId389" w:history="1">
        <w:r w:rsidR="00896385" w:rsidRPr="005E32E8">
          <w:rPr>
            <w:rStyle w:val="Hyperlink"/>
          </w:rPr>
          <w:t>PR545965</w:t>
        </w:r>
      </w:hyperlink>
      <w:r w:rsidR="00896385">
        <w:t xml:space="preserve"> ppc 01Jan14</w:t>
      </w:r>
      <w:r w:rsidR="00896385">
        <w:rPr>
          <w:color w:val="000000"/>
        </w:rPr>
        <w:t>]</w:t>
      </w:r>
    </w:p>
    <w:p w:rsidR="00990AE2" w:rsidRDefault="00990AE2" w:rsidP="007F58BE">
      <w:pPr>
        <w:pStyle w:val="Level3"/>
      </w:pPr>
      <w:r w:rsidRPr="007422BB">
        <w:t>any superannuation fund to which the employer was making superannuation contributions for the benefit of its employees before 12 September 2008, provided the superannuation fund is an eligible choice fund</w:t>
      </w:r>
      <w:r w:rsidR="00896385">
        <w:t xml:space="preserve"> and is a fund that offers a MySuper product or is an exempt public sector scheme; or</w:t>
      </w:r>
    </w:p>
    <w:p w:rsidR="00896385" w:rsidRDefault="00896385" w:rsidP="00896385">
      <w:pPr>
        <w:pStyle w:val="History"/>
        <w:rPr>
          <w:color w:val="000000"/>
        </w:rPr>
      </w:pPr>
      <w:r>
        <w:t xml:space="preserve">[New 35.4(k) inserted by </w:t>
      </w:r>
      <w:hyperlink r:id="rId390" w:history="1">
        <w:r w:rsidRPr="005E32E8">
          <w:rPr>
            <w:rStyle w:val="Hyperlink"/>
          </w:rPr>
          <w:t>PR545965</w:t>
        </w:r>
      </w:hyperlink>
      <w:r>
        <w:t xml:space="preserve"> ppc 01Jan14</w:t>
      </w:r>
      <w:r>
        <w:rPr>
          <w:color w:val="000000"/>
        </w:rPr>
        <w:t>]</w:t>
      </w:r>
    </w:p>
    <w:p w:rsidR="00896385" w:rsidRPr="00896385" w:rsidRDefault="00896385" w:rsidP="00896385">
      <w:pPr>
        <w:pStyle w:val="Level3"/>
      </w:pPr>
      <w:r w:rsidRPr="00036710">
        <w:t>a superannuation fund or scheme which the employee is a defined benefit member of.</w:t>
      </w:r>
    </w:p>
    <w:p w:rsidR="00990AE2" w:rsidRPr="007422BB" w:rsidRDefault="00990AE2" w:rsidP="007F58BE">
      <w:pPr>
        <w:pStyle w:val="Level2Bold"/>
      </w:pPr>
      <w:r w:rsidRPr="007422BB">
        <w:t>Absence from work</w:t>
      </w:r>
    </w:p>
    <w:p w:rsidR="00990AE2" w:rsidRPr="007422BB" w:rsidRDefault="00990AE2" w:rsidP="00607FAB">
      <w:pPr>
        <w:pStyle w:val="Block1"/>
        <w:autoSpaceDE w:val="0"/>
      </w:pPr>
      <w:r w:rsidRPr="007422BB">
        <w:t>Subject to the governing rules of the relevant superannuation fund, the employer must also make the superannuation contributions provided for in clause </w:t>
      </w:r>
      <w:r w:rsidR="004B6710">
        <w:fldChar w:fldCharType="begin"/>
      </w:r>
      <w:r w:rsidR="004B6710">
        <w:instrText xml:space="preserve"> REF _Ref208904453 \w \h  \* MERGEFORMAT </w:instrText>
      </w:r>
      <w:r w:rsidR="004B6710">
        <w:fldChar w:fldCharType="separate"/>
      </w:r>
      <w:r w:rsidR="00F27401">
        <w:t>36.2</w:t>
      </w:r>
      <w:r w:rsidR="004B6710">
        <w:fldChar w:fldCharType="end"/>
      </w:r>
      <w:r w:rsidRPr="007422BB">
        <w:t xml:space="preserve"> and pay the amount authorised under clauses </w:t>
      </w:r>
      <w:r w:rsidR="004B6710">
        <w:fldChar w:fldCharType="begin"/>
      </w:r>
      <w:r w:rsidR="004B6710">
        <w:instrText xml:space="preserve"> REF _Ref208904854 \w \h  \* MERGEFORMAT </w:instrText>
      </w:r>
      <w:r w:rsidR="004B6710">
        <w:fldChar w:fldCharType="separate"/>
      </w:r>
      <w:r w:rsidR="00F27401">
        <w:t>36.3(a)</w:t>
      </w:r>
      <w:r w:rsidR="004B6710">
        <w:fldChar w:fldCharType="end"/>
      </w:r>
      <w:r w:rsidRPr="007422BB">
        <w:t xml:space="preserve"> or </w:t>
      </w:r>
      <w:r w:rsidR="004B6710">
        <w:fldChar w:fldCharType="begin"/>
      </w:r>
      <w:r w:rsidR="004B6710">
        <w:instrText xml:space="preserve"> REF _Ref208904863 \n \h  \* MERGEFORMAT </w:instrText>
      </w:r>
      <w:r w:rsidR="004B6710">
        <w:fldChar w:fldCharType="separate"/>
      </w:r>
      <w:r w:rsidR="00F27401">
        <w:t>(b)</w:t>
      </w:r>
      <w:r w:rsidR="004B6710">
        <w:fldChar w:fldCharType="end"/>
      </w:r>
      <w:r w:rsidRPr="007422BB">
        <w:t>:</w:t>
      </w:r>
    </w:p>
    <w:p w:rsidR="00990AE2" w:rsidRPr="007422BB" w:rsidRDefault="00990AE2" w:rsidP="00C13D36">
      <w:pPr>
        <w:pStyle w:val="Level3Bold"/>
      </w:pPr>
      <w:r w:rsidRPr="007422BB">
        <w:t>Paid leave</w:t>
      </w:r>
    </w:p>
    <w:p w:rsidR="00990AE2" w:rsidRPr="007422BB" w:rsidRDefault="00990AE2" w:rsidP="007F58BE">
      <w:pPr>
        <w:pStyle w:val="Block2"/>
      </w:pPr>
      <w:r w:rsidRPr="007422BB">
        <w:t>While the employee is on any paid leave.</w:t>
      </w:r>
    </w:p>
    <w:p w:rsidR="00990AE2" w:rsidRPr="007422BB" w:rsidRDefault="00990AE2" w:rsidP="00C13D36">
      <w:pPr>
        <w:pStyle w:val="Level3Bold"/>
      </w:pPr>
      <w:r w:rsidRPr="007422BB">
        <w:t>Work related injury or illness</w:t>
      </w:r>
    </w:p>
    <w:p w:rsidR="00990AE2" w:rsidRPr="007422BB" w:rsidRDefault="00990AE2" w:rsidP="007F58BE">
      <w:pPr>
        <w:pStyle w:val="Block2"/>
      </w:pPr>
      <w:r w:rsidRPr="007422BB">
        <w:t>For the period of absence from work (subject to a maximum of 52 weeks in total) of the employee due to work related injury or work related illness provided that:</w:t>
      </w:r>
    </w:p>
    <w:p w:rsidR="00990AE2" w:rsidRPr="007422BB" w:rsidRDefault="00990AE2" w:rsidP="007F58BE">
      <w:pPr>
        <w:pStyle w:val="Bullet2"/>
      </w:pPr>
      <w:r w:rsidRPr="007422BB">
        <w:t>the employee is receiving workers compensation payments or is receiving regular payments directly from the employer in accordance with statutory requirements; and</w:t>
      </w:r>
    </w:p>
    <w:p w:rsidR="00990AE2" w:rsidRPr="007422BB" w:rsidRDefault="00990AE2" w:rsidP="007F58BE">
      <w:pPr>
        <w:pStyle w:val="Bullet2"/>
      </w:pPr>
      <w:r w:rsidRPr="007422BB">
        <w:t>the employee remains employed by the employer.</w:t>
      </w:r>
    </w:p>
    <w:p w:rsidR="00990AE2" w:rsidRPr="007422BB" w:rsidRDefault="00990AE2" w:rsidP="007F58BE">
      <w:pPr>
        <w:pStyle w:val="Partheading"/>
      </w:pPr>
      <w:bookmarkStart w:id="556" w:name="_Toc208720081"/>
      <w:bookmarkStart w:id="557" w:name="_Toc208822761"/>
      <w:bookmarkStart w:id="558" w:name="_Toc208848988"/>
      <w:bookmarkStart w:id="559" w:name="_Toc208849200"/>
      <w:bookmarkStart w:id="560" w:name="_Toc208895386"/>
      <w:bookmarkStart w:id="561" w:name="_Toc208895598"/>
      <w:bookmarkStart w:id="562" w:name="_Toc208919874"/>
      <w:bookmarkStart w:id="563" w:name="_Toc37248921"/>
      <w:bookmarkStart w:id="564" w:name="Part5"/>
      <w:bookmarkEnd w:id="305"/>
      <w:bookmarkEnd w:id="443"/>
      <w:r w:rsidRPr="007422BB">
        <w:t>Hours of Work and Related Matters</w:t>
      </w:r>
      <w:bookmarkEnd w:id="556"/>
      <w:bookmarkEnd w:id="557"/>
      <w:bookmarkEnd w:id="558"/>
      <w:bookmarkEnd w:id="559"/>
      <w:bookmarkEnd w:id="560"/>
      <w:bookmarkEnd w:id="561"/>
      <w:bookmarkEnd w:id="562"/>
      <w:bookmarkEnd w:id="563"/>
    </w:p>
    <w:p w:rsidR="00990AE2" w:rsidRDefault="00990AE2" w:rsidP="001105CB">
      <w:pPr>
        <w:pStyle w:val="Level1"/>
      </w:pPr>
      <w:bookmarkStart w:id="565" w:name="_Toc208720083"/>
      <w:bookmarkStart w:id="566" w:name="_Toc208822762"/>
      <w:bookmarkStart w:id="567" w:name="_Toc208848989"/>
      <w:bookmarkStart w:id="568" w:name="_Toc208849201"/>
      <w:bookmarkStart w:id="569" w:name="_Toc208895387"/>
      <w:bookmarkStart w:id="570" w:name="_Toc208895599"/>
      <w:bookmarkStart w:id="571" w:name="_Ref208905943"/>
      <w:bookmarkStart w:id="572" w:name="_Toc208919875"/>
      <w:bookmarkStart w:id="573" w:name="_Ref213499354"/>
      <w:bookmarkStart w:id="574" w:name="_Ref17984218"/>
      <w:bookmarkStart w:id="575" w:name="_Ref17984225"/>
      <w:bookmarkStart w:id="576" w:name="_Toc37248922"/>
      <w:bookmarkStart w:id="577" w:name="_Toc208886004"/>
      <w:bookmarkStart w:id="578" w:name="_Toc208886092"/>
      <w:bookmarkStart w:id="579" w:name="_Toc208902582"/>
      <w:bookmarkStart w:id="580" w:name="_Toc208932487"/>
      <w:bookmarkStart w:id="581" w:name="_Toc208932572"/>
      <w:bookmarkStart w:id="582" w:name="_Toc208979927"/>
      <w:r w:rsidRPr="007422BB">
        <w:t>Ordinary hours of work and rostering</w:t>
      </w:r>
      <w:bookmarkEnd w:id="565"/>
      <w:bookmarkEnd w:id="566"/>
      <w:bookmarkEnd w:id="567"/>
      <w:bookmarkEnd w:id="568"/>
      <w:bookmarkEnd w:id="569"/>
      <w:bookmarkEnd w:id="570"/>
      <w:bookmarkEnd w:id="571"/>
      <w:bookmarkEnd w:id="572"/>
      <w:bookmarkEnd w:id="573"/>
      <w:bookmarkEnd w:id="574"/>
      <w:bookmarkEnd w:id="575"/>
      <w:bookmarkEnd w:id="576"/>
    </w:p>
    <w:p w:rsidR="001A6628" w:rsidRPr="001A6628" w:rsidRDefault="001A6628" w:rsidP="001A6628">
      <w:pPr>
        <w:pStyle w:val="History"/>
      </w:pPr>
      <w:r>
        <w:t xml:space="preserve">[Varied by </w:t>
      </w:r>
      <w:hyperlink r:id="rId391" w:history="1">
        <w:r>
          <w:rPr>
            <w:rStyle w:val="Hyperlink"/>
          </w:rPr>
          <w:t>PR994530</w:t>
        </w:r>
      </w:hyperlink>
      <w:r w:rsidR="00A2455F" w:rsidRPr="00A2455F">
        <w:rPr>
          <w:rStyle w:val="Hyperlink"/>
          <w:color w:val="auto"/>
          <w:u w:val="none"/>
        </w:rPr>
        <w:t xml:space="preserve">; </w:t>
      </w:r>
      <w:r w:rsidR="00A2455F">
        <w:rPr>
          <w:rStyle w:val="Hyperlink"/>
          <w:color w:val="auto"/>
          <w:u w:val="none"/>
        </w:rPr>
        <w:t>36</w:t>
      </w:r>
      <w:r w:rsidR="00A2455F" w:rsidRPr="00A2455F">
        <w:rPr>
          <w:rStyle w:val="Hyperlink"/>
          <w:color w:val="auto"/>
          <w:u w:val="none"/>
        </w:rPr>
        <w:t xml:space="preserve"> renumbered as </w:t>
      </w:r>
      <w:r w:rsidR="00A2455F">
        <w:rPr>
          <w:rStyle w:val="Hyperlink"/>
          <w:color w:val="auto"/>
          <w:u w:val="none"/>
        </w:rPr>
        <w:t>37</w:t>
      </w:r>
      <w:r w:rsidR="00A2455F" w:rsidRPr="00A2455F">
        <w:rPr>
          <w:rStyle w:val="Hyperlink"/>
          <w:color w:val="auto"/>
          <w:u w:val="none"/>
        </w:rPr>
        <w:t xml:space="preserve"> by </w:t>
      </w:r>
      <w:hyperlink r:id="rId392" w:history="1">
        <w:r w:rsidR="00A2455F">
          <w:rPr>
            <w:rStyle w:val="Hyperlink"/>
            <w:shd w:val="clear" w:color="auto" w:fill="FFFFFF"/>
          </w:rPr>
          <w:t>PR716600</w:t>
        </w:r>
      </w:hyperlink>
      <w:r w:rsidR="00A2455F">
        <w:t xml:space="preserve"> ppc 01Mar20</w:t>
      </w:r>
      <w:r>
        <w:t>]</w:t>
      </w:r>
    </w:p>
    <w:bookmarkEnd w:id="577"/>
    <w:bookmarkEnd w:id="578"/>
    <w:bookmarkEnd w:id="579"/>
    <w:bookmarkEnd w:id="580"/>
    <w:bookmarkEnd w:id="581"/>
    <w:bookmarkEnd w:id="582"/>
    <w:p w:rsidR="00990AE2" w:rsidRPr="007422BB" w:rsidRDefault="00990AE2" w:rsidP="001105CB">
      <w:pPr>
        <w:pStyle w:val="Level2"/>
      </w:pPr>
      <w:r w:rsidRPr="007422BB">
        <w:t>Maximum weekly hours and requests for flexible working arrangements are provided for in the NES.</w:t>
      </w:r>
    </w:p>
    <w:p w:rsidR="00990AE2" w:rsidRPr="007422BB" w:rsidRDefault="00990AE2" w:rsidP="00C13D36">
      <w:pPr>
        <w:pStyle w:val="Level2Bold"/>
      </w:pPr>
      <w:bookmarkStart w:id="583" w:name="_Ref208905161"/>
      <w:r w:rsidRPr="007422BB">
        <w:t>Ordinary hours of work—day workers</w:t>
      </w:r>
      <w:bookmarkEnd w:id="583"/>
    </w:p>
    <w:p w:rsidR="00990AE2" w:rsidRPr="007422BB" w:rsidRDefault="00990AE2" w:rsidP="00607FAB">
      <w:pPr>
        <w:pStyle w:val="Level3"/>
        <w:autoSpaceDE w:val="0"/>
      </w:pPr>
      <w:r w:rsidRPr="007422BB">
        <w:t xml:space="preserve">Subject to clause </w:t>
      </w:r>
      <w:r w:rsidR="004B6710">
        <w:fldChar w:fldCharType="begin"/>
      </w:r>
      <w:r w:rsidR="004B6710">
        <w:instrText xml:space="preserve"> REF _Ref208904990 \w \h  \* MERGEFORMAT </w:instrText>
      </w:r>
      <w:r w:rsidR="004B6710">
        <w:fldChar w:fldCharType="separate"/>
      </w:r>
      <w:r w:rsidR="00F27401">
        <w:t>37.5</w:t>
      </w:r>
      <w:r w:rsidR="004B6710">
        <w:fldChar w:fldCharType="end"/>
      </w:r>
      <w:r w:rsidRPr="007422BB">
        <w:t>, the ordinary hours of work for day workers are an average of 38 per week but not exceeding 152 hours in 28 days.</w:t>
      </w:r>
    </w:p>
    <w:p w:rsidR="00990AE2" w:rsidRPr="007422BB" w:rsidRDefault="00990AE2" w:rsidP="007F58BE">
      <w:pPr>
        <w:pStyle w:val="Level3"/>
      </w:pPr>
      <w:bookmarkStart w:id="584" w:name="_Ref208896878"/>
      <w:r w:rsidRPr="007422BB">
        <w:lastRenderedPageBreak/>
        <w:t>The ordinary hours of work may be worked on any day or all of the days of the week, Monday to Friday. The days on which ordinary hours are worked may include Saturday and Sunday subject to agreement between the employer and the majority of employees concerned. Agreement in this respect may also be reached between the employer and an individual employee.</w:t>
      </w:r>
      <w:bookmarkEnd w:id="584"/>
    </w:p>
    <w:p w:rsidR="00990AE2" w:rsidRPr="007422BB" w:rsidRDefault="00990AE2" w:rsidP="007F58BE">
      <w:pPr>
        <w:pStyle w:val="Level3"/>
      </w:pPr>
      <w:bookmarkStart w:id="585" w:name="_Ref208896898"/>
      <w:r w:rsidRPr="007422BB">
        <w:t>The ordinary hours of work are to be worked continuously, except for meal breaks, at the discretion of the employer between 6.00 am and 6.00 pm. The spread of hours (6.00 am to 6.00 pm) may be altered by up to one hour at either end of the spread, by agreement between an employer and the majority of employees concerned or, in appropriate circumstances, between the employer and an individual employee.</w:t>
      </w:r>
      <w:bookmarkEnd w:id="585"/>
    </w:p>
    <w:p w:rsidR="00990AE2" w:rsidRPr="007422BB" w:rsidRDefault="00990AE2" w:rsidP="007F58BE">
      <w:pPr>
        <w:pStyle w:val="Level3"/>
      </w:pPr>
      <w:r w:rsidRPr="007422BB">
        <w:t>Any work performed outside the spread of hours must be paid for at overtime rates. However, any work performed by an employee prior to the spread of hours which is continuous with ordinary hours for the purpose, for example, of getting the plant in a state of readiness for production work is to be regarded as part of the 38 ordinary hours of work.</w:t>
      </w:r>
    </w:p>
    <w:p w:rsidR="00990AE2" w:rsidRPr="007422BB" w:rsidRDefault="00990AE2" w:rsidP="00607FAB">
      <w:pPr>
        <w:pStyle w:val="Level3"/>
        <w:autoSpaceDE w:val="0"/>
      </w:pPr>
      <w:r w:rsidRPr="007422BB">
        <w:t xml:space="preserve">Where agreement is reached in accordance with clause </w:t>
      </w:r>
      <w:r w:rsidR="004B6710">
        <w:fldChar w:fldCharType="begin"/>
      </w:r>
      <w:r w:rsidR="004B6710">
        <w:instrText xml:space="preserve"> REF _Ref208896878 \w \h  \* MERGEFORMAT </w:instrText>
      </w:r>
      <w:r w:rsidR="004B6710">
        <w:fldChar w:fldCharType="separate"/>
      </w:r>
      <w:r w:rsidR="00F27401">
        <w:t>37.2(b)</w:t>
      </w:r>
      <w:r w:rsidR="004B6710">
        <w:fldChar w:fldCharType="end"/>
      </w:r>
      <w:r w:rsidRPr="007422BB">
        <w:t>, the rate to be paid to a day worker for ordinary time worked between midnight on Friday and midnight on Saturday is time and a half and/or the rate to be paid to a day worker for ordinary time worked between midnight on Saturday and midnight on Sunday is double time.</w:t>
      </w:r>
    </w:p>
    <w:p w:rsidR="00990AE2" w:rsidRPr="007422BB" w:rsidRDefault="00990AE2" w:rsidP="007F58BE">
      <w:pPr>
        <w:pStyle w:val="Level3"/>
      </w:pPr>
      <w:bookmarkStart w:id="586" w:name="_Ref208901376"/>
      <w:r w:rsidRPr="007422BB">
        <w:t>A day worker required to work on a public holiday must be paid for a minimum of three hours work at the rate of double time and a half. The double time and a half rate must be paid to the employee until the employee is relieved from duty.</w:t>
      </w:r>
      <w:bookmarkEnd w:id="586"/>
    </w:p>
    <w:p w:rsidR="00990AE2" w:rsidRPr="007422BB" w:rsidRDefault="00990AE2" w:rsidP="00FE7516">
      <w:pPr>
        <w:pStyle w:val="Level2Bold"/>
      </w:pPr>
      <w:bookmarkStart w:id="587" w:name="_Ref208905164"/>
      <w:r w:rsidRPr="007422BB">
        <w:t>Ordinary hours of work—continuous shiftworkers</w:t>
      </w:r>
      <w:bookmarkEnd w:id="587"/>
    </w:p>
    <w:p w:rsidR="00990AE2" w:rsidRPr="007422BB" w:rsidRDefault="00990AE2" w:rsidP="007F58BE">
      <w:pPr>
        <w:pStyle w:val="Level3"/>
      </w:pPr>
      <w:r w:rsidRPr="001105CB">
        <w:rPr>
          <w:b/>
        </w:rPr>
        <w:t>Continuous shiftwork</w:t>
      </w:r>
      <w:r w:rsidRPr="007422BB">
        <w:t xml:space="preserve"> means work carried on with consecutive shifts of employees throughout the 24 hours of each of at least six consecutive days without interruption except for breakdowns or meal breaks or due to unavoidable causes beyond the control of the employer.</w:t>
      </w:r>
    </w:p>
    <w:p w:rsidR="00990AE2" w:rsidRPr="007422BB" w:rsidRDefault="00990AE2" w:rsidP="00607FAB">
      <w:pPr>
        <w:pStyle w:val="Level3"/>
        <w:autoSpaceDE w:val="0"/>
      </w:pPr>
      <w:r w:rsidRPr="007422BB">
        <w:t xml:space="preserve">Subject to clause </w:t>
      </w:r>
      <w:r w:rsidR="004B6710">
        <w:fldChar w:fldCharType="begin"/>
      </w:r>
      <w:r w:rsidR="004B6710">
        <w:instrText xml:space="preserve"> REF _Ref208900933 \w \h  \* MERGEFORMAT </w:instrText>
      </w:r>
      <w:r w:rsidR="004B6710">
        <w:fldChar w:fldCharType="separate"/>
      </w:r>
      <w:r w:rsidR="00F27401">
        <w:t>37.3(c)</w:t>
      </w:r>
      <w:r w:rsidR="004B6710">
        <w:fldChar w:fldCharType="end"/>
      </w:r>
      <w:r w:rsidRPr="007422BB">
        <w:t>, the ordinary hours of continuous shiftworkers are, at the discretion of the employer, to average 38 hours per week inclusive of meal breaks and must not exceed 152 hours in 28 consecutive days. Continuous shiftworkers are entitled to a 20 minute meal break on each shift which must be counted as time worked.</w:t>
      </w:r>
    </w:p>
    <w:p w:rsidR="00990AE2" w:rsidRPr="007422BB" w:rsidRDefault="00990AE2" w:rsidP="007F58BE">
      <w:pPr>
        <w:pStyle w:val="Level3"/>
      </w:pPr>
      <w:bookmarkStart w:id="588" w:name="_Ref208900933"/>
      <w:r w:rsidRPr="007422BB">
        <w:t>By agreement between the employer and the majority of employees concerned, a roster system may operate on the basis that the weekly average of 38 ordinary hours is achieved over a period which exceeds 28 consecutive days but does not exceed 12 months.</w:t>
      </w:r>
      <w:bookmarkEnd w:id="588"/>
    </w:p>
    <w:p w:rsidR="00990AE2" w:rsidRPr="007422BB" w:rsidRDefault="001105CB" w:rsidP="007F58BE">
      <w:pPr>
        <w:pStyle w:val="Level3"/>
      </w:pPr>
      <w:r>
        <w:t>Except at the regular change</w:t>
      </w:r>
      <w:r w:rsidR="00990AE2" w:rsidRPr="007422BB">
        <w:t>over of shifts, an employee must not be required to work more than one shift in each 24 hours.</w:t>
      </w:r>
    </w:p>
    <w:p w:rsidR="00990AE2" w:rsidRPr="007422BB" w:rsidRDefault="00990AE2" w:rsidP="00C13D36">
      <w:pPr>
        <w:pStyle w:val="Level2Bold"/>
      </w:pPr>
      <w:bookmarkStart w:id="589" w:name="_Ref208905166"/>
      <w:r w:rsidRPr="007422BB">
        <w:lastRenderedPageBreak/>
        <w:t>Ordinary hours of work—non-continuous shiftworkers</w:t>
      </w:r>
      <w:bookmarkEnd w:id="589"/>
    </w:p>
    <w:p w:rsidR="00990AE2" w:rsidRPr="007422BB" w:rsidRDefault="00990AE2" w:rsidP="00607FAB">
      <w:pPr>
        <w:pStyle w:val="Level3"/>
        <w:autoSpaceDE w:val="0"/>
      </w:pPr>
      <w:r w:rsidRPr="007422BB">
        <w:t xml:space="preserve">Subject to clause </w:t>
      </w:r>
      <w:r w:rsidR="004B6710">
        <w:fldChar w:fldCharType="begin"/>
      </w:r>
      <w:r w:rsidR="004B6710">
        <w:instrText xml:space="preserve"> REF _Ref208900955 \w \h  \* MERGEFORMAT </w:instrText>
      </w:r>
      <w:r w:rsidR="004B6710">
        <w:fldChar w:fldCharType="separate"/>
      </w:r>
      <w:r w:rsidR="00F27401">
        <w:t>37.4(b)</w:t>
      </w:r>
      <w:r w:rsidR="004B6710">
        <w:fldChar w:fldCharType="end"/>
      </w:r>
      <w:r w:rsidRPr="007422BB">
        <w:t>, the ordinary hours of work for non-continuous shiftworkers are an average of 38 per week and must not exceed 152 hours in 28 consecutive days.</w:t>
      </w:r>
    </w:p>
    <w:p w:rsidR="00990AE2" w:rsidRPr="007422BB" w:rsidRDefault="00990AE2" w:rsidP="007F58BE">
      <w:pPr>
        <w:pStyle w:val="Level3"/>
      </w:pPr>
      <w:bookmarkStart w:id="590" w:name="_Ref208900955"/>
      <w:r w:rsidRPr="007422BB">
        <w:t>By agreement between the employer and the majority of employees concerned, a roster system may operate on the basis that the weekly average of 38 ordinary hours is allowed over a period which exceeds 28 consecutive days but does not exceed 12 months.</w:t>
      </w:r>
      <w:bookmarkEnd w:id="590"/>
    </w:p>
    <w:p w:rsidR="00990AE2" w:rsidRPr="007422BB" w:rsidRDefault="00990AE2" w:rsidP="007F58BE">
      <w:pPr>
        <w:pStyle w:val="Level3"/>
      </w:pPr>
      <w:r w:rsidRPr="007422BB">
        <w:t>The ordinary hours of work must be worked continuously, except for meal breaks, at the discretion of the employer.</w:t>
      </w:r>
    </w:p>
    <w:p w:rsidR="00990AE2" w:rsidRPr="007422BB" w:rsidRDefault="00990AE2" w:rsidP="007F58BE">
      <w:pPr>
        <w:pStyle w:val="Level3"/>
      </w:pPr>
      <w:r w:rsidRPr="007422BB">
        <w:t>Exc</w:t>
      </w:r>
      <w:r w:rsidR="001105CB">
        <w:t>ept at change</w:t>
      </w:r>
      <w:r w:rsidRPr="007422BB">
        <w:t>over of shifts an employee must not be required to work more than one shift in each 24 hours.</w:t>
      </w:r>
    </w:p>
    <w:p w:rsidR="00990AE2" w:rsidRPr="007422BB" w:rsidRDefault="00990AE2" w:rsidP="00C13D36">
      <w:pPr>
        <w:pStyle w:val="Level2Bold"/>
      </w:pPr>
      <w:bookmarkStart w:id="591" w:name="_Ref208904990"/>
      <w:r w:rsidRPr="007422BB">
        <w:t>Methods of arranging ordinary working hours</w:t>
      </w:r>
      <w:bookmarkEnd w:id="591"/>
    </w:p>
    <w:p w:rsidR="00990AE2" w:rsidRPr="007422BB" w:rsidRDefault="00990AE2" w:rsidP="00607FAB">
      <w:pPr>
        <w:pStyle w:val="Level3"/>
        <w:autoSpaceDE w:val="0"/>
      </w:pPr>
      <w:bookmarkStart w:id="592" w:name="_Ref208896912"/>
      <w:r w:rsidRPr="007422BB">
        <w:t>Subject to the employer’s right to fix the daily hours of work for day workers from time to time within the spread of hours referred to in clause </w:t>
      </w:r>
      <w:r w:rsidR="004B6710">
        <w:fldChar w:fldCharType="begin"/>
      </w:r>
      <w:r w:rsidR="004B6710">
        <w:instrText xml:space="preserve"> REF _Ref208896898 \w \h  \* MERGEFORMAT </w:instrText>
      </w:r>
      <w:r w:rsidR="004B6710">
        <w:fldChar w:fldCharType="separate"/>
      </w:r>
      <w:r w:rsidR="00F27401">
        <w:t>37.2(c)</w:t>
      </w:r>
      <w:r w:rsidR="004B6710">
        <w:fldChar w:fldCharType="end"/>
      </w:r>
      <w:r w:rsidRPr="007422BB">
        <w:t xml:space="preserve"> and the employer’s right to fix the commencing and finishing time of shifts from time to time, the arrangement of ordinary working hours must be by agreement between the employer and the majority of employees in the enterprise or part of the enterprise concerned. This does not preclude the employer reaching agreement with individual employees about how their working hours are to be arranged.</w:t>
      </w:r>
      <w:bookmarkEnd w:id="592"/>
    </w:p>
    <w:p w:rsidR="00990AE2" w:rsidRPr="007422BB" w:rsidRDefault="00990AE2" w:rsidP="007F58BE">
      <w:pPr>
        <w:pStyle w:val="Level3"/>
        <w:keepNext/>
      </w:pPr>
      <w:r w:rsidRPr="007422BB">
        <w:t>The matters on which agreement may be reached include:</w:t>
      </w:r>
    </w:p>
    <w:p w:rsidR="00990AE2" w:rsidRPr="007422BB" w:rsidRDefault="00990AE2" w:rsidP="00607FAB">
      <w:pPr>
        <w:pStyle w:val="Level4"/>
        <w:autoSpaceDE w:val="0"/>
      </w:pPr>
      <w:r w:rsidRPr="007422BB">
        <w:t xml:space="preserve">how the hours are to be averaged within a work cycle established in accordance with clauses </w:t>
      </w:r>
      <w:r w:rsidR="004B6710">
        <w:fldChar w:fldCharType="begin"/>
      </w:r>
      <w:r w:rsidR="004B6710">
        <w:instrText xml:space="preserve"> REF _Ref208905161 \w \h  \* MERGEFORMAT </w:instrText>
      </w:r>
      <w:r w:rsidR="004B6710">
        <w:fldChar w:fldCharType="separate"/>
      </w:r>
      <w:r w:rsidR="00F27401">
        <w:t>37.2</w:t>
      </w:r>
      <w:r w:rsidR="004B6710">
        <w:fldChar w:fldCharType="end"/>
      </w:r>
      <w:r w:rsidRPr="007422BB">
        <w:t xml:space="preserve">, </w:t>
      </w:r>
      <w:r w:rsidR="004B6710">
        <w:fldChar w:fldCharType="begin"/>
      </w:r>
      <w:r w:rsidR="004B6710">
        <w:instrText xml:space="preserve"> REF _Ref208905164 \w \h  \* MERGEFORMAT </w:instrText>
      </w:r>
      <w:r w:rsidR="004B6710">
        <w:fldChar w:fldCharType="separate"/>
      </w:r>
      <w:r w:rsidR="00F27401">
        <w:t>37.3</w:t>
      </w:r>
      <w:r w:rsidR="004B6710">
        <w:fldChar w:fldCharType="end"/>
      </w:r>
      <w:r w:rsidRPr="007422BB">
        <w:t xml:space="preserve"> and </w:t>
      </w:r>
      <w:r w:rsidR="004B6710">
        <w:fldChar w:fldCharType="begin"/>
      </w:r>
      <w:r w:rsidR="004B6710">
        <w:instrText xml:space="preserve"> REF _Ref208905166 \w \h  \* MERGEFORMAT </w:instrText>
      </w:r>
      <w:r w:rsidR="004B6710">
        <w:fldChar w:fldCharType="separate"/>
      </w:r>
      <w:r w:rsidR="00F27401">
        <w:t>37.4</w:t>
      </w:r>
      <w:r w:rsidR="004B6710">
        <w:fldChar w:fldCharType="end"/>
      </w:r>
      <w:r w:rsidRPr="007422BB">
        <w:t>;</w:t>
      </w:r>
    </w:p>
    <w:p w:rsidR="00990AE2" w:rsidRPr="007422BB" w:rsidRDefault="00990AE2" w:rsidP="007F58BE">
      <w:pPr>
        <w:pStyle w:val="Level4"/>
      </w:pPr>
      <w:r w:rsidRPr="007422BB">
        <w:t>the duration of the work cycle for day workers provided that such duration does not exceed three months;</w:t>
      </w:r>
    </w:p>
    <w:p w:rsidR="00990AE2" w:rsidRPr="007422BB" w:rsidRDefault="00990AE2" w:rsidP="007F58BE">
      <w:pPr>
        <w:pStyle w:val="Level4"/>
      </w:pPr>
      <w:r w:rsidRPr="007422BB">
        <w:t>rosters which specify the starting and finishing times of working hours;</w:t>
      </w:r>
    </w:p>
    <w:p w:rsidR="00990AE2" w:rsidRPr="007422BB" w:rsidRDefault="00990AE2" w:rsidP="007F58BE">
      <w:pPr>
        <w:pStyle w:val="Level4"/>
      </w:pPr>
      <w:r w:rsidRPr="007422BB">
        <w:t>a period of notice of a rostered day off which is less than four weeks;</w:t>
      </w:r>
    </w:p>
    <w:p w:rsidR="00990AE2" w:rsidRPr="007422BB" w:rsidRDefault="00990AE2" w:rsidP="007F58BE">
      <w:pPr>
        <w:pStyle w:val="Level4"/>
      </w:pPr>
      <w:r w:rsidRPr="007422BB">
        <w:t>substitution of rostered days off;</w:t>
      </w:r>
    </w:p>
    <w:p w:rsidR="00990AE2" w:rsidRPr="007422BB" w:rsidRDefault="00990AE2" w:rsidP="007F58BE">
      <w:pPr>
        <w:pStyle w:val="Level4"/>
      </w:pPr>
      <w:r w:rsidRPr="007422BB">
        <w:t>accumulation of rostered days off;</w:t>
      </w:r>
    </w:p>
    <w:p w:rsidR="00990AE2" w:rsidRPr="007422BB" w:rsidRDefault="00990AE2" w:rsidP="007F58BE">
      <w:pPr>
        <w:pStyle w:val="Level4"/>
      </w:pPr>
      <w:r w:rsidRPr="007422BB">
        <w:t>arrangements which allow for flexibility in relation to the taking of rostered days off; and</w:t>
      </w:r>
    </w:p>
    <w:p w:rsidR="00990AE2" w:rsidRPr="007422BB" w:rsidRDefault="00990AE2" w:rsidP="007F58BE">
      <w:pPr>
        <w:pStyle w:val="Level4"/>
      </w:pPr>
      <w:r w:rsidRPr="007422BB">
        <w:t>any arrangements of ordinary hours which exceed eight hours in any day.</w:t>
      </w:r>
    </w:p>
    <w:p w:rsidR="00990AE2" w:rsidRPr="007422BB" w:rsidRDefault="00990AE2" w:rsidP="005E6BAE">
      <w:pPr>
        <w:pStyle w:val="Level3"/>
        <w:keepNext/>
      </w:pPr>
      <w:bookmarkStart w:id="593" w:name="_Ref208900962"/>
      <w:r w:rsidRPr="007422BB">
        <w:t>By agreement between an employer and the majority of employees in the enterprise or part of the enterprise concerned, 12 hour days or shifts may be introduced subject to:</w:t>
      </w:r>
      <w:bookmarkEnd w:id="593"/>
    </w:p>
    <w:p w:rsidR="00990AE2" w:rsidRPr="007422BB" w:rsidRDefault="00990AE2" w:rsidP="007F58BE">
      <w:pPr>
        <w:pStyle w:val="Level4"/>
      </w:pPr>
      <w:r w:rsidRPr="007422BB">
        <w:t>proper health monitoring procedures being introduced;</w:t>
      </w:r>
    </w:p>
    <w:p w:rsidR="00990AE2" w:rsidRPr="007422BB" w:rsidRDefault="00990AE2" w:rsidP="007F58BE">
      <w:pPr>
        <w:pStyle w:val="Level4"/>
      </w:pPr>
      <w:r w:rsidRPr="007422BB">
        <w:t>suitable roster arrangements being made;</w:t>
      </w:r>
    </w:p>
    <w:p w:rsidR="00990AE2" w:rsidRPr="007422BB" w:rsidRDefault="00990AE2" w:rsidP="007F58BE">
      <w:pPr>
        <w:pStyle w:val="Level4"/>
      </w:pPr>
      <w:r w:rsidRPr="007422BB">
        <w:lastRenderedPageBreak/>
        <w:t>proper supervision being provided;</w:t>
      </w:r>
    </w:p>
    <w:p w:rsidR="00990AE2" w:rsidRPr="007422BB" w:rsidRDefault="00990AE2" w:rsidP="007F58BE">
      <w:pPr>
        <w:pStyle w:val="Level4"/>
      </w:pPr>
      <w:r w:rsidRPr="007422BB">
        <w:t>adequate breaks being provided; and</w:t>
      </w:r>
    </w:p>
    <w:p w:rsidR="00990AE2" w:rsidRPr="007422BB" w:rsidRDefault="00990AE2" w:rsidP="007F58BE">
      <w:pPr>
        <w:pStyle w:val="Level4"/>
      </w:pPr>
      <w:r w:rsidRPr="007422BB">
        <w:t>a trial or review process being jointly implemented by the employer and the employees or their representatives.</w:t>
      </w:r>
    </w:p>
    <w:p w:rsidR="00990AE2" w:rsidRPr="007422BB" w:rsidRDefault="00990AE2" w:rsidP="005E6BAE">
      <w:pPr>
        <w:pStyle w:val="Level3"/>
        <w:keepNext/>
      </w:pPr>
      <w:bookmarkStart w:id="594" w:name="_Ref208905274"/>
      <w:r w:rsidRPr="007422BB">
        <w:t>Where an employee works on a shift other than a rostered shift, the employee must:</w:t>
      </w:r>
      <w:bookmarkEnd w:id="594"/>
    </w:p>
    <w:p w:rsidR="00990AE2" w:rsidRPr="007422BB" w:rsidRDefault="00990AE2" w:rsidP="007F58BE">
      <w:pPr>
        <w:pStyle w:val="Level4"/>
      </w:pPr>
      <w:r w:rsidRPr="007422BB">
        <w:t>if employed on continuous work, be paid at the rate of double time; or</w:t>
      </w:r>
    </w:p>
    <w:p w:rsidR="00990AE2" w:rsidRPr="007422BB" w:rsidRDefault="00990AE2" w:rsidP="007F58BE">
      <w:pPr>
        <w:pStyle w:val="Level4"/>
      </w:pPr>
      <w:r w:rsidRPr="007422BB">
        <w:t>if employed on other shiftwork, be paid at the rate of time and a half for the first three hours and double time thereafter.</w:t>
      </w:r>
    </w:p>
    <w:p w:rsidR="00990AE2" w:rsidRPr="007422BB" w:rsidRDefault="00990AE2" w:rsidP="00607FAB">
      <w:pPr>
        <w:pStyle w:val="Level3"/>
        <w:keepNext/>
        <w:autoSpaceDE w:val="0"/>
        <w:spacing w:before="210"/>
        <w:ind w:left="1425" w:hanging="570"/>
      </w:pPr>
      <w:r w:rsidRPr="007422BB">
        <w:t xml:space="preserve">Clause </w:t>
      </w:r>
      <w:r w:rsidR="004B6710">
        <w:fldChar w:fldCharType="begin"/>
      </w:r>
      <w:r w:rsidR="004B6710">
        <w:instrText xml:space="preserve"> REF _Ref208905274 \w \h  \* MERGEFORMAT </w:instrText>
      </w:r>
      <w:r w:rsidR="004B6710">
        <w:fldChar w:fldCharType="separate"/>
      </w:r>
      <w:r w:rsidR="00F27401">
        <w:t>37.5(d)</w:t>
      </w:r>
      <w:r w:rsidR="004B6710">
        <w:fldChar w:fldCharType="end"/>
      </w:r>
      <w:r w:rsidRPr="007422BB">
        <w:t xml:space="preserve"> does not apply when the time is worked:</w:t>
      </w:r>
    </w:p>
    <w:p w:rsidR="00990AE2" w:rsidRPr="007422BB" w:rsidRDefault="00990AE2" w:rsidP="005E6BAE">
      <w:pPr>
        <w:pStyle w:val="Level4"/>
      </w:pPr>
      <w:r w:rsidRPr="007422BB">
        <w:t>by arrangement between the employees themselves;</w:t>
      </w:r>
    </w:p>
    <w:p w:rsidR="00990AE2" w:rsidRDefault="00990AE2" w:rsidP="007F58BE">
      <w:pPr>
        <w:pStyle w:val="Level4"/>
      </w:pPr>
      <w:r w:rsidRPr="007422BB">
        <w:t>for the purposes of effecting the customary rotation of shifts; or</w:t>
      </w:r>
    </w:p>
    <w:p w:rsidR="001A6628" w:rsidRPr="001A6628" w:rsidRDefault="001A6628" w:rsidP="001A6628">
      <w:pPr>
        <w:pStyle w:val="History"/>
      </w:pPr>
      <w:r>
        <w:t xml:space="preserve">[36.5(e)(iii) varied by </w:t>
      </w:r>
      <w:hyperlink r:id="rId393" w:history="1">
        <w:r>
          <w:rPr>
            <w:rStyle w:val="Hyperlink"/>
          </w:rPr>
          <w:t>PR994530</w:t>
        </w:r>
      </w:hyperlink>
      <w:r>
        <w:t xml:space="preserve"> from 01Jan10]</w:t>
      </w:r>
    </w:p>
    <w:p w:rsidR="00990AE2" w:rsidRPr="007422BB" w:rsidRDefault="00990AE2" w:rsidP="007F58BE">
      <w:pPr>
        <w:pStyle w:val="Level4"/>
      </w:pPr>
      <w:r w:rsidRPr="007422BB">
        <w:t xml:space="preserve">on a shift to which the employee is transferred on short notice as an alternative to standing the employee off in circumstances which would entitle the employer to deduct payment in accordance with </w:t>
      </w:r>
      <w:r w:rsidR="00AF1F5F">
        <w:t>Part 3</w:t>
      </w:r>
      <w:r w:rsidR="00903100">
        <w:t>-</w:t>
      </w:r>
      <w:r w:rsidR="00AF1F5F">
        <w:t>5</w:t>
      </w:r>
      <w:r w:rsidRPr="007422BB">
        <w:t xml:space="preserve"> of the Act.</w:t>
      </w:r>
    </w:p>
    <w:p w:rsidR="00990AE2" w:rsidRPr="007422BB" w:rsidRDefault="00990AE2" w:rsidP="00FE7516">
      <w:pPr>
        <w:pStyle w:val="Level2Bold"/>
      </w:pPr>
      <w:r w:rsidRPr="007422BB">
        <w:t>Daylight saving</w:t>
      </w:r>
    </w:p>
    <w:p w:rsidR="00990AE2" w:rsidRPr="007422BB" w:rsidRDefault="00990AE2" w:rsidP="007F58BE">
      <w:pPr>
        <w:pStyle w:val="Level3"/>
      </w:pPr>
      <w:r w:rsidRPr="007422BB">
        <w:t>Where by reason of State or Territory legislation summer time is prescribed as being in advance of the standard time in that state, the length of any shift commencing before the time prescribed by the relevant legislation for the commencement of a summer time period or commencing on or before the time prescribed by the relevant legislation for the termination of a summer time period, is deemed to be the number of hours represented by the difference between the time recorded by the clock at the beginning of the shift and the time so recorded at the end of the shift. The time of the clock in each case is to be set to the time fixed by the relevant legislation.</w:t>
      </w:r>
    </w:p>
    <w:p w:rsidR="00990AE2" w:rsidRPr="007422BB" w:rsidRDefault="00990AE2" w:rsidP="00FC470D">
      <w:pPr>
        <w:pStyle w:val="Level3"/>
      </w:pPr>
      <w:r w:rsidRPr="007422BB">
        <w:t xml:space="preserve">The terms </w:t>
      </w:r>
      <w:r w:rsidR="00FC470D" w:rsidRPr="00FC470D">
        <w:rPr>
          <w:b/>
        </w:rPr>
        <w:t>standard time</w:t>
      </w:r>
      <w:r w:rsidR="00FC470D" w:rsidRPr="00FC470D">
        <w:t xml:space="preserve"> </w:t>
      </w:r>
      <w:r w:rsidRPr="007422BB">
        <w:t xml:space="preserve">and </w:t>
      </w:r>
      <w:r w:rsidR="00FC470D" w:rsidRPr="00FC470D">
        <w:rPr>
          <w:b/>
        </w:rPr>
        <w:t>summer time</w:t>
      </w:r>
      <w:r w:rsidR="00FC470D" w:rsidRPr="00FC470D">
        <w:t xml:space="preserve"> </w:t>
      </w:r>
      <w:r w:rsidRPr="007422BB">
        <w:t>have the same meaning as in the relevant State or Territory legislation.</w:t>
      </w:r>
    </w:p>
    <w:p w:rsidR="00990AE2" w:rsidRPr="007422BB" w:rsidRDefault="00990AE2" w:rsidP="00FE7516">
      <w:pPr>
        <w:pStyle w:val="Level2Bold"/>
      </w:pPr>
      <w:bookmarkStart w:id="595" w:name="_Ref208896190"/>
      <w:r w:rsidRPr="007422BB">
        <w:t>Make up time</w:t>
      </w:r>
      <w:bookmarkEnd w:id="595"/>
    </w:p>
    <w:p w:rsidR="00990AE2" w:rsidRPr="007422BB" w:rsidRDefault="00990AE2" w:rsidP="007F58BE">
      <w:pPr>
        <w:pStyle w:val="Level3"/>
      </w:pPr>
      <w:r w:rsidRPr="007422BB">
        <w:t>An employee may elect, with the consent of the employer, to work make up time under which the employee takes time off during ordinary hours, and works those hours at a later time, during the spread of ordinary hours provided in this award.</w:t>
      </w:r>
    </w:p>
    <w:p w:rsidR="00990AE2" w:rsidRPr="007422BB" w:rsidRDefault="00990AE2" w:rsidP="007F58BE">
      <w:pPr>
        <w:pStyle w:val="Level3"/>
      </w:pPr>
      <w:r w:rsidRPr="007422BB">
        <w:t>An employee on shiftwork may elect, with the consent of their employer, to work make up time under which the employee takes time off during ordinary hours and works those hours at a later time, at the rate which would have been applicable to the hours taken off.</w:t>
      </w:r>
    </w:p>
    <w:p w:rsidR="00990AE2" w:rsidRDefault="00990AE2" w:rsidP="007F58BE">
      <w:pPr>
        <w:pStyle w:val="Level1"/>
        <w:tabs>
          <w:tab w:val="clear" w:pos="851"/>
        </w:tabs>
      </w:pPr>
      <w:bookmarkStart w:id="596" w:name="_Toc208720084"/>
      <w:bookmarkStart w:id="597" w:name="_Toc208822763"/>
      <w:bookmarkStart w:id="598" w:name="_Toc208848990"/>
      <w:bookmarkStart w:id="599" w:name="_Toc208849202"/>
      <w:bookmarkStart w:id="600" w:name="_Toc208895388"/>
      <w:bookmarkStart w:id="601" w:name="_Toc208895600"/>
      <w:bookmarkStart w:id="602" w:name="_Toc208919876"/>
      <w:bookmarkStart w:id="603" w:name="_Ref33019154"/>
      <w:bookmarkStart w:id="604" w:name="_Ref33019172"/>
      <w:bookmarkStart w:id="605" w:name="_Toc37248923"/>
      <w:r w:rsidRPr="007422BB">
        <w:lastRenderedPageBreak/>
        <w:t>Special provisions for shiftworkers</w:t>
      </w:r>
      <w:bookmarkEnd w:id="596"/>
      <w:bookmarkEnd w:id="597"/>
      <w:bookmarkEnd w:id="598"/>
      <w:bookmarkEnd w:id="599"/>
      <w:bookmarkEnd w:id="600"/>
      <w:bookmarkEnd w:id="601"/>
      <w:bookmarkEnd w:id="602"/>
      <w:bookmarkEnd w:id="603"/>
      <w:bookmarkEnd w:id="604"/>
      <w:bookmarkEnd w:id="605"/>
    </w:p>
    <w:p w:rsidR="00A2455F" w:rsidRPr="00A2455F" w:rsidRDefault="00A2455F" w:rsidP="00A2455F">
      <w:pPr>
        <w:pStyle w:val="History"/>
      </w:pPr>
      <w:r>
        <w:t xml:space="preserve">[37 renumbered as 38 by </w:t>
      </w:r>
      <w:hyperlink r:id="rId394" w:history="1">
        <w:r>
          <w:rPr>
            <w:rStyle w:val="Hyperlink"/>
            <w:shd w:val="clear" w:color="auto" w:fill="FFFFFF"/>
          </w:rPr>
          <w:t>PR716600</w:t>
        </w:r>
      </w:hyperlink>
      <w:r>
        <w:t xml:space="preserve"> ppc 01Mar20]</w:t>
      </w:r>
    </w:p>
    <w:p w:rsidR="00990AE2" w:rsidRPr="007422BB" w:rsidRDefault="00990AE2" w:rsidP="007F58BE">
      <w:pPr>
        <w:pStyle w:val="Level2"/>
        <w:keepNext/>
        <w:tabs>
          <w:tab w:val="clear" w:pos="851"/>
        </w:tabs>
        <w:spacing w:before="210" w:line="270" w:lineRule="exact"/>
        <w:ind w:left="855" w:hanging="855"/>
      </w:pPr>
      <w:r w:rsidRPr="007422BB">
        <w:t>For the purposes of this award:</w:t>
      </w:r>
    </w:p>
    <w:p w:rsidR="00990AE2" w:rsidRPr="007422BB" w:rsidRDefault="00990AE2" w:rsidP="007F58BE">
      <w:pPr>
        <w:pStyle w:val="Level3"/>
      </w:pPr>
      <w:r w:rsidRPr="007422BB">
        <w:rPr>
          <w:rStyle w:val="StyleLevel3BoldChar"/>
        </w:rPr>
        <w:t>rostered shift</w:t>
      </w:r>
      <w:r w:rsidRPr="007422BB">
        <w:t xml:space="preserve"> means any shift of which the employee concerned has had at least 48 hours notice;</w:t>
      </w:r>
    </w:p>
    <w:p w:rsidR="00990AE2" w:rsidRPr="007422BB" w:rsidRDefault="00990AE2" w:rsidP="007F58BE">
      <w:pPr>
        <w:pStyle w:val="Level3"/>
      </w:pPr>
      <w:r w:rsidRPr="007422BB">
        <w:rPr>
          <w:rStyle w:val="StyleLevel3BoldChar"/>
        </w:rPr>
        <w:t>afternoon shift</w:t>
      </w:r>
      <w:r w:rsidRPr="007422BB">
        <w:t xml:space="preserve"> means any shift finishing after 6.00 p.m. and at or before midnight; and</w:t>
      </w:r>
    </w:p>
    <w:p w:rsidR="00990AE2" w:rsidRPr="007422BB" w:rsidRDefault="00990AE2" w:rsidP="007F58BE">
      <w:pPr>
        <w:pStyle w:val="Level3"/>
      </w:pPr>
      <w:r w:rsidRPr="007422BB">
        <w:rPr>
          <w:rStyle w:val="StyleLevel3BoldChar"/>
        </w:rPr>
        <w:t>night shift</w:t>
      </w:r>
      <w:r w:rsidRPr="007422BB">
        <w:t xml:space="preserve"> means any shift finishing after midnight and at or before 8.00 a.m.</w:t>
      </w:r>
    </w:p>
    <w:p w:rsidR="00990AE2" w:rsidRPr="007422BB" w:rsidRDefault="00990AE2" w:rsidP="00FE7516">
      <w:pPr>
        <w:pStyle w:val="Level2"/>
      </w:pPr>
      <w:bookmarkStart w:id="606" w:name="_Ref208896921"/>
      <w:r w:rsidRPr="007422BB">
        <w:t>By agreement between the employer and the majority of employees concerned or in appropriate cases an individual employee, the span of hours over which shifts may be worked may be altered by up to one hour at either end of the span.</w:t>
      </w:r>
      <w:bookmarkEnd w:id="606"/>
    </w:p>
    <w:p w:rsidR="00990AE2" w:rsidRPr="007422BB" w:rsidRDefault="00990AE2" w:rsidP="007F58BE">
      <w:pPr>
        <w:pStyle w:val="Level2Bold"/>
      </w:pPr>
      <w:bookmarkStart w:id="607" w:name="_Ref208905339"/>
      <w:r w:rsidRPr="007422BB">
        <w:t>Afternoon and night shift allowances</w:t>
      </w:r>
      <w:bookmarkEnd w:id="607"/>
    </w:p>
    <w:p w:rsidR="00990AE2" w:rsidRPr="007422BB" w:rsidRDefault="00990AE2" w:rsidP="007F58BE">
      <w:pPr>
        <w:pStyle w:val="Level3"/>
      </w:pPr>
      <w:r w:rsidRPr="007422BB">
        <w:t>An employee who works on afternoon or night shift must be paid 15% extra for such shift.</w:t>
      </w:r>
    </w:p>
    <w:p w:rsidR="00990AE2" w:rsidRPr="007422BB" w:rsidRDefault="00990AE2" w:rsidP="007F58BE">
      <w:pPr>
        <w:pStyle w:val="Level3"/>
        <w:keepNext/>
      </w:pPr>
      <w:r w:rsidRPr="007422BB">
        <w:t>An employee who works on an afternoon or night shift which does not continue:</w:t>
      </w:r>
    </w:p>
    <w:p w:rsidR="00990AE2" w:rsidRPr="007422BB" w:rsidRDefault="00990AE2" w:rsidP="007F58BE">
      <w:pPr>
        <w:pStyle w:val="Level4"/>
      </w:pPr>
      <w:r w:rsidRPr="007422BB">
        <w:t>for at least five successive afternoon or night shifts or six successive afternoon or night shifts in a six day workshop (where no more than eight ordinary hours are worked on each shift); or</w:t>
      </w:r>
    </w:p>
    <w:p w:rsidR="00990AE2" w:rsidRPr="007422BB" w:rsidRDefault="00990AE2" w:rsidP="00607FAB">
      <w:pPr>
        <w:pStyle w:val="Level4"/>
        <w:autoSpaceDE w:val="0"/>
      </w:pPr>
      <w:r w:rsidRPr="007422BB">
        <w:t xml:space="preserve">for at least 38 ordinary hours (where more than eight ordinary hours are worked on each shift and the shift arrangement is in accordance with clauses </w:t>
      </w:r>
      <w:r w:rsidR="004B6710">
        <w:fldChar w:fldCharType="begin"/>
      </w:r>
      <w:r w:rsidR="004B6710">
        <w:instrText xml:space="preserve"> REF _Ref208905164 \w \h  \* MERGEFORMAT </w:instrText>
      </w:r>
      <w:r w:rsidR="004B6710">
        <w:fldChar w:fldCharType="separate"/>
      </w:r>
      <w:r w:rsidR="00F27401">
        <w:t>37.3</w:t>
      </w:r>
      <w:r w:rsidR="004B6710">
        <w:fldChar w:fldCharType="end"/>
      </w:r>
      <w:r w:rsidRPr="007422BB">
        <w:t xml:space="preserve"> or </w:t>
      </w:r>
      <w:r w:rsidR="004B6710">
        <w:fldChar w:fldCharType="begin"/>
      </w:r>
      <w:r w:rsidR="004B6710">
        <w:instrText xml:space="preserve"> REF _Ref208905166 \w \h  \* MERGEFORMAT </w:instrText>
      </w:r>
      <w:r w:rsidR="004B6710">
        <w:fldChar w:fldCharType="separate"/>
      </w:r>
      <w:r w:rsidR="00F27401">
        <w:t>37.4</w:t>
      </w:r>
      <w:r w:rsidR="004B6710">
        <w:fldChar w:fldCharType="end"/>
      </w:r>
      <w:r w:rsidRPr="007422BB">
        <w:t>),</w:t>
      </w:r>
    </w:p>
    <w:p w:rsidR="00990AE2" w:rsidRPr="007422BB" w:rsidRDefault="00990AE2" w:rsidP="007F58BE">
      <w:pPr>
        <w:pStyle w:val="Block2"/>
      </w:pPr>
      <w:r w:rsidRPr="007422BB">
        <w:t>must be paid for each shift 50% extra for the first three hours and 100% extra for the remaining hours.</w:t>
      </w:r>
    </w:p>
    <w:p w:rsidR="00990AE2" w:rsidRPr="007422BB" w:rsidRDefault="00990AE2" w:rsidP="007F58BE">
      <w:pPr>
        <w:pStyle w:val="Level3"/>
      </w:pPr>
      <w:r w:rsidRPr="007422BB">
        <w:t>An employee who:</w:t>
      </w:r>
    </w:p>
    <w:p w:rsidR="00990AE2" w:rsidRPr="007422BB" w:rsidRDefault="00990AE2" w:rsidP="007F58BE">
      <w:pPr>
        <w:pStyle w:val="Level4"/>
      </w:pPr>
      <w:r w:rsidRPr="007422BB">
        <w:t>during a period of engagement on shift, works night shift only; or</w:t>
      </w:r>
    </w:p>
    <w:p w:rsidR="00990AE2" w:rsidRPr="007422BB" w:rsidRDefault="00990AE2" w:rsidP="007F58BE">
      <w:pPr>
        <w:pStyle w:val="Level4"/>
      </w:pPr>
      <w:r w:rsidRPr="007422BB">
        <w:t>remains on night shift for a longer period than four consecutive weeks; or</w:t>
      </w:r>
    </w:p>
    <w:p w:rsidR="00990AE2" w:rsidRPr="007422BB" w:rsidRDefault="00990AE2" w:rsidP="007F58BE">
      <w:pPr>
        <w:pStyle w:val="Level4"/>
      </w:pPr>
      <w:r w:rsidRPr="007422BB">
        <w:t>works on a night shift which does not rotate or alternate with another shift or with day work so as to give the employee at least one third of their working time off night shift in each shift cycle,</w:t>
      </w:r>
    </w:p>
    <w:p w:rsidR="00990AE2" w:rsidRPr="007422BB" w:rsidRDefault="00990AE2" w:rsidP="007F58BE">
      <w:pPr>
        <w:pStyle w:val="Block2"/>
      </w:pPr>
      <w:r w:rsidRPr="007422BB">
        <w:t>must, during such engagement, period or cycle, be paid 30% extra for all time worked during ordinary working hours on such night shift.</w:t>
      </w:r>
    </w:p>
    <w:p w:rsidR="00990AE2" w:rsidRPr="007422BB" w:rsidRDefault="00990AE2" w:rsidP="00FE7516">
      <w:pPr>
        <w:pStyle w:val="Level2Bold"/>
      </w:pPr>
      <w:r w:rsidRPr="007422BB">
        <w:t>Rate for working on Saturday shifts</w:t>
      </w:r>
    </w:p>
    <w:p w:rsidR="00990AE2" w:rsidRPr="007422BB" w:rsidRDefault="00990AE2" w:rsidP="00607FAB">
      <w:pPr>
        <w:pStyle w:val="Block1"/>
        <w:autoSpaceDE w:val="0"/>
      </w:pPr>
      <w:r w:rsidRPr="007422BB">
        <w:t>The rate at which a shiftworker must be paid for work performed between midnight on Friday and midnight on Saturday is time and a half. The extra rate is in substitution for and not cumulative upon the shift premiums prescribed in clause </w:t>
      </w:r>
      <w:r w:rsidR="004B6710">
        <w:fldChar w:fldCharType="begin"/>
      </w:r>
      <w:r w:rsidR="004B6710">
        <w:instrText xml:space="preserve"> REF _Ref208905339 \w \h  \* MERGEFORMAT </w:instrText>
      </w:r>
      <w:r w:rsidR="004B6710">
        <w:fldChar w:fldCharType="separate"/>
      </w:r>
      <w:r w:rsidR="00F27401">
        <w:t>38.3</w:t>
      </w:r>
      <w:r w:rsidR="004B6710">
        <w:fldChar w:fldCharType="end"/>
      </w:r>
      <w:r w:rsidRPr="007422BB">
        <w:t>.</w:t>
      </w:r>
    </w:p>
    <w:p w:rsidR="00990AE2" w:rsidRPr="007422BB" w:rsidRDefault="00990AE2" w:rsidP="00C13D36">
      <w:pPr>
        <w:pStyle w:val="Level2Bold"/>
      </w:pPr>
      <w:bookmarkStart w:id="608" w:name="_Ref208901390"/>
      <w:r w:rsidRPr="007422BB">
        <w:lastRenderedPageBreak/>
        <w:t>Rate for working on Sunday and public holiday shifts</w:t>
      </w:r>
      <w:bookmarkEnd w:id="608"/>
    </w:p>
    <w:p w:rsidR="00990AE2" w:rsidRPr="007422BB" w:rsidRDefault="00990AE2" w:rsidP="007F58BE">
      <w:pPr>
        <w:pStyle w:val="Level3"/>
      </w:pPr>
      <w:r w:rsidRPr="007422BB">
        <w:t>The rate at which a continuous shiftworker must be paid for work on a rostered shift the major portion of which is performed on a Sunday or public holiday is double time.</w:t>
      </w:r>
    </w:p>
    <w:p w:rsidR="00990AE2" w:rsidRPr="007422BB" w:rsidRDefault="00990AE2" w:rsidP="007F58BE">
      <w:pPr>
        <w:pStyle w:val="Level3"/>
      </w:pPr>
      <w:r w:rsidRPr="007422BB">
        <w:t>The rate at which a shiftworker, on other than continuous shiftwork, must be paid for all time worked on a Sunday is double time and on a public holiday is double time and a half.</w:t>
      </w:r>
    </w:p>
    <w:p w:rsidR="00990AE2" w:rsidRPr="007422BB" w:rsidRDefault="00990AE2" w:rsidP="007F58BE">
      <w:pPr>
        <w:pStyle w:val="Level3"/>
      </w:pPr>
      <w:bookmarkStart w:id="609" w:name="_Ref208900974"/>
      <w:r w:rsidRPr="007422BB">
        <w:t>Where shifts commence between 11.00 p.m. and midnight on a Sunday or public holiday, the time so worked before midnight does not entitle the employee to the Sunday or public holiday rate for the shift. However, the time worked by an employee on a shift commencing before midnight on the day preceding a Sunday or public holiday and extending into the Sunday or public holiday must be regarded as time worked on the Sunday or public holiday.</w:t>
      </w:r>
      <w:bookmarkEnd w:id="609"/>
    </w:p>
    <w:p w:rsidR="00990AE2" w:rsidRPr="007422BB" w:rsidRDefault="00990AE2" w:rsidP="007F58BE">
      <w:pPr>
        <w:pStyle w:val="Level3"/>
      </w:pPr>
      <w:bookmarkStart w:id="610" w:name="_Ref208901076"/>
      <w:r w:rsidRPr="007422BB">
        <w:t>Where shifts fall partly on a holiday, the shift which has the major portion falling on the public holiday must be regarded as the holiday shift. By agreement between the employer and the majority of employees concerned, the shift which has the minor portion falling on the public holiday may be regarded as the holiday shift instead.</w:t>
      </w:r>
      <w:bookmarkEnd w:id="610"/>
    </w:p>
    <w:p w:rsidR="00990AE2" w:rsidRPr="007422BB" w:rsidRDefault="00990AE2" w:rsidP="00607FAB">
      <w:pPr>
        <w:pStyle w:val="Level3"/>
        <w:autoSpaceDE w:val="0"/>
      </w:pPr>
      <w:r w:rsidRPr="007422BB">
        <w:t xml:space="preserve">The extra rates in clause </w:t>
      </w:r>
      <w:r w:rsidR="004B6710">
        <w:fldChar w:fldCharType="begin"/>
      </w:r>
      <w:r w:rsidR="004B6710">
        <w:instrText xml:space="preserve"> REF _Ref208901390 \w \h  \* MERGEFORMAT </w:instrText>
      </w:r>
      <w:r w:rsidR="004B6710">
        <w:fldChar w:fldCharType="separate"/>
      </w:r>
      <w:r w:rsidR="00F27401">
        <w:t>38.5</w:t>
      </w:r>
      <w:r w:rsidR="004B6710">
        <w:fldChar w:fldCharType="end"/>
      </w:r>
      <w:r w:rsidRPr="007422BB">
        <w:t xml:space="preserve"> are in substitution for and not cumulative upon the shift premiums prescribed in clause </w:t>
      </w:r>
      <w:r w:rsidR="004B6710">
        <w:fldChar w:fldCharType="begin"/>
      </w:r>
      <w:r w:rsidR="004B6710">
        <w:instrText xml:space="preserve"> REF _Ref208905339 \w \h  \* MERGEFORMAT </w:instrText>
      </w:r>
      <w:r w:rsidR="004B6710">
        <w:fldChar w:fldCharType="separate"/>
      </w:r>
      <w:r w:rsidR="00F27401">
        <w:t>38.3</w:t>
      </w:r>
      <w:r w:rsidR="004B6710">
        <w:fldChar w:fldCharType="end"/>
      </w:r>
      <w:r w:rsidRPr="007422BB">
        <w:t>.</w:t>
      </w:r>
    </w:p>
    <w:p w:rsidR="00990AE2" w:rsidRDefault="00990AE2" w:rsidP="007F58BE">
      <w:pPr>
        <w:pStyle w:val="Level1"/>
        <w:tabs>
          <w:tab w:val="clear" w:pos="851"/>
        </w:tabs>
      </w:pPr>
      <w:bookmarkStart w:id="611" w:name="_Toc208720085"/>
      <w:bookmarkStart w:id="612" w:name="_Toc208822764"/>
      <w:bookmarkStart w:id="613" w:name="_Toc208848991"/>
      <w:bookmarkStart w:id="614" w:name="_Toc208849203"/>
      <w:bookmarkStart w:id="615" w:name="_Toc208895389"/>
      <w:bookmarkStart w:id="616" w:name="_Toc208895601"/>
      <w:bookmarkStart w:id="617" w:name="_Ref208905579"/>
      <w:bookmarkStart w:id="618" w:name="_Toc208919877"/>
      <w:bookmarkStart w:id="619" w:name="_Ref213499241"/>
      <w:bookmarkStart w:id="620" w:name="_Toc37248924"/>
      <w:r w:rsidRPr="007422BB">
        <w:t>Meal breaks</w:t>
      </w:r>
      <w:bookmarkEnd w:id="611"/>
      <w:bookmarkEnd w:id="612"/>
      <w:bookmarkEnd w:id="613"/>
      <w:bookmarkEnd w:id="614"/>
      <w:bookmarkEnd w:id="615"/>
      <w:bookmarkEnd w:id="616"/>
      <w:bookmarkEnd w:id="617"/>
      <w:bookmarkEnd w:id="618"/>
      <w:bookmarkEnd w:id="619"/>
      <w:bookmarkEnd w:id="620"/>
    </w:p>
    <w:p w:rsidR="00A2455F" w:rsidRDefault="00A2455F" w:rsidP="00A2455F">
      <w:pPr>
        <w:pStyle w:val="History"/>
      </w:pPr>
      <w:r>
        <w:t xml:space="preserve">[38 renumbered as 39 by </w:t>
      </w:r>
      <w:hyperlink r:id="rId395" w:history="1">
        <w:r>
          <w:rPr>
            <w:rStyle w:val="Hyperlink"/>
            <w:shd w:val="clear" w:color="auto" w:fill="FFFFFF"/>
          </w:rPr>
          <w:t>PR716600</w:t>
        </w:r>
      </w:hyperlink>
      <w:r>
        <w:t xml:space="preserve"> ppc 01Mar20]</w:t>
      </w:r>
    </w:p>
    <w:p w:rsidR="00990AE2" w:rsidRPr="007422BB" w:rsidRDefault="00990AE2" w:rsidP="00FE7516">
      <w:pPr>
        <w:pStyle w:val="Level2"/>
      </w:pPr>
      <w:bookmarkStart w:id="621" w:name="_Ref208905575"/>
      <w:r w:rsidRPr="007422BB">
        <w:t>An employee must not be required to work for more than five hours without a break for a meal except in the following circumstances:</w:t>
      </w:r>
      <w:bookmarkEnd w:id="621"/>
    </w:p>
    <w:p w:rsidR="00990AE2" w:rsidRPr="007422BB" w:rsidRDefault="00990AE2" w:rsidP="007F58BE">
      <w:pPr>
        <w:pStyle w:val="Level3"/>
      </w:pPr>
      <w:r w:rsidRPr="007422BB">
        <w:t>in cases where canteen or other facilities are limited to the extent that meal breaks must be staggered and as a result it is not practicable for all employees to take a meal break within five hours, an employee must not be required to work for more than six hours without a break for a meal break; or</w:t>
      </w:r>
    </w:p>
    <w:p w:rsidR="00990AE2" w:rsidRPr="007422BB" w:rsidRDefault="00990AE2" w:rsidP="007F58BE">
      <w:pPr>
        <w:pStyle w:val="Level3"/>
      </w:pPr>
      <w:bookmarkStart w:id="622" w:name="_Ref208896930"/>
      <w:r w:rsidRPr="007422BB">
        <w:t>by agreement between an employer and an individual employee or the majority of employees in an enterprise or part of an enterprise concerned, an employee or employees may be required to work in excess of five hours but not more than six hours at the ordinary time rate without a meal break.</w:t>
      </w:r>
      <w:bookmarkEnd w:id="622"/>
    </w:p>
    <w:p w:rsidR="00990AE2" w:rsidRPr="007422BB" w:rsidRDefault="00990AE2" w:rsidP="00FE7516">
      <w:pPr>
        <w:pStyle w:val="Level2"/>
      </w:pPr>
      <w:r w:rsidRPr="007422BB">
        <w:t>The time of taking a scheduled meal break or rest break by one or more employees may be altered by an employer if it is necessary to do so in order to meet a requirement for continuity of operations.</w:t>
      </w:r>
    </w:p>
    <w:p w:rsidR="00990AE2" w:rsidRPr="007422BB" w:rsidRDefault="00990AE2" w:rsidP="00FE7516">
      <w:pPr>
        <w:pStyle w:val="Level2"/>
      </w:pPr>
      <w:r w:rsidRPr="007422BB">
        <w:t>An employer may stagger the time of taking meal and rest breaks to meet operational requirements.</w:t>
      </w:r>
    </w:p>
    <w:p w:rsidR="00990AE2" w:rsidRPr="007422BB" w:rsidRDefault="00990AE2" w:rsidP="00607FAB">
      <w:pPr>
        <w:pStyle w:val="Level2"/>
        <w:autoSpaceDE w:val="0"/>
      </w:pPr>
      <w:r w:rsidRPr="007422BB">
        <w:t xml:space="preserve">Subject to clause </w:t>
      </w:r>
      <w:r w:rsidR="004B6710">
        <w:fldChar w:fldCharType="begin"/>
      </w:r>
      <w:r w:rsidR="004B6710">
        <w:instrText xml:space="preserve"> REF _Ref208905575 \w \h  \* MERGEFORMAT </w:instrText>
      </w:r>
      <w:r w:rsidR="004B6710">
        <w:fldChar w:fldCharType="separate"/>
      </w:r>
      <w:r w:rsidR="00F27401">
        <w:t>39.1</w:t>
      </w:r>
      <w:r w:rsidR="004B6710">
        <w:fldChar w:fldCharType="end"/>
      </w:r>
      <w:r w:rsidRPr="007422BB">
        <w:t>, an employee must work during meal breaks at the ordinary time rate whenever instructed to do so for the purpose of making good any breakdown of plant or for routine maintenance of plant which can only be done while the plant is idle.</w:t>
      </w:r>
    </w:p>
    <w:p w:rsidR="00990AE2" w:rsidRPr="007422BB" w:rsidRDefault="00990AE2" w:rsidP="001105CB">
      <w:pPr>
        <w:pStyle w:val="Level2"/>
      </w:pPr>
      <w:bookmarkStart w:id="623" w:name="_Ref208896214"/>
      <w:r w:rsidRPr="007422BB">
        <w:lastRenderedPageBreak/>
        <w:t xml:space="preserve">Except as otherwise provided in clause </w:t>
      </w:r>
      <w:r w:rsidR="004B6710">
        <w:fldChar w:fldCharType="begin"/>
      </w:r>
      <w:r w:rsidR="004B6710">
        <w:instrText xml:space="preserve"> REF _Ref208905579 \w \h  \* MERGEFORMAT </w:instrText>
      </w:r>
      <w:r w:rsidR="004B6710">
        <w:fldChar w:fldCharType="separate"/>
      </w:r>
      <w:r w:rsidR="00F27401">
        <w:t>39</w:t>
      </w:r>
      <w:r w:rsidR="004B6710">
        <w:fldChar w:fldCharType="end"/>
      </w:r>
      <w:r w:rsidRPr="007422BB">
        <w:t>—</w:t>
      </w:r>
      <w:r w:rsidR="004B6710">
        <w:fldChar w:fldCharType="begin"/>
      </w:r>
      <w:r w:rsidR="004B6710">
        <w:instrText xml:space="preserve"> REF _Ref213499241 \h  \* MERGEFORMAT </w:instrText>
      </w:r>
      <w:r w:rsidR="004B6710">
        <w:fldChar w:fldCharType="separate"/>
      </w:r>
      <w:r w:rsidR="00F27401" w:rsidRPr="007422BB">
        <w:t>Meal breaks</w:t>
      </w:r>
      <w:r w:rsidR="004B6710">
        <w:fldChar w:fldCharType="end"/>
      </w:r>
      <w:r w:rsidRPr="007422BB">
        <w:t xml:space="preserve"> and except where any alternative arrangement is entered into by agreement between the employer and the employee concerned, time and a half rates must be paid for all work done during meal hours and thereafter until a meal break is taken.</w:t>
      </w:r>
      <w:bookmarkEnd w:id="623"/>
    </w:p>
    <w:p w:rsidR="00990AE2" w:rsidRPr="007422BB" w:rsidRDefault="00990AE2" w:rsidP="007F58BE">
      <w:pPr>
        <w:pStyle w:val="Level2"/>
      </w:pPr>
      <w:r w:rsidRPr="007422BB">
        <w:t>Employees engaged in the technical field of work, technical workers, tracers and draughtspersons, production planners, trainee engineers and trainee scientists must be allowed a paid 10 minute morning tea rest period at a time fixed by the employer.</w:t>
      </w:r>
    </w:p>
    <w:p w:rsidR="00990AE2" w:rsidRDefault="00990AE2" w:rsidP="007F58BE">
      <w:pPr>
        <w:pStyle w:val="Level1"/>
        <w:tabs>
          <w:tab w:val="clear" w:pos="851"/>
        </w:tabs>
      </w:pPr>
      <w:bookmarkStart w:id="624" w:name="_Toc208720086"/>
      <w:bookmarkStart w:id="625" w:name="_Toc208822765"/>
      <w:bookmarkStart w:id="626" w:name="_Toc208848992"/>
      <w:bookmarkStart w:id="627" w:name="_Toc208849204"/>
      <w:bookmarkStart w:id="628" w:name="_Toc208895390"/>
      <w:bookmarkStart w:id="629" w:name="_Toc208895602"/>
      <w:bookmarkStart w:id="630" w:name="_Toc208919878"/>
      <w:bookmarkStart w:id="631" w:name="_Toc37248925"/>
      <w:r w:rsidRPr="007422BB">
        <w:t>Ship trials</w:t>
      </w:r>
      <w:bookmarkEnd w:id="624"/>
      <w:bookmarkEnd w:id="625"/>
      <w:bookmarkEnd w:id="626"/>
      <w:bookmarkEnd w:id="627"/>
      <w:bookmarkEnd w:id="628"/>
      <w:bookmarkEnd w:id="629"/>
      <w:bookmarkEnd w:id="630"/>
      <w:bookmarkEnd w:id="631"/>
    </w:p>
    <w:p w:rsidR="00A2455F" w:rsidRDefault="00A2455F" w:rsidP="00A2455F">
      <w:pPr>
        <w:pStyle w:val="History"/>
      </w:pPr>
      <w:r>
        <w:t xml:space="preserve">[39 renumbered as 40 by </w:t>
      </w:r>
      <w:hyperlink r:id="rId396" w:history="1">
        <w:r>
          <w:rPr>
            <w:rStyle w:val="Hyperlink"/>
            <w:shd w:val="clear" w:color="auto" w:fill="FFFFFF"/>
          </w:rPr>
          <w:t>PR716600</w:t>
        </w:r>
      </w:hyperlink>
      <w:r>
        <w:t xml:space="preserve"> ppc 01Mar20]</w:t>
      </w:r>
    </w:p>
    <w:p w:rsidR="00990AE2" w:rsidRPr="007422BB" w:rsidRDefault="00990AE2" w:rsidP="007F58BE">
      <w:r w:rsidRPr="007422BB">
        <w:t>For an employee in the technical field engaged on ship trials, whether at wharf or in harbour or at sea, the following provisions also apply:</w:t>
      </w:r>
    </w:p>
    <w:p w:rsidR="00990AE2" w:rsidRPr="007422BB" w:rsidRDefault="00990AE2" w:rsidP="001105CB">
      <w:pPr>
        <w:pStyle w:val="Level2"/>
      </w:pPr>
      <w:r w:rsidRPr="007422BB">
        <w:t>The employee’s time for the purpose of computing the time of trial duty is deemed to commence at the time the employee is instructed to be on board the vessel, provided the employee is ready to go aboard at that time, and is deemed to terminate at the time the employee gains contact with the shore. Where such contact is obtained by the vessel’s mooring at a wharf, contact is deemed to be gained when the gangway is lowered after mooring.</w:t>
      </w:r>
    </w:p>
    <w:p w:rsidR="00990AE2" w:rsidRPr="007422BB" w:rsidRDefault="00990AE2" w:rsidP="00FE7516">
      <w:pPr>
        <w:pStyle w:val="Level2"/>
      </w:pPr>
      <w:r w:rsidRPr="007422BB">
        <w:t>The maximum number of continuous hours the employee is required to be on duty is 12 hours. Should trials be planned for a longer duration a relief shift must be arranged before leaving wharf.</w:t>
      </w:r>
    </w:p>
    <w:p w:rsidR="00990AE2" w:rsidRPr="007422BB" w:rsidRDefault="00990AE2" w:rsidP="00FE7516">
      <w:pPr>
        <w:pStyle w:val="Level2"/>
      </w:pPr>
      <w:r w:rsidRPr="007422BB">
        <w:t>A reasonable time, not less than 30 minutes, or as otherwise agreed on, must be allowed for each meal. Lunch must be provided and the time of lunch must be, as far as practicable, between 12 noon and 2.00 p.m. If the employee is required to be on board before 7.00 a.m. breakfast must be provided, and if the trial continues after 6.00 p.m. a light dinner must be provided. Where shifts are being worked, adequate meals must be provided for each shift.</w:t>
      </w:r>
    </w:p>
    <w:p w:rsidR="00990AE2" w:rsidRPr="007422BB" w:rsidRDefault="00990AE2" w:rsidP="00FE7516">
      <w:pPr>
        <w:pStyle w:val="Level2"/>
      </w:pPr>
      <w:r w:rsidRPr="007422BB">
        <w:t>The employee must be paid 25% extra for time on duty while the vessel is at wharf and 50% extra for time on duty while the vessel is in harbour or at sea.</w:t>
      </w:r>
    </w:p>
    <w:p w:rsidR="00990AE2" w:rsidRDefault="00990AE2" w:rsidP="007F58BE">
      <w:pPr>
        <w:pStyle w:val="Level1"/>
        <w:tabs>
          <w:tab w:val="clear" w:pos="851"/>
        </w:tabs>
      </w:pPr>
      <w:bookmarkStart w:id="632" w:name="_Toc208720087"/>
      <w:bookmarkStart w:id="633" w:name="_Toc208822766"/>
      <w:bookmarkStart w:id="634" w:name="_Toc208848993"/>
      <w:bookmarkStart w:id="635" w:name="_Toc208849205"/>
      <w:bookmarkStart w:id="636" w:name="_Toc208895391"/>
      <w:bookmarkStart w:id="637" w:name="_Toc208895603"/>
      <w:bookmarkStart w:id="638" w:name="_Ref208901351"/>
      <w:bookmarkStart w:id="639" w:name="_Ref208905672"/>
      <w:bookmarkStart w:id="640" w:name="_Toc208919879"/>
      <w:bookmarkStart w:id="641" w:name="_Ref213497799"/>
      <w:bookmarkStart w:id="642" w:name="_Ref213499283"/>
      <w:bookmarkStart w:id="643" w:name="_Ref418520574"/>
      <w:bookmarkStart w:id="644" w:name="_Ref418520579"/>
      <w:bookmarkStart w:id="645" w:name="_Ref449616529"/>
      <w:bookmarkStart w:id="646" w:name="_Ref449616538"/>
      <w:bookmarkStart w:id="647" w:name="_Ref459720214"/>
      <w:bookmarkStart w:id="648" w:name="_Ref459720217"/>
      <w:bookmarkStart w:id="649" w:name="_Ref482713634"/>
      <w:bookmarkStart w:id="650" w:name="_Ref482713643"/>
      <w:bookmarkStart w:id="651" w:name="_Ref513722990"/>
      <w:bookmarkStart w:id="652" w:name="_Ref513723018"/>
      <w:bookmarkStart w:id="653" w:name="_Ref8832091"/>
      <w:bookmarkStart w:id="654" w:name="_Ref8832094"/>
      <w:bookmarkStart w:id="655" w:name="_Ref17983885"/>
      <w:bookmarkStart w:id="656" w:name="_Ref17983890"/>
      <w:bookmarkStart w:id="657" w:name="_Ref33019186"/>
      <w:bookmarkStart w:id="658" w:name="_Ref33019196"/>
      <w:bookmarkStart w:id="659" w:name="_Toc37248926"/>
      <w:r w:rsidRPr="007422BB">
        <w:t>Overtime</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rsidR="001A6628" w:rsidRPr="001A6628" w:rsidRDefault="001A6628" w:rsidP="001A6628">
      <w:pPr>
        <w:pStyle w:val="History"/>
      </w:pPr>
      <w:r>
        <w:t xml:space="preserve">[Varied by </w:t>
      </w:r>
      <w:hyperlink r:id="rId397" w:history="1">
        <w:r>
          <w:rPr>
            <w:rStyle w:val="Hyperlink"/>
          </w:rPr>
          <w:t>PR994530</w:t>
        </w:r>
      </w:hyperlink>
      <w:r w:rsidR="004048B2">
        <w:t xml:space="preserve">, </w:t>
      </w:r>
      <w:hyperlink r:id="rId398" w:history="1">
        <w:r w:rsidR="004048B2" w:rsidRPr="00BE005F">
          <w:rPr>
            <w:rStyle w:val="Hyperlink"/>
            <w:lang w:val="en-US"/>
          </w:rPr>
          <w:t>PR998104</w:t>
        </w:r>
      </w:hyperlink>
      <w:r w:rsidR="00A07EEC">
        <w:rPr>
          <w:lang w:val="en-US"/>
        </w:rPr>
        <w:t xml:space="preserve">, </w:t>
      </w:r>
      <w:hyperlink r:id="rId399" w:history="1">
        <w:r w:rsidR="00A07EEC">
          <w:rPr>
            <w:rStyle w:val="Hyperlink"/>
          </w:rPr>
          <w:t>PR509163</w:t>
        </w:r>
      </w:hyperlink>
      <w:r w:rsidR="006C4930">
        <w:t>,</w:t>
      </w:r>
      <w:r w:rsidR="006C4930" w:rsidRPr="006C4930">
        <w:rPr>
          <w:lang w:val="en-US"/>
        </w:rPr>
        <w:t xml:space="preserve"> </w:t>
      </w:r>
      <w:hyperlink r:id="rId400" w:history="1">
        <w:r w:rsidR="006C4930" w:rsidRPr="007378B9">
          <w:rPr>
            <w:rStyle w:val="Hyperlink"/>
            <w:lang w:val="en-US"/>
          </w:rPr>
          <w:t>PR522993</w:t>
        </w:r>
      </w:hyperlink>
      <w:r w:rsidR="0047106E">
        <w:rPr>
          <w:lang w:val="en-US"/>
        </w:rPr>
        <w:t xml:space="preserve">, </w:t>
      </w:r>
      <w:hyperlink r:id="rId401" w:history="1">
        <w:r w:rsidR="0047106E" w:rsidRPr="0047106E">
          <w:rPr>
            <w:rStyle w:val="Hyperlink"/>
            <w:lang w:val="en-US"/>
          </w:rPr>
          <w:t>PR536796</w:t>
        </w:r>
      </w:hyperlink>
      <w:r w:rsidR="005A5678">
        <w:rPr>
          <w:lang w:val="en-US"/>
        </w:rPr>
        <w:t xml:space="preserve">, </w:t>
      </w:r>
      <w:hyperlink r:id="rId402" w:history="1">
        <w:r w:rsidR="005A5678">
          <w:rPr>
            <w:rStyle w:val="Hyperlink"/>
          </w:rPr>
          <w:t>PR551719</w:t>
        </w:r>
      </w:hyperlink>
      <w:r w:rsidR="00163E5C">
        <w:t xml:space="preserve">, </w:t>
      </w:r>
      <w:hyperlink r:id="rId403" w:history="1">
        <w:r w:rsidR="00163E5C">
          <w:rPr>
            <w:rStyle w:val="Hyperlink"/>
          </w:rPr>
          <w:t>PR566818</w:t>
        </w:r>
      </w:hyperlink>
      <w:r w:rsidR="002A60AF" w:rsidRPr="00160DAD">
        <w:rPr>
          <w:rStyle w:val="Hyperlink"/>
          <w:color w:val="auto"/>
          <w:u w:val="none"/>
        </w:rPr>
        <w:t>,</w:t>
      </w:r>
      <w:r w:rsidR="002A60AF" w:rsidRPr="002A60AF">
        <w:rPr>
          <w:rStyle w:val="Hyperlink"/>
          <w:u w:val="none"/>
        </w:rPr>
        <w:t xml:space="preserve"> </w:t>
      </w:r>
      <w:hyperlink r:id="rId404" w:history="1">
        <w:r w:rsidR="002A60AF">
          <w:rPr>
            <w:rStyle w:val="Hyperlink"/>
          </w:rPr>
          <w:t>PR579514</w:t>
        </w:r>
      </w:hyperlink>
      <w:r w:rsidR="004836D9" w:rsidRPr="004836D9">
        <w:rPr>
          <w:lang w:val="en-US"/>
        </w:rPr>
        <w:t xml:space="preserve">, </w:t>
      </w:r>
      <w:hyperlink r:id="rId405" w:history="1">
        <w:r w:rsidR="004836D9">
          <w:rPr>
            <w:rStyle w:val="Hyperlink"/>
          </w:rPr>
          <w:t>PR584117</w:t>
        </w:r>
      </w:hyperlink>
      <w:r w:rsidR="00386469">
        <w:t xml:space="preserve">, </w:t>
      </w:r>
      <w:hyperlink r:id="rId406" w:history="1">
        <w:r w:rsidR="00386469" w:rsidRPr="006F5E3A">
          <w:rPr>
            <w:rStyle w:val="Hyperlink"/>
            <w:lang w:val="en-US"/>
          </w:rPr>
          <w:t>PR</w:t>
        </w:r>
        <w:r w:rsidR="00386469" w:rsidRPr="006F5E3A">
          <w:rPr>
            <w:rStyle w:val="Hyperlink"/>
            <w:noProof/>
            <w:lang w:val="en-US"/>
          </w:rPr>
          <w:t>592267</w:t>
        </w:r>
      </w:hyperlink>
      <w:r w:rsidR="00FF21DD">
        <w:t xml:space="preserve">, </w:t>
      </w:r>
      <w:hyperlink r:id="rId407" w:history="1">
        <w:r w:rsidR="00FF21DD" w:rsidRPr="006F5E3A">
          <w:rPr>
            <w:rStyle w:val="Hyperlink"/>
            <w:lang w:val="en-US"/>
          </w:rPr>
          <w:t>PR</w:t>
        </w:r>
        <w:r w:rsidR="00FF21DD">
          <w:rPr>
            <w:rStyle w:val="Hyperlink"/>
            <w:lang w:val="en-US"/>
          </w:rPr>
          <w:t>606490</w:t>
        </w:r>
      </w:hyperlink>
      <w:r w:rsidR="008E4BAD">
        <w:rPr>
          <w:lang w:val="en-US"/>
        </w:rPr>
        <w:t xml:space="preserve">, </w:t>
      </w:r>
      <w:hyperlink r:id="rId408" w:history="1">
        <w:r w:rsidR="008E4BAD">
          <w:rPr>
            <w:rStyle w:val="Hyperlink"/>
          </w:rPr>
          <w:t>PR704166</w:t>
        </w:r>
      </w:hyperlink>
      <w:r w:rsidR="008E4BAD">
        <w:t>,</w:t>
      </w:r>
      <w:r w:rsidR="008E4BAD" w:rsidRPr="00876ABA">
        <w:t xml:space="preserve"> </w:t>
      </w:r>
      <w:hyperlink r:id="rId409" w:history="1">
        <w:r w:rsidR="008E4BAD">
          <w:rPr>
            <w:rStyle w:val="Hyperlink"/>
          </w:rPr>
          <w:t>PR707615</w:t>
        </w:r>
      </w:hyperlink>
      <w:r w:rsidR="00EE4D28">
        <w:rPr>
          <w:lang w:val="en-US"/>
        </w:rPr>
        <w:t xml:space="preserve">, </w:t>
      </w:r>
      <w:hyperlink r:id="rId410" w:history="1">
        <w:r w:rsidR="00EE4D28" w:rsidRPr="000E02DF">
          <w:rPr>
            <w:rStyle w:val="Hyperlink"/>
          </w:rPr>
          <w:t>PR711001</w:t>
        </w:r>
      </w:hyperlink>
      <w:r w:rsidR="00A2455F" w:rsidRPr="00A2455F">
        <w:rPr>
          <w:rStyle w:val="Hyperlink"/>
          <w:color w:val="auto"/>
          <w:u w:val="none"/>
        </w:rPr>
        <w:t xml:space="preserve">; </w:t>
      </w:r>
      <w:r w:rsidR="00A2455F">
        <w:rPr>
          <w:rStyle w:val="Hyperlink"/>
          <w:color w:val="auto"/>
          <w:u w:val="none"/>
        </w:rPr>
        <w:t>40</w:t>
      </w:r>
      <w:r w:rsidR="00A2455F" w:rsidRPr="00A2455F">
        <w:rPr>
          <w:rStyle w:val="Hyperlink"/>
          <w:color w:val="auto"/>
          <w:u w:val="none"/>
        </w:rPr>
        <w:t xml:space="preserve"> renumbered as </w:t>
      </w:r>
      <w:r w:rsidR="00A2455F">
        <w:rPr>
          <w:rStyle w:val="Hyperlink"/>
          <w:color w:val="auto"/>
          <w:u w:val="none"/>
        </w:rPr>
        <w:t>41</w:t>
      </w:r>
      <w:r w:rsidR="00A2455F" w:rsidRPr="00A2455F">
        <w:rPr>
          <w:rStyle w:val="Hyperlink"/>
          <w:color w:val="auto"/>
          <w:u w:val="none"/>
        </w:rPr>
        <w:t xml:space="preserve"> by </w:t>
      </w:r>
      <w:hyperlink r:id="rId411" w:history="1">
        <w:r w:rsidR="00A2455F">
          <w:rPr>
            <w:rStyle w:val="Hyperlink"/>
            <w:shd w:val="clear" w:color="auto" w:fill="FFFFFF"/>
          </w:rPr>
          <w:t>PR716600</w:t>
        </w:r>
      </w:hyperlink>
      <w:r w:rsidR="00A2455F">
        <w:t xml:space="preserve"> ppc 01Mar20</w:t>
      </w:r>
      <w:r w:rsidR="00EE4D28">
        <w:rPr>
          <w:lang w:val="en-US"/>
        </w:rPr>
        <w:t>]</w:t>
      </w:r>
    </w:p>
    <w:p w:rsidR="00990AE2" w:rsidRDefault="00990AE2" w:rsidP="00FE7516">
      <w:pPr>
        <w:pStyle w:val="Level2Bold"/>
      </w:pPr>
      <w:r w:rsidRPr="007422BB">
        <w:t>Payment for working overtime</w:t>
      </w:r>
    </w:p>
    <w:p w:rsidR="00C57D9C" w:rsidRDefault="00013BFF" w:rsidP="00C57D9C">
      <w:pPr>
        <w:pStyle w:val="History"/>
      </w:pPr>
      <w:r>
        <w:t>[40.1(a</w:t>
      </w:r>
      <w:r w:rsidR="00C57D9C">
        <w:t xml:space="preserve">) varied by </w:t>
      </w:r>
      <w:hyperlink r:id="rId412" w:history="1">
        <w:r w:rsidR="00C57D9C">
          <w:rPr>
            <w:rStyle w:val="Hyperlink"/>
          </w:rPr>
          <w:t>PR584117</w:t>
        </w:r>
      </w:hyperlink>
      <w:r w:rsidR="00C57D9C">
        <w:t xml:space="preserve"> ppc 22Aug16]</w:t>
      </w:r>
    </w:p>
    <w:p w:rsidR="00990AE2" w:rsidRPr="007422BB" w:rsidRDefault="00990AE2" w:rsidP="00607FAB">
      <w:pPr>
        <w:pStyle w:val="Level3"/>
        <w:autoSpaceDE w:val="0"/>
      </w:pPr>
      <w:r w:rsidRPr="007422BB">
        <w:t xml:space="preserve">Except as provided for in clauses </w:t>
      </w:r>
      <w:r w:rsidR="004B6710">
        <w:fldChar w:fldCharType="begin"/>
      </w:r>
      <w:r w:rsidR="004B6710">
        <w:instrText xml:space="preserve"> REF _Ref208905644 \w \h  \* MERGEFORMAT </w:instrText>
      </w:r>
      <w:r w:rsidR="004B6710">
        <w:fldChar w:fldCharType="separate"/>
      </w:r>
      <w:r w:rsidR="00F27401">
        <w:t>41.1(d)</w:t>
      </w:r>
      <w:r w:rsidR="004B6710">
        <w:fldChar w:fldCharType="end"/>
      </w:r>
      <w:r w:rsidRPr="007422BB">
        <w:t xml:space="preserve">, </w:t>
      </w:r>
      <w:r w:rsidR="004B6710">
        <w:fldChar w:fldCharType="begin"/>
      </w:r>
      <w:r w:rsidR="004B6710">
        <w:instrText xml:space="preserve"> REF _Ref208905651 \w \h  \* MERGEFORMAT </w:instrText>
      </w:r>
      <w:r w:rsidR="004B6710">
        <w:fldChar w:fldCharType="separate"/>
      </w:r>
      <w:r w:rsidR="00F27401">
        <w:t>41.8</w:t>
      </w:r>
      <w:r w:rsidR="004B6710">
        <w:fldChar w:fldCharType="end"/>
      </w:r>
      <w:r w:rsidR="00013BFF">
        <w:t>,</w:t>
      </w:r>
      <w:r w:rsidRPr="007422BB">
        <w:t xml:space="preserve"> </w:t>
      </w:r>
      <w:r w:rsidR="004B6710">
        <w:fldChar w:fldCharType="begin"/>
      </w:r>
      <w:r w:rsidR="004B6710">
        <w:instrText xml:space="preserve"> REF _Ref208901397 \w \h  \* MERGEFORMAT </w:instrText>
      </w:r>
      <w:r w:rsidR="004B6710">
        <w:fldChar w:fldCharType="separate"/>
      </w:r>
      <w:r w:rsidR="00F27401">
        <w:t>41.9</w:t>
      </w:r>
      <w:r w:rsidR="004B6710">
        <w:fldChar w:fldCharType="end"/>
      </w:r>
      <w:r w:rsidRPr="007422BB">
        <w:t>,</w:t>
      </w:r>
      <w:r w:rsidR="00013BFF" w:rsidRPr="00013BFF">
        <w:t xml:space="preserve"> </w:t>
      </w:r>
      <w:r w:rsidR="00013BFF" w:rsidRPr="007422BB">
        <w:t>and</w:t>
      </w:r>
      <w:r w:rsidR="00013BFF">
        <w:t xml:space="preserve"> </w:t>
      </w:r>
      <w:r w:rsidR="00013BFF">
        <w:fldChar w:fldCharType="begin"/>
      </w:r>
      <w:r w:rsidR="00013BFF">
        <w:instrText xml:space="preserve"> REF _Ref459637659 \r \h </w:instrText>
      </w:r>
      <w:r w:rsidR="00013BFF">
        <w:fldChar w:fldCharType="separate"/>
      </w:r>
      <w:r w:rsidR="00F27401">
        <w:t>41.13</w:t>
      </w:r>
      <w:r w:rsidR="00013BFF">
        <w:fldChar w:fldCharType="end"/>
      </w:r>
      <w:r w:rsidR="00013BFF" w:rsidRPr="007422BB">
        <w:t xml:space="preserve">, </w:t>
      </w:r>
      <w:r w:rsidRPr="007422BB">
        <w:t xml:space="preserve"> for all work done outside ordinary hours on any day or shift, as defined in clauses </w:t>
      </w:r>
      <w:r w:rsidR="004B6710">
        <w:fldChar w:fldCharType="begin"/>
      </w:r>
      <w:r w:rsidR="004B6710">
        <w:instrText xml:space="preserve"> REF _Ref208905161 \w \h  \* MERGEFORMAT </w:instrText>
      </w:r>
      <w:r w:rsidR="004B6710">
        <w:fldChar w:fldCharType="separate"/>
      </w:r>
      <w:r w:rsidR="00F27401">
        <w:t>37.2</w:t>
      </w:r>
      <w:r w:rsidR="004B6710">
        <w:fldChar w:fldCharType="end"/>
      </w:r>
      <w:r w:rsidRPr="007422BB">
        <w:t xml:space="preserve">, </w:t>
      </w:r>
      <w:r w:rsidR="004B6710">
        <w:fldChar w:fldCharType="begin"/>
      </w:r>
      <w:r w:rsidR="004B6710">
        <w:instrText xml:space="preserve"> REF _Ref208905164 \w \h  \* MERGEFORMAT </w:instrText>
      </w:r>
      <w:r w:rsidR="004B6710">
        <w:fldChar w:fldCharType="separate"/>
      </w:r>
      <w:r w:rsidR="00F27401">
        <w:t>37.3</w:t>
      </w:r>
      <w:r w:rsidR="004B6710">
        <w:fldChar w:fldCharType="end"/>
      </w:r>
      <w:r w:rsidRPr="007422BB">
        <w:t xml:space="preserve"> and </w:t>
      </w:r>
      <w:r w:rsidR="004B6710">
        <w:fldChar w:fldCharType="begin"/>
      </w:r>
      <w:r w:rsidR="004B6710">
        <w:instrText xml:space="preserve"> REF _Ref208905166 \w \h  \* MERGEFORMAT </w:instrText>
      </w:r>
      <w:r w:rsidR="004B6710">
        <w:fldChar w:fldCharType="separate"/>
      </w:r>
      <w:r w:rsidR="00F27401">
        <w:t>37.4</w:t>
      </w:r>
      <w:r w:rsidR="004B6710">
        <w:fldChar w:fldCharType="end"/>
      </w:r>
      <w:r w:rsidRPr="007422BB">
        <w:t>, the overtime rate is time and a half for the first three hours and double time thereafter until the completion of the overtime work. For a continuous shiftworker the rate for working overtime is double time.</w:t>
      </w:r>
    </w:p>
    <w:p w:rsidR="00990AE2" w:rsidRPr="007422BB" w:rsidRDefault="00990AE2" w:rsidP="00607FAB">
      <w:pPr>
        <w:pStyle w:val="Level3"/>
        <w:autoSpaceDE w:val="0"/>
      </w:pPr>
      <w:r w:rsidRPr="007422BB">
        <w:lastRenderedPageBreak/>
        <w:t xml:space="preserve">For the purposes of clause </w:t>
      </w:r>
      <w:r w:rsidR="004B6710">
        <w:fldChar w:fldCharType="begin"/>
      </w:r>
      <w:r w:rsidR="004B6710">
        <w:instrText xml:space="preserve"> REF _Ref208905672 \w \h  \* MERGEFORMAT </w:instrText>
      </w:r>
      <w:r w:rsidR="004B6710">
        <w:fldChar w:fldCharType="separate"/>
      </w:r>
      <w:r w:rsidR="00F27401">
        <w:t>41</w:t>
      </w:r>
      <w:r w:rsidR="004B6710">
        <w:fldChar w:fldCharType="end"/>
      </w:r>
      <w:r w:rsidRPr="007422BB">
        <w:t>—</w:t>
      </w:r>
      <w:r w:rsidR="004B6710">
        <w:fldChar w:fldCharType="begin"/>
      </w:r>
      <w:r w:rsidR="004B6710">
        <w:instrText xml:space="preserve"> REF _Ref213499283 \h  \* MERGEFORMAT </w:instrText>
      </w:r>
      <w:r w:rsidR="004B6710">
        <w:fldChar w:fldCharType="separate"/>
      </w:r>
      <w:r w:rsidR="00F27401" w:rsidRPr="007422BB">
        <w:t>Overtime</w:t>
      </w:r>
      <w:r w:rsidR="004B6710">
        <w:fldChar w:fldCharType="end"/>
      </w:r>
      <w:r w:rsidRPr="007422BB">
        <w:t xml:space="preserve">, </w:t>
      </w:r>
      <w:r w:rsidRPr="007422BB">
        <w:rPr>
          <w:rStyle w:val="StyleLevel3BoldChar"/>
        </w:rPr>
        <w:t>ordinary hours</w:t>
      </w:r>
      <w:r w:rsidRPr="007422BB">
        <w:t xml:space="preserve"> means the hours worked in an enterprise, fixed in accordance with clause </w:t>
      </w:r>
      <w:r w:rsidR="004B6710">
        <w:fldChar w:fldCharType="begin"/>
      </w:r>
      <w:r w:rsidR="004B6710">
        <w:instrText xml:space="preserve"> REF _Ref208905943 \w \h  \* MERGEFORMAT </w:instrText>
      </w:r>
      <w:r w:rsidR="004B6710">
        <w:fldChar w:fldCharType="separate"/>
      </w:r>
      <w:r w:rsidR="00F27401">
        <w:t>37</w:t>
      </w:r>
      <w:r w:rsidR="004B6710">
        <w:fldChar w:fldCharType="end"/>
      </w:r>
      <w:r w:rsidRPr="007422BB">
        <w:t>—</w:t>
      </w:r>
      <w:r w:rsidR="004B6710">
        <w:fldChar w:fldCharType="begin"/>
      </w:r>
      <w:r w:rsidR="004B6710">
        <w:instrText xml:space="preserve"> REF _Ref213499354 \h  \* MERGEFORMAT </w:instrText>
      </w:r>
      <w:r w:rsidR="004B6710">
        <w:fldChar w:fldCharType="separate"/>
      </w:r>
      <w:r w:rsidR="00F27401" w:rsidRPr="007422BB">
        <w:t>Ordinary hours of work and rostering</w:t>
      </w:r>
      <w:r w:rsidR="004B6710">
        <w:fldChar w:fldCharType="end"/>
      </w:r>
      <w:r w:rsidRPr="007422BB">
        <w:t>.</w:t>
      </w:r>
    </w:p>
    <w:p w:rsidR="00990AE2" w:rsidRDefault="00990AE2" w:rsidP="007F58BE">
      <w:pPr>
        <w:pStyle w:val="Level3"/>
      </w:pPr>
      <w:r w:rsidRPr="007422BB">
        <w:t>The hourly rate, when computing overtime, is determined by dividing the appropriate weekly rate by 38, even in cases when an employee works more than 38 ordinary hours in a week.</w:t>
      </w:r>
    </w:p>
    <w:p w:rsidR="004836D9" w:rsidRDefault="004836D9" w:rsidP="004836D9">
      <w:pPr>
        <w:pStyle w:val="History"/>
      </w:pPr>
      <w:r>
        <w:t xml:space="preserve">[40.1(d) deleted by </w:t>
      </w:r>
      <w:hyperlink r:id="rId413" w:history="1">
        <w:r>
          <w:rPr>
            <w:rStyle w:val="Hyperlink"/>
          </w:rPr>
          <w:t>PR584117</w:t>
        </w:r>
      </w:hyperlink>
      <w:r>
        <w:t xml:space="preserve"> ppc 22Aug16]</w:t>
      </w:r>
    </w:p>
    <w:p w:rsidR="004836D9" w:rsidRPr="004836D9" w:rsidRDefault="004836D9" w:rsidP="004836D9">
      <w:pPr>
        <w:pStyle w:val="History"/>
      </w:pPr>
      <w:r>
        <w:t xml:space="preserve">[40.1(e) renumbered as 40.1(d) by </w:t>
      </w:r>
      <w:hyperlink r:id="rId414" w:history="1">
        <w:r>
          <w:rPr>
            <w:rStyle w:val="Hyperlink"/>
          </w:rPr>
          <w:t>PR584117</w:t>
        </w:r>
      </w:hyperlink>
      <w:r>
        <w:t xml:space="preserve"> ppc 22Aug16]</w:t>
      </w:r>
    </w:p>
    <w:p w:rsidR="00990AE2" w:rsidRDefault="00990AE2" w:rsidP="007F58BE">
      <w:pPr>
        <w:pStyle w:val="Level3"/>
        <w:keepLines/>
        <w:spacing w:before="210"/>
        <w:ind w:left="1425" w:hanging="570"/>
      </w:pPr>
      <w:bookmarkStart w:id="660" w:name="_Ref208905644"/>
      <w:r w:rsidRPr="007422BB">
        <w:t>When not less than 7.6 hours notice has been given to the employer by a relief shiftworker that the relief shiftworker will be absent from work and the shiftworker whom that person should relieve is not relieved and is required to continue work on their rostered day off the unrelieved shiftworker must be paid at the rate of double time.</w:t>
      </w:r>
      <w:bookmarkEnd w:id="660"/>
    </w:p>
    <w:p w:rsidR="004836D9" w:rsidRPr="004836D9" w:rsidRDefault="004836D9" w:rsidP="004836D9">
      <w:pPr>
        <w:pStyle w:val="History"/>
      </w:pPr>
      <w:r>
        <w:t xml:space="preserve">[40.1(f) renumbered as 40.1(e) by </w:t>
      </w:r>
      <w:hyperlink r:id="rId415" w:history="1">
        <w:r>
          <w:rPr>
            <w:rStyle w:val="Hyperlink"/>
          </w:rPr>
          <w:t>PR584117</w:t>
        </w:r>
      </w:hyperlink>
      <w:r>
        <w:t xml:space="preserve"> ppc 22Aug16]</w:t>
      </w:r>
    </w:p>
    <w:p w:rsidR="002B2D09" w:rsidRPr="00E43CB1" w:rsidRDefault="00990AE2" w:rsidP="002B2D09">
      <w:pPr>
        <w:pStyle w:val="Level3"/>
      </w:pPr>
      <w:r w:rsidRPr="007422BB">
        <w:t>In computing overtime each day’s work stands alone.</w:t>
      </w:r>
    </w:p>
    <w:p w:rsidR="002B2D09" w:rsidRDefault="002B2D09" w:rsidP="0076059B">
      <w:pPr>
        <w:pStyle w:val="Level2Bold"/>
      </w:pPr>
      <w:r w:rsidRPr="00E43CB1">
        <w:t>Reasonable overtime</w:t>
      </w:r>
    </w:p>
    <w:p w:rsidR="00D73A47" w:rsidRPr="00D73A47" w:rsidRDefault="00D73A47" w:rsidP="00D73A47">
      <w:pPr>
        <w:pStyle w:val="History"/>
      </w:pPr>
      <w:r>
        <w:t xml:space="preserve">[40.2 </w:t>
      </w:r>
      <w:r w:rsidR="00125274">
        <w:t xml:space="preserve">renamed and </w:t>
      </w:r>
      <w:r w:rsidR="006072C7">
        <w:t>substitut</w:t>
      </w:r>
      <w:r>
        <w:t xml:space="preserve">ed by </w:t>
      </w:r>
      <w:hyperlink r:id="rId416" w:history="1">
        <w:r w:rsidRPr="000E02DF">
          <w:rPr>
            <w:rStyle w:val="Hyperlink"/>
          </w:rPr>
          <w:t>PR711001</w:t>
        </w:r>
      </w:hyperlink>
      <w:r>
        <w:t xml:space="preserve"> ppc 30Aug19]</w:t>
      </w:r>
    </w:p>
    <w:p w:rsidR="002B2D09" w:rsidRPr="00451AA8" w:rsidRDefault="002B2D09" w:rsidP="0076059B">
      <w:pPr>
        <w:pStyle w:val="Level3"/>
      </w:pPr>
      <w:r w:rsidRPr="00CE16CD">
        <w:t xml:space="preserve">Subject to s.62 of the </w:t>
      </w:r>
      <w:hyperlink r:id="rId417" w:history="1">
        <w:r w:rsidR="007E37ED" w:rsidRPr="00B25797">
          <w:rPr>
            <w:rStyle w:val="Hyperlink"/>
          </w:rPr>
          <w:t>Act</w:t>
        </w:r>
      </w:hyperlink>
      <w:r w:rsidRPr="00CE16CD">
        <w:t xml:space="preserve"> and this clause, an em</w:t>
      </w:r>
      <w:r>
        <w:t xml:space="preserve">ployer may require an employee </w:t>
      </w:r>
      <w:r w:rsidRPr="00CE16CD">
        <w:t>to work reasonable overtime hours at overtime rates.</w:t>
      </w:r>
    </w:p>
    <w:p w:rsidR="002B2D09" w:rsidRPr="00451AA8" w:rsidRDefault="002B2D09" w:rsidP="002B2D09">
      <w:pPr>
        <w:pStyle w:val="Level3"/>
      </w:pPr>
      <w:r w:rsidRPr="00CE16CD">
        <w:t>An employee may refuse to work overtime hours if they are unreasonable.</w:t>
      </w:r>
    </w:p>
    <w:p w:rsidR="002B2D09" w:rsidRPr="00CE16CD" w:rsidRDefault="002B2D09" w:rsidP="002B2D09">
      <w:pPr>
        <w:pStyle w:val="Level3"/>
      </w:pPr>
      <w:r w:rsidRPr="00CE16CD">
        <w:t>In determining whether overtime hours are reasonable or unreasonable for the purpose of this clause the following must be taken into account:</w:t>
      </w:r>
    </w:p>
    <w:p w:rsidR="002B2D09" w:rsidRPr="00451AA8" w:rsidRDefault="002B2D09" w:rsidP="00BA4A38">
      <w:pPr>
        <w:pStyle w:val="Level4"/>
      </w:pPr>
      <w:r w:rsidRPr="00451AA8">
        <w:t xml:space="preserve">any risk to employee health and safety from working the additional hours; </w:t>
      </w:r>
    </w:p>
    <w:p w:rsidR="002B2D09" w:rsidRPr="00451AA8" w:rsidRDefault="002B2D09" w:rsidP="00BA4A38">
      <w:pPr>
        <w:pStyle w:val="Level4"/>
      </w:pPr>
      <w:r>
        <w:t>the employee’</w:t>
      </w:r>
      <w:r w:rsidRPr="00451AA8">
        <w:t xml:space="preserve">s personal circumstances, including family responsibilities; </w:t>
      </w:r>
    </w:p>
    <w:p w:rsidR="002B2D09" w:rsidRPr="00451AA8" w:rsidRDefault="002B2D09" w:rsidP="00BA4A38">
      <w:pPr>
        <w:pStyle w:val="Level4"/>
      </w:pPr>
      <w:r w:rsidRPr="00451AA8">
        <w:t xml:space="preserve">the needs of the workplace or enterprise in which the employee is employed; </w:t>
      </w:r>
    </w:p>
    <w:p w:rsidR="002B2D09" w:rsidRPr="00451AA8" w:rsidRDefault="002B2D09" w:rsidP="00BA4A38">
      <w:pPr>
        <w:pStyle w:val="Level4"/>
      </w:pPr>
      <w:r w:rsidRPr="00451AA8">
        <w:t xml:space="preserve">whether the employee is entitled to receive overtime payments, penalty rates or other compensation for, or a level of remuneration that reflects an expectation of, working additional hours; </w:t>
      </w:r>
    </w:p>
    <w:p w:rsidR="002B2D09" w:rsidRPr="006B3345" w:rsidRDefault="002B2D09" w:rsidP="00BA4A38">
      <w:pPr>
        <w:pStyle w:val="Level4"/>
      </w:pPr>
      <w:r w:rsidRPr="006B3345">
        <w:t xml:space="preserve">any notice given by the employer of any request or requirement to work the additional hours; </w:t>
      </w:r>
    </w:p>
    <w:p w:rsidR="002B2D09" w:rsidRPr="006B3345" w:rsidRDefault="002B2D09" w:rsidP="00BA4A38">
      <w:pPr>
        <w:pStyle w:val="Level4"/>
      </w:pPr>
      <w:r w:rsidRPr="006B3345">
        <w:t xml:space="preserve">any notice given by the employee of his or her intention to refuse to work the additional hours; </w:t>
      </w:r>
    </w:p>
    <w:p w:rsidR="002B2D09" w:rsidRPr="006B3345" w:rsidRDefault="002B2D09" w:rsidP="00BA4A38">
      <w:pPr>
        <w:pStyle w:val="Level4"/>
      </w:pPr>
      <w:r w:rsidRPr="006B3345">
        <w:t xml:space="preserve">the usual patterns of work in the industry, or the part of an industry, in which the employee works; </w:t>
      </w:r>
    </w:p>
    <w:p w:rsidR="002B2D09" w:rsidRPr="006B3345" w:rsidRDefault="002B2D09" w:rsidP="00BA4A38">
      <w:pPr>
        <w:pStyle w:val="Level4"/>
      </w:pPr>
      <w:r w:rsidRPr="006B3345">
        <w:t>the nature of the employee</w:t>
      </w:r>
      <w:r>
        <w:t>’</w:t>
      </w:r>
      <w:r w:rsidRPr="006B3345">
        <w:t>s role, and the employee</w:t>
      </w:r>
      <w:r>
        <w:t>’</w:t>
      </w:r>
      <w:r w:rsidRPr="006B3345">
        <w:t xml:space="preserve">s level of responsibility; </w:t>
      </w:r>
    </w:p>
    <w:p w:rsidR="002B2D09" w:rsidRPr="006B3345" w:rsidRDefault="002B2D09" w:rsidP="00BA4A38">
      <w:pPr>
        <w:pStyle w:val="Level4"/>
      </w:pPr>
      <w:r w:rsidRPr="006B3345">
        <w:lastRenderedPageBreak/>
        <w:t>whether the additional hours are in accordance with averaging terms</w:t>
      </w:r>
      <w:r>
        <w:t xml:space="preserve"> of Clause </w:t>
      </w:r>
      <w:r w:rsidR="00873FA5">
        <w:fldChar w:fldCharType="begin"/>
      </w:r>
      <w:r w:rsidR="00873FA5">
        <w:instrText xml:space="preserve"> REF _Ref17984225 \r \h </w:instrText>
      </w:r>
      <w:r w:rsidR="00873FA5">
        <w:fldChar w:fldCharType="separate"/>
      </w:r>
      <w:r w:rsidR="00F27401">
        <w:t>37</w:t>
      </w:r>
      <w:r w:rsidR="00873FA5">
        <w:fldChar w:fldCharType="end"/>
      </w:r>
      <w:r w:rsidRPr="006B3345">
        <w:t xml:space="preserve"> in this award inserted pursuant to s.63 of the </w:t>
      </w:r>
      <w:hyperlink r:id="rId418" w:history="1">
        <w:r w:rsidR="007E37ED" w:rsidRPr="00B25797">
          <w:rPr>
            <w:rStyle w:val="Hyperlink"/>
          </w:rPr>
          <w:t>Act</w:t>
        </w:r>
      </w:hyperlink>
      <w:r w:rsidRPr="006B3345">
        <w:t>, that applies to the employee; and</w:t>
      </w:r>
    </w:p>
    <w:p w:rsidR="002B2D09" w:rsidRPr="002B2D09" w:rsidRDefault="002B2D09" w:rsidP="00BA4A38">
      <w:pPr>
        <w:pStyle w:val="Level4"/>
      </w:pPr>
      <w:r w:rsidRPr="006B3345">
        <w:t>any other relevant matter.</w:t>
      </w:r>
    </w:p>
    <w:p w:rsidR="00990AE2" w:rsidRPr="007422BB" w:rsidRDefault="00990AE2" w:rsidP="00FE7516">
      <w:pPr>
        <w:pStyle w:val="Level2Bold"/>
      </w:pPr>
      <w:r w:rsidRPr="007422BB">
        <w:t>One in, all in does not apply</w:t>
      </w:r>
    </w:p>
    <w:p w:rsidR="00990AE2" w:rsidRPr="007422BB" w:rsidRDefault="00990AE2" w:rsidP="007F58BE">
      <w:pPr>
        <w:pStyle w:val="Block1"/>
      </w:pPr>
      <w:r w:rsidRPr="007422BB">
        <w:t>The assignment of overtime by an employer to an employee is to be based on specific work requirements and the practice of one in, all in overtime must not apply.</w:t>
      </w:r>
    </w:p>
    <w:p w:rsidR="00990AE2" w:rsidRPr="007422BB" w:rsidRDefault="00990AE2" w:rsidP="00FE7516">
      <w:pPr>
        <w:pStyle w:val="Level2Bold"/>
      </w:pPr>
      <w:bookmarkStart w:id="661" w:name="_Ref208896293"/>
      <w:r w:rsidRPr="007422BB">
        <w:t>Rest period after overtime</w:t>
      </w:r>
      <w:bookmarkEnd w:id="661"/>
    </w:p>
    <w:p w:rsidR="00990AE2" w:rsidRPr="007422BB" w:rsidRDefault="00990AE2" w:rsidP="007F58BE">
      <w:pPr>
        <w:pStyle w:val="Level3"/>
      </w:pPr>
      <w:r w:rsidRPr="007422BB">
        <w:t>When overtime work is necessary it must, wherever reasonably practicable, be arranged so that an employee has at least 10 consecutive hours off duty between the work of successive working days.</w:t>
      </w:r>
    </w:p>
    <w:p w:rsidR="00990AE2" w:rsidRPr="007422BB" w:rsidRDefault="00990AE2" w:rsidP="00607FAB">
      <w:pPr>
        <w:pStyle w:val="Level3"/>
        <w:keepLines/>
        <w:autoSpaceDE w:val="0"/>
        <w:spacing w:before="210"/>
        <w:ind w:left="1425" w:hanging="570"/>
      </w:pPr>
      <w:r w:rsidRPr="007422BB">
        <w:t xml:space="preserve">An employee, other than a casual employee, who works so much overtime between the termination of their ordinary hours on one day and the commencement of their ordinary hours on the next day that the employee has not had at least 10 consecutive hours off duty between those times must, subject to the other provisions of clause </w:t>
      </w:r>
      <w:r w:rsidR="004B6710">
        <w:fldChar w:fldCharType="begin"/>
      </w:r>
      <w:r w:rsidR="004B6710">
        <w:instrText xml:space="preserve"> REF _Ref208896293 \w \h  \* MERGEFORMAT </w:instrText>
      </w:r>
      <w:r w:rsidR="004B6710">
        <w:fldChar w:fldCharType="separate"/>
      </w:r>
      <w:r w:rsidR="00F27401">
        <w:t>41.4</w:t>
      </w:r>
      <w:r w:rsidR="004B6710">
        <w:fldChar w:fldCharType="end"/>
      </w:r>
      <w:r w:rsidRPr="007422BB">
        <w:t>, be released after completion of the overtime until the employee has had 10 consecutive hours off duty without loss of pay for ordinary hours occurring during such absence.</w:t>
      </w:r>
    </w:p>
    <w:p w:rsidR="00990AE2" w:rsidRPr="007422BB" w:rsidRDefault="00990AE2" w:rsidP="007F58BE">
      <w:pPr>
        <w:pStyle w:val="Level3"/>
      </w:pPr>
      <w:r w:rsidRPr="007422BB">
        <w:t>If on the instructions of the employer an employee resumes or continues work without having had the 10 consecutive hours off duty the employee must be paid at the rate of double time until the employee is released from duty for such period. The employee is then entitled to be absent until the employee has had 10 consecutive hours off duty without loss of pay for ordinary hours occurring during the absence.</w:t>
      </w:r>
    </w:p>
    <w:p w:rsidR="00990AE2" w:rsidRPr="007422BB" w:rsidRDefault="00990AE2" w:rsidP="00607FAB">
      <w:pPr>
        <w:pStyle w:val="Level3"/>
        <w:autoSpaceDE w:val="0"/>
      </w:pPr>
      <w:r w:rsidRPr="007422BB">
        <w:t xml:space="preserve">By agreement between the employer and individual employee, the 10 hour break provided for in clause </w:t>
      </w:r>
      <w:r w:rsidR="004B6710">
        <w:fldChar w:fldCharType="begin"/>
      </w:r>
      <w:r w:rsidR="004B6710">
        <w:instrText xml:space="preserve"> REF _Ref208896293 \w \h  \* MERGEFORMAT </w:instrText>
      </w:r>
      <w:r w:rsidR="004B6710">
        <w:fldChar w:fldCharType="separate"/>
      </w:r>
      <w:r w:rsidR="00F27401">
        <w:t>41.4</w:t>
      </w:r>
      <w:r w:rsidR="004B6710">
        <w:fldChar w:fldCharType="end"/>
      </w:r>
      <w:r w:rsidRPr="007422BB">
        <w:t xml:space="preserve"> may be reduced to a period of no less than eight hours.</w:t>
      </w:r>
    </w:p>
    <w:p w:rsidR="00990AE2" w:rsidRPr="007422BB" w:rsidRDefault="00990AE2" w:rsidP="00607FAB">
      <w:pPr>
        <w:pStyle w:val="Level3"/>
        <w:autoSpaceDE w:val="0"/>
      </w:pPr>
      <w:r w:rsidRPr="007422BB">
        <w:t xml:space="preserve">The provisions of clause </w:t>
      </w:r>
      <w:r w:rsidR="004B6710">
        <w:fldChar w:fldCharType="begin"/>
      </w:r>
      <w:r w:rsidR="004B6710">
        <w:instrText xml:space="preserve"> REF _Ref208896293 \w \h  \* MERGEFORMAT </w:instrText>
      </w:r>
      <w:r w:rsidR="004B6710">
        <w:fldChar w:fldCharType="separate"/>
      </w:r>
      <w:r w:rsidR="00F27401">
        <w:t>41.4</w:t>
      </w:r>
      <w:r w:rsidR="004B6710">
        <w:fldChar w:fldCharType="end"/>
      </w:r>
      <w:r w:rsidRPr="007422BB">
        <w:t xml:space="preserve"> will apply in the case of a shiftworker as if eight hours were substituted for 10 hours when overtime is worked:</w:t>
      </w:r>
    </w:p>
    <w:p w:rsidR="00990AE2" w:rsidRPr="007422BB" w:rsidRDefault="00990AE2" w:rsidP="007F58BE">
      <w:pPr>
        <w:pStyle w:val="Level4"/>
      </w:pPr>
      <w:r w:rsidRPr="007422BB">
        <w:t>for the purpose of changing shift rosters; or</w:t>
      </w:r>
    </w:p>
    <w:p w:rsidR="00990AE2" w:rsidRPr="007422BB" w:rsidRDefault="00990AE2" w:rsidP="007F58BE">
      <w:pPr>
        <w:pStyle w:val="Level4"/>
      </w:pPr>
      <w:r w:rsidRPr="007422BB">
        <w:t>where a shiftworker does not report for duty and a day worker or a shiftworker is required to replace the shiftworker; or</w:t>
      </w:r>
    </w:p>
    <w:p w:rsidR="00990AE2" w:rsidRPr="007422BB" w:rsidRDefault="00990AE2" w:rsidP="007F58BE">
      <w:pPr>
        <w:pStyle w:val="Level4"/>
      </w:pPr>
      <w:r w:rsidRPr="007422BB">
        <w:t>where a shift is worked by arrangement between the employees themselves.</w:t>
      </w:r>
    </w:p>
    <w:p w:rsidR="00990AE2" w:rsidRPr="007422BB" w:rsidRDefault="00990AE2" w:rsidP="00FE7516">
      <w:pPr>
        <w:pStyle w:val="Level2Bold"/>
      </w:pPr>
      <w:bookmarkStart w:id="662" w:name="_Ref208905691"/>
      <w:r w:rsidRPr="007422BB">
        <w:t>Call back</w:t>
      </w:r>
      <w:bookmarkEnd w:id="662"/>
    </w:p>
    <w:p w:rsidR="00990AE2" w:rsidRPr="007422BB" w:rsidRDefault="00990AE2" w:rsidP="007F58BE">
      <w:pPr>
        <w:pStyle w:val="Block1"/>
      </w:pPr>
      <w:r w:rsidRPr="007422BB">
        <w:t>An employee recalled to work overtime after leaving the employer’s enterprise, whether notified before or after leaving the enterprise, must be paid for a minimum of four hours work at the rate of time and a half for the first three hours and double time thereafter or, if a continuous shiftworker, at the rate of double time for the full period provided that:</w:t>
      </w:r>
    </w:p>
    <w:p w:rsidR="00990AE2" w:rsidRPr="007422BB" w:rsidRDefault="00990AE2" w:rsidP="00607FAB">
      <w:pPr>
        <w:pStyle w:val="Level3"/>
        <w:autoSpaceDE w:val="0"/>
      </w:pPr>
      <w:r w:rsidRPr="007422BB">
        <w:lastRenderedPageBreak/>
        <w:t xml:space="preserve">Where an employee is required to regularly hold themselves in readiness for a call back they must be paid for a minimum of three hours work at the appropriate overtime rate, subject to clause </w:t>
      </w:r>
      <w:r w:rsidR="004B6710">
        <w:fldChar w:fldCharType="begin"/>
      </w:r>
      <w:r w:rsidR="004B6710">
        <w:instrText xml:space="preserve"> REF _Ref208905695 \w \h  \* MERGEFORMAT </w:instrText>
      </w:r>
      <w:r w:rsidR="004B6710">
        <w:fldChar w:fldCharType="separate"/>
      </w:r>
      <w:r w:rsidR="00F27401">
        <w:t>41.6</w:t>
      </w:r>
      <w:r w:rsidR="004B6710">
        <w:fldChar w:fldCharType="end"/>
      </w:r>
      <w:r w:rsidRPr="007422BB">
        <w:t xml:space="preserve"> which deals with the conditions for standing by.</w:t>
      </w:r>
    </w:p>
    <w:p w:rsidR="00990AE2" w:rsidRPr="007422BB" w:rsidRDefault="00990AE2" w:rsidP="00607FAB">
      <w:pPr>
        <w:pStyle w:val="Level3"/>
        <w:autoSpaceDE w:val="0"/>
      </w:pPr>
      <w:r w:rsidRPr="007422BB">
        <w:t xml:space="preserve">If the employee is recalled on more than one occasion between the termination of their ordinary hours on one day and the commencement of their ordinary hours on the next working day they are entitled to the three or four hour minimum overtime payment provided for in clause </w:t>
      </w:r>
      <w:r w:rsidR="004B6710">
        <w:fldChar w:fldCharType="begin"/>
      </w:r>
      <w:r w:rsidR="004B6710">
        <w:instrText xml:space="preserve"> REF _Ref208905691 \w \h  \* MERGEFORMAT </w:instrText>
      </w:r>
      <w:r w:rsidR="004B6710">
        <w:fldChar w:fldCharType="separate"/>
      </w:r>
      <w:r w:rsidR="00F27401">
        <w:t>41.5</w:t>
      </w:r>
      <w:r w:rsidR="004B6710">
        <w:fldChar w:fldCharType="end"/>
      </w:r>
      <w:r w:rsidRPr="007422BB">
        <w:t xml:space="preserve"> for each call back. However, in such circumstances, it is only the time which is actually worked during the previous call or calls which is to be taken into account when determining the overtime rate for subsequent calls.</w:t>
      </w:r>
    </w:p>
    <w:p w:rsidR="00990AE2" w:rsidRPr="007422BB" w:rsidRDefault="00990AE2" w:rsidP="007F58BE">
      <w:pPr>
        <w:pStyle w:val="Level3"/>
      </w:pPr>
      <w:r w:rsidRPr="007422BB">
        <w:t>Except in the case of unforeseen circumstances arising, an employee must not be required to work the full three or four hours as the case may be if the job they were recalled to perform is completed within a shorter period.</w:t>
      </w:r>
    </w:p>
    <w:p w:rsidR="00990AE2" w:rsidRPr="007422BB" w:rsidRDefault="00990AE2" w:rsidP="00607FAB">
      <w:pPr>
        <w:pStyle w:val="Level3"/>
        <w:autoSpaceDE w:val="0"/>
      </w:pPr>
      <w:r w:rsidRPr="007422BB">
        <w:t xml:space="preserve">Clause </w:t>
      </w:r>
      <w:r w:rsidR="004B6710">
        <w:fldChar w:fldCharType="begin"/>
      </w:r>
      <w:r w:rsidR="004B6710">
        <w:instrText xml:space="preserve"> REF _Ref208905691 \w \h  \* MERGEFORMAT </w:instrText>
      </w:r>
      <w:r w:rsidR="004B6710">
        <w:fldChar w:fldCharType="separate"/>
      </w:r>
      <w:r w:rsidR="00F27401">
        <w:t>41.5</w:t>
      </w:r>
      <w:r w:rsidR="004B6710">
        <w:fldChar w:fldCharType="end"/>
      </w:r>
      <w:r w:rsidRPr="007422BB">
        <w:t xml:space="preserve"> does not apply in cases where it is customary for an employee to return to the enterprise to perform a specific job outside the employee’s ordinary hours or where the overtime is continuous, subject to a meal break, with the commencement or completion of ordinary hours.</w:t>
      </w:r>
    </w:p>
    <w:p w:rsidR="00990AE2" w:rsidRPr="007422BB" w:rsidRDefault="00990AE2" w:rsidP="00607FAB">
      <w:pPr>
        <w:pStyle w:val="Level3"/>
        <w:autoSpaceDE w:val="0"/>
      </w:pPr>
      <w:r w:rsidRPr="007422BB">
        <w:t xml:space="preserve">Overtime worked in the circumstances specified in clause </w:t>
      </w:r>
      <w:r w:rsidR="004B6710">
        <w:fldChar w:fldCharType="begin"/>
      </w:r>
      <w:r w:rsidR="004B6710">
        <w:instrText xml:space="preserve"> REF _Ref208905691 \w \h  \* MERGEFORMAT </w:instrText>
      </w:r>
      <w:r w:rsidR="004B6710">
        <w:fldChar w:fldCharType="separate"/>
      </w:r>
      <w:r w:rsidR="00F27401">
        <w:t>41.5</w:t>
      </w:r>
      <w:r w:rsidR="004B6710">
        <w:fldChar w:fldCharType="end"/>
      </w:r>
      <w:r w:rsidRPr="007422BB">
        <w:t xml:space="preserve"> is not to be regarded as overtime for the purposes of clause </w:t>
      </w:r>
      <w:r w:rsidR="004B6710">
        <w:fldChar w:fldCharType="begin"/>
      </w:r>
      <w:r w:rsidR="004B6710">
        <w:instrText xml:space="preserve"> REF _Ref208896293 \w \h  \* MERGEFORMAT </w:instrText>
      </w:r>
      <w:r w:rsidR="004B6710">
        <w:fldChar w:fldCharType="separate"/>
      </w:r>
      <w:r w:rsidR="00F27401">
        <w:t>41.4</w:t>
      </w:r>
      <w:r w:rsidR="004B6710">
        <w:fldChar w:fldCharType="end"/>
      </w:r>
      <w:r w:rsidRPr="007422BB">
        <w:t xml:space="preserve"> concerning rest periods after overtime, when the actual time worked is less than three hours on the call back or on each call back.</w:t>
      </w:r>
    </w:p>
    <w:p w:rsidR="00990AE2" w:rsidRPr="007422BB" w:rsidRDefault="00990AE2" w:rsidP="007F58BE">
      <w:pPr>
        <w:pStyle w:val="Level2Bold"/>
      </w:pPr>
      <w:bookmarkStart w:id="663" w:name="_Ref208905695"/>
      <w:r w:rsidRPr="007422BB">
        <w:t>Standing by</w:t>
      </w:r>
      <w:bookmarkEnd w:id="663"/>
    </w:p>
    <w:p w:rsidR="00990AE2" w:rsidRPr="007422BB" w:rsidRDefault="00990AE2" w:rsidP="007F58BE">
      <w:pPr>
        <w:pStyle w:val="Block1"/>
      </w:pPr>
      <w:r w:rsidRPr="007422BB">
        <w:t>Subject to any custom prevailing at an enterprise, where an employee is required regularly to hold themselves in readiness to work after ordinary hours, the employee must be paid standing by time at the employee’s ordinary time rate for the time they are standing by.</w:t>
      </w:r>
    </w:p>
    <w:p w:rsidR="00990AE2" w:rsidRPr="007422BB" w:rsidRDefault="00990AE2" w:rsidP="007F58BE">
      <w:pPr>
        <w:pStyle w:val="Level2Bold"/>
      </w:pPr>
      <w:r w:rsidRPr="007422BB">
        <w:t>Saturday work</w:t>
      </w:r>
    </w:p>
    <w:p w:rsidR="00990AE2" w:rsidRPr="007422BB" w:rsidRDefault="00990AE2" w:rsidP="007F58BE">
      <w:pPr>
        <w:pStyle w:val="Block1"/>
      </w:pPr>
      <w:r w:rsidRPr="007422BB">
        <w:t>A day worker required to work overtime on a Saturday must be afforded at least four hours work or be paid for four hours at the rate of time and a half for the first three hours and double time thereafter, except where the overtime is continuous with overtime commenced on the previous day.</w:t>
      </w:r>
    </w:p>
    <w:p w:rsidR="00990AE2" w:rsidRPr="007422BB" w:rsidRDefault="00990AE2" w:rsidP="007F58BE">
      <w:pPr>
        <w:pStyle w:val="Level2Bold"/>
      </w:pPr>
      <w:bookmarkStart w:id="664" w:name="_Ref208905651"/>
      <w:r w:rsidRPr="007422BB">
        <w:t>Sunday work</w:t>
      </w:r>
      <w:bookmarkEnd w:id="664"/>
    </w:p>
    <w:p w:rsidR="00990AE2" w:rsidRPr="007422BB" w:rsidRDefault="00990AE2" w:rsidP="007F58BE">
      <w:pPr>
        <w:pStyle w:val="Block1"/>
      </w:pPr>
      <w:r w:rsidRPr="007422BB">
        <w:t>An employee required to work overtime on a Sunday must be paid for a minimum of three hours work at double time. The double time is to be paid until the employee is relieved from duty.</w:t>
      </w:r>
    </w:p>
    <w:p w:rsidR="00990AE2" w:rsidRPr="007422BB" w:rsidRDefault="00990AE2" w:rsidP="007F58BE">
      <w:pPr>
        <w:pStyle w:val="Level2Bold"/>
      </w:pPr>
      <w:bookmarkStart w:id="665" w:name="_Ref208901397"/>
      <w:r w:rsidRPr="007422BB">
        <w:t>Public holiday work</w:t>
      </w:r>
      <w:bookmarkEnd w:id="665"/>
    </w:p>
    <w:p w:rsidR="00990AE2" w:rsidRPr="007422BB" w:rsidRDefault="00990AE2" w:rsidP="007F58BE">
      <w:pPr>
        <w:pStyle w:val="Level3"/>
      </w:pPr>
      <w:r w:rsidRPr="007422BB">
        <w:t>A day worker required to work overtime on a public holiday must be paid for a minimum of three hours work at the rate of double time and a half. The double time and a half is to be paid until the employee is relieved from duty.</w:t>
      </w:r>
    </w:p>
    <w:p w:rsidR="00990AE2" w:rsidRPr="007422BB" w:rsidRDefault="00990AE2" w:rsidP="007F58BE">
      <w:pPr>
        <w:pStyle w:val="Level3"/>
      </w:pPr>
      <w:r w:rsidRPr="007422BB">
        <w:t>A continuous shiftworker required to work overtime on a public holiday must be paid for a minimum of three hours work at the rate of double time.</w:t>
      </w:r>
    </w:p>
    <w:p w:rsidR="00990AE2" w:rsidRPr="007422BB" w:rsidRDefault="00990AE2" w:rsidP="007F58BE">
      <w:pPr>
        <w:pStyle w:val="Level3"/>
      </w:pPr>
      <w:r w:rsidRPr="007422BB">
        <w:lastRenderedPageBreak/>
        <w:t>A non-continuous shiftworker required to work overtime on a public holiday must be paid for a minimum of three hours work at the rate of double time and a half. The double time and a half is to be paid until the employee is relieved from duty.</w:t>
      </w:r>
    </w:p>
    <w:p w:rsidR="00990AE2" w:rsidRPr="007422BB" w:rsidRDefault="00990AE2" w:rsidP="007F58BE">
      <w:pPr>
        <w:pStyle w:val="Level2Bold"/>
      </w:pPr>
      <w:bookmarkStart w:id="666" w:name="_Ref208896311"/>
      <w:r w:rsidRPr="007422BB">
        <w:t>Rest break</w:t>
      </w:r>
      <w:bookmarkEnd w:id="666"/>
    </w:p>
    <w:p w:rsidR="00990AE2" w:rsidRPr="007422BB" w:rsidRDefault="00990AE2" w:rsidP="007F58BE">
      <w:pPr>
        <w:pStyle w:val="Level3"/>
      </w:pPr>
      <w:r w:rsidRPr="007422BB">
        <w:t>An employee working overtime must be allowed a rest break of 20 minutes without deduction of pay after each four hours of overtime worked if the employee is to continue work after the rest break.</w:t>
      </w:r>
    </w:p>
    <w:p w:rsidR="00990AE2" w:rsidRPr="007422BB" w:rsidRDefault="00990AE2" w:rsidP="007F58BE">
      <w:pPr>
        <w:pStyle w:val="Level3"/>
      </w:pPr>
      <w:r w:rsidRPr="007422BB">
        <w:t>Where a day worker is required to work overtime on a Saturday, Sunday or public holiday or on a rostered day off, the first rest break must be paid at the employee’s ordinary time rate.</w:t>
      </w:r>
    </w:p>
    <w:p w:rsidR="00990AE2" w:rsidRPr="007422BB" w:rsidRDefault="00990AE2" w:rsidP="007F58BE">
      <w:pPr>
        <w:pStyle w:val="Level3"/>
        <w:keepLines/>
        <w:spacing w:before="210"/>
        <w:ind w:left="1425" w:hanging="570"/>
      </w:pPr>
      <w:r w:rsidRPr="007422BB">
        <w:t>Where overtime is to be worked immediately after the completion of ordinary hours on a day or shift and the period of overtime is to be more than one and a half hours, an employee, before starting the overtime, is entitled to a rest break of 20 minutes to be paid at the employee’s ordinary time rate.</w:t>
      </w:r>
    </w:p>
    <w:p w:rsidR="00990AE2" w:rsidRPr="007422BB" w:rsidRDefault="00990AE2" w:rsidP="00607FAB">
      <w:pPr>
        <w:pStyle w:val="Level3"/>
        <w:keepLines/>
        <w:autoSpaceDE w:val="0"/>
        <w:spacing w:before="210"/>
        <w:ind w:left="1425" w:hanging="570"/>
      </w:pPr>
      <w:r w:rsidRPr="007422BB">
        <w:t xml:space="preserve">An employer and employee may agree to any variation of clause </w:t>
      </w:r>
      <w:r w:rsidR="004B6710">
        <w:fldChar w:fldCharType="begin"/>
      </w:r>
      <w:r w:rsidR="004B6710">
        <w:instrText xml:space="preserve"> REF _Ref208896311 \w \h  \* MERGEFORMAT </w:instrText>
      </w:r>
      <w:r w:rsidR="004B6710">
        <w:fldChar w:fldCharType="separate"/>
      </w:r>
      <w:r w:rsidR="00F27401">
        <w:t>41.10</w:t>
      </w:r>
      <w:r w:rsidR="004B6710">
        <w:fldChar w:fldCharType="end"/>
      </w:r>
      <w:r w:rsidRPr="007422BB">
        <w:t xml:space="preserve"> to meet the circumstances of the work in hand provided that the employer is not required to make any payment in excess of or less than what would otherwise be required under clause </w:t>
      </w:r>
      <w:r w:rsidR="004B6710">
        <w:fldChar w:fldCharType="begin"/>
      </w:r>
      <w:r w:rsidR="004B6710">
        <w:instrText xml:space="preserve"> REF _Ref208896311 \w \h  \* MERGEFORMAT </w:instrText>
      </w:r>
      <w:r w:rsidR="004B6710">
        <w:fldChar w:fldCharType="separate"/>
      </w:r>
      <w:r w:rsidR="00F27401">
        <w:t>41.10</w:t>
      </w:r>
      <w:r w:rsidR="004B6710">
        <w:fldChar w:fldCharType="end"/>
      </w:r>
      <w:r w:rsidRPr="007422BB">
        <w:t>.</w:t>
      </w:r>
    </w:p>
    <w:p w:rsidR="00990AE2" w:rsidRDefault="00990AE2" w:rsidP="007F58BE">
      <w:pPr>
        <w:pStyle w:val="Level2Bold"/>
      </w:pPr>
      <w:bookmarkStart w:id="667" w:name="_Ref208903654"/>
      <w:r w:rsidRPr="007422BB">
        <w:t>Meal allowance</w:t>
      </w:r>
      <w:bookmarkEnd w:id="667"/>
    </w:p>
    <w:p w:rsidR="00086707" w:rsidRPr="00086707" w:rsidRDefault="00086707" w:rsidP="00086707">
      <w:pPr>
        <w:pStyle w:val="History"/>
      </w:pPr>
      <w:r>
        <w:t>[40.11</w:t>
      </w:r>
      <w:r w:rsidR="00A07EEC">
        <w:t>(a)</w:t>
      </w:r>
      <w:r>
        <w:t xml:space="preserve"> varied by </w:t>
      </w:r>
      <w:hyperlink r:id="rId419" w:history="1">
        <w:r w:rsidRPr="00BE005F">
          <w:rPr>
            <w:rStyle w:val="Hyperlink"/>
            <w:lang w:val="en-US"/>
          </w:rPr>
          <w:t>PR998104</w:t>
        </w:r>
      </w:hyperlink>
      <w:r w:rsidR="00A07EEC">
        <w:t xml:space="preserve">, </w:t>
      </w:r>
      <w:hyperlink r:id="rId420" w:history="1">
        <w:r w:rsidR="00A07EEC">
          <w:rPr>
            <w:rStyle w:val="Hyperlink"/>
          </w:rPr>
          <w:t>PR509163</w:t>
        </w:r>
      </w:hyperlink>
      <w:r w:rsidR="006C4930">
        <w:t xml:space="preserve">, </w:t>
      </w:r>
      <w:hyperlink r:id="rId421" w:history="1">
        <w:r w:rsidR="006C4930" w:rsidRPr="007378B9">
          <w:rPr>
            <w:rStyle w:val="Hyperlink"/>
            <w:lang w:val="en-US"/>
          </w:rPr>
          <w:t>PR522993</w:t>
        </w:r>
      </w:hyperlink>
      <w:r w:rsidR="00B778B9">
        <w:rPr>
          <w:lang w:val="en-US"/>
        </w:rPr>
        <w:t xml:space="preserve">, </w:t>
      </w:r>
      <w:hyperlink r:id="rId422" w:history="1">
        <w:r w:rsidR="00B778B9">
          <w:rPr>
            <w:rStyle w:val="Hyperlink"/>
          </w:rPr>
          <w:t>PR536796</w:t>
        </w:r>
      </w:hyperlink>
      <w:r w:rsidR="0085552A">
        <w:t xml:space="preserve">, </w:t>
      </w:r>
      <w:hyperlink r:id="rId423" w:history="1">
        <w:r w:rsidR="005A5678">
          <w:rPr>
            <w:rStyle w:val="Hyperlink"/>
          </w:rPr>
          <w:t>PR551719</w:t>
        </w:r>
      </w:hyperlink>
      <w:r w:rsidR="00163E5C">
        <w:t xml:space="preserve">, </w:t>
      </w:r>
      <w:hyperlink r:id="rId424" w:history="1">
        <w:r w:rsidR="00163E5C">
          <w:rPr>
            <w:rStyle w:val="Hyperlink"/>
          </w:rPr>
          <w:t>PR566818</w:t>
        </w:r>
      </w:hyperlink>
      <w:r w:rsidR="002A60AF" w:rsidRPr="002A60AF">
        <w:rPr>
          <w:rStyle w:val="Hyperlink"/>
          <w:u w:val="none"/>
        </w:rPr>
        <w:t xml:space="preserve">, </w:t>
      </w:r>
      <w:hyperlink r:id="rId425" w:history="1">
        <w:r w:rsidR="002A60AF">
          <w:rPr>
            <w:rStyle w:val="Hyperlink"/>
          </w:rPr>
          <w:t>PR579514</w:t>
        </w:r>
      </w:hyperlink>
      <w:r w:rsidR="002E06F4">
        <w:t xml:space="preserve">, </w:t>
      </w:r>
      <w:hyperlink r:id="rId426" w:history="1">
        <w:r w:rsidR="002E06F4" w:rsidRPr="006F5E3A">
          <w:rPr>
            <w:rStyle w:val="Hyperlink"/>
            <w:lang w:val="en-US"/>
          </w:rPr>
          <w:t>PR</w:t>
        </w:r>
        <w:r w:rsidR="002E06F4" w:rsidRPr="006F5E3A">
          <w:rPr>
            <w:rStyle w:val="Hyperlink"/>
            <w:noProof/>
            <w:lang w:val="en-US"/>
          </w:rPr>
          <w:t>592267</w:t>
        </w:r>
      </w:hyperlink>
      <w:r w:rsidR="00E95121">
        <w:t xml:space="preserve">, </w:t>
      </w:r>
      <w:hyperlink r:id="rId427" w:history="1">
        <w:r w:rsidR="00E95121" w:rsidRPr="006F5E3A">
          <w:rPr>
            <w:rStyle w:val="Hyperlink"/>
            <w:lang w:val="en-US"/>
          </w:rPr>
          <w:t>PR</w:t>
        </w:r>
        <w:r w:rsidR="00E95121">
          <w:rPr>
            <w:rStyle w:val="Hyperlink"/>
            <w:lang w:val="en-US"/>
          </w:rPr>
          <w:t>606490</w:t>
        </w:r>
      </w:hyperlink>
      <w:r w:rsidR="00913761">
        <w:t>,</w:t>
      </w:r>
      <w:r w:rsidR="00913761">
        <w:rPr>
          <w:lang w:val="en-US"/>
        </w:rPr>
        <w:t xml:space="preserve"> </w:t>
      </w:r>
      <w:hyperlink r:id="rId428" w:history="1">
        <w:r w:rsidR="00913761">
          <w:rPr>
            <w:rStyle w:val="Hyperlink"/>
          </w:rPr>
          <w:t>PR704166</w:t>
        </w:r>
      </w:hyperlink>
      <w:r w:rsidR="00913761">
        <w:t>,</w:t>
      </w:r>
      <w:r w:rsidR="00913761" w:rsidRPr="00876ABA">
        <w:t xml:space="preserve"> </w:t>
      </w:r>
      <w:hyperlink r:id="rId429" w:history="1">
        <w:r w:rsidR="00913761">
          <w:rPr>
            <w:rStyle w:val="Hyperlink"/>
          </w:rPr>
          <w:t>PR707615</w:t>
        </w:r>
      </w:hyperlink>
      <w:r w:rsidR="00913761">
        <w:rPr>
          <w:lang w:val="en-US"/>
        </w:rPr>
        <w:t xml:space="preserve"> ppc 01Jul19]</w:t>
      </w:r>
    </w:p>
    <w:p w:rsidR="00990AE2" w:rsidRPr="007422BB" w:rsidRDefault="00990AE2" w:rsidP="00607FAB">
      <w:pPr>
        <w:pStyle w:val="Level3"/>
        <w:autoSpaceDE w:val="0"/>
      </w:pPr>
      <w:r w:rsidRPr="007422BB">
        <w:t xml:space="preserve">An employee must be paid a meal allowance of </w:t>
      </w:r>
      <w:r w:rsidR="002E06F4" w:rsidRPr="002E06F4">
        <w:rPr>
          <w:szCs w:val="20"/>
        </w:rPr>
        <w:t>$1</w:t>
      </w:r>
      <w:r w:rsidR="00E95121">
        <w:rPr>
          <w:szCs w:val="20"/>
        </w:rPr>
        <w:t>4</w:t>
      </w:r>
      <w:r w:rsidR="002E06F4" w:rsidRPr="002E06F4">
        <w:rPr>
          <w:szCs w:val="20"/>
        </w:rPr>
        <w:t>.</w:t>
      </w:r>
      <w:r w:rsidR="00913761">
        <w:rPr>
          <w:szCs w:val="20"/>
        </w:rPr>
        <w:t>70</w:t>
      </w:r>
      <w:r w:rsidR="002E06F4">
        <w:rPr>
          <w:szCs w:val="20"/>
        </w:rPr>
        <w:t xml:space="preserve"> </w:t>
      </w:r>
      <w:r w:rsidRPr="007422BB">
        <w:t xml:space="preserve">on each occasion the employee is entitled to a rest break in accordance with clause </w:t>
      </w:r>
      <w:r w:rsidR="004B6710">
        <w:fldChar w:fldCharType="begin"/>
      </w:r>
      <w:r w:rsidR="004B6710">
        <w:instrText xml:space="preserve"> REF _Ref208896311 \w \h  \* MERGEFORMAT </w:instrText>
      </w:r>
      <w:r w:rsidR="004B6710">
        <w:fldChar w:fldCharType="separate"/>
      </w:r>
      <w:r w:rsidR="00F27401">
        <w:t>41.10</w:t>
      </w:r>
      <w:r w:rsidR="004B6710">
        <w:fldChar w:fldCharType="end"/>
      </w:r>
      <w:r w:rsidRPr="007422BB">
        <w:t>, except in the following circumstances:</w:t>
      </w:r>
    </w:p>
    <w:p w:rsidR="00990AE2" w:rsidRPr="007422BB" w:rsidRDefault="00990AE2" w:rsidP="007F58BE">
      <w:pPr>
        <w:pStyle w:val="Level4"/>
      </w:pPr>
      <w:r w:rsidRPr="007422BB">
        <w:t>if the employee is a day worker and was notified no later than the previous day that they would be required to work such overtime; or</w:t>
      </w:r>
    </w:p>
    <w:p w:rsidR="00990AE2" w:rsidRDefault="00990AE2" w:rsidP="007F58BE">
      <w:pPr>
        <w:pStyle w:val="Level4"/>
      </w:pPr>
      <w:r w:rsidRPr="007422BB">
        <w:t>if the employee is a shiftworker and was notified no later than the previous day or previous rostered shift that they would be required to work such overtime; or</w:t>
      </w:r>
    </w:p>
    <w:p w:rsidR="001A6628" w:rsidRPr="001A6628" w:rsidRDefault="001A6628" w:rsidP="001A6628">
      <w:pPr>
        <w:pStyle w:val="History"/>
      </w:pPr>
      <w:r>
        <w:t xml:space="preserve">[40.11(a)(iii) varied by </w:t>
      </w:r>
      <w:hyperlink r:id="rId430" w:history="1">
        <w:r>
          <w:rPr>
            <w:rStyle w:val="Hyperlink"/>
          </w:rPr>
          <w:t>PR994530</w:t>
        </w:r>
      </w:hyperlink>
      <w:r>
        <w:t xml:space="preserve"> from 01Jan10]</w:t>
      </w:r>
    </w:p>
    <w:p w:rsidR="00990AE2" w:rsidRPr="007422BB" w:rsidRDefault="00990AE2" w:rsidP="007F58BE">
      <w:pPr>
        <w:pStyle w:val="Level4"/>
      </w:pPr>
      <w:r w:rsidRPr="007422BB">
        <w:t>if the employee lives in the same locality as the</w:t>
      </w:r>
      <w:r w:rsidR="001105CB">
        <w:t xml:space="preserve"> enterprise and could reasonably</w:t>
      </w:r>
      <w:r w:rsidRPr="007422BB">
        <w:t xml:space="preserve"> return home for meals; or</w:t>
      </w:r>
    </w:p>
    <w:p w:rsidR="00990AE2" w:rsidRPr="007422BB" w:rsidRDefault="00990AE2" w:rsidP="007F58BE">
      <w:pPr>
        <w:pStyle w:val="Level4"/>
      </w:pPr>
      <w:r w:rsidRPr="007422BB">
        <w:t>if the employee is provided with an adequate meal by the employer.</w:t>
      </w:r>
    </w:p>
    <w:p w:rsidR="00990AE2" w:rsidRPr="007422BB" w:rsidRDefault="00990AE2" w:rsidP="007F58BE">
      <w:pPr>
        <w:pStyle w:val="Level3"/>
      </w:pPr>
      <w:r w:rsidRPr="007422BB">
        <w:t>If an employee has provided a meal or meals on the basis that they have been given notice to work overtime and the employee is not required to work overtime or is required to work less than the amount advised, they must be paid the prescribed meal allowance for the meal or meals which they have provided but which are surplus.</w:t>
      </w:r>
    </w:p>
    <w:p w:rsidR="00990AE2" w:rsidRPr="007422BB" w:rsidRDefault="00990AE2" w:rsidP="00FE7516">
      <w:pPr>
        <w:pStyle w:val="Level2Bold"/>
      </w:pPr>
      <w:r w:rsidRPr="007422BB">
        <w:lastRenderedPageBreak/>
        <w:t>Transport of employees</w:t>
      </w:r>
    </w:p>
    <w:p w:rsidR="00990AE2" w:rsidRDefault="00990AE2" w:rsidP="007F58BE">
      <w:pPr>
        <w:pStyle w:val="Block1"/>
      </w:pPr>
      <w:r w:rsidRPr="007422BB">
        <w:t>When an employee, after having worked overtime or a shift for which they have not been regularly rostered, finishes work at a time when reasonable means of transport are not available, the employer must provide the employee with a conveyance home, or pay the employee at the overtime rate for the time reasonably occupied in reaching home.</w:t>
      </w:r>
    </w:p>
    <w:p w:rsidR="004836D9" w:rsidRDefault="004836D9" w:rsidP="004836D9">
      <w:pPr>
        <w:pStyle w:val="Level2Bold"/>
      </w:pPr>
      <w:bookmarkStart w:id="668" w:name="_Ref459637659"/>
      <w:r w:rsidRPr="00B70CD2">
        <w:rPr>
          <w:lang w:val="en-GB" w:eastAsia="en-US"/>
        </w:rPr>
        <w:t>Time off instead of payment for overtime</w:t>
      </w:r>
      <w:bookmarkEnd w:id="668"/>
    </w:p>
    <w:p w:rsidR="004836D9" w:rsidRDefault="004836D9" w:rsidP="004836D9">
      <w:pPr>
        <w:pStyle w:val="History"/>
      </w:pPr>
      <w:r w:rsidRPr="004836D9">
        <w:t xml:space="preserve">[40.13 inserted by </w:t>
      </w:r>
      <w:hyperlink r:id="rId431" w:history="1">
        <w:r w:rsidRPr="004836D9">
          <w:rPr>
            <w:rStyle w:val="Hyperlink"/>
          </w:rPr>
          <w:t>PR584117</w:t>
        </w:r>
      </w:hyperlink>
      <w:r w:rsidRPr="004836D9">
        <w:t xml:space="preserve"> ppc 22Aug16]</w:t>
      </w:r>
    </w:p>
    <w:p w:rsidR="004836D9" w:rsidRDefault="004836D9" w:rsidP="004836D9">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4836D9" w:rsidRDefault="004836D9" w:rsidP="004836D9">
      <w:pPr>
        <w:pStyle w:val="Level3"/>
        <w:tabs>
          <w:tab w:val="left" w:pos="1418"/>
        </w:tabs>
      </w:pPr>
      <w:bookmarkStart w:id="669"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F27401">
        <w:t>41.13</w:t>
      </w:r>
      <w:r>
        <w:fldChar w:fldCharType="end"/>
      </w:r>
      <w:r>
        <w:t>.</w:t>
      </w:r>
      <w:bookmarkEnd w:id="669"/>
    </w:p>
    <w:p w:rsidR="004836D9" w:rsidRDefault="004836D9" w:rsidP="004836D9">
      <w:pPr>
        <w:pStyle w:val="Level3"/>
        <w:tabs>
          <w:tab w:val="left" w:pos="1418"/>
        </w:tabs>
      </w:pPr>
      <w:r>
        <w:t>An agreement must state each of the following:</w:t>
      </w:r>
    </w:p>
    <w:p w:rsidR="004836D9" w:rsidRDefault="004836D9" w:rsidP="004836D9">
      <w:pPr>
        <w:pStyle w:val="Level4"/>
        <w:tabs>
          <w:tab w:val="left" w:pos="1985"/>
        </w:tabs>
      </w:pPr>
      <w:r>
        <w:t>the number of overtime hours to which it applies and when those hours were worked;</w:t>
      </w:r>
    </w:p>
    <w:p w:rsidR="004836D9" w:rsidRDefault="004836D9" w:rsidP="004836D9">
      <w:pPr>
        <w:pStyle w:val="Level4"/>
        <w:tabs>
          <w:tab w:val="left" w:pos="1985"/>
        </w:tabs>
      </w:pPr>
      <w:r>
        <w:t xml:space="preserve">that the employer and employee agree that the employee may take time off instead of being paid for the overtime; </w:t>
      </w:r>
    </w:p>
    <w:p w:rsidR="004836D9" w:rsidRDefault="004836D9" w:rsidP="004836D9">
      <w:pPr>
        <w:pStyle w:val="Level4"/>
        <w:tabs>
          <w:tab w:val="left" w:pos="1985"/>
        </w:tabs>
      </w:pPr>
      <w:bookmarkStart w:id="670"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670"/>
      <w:r>
        <w:t xml:space="preserve"> </w:t>
      </w:r>
    </w:p>
    <w:p w:rsidR="004836D9" w:rsidRDefault="004836D9" w:rsidP="004836D9">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F27401">
        <w:t>(iii)</w:t>
      </w:r>
      <w:r>
        <w:fldChar w:fldCharType="end"/>
      </w:r>
      <w:r>
        <w:t xml:space="preserve"> must be made in the next pay period following the request.</w:t>
      </w:r>
    </w:p>
    <w:p w:rsidR="004836D9" w:rsidRPr="00634A3C" w:rsidRDefault="004836D9" w:rsidP="004836D9">
      <w:pPr>
        <w:pStyle w:val="Block2"/>
      </w:pPr>
      <w:r>
        <w:t xml:space="preserve">Note: An example of the type of agreement required by this clause is set out at </w:t>
      </w:r>
      <w:r w:rsidR="009904BE">
        <w:rPr>
          <w:highlight w:val="yellow"/>
        </w:rPr>
        <w:fldChar w:fldCharType="begin"/>
      </w:r>
      <w:r w:rsidR="009904BE">
        <w:instrText xml:space="preserve"> REF _Ref459637641 \r \h </w:instrText>
      </w:r>
      <w:r w:rsidR="009904BE">
        <w:rPr>
          <w:highlight w:val="yellow"/>
        </w:rPr>
      </w:r>
      <w:r w:rsidR="009904BE">
        <w:rPr>
          <w:highlight w:val="yellow"/>
        </w:rPr>
        <w:fldChar w:fldCharType="separate"/>
      </w:r>
      <w:r w:rsidR="00F27401">
        <w:t>Schedule I</w:t>
      </w:r>
      <w:r w:rsidR="009904BE">
        <w:rPr>
          <w:highlight w:val="yellow"/>
        </w:rPr>
        <w:fldChar w:fldCharType="end"/>
      </w:r>
      <w:r>
        <w:t xml:space="preserve">. There is no requirement to use the form of agreement set out at </w:t>
      </w:r>
      <w:r w:rsidR="009904BE">
        <w:rPr>
          <w:highlight w:val="yellow"/>
        </w:rPr>
        <w:fldChar w:fldCharType="begin"/>
      </w:r>
      <w:r w:rsidR="009904BE">
        <w:instrText xml:space="preserve"> REF _Ref459637641 \r \h </w:instrText>
      </w:r>
      <w:r w:rsidR="009904BE">
        <w:rPr>
          <w:highlight w:val="yellow"/>
        </w:rPr>
      </w:r>
      <w:r w:rsidR="009904BE">
        <w:rPr>
          <w:highlight w:val="yellow"/>
        </w:rPr>
        <w:fldChar w:fldCharType="separate"/>
      </w:r>
      <w:r w:rsidR="00F27401">
        <w:t>Schedule I</w:t>
      </w:r>
      <w:r w:rsidR="009904BE">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F27401">
        <w:t>41.13</w:t>
      </w:r>
      <w:r>
        <w:fldChar w:fldCharType="end"/>
      </w:r>
      <w:r>
        <w:t xml:space="preserve"> can also be made by an exchange of emails between the employee and employer, or by other electronic means.</w:t>
      </w:r>
    </w:p>
    <w:p w:rsidR="004836D9" w:rsidRDefault="004836D9" w:rsidP="004836D9">
      <w:pPr>
        <w:pStyle w:val="Level3"/>
        <w:tabs>
          <w:tab w:val="left" w:pos="1418"/>
        </w:tabs>
      </w:pPr>
      <w:r>
        <w:t>The period of time off that an employee is entitled to take is the same as the number of overtime hours worked.</w:t>
      </w:r>
    </w:p>
    <w:p w:rsidR="004836D9" w:rsidRPr="003265E0" w:rsidRDefault="004836D9" w:rsidP="004836D9">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F27401">
        <w:t>41.13</w:t>
      </w:r>
      <w:r>
        <w:fldChar w:fldCharType="end"/>
      </w:r>
      <w:r>
        <w:t xml:space="preserve"> an employee who worked 2 overtime hours is entitled to 2 hours’ time off.</w:t>
      </w:r>
    </w:p>
    <w:p w:rsidR="004836D9" w:rsidRDefault="004836D9" w:rsidP="004836D9">
      <w:pPr>
        <w:pStyle w:val="Level3"/>
        <w:tabs>
          <w:tab w:val="left" w:pos="1418"/>
        </w:tabs>
      </w:pPr>
      <w:bookmarkStart w:id="671" w:name="_Ref459628080"/>
      <w:r>
        <w:t>Time off must be taken:</w:t>
      </w:r>
      <w:bookmarkEnd w:id="671"/>
    </w:p>
    <w:p w:rsidR="004836D9" w:rsidRDefault="004836D9" w:rsidP="004836D9">
      <w:pPr>
        <w:pStyle w:val="Level4"/>
        <w:tabs>
          <w:tab w:val="left" w:pos="1985"/>
        </w:tabs>
      </w:pPr>
      <w:r>
        <w:t>within the period of 6 months after the overtime is worked; and</w:t>
      </w:r>
    </w:p>
    <w:p w:rsidR="004836D9" w:rsidRPr="001E3DDF" w:rsidRDefault="004836D9" w:rsidP="004836D9">
      <w:pPr>
        <w:pStyle w:val="Level4"/>
        <w:tabs>
          <w:tab w:val="left" w:pos="1985"/>
        </w:tabs>
      </w:pPr>
      <w:r>
        <w:t>at a time or times within that period of 6 months agreed by the employee and employer.</w:t>
      </w:r>
    </w:p>
    <w:p w:rsidR="004836D9" w:rsidRDefault="004836D9" w:rsidP="004836D9">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F27401">
        <w:t>41.13</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4836D9" w:rsidRDefault="004836D9" w:rsidP="004836D9">
      <w:pPr>
        <w:pStyle w:val="Level3"/>
        <w:tabs>
          <w:tab w:val="left" w:pos="1418"/>
        </w:tabs>
      </w:pPr>
      <w:r>
        <w:lastRenderedPageBreak/>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F27401">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4836D9" w:rsidRDefault="004836D9" w:rsidP="004836D9">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F27401">
        <w:t>41.13</w:t>
      </w:r>
      <w:r>
        <w:fldChar w:fldCharType="end"/>
      </w:r>
      <w:r>
        <w:t xml:space="preserve"> as an employee record.</w:t>
      </w:r>
    </w:p>
    <w:p w:rsidR="004836D9" w:rsidRPr="002C2B7C" w:rsidRDefault="004836D9" w:rsidP="004836D9">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4836D9" w:rsidRDefault="004836D9" w:rsidP="004836D9">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F27401">
        <w:t>41.13</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F27401">
        <w:t>(b)</w:t>
      </w:r>
      <w:r>
        <w:fldChar w:fldCharType="end"/>
      </w:r>
      <w:r>
        <w:t xml:space="preserve"> for overtime that has been worked.</w:t>
      </w:r>
    </w:p>
    <w:p w:rsidR="004836D9" w:rsidRPr="00834D7A" w:rsidRDefault="004836D9" w:rsidP="004836D9">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4836D9" w:rsidRPr="002C2B7C" w:rsidRDefault="004836D9" w:rsidP="004836D9">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F27401">
        <w:t>41.13</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B23620" w:rsidRDefault="004836D9" w:rsidP="00B23620">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F27401">
        <w:t>41.13</w:t>
      </w:r>
      <w:r>
        <w:fldChar w:fldCharType="end"/>
      </w:r>
      <w:r>
        <w:t>.</w:t>
      </w:r>
    </w:p>
    <w:p w:rsidR="00B23620" w:rsidRDefault="00B23620" w:rsidP="00B23620">
      <w:pPr>
        <w:pStyle w:val="Level1"/>
        <w:numPr>
          <w:ilvl w:val="0"/>
          <w:numId w:val="0"/>
        </w:numPr>
        <w:ind w:left="851" w:hanging="851"/>
      </w:pPr>
      <w:bookmarkStart w:id="672" w:name="_Toc37248927"/>
      <w:r>
        <w:rPr>
          <w:noProof/>
        </w:rPr>
        <w:t>4</w:t>
      </w:r>
      <w:r w:rsidR="009B2818">
        <w:rPr>
          <w:noProof/>
        </w:rPr>
        <w:t>1</w:t>
      </w:r>
      <w:r>
        <w:rPr>
          <w:noProof/>
        </w:rPr>
        <w:t>A.</w:t>
      </w:r>
      <w:r w:rsidRPr="00E01939">
        <w:tab/>
      </w:r>
      <w:r>
        <w:t>Requests for flexible working arrangements</w:t>
      </w:r>
      <w:bookmarkEnd w:id="672"/>
    </w:p>
    <w:p w:rsidR="00B23620" w:rsidRPr="00870405" w:rsidRDefault="00B23620" w:rsidP="00B23620">
      <w:pPr>
        <w:pStyle w:val="History"/>
      </w:pPr>
      <w:r w:rsidRPr="00A64BA5">
        <w:t>[</w:t>
      </w:r>
      <w:r>
        <w:t>40A</w:t>
      </w:r>
      <w:r w:rsidRPr="00A64BA5">
        <w:t xml:space="preserve"> inserted by </w:t>
      </w:r>
      <w:hyperlink r:id="rId432" w:history="1">
        <w:r>
          <w:rPr>
            <w:rStyle w:val="Hyperlink"/>
          </w:rPr>
          <w:t>PR701402</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001E73B0" w:rsidRPr="00A2455F">
        <w:rPr>
          <w:rStyle w:val="Hyperlink"/>
          <w:color w:val="auto"/>
          <w:u w:val="none"/>
        </w:rPr>
        <w:t xml:space="preserve">; </w:t>
      </w:r>
      <w:r w:rsidR="001E73B0">
        <w:rPr>
          <w:rStyle w:val="Hyperlink"/>
          <w:color w:val="auto"/>
          <w:u w:val="none"/>
        </w:rPr>
        <w:t>40A</w:t>
      </w:r>
      <w:r w:rsidR="001E73B0" w:rsidRPr="00A2455F">
        <w:rPr>
          <w:rStyle w:val="Hyperlink"/>
          <w:color w:val="auto"/>
          <w:u w:val="none"/>
        </w:rPr>
        <w:t xml:space="preserve"> renumbered as </w:t>
      </w:r>
      <w:r w:rsidR="001E73B0">
        <w:rPr>
          <w:rStyle w:val="Hyperlink"/>
          <w:color w:val="auto"/>
          <w:u w:val="none"/>
        </w:rPr>
        <w:t>41A</w:t>
      </w:r>
      <w:r w:rsidR="001E73B0" w:rsidRPr="00A2455F">
        <w:rPr>
          <w:rStyle w:val="Hyperlink"/>
          <w:color w:val="auto"/>
          <w:u w:val="none"/>
        </w:rPr>
        <w:t xml:space="preserve"> by </w:t>
      </w:r>
      <w:hyperlink r:id="rId433" w:history="1">
        <w:r w:rsidR="001E73B0">
          <w:rPr>
            <w:rStyle w:val="Hyperlink"/>
            <w:shd w:val="clear" w:color="auto" w:fill="FFFFFF"/>
          </w:rPr>
          <w:t>PR716600</w:t>
        </w:r>
      </w:hyperlink>
      <w:r w:rsidR="001E73B0">
        <w:t xml:space="preserve"> ppc 01Mar20</w:t>
      </w:r>
      <w:r w:rsidR="001E73B0">
        <w:rPr>
          <w:lang w:val="en-US"/>
        </w:rPr>
        <w:t>]</w:t>
      </w:r>
      <w:r w:rsidRPr="00A64BA5">
        <w:t>]</w:t>
      </w:r>
    </w:p>
    <w:p w:rsidR="00B23620" w:rsidRDefault="00B23620" w:rsidP="00B23620">
      <w:pPr>
        <w:pStyle w:val="Level2Bold"/>
        <w:numPr>
          <w:ilvl w:val="0"/>
          <w:numId w:val="0"/>
        </w:numPr>
        <w:ind w:left="851" w:hanging="851"/>
      </w:pPr>
      <w:r>
        <w:t>4</w:t>
      </w:r>
      <w:r w:rsidR="009B2818">
        <w:t>1</w:t>
      </w:r>
      <w:r>
        <w:t>A</w:t>
      </w:r>
      <w:r w:rsidRPr="005556B7">
        <w:t>.1</w:t>
      </w:r>
      <w:r w:rsidRPr="005556B7">
        <w:tab/>
        <w:t>Employee may request change in working arrangements</w:t>
      </w:r>
    </w:p>
    <w:p w:rsidR="00B23620" w:rsidRDefault="00B23620" w:rsidP="00B23620">
      <w:pPr>
        <w:pStyle w:val="Block1"/>
      </w:pPr>
      <w:r>
        <w:t>Clause 4</w:t>
      </w:r>
      <w:r w:rsidR="009B2818">
        <w:t>1</w:t>
      </w:r>
      <w:r>
        <w:t xml:space="preserve">A applies where an employee has made a request for a change in working arrangements under s.65 of the </w:t>
      </w:r>
      <w:hyperlink r:id="rId434" w:history="1">
        <w:r w:rsidRPr="00B25797">
          <w:rPr>
            <w:rStyle w:val="Hyperlink"/>
          </w:rPr>
          <w:t>Act</w:t>
        </w:r>
      </w:hyperlink>
      <w:r>
        <w:t>.</w:t>
      </w:r>
    </w:p>
    <w:p w:rsidR="00B23620" w:rsidRDefault="00B23620" w:rsidP="00B23620">
      <w:pPr>
        <w:pStyle w:val="Block1"/>
      </w:pPr>
      <w:r>
        <w:t xml:space="preserve">Note 1: Section 65 of the </w:t>
      </w:r>
      <w:hyperlink r:id="rId435" w:history="1">
        <w:r w:rsidRPr="00B25797">
          <w:rPr>
            <w:rStyle w:val="Hyperlink"/>
          </w:rPr>
          <w:t>Act</w:t>
        </w:r>
      </w:hyperlink>
      <w:r>
        <w:t xml:space="preserve"> provides for certain employees to request a change in their working arrangements because of their circumstances, as set out in s.65(1A).</w:t>
      </w:r>
    </w:p>
    <w:p w:rsidR="00B23620" w:rsidRDefault="00B23620" w:rsidP="00B23620">
      <w:pPr>
        <w:pStyle w:val="Block1"/>
      </w:pPr>
      <w:r>
        <w:t>Note 2: An employer may only refuse a s.65 request for a change in working arrangements on ‘reasonable business grounds’ (see s.65(5) and (5A)).</w:t>
      </w:r>
    </w:p>
    <w:p w:rsidR="00B23620" w:rsidRDefault="00B23620" w:rsidP="00B23620">
      <w:pPr>
        <w:pStyle w:val="Block1"/>
      </w:pPr>
      <w:r>
        <w:t>Note 3: Clause 4</w:t>
      </w:r>
      <w:r w:rsidR="009B2818">
        <w:t>1</w:t>
      </w:r>
      <w:r>
        <w:t>A is an addition to s.65.</w:t>
      </w:r>
    </w:p>
    <w:p w:rsidR="00B23620" w:rsidRDefault="00B23620" w:rsidP="00B23620">
      <w:pPr>
        <w:pStyle w:val="Level2Bold"/>
        <w:numPr>
          <w:ilvl w:val="0"/>
          <w:numId w:val="0"/>
        </w:numPr>
        <w:ind w:left="851" w:hanging="851"/>
      </w:pPr>
      <w:r>
        <w:t>4</w:t>
      </w:r>
      <w:r w:rsidR="009B2818">
        <w:t>1</w:t>
      </w:r>
      <w:r>
        <w:t>A.2</w:t>
      </w:r>
      <w:r>
        <w:tab/>
        <w:t>Responding to the request</w:t>
      </w:r>
    </w:p>
    <w:p w:rsidR="00B23620" w:rsidRDefault="00B23620" w:rsidP="00B23620">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B23620" w:rsidRDefault="00B23620" w:rsidP="00A2455F">
      <w:pPr>
        <w:pStyle w:val="Level3"/>
        <w:numPr>
          <w:ilvl w:val="2"/>
          <w:numId w:val="28"/>
        </w:numPr>
      </w:pPr>
      <w:r>
        <w:lastRenderedPageBreak/>
        <w:t xml:space="preserve">the needs of the employee arising from their circumstances; </w:t>
      </w:r>
    </w:p>
    <w:p w:rsidR="00B23620" w:rsidRDefault="00B23620" w:rsidP="00B23620">
      <w:pPr>
        <w:pStyle w:val="Level3"/>
      </w:pPr>
      <w:r>
        <w:t>the consequences for the employee if changes in working arrangements are not made; and</w:t>
      </w:r>
    </w:p>
    <w:p w:rsidR="00B23620" w:rsidRDefault="00B23620" w:rsidP="00B23620">
      <w:pPr>
        <w:pStyle w:val="Level3"/>
      </w:pPr>
      <w:r>
        <w:t>any reasonable business grounds for refusing the request.</w:t>
      </w:r>
    </w:p>
    <w:p w:rsidR="00B23620" w:rsidRDefault="00B23620" w:rsidP="00B23620">
      <w:pPr>
        <w:pStyle w:val="Block1"/>
      </w:pPr>
      <w:r>
        <w:t>Note 1: The employer must give the employee a written response to an employee’s s.65 request within 21 days, stating whether the employer grants or refuses the request (s.65(4)).</w:t>
      </w:r>
    </w:p>
    <w:p w:rsidR="00B23620" w:rsidRDefault="00B23620" w:rsidP="00B23620">
      <w:pPr>
        <w:pStyle w:val="Block1"/>
      </w:pPr>
      <w:r>
        <w:t>Note 2: If the employer refuses the request, the written response must include details of the reasons for the refusal (s.65(6)).</w:t>
      </w:r>
    </w:p>
    <w:p w:rsidR="00B23620" w:rsidRDefault="00B23620" w:rsidP="00B23620">
      <w:pPr>
        <w:pStyle w:val="Level2Bold"/>
        <w:numPr>
          <w:ilvl w:val="0"/>
          <w:numId w:val="0"/>
        </w:numPr>
        <w:ind w:left="851" w:hanging="851"/>
      </w:pPr>
      <w:r>
        <w:t>4</w:t>
      </w:r>
      <w:r w:rsidR="009B2818">
        <w:t>1</w:t>
      </w:r>
      <w:r>
        <w:t>A.3</w:t>
      </w:r>
      <w:r>
        <w:tab/>
        <w:t>What the written response must include if the employer refuses the request</w:t>
      </w:r>
    </w:p>
    <w:p w:rsidR="00B23620" w:rsidRDefault="00B23620" w:rsidP="00B23620">
      <w:pPr>
        <w:pStyle w:val="Block1"/>
      </w:pPr>
      <w:r>
        <w:t>Clause 4</w:t>
      </w:r>
      <w:r w:rsidR="009B2818">
        <w:t>1</w:t>
      </w:r>
      <w:r>
        <w:t>A.3 applies if the employer refuses the request and has not reached an agreement with the employee under clause 4</w:t>
      </w:r>
      <w:r w:rsidR="009B2818">
        <w:t>1</w:t>
      </w:r>
      <w:r>
        <w:t>A.2.</w:t>
      </w:r>
    </w:p>
    <w:p w:rsidR="00B23620" w:rsidRDefault="00B23620" w:rsidP="00A2455F">
      <w:pPr>
        <w:pStyle w:val="Level3"/>
        <w:numPr>
          <w:ilvl w:val="2"/>
          <w:numId w:val="29"/>
        </w:numPr>
      </w:pPr>
      <w:r>
        <w:t>The written response under s.65(4) must include details of the reasons for the refusal, including the business ground or grounds for the refusal and how the ground or grounds apply.</w:t>
      </w:r>
    </w:p>
    <w:p w:rsidR="00B23620" w:rsidRDefault="00B23620" w:rsidP="00B23620">
      <w:pPr>
        <w:pStyle w:val="Level3"/>
      </w:pPr>
      <w:r>
        <w:t>If the employer and employee could not agree on a change in working arrangements under clause 4</w:t>
      </w:r>
      <w:r w:rsidR="009B2818">
        <w:t>1</w:t>
      </w:r>
      <w:r>
        <w:t>A.2, the written response under s.65(4) must:</w:t>
      </w:r>
    </w:p>
    <w:p w:rsidR="00B23620" w:rsidRDefault="00B23620" w:rsidP="00B23620">
      <w:pPr>
        <w:pStyle w:val="Level4"/>
      </w:pPr>
      <w:r>
        <w:t>state whether or not there are any changes in working arrangements that the employer can offer the employee so as to better accommodate the employee’s circumstances; and</w:t>
      </w:r>
    </w:p>
    <w:p w:rsidR="00B23620" w:rsidRDefault="00B23620" w:rsidP="00B23620">
      <w:pPr>
        <w:pStyle w:val="Level4"/>
      </w:pPr>
      <w:r>
        <w:t>if the employer can offer the employee such changes in working arrangements, set out those changes in working arrangements.</w:t>
      </w:r>
    </w:p>
    <w:p w:rsidR="00B23620" w:rsidRDefault="00B23620" w:rsidP="00B23620">
      <w:pPr>
        <w:pStyle w:val="Level2Bold"/>
        <w:numPr>
          <w:ilvl w:val="0"/>
          <w:numId w:val="0"/>
        </w:numPr>
        <w:ind w:left="851" w:hanging="851"/>
      </w:pPr>
      <w:r>
        <w:t>4</w:t>
      </w:r>
      <w:r w:rsidR="009B2818">
        <w:t>1</w:t>
      </w:r>
      <w:r>
        <w:t>A.4</w:t>
      </w:r>
      <w:r>
        <w:tab/>
        <w:t>What the written response must include if a different change in working arrangements is agreed</w:t>
      </w:r>
    </w:p>
    <w:p w:rsidR="00B23620" w:rsidRDefault="00B23620" w:rsidP="00B23620">
      <w:pPr>
        <w:pStyle w:val="Block1"/>
      </w:pPr>
      <w:r>
        <w:t>If the employer and the employee reached an agreement under clause 4</w:t>
      </w:r>
      <w:r w:rsidR="009B2818">
        <w:t>1</w:t>
      </w:r>
      <w:r>
        <w:t>A.2 on a change in working arrangements that differs from that initially requested by the employee, the employer must provide the employee with a written response to their request setting out the agreed change(s) in working arrangements.</w:t>
      </w:r>
    </w:p>
    <w:p w:rsidR="00B23620" w:rsidRDefault="00B23620" w:rsidP="00B23620">
      <w:pPr>
        <w:pStyle w:val="Level2Bold"/>
        <w:numPr>
          <w:ilvl w:val="0"/>
          <w:numId w:val="0"/>
        </w:numPr>
        <w:ind w:left="851" w:hanging="851"/>
      </w:pPr>
      <w:r>
        <w:t>4</w:t>
      </w:r>
      <w:r w:rsidR="009B2818">
        <w:t>1</w:t>
      </w:r>
      <w:r>
        <w:t>A.5</w:t>
      </w:r>
      <w:r>
        <w:tab/>
        <w:t>Dispute resolution</w:t>
      </w:r>
    </w:p>
    <w:p w:rsidR="00B23620" w:rsidRDefault="00B23620" w:rsidP="00B23620">
      <w:pPr>
        <w:pStyle w:val="Block1"/>
      </w:pPr>
      <w:r>
        <w:t>Disputes about whether the employer has discussed the request with the employee and responded to the request in the way required by clause 4</w:t>
      </w:r>
      <w:r w:rsidR="009B2818">
        <w:t>1</w:t>
      </w:r>
      <w:r>
        <w:t xml:space="preserve">A, can be dealt with </w:t>
      </w:r>
      <w:r w:rsidRPr="00793336">
        <w:t xml:space="preserve">under clause </w:t>
      </w:r>
      <w:r>
        <w:fldChar w:fldCharType="begin"/>
      </w:r>
      <w:r>
        <w:instrText xml:space="preserve"> REF _Ref210039284 \r \h </w:instrText>
      </w:r>
      <w:r>
        <w:fldChar w:fldCharType="separate"/>
      </w:r>
      <w:r w:rsidR="00F27401">
        <w:t>10</w:t>
      </w:r>
      <w:r>
        <w:fldChar w:fldCharType="end"/>
      </w:r>
      <w:r>
        <w:t>—</w:t>
      </w:r>
      <w:r>
        <w:fldChar w:fldCharType="begin"/>
      </w:r>
      <w:r>
        <w:instrText xml:space="preserve"> REF _Ref210039284 \h </w:instrText>
      </w:r>
      <w:r>
        <w:fldChar w:fldCharType="separate"/>
      </w:r>
      <w:r w:rsidR="00F27401" w:rsidRPr="007422BB">
        <w:t>Dispute resolution</w:t>
      </w:r>
      <w:r>
        <w:fldChar w:fldCharType="end"/>
      </w:r>
      <w:r w:rsidRPr="00793336">
        <w:t>.</w:t>
      </w:r>
    </w:p>
    <w:p w:rsidR="00990AE2" w:rsidRPr="007422BB" w:rsidRDefault="00990AE2" w:rsidP="007F58BE">
      <w:pPr>
        <w:pStyle w:val="Partheading"/>
      </w:pPr>
      <w:bookmarkStart w:id="673" w:name="_Toc208720088"/>
      <w:bookmarkStart w:id="674" w:name="_Toc208822767"/>
      <w:bookmarkStart w:id="675" w:name="_Toc208848994"/>
      <w:bookmarkStart w:id="676" w:name="_Toc208849206"/>
      <w:bookmarkStart w:id="677" w:name="_Toc208895392"/>
      <w:bookmarkStart w:id="678" w:name="_Toc208895604"/>
      <w:bookmarkStart w:id="679" w:name="_Toc208919880"/>
      <w:bookmarkStart w:id="680" w:name="_Toc37248928"/>
      <w:bookmarkStart w:id="681" w:name="Part6"/>
      <w:bookmarkEnd w:id="564"/>
      <w:r w:rsidRPr="007422BB">
        <w:lastRenderedPageBreak/>
        <w:t>Leave and Public Holidays</w:t>
      </w:r>
      <w:bookmarkEnd w:id="673"/>
      <w:bookmarkEnd w:id="674"/>
      <w:bookmarkEnd w:id="675"/>
      <w:bookmarkEnd w:id="676"/>
      <w:bookmarkEnd w:id="677"/>
      <w:bookmarkEnd w:id="678"/>
      <w:bookmarkEnd w:id="679"/>
      <w:bookmarkEnd w:id="680"/>
    </w:p>
    <w:p w:rsidR="00990AE2" w:rsidRDefault="00990AE2" w:rsidP="001105CB">
      <w:pPr>
        <w:pStyle w:val="Level1"/>
      </w:pPr>
      <w:bookmarkStart w:id="682" w:name="_Toc208720089"/>
      <w:bookmarkStart w:id="683" w:name="_Toc208822768"/>
      <w:bookmarkStart w:id="684" w:name="_Toc208848995"/>
      <w:bookmarkStart w:id="685" w:name="_Toc208849207"/>
      <w:bookmarkStart w:id="686" w:name="_Toc208895393"/>
      <w:bookmarkStart w:id="687" w:name="_Toc208895605"/>
      <w:bookmarkStart w:id="688" w:name="_Toc208919881"/>
      <w:bookmarkStart w:id="689" w:name="_Ref433720471"/>
      <w:bookmarkStart w:id="690" w:name="_Ref433720475"/>
      <w:bookmarkStart w:id="691" w:name="_Ref458082902"/>
      <w:bookmarkStart w:id="692" w:name="_Ref458082912"/>
      <w:bookmarkStart w:id="693" w:name="_Ref488675983"/>
      <w:bookmarkStart w:id="694" w:name="_Ref488676026"/>
      <w:bookmarkStart w:id="695" w:name="_Toc37248929"/>
      <w:r w:rsidRPr="007422BB">
        <w:t>Annual leave</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rsidR="001A6628" w:rsidRPr="001A6628" w:rsidRDefault="001A6628" w:rsidP="001A6628">
      <w:pPr>
        <w:pStyle w:val="History"/>
      </w:pPr>
      <w:r>
        <w:t xml:space="preserve">[Varied by </w:t>
      </w:r>
      <w:hyperlink r:id="rId436" w:history="1">
        <w:r>
          <w:rPr>
            <w:rStyle w:val="Hyperlink"/>
          </w:rPr>
          <w:t>PR994530</w:t>
        </w:r>
      </w:hyperlink>
      <w:r w:rsidR="00346B4E">
        <w:t xml:space="preserve">, </w:t>
      </w:r>
      <w:hyperlink r:id="rId437" w:history="1">
        <w:r w:rsidR="00346B4E">
          <w:rPr>
            <w:rStyle w:val="Hyperlink"/>
            <w:lang w:val="en-US"/>
          </w:rPr>
          <w:t>PR531542</w:t>
        </w:r>
      </w:hyperlink>
      <w:r w:rsidR="00BA5CAA">
        <w:t xml:space="preserve">, </w:t>
      </w:r>
      <w:hyperlink r:id="rId438" w:history="1">
        <w:r w:rsidR="00BA5CAA">
          <w:rPr>
            <w:rStyle w:val="Hyperlink"/>
          </w:rPr>
          <w:t>PR567239</w:t>
        </w:r>
      </w:hyperlink>
      <w:r w:rsidR="009C16CF" w:rsidRPr="009C16CF">
        <w:rPr>
          <w:rStyle w:val="Hyperlink"/>
          <w:color w:val="auto"/>
          <w:u w:val="none"/>
        </w:rPr>
        <w:t>,</w:t>
      </w:r>
      <w:r w:rsidR="009C16CF">
        <w:rPr>
          <w:rStyle w:val="Hyperlink"/>
          <w:u w:val="none"/>
        </w:rPr>
        <w:t xml:space="preserve"> </w:t>
      </w:r>
      <w:hyperlink r:id="rId439" w:history="1">
        <w:r w:rsidR="009C16CF">
          <w:rPr>
            <w:color w:val="0000FF"/>
            <w:u w:val="single"/>
          </w:rPr>
          <w:t>PR568672</w:t>
        </w:r>
      </w:hyperlink>
      <w:r w:rsidR="00635F73" w:rsidRPr="00635F73">
        <w:t xml:space="preserve">, </w:t>
      </w:r>
      <w:hyperlink r:id="rId440" w:history="1">
        <w:r w:rsidR="00635F73">
          <w:rPr>
            <w:rStyle w:val="Hyperlink"/>
          </w:rPr>
          <w:t>PR583028</w:t>
        </w:r>
      </w:hyperlink>
      <w:r w:rsidR="001E73B0" w:rsidRPr="001E73B0">
        <w:rPr>
          <w:rStyle w:val="Hyperlink"/>
          <w:color w:val="auto"/>
          <w:u w:val="none"/>
        </w:rPr>
        <w:t>; 4</w:t>
      </w:r>
      <w:r w:rsidR="001E73B0">
        <w:rPr>
          <w:rStyle w:val="Hyperlink"/>
          <w:color w:val="auto"/>
          <w:u w:val="none"/>
        </w:rPr>
        <w:t>1</w:t>
      </w:r>
      <w:r w:rsidR="001E73B0" w:rsidRPr="001E73B0">
        <w:rPr>
          <w:rStyle w:val="Hyperlink"/>
          <w:color w:val="auto"/>
          <w:u w:val="none"/>
        </w:rPr>
        <w:t xml:space="preserve"> renumbered as 4</w:t>
      </w:r>
      <w:r w:rsidR="001E73B0">
        <w:rPr>
          <w:rStyle w:val="Hyperlink"/>
          <w:color w:val="auto"/>
          <w:u w:val="none"/>
        </w:rPr>
        <w:t>2</w:t>
      </w:r>
      <w:r w:rsidR="001E73B0" w:rsidRPr="001E73B0">
        <w:rPr>
          <w:rStyle w:val="Hyperlink"/>
          <w:color w:val="auto"/>
          <w:u w:val="none"/>
        </w:rPr>
        <w:t xml:space="preserve"> by </w:t>
      </w:r>
      <w:hyperlink r:id="rId441" w:history="1">
        <w:r w:rsidR="001E73B0">
          <w:rPr>
            <w:rStyle w:val="Hyperlink"/>
            <w:shd w:val="clear" w:color="auto" w:fill="FFFFFF"/>
          </w:rPr>
          <w:t>PR716600</w:t>
        </w:r>
      </w:hyperlink>
      <w:r w:rsidR="001E73B0">
        <w:t xml:space="preserve"> ppc 01Mar20</w:t>
      </w:r>
      <w:r>
        <w:t>]</w:t>
      </w:r>
    </w:p>
    <w:p w:rsidR="00990AE2" w:rsidRDefault="00990AE2" w:rsidP="00FE7516">
      <w:pPr>
        <w:pStyle w:val="Level2"/>
      </w:pPr>
      <w:r w:rsidRPr="007422BB">
        <w:t>Annual leave is provided for in the NES. Annual leave does not apply to a casual employee.</w:t>
      </w:r>
    </w:p>
    <w:p w:rsidR="00990AE2" w:rsidRDefault="00990AE2" w:rsidP="001105CB">
      <w:pPr>
        <w:pStyle w:val="Level2Bold"/>
      </w:pPr>
      <w:bookmarkStart w:id="696" w:name="_Ref208900990"/>
      <w:r w:rsidRPr="007422BB">
        <w:t>Conversion to hourly entitlement</w:t>
      </w:r>
      <w:bookmarkEnd w:id="696"/>
    </w:p>
    <w:p w:rsidR="00FC7650" w:rsidRPr="001A6628" w:rsidRDefault="00FC7650" w:rsidP="00FC7650">
      <w:pPr>
        <w:pStyle w:val="History"/>
      </w:pPr>
      <w:r>
        <w:t xml:space="preserve">[41.2 varied by </w:t>
      </w:r>
      <w:hyperlink r:id="rId442" w:history="1">
        <w:r>
          <w:rPr>
            <w:rStyle w:val="Hyperlink"/>
          </w:rPr>
          <w:t>PR994530</w:t>
        </w:r>
      </w:hyperlink>
      <w:r>
        <w:t xml:space="preserve"> from 01Jan10] </w:t>
      </w:r>
    </w:p>
    <w:p w:rsidR="00990AE2" w:rsidRPr="007422BB" w:rsidRDefault="00990AE2" w:rsidP="00607FAB">
      <w:pPr>
        <w:pStyle w:val="Block1"/>
        <w:autoSpaceDE w:val="0"/>
      </w:pPr>
      <w:r w:rsidRPr="007422BB">
        <w:t>An employer may reach agreement with the majority of employees concerned to convert the annual leave entitlement in s.</w:t>
      </w:r>
      <w:r w:rsidR="003E2117" w:rsidRPr="007422BB">
        <w:t>87</w:t>
      </w:r>
      <w:r w:rsidRPr="007422BB">
        <w:t xml:space="preserve"> of the </w:t>
      </w:r>
      <w:r w:rsidR="003E2117" w:rsidRPr="007422BB">
        <w:t>Act</w:t>
      </w:r>
      <w:r w:rsidRPr="007422BB">
        <w:t xml:space="preserve"> to an hourly entitlement for administrative ease (i.e. 152 hours for a full-time employee entitled to four weeks of annual leave and 190 hours for a shiftworker as defined in clause </w:t>
      </w:r>
      <w:r w:rsidR="004B6710">
        <w:fldChar w:fldCharType="begin"/>
      </w:r>
      <w:r w:rsidR="004B6710">
        <w:instrText xml:space="preserve"> REF _Ref208906113 \w \h  \* MERGEFORMAT </w:instrText>
      </w:r>
      <w:r w:rsidR="004B6710">
        <w:fldChar w:fldCharType="separate"/>
      </w:r>
      <w:r w:rsidR="00F27401">
        <w:t>42.3</w:t>
      </w:r>
      <w:r w:rsidR="004B6710">
        <w:fldChar w:fldCharType="end"/>
      </w:r>
      <w:r w:rsidRPr="007422BB">
        <w:t>).</w:t>
      </w:r>
    </w:p>
    <w:p w:rsidR="00DF416C" w:rsidRDefault="00DF416C" w:rsidP="00DF416C">
      <w:pPr>
        <w:pStyle w:val="Level2Bold"/>
      </w:pPr>
      <w:bookmarkStart w:id="697" w:name="_Ref208906113"/>
      <w:bookmarkStart w:id="698" w:name="_Ref208906129"/>
      <w:r w:rsidRPr="007422BB">
        <w:t>Definition of shiftworker</w:t>
      </w:r>
      <w:bookmarkEnd w:id="697"/>
    </w:p>
    <w:p w:rsidR="00DF416C" w:rsidRDefault="00DF416C" w:rsidP="00DF416C">
      <w:pPr>
        <w:pStyle w:val="History"/>
      </w:pPr>
      <w:r>
        <w:t xml:space="preserve">[41.3(a) varied by </w:t>
      </w:r>
      <w:hyperlink r:id="rId443" w:history="1">
        <w:r>
          <w:rPr>
            <w:rStyle w:val="Hyperlink"/>
          </w:rPr>
          <w:t>PR994530</w:t>
        </w:r>
      </w:hyperlink>
      <w:r>
        <w:t xml:space="preserve">; substituted by </w:t>
      </w:r>
      <w:hyperlink r:id="rId444" w:history="1">
        <w:r>
          <w:rPr>
            <w:rStyle w:val="Hyperlink"/>
          </w:rPr>
          <w:t>PR567239</w:t>
        </w:r>
      </w:hyperlink>
      <w:r>
        <w:t xml:space="preserve"> ppc </w:t>
      </w:r>
      <w:r w:rsidR="00E37892">
        <w:t>27May15</w:t>
      </w:r>
      <w:r w:rsidR="00CA415E">
        <w:t>]</w:t>
      </w:r>
    </w:p>
    <w:p w:rsidR="00DF416C" w:rsidRPr="00716F65" w:rsidRDefault="00DF416C" w:rsidP="00427204">
      <w:pPr>
        <w:pStyle w:val="Block1"/>
      </w:pPr>
      <w:r w:rsidRPr="00716F65">
        <w:t xml:space="preserve">For the purpose of the additional week of annual leave provided for in s.87(1)(b) of the Act, a </w:t>
      </w:r>
      <w:r w:rsidRPr="00716F65">
        <w:rPr>
          <w:b/>
          <w:bCs/>
        </w:rPr>
        <w:t>shiftworker</w:t>
      </w:r>
      <w:r w:rsidRPr="00716F65">
        <w:t xml:space="preserve"> is a seven day shiftworker who is regularly rostered to work on Sundays and public holidays.</w:t>
      </w:r>
    </w:p>
    <w:p w:rsidR="00990AE2" w:rsidRDefault="00990AE2" w:rsidP="001105CB">
      <w:pPr>
        <w:pStyle w:val="Level2Bold"/>
      </w:pPr>
      <w:bookmarkStart w:id="699" w:name="_Ref437426959"/>
      <w:r w:rsidRPr="007422BB">
        <w:t>Payment for period of annual leave</w:t>
      </w:r>
      <w:bookmarkEnd w:id="698"/>
      <w:bookmarkEnd w:id="699"/>
    </w:p>
    <w:p w:rsidR="001A6628" w:rsidRPr="001A6628" w:rsidRDefault="001A6628" w:rsidP="001A6628">
      <w:pPr>
        <w:pStyle w:val="History"/>
      </w:pPr>
      <w:r>
        <w:t xml:space="preserve">[41.4(a) varied by </w:t>
      </w:r>
      <w:hyperlink r:id="rId445" w:history="1">
        <w:r>
          <w:rPr>
            <w:rStyle w:val="Hyperlink"/>
          </w:rPr>
          <w:t>PR994530</w:t>
        </w:r>
      </w:hyperlink>
      <w:r>
        <w:t xml:space="preserve"> from 01Jan10]</w:t>
      </w:r>
    </w:p>
    <w:p w:rsidR="00990AE2" w:rsidRPr="007422BB" w:rsidRDefault="00990AE2" w:rsidP="003E2117">
      <w:pPr>
        <w:pStyle w:val="Level3"/>
      </w:pPr>
      <w:r w:rsidRPr="007422BB">
        <w:t xml:space="preserve">Instead of the </w:t>
      </w:r>
      <w:r w:rsidRPr="007422BB">
        <w:rPr>
          <w:rStyle w:val="StyleLevel3BoldChar"/>
        </w:rPr>
        <w:t>base rate of pay</w:t>
      </w:r>
      <w:r w:rsidRPr="007422BB">
        <w:t xml:space="preserve"> as referred to in s.</w:t>
      </w:r>
      <w:r w:rsidR="003E2117" w:rsidRPr="007422BB">
        <w:t>90</w:t>
      </w:r>
      <w:r w:rsidRPr="007422BB">
        <w:t xml:space="preserve">(1) of the </w:t>
      </w:r>
      <w:r w:rsidR="003E2117" w:rsidRPr="007422BB">
        <w:t>Act</w:t>
      </w:r>
      <w:r w:rsidRPr="007422BB">
        <w:t xml:space="preserve">, an employee under this award, before going on annual leave, must be paid the wages they would have received in respect of the ordinary hours the employee would have worked had the employee not been on leave during the relevant period. </w:t>
      </w:r>
    </w:p>
    <w:p w:rsidR="00990AE2" w:rsidRPr="007422BB" w:rsidRDefault="00990AE2" w:rsidP="00607FAB">
      <w:pPr>
        <w:pStyle w:val="Level3"/>
        <w:autoSpaceDE w:val="0"/>
      </w:pPr>
      <w:r w:rsidRPr="007422BB">
        <w:t xml:space="preserve">Subject to clause </w:t>
      </w:r>
      <w:r w:rsidR="004B6710">
        <w:fldChar w:fldCharType="begin"/>
      </w:r>
      <w:r w:rsidR="004B6710">
        <w:instrText xml:space="preserve"> REF _Ref208906124 \w \h  \* MERGEFORMAT </w:instrText>
      </w:r>
      <w:r w:rsidR="004B6710">
        <w:fldChar w:fldCharType="separate"/>
      </w:r>
      <w:r w:rsidR="00F27401">
        <w:t>42.4(c)</w:t>
      </w:r>
      <w:r w:rsidR="004B6710">
        <w:fldChar w:fldCharType="end"/>
      </w:r>
      <w:r w:rsidRPr="007422BB">
        <w:t>, the wages to be paid must be worked out on the basis of what the employee would have been paid under this award for working ordinary hours during the period of annual leave, including allowances, loadings and penalties paid for all purposes of the award, first aid allowance and any other wages payable under the employee’s contract of employment including any overaward payment.</w:t>
      </w:r>
    </w:p>
    <w:p w:rsidR="00990AE2" w:rsidRDefault="00990AE2" w:rsidP="007F58BE">
      <w:pPr>
        <w:pStyle w:val="Level3"/>
      </w:pPr>
      <w:bookmarkStart w:id="700" w:name="_Ref208906124"/>
      <w:r w:rsidRPr="007422BB">
        <w:t>The employee is not entitled to payments in respect of overtime, special rates or any other payment which might have been payable to the employee as a reimbursement for expenses incurred.</w:t>
      </w:r>
      <w:bookmarkEnd w:id="700"/>
    </w:p>
    <w:p w:rsidR="00635F73" w:rsidRDefault="00635F73" w:rsidP="00635F73">
      <w:pPr>
        <w:pStyle w:val="History"/>
      </w:pPr>
      <w:r>
        <w:t xml:space="preserve">[41.4(d) inserted by </w:t>
      </w:r>
      <w:hyperlink r:id="rId446" w:history="1">
        <w:r>
          <w:rPr>
            <w:rStyle w:val="Hyperlink"/>
          </w:rPr>
          <w:t>PR583028</w:t>
        </w:r>
      </w:hyperlink>
      <w:r>
        <w:t xml:space="preserve"> ppc 29Jul16]</w:t>
      </w:r>
    </w:p>
    <w:p w:rsidR="00635F73" w:rsidRPr="00CD7985" w:rsidRDefault="00635F73" w:rsidP="00635F73">
      <w:pPr>
        <w:pStyle w:val="Level3Bold"/>
      </w:pPr>
      <w:r w:rsidRPr="00CD7985">
        <w:t>Electronic funds transfer (EFT) payment of annual leave</w:t>
      </w:r>
    </w:p>
    <w:p w:rsidR="00635F73" w:rsidRPr="00CD7985" w:rsidRDefault="00635F73" w:rsidP="00635F73">
      <w:pPr>
        <w:pStyle w:val="Block2"/>
      </w:pPr>
      <w:r w:rsidRPr="00CD7985">
        <w:t>Despite anything else in this clause, an employee paid by electronic funds transfer (EFT) may be paid in accordance with their usual pay cycle while on paid annual leave.</w:t>
      </w:r>
    </w:p>
    <w:p w:rsidR="00990AE2" w:rsidRPr="007422BB" w:rsidRDefault="00990AE2" w:rsidP="001105CB">
      <w:pPr>
        <w:pStyle w:val="Level2Bold"/>
      </w:pPr>
      <w:bookmarkStart w:id="701" w:name="_Ref208906136"/>
      <w:r w:rsidRPr="007422BB">
        <w:lastRenderedPageBreak/>
        <w:t>Annual leave loading</w:t>
      </w:r>
      <w:bookmarkEnd w:id="701"/>
    </w:p>
    <w:p w:rsidR="00990AE2" w:rsidRPr="007422BB" w:rsidRDefault="00990AE2" w:rsidP="00607FAB">
      <w:pPr>
        <w:pStyle w:val="Level3"/>
        <w:autoSpaceDE w:val="0"/>
      </w:pPr>
      <w:r w:rsidRPr="007422BB">
        <w:t xml:space="preserve">During a period of annual leave an employee must also be paid a loading calculated on the wages prescribed in clause </w:t>
      </w:r>
      <w:r w:rsidR="006144E2">
        <w:fldChar w:fldCharType="begin"/>
      </w:r>
      <w:r w:rsidR="006144E2">
        <w:instrText xml:space="preserve"> REF _Ref437426959 \w \h </w:instrText>
      </w:r>
      <w:r w:rsidR="006144E2">
        <w:fldChar w:fldCharType="separate"/>
      </w:r>
      <w:r w:rsidR="00F27401">
        <w:t>42.4</w:t>
      </w:r>
      <w:r w:rsidR="006144E2">
        <w:fldChar w:fldCharType="end"/>
      </w:r>
      <w:r w:rsidRPr="007422BB">
        <w:t>.</w:t>
      </w:r>
    </w:p>
    <w:p w:rsidR="00990AE2" w:rsidRPr="007422BB" w:rsidRDefault="00990AE2" w:rsidP="007F58BE">
      <w:pPr>
        <w:pStyle w:val="Level3"/>
        <w:keepNext/>
      </w:pPr>
      <w:r w:rsidRPr="007422BB">
        <w:t>The loading must be as follows:</w:t>
      </w:r>
    </w:p>
    <w:p w:rsidR="00990AE2" w:rsidRPr="007422BB" w:rsidRDefault="00990AE2" w:rsidP="007F58BE">
      <w:pPr>
        <w:pStyle w:val="Level4Bold"/>
      </w:pPr>
      <w:r w:rsidRPr="007422BB">
        <w:t>Day work</w:t>
      </w:r>
    </w:p>
    <w:p w:rsidR="00990AE2" w:rsidRPr="007422BB" w:rsidRDefault="00990AE2" w:rsidP="00607FAB">
      <w:pPr>
        <w:pStyle w:val="Block3"/>
        <w:autoSpaceDE w:val="0"/>
      </w:pPr>
      <w:r w:rsidRPr="007422BB">
        <w:t xml:space="preserve">An employee who would have worked on day work only had they not been on leave must be paid a loading equal to 17.5% of the wages prescribed in clause </w:t>
      </w:r>
      <w:r w:rsidR="006144E2">
        <w:fldChar w:fldCharType="begin"/>
      </w:r>
      <w:r w:rsidR="006144E2">
        <w:instrText xml:space="preserve"> REF _Ref437426959 \w \h </w:instrText>
      </w:r>
      <w:r w:rsidR="006144E2">
        <w:fldChar w:fldCharType="separate"/>
      </w:r>
      <w:r w:rsidR="00F27401">
        <w:t>42.4</w:t>
      </w:r>
      <w:r w:rsidR="006144E2">
        <w:fldChar w:fldCharType="end"/>
      </w:r>
      <w:r w:rsidRPr="007422BB">
        <w:t xml:space="preserve"> or the relevant weekend penalty rates, whichever is the greater but not both.</w:t>
      </w:r>
    </w:p>
    <w:p w:rsidR="00990AE2" w:rsidRPr="007422BB" w:rsidRDefault="00990AE2" w:rsidP="007F58BE">
      <w:pPr>
        <w:pStyle w:val="Level4Bold"/>
        <w:spacing w:before="210"/>
        <w:ind w:left="1995" w:hanging="570"/>
      </w:pPr>
      <w:r w:rsidRPr="007422BB">
        <w:t>Shiftwork</w:t>
      </w:r>
    </w:p>
    <w:p w:rsidR="00990AE2" w:rsidRPr="007422BB" w:rsidRDefault="00990AE2" w:rsidP="00607FAB">
      <w:pPr>
        <w:pStyle w:val="Block3"/>
        <w:autoSpaceDE w:val="0"/>
      </w:pPr>
      <w:r w:rsidRPr="007422BB">
        <w:t xml:space="preserve">An employee who would have worked on shiftwork had they not been on leave must be paid a loading equal to 17.5% of the wages prescribed in clause </w:t>
      </w:r>
      <w:r w:rsidR="006144E2">
        <w:fldChar w:fldCharType="begin"/>
      </w:r>
      <w:r w:rsidR="006144E2">
        <w:instrText xml:space="preserve"> REF _Ref437426959 \w \h </w:instrText>
      </w:r>
      <w:r w:rsidR="006144E2">
        <w:fldChar w:fldCharType="separate"/>
      </w:r>
      <w:r w:rsidR="00F27401">
        <w:t>42.4</w:t>
      </w:r>
      <w:r w:rsidR="006144E2">
        <w:fldChar w:fldCharType="end"/>
      </w:r>
      <w:r w:rsidRPr="007422BB">
        <w:t xml:space="preserve"> or the shift loading including relevant weekend penalty rates, whichever is the greater but not both.</w:t>
      </w:r>
    </w:p>
    <w:p w:rsidR="00990AE2" w:rsidRDefault="00990AE2" w:rsidP="001105CB">
      <w:pPr>
        <w:pStyle w:val="Level2Bold"/>
      </w:pPr>
      <w:bookmarkStart w:id="702" w:name="_Ref208906138"/>
      <w:bookmarkStart w:id="703" w:name="_Ref458083492"/>
      <w:r w:rsidRPr="007422BB">
        <w:t>Excessive leave</w:t>
      </w:r>
      <w:bookmarkEnd w:id="702"/>
      <w:r w:rsidR="00635F73">
        <w:t xml:space="preserve"> accruals: general provisions</w:t>
      </w:r>
      <w:bookmarkEnd w:id="703"/>
    </w:p>
    <w:p w:rsidR="001A6628" w:rsidRPr="001A6628" w:rsidRDefault="001A6628" w:rsidP="001A6628">
      <w:pPr>
        <w:pStyle w:val="History"/>
      </w:pPr>
      <w:r>
        <w:t xml:space="preserve">[41.6 varied by </w:t>
      </w:r>
      <w:hyperlink r:id="rId447" w:history="1">
        <w:r>
          <w:rPr>
            <w:rStyle w:val="Hyperlink"/>
          </w:rPr>
          <w:t>PR994530</w:t>
        </w:r>
      </w:hyperlink>
      <w:r>
        <w:t xml:space="preserve"> from 01Jan10</w:t>
      </w:r>
      <w:r w:rsidR="000808F0">
        <w:t xml:space="preserve">; </w:t>
      </w:r>
      <w:r w:rsidR="00635F73">
        <w:t xml:space="preserve">renamed and substituted by </w:t>
      </w:r>
      <w:hyperlink r:id="rId448" w:history="1">
        <w:r w:rsidR="00635F73">
          <w:rPr>
            <w:rStyle w:val="Hyperlink"/>
          </w:rPr>
          <w:t>PR583028</w:t>
        </w:r>
      </w:hyperlink>
      <w:r w:rsidR="00635F73">
        <w:t xml:space="preserve"> ppc 29Jul16</w:t>
      </w:r>
      <w:r>
        <w:t>]</w:t>
      </w:r>
    </w:p>
    <w:p w:rsidR="00635F73" w:rsidRPr="00570F3A" w:rsidRDefault="00635F73" w:rsidP="00635F73">
      <w:pPr>
        <w:pStyle w:val="Block1"/>
        <w:rPr>
          <w:bCs/>
        </w:rPr>
      </w:pPr>
      <w:r>
        <w:t>Note</w:t>
      </w:r>
      <w:r w:rsidRPr="00570F3A">
        <w:t xml:space="preserve">: Clauses </w:t>
      </w:r>
      <w:r>
        <w:fldChar w:fldCharType="begin"/>
      </w:r>
      <w:r>
        <w:instrText xml:space="preserve"> REF _Ref458083492 \w \h </w:instrText>
      </w:r>
      <w:r>
        <w:fldChar w:fldCharType="separate"/>
      </w:r>
      <w:r w:rsidR="00F27401">
        <w:t>42.6</w:t>
      </w:r>
      <w:r>
        <w:fldChar w:fldCharType="end"/>
      </w:r>
      <w:r w:rsidRPr="00570F3A">
        <w:t xml:space="preserve"> to </w:t>
      </w:r>
      <w:r>
        <w:fldChar w:fldCharType="begin"/>
      </w:r>
      <w:r>
        <w:instrText xml:space="preserve"> REF _Ref457376483 \r \h </w:instrText>
      </w:r>
      <w:r>
        <w:fldChar w:fldCharType="separate"/>
      </w:r>
      <w:r w:rsidR="00F27401">
        <w:t>42.8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635F73" w:rsidRPr="00570F3A" w:rsidRDefault="00635F73" w:rsidP="00635F73">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635F73">
        <w:t xml:space="preserve">clause </w:t>
      </w:r>
      <w:r w:rsidRPr="00635F73">
        <w:fldChar w:fldCharType="begin"/>
      </w:r>
      <w:r w:rsidRPr="00635F73">
        <w:instrText xml:space="preserve"> REF _Ref208906113 \w \h </w:instrText>
      </w:r>
      <w:r>
        <w:instrText xml:space="preserve"> \* MERGEFORMAT </w:instrText>
      </w:r>
      <w:r w:rsidRPr="00635F73">
        <w:fldChar w:fldCharType="separate"/>
      </w:r>
      <w:r w:rsidR="00F27401">
        <w:t>42.3</w:t>
      </w:r>
      <w:r w:rsidRPr="00635F73">
        <w:fldChar w:fldCharType="end"/>
      </w:r>
      <w:r w:rsidRPr="00570F3A">
        <w:t>).</w:t>
      </w:r>
    </w:p>
    <w:p w:rsidR="00635F73" w:rsidRPr="00570F3A" w:rsidRDefault="00635F73" w:rsidP="00635F73">
      <w:pPr>
        <w:pStyle w:val="Level3"/>
        <w:tabs>
          <w:tab w:val="left" w:pos="1418"/>
        </w:tabs>
      </w:pPr>
      <w:bookmarkStart w:id="704" w:name="_Ref457376803"/>
      <w:r w:rsidRPr="00570F3A">
        <w:t>If an employee has an excessive leave accrual, the employer or the employee may seek to confer with the other and genuinely try to reach agreement on how to reduce or eliminate the excessive leave accrual.</w:t>
      </w:r>
      <w:bookmarkEnd w:id="704"/>
    </w:p>
    <w:p w:rsidR="00635F73" w:rsidRPr="00570F3A" w:rsidRDefault="00635F73" w:rsidP="00635F73">
      <w:pPr>
        <w:pStyle w:val="Level3"/>
        <w:tabs>
          <w:tab w:val="left" w:pos="1418"/>
        </w:tabs>
      </w:pPr>
      <w:r w:rsidRPr="00570F3A">
        <w:t xml:space="preserve">Clause </w:t>
      </w:r>
      <w:r>
        <w:fldChar w:fldCharType="begin"/>
      </w:r>
      <w:r>
        <w:instrText xml:space="preserve"> REF _Ref457376722 \r \h </w:instrText>
      </w:r>
      <w:r>
        <w:fldChar w:fldCharType="separate"/>
      </w:r>
      <w:r w:rsidR="00F27401">
        <w:t>42.7</w:t>
      </w:r>
      <w:r>
        <w:fldChar w:fldCharType="end"/>
      </w:r>
      <w:r w:rsidRPr="00570F3A">
        <w:t xml:space="preserve"> sets out how an employer may direct an employee who has an excessive leave accrual to take paid annual leave.</w:t>
      </w:r>
    </w:p>
    <w:p w:rsidR="00635F73" w:rsidRPr="00570F3A" w:rsidRDefault="00635F73" w:rsidP="00635F73">
      <w:pPr>
        <w:pStyle w:val="Level3"/>
        <w:tabs>
          <w:tab w:val="left" w:pos="1418"/>
        </w:tabs>
      </w:pPr>
      <w:r w:rsidRPr="00570F3A">
        <w:t xml:space="preserve">Clause </w:t>
      </w:r>
      <w:r>
        <w:fldChar w:fldCharType="begin"/>
      </w:r>
      <w:r>
        <w:instrText xml:space="preserve"> REF _Ref457376483 \r \h </w:instrText>
      </w:r>
      <w:r>
        <w:fldChar w:fldCharType="separate"/>
      </w:r>
      <w:r w:rsidR="00F27401">
        <w:t>42.8</w:t>
      </w:r>
      <w:r>
        <w:fldChar w:fldCharType="end"/>
      </w:r>
      <w:r w:rsidRPr="00570F3A">
        <w:t xml:space="preserve"> sets out how an employee who has an excessive leave accrual may require an employer to grant paid annual leave requested by the employee.</w:t>
      </w:r>
    </w:p>
    <w:p w:rsidR="00635F73" w:rsidRDefault="00635F73" w:rsidP="00635F73">
      <w:pPr>
        <w:pStyle w:val="Level2Bold"/>
      </w:pPr>
      <w:bookmarkStart w:id="705" w:name="_Ref457376722"/>
      <w:r w:rsidRPr="00570F3A">
        <w:t>Excessive leave accruals: direction by employer that leave be taken</w:t>
      </w:r>
      <w:bookmarkEnd w:id="705"/>
    </w:p>
    <w:p w:rsidR="00635F73" w:rsidRDefault="00635F73" w:rsidP="00635F73">
      <w:pPr>
        <w:pStyle w:val="History"/>
      </w:pPr>
      <w:r w:rsidRPr="00CC6255">
        <w:t>[</w:t>
      </w:r>
      <w:r w:rsidR="00CC6255" w:rsidRPr="00CC6255">
        <w:t>New 41.7</w:t>
      </w:r>
      <w:r w:rsidRPr="00CC6255">
        <w:t xml:space="preserve"> inserted by </w:t>
      </w:r>
      <w:hyperlink r:id="rId449" w:history="1">
        <w:r w:rsidRPr="00CC6255">
          <w:rPr>
            <w:rStyle w:val="Hyperlink"/>
          </w:rPr>
          <w:t>PR583028</w:t>
        </w:r>
      </w:hyperlink>
      <w:r w:rsidRPr="00CC6255">
        <w:t xml:space="preserve"> ppc 29Jul16]</w:t>
      </w:r>
    </w:p>
    <w:p w:rsidR="00635F73" w:rsidRPr="00570F3A" w:rsidRDefault="00635F73" w:rsidP="00635F73">
      <w:pPr>
        <w:pStyle w:val="Level3"/>
        <w:tabs>
          <w:tab w:val="left" w:pos="1418"/>
        </w:tabs>
      </w:pPr>
      <w:bookmarkStart w:id="706"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F27401">
        <w:t>42.6(b)</w:t>
      </w:r>
      <w:r>
        <w:fldChar w:fldCharType="end"/>
      </w:r>
      <w:r w:rsidRPr="00570F3A">
        <w:t xml:space="preserve"> but agreement is not reached (including because the employee refuses to confer), the employer may direct the employee in writing to take one or more periods of paid annual leave.</w:t>
      </w:r>
      <w:bookmarkEnd w:id="706"/>
    </w:p>
    <w:p w:rsidR="00635F73" w:rsidRPr="00570F3A" w:rsidRDefault="00635F73" w:rsidP="00635F73">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F27401">
        <w:t>(a)</w:t>
      </w:r>
      <w:r>
        <w:rPr>
          <w:highlight w:val="yellow"/>
        </w:rPr>
        <w:fldChar w:fldCharType="end"/>
      </w:r>
      <w:r w:rsidRPr="00570F3A">
        <w:t>:</w:t>
      </w:r>
    </w:p>
    <w:p w:rsidR="00635F73" w:rsidRPr="00570F3A" w:rsidRDefault="00635F73" w:rsidP="00635F73">
      <w:pPr>
        <w:pStyle w:val="Level4"/>
        <w:tabs>
          <w:tab w:val="left" w:pos="1985"/>
        </w:tabs>
      </w:pPr>
      <w:bookmarkStart w:id="707" w:name="_Ref457377084"/>
      <w:r w:rsidRPr="00570F3A">
        <w:t xml:space="preserve">is of no effect if it would result at any time in the employee’s remaining accrued entitlement to paid annual leave being less than 6 weeks when </w:t>
      </w:r>
      <w:r w:rsidRPr="00570F3A">
        <w:lastRenderedPageBreak/>
        <w:t>any other paid annual leave arrangements (whether made under clause</w:t>
      </w:r>
      <w:r w:rsidR="00CC6255">
        <w:t> </w:t>
      </w:r>
      <w:r w:rsidR="00CC6255">
        <w:fldChar w:fldCharType="begin"/>
      </w:r>
      <w:r w:rsidR="00CC6255">
        <w:instrText xml:space="preserve"> REF _Ref458083492 \w \h </w:instrText>
      </w:r>
      <w:r w:rsidR="00CC6255">
        <w:fldChar w:fldCharType="separate"/>
      </w:r>
      <w:r w:rsidR="00F27401">
        <w:t>42.6</w:t>
      </w:r>
      <w:r w:rsidR="00CC6255">
        <w:fldChar w:fldCharType="end"/>
      </w:r>
      <w:r w:rsidRPr="00570F3A">
        <w:t xml:space="preserve">, </w:t>
      </w:r>
      <w:r>
        <w:fldChar w:fldCharType="begin"/>
      </w:r>
      <w:r>
        <w:instrText xml:space="preserve"> REF _Ref457376722 \r \h </w:instrText>
      </w:r>
      <w:r>
        <w:fldChar w:fldCharType="separate"/>
      </w:r>
      <w:r w:rsidR="00F27401">
        <w:t>42.7</w:t>
      </w:r>
      <w:r>
        <w:fldChar w:fldCharType="end"/>
      </w:r>
      <w:r w:rsidRPr="00570F3A">
        <w:t xml:space="preserve"> or </w:t>
      </w:r>
      <w:r>
        <w:fldChar w:fldCharType="begin"/>
      </w:r>
      <w:r>
        <w:instrText xml:space="preserve"> REF _Ref457376483 \r \h </w:instrText>
      </w:r>
      <w:r>
        <w:fldChar w:fldCharType="separate"/>
      </w:r>
      <w:r w:rsidR="00F27401">
        <w:t>42.8</w:t>
      </w:r>
      <w:r>
        <w:fldChar w:fldCharType="end"/>
      </w:r>
      <w:r w:rsidRPr="00570F3A">
        <w:t xml:space="preserve"> or otherwise agreed by the employer and employee) are taken into account; and</w:t>
      </w:r>
      <w:bookmarkEnd w:id="707"/>
    </w:p>
    <w:p w:rsidR="00635F73" w:rsidRPr="00570F3A" w:rsidRDefault="00635F73" w:rsidP="00635F73">
      <w:pPr>
        <w:pStyle w:val="Level4"/>
        <w:tabs>
          <w:tab w:val="left" w:pos="1985"/>
        </w:tabs>
      </w:pPr>
      <w:r w:rsidRPr="00570F3A">
        <w:t>must not require the employee to take any period of paid annual leave of less than one week; and</w:t>
      </w:r>
    </w:p>
    <w:p w:rsidR="00635F73" w:rsidRPr="00570F3A" w:rsidRDefault="00635F73" w:rsidP="00635F73">
      <w:pPr>
        <w:pStyle w:val="Level4"/>
        <w:tabs>
          <w:tab w:val="left" w:pos="1985"/>
        </w:tabs>
      </w:pPr>
      <w:r w:rsidRPr="00570F3A">
        <w:t>must not require the employee to take a period of paid annual leave beginning less than 8 weeks, or more than 12 months, after the direction is given; and</w:t>
      </w:r>
    </w:p>
    <w:p w:rsidR="00635F73" w:rsidRPr="00570F3A" w:rsidRDefault="00635F73" w:rsidP="00635F73">
      <w:pPr>
        <w:pStyle w:val="Level4"/>
        <w:tabs>
          <w:tab w:val="left" w:pos="1985"/>
        </w:tabs>
      </w:pPr>
      <w:r w:rsidRPr="00570F3A">
        <w:t>must not be inconsistent with any leave arrangement agreed by the employer and employee.</w:t>
      </w:r>
    </w:p>
    <w:p w:rsidR="00635F73" w:rsidRPr="00570F3A" w:rsidRDefault="00635F73" w:rsidP="00635F73">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F27401">
        <w:t>(a)</w:t>
      </w:r>
      <w:r>
        <w:fldChar w:fldCharType="end"/>
      </w:r>
      <w:r>
        <w:t xml:space="preserve"> </w:t>
      </w:r>
      <w:r w:rsidRPr="00570F3A">
        <w:t>that is in effect.</w:t>
      </w:r>
    </w:p>
    <w:p w:rsidR="00635F73" w:rsidRPr="00570F3A" w:rsidRDefault="00635F73" w:rsidP="00635F73">
      <w:pPr>
        <w:pStyle w:val="Level3"/>
        <w:tabs>
          <w:tab w:val="left" w:pos="1418"/>
        </w:tabs>
      </w:pPr>
      <w:bookmarkStart w:id="708" w:name="_Ref457376905"/>
      <w:r w:rsidRPr="00570F3A">
        <w:t xml:space="preserve">An employee to whom a direction has been given under paragraph </w:t>
      </w:r>
      <w:r>
        <w:fldChar w:fldCharType="begin"/>
      </w:r>
      <w:r>
        <w:instrText xml:space="preserve"> REF _Ref457376863 \r \h </w:instrText>
      </w:r>
      <w:r>
        <w:fldChar w:fldCharType="separate"/>
      </w:r>
      <w:r w:rsidR="00F27401">
        <w:t>(a)</w:t>
      </w:r>
      <w:r>
        <w:fldChar w:fldCharType="end"/>
      </w:r>
      <w:r>
        <w:t xml:space="preserve"> </w:t>
      </w:r>
      <w:r w:rsidRPr="00570F3A">
        <w:t>may request to take a period of paid annual leave as if the direction had not been given.</w:t>
      </w:r>
      <w:bookmarkEnd w:id="708"/>
    </w:p>
    <w:p w:rsidR="00635F73" w:rsidRPr="00570F3A" w:rsidRDefault="00635F73" w:rsidP="00CC6255">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F27401">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F27401">
        <w:t>42.7(b)(i)</w:t>
      </w:r>
      <w:r>
        <w:fldChar w:fldCharType="end"/>
      </w:r>
      <w:r w:rsidRPr="00570F3A">
        <w:t>.</w:t>
      </w:r>
    </w:p>
    <w:p w:rsidR="00635F73" w:rsidRPr="00570F3A" w:rsidRDefault="00635F73" w:rsidP="00CC6255">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635F73" w:rsidRDefault="00635F73" w:rsidP="00635F73">
      <w:pPr>
        <w:pStyle w:val="Level2Bold"/>
      </w:pPr>
      <w:bookmarkStart w:id="709" w:name="_Ref457376483"/>
      <w:r w:rsidRPr="00570F3A">
        <w:t>Excessive leave accruals: request by employee for leave</w:t>
      </w:r>
      <w:bookmarkEnd w:id="709"/>
    </w:p>
    <w:p w:rsidR="00635F73" w:rsidRDefault="00635F73" w:rsidP="00635F73">
      <w:pPr>
        <w:pStyle w:val="History"/>
      </w:pPr>
      <w:r w:rsidRPr="00CC6255">
        <w:t>[</w:t>
      </w:r>
      <w:r w:rsidR="00CC6255" w:rsidRPr="00CC6255">
        <w:t>New 41.8</w:t>
      </w:r>
      <w:r w:rsidRPr="00CC6255">
        <w:t xml:space="preserve"> inserted by </w:t>
      </w:r>
      <w:hyperlink r:id="rId450" w:history="1">
        <w:r w:rsidR="00CC6255" w:rsidRPr="00CC6255">
          <w:rPr>
            <w:rStyle w:val="Hyperlink"/>
          </w:rPr>
          <w:t>PR583028</w:t>
        </w:r>
      </w:hyperlink>
      <w:r w:rsidRPr="00CC6255">
        <w:t xml:space="preserve"> ppc 29Jul16</w:t>
      </w:r>
      <w:r w:rsidR="00A208D1">
        <w:t xml:space="preserve">; substituted by </w:t>
      </w:r>
      <w:hyperlink r:id="rId451" w:history="1">
        <w:r w:rsidR="00A208D1" w:rsidRPr="00CC6255">
          <w:rPr>
            <w:rStyle w:val="Hyperlink"/>
          </w:rPr>
          <w:t>PR583028</w:t>
        </w:r>
      </w:hyperlink>
      <w:r w:rsidR="00A208D1" w:rsidRPr="00A208D1">
        <w:rPr>
          <w:rStyle w:val="Hyperlink"/>
          <w:color w:val="auto"/>
          <w:u w:val="none"/>
        </w:rPr>
        <w:t xml:space="preserve"> ppc 29Jul17</w:t>
      </w:r>
      <w:r w:rsidRPr="00CC6255">
        <w:t>]</w:t>
      </w:r>
    </w:p>
    <w:p w:rsidR="00635F73" w:rsidRPr="00570F3A" w:rsidRDefault="00635F73" w:rsidP="00635F73">
      <w:pPr>
        <w:pStyle w:val="Level3"/>
        <w:tabs>
          <w:tab w:val="left" w:pos="1418"/>
        </w:tabs>
      </w:pPr>
      <w:bookmarkStart w:id="710"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F27401">
        <w:t>42.6(b)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710"/>
    </w:p>
    <w:p w:rsidR="00635F73" w:rsidRPr="00570F3A" w:rsidRDefault="00635F73" w:rsidP="00635F73">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F27401">
        <w:t>(a)</w:t>
      </w:r>
      <w:r>
        <w:fldChar w:fldCharType="end"/>
      </w:r>
      <w:r w:rsidRPr="00570F3A">
        <w:t xml:space="preserve"> if:</w:t>
      </w:r>
    </w:p>
    <w:p w:rsidR="00635F73" w:rsidRPr="00570F3A" w:rsidRDefault="00635F73" w:rsidP="00635F73">
      <w:pPr>
        <w:pStyle w:val="Level4"/>
        <w:tabs>
          <w:tab w:val="left" w:pos="1985"/>
        </w:tabs>
      </w:pPr>
      <w:r w:rsidRPr="00570F3A">
        <w:t>the employee has had an excessive leave accrual for more than 6 months at the time of giving the notice; and</w:t>
      </w:r>
    </w:p>
    <w:p w:rsidR="00635F73" w:rsidRPr="00570F3A" w:rsidRDefault="00635F73" w:rsidP="00635F73">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F27401">
        <w:t>42.7(a)</w:t>
      </w:r>
      <w:r>
        <w:fldChar w:fldCharType="end"/>
      </w:r>
      <w:r w:rsidRPr="00570F3A">
        <w:t xml:space="preserve"> that, when any other paid annual leave arrangements (whether made under clause </w:t>
      </w:r>
      <w:r w:rsidR="00CC6255">
        <w:fldChar w:fldCharType="begin"/>
      </w:r>
      <w:r w:rsidR="00CC6255">
        <w:instrText xml:space="preserve"> REF _Ref458083492 \w \h </w:instrText>
      </w:r>
      <w:r w:rsidR="00CC6255">
        <w:fldChar w:fldCharType="separate"/>
      </w:r>
      <w:r w:rsidR="00F27401">
        <w:t>42.6</w:t>
      </w:r>
      <w:r w:rsidR="00CC6255">
        <w:fldChar w:fldCharType="end"/>
      </w:r>
      <w:r w:rsidRPr="00570F3A">
        <w:t xml:space="preserve">, </w:t>
      </w:r>
      <w:r>
        <w:fldChar w:fldCharType="begin"/>
      </w:r>
      <w:r>
        <w:instrText xml:space="preserve"> REF _Ref457376722 \r \h </w:instrText>
      </w:r>
      <w:r>
        <w:fldChar w:fldCharType="separate"/>
      </w:r>
      <w:r w:rsidR="00F27401">
        <w:t>42.7</w:t>
      </w:r>
      <w:r>
        <w:fldChar w:fldCharType="end"/>
      </w:r>
      <w:r w:rsidRPr="00570F3A">
        <w:t xml:space="preserve"> or </w:t>
      </w:r>
      <w:r>
        <w:fldChar w:fldCharType="begin"/>
      </w:r>
      <w:r>
        <w:instrText xml:space="preserve"> REF _Ref457376483 \r \h </w:instrText>
      </w:r>
      <w:r>
        <w:fldChar w:fldCharType="separate"/>
      </w:r>
      <w:r w:rsidR="00F27401">
        <w:t>42.8</w:t>
      </w:r>
      <w:r>
        <w:fldChar w:fldCharType="end"/>
      </w:r>
      <w:r w:rsidRPr="00570F3A">
        <w:t xml:space="preserve"> or otherwise agreed by the employer and employee) are taken into account, would eliminate the employee’s excessive leave accrual.</w:t>
      </w:r>
    </w:p>
    <w:p w:rsidR="00635F73" w:rsidRPr="00570F3A" w:rsidRDefault="00635F73" w:rsidP="00635F73">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F27401">
        <w:t>(a)</w:t>
      </w:r>
      <w:r>
        <w:fldChar w:fldCharType="end"/>
      </w:r>
      <w:r>
        <w:t xml:space="preserve"> </w:t>
      </w:r>
      <w:r w:rsidRPr="00570F3A">
        <w:t>must not:</w:t>
      </w:r>
    </w:p>
    <w:p w:rsidR="00635F73" w:rsidRPr="00570F3A" w:rsidRDefault="00635F73" w:rsidP="00635F73">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rsidR="00CC6255">
        <w:fldChar w:fldCharType="begin"/>
      </w:r>
      <w:r w:rsidR="00CC6255">
        <w:instrText xml:space="preserve"> REF _Ref458083492 \w \h </w:instrText>
      </w:r>
      <w:r w:rsidR="00CC6255">
        <w:fldChar w:fldCharType="separate"/>
      </w:r>
      <w:r w:rsidR="00F27401">
        <w:t>42.6</w:t>
      </w:r>
      <w:r w:rsidR="00CC6255">
        <w:fldChar w:fldCharType="end"/>
      </w:r>
      <w:r w:rsidRPr="00570F3A">
        <w:t xml:space="preserve">, </w:t>
      </w:r>
      <w:r>
        <w:fldChar w:fldCharType="begin"/>
      </w:r>
      <w:r>
        <w:instrText xml:space="preserve"> REF _Ref457376722 \r \h </w:instrText>
      </w:r>
      <w:r>
        <w:fldChar w:fldCharType="separate"/>
      </w:r>
      <w:r w:rsidR="00F27401">
        <w:t>42.7</w:t>
      </w:r>
      <w:r>
        <w:fldChar w:fldCharType="end"/>
      </w:r>
      <w:r w:rsidRPr="00570F3A">
        <w:t xml:space="preserve"> or </w:t>
      </w:r>
      <w:r>
        <w:fldChar w:fldCharType="begin"/>
      </w:r>
      <w:r>
        <w:instrText xml:space="preserve"> REF _Ref457376483 \r \h </w:instrText>
      </w:r>
      <w:r>
        <w:fldChar w:fldCharType="separate"/>
      </w:r>
      <w:r w:rsidR="00F27401">
        <w:t>42.8</w:t>
      </w:r>
      <w:r>
        <w:fldChar w:fldCharType="end"/>
      </w:r>
      <w:r>
        <w:t xml:space="preserve"> </w:t>
      </w:r>
      <w:r w:rsidRPr="00570F3A">
        <w:t>or otherwise agreed by the employer and employee) are taken into account; or</w:t>
      </w:r>
    </w:p>
    <w:p w:rsidR="00635F73" w:rsidRPr="00570F3A" w:rsidRDefault="00635F73" w:rsidP="00635F73">
      <w:pPr>
        <w:pStyle w:val="Level4"/>
        <w:tabs>
          <w:tab w:val="left" w:pos="1985"/>
        </w:tabs>
      </w:pPr>
      <w:r w:rsidRPr="00570F3A">
        <w:lastRenderedPageBreak/>
        <w:t>provide for the employee to take any period of paid annual leave of less than one week; or</w:t>
      </w:r>
    </w:p>
    <w:p w:rsidR="00635F73" w:rsidRPr="00570F3A" w:rsidRDefault="00635F73" w:rsidP="00635F73">
      <w:pPr>
        <w:pStyle w:val="Level4"/>
        <w:tabs>
          <w:tab w:val="left" w:pos="1985"/>
        </w:tabs>
      </w:pPr>
      <w:r w:rsidRPr="00570F3A">
        <w:t>provide for the employee to take a period of paid annual leave beginning less than 8 weeks, or more than 12 months, after the notice is given; or</w:t>
      </w:r>
    </w:p>
    <w:p w:rsidR="00635F73" w:rsidRDefault="00635F73" w:rsidP="00635F73">
      <w:pPr>
        <w:pStyle w:val="Level4"/>
        <w:tabs>
          <w:tab w:val="left" w:pos="1985"/>
        </w:tabs>
      </w:pPr>
      <w:r w:rsidRPr="00570F3A">
        <w:t>be inconsistent with any leave arrangement agreed by the employer and employee.</w:t>
      </w:r>
    </w:p>
    <w:p w:rsidR="00635F73" w:rsidRPr="00570F3A" w:rsidRDefault="00635F73" w:rsidP="00635F73">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F27401">
        <w:t>(a)</w:t>
      </w:r>
      <w:r>
        <w:fldChar w:fldCharType="end"/>
      </w:r>
      <w:r w:rsidRPr="00570F3A">
        <w:t xml:space="preserve"> more than 4 weeks’ paid annual leave (or 5 weeks’ paid annual leave for a shiftworker, as defined by </w:t>
      </w:r>
      <w:r w:rsidR="00CC6255" w:rsidRPr="00635F73">
        <w:t xml:space="preserve">clause </w:t>
      </w:r>
      <w:r w:rsidR="00CC6255" w:rsidRPr="00635F73">
        <w:fldChar w:fldCharType="begin"/>
      </w:r>
      <w:r w:rsidR="00CC6255" w:rsidRPr="00635F73">
        <w:instrText xml:space="preserve"> REF _Ref208906113 \w \h </w:instrText>
      </w:r>
      <w:r w:rsidR="00CC6255">
        <w:instrText xml:space="preserve"> \* MERGEFORMAT </w:instrText>
      </w:r>
      <w:r w:rsidR="00CC6255" w:rsidRPr="00635F73">
        <w:fldChar w:fldCharType="separate"/>
      </w:r>
      <w:r w:rsidR="00F27401">
        <w:t>42.3</w:t>
      </w:r>
      <w:r w:rsidR="00CC6255" w:rsidRPr="00635F73">
        <w:fldChar w:fldCharType="end"/>
      </w:r>
      <w:r w:rsidR="00CC6255">
        <w:t xml:space="preserve">) </w:t>
      </w:r>
      <w:r w:rsidRPr="00570F3A">
        <w:t>in any period of 12 months.</w:t>
      </w:r>
    </w:p>
    <w:p w:rsidR="00635F73" w:rsidRPr="00570F3A" w:rsidRDefault="00635F73" w:rsidP="00635F73">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F27401">
        <w:t>(a)</w:t>
      </w:r>
      <w:r>
        <w:fldChar w:fldCharType="end"/>
      </w:r>
      <w:r w:rsidRPr="00570F3A">
        <w:t>.</w:t>
      </w:r>
    </w:p>
    <w:p w:rsidR="00181F6A" w:rsidRDefault="00181F6A" w:rsidP="00181F6A">
      <w:pPr>
        <w:pStyle w:val="Level2Bold"/>
      </w:pPr>
      <w:bookmarkStart w:id="711" w:name="_Ref457376400"/>
      <w:r w:rsidRPr="00570F3A">
        <w:t>Annual leave in advance</w:t>
      </w:r>
      <w:bookmarkEnd w:id="711"/>
    </w:p>
    <w:p w:rsidR="00181F6A" w:rsidRPr="00635F73" w:rsidRDefault="00181F6A" w:rsidP="00181F6A">
      <w:pPr>
        <w:pStyle w:val="History"/>
      </w:pPr>
      <w:r>
        <w:t xml:space="preserve">[41.7 renumbered as 41.9 by </w:t>
      </w:r>
      <w:hyperlink r:id="rId452" w:history="1">
        <w:r>
          <w:rPr>
            <w:rStyle w:val="Hyperlink"/>
          </w:rPr>
          <w:t>PR583028</w:t>
        </w:r>
      </w:hyperlink>
      <w:r>
        <w:t xml:space="preserve"> ppc 29Jul16; 41.9 renamed and substituted by </w:t>
      </w:r>
      <w:hyperlink r:id="rId453" w:history="1">
        <w:r>
          <w:rPr>
            <w:rStyle w:val="Hyperlink"/>
          </w:rPr>
          <w:t>PR583028</w:t>
        </w:r>
      </w:hyperlink>
      <w:r>
        <w:t xml:space="preserve"> ppc 29Jul16]</w:t>
      </w:r>
    </w:p>
    <w:p w:rsidR="00181F6A" w:rsidRPr="00570F3A" w:rsidRDefault="00181F6A" w:rsidP="00181F6A">
      <w:pPr>
        <w:pStyle w:val="Level3"/>
        <w:tabs>
          <w:tab w:val="left" w:pos="1418"/>
        </w:tabs>
      </w:pPr>
      <w:r w:rsidRPr="00570F3A">
        <w:t>An employer and employee may agree in writing to the employee taking a period of paid annual leave before the employee has accrued an entitlement to the leave.</w:t>
      </w:r>
    </w:p>
    <w:p w:rsidR="00181F6A" w:rsidRPr="00570F3A" w:rsidRDefault="00181F6A" w:rsidP="00181F6A">
      <w:pPr>
        <w:pStyle w:val="Level3"/>
        <w:tabs>
          <w:tab w:val="left" w:pos="1418"/>
        </w:tabs>
      </w:pPr>
      <w:r>
        <w:t>A</w:t>
      </w:r>
      <w:r w:rsidRPr="00570F3A">
        <w:t>n agreement must:</w:t>
      </w:r>
    </w:p>
    <w:p w:rsidR="00181F6A" w:rsidRPr="00570F3A" w:rsidRDefault="00181F6A" w:rsidP="00181F6A">
      <w:pPr>
        <w:pStyle w:val="Level4"/>
        <w:tabs>
          <w:tab w:val="left" w:pos="1985"/>
        </w:tabs>
      </w:pPr>
      <w:r w:rsidRPr="00570F3A">
        <w:t>state the amount of leave to be taken in advance and the date on which leave is to commence; and</w:t>
      </w:r>
    </w:p>
    <w:p w:rsidR="00181F6A" w:rsidRPr="00570F3A" w:rsidRDefault="00181F6A" w:rsidP="00181F6A">
      <w:pPr>
        <w:pStyle w:val="Level4"/>
        <w:tabs>
          <w:tab w:val="left" w:pos="1985"/>
        </w:tabs>
      </w:pPr>
      <w:r w:rsidRPr="00570F3A">
        <w:t>be signed by the employer and employee and, if the employee is under 18 years of age, by the employee’s parent or guardian.</w:t>
      </w:r>
    </w:p>
    <w:p w:rsidR="00181F6A" w:rsidRPr="00570F3A" w:rsidRDefault="00181F6A" w:rsidP="00181F6A">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F27401">
        <w:t>42.9</w:t>
      </w:r>
      <w:r>
        <w:fldChar w:fldCharType="end"/>
      </w:r>
      <w:r w:rsidRPr="00570F3A">
        <w:t xml:space="preserve"> is set out at </w:t>
      </w:r>
      <w:r w:rsidR="000854C9">
        <w:rPr>
          <w:highlight w:val="yellow"/>
        </w:rPr>
        <w:fldChar w:fldCharType="begin"/>
      </w:r>
      <w:r w:rsidR="000854C9">
        <w:instrText xml:space="preserve"> REF _Ref458084407 \w \h </w:instrText>
      </w:r>
      <w:r w:rsidR="000854C9">
        <w:rPr>
          <w:highlight w:val="yellow"/>
        </w:rPr>
      </w:r>
      <w:r w:rsidR="000854C9">
        <w:rPr>
          <w:highlight w:val="yellow"/>
        </w:rPr>
        <w:fldChar w:fldCharType="separate"/>
      </w:r>
      <w:r w:rsidR="00F27401">
        <w:t>Schedule G</w:t>
      </w:r>
      <w:r w:rsidR="000854C9">
        <w:rPr>
          <w:highlight w:val="yellow"/>
        </w:rPr>
        <w:fldChar w:fldCharType="end"/>
      </w:r>
      <w:r w:rsidRPr="00570F3A">
        <w:t>. There is no requirement to use the form o</w:t>
      </w:r>
      <w:r>
        <w:t xml:space="preserve">f agreement set out at </w:t>
      </w:r>
      <w:r w:rsidR="000854C9">
        <w:rPr>
          <w:highlight w:val="yellow"/>
        </w:rPr>
        <w:fldChar w:fldCharType="begin"/>
      </w:r>
      <w:r w:rsidR="000854C9">
        <w:instrText xml:space="preserve"> REF _Ref458084412 \w \h </w:instrText>
      </w:r>
      <w:r w:rsidR="000854C9">
        <w:rPr>
          <w:highlight w:val="yellow"/>
        </w:rPr>
      </w:r>
      <w:r w:rsidR="000854C9">
        <w:rPr>
          <w:highlight w:val="yellow"/>
        </w:rPr>
        <w:fldChar w:fldCharType="separate"/>
      </w:r>
      <w:r w:rsidR="00F27401">
        <w:t>Schedule G</w:t>
      </w:r>
      <w:r w:rsidR="000854C9">
        <w:rPr>
          <w:highlight w:val="yellow"/>
        </w:rPr>
        <w:fldChar w:fldCharType="end"/>
      </w:r>
      <w:r w:rsidRPr="00570F3A">
        <w:t>.</w:t>
      </w:r>
    </w:p>
    <w:p w:rsidR="00181F6A" w:rsidRPr="00570F3A" w:rsidRDefault="00181F6A" w:rsidP="00181F6A">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F27401">
        <w:t>42.9</w:t>
      </w:r>
      <w:r>
        <w:fldChar w:fldCharType="end"/>
      </w:r>
      <w:r>
        <w:t xml:space="preserve"> </w:t>
      </w:r>
      <w:r w:rsidRPr="00570F3A">
        <w:t>as an employee record.</w:t>
      </w:r>
    </w:p>
    <w:p w:rsidR="00181F6A" w:rsidRPr="00570F3A" w:rsidRDefault="00181F6A" w:rsidP="00181F6A">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F27401">
        <w:t>42.9</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990AE2" w:rsidRDefault="00990AE2" w:rsidP="001105CB">
      <w:pPr>
        <w:pStyle w:val="Level2Bold"/>
      </w:pPr>
      <w:bookmarkStart w:id="712" w:name="_Ref208906141"/>
      <w:r w:rsidRPr="007422BB">
        <w:t>Annual close down</w:t>
      </w:r>
      <w:bookmarkEnd w:id="712"/>
    </w:p>
    <w:p w:rsidR="001A6628" w:rsidRPr="001A6628" w:rsidRDefault="001A6628" w:rsidP="001A6628">
      <w:pPr>
        <w:pStyle w:val="History"/>
      </w:pPr>
      <w:r>
        <w:t xml:space="preserve">[41.8 varied by </w:t>
      </w:r>
      <w:hyperlink r:id="rId454" w:history="1">
        <w:r>
          <w:rPr>
            <w:rStyle w:val="Hyperlink"/>
          </w:rPr>
          <w:t>PR994530</w:t>
        </w:r>
      </w:hyperlink>
      <w:r>
        <w:t xml:space="preserve"> from 01Jan10</w:t>
      </w:r>
      <w:r w:rsidR="00635F73">
        <w:t xml:space="preserve">; </w:t>
      </w:r>
      <w:r w:rsidR="000808F0">
        <w:t xml:space="preserve">41.8 </w:t>
      </w:r>
      <w:r w:rsidR="00635F73">
        <w:t>renumbered</w:t>
      </w:r>
      <w:r w:rsidR="000808F0">
        <w:t xml:space="preserve"> as 41.10</w:t>
      </w:r>
      <w:r w:rsidR="00635F73">
        <w:t xml:space="preserve"> by </w:t>
      </w:r>
      <w:hyperlink r:id="rId455" w:history="1">
        <w:r w:rsidR="00635F73">
          <w:rPr>
            <w:rStyle w:val="Hyperlink"/>
          </w:rPr>
          <w:t>PR583028</w:t>
        </w:r>
      </w:hyperlink>
      <w:r w:rsidR="00635F73">
        <w:t xml:space="preserve"> ppc 29Jul16</w:t>
      </w:r>
      <w:r>
        <w:t>]</w:t>
      </w:r>
    </w:p>
    <w:p w:rsidR="00990AE2" w:rsidRPr="007422BB" w:rsidRDefault="00990AE2" w:rsidP="00607FAB">
      <w:pPr>
        <w:pStyle w:val="Block1"/>
        <w:autoSpaceDE w:val="0"/>
      </w:pPr>
      <w:r w:rsidRPr="007422BB">
        <w:t>Notwithstanding s.</w:t>
      </w:r>
      <w:r w:rsidR="003E2117" w:rsidRPr="007422BB">
        <w:t>88</w:t>
      </w:r>
      <w:r w:rsidRPr="007422BB">
        <w:t xml:space="preserve"> of the </w:t>
      </w:r>
      <w:r w:rsidR="003E2117" w:rsidRPr="007422BB">
        <w:t>Act</w:t>
      </w:r>
      <w:r w:rsidRPr="007422BB">
        <w:t xml:space="preserve"> and clause </w:t>
      </w:r>
      <w:r w:rsidR="004B6710">
        <w:fldChar w:fldCharType="begin"/>
      </w:r>
      <w:r w:rsidR="004B6710">
        <w:instrText xml:space="preserve"> REF _Ref208906138 \w \h  \* MERGEFORMAT </w:instrText>
      </w:r>
      <w:r w:rsidR="004B6710">
        <w:fldChar w:fldCharType="separate"/>
      </w:r>
      <w:r w:rsidR="00F27401">
        <w:t>42.6</w:t>
      </w:r>
      <w:r w:rsidR="004B6710">
        <w:fldChar w:fldCharType="end"/>
      </w:r>
      <w:r w:rsidRPr="007422BB">
        <w:t>, an employer may close down an enterprise or part of it for the purpose of allowing annual leave to all or the majority of the employees in the enterprise or part concerned, provided that:</w:t>
      </w:r>
    </w:p>
    <w:p w:rsidR="00990AE2" w:rsidRPr="007422BB" w:rsidRDefault="00990AE2" w:rsidP="007F58BE">
      <w:pPr>
        <w:pStyle w:val="Level3"/>
      </w:pPr>
      <w:r w:rsidRPr="007422BB">
        <w:t>the employer gives not less than four weeks notice of intention to do so; and</w:t>
      </w:r>
    </w:p>
    <w:p w:rsidR="00990AE2" w:rsidRPr="007422BB" w:rsidRDefault="00990AE2" w:rsidP="00607FAB">
      <w:pPr>
        <w:pStyle w:val="Level3"/>
        <w:autoSpaceDE w:val="0"/>
      </w:pPr>
      <w:r w:rsidRPr="007422BB">
        <w:lastRenderedPageBreak/>
        <w:t xml:space="preserve">an employee who has accrued sufficient leave to cover the period of the close down, is allowed leave and also paid for that leave at the appropriate wage in accordance with clauses </w:t>
      </w:r>
      <w:r w:rsidR="006144E2">
        <w:fldChar w:fldCharType="begin"/>
      </w:r>
      <w:r w:rsidR="006144E2">
        <w:instrText xml:space="preserve"> REF _Ref437426959 \w \h </w:instrText>
      </w:r>
      <w:r w:rsidR="006144E2">
        <w:fldChar w:fldCharType="separate"/>
      </w:r>
      <w:r w:rsidR="00F27401">
        <w:t>42.4</w:t>
      </w:r>
      <w:r w:rsidR="006144E2">
        <w:fldChar w:fldCharType="end"/>
      </w:r>
      <w:r w:rsidRPr="007422BB">
        <w:t xml:space="preserve"> and </w:t>
      </w:r>
      <w:r w:rsidR="004B6710">
        <w:fldChar w:fldCharType="begin"/>
      </w:r>
      <w:r w:rsidR="004B6710">
        <w:instrText xml:space="preserve"> REF _Ref208906136 \w \h  \* MERGEFORMAT </w:instrText>
      </w:r>
      <w:r w:rsidR="004B6710">
        <w:fldChar w:fldCharType="separate"/>
      </w:r>
      <w:r w:rsidR="00F27401">
        <w:t>42.5</w:t>
      </w:r>
      <w:r w:rsidR="004B6710">
        <w:fldChar w:fldCharType="end"/>
      </w:r>
      <w:r w:rsidRPr="007422BB">
        <w:t>; and</w:t>
      </w:r>
    </w:p>
    <w:p w:rsidR="00990AE2" w:rsidRPr="007422BB" w:rsidRDefault="00990AE2" w:rsidP="007F58BE">
      <w:pPr>
        <w:pStyle w:val="Level3"/>
      </w:pPr>
      <w:r w:rsidRPr="007422BB">
        <w:t>an employee who has not accrued sufficient leave to cover part or all of the close down, is allowed paid leave for the period for which they have accrued sufficient leave and given unpaid leave for the remainder of the closedown; and</w:t>
      </w:r>
    </w:p>
    <w:p w:rsidR="00990AE2" w:rsidRPr="007422BB" w:rsidRDefault="00990AE2" w:rsidP="00607FAB">
      <w:pPr>
        <w:pStyle w:val="Level3"/>
        <w:autoSpaceDE w:val="0"/>
      </w:pPr>
      <w:r w:rsidRPr="007422BB">
        <w:t>any leave taken by an employee as a result of a close down pursuant to clause </w:t>
      </w:r>
      <w:r w:rsidR="004B6710">
        <w:fldChar w:fldCharType="begin"/>
      </w:r>
      <w:r w:rsidR="004B6710">
        <w:instrText xml:space="preserve"> REF _Ref208906141 \w \h  \* MERGEFORMAT </w:instrText>
      </w:r>
      <w:r w:rsidR="004B6710">
        <w:fldChar w:fldCharType="separate"/>
      </w:r>
      <w:r w:rsidR="00F27401">
        <w:t>42.10</w:t>
      </w:r>
      <w:r w:rsidR="004B6710">
        <w:fldChar w:fldCharType="end"/>
      </w:r>
      <w:r w:rsidRPr="007422BB">
        <w:t xml:space="preserve"> also counts as service by the employee with their employer; and</w:t>
      </w:r>
    </w:p>
    <w:p w:rsidR="00990AE2" w:rsidRPr="007422BB" w:rsidRDefault="00990AE2" w:rsidP="00607FAB">
      <w:pPr>
        <w:pStyle w:val="Level3"/>
        <w:autoSpaceDE w:val="0"/>
      </w:pPr>
      <w:r w:rsidRPr="007422BB">
        <w:t xml:space="preserve">the employer may only close down the enterprise or part of it pursuant to clause </w:t>
      </w:r>
      <w:r w:rsidR="004B6710">
        <w:fldChar w:fldCharType="begin"/>
      </w:r>
      <w:r w:rsidR="004B6710">
        <w:instrText xml:space="preserve"> REF _Ref208906141 \w \h  \* MERGEFORMAT </w:instrText>
      </w:r>
      <w:r w:rsidR="004B6710">
        <w:fldChar w:fldCharType="separate"/>
      </w:r>
      <w:r w:rsidR="00F27401">
        <w:t>42.10</w:t>
      </w:r>
      <w:r w:rsidR="004B6710">
        <w:fldChar w:fldCharType="end"/>
      </w:r>
      <w:r w:rsidRPr="007422BB">
        <w:t xml:space="preserve"> for one or two separate periods in a year; and</w:t>
      </w:r>
    </w:p>
    <w:p w:rsidR="00990AE2" w:rsidRPr="007422BB" w:rsidRDefault="00990AE2" w:rsidP="00607FAB">
      <w:pPr>
        <w:pStyle w:val="Level3"/>
        <w:autoSpaceDE w:val="0"/>
      </w:pPr>
      <w:r w:rsidRPr="007422BB">
        <w:t xml:space="preserve">if the employer closes down the enterprise or part of it pursuant to clause </w:t>
      </w:r>
      <w:r w:rsidR="004B6710">
        <w:fldChar w:fldCharType="begin"/>
      </w:r>
      <w:r w:rsidR="004B6710">
        <w:instrText xml:space="preserve"> REF _Ref208906141 \w \h  \* MERGEFORMAT </w:instrText>
      </w:r>
      <w:r w:rsidR="004B6710">
        <w:fldChar w:fldCharType="separate"/>
      </w:r>
      <w:r w:rsidR="00F27401">
        <w:t>42.10</w:t>
      </w:r>
      <w:r w:rsidR="004B6710">
        <w:fldChar w:fldCharType="end"/>
      </w:r>
      <w:r w:rsidRPr="007422BB">
        <w:t xml:space="preserve"> in two separate periods, one of the periods must be for a period of at least 14 consecutive days including non-working days; and</w:t>
      </w:r>
    </w:p>
    <w:p w:rsidR="00990AE2" w:rsidRPr="007422BB" w:rsidRDefault="00990AE2" w:rsidP="00607FAB">
      <w:pPr>
        <w:pStyle w:val="Level3"/>
        <w:autoSpaceDE w:val="0"/>
      </w:pPr>
      <w:bookmarkStart w:id="713" w:name="_Ref208901000"/>
      <w:r w:rsidRPr="007422BB">
        <w:t xml:space="preserve">the employer and the majority of employees concerned may agree to the enterprise or part of it being closed down pursuant to clause </w:t>
      </w:r>
      <w:r w:rsidR="004B6710">
        <w:fldChar w:fldCharType="begin"/>
      </w:r>
      <w:r w:rsidR="004B6710">
        <w:instrText xml:space="preserve"> REF _Ref208906141 \w \h  \* MERGEFORMAT </w:instrText>
      </w:r>
      <w:r w:rsidR="004B6710">
        <w:fldChar w:fldCharType="separate"/>
      </w:r>
      <w:r w:rsidR="00F27401">
        <w:t>42.10</w:t>
      </w:r>
      <w:r w:rsidR="004B6710">
        <w:fldChar w:fldCharType="end"/>
      </w:r>
      <w:r w:rsidRPr="007422BB">
        <w:t xml:space="preserve"> for three separate periods in a year provided that one of the periods is a period of at least 14 days including non-working days; and</w:t>
      </w:r>
      <w:bookmarkEnd w:id="713"/>
    </w:p>
    <w:p w:rsidR="00990AE2" w:rsidRPr="007422BB" w:rsidRDefault="00990AE2" w:rsidP="007F58BE">
      <w:pPr>
        <w:pStyle w:val="Level3"/>
      </w:pPr>
      <w:r w:rsidRPr="007422BB">
        <w:t>the employer may close down the enterprise or part of it for a period of at least 14 days including non-working days and allow the balance of any annual leave to be taken in one continuous period in accordance with a roster.</w:t>
      </w:r>
    </w:p>
    <w:p w:rsidR="001A6628" w:rsidRPr="001A6628" w:rsidRDefault="001A6628" w:rsidP="001A6628">
      <w:pPr>
        <w:pStyle w:val="History"/>
      </w:pPr>
      <w:r>
        <w:t xml:space="preserve">[41.9 </w:t>
      </w:r>
      <w:r w:rsidR="005D0C03">
        <w:t>substitut</w:t>
      </w:r>
      <w:r>
        <w:t xml:space="preserve">ed by </w:t>
      </w:r>
      <w:hyperlink r:id="rId456" w:history="1">
        <w:r>
          <w:rPr>
            <w:rStyle w:val="Hyperlink"/>
          </w:rPr>
          <w:t>PR994530</w:t>
        </w:r>
      </w:hyperlink>
      <w:r w:rsidR="009C16CF">
        <w:t xml:space="preserve">; deleted by </w:t>
      </w:r>
      <w:hyperlink r:id="rId457" w:history="1">
        <w:r w:rsidR="009C16CF">
          <w:rPr>
            <w:color w:val="0000FF"/>
            <w:u w:val="single"/>
          </w:rPr>
          <w:t>PR568672</w:t>
        </w:r>
      </w:hyperlink>
      <w:r w:rsidR="009C16CF">
        <w:t xml:space="preserve"> ppc 16Oct15</w:t>
      </w:r>
      <w:r>
        <w:t>]</w:t>
      </w:r>
    </w:p>
    <w:p w:rsidR="00990AE2" w:rsidRDefault="00346B4E" w:rsidP="00FE7516">
      <w:pPr>
        <w:pStyle w:val="Level2Bold"/>
      </w:pPr>
      <w:r>
        <w:t>Leav</w:t>
      </w:r>
      <w:r w:rsidR="00990AE2" w:rsidRPr="007422BB">
        <w:t>e on termination</w:t>
      </w:r>
    </w:p>
    <w:p w:rsidR="0095574A" w:rsidRPr="000C7F2C" w:rsidRDefault="0095574A" w:rsidP="0095574A">
      <w:pPr>
        <w:pStyle w:val="History"/>
      </w:pPr>
      <w:r>
        <w:t xml:space="preserve">[41.10 varied by </w:t>
      </w:r>
      <w:hyperlink r:id="rId458" w:history="1">
        <w:r>
          <w:rPr>
            <w:rStyle w:val="Hyperlink"/>
            <w:lang w:val="en-US"/>
          </w:rPr>
          <w:t>PR531542</w:t>
        </w:r>
      </w:hyperlink>
      <w:r>
        <w:rPr>
          <w:lang w:val="en-US"/>
        </w:rPr>
        <w:t xml:space="preserve"> ppc 22Nov12</w:t>
      </w:r>
      <w:r w:rsidR="009C16CF">
        <w:rPr>
          <w:lang w:val="en-US"/>
        </w:rPr>
        <w:t>; 41.</w:t>
      </w:r>
      <w:r w:rsidR="001B08F2">
        <w:rPr>
          <w:lang w:val="en-US"/>
        </w:rPr>
        <w:t>10</w:t>
      </w:r>
      <w:r w:rsidR="009C16CF">
        <w:rPr>
          <w:lang w:val="en-US"/>
        </w:rPr>
        <w:t xml:space="preserve"> renumbered as 41.</w:t>
      </w:r>
      <w:r w:rsidR="001B08F2">
        <w:rPr>
          <w:lang w:val="en-US"/>
        </w:rPr>
        <w:t>9</w:t>
      </w:r>
      <w:r w:rsidR="009C16CF">
        <w:rPr>
          <w:lang w:val="en-US"/>
        </w:rPr>
        <w:t xml:space="preserve"> by </w:t>
      </w:r>
      <w:hyperlink r:id="rId459" w:history="1">
        <w:r w:rsidR="009C16CF">
          <w:rPr>
            <w:color w:val="0000FF"/>
            <w:u w:val="single"/>
          </w:rPr>
          <w:t>PR568672</w:t>
        </w:r>
      </w:hyperlink>
      <w:r w:rsidR="009C16CF">
        <w:rPr>
          <w:lang w:val="en-US"/>
        </w:rPr>
        <w:t xml:space="preserve"> ppc 16Oct15</w:t>
      </w:r>
      <w:r w:rsidR="00635F73">
        <w:rPr>
          <w:lang w:val="en-US"/>
        </w:rPr>
        <w:t xml:space="preserve">; 41.9 renumbered as 41.11 </w:t>
      </w:r>
      <w:r w:rsidR="00635F73">
        <w:t xml:space="preserve">by </w:t>
      </w:r>
      <w:hyperlink r:id="rId460" w:history="1">
        <w:r w:rsidR="00635F73">
          <w:rPr>
            <w:rStyle w:val="Hyperlink"/>
          </w:rPr>
          <w:t>PR583028</w:t>
        </w:r>
      </w:hyperlink>
      <w:r w:rsidR="00635F73">
        <w:t xml:space="preserve"> ppc 29Jul16</w:t>
      </w:r>
      <w:r>
        <w:rPr>
          <w:lang w:val="en-US"/>
        </w:rPr>
        <w:t>]</w:t>
      </w:r>
    </w:p>
    <w:p w:rsidR="00990AE2" w:rsidRDefault="00990AE2" w:rsidP="00607FAB">
      <w:pPr>
        <w:pStyle w:val="Block1"/>
        <w:autoSpaceDE w:val="0"/>
      </w:pPr>
      <w:r w:rsidRPr="007422BB">
        <w:t>On termination of employment, an employee must be paid for annual leave accrued that has not been taken at the appropriate wage calculated in accordance with clause </w:t>
      </w:r>
      <w:r w:rsidR="006144E2">
        <w:fldChar w:fldCharType="begin"/>
      </w:r>
      <w:r w:rsidR="006144E2">
        <w:instrText xml:space="preserve"> REF _Ref437426959 \w \h </w:instrText>
      </w:r>
      <w:r w:rsidR="006144E2">
        <w:fldChar w:fldCharType="separate"/>
      </w:r>
      <w:r w:rsidR="00F27401">
        <w:t>42.4</w:t>
      </w:r>
      <w:r w:rsidR="006144E2">
        <w:fldChar w:fldCharType="end"/>
      </w:r>
      <w:r w:rsidRPr="007422BB">
        <w:t>.</w:t>
      </w:r>
    </w:p>
    <w:p w:rsidR="00181F6A" w:rsidRDefault="00181F6A" w:rsidP="00181F6A">
      <w:pPr>
        <w:pStyle w:val="Level2Bold"/>
      </w:pPr>
      <w:bookmarkStart w:id="714" w:name="_Ref457376541"/>
      <w:r w:rsidRPr="00570F3A">
        <w:t>Cashing out of annual leave</w:t>
      </w:r>
      <w:bookmarkEnd w:id="714"/>
    </w:p>
    <w:p w:rsidR="00181F6A" w:rsidRDefault="00181F6A" w:rsidP="00181F6A">
      <w:pPr>
        <w:pStyle w:val="History"/>
      </w:pPr>
      <w:r w:rsidRPr="00181F6A">
        <w:t xml:space="preserve">[41.12 inserted by </w:t>
      </w:r>
      <w:hyperlink r:id="rId461" w:history="1">
        <w:r w:rsidRPr="00181F6A">
          <w:rPr>
            <w:rStyle w:val="Hyperlink"/>
          </w:rPr>
          <w:t>PR583028</w:t>
        </w:r>
      </w:hyperlink>
      <w:r w:rsidRPr="00181F6A">
        <w:t xml:space="preserve"> ppc 29Jul16]</w:t>
      </w:r>
    </w:p>
    <w:p w:rsidR="00181F6A" w:rsidRPr="00570F3A" w:rsidRDefault="00181F6A" w:rsidP="00181F6A">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F27401">
        <w:t>42.12</w:t>
      </w:r>
      <w:r>
        <w:fldChar w:fldCharType="end"/>
      </w:r>
      <w:r w:rsidRPr="00570F3A">
        <w:t>.</w:t>
      </w:r>
    </w:p>
    <w:p w:rsidR="00181F6A" w:rsidRPr="00570F3A" w:rsidRDefault="00181F6A" w:rsidP="00181F6A">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F27401">
        <w:t>42.12</w:t>
      </w:r>
      <w:r>
        <w:fldChar w:fldCharType="end"/>
      </w:r>
      <w:r w:rsidRPr="00570F3A">
        <w:t>.</w:t>
      </w:r>
    </w:p>
    <w:p w:rsidR="00181F6A" w:rsidRPr="00570F3A" w:rsidRDefault="00181F6A" w:rsidP="00181F6A">
      <w:pPr>
        <w:pStyle w:val="Level3"/>
        <w:tabs>
          <w:tab w:val="left" w:pos="1418"/>
        </w:tabs>
      </w:pPr>
      <w:r w:rsidRPr="00570F3A">
        <w:t>An employer and an employee may agree in writing to the cashing out of a particular amount of accrued paid annual leave by the employee.</w:t>
      </w:r>
    </w:p>
    <w:p w:rsidR="00181F6A" w:rsidRPr="00570F3A" w:rsidRDefault="00181F6A" w:rsidP="00181F6A">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F27401">
        <w:t>42.12</w:t>
      </w:r>
      <w:r>
        <w:fldChar w:fldCharType="end"/>
      </w:r>
      <w:r w:rsidRPr="00570F3A">
        <w:t xml:space="preserve"> must state:</w:t>
      </w:r>
    </w:p>
    <w:p w:rsidR="00181F6A" w:rsidRPr="00570F3A" w:rsidRDefault="00181F6A" w:rsidP="00181F6A">
      <w:pPr>
        <w:pStyle w:val="Level4"/>
        <w:tabs>
          <w:tab w:val="left" w:pos="1985"/>
        </w:tabs>
      </w:pPr>
      <w:r w:rsidRPr="00570F3A">
        <w:t>the amount of leave to be cashed out and the payment to be made to the employee for it; and</w:t>
      </w:r>
    </w:p>
    <w:p w:rsidR="00181F6A" w:rsidRPr="00570F3A" w:rsidRDefault="00181F6A" w:rsidP="00181F6A">
      <w:pPr>
        <w:pStyle w:val="Level4"/>
        <w:tabs>
          <w:tab w:val="left" w:pos="1985"/>
        </w:tabs>
      </w:pPr>
      <w:r w:rsidRPr="00570F3A">
        <w:t>the date on which the payment is to be made.</w:t>
      </w:r>
    </w:p>
    <w:p w:rsidR="00181F6A" w:rsidRPr="00570F3A" w:rsidRDefault="00181F6A" w:rsidP="00181F6A">
      <w:pPr>
        <w:pStyle w:val="Level3"/>
        <w:tabs>
          <w:tab w:val="left" w:pos="1418"/>
        </w:tabs>
      </w:pPr>
      <w:r w:rsidRPr="00570F3A">
        <w:lastRenderedPageBreak/>
        <w:t xml:space="preserve">An agreement under clause </w:t>
      </w:r>
      <w:r>
        <w:fldChar w:fldCharType="begin"/>
      </w:r>
      <w:r>
        <w:instrText xml:space="preserve"> REF _Ref457376541 \r \h </w:instrText>
      </w:r>
      <w:r>
        <w:fldChar w:fldCharType="separate"/>
      </w:r>
      <w:r w:rsidR="00F27401">
        <w:t>42.12</w:t>
      </w:r>
      <w:r>
        <w:fldChar w:fldCharType="end"/>
      </w:r>
      <w:r w:rsidRPr="00570F3A">
        <w:t xml:space="preserve"> must be signed by the employer and employee and, if the employee is under 18 years of age, by the employee’s parent or guardian.</w:t>
      </w:r>
    </w:p>
    <w:p w:rsidR="00181F6A" w:rsidRPr="00570F3A" w:rsidRDefault="00181F6A" w:rsidP="00181F6A">
      <w:pPr>
        <w:pStyle w:val="Level3"/>
        <w:tabs>
          <w:tab w:val="left" w:pos="1418"/>
        </w:tabs>
      </w:pPr>
      <w:r w:rsidRPr="00570F3A">
        <w:t>The payment must not be less than the amount that would have been payable had the employee taken the leave at the time the payment is made.</w:t>
      </w:r>
    </w:p>
    <w:p w:rsidR="00181F6A" w:rsidRPr="00570F3A" w:rsidRDefault="00181F6A" w:rsidP="00181F6A">
      <w:pPr>
        <w:pStyle w:val="Level3"/>
        <w:tabs>
          <w:tab w:val="left" w:pos="1418"/>
        </w:tabs>
      </w:pPr>
      <w:r w:rsidRPr="00570F3A">
        <w:t>An agreement must not result in the employee’s remaining accrued entitlement to paid annual leave being less than 4 weeks.</w:t>
      </w:r>
    </w:p>
    <w:p w:rsidR="00181F6A" w:rsidRPr="00570F3A" w:rsidRDefault="00181F6A" w:rsidP="00181F6A">
      <w:pPr>
        <w:pStyle w:val="Level3"/>
        <w:tabs>
          <w:tab w:val="left" w:pos="1418"/>
        </w:tabs>
      </w:pPr>
      <w:r w:rsidRPr="00570F3A">
        <w:t>The maximum amount of accrued paid annual leave that may be cashed out in any period of 12 months is 2 weeks.</w:t>
      </w:r>
    </w:p>
    <w:p w:rsidR="00181F6A" w:rsidRPr="00570F3A" w:rsidRDefault="00181F6A" w:rsidP="00181F6A">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F27401">
        <w:t>42.12</w:t>
      </w:r>
      <w:r>
        <w:fldChar w:fldCharType="end"/>
      </w:r>
      <w:r w:rsidRPr="00570F3A">
        <w:t xml:space="preserve"> as an employee record.</w:t>
      </w:r>
    </w:p>
    <w:p w:rsidR="00181F6A" w:rsidRPr="00570F3A" w:rsidRDefault="00181F6A" w:rsidP="00181F6A">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F27401">
        <w:t>42.12</w:t>
      </w:r>
      <w:r>
        <w:fldChar w:fldCharType="end"/>
      </w:r>
      <w:r w:rsidRPr="00570F3A">
        <w:t>.</w:t>
      </w:r>
    </w:p>
    <w:p w:rsidR="00181F6A" w:rsidRPr="00570F3A" w:rsidRDefault="00181F6A" w:rsidP="00181F6A">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F27401">
        <w:t>42.12</w:t>
      </w:r>
      <w:r>
        <w:fldChar w:fldCharType="end"/>
      </w:r>
      <w:r w:rsidRPr="00570F3A">
        <w:t>.</w:t>
      </w:r>
    </w:p>
    <w:p w:rsidR="00181F6A" w:rsidRPr="00570F3A" w:rsidRDefault="00181F6A" w:rsidP="00181F6A">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F27401">
        <w:t>42.12</w:t>
      </w:r>
      <w:r>
        <w:fldChar w:fldCharType="end"/>
      </w:r>
      <w:r w:rsidRPr="00570F3A">
        <w:t xml:space="preserve"> is set out at </w:t>
      </w:r>
      <w:r w:rsidR="000854C9">
        <w:rPr>
          <w:highlight w:val="yellow"/>
        </w:rPr>
        <w:fldChar w:fldCharType="begin"/>
      </w:r>
      <w:r w:rsidR="000854C9">
        <w:instrText xml:space="preserve"> REF _Ref458084456 \w \h </w:instrText>
      </w:r>
      <w:r w:rsidR="000854C9">
        <w:rPr>
          <w:highlight w:val="yellow"/>
        </w:rPr>
      </w:r>
      <w:r w:rsidR="000854C9">
        <w:rPr>
          <w:highlight w:val="yellow"/>
        </w:rPr>
        <w:fldChar w:fldCharType="separate"/>
      </w:r>
      <w:r w:rsidR="00F27401">
        <w:t>Schedule H</w:t>
      </w:r>
      <w:r w:rsidR="000854C9">
        <w:rPr>
          <w:highlight w:val="yellow"/>
        </w:rPr>
        <w:fldChar w:fldCharType="end"/>
      </w:r>
      <w:r w:rsidRPr="00570F3A">
        <w:t xml:space="preserve">. There is no requirement to use the form of agreement set out at </w:t>
      </w:r>
      <w:r w:rsidR="000854C9">
        <w:rPr>
          <w:highlight w:val="yellow"/>
        </w:rPr>
        <w:fldChar w:fldCharType="begin"/>
      </w:r>
      <w:r w:rsidR="000854C9">
        <w:instrText xml:space="preserve"> REF _Ref458084464 \w \h </w:instrText>
      </w:r>
      <w:r w:rsidR="000854C9">
        <w:rPr>
          <w:highlight w:val="yellow"/>
        </w:rPr>
      </w:r>
      <w:r w:rsidR="000854C9">
        <w:rPr>
          <w:highlight w:val="yellow"/>
        </w:rPr>
        <w:fldChar w:fldCharType="separate"/>
      </w:r>
      <w:r w:rsidR="00F27401">
        <w:t>Schedule H</w:t>
      </w:r>
      <w:r w:rsidR="000854C9">
        <w:rPr>
          <w:highlight w:val="yellow"/>
        </w:rPr>
        <w:fldChar w:fldCharType="end"/>
      </w:r>
      <w:r w:rsidRPr="00570F3A">
        <w:t xml:space="preserve">. </w:t>
      </w:r>
    </w:p>
    <w:p w:rsidR="00990AE2" w:rsidRDefault="00990AE2" w:rsidP="00416BF0">
      <w:pPr>
        <w:pStyle w:val="Level1"/>
      </w:pPr>
      <w:bookmarkStart w:id="715" w:name="_Toc208720090"/>
      <w:bookmarkStart w:id="716" w:name="_Toc208822769"/>
      <w:bookmarkStart w:id="717" w:name="_Toc208848996"/>
      <w:bookmarkStart w:id="718" w:name="_Toc208849208"/>
      <w:bookmarkStart w:id="719" w:name="_Toc208895394"/>
      <w:bookmarkStart w:id="720" w:name="_Toc208895606"/>
      <w:bookmarkStart w:id="721" w:name="_Toc208919882"/>
      <w:bookmarkStart w:id="722" w:name="_Toc37248930"/>
      <w:r w:rsidRPr="007422BB">
        <w:t>Personal/carer’s leave and compassionate leave</w:t>
      </w:r>
      <w:bookmarkEnd w:id="715"/>
      <w:bookmarkEnd w:id="716"/>
      <w:bookmarkEnd w:id="717"/>
      <w:bookmarkEnd w:id="718"/>
      <w:bookmarkEnd w:id="719"/>
      <w:bookmarkEnd w:id="720"/>
      <w:bookmarkEnd w:id="721"/>
      <w:bookmarkEnd w:id="722"/>
    </w:p>
    <w:p w:rsidR="00FF1567" w:rsidRDefault="00FF1567" w:rsidP="00FF1567">
      <w:pPr>
        <w:pStyle w:val="History"/>
      </w:pPr>
      <w:r>
        <w:t xml:space="preserve">[42 renumbered as 43 by </w:t>
      </w:r>
      <w:hyperlink r:id="rId462" w:history="1">
        <w:r>
          <w:rPr>
            <w:rStyle w:val="Hyperlink"/>
            <w:shd w:val="clear" w:color="auto" w:fill="FFFFFF"/>
          </w:rPr>
          <w:t>PR716600</w:t>
        </w:r>
      </w:hyperlink>
      <w:r>
        <w:t xml:space="preserve"> ppc 01Mar20]</w:t>
      </w:r>
    </w:p>
    <w:p w:rsidR="00990AE2" w:rsidRPr="007422BB" w:rsidRDefault="00990AE2" w:rsidP="00FE7516">
      <w:pPr>
        <w:pStyle w:val="Level2"/>
      </w:pPr>
      <w:r w:rsidRPr="007422BB">
        <w:t>Personal/carer’s leave and compassionate leave are provided for in the NES.</w:t>
      </w:r>
    </w:p>
    <w:p w:rsidR="00990AE2" w:rsidRPr="007422BB" w:rsidRDefault="00990AE2" w:rsidP="00FE7516">
      <w:pPr>
        <w:pStyle w:val="Level2"/>
      </w:pPr>
      <w:r w:rsidRPr="007422BB">
        <w:t>If an employee is terminated by their employer and is re-engaged by the same employer within a period of six months then the employee’s unclaimed balance of paid personal/carer’s leave continues from the date of re-engagement.</w:t>
      </w:r>
    </w:p>
    <w:p w:rsidR="00990AE2" w:rsidRDefault="00990AE2" w:rsidP="00541525">
      <w:pPr>
        <w:pStyle w:val="Level1"/>
      </w:pPr>
      <w:bookmarkStart w:id="723" w:name="_Toc208720092"/>
      <w:bookmarkStart w:id="724" w:name="_Toc208822771"/>
      <w:bookmarkStart w:id="725" w:name="_Toc208848997"/>
      <w:bookmarkStart w:id="726" w:name="_Toc208849209"/>
      <w:bookmarkStart w:id="727" w:name="_Toc208895395"/>
      <w:bookmarkStart w:id="728" w:name="_Toc208895607"/>
      <w:bookmarkStart w:id="729" w:name="_Toc208919883"/>
      <w:bookmarkStart w:id="730" w:name="_Toc37248931"/>
      <w:bookmarkStart w:id="731" w:name="_Toc208720091"/>
      <w:bookmarkStart w:id="732" w:name="_Toc208822770"/>
      <w:r w:rsidRPr="007422BB">
        <w:t>Community service leave</w:t>
      </w:r>
      <w:bookmarkEnd w:id="723"/>
      <w:bookmarkEnd w:id="724"/>
      <w:bookmarkEnd w:id="725"/>
      <w:bookmarkEnd w:id="726"/>
      <w:bookmarkEnd w:id="727"/>
      <w:bookmarkEnd w:id="728"/>
      <w:bookmarkEnd w:id="729"/>
      <w:bookmarkEnd w:id="730"/>
    </w:p>
    <w:p w:rsidR="00FF1567" w:rsidRPr="00FF1567" w:rsidRDefault="00FF1567" w:rsidP="00FF1567">
      <w:pPr>
        <w:pStyle w:val="History"/>
      </w:pPr>
      <w:r>
        <w:t xml:space="preserve">[43 renumbered as 44 by </w:t>
      </w:r>
      <w:hyperlink r:id="rId463" w:history="1">
        <w:r>
          <w:rPr>
            <w:rStyle w:val="Hyperlink"/>
            <w:shd w:val="clear" w:color="auto" w:fill="FFFFFF"/>
          </w:rPr>
          <w:t>PR716600</w:t>
        </w:r>
      </w:hyperlink>
      <w:r>
        <w:t xml:space="preserve"> ppc 01Mar20]</w:t>
      </w:r>
    </w:p>
    <w:p w:rsidR="00990AE2" w:rsidRPr="007422BB" w:rsidRDefault="00990AE2" w:rsidP="00FE7516">
      <w:pPr>
        <w:pStyle w:val="Level2"/>
      </w:pPr>
      <w:r w:rsidRPr="007422BB">
        <w:t>Community service leave is provided for in the NES.</w:t>
      </w:r>
    </w:p>
    <w:p w:rsidR="00990AE2" w:rsidRPr="007422BB" w:rsidRDefault="00990AE2" w:rsidP="00FE7516">
      <w:pPr>
        <w:pStyle w:val="Level2Bold"/>
      </w:pPr>
      <w:r w:rsidRPr="007422BB">
        <w:t>Reimbursement for jury service</w:t>
      </w:r>
    </w:p>
    <w:p w:rsidR="00990AE2" w:rsidRPr="007422BB" w:rsidRDefault="00990AE2" w:rsidP="007F58BE">
      <w:pPr>
        <w:pStyle w:val="Level3"/>
      </w:pPr>
      <w:bookmarkStart w:id="733" w:name="_Ref208906393"/>
      <w:r w:rsidRPr="007422BB">
        <w:t>A full-time employee required to attend for jury service during their ordinary hours of work must be reimbursed by the employer an amount equal to the difference between the amount paid to the employee in respect of the employee’s attendance for such jury service and the wages the employee would have received in respect of the ordinary hours the employee would have worked had the employee not been on jury service.</w:t>
      </w:r>
      <w:bookmarkEnd w:id="733"/>
    </w:p>
    <w:p w:rsidR="00990AE2" w:rsidRPr="007422BB" w:rsidRDefault="00990AE2" w:rsidP="00607FAB">
      <w:pPr>
        <w:pStyle w:val="Level3"/>
        <w:autoSpaceDE w:val="0"/>
      </w:pPr>
      <w:r w:rsidRPr="007422BB">
        <w:t xml:space="preserve">Where a part-time employee is required to attend for jury service and such attendance coincides with a day on which the employee would normally be </w:t>
      </w:r>
      <w:r w:rsidRPr="007422BB">
        <w:lastRenderedPageBreak/>
        <w:t xml:space="preserve">required to work, payment must be made to the employee in accordance with clause </w:t>
      </w:r>
      <w:r w:rsidR="004B6710">
        <w:fldChar w:fldCharType="begin"/>
      </w:r>
      <w:r w:rsidR="004B6710">
        <w:instrText xml:space="preserve"> REF _Ref208906393 \w \h  \* MERGEFORMAT </w:instrText>
      </w:r>
      <w:r w:rsidR="004B6710">
        <w:fldChar w:fldCharType="separate"/>
      </w:r>
      <w:r w:rsidR="00F27401">
        <w:t>44.2(a)</w:t>
      </w:r>
      <w:r w:rsidR="004B6710">
        <w:fldChar w:fldCharType="end"/>
      </w:r>
      <w:r w:rsidRPr="007422BB">
        <w:t>.</w:t>
      </w:r>
    </w:p>
    <w:p w:rsidR="00990AE2" w:rsidRDefault="00990AE2" w:rsidP="00FE7516">
      <w:pPr>
        <w:pStyle w:val="Level1"/>
      </w:pPr>
      <w:bookmarkStart w:id="734" w:name="_Toc208848998"/>
      <w:bookmarkStart w:id="735" w:name="_Toc208849210"/>
      <w:bookmarkStart w:id="736" w:name="_Toc208895396"/>
      <w:bookmarkStart w:id="737" w:name="_Toc208895608"/>
      <w:bookmarkStart w:id="738" w:name="_Toc208919884"/>
      <w:bookmarkStart w:id="739" w:name="_Ref19526062"/>
      <w:bookmarkStart w:id="740" w:name="_Ref19526065"/>
      <w:bookmarkStart w:id="741" w:name="_Toc37248932"/>
      <w:r w:rsidRPr="007422BB">
        <w:t>Public holidays</w:t>
      </w:r>
      <w:bookmarkEnd w:id="731"/>
      <w:bookmarkEnd w:id="732"/>
      <w:bookmarkEnd w:id="734"/>
      <w:bookmarkEnd w:id="735"/>
      <w:bookmarkEnd w:id="736"/>
      <w:bookmarkEnd w:id="737"/>
      <w:bookmarkEnd w:id="738"/>
      <w:bookmarkEnd w:id="739"/>
      <w:bookmarkEnd w:id="740"/>
      <w:bookmarkEnd w:id="741"/>
    </w:p>
    <w:p w:rsidR="009916B0" w:rsidRPr="006A1B31" w:rsidRDefault="009916B0" w:rsidP="009916B0">
      <w:pPr>
        <w:pStyle w:val="History"/>
      </w:pPr>
      <w:r>
        <w:t xml:space="preserve">[Varied by </w:t>
      </w:r>
      <w:hyperlink r:id="rId464" w:history="1">
        <w:r>
          <w:rPr>
            <w:rStyle w:val="Hyperlink"/>
          </w:rPr>
          <w:t>PR504593</w:t>
        </w:r>
      </w:hyperlink>
      <w:r w:rsidR="00F575AF">
        <w:t xml:space="preserve">, </w:t>
      </w:r>
      <w:hyperlink r:id="rId465" w:history="1">
        <w:r w:rsidR="00F575AF" w:rsidRPr="001C12DE">
          <w:rPr>
            <w:rStyle w:val="Hyperlink"/>
            <w:szCs w:val="22"/>
          </w:rPr>
          <w:t>PR712235</w:t>
        </w:r>
      </w:hyperlink>
      <w:r w:rsidR="00FF1567" w:rsidRPr="00FF1567">
        <w:rPr>
          <w:rStyle w:val="Hyperlink"/>
          <w:color w:val="auto"/>
          <w:u w:val="none"/>
        </w:rPr>
        <w:t>; 4</w:t>
      </w:r>
      <w:r w:rsidR="00FF1567">
        <w:rPr>
          <w:rStyle w:val="Hyperlink"/>
          <w:color w:val="auto"/>
          <w:u w:val="none"/>
        </w:rPr>
        <w:t>1</w:t>
      </w:r>
      <w:r w:rsidR="00FF1567" w:rsidRPr="00FF1567">
        <w:rPr>
          <w:rStyle w:val="Hyperlink"/>
          <w:color w:val="auto"/>
          <w:u w:val="none"/>
        </w:rPr>
        <w:t xml:space="preserve"> renumbered as 4</w:t>
      </w:r>
      <w:r w:rsidR="00FF1567">
        <w:rPr>
          <w:rStyle w:val="Hyperlink"/>
          <w:color w:val="auto"/>
          <w:u w:val="none"/>
        </w:rPr>
        <w:t>2</w:t>
      </w:r>
      <w:r w:rsidR="00FF1567" w:rsidRPr="00FF1567">
        <w:rPr>
          <w:rStyle w:val="Hyperlink"/>
          <w:color w:val="auto"/>
          <w:u w:val="none"/>
        </w:rPr>
        <w:t xml:space="preserve"> by </w:t>
      </w:r>
      <w:hyperlink r:id="rId466" w:history="1">
        <w:r w:rsidR="00FF1567">
          <w:rPr>
            <w:rStyle w:val="Hyperlink"/>
            <w:shd w:val="clear" w:color="auto" w:fill="FFFFFF"/>
          </w:rPr>
          <w:t>PR716600</w:t>
        </w:r>
      </w:hyperlink>
      <w:r w:rsidR="00FF1567">
        <w:t xml:space="preserve"> ppc 01Mar20</w:t>
      </w:r>
      <w:r w:rsidR="00FF1567">
        <w:rPr>
          <w:lang w:val="en-US"/>
        </w:rPr>
        <w:t>]</w:t>
      </w:r>
      <w:r w:rsidR="00F575AF">
        <w:t>]</w:t>
      </w:r>
    </w:p>
    <w:p w:rsidR="00990AE2" w:rsidRDefault="00990AE2" w:rsidP="00FE7516">
      <w:pPr>
        <w:pStyle w:val="Level2"/>
      </w:pPr>
      <w:r w:rsidRPr="007422BB">
        <w:t>Public holidays are provided for in the NES.</w:t>
      </w:r>
    </w:p>
    <w:p w:rsidR="009916B0" w:rsidRPr="009916B0" w:rsidRDefault="009916B0" w:rsidP="009916B0">
      <w:pPr>
        <w:pStyle w:val="History"/>
      </w:pPr>
      <w:r>
        <w:t xml:space="preserve">[44.2 deleted by </w:t>
      </w:r>
      <w:hyperlink r:id="rId467" w:history="1">
        <w:r>
          <w:rPr>
            <w:rStyle w:val="Hyperlink"/>
          </w:rPr>
          <w:t>PR504593</w:t>
        </w:r>
      </w:hyperlink>
      <w:r>
        <w:t xml:space="preserve"> from 02Dec10]</w:t>
      </w:r>
    </w:p>
    <w:p w:rsidR="00990AE2" w:rsidRDefault="00990AE2" w:rsidP="00FE7516">
      <w:pPr>
        <w:pStyle w:val="Level2Bold"/>
      </w:pPr>
      <w:bookmarkStart w:id="742" w:name="_Ref208896940"/>
      <w:r w:rsidRPr="007422BB">
        <w:t>Substitution of certain public holidays by agreement at the enterprise</w:t>
      </w:r>
      <w:bookmarkEnd w:id="742"/>
    </w:p>
    <w:p w:rsidR="009916B0" w:rsidRPr="009916B0" w:rsidRDefault="009916B0" w:rsidP="009916B0">
      <w:pPr>
        <w:pStyle w:val="History"/>
      </w:pPr>
      <w:r>
        <w:t xml:space="preserve">[44.3 renumbered as 44.2 by </w:t>
      </w:r>
      <w:hyperlink r:id="rId468" w:history="1">
        <w:r>
          <w:rPr>
            <w:rStyle w:val="Hyperlink"/>
          </w:rPr>
          <w:t>PR504593</w:t>
        </w:r>
      </w:hyperlink>
      <w:r>
        <w:t xml:space="preserve"> from 02Dec10</w:t>
      </w:r>
      <w:r w:rsidR="00F575AF">
        <w:t xml:space="preserve">; substituted by </w:t>
      </w:r>
      <w:hyperlink r:id="rId469" w:history="1">
        <w:r w:rsidR="00F575AF" w:rsidRPr="001C12DE">
          <w:rPr>
            <w:rStyle w:val="Hyperlink"/>
            <w:szCs w:val="22"/>
          </w:rPr>
          <w:t>PR712235</w:t>
        </w:r>
      </w:hyperlink>
      <w:r w:rsidR="00F575AF">
        <w:t xml:space="preserve"> ppc 04Oct19</w:t>
      </w:r>
      <w:r>
        <w:t>]</w:t>
      </w:r>
    </w:p>
    <w:p w:rsidR="00045BAF" w:rsidRPr="00007547" w:rsidRDefault="00045BAF" w:rsidP="00045BAF">
      <w:pPr>
        <w:pStyle w:val="Level3"/>
      </w:pPr>
      <w:r w:rsidRPr="00007547">
        <w:t>An employer and employee may agree to substitute another day for a day that would otherwise be a public holiday under the NES</w:t>
      </w:r>
      <w:r>
        <w:t>.</w:t>
      </w:r>
    </w:p>
    <w:p w:rsidR="00045BAF" w:rsidRDefault="00045BAF" w:rsidP="00045BAF">
      <w:pPr>
        <w:pStyle w:val="Level3"/>
      </w:pPr>
      <w:r>
        <w:t>An employer and employee may agree to substitute another part-day for a part-day that would otherwise be a part-day public holiday under the NES.</w:t>
      </w:r>
    </w:p>
    <w:p w:rsidR="00990AE2" w:rsidRDefault="00990AE2" w:rsidP="00C13D36">
      <w:pPr>
        <w:pStyle w:val="Level2Bold"/>
      </w:pPr>
      <w:r w:rsidRPr="007422BB">
        <w:t>Rostered day off falling on public holiday</w:t>
      </w:r>
    </w:p>
    <w:p w:rsidR="009916B0" w:rsidRDefault="009916B0" w:rsidP="009916B0">
      <w:pPr>
        <w:pStyle w:val="History"/>
      </w:pPr>
      <w:bookmarkStart w:id="743" w:name="_Ref208906452"/>
      <w:r>
        <w:t xml:space="preserve">[44.4 renumbered as 44.3 by </w:t>
      </w:r>
      <w:hyperlink r:id="rId470" w:history="1">
        <w:r>
          <w:rPr>
            <w:rStyle w:val="Hyperlink"/>
          </w:rPr>
          <w:t>PR504593</w:t>
        </w:r>
      </w:hyperlink>
      <w:r>
        <w:t xml:space="preserve"> from 02Dec10]</w:t>
      </w:r>
    </w:p>
    <w:p w:rsidR="009916B0" w:rsidRPr="006A1B31" w:rsidRDefault="009916B0" w:rsidP="009916B0">
      <w:pPr>
        <w:pStyle w:val="History"/>
      </w:pPr>
      <w:r>
        <w:t xml:space="preserve">[44.3(a) varied by </w:t>
      </w:r>
      <w:hyperlink r:id="rId471" w:history="1">
        <w:r>
          <w:rPr>
            <w:rStyle w:val="Hyperlink"/>
          </w:rPr>
          <w:t>PR504593</w:t>
        </w:r>
      </w:hyperlink>
      <w:r>
        <w:t xml:space="preserve"> from 02Dec10]</w:t>
      </w:r>
    </w:p>
    <w:p w:rsidR="00990AE2" w:rsidRPr="007422BB" w:rsidRDefault="00990AE2" w:rsidP="00607FAB">
      <w:pPr>
        <w:pStyle w:val="Level3"/>
        <w:autoSpaceDE w:val="0"/>
      </w:pPr>
      <w:bookmarkStart w:id="744" w:name="_Ref299357411"/>
      <w:r w:rsidRPr="007422BB">
        <w:t xml:space="preserve">Except as provided for in clauses </w:t>
      </w:r>
      <w:r w:rsidR="004B6710">
        <w:fldChar w:fldCharType="begin"/>
      </w:r>
      <w:r w:rsidR="004B6710">
        <w:instrText xml:space="preserve"> REF _Ref208906429 \w \h  \* MERGEFORMAT </w:instrText>
      </w:r>
      <w:r w:rsidR="004B6710">
        <w:fldChar w:fldCharType="separate"/>
      </w:r>
      <w:r w:rsidR="00F27401">
        <w:t>45.3(b)</w:t>
      </w:r>
      <w:r w:rsidR="004B6710">
        <w:fldChar w:fldCharType="end"/>
      </w:r>
      <w:r w:rsidRPr="007422BB">
        <w:t xml:space="preserve"> and </w:t>
      </w:r>
      <w:r w:rsidR="004B6710">
        <w:fldChar w:fldCharType="begin"/>
      </w:r>
      <w:r w:rsidR="004B6710">
        <w:instrText xml:space="preserve"> REF _Ref208906439 \r \h  \* MERGEFORMAT </w:instrText>
      </w:r>
      <w:r w:rsidR="004B6710">
        <w:fldChar w:fldCharType="separate"/>
      </w:r>
      <w:r w:rsidR="00F27401">
        <w:t>(c)</w:t>
      </w:r>
      <w:r w:rsidR="004B6710">
        <w:fldChar w:fldCharType="end"/>
      </w:r>
      <w:r w:rsidRPr="007422BB">
        <w:t xml:space="preserve"> and </w:t>
      </w:r>
      <w:r w:rsidR="00B77085">
        <w:t xml:space="preserve">except </w:t>
      </w:r>
      <w:r w:rsidRPr="007422BB">
        <w:t>where the rostered day off falls on a Saturday or a Sunday, where a full-time employee’s ordinary hours of work are structured to include a day off and such day off falls on a public holiday, the employee is entitled, at the discretion of the employer, to either:</w:t>
      </w:r>
      <w:bookmarkEnd w:id="743"/>
      <w:bookmarkEnd w:id="744"/>
    </w:p>
    <w:p w:rsidR="00990AE2" w:rsidRPr="007422BB" w:rsidRDefault="00990AE2" w:rsidP="007F58BE">
      <w:pPr>
        <w:pStyle w:val="Level4"/>
      </w:pPr>
      <w:r w:rsidRPr="007422BB">
        <w:t>7.6 hours of pay at the ordinary time rate; or</w:t>
      </w:r>
    </w:p>
    <w:p w:rsidR="00990AE2" w:rsidRPr="007422BB" w:rsidRDefault="00990AE2" w:rsidP="007F58BE">
      <w:pPr>
        <w:pStyle w:val="Level4"/>
      </w:pPr>
      <w:r w:rsidRPr="007422BB">
        <w:t>7.6 hours of extra annual leave; or</w:t>
      </w:r>
    </w:p>
    <w:p w:rsidR="00990AE2" w:rsidRPr="007422BB" w:rsidRDefault="00990AE2" w:rsidP="007F58BE">
      <w:pPr>
        <w:pStyle w:val="Level4"/>
      </w:pPr>
      <w:r w:rsidRPr="007422BB">
        <w:t>a substitute day off on an alternative week day.</w:t>
      </w:r>
    </w:p>
    <w:p w:rsidR="00990AE2" w:rsidRPr="007422BB" w:rsidRDefault="00990AE2" w:rsidP="00607FAB">
      <w:pPr>
        <w:pStyle w:val="Level3"/>
        <w:autoSpaceDE w:val="0"/>
      </w:pPr>
      <w:bookmarkStart w:id="745" w:name="_Ref208906429"/>
      <w:r w:rsidRPr="007422BB">
        <w:t>Where an employee has credited time accumulated pursuant to clause </w:t>
      </w:r>
      <w:r w:rsidR="004B6710">
        <w:fldChar w:fldCharType="begin"/>
      </w:r>
      <w:r w:rsidR="004B6710">
        <w:instrText xml:space="preserve"> REF _Ref208906515 \w \h  \* MERGEFORMAT </w:instrText>
      </w:r>
      <w:r w:rsidR="004B6710">
        <w:fldChar w:fldCharType="separate"/>
      </w:r>
      <w:r w:rsidR="00F27401">
        <w:t>35.6</w:t>
      </w:r>
      <w:r w:rsidR="004B6710">
        <w:fldChar w:fldCharType="end"/>
      </w:r>
      <w:r w:rsidRPr="007422BB">
        <w:t>, then such credited time should not be taken as a day off on a public holiday.</w:t>
      </w:r>
      <w:bookmarkEnd w:id="745"/>
    </w:p>
    <w:p w:rsidR="00990AE2" w:rsidRDefault="00990AE2" w:rsidP="00607FAB">
      <w:pPr>
        <w:pStyle w:val="Level3"/>
        <w:autoSpaceDE w:val="0"/>
      </w:pPr>
      <w:bookmarkStart w:id="746" w:name="_Ref208906439"/>
      <w:r w:rsidRPr="007422BB">
        <w:t>If an employee is rostered to take credited time accumulated pursuant to clause </w:t>
      </w:r>
      <w:r w:rsidR="004B6710">
        <w:fldChar w:fldCharType="begin"/>
      </w:r>
      <w:r w:rsidR="004B6710">
        <w:instrText xml:space="preserve"> REF _Ref208906515 \w \h  \* MERGEFORMAT </w:instrText>
      </w:r>
      <w:r w:rsidR="004B6710">
        <w:fldChar w:fldCharType="separate"/>
      </w:r>
      <w:r w:rsidR="00F27401">
        <w:t>35.6</w:t>
      </w:r>
      <w:r w:rsidR="004B6710">
        <w:fldChar w:fldCharType="end"/>
      </w:r>
      <w:r w:rsidRPr="007422BB">
        <w:t xml:space="preserve"> as a day off on a week day and such week day is prescribed as a public holiday after the employee was given notice of the day off, then the employer must allow the employee to take the time off on an alternative week day.</w:t>
      </w:r>
      <w:bookmarkEnd w:id="746"/>
    </w:p>
    <w:p w:rsidR="009916B0" w:rsidRPr="006A1B31" w:rsidRDefault="00BD67E1" w:rsidP="009916B0">
      <w:pPr>
        <w:pStyle w:val="History"/>
      </w:pPr>
      <w:r>
        <w:t>[44.3(d</w:t>
      </w:r>
      <w:r w:rsidR="009916B0">
        <w:t xml:space="preserve">) varied by </w:t>
      </w:r>
      <w:hyperlink r:id="rId472" w:history="1">
        <w:r w:rsidR="009916B0">
          <w:rPr>
            <w:rStyle w:val="Hyperlink"/>
          </w:rPr>
          <w:t>PR504593</w:t>
        </w:r>
      </w:hyperlink>
      <w:r w:rsidR="009916B0">
        <w:t xml:space="preserve"> from 02Dec10]</w:t>
      </w:r>
    </w:p>
    <w:p w:rsidR="00990AE2" w:rsidRDefault="00990AE2" w:rsidP="00607FAB">
      <w:pPr>
        <w:pStyle w:val="Level3"/>
        <w:autoSpaceDE w:val="0"/>
      </w:pPr>
      <w:r w:rsidRPr="007422BB">
        <w:t xml:space="preserve">Clauses </w:t>
      </w:r>
      <w:r w:rsidR="004B6710">
        <w:fldChar w:fldCharType="begin"/>
      </w:r>
      <w:r w:rsidR="004B6710">
        <w:instrText xml:space="preserve"> REF _Ref208906429 \w \h  \* MERGEFORMAT </w:instrText>
      </w:r>
      <w:r w:rsidR="004B6710">
        <w:fldChar w:fldCharType="separate"/>
      </w:r>
      <w:r w:rsidR="00F27401">
        <w:t>45.3(b)</w:t>
      </w:r>
      <w:r w:rsidR="004B6710">
        <w:fldChar w:fldCharType="end"/>
      </w:r>
      <w:r w:rsidRPr="007422BB">
        <w:t xml:space="preserve"> and </w:t>
      </w:r>
      <w:r w:rsidR="004B6710">
        <w:fldChar w:fldCharType="begin"/>
      </w:r>
      <w:r w:rsidR="004B6710">
        <w:instrText xml:space="preserve"> REF _Ref208906439 \r \h  \* MERGEFORMAT </w:instrText>
      </w:r>
      <w:r w:rsidR="004B6710">
        <w:fldChar w:fldCharType="separate"/>
      </w:r>
      <w:r w:rsidR="00F27401">
        <w:t>(c)</w:t>
      </w:r>
      <w:r w:rsidR="004B6710">
        <w:fldChar w:fldCharType="end"/>
      </w:r>
      <w:r w:rsidRPr="007422BB">
        <w:t xml:space="preserve"> do not apply in relation to days off which are specified in an employee’s regular roster or pattern of ordinary hours as clause </w:t>
      </w:r>
      <w:r w:rsidR="00C351DB">
        <w:fldChar w:fldCharType="begin"/>
      </w:r>
      <w:r w:rsidR="00886A35">
        <w:instrText xml:space="preserve"> REF _Ref299357411 \w \h </w:instrText>
      </w:r>
      <w:r w:rsidR="00C351DB">
        <w:fldChar w:fldCharType="separate"/>
      </w:r>
      <w:r w:rsidR="00F27401">
        <w:t>45.3(a)</w:t>
      </w:r>
      <w:r w:rsidR="00C351DB">
        <w:fldChar w:fldCharType="end"/>
      </w:r>
      <w:r w:rsidRPr="007422BB">
        <w:t xml:space="preserve"> applies to such days off.</w:t>
      </w:r>
    </w:p>
    <w:p w:rsidR="00045BAF" w:rsidRDefault="00045BAF" w:rsidP="00045BAF">
      <w:pPr>
        <w:pStyle w:val="History"/>
      </w:pPr>
      <w:r>
        <w:t xml:space="preserve">[Note inserted by </w:t>
      </w:r>
      <w:hyperlink r:id="rId473" w:history="1">
        <w:r w:rsidRPr="001C12DE">
          <w:rPr>
            <w:rStyle w:val="Hyperlink"/>
            <w:szCs w:val="22"/>
          </w:rPr>
          <w:t>PR712235</w:t>
        </w:r>
      </w:hyperlink>
      <w:r>
        <w:t xml:space="preserve"> ppc 04Oct19]</w:t>
      </w:r>
    </w:p>
    <w:p w:rsidR="00045BAF" w:rsidRDefault="00045BAF" w:rsidP="00045BAF">
      <w:r>
        <w:t xml:space="preserve">NOTE: For provisions relating to part-day public holidays see </w:t>
      </w:r>
      <w:r>
        <w:fldChar w:fldCharType="begin"/>
      </w:r>
      <w:r>
        <w:instrText xml:space="preserve"> REF _Ref405467962 \r \h </w:instrText>
      </w:r>
      <w:r>
        <w:fldChar w:fldCharType="separate"/>
      </w:r>
      <w:r w:rsidR="00F27401">
        <w:t>Schedule F</w:t>
      </w:r>
      <w:r>
        <w:fldChar w:fldCharType="end"/>
      </w:r>
      <w:r>
        <w:fldChar w:fldCharType="begin"/>
      </w:r>
      <w:r>
        <w:instrText xml:space="preserve"> REF _Ref405467962 \h </w:instrText>
      </w:r>
      <w:r>
        <w:fldChar w:fldCharType="separate"/>
      </w:r>
      <w:r w:rsidR="00F27401">
        <w:t>—Part-day Public Holidays</w:t>
      </w:r>
      <w:r>
        <w:fldChar w:fldCharType="end"/>
      </w:r>
      <w:r>
        <w:t>.</w:t>
      </w:r>
    </w:p>
    <w:p w:rsidR="00511775" w:rsidRDefault="00511775" w:rsidP="00511775">
      <w:pPr>
        <w:pStyle w:val="Level1"/>
      </w:pPr>
      <w:bookmarkStart w:id="747" w:name="_Ref520367505"/>
      <w:bookmarkStart w:id="748" w:name="_Toc37248933"/>
      <w:r>
        <w:lastRenderedPageBreak/>
        <w:t>Leave to deal with Family and Domestic Violence</w:t>
      </w:r>
      <w:bookmarkEnd w:id="747"/>
      <w:bookmarkEnd w:id="748"/>
    </w:p>
    <w:p w:rsidR="00511775" w:rsidRPr="00870405" w:rsidRDefault="00511775" w:rsidP="00511775">
      <w:pPr>
        <w:pStyle w:val="History"/>
      </w:pPr>
      <w:r>
        <w:t xml:space="preserve">[45 inserted by </w:t>
      </w:r>
      <w:hyperlink r:id="rId474" w:history="1">
        <w:r>
          <w:rPr>
            <w:rStyle w:val="Hyperlink"/>
          </w:rPr>
          <w:t>PR609327</w:t>
        </w:r>
      </w:hyperlink>
      <w:r>
        <w:t xml:space="preserve"> ppc 01Aug18</w:t>
      </w:r>
      <w:r w:rsidR="00FF1567" w:rsidRPr="00FF1567">
        <w:rPr>
          <w:rStyle w:val="Hyperlink"/>
          <w:color w:val="auto"/>
          <w:u w:val="none"/>
        </w:rPr>
        <w:t>; 4</w:t>
      </w:r>
      <w:r w:rsidR="00FF1567">
        <w:rPr>
          <w:rStyle w:val="Hyperlink"/>
          <w:color w:val="auto"/>
          <w:u w:val="none"/>
        </w:rPr>
        <w:t xml:space="preserve">5 </w:t>
      </w:r>
      <w:r w:rsidR="00FF1567" w:rsidRPr="00FF1567">
        <w:rPr>
          <w:rStyle w:val="Hyperlink"/>
          <w:color w:val="auto"/>
          <w:u w:val="none"/>
        </w:rPr>
        <w:t>renumbered as 4</w:t>
      </w:r>
      <w:r w:rsidR="00FF1567">
        <w:rPr>
          <w:rStyle w:val="Hyperlink"/>
          <w:color w:val="auto"/>
          <w:u w:val="none"/>
        </w:rPr>
        <w:t>6</w:t>
      </w:r>
      <w:r w:rsidR="00FF1567" w:rsidRPr="00FF1567">
        <w:rPr>
          <w:rStyle w:val="Hyperlink"/>
          <w:color w:val="auto"/>
          <w:u w:val="none"/>
        </w:rPr>
        <w:t xml:space="preserve"> by </w:t>
      </w:r>
      <w:hyperlink r:id="rId475" w:history="1">
        <w:r w:rsidR="00FF1567">
          <w:rPr>
            <w:rStyle w:val="Hyperlink"/>
            <w:shd w:val="clear" w:color="auto" w:fill="FFFFFF"/>
          </w:rPr>
          <w:t>PR716600</w:t>
        </w:r>
      </w:hyperlink>
      <w:r w:rsidR="00FF1567">
        <w:t xml:space="preserve"> ppc 01Mar20</w:t>
      </w:r>
      <w:r w:rsidR="00FF1567">
        <w:rPr>
          <w:lang w:val="en-US"/>
        </w:rPr>
        <w:t>]</w:t>
      </w:r>
      <w:r>
        <w:t>]</w:t>
      </w:r>
    </w:p>
    <w:p w:rsidR="00511775" w:rsidRPr="005017FB" w:rsidRDefault="00511775" w:rsidP="00511775">
      <w:pPr>
        <w:pStyle w:val="Level2"/>
      </w:pPr>
      <w:r w:rsidRPr="005017FB">
        <w:t>This clause applies to all employees, including casuals.</w:t>
      </w:r>
    </w:p>
    <w:p w:rsidR="00511775" w:rsidRPr="005017FB" w:rsidRDefault="00511775" w:rsidP="00511775">
      <w:pPr>
        <w:pStyle w:val="Level2Bold"/>
      </w:pPr>
      <w:r w:rsidRPr="005017FB">
        <w:t>Definitions</w:t>
      </w:r>
    </w:p>
    <w:p w:rsidR="00511775" w:rsidRDefault="00511775" w:rsidP="00511775">
      <w:pPr>
        <w:pStyle w:val="Level3"/>
      </w:pPr>
      <w:bookmarkStart w:id="749" w:name="_Ref520367446"/>
      <w:r>
        <w:t>In this clause:</w:t>
      </w:r>
      <w:bookmarkEnd w:id="749"/>
    </w:p>
    <w:p w:rsidR="00511775" w:rsidRDefault="00511775" w:rsidP="00511775">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511775" w:rsidRDefault="00511775" w:rsidP="00511775">
      <w:pPr>
        <w:pStyle w:val="Block2"/>
      </w:pPr>
      <w:r w:rsidRPr="005017FB">
        <w:rPr>
          <w:b/>
          <w:i/>
        </w:rPr>
        <w:t>family member</w:t>
      </w:r>
      <w:r>
        <w:t xml:space="preserve"> means:</w:t>
      </w:r>
    </w:p>
    <w:p w:rsidR="00511775" w:rsidRDefault="00511775" w:rsidP="00511775">
      <w:pPr>
        <w:pStyle w:val="Level4"/>
      </w:pPr>
      <w:r>
        <w:t>a spouse, de facto partner, child, parent, grandparent, grandchild or sibling of the employee; or</w:t>
      </w:r>
    </w:p>
    <w:p w:rsidR="00511775" w:rsidRDefault="00511775" w:rsidP="00511775">
      <w:pPr>
        <w:pStyle w:val="Level4"/>
      </w:pPr>
      <w:r>
        <w:t>a child, parent, grandparent, grandchild or sibling of a spouse or de facto partner of the employee; or</w:t>
      </w:r>
    </w:p>
    <w:p w:rsidR="00511775" w:rsidRDefault="00511775" w:rsidP="00511775">
      <w:pPr>
        <w:pStyle w:val="Level4"/>
      </w:pPr>
      <w:r>
        <w:t>a person related to the employee according to Aboriginal or Torres Strait Islander kinship rules.</w:t>
      </w:r>
    </w:p>
    <w:p w:rsidR="00511775" w:rsidRDefault="00511775" w:rsidP="00511775">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F27401">
        <w:t>46.2(a)</w:t>
      </w:r>
      <w:r>
        <w:fldChar w:fldCharType="end"/>
      </w:r>
      <w:r>
        <w:t xml:space="preserve"> includes a former spouse or de facto partner.</w:t>
      </w:r>
    </w:p>
    <w:p w:rsidR="00511775" w:rsidRDefault="00511775" w:rsidP="00511775">
      <w:pPr>
        <w:pStyle w:val="Level2Bold"/>
      </w:pPr>
      <w:r>
        <w:t>Entitlement to unpaid leave</w:t>
      </w:r>
    </w:p>
    <w:p w:rsidR="00511775" w:rsidRDefault="00511775" w:rsidP="00511775">
      <w:pPr>
        <w:pStyle w:val="Block1"/>
      </w:pPr>
      <w:r>
        <w:t xml:space="preserve">An employee is entitled to 5 days’ unpaid leave to deal with family and domestic violence, as follows: </w:t>
      </w:r>
    </w:p>
    <w:p w:rsidR="00511775" w:rsidRDefault="00511775" w:rsidP="00511775">
      <w:pPr>
        <w:pStyle w:val="Level3"/>
      </w:pPr>
      <w:r>
        <w:t>the leave is available in full at the start of each 12 month period of the employee’s employment; and</w:t>
      </w:r>
    </w:p>
    <w:p w:rsidR="00511775" w:rsidRDefault="00511775" w:rsidP="00511775">
      <w:pPr>
        <w:pStyle w:val="Level3"/>
      </w:pPr>
      <w:r>
        <w:t>the leave does not accumulate from year to year; and</w:t>
      </w:r>
    </w:p>
    <w:p w:rsidR="00511775" w:rsidRDefault="00511775" w:rsidP="00511775">
      <w:pPr>
        <w:pStyle w:val="Level3"/>
      </w:pPr>
      <w:r>
        <w:t xml:space="preserve">is available in full to part-time and casual employees. </w:t>
      </w:r>
    </w:p>
    <w:p w:rsidR="00511775" w:rsidRDefault="00511775" w:rsidP="00511775">
      <w:pPr>
        <w:pStyle w:val="Block1"/>
        <w:ind w:left="1418" w:hanging="567"/>
      </w:pPr>
      <w:r>
        <w:t>Note:</w:t>
      </w:r>
      <w:r>
        <w:tab/>
        <w:t>1.</w:t>
      </w:r>
      <w:r>
        <w:tab/>
        <w:t>A period of leave to deal with family and domestic violence may be less than a day by agreement between the employee and the employer.</w:t>
      </w:r>
    </w:p>
    <w:p w:rsidR="00511775" w:rsidRDefault="00511775" w:rsidP="00511775">
      <w:pPr>
        <w:pStyle w:val="Block2"/>
      </w:pPr>
      <w:r>
        <w:t>2.</w:t>
      </w:r>
      <w:r>
        <w:tab/>
        <w:t>The employer and employee may agree that the employee may take more than 5 days’ unpaid leave to deal with family and domestic violence.</w:t>
      </w:r>
    </w:p>
    <w:p w:rsidR="00511775" w:rsidRDefault="00511775" w:rsidP="00511775">
      <w:pPr>
        <w:pStyle w:val="Level2Bold"/>
      </w:pPr>
      <w:bookmarkStart w:id="750" w:name="_Ref520367518"/>
      <w:r>
        <w:t>Taking unpaid leave</w:t>
      </w:r>
      <w:bookmarkEnd w:id="750"/>
    </w:p>
    <w:p w:rsidR="00511775" w:rsidRDefault="00511775" w:rsidP="00511775">
      <w:pPr>
        <w:pStyle w:val="Block1"/>
      </w:pPr>
      <w:r>
        <w:t>An employee may take unpaid leave to deal with family and domestic violence if the employee:</w:t>
      </w:r>
    </w:p>
    <w:p w:rsidR="00511775" w:rsidRDefault="00511775" w:rsidP="00511775">
      <w:pPr>
        <w:pStyle w:val="Level3"/>
      </w:pPr>
      <w:r>
        <w:t>is experiencing family and domestic violence; and</w:t>
      </w:r>
    </w:p>
    <w:p w:rsidR="00511775" w:rsidRDefault="00511775" w:rsidP="00511775">
      <w:pPr>
        <w:pStyle w:val="Level3"/>
      </w:pPr>
      <w:r>
        <w:t>needs to do something to deal with the impact of the family and domestic violence and it is impractical for the employee to do that thing outside their ordinary hours of work.</w:t>
      </w:r>
    </w:p>
    <w:p w:rsidR="00511775" w:rsidRDefault="00511775" w:rsidP="00511775">
      <w:pPr>
        <w:pStyle w:val="Block1"/>
      </w:pPr>
      <w:r>
        <w:lastRenderedPageBreak/>
        <w:t>Note:</w:t>
      </w:r>
      <w:r>
        <w:tab/>
        <w:t>The reasons for which an employee may take leave include making arrangements for their safety or the safety of a family member (including relocation), attending urgent court hearings, or accessing police services.</w:t>
      </w:r>
    </w:p>
    <w:p w:rsidR="00511775" w:rsidRDefault="00511775" w:rsidP="00511775">
      <w:pPr>
        <w:pStyle w:val="Level2Bold"/>
      </w:pPr>
      <w:r>
        <w:t>Service and continuity</w:t>
      </w:r>
    </w:p>
    <w:p w:rsidR="00511775" w:rsidRDefault="00511775" w:rsidP="00511775">
      <w:pPr>
        <w:pStyle w:val="Block1"/>
      </w:pPr>
      <w:r>
        <w:t>The time an employee is on unpaid leave to deal with family and domestic violence does not count as service but does not break the employee’s continuity of service.</w:t>
      </w:r>
    </w:p>
    <w:p w:rsidR="00511775" w:rsidRDefault="00511775" w:rsidP="00511775">
      <w:pPr>
        <w:pStyle w:val="Level2Bold"/>
      </w:pPr>
      <w:bookmarkStart w:id="751" w:name="_Ref520367606"/>
      <w:r>
        <w:t>Notice and evidence requirements</w:t>
      </w:r>
      <w:bookmarkEnd w:id="751"/>
      <w:r>
        <w:t xml:space="preserve"> </w:t>
      </w:r>
    </w:p>
    <w:p w:rsidR="00511775" w:rsidRDefault="00511775" w:rsidP="00511775">
      <w:pPr>
        <w:pStyle w:val="Level3Bold"/>
      </w:pPr>
      <w:r>
        <w:t>Notice</w:t>
      </w:r>
    </w:p>
    <w:p w:rsidR="00511775" w:rsidRDefault="00511775" w:rsidP="00511775">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F27401">
        <w:t>46</w:t>
      </w:r>
      <w:r>
        <w:fldChar w:fldCharType="end"/>
      </w:r>
      <w:r>
        <w:t>. The notice:</w:t>
      </w:r>
    </w:p>
    <w:p w:rsidR="00511775" w:rsidRDefault="00511775" w:rsidP="00511775">
      <w:pPr>
        <w:pStyle w:val="Level4"/>
      </w:pPr>
      <w:r>
        <w:t>must be given to the employer as soon as practicable (which may be a time after the leave has started); and</w:t>
      </w:r>
    </w:p>
    <w:p w:rsidR="00511775" w:rsidRDefault="00511775" w:rsidP="00511775">
      <w:pPr>
        <w:pStyle w:val="Level4"/>
      </w:pPr>
      <w:r>
        <w:t>must advise the employer of the period, or expected period, of the leave.</w:t>
      </w:r>
    </w:p>
    <w:p w:rsidR="00511775" w:rsidRDefault="00511775" w:rsidP="00511775">
      <w:pPr>
        <w:pStyle w:val="Level3Bold"/>
      </w:pPr>
      <w:r>
        <w:t xml:space="preserve">Evidence </w:t>
      </w:r>
    </w:p>
    <w:p w:rsidR="00511775" w:rsidRDefault="00511775" w:rsidP="00511775">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F27401">
        <w:t>46</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F27401">
        <w:t>46.4</w:t>
      </w:r>
      <w:r>
        <w:fldChar w:fldCharType="end"/>
      </w:r>
      <w:r>
        <w:t xml:space="preserve">. </w:t>
      </w:r>
    </w:p>
    <w:p w:rsidR="00511775" w:rsidRDefault="00511775" w:rsidP="00511775">
      <w:pPr>
        <w:pStyle w:val="Block2"/>
      </w:pPr>
      <w:r>
        <w:t>Note:</w:t>
      </w:r>
      <w:r>
        <w:tab/>
        <w:t>Depending on the circumstances such evidence may include a document issued by the police service, a court or a family violence support service, or a statutory declaration.</w:t>
      </w:r>
    </w:p>
    <w:p w:rsidR="00511775" w:rsidRDefault="00511775" w:rsidP="00511775">
      <w:pPr>
        <w:pStyle w:val="Level2Bold"/>
      </w:pPr>
      <w:r>
        <w:t xml:space="preserve">Confidentiality </w:t>
      </w:r>
    </w:p>
    <w:p w:rsidR="00511775" w:rsidRDefault="00511775" w:rsidP="00511775">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F27401">
        <w:t>46.6</w:t>
      </w:r>
      <w:r>
        <w:fldChar w:fldCharType="end"/>
      </w:r>
      <w:r>
        <w:t xml:space="preserve"> is treated confidentially, as far as it is reasonably practicable to do so.</w:t>
      </w:r>
    </w:p>
    <w:p w:rsidR="00511775" w:rsidRDefault="00511775" w:rsidP="00511775">
      <w:pPr>
        <w:pStyle w:val="Level3"/>
      </w:pPr>
      <w:r>
        <w:t xml:space="preserve">Nothing in clause </w:t>
      </w:r>
      <w:r>
        <w:fldChar w:fldCharType="begin"/>
      </w:r>
      <w:r>
        <w:instrText xml:space="preserve"> REF _Ref520367505 \r \h </w:instrText>
      </w:r>
      <w:r>
        <w:fldChar w:fldCharType="separate"/>
      </w:r>
      <w:r w:rsidR="00F27401">
        <w:t>46</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511775" w:rsidRDefault="00511775" w:rsidP="00511775">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511775" w:rsidRDefault="00511775" w:rsidP="00511775">
      <w:pPr>
        <w:pStyle w:val="Level2Bold"/>
      </w:pPr>
      <w:r>
        <w:t xml:space="preserve">Compliance </w:t>
      </w:r>
    </w:p>
    <w:p w:rsidR="00990AE2" w:rsidRPr="007422BB" w:rsidRDefault="00511775" w:rsidP="00AA47D2">
      <w:pPr>
        <w:pStyle w:val="Block1"/>
      </w:pPr>
      <w:r>
        <w:t xml:space="preserve">An employee is not entitled to take leave under clause </w:t>
      </w:r>
      <w:r>
        <w:fldChar w:fldCharType="begin"/>
      </w:r>
      <w:r>
        <w:instrText xml:space="preserve"> REF _Ref520367505 \r \h </w:instrText>
      </w:r>
      <w:r>
        <w:fldChar w:fldCharType="separate"/>
      </w:r>
      <w:r w:rsidR="00F27401">
        <w:t>46</w:t>
      </w:r>
      <w:r>
        <w:fldChar w:fldCharType="end"/>
      </w:r>
      <w:r>
        <w:t xml:space="preserve"> unless the employee complies with clause </w:t>
      </w:r>
      <w:r>
        <w:fldChar w:fldCharType="begin"/>
      </w:r>
      <w:r>
        <w:instrText xml:space="preserve"> REF _Ref520367505 \r \h </w:instrText>
      </w:r>
      <w:r>
        <w:fldChar w:fldCharType="separate"/>
      </w:r>
      <w:r w:rsidR="00F27401">
        <w:t>46</w:t>
      </w:r>
      <w:r>
        <w:fldChar w:fldCharType="end"/>
      </w:r>
      <w:r>
        <w:t>.</w:t>
      </w:r>
    </w:p>
    <w:bookmarkEnd w:id="681"/>
    <w:p w:rsidR="00990AE2" w:rsidRDefault="00990AE2" w:rsidP="00A2455F">
      <w:pPr>
        <w:pStyle w:val="Subdocument"/>
        <w:numPr>
          <w:ilvl w:val="0"/>
          <w:numId w:val="23"/>
        </w:numPr>
      </w:pPr>
      <w:r w:rsidRPr="007422BB">
        <w:br w:type="page"/>
      </w:r>
      <w:bookmarkStart w:id="752" w:name="_Ref240265341"/>
      <w:bookmarkStart w:id="753" w:name="_Toc37248934"/>
      <w:bookmarkStart w:id="754" w:name="_Toc208822772"/>
      <w:bookmarkStart w:id="755" w:name="_Toc208848999"/>
      <w:bookmarkStart w:id="756" w:name="_Toc208849211"/>
      <w:bookmarkStart w:id="757" w:name="_Toc208895397"/>
      <w:bookmarkStart w:id="758" w:name="_Toc208895609"/>
      <w:bookmarkStart w:id="759" w:name="_Toc208919885"/>
      <w:bookmarkStart w:id="760" w:name="_Toc208720094"/>
      <w:bookmarkStart w:id="761" w:name="_Ref213223284"/>
      <w:bookmarkStart w:id="762" w:name="_Ref213225969"/>
      <w:bookmarkStart w:id="763" w:name="_Ref213229621"/>
      <w:bookmarkStart w:id="764" w:name="_Ref213229718"/>
      <w:bookmarkStart w:id="765" w:name="_Ref213231504"/>
      <w:bookmarkStart w:id="766" w:name="_Ref217358452"/>
      <w:bookmarkStart w:id="767" w:name="_Ref217358478"/>
      <w:bookmarkStart w:id="768" w:name="_Ref217358668"/>
      <w:bookmarkStart w:id="769" w:name="_Ref213215856"/>
      <w:bookmarkStart w:id="770" w:name="_Ref225846595"/>
      <w:bookmarkStart w:id="771" w:name="_Ref225846965"/>
      <w:bookmarkStart w:id="772" w:name="_Ref233444177"/>
      <w:bookmarkStart w:id="773" w:name="_Ref233444198"/>
      <w:bookmarkStart w:id="774" w:name="_Ref233444376"/>
      <w:bookmarkStart w:id="775" w:name="_Ref233444480"/>
      <w:bookmarkStart w:id="776" w:name="_Ref233444506"/>
      <w:r w:rsidRPr="007422BB">
        <w:lastRenderedPageBreak/>
        <w:t>—</w:t>
      </w:r>
      <w:bookmarkStart w:id="777" w:name="sched_a"/>
      <w:r w:rsidRPr="007422BB">
        <w:t>Transitional Provisions</w:t>
      </w:r>
      <w:bookmarkEnd w:id="752"/>
      <w:bookmarkEnd w:id="753"/>
    </w:p>
    <w:p w:rsidR="001A6628" w:rsidRPr="001A6628" w:rsidRDefault="001A6628" w:rsidP="001A6628">
      <w:pPr>
        <w:pStyle w:val="History"/>
      </w:pPr>
      <w:r>
        <w:t>[Varied by</w:t>
      </w:r>
      <w:r w:rsidR="009C2E8F">
        <w:t xml:space="preserve"> </w:t>
      </w:r>
      <w:hyperlink r:id="rId476" w:history="1">
        <w:r w:rsidR="009C2E8F" w:rsidRPr="005F0393">
          <w:rPr>
            <w:rStyle w:val="Hyperlink"/>
          </w:rPr>
          <w:t>PR988376</w:t>
        </w:r>
      </w:hyperlink>
      <w:r w:rsidR="009C2E8F">
        <w:t>,</w:t>
      </w:r>
      <w:r>
        <w:t xml:space="preserve"> </w:t>
      </w:r>
      <w:hyperlink r:id="rId477" w:history="1">
        <w:r>
          <w:rPr>
            <w:rStyle w:val="Hyperlink"/>
          </w:rPr>
          <w:t>PR994530</w:t>
        </w:r>
      </w:hyperlink>
      <w:r w:rsidR="009B686C">
        <w:t xml:space="preserve">, </w:t>
      </w:r>
      <w:hyperlink r:id="rId478" w:history="1">
        <w:r w:rsidR="009B686C">
          <w:rPr>
            <w:rStyle w:val="Hyperlink"/>
          </w:rPr>
          <w:t>PR503612</w:t>
        </w:r>
      </w:hyperlink>
      <w:r>
        <w:t>]</w:t>
      </w:r>
    </w:p>
    <w:p w:rsidR="00990AE2" w:rsidRPr="007422BB" w:rsidRDefault="00990AE2" w:rsidP="007F58BE">
      <w:pPr>
        <w:pStyle w:val="SubLevel1Bold"/>
      </w:pPr>
      <w:r w:rsidRPr="007422BB">
        <w:t>General</w:t>
      </w:r>
    </w:p>
    <w:p w:rsidR="00127A3C" w:rsidRDefault="00127A3C" w:rsidP="00DF416C">
      <w:pPr>
        <w:pStyle w:val="SubLevel2"/>
        <w:numPr>
          <w:ilvl w:val="2"/>
          <w:numId w:val="17"/>
        </w:numPr>
      </w:pPr>
      <w:bookmarkStart w:id="778" w:name="_Ref240266056"/>
      <w:bookmarkStart w:id="779" w:name="_Ref240266140"/>
      <w:bookmarkStart w:id="780" w:name="_Ref240266674"/>
      <w:bookmarkStart w:id="781" w:name="_Ref240267931"/>
      <w:bookmarkStart w:id="782" w:name="_Ref240267954"/>
      <w:bookmarkStart w:id="783" w:name="_Ref240267963"/>
      <w:bookmarkStart w:id="784" w:name="_Ref240267974"/>
      <w:bookmarkStart w:id="785" w:name="_Ref240268013"/>
      <w:bookmarkStart w:id="786" w:name="_Ref240268028"/>
      <w:bookmarkStart w:id="787" w:name="_Ref240268055"/>
      <w:bookmarkStart w:id="788" w:name="_Ref240434922"/>
      <w:bookmarkStart w:id="789" w:name="_Ref240434984"/>
      <w:bookmarkStart w:id="790" w:name="_Ref240435016"/>
      <w:bookmarkStart w:id="791" w:name="_Ref240435041"/>
      <w:bookmarkStart w:id="792" w:name="_Ref240435077"/>
      <w:bookmarkStart w:id="793" w:name="_Ref240435104"/>
      <w:bookmarkStart w:id="794" w:name="_Ref240435110"/>
      <w:r w:rsidRPr="007422BB">
        <w:t>The provisions of this schedule deal with minimum obligations only.</w:t>
      </w:r>
    </w:p>
    <w:p w:rsidR="001A6628" w:rsidRPr="001A6628" w:rsidRDefault="001A6628" w:rsidP="001A6628">
      <w:pPr>
        <w:pStyle w:val="History"/>
      </w:pPr>
      <w:r>
        <w:t>[A.1.2 substituted</w:t>
      </w:r>
      <w:r w:rsidRPr="00B62173">
        <w:t xml:space="preserve"> </w:t>
      </w:r>
      <w:r>
        <w:t xml:space="preserve">by </w:t>
      </w:r>
      <w:hyperlink r:id="rId479" w:history="1">
        <w:r>
          <w:rPr>
            <w:rStyle w:val="Hyperlink"/>
          </w:rPr>
          <w:t>PR994530</w:t>
        </w:r>
      </w:hyperlink>
      <w:r>
        <w:t xml:space="preserve"> from 01Jan10</w:t>
      </w:r>
      <w:r w:rsidRPr="00B62173">
        <w:t>]</w:t>
      </w:r>
    </w:p>
    <w:p w:rsidR="00127A3C" w:rsidRPr="007422BB" w:rsidRDefault="00127A3C" w:rsidP="00DF416C">
      <w:pPr>
        <w:pStyle w:val="SubLevel2"/>
        <w:numPr>
          <w:ilvl w:val="2"/>
          <w:numId w:val="17"/>
        </w:numPr>
      </w:pPr>
      <w:r w:rsidRPr="007422BB">
        <w:t>The provisions of this schedule are to be applied:</w:t>
      </w:r>
    </w:p>
    <w:p w:rsidR="00127A3C" w:rsidRPr="007422BB" w:rsidRDefault="00127A3C" w:rsidP="00DF416C">
      <w:pPr>
        <w:pStyle w:val="SubLevel3"/>
        <w:numPr>
          <w:ilvl w:val="3"/>
          <w:numId w:val="17"/>
        </w:numPr>
      </w:pPr>
      <w:r w:rsidRPr="007422BB">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127A3C" w:rsidRPr="007422BB" w:rsidRDefault="00127A3C" w:rsidP="00DF416C">
      <w:pPr>
        <w:pStyle w:val="SubLevel3"/>
        <w:numPr>
          <w:ilvl w:val="3"/>
          <w:numId w:val="17"/>
        </w:numPr>
      </w:pPr>
      <w:r w:rsidRPr="007422BB">
        <w:t>when a loading or penalty in a relevant transitional minimum wage instrument or award-based transitional instrument has no equivalent provision in this award;</w:t>
      </w:r>
    </w:p>
    <w:p w:rsidR="00127A3C" w:rsidRPr="007422BB" w:rsidRDefault="00127A3C" w:rsidP="00DF416C">
      <w:pPr>
        <w:pStyle w:val="SubLevel3"/>
        <w:numPr>
          <w:ilvl w:val="3"/>
          <w:numId w:val="17"/>
        </w:numPr>
      </w:pPr>
      <w:r w:rsidRPr="007422BB">
        <w:t>when a loading or penalty in this award has no equivalent provision in a relevant transitional minimum wage instrument or award-based transitional instrument; or</w:t>
      </w:r>
    </w:p>
    <w:p w:rsidR="00127A3C" w:rsidRPr="007422BB" w:rsidRDefault="00127A3C" w:rsidP="00DF416C">
      <w:pPr>
        <w:pStyle w:val="SubLevel3"/>
        <w:numPr>
          <w:ilvl w:val="3"/>
          <w:numId w:val="17"/>
        </w:numPr>
      </w:pPr>
      <w:r w:rsidRPr="007422BB">
        <w:t>when there is a loading or penalty in this award but there is no relevant transitional minimum wage instrument or award-based transitional instrument.</w:t>
      </w:r>
    </w:p>
    <w:p w:rsidR="00127A3C" w:rsidRPr="007422BB" w:rsidRDefault="00127A3C" w:rsidP="00DF416C">
      <w:pPr>
        <w:pStyle w:val="SubLevel1Bold"/>
        <w:numPr>
          <w:ilvl w:val="1"/>
          <w:numId w:val="17"/>
        </w:numPr>
      </w:pPr>
      <w:r w:rsidRPr="007422BB">
        <w:t>Minimum wages – existing minimum wage lower</w:t>
      </w:r>
    </w:p>
    <w:p w:rsidR="00127A3C" w:rsidRPr="007422BB" w:rsidRDefault="00127A3C" w:rsidP="00DF416C">
      <w:pPr>
        <w:pStyle w:val="SubLevel2"/>
        <w:numPr>
          <w:ilvl w:val="2"/>
          <w:numId w:val="17"/>
        </w:numPr>
      </w:pPr>
      <w:r w:rsidRPr="007422BB">
        <w:t>The following transitional arrangements apply to an employer which, immediately prior to 1 January 2010:</w:t>
      </w:r>
    </w:p>
    <w:p w:rsidR="00127A3C" w:rsidRDefault="00127A3C" w:rsidP="00DF416C">
      <w:pPr>
        <w:pStyle w:val="SubLevel3"/>
        <w:numPr>
          <w:ilvl w:val="3"/>
          <w:numId w:val="17"/>
        </w:numPr>
      </w:pPr>
      <w:r w:rsidRPr="007422BB">
        <w:t>was obliged,</w:t>
      </w:r>
    </w:p>
    <w:p w:rsidR="00AD2EC6" w:rsidRPr="00AD2EC6" w:rsidRDefault="00AD2EC6" w:rsidP="00AD2EC6">
      <w:pPr>
        <w:pStyle w:val="History"/>
      </w:pPr>
      <w:r>
        <w:t>[A.2.1(b) substituted</w:t>
      </w:r>
      <w:r w:rsidRPr="00B62173">
        <w:t xml:space="preserve"> </w:t>
      </w:r>
      <w:r>
        <w:t xml:space="preserve">by </w:t>
      </w:r>
      <w:hyperlink r:id="rId480" w:history="1">
        <w:r>
          <w:rPr>
            <w:rStyle w:val="Hyperlink"/>
          </w:rPr>
          <w:t>PR994530</w:t>
        </w:r>
      </w:hyperlink>
      <w:r>
        <w:t xml:space="preserve"> from 01Jan10</w:t>
      </w:r>
      <w:r w:rsidRPr="00B62173">
        <w:t>]</w:t>
      </w:r>
    </w:p>
    <w:p w:rsidR="00127A3C" w:rsidRPr="007422BB" w:rsidRDefault="00127A3C" w:rsidP="00DF416C">
      <w:pPr>
        <w:pStyle w:val="SubLevel3"/>
        <w:numPr>
          <w:ilvl w:val="3"/>
          <w:numId w:val="17"/>
        </w:numPr>
      </w:pPr>
      <w:r w:rsidRPr="007422BB">
        <w:t>but for the operation of an agreement-based transitional instrument or an enterprise agreement would have been obliged, or</w:t>
      </w:r>
    </w:p>
    <w:p w:rsidR="00127A3C" w:rsidRPr="007422BB" w:rsidRDefault="00127A3C" w:rsidP="00DF416C">
      <w:pPr>
        <w:pStyle w:val="SubLevel3"/>
        <w:numPr>
          <w:ilvl w:val="3"/>
          <w:numId w:val="17"/>
        </w:numPr>
      </w:pPr>
      <w:r w:rsidRPr="007422BB">
        <w:t>if it had been an employer in the industry or of the occupations covered by this award would have been obliged</w:t>
      </w:r>
    </w:p>
    <w:p w:rsidR="00127A3C" w:rsidRPr="007422BB" w:rsidRDefault="00127A3C" w:rsidP="00127A3C">
      <w:pPr>
        <w:pStyle w:val="Block1"/>
      </w:pPr>
      <w:r w:rsidRPr="007422BB">
        <w:t>by a transitional minimum wage instrument and/or an award-based transitional instrument to pay a minimum wage lower than that in this award for any classification of employee.</w:t>
      </w:r>
    </w:p>
    <w:p w:rsidR="00127A3C" w:rsidRPr="007422BB" w:rsidRDefault="00127A3C" w:rsidP="00DF416C">
      <w:pPr>
        <w:pStyle w:val="SubLevel2"/>
        <w:numPr>
          <w:ilvl w:val="2"/>
          <w:numId w:val="17"/>
        </w:numPr>
      </w:pPr>
      <w:r w:rsidRPr="007422BB">
        <w:t>In this clause minimum wage includes:</w:t>
      </w:r>
    </w:p>
    <w:p w:rsidR="00127A3C" w:rsidRPr="007422BB" w:rsidRDefault="00127A3C" w:rsidP="00DF416C">
      <w:pPr>
        <w:pStyle w:val="SubLevel3"/>
        <w:numPr>
          <w:ilvl w:val="3"/>
          <w:numId w:val="17"/>
        </w:numPr>
      </w:pPr>
      <w:r w:rsidRPr="007422BB">
        <w:t>a minimum wage for a junior employee, an employee to whom training arrangements apply and an employee with a disability;</w:t>
      </w:r>
    </w:p>
    <w:p w:rsidR="00127A3C" w:rsidRPr="007422BB" w:rsidRDefault="00127A3C" w:rsidP="00DF416C">
      <w:pPr>
        <w:pStyle w:val="SubLevel3"/>
        <w:numPr>
          <w:ilvl w:val="3"/>
          <w:numId w:val="17"/>
        </w:numPr>
      </w:pPr>
      <w:r w:rsidRPr="007422BB">
        <w:t>a piecework rate; and</w:t>
      </w:r>
    </w:p>
    <w:p w:rsidR="00127A3C" w:rsidRPr="007422BB" w:rsidRDefault="00127A3C" w:rsidP="00DF416C">
      <w:pPr>
        <w:pStyle w:val="SubLevel3"/>
        <w:numPr>
          <w:ilvl w:val="3"/>
          <w:numId w:val="17"/>
        </w:numPr>
      </w:pPr>
      <w:r w:rsidRPr="007422BB">
        <w:t>any applicable industry allowance.</w:t>
      </w:r>
    </w:p>
    <w:p w:rsidR="00127A3C" w:rsidRPr="007422BB" w:rsidRDefault="00127A3C" w:rsidP="00DF416C">
      <w:pPr>
        <w:pStyle w:val="SubLevel2"/>
        <w:numPr>
          <w:ilvl w:val="2"/>
          <w:numId w:val="17"/>
        </w:numPr>
      </w:pPr>
      <w:bookmarkStart w:id="795" w:name="_Ref239686718"/>
      <w:r w:rsidRPr="007422BB">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795"/>
    </w:p>
    <w:p w:rsidR="00127A3C" w:rsidRPr="007422BB" w:rsidRDefault="00127A3C" w:rsidP="00DF416C">
      <w:pPr>
        <w:pStyle w:val="SubLevel2"/>
        <w:numPr>
          <w:ilvl w:val="2"/>
          <w:numId w:val="17"/>
        </w:numPr>
        <w:autoSpaceDE w:val="0"/>
      </w:pPr>
      <w:r w:rsidRPr="007422BB">
        <w:t xml:space="preserve">The difference between the minimum wage for the classification in this award and the minimum wage in clause </w:t>
      </w:r>
      <w:r w:rsidR="004B6710">
        <w:fldChar w:fldCharType="begin"/>
      </w:r>
      <w:r w:rsidR="004B6710">
        <w:instrText xml:space="preserve"> REF _Ref239686718 \n \h  \* MERGEFORMAT </w:instrText>
      </w:r>
      <w:r w:rsidR="004B6710">
        <w:fldChar w:fldCharType="separate"/>
      </w:r>
      <w:r w:rsidR="00F27401">
        <w:t>A.2.3</w:t>
      </w:r>
      <w:r w:rsidR="004B6710">
        <w:fldChar w:fldCharType="end"/>
      </w:r>
      <w:r w:rsidRPr="007422BB">
        <w:t xml:space="preserve"> is referred to as the transitional amount.</w:t>
      </w:r>
    </w:p>
    <w:p w:rsidR="00127A3C" w:rsidRPr="007422BB" w:rsidRDefault="00127A3C" w:rsidP="00DF416C">
      <w:pPr>
        <w:pStyle w:val="SubLevel2"/>
        <w:keepNext/>
        <w:numPr>
          <w:ilvl w:val="2"/>
          <w:numId w:val="17"/>
        </w:numPr>
      </w:pPr>
      <w:r w:rsidRPr="007422BB">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27A3C" w:rsidRPr="00D30C6E" w:rsidTr="00D30C6E">
        <w:trPr>
          <w:tblHeader/>
        </w:trPr>
        <w:tc>
          <w:tcPr>
            <w:tcW w:w="3469" w:type="dxa"/>
          </w:tcPr>
          <w:p w:rsidR="00127A3C" w:rsidRPr="00D30C6E" w:rsidRDefault="00127A3C" w:rsidP="00D30C6E">
            <w:pPr>
              <w:pStyle w:val="AMODTable"/>
              <w:keepNext/>
              <w:rPr>
                <w:b/>
              </w:rPr>
            </w:pPr>
            <w:r w:rsidRPr="00D30C6E">
              <w:rPr>
                <w:b/>
              </w:rPr>
              <w:t>First full pay period on or after</w:t>
            </w:r>
          </w:p>
        </w:tc>
        <w:tc>
          <w:tcPr>
            <w:tcW w:w="1620" w:type="dxa"/>
          </w:tcPr>
          <w:p w:rsidR="00127A3C" w:rsidRPr="00D30C6E" w:rsidRDefault="00127A3C" w:rsidP="00D30C6E">
            <w:pPr>
              <w:pStyle w:val="AMODTable"/>
              <w:keepNext/>
              <w:jc w:val="center"/>
              <w:rPr>
                <w:b/>
              </w:rPr>
            </w:pPr>
          </w:p>
        </w:tc>
      </w:tr>
      <w:tr w:rsidR="00127A3C" w:rsidRPr="00D30C6E" w:rsidTr="00D30C6E">
        <w:tc>
          <w:tcPr>
            <w:tcW w:w="3469" w:type="dxa"/>
          </w:tcPr>
          <w:p w:rsidR="00127A3C" w:rsidRPr="007422BB" w:rsidRDefault="00127A3C" w:rsidP="00D30C6E">
            <w:pPr>
              <w:pStyle w:val="AMODTable"/>
              <w:keepNext/>
            </w:pPr>
            <w:r w:rsidRPr="007422BB">
              <w:t>1 July 2010</w:t>
            </w:r>
          </w:p>
        </w:tc>
        <w:tc>
          <w:tcPr>
            <w:tcW w:w="1620" w:type="dxa"/>
          </w:tcPr>
          <w:p w:rsidR="00127A3C" w:rsidRPr="007422BB" w:rsidRDefault="00127A3C" w:rsidP="00D30C6E">
            <w:pPr>
              <w:pStyle w:val="AMODTable"/>
              <w:keepNext/>
              <w:jc w:val="center"/>
            </w:pPr>
            <w:r w:rsidRPr="007422BB">
              <w:t>80%</w:t>
            </w:r>
          </w:p>
        </w:tc>
      </w:tr>
      <w:tr w:rsidR="00127A3C" w:rsidRPr="00D30C6E" w:rsidTr="00D30C6E">
        <w:tc>
          <w:tcPr>
            <w:tcW w:w="3469" w:type="dxa"/>
          </w:tcPr>
          <w:p w:rsidR="00127A3C" w:rsidRPr="007422BB" w:rsidRDefault="00127A3C" w:rsidP="00D30C6E">
            <w:pPr>
              <w:pStyle w:val="AMODTable"/>
              <w:keepNext/>
            </w:pPr>
            <w:r w:rsidRPr="007422BB">
              <w:t>1 July 2011</w:t>
            </w:r>
          </w:p>
        </w:tc>
        <w:tc>
          <w:tcPr>
            <w:tcW w:w="1620" w:type="dxa"/>
          </w:tcPr>
          <w:p w:rsidR="00127A3C" w:rsidRPr="007422BB" w:rsidRDefault="00127A3C" w:rsidP="00D30C6E">
            <w:pPr>
              <w:pStyle w:val="AMODTable"/>
              <w:keepNext/>
              <w:jc w:val="center"/>
            </w:pPr>
            <w:r w:rsidRPr="007422BB">
              <w:t>60%</w:t>
            </w:r>
          </w:p>
        </w:tc>
      </w:tr>
      <w:tr w:rsidR="00127A3C" w:rsidRPr="00D30C6E" w:rsidTr="00D30C6E">
        <w:tc>
          <w:tcPr>
            <w:tcW w:w="3469" w:type="dxa"/>
          </w:tcPr>
          <w:p w:rsidR="00127A3C" w:rsidRPr="007422BB" w:rsidRDefault="00127A3C" w:rsidP="00D30C6E">
            <w:pPr>
              <w:pStyle w:val="AMODTable"/>
              <w:keepNext/>
            </w:pPr>
            <w:r w:rsidRPr="007422BB">
              <w:t>1 July 2012</w:t>
            </w:r>
          </w:p>
        </w:tc>
        <w:tc>
          <w:tcPr>
            <w:tcW w:w="1620" w:type="dxa"/>
          </w:tcPr>
          <w:p w:rsidR="00127A3C" w:rsidRPr="007422BB" w:rsidRDefault="00127A3C" w:rsidP="00D30C6E">
            <w:pPr>
              <w:pStyle w:val="AMODTable"/>
              <w:keepNext/>
              <w:jc w:val="center"/>
            </w:pPr>
            <w:r w:rsidRPr="007422BB">
              <w:t>40%</w:t>
            </w:r>
          </w:p>
        </w:tc>
      </w:tr>
      <w:tr w:rsidR="00127A3C" w:rsidRPr="00D30C6E" w:rsidTr="00D30C6E">
        <w:tc>
          <w:tcPr>
            <w:tcW w:w="3469" w:type="dxa"/>
          </w:tcPr>
          <w:p w:rsidR="00127A3C" w:rsidRPr="007422BB" w:rsidRDefault="00127A3C">
            <w:pPr>
              <w:pStyle w:val="AMODTable"/>
            </w:pPr>
            <w:r w:rsidRPr="007422BB">
              <w:t>1 July 2013</w:t>
            </w:r>
          </w:p>
        </w:tc>
        <w:tc>
          <w:tcPr>
            <w:tcW w:w="1620" w:type="dxa"/>
          </w:tcPr>
          <w:p w:rsidR="00127A3C" w:rsidRPr="007422BB" w:rsidRDefault="00127A3C" w:rsidP="00D30C6E">
            <w:pPr>
              <w:pStyle w:val="AMODTable"/>
              <w:jc w:val="center"/>
            </w:pPr>
            <w:r w:rsidRPr="007422BB">
              <w:t>20%</w:t>
            </w:r>
          </w:p>
        </w:tc>
      </w:tr>
    </w:tbl>
    <w:p w:rsidR="00127A3C" w:rsidRPr="007422BB" w:rsidRDefault="00127A3C" w:rsidP="00DF416C">
      <w:pPr>
        <w:pStyle w:val="SubLevel2"/>
        <w:numPr>
          <w:ilvl w:val="2"/>
          <w:numId w:val="17"/>
        </w:numPr>
      </w:pPr>
      <w:r w:rsidRPr="007422BB">
        <w:t>The employer must apply any increase in minimum wages in this award resulting from an annual wage review.</w:t>
      </w:r>
    </w:p>
    <w:p w:rsidR="00127A3C" w:rsidRPr="007422BB" w:rsidRDefault="00127A3C" w:rsidP="00DF416C">
      <w:pPr>
        <w:pStyle w:val="SubLevel2"/>
        <w:numPr>
          <w:ilvl w:val="2"/>
          <w:numId w:val="17"/>
        </w:numPr>
      </w:pPr>
      <w:r w:rsidRPr="007422BB">
        <w:t>These provisions cease to operate from the beginning of the first full pay period on or after 1 July 2014.</w:t>
      </w:r>
    </w:p>
    <w:p w:rsidR="00127A3C" w:rsidRPr="007422BB" w:rsidRDefault="00127A3C" w:rsidP="00DF416C">
      <w:pPr>
        <w:pStyle w:val="SubLevel1Bold"/>
        <w:numPr>
          <w:ilvl w:val="1"/>
          <w:numId w:val="17"/>
        </w:numPr>
      </w:pPr>
      <w:r w:rsidRPr="007422BB">
        <w:t>Minimum wages – existing minimum wage higher</w:t>
      </w:r>
    </w:p>
    <w:p w:rsidR="00127A3C" w:rsidRPr="007422BB" w:rsidRDefault="00127A3C" w:rsidP="00DF416C">
      <w:pPr>
        <w:pStyle w:val="SubLevel2"/>
        <w:numPr>
          <w:ilvl w:val="2"/>
          <w:numId w:val="17"/>
        </w:numPr>
      </w:pPr>
      <w:r w:rsidRPr="007422BB">
        <w:t>The following transitional arrangements apply to an employer which, immediately prior to 1 January 2010:</w:t>
      </w:r>
    </w:p>
    <w:p w:rsidR="00127A3C" w:rsidRDefault="00127A3C" w:rsidP="00DF416C">
      <w:pPr>
        <w:pStyle w:val="SubLevel3"/>
        <w:numPr>
          <w:ilvl w:val="3"/>
          <w:numId w:val="17"/>
        </w:numPr>
      </w:pPr>
      <w:r w:rsidRPr="007422BB">
        <w:t>was obliged,</w:t>
      </w:r>
    </w:p>
    <w:p w:rsidR="00AD2EC6" w:rsidRPr="00AD2EC6" w:rsidRDefault="00AD2EC6" w:rsidP="00AD2EC6">
      <w:pPr>
        <w:pStyle w:val="History"/>
      </w:pPr>
      <w:r>
        <w:t>[A.3.1(b) substituted</w:t>
      </w:r>
      <w:r w:rsidRPr="00B62173">
        <w:t xml:space="preserve"> </w:t>
      </w:r>
      <w:r>
        <w:t xml:space="preserve">by </w:t>
      </w:r>
      <w:hyperlink r:id="rId481" w:history="1">
        <w:r>
          <w:rPr>
            <w:rStyle w:val="Hyperlink"/>
          </w:rPr>
          <w:t>PR994530</w:t>
        </w:r>
      </w:hyperlink>
      <w:r>
        <w:t xml:space="preserve"> from 01Jan10</w:t>
      </w:r>
      <w:r w:rsidRPr="00B62173">
        <w:t>]</w:t>
      </w:r>
    </w:p>
    <w:p w:rsidR="00127A3C" w:rsidRPr="007422BB" w:rsidRDefault="00127A3C" w:rsidP="00DF416C">
      <w:pPr>
        <w:pStyle w:val="SubLevel3"/>
        <w:numPr>
          <w:ilvl w:val="3"/>
          <w:numId w:val="17"/>
        </w:numPr>
      </w:pPr>
      <w:r w:rsidRPr="007422BB">
        <w:t>but for the operation of an agreement-based transitional instrument or an enterprise agreement would have been obliged, or</w:t>
      </w:r>
    </w:p>
    <w:p w:rsidR="00127A3C" w:rsidRPr="007422BB" w:rsidRDefault="00127A3C" w:rsidP="00DF416C">
      <w:pPr>
        <w:pStyle w:val="SubLevel3"/>
        <w:numPr>
          <w:ilvl w:val="3"/>
          <w:numId w:val="17"/>
        </w:numPr>
      </w:pPr>
      <w:r w:rsidRPr="007422BB">
        <w:t>if it had been an employer in the industry or of the occupations covered by this award would have been obliged</w:t>
      </w:r>
    </w:p>
    <w:p w:rsidR="00127A3C" w:rsidRPr="007422BB" w:rsidRDefault="00127A3C" w:rsidP="00127A3C">
      <w:pPr>
        <w:pStyle w:val="Block1"/>
      </w:pPr>
      <w:r w:rsidRPr="007422BB">
        <w:t>by a transitional minimum wage instrument and/or an award-based transitional instrument to pay a minimum wage higher than that in this award for any classification of employee.</w:t>
      </w:r>
    </w:p>
    <w:p w:rsidR="00127A3C" w:rsidRPr="007422BB" w:rsidRDefault="00127A3C" w:rsidP="00DF416C">
      <w:pPr>
        <w:pStyle w:val="SubLevel2"/>
        <w:numPr>
          <w:ilvl w:val="2"/>
          <w:numId w:val="17"/>
        </w:numPr>
      </w:pPr>
      <w:r w:rsidRPr="007422BB">
        <w:t>In this clause minimum wage includes:</w:t>
      </w:r>
    </w:p>
    <w:p w:rsidR="00127A3C" w:rsidRPr="007422BB" w:rsidRDefault="00127A3C" w:rsidP="00DF416C">
      <w:pPr>
        <w:pStyle w:val="SubLevel3"/>
        <w:numPr>
          <w:ilvl w:val="3"/>
          <w:numId w:val="17"/>
        </w:numPr>
      </w:pPr>
      <w:r w:rsidRPr="007422BB">
        <w:t>a minimum wage for a junior employee, an employee to whom training arrangements apply and an employee with a disability;</w:t>
      </w:r>
    </w:p>
    <w:p w:rsidR="00127A3C" w:rsidRPr="007422BB" w:rsidRDefault="00127A3C" w:rsidP="00DF416C">
      <w:pPr>
        <w:pStyle w:val="SubLevel3"/>
        <w:numPr>
          <w:ilvl w:val="3"/>
          <w:numId w:val="17"/>
        </w:numPr>
      </w:pPr>
      <w:r w:rsidRPr="007422BB">
        <w:t>a piecework rate; and</w:t>
      </w:r>
    </w:p>
    <w:p w:rsidR="00127A3C" w:rsidRPr="007422BB" w:rsidRDefault="00127A3C" w:rsidP="00DF416C">
      <w:pPr>
        <w:pStyle w:val="SubLevel3"/>
        <w:numPr>
          <w:ilvl w:val="3"/>
          <w:numId w:val="17"/>
        </w:numPr>
      </w:pPr>
      <w:r w:rsidRPr="007422BB">
        <w:t>any applicable industry allowance.</w:t>
      </w:r>
    </w:p>
    <w:p w:rsidR="00127A3C" w:rsidRPr="007422BB" w:rsidRDefault="00127A3C" w:rsidP="00DF416C">
      <w:pPr>
        <w:pStyle w:val="SubLevel2"/>
        <w:numPr>
          <w:ilvl w:val="2"/>
          <w:numId w:val="17"/>
        </w:numPr>
      </w:pPr>
      <w:bookmarkStart w:id="796" w:name="_Ref239686755"/>
      <w:r w:rsidRPr="007422BB">
        <w:t>Prior to the first full pay period on or after 1 July 2010 the employer must pay no less than the minimum wage in the relevant transitional minimum wage instrument and/or award-based transitional instrument for the classification concerned.</w:t>
      </w:r>
      <w:bookmarkEnd w:id="796"/>
    </w:p>
    <w:p w:rsidR="00127A3C" w:rsidRPr="007422BB" w:rsidRDefault="00127A3C" w:rsidP="00DF416C">
      <w:pPr>
        <w:pStyle w:val="SubLevel2"/>
        <w:numPr>
          <w:ilvl w:val="2"/>
          <w:numId w:val="17"/>
        </w:numPr>
        <w:autoSpaceDE w:val="0"/>
      </w:pPr>
      <w:r w:rsidRPr="007422BB">
        <w:lastRenderedPageBreak/>
        <w:t xml:space="preserve">The difference between the minimum wage for the classification in this award and the minimum wage in clause </w:t>
      </w:r>
      <w:r w:rsidR="004B6710">
        <w:fldChar w:fldCharType="begin"/>
      </w:r>
      <w:r w:rsidR="004B6710">
        <w:instrText xml:space="preserve"> REF _Ref239686755 \n \h  \* MERGEFORMAT </w:instrText>
      </w:r>
      <w:r w:rsidR="004B6710">
        <w:fldChar w:fldCharType="separate"/>
      </w:r>
      <w:r w:rsidR="00F27401">
        <w:t>A.3.3</w:t>
      </w:r>
      <w:r w:rsidR="004B6710">
        <w:fldChar w:fldCharType="end"/>
      </w:r>
      <w:r w:rsidRPr="007422BB">
        <w:t xml:space="preserve"> is referred to as the transitional amount.</w:t>
      </w:r>
    </w:p>
    <w:p w:rsidR="00127A3C" w:rsidRPr="007422BB" w:rsidRDefault="00127A3C" w:rsidP="00DF416C">
      <w:pPr>
        <w:pStyle w:val="SubLevel2"/>
        <w:keepNext/>
        <w:numPr>
          <w:ilvl w:val="2"/>
          <w:numId w:val="17"/>
        </w:numPr>
      </w:pPr>
      <w:r w:rsidRPr="007422BB">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27A3C" w:rsidRPr="00D30C6E" w:rsidTr="00D30C6E">
        <w:tc>
          <w:tcPr>
            <w:tcW w:w="3469" w:type="dxa"/>
          </w:tcPr>
          <w:p w:rsidR="00127A3C" w:rsidRPr="00D30C6E" w:rsidRDefault="00127A3C" w:rsidP="00D30C6E">
            <w:pPr>
              <w:pStyle w:val="AMODTable"/>
              <w:keepNext/>
              <w:rPr>
                <w:b/>
              </w:rPr>
            </w:pPr>
            <w:r w:rsidRPr="00D30C6E">
              <w:rPr>
                <w:b/>
              </w:rPr>
              <w:t>First full pay period on or after</w:t>
            </w:r>
          </w:p>
        </w:tc>
        <w:tc>
          <w:tcPr>
            <w:tcW w:w="1620" w:type="dxa"/>
          </w:tcPr>
          <w:p w:rsidR="00127A3C" w:rsidRPr="007422BB" w:rsidRDefault="00127A3C" w:rsidP="00D30C6E">
            <w:pPr>
              <w:pStyle w:val="AMODTable"/>
              <w:keepNext/>
              <w:jc w:val="center"/>
            </w:pPr>
          </w:p>
        </w:tc>
      </w:tr>
      <w:tr w:rsidR="00127A3C" w:rsidRPr="00D30C6E" w:rsidTr="00D30C6E">
        <w:tc>
          <w:tcPr>
            <w:tcW w:w="3469" w:type="dxa"/>
          </w:tcPr>
          <w:p w:rsidR="00127A3C" w:rsidRPr="007422BB" w:rsidRDefault="00127A3C" w:rsidP="00D30C6E">
            <w:pPr>
              <w:pStyle w:val="AMODTable"/>
              <w:keepNext/>
            </w:pPr>
            <w:r w:rsidRPr="007422BB">
              <w:t>1 July 2010</w:t>
            </w:r>
          </w:p>
        </w:tc>
        <w:tc>
          <w:tcPr>
            <w:tcW w:w="1620" w:type="dxa"/>
          </w:tcPr>
          <w:p w:rsidR="00127A3C" w:rsidRPr="007422BB" w:rsidRDefault="00127A3C" w:rsidP="00D30C6E">
            <w:pPr>
              <w:pStyle w:val="AMODTable"/>
              <w:keepNext/>
              <w:jc w:val="center"/>
            </w:pPr>
            <w:r w:rsidRPr="007422BB">
              <w:t>80%</w:t>
            </w:r>
          </w:p>
        </w:tc>
      </w:tr>
      <w:tr w:rsidR="00127A3C" w:rsidRPr="00D30C6E" w:rsidTr="00D30C6E">
        <w:tc>
          <w:tcPr>
            <w:tcW w:w="3469" w:type="dxa"/>
          </w:tcPr>
          <w:p w:rsidR="00127A3C" w:rsidRPr="007422BB" w:rsidRDefault="00127A3C" w:rsidP="00D30C6E">
            <w:pPr>
              <w:pStyle w:val="AMODTable"/>
              <w:keepNext/>
            </w:pPr>
            <w:r w:rsidRPr="007422BB">
              <w:t>1 July 2011</w:t>
            </w:r>
          </w:p>
        </w:tc>
        <w:tc>
          <w:tcPr>
            <w:tcW w:w="1620" w:type="dxa"/>
          </w:tcPr>
          <w:p w:rsidR="00127A3C" w:rsidRPr="007422BB" w:rsidRDefault="00127A3C" w:rsidP="00D30C6E">
            <w:pPr>
              <w:pStyle w:val="AMODTable"/>
              <w:keepNext/>
              <w:jc w:val="center"/>
            </w:pPr>
            <w:r w:rsidRPr="007422BB">
              <w:t>60%</w:t>
            </w:r>
          </w:p>
        </w:tc>
      </w:tr>
      <w:tr w:rsidR="00127A3C" w:rsidRPr="00D30C6E" w:rsidTr="00D30C6E">
        <w:tc>
          <w:tcPr>
            <w:tcW w:w="3469" w:type="dxa"/>
          </w:tcPr>
          <w:p w:rsidR="00127A3C" w:rsidRPr="007422BB" w:rsidRDefault="00127A3C" w:rsidP="00D30C6E">
            <w:pPr>
              <w:pStyle w:val="AMODTable"/>
              <w:keepNext/>
            </w:pPr>
            <w:r w:rsidRPr="007422BB">
              <w:t>1 July 2012</w:t>
            </w:r>
          </w:p>
        </w:tc>
        <w:tc>
          <w:tcPr>
            <w:tcW w:w="1620" w:type="dxa"/>
          </w:tcPr>
          <w:p w:rsidR="00127A3C" w:rsidRPr="007422BB" w:rsidRDefault="00127A3C" w:rsidP="00D30C6E">
            <w:pPr>
              <w:pStyle w:val="AMODTable"/>
              <w:keepNext/>
              <w:jc w:val="center"/>
            </w:pPr>
            <w:r w:rsidRPr="007422BB">
              <w:t>40%</w:t>
            </w:r>
          </w:p>
        </w:tc>
      </w:tr>
      <w:tr w:rsidR="00127A3C" w:rsidRPr="00D30C6E" w:rsidTr="00D30C6E">
        <w:tc>
          <w:tcPr>
            <w:tcW w:w="3469" w:type="dxa"/>
          </w:tcPr>
          <w:p w:rsidR="00127A3C" w:rsidRPr="007422BB" w:rsidRDefault="00127A3C">
            <w:pPr>
              <w:pStyle w:val="AMODTable"/>
            </w:pPr>
            <w:r w:rsidRPr="007422BB">
              <w:t>1 July 2013</w:t>
            </w:r>
          </w:p>
        </w:tc>
        <w:tc>
          <w:tcPr>
            <w:tcW w:w="1620" w:type="dxa"/>
          </w:tcPr>
          <w:p w:rsidR="00127A3C" w:rsidRPr="007422BB" w:rsidRDefault="00127A3C" w:rsidP="00D30C6E">
            <w:pPr>
              <w:pStyle w:val="AMODTable"/>
              <w:jc w:val="center"/>
            </w:pPr>
            <w:r w:rsidRPr="007422BB">
              <w:t>20%</w:t>
            </w:r>
          </w:p>
        </w:tc>
      </w:tr>
    </w:tbl>
    <w:p w:rsidR="00127A3C" w:rsidRPr="007422BB" w:rsidRDefault="00127A3C" w:rsidP="00DF416C">
      <w:pPr>
        <w:pStyle w:val="SubLevel2"/>
        <w:numPr>
          <w:ilvl w:val="2"/>
          <w:numId w:val="17"/>
        </w:numPr>
      </w:pPr>
      <w:r w:rsidRPr="007422BB">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127A3C" w:rsidRPr="007422BB" w:rsidRDefault="00127A3C" w:rsidP="00DF416C">
      <w:pPr>
        <w:pStyle w:val="SubLevel2"/>
        <w:numPr>
          <w:ilvl w:val="2"/>
          <w:numId w:val="17"/>
        </w:numPr>
      </w:pPr>
      <w:r w:rsidRPr="007422BB">
        <w:t>These provisions cease to operate from the beginning of the first full pay period on or after 1 July 2014.</w:t>
      </w:r>
    </w:p>
    <w:p w:rsidR="00127A3C" w:rsidRPr="007422BB" w:rsidRDefault="00127A3C" w:rsidP="00DF416C">
      <w:pPr>
        <w:pStyle w:val="SubLevel1Bold"/>
        <w:numPr>
          <w:ilvl w:val="1"/>
          <w:numId w:val="17"/>
        </w:numPr>
      </w:pPr>
      <w:r w:rsidRPr="007422BB">
        <w:t>Loadings and penalty rates</w:t>
      </w:r>
    </w:p>
    <w:p w:rsidR="00127A3C" w:rsidRPr="007422BB" w:rsidRDefault="00127A3C" w:rsidP="00127A3C">
      <w:pPr>
        <w:pStyle w:val="Block1"/>
      </w:pPr>
      <w:r w:rsidRPr="007422BB">
        <w:t>For the purposes of this schedule loading or penalty means a:</w:t>
      </w:r>
    </w:p>
    <w:p w:rsidR="00127A3C" w:rsidRPr="007422BB" w:rsidRDefault="00127A3C" w:rsidP="00DF416C">
      <w:pPr>
        <w:pStyle w:val="Bullet1"/>
        <w:numPr>
          <w:ilvl w:val="0"/>
          <w:numId w:val="18"/>
        </w:numPr>
      </w:pPr>
      <w:r w:rsidRPr="007422BB">
        <w:t>casual or part-time loading;</w:t>
      </w:r>
    </w:p>
    <w:p w:rsidR="00127A3C" w:rsidRPr="007422BB" w:rsidRDefault="00127A3C" w:rsidP="00DF416C">
      <w:pPr>
        <w:pStyle w:val="Bullet1"/>
        <w:numPr>
          <w:ilvl w:val="0"/>
          <w:numId w:val="18"/>
        </w:numPr>
      </w:pPr>
      <w:r w:rsidRPr="007422BB">
        <w:t>Saturday, Sunday, public holiday, evening or other penalty;</w:t>
      </w:r>
    </w:p>
    <w:p w:rsidR="00127A3C" w:rsidRPr="007422BB" w:rsidRDefault="00127A3C" w:rsidP="00DF416C">
      <w:pPr>
        <w:pStyle w:val="Bullet1"/>
        <w:numPr>
          <w:ilvl w:val="0"/>
          <w:numId w:val="18"/>
        </w:numPr>
      </w:pPr>
      <w:r w:rsidRPr="007422BB">
        <w:t>shift allowance/penalty.</w:t>
      </w:r>
    </w:p>
    <w:p w:rsidR="00127A3C" w:rsidRDefault="00127A3C" w:rsidP="00DF416C">
      <w:pPr>
        <w:pStyle w:val="SubLevel1Bold"/>
        <w:numPr>
          <w:ilvl w:val="1"/>
          <w:numId w:val="17"/>
        </w:numPr>
      </w:pPr>
      <w:bookmarkStart w:id="797" w:name="_Ref239685174"/>
      <w:r w:rsidRPr="007422BB">
        <w:t>Loadings and penalty rates – existing loading or penalty rate lower</w:t>
      </w:r>
      <w:bookmarkEnd w:id="797"/>
    </w:p>
    <w:p w:rsidR="00AD2EC6" w:rsidRPr="00AD2EC6" w:rsidRDefault="00AD2EC6" w:rsidP="00AD2EC6">
      <w:pPr>
        <w:pStyle w:val="History"/>
      </w:pPr>
      <w:r>
        <w:t>[A.5.1 substituted</w:t>
      </w:r>
      <w:r w:rsidRPr="00B62173">
        <w:t xml:space="preserve"> </w:t>
      </w:r>
      <w:r>
        <w:t xml:space="preserve">by </w:t>
      </w:r>
      <w:hyperlink r:id="rId482" w:history="1">
        <w:r>
          <w:rPr>
            <w:rStyle w:val="Hyperlink"/>
          </w:rPr>
          <w:t>PR994530</w:t>
        </w:r>
      </w:hyperlink>
      <w:r>
        <w:t xml:space="preserve"> from 01Jan10</w:t>
      </w:r>
      <w:r w:rsidRPr="00B62173">
        <w:t>]</w:t>
      </w:r>
    </w:p>
    <w:p w:rsidR="00127A3C" w:rsidRPr="007422BB" w:rsidRDefault="00127A3C" w:rsidP="00DF416C">
      <w:pPr>
        <w:pStyle w:val="SubLevel2"/>
        <w:numPr>
          <w:ilvl w:val="2"/>
          <w:numId w:val="17"/>
        </w:numPr>
      </w:pPr>
      <w:r w:rsidRPr="007422BB">
        <w:t>The following transitional arrangements apply to an employer which, immediately prior to 1 January 2010:</w:t>
      </w:r>
    </w:p>
    <w:p w:rsidR="00127A3C" w:rsidRPr="007422BB" w:rsidRDefault="00127A3C" w:rsidP="00DF416C">
      <w:pPr>
        <w:pStyle w:val="SubLevel3"/>
        <w:numPr>
          <w:ilvl w:val="3"/>
          <w:numId w:val="17"/>
        </w:numPr>
      </w:pPr>
      <w:r w:rsidRPr="007422BB">
        <w:t>was obliged,</w:t>
      </w:r>
    </w:p>
    <w:p w:rsidR="00127A3C" w:rsidRPr="007422BB" w:rsidRDefault="00127A3C" w:rsidP="00DF416C">
      <w:pPr>
        <w:pStyle w:val="SubLevel3"/>
        <w:numPr>
          <w:ilvl w:val="3"/>
          <w:numId w:val="17"/>
        </w:numPr>
      </w:pPr>
      <w:r w:rsidRPr="007422BB">
        <w:t>but for the operation of an agreement-based transitional instrument or an enterprise agreement would have been obliged, or</w:t>
      </w:r>
    </w:p>
    <w:p w:rsidR="00127A3C" w:rsidRPr="007422BB" w:rsidRDefault="00127A3C" w:rsidP="00DF416C">
      <w:pPr>
        <w:pStyle w:val="SubLevel3"/>
        <w:numPr>
          <w:ilvl w:val="3"/>
          <w:numId w:val="17"/>
        </w:numPr>
      </w:pPr>
      <w:r w:rsidRPr="007422BB">
        <w:t>if it had been an employer in the industry or of the occupations covered by this award would have been obliged</w:t>
      </w:r>
    </w:p>
    <w:p w:rsidR="00127A3C" w:rsidRDefault="00127A3C" w:rsidP="00127A3C">
      <w:pPr>
        <w:pStyle w:val="Block1"/>
      </w:pPr>
      <w:r w:rsidRPr="007422BB">
        <w:t>by the terms of a transitional minimum wage instrument or an award-based transitional instrument to pay a particular loading or penalty at a lower rate than the equivalent loading or penalty in this award for any classification of employee.</w:t>
      </w:r>
    </w:p>
    <w:p w:rsidR="00AD2EC6" w:rsidRPr="00AD2EC6" w:rsidRDefault="00AD2EC6" w:rsidP="00AD2EC6">
      <w:pPr>
        <w:pStyle w:val="History"/>
      </w:pPr>
      <w:r>
        <w:lastRenderedPageBreak/>
        <w:t>[A.5.2 substituted</w:t>
      </w:r>
      <w:r w:rsidRPr="00B62173">
        <w:t xml:space="preserve"> </w:t>
      </w:r>
      <w:r>
        <w:t xml:space="preserve">by </w:t>
      </w:r>
      <w:hyperlink r:id="rId483" w:history="1">
        <w:r>
          <w:rPr>
            <w:rStyle w:val="Hyperlink"/>
          </w:rPr>
          <w:t>PR994530</w:t>
        </w:r>
      </w:hyperlink>
      <w:r>
        <w:t xml:space="preserve"> from 01Jan10</w:t>
      </w:r>
      <w:r w:rsidRPr="00B62173">
        <w:t>]</w:t>
      </w:r>
    </w:p>
    <w:p w:rsidR="00127A3C" w:rsidRPr="007422BB" w:rsidRDefault="00127A3C" w:rsidP="00DF416C">
      <w:pPr>
        <w:pStyle w:val="SubLevel2"/>
        <w:numPr>
          <w:ilvl w:val="2"/>
          <w:numId w:val="17"/>
        </w:numPr>
      </w:pPr>
      <w:bookmarkStart w:id="798" w:name="_Ref239685043"/>
      <w:r w:rsidRPr="007422BB">
        <w:t>Prior to the first full pay period on or after 1 July 2010 the employer must pay no less than the loading or penalty in the relevant transitional minimum wage instrument or award-based transitional instrument for the classification concerned.</w:t>
      </w:r>
      <w:bookmarkEnd w:id="798"/>
    </w:p>
    <w:p w:rsidR="00127A3C" w:rsidRPr="007422BB" w:rsidRDefault="00127A3C" w:rsidP="00DF416C">
      <w:pPr>
        <w:pStyle w:val="SubLevel2"/>
        <w:numPr>
          <w:ilvl w:val="2"/>
          <w:numId w:val="17"/>
        </w:numPr>
        <w:autoSpaceDE w:val="0"/>
      </w:pPr>
      <w:r w:rsidRPr="007422BB">
        <w:t>The difference between the loading or penalty in this award and the rate in clause </w:t>
      </w:r>
      <w:r w:rsidR="004B6710">
        <w:fldChar w:fldCharType="begin"/>
      </w:r>
      <w:r w:rsidR="004B6710">
        <w:instrText xml:space="preserve"> REF _Ref239685043 \n \h  \* MERGEFORMAT </w:instrText>
      </w:r>
      <w:r w:rsidR="004B6710">
        <w:fldChar w:fldCharType="separate"/>
      </w:r>
      <w:r w:rsidR="00F27401">
        <w:t>A.5.2</w:t>
      </w:r>
      <w:r w:rsidR="004B6710">
        <w:fldChar w:fldCharType="end"/>
      </w:r>
      <w:r w:rsidRPr="007422BB">
        <w:t xml:space="preserve"> is referred to as the transitional percentage.</w:t>
      </w:r>
    </w:p>
    <w:p w:rsidR="00127A3C" w:rsidRPr="007422BB" w:rsidRDefault="00127A3C" w:rsidP="00DF416C">
      <w:pPr>
        <w:pStyle w:val="SubLevel2"/>
        <w:keepNext/>
        <w:numPr>
          <w:ilvl w:val="2"/>
          <w:numId w:val="17"/>
        </w:numPr>
      </w:pPr>
      <w:r w:rsidRPr="007422B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127A3C" w:rsidRPr="00D30C6E" w:rsidTr="00D30C6E">
        <w:tc>
          <w:tcPr>
            <w:tcW w:w="3503" w:type="dxa"/>
          </w:tcPr>
          <w:p w:rsidR="00127A3C" w:rsidRPr="00D30C6E" w:rsidRDefault="00127A3C" w:rsidP="00D30C6E">
            <w:pPr>
              <w:pStyle w:val="AMODTable"/>
              <w:keepNext/>
              <w:rPr>
                <w:b/>
              </w:rPr>
            </w:pPr>
            <w:r w:rsidRPr="00D30C6E">
              <w:rPr>
                <w:b/>
              </w:rPr>
              <w:t>First full pay period on or after</w:t>
            </w:r>
          </w:p>
        </w:tc>
        <w:tc>
          <w:tcPr>
            <w:tcW w:w="1620" w:type="dxa"/>
          </w:tcPr>
          <w:p w:rsidR="00127A3C" w:rsidRPr="00D30C6E" w:rsidRDefault="00127A3C" w:rsidP="00D30C6E">
            <w:pPr>
              <w:pStyle w:val="AMODTable"/>
              <w:keepNext/>
              <w:jc w:val="center"/>
              <w:rPr>
                <w:b/>
              </w:rPr>
            </w:pPr>
          </w:p>
        </w:tc>
      </w:tr>
      <w:tr w:rsidR="00127A3C" w:rsidRPr="00D30C6E" w:rsidTr="00D30C6E">
        <w:tc>
          <w:tcPr>
            <w:tcW w:w="3503" w:type="dxa"/>
          </w:tcPr>
          <w:p w:rsidR="00127A3C" w:rsidRPr="007422BB" w:rsidRDefault="00127A3C" w:rsidP="00D30C6E">
            <w:pPr>
              <w:pStyle w:val="AMODTable"/>
              <w:keepNext/>
            </w:pPr>
            <w:r w:rsidRPr="007422BB">
              <w:t>1 July 2010</w:t>
            </w:r>
          </w:p>
        </w:tc>
        <w:tc>
          <w:tcPr>
            <w:tcW w:w="1620" w:type="dxa"/>
          </w:tcPr>
          <w:p w:rsidR="00127A3C" w:rsidRPr="007422BB" w:rsidRDefault="00127A3C" w:rsidP="00D30C6E">
            <w:pPr>
              <w:pStyle w:val="AMODTable"/>
              <w:keepNext/>
              <w:jc w:val="center"/>
            </w:pPr>
            <w:r w:rsidRPr="007422BB">
              <w:t>80%</w:t>
            </w:r>
          </w:p>
        </w:tc>
      </w:tr>
      <w:tr w:rsidR="00127A3C" w:rsidRPr="00D30C6E" w:rsidTr="00D30C6E">
        <w:tc>
          <w:tcPr>
            <w:tcW w:w="3503" w:type="dxa"/>
          </w:tcPr>
          <w:p w:rsidR="00127A3C" w:rsidRPr="007422BB" w:rsidRDefault="00127A3C" w:rsidP="00D30C6E">
            <w:pPr>
              <w:pStyle w:val="AMODTable"/>
              <w:keepNext/>
            </w:pPr>
            <w:r w:rsidRPr="007422BB">
              <w:t>1 July 2011</w:t>
            </w:r>
          </w:p>
        </w:tc>
        <w:tc>
          <w:tcPr>
            <w:tcW w:w="1620" w:type="dxa"/>
          </w:tcPr>
          <w:p w:rsidR="00127A3C" w:rsidRPr="007422BB" w:rsidRDefault="00127A3C" w:rsidP="00D30C6E">
            <w:pPr>
              <w:pStyle w:val="AMODTable"/>
              <w:keepNext/>
              <w:jc w:val="center"/>
            </w:pPr>
            <w:r w:rsidRPr="007422BB">
              <w:t>60%</w:t>
            </w:r>
          </w:p>
        </w:tc>
      </w:tr>
      <w:tr w:rsidR="00127A3C" w:rsidRPr="00D30C6E" w:rsidTr="00D30C6E">
        <w:tc>
          <w:tcPr>
            <w:tcW w:w="3503" w:type="dxa"/>
          </w:tcPr>
          <w:p w:rsidR="00127A3C" w:rsidRPr="007422BB" w:rsidRDefault="00127A3C" w:rsidP="00D30C6E">
            <w:pPr>
              <w:pStyle w:val="AMODTable"/>
              <w:keepNext/>
            </w:pPr>
            <w:r w:rsidRPr="007422BB">
              <w:t>1 July 2012</w:t>
            </w:r>
          </w:p>
        </w:tc>
        <w:tc>
          <w:tcPr>
            <w:tcW w:w="1620" w:type="dxa"/>
          </w:tcPr>
          <w:p w:rsidR="00127A3C" w:rsidRPr="007422BB" w:rsidRDefault="00127A3C" w:rsidP="00D30C6E">
            <w:pPr>
              <w:pStyle w:val="AMODTable"/>
              <w:keepNext/>
              <w:jc w:val="center"/>
            </w:pPr>
            <w:r w:rsidRPr="007422BB">
              <w:t>40%</w:t>
            </w:r>
          </w:p>
        </w:tc>
      </w:tr>
      <w:tr w:rsidR="00127A3C" w:rsidRPr="00D30C6E" w:rsidTr="00D30C6E">
        <w:tc>
          <w:tcPr>
            <w:tcW w:w="3503" w:type="dxa"/>
          </w:tcPr>
          <w:p w:rsidR="00127A3C" w:rsidRPr="007422BB" w:rsidRDefault="00127A3C">
            <w:pPr>
              <w:pStyle w:val="AMODTable"/>
            </w:pPr>
            <w:r w:rsidRPr="007422BB">
              <w:t>1 July 2013</w:t>
            </w:r>
          </w:p>
        </w:tc>
        <w:tc>
          <w:tcPr>
            <w:tcW w:w="1620" w:type="dxa"/>
          </w:tcPr>
          <w:p w:rsidR="00127A3C" w:rsidRPr="007422BB" w:rsidRDefault="00127A3C" w:rsidP="00D30C6E">
            <w:pPr>
              <w:pStyle w:val="AMODTable"/>
              <w:jc w:val="center"/>
            </w:pPr>
            <w:r w:rsidRPr="007422BB">
              <w:t>20%</w:t>
            </w:r>
          </w:p>
        </w:tc>
      </w:tr>
    </w:tbl>
    <w:p w:rsidR="00127A3C" w:rsidRPr="007422BB" w:rsidRDefault="00127A3C" w:rsidP="00DF416C">
      <w:pPr>
        <w:pStyle w:val="SubLevel2"/>
        <w:numPr>
          <w:ilvl w:val="2"/>
          <w:numId w:val="17"/>
        </w:numPr>
      </w:pPr>
      <w:r w:rsidRPr="007422BB">
        <w:t>These provisions cease to operate from the beginning of the first full pay period on or after 1 July 2014.</w:t>
      </w:r>
    </w:p>
    <w:p w:rsidR="00127A3C" w:rsidRDefault="00127A3C" w:rsidP="00DF416C">
      <w:pPr>
        <w:pStyle w:val="SubLevel1Bold"/>
        <w:numPr>
          <w:ilvl w:val="1"/>
          <w:numId w:val="17"/>
        </w:numPr>
      </w:pPr>
      <w:bookmarkStart w:id="799" w:name="_Ref239685199"/>
      <w:r w:rsidRPr="007422BB">
        <w:t>Loadings and penalty rates – existing loading or penalty rate higher</w:t>
      </w:r>
      <w:bookmarkEnd w:id="799"/>
    </w:p>
    <w:p w:rsidR="00AD2EC6" w:rsidRPr="00AD2EC6" w:rsidRDefault="00AD2EC6" w:rsidP="00AD2EC6">
      <w:pPr>
        <w:pStyle w:val="History"/>
      </w:pPr>
      <w:r>
        <w:t>[A.6.1 substituted</w:t>
      </w:r>
      <w:r w:rsidRPr="00B62173">
        <w:t xml:space="preserve"> </w:t>
      </w:r>
      <w:r>
        <w:t xml:space="preserve">by </w:t>
      </w:r>
      <w:hyperlink r:id="rId484" w:history="1">
        <w:r>
          <w:rPr>
            <w:rStyle w:val="Hyperlink"/>
          </w:rPr>
          <w:t>PR994530</w:t>
        </w:r>
      </w:hyperlink>
      <w:r>
        <w:t xml:space="preserve"> from 01Jan10</w:t>
      </w:r>
      <w:r w:rsidRPr="00B62173">
        <w:t>]</w:t>
      </w:r>
    </w:p>
    <w:p w:rsidR="00127A3C" w:rsidRPr="007422BB" w:rsidRDefault="00127A3C" w:rsidP="00DF416C">
      <w:pPr>
        <w:pStyle w:val="SubLevel2"/>
        <w:numPr>
          <w:ilvl w:val="2"/>
          <w:numId w:val="17"/>
        </w:numPr>
      </w:pPr>
      <w:r w:rsidRPr="007422BB">
        <w:t>The following transitional arrangements apply to an employer which, immediately prior to 1 January 2010:</w:t>
      </w:r>
    </w:p>
    <w:p w:rsidR="00127A3C" w:rsidRPr="007422BB" w:rsidRDefault="00127A3C" w:rsidP="00DF416C">
      <w:pPr>
        <w:pStyle w:val="SubLevel3"/>
        <w:numPr>
          <w:ilvl w:val="3"/>
          <w:numId w:val="17"/>
        </w:numPr>
      </w:pPr>
      <w:r w:rsidRPr="007422BB">
        <w:t>was obliged,</w:t>
      </w:r>
    </w:p>
    <w:p w:rsidR="00127A3C" w:rsidRPr="007422BB" w:rsidRDefault="00127A3C" w:rsidP="00DF416C">
      <w:pPr>
        <w:pStyle w:val="SubLevel3"/>
        <w:numPr>
          <w:ilvl w:val="3"/>
          <w:numId w:val="17"/>
        </w:numPr>
      </w:pPr>
      <w:r w:rsidRPr="007422BB">
        <w:t>but for the operation of an agreement-based transitional instrument or an enterprise agreement would have been obliged, or</w:t>
      </w:r>
    </w:p>
    <w:p w:rsidR="00127A3C" w:rsidRPr="007422BB" w:rsidRDefault="00127A3C" w:rsidP="00DF416C">
      <w:pPr>
        <w:pStyle w:val="SubLevel3"/>
        <w:numPr>
          <w:ilvl w:val="3"/>
          <w:numId w:val="17"/>
        </w:numPr>
      </w:pPr>
      <w:r w:rsidRPr="007422BB">
        <w:t>if it had been an employer in the industry or of the occupations covered by this award would have been obliged</w:t>
      </w:r>
    </w:p>
    <w:p w:rsidR="00127A3C" w:rsidRDefault="00127A3C" w:rsidP="00127A3C">
      <w:pPr>
        <w:pStyle w:val="Block1"/>
      </w:pPr>
      <w:r w:rsidRPr="007422BB">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AD2EC6" w:rsidRPr="00AD2EC6" w:rsidRDefault="00AD2EC6" w:rsidP="00AD2EC6">
      <w:pPr>
        <w:pStyle w:val="History"/>
      </w:pPr>
      <w:r>
        <w:t>[A.6.2 substituted</w:t>
      </w:r>
      <w:r w:rsidRPr="00B62173">
        <w:t xml:space="preserve"> </w:t>
      </w:r>
      <w:r>
        <w:t xml:space="preserve">by </w:t>
      </w:r>
      <w:hyperlink r:id="rId485" w:history="1">
        <w:r>
          <w:rPr>
            <w:rStyle w:val="Hyperlink"/>
          </w:rPr>
          <w:t>PR994530</w:t>
        </w:r>
      </w:hyperlink>
      <w:r>
        <w:t xml:space="preserve"> from 01Jan10</w:t>
      </w:r>
      <w:r w:rsidRPr="00B62173">
        <w:t>]</w:t>
      </w:r>
    </w:p>
    <w:p w:rsidR="00127A3C" w:rsidRDefault="00127A3C" w:rsidP="00DF416C">
      <w:pPr>
        <w:pStyle w:val="SubLevel2"/>
        <w:numPr>
          <w:ilvl w:val="2"/>
          <w:numId w:val="17"/>
        </w:numPr>
      </w:pPr>
      <w:bookmarkStart w:id="800" w:name="_Ref239685075"/>
      <w:r w:rsidRPr="007422BB">
        <w:t>Prior to the first full pay period on or after 1 July 2010 the employer must pay no less than the loading or penalty in the relevant transitional minimum wage instrument or award-based transitional instrument.</w:t>
      </w:r>
      <w:bookmarkEnd w:id="800"/>
    </w:p>
    <w:p w:rsidR="00AD2EC6" w:rsidRPr="00AD2EC6" w:rsidRDefault="00AD2EC6" w:rsidP="00AD2EC6">
      <w:pPr>
        <w:pStyle w:val="History"/>
      </w:pPr>
      <w:r>
        <w:t>[A.6.3 substituted</w:t>
      </w:r>
      <w:r w:rsidRPr="00B62173">
        <w:t xml:space="preserve"> </w:t>
      </w:r>
      <w:r>
        <w:t xml:space="preserve">by </w:t>
      </w:r>
      <w:hyperlink r:id="rId486" w:history="1">
        <w:r>
          <w:rPr>
            <w:rStyle w:val="Hyperlink"/>
          </w:rPr>
          <w:t>PR994530</w:t>
        </w:r>
      </w:hyperlink>
      <w:r>
        <w:t xml:space="preserve"> from 01Jan10</w:t>
      </w:r>
      <w:r w:rsidRPr="00B62173">
        <w:t>]</w:t>
      </w:r>
    </w:p>
    <w:p w:rsidR="00127A3C" w:rsidRPr="007422BB" w:rsidRDefault="00127A3C" w:rsidP="00DF416C">
      <w:pPr>
        <w:pStyle w:val="SubLevel2"/>
        <w:numPr>
          <w:ilvl w:val="2"/>
          <w:numId w:val="17"/>
        </w:numPr>
        <w:autoSpaceDE w:val="0"/>
      </w:pPr>
      <w:r w:rsidRPr="007422BB">
        <w:t>The difference between the loading or penalty in this award and the rate in clause </w:t>
      </w:r>
      <w:r w:rsidR="004B6710">
        <w:fldChar w:fldCharType="begin"/>
      </w:r>
      <w:r w:rsidR="004B6710">
        <w:instrText xml:space="preserve"> REF _Ref239685075 \n \h  \* MERGEFORMAT </w:instrText>
      </w:r>
      <w:r w:rsidR="004B6710">
        <w:fldChar w:fldCharType="separate"/>
      </w:r>
      <w:r w:rsidR="00F27401">
        <w:t>A.6.2</w:t>
      </w:r>
      <w:r w:rsidR="004B6710">
        <w:fldChar w:fldCharType="end"/>
      </w:r>
      <w:r w:rsidRPr="007422BB">
        <w:t xml:space="preserve"> is referred to as the transitional percentage. Where there is no equivalent loading or penalty in this award, the transitional percentage is the rate in </w:t>
      </w:r>
      <w:r w:rsidR="004B6710">
        <w:fldChar w:fldCharType="begin"/>
      </w:r>
      <w:r w:rsidR="004B6710">
        <w:instrText xml:space="preserve"> REF _Ref239685075 \w \h  \* MERGEFORMAT </w:instrText>
      </w:r>
      <w:r w:rsidR="004B6710">
        <w:fldChar w:fldCharType="separate"/>
      </w:r>
      <w:r w:rsidR="00F27401">
        <w:t>A.6.2</w:t>
      </w:r>
      <w:r w:rsidR="004B6710">
        <w:fldChar w:fldCharType="end"/>
      </w:r>
      <w:r w:rsidRPr="007422BB">
        <w:t>.</w:t>
      </w:r>
    </w:p>
    <w:p w:rsidR="00127A3C" w:rsidRPr="007422BB" w:rsidRDefault="00127A3C" w:rsidP="00DF416C">
      <w:pPr>
        <w:pStyle w:val="SubLevel2"/>
        <w:keepNext/>
        <w:numPr>
          <w:ilvl w:val="2"/>
          <w:numId w:val="17"/>
        </w:numPr>
      </w:pPr>
      <w:r w:rsidRPr="007422BB">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27A3C" w:rsidRPr="00D30C6E" w:rsidTr="00D30C6E">
        <w:tc>
          <w:tcPr>
            <w:tcW w:w="3469" w:type="dxa"/>
          </w:tcPr>
          <w:p w:rsidR="00127A3C" w:rsidRPr="00D30C6E" w:rsidRDefault="00127A3C" w:rsidP="00D30C6E">
            <w:pPr>
              <w:pStyle w:val="AMODTable"/>
              <w:keepNext/>
              <w:rPr>
                <w:b/>
              </w:rPr>
            </w:pPr>
            <w:r w:rsidRPr="00D30C6E">
              <w:rPr>
                <w:b/>
              </w:rPr>
              <w:t>First full pay period on or after</w:t>
            </w:r>
          </w:p>
        </w:tc>
        <w:tc>
          <w:tcPr>
            <w:tcW w:w="1620" w:type="dxa"/>
          </w:tcPr>
          <w:p w:rsidR="00127A3C" w:rsidRPr="00D30C6E" w:rsidRDefault="00127A3C" w:rsidP="00D30C6E">
            <w:pPr>
              <w:pStyle w:val="AMODTable"/>
              <w:keepNext/>
              <w:jc w:val="center"/>
              <w:rPr>
                <w:b/>
              </w:rPr>
            </w:pPr>
          </w:p>
        </w:tc>
      </w:tr>
      <w:tr w:rsidR="00127A3C" w:rsidRPr="00D30C6E" w:rsidTr="00D30C6E">
        <w:tc>
          <w:tcPr>
            <w:tcW w:w="3469" w:type="dxa"/>
          </w:tcPr>
          <w:p w:rsidR="00127A3C" w:rsidRPr="007422BB" w:rsidRDefault="00127A3C" w:rsidP="00D30C6E">
            <w:pPr>
              <w:pStyle w:val="AMODTable"/>
              <w:keepNext/>
            </w:pPr>
            <w:r w:rsidRPr="007422BB">
              <w:t>1 July 2010</w:t>
            </w:r>
          </w:p>
        </w:tc>
        <w:tc>
          <w:tcPr>
            <w:tcW w:w="1620" w:type="dxa"/>
          </w:tcPr>
          <w:p w:rsidR="00127A3C" w:rsidRPr="007422BB" w:rsidRDefault="00127A3C" w:rsidP="00D30C6E">
            <w:pPr>
              <w:pStyle w:val="AMODTable"/>
              <w:keepNext/>
              <w:jc w:val="center"/>
            </w:pPr>
            <w:r w:rsidRPr="007422BB">
              <w:t>80%</w:t>
            </w:r>
          </w:p>
        </w:tc>
      </w:tr>
      <w:tr w:rsidR="00127A3C" w:rsidRPr="00D30C6E" w:rsidTr="00D30C6E">
        <w:tc>
          <w:tcPr>
            <w:tcW w:w="3469" w:type="dxa"/>
          </w:tcPr>
          <w:p w:rsidR="00127A3C" w:rsidRPr="007422BB" w:rsidRDefault="00127A3C" w:rsidP="00D30C6E">
            <w:pPr>
              <w:pStyle w:val="AMODTable"/>
              <w:keepNext/>
            </w:pPr>
            <w:r w:rsidRPr="007422BB">
              <w:t>1 July 2011</w:t>
            </w:r>
          </w:p>
        </w:tc>
        <w:tc>
          <w:tcPr>
            <w:tcW w:w="1620" w:type="dxa"/>
          </w:tcPr>
          <w:p w:rsidR="00127A3C" w:rsidRPr="007422BB" w:rsidRDefault="00127A3C" w:rsidP="00D30C6E">
            <w:pPr>
              <w:pStyle w:val="AMODTable"/>
              <w:keepNext/>
              <w:jc w:val="center"/>
            </w:pPr>
            <w:r w:rsidRPr="007422BB">
              <w:t>60%</w:t>
            </w:r>
          </w:p>
        </w:tc>
      </w:tr>
      <w:tr w:rsidR="00127A3C" w:rsidRPr="00D30C6E" w:rsidTr="00D30C6E">
        <w:tc>
          <w:tcPr>
            <w:tcW w:w="3469" w:type="dxa"/>
          </w:tcPr>
          <w:p w:rsidR="00127A3C" w:rsidRPr="007422BB" w:rsidRDefault="00127A3C" w:rsidP="00D30C6E">
            <w:pPr>
              <w:pStyle w:val="AMODTable"/>
              <w:keepNext/>
            </w:pPr>
            <w:r w:rsidRPr="007422BB">
              <w:t>1 July 2012</w:t>
            </w:r>
          </w:p>
        </w:tc>
        <w:tc>
          <w:tcPr>
            <w:tcW w:w="1620" w:type="dxa"/>
          </w:tcPr>
          <w:p w:rsidR="00127A3C" w:rsidRPr="007422BB" w:rsidRDefault="00127A3C" w:rsidP="00D30C6E">
            <w:pPr>
              <w:pStyle w:val="AMODTable"/>
              <w:keepNext/>
              <w:jc w:val="center"/>
            </w:pPr>
            <w:r w:rsidRPr="007422BB">
              <w:t>40%</w:t>
            </w:r>
          </w:p>
        </w:tc>
      </w:tr>
      <w:tr w:rsidR="00127A3C" w:rsidRPr="00D30C6E" w:rsidTr="00D30C6E">
        <w:tc>
          <w:tcPr>
            <w:tcW w:w="3469" w:type="dxa"/>
          </w:tcPr>
          <w:p w:rsidR="00127A3C" w:rsidRPr="007422BB" w:rsidRDefault="00127A3C">
            <w:pPr>
              <w:pStyle w:val="AMODTable"/>
            </w:pPr>
            <w:r w:rsidRPr="007422BB">
              <w:t>1 July 2013</w:t>
            </w:r>
          </w:p>
        </w:tc>
        <w:tc>
          <w:tcPr>
            <w:tcW w:w="1620" w:type="dxa"/>
          </w:tcPr>
          <w:p w:rsidR="00127A3C" w:rsidRPr="007422BB" w:rsidRDefault="00127A3C" w:rsidP="00D30C6E">
            <w:pPr>
              <w:pStyle w:val="AMODTable"/>
              <w:jc w:val="center"/>
            </w:pPr>
            <w:r w:rsidRPr="007422BB">
              <w:t>20%</w:t>
            </w:r>
          </w:p>
        </w:tc>
      </w:tr>
    </w:tbl>
    <w:p w:rsidR="00127A3C" w:rsidRPr="007422BB" w:rsidRDefault="00127A3C" w:rsidP="00DF416C">
      <w:pPr>
        <w:pStyle w:val="SubLevel2"/>
        <w:numPr>
          <w:ilvl w:val="2"/>
          <w:numId w:val="17"/>
        </w:numPr>
      </w:pPr>
      <w:r w:rsidRPr="007422BB">
        <w:t>These provisions cease to operate from the beginning of the first full pay period on or after 1 July 2014.</w:t>
      </w:r>
    </w:p>
    <w:p w:rsidR="00127A3C" w:rsidRDefault="00127A3C" w:rsidP="00DF416C">
      <w:pPr>
        <w:pStyle w:val="SubLevel1Bold"/>
        <w:numPr>
          <w:ilvl w:val="1"/>
          <w:numId w:val="17"/>
        </w:numPr>
      </w:pPr>
      <w:r w:rsidRPr="007422BB">
        <w:t>Loadings and penalty rates – no existing loading or penalty rate</w:t>
      </w:r>
    </w:p>
    <w:p w:rsidR="00AD2EC6" w:rsidRPr="00AD2EC6" w:rsidRDefault="00AD2EC6" w:rsidP="00AD2EC6">
      <w:pPr>
        <w:pStyle w:val="History"/>
      </w:pPr>
      <w:r>
        <w:t>[A.7.1 substituted</w:t>
      </w:r>
      <w:r w:rsidRPr="00B62173">
        <w:t xml:space="preserve"> </w:t>
      </w:r>
      <w:r>
        <w:t xml:space="preserve">by </w:t>
      </w:r>
      <w:hyperlink r:id="rId487" w:history="1">
        <w:r>
          <w:rPr>
            <w:rStyle w:val="Hyperlink"/>
          </w:rPr>
          <w:t>PR994530</w:t>
        </w:r>
      </w:hyperlink>
      <w:r>
        <w:t xml:space="preserve"> from 01Jan10</w:t>
      </w:r>
      <w:r w:rsidRPr="00B62173">
        <w:t>]</w:t>
      </w:r>
    </w:p>
    <w:p w:rsidR="00127A3C" w:rsidRPr="007422BB" w:rsidRDefault="00127A3C" w:rsidP="00DF416C">
      <w:pPr>
        <w:pStyle w:val="SubLevel2"/>
        <w:numPr>
          <w:ilvl w:val="2"/>
          <w:numId w:val="17"/>
        </w:numPr>
        <w:autoSpaceDE w:val="0"/>
      </w:pPr>
      <w:r w:rsidRPr="007422BB">
        <w:t>The following transitional arrangements apply to an employer not covered by clause </w:t>
      </w:r>
      <w:r w:rsidR="004B6710">
        <w:fldChar w:fldCharType="begin"/>
      </w:r>
      <w:r w:rsidR="004B6710">
        <w:instrText xml:space="preserve"> REF _Ref239685174 \n \h  \* MERGEFORMAT </w:instrText>
      </w:r>
      <w:r w:rsidR="004B6710">
        <w:fldChar w:fldCharType="separate"/>
      </w:r>
      <w:r w:rsidR="00F27401">
        <w:t>A.5</w:t>
      </w:r>
      <w:r w:rsidR="004B6710">
        <w:fldChar w:fldCharType="end"/>
      </w:r>
      <w:r w:rsidRPr="007422BB">
        <w:t xml:space="preserve"> or </w:t>
      </w:r>
      <w:r w:rsidR="004B6710">
        <w:fldChar w:fldCharType="begin"/>
      </w:r>
      <w:r w:rsidR="004B6710">
        <w:instrText xml:space="preserve"> REF _Ref239685199 \n \h  \* MERGEFORMAT </w:instrText>
      </w:r>
      <w:r w:rsidR="004B6710">
        <w:fldChar w:fldCharType="separate"/>
      </w:r>
      <w:r w:rsidR="00F27401">
        <w:t>A.6</w:t>
      </w:r>
      <w:r w:rsidR="004B6710">
        <w:fldChar w:fldCharType="end"/>
      </w:r>
      <w:r w:rsidRPr="007422BB">
        <w:t xml:space="preserve"> in relation to a particular loading or penalty in this award.</w:t>
      </w:r>
    </w:p>
    <w:p w:rsidR="00127A3C" w:rsidRDefault="00127A3C" w:rsidP="00DF416C">
      <w:pPr>
        <w:pStyle w:val="SubLevel2"/>
        <w:numPr>
          <w:ilvl w:val="2"/>
          <w:numId w:val="17"/>
        </w:numPr>
      </w:pPr>
      <w:r w:rsidRPr="007422BB">
        <w:t>Prior to the first full pay period on or after 1 July 2010 the employer need not pay the loading or penalty in this award.</w:t>
      </w:r>
    </w:p>
    <w:p w:rsidR="00AD2EC6" w:rsidRPr="00AD2EC6" w:rsidRDefault="00AD2EC6" w:rsidP="00AD2EC6">
      <w:pPr>
        <w:pStyle w:val="History"/>
      </w:pPr>
      <w:r>
        <w:t>[A.7.3 substituted</w:t>
      </w:r>
      <w:r w:rsidRPr="00B62173">
        <w:t xml:space="preserve"> </w:t>
      </w:r>
      <w:r>
        <w:t xml:space="preserve">by </w:t>
      </w:r>
      <w:hyperlink r:id="rId488" w:history="1">
        <w:r>
          <w:rPr>
            <w:rStyle w:val="Hyperlink"/>
          </w:rPr>
          <w:t>PR994530</w:t>
        </w:r>
      </w:hyperlink>
      <w:r>
        <w:t xml:space="preserve"> from 01Jan10</w:t>
      </w:r>
      <w:r w:rsidRPr="00B62173">
        <w:t>]</w:t>
      </w:r>
    </w:p>
    <w:p w:rsidR="00127A3C" w:rsidRPr="007422BB" w:rsidRDefault="00127A3C" w:rsidP="00DF416C">
      <w:pPr>
        <w:pStyle w:val="SubLevel2"/>
        <w:keepNext/>
        <w:numPr>
          <w:ilvl w:val="2"/>
          <w:numId w:val="17"/>
        </w:numPr>
      </w:pPr>
      <w:r w:rsidRPr="007422BB">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27A3C" w:rsidRPr="00D30C6E" w:rsidTr="00D30C6E">
        <w:tc>
          <w:tcPr>
            <w:tcW w:w="3469" w:type="dxa"/>
          </w:tcPr>
          <w:p w:rsidR="00127A3C" w:rsidRPr="00D30C6E" w:rsidRDefault="00127A3C" w:rsidP="00D30C6E">
            <w:pPr>
              <w:pStyle w:val="AMODTable"/>
              <w:keepNext/>
              <w:rPr>
                <w:b/>
              </w:rPr>
            </w:pPr>
            <w:r w:rsidRPr="00D30C6E">
              <w:rPr>
                <w:b/>
              </w:rPr>
              <w:t>First full pay period on or after</w:t>
            </w:r>
          </w:p>
        </w:tc>
        <w:tc>
          <w:tcPr>
            <w:tcW w:w="1620" w:type="dxa"/>
          </w:tcPr>
          <w:p w:rsidR="00127A3C" w:rsidRPr="007422BB" w:rsidRDefault="00127A3C" w:rsidP="00D30C6E">
            <w:pPr>
              <w:pStyle w:val="AMODTable"/>
              <w:keepNext/>
              <w:jc w:val="center"/>
            </w:pPr>
          </w:p>
        </w:tc>
      </w:tr>
      <w:tr w:rsidR="00127A3C" w:rsidRPr="00D30C6E" w:rsidTr="00D30C6E">
        <w:tc>
          <w:tcPr>
            <w:tcW w:w="3469" w:type="dxa"/>
          </w:tcPr>
          <w:p w:rsidR="00127A3C" w:rsidRPr="007422BB" w:rsidRDefault="00127A3C" w:rsidP="00D30C6E">
            <w:pPr>
              <w:pStyle w:val="AMODTable"/>
              <w:keepNext/>
            </w:pPr>
            <w:r w:rsidRPr="007422BB">
              <w:t>1 July 2010</w:t>
            </w:r>
          </w:p>
        </w:tc>
        <w:tc>
          <w:tcPr>
            <w:tcW w:w="1620" w:type="dxa"/>
          </w:tcPr>
          <w:p w:rsidR="00127A3C" w:rsidRPr="007422BB" w:rsidRDefault="00127A3C" w:rsidP="00D30C6E">
            <w:pPr>
              <w:pStyle w:val="AMODTable"/>
              <w:keepNext/>
              <w:jc w:val="center"/>
            </w:pPr>
            <w:r w:rsidRPr="007422BB">
              <w:t>20%</w:t>
            </w:r>
          </w:p>
        </w:tc>
      </w:tr>
      <w:tr w:rsidR="00127A3C" w:rsidRPr="00D30C6E" w:rsidTr="00D30C6E">
        <w:tc>
          <w:tcPr>
            <w:tcW w:w="3469" w:type="dxa"/>
          </w:tcPr>
          <w:p w:rsidR="00127A3C" w:rsidRPr="007422BB" w:rsidRDefault="00127A3C" w:rsidP="00D30C6E">
            <w:pPr>
              <w:pStyle w:val="AMODTable"/>
              <w:keepNext/>
            </w:pPr>
            <w:r w:rsidRPr="007422BB">
              <w:t>1 July 2011</w:t>
            </w:r>
          </w:p>
        </w:tc>
        <w:tc>
          <w:tcPr>
            <w:tcW w:w="1620" w:type="dxa"/>
          </w:tcPr>
          <w:p w:rsidR="00127A3C" w:rsidRPr="007422BB" w:rsidRDefault="00127A3C" w:rsidP="00D30C6E">
            <w:pPr>
              <w:pStyle w:val="AMODTable"/>
              <w:keepNext/>
              <w:jc w:val="center"/>
            </w:pPr>
            <w:r w:rsidRPr="007422BB">
              <w:t>40%</w:t>
            </w:r>
          </w:p>
        </w:tc>
      </w:tr>
      <w:tr w:rsidR="00127A3C" w:rsidRPr="00D30C6E" w:rsidTr="00D30C6E">
        <w:tc>
          <w:tcPr>
            <w:tcW w:w="3469" w:type="dxa"/>
          </w:tcPr>
          <w:p w:rsidR="00127A3C" w:rsidRPr="007422BB" w:rsidRDefault="00127A3C" w:rsidP="00D30C6E">
            <w:pPr>
              <w:pStyle w:val="AMODTable"/>
              <w:keepNext/>
            </w:pPr>
            <w:r w:rsidRPr="007422BB">
              <w:t>1 July 2012</w:t>
            </w:r>
          </w:p>
        </w:tc>
        <w:tc>
          <w:tcPr>
            <w:tcW w:w="1620" w:type="dxa"/>
          </w:tcPr>
          <w:p w:rsidR="00127A3C" w:rsidRPr="007422BB" w:rsidRDefault="00127A3C" w:rsidP="00D30C6E">
            <w:pPr>
              <w:pStyle w:val="AMODTable"/>
              <w:keepNext/>
              <w:jc w:val="center"/>
            </w:pPr>
            <w:r w:rsidRPr="007422BB">
              <w:t>60%</w:t>
            </w:r>
          </w:p>
        </w:tc>
      </w:tr>
      <w:tr w:rsidR="00127A3C" w:rsidRPr="00D30C6E" w:rsidTr="00D30C6E">
        <w:tc>
          <w:tcPr>
            <w:tcW w:w="3469" w:type="dxa"/>
          </w:tcPr>
          <w:p w:rsidR="00127A3C" w:rsidRPr="007422BB" w:rsidRDefault="00127A3C">
            <w:pPr>
              <w:pStyle w:val="AMODTable"/>
            </w:pPr>
            <w:r w:rsidRPr="007422BB">
              <w:t>1 July 2013</w:t>
            </w:r>
          </w:p>
        </w:tc>
        <w:tc>
          <w:tcPr>
            <w:tcW w:w="1620" w:type="dxa"/>
          </w:tcPr>
          <w:p w:rsidR="00127A3C" w:rsidRPr="007422BB" w:rsidRDefault="00127A3C" w:rsidP="00D30C6E">
            <w:pPr>
              <w:pStyle w:val="AMODTable"/>
              <w:jc w:val="center"/>
            </w:pPr>
            <w:r w:rsidRPr="007422BB">
              <w:t>80%</w:t>
            </w:r>
          </w:p>
        </w:tc>
      </w:tr>
    </w:tbl>
    <w:p w:rsidR="00990AE2" w:rsidRDefault="00127A3C" w:rsidP="00643D16">
      <w:pPr>
        <w:pStyle w:val="SubLevel2"/>
        <w:jc w:val="left"/>
      </w:pPr>
      <w:r w:rsidRPr="007422BB">
        <w:t>These provisions cease to operate from the beginning of the first full pay period on or after 1 July 2014.</w:t>
      </w:r>
    </w:p>
    <w:p w:rsidR="009B686C" w:rsidRDefault="009B686C" w:rsidP="008A04A4">
      <w:pPr>
        <w:pStyle w:val="SubLevel1Bold"/>
      </w:pPr>
      <w:r w:rsidRPr="00CD5F49">
        <w:t>Former Division 2B employers</w:t>
      </w:r>
    </w:p>
    <w:p w:rsidR="008A04A4" w:rsidRPr="00273F87" w:rsidRDefault="008A04A4" w:rsidP="008A04A4">
      <w:pPr>
        <w:pStyle w:val="History"/>
      </w:pPr>
      <w:r>
        <w:t xml:space="preserve">[A.8 inserted </w:t>
      </w:r>
      <w:r w:rsidRPr="00EF6885">
        <w:t xml:space="preserve">by </w:t>
      </w:r>
      <w:hyperlink r:id="rId489" w:history="1">
        <w:r>
          <w:rPr>
            <w:rStyle w:val="Hyperlink"/>
          </w:rPr>
          <w:t>PR503612</w:t>
        </w:r>
      </w:hyperlink>
      <w:r>
        <w:t xml:space="preserve"> ppc 01Jan11</w:t>
      </w:r>
      <w:r w:rsidRPr="00EF6885">
        <w:t>]</w:t>
      </w:r>
    </w:p>
    <w:p w:rsidR="009B686C" w:rsidRDefault="009B686C" w:rsidP="008A04A4">
      <w:pPr>
        <w:pStyle w:val="SubLevel2"/>
      </w:pPr>
      <w:r>
        <w:t xml:space="preserve">This clause applies to an employer which, immediately prior to 1 January 2011, was covered by a Division 2B State award. </w:t>
      </w:r>
    </w:p>
    <w:p w:rsidR="009B686C" w:rsidRDefault="009B686C" w:rsidP="008A04A4">
      <w:pPr>
        <w:pStyle w:val="SubLevel2"/>
      </w:pPr>
      <w:r>
        <w:t xml:space="preserve">All of the terms of a Division 2B State award applying to a Division 2B employer are continued in effect until the end of the full pay period commencing before 1 February 2011. </w:t>
      </w:r>
    </w:p>
    <w:p w:rsidR="009B686C" w:rsidRDefault="009B686C" w:rsidP="008A04A4">
      <w:pPr>
        <w:pStyle w:val="SubLevel2"/>
      </w:pPr>
      <w:bookmarkStart w:id="801" w:name="_Ref277342786"/>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801"/>
      <w:r>
        <w:t xml:space="preserve"> </w:t>
      </w:r>
    </w:p>
    <w:p w:rsidR="009B686C" w:rsidRDefault="009B686C" w:rsidP="008A04A4">
      <w:pPr>
        <w:pStyle w:val="SubLevel2"/>
        <w:keepNext/>
      </w:pPr>
      <w:r>
        <w:t xml:space="preserve">Despite clause </w:t>
      </w:r>
      <w:r w:rsidR="00C351DB">
        <w:fldChar w:fldCharType="begin"/>
      </w:r>
      <w:r w:rsidR="00C67C34">
        <w:instrText xml:space="preserve"> REF _Ref277342786 \w \h </w:instrText>
      </w:r>
      <w:r w:rsidR="00C351DB">
        <w:fldChar w:fldCharType="separate"/>
      </w:r>
      <w:r w:rsidR="00F27401">
        <w:t>A.8.3</w:t>
      </w:r>
      <w:r w:rsidR="00C351DB">
        <w:fldChar w:fldCharType="end"/>
      </w:r>
      <w:r>
        <w:t xml:space="preserve">, where a minimum wage, loading or penalty rate in a Division 2B State award immediately prior to 1 February 2011 was lower than the </w:t>
      </w:r>
      <w:r>
        <w:lastRenderedPageBreak/>
        <w:t xml:space="preserve">corresponding minimum wage, loading or penalty rate in this award, nothing in this Schedule requires a Division 2B employer to pay more than the minimum wage, loading or penalty rate in this award. </w:t>
      </w:r>
    </w:p>
    <w:p w:rsidR="009B686C" w:rsidRDefault="009B686C" w:rsidP="008A04A4">
      <w:pPr>
        <w:pStyle w:val="SubLevel2"/>
      </w:pPr>
      <w:r>
        <w:t xml:space="preserve">Despite clause </w:t>
      </w:r>
      <w:r w:rsidR="00C351DB">
        <w:fldChar w:fldCharType="begin"/>
      </w:r>
      <w:r w:rsidR="00C67C34">
        <w:instrText xml:space="preserve"> REF _Ref277342786 \w \h </w:instrText>
      </w:r>
      <w:r w:rsidR="00C351DB">
        <w:fldChar w:fldCharType="separate"/>
      </w:r>
      <w:r w:rsidR="00F27401">
        <w:t>A.8.3</w:t>
      </w:r>
      <w:r w:rsidR="00C351DB">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9B686C" w:rsidRDefault="009B686C" w:rsidP="008A04A4">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990AE2" w:rsidRPr="007422BB" w:rsidRDefault="00990AE2" w:rsidP="00643D16">
      <w:pPr>
        <w:pStyle w:val="Subdocument"/>
      </w:pPr>
      <w:r w:rsidRPr="007422BB">
        <w:br w:type="page"/>
      </w:r>
      <w:bookmarkStart w:id="802" w:name="_Ref241402256"/>
      <w:bookmarkStart w:id="803" w:name="_Ref241402291"/>
      <w:bookmarkStart w:id="804" w:name="_Ref241402330"/>
      <w:bookmarkStart w:id="805" w:name="_Ref241402403"/>
      <w:bookmarkStart w:id="806" w:name="_Ref241402447"/>
      <w:bookmarkStart w:id="807" w:name="_Ref241402998"/>
      <w:bookmarkStart w:id="808" w:name="_Ref241403141"/>
      <w:bookmarkStart w:id="809" w:name="_Ref241403173"/>
      <w:bookmarkStart w:id="810" w:name="_Toc37248935"/>
      <w:bookmarkEnd w:id="777"/>
      <w:r w:rsidRPr="007422BB">
        <w:lastRenderedPageBreak/>
        <w:t>—</w:t>
      </w:r>
      <w:bookmarkStart w:id="811" w:name="sched_b"/>
      <w:r w:rsidRPr="007422BB">
        <w:t>Classification Structure and Definitions</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802"/>
      <w:bookmarkEnd w:id="803"/>
      <w:bookmarkEnd w:id="804"/>
      <w:bookmarkEnd w:id="805"/>
      <w:bookmarkEnd w:id="806"/>
      <w:bookmarkEnd w:id="807"/>
      <w:bookmarkEnd w:id="808"/>
      <w:bookmarkEnd w:id="809"/>
      <w:bookmarkEnd w:id="810"/>
    </w:p>
    <w:p w:rsidR="00800D8D" w:rsidRPr="007422BB" w:rsidRDefault="00800D8D" w:rsidP="00D47DCD">
      <w:pPr>
        <w:pStyle w:val="History"/>
      </w:pPr>
      <w:r w:rsidRPr="007422BB">
        <w:t>[Varied by</w:t>
      </w:r>
      <w:r w:rsidR="00A542FE">
        <w:t xml:space="preserve"> </w:t>
      </w:r>
      <w:hyperlink r:id="rId490" w:history="1">
        <w:r w:rsidR="00A542FE" w:rsidRPr="00D03DF1">
          <w:rPr>
            <w:rStyle w:val="Hyperlink"/>
          </w:rPr>
          <w:t>PR986428</w:t>
        </w:r>
      </w:hyperlink>
      <w:r w:rsidR="00A542FE">
        <w:t>,</w:t>
      </w:r>
      <w:r w:rsidR="001A4EBA">
        <w:t xml:space="preserve"> </w:t>
      </w:r>
      <w:hyperlink r:id="rId491" w:history="1">
        <w:r w:rsidR="001A4EBA" w:rsidRPr="005F0393">
          <w:rPr>
            <w:rStyle w:val="Hyperlink"/>
          </w:rPr>
          <w:t>PR988376</w:t>
        </w:r>
      </w:hyperlink>
      <w:r w:rsidR="001A4EBA">
        <w:t>,</w:t>
      </w:r>
      <w:r w:rsidRPr="007422BB">
        <w:t xml:space="preserve"> </w:t>
      </w:r>
      <w:hyperlink r:id="rId492" w:history="1">
        <w:r w:rsidR="00B77AAC" w:rsidRPr="00B77AAC">
          <w:rPr>
            <w:rStyle w:val="Hyperlink"/>
          </w:rPr>
          <w:t>PR992240</w:t>
        </w:r>
      </w:hyperlink>
      <w:r w:rsidR="00B77AAC">
        <w:t xml:space="preserve">, </w:t>
      </w:r>
      <w:hyperlink r:id="rId493" w:history="1">
        <w:r w:rsidR="002F1EE7" w:rsidRPr="003D232E">
          <w:rPr>
            <w:rStyle w:val="Hyperlink"/>
          </w:rPr>
          <w:t>PR995121</w:t>
        </w:r>
      </w:hyperlink>
      <w:r w:rsidR="0061288A">
        <w:t xml:space="preserve">, </w:t>
      </w:r>
      <w:hyperlink r:id="rId494" w:history="1">
        <w:r w:rsidR="0061288A">
          <w:rPr>
            <w:rStyle w:val="Hyperlink"/>
          </w:rPr>
          <w:t>PR505533</w:t>
        </w:r>
      </w:hyperlink>
      <w:r w:rsidR="00E20266">
        <w:t xml:space="preserve">, </w:t>
      </w:r>
      <w:hyperlink r:id="rId495" w:history="1">
        <w:r w:rsidR="00E20266" w:rsidRPr="001A445C">
          <w:rPr>
            <w:rStyle w:val="Hyperlink"/>
          </w:rPr>
          <w:t>PR544780</w:t>
        </w:r>
      </w:hyperlink>
      <w:r w:rsidR="002F1EE7" w:rsidRPr="00FE72B3">
        <w:t>]</w:t>
      </w:r>
    </w:p>
    <w:p w:rsidR="00990AE2" w:rsidRPr="007422BB" w:rsidRDefault="00990AE2" w:rsidP="00607FAB">
      <w:pPr>
        <w:pStyle w:val="SubLevel1"/>
        <w:autoSpaceDE w:val="0"/>
      </w:pPr>
      <w:bookmarkStart w:id="812" w:name="_Ref257202558"/>
      <w:r w:rsidRPr="007422BB">
        <w:t xml:space="preserve">The classification structure and definitions set out in clauses </w:t>
      </w:r>
      <w:r w:rsidR="004B6710">
        <w:fldChar w:fldCharType="begin"/>
      </w:r>
      <w:r w:rsidR="004B6710">
        <w:instrText xml:space="preserve"> REF _Ref217374629 \w \h  \* MERGEFORMAT </w:instrText>
      </w:r>
      <w:r w:rsidR="004B6710">
        <w:fldChar w:fldCharType="separate"/>
      </w:r>
      <w:r w:rsidR="00F27401">
        <w:t>B.2</w:t>
      </w:r>
      <w:r w:rsidR="004B6710">
        <w:fldChar w:fldCharType="end"/>
      </w:r>
      <w:r w:rsidRPr="007422BB">
        <w:t xml:space="preserve"> and </w:t>
      </w:r>
      <w:r w:rsidR="004B6710">
        <w:fldChar w:fldCharType="begin"/>
      </w:r>
      <w:r w:rsidR="004B6710">
        <w:instrText xml:space="preserve"> REF _Ref217374641 \w \h  \* MERGEFORMAT </w:instrText>
      </w:r>
      <w:r w:rsidR="004B6710">
        <w:fldChar w:fldCharType="separate"/>
      </w:r>
      <w:r w:rsidR="00F27401">
        <w:t>B.3</w:t>
      </w:r>
      <w:r w:rsidR="004B6710">
        <w:fldChar w:fldCharType="end"/>
      </w:r>
      <w:r w:rsidRPr="007422BB">
        <w:t xml:space="preserve"> apply to employees covered by this award, except where otherwise specified.</w:t>
      </w:r>
      <w:bookmarkEnd w:id="812"/>
    </w:p>
    <w:p w:rsidR="00990AE2" w:rsidRPr="007422BB" w:rsidRDefault="00990AE2" w:rsidP="007F58BE">
      <w:pPr>
        <w:pStyle w:val="SubLevel1Bold"/>
      </w:pPr>
      <w:bookmarkStart w:id="813" w:name="_Toc208720095"/>
      <w:bookmarkStart w:id="814" w:name="_Toc208809560"/>
      <w:bookmarkStart w:id="815" w:name="_Ref213227816"/>
      <w:bookmarkStart w:id="816" w:name="_Ref217374629"/>
      <w:r w:rsidRPr="007422BB">
        <w:t>Classification structure</w:t>
      </w:r>
      <w:bookmarkEnd w:id="813"/>
      <w:bookmarkEnd w:id="814"/>
      <w:bookmarkEnd w:id="815"/>
      <w:bookmarkEnd w:id="816"/>
    </w:p>
    <w:p w:rsidR="00990AE2" w:rsidRPr="007422BB" w:rsidRDefault="00990AE2" w:rsidP="007F58BE">
      <w:pPr>
        <w:pStyle w:val="SubLevel2Bold"/>
      </w:pPr>
      <w:bookmarkStart w:id="817" w:name="_Ref213227999"/>
      <w:r w:rsidRPr="007422BB">
        <w:t>C1–C14 Levels</w:t>
      </w:r>
      <w:bookmarkEnd w:id="817"/>
    </w:p>
    <w:p w:rsidR="00800D8D" w:rsidRPr="007422BB" w:rsidRDefault="00800D8D" w:rsidP="00D47DCD">
      <w:pPr>
        <w:pStyle w:val="History"/>
      </w:pPr>
      <w:r w:rsidRPr="007422BB">
        <w:t xml:space="preserve">[B.2.1 </w:t>
      </w:r>
      <w:r w:rsidR="00D47DCD">
        <w:t>substituted</w:t>
      </w:r>
      <w:r w:rsidR="002F1EE7">
        <w:t xml:space="preserve"> by </w:t>
      </w:r>
      <w:hyperlink r:id="rId496" w:history="1">
        <w:r w:rsidR="002F1EE7" w:rsidRPr="003D232E">
          <w:rPr>
            <w:rStyle w:val="Hyperlink"/>
          </w:rPr>
          <w:t>PR995121</w:t>
        </w:r>
      </w:hyperlink>
      <w:r w:rsidR="002F1EE7">
        <w:t xml:space="preserve"> ppc 19Mar10</w:t>
      </w:r>
      <w:r w:rsidR="002F1EE7" w:rsidRPr="00FE72B3">
        <w:t>]</w:t>
      </w:r>
    </w:p>
    <w:tbl>
      <w:tblPr>
        <w:tblW w:w="8566" w:type="dxa"/>
        <w:tblInd w:w="851" w:type="dxa"/>
        <w:tblLayout w:type="fixed"/>
        <w:tblCellMar>
          <w:left w:w="57" w:type="dxa"/>
          <w:right w:w="57" w:type="dxa"/>
        </w:tblCellMar>
        <w:tblLook w:val="01E0" w:firstRow="1" w:lastRow="1" w:firstColumn="1" w:lastColumn="1" w:noHBand="0" w:noVBand="0"/>
      </w:tblPr>
      <w:tblGrid>
        <w:gridCol w:w="1546"/>
        <w:gridCol w:w="2520"/>
        <w:gridCol w:w="2700"/>
        <w:gridCol w:w="1800"/>
      </w:tblGrid>
      <w:tr w:rsidR="002F1EE7" w:rsidRPr="007422BB" w:rsidTr="007F58BE">
        <w:trPr>
          <w:tblHeader/>
        </w:trPr>
        <w:tc>
          <w:tcPr>
            <w:tcW w:w="1546" w:type="dxa"/>
          </w:tcPr>
          <w:p w:rsidR="002F1EE7" w:rsidRPr="00960AC0" w:rsidRDefault="002F1EE7" w:rsidP="008530AF">
            <w:pPr>
              <w:spacing w:before="120"/>
              <w:jc w:val="center"/>
              <w:rPr>
                <w:b/>
                <w:sz w:val="22"/>
                <w:szCs w:val="22"/>
              </w:rPr>
            </w:pPr>
            <w:r w:rsidRPr="00960AC0">
              <w:rPr>
                <w:b/>
                <w:sz w:val="22"/>
                <w:szCs w:val="22"/>
              </w:rPr>
              <w:t xml:space="preserve">Classification </w:t>
            </w:r>
            <w:r>
              <w:rPr>
                <w:b/>
                <w:sz w:val="22"/>
                <w:szCs w:val="22"/>
              </w:rPr>
              <w:t>l</w:t>
            </w:r>
            <w:r w:rsidRPr="00960AC0">
              <w:rPr>
                <w:b/>
                <w:sz w:val="22"/>
                <w:szCs w:val="22"/>
              </w:rPr>
              <w:t>evels</w:t>
            </w:r>
          </w:p>
        </w:tc>
        <w:tc>
          <w:tcPr>
            <w:tcW w:w="2520" w:type="dxa"/>
          </w:tcPr>
          <w:p w:rsidR="002F1EE7" w:rsidRPr="00960AC0" w:rsidRDefault="002F1EE7" w:rsidP="008530AF">
            <w:pPr>
              <w:spacing w:before="120"/>
              <w:jc w:val="center"/>
              <w:rPr>
                <w:b/>
                <w:sz w:val="22"/>
                <w:szCs w:val="22"/>
              </w:rPr>
            </w:pPr>
            <w:r w:rsidRPr="00960AC0">
              <w:rPr>
                <w:b/>
                <w:sz w:val="22"/>
                <w:szCs w:val="22"/>
              </w:rPr>
              <w:t xml:space="preserve">Classification </w:t>
            </w:r>
            <w:r>
              <w:rPr>
                <w:b/>
                <w:sz w:val="22"/>
                <w:szCs w:val="22"/>
              </w:rPr>
              <w:t>t</w:t>
            </w:r>
            <w:r w:rsidRPr="00960AC0">
              <w:rPr>
                <w:b/>
                <w:sz w:val="22"/>
                <w:szCs w:val="22"/>
              </w:rPr>
              <w:t>itle</w:t>
            </w:r>
          </w:p>
        </w:tc>
        <w:tc>
          <w:tcPr>
            <w:tcW w:w="2700" w:type="dxa"/>
            <w:tcMar>
              <w:left w:w="57" w:type="dxa"/>
            </w:tcMar>
          </w:tcPr>
          <w:p w:rsidR="002F1EE7" w:rsidRPr="00960AC0" w:rsidRDefault="002F1EE7" w:rsidP="008530AF">
            <w:pPr>
              <w:spacing w:before="120"/>
              <w:jc w:val="center"/>
              <w:rPr>
                <w:b/>
                <w:sz w:val="22"/>
                <w:szCs w:val="22"/>
              </w:rPr>
            </w:pPr>
            <w:r w:rsidRPr="00960AC0">
              <w:rPr>
                <w:b/>
                <w:sz w:val="22"/>
                <w:szCs w:val="22"/>
              </w:rPr>
              <w:t xml:space="preserve">Minimum </w:t>
            </w:r>
            <w:r>
              <w:rPr>
                <w:b/>
                <w:sz w:val="22"/>
                <w:szCs w:val="22"/>
              </w:rPr>
              <w:t>t</w:t>
            </w:r>
            <w:r w:rsidRPr="00960AC0">
              <w:rPr>
                <w:b/>
                <w:sz w:val="22"/>
                <w:szCs w:val="22"/>
              </w:rPr>
              <w:t xml:space="preserve">raining </w:t>
            </w:r>
            <w:r>
              <w:rPr>
                <w:b/>
                <w:sz w:val="22"/>
                <w:szCs w:val="22"/>
              </w:rPr>
              <w:t>r</w:t>
            </w:r>
            <w:r w:rsidRPr="00960AC0">
              <w:rPr>
                <w:b/>
                <w:sz w:val="22"/>
                <w:szCs w:val="22"/>
              </w:rPr>
              <w:t>equirement</w:t>
            </w:r>
          </w:p>
        </w:tc>
        <w:tc>
          <w:tcPr>
            <w:tcW w:w="1800" w:type="dxa"/>
          </w:tcPr>
          <w:p w:rsidR="002F1EE7" w:rsidRDefault="002F1EE7" w:rsidP="008530AF">
            <w:pPr>
              <w:spacing w:before="120"/>
              <w:jc w:val="center"/>
              <w:rPr>
                <w:b/>
                <w:sz w:val="22"/>
                <w:szCs w:val="22"/>
              </w:rPr>
            </w:pPr>
            <w:r w:rsidRPr="00960AC0">
              <w:rPr>
                <w:b/>
                <w:sz w:val="22"/>
                <w:szCs w:val="22"/>
              </w:rPr>
              <w:t xml:space="preserve">Wage </w:t>
            </w:r>
            <w:r>
              <w:rPr>
                <w:b/>
                <w:sz w:val="22"/>
                <w:szCs w:val="22"/>
              </w:rPr>
              <w:t>r</w:t>
            </w:r>
            <w:r w:rsidRPr="00960AC0">
              <w:rPr>
                <w:b/>
                <w:sz w:val="22"/>
                <w:szCs w:val="22"/>
              </w:rPr>
              <w:t>elativity to C10</w:t>
            </w:r>
          </w:p>
          <w:p w:rsidR="002F1EE7" w:rsidRPr="00960AC0" w:rsidRDefault="002F1EE7" w:rsidP="008530AF">
            <w:pPr>
              <w:spacing w:before="120"/>
              <w:jc w:val="center"/>
              <w:rPr>
                <w:b/>
                <w:sz w:val="22"/>
                <w:szCs w:val="22"/>
              </w:rPr>
            </w:pPr>
            <w:r>
              <w:rPr>
                <w:b/>
                <w:sz w:val="22"/>
                <w:szCs w:val="22"/>
              </w:rPr>
              <w:t xml:space="preserve">(see clause </w:t>
            </w:r>
            <w:r w:rsidR="004B6710">
              <w:fldChar w:fldCharType="begin"/>
            </w:r>
            <w:r w:rsidR="004B6710">
              <w:instrText xml:space="preserve"> REF _Ref216848778 \r \h  \* MERGEFORMAT </w:instrText>
            </w:r>
            <w:r w:rsidR="004B6710">
              <w:fldChar w:fldCharType="separate"/>
            </w:r>
            <w:r w:rsidR="00F27401" w:rsidRPr="00F27401">
              <w:rPr>
                <w:b/>
                <w:sz w:val="22"/>
                <w:szCs w:val="22"/>
              </w:rPr>
              <w:t>B.2.2</w:t>
            </w:r>
            <w:r w:rsidR="004B6710">
              <w:fldChar w:fldCharType="end"/>
            </w:r>
            <w:r>
              <w:rPr>
                <w:b/>
                <w:sz w:val="22"/>
                <w:szCs w:val="22"/>
              </w:rPr>
              <w:t>)</w:t>
            </w:r>
          </w:p>
        </w:tc>
      </w:tr>
      <w:tr w:rsidR="002F1EE7" w:rsidRPr="007422BB" w:rsidTr="007F58BE">
        <w:trPr>
          <w:cantSplit/>
        </w:trPr>
        <w:tc>
          <w:tcPr>
            <w:tcW w:w="1546" w:type="dxa"/>
          </w:tcPr>
          <w:p w:rsidR="002F1EE7" w:rsidRPr="001E28A4" w:rsidRDefault="002F1EE7" w:rsidP="008530AF">
            <w:pPr>
              <w:spacing w:before="60" w:after="60"/>
              <w:jc w:val="left"/>
              <w:rPr>
                <w:b/>
                <w:sz w:val="22"/>
                <w:szCs w:val="22"/>
              </w:rPr>
            </w:pPr>
            <w:r w:rsidRPr="001E28A4">
              <w:rPr>
                <w:b/>
                <w:sz w:val="22"/>
                <w:szCs w:val="22"/>
              </w:rPr>
              <w:t>C1</w:t>
            </w:r>
          </w:p>
        </w:tc>
        <w:tc>
          <w:tcPr>
            <w:tcW w:w="2520" w:type="dxa"/>
          </w:tcPr>
          <w:p w:rsidR="002F1EE7" w:rsidRPr="001E28A4" w:rsidRDefault="002F1EE7" w:rsidP="008530AF">
            <w:pPr>
              <w:spacing w:before="60" w:after="60"/>
              <w:jc w:val="left"/>
              <w:rPr>
                <w:sz w:val="22"/>
                <w:szCs w:val="22"/>
              </w:rPr>
            </w:pPr>
            <w:r w:rsidRPr="001E28A4">
              <w:rPr>
                <w:sz w:val="22"/>
                <w:szCs w:val="22"/>
              </w:rPr>
              <w:t>Professional Engineer Professional Scientist</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Degree</w:t>
            </w:r>
          </w:p>
        </w:tc>
        <w:tc>
          <w:tcPr>
            <w:tcW w:w="1800" w:type="dxa"/>
          </w:tcPr>
          <w:p w:rsidR="002F1EE7" w:rsidRPr="001E28A4" w:rsidRDefault="002F1EE7" w:rsidP="008530AF">
            <w:pPr>
              <w:spacing w:before="60" w:after="60"/>
              <w:jc w:val="center"/>
              <w:rPr>
                <w:sz w:val="22"/>
                <w:szCs w:val="22"/>
              </w:rPr>
            </w:pPr>
            <w:r w:rsidRPr="001E28A4">
              <w:rPr>
                <w:sz w:val="22"/>
                <w:szCs w:val="22"/>
              </w:rPr>
              <w:t>180/210%</w:t>
            </w:r>
          </w:p>
        </w:tc>
      </w:tr>
      <w:tr w:rsidR="00BD5FCB" w:rsidRPr="007422BB" w:rsidTr="007F58BE">
        <w:trPr>
          <w:cantSplit/>
        </w:trPr>
        <w:tc>
          <w:tcPr>
            <w:tcW w:w="1546" w:type="dxa"/>
          </w:tcPr>
          <w:p w:rsidR="00BD5FCB" w:rsidRPr="001E28A4" w:rsidRDefault="00BD5FCB" w:rsidP="008530AF">
            <w:pPr>
              <w:spacing w:before="60" w:after="60"/>
              <w:jc w:val="left"/>
              <w:rPr>
                <w:b/>
                <w:sz w:val="22"/>
                <w:szCs w:val="22"/>
              </w:rPr>
            </w:pPr>
          </w:p>
        </w:tc>
        <w:tc>
          <w:tcPr>
            <w:tcW w:w="2520" w:type="dxa"/>
          </w:tcPr>
          <w:p w:rsidR="00BD5FCB" w:rsidRPr="001E28A4" w:rsidRDefault="00BD5FCB" w:rsidP="008530AF">
            <w:pPr>
              <w:spacing w:before="60" w:after="60"/>
              <w:jc w:val="left"/>
              <w:rPr>
                <w:sz w:val="22"/>
                <w:szCs w:val="22"/>
              </w:rPr>
            </w:pPr>
            <w:r w:rsidRPr="00690400">
              <w:rPr>
                <w:b/>
                <w:bCs/>
                <w:i/>
                <w:iCs/>
              </w:rPr>
              <w:t>NOTE:</w:t>
            </w:r>
            <w:r>
              <w:t xml:space="preserve"> Professional Engineers and Professional Scientists in Level C1 are covered by the </w:t>
            </w:r>
            <w:r w:rsidRPr="00690400">
              <w:rPr>
                <w:i/>
                <w:iCs/>
              </w:rPr>
              <w:t>Professional Employees Award 2010</w:t>
            </w:r>
          </w:p>
        </w:tc>
        <w:tc>
          <w:tcPr>
            <w:tcW w:w="2700" w:type="dxa"/>
            <w:tcMar>
              <w:left w:w="57" w:type="dxa"/>
            </w:tcMar>
          </w:tcPr>
          <w:p w:rsidR="00BD5FCB" w:rsidRPr="001E28A4" w:rsidRDefault="00BD5FCB" w:rsidP="008530AF">
            <w:pPr>
              <w:spacing w:before="60" w:after="60"/>
              <w:jc w:val="left"/>
              <w:rPr>
                <w:sz w:val="22"/>
                <w:szCs w:val="22"/>
              </w:rPr>
            </w:pPr>
          </w:p>
        </w:tc>
        <w:tc>
          <w:tcPr>
            <w:tcW w:w="1800" w:type="dxa"/>
          </w:tcPr>
          <w:p w:rsidR="00BD5FCB" w:rsidRPr="001E28A4" w:rsidRDefault="00BD5FCB" w:rsidP="008530AF">
            <w:pPr>
              <w:spacing w:before="60" w:after="60"/>
              <w:jc w:val="center"/>
              <w:rPr>
                <w:sz w:val="22"/>
                <w:szCs w:val="22"/>
              </w:rPr>
            </w:pPr>
          </w:p>
        </w:tc>
      </w:tr>
      <w:tr w:rsidR="002F1EE7" w:rsidRPr="007422BB" w:rsidTr="007F58BE">
        <w:trPr>
          <w:cantSplit/>
        </w:trPr>
        <w:tc>
          <w:tcPr>
            <w:tcW w:w="1546" w:type="dxa"/>
          </w:tcPr>
          <w:p w:rsidR="002F1EE7" w:rsidRPr="001E28A4" w:rsidRDefault="002F1EE7" w:rsidP="008530AF">
            <w:pPr>
              <w:spacing w:before="60" w:after="60"/>
              <w:jc w:val="left"/>
              <w:rPr>
                <w:b/>
                <w:sz w:val="22"/>
                <w:szCs w:val="22"/>
              </w:rPr>
            </w:pPr>
            <w:r w:rsidRPr="001E28A4">
              <w:rPr>
                <w:b/>
                <w:sz w:val="22"/>
                <w:szCs w:val="22"/>
              </w:rPr>
              <w:t>C2(b)</w:t>
            </w:r>
          </w:p>
        </w:tc>
        <w:tc>
          <w:tcPr>
            <w:tcW w:w="2520" w:type="dxa"/>
          </w:tcPr>
          <w:p w:rsidR="002F1EE7" w:rsidRPr="001E28A4" w:rsidRDefault="002F1EE7" w:rsidP="008530AF">
            <w:pPr>
              <w:spacing w:before="60" w:after="60"/>
              <w:jc w:val="left"/>
              <w:rPr>
                <w:sz w:val="22"/>
                <w:szCs w:val="22"/>
              </w:rPr>
            </w:pPr>
            <w:r w:rsidRPr="001E28A4">
              <w:rPr>
                <w:sz w:val="22"/>
                <w:szCs w:val="22"/>
              </w:rPr>
              <w:t>Principal Technical Officer</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Advanced Diploma or equivalent and sufficient additional training so as to enable the employee to meet the requirements of the relevant classification definition and to perform work within the scope of this level.</w:t>
            </w:r>
          </w:p>
        </w:tc>
        <w:tc>
          <w:tcPr>
            <w:tcW w:w="1800" w:type="dxa"/>
          </w:tcPr>
          <w:p w:rsidR="002F1EE7" w:rsidRPr="001E28A4" w:rsidRDefault="002F1EE7" w:rsidP="008530AF">
            <w:pPr>
              <w:spacing w:before="60" w:after="60"/>
              <w:jc w:val="center"/>
              <w:rPr>
                <w:sz w:val="22"/>
                <w:szCs w:val="22"/>
              </w:rPr>
            </w:pPr>
            <w:r w:rsidRPr="001E28A4">
              <w:rPr>
                <w:sz w:val="22"/>
                <w:szCs w:val="22"/>
              </w:rPr>
              <w:t>160%</w:t>
            </w:r>
          </w:p>
        </w:tc>
      </w:tr>
      <w:tr w:rsidR="002F1EE7" w:rsidRPr="007422BB" w:rsidTr="007F58BE">
        <w:trPr>
          <w:cantSplit/>
        </w:trPr>
        <w:tc>
          <w:tcPr>
            <w:tcW w:w="1546" w:type="dxa"/>
          </w:tcPr>
          <w:p w:rsidR="002F1EE7" w:rsidRPr="001E28A4" w:rsidRDefault="002F1EE7" w:rsidP="008530AF">
            <w:pPr>
              <w:spacing w:before="60" w:after="60"/>
              <w:jc w:val="left"/>
              <w:rPr>
                <w:b/>
                <w:sz w:val="22"/>
                <w:szCs w:val="22"/>
              </w:rPr>
            </w:pPr>
            <w:r w:rsidRPr="001E28A4">
              <w:rPr>
                <w:b/>
                <w:sz w:val="22"/>
                <w:szCs w:val="22"/>
              </w:rPr>
              <w:t>C2(a)</w:t>
            </w:r>
          </w:p>
        </w:tc>
        <w:tc>
          <w:tcPr>
            <w:tcW w:w="2520" w:type="dxa"/>
          </w:tcPr>
          <w:p w:rsidR="002F1EE7" w:rsidRPr="001E28A4" w:rsidRDefault="002F1EE7" w:rsidP="008530AF">
            <w:pPr>
              <w:spacing w:before="60" w:after="60"/>
              <w:jc w:val="left"/>
              <w:rPr>
                <w:sz w:val="22"/>
                <w:szCs w:val="22"/>
              </w:rPr>
            </w:pPr>
            <w:r w:rsidRPr="001E28A4">
              <w:rPr>
                <w:sz w:val="22"/>
                <w:szCs w:val="22"/>
              </w:rPr>
              <w:t>Leading Technical Officer</w:t>
            </w:r>
          </w:p>
          <w:p w:rsidR="002F1EE7" w:rsidRPr="001E28A4" w:rsidRDefault="002F1EE7" w:rsidP="008530AF">
            <w:pPr>
              <w:spacing w:before="60" w:after="60"/>
              <w:jc w:val="left"/>
              <w:rPr>
                <w:sz w:val="22"/>
                <w:szCs w:val="22"/>
              </w:rPr>
            </w:pPr>
          </w:p>
          <w:p w:rsidR="002F1EE7" w:rsidRPr="001E28A4" w:rsidRDefault="002F1EE7" w:rsidP="008530AF">
            <w:pPr>
              <w:spacing w:before="60" w:after="60"/>
              <w:jc w:val="left"/>
              <w:rPr>
                <w:sz w:val="22"/>
                <w:szCs w:val="22"/>
              </w:rPr>
            </w:pP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Advanced Diploma or equivalent and sufficient additional training so as to enable the employee to meet the requirements of the relevant classification definition and to perform work within the scope of this level.</w:t>
            </w:r>
          </w:p>
        </w:tc>
        <w:tc>
          <w:tcPr>
            <w:tcW w:w="1800" w:type="dxa"/>
          </w:tcPr>
          <w:p w:rsidR="002F1EE7" w:rsidRPr="001E28A4" w:rsidRDefault="002F1EE7" w:rsidP="008530AF">
            <w:pPr>
              <w:spacing w:before="60" w:after="60"/>
              <w:jc w:val="center"/>
              <w:rPr>
                <w:sz w:val="22"/>
                <w:szCs w:val="22"/>
              </w:rPr>
            </w:pPr>
            <w:r w:rsidRPr="001E28A4">
              <w:rPr>
                <w:sz w:val="22"/>
                <w:szCs w:val="22"/>
              </w:rPr>
              <w:t>150%</w:t>
            </w:r>
          </w:p>
        </w:tc>
      </w:tr>
      <w:tr w:rsidR="002F1EE7" w:rsidRPr="007422BB" w:rsidTr="007F58BE">
        <w:trPr>
          <w:cantSplit/>
        </w:trPr>
        <w:tc>
          <w:tcPr>
            <w:tcW w:w="1546" w:type="dxa"/>
          </w:tcPr>
          <w:p w:rsidR="002F1EE7" w:rsidRPr="001E28A4" w:rsidRDefault="002F1EE7" w:rsidP="008530AF">
            <w:pPr>
              <w:spacing w:before="60" w:after="60"/>
              <w:jc w:val="left"/>
              <w:rPr>
                <w:sz w:val="22"/>
                <w:szCs w:val="22"/>
              </w:rPr>
            </w:pPr>
          </w:p>
        </w:tc>
        <w:tc>
          <w:tcPr>
            <w:tcW w:w="2520" w:type="dxa"/>
          </w:tcPr>
          <w:p w:rsidR="002F1EE7" w:rsidRPr="001E28A4" w:rsidRDefault="002F1EE7" w:rsidP="008530AF">
            <w:pPr>
              <w:spacing w:before="60" w:after="60"/>
              <w:jc w:val="left"/>
              <w:rPr>
                <w:sz w:val="22"/>
                <w:szCs w:val="22"/>
              </w:rPr>
            </w:pPr>
            <w:r w:rsidRPr="001E28A4">
              <w:rPr>
                <w:sz w:val="22"/>
                <w:szCs w:val="22"/>
              </w:rPr>
              <w:t>Principal Supervisor</w:t>
            </w:r>
            <w:r>
              <w:rPr>
                <w:sz w:val="22"/>
                <w:szCs w:val="22"/>
              </w:rPr>
              <w:t xml:space="preserve">/ </w:t>
            </w:r>
            <w:r w:rsidRPr="001E28A4">
              <w:rPr>
                <w:sz w:val="22"/>
                <w:szCs w:val="22"/>
              </w:rPr>
              <w:t>Trainer/Co-ordinator</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Advanced Diploma or equivalent of which at least 50% of the competencies are in supervision/training.</w:t>
            </w:r>
          </w:p>
        </w:tc>
        <w:tc>
          <w:tcPr>
            <w:tcW w:w="1800" w:type="dxa"/>
          </w:tcPr>
          <w:p w:rsidR="002F1EE7" w:rsidRPr="001E28A4" w:rsidRDefault="002F1EE7" w:rsidP="008530AF">
            <w:pPr>
              <w:spacing w:before="60" w:after="60"/>
              <w:jc w:val="center"/>
              <w:rPr>
                <w:sz w:val="22"/>
                <w:szCs w:val="22"/>
              </w:rPr>
            </w:pPr>
          </w:p>
        </w:tc>
      </w:tr>
      <w:tr w:rsidR="002F1EE7" w:rsidRPr="007422BB" w:rsidTr="007F58BE">
        <w:trPr>
          <w:cantSplit/>
          <w:trHeight w:val="660"/>
        </w:trPr>
        <w:tc>
          <w:tcPr>
            <w:tcW w:w="1546" w:type="dxa"/>
          </w:tcPr>
          <w:p w:rsidR="002F1EE7" w:rsidRPr="001E28A4" w:rsidRDefault="002F1EE7" w:rsidP="008530AF">
            <w:pPr>
              <w:spacing w:before="60" w:after="60"/>
              <w:jc w:val="left"/>
              <w:rPr>
                <w:b/>
                <w:sz w:val="22"/>
                <w:szCs w:val="22"/>
              </w:rPr>
            </w:pPr>
            <w:r w:rsidRPr="001E28A4">
              <w:rPr>
                <w:b/>
                <w:sz w:val="22"/>
                <w:szCs w:val="22"/>
              </w:rPr>
              <w:t>C3</w:t>
            </w:r>
          </w:p>
        </w:tc>
        <w:tc>
          <w:tcPr>
            <w:tcW w:w="2520" w:type="dxa"/>
          </w:tcPr>
          <w:p w:rsidR="002F1EE7" w:rsidRPr="001E28A4" w:rsidRDefault="002F1EE7" w:rsidP="008530AF">
            <w:pPr>
              <w:spacing w:before="60" w:after="60"/>
              <w:jc w:val="left"/>
              <w:rPr>
                <w:sz w:val="22"/>
                <w:szCs w:val="22"/>
              </w:rPr>
            </w:pPr>
            <w:r w:rsidRPr="001E28A4">
              <w:rPr>
                <w:sz w:val="22"/>
                <w:szCs w:val="22"/>
              </w:rPr>
              <w:t>Engineering Associate</w:t>
            </w:r>
            <w:r>
              <w:rPr>
                <w:sz w:val="22"/>
                <w:szCs w:val="22"/>
              </w:rPr>
              <w:t>/ Laboratory Technical Officer—</w:t>
            </w:r>
            <w:r w:rsidRPr="001E28A4">
              <w:rPr>
                <w:sz w:val="22"/>
                <w:szCs w:val="22"/>
              </w:rPr>
              <w:t>Level II</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Advanced Diploma of Engineering, or equivalent.</w:t>
            </w:r>
          </w:p>
        </w:tc>
        <w:tc>
          <w:tcPr>
            <w:tcW w:w="1800" w:type="dxa"/>
          </w:tcPr>
          <w:p w:rsidR="002F1EE7" w:rsidRPr="001E28A4" w:rsidRDefault="002F1EE7" w:rsidP="008530AF">
            <w:pPr>
              <w:spacing w:before="60" w:after="60"/>
              <w:jc w:val="center"/>
              <w:rPr>
                <w:sz w:val="22"/>
                <w:szCs w:val="22"/>
              </w:rPr>
            </w:pPr>
            <w:r w:rsidRPr="001E28A4">
              <w:rPr>
                <w:sz w:val="22"/>
                <w:szCs w:val="22"/>
              </w:rPr>
              <w:t>145%</w:t>
            </w:r>
          </w:p>
        </w:tc>
      </w:tr>
      <w:tr w:rsidR="002F1EE7" w:rsidRPr="007422BB" w:rsidTr="007F58BE">
        <w:trPr>
          <w:cantSplit/>
        </w:trPr>
        <w:tc>
          <w:tcPr>
            <w:tcW w:w="1546" w:type="dxa"/>
          </w:tcPr>
          <w:p w:rsidR="002F1EE7" w:rsidRPr="001E28A4" w:rsidRDefault="002F1EE7" w:rsidP="008530AF">
            <w:pPr>
              <w:spacing w:before="60" w:after="60"/>
              <w:jc w:val="left"/>
              <w:rPr>
                <w:b/>
                <w:sz w:val="22"/>
                <w:szCs w:val="22"/>
              </w:rPr>
            </w:pPr>
            <w:r w:rsidRPr="001E28A4">
              <w:rPr>
                <w:b/>
                <w:sz w:val="22"/>
                <w:szCs w:val="22"/>
              </w:rPr>
              <w:lastRenderedPageBreak/>
              <w:t>C4</w:t>
            </w:r>
          </w:p>
        </w:tc>
        <w:tc>
          <w:tcPr>
            <w:tcW w:w="2520" w:type="dxa"/>
          </w:tcPr>
          <w:p w:rsidR="002F1EE7" w:rsidRPr="001E28A4" w:rsidRDefault="002F1EE7" w:rsidP="008530AF">
            <w:pPr>
              <w:spacing w:before="60" w:after="60"/>
              <w:jc w:val="left"/>
              <w:rPr>
                <w:sz w:val="22"/>
                <w:szCs w:val="22"/>
              </w:rPr>
            </w:pPr>
            <w:r w:rsidRPr="001E28A4">
              <w:rPr>
                <w:sz w:val="22"/>
                <w:szCs w:val="22"/>
              </w:rPr>
              <w:t>Engineering Associate</w:t>
            </w:r>
            <w:r>
              <w:rPr>
                <w:sz w:val="22"/>
                <w:szCs w:val="22"/>
              </w:rPr>
              <w:t>/ Laboratory Technical Officer—</w:t>
            </w:r>
            <w:r w:rsidRPr="001E28A4">
              <w:rPr>
                <w:sz w:val="22"/>
                <w:szCs w:val="22"/>
              </w:rPr>
              <w:t>Level 1</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80% towards an Advanced Diploma of Engineering, or equivalent.</w:t>
            </w:r>
          </w:p>
        </w:tc>
        <w:tc>
          <w:tcPr>
            <w:tcW w:w="1800" w:type="dxa"/>
          </w:tcPr>
          <w:p w:rsidR="002F1EE7" w:rsidRPr="001E28A4" w:rsidRDefault="002F1EE7" w:rsidP="008530AF">
            <w:pPr>
              <w:spacing w:before="60" w:after="60"/>
              <w:jc w:val="center"/>
              <w:rPr>
                <w:sz w:val="22"/>
                <w:szCs w:val="22"/>
              </w:rPr>
            </w:pPr>
            <w:r w:rsidRPr="001E28A4">
              <w:rPr>
                <w:sz w:val="22"/>
                <w:szCs w:val="22"/>
              </w:rPr>
              <w:t>135%</w:t>
            </w:r>
          </w:p>
        </w:tc>
      </w:tr>
      <w:tr w:rsidR="002F1EE7" w:rsidRPr="007422BB" w:rsidTr="007F58BE">
        <w:trPr>
          <w:cantSplit/>
        </w:trPr>
        <w:tc>
          <w:tcPr>
            <w:tcW w:w="1546" w:type="dxa"/>
          </w:tcPr>
          <w:p w:rsidR="002F1EE7" w:rsidRPr="001E28A4" w:rsidRDefault="002F1EE7" w:rsidP="008530AF">
            <w:pPr>
              <w:keepNext/>
              <w:spacing w:before="60" w:after="60"/>
              <w:jc w:val="left"/>
              <w:rPr>
                <w:b/>
                <w:sz w:val="22"/>
                <w:szCs w:val="22"/>
              </w:rPr>
            </w:pPr>
            <w:r w:rsidRPr="001E28A4">
              <w:rPr>
                <w:b/>
                <w:sz w:val="22"/>
                <w:szCs w:val="22"/>
              </w:rPr>
              <w:t>C5</w:t>
            </w:r>
          </w:p>
        </w:tc>
        <w:tc>
          <w:tcPr>
            <w:tcW w:w="2520" w:type="dxa"/>
          </w:tcPr>
          <w:p w:rsidR="002F1EE7" w:rsidRPr="001E28A4" w:rsidRDefault="002F1EE7" w:rsidP="008530AF">
            <w:pPr>
              <w:keepNext/>
              <w:spacing w:before="60" w:after="60"/>
              <w:jc w:val="left"/>
              <w:rPr>
                <w:sz w:val="22"/>
                <w:szCs w:val="22"/>
              </w:rPr>
            </w:pPr>
            <w:r w:rsidRPr="001E28A4">
              <w:rPr>
                <w:sz w:val="22"/>
                <w:szCs w:val="22"/>
              </w:rPr>
              <w:t>Advanced Engineering Tradesperson</w:t>
            </w:r>
            <w:r>
              <w:rPr>
                <w:sz w:val="22"/>
                <w:szCs w:val="22"/>
              </w:rPr>
              <w:t>—</w:t>
            </w:r>
            <w:r w:rsidRPr="001E28A4">
              <w:rPr>
                <w:sz w:val="22"/>
                <w:szCs w:val="22"/>
              </w:rPr>
              <w:t>Level II</w:t>
            </w:r>
          </w:p>
        </w:tc>
        <w:tc>
          <w:tcPr>
            <w:tcW w:w="2700" w:type="dxa"/>
            <w:tcMar>
              <w:left w:w="57" w:type="dxa"/>
            </w:tcMar>
          </w:tcPr>
          <w:p w:rsidR="002F1EE7" w:rsidRPr="001E28A4" w:rsidRDefault="002F1EE7" w:rsidP="008530AF">
            <w:pPr>
              <w:keepNext/>
              <w:spacing w:before="60" w:after="60"/>
              <w:jc w:val="left"/>
              <w:rPr>
                <w:sz w:val="22"/>
                <w:szCs w:val="22"/>
              </w:rPr>
            </w:pPr>
            <w:r w:rsidRPr="001E28A4">
              <w:rPr>
                <w:sz w:val="22"/>
                <w:szCs w:val="22"/>
              </w:rPr>
              <w:t>Diploma of Engineering</w:t>
            </w:r>
            <w:r>
              <w:rPr>
                <w:sz w:val="22"/>
                <w:szCs w:val="22"/>
              </w:rPr>
              <w:t>—</w:t>
            </w:r>
            <w:r w:rsidRPr="001E28A4">
              <w:rPr>
                <w:sz w:val="22"/>
                <w:szCs w:val="22"/>
              </w:rPr>
              <w:t>Advanced Trade, or equivalent.</w:t>
            </w:r>
          </w:p>
        </w:tc>
        <w:tc>
          <w:tcPr>
            <w:tcW w:w="1800" w:type="dxa"/>
          </w:tcPr>
          <w:p w:rsidR="002F1EE7" w:rsidRPr="001E28A4" w:rsidRDefault="002F1EE7" w:rsidP="008530AF">
            <w:pPr>
              <w:keepNext/>
              <w:spacing w:before="60" w:after="60"/>
              <w:jc w:val="center"/>
              <w:rPr>
                <w:sz w:val="22"/>
                <w:szCs w:val="22"/>
              </w:rPr>
            </w:pPr>
            <w:r w:rsidRPr="001E28A4">
              <w:rPr>
                <w:sz w:val="22"/>
                <w:szCs w:val="22"/>
              </w:rPr>
              <w:t>130%</w:t>
            </w:r>
          </w:p>
        </w:tc>
      </w:tr>
      <w:tr w:rsidR="002F1EE7" w:rsidRPr="007422BB" w:rsidTr="007F58BE">
        <w:trPr>
          <w:cantSplit/>
        </w:trPr>
        <w:tc>
          <w:tcPr>
            <w:tcW w:w="1546" w:type="dxa"/>
          </w:tcPr>
          <w:p w:rsidR="002F1EE7" w:rsidRPr="001E28A4" w:rsidRDefault="002F1EE7" w:rsidP="008530AF">
            <w:pPr>
              <w:keepNext/>
              <w:spacing w:before="60" w:after="60"/>
              <w:jc w:val="left"/>
              <w:rPr>
                <w:b/>
                <w:sz w:val="22"/>
                <w:szCs w:val="22"/>
              </w:rPr>
            </w:pPr>
          </w:p>
        </w:tc>
        <w:tc>
          <w:tcPr>
            <w:tcW w:w="2520" w:type="dxa"/>
          </w:tcPr>
          <w:p w:rsidR="002F1EE7" w:rsidRPr="001E28A4" w:rsidRDefault="002F1EE7" w:rsidP="008530AF">
            <w:pPr>
              <w:keepNext/>
              <w:spacing w:before="60" w:after="60"/>
              <w:jc w:val="left"/>
              <w:rPr>
                <w:sz w:val="22"/>
                <w:szCs w:val="22"/>
              </w:rPr>
            </w:pPr>
            <w:r w:rsidRPr="001E28A4">
              <w:rPr>
                <w:sz w:val="22"/>
                <w:szCs w:val="22"/>
              </w:rPr>
              <w:t>Engineering</w:t>
            </w:r>
            <w:r>
              <w:rPr>
                <w:sz w:val="22"/>
                <w:szCs w:val="22"/>
              </w:rPr>
              <w:t>/Laboratory</w:t>
            </w:r>
            <w:r w:rsidRPr="001E28A4">
              <w:rPr>
                <w:sz w:val="22"/>
                <w:szCs w:val="22"/>
              </w:rPr>
              <w:t xml:space="preserve"> Technician</w:t>
            </w:r>
            <w:r>
              <w:rPr>
                <w:sz w:val="22"/>
                <w:szCs w:val="22"/>
              </w:rPr>
              <w:t>—</w:t>
            </w:r>
            <w:r w:rsidRPr="001E28A4">
              <w:rPr>
                <w:sz w:val="22"/>
                <w:szCs w:val="22"/>
              </w:rPr>
              <w:t>Level V</w:t>
            </w:r>
          </w:p>
        </w:tc>
        <w:tc>
          <w:tcPr>
            <w:tcW w:w="2700" w:type="dxa"/>
            <w:tcMar>
              <w:left w:w="57" w:type="dxa"/>
            </w:tcMar>
          </w:tcPr>
          <w:p w:rsidR="002F1EE7" w:rsidRPr="001E28A4" w:rsidRDefault="002F1EE7" w:rsidP="008530AF">
            <w:pPr>
              <w:keepNext/>
              <w:spacing w:before="60" w:after="60"/>
              <w:jc w:val="left"/>
              <w:rPr>
                <w:sz w:val="22"/>
                <w:szCs w:val="22"/>
              </w:rPr>
            </w:pPr>
            <w:r w:rsidRPr="001E28A4">
              <w:rPr>
                <w:sz w:val="22"/>
                <w:szCs w:val="22"/>
              </w:rPr>
              <w:t>Diploma of Engineering</w:t>
            </w:r>
            <w:r>
              <w:rPr>
                <w:sz w:val="22"/>
                <w:szCs w:val="22"/>
              </w:rPr>
              <w:t>—</w:t>
            </w:r>
            <w:r w:rsidRPr="001E28A4">
              <w:rPr>
                <w:sz w:val="22"/>
                <w:szCs w:val="22"/>
              </w:rPr>
              <w:t>Technical, or equivalent.</w:t>
            </w:r>
          </w:p>
        </w:tc>
        <w:tc>
          <w:tcPr>
            <w:tcW w:w="1800" w:type="dxa"/>
          </w:tcPr>
          <w:p w:rsidR="002F1EE7" w:rsidRPr="001E28A4" w:rsidRDefault="002F1EE7" w:rsidP="008530AF">
            <w:pPr>
              <w:keepNext/>
              <w:spacing w:before="60" w:after="60"/>
              <w:jc w:val="center"/>
              <w:rPr>
                <w:sz w:val="22"/>
                <w:szCs w:val="22"/>
              </w:rPr>
            </w:pPr>
          </w:p>
        </w:tc>
      </w:tr>
      <w:tr w:rsidR="002F1EE7" w:rsidRPr="007422BB" w:rsidTr="007F58BE">
        <w:trPr>
          <w:cantSplit/>
        </w:trPr>
        <w:tc>
          <w:tcPr>
            <w:tcW w:w="1546" w:type="dxa"/>
          </w:tcPr>
          <w:p w:rsidR="002F1EE7" w:rsidRPr="001E28A4" w:rsidRDefault="002F1EE7" w:rsidP="008530AF">
            <w:pPr>
              <w:spacing w:before="60" w:after="60"/>
              <w:jc w:val="left"/>
              <w:rPr>
                <w:b/>
                <w:sz w:val="22"/>
                <w:szCs w:val="22"/>
              </w:rPr>
            </w:pPr>
            <w:r w:rsidRPr="001E28A4">
              <w:rPr>
                <w:b/>
                <w:sz w:val="22"/>
                <w:szCs w:val="22"/>
              </w:rPr>
              <w:t>C6</w:t>
            </w:r>
          </w:p>
        </w:tc>
        <w:tc>
          <w:tcPr>
            <w:tcW w:w="2520" w:type="dxa"/>
          </w:tcPr>
          <w:p w:rsidR="002F1EE7" w:rsidRPr="001E28A4" w:rsidRDefault="002F1EE7" w:rsidP="008530AF">
            <w:pPr>
              <w:spacing w:before="60" w:after="60"/>
              <w:jc w:val="left"/>
              <w:rPr>
                <w:sz w:val="22"/>
                <w:szCs w:val="22"/>
              </w:rPr>
            </w:pPr>
            <w:r w:rsidRPr="001E28A4">
              <w:rPr>
                <w:sz w:val="22"/>
                <w:szCs w:val="22"/>
              </w:rPr>
              <w:t>Advanced Engineering Tradesperson</w:t>
            </w:r>
            <w:r>
              <w:rPr>
                <w:sz w:val="22"/>
                <w:szCs w:val="22"/>
              </w:rPr>
              <w:t>—</w:t>
            </w:r>
            <w:r w:rsidRPr="001E28A4">
              <w:rPr>
                <w:sz w:val="22"/>
                <w:szCs w:val="22"/>
              </w:rPr>
              <w:t>Level 1</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C10 + 80% towards a Diploma of Engineering</w:t>
            </w:r>
            <w:r>
              <w:rPr>
                <w:sz w:val="22"/>
                <w:szCs w:val="22"/>
              </w:rPr>
              <w:t>—</w:t>
            </w:r>
            <w:r w:rsidRPr="001E28A4">
              <w:rPr>
                <w:sz w:val="22"/>
                <w:szCs w:val="22"/>
              </w:rPr>
              <w:t>Advanced Trade, or equivalent.</w:t>
            </w:r>
          </w:p>
        </w:tc>
        <w:tc>
          <w:tcPr>
            <w:tcW w:w="1800" w:type="dxa"/>
          </w:tcPr>
          <w:p w:rsidR="002F1EE7" w:rsidRPr="001E28A4" w:rsidRDefault="002F1EE7" w:rsidP="008530AF">
            <w:pPr>
              <w:spacing w:before="60" w:after="60"/>
              <w:jc w:val="center"/>
              <w:rPr>
                <w:sz w:val="22"/>
                <w:szCs w:val="22"/>
              </w:rPr>
            </w:pPr>
            <w:r w:rsidRPr="001E28A4">
              <w:rPr>
                <w:sz w:val="22"/>
                <w:szCs w:val="22"/>
              </w:rPr>
              <w:t>125%</w:t>
            </w:r>
          </w:p>
        </w:tc>
      </w:tr>
      <w:tr w:rsidR="002F1EE7" w:rsidRPr="007422BB" w:rsidTr="007F58BE">
        <w:trPr>
          <w:cantSplit/>
        </w:trPr>
        <w:tc>
          <w:tcPr>
            <w:tcW w:w="1546" w:type="dxa"/>
          </w:tcPr>
          <w:p w:rsidR="002F1EE7" w:rsidRPr="001E28A4" w:rsidRDefault="002F1EE7" w:rsidP="008530AF">
            <w:pPr>
              <w:spacing w:before="60" w:after="60"/>
              <w:jc w:val="left"/>
              <w:rPr>
                <w:sz w:val="22"/>
                <w:szCs w:val="22"/>
              </w:rPr>
            </w:pPr>
          </w:p>
        </w:tc>
        <w:tc>
          <w:tcPr>
            <w:tcW w:w="2520" w:type="dxa"/>
          </w:tcPr>
          <w:p w:rsidR="002F1EE7" w:rsidRPr="001E28A4" w:rsidRDefault="002F1EE7" w:rsidP="008530AF">
            <w:pPr>
              <w:spacing w:before="60" w:after="60"/>
              <w:jc w:val="left"/>
              <w:rPr>
                <w:sz w:val="22"/>
                <w:szCs w:val="22"/>
              </w:rPr>
            </w:pPr>
            <w:r w:rsidRPr="001E28A4">
              <w:rPr>
                <w:sz w:val="22"/>
                <w:szCs w:val="22"/>
              </w:rPr>
              <w:t>Engineering</w:t>
            </w:r>
            <w:r>
              <w:rPr>
                <w:sz w:val="22"/>
                <w:szCs w:val="22"/>
              </w:rPr>
              <w:t>/Laboratory</w:t>
            </w:r>
            <w:r w:rsidRPr="001E28A4">
              <w:rPr>
                <w:sz w:val="22"/>
                <w:szCs w:val="22"/>
              </w:rPr>
              <w:t xml:space="preserve"> Technician</w:t>
            </w:r>
            <w:r>
              <w:rPr>
                <w:sz w:val="22"/>
                <w:szCs w:val="22"/>
              </w:rPr>
              <w:t>—</w:t>
            </w:r>
            <w:r w:rsidRPr="001E28A4">
              <w:rPr>
                <w:sz w:val="22"/>
                <w:szCs w:val="22"/>
              </w:rPr>
              <w:t>Level IV</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50% towards an Advanced Diploma of Engineering, or 85% towards a Diploma of Engineering</w:t>
            </w:r>
            <w:r>
              <w:rPr>
                <w:sz w:val="22"/>
                <w:szCs w:val="22"/>
              </w:rPr>
              <w:t>—</w:t>
            </w:r>
            <w:r w:rsidRPr="001E28A4">
              <w:rPr>
                <w:sz w:val="22"/>
                <w:szCs w:val="22"/>
              </w:rPr>
              <w:t>Technical, or equivalent.</w:t>
            </w:r>
          </w:p>
        </w:tc>
        <w:tc>
          <w:tcPr>
            <w:tcW w:w="1800" w:type="dxa"/>
          </w:tcPr>
          <w:p w:rsidR="002F1EE7" w:rsidRPr="001E28A4" w:rsidRDefault="002F1EE7" w:rsidP="008530AF">
            <w:pPr>
              <w:spacing w:before="60" w:after="60"/>
              <w:jc w:val="center"/>
              <w:rPr>
                <w:sz w:val="22"/>
                <w:szCs w:val="22"/>
              </w:rPr>
            </w:pPr>
          </w:p>
        </w:tc>
      </w:tr>
      <w:tr w:rsidR="002F1EE7" w:rsidRPr="007422BB" w:rsidTr="007F58BE">
        <w:trPr>
          <w:cantSplit/>
        </w:trPr>
        <w:tc>
          <w:tcPr>
            <w:tcW w:w="1546" w:type="dxa"/>
          </w:tcPr>
          <w:p w:rsidR="002F1EE7" w:rsidRPr="001E28A4" w:rsidRDefault="002F1EE7" w:rsidP="008530AF">
            <w:pPr>
              <w:spacing w:before="60" w:after="60"/>
              <w:jc w:val="left"/>
              <w:rPr>
                <w:b/>
                <w:sz w:val="22"/>
                <w:szCs w:val="22"/>
              </w:rPr>
            </w:pPr>
            <w:r w:rsidRPr="001E28A4">
              <w:rPr>
                <w:b/>
                <w:sz w:val="22"/>
                <w:szCs w:val="22"/>
              </w:rPr>
              <w:t>C7</w:t>
            </w:r>
          </w:p>
        </w:tc>
        <w:tc>
          <w:tcPr>
            <w:tcW w:w="2520" w:type="dxa"/>
          </w:tcPr>
          <w:p w:rsidR="002F1EE7" w:rsidRPr="001E28A4" w:rsidRDefault="002F1EE7" w:rsidP="008530AF">
            <w:pPr>
              <w:spacing w:before="60" w:after="60"/>
              <w:jc w:val="left"/>
              <w:rPr>
                <w:sz w:val="22"/>
                <w:szCs w:val="22"/>
              </w:rPr>
            </w:pPr>
            <w:r w:rsidRPr="001E28A4">
              <w:rPr>
                <w:sz w:val="22"/>
                <w:szCs w:val="22"/>
              </w:rPr>
              <w:t>Engineering</w:t>
            </w:r>
            <w:r>
              <w:rPr>
                <w:sz w:val="22"/>
                <w:szCs w:val="22"/>
              </w:rPr>
              <w:t>/ Manufacturing Tradesperson—</w:t>
            </w:r>
            <w:r w:rsidRPr="001E28A4">
              <w:rPr>
                <w:sz w:val="22"/>
                <w:szCs w:val="22"/>
              </w:rPr>
              <w:t>Special Class Level II</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Certificate IV in Engineering, or C10 + 60% towards a Diploma of Engineering, or equivalent.</w:t>
            </w:r>
          </w:p>
        </w:tc>
        <w:tc>
          <w:tcPr>
            <w:tcW w:w="1800" w:type="dxa"/>
          </w:tcPr>
          <w:p w:rsidR="002F1EE7" w:rsidRPr="001E28A4" w:rsidRDefault="002F1EE7" w:rsidP="008530AF">
            <w:pPr>
              <w:spacing w:before="60" w:after="60"/>
              <w:jc w:val="center"/>
              <w:rPr>
                <w:sz w:val="22"/>
                <w:szCs w:val="22"/>
              </w:rPr>
            </w:pPr>
            <w:r w:rsidRPr="001E28A4">
              <w:rPr>
                <w:sz w:val="22"/>
                <w:szCs w:val="22"/>
              </w:rPr>
              <w:t>115%</w:t>
            </w:r>
          </w:p>
        </w:tc>
      </w:tr>
      <w:tr w:rsidR="002F1EE7" w:rsidRPr="007422BB" w:rsidTr="007F58BE">
        <w:trPr>
          <w:cantSplit/>
        </w:trPr>
        <w:tc>
          <w:tcPr>
            <w:tcW w:w="1546" w:type="dxa"/>
          </w:tcPr>
          <w:p w:rsidR="002F1EE7" w:rsidRPr="001E28A4" w:rsidRDefault="002F1EE7" w:rsidP="008530AF">
            <w:pPr>
              <w:spacing w:before="60" w:after="60"/>
              <w:jc w:val="left"/>
              <w:rPr>
                <w:sz w:val="22"/>
                <w:szCs w:val="22"/>
              </w:rPr>
            </w:pPr>
          </w:p>
        </w:tc>
        <w:tc>
          <w:tcPr>
            <w:tcW w:w="2520" w:type="dxa"/>
          </w:tcPr>
          <w:p w:rsidR="002F1EE7" w:rsidRPr="001E28A4" w:rsidRDefault="002F1EE7" w:rsidP="008530AF">
            <w:pPr>
              <w:spacing w:before="60" w:after="60"/>
              <w:jc w:val="left"/>
              <w:rPr>
                <w:sz w:val="22"/>
                <w:szCs w:val="22"/>
              </w:rPr>
            </w:pPr>
            <w:r w:rsidRPr="001E28A4">
              <w:rPr>
                <w:sz w:val="22"/>
                <w:szCs w:val="22"/>
              </w:rPr>
              <w:t>Engineering</w:t>
            </w:r>
            <w:r>
              <w:rPr>
                <w:sz w:val="22"/>
                <w:szCs w:val="22"/>
              </w:rPr>
              <w:t>/Laboratory</w:t>
            </w:r>
            <w:r w:rsidRPr="001E28A4">
              <w:rPr>
                <w:sz w:val="22"/>
                <w:szCs w:val="22"/>
              </w:rPr>
              <w:t xml:space="preserve"> Technician</w:t>
            </w:r>
            <w:r>
              <w:rPr>
                <w:sz w:val="22"/>
                <w:szCs w:val="22"/>
              </w:rPr>
              <w:t>—</w:t>
            </w:r>
            <w:r w:rsidRPr="001E28A4">
              <w:rPr>
                <w:sz w:val="22"/>
                <w:szCs w:val="22"/>
              </w:rPr>
              <w:t>Level III</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 xml:space="preserve">Certificate IV in Manufacturing Technology, provided that the minimum experience required </w:t>
            </w:r>
            <w:r>
              <w:rPr>
                <w:sz w:val="22"/>
                <w:szCs w:val="22"/>
              </w:rPr>
              <w:t xml:space="preserve">for a Technology Cadet </w:t>
            </w:r>
            <w:r w:rsidRPr="001E28A4">
              <w:rPr>
                <w:sz w:val="22"/>
                <w:szCs w:val="22"/>
              </w:rPr>
              <w:t xml:space="preserve">has been completed, </w:t>
            </w:r>
            <w:r w:rsidR="00296A78">
              <w:rPr>
                <w:sz w:val="22"/>
                <w:szCs w:val="22"/>
              </w:rPr>
              <w:t xml:space="preserve">or Certificate IV in Laboratory Techniques, </w:t>
            </w:r>
            <w:r w:rsidRPr="001E28A4">
              <w:rPr>
                <w:sz w:val="22"/>
                <w:szCs w:val="22"/>
              </w:rPr>
              <w:t>or 45% towards an Advanced Diploma of Engineering, or 70% towards a Diploma of Engineering</w:t>
            </w:r>
            <w:r>
              <w:rPr>
                <w:sz w:val="22"/>
                <w:szCs w:val="22"/>
              </w:rPr>
              <w:t>—</w:t>
            </w:r>
            <w:r w:rsidRPr="001E28A4">
              <w:rPr>
                <w:sz w:val="22"/>
                <w:szCs w:val="22"/>
              </w:rPr>
              <w:t>Technical, or equivalent</w:t>
            </w:r>
          </w:p>
        </w:tc>
        <w:tc>
          <w:tcPr>
            <w:tcW w:w="1800" w:type="dxa"/>
          </w:tcPr>
          <w:p w:rsidR="002F1EE7" w:rsidRPr="001E28A4" w:rsidRDefault="002F1EE7" w:rsidP="008530AF">
            <w:pPr>
              <w:spacing w:before="60" w:after="60"/>
              <w:jc w:val="center"/>
              <w:rPr>
                <w:sz w:val="22"/>
                <w:szCs w:val="22"/>
              </w:rPr>
            </w:pPr>
          </w:p>
        </w:tc>
      </w:tr>
      <w:tr w:rsidR="002F1EE7" w:rsidRPr="007422BB" w:rsidTr="007F58BE">
        <w:trPr>
          <w:cantSplit/>
        </w:trPr>
        <w:tc>
          <w:tcPr>
            <w:tcW w:w="1546" w:type="dxa"/>
          </w:tcPr>
          <w:p w:rsidR="002F1EE7" w:rsidRPr="001E28A4" w:rsidRDefault="002F1EE7" w:rsidP="008530AF">
            <w:pPr>
              <w:spacing w:before="60" w:after="60"/>
              <w:jc w:val="left"/>
              <w:rPr>
                <w:b/>
                <w:sz w:val="22"/>
                <w:szCs w:val="22"/>
              </w:rPr>
            </w:pPr>
            <w:r w:rsidRPr="001E28A4">
              <w:rPr>
                <w:b/>
                <w:sz w:val="22"/>
                <w:szCs w:val="22"/>
              </w:rPr>
              <w:t>C8</w:t>
            </w:r>
          </w:p>
        </w:tc>
        <w:tc>
          <w:tcPr>
            <w:tcW w:w="2520" w:type="dxa"/>
          </w:tcPr>
          <w:p w:rsidR="002F1EE7" w:rsidRPr="001E28A4" w:rsidRDefault="002F1EE7" w:rsidP="008530AF">
            <w:pPr>
              <w:spacing w:before="60" w:after="60"/>
              <w:jc w:val="left"/>
              <w:rPr>
                <w:sz w:val="22"/>
                <w:szCs w:val="22"/>
              </w:rPr>
            </w:pPr>
            <w:r w:rsidRPr="001E28A4">
              <w:rPr>
                <w:sz w:val="22"/>
                <w:szCs w:val="22"/>
              </w:rPr>
              <w:t>Engineering</w:t>
            </w:r>
            <w:r>
              <w:rPr>
                <w:sz w:val="22"/>
                <w:szCs w:val="22"/>
              </w:rPr>
              <w:t>/ Manufacturing</w:t>
            </w:r>
            <w:r w:rsidRPr="001E28A4">
              <w:rPr>
                <w:sz w:val="22"/>
                <w:szCs w:val="22"/>
              </w:rPr>
              <w:t xml:space="preserve"> Tradesperson</w:t>
            </w:r>
            <w:r>
              <w:rPr>
                <w:sz w:val="22"/>
                <w:szCs w:val="22"/>
              </w:rPr>
              <w:t>—</w:t>
            </w:r>
            <w:r w:rsidRPr="001E28A4">
              <w:rPr>
                <w:sz w:val="22"/>
                <w:szCs w:val="22"/>
              </w:rPr>
              <w:t>Special Class Level I</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C10 + 40% towards a Diploma of Engineering, or equivalent</w:t>
            </w:r>
          </w:p>
        </w:tc>
        <w:tc>
          <w:tcPr>
            <w:tcW w:w="1800" w:type="dxa"/>
          </w:tcPr>
          <w:p w:rsidR="002F1EE7" w:rsidRPr="001E28A4" w:rsidRDefault="002F1EE7" w:rsidP="008530AF">
            <w:pPr>
              <w:spacing w:before="60" w:after="60"/>
              <w:jc w:val="center"/>
              <w:rPr>
                <w:sz w:val="22"/>
                <w:szCs w:val="22"/>
              </w:rPr>
            </w:pPr>
            <w:r w:rsidRPr="001E28A4">
              <w:rPr>
                <w:sz w:val="22"/>
                <w:szCs w:val="22"/>
              </w:rPr>
              <w:t>110%</w:t>
            </w:r>
          </w:p>
        </w:tc>
      </w:tr>
      <w:tr w:rsidR="002F1EE7" w:rsidRPr="007422BB" w:rsidTr="007F58BE">
        <w:trPr>
          <w:cantSplit/>
        </w:trPr>
        <w:tc>
          <w:tcPr>
            <w:tcW w:w="1546" w:type="dxa"/>
          </w:tcPr>
          <w:p w:rsidR="002F1EE7" w:rsidRPr="001E28A4" w:rsidRDefault="002F1EE7" w:rsidP="008530AF">
            <w:pPr>
              <w:spacing w:before="60" w:after="60"/>
              <w:jc w:val="left"/>
              <w:rPr>
                <w:b/>
                <w:sz w:val="22"/>
                <w:szCs w:val="22"/>
              </w:rPr>
            </w:pPr>
          </w:p>
        </w:tc>
        <w:tc>
          <w:tcPr>
            <w:tcW w:w="2520" w:type="dxa"/>
          </w:tcPr>
          <w:p w:rsidR="002F1EE7" w:rsidRPr="001E28A4" w:rsidRDefault="002F1EE7" w:rsidP="008530AF">
            <w:pPr>
              <w:spacing w:before="60" w:after="60"/>
              <w:jc w:val="left"/>
              <w:rPr>
                <w:sz w:val="22"/>
                <w:szCs w:val="22"/>
              </w:rPr>
            </w:pPr>
            <w:r w:rsidRPr="001E28A4">
              <w:rPr>
                <w:sz w:val="22"/>
                <w:szCs w:val="22"/>
              </w:rPr>
              <w:t>Engineering</w:t>
            </w:r>
            <w:r>
              <w:rPr>
                <w:sz w:val="22"/>
                <w:szCs w:val="22"/>
              </w:rPr>
              <w:t>/Laboratory</w:t>
            </w:r>
            <w:r w:rsidRPr="001E28A4">
              <w:rPr>
                <w:sz w:val="22"/>
                <w:szCs w:val="22"/>
              </w:rPr>
              <w:t xml:space="preserve"> Technician</w:t>
            </w:r>
            <w:r>
              <w:rPr>
                <w:sz w:val="22"/>
                <w:szCs w:val="22"/>
              </w:rPr>
              <w:t>—</w:t>
            </w:r>
            <w:r w:rsidRPr="001E28A4">
              <w:rPr>
                <w:sz w:val="22"/>
                <w:szCs w:val="22"/>
              </w:rPr>
              <w:t>Level II</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40% towards an Advanced Diploma of Engineering, or 60% towards a Diploma of Engineering</w:t>
            </w:r>
            <w:r>
              <w:rPr>
                <w:sz w:val="22"/>
                <w:szCs w:val="22"/>
              </w:rPr>
              <w:t>—</w:t>
            </w:r>
            <w:r w:rsidRPr="001E28A4">
              <w:rPr>
                <w:sz w:val="22"/>
                <w:szCs w:val="22"/>
              </w:rPr>
              <w:t>Technical, or equivalent</w:t>
            </w:r>
          </w:p>
        </w:tc>
        <w:tc>
          <w:tcPr>
            <w:tcW w:w="1800" w:type="dxa"/>
          </w:tcPr>
          <w:p w:rsidR="002F1EE7" w:rsidRPr="001E28A4" w:rsidRDefault="002F1EE7" w:rsidP="008530AF">
            <w:pPr>
              <w:spacing w:before="60" w:after="60"/>
              <w:jc w:val="center"/>
              <w:rPr>
                <w:sz w:val="22"/>
                <w:szCs w:val="22"/>
              </w:rPr>
            </w:pPr>
          </w:p>
        </w:tc>
      </w:tr>
      <w:tr w:rsidR="002F1EE7" w:rsidRPr="007422BB" w:rsidTr="007F58BE">
        <w:trPr>
          <w:cantSplit/>
        </w:trPr>
        <w:tc>
          <w:tcPr>
            <w:tcW w:w="1546" w:type="dxa"/>
          </w:tcPr>
          <w:p w:rsidR="002F1EE7" w:rsidRPr="001E28A4" w:rsidRDefault="002F1EE7" w:rsidP="008530AF">
            <w:pPr>
              <w:keepNext/>
              <w:spacing w:before="60" w:after="60"/>
              <w:jc w:val="left"/>
              <w:rPr>
                <w:b/>
                <w:sz w:val="22"/>
                <w:szCs w:val="22"/>
              </w:rPr>
            </w:pPr>
            <w:r w:rsidRPr="001E28A4">
              <w:rPr>
                <w:b/>
                <w:sz w:val="22"/>
                <w:szCs w:val="22"/>
              </w:rPr>
              <w:lastRenderedPageBreak/>
              <w:t>C9</w:t>
            </w:r>
          </w:p>
        </w:tc>
        <w:tc>
          <w:tcPr>
            <w:tcW w:w="2520" w:type="dxa"/>
          </w:tcPr>
          <w:p w:rsidR="002F1EE7" w:rsidRPr="001E28A4" w:rsidRDefault="002F1EE7" w:rsidP="008530AF">
            <w:pPr>
              <w:keepNext/>
              <w:spacing w:before="60" w:after="60"/>
              <w:jc w:val="left"/>
              <w:rPr>
                <w:sz w:val="22"/>
                <w:szCs w:val="22"/>
              </w:rPr>
            </w:pPr>
            <w:r w:rsidRPr="001E28A4">
              <w:rPr>
                <w:sz w:val="22"/>
                <w:szCs w:val="22"/>
              </w:rPr>
              <w:t>Engineering</w:t>
            </w:r>
            <w:r>
              <w:rPr>
                <w:sz w:val="22"/>
                <w:szCs w:val="22"/>
              </w:rPr>
              <w:t>/ Manufacturing</w:t>
            </w:r>
            <w:r w:rsidRPr="001E28A4">
              <w:rPr>
                <w:sz w:val="22"/>
                <w:szCs w:val="22"/>
              </w:rPr>
              <w:t xml:space="preserve"> Tradesperson</w:t>
            </w:r>
            <w:r>
              <w:rPr>
                <w:sz w:val="22"/>
                <w:szCs w:val="22"/>
              </w:rPr>
              <w:t>—</w:t>
            </w:r>
            <w:r w:rsidRPr="001E28A4">
              <w:rPr>
                <w:sz w:val="22"/>
                <w:szCs w:val="22"/>
              </w:rPr>
              <w:t>Level II</w:t>
            </w:r>
          </w:p>
        </w:tc>
        <w:tc>
          <w:tcPr>
            <w:tcW w:w="2700" w:type="dxa"/>
            <w:tcMar>
              <w:left w:w="57" w:type="dxa"/>
            </w:tcMar>
          </w:tcPr>
          <w:p w:rsidR="002F1EE7" w:rsidRPr="001E28A4" w:rsidRDefault="002F1EE7" w:rsidP="008530AF">
            <w:pPr>
              <w:keepNext/>
              <w:spacing w:before="60" w:after="60"/>
              <w:jc w:val="left"/>
              <w:rPr>
                <w:sz w:val="22"/>
                <w:szCs w:val="22"/>
              </w:rPr>
            </w:pPr>
            <w:r w:rsidRPr="001E28A4">
              <w:rPr>
                <w:sz w:val="22"/>
                <w:szCs w:val="22"/>
              </w:rPr>
              <w:t>C10 + 20% towards a Diploma of Engineering or equivalent</w:t>
            </w:r>
          </w:p>
        </w:tc>
        <w:tc>
          <w:tcPr>
            <w:tcW w:w="1800" w:type="dxa"/>
          </w:tcPr>
          <w:p w:rsidR="002F1EE7" w:rsidRPr="001E28A4" w:rsidRDefault="002F1EE7" w:rsidP="008530AF">
            <w:pPr>
              <w:keepNext/>
              <w:spacing w:before="60" w:after="60"/>
              <w:jc w:val="center"/>
              <w:rPr>
                <w:sz w:val="22"/>
                <w:szCs w:val="22"/>
              </w:rPr>
            </w:pPr>
            <w:r w:rsidRPr="001E28A4">
              <w:rPr>
                <w:sz w:val="22"/>
                <w:szCs w:val="22"/>
              </w:rPr>
              <w:t>105%</w:t>
            </w:r>
          </w:p>
        </w:tc>
      </w:tr>
      <w:tr w:rsidR="002F1EE7" w:rsidRPr="007422BB" w:rsidTr="007F58BE">
        <w:trPr>
          <w:cantSplit/>
        </w:trPr>
        <w:tc>
          <w:tcPr>
            <w:tcW w:w="1546" w:type="dxa"/>
          </w:tcPr>
          <w:p w:rsidR="002F1EE7" w:rsidRPr="001E28A4" w:rsidRDefault="002F1EE7" w:rsidP="008530AF">
            <w:pPr>
              <w:keepNext/>
              <w:spacing w:before="60" w:after="60"/>
              <w:jc w:val="left"/>
              <w:rPr>
                <w:sz w:val="22"/>
                <w:szCs w:val="22"/>
              </w:rPr>
            </w:pPr>
          </w:p>
        </w:tc>
        <w:tc>
          <w:tcPr>
            <w:tcW w:w="2520" w:type="dxa"/>
          </w:tcPr>
          <w:p w:rsidR="002F1EE7" w:rsidRPr="001E28A4" w:rsidRDefault="002F1EE7" w:rsidP="008530AF">
            <w:pPr>
              <w:keepNext/>
              <w:spacing w:before="60" w:after="60"/>
              <w:jc w:val="left"/>
              <w:rPr>
                <w:sz w:val="22"/>
                <w:szCs w:val="22"/>
              </w:rPr>
            </w:pPr>
            <w:r w:rsidRPr="001E28A4">
              <w:rPr>
                <w:sz w:val="22"/>
                <w:szCs w:val="22"/>
              </w:rPr>
              <w:t>Engineering</w:t>
            </w:r>
            <w:r>
              <w:rPr>
                <w:sz w:val="22"/>
                <w:szCs w:val="22"/>
              </w:rPr>
              <w:t>/Laboratory</w:t>
            </w:r>
            <w:r w:rsidRPr="001E28A4">
              <w:rPr>
                <w:sz w:val="22"/>
                <w:szCs w:val="22"/>
              </w:rPr>
              <w:t xml:space="preserve"> Technician</w:t>
            </w:r>
            <w:r>
              <w:rPr>
                <w:sz w:val="22"/>
                <w:szCs w:val="22"/>
              </w:rPr>
              <w:t>—</w:t>
            </w:r>
            <w:r w:rsidRPr="001E28A4">
              <w:rPr>
                <w:sz w:val="22"/>
                <w:szCs w:val="22"/>
              </w:rPr>
              <w:t>Level I</w:t>
            </w:r>
          </w:p>
        </w:tc>
        <w:tc>
          <w:tcPr>
            <w:tcW w:w="2700" w:type="dxa"/>
            <w:tcMar>
              <w:left w:w="57" w:type="dxa"/>
            </w:tcMar>
          </w:tcPr>
          <w:p w:rsidR="002F1EE7" w:rsidRPr="001E28A4" w:rsidRDefault="002F1EE7" w:rsidP="008530AF">
            <w:pPr>
              <w:keepNext/>
              <w:spacing w:before="60" w:after="60"/>
              <w:jc w:val="left"/>
              <w:rPr>
                <w:sz w:val="22"/>
                <w:szCs w:val="22"/>
              </w:rPr>
            </w:pPr>
            <w:r w:rsidRPr="001E28A4">
              <w:rPr>
                <w:sz w:val="22"/>
                <w:szCs w:val="22"/>
              </w:rPr>
              <w:t>Certificate III in Engineering</w:t>
            </w:r>
            <w:r>
              <w:rPr>
                <w:sz w:val="22"/>
                <w:szCs w:val="22"/>
              </w:rPr>
              <w:t>—</w:t>
            </w:r>
            <w:r w:rsidRPr="001E28A4">
              <w:rPr>
                <w:sz w:val="22"/>
                <w:szCs w:val="22"/>
              </w:rPr>
              <w:t>Technician,</w:t>
            </w:r>
            <w:r>
              <w:rPr>
                <w:sz w:val="22"/>
                <w:szCs w:val="22"/>
              </w:rPr>
              <w:t xml:space="preserve"> or Certificate III in Laboratory Skills,</w:t>
            </w:r>
            <w:r w:rsidRPr="001E28A4">
              <w:rPr>
                <w:sz w:val="22"/>
                <w:szCs w:val="22"/>
              </w:rPr>
              <w:t xml:space="preserve"> or Certificate III in Manufacturing Technology, provided that the minimum experience required </w:t>
            </w:r>
            <w:r>
              <w:rPr>
                <w:sz w:val="22"/>
                <w:szCs w:val="22"/>
              </w:rPr>
              <w:t xml:space="preserve">for a Technology Cadet </w:t>
            </w:r>
            <w:r w:rsidRPr="001E28A4">
              <w:rPr>
                <w:sz w:val="22"/>
                <w:szCs w:val="22"/>
              </w:rPr>
              <w:t>has been completed, or 50% towards a Diploma of Engineering, or equivalent</w:t>
            </w:r>
          </w:p>
        </w:tc>
        <w:tc>
          <w:tcPr>
            <w:tcW w:w="1800" w:type="dxa"/>
          </w:tcPr>
          <w:p w:rsidR="002F1EE7" w:rsidRPr="001E28A4" w:rsidRDefault="002F1EE7" w:rsidP="008530AF">
            <w:pPr>
              <w:keepNext/>
              <w:spacing w:before="60" w:after="60"/>
              <w:jc w:val="center"/>
              <w:rPr>
                <w:sz w:val="22"/>
                <w:szCs w:val="22"/>
              </w:rPr>
            </w:pPr>
          </w:p>
        </w:tc>
      </w:tr>
      <w:tr w:rsidR="002F1EE7" w:rsidRPr="007422BB" w:rsidTr="007F58BE">
        <w:trPr>
          <w:cantSplit/>
        </w:trPr>
        <w:tc>
          <w:tcPr>
            <w:tcW w:w="1546" w:type="dxa"/>
          </w:tcPr>
          <w:p w:rsidR="002F1EE7" w:rsidRPr="001E28A4" w:rsidRDefault="002F1EE7" w:rsidP="008530AF">
            <w:pPr>
              <w:spacing w:before="60" w:after="60"/>
              <w:jc w:val="left"/>
              <w:rPr>
                <w:b/>
                <w:sz w:val="22"/>
                <w:szCs w:val="22"/>
              </w:rPr>
            </w:pPr>
            <w:r w:rsidRPr="001E28A4">
              <w:rPr>
                <w:b/>
                <w:sz w:val="22"/>
                <w:szCs w:val="22"/>
              </w:rPr>
              <w:t>C10</w:t>
            </w:r>
          </w:p>
        </w:tc>
        <w:tc>
          <w:tcPr>
            <w:tcW w:w="2520" w:type="dxa"/>
          </w:tcPr>
          <w:p w:rsidR="002F1EE7" w:rsidRPr="001E28A4" w:rsidRDefault="002F1EE7" w:rsidP="008530AF">
            <w:pPr>
              <w:spacing w:before="60" w:after="60"/>
              <w:jc w:val="left"/>
              <w:rPr>
                <w:sz w:val="22"/>
                <w:szCs w:val="22"/>
              </w:rPr>
            </w:pPr>
            <w:r w:rsidRPr="001E28A4">
              <w:rPr>
                <w:sz w:val="22"/>
                <w:szCs w:val="22"/>
              </w:rPr>
              <w:t>Engineering</w:t>
            </w:r>
            <w:r>
              <w:rPr>
                <w:sz w:val="22"/>
                <w:szCs w:val="22"/>
              </w:rPr>
              <w:t>/ Manufacturing</w:t>
            </w:r>
            <w:r w:rsidRPr="001E28A4">
              <w:rPr>
                <w:sz w:val="22"/>
                <w:szCs w:val="22"/>
              </w:rPr>
              <w:t xml:space="preserve"> Tradesperson</w:t>
            </w:r>
            <w:r>
              <w:rPr>
                <w:sz w:val="22"/>
                <w:szCs w:val="22"/>
              </w:rPr>
              <w:t>—</w:t>
            </w:r>
            <w:r w:rsidRPr="001E28A4">
              <w:rPr>
                <w:sz w:val="22"/>
                <w:szCs w:val="22"/>
              </w:rPr>
              <w:t>Level I</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Recognised Trade Certificate, or Certificate III in Engineering</w:t>
            </w:r>
            <w:r>
              <w:rPr>
                <w:sz w:val="22"/>
                <w:szCs w:val="22"/>
              </w:rPr>
              <w:t>—</w:t>
            </w:r>
            <w:r w:rsidRPr="001E28A4">
              <w:rPr>
                <w:sz w:val="22"/>
                <w:szCs w:val="22"/>
              </w:rPr>
              <w:t>Mechanical Trade, or Certificate III in Engineering</w:t>
            </w:r>
            <w:r>
              <w:rPr>
                <w:sz w:val="22"/>
                <w:szCs w:val="22"/>
              </w:rPr>
              <w:t>—</w:t>
            </w:r>
            <w:r w:rsidRPr="001E28A4">
              <w:rPr>
                <w:sz w:val="22"/>
                <w:szCs w:val="22"/>
              </w:rPr>
              <w:t>Fabrication Trade, or Certificate III in Engineering</w:t>
            </w:r>
            <w:r>
              <w:rPr>
                <w:sz w:val="22"/>
                <w:szCs w:val="22"/>
              </w:rPr>
              <w:t>—</w:t>
            </w:r>
            <w:r w:rsidRPr="001E28A4">
              <w:rPr>
                <w:sz w:val="22"/>
                <w:szCs w:val="22"/>
              </w:rPr>
              <w:t>Electrical/Electronic Trade, or equivalent</w:t>
            </w:r>
          </w:p>
        </w:tc>
        <w:tc>
          <w:tcPr>
            <w:tcW w:w="1800" w:type="dxa"/>
          </w:tcPr>
          <w:p w:rsidR="002F1EE7" w:rsidRPr="001E28A4" w:rsidRDefault="002F1EE7" w:rsidP="008530AF">
            <w:pPr>
              <w:spacing w:before="60" w:after="60"/>
              <w:jc w:val="center"/>
              <w:rPr>
                <w:sz w:val="22"/>
                <w:szCs w:val="22"/>
              </w:rPr>
            </w:pPr>
            <w:r w:rsidRPr="001E28A4">
              <w:rPr>
                <w:sz w:val="22"/>
                <w:szCs w:val="22"/>
              </w:rPr>
              <w:t>100%</w:t>
            </w:r>
          </w:p>
        </w:tc>
      </w:tr>
      <w:tr w:rsidR="002F1EE7" w:rsidRPr="007422BB" w:rsidTr="007F58BE">
        <w:trPr>
          <w:cantSplit/>
        </w:trPr>
        <w:tc>
          <w:tcPr>
            <w:tcW w:w="1546" w:type="dxa"/>
          </w:tcPr>
          <w:p w:rsidR="002F1EE7" w:rsidRPr="001E28A4" w:rsidRDefault="002F1EE7" w:rsidP="008530AF">
            <w:pPr>
              <w:spacing w:before="60" w:after="60"/>
              <w:jc w:val="left"/>
              <w:rPr>
                <w:sz w:val="22"/>
                <w:szCs w:val="22"/>
              </w:rPr>
            </w:pPr>
          </w:p>
        </w:tc>
        <w:tc>
          <w:tcPr>
            <w:tcW w:w="2520" w:type="dxa"/>
          </w:tcPr>
          <w:p w:rsidR="002F1EE7" w:rsidRPr="001E28A4" w:rsidRDefault="002F1EE7" w:rsidP="008530AF">
            <w:pPr>
              <w:spacing w:before="60" w:after="60"/>
              <w:jc w:val="left"/>
              <w:rPr>
                <w:sz w:val="22"/>
                <w:szCs w:val="22"/>
              </w:rPr>
            </w:pPr>
            <w:r>
              <w:rPr>
                <w:sz w:val="22"/>
                <w:szCs w:val="22"/>
              </w:rPr>
              <w:t>Engineering/ Manufacturing</w:t>
            </w:r>
            <w:r w:rsidRPr="001E28A4">
              <w:rPr>
                <w:sz w:val="22"/>
                <w:szCs w:val="22"/>
              </w:rPr>
              <w:t xml:space="preserve"> Systems Employee</w:t>
            </w:r>
            <w:r>
              <w:rPr>
                <w:sz w:val="22"/>
                <w:szCs w:val="22"/>
              </w:rPr>
              <w:t>—Level V</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Engineering Production Certificate III, or Certificate III in Engineering</w:t>
            </w:r>
            <w:r>
              <w:rPr>
                <w:sz w:val="22"/>
                <w:szCs w:val="22"/>
              </w:rPr>
              <w:t>—</w:t>
            </w:r>
            <w:r w:rsidRPr="001E28A4">
              <w:rPr>
                <w:sz w:val="22"/>
                <w:szCs w:val="22"/>
              </w:rPr>
              <w:t>Production Systems, or equivalent</w:t>
            </w:r>
          </w:p>
        </w:tc>
        <w:tc>
          <w:tcPr>
            <w:tcW w:w="1800" w:type="dxa"/>
          </w:tcPr>
          <w:p w:rsidR="002F1EE7" w:rsidRPr="001E28A4" w:rsidRDefault="002F1EE7" w:rsidP="008530AF">
            <w:pPr>
              <w:spacing w:before="60" w:after="60"/>
              <w:jc w:val="center"/>
              <w:rPr>
                <w:sz w:val="22"/>
                <w:szCs w:val="22"/>
              </w:rPr>
            </w:pPr>
          </w:p>
        </w:tc>
      </w:tr>
      <w:tr w:rsidR="00BD5FCB" w:rsidRPr="007422BB" w:rsidTr="00BD5FCB">
        <w:trPr>
          <w:cantSplit/>
          <w:trHeight w:val="945"/>
        </w:trPr>
        <w:tc>
          <w:tcPr>
            <w:tcW w:w="1546" w:type="dxa"/>
            <w:vMerge w:val="restart"/>
          </w:tcPr>
          <w:p w:rsidR="00BD5FCB" w:rsidRPr="001E28A4" w:rsidRDefault="00BD5FCB" w:rsidP="008530AF">
            <w:pPr>
              <w:spacing w:before="60" w:after="60"/>
              <w:jc w:val="left"/>
              <w:rPr>
                <w:b/>
                <w:sz w:val="22"/>
                <w:szCs w:val="22"/>
              </w:rPr>
            </w:pPr>
            <w:r w:rsidRPr="001E28A4">
              <w:rPr>
                <w:b/>
                <w:sz w:val="22"/>
                <w:szCs w:val="22"/>
              </w:rPr>
              <w:t>C11</w:t>
            </w:r>
          </w:p>
        </w:tc>
        <w:tc>
          <w:tcPr>
            <w:tcW w:w="2520" w:type="dxa"/>
          </w:tcPr>
          <w:p w:rsidR="00BD5FCB" w:rsidRPr="001E28A4" w:rsidRDefault="00BD5FCB" w:rsidP="008530AF">
            <w:pPr>
              <w:spacing w:before="60" w:after="60"/>
              <w:jc w:val="left"/>
              <w:rPr>
                <w:sz w:val="22"/>
                <w:szCs w:val="22"/>
              </w:rPr>
            </w:pPr>
            <w:r>
              <w:rPr>
                <w:sz w:val="22"/>
                <w:szCs w:val="22"/>
              </w:rPr>
              <w:t>Engineering/ Manufacturing</w:t>
            </w:r>
            <w:r w:rsidRPr="001E28A4">
              <w:rPr>
                <w:sz w:val="22"/>
                <w:szCs w:val="22"/>
              </w:rPr>
              <w:t xml:space="preserve"> Employee</w:t>
            </w:r>
            <w:r>
              <w:rPr>
                <w:sz w:val="22"/>
                <w:szCs w:val="22"/>
              </w:rPr>
              <w:t>—</w:t>
            </w:r>
            <w:r w:rsidRPr="001E28A4">
              <w:rPr>
                <w:sz w:val="22"/>
                <w:szCs w:val="22"/>
              </w:rPr>
              <w:t>Level IV</w:t>
            </w:r>
          </w:p>
        </w:tc>
        <w:tc>
          <w:tcPr>
            <w:tcW w:w="2700" w:type="dxa"/>
            <w:vMerge w:val="restart"/>
            <w:tcMar>
              <w:left w:w="57" w:type="dxa"/>
            </w:tcMar>
          </w:tcPr>
          <w:p w:rsidR="00BD5FCB" w:rsidRPr="001E28A4" w:rsidRDefault="00BD5FCB" w:rsidP="008530AF">
            <w:pPr>
              <w:spacing w:before="60" w:after="60"/>
              <w:jc w:val="left"/>
              <w:rPr>
                <w:sz w:val="22"/>
                <w:szCs w:val="22"/>
              </w:rPr>
            </w:pPr>
            <w:r w:rsidRPr="001E28A4">
              <w:rPr>
                <w:sz w:val="22"/>
                <w:szCs w:val="22"/>
              </w:rPr>
              <w:t>Engineering Production Certificate II, or Certificate II in Engineering</w:t>
            </w:r>
            <w:r>
              <w:rPr>
                <w:sz w:val="22"/>
                <w:szCs w:val="22"/>
              </w:rPr>
              <w:t>—</w:t>
            </w:r>
            <w:r w:rsidRPr="001E28A4">
              <w:rPr>
                <w:sz w:val="22"/>
                <w:szCs w:val="22"/>
              </w:rPr>
              <w:t xml:space="preserve">Production Technology, </w:t>
            </w:r>
            <w:r>
              <w:rPr>
                <w:sz w:val="22"/>
                <w:szCs w:val="22"/>
              </w:rPr>
              <w:t xml:space="preserve">or Certificate II in Sampling and Measurement, </w:t>
            </w:r>
            <w:r w:rsidRPr="001E28A4">
              <w:rPr>
                <w:sz w:val="22"/>
                <w:szCs w:val="22"/>
              </w:rPr>
              <w:t>or equivalent</w:t>
            </w:r>
          </w:p>
        </w:tc>
        <w:tc>
          <w:tcPr>
            <w:tcW w:w="1800" w:type="dxa"/>
            <w:vMerge w:val="restart"/>
          </w:tcPr>
          <w:p w:rsidR="00BD5FCB" w:rsidRPr="001E28A4" w:rsidRDefault="00BD5FCB" w:rsidP="008530AF">
            <w:pPr>
              <w:spacing w:before="60" w:after="60"/>
              <w:jc w:val="center"/>
              <w:rPr>
                <w:sz w:val="22"/>
                <w:szCs w:val="22"/>
              </w:rPr>
            </w:pPr>
            <w:r w:rsidRPr="001E28A4">
              <w:rPr>
                <w:sz w:val="22"/>
                <w:szCs w:val="22"/>
              </w:rPr>
              <w:t>92.4%</w:t>
            </w:r>
          </w:p>
        </w:tc>
      </w:tr>
      <w:tr w:rsidR="00BD5FCB" w:rsidRPr="007422BB" w:rsidTr="007F58BE">
        <w:trPr>
          <w:cantSplit/>
          <w:trHeight w:val="945"/>
        </w:trPr>
        <w:tc>
          <w:tcPr>
            <w:tcW w:w="1546" w:type="dxa"/>
            <w:vMerge/>
          </w:tcPr>
          <w:p w:rsidR="00BD5FCB" w:rsidRPr="001E28A4" w:rsidRDefault="00BD5FCB" w:rsidP="008530AF">
            <w:pPr>
              <w:spacing w:before="60" w:after="60"/>
              <w:jc w:val="left"/>
              <w:rPr>
                <w:b/>
                <w:sz w:val="22"/>
                <w:szCs w:val="22"/>
              </w:rPr>
            </w:pPr>
          </w:p>
        </w:tc>
        <w:tc>
          <w:tcPr>
            <w:tcW w:w="2520" w:type="dxa"/>
          </w:tcPr>
          <w:p w:rsidR="00BD5FCB" w:rsidRDefault="00BD5FCB" w:rsidP="008530AF">
            <w:pPr>
              <w:spacing w:before="60" w:after="60"/>
              <w:jc w:val="left"/>
              <w:rPr>
                <w:sz w:val="22"/>
                <w:szCs w:val="22"/>
              </w:rPr>
            </w:pPr>
            <w:r>
              <w:rPr>
                <w:sz w:val="22"/>
                <w:szCs w:val="22"/>
              </w:rPr>
              <w:t>Laboratory Tester</w:t>
            </w:r>
          </w:p>
        </w:tc>
        <w:tc>
          <w:tcPr>
            <w:tcW w:w="2700" w:type="dxa"/>
            <w:vMerge/>
            <w:tcMar>
              <w:left w:w="57" w:type="dxa"/>
            </w:tcMar>
          </w:tcPr>
          <w:p w:rsidR="00BD5FCB" w:rsidRPr="001E28A4" w:rsidRDefault="00BD5FCB" w:rsidP="008530AF">
            <w:pPr>
              <w:spacing w:before="60" w:after="60"/>
              <w:jc w:val="left"/>
              <w:rPr>
                <w:sz w:val="22"/>
                <w:szCs w:val="22"/>
              </w:rPr>
            </w:pPr>
          </w:p>
        </w:tc>
        <w:tc>
          <w:tcPr>
            <w:tcW w:w="1800" w:type="dxa"/>
            <w:vMerge/>
          </w:tcPr>
          <w:p w:rsidR="00BD5FCB" w:rsidRPr="001E28A4" w:rsidRDefault="00BD5FCB" w:rsidP="008530AF">
            <w:pPr>
              <w:spacing w:before="60" w:after="60"/>
              <w:jc w:val="center"/>
              <w:rPr>
                <w:sz w:val="22"/>
                <w:szCs w:val="22"/>
              </w:rPr>
            </w:pPr>
          </w:p>
        </w:tc>
      </w:tr>
      <w:tr w:rsidR="002F1EE7" w:rsidRPr="007422BB" w:rsidTr="007F58BE">
        <w:trPr>
          <w:cantSplit/>
        </w:trPr>
        <w:tc>
          <w:tcPr>
            <w:tcW w:w="1546" w:type="dxa"/>
          </w:tcPr>
          <w:p w:rsidR="002F1EE7" w:rsidRPr="001E28A4" w:rsidRDefault="002F1EE7" w:rsidP="008530AF">
            <w:pPr>
              <w:spacing w:before="60" w:after="60"/>
              <w:jc w:val="left"/>
              <w:rPr>
                <w:b/>
                <w:sz w:val="22"/>
                <w:szCs w:val="22"/>
              </w:rPr>
            </w:pPr>
            <w:r w:rsidRPr="001E28A4">
              <w:rPr>
                <w:b/>
                <w:sz w:val="22"/>
                <w:szCs w:val="22"/>
              </w:rPr>
              <w:t>C12</w:t>
            </w:r>
          </w:p>
        </w:tc>
        <w:tc>
          <w:tcPr>
            <w:tcW w:w="2520" w:type="dxa"/>
          </w:tcPr>
          <w:p w:rsidR="002F1EE7" w:rsidRPr="001E28A4" w:rsidRDefault="002F1EE7" w:rsidP="008530AF">
            <w:pPr>
              <w:spacing w:before="60" w:after="60"/>
              <w:jc w:val="left"/>
              <w:rPr>
                <w:sz w:val="22"/>
                <w:szCs w:val="22"/>
              </w:rPr>
            </w:pPr>
            <w:r>
              <w:rPr>
                <w:sz w:val="22"/>
                <w:szCs w:val="22"/>
              </w:rPr>
              <w:t>Engineering/ Manufacturing</w:t>
            </w:r>
            <w:r w:rsidRPr="001E28A4">
              <w:rPr>
                <w:sz w:val="22"/>
                <w:szCs w:val="22"/>
              </w:rPr>
              <w:t xml:space="preserve"> Employee</w:t>
            </w:r>
            <w:r>
              <w:rPr>
                <w:sz w:val="22"/>
                <w:szCs w:val="22"/>
              </w:rPr>
              <w:t>—</w:t>
            </w:r>
            <w:r w:rsidRPr="001E28A4">
              <w:rPr>
                <w:sz w:val="22"/>
                <w:szCs w:val="22"/>
              </w:rPr>
              <w:t>Level III</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Engineering Production Certificate I or Certificate II in Engineering, or equivalent</w:t>
            </w:r>
          </w:p>
        </w:tc>
        <w:tc>
          <w:tcPr>
            <w:tcW w:w="1800" w:type="dxa"/>
          </w:tcPr>
          <w:p w:rsidR="002F1EE7" w:rsidRPr="001E28A4" w:rsidRDefault="002F1EE7" w:rsidP="008530AF">
            <w:pPr>
              <w:spacing w:before="60" w:after="60"/>
              <w:jc w:val="center"/>
              <w:rPr>
                <w:sz w:val="22"/>
                <w:szCs w:val="22"/>
              </w:rPr>
            </w:pPr>
            <w:r w:rsidRPr="001E28A4">
              <w:rPr>
                <w:sz w:val="22"/>
                <w:szCs w:val="22"/>
              </w:rPr>
              <w:t>87.4%</w:t>
            </w:r>
          </w:p>
        </w:tc>
      </w:tr>
      <w:tr w:rsidR="002F1EE7" w:rsidRPr="00D53ABE" w:rsidTr="008530AF">
        <w:trPr>
          <w:cantSplit/>
        </w:trPr>
        <w:tc>
          <w:tcPr>
            <w:tcW w:w="1546" w:type="dxa"/>
          </w:tcPr>
          <w:p w:rsidR="002F1EE7" w:rsidRPr="001E28A4" w:rsidRDefault="002F1EE7" w:rsidP="008530AF">
            <w:pPr>
              <w:spacing w:before="60" w:after="60"/>
              <w:jc w:val="left"/>
              <w:rPr>
                <w:b/>
                <w:sz w:val="22"/>
                <w:szCs w:val="22"/>
              </w:rPr>
            </w:pPr>
            <w:r w:rsidRPr="001E28A4">
              <w:rPr>
                <w:b/>
                <w:sz w:val="22"/>
                <w:szCs w:val="22"/>
              </w:rPr>
              <w:t>C13</w:t>
            </w:r>
          </w:p>
        </w:tc>
        <w:tc>
          <w:tcPr>
            <w:tcW w:w="2520" w:type="dxa"/>
          </w:tcPr>
          <w:p w:rsidR="002F1EE7" w:rsidRPr="001E28A4" w:rsidRDefault="002F1EE7" w:rsidP="008530AF">
            <w:pPr>
              <w:spacing w:before="60" w:after="60"/>
              <w:jc w:val="left"/>
              <w:rPr>
                <w:sz w:val="22"/>
                <w:szCs w:val="22"/>
              </w:rPr>
            </w:pPr>
            <w:r>
              <w:rPr>
                <w:sz w:val="22"/>
                <w:szCs w:val="22"/>
              </w:rPr>
              <w:t>Engineering/ Manufacturing</w:t>
            </w:r>
            <w:r w:rsidRPr="001E28A4">
              <w:rPr>
                <w:sz w:val="22"/>
                <w:szCs w:val="22"/>
              </w:rPr>
              <w:t xml:space="preserve"> Employee</w:t>
            </w:r>
            <w:r>
              <w:rPr>
                <w:sz w:val="22"/>
                <w:szCs w:val="22"/>
              </w:rPr>
              <w:t>—</w:t>
            </w:r>
            <w:r w:rsidRPr="001E28A4">
              <w:rPr>
                <w:sz w:val="22"/>
                <w:szCs w:val="22"/>
              </w:rPr>
              <w:t>Level II</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In-house training</w:t>
            </w:r>
          </w:p>
        </w:tc>
        <w:tc>
          <w:tcPr>
            <w:tcW w:w="1800" w:type="dxa"/>
          </w:tcPr>
          <w:p w:rsidR="002F1EE7" w:rsidRPr="001E28A4" w:rsidRDefault="002F1EE7" w:rsidP="008530AF">
            <w:pPr>
              <w:spacing w:before="60" w:after="60"/>
              <w:jc w:val="center"/>
              <w:rPr>
                <w:sz w:val="22"/>
                <w:szCs w:val="22"/>
              </w:rPr>
            </w:pPr>
            <w:r w:rsidRPr="001E28A4">
              <w:rPr>
                <w:sz w:val="22"/>
                <w:szCs w:val="22"/>
              </w:rPr>
              <w:t>82%</w:t>
            </w:r>
          </w:p>
        </w:tc>
      </w:tr>
      <w:tr w:rsidR="002F1EE7" w:rsidRPr="00D53ABE" w:rsidTr="008530AF">
        <w:trPr>
          <w:cantSplit/>
        </w:trPr>
        <w:tc>
          <w:tcPr>
            <w:tcW w:w="1546" w:type="dxa"/>
          </w:tcPr>
          <w:p w:rsidR="002F1EE7" w:rsidRPr="001E28A4" w:rsidRDefault="002F1EE7" w:rsidP="008530AF">
            <w:pPr>
              <w:spacing w:before="60" w:after="60"/>
              <w:jc w:val="left"/>
              <w:rPr>
                <w:b/>
                <w:sz w:val="22"/>
                <w:szCs w:val="22"/>
              </w:rPr>
            </w:pPr>
            <w:r w:rsidRPr="001E28A4">
              <w:rPr>
                <w:b/>
                <w:sz w:val="22"/>
                <w:szCs w:val="22"/>
              </w:rPr>
              <w:t>C14</w:t>
            </w:r>
          </w:p>
        </w:tc>
        <w:tc>
          <w:tcPr>
            <w:tcW w:w="2520" w:type="dxa"/>
          </w:tcPr>
          <w:p w:rsidR="002F1EE7" w:rsidRPr="001E28A4" w:rsidRDefault="002F1EE7" w:rsidP="008530AF">
            <w:pPr>
              <w:spacing w:before="60" w:after="60"/>
              <w:jc w:val="left"/>
              <w:rPr>
                <w:sz w:val="22"/>
                <w:szCs w:val="22"/>
              </w:rPr>
            </w:pPr>
            <w:r>
              <w:rPr>
                <w:sz w:val="22"/>
                <w:szCs w:val="22"/>
              </w:rPr>
              <w:t>Engineering/ Manufacturing</w:t>
            </w:r>
            <w:r w:rsidRPr="001E28A4">
              <w:rPr>
                <w:sz w:val="22"/>
                <w:szCs w:val="22"/>
              </w:rPr>
              <w:t xml:space="preserve"> Employee</w:t>
            </w:r>
            <w:r>
              <w:rPr>
                <w:sz w:val="22"/>
                <w:szCs w:val="22"/>
              </w:rPr>
              <w:t>—</w:t>
            </w:r>
            <w:r w:rsidRPr="001E28A4">
              <w:rPr>
                <w:sz w:val="22"/>
                <w:szCs w:val="22"/>
              </w:rPr>
              <w:t>Level 1</w:t>
            </w:r>
          </w:p>
        </w:tc>
        <w:tc>
          <w:tcPr>
            <w:tcW w:w="2700" w:type="dxa"/>
            <w:tcMar>
              <w:left w:w="57" w:type="dxa"/>
            </w:tcMar>
          </w:tcPr>
          <w:p w:rsidR="002F1EE7" w:rsidRPr="001E28A4" w:rsidRDefault="002F1EE7" w:rsidP="008530AF">
            <w:pPr>
              <w:spacing w:before="60" w:after="60"/>
              <w:jc w:val="left"/>
              <w:rPr>
                <w:sz w:val="22"/>
                <w:szCs w:val="22"/>
              </w:rPr>
            </w:pPr>
            <w:r w:rsidRPr="001E28A4">
              <w:rPr>
                <w:sz w:val="22"/>
                <w:szCs w:val="22"/>
              </w:rPr>
              <w:t>Up to 38 hours induction training</w:t>
            </w:r>
          </w:p>
        </w:tc>
        <w:tc>
          <w:tcPr>
            <w:tcW w:w="1800" w:type="dxa"/>
          </w:tcPr>
          <w:p w:rsidR="002F1EE7" w:rsidRPr="001E28A4" w:rsidRDefault="002F1EE7" w:rsidP="008530AF">
            <w:pPr>
              <w:spacing w:before="60" w:after="60"/>
              <w:jc w:val="center"/>
              <w:rPr>
                <w:sz w:val="22"/>
                <w:szCs w:val="22"/>
              </w:rPr>
            </w:pPr>
            <w:r w:rsidRPr="001E28A4">
              <w:rPr>
                <w:sz w:val="22"/>
                <w:szCs w:val="22"/>
              </w:rPr>
              <w:t>78%</w:t>
            </w:r>
          </w:p>
        </w:tc>
      </w:tr>
    </w:tbl>
    <w:p w:rsidR="00990AE2" w:rsidRPr="007422BB" w:rsidRDefault="00990AE2" w:rsidP="00607FAB">
      <w:pPr>
        <w:pStyle w:val="SubLevel2"/>
        <w:autoSpaceDE w:val="0"/>
      </w:pPr>
      <w:bookmarkStart w:id="818" w:name="_Ref216848778"/>
      <w:r w:rsidRPr="007422BB">
        <w:t xml:space="preserve">The percentage wage relativities to C10 in the table in clause </w:t>
      </w:r>
      <w:r w:rsidR="004B6710">
        <w:fldChar w:fldCharType="begin"/>
      </w:r>
      <w:r w:rsidR="004B6710">
        <w:instrText xml:space="preserve"> REF _Ref213227999 \w \h  \* MERGEFORMAT </w:instrText>
      </w:r>
      <w:r w:rsidR="004B6710">
        <w:fldChar w:fldCharType="separate"/>
      </w:r>
      <w:r w:rsidR="00F27401">
        <w:t>B.2.1</w:t>
      </w:r>
      <w:r w:rsidR="004B6710">
        <w:fldChar w:fldCharType="end"/>
      </w:r>
      <w:r w:rsidRPr="007422BB">
        <w:t xml:space="preserve"> reflect the percentages prescribed in 1990 in </w:t>
      </w:r>
      <w:r w:rsidRPr="007422BB">
        <w:rPr>
          <w:i/>
        </w:rPr>
        <w:t>Re Metal Industry Award 1984—Part I</w:t>
      </w:r>
      <w:r w:rsidRPr="007422BB">
        <w:t xml:space="preserve"> (M039 Print J2043).</w:t>
      </w:r>
      <w:bookmarkEnd w:id="818"/>
      <w:r w:rsidRPr="007422BB">
        <w:t xml:space="preserve"> The minimum wages in this award do not reflect these relativities </w:t>
      </w:r>
      <w:r w:rsidRPr="007422BB">
        <w:lastRenderedPageBreak/>
        <w:t>because some wage increases since 1990 have been expressed in dollar amounts rather than percentages and as a result have reduced the relativities.</w:t>
      </w:r>
    </w:p>
    <w:p w:rsidR="00990AE2" w:rsidRPr="007422BB" w:rsidRDefault="00990AE2" w:rsidP="007F58BE">
      <w:pPr>
        <w:pStyle w:val="SubLevel2Bold"/>
      </w:pPr>
      <w:r w:rsidRPr="007422BB">
        <w:t>Supervisor/Trainer/Coordinator</w:t>
      </w:r>
    </w:p>
    <w:p w:rsidR="00990AE2" w:rsidRPr="007422BB" w:rsidRDefault="00990AE2" w:rsidP="007F58BE">
      <w:pPr>
        <w:pStyle w:val="Block1"/>
        <w:keepNext/>
      </w:pPr>
      <w:r w:rsidRPr="007422BB">
        <w:t>Where an employee is performing supervisory responsibilities, the employee is to be classified as a:</w:t>
      </w:r>
    </w:p>
    <w:p w:rsidR="00990AE2" w:rsidRPr="007422BB" w:rsidRDefault="00990AE2" w:rsidP="00607FAB">
      <w:pPr>
        <w:pStyle w:val="SubLevel3"/>
        <w:autoSpaceDE w:val="0"/>
      </w:pPr>
      <w:r w:rsidRPr="007422BB">
        <w:t xml:space="preserve">Supervisor/Trainer/Coordinator—Level I: 122% of the minimum wage paid to the highest technically qualified employee supervised or trained subject to clause </w:t>
      </w:r>
      <w:r w:rsidR="004B6710">
        <w:fldChar w:fldCharType="begin"/>
      </w:r>
      <w:r w:rsidR="004B6710">
        <w:instrText xml:space="preserve"> REF _Ref213238475 \r \h  \* MERGEFORMAT </w:instrText>
      </w:r>
      <w:r w:rsidR="004B6710">
        <w:fldChar w:fldCharType="separate"/>
      </w:r>
      <w:r w:rsidR="00F27401">
        <w:t>24.1(f)(i)</w:t>
      </w:r>
      <w:r w:rsidR="004B6710">
        <w:fldChar w:fldCharType="end"/>
      </w:r>
      <w:r w:rsidRPr="007422BB">
        <w:t>.</w:t>
      </w:r>
    </w:p>
    <w:p w:rsidR="00990AE2" w:rsidRPr="007422BB" w:rsidRDefault="00990AE2" w:rsidP="00607FAB">
      <w:pPr>
        <w:pStyle w:val="SubLevel3"/>
        <w:autoSpaceDE w:val="0"/>
      </w:pPr>
      <w:r w:rsidRPr="007422BB">
        <w:t xml:space="preserve">Supervisor/Trainer/Coordinator—Level II: 115% of the minimum wage paid to the highest paid employee supervised or trained subject to clause </w:t>
      </w:r>
      <w:r w:rsidR="004B6710">
        <w:fldChar w:fldCharType="begin"/>
      </w:r>
      <w:r w:rsidR="004B6710">
        <w:instrText xml:space="preserve"> REF _Ref213238521 \r \h  \* MERGEFORMAT </w:instrText>
      </w:r>
      <w:r w:rsidR="004B6710">
        <w:fldChar w:fldCharType="separate"/>
      </w:r>
      <w:r w:rsidR="00F27401">
        <w:t>24.1(f)(ii)</w:t>
      </w:r>
      <w:r w:rsidR="004B6710">
        <w:fldChar w:fldCharType="end"/>
      </w:r>
      <w:r w:rsidRPr="007422BB">
        <w:t>.</w:t>
      </w:r>
    </w:p>
    <w:p w:rsidR="00990AE2" w:rsidRPr="007422BB" w:rsidRDefault="00990AE2" w:rsidP="00CF0A84">
      <w:pPr>
        <w:pStyle w:val="SubLevel3"/>
      </w:pPr>
      <w:r w:rsidRPr="007422BB">
        <w:t>Supervisor/Trainer/Coordinator—Technical: 107% of the minimum wage applicable to the employee’s technical classification.</w:t>
      </w:r>
    </w:p>
    <w:p w:rsidR="00E20266" w:rsidRPr="00E20266" w:rsidRDefault="00990AE2" w:rsidP="00E20266">
      <w:pPr>
        <w:pStyle w:val="SubLevel1Bold"/>
        <w:keepLines/>
        <w:widowControl w:val="0"/>
      </w:pPr>
      <w:bookmarkStart w:id="819" w:name="_Toc208720096"/>
      <w:bookmarkStart w:id="820" w:name="_Toc208809561"/>
      <w:bookmarkStart w:id="821" w:name="_Ref213227831"/>
      <w:bookmarkStart w:id="822" w:name="_Ref217374641"/>
      <w:bookmarkStart w:id="823" w:name="_Ref257202584"/>
      <w:bookmarkStart w:id="824" w:name="_Ref257280238"/>
      <w:r w:rsidRPr="007422BB">
        <w:t>Classification definitions</w:t>
      </w:r>
      <w:bookmarkEnd w:id="819"/>
      <w:bookmarkEnd w:id="820"/>
      <w:bookmarkEnd w:id="821"/>
      <w:bookmarkEnd w:id="822"/>
      <w:bookmarkEnd w:id="823"/>
      <w:bookmarkEnd w:id="824"/>
    </w:p>
    <w:p w:rsidR="00990AE2" w:rsidRPr="007422BB" w:rsidRDefault="00990AE2" w:rsidP="007F58BE">
      <w:pPr>
        <w:pStyle w:val="SubLevel2"/>
        <w:keepNext/>
        <w:keepLines/>
        <w:widowControl w:val="0"/>
      </w:pPr>
      <w:r w:rsidRPr="007422BB">
        <w:t>The following classification definitions should be read in conjunction with:</w:t>
      </w:r>
    </w:p>
    <w:p w:rsidR="00990AE2" w:rsidRPr="007422BB" w:rsidRDefault="00990AE2" w:rsidP="00CF0A84">
      <w:pPr>
        <w:pStyle w:val="SubLevel3"/>
      </w:pPr>
      <w:r w:rsidRPr="007422BB">
        <w:t>the stream and field definitions in this award.</w:t>
      </w:r>
    </w:p>
    <w:p w:rsidR="00990AE2" w:rsidRPr="007422BB" w:rsidRDefault="00990AE2" w:rsidP="00CF0A84">
      <w:pPr>
        <w:pStyle w:val="SubLevel3"/>
      </w:pPr>
      <w:r w:rsidRPr="007422BB">
        <w:t>the following definitions:</w:t>
      </w:r>
    </w:p>
    <w:p w:rsidR="00990AE2" w:rsidRPr="007422BB" w:rsidRDefault="00990AE2" w:rsidP="00CF0A84">
      <w:pPr>
        <w:pStyle w:val="SubLevel4"/>
      </w:pPr>
      <w:r w:rsidRPr="007422BB">
        <w:rPr>
          <w:b/>
        </w:rPr>
        <w:t>Or equivalent</w:t>
      </w:r>
      <w:r w:rsidRPr="007422BB">
        <w:t xml:space="preserve"> means:</w:t>
      </w:r>
    </w:p>
    <w:p w:rsidR="00BD5FCB" w:rsidRPr="0091488A" w:rsidRDefault="00BD5FCB" w:rsidP="00BD5FCB">
      <w:pPr>
        <w:pStyle w:val="History"/>
        <w:jc w:val="left"/>
      </w:pPr>
      <w:r>
        <w:t xml:space="preserve">[B.3.1(b)(i) varied by </w:t>
      </w:r>
      <w:hyperlink r:id="rId497" w:history="1">
        <w:r w:rsidRPr="007C4602">
          <w:rPr>
            <w:rStyle w:val="Hyperlink"/>
          </w:rPr>
          <w:t>PR995121</w:t>
        </w:r>
      </w:hyperlink>
      <w:r>
        <w:t xml:space="preserve"> ppc 19Mar10]</w:t>
      </w:r>
    </w:p>
    <w:p w:rsidR="00BD5FCB" w:rsidRPr="005E1EE5" w:rsidRDefault="00BD5FCB" w:rsidP="00BD5FCB">
      <w:pPr>
        <w:pStyle w:val="Bullet3"/>
      </w:pPr>
      <w:r w:rsidRPr="005E1EE5">
        <w:t>any training which a registered provider (e</w:t>
      </w:r>
      <w:r>
        <w:t>.</w:t>
      </w:r>
      <w:r w:rsidRPr="005E1EE5">
        <w:t xml:space="preserve">g. TAFE), or </w:t>
      </w:r>
      <w:r>
        <w:t>S</w:t>
      </w:r>
      <w:r w:rsidRPr="005E1EE5">
        <w:t>tate recognition authority recognises as equivalent to a</w:t>
      </w:r>
      <w:r>
        <w:t xml:space="preserve"> qualification</w:t>
      </w:r>
      <w:r w:rsidRPr="005E1EE5">
        <w:t xml:space="preserve"> which Manufacturing Skills </w:t>
      </w:r>
      <w:r>
        <w:t>Australia</w:t>
      </w:r>
      <w:r w:rsidRPr="005E1EE5">
        <w:t xml:space="preserve"> recognises for this level, which can include advanced standing through recognition of prior learning and/or overseas qualifications; or</w:t>
      </w:r>
    </w:p>
    <w:p w:rsidR="00BD5FCB" w:rsidRPr="005E1EE5" w:rsidRDefault="00BD5FCB" w:rsidP="00BD5FCB">
      <w:pPr>
        <w:pStyle w:val="Bullet3"/>
      </w:pPr>
      <w:r w:rsidRPr="005E1EE5">
        <w:t xml:space="preserve">where competencies meet the requirements set out in </w:t>
      </w:r>
      <w:r>
        <w:t xml:space="preserve">the </w:t>
      </w:r>
      <w:r w:rsidRPr="005E1EE5">
        <w:t xml:space="preserve">Manufacturing Skills </w:t>
      </w:r>
      <w:r>
        <w:t xml:space="preserve">Australia </w:t>
      </w:r>
      <w:r w:rsidRPr="005E1EE5">
        <w:t>competency standards in accordance with the National Metal and Engineering Competency Standards Implementation Guide.</w:t>
      </w:r>
    </w:p>
    <w:p w:rsidR="00BD5FCB" w:rsidRDefault="00BD5FCB" w:rsidP="00BD5FCB">
      <w:pPr>
        <w:pStyle w:val="SubLevel4"/>
      </w:pPr>
      <w:r w:rsidRPr="00CF0A84">
        <w:rPr>
          <w:b/>
        </w:rPr>
        <w:t>Work within the scope of this level</w:t>
      </w:r>
      <w:r w:rsidRPr="00B5053C">
        <w:t xml:space="preserve"> means:</w:t>
      </w:r>
    </w:p>
    <w:p w:rsidR="00BD5FCB" w:rsidRPr="0091488A" w:rsidRDefault="00BD5FCB" w:rsidP="00BD5FCB">
      <w:pPr>
        <w:pStyle w:val="History"/>
        <w:jc w:val="left"/>
      </w:pPr>
      <w:r>
        <w:t xml:space="preserve">[B.3.1(b)(ii) varied by </w:t>
      </w:r>
      <w:hyperlink r:id="rId498" w:history="1">
        <w:r w:rsidRPr="0091488A">
          <w:rPr>
            <w:rStyle w:val="Hyperlink"/>
          </w:rPr>
          <w:t>PR995121</w:t>
        </w:r>
      </w:hyperlink>
      <w:r w:rsidR="005561F6">
        <w:t xml:space="preserve"> ppc 19Mar10</w:t>
      </w:r>
      <w:r w:rsidR="00E20266">
        <w:t xml:space="preserve">, </w:t>
      </w:r>
      <w:hyperlink r:id="rId499" w:history="1">
        <w:r w:rsidR="00E20266" w:rsidRPr="001A445C">
          <w:rPr>
            <w:rStyle w:val="Hyperlink"/>
          </w:rPr>
          <w:t>PR544780</w:t>
        </w:r>
      </w:hyperlink>
      <w:r w:rsidR="00E20266">
        <w:t xml:space="preserve"> ppc 01Jan14</w:t>
      </w:r>
      <w:r>
        <w:t>]</w:t>
      </w:r>
    </w:p>
    <w:p w:rsidR="00BD5FCB" w:rsidRDefault="00BD5FCB" w:rsidP="00BD5FCB">
      <w:pPr>
        <w:pStyle w:val="Bullet3"/>
      </w:pPr>
      <w:r w:rsidRPr="005E1EE5">
        <w:t xml:space="preserve">for an employee who does not hold a qualification listed as a minimum training requirement, that the employee can apply skills within the enterprise selected in accordance with the National Metal and Engineering Competency </w:t>
      </w:r>
      <w:r>
        <w:t xml:space="preserve">Standards </w:t>
      </w:r>
      <w:r w:rsidRPr="005E1EE5">
        <w:t xml:space="preserve">Implementation Guide, provided that the competencies selected are competency standards recognised as relevant and appropriate by </w:t>
      </w:r>
      <w:r>
        <w:t>Manufacturing Skills Australia</w:t>
      </w:r>
      <w:r w:rsidRPr="005E1EE5">
        <w:t xml:space="preserve"> and endorsed by t</w:t>
      </w:r>
      <w:r>
        <w:t xml:space="preserve">he National </w:t>
      </w:r>
      <w:r w:rsidR="00E20266">
        <w:t>Skills Standards</w:t>
      </w:r>
      <w:r>
        <w:t xml:space="preserve"> Council; or</w:t>
      </w:r>
    </w:p>
    <w:p w:rsidR="00BD5FCB" w:rsidRDefault="00BD5FCB" w:rsidP="00BD5FCB">
      <w:pPr>
        <w:pStyle w:val="Bullet3"/>
      </w:pPr>
      <w:r w:rsidRPr="005E1EE5">
        <w:t>where an employee has a qualification,</w:t>
      </w:r>
      <w:r>
        <w:t xml:space="preserve"> clause </w:t>
      </w:r>
      <w:r w:rsidR="00C351DB">
        <w:fldChar w:fldCharType="begin"/>
      </w:r>
      <w:r w:rsidR="00A93BBC">
        <w:instrText xml:space="preserve"> REF _Ref257279595 \w \h </w:instrText>
      </w:r>
      <w:r w:rsidR="00C351DB">
        <w:fldChar w:fldCharType="separate"/>
      </w:r>
      <w:r w:rsidR="00F27401">
        <w:t>24.3(b)(iii)</w:t>
      </w:r>
      <w:r w:rsidR="00C351DB">
        <w:fldChar w:fldCharType="end"/>
      </w:r>
      <w:r w:rsidRPr="005E1EE5">
        <w:t xml:space="preserve"> applies.</w:t>
      </w:r>
    </w:p>
    <w:p w:rsidR="00BD5FCB" w:rsidRPr="0091488A" w:rsidRDefault="00BD5FCB" w:rsidP="00BD5FCB">
      <w:pPr>
        <w:pStyle w:val="History"/>
        <w:jc w:val="left"/>
      </w:pPr>
      <w:r>
        <w:lastRenderedPageBreak/>
        <w:t xml:space="preserve">[B.3.1(b)(iii) varied by </w:t>
      </w:r>
      <w:hyperlink r:id="rId500" w:history="1">
        <w:r w:rsidRPr="0091488A">
          <w:rPr>
            <w:rStyle w:val="Hyperlink"/>
          </w:rPr>
          <w:t>PR995121</w:t>
        </w:r>
      </w:hyperlink>
      <w:r>
        <w:t xml:space="preserve"> ppc 19Mar10]</w:t>
      </w:r>
    </w:p>
    <w:p w:rsidR="00BD5FCB" w:rsidRPr="005E1EE5" w:rsidRDefault="00BD5FCB" w:rsidP="00BD5FCB">
      <w:pPr>
        <w:pStyle w:val="SubLevel4"/>
      </w:pPr>
      <w:r w:rsidRPr="00B5053C">
        <w:rPr>
          <w:b/>
        </w:rPr>
        <w:t>Engineering Associate</w:t>
      </w:r>
      <w:r>
        <w:rPr>
          <w:b/>
        </w:rPr>
        <w:t>/Technician</w:t>
      </w:r>
      <w:r w:rsidRPr="00B5053C">
        <w:rPr>
          <w:b/>
        </w:rPr>
        <w:t xml:space="preserve"> </w:t>
      </w:r>
      <w:r w:rsidRPr="00B5053C">
        <w:t>is a generic term which includes technical officers in a wide range of disciplines including laboratories and quality assurance, draughting officers, planners and other p</w:t>
      </w:r>
      <w:r>
        <w:t>ara</w:t>
      </w:r>
      <w:r>
        <w:noBreakHyphen/>
      </w:r>
      <w:r w:rsidRPr="005E1EE5">
        <w:t>professionals.</w:t>
      </w:r>
    </w:p>
    <w:p w:rsidR="00990AE2" w:rsidRPr="007422BB" w:rsidRDefault="00990AE2" w:rsidP="00CF0A84">
      <w:pPr>
        <w:pStyle w:val="SubLevel3"/>
      </w:pPr>
      <w:r w:rsidRPr="007422BB">
        <w:t>the National Metal and Engineering Competency Standards Implementation Guide especially Table 2 of that guide which shows the alignment between old and new titles under the Australian Qualifications Framework (e.g. Advanced Certificates are now known as National Diplomas and Associate Diplomas as National Advanced Diplomas).</w:t>
      </w:r>
    </w:p>
    <w:p w:rsidR="00990AE2" w:rsidRPr="007422BB" w:rsidRDefault="00990AE2" w:rsidP="00607FAB">
      <w:pPr>
        <w:pStyle w:val="SubLevel3"/>
        <w:autoSpaceDE w:val="0"/>
      </w:pPr>
      <w:r w:rsidRPr="007422BB">
        <w:t xml:space="preserve">clause </w:t>
      </w:r>
      <w:r w:rsidR="00C351DB">
        <w:fldChar w:fldCharType="begin"/>
      </w:r>
      <w:r w:rsidR="00A93BBC">
        <w:instrText xml:space="preserve"> REF _Ref257030322 \w \h </w:instrText>
      </w:r>
      <w:r w:rsidR="00C351DB">
        <w:fldChar w:fldCharType="separate"/>
      </w:r>
      <w:r w:rsidR="00F27401">
        <w:t>24.3(c)</w:t>
      </w:r>
      <w:r w:rsidR="00C351DB">
        <w:fldChar w:fldCharType="end"/>
      </w:r>
    </w:p>
    <w:p w:rsidR="00990AE2" w:rsidRPr="007422BB" w:rsidRDefault="00990AE2" w:rsidP="007F58BE">
      <w:pPr>
        <w:pStyle w:val="SubLevel2Bold"/>
      </w:pPr>
      <w:r w:rsidRPr="007422BB">
        <w:t>Supervisor/Trainer/Coordinator</w:t>
      </w:r>
    </w:p>
    <w:p w:rsidR="00990AE2" w:rsidRPr="007422BB" w:rsidRDefault="00990AE2" w:rsidP="00CF0A84">
      <w:pPr>
        <w:pStyle w:val="SubLevel3Bold"/>
      </w:pPr>
      <w:r w:rsidRPr="007422BB">
        <w:t>Supervisor/Trainer/Coordinator—Level I</w:t>
      </w:r>
    </w:p>
    <w:p w:rsidR="00990AE2" w:rsidRPr="007422BB" w:rsidRDefault="00990AE2" w:rsidP="00CF0A84">
      <w:pPr>
        <w:pStyle w:val="SubLevel4"/>
      </w:pPr>
      <w:r w:rsidRPr="007422BB">
        <w:t>A Supervisor/Trainer/Coordinator—Level I is an employee who is responsible for the work of other employees and/or provision of structured on-the-job training. Such an employee has completed a qualification at AQF III level or above, of which at least one third of the competencies are related to supervision/training, or equivalent.</w:t>
      </w:r>
    </w:p>
    <w:p w:rsidR="00990AE2" w:rsidRPr="007422BB" w:rsidRDefault="00990AE2" w:rsidP="00CF0A84">
      <w:pPr>
        <w:pStyle w:val="SubLevel4"/>
      </w:pPr>
      <w:r w:rsidRPr="007422BB">
        <w:t>Notwithstanding the above definition an employee who is mainly engaged to perform work supervising or coordinating the work of other employees and who has sufficient additional training beyond that of those coordinated or supervised so as to enable the employee to perform work within the scope of this level must be classified at this level.</w:t>
      </w:r>
    </w:p>
    <w:p w:rsidR="00990AE2" w:rsidRPr="007422BB" w:rsidRDefault="00990AE2" w:rsidP="00CF0A84">
      <w:pPr>
        <w:pStyle w:val="SubLevel3Bold"/>
      </w:pPr>
      <w:r w:rsidRPr="007422BB">
        <w:t>Supervisor/Trainer/Coordinator—Level II</w:t>
      </w:r>
    </w:p>
    <w:p w:rsidR="00990AE2" w:rsidRPr="007422BB" w:rsidRDefault="00990AE2" w:rsidP="00CF0A84">
      <w:pPr>
        <w:pStyle w:val="SubLevel4"/>
      </w:pPr>
      <w:r w:rsidRPr="007422BB">
        <w:t>A Supervisor/Trainer/Coordinator—Level II is an employee who is responsible for the supervision and/or training of Supervisor/Trainers/</w:t>
      </w:r>
      <w:r w:rsidR="008E4940">
        <w:t xml:space="preserve"> </w:t>
      </w:r>
      <w:r w:rsidRPr="007422BB">
        <w:t>Coordinators—Level I. Such an employee has completed an AQF IV or V qualification or equivalent of which at least 50% of the competencies are in supervision/training.</w:t>
      </w:r>
    </w:p>
    <w:p w:rsidR="003815D1" w:rsidRDefault="003815D1" w:rsidP="003815D1">
      <w:pPr>
        <w:pStyle w:val="SubLevel2Bold"/>
      </w:pPr>
      <w:r w:rsidRPr="00FE5DA8">
        <w:t>Wage Group: C14</w:t>
      </w:r>
    </w:p>
    <w:p w:rsidR="003815D1" w:rsidRPr="00DB47D4" w:rsidRDefault="003815D1" w:rsidP="003815D1">
      <w:pPr>
        <w:pStyle w:val="History"/>
        <w:jc w:val="left"/>
      </w:pPr>
      <w:r>
        <w:t xml:space="preserve">[B.3.3(a) varied by </w:t>
      </w:r>
      <w:hyperlink r:id="rId501" w:history="1">
        <w:r w:rsidRPr="00DB47D4">
          <w:rPr>
            <w:rStyle w:val="Hyperlink"/>
          </w:rPr>
          <w:t>PR995121</w:t>
        </w:r>
      </w:hyperlink>
      <w:r>
        <w:t xml:space="preserve"> ppc 19Mar10]</w:t>
      </w:r>
    </w:p>
    <w:p w:rsidR="003815D1" w:rsidRDefault="003815D1" w:rsidP="003815D1">
      <w:pPr>
        <w:pStyle w:val="SubLevel3Bold"/>
      </w:pPr>
      <w:r>
        <w:t>Engineering/Manufacturing</w:t>
      </w:r>
      <w:r w:rsidRPr="00B5053C">
        <w:t xml:space="preserve"> Employee—Level I</w:t>
      </w:r>
    </w:p>
    <w:p w:rsidR="003815D1" w:rsidRPr="0091488A" w:rsidRDefault="003815D1" w:rsidP="003815D1">
      <w:pPr>
        <w:pStyle w:val="History"/>
        <w:jc w:val="left"/>
      </w:pPr>
      <w:r>
        <w:t xml:space="preserve">[B.3.3(a)(i) varied by </w:t>
      </w:r>
      <w:hyperlink r:id="rId502" w:history="1">
        <w:r w:rsidRPr="0091488A">
          <w:rPr>
            <w:rStyle w:val="Hyperlink"/>
          </w:rPr>
          <w:t>PR995121</w:t>
        </w:r>
      </w:hyperlink>
      <w:r>
        <w:t xml:space="preserve"> ppc 19Mar10]</w:t>
      </w:r>
    </w:p>
    <w:p w:rsidR="003815D1" w:rsidRDefault="003815D1" w:rsidP="003815D1">
      <w:pPr>
        <w:pStyle w:val="SubLevel4"/>
      </w:pPr>
      <w:r>
        <w:t>An Engineering/Manufacturing Employee—Level I is an employee who is undertaking up to 38 hours induction training which may include information on the enterprise, conditions of employment, introduction to supervisors and fellow workers, training and career path opportunities, plant layout, work and documentation procedures, occupational health and safety, equal employment opportunity and quality control/assurance.</w:t>
      </w:r>
    </w:p>
    <w:p w:rsidR="003815D1" w:rsidRDefault="003815D1" w:rsidP="003815D1">
      <w:pPr>
        <w:pStyle w:val="SubLevel4"/>
      </w:pPr>
      <w:r>
        <w:t>An employee at this level performs routine duties essentially of a manual nature and to the level of their training:</w:t>
      </w:r>
    </w:p>
    <w:p w:rsidR="003815D1" w:rsidRDefault="003815D1" w:rsidP="003815D1">
      <w:pPr>
        <w:pStyle w:val="Bullet3"/>
      </w:pPr>
      <w:r>
        <w:lastRenderedPageBreak/>
        <w:t>performs general labouring and cleaning duties;</w:t>
      </w:r>
    </w:p>
    <w:p w:rsidR="003815D1" w:rsidRDefault="003815D1" w:rsidP="003815D1">
      <w:pPr>
        <w:pStyle w:val="Bullet3"/>
      </w:pPr>
      <w:r>
        <w:t>exercises minimal judgement;</w:t>
      </w:r>
    </w:p>
    <w:p w:rsidR="003815D1" w:rsidRDefault="003815D1" w:rsidP="003815D1">
      <w:pPr>
        <w:pStyle w:val="Bullet3"/>
      </w:pPr>
      <w:r>
        <w:t>works under direct supervision;</w:t>
      </w:r>
    </w:p>
    <w:p w:rsidR="003815D1" w:rsidRDefault="003815D1" w:rsidP="003815D1">
      <w:pPr>
        <w:pStyle w:val="Bullet3"/>
      </w:pPr>
      <w:r>
        <w:t>is undertaking structured training so as to enable them to work at the C13 level.</w:t>
      </w:r>
    </w:p>
    <w:p w:rsidR="00E9148F" w:rsidRDefault="00E9148F" w:rsidP="00E9148F">
      <w:pPr>
        <w:pStyle w:val="SubLevel2Bold"/>
      </w:pPr>
      <w:bookmarkStart w:id="825" w:name="_Ref257030721"/>
      <w:r w:rsidRPr="00FE5DA8">
        <w:t>Wage Group: C13</w:t>
      </w:r>
      <w:bookmarkEnd w:id="825"/>
    </w:p>
    <w:p w:rsidR="00E9148F" w:rsidRPr="00DB47D4" w:rsidRDefault="00E9148F" w:rsidP="00E9148F">
      <w:pPr>
        <w:pStyle w:val="History"/>
        <w:jc w:val="left"/>
      </w:pPr>
      <w:r>
        <w:t xml:space="preserve">[B.3.4(a) varied by </w:t>
      </w:r>
      <w:hyperlink r:id="rId503" w:history="1">
        <w:r w:rsidRPr="00DB47D4">
          <w:rPr>
            <w:rStyle w:val="Hyperlink"/>
          </w:rPr>
          <w:t>PR995121</w:t>
        </w:r>
      </w:hyperlink>
      <w:r>
        <w:t xml:space="preserve"> ppc 19Mar10]</w:t>
      </w:r>
    </w:p>
    <w:p w:rsidR="00E9148F" w:rsidRDefault="00E9148F" w:rsidP="00E9148F">
      <w:pPr>
        <w:pStyle w:val="SubLevel3Bold"/>
      </w:pPr>
      <w:r>
        <w:t>Engineering/Manufacturing</w:t>
      </w:r>
      <w:r w:rsidRPr="007612DB">
        <w:t xml:space="preserve"> Employee—Level II</w:t>
      </w:r>
    </w:p>
    <w:p w:rsidR="00E9148F" w:rsidRPr="00DB47D4" w:rsidRDefault="00E9148F" w:rsidP="00E9148F">
      <w:pPr>
        <w:pStyle w:val="History"/>
        <w:jc w:val="left"/>
      </w:pPr>
      <w:r>
        <w:t xml:space="preserve">[B.3.4(a)(i) varied by </w:t>
      </w:r>
      <w:hyperlink r:id="rId504" w:history="1">
        <w:r w:rsidRPr="00DB47D4">
          <w:rPr>
            <w:rStyle w:val="Hyperlink"/>
          </w:rPr>
          <w:t>PR995121</w:t>
        </w:r>
      </w:hyperlink>
      <w:r>
        <w:t xml:space="preserve"> ppc 19Mar10]</w:t>
      </w:r>
    </w:p>
    <w:p w:rsidR="00E9148F" w:rsidRDefault="00E9148F" w:rsidP="00E9148F">
      <w:pPr>
        <w:pStyle w:val="SubLevel4"/>
      </w:pPr>
      <w:r>
        <w:t>An Engineering/Manufacturing Employee—Level II is an employee who has completed up to three months structured training so as to enable the employee to perform work within the scope of this level.</w:t>
      </w:r>
    </w:p>
    <w:p w:rsidR="00E9148F" w:rsidRDefault="00E9148F" w:rsidP="00E9148F">
      <w:pPr>
        <w:pStyle w:val="SubLevel4"/>
      </w:pPr>
      <w:r>
        <w:t>An employee at this level performs work above and beyond the skills of an employee at the C14 level and to the level of their skills, competence and training:</w:t>
      </w:r>
    </w:p>
    <w:p w:rsidR="00E9148F" w:rsidRDefault="00E9148F" w:rsidP="00E9148F">
      <w:pPr>
        <w:pStyle w:val="Bullet3"/>
      </w:pPr>
      <w:r>
        <w:t>works in accordance with standard operating procedures and established criteria;</w:t>
      </w:r>
    </w:p>
    <w:p w:rsidR="00E9148F" w:rsidRDefault="00E9148F" w:rsidP="00E9148F">
      <w:pPr>
        <w:pStyle w:val="Bullet3"/>
      </w:pPr>
      <w:r>
        <w:t>works under direct supervision either individually or in a team environment;</w:t>
      </w:r>
    </w:p>
    <w:p w:rsidR="00E9148F" w:rsidRDefault="00E9148F" w:rsidP="00E9148F">
      <w:pPr>
        <w:pStyle w:val="Bullet3"/>
      </w:pPr>
      <w:r>
        <w:t>understands and undertakes basic quality control/assurance procedures including the ability to recognise basic quality deviations/faults;</w:t>
      </w:r>
    </w:p>
    <w:p w:rsidR="00E9148F" w:rsidRDefault="00E9148F" w:rsidP="00E9148F">
      <w:pPr>
        <w:pStyle w:val="Bullet3"/>
      </w:pPr>
      <w:r>
        <w:t>understands and utilises basic statistical process control procedures;</w:t>
      </w:r>
    </w:p>
    <w:p w:rsidR="00E9148F" w:rsidRDefault="00E9148F" w:rsidP="00E9148F">
      <w:pPr>
        <w:pStyle w:val="Bullet3"/>
      </w:pPr>
      <w:r>
        <w:t>follows safe work practices and can report workplace hazards.</w:t>
      </w:r>
    </w:p>
    <w:p w:rsidR="00E9148F" w:rsidRDefault="00E9148F" w:rsidP="00E9148F">
      <w:pPr>
        <w:pStyle w:val="SubLevel2Bold"/>
      </w:pPr>
      <w:bookmarkStart w:id="826" w:name="_Ref257031253"/>
      <w:r w:rsidRPr="00FE5DA8">
        <w:t>Wage Group: C12</w:t>
      </w:r>
      <w:bookmarkEnd w:id="826"/>
    </w:p>
    <w:p w:rsidR="00E9148F" w:rsidRPr="00AE1436" w:rsidRDefault="00E9148F" w:rsidP="00E9148F">
      <w:pPr>
        <w:pStyle w:val="History"/>
        <w:jc w:val="left"/>
      </w:pPr>
      <w:r>
        <w:t xml:space="preserve">[B.3.5(a) varied by </w:t>
      </w:r>
      <w:hyperlink r:id="rId505" w:history="1">
        <w:r w:rsidRPr="00DB47D4">
          <w:rPr>
            <w:rStyle w:val="Hyperlink"/>
          </w:rPr>
          <w:t>PR995121</w:t>
        </w:r>
      </w:hyperlink>
      <w:r>
        <w:t xml:space="preserve"> ppc 19Mar10]</w:t>
      </w:r>
    </w:p>
    <w:p w:rsidR="00E9148F" w:rsidRDefault="00E9148F" w:rsidP="00E9148F">
      <w:pPr>
        <w:pStyle w:val="SubLevel3Bold"/>
      </w:pPr>
      <w:r w:rsidRPr="002931B0">
        <w:t>Engineering/</w:t>
      </w:r>
      <w:r>
        <w:t>Manufacturing</w:t>
      </w:r>
      <w:r w:rsidRPr="002931B0">
        <w:t xml:space="preserve"> Employee—Level III</w:t>
      </w:r>
    </w:p>
    <w:p w:rsidR="00E9148F" w:rsidRPr="00DB47D4" w:rsidRDefault="00E9148F" w:rsidP="00E9148F">
      <w:pPr>
        <w:pStyle w:val="History"/>
        <w:jc w:val="left"/>
      </w:pPr>
      <w:r>
        <w:t xml:space="preserve">[B.3.5(a)(i) </w:t>
      </w:r>
      <w:r w:rsidR="00D47DCD">
        <w:t>substituted</w:t>
      </w:r>
      <w:r>
        <w:t xml:space="preserve"> by </w:t>
      </w:r>
      <w:hyperlink r:id="rId506" w:history="1">
        <w:r w:rsidRPr="00DB47D4">
          <w:rPr>
            <w:rStyle w:val="Hyperlink"/>
          </w:rPr>
          <w:t>PR995121</w:t>
        </w:r>
      </w:hyperlink>
      <w:r>
        <w:t xml:space="preserve"> ppc 19Mar10]</w:t>
      </w:r>
    </w:p>
    <w:p w:rsidR="00E9148F" w:rsidRDefault="00E9148F" w:rsidP="00E9148F">
      <w:pPr>
        <w:pStyle w:val="SubLevel4"/>
      </w:pPr>
      <w:r>
        <w:t>An Engineering/Manufacturing Employee—Level III is an employee who has completed an Engineering Producti</w:t>
      </w:r>
      <w:r w:rsidR="00D47DCD">
        <w:t>on Certificate I or Certificate </w:t>
      </w:r>
      <w:r>
        <w:t>II in Engineering or equivalent so as to enable the employee to perform work within the scope of this level.</w:t>
      </w:r>
    </w:p>
    <w:p w:rsidR="00E9148F" w:rsidRDefault="00E9148F" w:rsidP="00E9148F">
      <w:pPr>
        <w:pStyle w:val="SubLevel4"/>
      </w:pPr>
      <w:r>
        <w:t>An employee at this level performs work above and beyond the skills of an employee at the C13 level and to the level of their skills, competence and training:</w:t>
      </w:r>
    </w:p>
    <w:p w:rsidR="00E9148F" w:rsidRDefault="00E9148F" w:rsidP="00E9148F">
      <w:pPr>
        <w:pStyle w:val="Bullet3"/>
      </w:pPr>
      <w:r>
        <w:t>is responsible for the quality of their own work subject to routine supervision;</w:t>
      </w:r>
    </w:p>
    <w:p w:rsidR="00E9148F" w:rsidRDefault="00E9148F" w:rsidP="00E9148F">
      <w:pPr>
        <w:pStyle w:val="Bullet3"/>
      </w:pPr>
      <w:r>
        <w:lastRenderedPageBreak/>
        <w:t>works under routine supervision either individually or in a team environment;</w:t>
      </w:r>
    </w:p>
    <w:p w:rsidR="00E9148F" w:rsidRDefault="00E9148F" w:rsidP="00E9148F">
      <w:pPr>
        <w:pStyle w:val="Bullet3"/>
      </w:pPr>
      <w:r>
        <w:t>exercises discretion within their level of skills and training;</w:t>
      </w:r>
    </w:p>
    <w:p w:rsidR="00E9148F" w:rsidRDefault="00E9148F" w:rsidP="00E9148F">
      <w:pPr>
        <w:pStyle w:val="Bullet3"/>
      </w:pPr>
      <w:r>
        <w:t>assists in the provision of on-the-job training.</w:t>
      </w:r>
    </w:p>
    <w:p w:rsidR="00E9148F" w:rsidRDefault="00E9148F" w:rsidP="00E9148F">
      <w:pPr>
        <w:pStyle w:val="SubLevel2Bold"/>
      </w:pPr>
      <w:bookmarkStart w:id="827" w:name="_Ref257032153"/>
      <w:r w:rsidRPr="00FE5DA8">
        <w:t>Wage Group: C11</w:t>
      </w:r>
      <w:bookmarkEnd w:id="827"/>
    </w:p>
    <w:p w:rsidR="00E9148F" w:rsidRPr="00DB47D4" w:rsidRDefault="00E9148F" w:rsidP="00E9148F">
      <w:pPr>
        <w:pStyle w:val="History"/>
        <w:jc w:val="left"/>
      </w:pPr>
      <w:r>
        <w:t xml:space="preserve">[B.3.6 substituted by </w:t>
      </w:r>
      <w:hyperlink r:id="rId507" w:history="1">
        <w:r w:rsidRPr="00DB47D4">
          <w:rPr>
            <w:rStyle w:val="Hyperlink"/>
          </w:rPr>
          <w:t>PR995121</w:t>
        </w:r>
      </w:hyperlink>
      <w:r>
        <w:t xml:space="preserve"> ppc 19Mar10]</w:t>
      </w:r>
    </w:p>
    <w:p w:rsidR="00D47DCD" w:rsidRDefault="00D47DCD" w:rsidP="00D47DCD">
      <w:pPr>
        <w:pStyle w:val="SubLevel3Bold"/>
      </w:pPr>
      <w:r>
        <w:t>Engineering/Manufacturing</w:t>
      </w:r>
      <w:r w:rsidRPr="007612DB">
        <w:t xml:space="preserve"> Employee—Level IV</w:t>
      </w:r>
    </w:p>
    <w:p w:rsidR="00D47DCD" w:rsidRPr="004C3B3A" w:rsidRDefault="00D47DCD" w:rsidP="00D47DCD">
      <w:pPr>
        <w:pStyle w:val="Block2"/>
        <w:keepNext/>
        <w:rPr>
          <w:b/>
        </w:rPr>
      </w:pPr>
      <w:r w:rsidRPr="004C3B3A">
        <w:rPr>
          <w:b/>
        </w:rPr>
        <w:t>Laboratory Tester</w:t>
      </w:r>
    </w:p>
    <w:p w:rsidR="00E9148F" w:rsidRDefault="00E9148F" w:rsidP="00E9148F">
      <w:pPr>
        <w:pStyle w:val="SubLevel4"/>
      </w:pPr>
      <w:r>
        <w:t>An Engineering/Manufacturing Employee—Level IV is an employee who has completed an Engineering Production Certificate II or Certificate II in Engineering—Production Technology or equivalent so as to enable the employee to perform work within the scope of this level.</w:t>
      </w:r>
    </w:p>
    <w:p w:rsidR="00E9148F" w:rsidRPr="00A7460A" w:rsidRDefault="00E9148F" w:rsidP="00E9148F">
      <w:pPr>
        <w:pStyle w:val="SubLevel4"/>
      </w:pPr>
      <w:r>
        <w:t>A Laboratory Tester is an employee who has completed a Certificate II, or equivalent, in Sampling or Measurement so as to enable the employee to perform work within the scope of this level.</w:t>
      </w:r>
    </w:p>
    <w:p w:rsidR="00E9148F" w:rsidRDefault="00E9148F" w:rsidP="00E9148F">
      <w:pPr>
        <w:pStyle w:val="SubLevel4"/>
      </w:pPr>
      <w:r>
        <w:t>An employee at this level performs work above and beyond the skills of an employee at the C12 level and to the level of their skills, competence and training:</w:t>
      </w:r>
    </w:p>
    <w:p w:rsidR="00E9148F" w:rsidRDefault="00E9148F" w:rsidP="00E9148F">
      <w:pPr>
        <w:pStyle w:val="Bullet3"/>
      </w:pPr>
      <w:r>
        <w:t>works from complex instructions and procedures;</w:t>
      </w:r>
    </w:p>
    <w:p w:rsidR="00E9148F" w:rsidRDefault="00E9148F" w:rsidP="00E9148F">
      <w:pPr>
        <w:pStyle w:val="Bullet3"/>
      </w:pPr>
      <w:r>
        <w:t>assists in the provision of on-the-job training;</w:t>
      </w:r>
    </w:p>
    <w:p w:rsidR="00E9148F" w:rsidRDefault="00E9148F" w:rsidP="00E9148F">
      <w:pPr>
        <w:pStyle w:val="Bullet3"/>
      </w:pPr>
      <w:r>
        <w:t>co-ordinates work in a team environment or works individually under general supervision;</w:t>
      </w:r>
    </w:p>
    <w:p w:rsidR="00E9148F" w:rsidRDefault="00E9148F" w:rsidP="00E9148F">
      <w:pPr>
        <w:pStyle w:val="Bullet3"/>
      </w:pPr>
      <w:r>
        <w:t>is responsible for assuring the quality of their own work;</w:t>
      </w:r>
    </w:p>
    <w:p w:rsidR="00E9148F" w:rsidRPr="00A7460A" w:rsidRDefault="00E9148F" w:rsidP="00E9148F">
      <w:pPr>
        <w:pStyle w:val="Bullet3"/>
      </w:pPr>
      <w:r>
        <w:t>in a laboratory the employee performs basic/simple routine tests under close supervision and communicates results of those tests to the appropriate personnel.</w:t>
      </w:r>
    </w:p>
    <w:p w:rsidR="00E9148F" w:rsidRDefault="00E9148F" w:rsidP="00E9148F">
      <w:pPr>
        <w:pStyle w:val="SubLevel2Bold"/>
      </w:pPr>
      <w:bookmarkStart w:id="828" w:name="_Ref257032827"/>
      <w:r w:rsidRPr="00FE5DA8">
        <w:t>Wage Group: C10</w:t>
      </w:r>
      <w:bookmarkEnd w:id="828"/>
    </w:p>
    <w:p w:rsidR="00E9148F" w:rsidRPr="00A7460A" w:rsidRDefault="00E9148F" w:rsidP="00E9148F">
      <w:pPr>
        <w:pStyle w:val="History"/>
        <w:jc w:val="left"/>
      </w:pPr>
      <w:r>
        <w:t xml:space="preserve">[B.3.7(a) varied by </w:t>
      </w:r>
      <w:hyperlink r:id="rId508" w:history="1">
        <w:r w:rsidRPr="00A7460A">
          <w:rPr>
            <w:rStyle w:val="Hyperlink"/>
          </w:rPr>
          <w:t>PR995121</w:t>
        </w:r>
      </w:hyperlink>
      <w:r>
        <w:t xml:space="preserve"> ppc 19Mar10]</w:t>
      </w:r>
    </w:p>
    <w:p w:rsidR="00E9148F" w:rsidRDefault="00E9148F" w:rsidP="00E9148F">
      <w:pPr>
        <w:pStyle w:val="SubLevel3Bold"/>
      </w:pPr>
      <w:r w:rsidRPr="007612DB">
        <w:t>Engineering</w:t>
      </w:r>
      <w:r>
        <w:t>/Manufacturing</w:t>
      </w:r>
      <w:r w:rsidRPr="007612DB">
        <w:t xml:space="preserve"> Tradesperson—Level I</w:t>
      </w:r>
    </w:p>
    <w:p w:rsidR="00E9148F" w:rsidRPr="00B56D75" w:rsidRDefault="00E9148F" w:rsidP="00E9148F">
      <w:pPr>
        <w:pStyle w:val="History"/>
        <w:jc w:val="left"/>
      </w:pPr>
      <w:r>
        <w:t xml:space="preserve">[B.3.7(a)(i) substituted by </w:t>
      </w:r>
      <w:hyperlink r:id="rId509" w:history="1">
        <w:r w:rsidRPr="00B56D75">
          <w:rPr>
            <w:rStyle w:val="Hyperlink"/>
          </w:rPr>
          <w:t>PR995121</w:t>
        </w:r>
      </w:hyperlink>
      <w:r>
        <w:t xml:space="preserve"> ppc 19Mar10]</w:t>
      </w:r>
    </w:p>
    <w:p w:rsidR="00E9148F" w:rsidRDefault="00E9148F" w:rsidP="00E9148F">
      <w:pPr>
        <w:pStyle w:val="SubLevel4"/>
      </w:pPr>
      <w:r>
        <w:t xml:space="preserve">An Engineering/Manufacturing Tradesperson—Level I is </w:t>
      </w:r>
      <w:r w:rsidRPr="00CF0A84">
        <w:t xml:space="preserve">an employee who holds a trade certificate or tradespersons rights certificate or equivalent as </w:t>
      </w:r>
      <w:r>
        <w:t>an:</w:t>
      </w:r>
    </w:p>
    <w:p w:rsidR="00E9148F" w:rsidRDefault="00E9148F" w:rsidP="00E9148F">
      <w:pPr>
        <w:pStyle w:val="Bullet3"/>
      </w:pPr>
      <w:r>
        <w:t>Engineering Tradesperson (Electrical/Electronic)— Level I;</w:t>
      </w:r>
    </w:p>
    <w:p w:rsidR="00E9148F" w:rsidRDefault="00E9148F" w:rsidP="00E9148F">
      <w:pPr>
        <w:pStyle w:val="Bullet3"/>
      </w:pPr>
      <w:r>
        <w:t>Engineering Tradesperson (Mechanical)— Level I;</w:t>
      </w:r>
    </w:p>
    <w:p w:rsidR="00E9148F" w:rsidRDefault="00E9148F" w:rsidP="00E9148F">
      <w:pPr>
        <w:pStyle w:val="Bullet3"/>
      </w:pPr>
      <w:r>
        <w:t>Engineering Tradesperson (Fabrication)—Level I;</w:t>
      </w:r>
    </w:p>
    <w:p w:rsidR="00E9148F" w:rsidRDefault="00E9148F" w:rsidP="00E9148F">
      <w:pPr>
        <w:pStyle w:val="Bullet3"/>
      </w:pPr>
      <w:r>
        <w:lastRenderedPageBreak/>
        <w:t>Furnishing Industry Tradesperson Level I;</w:t>
      </w:r>
    </w:p>
    <w:p w:rsidR="00E9148F" w:rsidRPr="00B56D75" w:rsidRDefault="00E9148F" w:rsidP="00E9148F">
      <w:pPr>
        <w:pStyle w:val="Bullet3"/>
      </w:pPr>
      <w:r>
        <w:t>Floor Finisher and/or Floor Coverer Tradesperson;</w:t>
      </w:r>
    </w:p>
    <w:p w:rsidR="00E9148F" w:rsidRDefault="00E9148F" w:rsidP="00E9148F">
      <w:pPr>
        <w:pStyle w:val="Bullet3"/>
      </w:pPr>
      <w:r>
        <w:t>or equivalent;</w:t>
      </w:r>
    </w:p>
    <w:p w:rsidR="00E9148F" w:rsidRDefault="00E9148F" w:rsidP="00E9148F">
      <w:pPr>
        <w:pStyle w:val="Block3"/>
      </w:pPr>
      <w:r>
        <w:t>and is able to exercise the skills and knowledge of the engineering trade so as to enable the employee to perform work within the scope of this level.</w:t>
      </w:r>
    </w:p>
    <w:p w:rsidR="00E9148F" w:rsidRPr="00B56D75" w:rsidRDefault="00E9148F" w:rsidP="00E9148F">
      <w:pPr>
        <w:pStyle w:val="History"/>
        <w:jc w:val="left"/>
      </w:pPr>
      <w:r>
        <w:t xml:space="preserve">[B.3.7(a)(ii) varied by </w:t>
      </w:r>
      <w:hyperlink r:id="rId510" w:history="1">
        <w:r w:rsidRPr="00B56D75">
          <w:rPr>
            <w:rStyle w:val="Hyperlink"/>
          </w:rPr>
          <w:t>PR995121</w:t>
        </w:r>
      </w:hyperlink>
      <w:r>
        <w:t xml:space="preserve"> ppc 19Mar10]</w:t>
      </w:r>
    </w:p>
    <w:p w:rsidR="00E9148F" w:rsidRPr="00CF0A84" w:rsidRDefault="00E9148F" w:rsidP="00E9148F">
      <w:pPr>
        <w:pStyle w:val="SubLevel4"/>
      </w:pPr>
      <w:r>
        <w:t>An Engineering/Manufacturing Tradesperson</w:t>
      </w:r>
      <w:r w:rsidRPr="00CF0A84">
        <w:t>—Level I works above and beyond an employee at the C11 level and to the level of their skills, competence and training:</w:t>
      </w:r>
    </w:p>
    <w:p w:rsidR="00E9148F" w:rsidRDefault="00E9148F" w:rsidP="00E9148F">
      <w:pPr>
        <w:pStyle w:val="Bullet3"/>
        <w:spacing w:before="180"/>
      </w:pPr>
      <w:r>
        <w:t>understands and applies quality control techniques;</w:t>
      </w:r>
    </w:p>
    <w:p w:rsidR="00E9148F" w:rsidRDefault="00E9148F" w:rsidP="00E9148F">
      <w:pPr>
        <w:pStyle w:val="Bullet3"/>
        <w:spacing w:before="180"/>
      </w:pPr>
      <w:r>
        <w:t>exercises good interpersonal and communications skills;</w:t>
      </w:r>
    </w:p>
    <w:p w:rsidR="00E9148F" w:rsidRDefault="00E9148F" w:rsidP="00E9148F">
      <w:pPr>
        <w:pStyle w:val="Bullet3"/>
        <w:spacing w:before="180"/>
      </w:pPr>
      <w:r>
        <w:t>exercises keyboard skills at a level higher than the C11 level;</w:t>
      </w:r>
    </w:p>
    <w:p w:rsidR="00E9148F" w:rsidRDefault="00E9148F" w:rsidP="00E9148F">
      <w:pPr>
        <w:pStyle w:val="Bullet3"/>
        <w:spacing w:before="180"/>
      </w:pPr>
      <w:r>
        <w:t>exercises discretion within the scope of this classification level;</w:t>
      </w:r>
    </w:p>
    <w:p w:rsidR="00E9148F" w:rsidRDefault="00E9148F" w:rsidP="00E9148F">
      <w:pPr>
        <w:pStyle w:val="Bullet3"/>
        <w:spacing w:before="180"/>
      </w:pPr>
      <w:r>
        <w:t>performs work under limited supervision either individually or in a team environment;</w:t>
      </w:r>
    </w:p>
    <w:p w:rsidR="00E9148F" w:rsidRDefault="00E9148F" w:rsidP="00E9148F">
      <w:pPr>
        <w:pStyle w:val="Bullet3"/>
        <w:spacing w:before="180"/>
      </w:pPr>
      <w:r>
        <w:t>operates lifting equipment incidental to their work;</w:t>
      </w:r>
    </w:p>
    <w:p w:rsidR="00E9148F" w:rsidRDefault="00E9148F" w:rsidP="00E9148F">
      <w:pPr>
        <w:pStyle w:val="Bullet3"/>
        <w:spacing w:before="180"/>
      </w:pPr>
      <w:r>
        <w:t>performs non-trade tasks incidental to their work;</w:t>
      </w:r>
    </w:p>
    <w:p w:rsidR="00E9148F" w:rsidRDefault="00E9148F" w:rsidP="00E9148F">
      <w:pPr>
        <w:pStyle w:val="Bullet3"/>
        <w:spacing w:before="180"/>
      </w:pPr>
      <w:r>
        <w:t>performs work which while primarily involving the skills of the employee’s trade is incidental or peripheral to the primary task and facilitates the completion of the whole task, provided that such incidental or peripheral work does not require additional formal technical training;</w:t>
      </w:r>
    </w:p>
    <w:p w:rsidR="00E9148F" w:rsidRDefault="00E9148F" w:rsidP="00E9148F">
      <w:pPr>
        <w:pStyle w:val="Bullet3"/>
      </w:pPr>
      <w:r>
        <w:t>inspects products and/or materials for conformity with established operational standards.</w:t>
      </w:r>
    </w:p>
    <w:p w:rsidR="00E9148F" w:rsidRPr="00B56D75" w:rsidRDefault="00E9148F" w:rsidP="00E9148F">
      <w:pPr>
        <w:pStyle w:val="History"/>
        <w:jc w:val="left"/>
      </w:pPr>
      <w:r>
        <w:t xml:space="preserve">[B.3.7(b) substituted by </w:t>
      </w:r>
      <w:hyperlink r:id="rId511" w:history="1">
        <w:r w:rsidRPr="00B56D75">
          <w:rPr>
            <w:rStyle w:val="Hyperlink"/>
          </w:rPr>
          <w:t>PR995121</w:t>
        </w:r>
      </w:hyperlink>
      <w:r>
        <w:t xml:space="preserve"> ppc 19Mar10]</w:t>
      </w:r>
    </w:p>
    <w:p w:rsidR="00E9148F" w:rsidRDefault="00E9148F" w:rsidP="00E9148F">
      <w:pPr>
        <w:pStyle w:val="SubLevel3Bold"/>
      </w:pPr>
      <w:r>
        <w:t>Engineering/Manufacturing</w:t>
      </w:r>
      <w:r w:rsidRPr="002931B0">
        <w:t xml:space="preserve"> Systems </w:t>
      </w:r>
      <w:r>
        <w:t>E</w:t>
      </w:r>
      <w:r w:rsidRPr="002931B0">
        <w:t>mployee</w:t>
      </w:r>
      <w:r>
        <w:t>—Level V</w:t>
      </w:r>
    </w:p>
    <w:p w:rsidR="00E9148F" w:rsidRPr="00B56D75" w:rsidRDefault="00E9148F" w:rsidP="00E9148F">
      <w:pPr>
        <w:pStyle w:val="History"/>
        <w:jc w:val="left"/>
      </w:pPr>
      <w:r>
        <w:t xml:space="preserve">[B.3.7(b)(i) </w:t>
      </w:r>
      <w:r w:rsidR="009B0DA1">
        <w:t>substituted</w:t>
      </w:r>
      <w:r>
        <w:t xml:space="preserve"> by </w:t>
      </w:r>
      <w:hyperlink r:id="rId512" w:history="1">
        <w:r w:rsidRPr="00B56D75">
          <w:rPr>
            <w:rStyle w:val="Hyperlink"/>
          </w:rPr>
          <w:t>PR995121</w:t>
        </w:r>
      </w:hyperlink>
      <w:r>
        <w:t xml:space="preserve"> ppc 19Mar10]</w:t>
      </w:r>
    </w:p>
    <w:p w:rsidR="00E9148F" w:rsidRDefault="00E9148F" w:rsidP="00E9148F">
      <w:pPr>
        <w:pStyle w:val="SubLevel4"/>
      </w:pPr>
      <w:r>
        <w:t>An Engineering/Manufacturing Systems Employee—Level V is an employee who, while still being primarily engaged in Engineering/Manufacturing work applies the skills acquired through the successful completion of an Engineering Production Certificate III or Certificate III in Engineering—Production Systems or equivalent in the production, distribution, or stores functions so as to enable the employee to perform work within the scope of this level.</w:t>
      </w:r>
    </w:p>
    <w:p w:rsidR="00E9148F" w:rsidRPr="00300757" w:rsidRDefault="00E9148F" w:rsidP="00E9148F">
      <w:pPr>
        <w:pStyle w:val="History"/>
        <w:jc w:val="left"/>
      </w:pPr>
      <w:r>
        <w:lastRenderedPageBreak/>
        <w:t xml:space="preserve">[B.3.7(b)(ii) varied by </w:t>
      </w:r>
      <w:hyperlink r:id="rId513" w:history="1">
        <w:r w:rsidRPr="00300757">
          <w:rPr>
            <w:rStyle w:val="Hyperlink"/>
          </w:rPr>
          <w:t>PR995121</w:t>
        </w:r>
      </w:hyperlink>
      <w:r>
        <w:t xml:space="preserve"> ppc 19Mar10]</w:t>
      </w:r>
    </w:p>
    <w:p w:rsidR="00E9148F" w:rsidRDefault="00E9148F" w:rsidP="00C96B67">
      <w:pPr>
        <w:pStyle w:val="SubLevel4"/>
        <w:keepNext/>
      </w:pPr>
      <w:r>
        <w:t>An Engineering/Manufacturing Employee works above and beyond an employee at the C11 level and to the level of their skills, competence and training:</w:t>
      </w:r>
    </w:p>
    <w:p w:rsidR="00E9148F" w:rsidRDefault="00E9148F" w:rsidP="00E9148F">
      <w:pPr>
        <w:pStyle w:val="Bullet3"/>
      </w:pPr>
      <w:r>
        <w:t>understands and applies quality control techniques;</w:t>
      </w:r>
    </w:p>
    <w:p w:rsidR="00E9148F" w:rsidRDefault="00E9148F" w:rsidP="00E9148F">
      <w:pPr>
        <w:pStyle w:val="Bullet3"/>
      </w:pPr>
      <w:r>
        <w:t>exercises good interpersonal communications skills;</w:t>
      </w:r>
    </w:p>
    <w:p w:rsidR="00E9148F" w:rsidRDefault="00E9148F" w:rsidP="00E9148F">
      <w:pPr>
        <w:pStyle w:val="Bullet3"/>
      </w:pPr>
      <w:r>
        <w:t>exercises discretion within the scope of this classification level;</w:t>
      </w:r>
    </w:p>
    <w:p w:rsidR="00E9148F" w:rsidRDefault="00E9148F" w:rsidP="00E9148F">
      <w:pPr>
        <w:pStyle w:val="Bullet3"/>
      </w:pPr>
      <w:r>
        <w:t>exercise keyboard skills at a level higher than the C11 level;</w:t>
      </w:r>
    </w:p>
    <w:p w:rsidR="00E9148F" w:rsidRDefault="00E9148F" w:rsidP="00E9148F">
      <w:pPr>
        <w:pStyle w:val="Bullet3"/>
      </w:pPr>
      <w:r>
        <w:t>performs work under limited supervision either individually or in a team environment;</w:t>
      </w:r>
    </w:p>
    <w:p w:rsidR="00E9148F" w:rsidRDefault="00E9148F" w:rsidP="00E9148F">
      <w:pPr>
        <w:pStyle w:val="Bullet3"/>
      </w:pPr>
      <w:r>
        <w:t>inspects products and/or materials for conformity with established operational standards.</w:t>
      </w:r>
    </w:p>
    <w:p w:rsidR="009B0DA1" w:rsidRDefault="009B0DA1" w:rsidP="009B0DA1">
      <w:pPr>
        <w:pStyle w:val="SubLevel2Bold"/>
      </w:pPr>
      <w:r w:rsidRPr="00FE5DA8">
        <w:t>Wage Group: C9</w:t>
      </w:r>
    </w:p>
    <w:p w:rsidR="009B0DA1" w:rsidRPr="00300757" w:rsidRDefault="009B0DA1" w:rsidP="009B0DA1">
      <w:pPr>
        <w:pStyle w:val="History"/>
        <w:jc w:val="left"/>
      </w:pPr>
      <w:r>
        <w:t xml:space="preserve">[B.3.8 substituted by </w:t>
      </w:r>
      <w:hyperlink r:id="rId514" w:history="1">
        <w:r w:rsidRPr="00300757">
          <w:rPr>
            <w:rStyle w:val="Hyperlink"/>
          </w:rPr>
          <w:t>PR995121</w:t>
        </w:r>
      </w:hyperlink>
      <w:r>
        <w:t xml:space="preserve"> ppc 19Mar10]</w:t>
      </w:r>
    </w:p>
    <w:p w:rsidR="009B0DA1" w:rsidRPr="007612DB" w:rsidRDefault="009B0DA1" w:rsidP="009B0DA1">
      <w:pPr>
        <w:pStyle w:val="SubLevel3Bold"/>
      </w:pPr>
      <w:r w:rsidRPr="007612DB">
        <w:t>Engineering</w:t>
      </w:r>
      <w:r>
        <w:t>/Manufacturing</w:t>
      </w:r>
      <w:r w:rsidRPr="007612DB">
        <w:t xml:space="preserve"> Tradesperson—Level II</w:t>
      </w:r>
    </w:p>
    <w:p w:rsidR="00E9148F" w:rsidRDefault="00E9148F" w:rsidP="00E9148F">
      <w:pPr>
        <w:pStyle w:val="SubLevel4"/>
      </w:pPr>
      <w:r>
        <w:t>An Engineering/Manufacturing Tradesperson—Level II is an:</w:t>
      </w:r>
    </w:p>
    <w:p w:rsidR="00E9148F" w:rsidRDefault="00E9148F" w:rsidP="00E9148F">
      <w:pPr>
        <w:pStyle w:val="Bullet3"/>
      </w:pPr>
      <w:r>
        <w:t>Engineering Tradesperson (Electrical/Electronic)—Level II; or</w:t>
      </w:r>
    </w:p>
    <w:p w:rsidR="00E9148F" w:rsidRDefault="00E9148F" w:rsidP="00E9148F">
      <w:pPr>
        <w:pStyle w:val="Bullet3"/>
      </w:pPr>
      <w:r>
        <w:t>Engineering Tradesperson (Mechanical)—Level II; or</w:t>
      </w:r>
    </w:p>
    <w:p w:rsidR="00E9148F" w:rsidRDefault="00E9148F" w:rsidP="00E9148F">
      <w:pPr>
        <w:pStyle w:val="Bullet3"/>
      </w:pPr>
      <w:r>
        <w:t>Engineering Tradesperson (Fabrication)—Level II; or</w:t>
      </w:r>
    </w:p>
    <w:p w:rsidR="00E9148F" w:rsidRDefault="00E9148F" w:rsidP="00E9148F">
      <w:pPr>
        <w:pStyle w:val="Bullet3"/>
      </w:pPr>
      <w:r>
        <w:t>Furnishing Industry Tradesperson Level 2; or</w:t>
      </w:r>
    </w:p>
    <w:p w:rsidR="00E9148F" w:rsidRPr="00300757" w:rsidRDefault="00E9148F" w:rsidP="00E9148F">
      <w:pPr>
        <w:pStyle w:val="Bullet3"/>
      </w:pPr>
      <w:r>
        <w:t>equivalent.</w:t>
      </w:r>
    </w:p>
    <w:p w:rsidR="00E9148F" w:rsidRDefault="00E9148F" w:rsidP="00E9148F">
      <w:pPr>
        <w:pStyle w:val="Block3"/>
      </w:pPr>
      <w:r>
        <w:t xml:space="preserve">who has completed the minimum training requirements specified in clause </w:t>
      </w:r>
      <w:r w:rsidR="00C351DB">
        <w:rPr>
          <w:u w:val="single"/>
        </w:rPr>
        <w:fldChar w:fldCharType="begin"/>
      </w:r>
      <w:r>
        <w:instrText xml:space="preserve"> REF _Ref213227999 \r \h </w:instrText>
      </w:r>
      <w:r w:rsidR="00C351DB">
        <w:rPr>
          <w:u w:val="single"/>
        </w:rPr>
      </w:r>
      <w:r w:rsidR="00C351DB">
        <w:rPr>
          <w:u w:val="single"/>
        </w:rPr>
        <w:fldChar w:fldCharType="separate"/>
      </w:r>
      <w:r w:rsidR="00F27401">
        <w:t>B.2.1</w:t>
      </w:r>
      <w:r w:rsidR="00C351DB">
        <w:rPr>
          <w:u w:val="single"/>
        </w:rPr>
        <w:fldChar w:fldCharType="end"/>
      </w:r>
      <w:r>
        <w:t xml:space="preserve"> of </w:t>
      </w:r>
      <w:r w:rsidR="00C351DB">
        <w:fldChar w:fldCharType="begin"/>
      </w:r>
      <w:r>
        <w:instrText xml:space="preserve"> REF _Ref241402403 \r \h </w:instrText>
      </w:r>
      <w:r w:rsidR="00C351DB">
        <w:fldChar w:fldCharType="separate"/>
      </w:r>
      <w:r w:rsidR="00F27401">
        <w:t>Schedule B</w:t>
      </w:r>
      <w:r w:rsidR="00C351DB">
        <w:fldChar w:fldCharType="end"/>
      </w:r>
      <w:r>
        <w:t xml:space="preserve"> or equivalent.</w:t>
      </w:r>
    </w:p>
    <w:p w:rsidR="00E9148F" w:rsidRDefault="00E9148F" w:rsidP="00E9148F">
      <w:pPr>
        <w:pStyle w:val="SubLevel4"/>
      </w:pPr>
      <w:r>
        <w:t>An Engineering/Manufacturing Tradesperson—Level II works above and be</w:t>
      </w:r>
      <w:r w:rsidRPr="00CD3906">
        <w:t xml:space="preserve">yond a tradesperson at </w:t>
      </w:r>
      <w:r>
        <w:t xml:space="preserve">the </w:t>
      </w:r>
      <w:r w:rsidRPr="00CD3906">
        <w:t xml:space="preserve">C10 </w:t>
      </w:r>
      <w:r>
        <w:t xml:space="preserve">level </w:t>
      </w:r>
      <w:r w:rsidRPr="00CD3906">
        <w:t xml:space="preserve">and to the level of </w:t>
      </w:r>
      <w:r>
        <w:t>their</w:t>
      </w:r>
      <w:r w:rsidRPr="00CD3906">
        <w:t xml:space="preserve"> skills and competence and training per</w:t>
      </w:r>
      <w:r>
        <w:t>forms work within the scope of this level:</w:t>
      </w:r>
    </w:p>
    <w:p w:rsidR="00E9148F" w:rsidRDefault="00E9148F" w:rsidP="00E9148F">
      <w:pPr>
        <w:pStyle w:val="Bullet3"/>
      </w:pPr>
      <w:r>
        <w:t>exercises discretion within the scope of this classification;</w:t>
      </w:r>
    </w:p>
    <w:p w:rsidR="00E9148F" w:rsidRDefault="00E9148F" w:rsidP="00E9148F">
      <w:pPr>
        <w:pStyle w:val="Bullet3"/>
      </w:pPr>
      <w:r>
        <w:t>works under limited supervision either individually or in a team environment;</w:t>
      </w:r>
    </w:p>
    <w:p w:rsidR="00E9148F" w:rsidRDefault="00E9148F" w:rsidP="00E9148F">
      <w:pPr>
        <w:pStyle w:val="Bullet3"/>
      </w:pPr>
      <w:r>
        <w:t>understands and implements quality control techniques;</w:t>
      </w:r>
    </w:p>
    <w:p w:rsidR="00E9148F" w:rsidRDefault="00E9148F" w:rsidP="00E9148F">
      <w:pPr>
        <w:pStyle w:val="Bullet3"/>
      </w:pPr>
      <w:r>
        <w:t>provides trade guidance and assistance as part of a work team;</w:t>
      </w:r>
    </w:p>
    <w:p w:rsidR="00E9148F" w:rsidRDefault="00E9148F" w:rsidP="00E9148F">
      <w:pPr>
        <w:pStyle w:val="Bullet3"/>
      </w:pPr>
      <w:r>
        <w:t>operates lifting equipment incidental to their work;</w:t>
      </w:r>
    </w:p>
    <w:p w:rsidR="00E9148F" w:rsidRDefault="00E9148F" w:rsidP="00E9148F">
      <w:pPr>
        <w:pStyle w:val="Bullet3"/>
      </w:pPr>
      <w:r>
        <w:t>performs non-trade tasks incidental to their work.</w:t>
      </w:r>
    </w:p>
    <w:p w:rsidR="00E9148F" w:rsidRPr="002931B0" w:rsidRDefault="00E9148F" w:rsidP="00E9148F">
      <w:pPr>
        <w:pStyle w:val="SubLevel3Bold"/>
      </w:pPr>
      <w:r w:rsidRPr="002931B0">
        <w:lastRenderedPageBreak/>
        <w:t>Engineering</w:t>
      </w:r>
      <w:r>
        <w:t>/Laboratory</w:t>
      </w:r>
      <w:r w:rsidRPr="002931B0">
        <w:t xml:space="preserve"> Technician—Level I</w:t>
      </w:r>
    </w:p>
    <w:p w:rsidR="00E9148F" w:rsidRDefault="00E9148F" w:rsidP="00E9148F">
      <w:pPr>
        <w:pStyle w:val="SubLevel4"/>
      </w:pPr>
      <w:r>
        <w:t xml:space="preserve">An Engineering/Laboratory Technician—Level I is an employee who has the equivalent level of training of the C9 level Engineering/Manufacturing Tradesperson or equivalent so as to enable the employee to apply skills within the scope of this level. The skills exercised by the Engineering/Laboratory Technician—Level I are in the </w:t>
      </w:r>
      <w:r w:rsidRPr="009D1CDC">
        <w:t>technical field</w:t>
      </w:r>
      <w:r>
        <w:t xml:space="preserve"> including draughting, planning or technical tasks, including in a laboratory, requiring technical knowledge.</w:t>
      </w:r>
    </w:p>
    <w:p w:rsidR="00E9148F" w:rsidRDefault="00E9148F" w:rsidP="00E9148F">
      <w:pPr>
        <w:pStyle w:val="SubLevel4"/>
      </w:pPr>
      <w:r>
        <w:t>At this level the employee is engaged on routine tasks in the technical field. In a laboratory the employee performs basic laboratory duties using written, spoken or diagrammatic instructions and/or basic quality control assurance procedures and techniques under general supervision-either individually or in a team environment.</w:t>
      </w:r>
    </w:p>
    <w:p w:rsidR="00B46DAC" w:rsidRDefault="00B46DAC" w:rsidP="00B46DAC">
      <w:pPr>
        <w:pStyle w:val="SubLevel2Bold"/>
      </w:pPr>
      <w:r w:rsidRPr="00FE5DA8">
        <w:t>Wage Group: C8</w:t>
      </w:r>
    </w:p>
    <w:p w:rsidR="00B46DAC" w:rsidRPr="006D6916" w:rsidRDefault="00B46DAC" w:rsidP="00B46DAC">
      <w:pPr>
        <w:pStyle w:val="History"/>
        <w:jc w:val="left"/>
      </w:pPr>
      <w:r>
        <w:t xml:space="preserve">[B.3.9(a) </w:t>
      </w:r>
      <w:r w:rsidR="00FC43BC">
        <w:t>substituted</w:t>
      </w:r>
      <w:r>
        <w:t xml:space="preserve"> by </w:t>
      </w:r>
      <w:hyperlink r:id="rId515" w:history="1">
        <w:r w:rsidRPr="006D6916">
          <w:rPr>
            <w:rStyle w:val="Hyperlink"/>
          </w:rPr>
          <w:t>PR995121</w:t>
        </w:r>
      </w:hyperlink>
      <w:r>
        <w:t xml:space="preserve"> ppc 19Mar10]</w:t>
      </w:r>
    </w:p>
    <w:p w:rsidR="00B46DAC" w:rsidRDefault="00B46DAC" w:rsidP="00B46DAC">
      <w:pPr>
        <w:pStyle w:val="SubLevel3Bold"/>
      </w:pPr>
      <w:r w:rsidRPr="00CC09A5">
        <w:t>Engineering</w:t>
      </w:r>
      <w:r>
        <w:t>/Manufacturing</w:t>
      </w:r>
      <w:r w:rsidRPr="00CC09A5">
        <w:t xml:space="preserve"> Tradesperson—Special Class Level I</w:t>
      </w:r>
    </w:p>
    <w:p w:rsidR="00B46DAC" w:rsidRPr="006D6916" w:rsidRDefault="00B46DAC" w:rsidP="00B46DAC">
      <w:pPr>
        <w:pStyle w:val="History"/>
      </w:pPr>
      <w:r>
        <w:t xml:space="preserve">[B.3.9(a)(i) </w:t>
      </w:r>
      <w:r w:rsidR="00FC43BC">
        <w:t>substituted</w:t>
      </w:r>
      <w:r>
        <w:t xml:space="preserve"> by </w:t>
      </w:r>
      <w:hyperlink r:id="rId516" w:history="1">
        <w:r w:rsidRPr="006D6916">
          <w:rPr>
            <w:rStyle w:val="Hyperlink"/>
          </w:rPr>
          <w:t>PR995121</w:t>
        </w:r>
      </w:hyperlink>
      <w:r>
        <w:t xml:space="preserve"> ppc 19Mar10]</w:t>
      </w:r>
    </w:p>
    <w:p w:rsidR="00B46DAC" w:rsidRDefault="00B46DAC" w:rsidP="00B46DAC">
      <w:pPr>
        <w:pStyle w:val="SubLevel4"/>
      </w:pPr>
      <w:r>
        <w:t>An Engineering/Manufacturing Tradesperson—Special Class Level I means a:</w:t>
      </w:r>
    </w:p>
    <w:p w:rsidR="00B46DAC" w:rsidRDefault="00B46DAC" w:rsidP="00B46DAC">
      <w:pPr>
        <w:pStyle w:val="Bullet3"/>
      </w:pPr>
      <w:r>
        <w:t>Special Class Engineering Tradesperson (Electrical/Electronic)—Level I; or</w:t>
      </w:r>
    </w:p>
    <w:p w:rsidR="00B46DAC" w:rsidRDefault="00B46DAC" w:rsidP="00B46DAC">
      <w:pPr>
        <w:pStyle w:val="Bullet3"/>
      </w:pPr>
      <w:r>
        <w:t>Special Class Engineering Tradesperson (Mechanical)—Level I; or</w:t>
      </w:r>
    </w:p>
    <w:p w:rsidR="00B46DAC" w:rsidRDefault="00B46DAC" w:rsidP="00B46DAC">
      <w:pPr>
        <w:pStyle w:val="Bullet3"/>
      </w:pPr>
      <w:r>
        <w:t>Special Class Engineering Tradesperson (Fabrication)—Level I; or</w:t>
      </w:r>
    </w:p>
    <w:p w:rsidR="00B46DAC" w:rsidRPr="006D6916" w:rsidRDefault="00B46DAC" w:rsidP="00B46DAC">
      <w:pPr>
        <w:pStyle w:val="Bullet3"/>
      </w:pPr>
      <w:r>
        <w:t>equivalent.</w:t>
      </w:r>
    </w:p>
    <w:p w:rsidR="00B46DAC" w:rsidRDefault="00B46DAC" w:rsidP="00B46DAC">
      <w:pPr>
        <w:pStyle w:val="Block3"/>
      </w:pPr>
      <w:r>
        <w:t xml:space="preserve">who has completed the minimum training requirements specified in clause </w:t>
      </w:r>
      <w:r w:rsidR="00C351DB">
        <w:rPr>
          <w:u w:val="single"/>
        </w:rPr>
        <w:fldChar w:fldCharType="begin"/>
      </w:r>
      <w:r>
        <w:instrText xml:space="preserve"> REF _Ref213227999 \r \h </w:instrText>
      </w:r>
      <w:r w:rsidR="00C351DB">
        <w:rPr>
          <w:u w:val="single"/>
        </w:rPr>
      </w:r>
      <w:r w:rsidR="00C351DB">
        <w:rPr>
          <w:u w:val="single"/>
        </w:rPr>
        <w:fldChar w:fldCharType="separate"/>
      </w:r>
      <w:r w:rsidR="00F27401">
        <w:t>B.2.1</w:t>
      </w:r>
      <w:r w:rsidR="00C351DB">
        <w:rPr>
          <w:u w:val="single"/>
        </w:rPr>
        <w:fldChar w:fldCharType="end"/>
      </w:r>
      <w:r>
        <w:t xml:space="preserve"> of </w:t>
      </w:r>
      <w:r w:rsidR="00C351DB">
        <w:fldChar w:fldCharType="begin"/>
      </w:r>
      <w:r>
        <w:instrText xml:space="preserve"> REF _Ref241402447 \r \h </w:instrText>
      </w:r>
      <w:r w:rsidR="00C351DB">
        <w:fldChar w:fldCharType="separate"/>
      </w:r>
      <w:r w:rsidR="00F27401">
        <w:t>Schedule B</w:t>
      </w:r>
      <w:r w:rsidR="00C351DB">
        <w:fldChar w:fldCharType="end"/>
      </w:r>
      <w:r>
        <w:t xml:space="preserve"> or equivalent.</w:t>
      </w:r>
    </w:p>
    <w:p w:rsidR="00B46DAC" w:rsidRPr="006D6916" w:rsidRDefault="00B46DAC" w:rsidP="00B46DAC">
      <w:pPr>
        <w:pStyle w:val="History"/>
        <w:jc w:val="left"/>
      </w:pPr>
      <w:r>
        <w:t xml:space="preserve">[B.3.9(a)(ii) varied by </w:t>
      </w:r>
      <w:hyperlink r:id="rId517" w:history="1">
        <w:r w:rsidRPr="006D6916">
          <w:rPr>
            <w:rStyle w:val="Hyperlink"/>
          </w:rPr>
          <w:t>PR995121</w:t>
        </w:r>
      </w:hyperlink>
      <w:r>
        <w:t xml:space="preserve"> ppc 19Mar10]</w:t>
      </w:r>
    </w:p>
    <w:p w:rsidR="00B46DAC" w:rsidRDefault="00B46DAC" w:rsidP="00B46DAC">
      <w:pPr>
        <w:pStyle w:val="SubLevel4"/>
      </w:pPr>
      <w:r>
        <w:t>An Engineering/Manufacturing Tradesperson—Special Class Level I works above and beyond a tradesperson at the C9 level and to the level of their skills, competence and training performs work within the scope of this level:</w:t>
      </w:r>
    </w:p>
    <w:p w:rsidR="00B46DAC" w:rsidRDefault="00B46DAC" w:rsidP="00B46DAC">
      <w:pPr>
        <w:pStyle w:val="Bullet3"/>
      </w:pPr>
      <w:r>
        <w:t>provides trade guidance and assistance as part of a work team;</w:t>
      </w:r>
    </w:p>
    <w:p w:rsidR="00B46DAC" w:rsidRDefault="00B46DAC" w:rsidP="00B46DAC">
      <w:pPr>
        <w:pStyle w:val="Bullet3"/>
      </w:pPr>
      <w:r>
        <w:t>assists in the provision of training in conjunction with supervisors and trainers;</w:t>
      </w:r>
    </w:p>
    <w:p w:rsidR="00B46DAC" w:rsidRDefault="00B46DAC" w:rsidP="00B46DAC">
      <w:pPr>
        <w:pStyle w:val="Bullet3"/>
      </w:pPr>
      <w:r>
        <w:t>understands and implements quality control techniques;</w:t>
      </w:r>
    </w:p>
    <w:p w:rsidR="00B46DAC" w:rsidRDefault="00B46DAC" w:rsidP="00B46DAC">
      <w:pPr>
        <w:pStyle w:val="Bullet3"/>
      </w:pPr>
      <w:r>
        <w:t>works under limited supervision either individually or in a team environment;</w:t>
      </w:r>
    </w:p>
    <w:p w:rsidR="00B46DAC" w:rsidRDefault="00B46DAC" w:rsidP="00B46DAC">
      <w:pPr>
        <w:pStyle w:val="Bullet3"/>
      </w:pPr>
      <w:r>
        <w:t>operates lifting equipment incidental to their work;</w:t>
      </w:r>
    </w:p>
    <w:p w:rsidR="00B46DAC" w:rsidRDefault="00B46DAC" w:rsidP="00B46DAC">
      <w:pPr>
        <w:pStyle w:val="Bullet3"/>
      </w:pPr>
      <w:r>
        <w:lastRenderedPageBreak/>
        <w:t>performs non-trade tasks incidental to their work.</w:t>
      </w:r>
    </w:p>
    <w:p w:rsidR="00B46DAC" w:rsidRPr="00FB4921" w:rsidRDefault="00B46DAC" w:rsidP="00B46DAC">
      <w:pPr>
        <w:pStyle w:val="History"/>
        <w:jc w:val="left"/>
      </w:pPr>
      <w:r>
        <w:t xml:space="preserve">[B.3.9(b) varied by </w:t>
      </w:r>
      <w:hyperlink r:id="rId518" w:history="1">
        <w:r w:rsidRPr="00FB4921">
          <w:rPr>
            <w:rStyle w:val="Hyperlink"/>
          </w:rPr>
          <w:t>PR995121</w:t>
        </w:r>
      </w:hyperlink>
      <w:r>
        <w:t xml:space="preserve"> ppc 19Mar10</w:t>
      </w:r>
    </w:p>
    <w:p w:rsidR="00B46DAC" w:rsidRDefault="00B46DAC" w:rsidP="00B46DAC">
      <w:pPr>
        <w:pStyle w:val="SubLevel3Bold"/>
      </w:pPr>
      <w:r w:rsidRPr="002931B0">
        <w:t>Engineering</w:t>
      </w:r>
      <w:r>
        <w:t>/Laboratory</w:t>
      </w:r>
      <w:r w:rsidRPr="002931B0">
        <w:t xml:space="preserve"> Technician—Level II</w:t>
      </w:r>
    </w:p>
    <w:p w:rsidR="00B46DAC" w:rsidRPr="00FB4921" w:rsidRDefault="00B46DAC" w:rsidP="00B46DAC">
      <w:pPr>
        <w:pStyle w:val="History"/>
        <w:jc w:val="left"/>
      </w:pPr>
      <w:r>
        <w:t xml:space="preserve">[B.3.9(b)(i) substituted by </w:t>
      </w:r>
      <w:hyperlink r:id="rId519" w:history="1">
        <w:r w:rsidRPr="00FB4921">
          <w:rPr>
            <w:rStyle w:val="Hyperlink"/>
          </w:rPr>
          <w:t>PR995121</w:t>
        </w:r>
      </w:hyperlink>
      <w:r>
        <w:t xml:space="preserve"> ppc 19Mar10]</w:t>
      </w:r>
    </w:p>
    <w:p w:rsidR="00101FEF" w:rsidRDefault="00101FEF" w:rsidP="00101FEF">
      <w:pPr>
        <w:pStyle w:val="SubLevel4"/>
      </w:pPr>
      <w:r>
        <w:t>An Engineering/Laboratory Technician—Level II is an employee who has the equivalent level of training of the C8 level Engineering/Manufacturing Tradesperson Special Class</w:t>
      </w:r>
      <w:r w:rsidR="00973A37">
        <w:t>—Level </w:t>
      </w:r>
      <w:r>
        <w:t xml:space="preserve">I or equivalent so as to enable the employee to apply skills within the scope of this level. The skills exercised by the Engineering/Laboratory Technician—Level II are in the </w:t>
      </w:r>
      <w:r w:rsidRPr="00696F88">
        <w:t xml:space="preserve">technical field </w:t>
      </w:r>
      <w:r>
        <w:t>including draughting, planning or technical tasks requiring technical knowledge.</w:t>
      </w:r>
    </w:p>
    <w:p w:rsidR="00B46DAC" w:rsidRDefault="00B46DAC" w:rsidP="00B46DAC">
      <w:pPr>
        <w:pStyle w:val="SubLevel4"/>
      </w:pPr>
      <w:r>
        <w:t>At this level the employee is required to exercise judgment and skill in excess of that required at the C9 level under the supervision of technical or professional staff.</w:t>
      </w:r>
    </w:p>
    <w:p w:rsidR="00B46DAC" w:rsidRPr="00FE5DA8" w:rsidRDefault="00B46DAC" w:rsidP="00B46DAC">
      <w:pPr>
        <w:pStyle w:val="SubLevel2Bold"/>
      </w:pPr>
      <w:r w:rsidRPr="00FE5DA8">
        <w:t>Wage Group: C7</w:t>
      </w:r>
    </w:p>
    <w:p w:rsidR="00B46DAC" w:rsidRDefault="00B46DAC" w:rsidP="00B46DAC">
      <w:pPr>
        <w:pStyle w:val="SubLevel3Bold"/>
      </w:pPr>
      <w:r w:rsidRPr="00CC09A5">
        <w:t>Engineering</w:t>
      </w:r>
      <w:r w:rsidR="008611E8">
        <w:t>/Manufacturing</w:t>
      </w:r>
      <w:r w:rsidRPr="00CC09A5">
        <w:t xml:space="preserve"> Tradesperson—Special Class Level II</w:t>
      </w:r>
    </w:p>
    <w:p w:rsidR="00B46DAC" w:rsidRPr="00FB4921" w:rsidRDefault="00B46DAC" w:rsidP="00B46DAC">
      <w:pPr>
        <w:pStyle w:val="History"/>
        <w:jc w:val="left"/>
      </w:pPr>
      <w:r>
        <w:t xml:space="preserve">[B.3.10(a)(i) </w:t>
      </w:r>
      <w:r w:rsidR="00101FEF">
        <w:t>substituted</w:t>
      </w:r>
      <w:r>
        <w:t xml:space="preserve"> by </w:t>
      </w:r>
      <w:hyperlink r:id="rId520" w:history="1">
        <w:r w:rsidRPr="00FB4921">
          <w:rPr>
            <w:rStyle w:val="Hyperlink"/>
          </w:rPr>
          <w:t>PR995121</w:t>
        </w:r>
      </w:hyperlink>
      <w:r>
        <w:t xml:space="preserve"> ppc 19Mar10]</w:t>
      </w:r>
    </w:p>
    <w:p w:rsidR="00B46DAC" w:rsidRDefault="00B46DAC" w:rsidP="00B46DAC">
      <w:pPr>
        <w:pStyle w:val="SubLevel4"/>
      </w:pPr>
      <w:r>
        <w:t>An Engineering/Manufacturing Tradesperson—Special Class Level II means a:</w:t>
      </w:r>
    </w:p>
    <w:p w:rsidR="00B46DAC" w:rsidRDefault="00B46DAC" w:rsidP="00B46DAC">
      <w:pPr>
        <w:pStyle w:val="Bullet3"/>
      </w:pPr>
      <w:r>
        <w:t>Special Class Engineering Tradesperson (Electrical/Electronic)—Level II; or</w:t>
      </w:r>
    </w:p>
    <w:p w:rsidR="00B46DAC" w:rsidRDefault="00B46DAC" w:rsidP="00B46DAC">
      <w:pPr>
        <w:pStyle w:val="Bullet3"/>
      </w:pPr>
      <w:r>
        <w:t>Special Class Engineering Tradesperson (Mechanical)—Level II; or</w:t>
      </w:r>
    </w:p>
    <w:p w:rsidR="00B46DAC" w:rsidRDefault="00B46DAC" w:rsidP="00B46DAC">
      <w:pPr>
        <w:pStyle w:val="Bullet3"/>
      </w:pPr>
      <w:r>
        <w:t>Special Class Engineering Tradesperson (Fabrication)—Level II; or</w:t>
      </w:r>
    </w:p>
    <w:p w:rsidR="00B46DAC" w:rsidRDefault="00B46DAC" w:rsidP="00B46DAC">
      <w:pPr>
        <w:pStyle w:val="Bullet3"/>
      </w:pPr>
      <w:r>
        <w:t>Higher Engineering</w:t>
      </w:r>
      <w:r w:rsidR="00973A37">
        <w:t>/</w:t>
      </w:r>
      <w:r>
        <w:t>Manufacturing Tradesperson; or</w:t>
      </w:r>
    </w:p>
    <w:p w:rsidR="00B46DAC" w:rsidRPr="00FB4921" w:rsidRDefault="00B46DAC" w:rsidP="00B46DAC">
      <w:pPr>
        <w:pStyle w:val="Bullet3"/>
      </w:pPr>
      <w:r>
        <w:t>equivalent.</w:t>
      </w:r>
    </w:p>
    <w:p w:rsidR="00B46DAC" w:rsidRDefault="00B46DAC" w:rsidP="00B46DAC">
      <w:pPr>
        <w:pStyle w:val="Block3"/>
      </w:pPr>
      <w:r>
        <w:t xml:space="preserve">who has completed the minimum training requirements specified in clause </w:t>
      </w:r>
      <w:r w:rsidR="00C351DB">
        <w:rPr>
          <w:u w:val="single"/>
        </w:rPr>
        <w:fldChar w:fldCharType="begin"/>
      </w:r>
      <w:r>
        <w:instrText xml:space="preserve"> REF _Ref213227999 \r \h </w:instrText>
      </w:r>
      <w:r w:rsidR="00C351DB">
        <w:rPr>
          <w:u w:val="single"/>
        </w:rPr>
      </w:r>
      <w:r w:rsidR="00C351DB">
        <w:rPr>
          <w:u w:val="single"/>
        </w:rPr>
        <w:fldChar w:fldCharType="separate"/>
      </w:r>
      <w:r w:rsidR="00F27401">
        <w:t>B.2.1</w:t>
      </w:r>
      <w:r w:rsidR="00C351DB">
        <w:rPr>
          <w:u w:val="single"/>
        </w:rPr>
        <w:fldChar w:fldCharType="end"/>
      </w:r>
      <w:r>
        <w:t xml:space="preserve"> of </w:t>
      </w:r>
      <w:r w:rsidR="00C351DB">
        <w:fldChar w:fldCharType="begin"/>
      </w:r>
      <w:r>
        <w:instrText xml:space="preserve"> REF _Ref241402447 \r \h </w:instrText>
      </w:r>
      <w:r w:rsidR="00C351DB">
        <w:fldChar w:fldCharType="separate"/>
      </w:r>
      <w:r w:rsidR="00F27401">
        <w:t>Schedule B</w:t>
      </w:r>
      <w:r w:rsidR="00C351DB">
        <w:fldChar w:fldCharType="end"/>
      </w:r>
      <w:r>
        <w:t xml:space="preserve"> or equivalent.</w:t>
      </w:r>
    </w:p>
    <w:p w:rsidR="00B46DAC" w:rsidRPr="00FB4921" w:rsidRDefault="00B46DAC" w:rsidP="00B46DAC">
      <w:pPr>
        <w:pStyle w:val="History"/>
        <w:jc w:val="left"/>
      </w:pPr>
      <w:r>
        <w:t xml:space="preserve">[B.3.10(a)(ii) varied by </w:t>
      </w:r>
      <w:hyperlink r:id="rId521" w:history="1">
        <w:r w:rsidRPr="00FB4921">
          <w:rPr>
            <w:rStyle w:val="Hyperlink"/>
          </w:rPr>
          <w:t>PR995121</w:t>
        </w:r>
      </w:hyperlink>
      <w:r>
        <w:t xml:space="preserve"> ppc 19Mar10]</w:t>
      </w:r>
    </w:p>
    <w:p w:rsidR="00B46DAC" w:rsidRDefault="00B46DAC" w:rsidP="00B46DAC">
      <w:pPr>
        <w:pStyle w:val="SubLevel4"/>
      </w:pPr>
      <w:r>
        <w:t>An Engineering/Manufacturing Tradesperson—Special Class Level II works above and beyond a tradesperson at the C8 level and to the level of their skills, competence and training performs work within the scope of this level:</w:t>
      </w:r>
    </w:p>
    <w:p w:rsidR="00B46DAC" w:rsidRDefault="00B46DAC" w:rsidP="00B46DAC">
      <w:pPr>
        <w:pStyle w:val="Bullet3"/>
      </w:pPr>
      <w:r>
        <w:t>is able to provide trade guidance and assistance as part of a work team;</w:t>
      </w:r>
    </w:p>
    <w:p w:rsidR="00B46DAC" w:rsidRDefault="00B46DAC" w:rsidP="00B46DAC">
      <w:pPr>
        <w:pStyle w:val="Bullet3"/>
      </w:pPr>
      <w:r>
        <w:t>provides training in conjunction with supervisors and trainers;</w:t>
      </w:r>
    </w:p>
    <w:p w:rsidR="00B46DAC" w:rsidRDefault="00B46DAC" w:rsidP="00B46DAC">
      <w:pPr>
        <w:pStyle w:val="Bullet3"/>
      </w:pPr>
      <w:r>
        <w:t>understands and implements quality control techniques;</w:t>
      </w:r>
    </w:p>
    <w:p w:rsidR="00B46DAC" w:rsidRDefault="00B46DAC" w:rsidP="00B46DAC">
      <w:pPr>
        <w:pStyle w:val="Bullet3"/>
      </w:pPr>
      <w:r>
        <w:t>works under limited supervision either individually or in a team environment;</w:t>
      </w:r>
    </w:p>
    <w:p w:rsidR="00B46DAC" w:rsidRDefault="00B46DAC" w:rsidP="00B46DAC">
      <w:pPr>
        <w:pStyle w:val="Bullet3"/>
      </w:pPr>
      <w:r>
        <w:lastRenderedPageBreak/>
        <w:t>operates lifting equipment incidental to their work;</w:t>
      </w:r>
    </w:p>
    <w:p w:rsidR="00B46DAC" w:rsidRDefault="00B46DAC" w:rsidP="00B46DAC">
      <w:pPr>
        <w:pStyle w:val="Bullet3"/>
      </w:pPr>
      <w:r>
        <w:t>performs non-trade tasks incidental to their work.</w:t>
      </w:r>
    </w:p>
    <w:p w:rsidR="00B46DAC" w:rsidRDefault="00B46DAC" w:rsidP="00B46DAC">
      <w:pPr>
        <w:pStyle w:val="SubLevel3Bold"/>
      </w:pPr>
      <w:r w:rsidRPr="002931B0">
        <w:t>Engineering</w:t>
      </w:r>
      <w:r>
        <w:t>/Laboratory</w:t>
      </w:r>
      <w:r w:rsidRPr="002931B0">
        <w:t xml:space="preserve"> Technician—Level III</w:t>
      </w:r>
    </w:p>
    <w:p w:rsidR="00B46DAC" w:rsidRPr="00FB4921" w:rsidRDefault="00B46DAC" w:rsidP="00B46DAC">
      <w:pPr>
        <w:pStyle w:val="History"/>
        <w:jc w:val="left"/>
      </w:pPr>
      <w:r>
        <w:t xml:space="preserve">[B.3.10(b) substituted by </w:t>
      </w:r>
      <w:hyperlink r:id="rId522" w:history="1">
        <w:r w:rsidRPr="00FB4921">
          <w:rPr>
            <w:rStyle w:val="Hyperlink"/>
          </w:rPr>
          <w:t>PR995121</w:t>
        </w:r>
      </w:hyperlink>
      <w:r>
        <w:t xml:space="preserve"> ppc 19Mar10]</w:t>
      </w:r>
    </w:p>
    <w:p w:rsidR="00B46DAC" w:rsidRDefault="00B46DAC" w:rsidP="00B46DAC">
      <w:pPr>
        <w:pStyle w:val="SubLevel4"/>
      </w:pPr>
      <w:r>
        <w:t xml:space="preserve">An Engineering/Laboratory Technician—Level III is an employee who has the equivalent level of training of the C7 level Engineering/Manufacturing Tradesperson—Special Class Level II or equivalent so as to enable the employee to apply skills within the scope of this level. The skills exercised by the Engineering/Laboratory Technician—Level III are in the </w:t>
      </w:r>
      <w:r w:rsidRPr="00A204BA">
        <w:t>technical field</w:t>
      </w:r>
      <w:r>
        <w:t xml:space="preserve"> including draughting, planning or technical tasks requiring technical knowledge.</w:t>
      </w:r>
    </w:p>
    <w:p w:rsidR="00B46DAC" w:rsidRDefault="00B46DAC" w:rsidP="00B46DAC">
      <w:pPr>
        <w:pStyle w:val="SubLevel4"/>
      </w:pPr>
      <w:r>
        <w:t>At this level the employee is engaged in detail draughting and/or planning or technical duties requiring judgement and skill in excess of that required of a technician at the C8 level under the supervision of technical or professional staff. The employee in a laboratory is able to troubleshoot at a basic level and perform a range of quality control and/or research and development tests with only general supervision.</w:t>
      </w:r>
    </w:p>
    <w:p w:rsidR="00990AE2" w:rsidRPr="007422BB" w:rsidRDefault="00990AE2" w:rsidP="007F58BE">
      <w:pPr>
        <w:pStyle w:val="SubLevel2Bold"/>
        <w:spacing w:before="210"/>
      </w:pPr>
      <w:r w:rsidRPr="007422BB">
        <w:t>Wage Group: C6</w:t>
      </w:r>
    </w:p>
    <w:p w:rsidR="00990AE2" w:rsidRPr="007422BB" w:rsidRDefault="00990AE2" w:rsidP="00CF0A84">
      <w:pPr>
        <w:pStyle w:val="SubLevel3Bold"/>
      </w:pPr>
      <w:r w:rsidRPr="007422BB">
        <w:t>Advanced Engineering Tradesperson—Level I</w:t>
      </w:r>
    </w:p>
    <w:p w:rsidR="00990AE2" w:rsidRPr="007422BB" w:rsidRDefault="00990AE2" w:rsidP="003D78B5">
      <w:pPr>
        <w:pStyle w:val="SubLevel4"/>
      </w:pPr>
      <w:r w:rsidRPr="007422BB">
        <w:t>An Advanced Engineering Tradesperson—Level I means an:</w:t>
      </w:r>
    </w:p>
    <w:p w:rsidR="00990AE2" w:rsidRPr="007422BB" w:rsidRDefault="00990AE2" w:rsidP="003D78B5">
      <w:pPr>
        <w:pStyle w:val="Bullet3"/>
        <w:spacing w:before="210"/>
        <w:ind w:left="2177" w:hanging="181"/>
      </w:pPr>
      <w:r w:rsidRPr="007422BB">
        <w:t>Advanced Engineering Tradesperson (Electrical/Electronic)—Level I; or</w:t>
      </w:r>
    </w:p>
    <w:p w:rsidR="00990AE2" w:rsidRPr="007422BB" w:rsidRDefault="00990AE2" w:rsidP="007F58BE">
      <w:pPr>
        <w:pStyle w:val="Bullet3"/>
      </w:pPr>
      <w:r w:rsidRPr="007422BB">
        <w:t>Advanced Engineering Tradesperson (Mechanical)—Level I; or</w:t>
      </w:r>
    </w:p>
    <w:p w:rsidR="00990AE2" w:rsidRPr="007422BB" w:rsidRDefault="00990AE2" w:rsidP="007F58BE">
      <w:pPr>
        <w:pStyle w:val="Bullet3"/>
      </w:pPr>
      <w:r w:rsidRPr="007422BB">
        <w:t>Advanced Engineering Tradesperson (Fabrication)—Level I;</w:t>
      </w:r>
    </w:p>
    <w:p w:rsidR="00990AE2" w:rsidRPr="007422BB" w:rsidRDefault="00990AE2" w:rsidP="00607FAB">
      <w:pPr>
        <w:pStyle w:val="Block3"/>
        <w:autoSpaceDE w:val="0"/>
      </w:pPr>
      <w:r w:rsidRPr="007422BB">
        <w:t xml:space="preserve">who has completed the minimum training requirements specified in clause </w:t>
      </w:r>
      <w:r w:rsidR="004B6710">
        <w:fldChar w:fldCharType="begin"/>
      </w:r>
      <w:r w:rsidR="004B6710">
        <w:instrText xml:space="preserve"> REF _Ref213227999 \r \h  \* MERGEFORMAT </w:instrText>
      </w:r>
      <w:r w:rsidR="004B6710">
        <w:fldChar w:fldCharType="separate"/>
      </w:r>
      <w:r w:rsidR="00F27401">
        <w:t>B.2.1</w:t>
      </w:r>
      <w:r w:rsidR="004B6710">
        <w:fldChar w:fldCharType="end"/>
      </w:r>
      <w:r w:rsidRPr="007422BB">
        <w:t xml:space="preserve"> of </w:t>
      </w:r>
      <w:r w:rsidR="004B6710">
        <w:fldChar w:fldCharType="begin"/>
      </w:r>
      <w:r w:rsidR="004B6710">
        <w:instrText xml:space="preserve"> REF _Ref241402447 \r \h  \* MERGEFORMAT </w:instrText>
      </w:r>
      <w:r w:rsidR="004B6710">
        <w:fldChar w:fldCharType="separate"/>
      </w:r>
      <w:r w:rsidR="00F27401">
        <w:t>Schedule B</w:t>
      </w:r>
      <w:r w:rsidR="004B6710">
        <w:fldChar w:fldCharType="end"/>
      </w:r>
      <w:r w:rsidRPr="007422BB">
        <w:t xml:space="preserve"> or equivalent.</w:t>
      </w:r>
    </w:p>
    <w:p w:rsidR="00990AE2" w:rsidRPr="007422BB" w:rsidRDefault="00990AE2" w:rsidP="003D78B5">
      <w:pPr>
        <w:pStyle w:val="SubLevel4"/>
      </w:pPr>
      <w:r w:rsidRPr="007422BB">
        <w:t>An Advanced Engineering Tradesperson—Level I works above and beyond a tradesperson at the C7 level and to the level of their skills, competence and training performs work within the scope of this level:</w:t>
      </w:r>
    </w:p>
    <w:p w:rsidR="00990AE2" w:rsidRPr="007422BB" w:rsidRDefault="00990AE2" w:rsidP="007F58BE">
      <w:pPr>
        <w:pStyle w:val="Bullet3"/>
      </w:pPr>
      <w:r w:rsidRPr="007422BB">
        <w:t>undertakes quality control and work organisation at a level higher than for the C7 level;</w:t>
      </w:r>
    </w:p>
    <w:p w:rsidR="00990AE2" w:rsidRPr="007422BB" w:rsidRDefault="00990AE2" w:rsidP="007F58BE">
      <w:pPr>
        <w:pStyle w:val="Bullet3"/>
      </w:pPr>
      <w:r w:rsidRPr="007422BB">
        <w:t>provides trade guidance and assistance as part of a work team;</w:t>
      </w:r>
    </w:p>
    <w:p w:rsidR="00990AE2" w:rsidRPr="007422BB" w:rsidRDefault="00990AE2" w:rsidP="007F58BE">
      <w:pPr>
        <w:pStyle w:val="Bullet3"/>
      </w:pPr>
      <w:r w:rsidRPr="007422BB">
        <w:t>assists in the provision of training to employees in conjunction with supervisors/trainers;</w:t>
      </w:r>
    </w:p>
    <w:p w:rsidR="00990AE2" w:rsidRPr="007422BB" w:rsidRDefault="00990AE2" w:rsidP="007F58BE">
      <w:pPr>
        <w:pStyle w:val="Bullet3"/>
      </w:pPr>
      <w:r w:rsidRPr="007422BB">
        <w:t>works under limited supervision either individually or in a team environment;</w:t>
      </w:r>
    </w:p>
    <w:p w:rsidR="00990AE2" w:rsidRPr="007422BB" w:rsidRDefault="00990AE2" w:rsidP="007F58BE">
      <w:pPr>
        <w:pStyle w:val="Bullet3"/>
      </w:pPr>
      <w:r w:rsidRPr="007422BB">
        <w:t>prepares reports of a technical nature on specific tasks or assignments;</w:t>
      </w:r>
    </w:p>
    <w:p w:rsidR="00990AE2" w:rsidRPr="007422BB" w:rsidRDefault="00990AE2" w:rsidP="007F58BE">
      <w:pPr>
        <w:pStyle w:val="Bullet3"/>
      </w:pPr>
      <w:r w:rsidRPr="007422BB">
        <w:t>exercises broad discretion within the scope of this level;</w:t>
      </w:r>
    </w:p>
    <w:p w:rsidR="00990AE2" w:rsidRPr="007422BB" w:rsidRDefault="00990AE2" w:rsidP="007F58BE">
      <w:pPr>
        <w:pStyle w:val="Bullet3"/>
      </w:pPr>
      <w:r w:rsidRPr="007422BB">
        <w:lastRenderedPageBreak/>
        <w:t>operates lifting equipment incidental to their work;</w:t>
      </w:r>
    </w:p>
    <w:p w:rsidR="00990AE2" w:rsidRPr="007422BB" w:rsidRDefault="00990AE2" w:rsidP="007F58BE">
      <w:pPr>
        <w:pStyle w:val="Bullet3"/>
      </w:pPr>
      <w:r w:rsidRPr="007422BB">
        <w:t>performs non-trade tasks incidental to their work.</w:t>
      </w:r>
    </w:p>
    <w:p w:rsidR="00B46DAC" w:rsidRDefault="00B46DAC" w:rsidP="00B46DAC">
      <w:pPr>
        <w:pStyle w:val="SubLevel3Bold"/>
      </w:pPr>
      <w:r w:rsidRPr="002931B0">
        <w:t>Engineering</w:t>
      </w:r>
      <w:r>
        <w:t>/Laboratory</w:t>
      </w:r>
      <w:r w:rsidRPr="002931B0">
        <w:t xml:space="preserve"> Technician—Level IV</w:t>
      </w:r>
    </w:p>
    <w:p w:rsidR="00B46DAC" w:rsidRPr="00AC5C66" w:rsidRDefault="00B46DAC" w:rsidP="00B46DAC">
      <w:pPr>
        <w:pStyle w:val="History"/>
        <w:jc w:val="left"/>
      </w:pPr>
      <w:r>
        <w:t xml:space="preserve">[B.3.11(b) substituted by </w:t>
      </w:r>
      <w:hyperlink r:id="rId523" w:history="1">
        <w:r w:rsidRPr="00AC5C66">
          <w:rPr>
            <w:rStyle w:val="Hyperlink"/>
          </w:rPr>
          <w:t>PR995121</w:t>
        </w:r>
      </w:hyperlink>
      <w:r>
        <w:t xml:space="preserve"> ppc 19Mar10</w:t>
      </w:r>
    </w:p>
    <w:p w:rsidR="00B46DAC" w:rsidRDefault="00B46DAC" w:rsidP="00B46DAC">
      <w:pPr>
        <w:pStyle w:val="SubLevel4"/>
      </w:pPr>
      <w:r>
        <w:t xml:space="preserve">An Engineering/Laboratory Technician—Level IV is an employee who has the equivalent level of training of the C6 level Advanced Engineering Tradesperson—Level I or equivalent so as to enable the employee to apply skills within the scope of this level. The skills exercised by the Engineering/Laboratory Technician—Level IV are in the </w:t>
      </w:r>
      <w:r w:rsidRPr="000C0365">
        <w:t>technical field</w:t>
      </w:r>
      <w:r>
        <w:t xml:space="preserve"> including draughting, planning or technical tasks requiring technical knowledge.</w:t>
      </w:r>
    </w:p>
    <w:p w:rsidR="00B46DAC" w:rsidRDefault="00B46DAC" w:rsidP="00B46DAC">
      <w:pPr>
        <w:pStyle w:val="SubLevel4"/>
      </w:pPr>
      <w:r>
        <w:t>At this level the employee is engaged in detail draughting and/or planning and/or technical duties requiring judgement and skill in excess of that required of a technician at the C7 level under the supervision of technical and/or professional staff.</w:t>
      </w:r>
    </w:p>
    <w:p w:rsidR="00990AE2" w:rsidRPr="007422BB" w:rsidRDefault="00990AE2" w:rsidP="007F58BE">
      <w:pPr>
        <w:pStyle w:val="SubLevel2Bold"/>
        <w:spacing w:before="210"/>
      </w:pPr>
      <w:r w:rsidRPr="007422BB">
        <w:t>Wage Group: C5</w:t>
      </w:r>
    </w:p>
    <w:p w:rsidR="00990AE2" w:rsidRPr="007422BB" w:rsidRDefault="00990AE2" w:rsidP="00CF0A84">
      <w:pPr>
        <w:pStyle w:val="SubLevel3Bold"/>
      </w:pPr>
      <w:r w:rsidRPr="007422BB">
        <w:t>Advanced Engineering Tradesperson—Level II</w:t>
      </w:r>
    </w:p>
    <w:p w:rsidR="00990AE2" w:rsidRPr="007422BB" w:rsidRDefault="00990AE2" w:rsidP="003D78B5">
      <w:pPr>
        <w:pStyle w:val="SubLevel4"/>
      </w:pPr>
      <w:r w:rsidRPr="007422BB">
        <w:t>An Advanced Engineering Tradesperson—Level II means an:</w:t>
      </w:r>
    </w:p>
    <w:p w:rsidR="00990AE2" w:rsidRPr="007422BB" w:rsidRDefault="00990AE2" w:rsidP="007F58BE">
      <w:pPr>
        <w:pStyle w:val="Bullet3"/>
      </w:pPr>
      <w:r w:rsidRPr="007422BB">
        <w:t>Advanced Engineering Tradesperson (Electrical/Electronic)—Level II; or</w:t>
      </w:r>
    </w:p>
    <w:p w:rsidR="00990AE2" w:rsidRPr="007422BB" w:rsidRDefault="00990AE2" w:rsidP="007F58BE">
      <w:pPr>
        <w:pStyle w:val="Bullet3"/>
      </w:pPr>
      <w:r w:rsidRPr="007422BB">
        <w:t>Advanced Engineering Tradesperson (Mechanical)— Level II; or</w:t>
      </w:r>
    </w:p>
    <w:p w:rsidR="00990AE2" w:rsidRPr="007422BB" w:rsidRDefault="00990AE2" w:rsidP="007F58BE">
      <w:pPr>
        <w:pStyle w:val="Bullet3"/>
      </w:pPr>
      <w:r w:rsidRPr="007422BB">
        <w:t>Advanced Engineering Tradesperson (Fabrication)— Level II;</w:t>
      </w:r>
    </w:p>
    <w:p w:rsidR="00990AE2" w:rsidRPr="007422BB" w:rsidRDefault="00990AE2" w:rsidP="00607FAB">
      <w:pPr>
        <w:pStyle w:val="Block3"/>
        <w:autoSpaceDE w:val="0"/>
      </w:pPr>
      <w:r w:rsidRPr="007422BB">
        <w:t xml:space="preserve">who has completed the minimum training requirements specified in clause </w:t>
      </w:r>
      <w:r w:rsidR="004B6710">
        <w:fldChar w:fldCharType="begin"/>
      </w:r>
      <w:r w:rsidR="004B6710">
        <w:instrText xml:space="preserve"> REF _Ref213227999 \r \h  \* MERGEFORMAT </w:instrText>
      </w:r>
      <w:r w:rsidR="004B6710">
        <w:fldChar w:fldCharType="separate"/>
      </w:r>
      <w:r w:rsidR="00F27401">
        <w:t>B.2.1</w:t>
      </w:r>
      <w:r w:rsidR="004B6710">
        <w:fldChar w:fldCharType="end"/>
      </w:r>
      <w:r w:rsidRPr="007422BB">
        <w:t xml:space="preserve"> of </w:t>
      </w:r>
      <w:r w:rsidR="004B6710">
        <w:fldChar w:fldCharType="begin"/>
      </w:r>
      <w:r w:rsidR="004B6710">
        <w:instrText xml:space="preserve"> REF _Ref241402447 \r \h  \* MERGEFORMAT </w:instrText>
      </w:r>
      <w:r w:rsidR="004B6710">
        <w:fldChar w:fldCharType="separate"/>
      </w:r>
      <w:r w:rsidR="00F27401">
        <w:t>Schedule B</w:t>
      </w:r>
      <w:r w:rsidR="004B6710">
        <w:fldChar w:fldCharType="end"/>
      </w:r>
      <w:r w:rsidRPr="007422BB">
        <w:t xml:space="preserve"> or equivalent.</w:t>
      </w:r>
    </w:p>
    <w:p w:rsidR="00990AE2" w:rsidRPr="007422BB" w:rsidRDefault="00990AE2" w:rsidP="003D78B5">
      <w:pPr>
        <w:pStyle w:val="SubLevel4"/>
      </w:pPr>
      <w:r w:rsidRPr="007422BB">
        <w:t>An Advanced Engineering Tradesperson—Level II works above and beyond a tradesperson at the C6 level and to the level of their skills, competence and training performs work within the scope of this level:</w:t>
      </w:r>
    </w:p>
    <w:p w:rsidR="00990AE2" w:rsidRPr="007422BB" w:rsidRDefault="00990AE2" w:rsidP="007F58BE">
      <w:pPr>
        <w:pStyle w:val="Bullet3"/>
      </w:pPr>
      <w:r w:rsidRPr="007422BB">
        <w:t>provides technical guidance or assistance within the scope of this level;</w:t>
      </w:r>
    </w:p>
    <w:p w:rsidR="00990AE2" w:rsidRPr="007422BB" w:rsidRDefault="00990AE2" w:rsidP="007F58BE">
      <w:pPr>
        <w:pStyle w:val="Bullet3"/>
      </w:pPr>
      <w:r w:rsidRPr="007422BB">
        <w:t>prepares reports of a technical nature on tasks or assignments within the employee’s skills and competence;</w:t>
      </w:r>
    </w:p>
    <w:p w:rsidR="00990AE2" w:rsidRPr="007422BB" w:rsidRDefault="00990AE2" w:rsidP="007F58BE">
      <w:pPr>
        <w:pStyle w:val="Bullet3"/>
      </w:pPr>
      <w:r w:rsidRPr="007422BB">
        <w:t>has an overall knowledge and understanding of the operating principle of the systems and equipment on which the tradesperson is required to carry out their task;</w:t>
      </w:r>
    </w:p>
    <w:p w:rsidR="00990AE2" w:rsidRPr="007422BB" w:rsidRDefault="00990AE2" w:rsidP="007F58BE">
      <w:pPr>
        <w:pStyle w:val="Bullet3"/>
      </w:pPr>
      <w:r w:rsidRPr="007422BB">
        <w:t>assists in the provision of on-the-job training in conjunction with supervisors and trainers;</w:t>
      </w:r>
    </w:p>
    <w:p w:rsidR="00990AE2" w:rsidRPr="007422BB" w:rsidRDefault="00990AE2" w:rsidP="007F58BE">
      <w:pPr>
        <w:pStyle w:val="Bullet3"/>
      </w:pPr>
      <w:r w:rsidRPr="007422BB">
        <w:t>operates lifting equipment incidental to their work;</w:t>
      </w:r>
    </w:p>
    <w:p w:rsidR="00990AE2" w:rsidRPr="007422BB" w:rsidRDefault="00990AE2" w:rsidP="007F58BE">
      <w:pPr>
        <w:pStyle w:val="Bullet3"/>
      </w:pPr>
      <w:r w:rsidRPr="007422BB">
        <w:t>performs non-trade tasks incidental to their work.</w:t>
      </w:r>
    </w:p>
    <w:p w:rsidR="00B46DAC" w:rsidRDefault="00B46DAC" w:rsidP="00B46DAC">
      <w:pPr>
        <w:pStyle w:val="SubLevel3Bold"/>
      </w:pPr>
      <w:r w:rsidRPr="002931B0">
        <w:lastRenderedPageBreak/>
        <w:t>Engineering</w:t>
      </w:r>
      <w:r>
        <w:t>/Laboratory</w:t>
      </w:r>
      <w:r w:rsidRPr="002931B0">
        <w:t xml:space="preserve"> Technician—Level V</w:t>
      </w:r>
    </w:p>
    <w:p w:rsidR="00B46DAC" w:rsidRPr="007C5909" w:rsidRDefault="00B46DAC" w:rsidP="00B46DAC">
      <w:pPr>
        <w:pStyle w:val="History"/>
        <w:jc w:val="left"/>
      </w:pPr>
      <w:r>
        <w:t xml:space="preserve">[B.3.12(b) substituted by </w:t>
      </w:r>
      <w:hyperlink r:id="rId524" w:history="1">
        <w:r w:rsidRPr="007C5909">
          <w:rPr>
            <w:rStyle w:val="Hyperlink"/>
          </w:rPr>
          <w:t>PR995121</w:t>
        </w:r>
      </w:hyperlink>
      <w:r>
        <w:t xml:space="preserve"> ppc 19Mar10]</w:t>
      </w:r>
    </w:p>
    <w:p w:rsidR="00B46DAC" w:rsidRDefault="00B46DAC" w:rsidP="00B46DAC">
      <w:pPr>
        <w:pStyle w:val="SubLevel4"/>
      </w:pPr>
      <w:r>
        <w:t xml:space="preserve">An Engineering/Laboratory Technician—Level V is an employee who has the equivalent level of training of the C5 level Advanced Engineering Tradesperson—Level II or equivalent so as to enable the employee to apply skills within the scope of this level. The skills exercised by the Engineering/Laboratory Technician—Level V are in the </w:t>
      </w:r>
      <w:r w:rsidRPr="00A32221">
        <w:t>technical field</w:t>
      </w:r>
      <w:r>
        <w:t xml:space="preserve"> including draughting, planning or technical tasks requiring technical knowledge.</w:t>
      </w:r>
    </w:p>
    <w:p w:rsidR="00B46DAC" w:rsidRDefault="00B46DAC" w:rsidP="00B46DAC">
      <w:pPr>
        <w:pStyle w:val="SubLevel4"/>
      </w:pPr>
      <w:r>
        <w:t>At this level the employee is required to exercise judgment and skill in excess of that required at the C6 level. In a laboratory the employee is required to use judgment and problem solving skills to perform a range of routine and non-routine tests and to make modifications (within limits) to existing formula.</w:t>
      </w:r>
    </w:p>
    <w:p w:rsidR="00821622" w:rsidRDefault="00821622" w:rsidP="00821622">
      <w:pPr>
        <w:pStyle w:val="SubLevel2Bold"/>
        <w:spacing w:before="210"/>
      </w:pPr>
      <w:r w:rsidRPr="00FE5DA8">
        <w:t>Wage Group: C4</w:t>
      </w:r>
    </w:p>
    <w:p w:rsidR="00101FEF" w:rsidRDefault="00101FEF" w:rsidP="00101FEF">
      <w:pPr>
        <w:pStyle w:val="SubLevel3Bold"/>
      </w:pPr>
      <w:r w:rsidRPr="00CC09A5">
        <w:t>Engineering Associate</w:t>
      </w:r>
      <w:r>
        <w:t>/Laboratory Technical Officer</w:t>
      </w:r>
      <w:r w:rsidRPr="00CC09A5">
        <w:t>—Level I</w:t>
      </w:r>
    </w:p>
    <w:p w:rsidR="0095574A" w:rsidRPr="00F04E03" w:rsidRDefault="0095574A" w:rsidP="0095574A">
      <w:pPr>
        <w:pStyle w:val="History"/>
        <w:jc w:val="left"/>
      </w:pPr>
      <w:r>
        <w:t xml:space="preserve">[B.3.13(a) varied by </w:t>
      </w:r>
      <w:hyperlink r:id="rId525" w:history="1">
        <w:r w:rsidRPr="00F04E03">
          <w:rPr>
            <w:rStyle w:val="Hyperlink"/>
          </w:rPr>
          <w:t>PR995121</w:t>
        </w:r>
      </w:hyperlink>
      <w:r>
        <w:t xml:space="preserve"> ppc 19Mar10]</w:t>
      </w:r>
    </w:p>
    <w:p w:rsidR="00821622" w:rsidRDefault="00821622" w:rsidP="00821622">
      <w:pPr>
        <w:pStyle w:val="SubLevel4"/>
      </w:pPr>
      <w:r>
        <w:t>An Engineering Associate</w:t>
      </w:r>
      <w:r w:rsidR="00A11A2C">
        <w:t>/Laboratory Technical Officer —Level </w:t>
      </w:r>
      <w:r>
        <w:t xml:space="preserve">I means an employee who works above and beyond a technician at the C5 level and who has completed the minimum training requirements specified in clause </w:t>
      </w:r>
      <w:r w:rsidR="00C351DB">
        <w:rPr>
          <w:u w:val="single"/>
        </w:rPr>
        <w:fldChar w:fldCharType="begin"/>
      </w:r>
      <w:r>
        <w:instrText xml:space="preserve"> REF _Ref213227999 \r \h </w:instrText>
      </w:r>
      <w:r w:rsidR="00C351DB">
        <w:rPr>
          <w:u w:val="single"/>
        </w:rPr>
      </w:r>
      <w:r w:rsidR="00C351DB">
        <w:rPr>
          <w:u w:val="single"/>
        </w:rPr>
        <w:fldChar w:fldCharType="separate"/>
      </w:r>
      <w:r w:rsidR="00F27401">
        <w:t>B.2.1</w:t>
      </w:r>
      <w:r w:rsidR="00C351DB">
        <w:rPr>
          <w:u w:val="single"/>
        </w:rPr>
        <w:fldChar w:fldCharType="end"/>
      </w:r>
      <w:r>
        <w:t xml:space="preserve"> of </w:t>
      </w:r>
      <w:r w:rsidR="00C351DB">
        <w:fldChar w:fldCharType="begin"/>
      </w:r>
      <w:r>
        <w:instrText xml:space="preserve"> REF _Ref241403141 \r \h </w:instrText>
      </w:r>
      <w:r w:rsidR="00C351DB">
        <w:fldChar w:fldCharType="separate"/>
      </w:r>
      <w:r w:rsidR="00F27401">
        <w:t>Schedule B</w:t>
      </w:r>
      <w:r w:rsidR="00C351DB">
        <w:fldChar w:fldCharType="end"/>
      </w:r>
      <w:r>
        <w:t xml:space="preserve"> or equivalent and is engaged in:</w:t>
      </w:r>
    </w:p>
    <w:p w:rsidR="00821622" w:rsidRDefault="00821622" w:rsidP="00821622">
      <w:pPr>
        <w:pStyle w:val="Bullet3"/>
      </w:pPr>
      <w:r>
        <w:t>making of major design drawings or graphics or performing technical duties in a specific field of engineering, laboratory or scientific practice such as research design, testing, manufacture, assembly, construction, operation, diagnostics and maintenance of equipment facilities or products, including computer software, quality processes, occupational health and safety and/or standards and plant and material security processes and like work and/or developing test procedures or manuals from test standards and like work; or</w:t>
      </w:r>
    </w:p>
    <w:p w:rsidR="00821622" w:rsidRDefault="00821622" w:rsidP="00821622">
      <w:pPr>
        <w:pStyle w:val="Bullet3"/>
      </w:pPr>
      <w:r>
        <w:t>planning of operations and/or processes including the estimation of requirements of staffing, material cost and quantities and machinery requirements, purchasing materials or components, scheduling, work study, industrial engineering and/or materials handling process.</w:t>
      </w:r>
    </w:p>
    <w:p w:rsidR="00821622" w:rsidRPr="00FE5DA8" w:rsidRDefault="00821622" w:rsidP="00821622">
      <w:pPr>
        <w:pStyle w:val="SubLevel2Bold"/>
      </w:pPr>
      <w:r w:rsidRPr="00FE5DA8">
        <w:t>Wage Group: C3</w:t>
      </w:r>
    </w:p>
    <w:p w:rsidR="00821622" w:rsidRDefault="00821622" w:rsidP="00821622">
      <w:pPr>
        <w:pStyle w:val="SubLevel3Bold"/>
      </w:pPr>
      <w:r w:rsidRPr="00CC09A5">
        <w:t>Engineering Associate</w:t>
      </w:r>
      <w:r>
        <w:t>/Laboratory Technical Officer</w:t>
      </w:r>
      <w:r w:rsidRPr="00CC09A5">
        <w:t>—Level II</w:t>
      </w:r>
    </w:p>
    <w:p w:rsidR="00821622" w:rsidRPr="00872993" w:rsidRDefault="00821622" w:rsidP="00821622">
      <w:pPr>
        <w:pStyle w:val="History"/>
        <w:jc w:val="left"/>
      </w:pPr>
      <w:r>
        <w:t xml:space="preserve">[B.3.14(a) substituted by </w:t>
      </w:r>
      <w:hyperlink r:id="rId526" w:history="1">
        <w:r w:rsidRPr="00872993">
          <w:rPr>
            <w:rStyle w:val="Hyperlink"/>
          </w:rPr>
          <w:t>PR995121</w:t>
        </w:r>
      </w:hyperlink>
      <w:r>
        <w:t xml:space="preserve"> ppc 19Mar10]</w:t>
      </w:r>
    </w:p>
    <w:p w:rsidR="00821622" w:rsidRDefault="00821622" w:rsidP="00821622">
      <w:pPr>
        <w:pStyle w:val="SubLevel4"/>
      </w:pPr>
      <w:r>
        <w:t xml:space="preserve">An Engineering Associate/Laboratory Technical Officer—Level II means an employee who works above and beyond an Engineering Associate/Laboratory Technical Officer at the C4 level and who has successfully completed the minimum training requirements specified in clause </w:t>
      </w:r>
      <w:r w:rsidR="00C351DB">
        <w:rPr>
          <w:u w:val="single"/>
        </w:rPr>
        <w:fldChar w:fldCharType="begin"/>
      </w:r>
      <w:r>
        <w:instrText xml:space="preserve"> REF _Ref213227999 \r \h </w:instrText>
      </w:r>
      <w:r w:rsidR="00C351DB">
        <w:rPr>
          <w:u w:val="single"/>
        </w:rPr>
      </w:r>
      <w:r w:rsidR="00C351DB">
        <w:rPr>
          <w:u w:val="single"/>
        </w:rPr>
        <w:fldChar w:fldCharType="separate"/>
      </w:r>
      <w:r w:rsidR="00F27401">
        <w:t>B.2.1</w:t>
      </w:r>
      <w:r w:rsidR="00C351DB">
        <w:rPr>
          <w:u w:val="single"/>
        </w:rPr>
        <w:fldChar w:fldCharType="end"/>
      </w:r>
      <w:r>
        <w:t xml:space="preserve"> of </w:t>
      </w:r>
      <w:r w:rsidR="00C351DB">
        <w:fldChar w:fldCharType="begin"/>
      </w:r>
      <w:r>
        <w:instrText xml:space="preserve"> REF _Ref241403173 \r \h </w:instrText>
      </w:r>
      <w:r w:rsidR="00C351DB">
        <w:fldChar w:fldCharType="separate"/>
      </w:r>
      <w:r w:rsidR="00F27401">
        <w:t>Schedule B</w:t>
      </w:r>
      <w:r w:rsidR="00C351DB">
        <w:fldChar w:fldCharType="end"/>
      </w:r>
      <w:r>
        <w:t xml:space="preserve"> or equivalent and is engaged in:</w:t>
      </w:r>
    </w:p>
    <w:p w:rsidR="00821622" w:rsidRDefault="00821622" w:rsidP="00821622">
      <w:pPr>
        <w:pStyle w:val="Bullet3"/>
      </w:pPr>
      <w:r>
        <w:lastRenderedPageBreak/>
        <w:t>performing draughting, planning or technical duties which require the exercise of judgment and skill in excess of that required by an engineering associate at the C4 level; or</w:t>
      </w:r>
    </w:p>
    <w:p w:rsidR="00821622" w:rsidRDefault="00821622" w:rsidP="00821622">
      <w:pPr>
        <w:pStyle w:val="Bullet3"/>
      </w:pPr>
      <w:r>
        <w:t xml:space="preserve">possesses the skills of an Engineering Associate/Laboratory Technical Officer—Level I in a </w:t>
      </w:r>
      <w:r w:rsidRPr="009069E5">
        <w:t xml:space="preserve">technical field </w:t>
      </w:r>
      <w:r>
        <w:t xml:space="preserve">and exercises additional skills in a different </w:t>
      </w:r>
      <w:r w:rsidRPr="009069E5">
        <w:t>technical field</w:t>
      </w:r>
      <w:r>
        <w:t>; or</w:t>
      </w:r>
    </w:p>
    <w:p w:rsidR="00821622" w:rsidRDefault="00821622" w:rsidP="00821622">
      <w:pPr>
        <w:pStyle w:val="Bullet3"/>
      </w:pPr>
      <w:r>
        <w:t>is a laboratory employee who, with limited supervision, applies the full range of laboratory skills to individual projects and is involved in the supervision and training of other laboratory workers; or</w:t>
      </w:r>
    </w:p>
    <w:p w:rsidR="00821622" w:rsidRPr="00C208F4" w:rsidRDefault="00821622" w:rsidP="00821622">
      <w:pPr>
        <w:pStyle w:val="Bullet3"/>
      </w:pPr>
      <w:r>
        <w:t>is a laboratory employee who applies specialised technical skills, in addition to the full range of laboratory skills, to specific projects with minimum supervision.</w:t>
      </w:r>
    </w:p>
    <w:p w:rsidR="00821622" w:rsidRPr="00FE5DA8" w:rsidRDefault="00821622" w:rsidP="00821622">
      <w:pPr>
        <w:pStyle w:val="SubLevel2Bold"/>
      </w:pPr>
      <w:r w:rsidRPr="00FE5DA8">
        <w:t>Wage Group: C2(a)</w:t>
      </w:r>
    </w:p>
    <w:p w:rsidR="00821622" w:rsidRDefault="00821622" w:rsidP="00821622">
      <w:pPr>
        <w:pStyle w:val="SubLevel3Bold"/>
      </w:pPr>
      <w:r w:rsidRPr="00CC09A5">
        <w:t>Leading Technical Officer</w:t>
      </w:r>
    </w:p>
    <w:p w:rsidR="00821622" w:rsidRPr="00C208F4" w:rsidRDefault="00821622" w:rsidP="00821622">
      <w:pPr>
        <w:pStyle w:val="History"/>
        <w:jc w:val="left"/>
      </w:pPr>
      <w:r>
        <w:t xml:space="preserve">[B.3.15(a)(i) varied by </w:t>
      </w:r>
      <w:hyperlink r:id="rId527" w:history="1">
        <w:r w:rsidRPr="00C208F4">
          <w:rPr>
            <w:rStyle w:val="Hyperlink"/>
          </w:rPr>
          <w:t>PR995121</w:t>
        </w:r>
      </w:hyperlink>
      <w:r>
        <w:t xml:space="preserve"> ppc 19Mar10]</w:t>
      </w:r>
    </w:p>
    <w:p w:rsidR="00101FEF" w:rsidRDefault="00101FEF" w:rsidP="00101FEF">
      <w:pPr>
        <w:pStyle w:val="SubLevel4"/>
      </w:pPr>
      <w:r>
        <w:t xml:space="preserve">A Leading Technical Officer means an employee who works above and beyond an Engineering Associate/Laboratory Technical Officer—Level II at the C3 level and has successfully completed a national advanced diploma or equivalent and sufficient additional training so as to enable the employee to perform work within the scope of this level. An employee at the C2(a) level is able to perform or coordinate work in more than one </w:t>
      </w:r>
      <w:r w:rsidRPr="00794007">
        <w:t>engineering, scientific or technical field,</w:t>
      </w:r>
      <w:r>
        <w:t xml:space="preserve"> or performs duties in a technical, engineering or scientific field which requires the exercise of judgement and/or skill in excess of that required of an Engineering Associate/Laboratory Technical Officer—Level II.</w:t>
      </w:r>
    </w:p>
    <w:p w:rsidR="00990AE2" w:rsidRPr="007422BB" w:rsidRDefault="00990AE2" w:rsidP="00CF0A84">
      <w:pPr>
        <w:pStyle w:val="SubLevel3Bold"/>
      </w:pPr>
      <w:r w:rsidRPr="007422BB">
        <w:t>Principal Engineering Supervisor/Trainer/Coordinator</w:t>
      </w:r>
    </w:p>
    <w:p w:rsidR="00990AE2" w:rsidRPr="007422BB" w:rsidRDefault="00990AE2" w:rsidP="00AF413C">
      <w:pPr>
        <w:pStyle w:val="Level4"/>
      </w:pPr>
      <w:r w:rsidRPr="007422BB">
        <w:t>A Principal Engineering Supervisor/Trainer/Coordinator means a Supervisor/Trainer/Coordinator who has completed a national advanced diploma or equivalent of which at least 50% of the competencies are in supervision/training and who when engaged at this level:</w:t>
      </w:r>
    </w:p>
    <w:p w:rsidR="00990AE2" w:rsidRPr="007422BB" w:rsidRDefault="00990AE2" w:rsidP="007F58BE">
      <w:pPr>
        <w:pStyle w:val="Bullet3"/>
      </w:pPr>
      <w:r w:rsidRPr="007422BB">
        <w:t>possesses a sound knowledge of occupational health and safety, industrial relations, and communications processes and is able to use this knowledge in training and leading the work of others;</w:t>
      </w:r>
    </w:p>
    <w:p w:rsidR="00990AE2" w:rsidRPr="007422BB" w:rsidRDefault="00990AE2" w:rsidP="007F58BE">
      <w:pPr>
        <w:pStyle w:val="Bullet3"/>
      </w:pPr>
      <w:r w:rsidRPr="007422BB">
        <w:t>possesses a general knowledge and awareness of the administrative, business, and marketing strategies of the enterprises.</w:t>
      </w:r>
    </w:p>
    <w:p w:rsidR="00990AE2" w:rsidRPr="007422BB" w:rsidRDefault="00990AE2" w:rsidP="00AF413C">
      <w:pPr>
        <w:pStyle w:val="Level4"/>
      </w:pPr>
      <w:r w:rsidRPr="007422BB">
        <w:t>Indicative of the tasks which an employee at this level may perform are as follows:</w:t>
      </w:r>
    </w:p>
    <w:p w:rsidR="00990AE2" w:rsidRPr="007422BB" w:rsidRDefault="00990AE2" w:rsidP="007F58BE">
      <w:pPr>
        <w:pStyle w:val="Bullet3"/>
      </w:pPr>
      <w:r w:rsidRPr="007422BB">
        <w:t>plans, writes and delivers training programs for all engineering/production employees, apprentices, trainees, trade and lower technical levels;</w:t>
      </w:r>
    </w:p>
    <w:p w:rsidR="00990AE2" w:rsidRPr="007422BB" w:rsidRDefault="00990AE2" w:rsidP="007F58BE">
      <w:pPr>
        <w:pStyle w:val="Bullet3"/>
      </w:pPr>
      <w:r w:rsidRPr="007422BB">
        <w:lastRenderedPageBreak/>
        <w:t>plans and directs the work of engineering/production employees especially in new work organisation environments (e.g. group work arrangements, CIM production techniques).</w:t>
      </w:r>
    </w:p>
    <w:p w:rsidR="00990AE2" w:rsidRDefault="00990AE2" w:rsidP="007F58BE">
      <w:pPr>
        <w:pStyle w:val="SubLevel2Bold"/>
      </w:pPr>
      <w:r w:rsidRPr="007422BB">
        <w:t>Wage Group: C2(b)</w:t>
      </w:r>
    </w:p>
    <w:p w:rsidR="008102D1" w:rsidRPr="008102D1" w:rsidRDefault="008102D1" w:rsidP="008102D1">
      <w:pPr>
        <w:pStyle w:val="History"/>
      </w:pPr>
      <w:r>
        <w:t xml:space="preserve">[B.3.16 substituted by </w:t>
      </w:r>
      <w:hyperlink r:id="rId528" w:history="1">
        <w:r>
          <w:rPr>
            <w:rStyle w:val="Hyperlink"/>
          </w:rPr>
          <w:t>PR505533</w:t>
        </w:r>
      </w:hyperlink>
      <w:r w:rsidR="0061288A">
        <w:t xml:space="preserve"> from 24Dec1</w:t>
      </w:r>
      <w:r>
        <w:t>0]</w:t>
      </w:r>
    </w:p>
    <w:p w:rsidR="00990AE2" w:rsidRPr="00762AF3" w:rsidRDefault="00990AE2" w:rsidP="00762AF3">
      <w:pPr>
        <w:pStyle w:val="Block1"/>
        <w:rPr>
          <w:b/>
          <w:bCs/>
        </w:rPr>
      </w:pPr>
      <w:r w:rsidRPr="00762AF3">
        <w:rPr>
          <w:b/>
          <w:bCs/>
        </w:rPr>
        <w:t>Principal Technical Officer</w:t>
      </w:r>
    </w:p>
    <w:p w:rsidR="00990AE2" w:rsidRPr="007422BB" w:rsidRDefault="00990AE2" w:rsidP="00762AF3">
      <w:pPr>
        <w:pStyle w:val="SubLevel3"/>
      </w:pPr>
      <w:r w:rsidRPr="007422BB">
        <w:t>A Principal Technical Officer works above and beyond an employee at the C2(a) level and has successfully completed sufficient additional training to enable the employee to perform work within the scope of this level in addition to a national advanced diploma or equivalent. Within organisational policy guidelines and objectives a principal technical officer:</w:t>
      </w:r>
    </w:p>
    <w:tbl>
      <w:tblPr>
        <w:tblW w:w="7632" w:type="dxa"/>
        <w:tblInd w:w="1440" w:type="dxa"/>
        <w:tblCellMar>
          <w:left w:w="0" w:type="dxa"/>
          <w:right w:w="170" w:type="dxa"/>
        </w:tblCellMar>
        <w:tblLook w:val="04A0" w:firstRow="1" w:lastRow="0" w:firstColumn="1" w:lastColumn="0" w:noHBand="0" w:noVBand="1"/>
      </w:tblPr>
      <w:tblGrid>
        <w:gridCol w:w="545"/>
        <w:gridCol w:w="7087"/>
      </w:tblGrid>
      <w:tr w:rsidR="002A2235" w:rsidRPr="002A2235" w:rsidTr="00902413">
        <w:tc>
          <w:tcPr>
            <w:tcW w:w="545" w:type="dxa"/>
          </w:tcPr>
          <w:p w:rsidR="002A2235" w:rsidRPr="00902413" w:rsidRDefault="002A2235" w:rsidP="002A2235">
            <w:pPr>
              <w:rPr>
                <w:b/>
              </w:rPr>
            </w:pPr>
            <w:r w:rsidRPr="00902413">
              <w:rPr>
                <w:b/>
              </w:rPr>
              <w:t>(i)</w:t>
            </w:r>
          </w:p>
        </w:tc>
        <w:tc>
          <w:tcPr>
            <w:tcW w:w="7087" w:type="dxa"/>
          </w:tcPr>
          <w:p w:rsidR="002A2235" w:rsidRPr="002A2235" w:rsidRDefault="002A2235" w:rsidP="002A2235">
            <w:pPr>
              <w:pStyle w:val="TableBullet"/>
            </w:pPr>
            <w:r w:rsidRPr="002A2235">
              <w:t>performs work requiring mature technical knowledge involving a high degree of autonomy, originality and independent judgment;</w:t>
            </w:r>
          </w:p>
        </w:tc>
      </w:tr>
      <w:tr w:rsidR="002A2235" w:rsidRPr="002A2235" w:rsidTr="00902413">
        <w:tc>
          <w:tcPr>
            <w:tcW w:w="545" w:type="dxa"/>
          </w:tcPr>
          <w:p w:rsidR="002A2235" w:rsidRPr="002A2235" w:rsidRDefault="002A2235" w:rsidP="002A2235"/>
        </w:tc>
        <w:tc>
          <w:tcPr>
            <w:tcW w:w="7087" w:type="dxa"/>
          </w:tcPr>
          <w:p w:rsidR="002A2235" w:rsidRPr="002A2235" w:rsidRDefault="002A2235" w:rsidP="002A2235">
            <w:pPr>
              <w:pStyle w:val="TableBullet"/>
            </w:pPr>
            <w:r w:rsidRPr="002A2235">
              <w:t>looks after and is responsible for projects and coordinating such projects with other areas of the organisation as required by the operation of the organisation;</w:t>
            </w:r>
          </w:p>
        </w:tc>
      </w:tr>
      <w:tr w:rsidR="002A2235" w:rsidRPr="002A2235" w:rsidTr="00902413">
        <w:tc>
          <w:tcPr>
            <w:tcW w:w="545" w:type="dxa"/>
          </w:tcPr>
          <w:p w:rsidR="002A2235" w:rsidRPr="002A2235" w:rsidRDefault="002A2235" w:rsidP="002A2235"/>
        </w:tc>
        <w:tc>
          <w:tcPr>
            <w:tcW w:w="7087" w:type="dxa"/>
          </w:tcPr>
          <w:p w:rsidR="002A2235" w:rsidRPr="002A2235" w:rsidRDefault="002A2235" w:rsidP="002A2235">
            <w:pPr>
              <w:pStyle w:val="TableBullet"/>
            </w:pPr>
            <w:r w:rsidRPr="002A2235">
              <w:t>is responsible for the coordination of general and specialist employees engaged in projects requiring complex and specialised knowledge;</w:t>
            </w:r>
          </w:p>
        </w:tc>
      </w:tr>
      <w:tr w:rsidR="002A2235" w:rsidRPr="002A2235" w:rsidTr="00902413">
        <w:tc>
          <w:tcPr>
            <w:tcW w:w="545" w:type="dxa"/>
          </w:tcPr>
          <w:p w:rsidR="002A2235" w:rsidRPr="002A2235" w:rsidRDefault="002A2235" w:rsidP="002A2235"/>
        </w:tc>
        <w:tc>
          <w:tcPr>
            <w:tcW w:w="7087" w:type="dxa"/>
          </w:tcPr>
          <w:p w:rsidR="002A2235" w:rsidRPr="002A2235" w:rsidRDefault="002A2235" w:rsidP="002A2235">
            <w:pPr>
              <w:pStyle w:val="TableBullet"/>
            </w:pPr>
            <w:r w:rsidRPr="002A2235">
              <w:t>plans and implements those programs necessary to achieve the objectives of a particular project;</w:t>
            </w:r>
          </w:p>
        </w:tc>
      </w:tr>
      <w:tr w:rsidR="002A2235" w:rsidRPr="002A2235" w:rsidTr="00902413">
        <w:tc>
          <w:tcPr>
            <w:tcW w:w="545" w:type="dxa"/>
          </w:tcPr>
          <w:p w:rsidR="002A2235" w:rsidRPr="002A2235" w:rsidRDefault="002A2235" w:rsidP="002A2235"/>
        </w:tc>
        <w:tc>
          <w:tcPr>
            <w:tcW w:w="7087" w:type="dxa"/>
          </w:tcPr>
          <w:p w:rsidR="002A2235" w:rsidRPr="002A2235" w:rsidRDefault="002A2235" w:rsidP="002A2235">
            <w:pPr>
              <w:pStyle w:val="TableBullet"/>
            </w:pPr>
            <w:r w:rsidRPr="002A2235">
              <w:t>in the performance of the above functions, applies knowledge and/or guidance relevant in any or all of the fields of designing, planning and technical work as required by the operation;</w:t>
            </w:r>
          </w:p>
        </w:tc>
      </w:tr>
      <w:tr w:rsidR="002A2235" w:rsidRPr="002A2235" w:rsidTr="00902413">
        <w:tc>
          <w:tcPr>
            <w:tcW w:w="545" w:type="dxa"/>
          </w:tcPr>
          <w:p w:rsidR="002A2235" w:rsidRPr="002A2235" w:rsidRDefault="002A2235" w:rsidP="00902413">
            <w:pPr>
              <w:keepNext/>
              <w:keepLines/>
            </w:pPr>
          </w:p>
        </w:tc>
        <w:tc>
          <w:tcPr>
            <w:tcW w:w="7087" w:type="dxa"/>
          </w:tcPr>
          <w:p w:rsidR="002A2235" w:rsidRPr="002A2235" w:rsidRDefault="002A2235" w:rsidP="00902413">
            <w:pPr>
              <w:pStyle w:val="TableBullet"/>
              <w:keepNext/>
              <w:keepLines/>
            </w:pPr>
            <w:r w:rsidRPr="002A2235">
              <w:t>operates within broad statements of objectives without requiring detailed instructions; or</w:t>
            </w:r>
          </w:p>
        </w:tc>
      </w:tr>
      <w:tr w:rsidR="0061288A" w:rsidRPr="002A2235" w:rsidTr="00902413">
        <w:tc>
          <w:tcPr>
            <w:tcW w:w="545" w:type="dxa"/>
          </w:tcPr>
          <w:p w:rsidR="0061288A" w:rsidRPr="0061288A" w:rsidRDefault="0061288A" w:rsidP="00902413">
            <w:pPr>
              <w:keepNext/>
              <w:keepLines/>
              <w:rPr>
                <w:sz w:val="4"/>
                <w:szCs w:val="4"/>
              </w:rPr>
            </w:pPr>
          </w:p>
        </w:tc>
        <w:tc>
          <w:tcPr>
            <w:tcW w:w="7087" w:type="dxa"/>
          </w:tcPr>
          <w:p w:rsidR="0061288A" w:rsidRPr="0061288A" w:rsidRDefault="0061288A" w:rsidP="0061288A">
            <w:pPr>
              <w:pStyle w:val="TableBullet"/>
              <w:keepNext/>
              <w:keepLines/>
              <w:numPr>
                <w:ilvl w:val="0"/>
                <w:numId w:val="0"/>
              </w:numPr>
              <w:ind w:left="284" w:hanging="284"/>
              <w:rPr>
                <w:sz w:val="4"/>
                <w:szCs w:val="4"/>
              </w:rPr>
            </w:pPr>
          </w:p>
        </w:tc>
      </w:tr>
      <w:tr w:rsidR="00F61A3B" w:rsidRPr="002A2235" w:rsidTr="00902413">
        <w:tc>
          <w:tcPr>
            <w:tcW w:w="545" w:type="dxa"/>
          </w:tcPr>
          <w:p w:rsidR="00F61A3B" w:rsidRPr="00902413" w:rsidRDefault="00F61A3B" w:rsidP="00902413">
            <w:pPr>
              <w:keepNext/>
              <w:keepLines/>
              <w:rPr>
                <w:b/>
              </w:rPr>
            </w:pPr>
            <w:r w:rsidRPr="00902413">
              <w:rPr>
                <w:b/>
              </w:rPr>
              <w:t>(ii)</w:t>
            </w:r>
          </w:p>
        </w:tc>
        <w:tc>
          <w:tcPr>
            <w:tcW w:w="7087" w:type="dxa"/>
          </w:tcPr>
          <w:p w:rsidR="00F61A3B" w:rsidRPr="002A2235" w:rsidRDefault="00F61A3B" w:rsidP="00902413">
            <w:pPr>
              <w:pStyle w:val="TableBullet"/>
              <w:keepNext/>
              <w:keepLines/>
            </w:pPr>
            <w:r w:rsidRPr="002A2235">
              <w:t>performs work at the above level of skill in a particular technical field;</w:t>
            </w:r>
          </w:p>
        </w:tc>
      </w:tr>
      <w:tr w:rsidR="00F61A3B" w:rsidRPr="002A2235" w:rsidTr="00902413">
        <w:tc>
          <w:tcPr>
            <w:tcW w:w="545" w:type="dxa"/>
          </w:tcPr>
          <w:p w:rsidR="00F61A3B" w:rsidRPr="00902413" w:rsidRDefault="00F61A3B" w:rsidP="00902413">
            <w:pPr>
              <w:keepNext/>
              <w:keepLines/>
              <w:rPr>
                <w:b/>
              </w:rPr>
            </w:pPr>
          </w:p>
        </w:tc>
        <w:tc>
          <w:tcPr>
            <w:tcW w:w="7087" w:type="dxa"/>
          </w:tcPr>
          <w:p w:rsidR="00F61A3B" w:rsidRPr="002A2235" w:rsidRDefault="00F61A3B" w:rsidP="00902413">
            <w:pPr>
              <w:pStyle w:val="TableBullet"/>
              <w:keepNext/>
              <w:keepLines/>
            </w:pPr>
            <w:r w:rsidRPr="002A2235">
              <w:t>has as the overriding feature of their employment the ability to perform creative, original work of a highly complex and sophisticated nature;</w:t>
            </w:r>
          </w:p>
        </w:tc>
      </w:tr>
      <w:tr w:rsidR="00F61A3B" w:rsidRPr="002A2235" w:rsidTr="00902413">
        <w:tc>
          <w:tcPr>
            <w:tcW w:w="545" w:type="dxa"/>
          </w:tcPr>
          <w:p w:rsidR="00F61A3B" w:rsidRPr="00902413" w:rsidRDefault="00F61A3B" w:rsidP="00902413">
            <w:pPr>
              <w:keepNext/>
              <w:keepLines/>
              <w:rPr>
                <w:b/>
              </w:rPr>
            </w:pPr>
          </w:p>
        </w:tc>
        <w:tc>
          <w:tcPr>
            <w:tcW w:w="7087" w:type="dxa"/>
          </w:tcPr>
          <w:p w:rsidR="00F61A3B" w:rsidRPr="002A2235" w:rsidRDefault="00F61A3B" w:rsidP="00902413">
            <w:pPr>
              <w:pStyle w:val="TableBullet"/>
              <w:keepNext/>
              <w:keepLines/>
            </w:pPr>
            <w:r w:rsidRPr="002A2235">
              <w:t>provides specialised technical guidance to other employees performing work within the same technical field.</w:t>
            </w:r>
          </w:p>
        </w:tc>
      </w:tr>
    </w:tbl>
    <w:p w:rsidR="002A2235" w:rsidRPr="00F61A3B" w:rsidRDefault="002A2235" w:rsidP="00F61A3B">
      <w:pPr>
        <w:keepNext/>
        <w:keepLines/>
        <w:rPr>
          <w:sz w:val="2"/>
        </w:rPr>
      </w:pPr>
    </w:p>
    <w:p w:rsidR="00821622" w:rsidRPr="008C3E28" w:rsidRDefault="00821622" w:rsidP="00821622">
      <w:pPr>
        <w:pStyle w:val="History"/>
        <w:jc w:val="left"/>
      </w:pPr>
      <w:r>
        <w:t xml:space="preserve">[B.3.16(a)(ii) inserted by </w:t>
      </w:r>
      <w:hyperlink r:id="rId529" w:history="1">
        <w:r w:rsidRPr="008C3E28">
          <w:rPr>
            <w:rStyle w:val="Hyperlink"/>
          </w:rPr>
          <w:t>PR995121</w:t>
        </w:r>
      </w:hyperlink>
      <w:r>
        <w:t xml:space="preserve"> ppc 19Mar10</w:t>
      </w:r>
      <w:r w:rsidR="0061288A">
        <w:t>;</w:t>
      </w:r>
      <w:r w:rsidR="0061288A" w:rsidRPr="0061288A">
        <w:t xml:space="preserve"> </w:t>
      </w:r>
      <w:r w:rsidR="0061288A">
        <w:t xml:space="preserve">B.3.16(a)(ii) renumbered as B.3.16(b) by </w:t>
      </w:r>
      <w:hyperlink r:id="rId530" w:history="1">
        <w:r w:rsidR="0061288A">
          <w:rPr>
            <w:rStyle w:val="Hyperlink"/>
          </w:rPr>
          <w:t>PR505533</w:t>
        </w:r>
      </w:hyperlink>
      <w:r>
        <w:t>]</w:t>
      </w:r>
    </w:p>
    <w:p w:rsidR="00821622" w:rsidRDefault="00821622" w:rsidP="00762AF3">
      <w:pPr>
        <w:pStyle w:val="SubLevel3"/>
      </w:pPr>
      <w:r>
        <w:t>In a laboratory, a Principal Technical Officer will exhibit and use technical principles, research and development skills as well as interpersonal/supervisory skills in the co-ordination of a specialist laboratory team.</w:t>
      </w:r>
    </w:p>
    <w:p w:rsidR="0022385C" w:rsidRDefault="0022385C" w:rsidP="0022385C">
      <w:pPr>
        <w:pStyle w:val="SubLevel1Bold"/>
      </w:pPr>
      <w:bookmarkStart w:id="829" w:name="_Ref257041733"/>
      <w:r>
        <w:lastRenderedPageBreak/>
        <w:t xml:space="preserve">Indicative Tasks for employees covered by clause </w:t>
      </w:r>
      <w:r w:rsidR="00C351DB">
        <w:fldChar w:fldCharType="begin"/>
      </w:r>
      <w:r>
        <w:instrText xml:space="preserve"> REF _Ref257030322 \w \h </w:instrText>
      </w:r>
      <w:r w:rsidR="00C351DB">
        <w:fldChar w:fldCharType="separate"/>
      </w:r>
      <w:r w:rsidR="00F27401">
        <w:t>24.3(c)</w:t>
      </w:r>
      <w:r w:rsidR="00C351DB">
        <w:fldChar w:fldCharType="end"/>
      </w:r>
      <w:bookmarkEnd w:id="829"/>
    </w:p>
    <w:p w:rsidR="0022385C" w:rsidRDefault="0022385C" w:rsidP="0022385C">
      <w:pPr>
        <w:pStyle w:val="History"/>
        <w:jc w:val="left"/>
      </w:pPr>
      <w:r>
        <w:t xml:space="preserve">[B.4 inserted by </w:t>
      </w:r>
      <w:hyperlink r:id="rId531" w:history="1">
        <w:r w:rsidRPr="008C3E28">
          <w:rPr>
            <w:rStyle w:val="Hyperlink"/>
          </w:rPr>
          <w:t>PR995121</w:t>
        </w:r>
      </w:hyperlink>
      <w:r>
        <w:t xml:space="preserve"> ppc 19Mar10]</w:t>
      </w:r>
    </w:p>
    <w:p w:rsidR="0022385C" w:rsidRDefault="0022385C" w:rsidP="0022385C">
      <w:pPr>
        <w:pStyle w:val="SubLevel2"/>
      </w:pPr>
      <w:r>
        <w:t xml:space="preserve">For an employee covered by clause </w:t>
      </w:r>
      <w:r w:rsidR="00C351DB">
        <w:fldChar w:fldCharType="begin"/>
      </w:r>
      <w:r>
        <w:instrText xml:space="preserve"> REF _Ref257030322 \w \h </w:instrText>
      </w:r>
      <w:r w:rsidR="00C351DB">
        <w:fldChar w:fldCharType="separate"/>
      </w:r>
      <w:r w:rsidR="00F27401">
        <w:t>24.3(c)</w:t>
      </w:r>
      <w:r w:rsidR="00C351DB">
        <w:fldChar w:fldCharType="end"/>
      </w:r>
      <w:r>
        <w:t xml:space="preserve"> the following indicative tasks identified for a particular classification are to be used as a guide in classifying the employee. These tasks operate in conjunction with clauses</w:t>
      </w:r>
      <w:r w:rsidR="00C351DB">
        <w:fldChar w:fldCharType="begin"/>
      </w:r>
      <w:r w:rsidR="00A11A2C">
        <w:instrText xml:space="preserve"> REF _Ref257202558 \r \h </w:instrText>
      </w:r>
      <w:r w:rsidR="00C351DB">
        <w:fldChar w:fldCharType="separate"/>
      </w:r>
      <w:r w:rsidR="00F27401">
        <w:t>B.1</w:t>
      </w:r>
      <w:r w:rsidR="00C351DB">
        <w:fldChar w:fldCharType="end"/>
      </w:r>
      <w:r w:rsidR="00A11A2C">
        <w:t>–</w:t>
      </w:r>
      <w:r w:rsidR="00C351DB">
        <w:fldChar w:fldCharType="begin"/>
      </w:r>
      <w:r w:rsidR="00A11A2C">
        <w:instrText xml:space="preserve"> REF _Ref257202584 \r \h </w:instrText>
      </w:r>
      <w:r w:rsidR="00C351DB">
        <w:fldChar w:fldCharType="separate"/>
      </w:r>
      <w:r w:rsidR="00F27401">
        <w:t>B.3</w:t>
      </w:r>
      <w:r w:rsidR="00C351DB">
        <w:fldChar w:fldCharType="end"/>
      </w:r>
      <w:r>
        <w:t>.</w:t>
      </w:r>
    </w:p>
    <w:p w:rsidR="0022385C" w:rsidRDefault="0022385C" w:rsidP="0022385C">
      <w:pPr>
        <w:pStyle w:val="SubLevel2"/>
      </w:pPr>
      <w:r>
        <w:t xml:space="preserve">For the purposes of clause </w:t>
      </w:r>
      <w:r w:rsidR="00C351DB">
        <w:fldChar w:fldCharType="begin"/>
      </w:r>
      <w:r>
        <w:instrText xml:space="preserve"> REF _Ref257030721 \w \h </w:instrText>
      </w:r>
      <w:r w:rsidR="00C351DB">
        <w:fldChar w:fldCharType="separate"/>
      </w:r>
      <w:r w:rsidR="00F27401">
        <w:t>B.3.4</w:t>
      </w:r>
      <w:r w:rsidR="00C351DB">
        <w:fldChar w:fldCharType="end"/>
      </w:r>
      <w:r>
        <w:t xml:space="preserve"> (level C13) the following are the indicative tasks which an employee at this level may perform:</w:t>
      </w:r>
    </w:p>
    <w:p w:rsidR="0022385C" w:rsidRDefault="0022385C" w:rsidP="0022385C">
      <w:pPr>
        <w:pStyle w:val="Bullet1"/>
      </w:pPr>
      <w:r>
        <w:t>assembles components using basic written, spoken and/or diagrammatic instructions in an assembly environment;</w:t>
      </w:r>
    </w:p>
    <w:p w:rsidR="0022385C" w:rsidRDefault="0022385C" w:rsidP="0022385C">
      <w:pPr>
        <w:pStyle w:val="Bullet1"/>
      </w:pPr>
      <w:r>
        <w:t>repetition work on automatic, semi-automatic or single purpose machines or equipment;</w:t>
      </w:r>
    </w:p>
    <w:p w:rsidR="0022385C" w:rsidRDefault="0022385C" w:rsidP="0022385C">
      <w:pPr>
        <w:pStyle w:val="Bullet1"/>
      </w:pPr>
      <w:r>
        <w:t>basic soldering or butt and spot welding skills or cuts scrap with oxyacetylene blow pipe;</w:t>
      </w:r>
    </w:p>
    <w:p w:rsidR="0022385C" w:rsidRDefault="0022385C" w:rsidP="0022385C">
      <w:pPr>
        <w:pStyle w:val="Bullet1"/>
      </w:pPr>
      <w:r>
        <w:t>use selected hand tools;</w:t>
      </w:r>
    </w:p>
    <w:p w:rsidR="0022385C" w:rsidRDefault="0022385C" w:rsidP="0022385C">
      <w:pPr>
        <w:pStyle w:val="Bullet1"/>
      </w:pPr>
      <w:r>
        <w:t>boiler cleaning;</w:t>
      </w:r>
    </w:p>
    <w:p w:rsidR="0022385C" w:rsidRDefault="0022385C" w:rsidP="0022385C">
      <w:pPr>
        <w:pStyle w:val="Bullet1"/>
      </w:pPr>
      <w:r>
        <w:t>maintains simple records;</w:t>
      </w:r>
    </w:p>
    <w:p w:rsidR="0022385C" w:rsidRDefault="0022385C" w:rsidP="0022385C">
      <w:pPr>
        <w:pStyle w:val="Bullet1"/>
      </w:pPr>
      <w:r>
        <w:t>repetitive packing in standard containers;</w:t>
      </w:r>
    </w:p>
    <w:p w:rsidR="0022385C" w:rsidRDefault="0022385C" w:rsidP="0022385C">
      <w:pPr>
        <w:pStyle w:val="Bullet1"/>
      </w:pPr>
      <w:r>
        <w:t>uses hand trolleys and pallet trucks;</w:t>
      </w:r>
    </w:p>
    <w:p w:rsidR="0022385C" w:rsidRPr="00D50EB3" w:rsidRDefault="0022385C" w:rsidP="0022385C">
      <w:pPr>
        <w:pStyle w:val="Bullet1"/>
      </w:pPr>
      <w:r>
        <w:t>assists in the provision of on-the-job training;</w:t>
      </w:r>
    </w:p>
    <w:p w:rsidR="0022385C" w:rsidRDefault="0022385C" w:rsidP="0022385C">
      <w:pPr>
        <w:pStyle w:val="Bullet1"/>
      </w:pPr>
      <w:r>
        <w:t>non-trades cleaning up of wooden floors, punching of nails and sanding of wooden floors by machine or hand and/or application of all types of sealers and plastic coatings on wooden floors.</w:t>
      </w:r>
    </w:p>
    <w:p w:rsidR="0022385C" w:rsidRDefault="0022385C" w:rsidP="0022385C">
      <w:pPr>
        <w:pStyle w:val="SubLevel2"/>
      </w:pPr>
      <w:r>
        <w:t xml:space="preserve">For the purposes of clause </w:t>
      </w:r>
      <w:r w:rsidR="00C351DB">
        <w:fldChar w:fldCharType="begin"/>
      </w:r>
      <w:r>
        <w:instrText xml:space="preserve"> REF _Ref257031253 \w \h </w:instrText>
      </w:r>
      <w:r w:rsidR="00C351DB">
        <w:fldChar w:fldCharType="separate"/>
      </w:r>
      <w:r w:rsidR="00F27401">
        <w:t>B.3.5</w:t>
      </w:r>
      <w:r w:rsidR="00C351DB">
        <w:fldChar w:fldCharType="end"/>
      </w:r>
      <w:r>
        <w:t xml:space="preserve"> (level C12) the following are the indicative tasks which an employee at this level may perform:</w:t>
      </w:r>
    </w:p>
    <w:p w:rsidR="0022385C" w:rsidRDefault="0022385C" w:rsidP="0022385C">
      <w:pPr>
        <w:pStyle w:val="Bullet1"/>
      </w:pPr>
      <w:r>
        <w:t>operates flexibility between assembly stations;</w:t>
      </w:r>
    </w:p>
    <w:p w:rsidR="0022385C" w:rsidRDefault="0022385C" w:rsidP="0022385C">
      <w:pPr>
        <w:pStyle w:val="Bullet1"/>
      </w:pPr>
      <w:r>
        <w:t>operates machinery and equipment requiring the exercise of skill and knowledge beyond that of an employee at level C13;</w:t>
      </w:r>
    </w:p>
    <w:p w:rsidR="0022385C" w:rsidRDefault="0022385C" w:rsidP="0022385C">
      <w:pPr>
        <w:pStyle w:val="Bullet1"/>
      </w:pPr>
      <w:r>
        <w:t>non-trade skills;</w:t>
      </w:r>
    </w:p>
    <w:p w:rsidR="0022385C" w:rsidRDefault="0022385C" w:rsidP="0022385C">
      <w:pPr>
        <w:pStyle w:val="Bullet1"/>
      </w:pPr>
      <w:r>
        <w:t>basic tracing and sketching skills;</w:t>
      </w:r>
    </w:p>
    <w:p w:rsidR="0022385C" w:rsidRDefault="0022385C" w:rsidP="0022385C">
      <w:pPr>
        <w:pStyle w:val="Bullet1"/>
      </w:pPr>
      <w:r>
        <w:t>receiving, despatching, distributing, sorting, checking, packing (other than repetitive packing in a standard container or containers in which such goods are ordinarily sold), documenting and recording of goods, materials and components;</w:t>
      </w:r>
    </w:p>
    <w:p w:rsidR="0022385C" w:rsidRDefault="0022385C" w:rsidP="0022385C">
      <w:pPr>
        <w:pStyle w:val="Bullet1"/>
      </w:pPr>
      <w:r>
        <w:t>assists in the provision of on-the-job training;</w:t>
      </w:r>
    </w:p>
    <w:p w:rsidR="0022385C" w:rsidRDefault="0022385C" w:rsidP="0022385C">
      <w:pPr>
        <w:pStyle w:val="Bullet1"/>
      </w:pPr>
      <w:r>
        <w:t>basic inventory control in the context of a production process;</w:t>
      </w:r>
    </w:p>
    <w:p w:rsidR="0022385C" w:rsidRDefault="0022385C" w:rsidP="0022385C">
      <w:pPr>
        <w:pStyle w:val="Bullet1"/>
      </w:pPr>
      <w:r>
        <w:t>basic keyboard skills;</w:t>
      </w:r>
    </w:p>
    <w:p w:rsidR="0022385C" w:rsidRDefault="0022385C" w:rsidP="0022385C">
      <w:pPr>
        <w:pStyle w:val="Bullet1"/>
      </w:pPr>
      <w:r>
        <w:lastRenderedPageBreak/>
        <w:t>advanced soldering techniques;</w:t>
      </w:r>
    </w:p>
    <w:p w:rsidR="0022385C" w:rsidRDefault="0022385C" w:rsidP="0022385C">
      <w:pPr>
        <w:pStyle w:val="Bullet1"/>
      </w:pPr>
      <w:r>
        <w:t>boiler attendant;</w:t>
      </w:r>
    </w:p>
    <w:p w:rsidR="0022385C" w:rsidRDefault="0022385C" w:rsidP="0022385C">
      <w:pPr>
        <w:pStyle w:val="Bullet1"/>
      </w:pPr>
      <w:r>
        <w:t>operation of mobile equipment including fork-lifts, overhead cranes and winch operation;</w:t>
      </w:r>
    </w:p>
    <w:p w:rsidR="0022385C" w:rsidRDefault="0022385C" w:rsidP="0022385C">
      <w:pPr>
        <w:pStyle w:val="Bullet1"/>
      </w:pPr>
      <w:r>
        <w:t>ability to measure accurately;</w:t>
      </w:r>
    </w:p>
    <w:p w:rsidR="0022385C" w:rsidRDefault="0022385C" w:rsidP="0022385C">
      <w:pPr>
        <w:pStyle w:val="Bullet1"/>
      </w:pPr>
      <w:r>
        <w:t>assists one or more tradespersons;</w:t>
      </w:r>
    </w:p>
    <w:p w:rsidR="0022385C" w:rsidRDefault="0022385C" w:rsidP="0022385C">
      <w:pPr>
        <w:pStyle w:val="Bullet1"/>
      </w:pPr>
      <w:r>
        <w:t>welding which requires the exercise of knowledge and skills above level C13;</w:t>
      </w:r>
    </w:p>
    <w:p w:rsidR="0022385C" w:rsidRDefault="0022385C" w:rsidP="0022385C">
      <w:pPr>
        <w:pStyle w:val="Bullet1"/>
      </w:pPr>
      <w:r>
        <w:t>operate (i.e. serve as a burner of) a single tunnel kiln or a downdraft kiln;</w:t>
      </w:r>
    </w:p>
    <w:p w:rsidR="0022385C" w:rsidRDefault="0022385C" w:rsidP="0022385C">
      <w:pPr>
        <w:pStyle w:val="Bullet1"/>
      </w:pPr>
      <w:r>
        <w:t>sewer and/or gluer and/or seamer of carpets, linoleums or other coverings;</w:t>
      </w:r>
    </w:p>
    <w:p w:rsidR="0022385C" w:rsidRDefault="0022385C" w:rsidP="0022385C">
      <w:pPr>
        <w:pStyle w:val="Bullet1"/>
      </w:pPr>
      <w:r>
        <w:t>powder coating and tinting under supervision.</w:t>
      </w:r>
    </w:p>
    <w:p w:rsidR="0022385C" w:rsidRDefault="0022385C" w:rsidP="0022385C">
      <w:pPr>
        <w:pStyle w:val="SubLevel2"/>
      </w:pPr>
      <w:r>
        <w:t xml:space="preserve">For the purposes of </w:t>
      </w:r>
      <w:r w:rsidR="00C351DB">
        <w:fldChar w:fldCharType="begin"/>
      </w:r>
      <w:r>
        <w:instrText xml:space="preserve"> REF _Ref257032153 \w \h </w:instrText>
      </w:r>
      <w:r w:rsidR="00C351DB">
        <w:fldChar w:fldCharType="separate"/>
      </w:r>
      <w:r w:rsidR="00F27401">
        <w:t>B.3.6</w:t>
      </w:r>
      <w:r w:rsidR="00C351DB">
        <w:fldChar w:fldCharType="end"/>
      </w:r>
      <w:r>
        <w:t xml:space="preserve"> (level C11) the following are the indicative tasks which an employee at this level may perform:</w:t>
      </w:r>
    </w:p>
    <w:p w:rsidR="0022385C" w:rsidRDefault="0022385C" w:rsidP="0022385C">
      <w:pPr>
        <w:pStyle w:val="Bullet1"/>
      </w:pPr>
      <w:r>
        <w:t>uses precision measuring instruments;</w:t>
      </w:r>
    </w:p>
    <w:p w:rsidR="0022385C" w:rsidRDefault="0022385C" w:rsidP="0022385C">
      <w:pPr>
        <w:pStyle w:val="Bullet1"/>
      </w:pPr>
      <w:r>
        <w:t>machine rigging (certificated), setting, loading and operation;</w:t>
      </w:r>
    </w:p>
    <w:p w:rsidR="0022385C" w:rsidRDefault="0022385C" w:rsidP="0022385C">
      <w:pPr>
        <w:pStyle w:val="Bullet1"/>
      </w:pPr>
      <w:r>
        <w:t>inventory and store control including licensed operation of all appropriate materials handling equipment, use of tools and equipment within the scope of basic (non-trades) maintenance, and computer operation at a level higher tha</w:t>
      </w:r>
      <w:r w:rsidR="00C65374">
        <w:t>n</w:t>
      </w:r>
      <w:r>
        <w:t xml:space="preserve"> that of an employee at level C12;</w:t>
      </w:r>
    </w:p>
    <w:p w:rsidR="0022385C" w:rsidRDefault="0022385C" w:rsidP="0022385C">
      <w:pPr>
        <w:pStyle w:val="Bullet1"/>
      </w:pPr>
      <w:r>
        <w:t>intermediate keyboard skills;</w:t>
      </w:r>
    </w:p>
    <w:p w:rsidR="0022385C" w:rsidRDefault="0022385C" w:rsidP="0022385C">
      <w:pPr>
        <w:pStyle w:val="Bullet1"/>
      </w:pPr>
      <w:r>
        <w:t>basic fault finding skills;</w:t>
      </w:r>
    </w:p>
    <w:p w:rsidR="0022385C" w:rsidRDefault="0022385C" w:rsidP="0022385C">
      <w:pPr>
        <w:pStyle w:val="Bullet1"/>
      </w:pPr>
      <w:r>
        <w:t xml:space="preserve">performs basic quality checks on the work of others; </w:t>
      </w:r>
    </w:p>
    <w:p w:rsidR="0022385C" w:rsidRDefault="0022385C" w:rsidP="0022385C">
      <w:pPr>
        <w:pStyle w:val="Bullet1"/>
      </w:pPr>
      <w:r>
        <w:t>licensed and certified for fork-lift, engine driving and crane driving operations to a level higher than level C12;</w:t>
      </w:r>
    </w:p>
    <w:p w:rsidR="0022385C" w:rsidRDefault="0022385C" w:rsidP="0022385C">
      <w:pPr>
        <w:pStyle w:val="Bullet1"/>
      </w:pPr>
      <w:r>
        <w:t>assists in the provision of on-the-job training;</w:t>
      </w:r>
    </w:p>
    <w:p w:rsidR="0022385C" w:rsidRDefault="0022385C" w:rsidP="0022385C">
      <w:pPr>
        <w:pStyle w:val="Bullet1"/>
      </w:pPr>
      <w:r>
        <w:t>has a knowledge of the employer’s operation as it relates to production process;</w:t>
      </w:r>
    </w:p>
    <w:p w:rsidR="0022385C" w:rsidRDefault="0022385C" w:rsidP="0022385C">
      <w:pPr>
        <w:pStyle w:val="Bullet1"/>
      </w:pPr>
      <w:r>
        <w:t>lubrication of production machinery equipment;</w:t>
      </w:r>
    </w:p>
    <w:p w:rsidR="0022385C" w:rsidRPr="00CF3C48" w:rsidRDefault="0022385C" w:rsidP="0022385C">
      <w:pPr>
        <w:pStyle w:val="Bullet1"/>
      </w:pPr>
      <w:r>
        <w:t>operate (i.e. serve as a burner of) more than one tunnel kiln;</w:t>
      </w:r>
    </w:p>
    <w:p w:rsidR="0022385C" w:rsidRDefault="0022385C" w:rsidP="0022385C">
      <w:pPr>
        <w:pStyle w:val="Bullet1"/>
      </w:pPr>
      <w:r>
        <w:t>operates a multipress complex;</w:t>
      </w:r>
    </w:p>
    <w:p w:rsidR="0022385C" w:rsidRDefault="0022385C" w:rsidP="0022385C">
      <w:pPr>
        <w:pStyle w:val="Bullet1"/>
      </w:pPr>
      <w:r>
        <w:t>operates a FEL (clay and ceramics industry) in excess of three cubic metres;</w:t>
      </w:r>
    </w:p>
    <w:p w:rsidR="0022385C" w:rsidRDefault="0022385C" w:rsidP="0022385C">
      <w:pPr>
        <w:pStyle w:val="Bullet1"/>
      </w:pPr>
      <w:r>
        <w:t>bulk paint tinting and resin manufacturing.</w:t>
      </w:r>
    </w:p>
    <w:p w:rsidR="0022385C" w:rsidRDefault="0022385C" w:rsidP="0022385C">
      <w:pPr>
        <w:pStyle w:val="SubLevel2"/>
      </w:pPr>
      <w:r>
        <w:t xml:space="preserve">For the purposes of clause </w:t>
      </w:r>
      <w:r w:rsidR="00C351DB">
        <w:fldChar w:fldCharType="begin"/>
      </w:r>
      <w:r>
        <w:instrText xml:space="preserve"> REF _Ref257032827 \w \h </w:instrText>
      </w:r>
      <w:r w:rsidR="00C351DB">
        <w:fldChar w:fldCharType="separate"/>
      </w:r>
      <w:r w:rsidR="00F27401">
        <w:t>B.3.7</w:t>
      </w:r>
      <w:r w:rsidR="00C351DB">
        <w:fldChar w:fldCharType="end"/>
      </w:r>
      <w:r>
        <w:t xml:space="preserve"> (level C10) the following are the indicative tasks which an employee at this level may perform:</w:t>
      </w:r>
    </w:p>
    <w:p w:rsidR="0022385C" w:rsidRDefault="0022385C" w:rsidP="0022385C">
      <w:pPr>
        <w:pStyle w:val="Bullet1"/>
      </w:pPr>
      <w:r>
        <w:t>approves and passes first off samples and maintains quality of product;</w:t>
      </w:r>
    </w:p>
    <w:p w:rsidR="0022385C" w:rsidRDefault="0022385C" w:rsidP="0022385C">
      <w:pPr>
        <w:pStyle w:val="Bullet1"/>
      </w:pPr>
      <w:r>
        <w:lastRenderedPageBreak/>
        <w:t>works from production drawings, prints or plans;</w:t>
      </w:r>
    </w:p>
    <w:p w:rsidR="0022385C" w:rsidRDefault="0022385C" w:rsidP="0022385C">
      <w:pPr>
        <w:pStyle w:val="Bullet1"/>
      </w:pPr>
      <w:r>
        <w:t>operates, sets up and adjusts all production machinery in a plant including production process welding to the extent of training;</w:t>
      </w:r>
    </w:p>
    <w:p w:rsidR="0022385C" w:rsidRDefault="0022385C" w:rsidP="0022385C">
      <w:pPr>
        <w:pStyle w:val="Bullet1"/>
      </w:pPr>
      <w:r>
        <w:t>can perform a range of maintenance functions including removing equipment fastenings, use of destructive cutting equipment, lubrication of production equipment, and running adjustments to production equipment;</w:t>
      </w:r>
    </w:p>
    <w:p w:rsidR="0022385C" w:rsidRDefault="0022385C" w:rsidP="0022385C">
      <w:pPr>
        <w:pStyle w:val="Bullet1"/>
      </w:pPr>
      <w:r>
        <w:t>operates all lifting equipment;</w:t>
      </w:r>
    </w:p>
    <w:p w:rsidR="0022385C" w:rsidRDefault="0022385C" w:rsidP="0022385C">
      <w:pPr>
        <w:pStyle w:val="Bullet1"/>
      </w:pPr>
      <w:r>
        <w:t>basic production scheduling and materials handling within the scope of the production process or directly related functions within raw materials/finished goods locations in conjunction with technicians;</w:t>
      </w:r>
    </w:p>
    <w:p w:rsidR="0022385C" w:rsidRDefault="0022385C" w:rsidP="0022385C">
      <w:pPr>
        <w:pStyle w:val="Bullet1"/>
      </w:pPr>
      <w:r>
        <w:t>understands and applies computer techniques as they relate to production process operations;</w:t>
      </w:r>
    </w:p>
    <w:p w:rsidR="0022385C" w:rsidRDefault="0022385C" w:rsidP="0022385C">
      <w:pPr>
        <w:pStyle w:val="Bullet1"/>
      </w:pPr>
      <w:r>
        <w:t>first class engine drivers’ certificate;</w:t>
      </w:r>
    </w:p>
    <w:p w:rsidR="0022385C" w:rsidRDefault="0022385C" w:rsidP="0022385C">
      <w:pPr>
        <w:pStyle w:val="Bullet1"/>
      </w:pPr>
      <w:r>
        <w:t>high level stores and inventory responsibility beyond the requirements of an employee at level C11;</w:t>
      </w:r>
    </w:p>
    <w:p w:rsidR="0022385C" w:rsidRDefault="0022385C" w:rsidP="0022385C">
      <w:pPr>
        <w:pStyle w:val="Bullet1"/>
      </w:pPr>
      <w:r>
        <w:t>assists in the provision of on-the-job training in conjunction with tradespersons and trainers;</w:t>
      </w:r>
    </w:p>
    <w:p w:rsidR="0022385C" w:rsidRPr="00756816" w:rsidRDefault="0022385C" w:rsidP="0022385C">
      <w:pPr>
        <w:pStyle w:val="Bullet1"/>
      </w:pPr>
      <w:r>
        <w:t>has a sound knowledge of the employer’s operations as it relates to the production process.</w:t>
      </w:r>
    </w:p>
    <w:bookmarkEnd w:id="811"/>
    <w:p w:rsidR="00AF5B7F" w:rsidRDefault="00AF5B7F">
      <w:pPr>
        <w:spacing w:before="0"/>
        <w:jc w:val="left"/>
      </w:pPr>
      <w:r>
        <w:br w:type="page"/>
      </w:r>
    </w:p>
    <w:p w:rsidR="00990AE2" w:rsidRDefault="00B7649E" w:rsidP="007F58BE">
      <w:pPr>
        <w:pStyle w:val="Subdocument"/>
      </w:pPr>
      <w:bookmarkStart w:id="830" w:name="_Ref225846706"/>
      <w:bookmarkStart w:id="831" w:name="_Ref233444215"/>
      <w:bookmarkStart w:id="832" w:name="_Ref233444591"/>
      <w:bookmarkStart w:id="833" w:name="_Toc37248936"/>
      <w:r>
        <w:lastRenderedPageBreak/>
        <w:t>—</w:t>
      </w:r>
      <w:bookmarkStart w:id="834" w:name="sched_c"/>
      <w:r>
        <w:t>School-b</w:t>
      </w:r>
      <w:r w:rsidR="00990AE2" w:rsidRPr="007422BB">
        <w:t>ased Apprentices</w:t>
      </w:r>
      <w:bookmarkEnd w:id="830"/>
      <w:bookmarkEnd w:id="831"/>
      <w:bookmarkEnd w:id="832"/>
      <w:bookmarkEnd w:id="833"/>
    </w:p>
    <w:p w:rsidR="00975DF8" w:rsidRPr="00975DF8" w:rsidRDefault="00975DF8" w:rsidP="00975DF8">
      <w:pPr>
        <w:pStyle w:val="History"/>
      </w:pPr>
      <w:r>
        <w:t xml:space="preserve">[Varied by </w:t>
      </w:r>
      <w:hyperlink r:id="rId532" w:history="1">
        <w:r w:rsidRPr="00D03DF1">
          <w:rPr>
            <w:rStyle w:val="Hyperlink"/>
          </w:rPr>
          <w:t>PR986428</w:t>
        </w:r>
      </w:hyperlink>
      <w:r w:rsidR="001A4EBA">
        <w:t xml:space="preserve">, </w:t>
      </w:r>
      <w:hyperlink r:id="rId533" w:history="1">
        <w:r w:rsidR="001A4EBA" w:rsidRPr="005F0393">
          <w:rPr>
            <w:rStyle w:val="Hyperlink"/>
          </w:rPr>
          <w:t>PR988376</w:t>
        </w:r>
      </w:hyperlink>
      <w:r w:rsidR="00E20266">
        <w:t xml:space="preserve">, </w:t>
      </w:r>
      <w:hyperlink r:id="rId534" w:history="1">
        <w:r w:rsidR="00E20266" w:rsidRPr="001A445C">
          <w:rPr>
            <w:rStyle w:val="Hyperlink"/>
          </w:rPr>
          <w:t>PR544780</w:t>
        </w:r>
      </w:hyperlink>
      <w:r>
        <w:t>]</w:t>
      </w:r>
    </w:p>
    <w:p w:rsidR="00990AE2" w:rsidRDefault="00990AE2" w:rsidP="007F58BE">
      <w:pPr>
        <w:pStyle w:val="SubLevel1"/>
      </w:pPr>
      <w:r w:rsidRPr="007422BB">
        <w:t>This schedule applies to school-based apprentices. A school-based apprentice is a person who is undertaking an apprenticeship in accordance with this schedule while also undertaking a course of secondary education.</w:t>
      </w:r>
    </w:p>
    <w:p w:rsidR="00E20266" w:rsidRPr="00E20266" w:rsidRDefault="00E20266" w:rsidP="00E20266">
      <w:pPr>
        <w:pStyle w:val="History"/>
      </w:pPr>
      <w:r>
        <w:t xml:space="preserve">[C.2 varied by </w:t>
      </w:r>
      <w:hyperlink r:id="rId535" w:history="1">
        <w:r w:rsidRPr="001A445C">
          <w:rPr>
            <w:rStyle w:val="Hyperlink"/>
          </w:rPr>
          <w:t>PR544780</w:t>
        </w:r>
      </w:hyperlink>
      <w:r>
        <w:t xml:space="preserve"> ppc 01Jan14]</w:t>
      </w:r>
    </w:p>
    <w:p w:rsidR="00990AE2" w:rsidRPr="007422BB" w:rsidRDefault="00990AE2" w:rsidP="007F58BE">
      <w:pPr>
        <w:pStyle w:val="SubLevel1"/>
      </w:pPr>
      <w:r w:rsidRPr="007422BB">
        <w:t>A school-based apprenticeship may be undertaken in the trades covered by this award under a training contract for an apprentice declared or recognised by the relevant State or Territory authority.</w:t>
      </w:r>
    </w:p>
    <w:p w:rsidR="00990AE2" w:rsidRPr="007422BB" w:rsidRDefault="00990AE2" w:rsidP="007F58BE">
      <w:pPr>
        <w:pStyle w:val="SubLevel1"/>
      </w:pPr>
      <w:bookmarkStart w:id="835" w:name="_Ref226349547"/>
      <w:r w:rsidRPr="007422BB">
        <w:t>The relevant minimum wages for full-time junior and adult apprentices provided for in this award, calculated hourly, will apply to school-based apprentices for total hours worked including time deemed to be spent in off-the-job training.</w:t>
      </w:r>
      <w:bookmarkEnd w:id="835"/>
    </w:p>
    <w:p w:rsidR="00990AE2" w:rsidRPr="007422BB" w:rsidRDefault="00990AE2" w:rsidP="00607FAB">
      <w:pPr>
        <w:pStyle w:val="SubLevel1"/>
        <w:autoSpaceDE w:val="0"/>
      </w:pPr>
      <w:r w:rsidRPr="007422BB">
        <w:t xml:space="preserve">For the purposes of clause </w:t>
      </w:r>
      <w:r w:rsidR="004B6710">
        <w:fldChar w:fldCharType="begin"/>
      </w:r>
      <w:r w:rsidR="004B6710">
        <w:instrText xml:space="preserve"> REF _Ref226349547 \r \h  \* MERGEFORMAT </w:instrText>
      </w:r>
      <w:r w:rsidR="004B6710">
        <w:fldChar w:fldCharType="separate"/>
      </w:r>
      <w:r w:rsidR="00F27401">
        <w:t>C.3</w:t>
      </w:r>
      <w:r w:rsidR="004B6710">
        <w:fldChar w:fldCharType="end"/>
      </w:r>
      <w:r w:rsidRPr="007422BB">
        <w:t>, where an apprentice is a full-time school student, the time spent in off-the-job training for which the apprentice must be paid is 25% of the actual hours worked each week on-the-job. The wages paid for training time may be averaged over the semester or year.</w:t>
      </w:r>
    </w:p>
    <w:p w:rsidR="00990AE2" w:rsidRPr="007422BB" w:rsidRDefault="00990AE2" w:rsidP="007F58BE">
      <w:pPr>
        <w:pStyle w:val="SubLevel1"/>
      </w:pPr>
      <w:r w:rsidRPr="007422BB">
        <w:t>A school-based apprentice must be allowed, over the duration of the apprenticeship, the same amount of time to attend off-the-job training as an equivalent full-time apprentice.</w:t>
      </w:r>
    </w:p>
    <w:p w:rsidR="00990AE2" w:rsidRDefault="00990AE2" w:rsidP="007F58BE">
      <w:pPr>
        <w:pStyle w:val="SubLevel1"/>
      </w:pPr>
      <w:r w:rsidRPr="007422BB">
        <w:t>For the purposes of this schedule, off-the-job training is structured training delivered by a Registered Training Organisation separate from normal work duties or general supervised practice undertaken on the job.</w:t>
      </w:r>
    </w:p>
    <w:p w:rsidR="00105421" w:rsidRPr="00105421" w:rsidRDefault="00105421" w:rsidP="00105421">
      <w:pPr>
        <w:pStyle w:val="History"/>
      </w:pPr>
      <w:r>
        <w:t xml:space="preserve">[C.7 varied by </w:t>
      </w:r>
      <w:hyperlink r:id="rId536" w:history="1">
        <w:r w:rsidRPr="001A445C">
          <w:rPr>
            <w:rStyle w:val="Hyperlink"/>
          </w:rPr>
          <w:t>PR544780</w:t>
        </w:r>
      </w:hyperlink>
      <w:r>
        <w:t xml:space="preserve"> ppc 01Jan14]</w:t>
      </w:r>
    </w:p>
    <w:p w:rsidR="00990AE2" w:rsidRDefault="00990AE2" w:rsidP="007F58BE">
      <w:pPr>
        <w:pStyle w:val="SubLevel1"/>
      </w:pPr>
      <w:r w:rsidRPr="007422BB">
        <w:t>The duration of the apprenticeship must be as specified in the training contract for each apprentice but must not exceed six years.</w:t>
      </w:r>
    </w:p>
    <w:p w:rsidR="00105421" w:rsidRPr="00105421" w:rsidRDefault="00105421" w:rsidP="00105421">
      <w:pPr>
        <w:pStyle w:val="History"/>
      </w:pPr>
      <w:r>
        <w:t xml:space="preserve">[C.8 substituted by </w:t>
      </w:r>
      <w:hyperlink r:id="rId537" w:history="1">
        <w:r w:rsidRPr="001A445C">
          <w:rPr>
            <w:rStyle w:val="Hyperlink"/>
          </w:rPr>
          <w:t>PR544780</w:t>
        </w:r>
      </w:hyperlink>
      <w:r>
        <w:t xml:space="preserve"> ppc</w:t>
      </w:r>
      <w:r w:rsidR="005561F6">
        <w:t xml:space="preserve"> </w:t>
      </w:r>
      <w:r>
        <w:t>01Jan14]</w:t>
      </w:r>
    </w:p>
    <w:p w:rsidR="00990AE2" w:rsidRDefault="00990AE2" w:rsidP="007F58BE">
      <w:pPr>
        <w:pStyle w:val="SubLevel1"/>
      </w:pPr>
      <w:r w:rsidRPr="007422BB">
        <w:t>School-based apprentices progress through the releva</w:t>
      </w:r>
      <w:r w:rsidR="005561F6">
        <w:t>nt wage scale at the rate of 12 </w:t>
      </w:r>
      <w:r w:rsidRPr="007422BB">
        <w:t>months progression for each two years of employment as an apprentice</w:t>
      </w:r>
      <w:r w:rsidR="00105421">
        <w:t xml:space="preserve"> or at the rate of competency based progression if provided for in this award</w:t>
      </w:r>
      <w:r w:rsidRPr="007422BB">
        <w:t>.</w:t>
      </w:r>
    </w:p>
    <w:p w:rsidR="00105421" w:rsidRPr="00105421" w:rsidRDefault="00105421" w:rsidP="00105421">
      <w:pPr>
        <w:pStyle w:val="History"/>
      </w:pPr>
      <w:r>
        <w:t xml:space="preserve">[C.9 substituted by </w:t>
      </w:r>
      <w:hyperlink r:id="rId538" w:history="1">
        <w:r w:rsidRPr="001A445C">
          <w:rPr>
            <w:rStyle w:val="Hyperlink"/>
          </w:rPr>
          <w:t>PR544780</w:t>
        </w:r>
      </w:hyperlink>
      <w:r>
        <w:t xml:space="preserve"> ppc</w:t>
      </w:r>
      <w:r w:rsidR="005561F6">
        <w:t xml:space="preserve"> </w:t>
      </w:r>
      <w:r>
        <w:t>01Jan14]</w:t>
      </w:r>
    </w:p>
    <w:p w:rsidR="00990AE2" w:rsidRDefault="00990AE2" w:rsidP="007F58BE">
      <w:pPr>
        <w:pStyle w:val="SubLevel1"/>
      </w:pPr>
      <w:r w:rsidRPr="007422BB">
        <w:t>The apprentice wage scales are based on a standard full-time apprenticeship of four years (unless the apprenticeship is of three years duration)</w:t>
      </w:r>
      <w:r w:rsidR="00105421">
        <w:t xml:space="preserve"> or stages of competency based progression if provided for in this award</w:t>
      </w:r>
      <w:r w:rsidRPr="007422BB">
        <w:t>. The rate of progression reflects the average rate of skill acquisition expected from the typical combination of work and training for a school-based apprentice undertaking the applicable apprenticeship.</w:t>
      </w:r>
    </w:p>
    <w:p w:rsidR="00FE5518" w:rsidRPr="00FE5518" w:rsidRDefault="00FE5518" w:rsidP="00FE5518">
      <w:pPr>
        <w:pStyle w:val="History"/>
      </w:pPr>
      <w:r>
        <w:t xml:space="preserve">[C.10 substituted by </w:t>
      </w:r>
      <w:hyperlink r:id="rId539" w:history="1">
        <w:r w:rsidRPr="001A445C">
          <w:rPr>
            <w:rStyle w:val="Hyperlink"/>
          </w:rPr>
          <w:t>PR544780</w:t>
        </w:r>
      </w:hyperlink>
      <w:r>
        <w:t xml:space="preserve"> ppc</w:t>
      </w:r>
      <w:r w:rsidR="005561F6">
        <w:t xml:space="preserve"> </w:t>
      </w:r>
      <w:r>
        <w:t>01Jan14]</w:t>
      </w:r>
    </w:p>
    <w:p w:rsidR="00990AE2" w:rsidRPr="007422BB" w:rsidRDefault="00990AE2" w:rsidP="007F58BE">
      <w:pPr>
        <w:pStyle w:val="SubLevel1"/>
      </w:pPr>
      <w:r w:rsidRPr="007422BB">
        <w:t>If an apprentice converts from school-based to full-time,</w:t>
      </w:r>
      <w:r w:rsidR="00FE5518">
        <w:t xml:space="preserve"> the successful completion of competencies (if provided for in this award) and</w:t>
      </w:r>
      <w:r w:rsidRPr="007422BB">
        <w:t xml:space="preserve"> all time spent as a full-time apprentice will count for the purposes of progression through the relevant wage scale in addition to the progression achieved as a school-based apprentice.</w:t>
      </w:r>
    </w:p>
    <w:p w:rsidR="00990AE2" w:rsidRDefault="00990AE2" w:rsidP="007F58BE">
      <w:pPr>
        <w:pStyle w:val="SubLevel1"/>
      </w:pPr>
      <w:r w:rsidRPr="007422BB">
        <w:lastRenderedPageBreak/>
        <w:t>School-based apprentices are entitled pro rata to all of the other conditions in this award.</w:t>
      </w:r>
    </w:p>
    <w:p w:rsidR="00AF5B7F" w:rsidRDefault="00AF5B7F">
      <w:pPr>
        <w:spacing w:before="0"/>
        <w:jc w:val="left"/>
      </w:pPr>
      <w:r>
        <w:br w:type="page"/>
      </w:r>
    </w:p>
    <w:p w:rsidR="00990AE2" w:rsidRDefault="00990AE2" w:rsidP="007F58BE">
      <w:pPr>
        <w:pStyle w:val="Subdocument"/>
        <w:keepNext w:val="0"/>
        <w:pageBreakBefore/>
        <w:widowControl w:val="0"/>
      </w:pPr>
      <w:bookmarkStart w:id="836" w:name="_Ref225844920"/>
      <w:bookmarkStart w:id="837" w:name="_Toc37248937"/>
      <w:bookmarkEnd w:id="834"/>
      <w:r w:rsidRPr="007422BB">
        <w:lastRenderedPageBreak/>
        <w:t>—</w:t>
      </w:r>
      <w:bookmarkStart w:id="838" w:name="sched_d"/>
      <w:r w:rsidRPr="007422BB">
        <w:t>National Training Wage</w:t>
      </w:r>
      <w:bookmarkEnd w:id="836"/>
      <w:bookmarkEnd w:id="837"/>
    </w:p>
    <w:p w:rsidR="00AD2EC6" w:rsidRDefault="00AD2EC6" w:rsidP="00AD2EC6">
      <w:pPr>
        <w:pStyle w:val="History"/>
      </w:pPr>
      <w:r>
        <w:t>[</w:t>
      </w:r>
      <w:r w:rsidR="00A70AB7">
        <w:t>V</w:t>
      </w:r>
      <w:r w:rsidR="00975DF8">
        <w:t xml:space="preserve">aried by </w:t>
      </w:r>
      <w:hyperlink r:id="rId540" w:history="1">
        <w:r w:rsidR="00975DF8" w:rsidRPr="00D03DF1">
          <w:rPr>
            <w:rStyle w:val="Hyperlink"/>
          </w:rPr>
          <w:t>PR986428</w:t>
        </w:r>
      </w:hyperlink>
      <w:r w:rsidR="00A70AB7">
        <w:t xml:space="preserve">; substituted by </w:t>
      </w:r>
      <w:hyperlink r:id="rId541" w:history="1">
        <w:r w:rsidR="00A70AB7">
          <w:rPr>
            <w:rStyle w:val="Hyperlink"/>
          </w:rPr>
          <w:t>PR994530</w:t>
        </w:r>
      </w:hyperlink>
      <w:r w:rsidR="00A70AB7">
        <w:t xml:space="preserve"> ppc 1Jan10; varied by</w:t>
      </w:r>
      <w:r w:rsidR="001A4EBA">
        <w:t xml:space="preserve"> </w:t>
      </w:r>
      <w:hyperlink r:id="rId542" w:history="1">
        <w:r w:rsidR="001A4EBA" w:rsidRPr="005F0393">
          <w:rPr>
            <w:rStyle w:val="Hyperlink"/>
          </w:rPr>
          <w:t>PR988376</w:t>
        </w:r>
      </w:hyperlink>
      <w:r w:rsidR="00975DF8">
        <w:t xml:space="preserve">; </w:t>
      </w:r>
      <w:hyperlink r:id="rId543" w:history="1">
        <w:r w:rsidR="001F77DC">
          <w:rPr>
            <w:rStyle w:val="Hyperlink"/>
            <w:lang w:val="en-US"/>
          </w:rPr>
          <w:t>PR997890</w:t>
        </w:r>
      </w:hyperlink>
      <w:r w:rsidR="001F77DC">
        <w:rPr>
          <w:lang w:val="en-US"/>
        </w:rPr>
        <w:t xml:space="preserve">, </w:t>
      </w:r>
      <w:hyperlink r:id="rId544" w:history="1">
        <w:r w:rsidR="001F77DC">
          <w:rPr>
            <w:rStyle w:val="Hyperlink"/>
          </w:rPr>
          <w:t>PR509041</w:t>
        </w:r>
      </w:hyperlink>
      <w:r w:rsidR="000775BE">
        <w:t xml:space="preserve">, </w:t>
      </w:r>
      <w:hyperlink r:id="rId545" w:history="1">
        <w:r w:rsidR="000775BE">
          <w:rPr>
            <w:rStyle w:val="Hyperlink"/>
            <w:lang w:val="en-US"/>
          </w:rPr>
          <w:t>PR522872</w:t>
        </w:r>
      </w:hyperlink>
      <w:r w:rsidR="004421B0">
        <w:rPr>
          <w:lang w:val="en-US"/>
        </w:rPr>
        <w:t xml:space="preserve">, </w:t>
      </w:r>
      <w:hyperlink r:id="rId546" w:history="1">
        <w:r w:rsidR="004421B0">
          <w:rPr>
            <w:rStyle w:val="Hyperlink"/>
          </w:rPr>
          <w:t>PR536675</w:t>
        </w:r>
      </w:hyperlink>
      <w:r w:rsidR="00FE5518">
        <w:t xml:space="preserve">, </w:t>
      </w:r>
      <w:hyperlink r:id="rId547" w:history="1">
        <w:r w:rsidR="00FE5518" w:rsidRPr="001A445C">
          <w:rPr>
            <w:rStyle w:val="Hyperlink"/>
          </w:rPr>
          <w:t>PR544780</w:t>
        </w:r>
      </w:hyperlink>
      <w:r w:rsidR="0069334E">
        <w:t xml:space="preserve">, </w:t>
      </w:r>
      <w:hyperlink r:id="rId548" w:history="1">
        <w:r w:rsidR="0069334E">
          <w:rPr>
            <w:rStyle w:val="Hyperlink"/>
          </w:rPr>
          <w:t>PR545787</w:t>
        </w:r>
      </w:hyperlink>
      <w:r w:rsidR="00F259D1">
        <w:t xml:space="preserve">, </w:t>
      </w:r>
      <w:hyperlink r:id="rId549" w:history="1">
        <w:r w:rsidR="00F259D1">
          <w:rPr>
            <w:rStyle w:val="Hyperlink"/>
          </w:rPr>
          <w:t>PR551598</w:t>
        </w:r>
      </w:hyperlink>
      <w:r w:rsidR="00EE4B76">
        <w:t xml:space="preserve">, </w:t>
      </w:r>
      <w:hyperlink r:id="rId550" w:history="1">
        <w:hyperlink r:id="rId551" w:history="1">
          <w:r w:rsidR="00FD5BF1">
            <w:rPr>
              <w:rStyle w:val="Hyperlink"/>
            </w:rPr>
            <w:t>PR566677</w:t>
          </w:r>
        </w:hyperlink>
      </w:hyperlink>
      <w:r w:rsidR="00D35103" w:rsidRPr="00D35103">
        <w:rPr>
          <w:rStyle w:val="Hyperlink"/>
          <w:color w:val="auto"/>
          <w:u w:val="none"/>
        </w:rPr>
        <w:t>,</w:t>
      </w:r>
      <w:r w:rsidR="00D35103" w:rsidRPr="00D35103">
        <w:rPr>
          <w:rStyle w:val="Hyperlink"/>
          <w:u w:val="none"/>
        </w:rPr>
        <w:t xml:space="preserve"> </w:t>
      </w:r>
      <w:hyperlink r:id="rId552" w:history="1">
        <w:r w:rsidR="00D35103" w:rsidRPr="00AC3BCD">
          <w:rPr>
            <w:rStyle w:val="Hyperlink"/>
          </w:rPr>
          <w:t>PR579761</w:t>
        </w:r>
      </w:hyperlink>
      <w:r w:rsidR="000071EB">
        <w:t>,</w:t>
      </w:r>
      <w:r w:rsidR="000071EB" w:rsidRPr="00D430FD">
        <w:t xml:space="preserve"> </w:t>
      </w:r>
      <w:hyperlink r:id="rId553" w:history="1">
        <w:r w:rsidR="000071EB" w:rsidRPr="00D430FD">
          <w:rPr>
            <w:rStyle w:val="Hyperlink"/>
          </w:rPr>
          <w:t>PR592105</w:t>
        </w:r>
      </w:hyperlink>
      <w:r w:rsidR="005F7E68" w:rsidRPr="009059AC">
        <w:rPr>
          <w:rStyle w:val="Hyperlink"/>
          <w:color w:val="auto"/>
          <w:u w:val="none"/>
        </w:rPr>
        <w:t>,</w:t>
      </w:r>
      <w:r w:rsidR="005F7E68" w:rsidRPr="005F7E68">
        <w:rPr>
          <w:rStyle w:val="Hyperlink"/>
          <w:u w:val="none"/>
        </w:rPr>
        <w:t xml:space="preserve"> </w:t>
      </w:r>
      <w:hyperlink r:id="rId554" w:history="1">
        <w:r w:rsidR="005F7E68" w:rsidRPr="005F7E68">
          <w:rPr>
            <w:rStyle w:val="Hyperlink"/>
          </w:rPr>
          <w:t>PR594052</w:t>
        </w:r>
      </w:hyperlink>
      <w:r w:rsidR="00A82102">
        <w:t xml:space="preserve">, </w:t>
      </w:r>
      <w:hyperlink r:id="rId555" w:history="1">
        <w:r w:rsidR="00A82102">
          <w:rPr>
            <w:rStyle w:val="Hyperlink"/>
          </w:rPr>
          <w:t>PR606334</w:t>
        </w:r>
      </w:hyperlink>
      <w:r w:rsidR="006C235F">
        <w:t xml:space="preserve">, </w:t>
      </w:r>
      <w:hyperlink r:id="rId556" w:history="1">
        <w:r w:rsidR="006C235F" w:rsidRPr="003A7303">
          <w:rPr>
            <w:rStyle w:val="Hyperlink"/>
          </w:rPr>
          <w:t>PR707420</w:t>
        </w:r>
      </w:hyperlink>
      <w:r w:rsidR="00271AAE">
        <w:t xml:space="preserve">; substituted by </w:t>
      </w:r>
      <w:hyperlink r:id="rId557" w:history="1">
        <w:r w:rsidR="00271AAE" w:rsidRPr="00395EEA">
          <w:rPr>
            <w:rStyle w:val="Hyperlink"/>
          </w:rPr>
          <w:t>PR713355</w:t>
        </w:r>
      </w:hyperlink>
      <w:r w:rsidR="00271DE0">
        <w:t xml:space="preserve"> ppc 23Oct1</w:t>
      </w:r>
      <w:r w:rsidR="00825106">
        <w:t>9</w:t>
      </w:r>
      <w:r w:rsidR="00271DE0">
        <w:t>]</w:t>
      </w:r>
    </w:p>
    <w:p w:rsidR="00DA4DAC" w:rsidRPr="00DA4DAC" w:rsidRDefault="00DA4DAC" w:rsidP="008B0CA5">
      <w:pPr>
        <w:pStyle w:val="SubLevel1"/>
        <w:keepNext/>
      </w:pPr>
      <w:r w:rsidRPr="00DA4DAC">
        <w:rPr>
          <w:b/>
          <w:lang w:val="en-GB"/>
        </w:rPr>
        <w:t>Definitions</w:t>
      </w:r>
    </w:p>
    <w:p w:rsidR="00DA4DAC" w:rsidRPr="00DA4DAC" w:rsidRDefault="00DA4DAC" w:rsidP="00DA4DAC">
      <w:pPr>
        <w:pStyle w:val="SubLevel2"/>
        <w:rPr>
          <w:lang w:val="en-GB"/>
        </w:rPr>
      </w:pPr>
      <w:r w:rsidRPr="00DA4DAC">
        <w:rPr>
          <w:lang w:val="en-GB"/>
        </w:rPr>
        <w:t>In this schedule:</w:t>
      </w:r>
    </w:p>
    <w:p w:rsidR="00DA4DAC" w:rsidRPr="00DA4DAC" w:rsidRDefault="00DA4DAC" w:rsidP="00DA4DAC">
      <w:pPr>
        <w:pStyle w:val="Block1"/>
      </w:pPr>
      <w:r w:rsidRPr="00DA4DAC">
        <w:rPr>
          <w:b/>
          <w:bCs/>
        </w:rPr>
        <w:t xml:space="preserve">adult trainee </w:t>
      </w:r>
      <w:r w:rsidRPr="00DA4DAC">
        <w:t>means a trainee who would qualify for the highest minimum wage in wage level A or B if covered by that wage level.</w:t>
      </w:r>
    </w:p>
    <w:p w:rsidR="00DA4DAC" w:rsidRPr="00DA4DAC" w:rsidRDefault="00DA4DAC" w:rsidP="00DA4DAC">
      <w:pPr>
        <w:pStyle w:val="Block1"/>
      </w:pPr>
      <w:r w:rsidRPr="00DA4DAC">
        <w:rPr>
          <w:b/>
          <w:bCs/>
        </w:rPr>
        <w:t>approved training</w:t>
      </w:r>
      <w:r w:rsidRPr="00DA4DAC">
        <w:t>, in relation to a trainee, means the training specified in the training contract of the trainee.</w:t>
      </w:r>
    </w:p>
    <w:p w:rsidR="00DA4DAC" w:rsidRPr="00DA4DAC" w:rsidRDefault="00DA4DAC" w:rsidP="00DA4DAC">
      <w:pPr>
        <w:pStyle w:val="Block1"/>
      </w:pPr>
      <w:r w:rsidRPr="00DA4DAC">
        <w:rPr>
          <w:b/>
          <w:bCs/>
        </w:rPr>
        <w:t xml:space="preserve">Australian Qualifications Framework (AQF) </w:t>
      </w:r>
      <w:r w:rsidRPr="00DA4DAC">
        <w:t>means the national framework for qualifications in post-compulsory education and training.</w:t>
      </w:r>
    </w:p>
    <w:p w:rsidR="00DA4DAC" w:rsidRPr="00DA4DAC" w:rsidRDefault="00DA4DAC" w:rsidP="00DA4DAC">
      <w:pPr>
        <w:pStyle w:val="Block1"/>
      </w:pPr>
      <w:r w:rsidRPr="00DA4DAC">
        <w:rPr>
          <w:b/>
          <w:bCs/>
        </w:rPr>
        <w:t xml:space="preserve">relevant State or Territory training authority </w:t>
      </w:r>
      <w:bookmarkStart w:id="839" w:name="_Hlk21704215"/>
      <w:r w:rsidRPr="00DA4DAC">
        <w:t>means a body in the relevant State or Territory that has power to approve traineeships, and to register training contracts, under the relevant State or Territory vocational education and training legislation</w:t>
      </w:r>
      <w:bookmarkEnd w:id="839"/>
      <w:r w:rsidRPr="00DA4DAC">
        <w:t>.</w:t>
      </w:r>
    </w:p>
    <w:p w:rsidR="00DA4DAC" w:rsidRPr="00DA4DAC" w:rsidRDefault="00DA4DAC" w:rsidP="00DA4DAC">
      <w:pPr>
        <w:pStyle w:val="Block1"/>
      </w:pPr>
      <w:r w:rsidRPr="00DA4DAC">
        <w:rPr>
          <w:b/>
          <w:bCs/>
        </w:rPr>
        <w:t>relevant State or Territory vocational education and training legislation</w:t>
      </w:r>
      <w:r w:rsidRPr="00DA4DAC">
        <w:t xml:space="preserve"> means the following or any successor legislation: </w:t>
      </w:r>
    </w:p>
    <w:p w:rsidR="00DA4DAC" w:rsidRPr="00DA4DAC" w:rsidRDefault="00DA4DAC" w:rsidP="00DA4DAC">
      <w:pPr>
        <w:pStyle w:val="Block2"/>
      </w:pPr>
      <w:r w:rsidRPr="00DA4DAC">
        <w:rPr>
          <w:i/>
          <w:iCs/>
        </w:rPr>
        <w:t xml:space="preserve">Apprenticeship and Traineeship Act 2001 </w:t>
      </w:r>
      <w:r w:rsidRPr="00507C23">
        <w:t>(NSW)</w:t>
      </w:r>
      <w:r w:rsidRPr="00DA4DAC">
        <w:t>;</w:t>
      </w:r>
    </w:p>
    <w:p w:rsidR="00DA4DAC" w:rsidRPr="00DA4DAC" w:rsidRDefault="00DA4DAC" w:rsidP="00011BFA">
      <w:pPr>
        <w:pStyle w:val="Block2"/>
      </w:pPr>
      <w:r w:rsidRPr="00DA4DAC">
        <w:rPr>
          <w:i/>
          <w:iCs/>
        </w:rPr>
        <w:t xml:space="preserve">Education and Training Reform Act 2006 </w:t>
      </w:r>
      <w:r w:rsidRPr="00507C23">
        <w:t>(Vic)</w:t>
      </w:r>
      <w:r w:rsidRPr="00DA4DAC">
        <w:t>;</w:t>
      </w:r>
    </w:p>
    <w:p w:rsidR="00DA4DAC" w:rsidRPr="00DA4DAC" w:rsidRDefault="00DA4DAC" w:rsidP="00011BFA">
      <w:pPr>
        <w:pStyle w:val="Block2"/>
      </w:pPr>
      <w:r w:rsidRPr="00DA4DAC">
        <w:rPr>
          <w:i/>
          <w:iCs/>
        </w:rPr>
        <w:t>Training and Skills Development Act 2008</w:t>
      </w:r>
      <w:r w:rsidRPr="00DA4DAC">
        <w:t xml:space="preserve"> (SA);</w:t>
      </w:r>
    </w:p>
    <w:p w:rsidR="00DA4DAC" w:rsidRPr="00DA4DAC" w:rsidRDefault="00DA4DAC" w:rsidP="00011BFA">
      <w:pPr>
        <w:pStyle w:val="Block2"/>
      </w:pPr>
      <w:r w:rsidRPr="00DA4DAC">
        <w:rPr>
          <w:i/>
          <w:iCs/>
        </w:rPr>
        <w:t>Training and Skills Development Act 2016</w:t>
      </w:r>
      <w:r w:rsidRPr="00DA4DAC">
        <w:t xml:space="preserve"> (NT);</w:t>
      </w:r>
    </w:p>
    <w:p w:rsidR="00DA4DAC" w:rsidRPr="00DA4DAC" w:rsidRDefault="00DA4DAC" w:rsidP="00011BFA">
      <w:pPr>
        <w:pStyle w:val="Block2"/>
      </w:pPr>
      <w:r w:rsidRPr="00DA4DAC">
        <w:rPr>
          <w:i/>
          <w:iCs/>
        </w:rPr>
        <w:t>Training and Tertiary Education Act 2003</w:t>
      </w:r>
      <w:r w:rsidRPr="00DA4DAC">
        <w:t xml:space="preserve"> (ACT);</w:t>
      </w:r>
    </w:p>
    <w:p w:rsidR="00DA4DAC" w:rsidRPr="00DA4DAC" w:rsidRDefault="00DA4DAC" w:rsidP="00011BFA">
      <w:pPr>
        <w:pStyle w:val="Block2"/>
      </w:pPr>
      <w:r w:rsidRPr="00DA4DAC">
        <w:rPr>
          <w:i/>
          <w:iCs/>
        </w:rPr>
        <w:t>Training and Workforce Development Act 2013</w:t>
      </w:r>
      <w:r w:rsidRPr="00DA4DAC">
        <w:t xml:space="preserve"> (Tas);</w:t>
      </w:r>
    </w:p>
    <w:p w:rsidR="00DA4DAC" w:rsidRPr="00DA4DAC" w:rsidRDefault="00DA4DAC" w:rsidP="00011BFA">
      <w:pPr>
        <w:pStyle w:val="Block2"/>
      </w:pPr>
      <w:r w:rsidRPr="00DA4DAC">
        <w:rPr>
          <w:i/>
          <w:iCs/>
        </w:rPr>
        <w:t>Vocational Education and Training Act 1996</w:t>
      </w:r>
      <w:r w:rsidRPr="00DA4DAC">
        <w:t xml:space="preserve"> (WA);</w:t>
      </w:r>
    </w:p>
    <w:p w:rsidR="00DA4DAC" w:rsidRPr="00DA4DAC" w:rsidRDefault="00DA4DAC" w:rsidP="00011BFA">
      <w:pPr>
        <w:pStyle w:val="Block2"/>
      </w:pPr>
      <w:r w:rsidRPr="00DA4DAC">
        <w:rPr>
          <w:i/>
          <w:iCs/>
        </w:rPr>
        <w:t>Further Education and Training Act 2014</w:t>
      </w:r>
      <w:r w:rsidRPr="00DA4DAC">
        <w:t xml:space="preserve"> (Qld).</w:t>
      </w:r>
    </w:p>
    <w:p w:rsidR="00DA4DAC" w:rsidRPr="00DA4DAC" w:rsidRDefault="00DA4DAC" w:rsidP="00011BFA">
      <w:pPr>
        <w:pStyle w:val="Block1"/>
      </w:pPr>
      <w:r w:rsidRPr="00DA4DAC">
        <w:rPr>
          <w:b/>
          <w:bCs/>
        </w:rPr>
        <w:t xml:space="preserve">trainee </w:t>
      </w:r>
      <w:r w:rsidRPr="00DA4DAC">
        <w:t>means an employee undertaking a traineeship under a training contract.</w:t>
      </w:r>
    </w:p>
    <w:p w:rsidR="00DA4DAC" w:rsidRPr="00DA4DAC" w:rsidRDefault="00DA4DAC" w:rsidP="00011BFA">
      <w:pPr>
        <w:pStyle w:val="Block1"/>
      </w:pPr>
      <w:r w:rsidRPr="00DA4DAC">
        <w:rPr>
          <w:b/>
          <w:bCs/>
        </w:rPr>
        <w:t xml:space="preserve">traineeship </w:t>
      </w:r>
      <w:r w:rsidRPr="00DA4DAC">
        <w:t>means a system of training that:</w:t>
      </w:r>
    </w:p>
    <w:p w:rsidR="00DA4DAC" w:rsidRPr="00011BFA" w:rsidRDefault="00DA4DAC" w:rsidP="000267FD">
      <w:pPr>
        <w:pStyle w:val="SubLevel3"/>
        <w:rPr>
          <w:lang w:val="en-GB"/>
        </w:rPr>
      </w:pPr>
      <w:r w:rsidRPr="00011BFA">
        <w:rPr>
          <w:lang w:val="en-GB"/>
        </w:rPr>
        <w:t>has been approved by the relevant State or Territory training authority; and</w:t>
      </w:r>
    </w:p>
    <w:p w:rsidR="00DA4DAC" w:rsidRPr="00DA4DAC" w:rsidRDefault="00DA4DAC" w:rsidP="000267FD">
      <w:pPr>
        <w:pStyle w:val="SubLevel3"/>
        <w:rPr>
          <w:lang w:val="en-GB"/>
        </w:rPr>
      </w:pPr>
      <w:r w:rsidRPr="00DA4DAC">
        <w:rPr>
          <w:lang w:val="en-GB"/>
        </w:rPr>
        <w:t>meets the requirements of a training package developed by the relevant Skills Service Organisation and endorsed by the Australian Industry and Skills Committee; and</w:t>
      </w:r>
    </w:p>
    <w:p w:rsidR="00DA4DAC" w:rsidRPr="00DA4DAC" w:rsidRDefault="00DA4DAC" w:rsidP="000267FD">
      <w:pPr>
        <w:pStyle w:val="SubLevel3"/>
        <w:rPr>
          <w:lang w:val="en-GB"/>
        </w:rPr>
      </w:pPr>
      <w:r w:rsidRPr="00DA4DAC">
        <w:rPr>
          <w:lang w:val="en-GB"/>
        </w:rPr>
        <w:t>leads to an AQF certificate level qualification.</w:t>
      </w:r>
    </w:p>
    <w:p w:rsidR="00DA4DAC" w:rsidRPr="00DA4DAC" w:rsidRDefault="00DA4DAC" w:rsidP="00011BFA">
      <w:pPr>
        <w:pStyle w:val="Block1"/>
      </w:pPr>
      <w:r w:rsidRPr="00DA4DAC">
        <w:rPr>
          <w:b/>
          <w:bCs/>
        </w:rPr>
        <w:t xml:space="preserve">training contract </w:t>
      </w:r>
      <w:r w:rsidRPr="00DA4DAC">
        <w:t>means an agreement for a traineeship made between an employer and an employee that is registered by the relevant State or Territory training authority.</w:t>
      </w:r>
    </w:p>
    <w:p w:rsidR="00DA4DAC" w:rsidRPr="00DA4DAC" w:rsidRDefault="00DA4DAC" w:rsidP="00011BFA">
      <w:pPr>
        <w:pStyle w:val="Block1"/>
      </w:pPr>
      <w:r w:rsidRPr="00DA4DAC">
        <w:rPr>
          <w:b/>
          <w:bCs/>
        </w:rPr>
        <w:lastRenderedPageBreak/>
        <w:t xml:space="preserve">training package </w:t>
      </w:r>
      <w:r w:rsidRPr="00DA4DAC">
        <w:t>means the competency standards and associated assessment guidelines for an AQF certificate level qualification that have been endorsed for an industry or enterprise by the Australian Industry and Skills Committee.</w:t>
      </w:r>
    </w:p>
    <w:p w:rsidR="00DA4DAC" w:rsidRPr="00DA4DAC" w:rsidRDefault="00DA4DAC" w:rsidP="00011BFA">
      <w:pPr>
        <w:pStyle w:val="Block1"/>
      </w:pPr>
      <w:r w:rsidRPr="00DA4DAC">
        <w:rPr>
          <w:b/>
          <w:bCs/>
        </w:rPr>
        <w:t xml:space="preserve">wage level A or B </w:t>
      </w:r>
      <w:r w:rsidRPr="00DA4DAC">
        <w:t>see clause </w:t>
      </w:r>
      <w:r w:rsidR="000267FD">
        <w:fldChar w:fldCharType="begin"/>
      </w:r>
      <w:r w:rsidR="000267FD">
        <w:instrText xml:space="preserve"> REF _Ref29730834 \r \h </w:instrText>
      </w:r>
      <w:r w:rsidR="000267FD">
        <w:fldChar w:fldCharType="separate"/>
      </w:r>
      <w:r w:rsidR="00F27401">
        <w:t>D.4</w:t>
      </w:r>
      <w:r w:rsidR="000267FD">
        <w:fldChar w:fldCharType="end"/>
      </w:r>
      <w:r w:rsidRPr="00DA4DAC">
        <w:t>.</w:t>
      </w:r>
    </w:p>
    <w:p w:rsidR="00DA4DAC" w:rsidRPr="00DA4DAC" w:rsidRDefault="00DA4DAC" w:rsidP="00011BFA">
      <w:pPr>
        <w:pStyle w:val="Block1"/>
      </w:pPr>
      <w:r w:rsidRPr="00DA4DAC">
        <w:rPr>
          <w:b/>
          <w:bCs/>
        </w:rPr>
        <w:t xml:space="preserve">Year 10 </w:t>
      </w:r>
      <w:r w:rsidRPr="00DA4DAC">
        <w:t>includes any year before Year 10.</w:t>
      </w:r>
    </w:p>
    <w:p w:rsidR="00DA4DAC" w:rsidRPr="00DA4DAC" w:rsidRDefault="00DA4DAC" w:rsidP="00011BFA">
      <w:pPr>
        <w:pStyle w:val="SubLevel2"/>
        <w:rPr>
          <w:lang w:val="en-GB"/>
        </w:rPr>
      </w:pPr>
      <w:r w:rsidRPr="00DA4DAC">
        <w:rPr>
          <w:lang w:val="en-GB"/>
        </w:rPr>
        <w:t xml:space="preserve">A reference in this schedule to </w:t>
      </w:r>
      <w:r w:rsidRPr="00DA4DAC">
        <w:rPr>
          <w:b/>
          <w:lang w:val="en-GB"/>
        </w:rPr>
        <w:t>out of school</w:t>
      </w:r>
      <w:r w:rsidRPr="00DA4DAC">
        <w:rPr>
          <w:lang w:val="en-GB"/>
        </w:rPr>
        <w:t xml:space="preserve"> refers only to periods out of school beyond Year 10 as at 1 January in each year and is taken to:</w:t>
      </w:r>
    </w:p>
    <w:p w:rsidR="00DA4DAC" w:rsidRPr="0000510C" w:rsidRDefault="00DA4DAC" w:rsidP="000267FD">
      <w:pPr>
        <w:pStyle w:val="SubLevel3"/>
        <w:rPr>
          <w:lang w:val="en-GB"/>
        </w:rPr>
      </w:pPr>
      <w:r w:rsidRPr="0000510C">
        <w:rPr>
          <w:lang w:val="en-GB"/>
        </w:rPr>
        <w:t>include any period of schooling beyond Year 10 that was not part of, or did not contribute to, a completed year of schooling; and</w:t>
      </w:r>
    </w:p>
    <w:p w:rsidR="00DA4DAC" w:rsidRPr="00DA4DAC" w:rsidRDefault="00DA4DAC" w:rsidP="000267FD">
      <w:pPr>
        <w:pStyle w:val="SubLevel3"/>
        <w:rPr>
          <w:lang w:val="en-GB"/>
        </w:rPr>
      </w:pPr>
      <w:r w:rsidRPr="00DA4DAC">
        <w:rPr>
          <w:lang w:val="en-GB"/>
        </w:rPr>
        <w:t>include any period during which a trainee repeats, in whole or part, a year of schooling beyond Year 10; and</w:t>
      </w:r>
    </w:p>
    <w:p w:rsidR="00DA4DAC" w:rsidRPr="00DA4DAC" w:rsidRDefault="00DA4DAC" w:rsidP="000267FD">
      <w:pPr>
        <w:pStyle w:val="SubLevel3"/>
        <w:rPr>
          <w:lang w:val="en-GB"/>
        </w:rPr>
      </w:pPr>
      <w:r w:rsidRPr="00DA4DAC">
        <w:rPr>
          <w:lang w:val="en-GB"/>
        </w:rPr>
        <w:t>not include any period during a calendar year after the completion during that year of a year of schooling.</w:t>
      </w:r>
    </w:p>
    <w:p w:rsidR="00DA4DAC" w:rsidRPr="00DA4DAC" w:rsidRDefault="00DA4DAC" w:rsidP="008B0CA5">
      <w:pPr>
        <w:pStyle w:val="SubLevel1"/>
        <w:keepNext/>
        <w:rPr>
          <w:b/>
          <w:lang w:val="en-GB"/>
        </w:rPr>
      </w:pPr>
      <w:r w:rsidRPr="00DA4DAC">
        <w:rPr>
          <w:b/>
          <w:lang w:val="en-GB"/>
        </w:rPr>
        <w:t>Coverage</w:t>
      </w:r>
    </w:p>
    <w:p w:rsidR="00DA4DAC" w:rsidRPr="00DA4DAC" w:rsidRDefault="00DA4DAC" w:rsidP="00011BFA">
      <w:pPr>
        <w:pStyle w:val="SubLevel2"/>
        <w:rPr>
          <w:lang w:val="en-GB"/>
        </w:rPr>
      </w:pPr>
      <w:r w:rsidRPr="00DA4DAC">
        <w:rPr>
          <w:lang w:val="en-GB"/>
        </w:rPr>
        <w:t>Subject to clauses </w:t>
      </w:r>
      <w:r w:rsidR="000267FD">
        <w:rPr>
          <w:lang w:val="en-GB"/>
        </w:rPr>
        <w:fldChar w:fldCharType="begin"/>
      </w:r>
      <w:r w:rsidR="000267FD">
        <w:rPr>
          <w:lang w:val="en-GB"/>
        </w:rPr>
        <w:instrText xml:space="preserve"> REF _Ref29730850 \r \h </w:instrText>
      </w:r>
      <w:r w:rsidR="000267FD">
        <w:rPr>
          <w:lang w:val="en-GB"/>
        </w:rPr>
      </w:r>
      <w:r w:rsidR="000267FD">
        <w:rPr>
          <w:lang w:val="en-GB"/>
        </w:rPr>
        <w:fldChar w:fldCharType="separate"/>
      </w:r>
      <w:r w:rsidR="00F27401">
        <w:rPr>
          <w:lang w:val="en-GB"/>
        </w:rPr>
        <w:t>D.2.2</w:t>
      </w:r>
      <w:r w:rsidR="000267FD">
        <w:rPr>
          <w:lang w:val="en-GB"/>
        </w:rPr>
        <w:fldChar w:fldCharType="end"/>
      </w:r>
      <w:r w:rsidRPr="00DA4DAC">
        <w:rPr>
          <w:lang w:val="en-GB"/>
        </w:rPr>
        <w:t xml:space="preserve"> to </w:t>
      </w:r>
      <w:r w:rsidR="000267FD">
        <w:rPr>
          <w:lang w:val="en-GB"/>
        </w:rPr>
        <w:fldChar w:fldCharType="begin"/>
      </w:r>
      <w:r w:rsidR="000267FD">
        <w:rPr>
          <w:lang w:val="en-GB"/>
        </w:rPr>
        <w:instrText xml:space="preserve"> REF _Ref29730858 \r \h </w:instrText>
      </w:r>
      <w:r w:rsidR="000267FD">
        <w:rPr>
          <w:lang w:val="en-GB"/>
        </w:rPr>
      </w:r>
      <w:r w:rsidR="000267FD">
        <w:rPr>
          <w:lang w:val="en-GB"/>
        </w:rPr>
        <w:fldChar w:fldCharType="separate"/>
      </w:r>
      <w:r w:rsidR="00F27401">
        <w:rPr>
          <w:lang w:val="en-GB"/>
        </w:rPr>
        <w:t>D.2.5</w:t>
      </w:r>
      <w:r w:rsidR="000267FD">
        <w:rPr>
          <w:lang w:val="en-GB"/>
        </w:rPr>
        <w:fldChar w:fldCharType="end"/>
      </w:r>
      <w:r w:rsidRPr="00DA4DAC">
        <w:rPr>
          <w:lang w:val="en-GB"/>
        </w:rPr>
        <w:t xml:space="preserve">, this schedule applies to an employee covered by this award who is undertaking a traineeship and whose training package and AQF certificate level are allocated to a wage level by clause </w:t>
      </w:r>
      <w:r w:rsidR="000267FD">
        <w:rPr>
          <w:lang w:val="en-GB"/>
        </w:rPr>
        <w:fldChar w:fldCharType="begin"/>
      </w:r>
      <w:r w:rsidR="000267FD">
        <w:rPr>
          <w:lang w:val="en-GB"/>
        </w:rPr>
        <w:instrText xml:space="preserve"> REF _Ref29730883 \r \h </w:instrText>
      </w:r>
      <w:r w:rsidR="000267FD">
        <w:rPr>
          <w:lang w:val="en-GB"/>
        </w:rPr>
      </w:r>
      <w:r w:rsidR="000267FD">
        <w:rPr>
          <w:lang w:val="en-GB"/>
        </w:rPr>
        <w:fldChar w:fldCharType="separate"/>
      </w:r>
      <w:r w:rsidR="00F27401">
        <w:rPr>
          <w:lang w:val="en-GB"/>
        </w:rPr>
        <w:t>D.6</w:t>
      </w:r>
      <w:r w:rsidR="000267FD">
        <w:rPr>
          <w:lang w:val="en-GB"/>
        </w:rPr>
        <w:fldChar w:fldCharType="end"/>
      </w:r>
      <w:r w:rsidRPr="00DA4DAC">
        <w:rPr>
          <w:lang w:val="en-GB"/>
        </w:rPr>
        <w:t xml:space="preserve"> or by clause </w:t>
      </w:r>
      <w:r w:rsidR="000267FD">
        <w:rPr>
          <w:lang w:val="en-GB"/>
        </w:rPr>
        <w:fldChar w:fldCharType="begin"/>
      </w:r>
      <w:r w:rsidR="000267FD">
        <w:rPr>
          <w:lang w:val="en-GB"/>
        </w:rPr>
        <w:instrText xml:space="preserve"> REF _Ref29730872 \r \h </w:instrText>
      </w:r>
      <w:r w:rsidR="000267FD">
        <w:rPr>
          <w:lang w:val="en-GB"/>
        </w:rPr>
      </w:r>
      <w:r w:rsidR="000267FD">
        <w:rPr>
          <w:lang w:val="en-GB"/>
        </w:rPr>
        <w:fldChar w:fldCharType="separate"/>
      </w:r>
      <w:r w:rsidR="00F27401">
        <w:rPr>
          <w:lang w:val="en-GB"/>
        </w:rPr>
        <w:t>D.4.4</w:t>
      </w:r>
      <w:r w:rsidR="000267FD">
        <w:rPr>
          <w:lang w:val="en-GB"/>
        </w:rPr>
        <w:fldChar w:fldCharType="end"/>
      </w:r>
      <w:r w:rsidRPr="00DA4DAC">
        <w:rPr>
          <w:lang w:val="en-GB"/>
        </w:rPr>
        <w:t>.</w:t>
      </w:r>
    </w:p>
    <w:p w:rsidR="00DA4DAC" w:rsidRPr="00DA4DAC" w:rsidRDefault="00DA4DAC" w:rsidP="00011BFA">
      <w:pPr>
        <w:pStyle w:val="SubLevel2"/>
        <w:rPr>
          <w:lang w:val="en-GB"/>
        </w:rPr>
      </w:pPr>
      <w:bookmarkStart w:id="840" w:name="_Ref29730850"/>
      <w:r w:rsidRPr="00DA4DAC">
        <w:rPr>
          <w:lang w:val="en-GB"/>
        </w:rPr>
        <w:t xml:space="preserve">This schedule only applies to AQF Certificate Level IV traineeships for which a relevant AQF Certificate Level III traineeship is listed in clause </w:t>
      </w:r>
      <w:r w:rsidR="000267FD">
        <w:rPr>
          <w:lang w:val="en-GB"/>
        </w:rPr>
        <w:fldChar w:fldCharType="begin"/>
      </w:r>
      <w:r w:rsidR="000267FD">
        <w:rPr>
          <w:lang w:val="en-GB"/>
        </w:rPr>
        <w:instrText xml:space="preserve"> REF _Ref29730883 \r \h </w:instrText>
      </w:r>
      <w:r w:rsidR="000267FD">
        <w:rPr>
          <w:lang w:val="en-GB"/>
        </w:rPr>
      </w:r>
      <w:r w:rsidR="000267FD">
        <w:rPr>
          <w:lang w:val="en-GB"/>
        </w:rPr>
        <w:fldChar w:fldCharType="separate"/>
      </w:r>
      <w:r w:rsidR="00F27401">
        <w:rPr>
          <w:lang w:val="en-GB"/>
        </w:rPr>
        <w:t>D.6</w:t>
      </w:r>
      <w:r w:rsidR="000267FD">
        <w:rPr>
          <w:lang w:val="en-GB"/>
        </w:rPr>
        <w:fldChar w:fldCharType="end"/>
      </w:r>
      <w:r w:rsidRPr="00DA4DAC">
        <w:rPr>
          <w:lang w:val="en-GB"/>
        </w:rPr>
        <w:t>.</w:t>
      </w:r>
      <w:bookmarkEnd w:id="840"/>
    </w:p>
    <w:p w:rsidR="00DA4DAC" w:rsidRPr="00DA4DAC" w:rsidRDefault="00DA4DAC" w:rsidP="00011BFA">
      <w:pPr>
        <w:pStyle w:val="SubLevel2"/>
        <w:rPr>
          <w:lang w:val="en-GB"/>
        </w:rPr>
      </w:pPr>
      <w:r w:rsidRPr="00DA4DAC">
        <w:rPr>
          <w:lang w:val="en-GB"/>
        </w:rPr>
        <w:t>This schedule does not apply to:</w:t>
      </w:r>
    </w:p>
    <w:p w:rsidR="00DA4DAC" w:rsidRPr="0000510C" w:rsidRDefault="00DA4DAC" w:rsidP="000267FD">
      <w:pPr>
        <w:pStyle w:val="SubLevel3"/>
        <w:rPr>
          <w:lang w:val="en-GB"/>
        </w:rPr>
      </w:pPr>
      <w:r w:rsidRPr="0000510C">
        <w:rPr>
          <w:lang w:val="en-GB"/>
        </w:rPr>
        <w:t>the apprenticeship system; or</w:t>
      </w:r>
    </w:p>
    <w:p w:rsidR="00DA4DAC" w:rsidRPr="00DA4DAC" w:rsidRDefault="00DA4DAC" w:rsidP="000267FD">
      <w:pPr>
        <w:pStyle w:val="SubLevel3"/>
        <w:rPr>
          <w:lang w:val="en-GB"/>
        </w:rPr>
      </w:pPr>
      <w:r w:rsidRPr="00DA4DAC">
        <w:rPr>
          <w:lang w:val="en-GB"/>
        </w:rPr>
        <w:t>qualifications not identified in training packages; or</w:t>
      </w:r>
    </w:p>
    <w:p w:rsidR="00DA4DAC" w:rsidRPr="00DA4DAC" w:rsidRDefault="00DA4DAC" w:rsidP="000267FD">
      <w:pPr>
        <w:pStyle w:val="SubLevel3"/>
        <w:rPr>
          <w:lang w:val="en-GB"/>
        </w:rPr>
      </w:pPr>
      <w:r w:rsidRPr="00DA4DAC">
        <w:rPr>
          <w:lang w:val="en-GB"/>
        </w:rPr>
        <w:t>qualifications in training packages that are not identified as appropriate for a traineeship.</w:t>
      </w:r>
    </w:p>
    <w:p w:rsidR="00DA4DAC" w:rsidRPr="00DA4DAC" w:rsidRDefault="00DA4DAC" w:rsidP="00011BFA">
      <w:pPr>
        <w:pStyle w:val="SubLevel2"/>
        <w:rPr>
          <w:lang w:val="en-GB"/>
        </w:rPr>
      </w:pPr>
      <w:bookmarkStart w:id="841" w:name="_Ref29732477"/>
      <w:r w:rsidRPr="00DA4DAC">
        <w:rPr>
          <w:lang w:val="en-GB"/>
        </w:rPr>
        <w:t>If this schedule is inconsistent with other provisions of this award relating to traineeships, the other provisions prevail.</w:t>
      </w:r>
      <w:bookmarkEnd w:id="841"/>
    </w:p>
    <w:p w:rsidR="00DA4DAC" w:rsidRPr="00DA4DAC" w:rsidRDefault="00DA4DAC" w:rsidP="00011BFA">
      <w:pPr>
        <w:pStyle w:val="SubLevel2"/>
        <w:rPr>
          <w:lang w:val="en-GB"/>
        </w:rPr>
      </w:pPr>
      <w:bookmarkStart w:id="842" w:name="_Ref29730858"/>
      <w:r w:rsidRPr="00DA4DAC">
        <w:rPr>
          <w:lang w:val="en-GB"/>
        </w:rPr>
        <w:t>This schedule ceases to apply to an employee at the end of the traineeship.</w:t>
      </w:r>
      <w:bookmarkEnd w:id="842"/>
    </w:p>
    <w:p w:rsidR="00DA4DAC" w:rsidRPr="00DA4DAC" w:rsidRDefault="00DA4DAC" w:rsidP="008B0CA5">
      <w:pPr>
        <w:pStyle w:val="SubLevel1"/>
        <w:keepNext/>
        <w:rPr>
          <w:b/>
          <w:lang w:val="en-GB"/>
        </w:rPr>
      </w:pPr>
      <w:r w:rsidRPr="00DA4DAC">
        <w:rPr>
          <w:b/>
          <w:lang w:val="en-GB"/>
        </w:rPr>
        <w:t>Types of traineeship</w:t>
      </w:r>
    </w:p>
    <w:p w:rsidR="00DA4DAC" w:rsidRPr="00DA4DAC" w:rsidRDefault="00DA4DAC" w:rsidP="00DA4DAC">
      <w:r w:rsidRPr="00DA4DAC">
        <w:t>The following types of traineeship are available:</w:t>
      </w:r>
    </w:p>
    <w:p w:rsidR="00DA4DAC" w:rsidRPr="00DA4DAC" w:rsidRDefault="00DA4DAC" w:rsidP="00011BFA">
      <w:pPr>
        <w:pStyle w:val="SubLevel2"/>
        <w:rPr>
          <w:lang w:val="en-GB"/>
        </w:rPr>
      </w:pPr>
      <w:r w:rsidRPr="00DA4DAC">
        <w:rPr>
          <w:lang w:val="en-GB"/>
        </w:rPr>
        <w:t>A full-time traineeship based on 38 ordinary hours per week, with 20% of those hours being approved training;</w:t>
      </w:r>
    </w:p>
    <w:p w:rsidR="00DA4DAC" w:rsidRPr="00DA4DAC" w:rsidRDefault="00DA4DAC" w:rsidP="00011BFA">
      <w:pPr>
        <w:pStyle w:val="SubLevel2"/>
        <w:rPr>
          <w:lang w:val="en-GB"/>
        </w:rPr>
      </w:pPr>
      <w:r w:rsidRPr="00DA4DAC">
        <w:rPr>
          <w:lang w:val="en-GB"/>
        </w:rPr>
        <w:t>A part-time traineeship based on fewer than 38 ordinary hours per week, with 20% of those hours being approved training provided:</w:t>
      </w:r>
    </w:p>
    <w:p w:rsidR="00DA4DAC" w:rsidRPr="0000510C" w:rsidRDefault="00DA4DAC" w:rsidP="000267FD">
      <w:pPr>
        <w:pStyle w:val="SubLevel3"/>
        <w:rPr>
          <w:lang w:val="en-GB"/>
        </w:rPr>
      </w:pPr>
      <w:r w:rsidRPr="0000510C">
        <w:rPr>
          <w:lang w:val="en-GB"/>
        </w:rPr>
        <w:t>wholly on the job; or</w:t>
      </w:r>
    </w:p>
    <w:p w:rsidR="00DA4DAC" w:rsidRPr="00DA4DAC" w:rsidRDefault="00DA4DAC" w:rsidP="000267FD">
      <w:pPr>
        <w:pStyle w:val="SubLevel3"/>
        <w:rPr>
          <w:lang w:val="en-GB"/>
        </w:rPr>
      </w:pPr>
      <w:r w:rsidRPr="00DA4DAC">
        <w:rPr>
          <w:lang w:val="en-GB"/>
        </w:rPr>
        <w:t>partly on the job and partly off the job; or</w:t>
      </w:r>
    </w:p>
    <w:p w:rsidR="00DA4DAC" w:rsidRPr="00DA4DAC" w:rsidRDefault="00DA4DAC" w:rsidP="000267FD">
      <w:pPr>
        <w:pStyle w:val="SubLevel3"/>
        <w:rPr>
          <w:lang w:val="en-GB"/>
        </w:rPr>
      </w:pPr>
      <w:r w:rsidRPr="00DA4DAC">
        <w:rPr>
          <w:lang w:val="en-GB"/>
        </w:rPr>
        <w:t>wholly off the job.</w:t>
      </w:r>
    </w:p>
    <w:p w:rsidR="00DA4DAC" w:rsidRPr="00DA4DAC" w:rsidRDefault="00DA4DAC" w:rsidP="008B0CA5">
      <w:pPr>
        <w:pStyle w:val="SubLevel1"/>
        <w:keepNext/>
        <w:rPr>
          <w:b/>
          <w:lang w:val="en-GB"/>
        </w:rPr>
      </w:pPr>
      <w:bookmarkStart w:id="843" w:name="_Ref29730834"/>
      <w:r w:rsidRPr="00DA4DAC">
        <w:rPr>
          <w:b/>
          <w:lang w:val="en-GB"/>
        </w:rPr>
        <w:lastRenderedPageBreak/>
        <w:t>Minimum rates</w:t>
      </w:r>
      <w:bookmarkEnd w:id="843"/>
    </w:p>
    <w:p w:rsidR="00DA4DAC" w:rsidRPr="00DA4DAC" w:rsidRDefault="00DA4DAC" w:rsidP="008B0CA5">
      <w:pPr>
        <w:pStyle w:val="SubLevel2"/>
        <w:keepNext/>
        <w:rPr>
          <w:b/>
          <w:lang w:val="en-GB"/>
        </w:rPr>
      </w:pPr>
      <w:r w:rsidRPr="00DA4DAC">
        <w:rPr>
          <w:b/>
          <w:lang w:val="en-GB"/>
        </w:rPr>
        <w:t>Minimum weekly rates for full-time traineeships</w:t>
      </w:r>
    </w:p>
    <w:p w:rsidR="00DA4DAC" w:rsidRPr="0000510C" w:rsidRDefault="00DA4DAC" w:rsidP="00A2455F">
      <w:pPr>
        <w:pStyle w:val="Level3"/>
        <w:keepNext/>
        <w:numPr>
          <w:ilvl w:val="2"/>
          <w:numId w:val="30"/>
        </w:numPr>
        <w:rPr>
          <w:b/>
          <w:bCs/>
          <w:lang w:val="en-GB"/>
        </w:rPr>
      </w:pPr>
      <w:r w:rsidRPr="0000510C">
        <w:rPr>
          <w:b/>
          <w:bCs/>
          <w:lang w:val="en-GB"/>
        </w:rPr>
        <w:t xml:space="preserve">Wage level A </w:t>
      </w:r>
    </w:p>
    <w:p w:rsidR="00DA4DAC" w:rsidRPr="00DA4DAC" w:rsidRDefault="00DA4DAC" w:rsidP="000267FD">
      <w:pPr>
        <w:pStyle w:val="Block2"/>
      </w:pPr>
      <w:r w:rsidRPr="00DA4DAC">
        <w:t xml:space="preserve">The minimum rate for a full-time trainee undertaking an AQF Certificate Level I–III traineeship whose training package and AQF certificate levels are allocated to wage level A by clause </w:t>
      </w:r>
      <w:r w:rsidR="000267FD">
        <w:fldChar w:fldCharType="begin"/>
      </w:r>
      <w:r w:rsidR="000267FD">
        <w:instrText xml:space="preserve"> REF _Ref491339291 \r \h </w:instrText>
      </w:r>
      <w:r w:rsidR="000267FD">
        <w:fldChar w:fldCharType="separate"/>
      </w:r>
      <w:r w:rsidR="00F27401">
        <w:t>D.6.1</w:t>
      </w:r>
      <w:r w:rsidR="000267FD">
        <w:fldChar w:fldCharType="end"/>
      </w:r>
      <w:r w:rsidRPr="00DA4DAC">
        <w:t xml:space="preserve"> is the weekly rate specified in column 2 of </w:t>
      </w:r>
      <w:r w:rsidRPr="00DA4DAC">
        <w:rPr>
          <w:b/>
          <w:bCs/>
        </w:rPr>
        <w:t xml:space="preserve">Table 1—Wage level A minimum weekly rate for full-time trainees (AQF Certificate Level I–III traineeship) </w:t>
      </w:r>
      <w:r w:rsidRPr="00DA4DAC">
        <w:t>according to the highest year of schooling completed by the trainee specified in that column and the experience level of the trainee specified in column 1.</w:t>
      </w:r>
    </w:p>
    <w:p w:rsidR="00DA4DAC" w:rsidRPr="0000510C" w:rsidRDefault="00DA4DAC" w:rsidP="008B0CA5">
      <w:pPr>
        <w:pStyle w:val="Block2"/>
        <w:keepNext/>
        <w:rPr>
          <w:b/>
          <w:bCs/>
        </w:rPr>
      </w:pPr>
      <w:r w:rsidRPr="0000510C">
        <w:rPr>
          <w:b/>
          <w:bCs/>
        </w:rPr>
        <w:t>Table 1—Wage level A minimum weekly rate for full-time trainees (AQF Certificate Level I–III traineeship)</w:t>
      </w:r>
    </w:p>
    <w:tbl>
      <w:tblPr>
        <w:tblStyle w:val="TableGrid"/>
        <w:tblW w:w="0" w:type="auto"/>
        <w:tblInd w:w="1418" w:type="dxa"/>
        <w:tblLook w:val="04A0" w:firstRow="1" w:lastRow="0" w:firstColumn="1" w:lastColumn="0" w:noHBand="0" w:noVBand="1"/>
      </w:tblPr>
      <w:tblGrid>
        <w:gridCol w:w="3705"/>
        <w:gridCol w:w="1398"/>
        <w:gridCol w:w="1163"/>
        <w:gridCol w:w="1388"/>
      </w:tblGrid>
      <w:tr w:rsidR="00DA4DAC" w:rsidRPr="00DA4DAC" w:rsidTr="000267FD">
        <w:tc>
          <w:tcPr>
            <w:tcW w:w="3705" w:type="dxa"/>
            <w:hideMark/>
          </w:tcPr>
          <w:p w:rsidR="00DA4DAC" w:rsidRPr="00B46621" w:rsidRDefault="00DA4DAC" w:rsidP="008B0CA5">
            <w:pPr>
              <w:pStyle w:val="AMODTable"/>
              <w:keepNext/>
              <w:rPr>
                <w:b/>
                <w:bCs/>
              </w:rPr>
            </w:pPr>
            <w:r w:rsidRPr="00B46621">
              <w:rPr>
                <w:b/>
                <w:bCs/>
              </w:rPr>
              <w:t xml:space="preserve">Column 1 </w:t>
            </w:r>
          </w:p>
          <w:p w:rsidR="00DA4DAC" w:rsidRPr="00B46621" w:rsidRDefault="00DA4DAC" w:rsidP="008B0CA5">
            <w:pPr>
              <w:pStyle w:val="AMODTable"/>
              <w:keepNext/>
              <w:rPr>
                <w:b/>
                <w:bCs/>
              </w:rPr>
            </w:pPr>
            <w:r w:rsidRPr="00B46621">
              <w:rPr>
                <w:b/>
                <w:bCs/>
              </w:rPr>
              <w:t>Experience level of trainee</w:t>
            </w:r>
          </w:p>
        </w:tc>
        <w:tc>
          <w:tcPr>
            <w:tcW w:w="3949" w:type="dxa"/>
            <w:gridSpan w:val="3"/>
            <w:hideMark/>
          </w:tcPr>
          <w:p w:rsidR="00DA4DAC" w:rsidRPr="00B46621" w:rsidRDefault="00DA4DAC" w:rsidP="008B0CA5">
            <w:pPr>
              <w:pStyle w:val="AMODTable"/>
              <w:jc w:val="center"/>
              <w:rPr>
                <w:b/>
                <w:bCs/>
              </w:rPr>
            </w:pPr>
            <w:r w:rsidRPr="00B46621">
              <w:rPr>
                <w:b/>
                <w:bCs/>
              </w:rPr>
              <w:t>Column 2</w:t>
            </w:r>
          </w:p>
          <w:p w:rsidR="00DA4DAC" w:rsidRPr="00B46621" w:rsidRDefault="00DA4DAC" w:rsidP="008B0CA5">
            <w:pPr>
              <w:pStyle w:val="AMODTable"/>
              <w:jc w:val="center"/>
              <w:rPr>
                <w:b/>
                <w:bCs/>
              </w:rPr>
            </w:pPr>
            <w:r w:rsidRPr="00B46621">
              <w:rPr>
                <w:b/>
                <w:bCs/>
              </w:rPr>
              <w:t>Highest year of schooling completed</w:t>
            </w:r>
          </w:p>
        </w:tc>
      </w:tr>
      <w:tr w:rsidR="00DA4DAC" w:rsidRPr="00DA4DAC" w:rsidTr="000267FD">
        <w:tc>
          <w:tcPr>
            <w:tcW w:w="3705" w:type="dxa"/>
          </w:tcPr>
          <w:p w:rsidR="00DA4DAC" w:rsidRPr="00B46621" w:rsidRDefault="00DA4DAC" w:rsidP="008B0CA5">
            <w:pPr>
              <w:pStyle w:val="AMODTable"/>
              <w:keepNext/>
              <w:rPr>
                <w:b/>
                <w:bCs/>
              </w:rPr>
            </w:pPr>
          </w:p>
        </w:tc>
        <w:tc>
          <w:tcPr>
            <w:tcW w:w="1398" w:type="dxa"/>
            <w:hideMark/>
          </w:tcPr>
          <w:p w:rsidR="00DA4DAC" w:rsidRPr="00B46621" w:rsidRDefault="00DA4DAC" w:rsidP="008B0CA5">
            <w:pPr>
              <w:pStyle w:val="AMODTable"/>
              <w:jc w:val="center"/>
              <w:rPr>
                <w:b/>
                <w:bCs/>
              </w:rPr>
            </w:pPr>
            <w:r w:rsidRPr="00B46621">
              <w:rPr>
                <w:b/>
                <w:bCs/>
              </w:rPr>
              <w:t>Year 10</w:t>
            </w:r>
          </w:p>
        </w:tc>
        <w:tc>
          <w:tcPr>
            <w:tcW w:w="1163" w:type="dxa"/>
            <w:hideMark/>
          </w:tcPr>
          <w:p w:rsidR="00DA4DAC" w:rsidRPr="00B46621" w:rsidRDefault="00DA4DAC" w:rsidP="008B0CA5">
            <w:pPr>
              <w:pStyle w:val="AMODTable"/>
              <w:jc w:val="center"/>
              <w:rPr>
                <w:b/>
                <w:bCs/>
              </w:rPr>
            </w:pPr>
            <w:r w:rsidRPr="00B46621">
              <w:rPr>
                <w:b/>
                <w:bCs/>
              </w:rPr>
              <w:t>Year 11</w:t>
            </w:r>
          </w:p>
        </w:tc>
        <w:tc>
          <w:tcPr>
            <w:tcW w:w="1388" w:type="dxa"/>
            <w:hideMark/>
          </w:tcPr>
          <w:p w:rsidR="00DA4DAC" w:rsidRPr="00B46621" w:rsidRDefault="00DA4DAC" w:rsidP="008B0CA5">
            <w:pPr>
              <w:pStyle w:val="AMODTable"/>
              <w:jc w:val="center"/>
              <w:rPr>
                <w:b/>
                <w:bCs/>
              </w:rPr>
            </w:pPr>
            <w:r w:rsidRPr="00B46621">
              <w:rPr>
                <w:b/>
                <w:bCs/>
              </w:rPr>
              <w:t>Year 12</w:t>
            </w:r>
          </w:p>
        </w:tc>
      </w:tr>
      <w:tr w:rsidR="00DA4DAC" w:rsidRPr="00DA4DAC" w:rsidTr="000267FD">
        <w:tc>
          <w:tcPr>
            <w:tcW w:w="3705" w:type="dxa"/>
          </w:tcPr>
          <w:p w:rsidR="00DA4DAC" w:rsidRPr="00B46621" w:rsidRDefault="00DA4DAC" w:rsidP="008B0CA5">
            <w:pPr>
              <w:pStyle w:val="AMODTable"/>
              <w:keepNext/>
              <w:rPr>
                <w:b/>
                <w:bCs/>
              </w:rPr>
            </w:pPr>
          </w:p>
        </w:tc>
        <w:tc>
          <w:tcPr>
            <w:tcW w:w="1398" w:type="dxa"/>
            <w:hideMark/>
          </w:tcPr>
          <w:p w:rsidR="00DA4DAC" w:rsidRPr="00B46621" w:rsidRDefault="00DA4DAC" w:rsidP="008B0CA5">
            <w:pPr>
              <w:pStyle w:val="AMODTable"/>
              <w:jc w:val="center"/>
              <w:rPr>
                <w:b/>
                <w:bCs/>
              </w:rPr>
            </w:pPr>
            <w:r w:rsidRPr="00B46621">
              <w:rPr>
                <w:b/>
                <w:bCs/>
              </w:rPr>
              <w:t>per week</w:t>
            </w:r>
          </w:p>
        </w:tc>
        <w:tc>
          <w:tcPr>
            <w:tcW w:w="1163" w:type="dxa"/>
            <w:hideMark/>
          </w:tcPr>
          <w:p w:rsidR="00DA4DAC" w:rsidRPr="00B46621" w:rsidRDefault="00DA4DAC" w:rsidP="008B0CA5">
            <w:pPr>
              <w:pStyle w:val="AMODTable"/>
              <w:jc w:val="center"/>
              <w:rPr>
                <w:b/>
                <w:bCs/>
              </w:rPr>
            </w:pPr>
            <w:r w:rsidRPr="00B46621">
              <w:rPr>
                <w:b/>
                <w:bCs/>
              </w:rPr>
              <w:t>per week</w:t>
            </w:r>
          </w:p>
        </w:tc>
        <w:tc>
          <w:tcPr>
            <w:tcW w:w="1388" w:type="dxa"/>
            <w:hideMark/>
          </w:tcPr>
          <w:p w:rsidR="00DA4DAC" w:rsidRPr="00B46621" w:rsidRDefault="00DA4DAC" w:rsidP="008B0CA5">
            <w:pPr>
              <w:pStyle w:val="AMODTable"/>
              <w:jc w:val="center"/>
              <w:rPr>
                <w:b/>
                <w:bCs/>
              </w:rPr>
            </w:pPr>
            <w:r w:rsidRPr="00B46621">
              <w:rPr>
                <w:b/>
                <w:bCs/>
              </w:rPr>
              <w:t>per week</w:t>
            </w:r>
          </w:p>
        </w:tc>
      </w:tr>
      <w:tr w:rsidR="00DA4DAC" w:rsidRPr="00DA4DAC" w:rsidTr="000267FD">
        <w:tc>
          <w:tcPr>
            <w:tcW w:w="3705" w:type="dxa"/>
            <w:hideMark/>
          </w:tcPr>
          <w:p w:rsidR="00DA4DAC" w:rsidRPr="00DA4DAC" w:rsidRDefault="00DA4DAC" w:rsidP="008B0CA5">
            <w:pPr>
              <w:pStyle w:val="AMODTable"/>
              <w:keepNext/>
            </w:pPr>
            <w:r w:rsidRPr="00DA4DAC">
              <w:t xml:space="preserve">School leaver </w:t>
            </w:r>
          </w:p>
        </w:tc>
        <w:tc>
          <w:tcPr>
            <w:tcW w:w="1398" w:type="dxa"/>
            <w:hideMark/>
          </w:tcPr>
          <w:p w:rsidR="00DA4DAC" w:rsidRPr="00DA4DAC" w:rsidRDefault="00DA4DAC" w:rsidP="008B0CA5">
            <w:pPr>
              <w:pStyle w:val="AMODTable"/>
              <w:jc w:val="center"/>
            </w:pPr>
            <w:r w:rsidRPr="00DA4DAC">
              <w:t>$332.80</w:t>
            </w:r>
          </w:p>
        </w:tc>
        <w:tc>
          <w:tcPr>
            <w:tcW w:w="1163" w:type="dxa"/>
            <w:hideMark/>
          </w:tcPr>
          <w:p w:rsidR="00DA4DAC" w:rsidRPr="00DA4DAC" w:rsidRDefault="00DA4DAC" w:rsidP="008B0CA5">
            <w:pPr>
              <w:pStyle w:val="AMODTable"/>
              <w:jc w:val="center"/>
            </w:pPr>
            <w:r w:rsidRPr="00DA4DAC">
              <w:t>$366.50</w:t>
            </w:r>
          </w:p>
        </w:tc>
        <w:tc>
          <w:tcPr>
            <w:tcW w:w="1388" w:type="dxa"/>
            <w:hideMark/>
          </w:tcPr>
          <w:p w:rsidR="00DA4DAC" w:rsidRPr="00DA4DAC" w:rsidRDefault="00DA4DAC" w:rsidP="008B0CA5">
            <w:pPr>
              <w:pStyle w:val="AMODTable"/>
              <w:jc w:val="center"/>
            </w:pPr>
            <w:r w:rsidRPr="00DA4DAC">
              <w:t>$436.60</w:t>
            </w:r>
          </w:p>
        </w:tc>
      </w:tr>
      <w:tr w:rsidR="00DA4DAC" w:rsidRPr="00DA4DAC" w:rsidTr="000267FD">
        <w:tc>
          <w:tcPr>
            <w:tcW w:w="3705" w:type="dxa"/>
            <w:hideMark/>
          </w:tcPr>
          <w:p w:rsidR="00DA4DAC" w:rsidRPr="00DA4DAC" w:rsidRDefault="00DA4DAC" w:rsidP="008B0CA5">
            <w:pPr>
              <w:pStyle w:val="AMODTable"/>
            </w:pPr>
            <w:r w:rsidRPr="00DA4DAC">
              <w:t xml:space="preserve">Plus 1 year out of school </w:t>
            </w:r>
          </w:p>
        </w:tc>
        <w:tc>
          <w:tcPr>
            <w:tcW w:w="1398" w:type="dxa"/>
            <w:hideMark/>
          </w:tcPr>
          <w:p w:rsidR="00DA4DAC" w:rsidRPr="00DA4DAC" w:rsidRDefault="00DA4DAC" w:rsidP="008B0CA5">
            <w:pPr>
              <w:pStyle w:val="AMODTable"/>
              <w:jc w:val="center"/>
            </w:pPr>
            <w:r w:rsidRPr="00DA4DAC">
              <w:t>$366.50</w:t>
            </w:r>
          </w:p>
        </w:tc>
        <w:tc>
          <w:tcPr>
            <w:tcW w:w="1163" w:type="dxa"/>
            <w:hideMark/>
          </w:tcPr>
          <w:p w:rsidR="00DA4DAC" w:rsidRPr="00DA4DAC" w:rsidRDefault="00DA4DAC" w:rsidP="008B0CA5">
            <w:pPr>
              <w:pStyle w:val="AMODTable"/>
              <w:jc w:val="center"/>
            </w:pPr>
            <w:r w:rsidRPr="00DA4DAC">
              <w:t>$436.60</w:t>
            </w:r>
          </w:p>
        </w:tc>
        <w:tc>
          <w:tcPr>
            <w:tcW w:w="1388" w:type="dxa"/>
            <w:hideMark/>
          </w:tcPr>
          <w:p w:rsidR="00DA4DAC" w:rsidRPr="00DA4DAC" w:rsidRDefault="00DA4DAC" w:rsidP="008B0CA5">
            <w:pPr>
              <w:pStyle w:val="AMODTable"/>
              <w:jc w:val="center"/>
            </w:pPr>
            <w:r w:rsidRPr="00DA4DAC">
              <w:t>$508.10</w:t>
            </w:r>
          </w:p>
        </w:tc>
      </w:tr>
      <w:tr w:rsidR="00DA4DAC" w:rsidRPr="00DA4DAC" w:rsidTr="000267FD">
        <w:tc>
          <w:tcPr>
            <w:tcW w:w="3705" w:type="dxa"/>
            <w:hideMark/>
          </w:tcPr>
          <w:p w:rsidR="00DA4DAC" w:rsidRPr="00DA4DAC" w:rsidRDefault="00DA4DAC" w:rsidP="008B0CA5">
            <w:pPr>
              <w:pStyle w:val="AMODTable"/>
            </w:pPr>
            <w:r w:rsidRPr="00DA4DAC">
              <w:t xml:space="preserve">Plus 2 years out of school </w:t>
            </w:r>
          </w:p>
        </w:tc>
        <w:tc>
          <w:tcPr>
            <w:tcW w:w="1398" w:type="dxa"/>
            <w:hideMark/>
          </w:tcPr>
          <w:p w:rsidR="00DA4DAC" w:rsidRPr="00DA4DAC" w:rsidRDefault="00DA4DAC" w:rsidP="008B0CA5">
            <w:pPr>
              <w:pStyle w:val="AMODTable"/>
              <w:jc w:val="center"/>
            </w:pPr>
            <w:r w:rsidRPr="00DA4DAC">
              <w:t>$436.60</w:t>
            </w:r>
          </w:p>
        </w:tc>
        <w:tc>
          <w:tcPr>
            <w:tcW w:w="1163" w:type="dxa"/>
            <w:hideMark/>
          </w:tcPr>
          <w:p w:rsidR="00DA4DAC" w:rsidRPr="00DA4DAC" w:rsidRDefault="00DA4DAC" w:rsidP="008B0CA5">
            <w:pPr>
              <w:pStyle w:val="AMODTable"/>
              <w:jc w:val="center"/>
            </w:pPr>
            <w:r w:rsidRPr="00DA4DAC">
              <w:t>$508.10</w:t>
            </w:r>
          </w:p>
        </w:tc>
        <w:tc>
          <w:tcPr>
            <w:tcW w:w="1388" w:type="dxa"/>
            <w:hideMark/>
          </w:tcPr>
          <w:p w:rsidR="00DA4DAC" w:rsidRPr="00DA4DAC" w:rsidRDefault="00DA4DAC" w:rsidP="008B0CA5">
            <w:pPr>
              <w:pStyle w:val="AMODTable"/>
              <w:jc w:val="center"/>
            </w:pPr>
            <w:r w:rsidRPr="00DA4DAC">
              <w:t>$591.30</w:t>
            </w:r>
          </w:p>
        </w:tc>
      </w:tr>
      <w:tr w:rsidR="00DA4DAC" w:rsidRPr="00DA4DAC" w:rsidTr="000267FD">
        <w:tc>
          <w:tcPr>
            <w:tcW w:w="3705" w:type="dxa"/>
            <w:hideMark/>
          </w:tcPr>
          <w:p w:rsidR="00DA4DAC" w:rsidRPr="00DA4DAC" w:rsidRDefault="00DA4DAC" w:rsidP="008B0CA5">
            <w:pPr>
              <w:pStyle w:val="AMODTable"/>
            </w:pPr>
            <w:r w:rsidRPr="00DA4DAC">
              <w:t xml:space="preserve">Plus 3 years out of school </w:t>
            </w:r>
          </w:p>
        </w:tc>
        <w:tc>
          <w:tcPr>
            <w:tcW w:w="1398" w:type="dxa"/>
            <w:hideMark/>
          </w:tcPr>
          <w:p w:rsidR="00DA4DAC" w:rsidRPr="00DA4DAC" w:rsidRDefault="00DA4DAC" w:rsidP="008B0CA5">
            <w:pPr>
              <w:pStyle w:val="AMODTable"/>
              <w:jc w:val="center"/>
            </w:pPr>
            <w:r w:rsidRPr="00DA4DAC">
              <w:t>$508.10</w:t>
            </w:r>
          </w:p>
        </w:tc>
        <w:tc>
          <w:tcPr>
            <w:tcW w:w="1163" w:type="dxa"/>
            <w:hideMark/>
          </w:tcPr>
          <w:p w:rsidR="00DA4DAC" w:rsidRPr="00DA4DAC" w:rsidRDefault="00DA4DAC" w:rsidP="008B0CA5">
            <w:pPr>
              <w:pStyle w:val="AMODTable"/>
              <w:jc w:val="center"/>
            </w:pPr>
            <w:r w:rsidRPr="00DA4DAC">
              <w:t>$591.30</w:t>
            </w:r>
          </w:p>
        </w:tc>
        <w:tc>
          <w:tcPr>
            <w:tcW w:w="1388" w:type="dxa"/>
            <w:hideMark/>
          </w:tcPr>
          <w:p w:rsidR="00DA4DAC" w:rsidRPr="00DA4DAC" w:rsidRDefault="00DA4DAC" w:rsidP="008B0CA5">
            <w:pPr>
              <w:pStyle w:val="AMODTable"/>
              <w:jc w:val="center"/>
            </w:pPr>
            <w:r w:rsidRPr="00DA4DAC">
              <w:t>$677.00</w:t>
            </w:r>
          </w:p>
        </w:tc>
      </w:tr>
      <w:tr w:rsidR="00DA4DAC" w:rsidRPr="00DA4DAC" w:rsidTr="000267FD">
        <w:tc>
          <w:tcPr>
            <w:tcW w:w="3705" w:type="dxa"/>
            <w:hideMark/>
          </w:tcPr>
          <w:p w:rsidR="00DA4DAC" w:rsidRPr="00DA4DAC" w:rsidRDefault="00DA4DAC" w:rsidP="008B0CA5">
            <w:pPr>
              <w:pStyle w:val="AMODTable"/>
            </w:pPr>
            <w:r w:rsidRPr="00DA4DAC">
              <w:t>Plus 4 years out of school</w:t>
            </w:r>
          </w:p>
        </w:tc>
        <w:tc>
          <w:tcPr>
            <w:tcW w:w="1398" w:type="dxa"/>
            <w:hideMark/>
          </w:tcPr>
          <w:p w:rsidR="00DA4DAC" w:rsidRPr="00DA4DAC" w:rsidRDefault="00DA4DAC" w:rsidP="008B0CA5">
            <w:pPr>
              <w:pStyle w:val="AMODTable"/>
              <w:jc w:val="center"/>
            </w:pPr>
            <w:r w:rsidRPr="00DA4DAC">
              <w:t>$591.30</w:t>
            </w:r>
          </w:p>
        </w:tc>
        <w:tc>
          <w:tcPr>
            <w:tcW w:w="1163" w:type="dxa"/>
            <w:hideMark/>
          </w:tcPr>
          <w:p w:rsidR="00DA4DAC" w:rsidRPr="00DA4DAC" w:rsidRDefault="00DA4DAC" w:rsidP="008B0CA5">
            <w:pPr>
              <w:pStyle w:val="AMODTable"/>
              <w:jc w:val="center"/>
            </w:pPr>
            <w:r w:rsidRPr="00DA4DAC">
              <w:t>$677.00</w:t>
            </w:r>
          </w:p>
        </w:tc>
        <w:tc>
          <w:tcPr>
            <w:tcW w:w="1388" w:type="dxa"/>
          </w:tcPr>
          <w:p w:rsidR="00DA4DAC" w:rsidRPr="00DA4DAC" w:rsidRDefault="00DA4DAC" w:rsidP="008B0CA5">
            <w:pPr>
              <w:pStyle w:val="AMODTable"/>
              <w:jc w:val="center"/>
            </w:pPr>
          </w:p>
        </w:tc>
      </w:tr>
      <w:tr w:rsidR="00DA4DAC" w:rsidRPr="00DA4DAC" w:rsidTr="000267FD">
        <w:tc>
          <w:tcPr>
            <w:tcW w:w="3705" w:type="dxa"/>
            <w:hideMark/>
          </w:tcPr>
          <w:p w:rsidR="00DA4DAC" w:rsidRPr="00DA4DAC" w:rsidRDefault="00DA4DAC" w:rsidP="008B0CA5">
            <w:pPr>
              <w:pStyle w:val="AMODTable"/>
            </w:pPr>
            <w:r w:rsidRPr="00DA4DAC">
              <w:t>Plus 5 or more years out of school</w:t>
            </w:r>
          </w:p>
        </w:tc>
        <w:tc>
          <w:tcPr>
            <w:tcW w:w="1398" w:type="dxa"/>
            <w:hideMark/>
          </w:tcPr>
          <w:p w:rsidR="00DA4DAC" w:rsidRPr="00DA4DAC" w:rsidRDefault="00DA4DAC" w:rsidP="008B0CA5">
            <w:pPr>
              <w:pStyle w:val="AMODTable"/>
              <w:jc w:val="center"/>
            </w:pPr>
            <w:r w:rsidRPr="00DA4DAC">
              <w:t>$677.00</w:t>
            </w:r>
          </w:p>
        </w:tc>
        <w:tc>
          <w:tcPr>
            <w:tcW w:w="1163" w:type="dxa"/>
          </w:tcPr>
          <w:p w:rsidR="00DA4DAC" w:rsidRPr="00DA4DAC" w:rsidRDefault="00DA4DAC" w:rsidP="008B0CA5">
            <w:pPr>
              <w:pStyle w:val="AMODTable"/>
              <w:jc w:val="center"/>
            </w:pPr>
          </w:p>
        </w:tc>
        <w:tc>
          <w:tcPr>
            <w:tcW w:w="1388" w:type="dxa"/>
          </w:tcPr>
          <w:p w:rsidR="00DA4DAC" w:rsidRPr="00DA4DAC" w:rsidRDefault="00DA4DAC" w:rsidP="008B0CA5">
            <w:pPr>
              <w:pStyle w:val="AMODTable"/>
              <w:jc w:val="center"/>
            </w:pPr>
          </w:p>
        </w:tc>
      </w:tr>
    </w:tbl>
    <w:p w:rsidR="00DA4DAC" w:rsidRPr="00DA4DAC" w:rsidRDefault="00DA4DAC" w:rsidP="0000510C">
      <w:pPr>
        <w:pStyle w:val="Block2"/>
        <w:rPr>
          <w:lang w:val="en-GB"/>
        </w:rPr>
      </w:pPr>
      <w:r w:rsidRPr="00DA4DAC">
        <w:rPr>
          <w:lang w:val="en-GB"/>
        </w:rPr>
        <w:t>NOTE: See clause </w:t>
      </w:r>
      <w:r w:rsidR="000267FD">
        <w:rPr>
          <w:lang w:val="en-GB"/>
        </w:rPr>
        <w:fldChar w:fldCharType="begin"/>
      </w:r>
      <w:r w:rsidR="000267FD">
        <w:rPr>
          <w:lang w:val="en-GB"/>
        </w:rPr>
        <w:instrText xml:space="preserve"> REF _Ref29730932 \r \h </w:instrText>
      </w:r>
      <w:r w:rsidR="000267FD">
        <w:rPr>
          <w:lang w:val="en-GB"/>
        </w:rPr>
      </w:r>
      <w:r w:rsidR="000267FD">
        <w:rPr>
          <w:lang w:val="en-GB"/>
        </w:rPr>
        <w:fldChar w:fldCharType="separate"/>
      </w:r>
      <w:r w:rsidR="00F27401">
        <w:rPr>
          <w:lang w:val="en-GB"/>
        </w:rPr>
        <w:t>D.4.3</w:t>
      </w:r>
      <w:r w:rsidR="000267FD">
        <w:rPr>
          <w:lang w:val="en-GB"/>
        </w:rPr>
        <w:fldChar w:fldCharType="end"/>
      </w:r>
      <w:r w:rsidRPr="00DA4DAC">
        <w:rPr>
          <w:lang w:val="en-GB"/>
        </w:rPr>
        <w:t xml:space="preserve"> for other minimum wage provisions that affect this paragraph.</w:t>
      </w:r>
    </w:p>
    <w:p w:rsidR="00DA4DAC" w:rsidRPr="00DA4DAC" w:rsidRDefault="00DA4DAC" w:rsidP="00A2455F">
      <w:pPr>
        <w:pStyle w:val="Level3"/>
        <w:keepNext/>
        <w:numPr>
          <w:ilvl w:val="2"/>
          <w:numId w:val="30"/>
        </w:numPr>
        <w:rPr>
          <w:b/>
          <w:lang w:val="en-GB"/>
        </w:rPr>
      </w:pPr>
      <w:r w:rsidRPr="00DA4DAC">
        <w:rPr>
          <w:b/>
          <w:lang w:val="en-GB"/>
        </w:rPr>
        <w:t>Wage Level B</w:t>
      </w:r>
    </w:p>
    <w:p w:rsidR="00DA4DAC" w:rsidRPr="00DA4DAC" w:rsidRDefault="00DA4DAC" w:rsidP="0000510C">
      <w:pPr>
        <w:pStyle w:val="Block2"/>
      </w:pPr>
      <w:r w:rsidRPr="00DA4DAC">
        <w:t xml:space="preserve">The minimum rate for a full-time trainee undertaking an AQF Certificate Level I–III traineeship whose training package and AQF certificate levels are allocated to wage level B by clause </w:t>
      </w:r>
      <w:r w:rsidR="000267FD">
        <w:fldChar w:fldCharType="begin"/>
      </w:r>
      <w:r w:rsidR="000267FD">
        <w:instrText xml:space="preserve"> REF _Ref29730922 \r \h </w:instrText>
      </w:r>
      <w:r w:rsidR="000267FD">
        <w:fldChar w:fldCharType="separate"/>
      </w:r>
      <w:r w:rsidR="00F27401">
        <w:t>D.6.2</w:t>
      </w:r>
      <w:r w:rsidR="000267FD">
        <w:fldChar w:fldCharType="end"/>
      </w:r>
      <w:r w:rsidRPr="00DA4DAC">
        <w:t xml:space="preserve"> is the weekly rate specified in Column 2 of </w:t>
      </w:r>
      <w:r w:rsidRPr="00DA4DAC">
        <w:rPr>
          <w:b/>
          <w:bCs/>
        </w:rPr>
        <w:t xml:space="preserve">Table 2—Wage level B minimum weekly rate for full-time trainees (AQF Certificate Level I–III traineeship) </w:t>
      </w:r>
      <w:r w:rsidRPr="00DA4DAC">
        <w:t>according to the highest year of schooling completed by the trainee specified in that column and the experience level of the trainee specified in Column 1</w:t>
      </w:r>
    </w:p>
    <w:p w:rsidR="00DA4DAC" w:rsidRPr="00DA4DAC" w:rsidRDefault="00DA4DAC" w:rsidP="008B0CA5">
      <w:pPr>
        <w:pStyle w:val="Block2"/>
        <w:keepNext/>
        <w:rPr>
          <w:b/>
          <w:bCs/>
        </w:rPr>
      </w:pPr>
      <w:r w:rsidRPr="00DA4DAC">
        <w:rPr>
          <w:b/>
          <w:bCs/>
        </w:rPr>
        <w:lastRenderedPageBreak/>
        <w:t>Table 2—Wage level B minimum weekly rate for full-time trainees (AQF Certificate Level I–III traineeship)</w:t>
      </w:r>
    </w:p>
    <w:tbl>
      <w:tblPr>
        <w:tblStyle w:val="TableGrid"/>
        <w:tblW w:w="0" w:type="auto"/>
        <w:tblInd w:w="1418" w:type="dxa"/>
        <w:tblLook w:val="04A0" w:firstRow="1" w:lastRow="0" w:firstColumn="1" w:lastColumn="0" w:noHBand="0" w:noVBand="1"/>
      </w:tblPr>
      <w:tblGrid>
        <w:gridCol w:w="3705"/>
        <w:gridCol w:w="1398"/>
        <w:gridCol w:w="1163"/>
        <w:gridCol w:w="1388"/>
      </w:tblGrid>
      <w:tr w:rsidR="00DA4DAC" w:rsidRPr="00DA4DAC" w:rsidTr="00DA4DAC">
        <w:trPr>
          <w:tblHeader/>
        </w:trPr>
        <w:tc>
          <w:tcPr>
            <w:tcW w:w="3705" w:type="dxa"/>
            <w:hideMark/>
          </w:tcPr>
          <w:p w:rsidR="00DA4DAC" w:rsidRPr="00B46621" w:rsidRDefault="00DA4DAC" w:rsidP="008B0CA5">
            <w:pPr>
              <w:pStyle w:val="AMODTable"/>
              <w:keepNext/>
              <w:rPr>
                <w:b/>
                <w:bCs/>
              </w:rPr>
            </w:pPr>
            <w:r w:rsidRPr="00B46621">
              <w:rPr>
                <w:b/>
                <w:bCs/>
              </w:rPr>
              <w:t xml:space="preserve">Column 1 </w:t>
            </w:r>
          </w:p>
          <w:p w:rsidR="00DA4DAC" w:rsidRPr="00B46621" w:rsidRDefault="00DA4DAC" w:rsidP="008B0CA5">
            <w:pPr>
              <w:pStyle w:val="AMODTable"/>
              <w:keepNext/>
              <w:rPr>
                <w:b/>
                <w:bCs/>
              </w:rPr>
            </w:pPr>
            <w:r w:rsidRPr="00B46621">
              <w:rPr>
                <w:b/>
                <w:bCs/>
              </w:rPr>
              <w:t>Experience level of trainee</w:t>
            </w:r>
          </w:p>
        </w:tc>
        <w:tc>
          <w:tcPr>
            <w:tcW w:w="3949" w:type="dxa"/>
            <w:gridSpan w:val="3"/>
            <w:hideMark/>
          </w:tcPr>
          <w:p w:rsidR="00DA4DAC" w:rsidRPr="00B46621" w:rsidRDefault="00DA4DAC" w:rsidP="008B0CA5">
            <w:pPr>
              <w:pStyle w:val="AMODTable"/>
              <w:keepNext/>
              <w:jc w:val="center"/>
              <w:rPr>
                <w:b/>
                <w:bCs/>
              </w:rPr>
            </w:pPr>
            <w:r w:rsidRPr="00B46621">
              <w:rPr>
                <w:b/>
                <w:bCs/>
              </w:rPr>
              <w:t>Column 2</w:t>
            </w:r>
          </w:p>
          <w:p w:rsidR="00DA4DAC" w:rsidRPr="00B46621" w:rsidRDefault="00DA4DAC" w:rsidP="008B0CA5">
            <w:pPr>
              <w:pStyle w:val="AMODTable"/>
              <w:keepNext/>
              <w:jc w:val="center"/>
              <w:rPr>
                <w:b/>
                <w:bCs/>
              </w:rPr>
            </w:pPr>
            <w:r w:rsidRPr="00B46621">
              <w:rPr>
                <w:b/>
                <w:bCs/>
              </w:rPr>
              <w:t>Highest year of schooling completed</w:t>
            </w:r>
          </w:p>
        </w:tc>
      </w:tr>
      <w:tr w:rsidR="00DA4DAC" w:rsidRPr="00DA4DAC" w:rsidTr="00DA4DAC">
        <w:trPr>
          <w:tblHeader/>
        </w:trPr>
        <w:tc>
          <w:tcPr>
            <w:tcW w:w="3705" w:type="dxa"/>
          </w:tcPr>
          <w:p w:rsidR="00DA4DAC" w:rsidRPr="00B46621" w:rsidRDefault="00DA4DAC" w:rsidP="008B0CA5">
            <w:pPr>
              <w:pStyle w:val="AMODTable"/>
              <w:keepNext/>
              <w:rPr>
                <w:b/>
                <w:bCs/>
              </w:rPr>
            </w:pPr>
          </w:p>
        </w:tc>
        <w:tc>
          <w:tcPr>
            <w:tcW w:w="1398" w:type="dxa"/>
            <w:hideMark/>
          </w:tcPr>
          <w:p w:rsidR="00DA4DAC" w:rsidRPr="00B46621" w:rsidRDefault="00DA4DAC" w:rsidP="008B0CA5">
            <w:pPr>
              <w:pStyle w:val="AMODTable"/>
              <w:keepNext/>
              <w:jc w:val="center"/>
              <w:rPr>
                <w:b/>
                <w:bCs/>
              </w:rPr>
            </w:pPr>
            <w:r w:rsidRPr="00B46621">
              <w:rPr>
                <w:b/>
                <w:bCs/>
              </w:rPr>
              <w:t>Year 10</w:t>
            </w:r>
          </w:p>
        </w:tc>
        <w:tc>
          <w:tcPr>
            <w:tcW w:w="1163" w:type="dxa"/>
            <w:hideMark/>
          </w:tcPr>
          <w:p w:rsidR="00DA4DAC" w:rsidRPr="00B46621" w:rsidRDefault="00DA4DAC" w:rsidP="008B0CA5">
            <w:pPr>
              <w:pStyle w:val="AMODTable"/>
              <w:keepNext/>
              <w:jc w:val="center"/>
              <w:rPr>
                <w:b/>
                <w:bCs/>
              </w:rPr>
            </w:pPr>
            <w:r w:rsidRPr="00B46621">
              <w:rPr>
                <w:b/>
                <w:bCs/>
              </w:rPr>
              <w:t>Year 11</w:t>
            </w:r>
          </w:p>
        </w:tc>
        <w:tc>
          <w:tcPr>
            <w:tcW w:w="1388" w:type="dxa"/>
            <w:hideMark/>
          </w:tcPr>
          <w:p w:rsidR="00DA4DAC" w:rsidRPr="00B46621" w:rsidRDefault="00DA4DAC" w:rsidP="008B0CA5">
            <w:pPr>
              <w:pStyle w:val="AMODTable"/>
              <w:keepNext/>
              <w:jc w:val="center"/>
              <w:rPr>
                <w:b/>
                <w:bCs/>
              </w:rPr>
            </w:pPr>
            <w:r w:rsidRPr="00B46621">
              <w:rPr>
                <w:b/>
                <w:bCs/>
              </w:rPr>
              <w:t>Year 12</w:t>
            </w:r>
          </w:p>
        </w:tc>
      </w:tr>
      <w:tr w:rsidR="00DA4DAC" w:rsidRPr="00DA4DAC" w:rsidTr="00DA4DAC">
        <w:trPr>
          <w:tblHeader/>
        </w:trPr>
        <w:tc>
          <w:tcPr>
            <w:tcW w:w="3705" w:type="dxa"/>
          </w:tcPr>
          <w:p w:rsidR="00DA4DAC" w:rsidRPr="00B46621" w:rsidRDefault="00DA4DAC" w:rsidP="008B0CA5">
            <w:pPr>
              <w:pStyle w:val="AMODTable"/>
              <w:keepNext/>
              <w:rPr>
                <w:b/>
                <w:bCs/>
              </w:rPr>
            </w:pPr>
          </w:p>
        </w:tc>
        <w:tc>
          <w:tcPr>
            <w:tcW w:w="1398" w:type="dxa"/>
            <w:hideMark/>
          </w:tcPr>
          <w:p w:rsidR="00DA4DAC" w:rsidRPr="00B46621" w:rsidRDefault="00DA4DAC" w:rsidP="008B0CA5">
            <w:pPr>
              <w:pStyle w:val="AMODTable"/>
              <w:keepNext/>
              <w:jc w:val="center"/>
              <w:rPr>
                <w:b/>
                <w:bCs/>
              </w:rPr>
            </w:pPr>
            <w:r w:rsidRPr="00B46621">
              <w:rPr>
                <w:b/>
                <w:bCs/>
              </w:rPr>
              <w:t>per week</w:t>
            </w:r>
          </w:p>
        </w:tc>
        <w:tc>
          <w:tcPr>
            <w:tcW w:w="1163" w:type="dxa"/>
            <w:hideMark/>
          </w:tcPr>
          <w:p w:rsidR="00DA4DAC" w:rsidRPr="00B46621" w:rsidRDefault="00DA4DAC" w:rsidP="008B0CA5">
            <w:pPr>
              <w:pStyle w:val="AMODTable"/>
              <w:keepNext/>
              <w:jc w:val="center"/>
              <w:rPr>
                <w:b/>
                <w:bCs/>
              </w:rPr>
            </w:pPr>
            <w:r w:rsidRPr="00B46621">
              <w:rPr>
                <w:b/>
                <w:bCs/>
              </w:rPr>
              <w:t>per week</w:t>
            </w:r>
          </w:p>
        </w:tc>
        <w:tc>
          <w:tcPr>
            <w:tcW w:w="1388" w:type="dxa"/>
            <w:hideMark/>
          </w:tcPr>
          <w:p w:rsidR="00DA4DAC" w:rsidRPr="00B46621" w:rsidRDefault="00DA4DAC" w:rsidP="008B0CA5">
            <w:pPr>
              <w:pStyle w:val="AMODTable"/>
              <w:keepNext/>
              <w:jc w:val="center"/>
              <w:rPr>
                <w:b/>
                <w:bCs/>
              </w:rPr>
            </w:pPr>
            <w:r w:rsidRPr="00B46621">
              <w:rPr>
                <w:b/>
                <w:bCs/>
              </w:rPr>
              <w:t>per week</w:t>
            </w:r>
          </w:p>
        </w:tc>
      </w:tr>
      <w:tr w:rsidR="00DA4DAC" w:rsidRPr="00DA4DAC" w:rsidTr="00DA4DAC">
        <w:tc>
          <w:tcPr>
            <w:tcW w:w="3705" w:type="dxa"/>
            <w:hideMark/>
          </w:tcPr>
          <w:p w:rsidR="00DA4DAC" w:rsidRPr="00DA4DAC" w:rsidRDefault="00DA4DAC" w:rsidP="00B46621">
            <w:pPr>
              <w:pStyle w:val="AMODTable"/>
            </w:pPr>
            <w:r w:rsidRPr="00DA4DAC">
              <w:t xml:space="preserve">School leaver </w:t>
            </w:r>
          </w:p>
        </w:tc>
        <w:tc>
          <w:tcPr>
            <w:tcW w:w="1398" w:type="dxa"/>
            <w:hideMark/>
          </w:tcPr>
          <w:p w:rsidR="00DA4DAC" w:rsidRPr="00DA4DAC" w:rsidRDefault="00DA4DAC" w:rsidP="00B46621">
            <w:pPr>
              <w:pStyle w:val="AMODTable"/>
              <w:jc w:val="center"/>
            </w:pPr>
            <w:r w:rsidRPr="00DA4DAC">
              <w:t>$332.80</w:t>
            </w:r>
          </w:p>
        </w:tc>
        <w:tc>
          <w:tcPr>
            <w:tcW w:w="1163" w:type="dxa"/>
            <w:hideMark/>
          </w:tcPr>
          <w:p w:rsidR="00DA4DAC" w:rsidRPr="00DA4DAC" w:rsidRDefault="00DA4DAC" w:rsidP="00B46621">
            <w:pPr>
              <w:pStyle w:val="AMODTable"/>
              <w:jc w:val="center"/>
            </w:pPr>
            <w:r w:rsidRPr="00DA4DAC">
              <w:t>$366.50</w:t>
            </w:r>
          </w:p>
        </w:tc>
        <w:tc>
          <w:tcPr>
            <w:tcW w:w="1388" w:type="dxa"/>
            <w:hideMark/>
          </w:tcPr>
          <w:p w:rsidR="00DA4DAC" w:rsidRPr="00DA4DAC" w:rsidRDefault="00DA4DAC" w:rsidP="00B46621">
            <w:pPr>
              <w:pStyle w:val="AMODTable"/>
              <w:jc w:val="center"/>
            </w:pPr>
            <w:r w:rsidRPr="00DA4DAC">
              <w:t>$424.80</w:t>
            </w:r>
          </w:p>
        </w:tc>
      </w:tr>
      <w:tr w:rsidR="00DA4DAC" w:rsidRPr="00DA4DAC" w:rsidTr="00DA4DAC">
        <w:tc>
          <w:tcPr>
            <w:tcW w:w="3705" w:type="dxa"/>
            <w:hideMark/>
          </w:tcPr>
          <w:p w:rsidR="00DA4DAC" w:rsidRPr="00DA4DAC" w:rsidRDefault="00DA4DAC" w:rsidP="00B46621">
            <w:pPr>
              <w:pStyle w:val="AMODTable"/>
            </w:pPr>
            <w:r w:rsidRPr="00DA4DAC">
              <w:t xml:space="preserve">Plus 1 year out of school </w:t>
            </w:r>
          </w:p>
        </w:tc>
        <w:tc>
          <w:tcPr>
            <w:tcW w:w="1398" w:type="dxa"/>
            <w:hideMark/>
          </w:tcPr>
          <w:p w:rsidR="00DA4DAC" w:rsidRPr="00DA4DAC" w:rsidRDefault="00DA4DAC" w:rsidP="00B46621">
            <w:pPr>
              <w:pStyle w:val="AMODTable"/>
              <w:jc w:val="center"/>
            </w:pPr>
            <w:r w:rsidRPr="00DA4DAC">
              <w:t>$366.50</w:t>
            </w:r>
          </w:p>
        </w:tc>
        <w:tc>
          <w:tcPr>
            <w:tcW w:w="1163" w:type="dxa"/>
            <w:hideMark/>
          </w:tcPr>
          <w:p w:rsidR="00DA4DAC" w:rsidRPr="00DA4DAC" w:rsidRDefault="00DA4DAC" w:rsidP="00B46621">
            <w:pPr>
              <w:pStyle w:val="AMODTable"/>
              <w:jc w:val="center"/>
            </w:pPr>
            <w:r w:rsidRPr="00DA4DAC">
              <w:t>$424.80</w:t>
            </w:r>
          </w:p>
        </w:tc>
        <w:tc>
          <w:tcPr>
            <w:tcW w:w="1388" w:type="dxa"/>
            <w:hideMark/>
          </w:tcPr>
          <w:p w:rsidR="00DA4DAC" w:rsidRPr="00DA4DAC" w:rsidRDefault="00DA4DAC" w:rsidP="00B46621">
            <w:pPr>
              <w:pStyle w:val="AMODTable"/>
              <w:jc w:val="center"/>
            </w:pPr>
            <w:r w:rsidRPr="00DA4DAC">
              <w:t>$488.60</w:t>
            </w:r>
          </w:p>
        </w:tc>
      </w:tr>
      <w:tr w:rsidR="00DA4DAC" w:rsidRPr="00DA4DAC" w:rsidTr="00DA4DAC">
        <w:tc>
          <w:tcPr>
            <w:tcW w:w="3705" w:type="dxa"/>
            <w:hideMark/>
          </w:tcPr>
          <w:p w:rsidR="00DA4DAC" w:rsidRPr="00DA4DAC" w:rsidRDefault="00DA4DAC" w:rsidP="00B46621">
            <w:pPr>
              <w:pStyle w:val="AMODTable"/>
            </w:pPr>
            <w:r w:rsidRPr="00DA4DAC">
              <w:t xml:space="preserve">Plus 2 years out of school </w:t>
            </w:r>
          </w:p>
        </w:tc>
        <w:tc>
          <w:tcPr>
            <w:tcW w:w="1398" w:type="dxa"/>
            <w:hideMark/>
          </w:tcPr>
          <w:p w:rsidR="00DA4DAC" w:rsidRPr="00DA4DAC" w:rsidRDefault="00DA4DAC" w:rsidP="00B46621">
            <w:pPr>
              <w:pStyle w:val="AMODTable"/>
              <w:jc w:val="center"/>
            </w:pPr>
            <w:r w:rsidRPr="00DA4DAC">
              <w:t>$424.80</w:t>
            </w:r>
          </w:p>
        </w:tc>
        <w:tc>
          <w:tcPr>
            <w:tcW w:w="1163" w:type="dxa"/>
            <w:hideMark/>
          </w:tcPr>
          <w:p w:rsidR="00DA4DAC" w:rsidRPr="00DA4DAC" w:rsidRDefault="00DA4DAC" w:rsidP="00B46621">
            <w:pPr>
              <w:pStyle w:val="AMODTable"/>
              <w:jc w:val="center"/>
            </w:pPr>
            <w:r w:rsidRPr="00DA4DAC">
              <w:t>$488.60</w:t>
            </w:r>
          </w:p>
        </w:tc>
        <w:tc>
          <w:tcPr>
            <w:tcW w:w="1388" w:type="dxa"/>
            <w:hideMark/>
          </w:tcPr>
          <w:p w:rsidR="00DA4DAC" w:rsidRPr="00DA4DAC" w:rsidRDefault="00DA4DAC" w:rsidP="00B46621">
            <w:pPr>
              <w:pStyle w:val="AMODTable"/>
              <w:jc w:val="center"/>
            </w:pPr>
            <w:r w:rsidRPr="00DA4DAC">
              <w:t>$573.10</w:t>
            </w:r>
          </w:p>
        </w:tc>
      </w:tr>
      <w:tr w:rsidR="00DA4DAC" w:rsidRPr="00DA4DAC" w:rsidTr="00DA4DAC">
        <w:tc>
          <w:tcPr>
            <w:tcW w:w="3705" w:type="dxa"/>
            <w:hideMark/>
          </w:tcPr>
          <w:p w:rsidR="00DA4DAC" w:rsidRPr="00DA4DAC" w:rsidRDefault="00DA4DAC" w:rsidP="00B46621">
            <w:pPr>
              <w:pStyle w:val="AMODTable"/>
            </w:pPr>
            <w:r w:rsidRPr="00DA4DAC">
              <w:t xml:space="preserve">Plus 3 years out of school </w:t>
            </w:r>
          </w:p>
        </w:tc>
        <w:tc>
          <w:tcPr>
            <w:tcW w:w="1398" w:type="dxa"/>
            <w:hideMark/>
          </w:tcPr>
          <w:p w:rsidR="00DA4DAC" w:rsidRPr="00DA4DAC" w:rsidRDefault="00DA4DAC" w:rsidP="00B46621">
            <w:pPr>
              <w:pStyle w:val="AMODTable"/>
              <w:jc w:val="center"/>
            </w:pPr>
            <w:r w:rsidRPr="00DA4DAC">
              <w:t>$488.60</w:t>
            </w:r>
          </w:p>
        </w:tc>
        <w:tc>
          <w:tcPr>
            <w:tcW w:w="1163" w:type="dxa"/>
            <w:hideMark/>
          </w:tcPr>
          <w:p w:rsidR="00DA4DAC" w:rsidRPr="00DA4DAC" w:rsidRDefault="00DA4DAC" w:rsidP="00B46621">
            <w:pPr>
              <w:pStyle w:val="AMODTable"/>
              <w:jc w:val="center"/>
            </w:pPr>
            <w:r w:rsidRPr="00DA4DAC">
              <w:t>$573.10</w:t>
            </w:r>
          </w:p>
        </w:tc>
        <w:tc>
          <w:tcPr>
            <w:tcW w:w="1388" w:type="dxa"/>
            <w:hideMark/>
          </w:tcPr>
          <w:p w:rsidR="00DA4DAC" w:rsidRPr="00DA4DAC" w:rsidRDefault="00DA4DAC" w:rsidP="00B46621">
            <w:pPr>
              <w:pStyle w:val="AMODTable"/>
              <w:jc w:val="center"/>
            </w:pPr>
            <w:r w:rsidRPr="00DA4DAC">
              <w:t>$653.70</w:t>
            </w:r>
          </w:p>
        </w:tc>
      </w:tr>
      <w:tr w:rsidR="00DA4DAC" w:rsidRPr="00DA4DAC" w:rsidTr="00DA4DAC">
        <w:trPr>
          <w:trHeight w:val="80"/>
        </w:trPr>
        <w:tc>
          <w:tcPr>
            <w:tcW w:w="3705" w:type="dxa"/>
            <w:hideMark/>
          </w:tcPr>
          <w:p w:rsidR="00DA4DAC" w:rsidRPr="00DA4DAC" w:rsidRDefault="00DA4DAC" w:rsidP="00B46621">
            <w:pPr>
              <w:pStyle w:val="AMODTable"/>
            </w:pPr>
            <w:r w:rsidRPr="00DA4DAC">
              <w:t>Plus 4 years out of school</w:t>
            </w:r>
          </w:p>
        </w:tc>
        <w:tc>
          <w:tcPr>
            <w:tcW w:w="1398" w:type="dxa"/>
            <w:hideMark/>
          </w:tcPr>
          <w:p w:rsidR="00DA4DAC" w:rsidRPr="00DA4DAC" w:rsidRDefault="00DA4DAC" w:rsidP="00B46621">
            <w:pPr>
              <w:pStyle w:val="AMODTable"/>
              <w:jc w:val="center"/>
            </w:pPr>
            <w:r w:rsidRPr="00DA4DAC">
              <w:t>$573.10</w:t>
            </w:r>
          </w:p>
        </w:tc>
        <w:tc>
          <w:tcPr>
            <w:tcW w:w="1163" w:type="dxa"/>
            <w:hideMark/>
          </w:tcPr>
          <w:p w:rsidR="00DA4DAC" w:rsidRPr="00DA4DAC" w:rsidRDefault="00DA4DAC" w:rsidP="00B46621">
            <w:pPr>
              <w:pStyle w:val="AMODTable"/>
              <w:jc w:val="center"/>
            </w:pPr>
            <w:r w:rsidRPr="00DA4DAC">
              <w:t>$653.70</w:t>
            </w:r>
          </w:p>
        </w:tc>
        <w:tc>
          <w:tcPr>
            <w:tcW w:w="1388" w:type="dxa"/>
          </w:tcPr>
          <w:p w:rsidR="00DA4DAC" w:rsidRPr="00DA4DAC" w:rsidRDefault="00DA4DAC" w:rsidP="00B46621">
            <w:pPr>
              <w:pStyle w:val="AMODTable"/>
              <w:jc w:val="center"/>
            </w:pPr>
          </w:p>
        </w:tc>
      </w:tr>
      <w:tr w:rsidR="00DA4DAC" w:rsidRPr="00DA4DAC" w:rsidTr="00DA4DAC">
        <w:tc>
          <w:tcPr>
            <w:tcW w:w="3705" w:type="dxa"/>
            <w:hideMark/>
          </w:tcPr>
          <w:p w:rsidR="00DA4DAC" w:rsidRPr="00DA4DAC" w:rsidRDefault="00DA4DAC" w:rsidP="00B46621">
            <w:pPr>
              <w:pStyle w:val="AMODTable"/>
            </w:pPr>
            <w:r w:rsidRPr="00DA4DAC">
              <w:t>Plus 5 or more years out of school</w:t>
            </w:r>
          </w:p>
        </w:tc>
        <w:tc>
          <w:tcPr>
            <w:tcW w:w="1398" w:type="dxa"/>
            <w:hideMark/>
          </w:tcPr>
          <w:p w:rsidR="00DA4DAC" w:rsidRPr="00DA4DAC" w:rsidRDefault="00DA4DAC" w:rsidP="00B46621">
            <w:pPr>
              <w:pStyle w:val="AMODTable"/>
              <w:jc w:val="center"/>
            </w:pPr>
            <w:r w:rsidRPr="00DA4DAC">
              <w:t>$653.70</w:t>
            </w:r>
          </w:p>
        </w:tc>
        <w:tc>
          <w:tcPr>
            <w:tcW w:w="1163" w:type="dxa"/>
          </w:tcPr>
          <w:p w:rsidR="00DA4DAC" w:rsidRPr="00DA4DAC" w:rsidRDefault="00DA4DAC" w:rsidP="00B46621">
            <w:pPr>
              <w:pStyle w:val="AMODTable"/>
              <w:jc w:val="center"/>
            </w:pPr>
          </w:p>
        </w:tc>
        <w:tc>
          <w:tcPr>
            <w:tcW w:w="1388" w:type="dxa"/>
          </w:tcPr>
          <w:p w:rsidR="00DA4DAC" w:rsidRPr="00DA4DAC" w:rsidRDefault="00DA4DAC" w:rsidP="00B46621">
            <w:pPr>
              <w:pStyle w:val="AMODTable"/>
              <w:jc w:val="center"/>
            </w:pPr>
          </w:p>
        </w:tc>
      </w:tr>
    </w:tbl>
    <w:p w:rsidR="00DA4DAC" w:rsidRPr="00DA4DAC" w:rsidRDefault="00DA4DAC" w:rsidP="0000510C">
      <w:pPr>
        <w:pStyle w:val="Block2"/>
      </w:pPr>
      <w:r w:rsidRPr="00DA4DAC">
        <w:t>NOTE: See clause </w:t>
      </w:r>
      <w:r w:rsidR="000267FD">
        <w:fldChar w:fldCharType="begin"/>
      </w:r>
      <w:r w:rsidR="000267FD">
        <w:instrText xml:space="preserve"> REF _Ref29730932 \r \h </w:instrText>
      </w:r>
      <w:r w:rsidR="000267FD">
        <w:fldChar w:fldCharType="separate"/>
      </w:r>
      <w:r w:rsidR="00F27401">
        <w:t>D.4.3</w:t>
      </w:r>
      <w:r w:rsidR="000267FD">
        <w:fldChar w:fldCharType="end"/>
      </w:r>
      <w:r w:rsidRPr="00DA4DAC">
        <w:t xml:space="preserve"> for other minimum wage provisions that affect this paragraph.</w:t>
      </w:r>
    </w:p>
    <w:p w:rsidR="00DA4DAC" w:rsidRPr="00DA4DAC" w:rsidRDefault="00DA4DAC" w:rsidP="00A2455F">
      <w:pPr>
        <w:pStyle w:val="Level3"/>
        <w:keepNext/>
        <w:numPr>
          <w:ilvl w:val="2"/>
          <w:numId w:val="30"/>
        </w:numPr>
        <w:rPr>
          <w:b/>
          <w:lang w:val="en-GB"/>
        </w:rPr>
      </w:pPr>
      <w:r w:rsidRPr="00DA4DAC">
        <w:rPr>
          <w:b/>
          <w:lang w:val="en-GB"/>
        </w:rPr>
        <w:t xml:space="preserve">AQF Certificate Level IV </w:t>
      </w:r>
      <w:r w:rsidRPr="0000510C">
        <w:rPr>
          <w:b/>
          <w:bCs/>
          <w:lang w:val="en-GB"/>
        </w:rPr>
        <w:t>traineeships</w:t>
      </w:r>
      <w:r w:rsidRPr="00DA4DAC">
        <w:rPr>
          <w:b/>
          <w:lang w:val="en-GB"/>
        </w:rPr>
        <w:t xml:space="preserve"> </w:t>
      </w:r>
    </w:p>
    <w:p w:rsidR="00DA4DAC" w:rsidRPr="00DA4DAC" w:rsidRDefault="00DA4DAC" w:rsidP="0000510C">
      <w:pPr>
        <w:pStyle w:val="Level4"/>
        <w:rPr>
          <w:lang w:val="en-GB"/>
        </w:rPr>
      </w:pPr>
      <w:r w:rsidRPr="00DA4DAC">
        <w:rPr>
          <w:lang w:val="en-GB"/>
        </w:rPr>
        <w:t>The minimum rate for a full-time trainee undertaking an AQF Certificate Level IV traineeship is the minimum rate for the relevant full-time AQF Certificate Level III traineeship increased by 3.8%.</w:t>
      </w:r>
    </w:p>
    <w:p w:rsidR="00DA4DAC" w:rsidRPr="00DA4DAC" w:rsidRDefault="00DA4DAC" w:rsidP="0000510C">
      <w:pPr>
        <w:pStyle w:val="Level4"/>
        <w:rPr>
          <w:lang w:val="en-GB"/>
        </w:rPr>
      </w:pPr>
      <w:r w:rsidRPr="00DA4DAC">
        <w:rPr>
          <w:lang w:val="en-GB"/>
        </w:rPr>
        <w:t xml:space="preserve">The minimum rate for a full-time adult trainee undertaking an AQF Certificate Level IV traineeship is the weekly rate specified in column 2 or 3 of </w:t>
      </w:r>
      <w:r w:rsidRPr="00DA4DAC">
        <w:rPr>
          <w:b/>
          <w:lang w:val="en-GB"/>
        </w:rPr>
        <w:t>Table 3—Minimum weekly rate for full-time adult trainees (AQF Certificate Level IV traineeship)</w:t>
      </w:r>
      <w:r w:rsidRPr="00DA4DAC">
        <w:rPr>
          <w:lang w:val="en-GB"/>
        </w:rPr>
        <w:t xml:space="preserve"> according to the year of the traineeship specified in those columns and the relevant wage level for the relevant AQF Certificate Level III traineeship specified in column 1:</w:t>
      </w:r>
    </w:p>
    <w:p w:rsidR="00DA4DAC" w:rsidRPr="00485DFD" w:rsidRDefault="00DA4DAC" w:rsidP="00485DFD">
      <w:pPr>
        <w:pStyle w:val="Block3"/>
        <w:rPr>
          <w:b/>
          <w:bCs/>
        </w:rPr>
      </w:pPr>
      <w:r w:rsidRPr="00485DFD">
        <w:rPr>
          <w:b/>
          <w:bCs/>
        </w:rPr>
        <w:t>Table 3—Minimum weekly rate for full-time adult trainees (AQF Certificate Level I–III traineeship)</w:t>
      </w:r>
    </w:p>
    <w:tbl>
      <w:tblPr>
        <w:tblW w:w="3510" w:type="pct"/>
        <w:tblInd w:w="2092" w:type="dxa"/>
        <w:tblLook w:val="01E0" w:firstRow="1" w:lastRow="1" w:firstColumn="1" w:lastColumn="1" w:noHBand="0" w:noVBand="0"/>
      </w:tblPr>
      <w:tblGrid>
        <w:gridCol w:w="1702"/>
        <w:gridCol w:w="2126"/>
        <w:gridCol w:w="2691"/>
      </w:tblGrid>
      <w:tr w:rsidR="00DA4DAC" w:rsidRPr="00DA4DAC" w:rsidTr="00B46621">
        <w:trPr>
          <w:tblHeader/>
        </w:trPr>
        <w:tc>
          <w:tcPr>
            <w:tcW w:w="1305" w:type="pct"/>
            <w:hideMark/>
          </w:tcPr>
          <w:p w:rsidR="00DA4DAC" w:rsidRPr="00B46621" w:rsidRDefault="00DA4DAC" w:rsidP="00B46621">
            <w:pPr>
              <w:pStyle w:val="AMODTable"/>
              <w:rPr>
                <w:b/>
                <w:bCs/>
                <w:lang w:val="en-GB"/>
              </w:rPr>
            </w:pPr>
            <w:r w:rsidRPr="00B46621">
              <w:rPr>
                <w:b/>
                <w:bCs/>
                <w:lang w:val="en-GB"/>
              </w:rPr>
              <w:t>Column 1</w:t>
            </w:r>
          </w:p>
          <w:p w:rsidR="00DA4DAC" w:rsidRPr="00B46621" w:rsidRDefault="00DA4DAC" w:rsidP="00B46621">
            <w:pPr>
              <w:pStyle w:val="AMODTable"/>
              <w:rPr>
                <w:b/>
                <w:bCs/>
                <w:lang w:val="en-GB"/>
              </w:rPr>
            </w:pPr>
            <w:r w:rsidRPr="00B46621">
              <w:rPr>
                <w:b/>
                <w:bCs/>
                <w:lang w:val="en-GB"/>
              </w:rPr>
              <w:t>Wage level</w:t>
            </w:r>
          </w:p>
        </w:tc>
        <w:tc>
          <w:tcPr>
            <w:tcW w:w="1631" w:type="pct"/>
            <w:hideMark/>
          </w:tcPr>
          <w:p w:rsidR="00DA4DAC" w:rsidRPr="00B46621" w:rsidRDefault="00DA4DAC" w:rsidP="00B46621">
            <w:pPr>
              <w:pStyle w:val="AMODTable"/>
              <w:jc w:val="center"/>
              <w:rPr>
                <w:b/>
                <w:bCs/>
                <w:lang w:val="en-GB"/>
              </w:rPr>
            </w:pPr>
            <w:r w:rsidRPr="00B46621">
              <w:rPr>
                <w:b/>
                <w:bCs/>
                <w:lang w:val="en-GB"/>
              </w:rPr>
              <w:t>Column 2</w:t>
            </w:r>
          </w:p>
          <w:p w:rsidR="00DA4DAC" w:rsidRPr="00B46621" w:rsidRDefault="00DA4DAC" w:rsidP="00B46621">
            <w:pPr>
              <w:pStyle w:val="AMODTable"/>
              <w:jc w:val="center"/>
              <w:rPr>
                <w:b/>
                <w:bCs/>
                <w:lang w:val="en-GB"/>
              </w:rPr>
            </w:pPr>
            <w:r w:rsidRPr="00B46621">
              <w:rPr>
                <w:b/>
                <w:bCs/>
                <w:lang w:val="en-GB"/>
              </w:rPr>
              <w:t>First year of traineeship</w:t>
            </w:r>
          </w:p>
        </w:tc>
        <w:tc>
          <w:tcPr>
            <w:tcW w:w="2064" w:type="pct"/>
            <w:hideMark/>
          </w:tcPr>
          <w:p w:rsidR="00DA4DAC" w:rsidRPr="00B46621" w:rsidRDefault="00DA4DAC" w:rsidP="00B46621">
            <w:pPr>
              <w:pStyle w:val="AMODTable"/>
              <w:jc w:val="center"/>
              <w:rPr>
                <w:b/>
                <w:bCs/>
                <w:lang w:val="en-GB"/>
              </w:rPr>
            </w:pPr>
            <w:r w:rsidRPr="00B46621">
              <w:rPr>
                <w:b/>
                <w:bCs/>
                <w:lang w:val="en-GB"/>
              </w:rPr>
              <w:t>Column 3</w:t>
            </w:r>
          </w:p>
          <w:p w:rsidR="00DA4DAC" w:rsidRPr="00B46621" w:rsidRDefault="00DA4DAC" w:rsidP="00B46621">
            <w:pPr>
              <w:pStyle w:val="AMODTable"/>
              <w:jc w:val="center"/>
              <w:rPr>
                <w:b/>
                <w:bCs/>
                <w:lang w:val="en-GB"/>
              </w:rPr>
            </w:pPr>
            <w:r w:rsidRPr="00B46621">
              <w:rPr>
                <w:b/>
                <w:bCs/>
                <w:lang w:val="en-GB"/>
              </w:rPr>
              <w:t>Second and subsequent years of traineeship</w:t>
            </w:r>
          </w:p>
        </w:tc>
      </w:tr>
      <w:tr w:rsidR="00DA4DAC" w:rsidRPr="00DA4DAC" w:rsidTr="00B46621">
        <w:trPr>
          <w:tblHeader/>
        </w:trPr>
        <w:tc>
          <w:tcPr>
            <w:tcW w:w="1305" w:type="pct"/>
          </w:tcPr>
          <w:p w:rsidR="00DA4DAC" w:rsidRPr="00B46621" w:rsidRDefault="00DA4DAC" w:rsidP="00B46621">
            <w:pPr>
              <w:pStyle w:val="AMODTable"/>
              <w:rPr>
                <w:b/>
                <w:bCs/>
                <w:lang w:val="en-GB"/>
              </w:rPr>
            </w:pPr>
          </w:p>
        </w:tc>
        <w:tc>
          <w:tcPr>
            <w:tcW w:w="1631" w:type="pct"/>
            <w:hideMark/>
          </w:tcPr>
          <w:p w:rsidR="00DA4DAC" w:rsidRPr="00B46621" w:rsidRDefault="00DA4DAC" w:rsidP="00B46621">
            <w:pPr>
              <w:pStyle w:val="AMODTable"/>
              <w:jc w:val="center"/>
              <w:rPr>
                <w:b/>
                <w:bCs/>
                <w:lang w:val="en-GB"/>
              </w:rPr>
            </w:pPr>
            <w:r w:rsidRPr="00B46621">
              <w:rPr>
                <w:b/>
                <w:bCs/>
                <w:lang w:val="en-GB"/>
              </w:rPr>
              <w:t>per week</w:t>
            </w:r>
          </w:p>
        </w:tc>
        <w:tc>
          <w:tcPr>
            <w:tcW w:w="2064" w:type="pct"/>
            <w:hideMark/>
          </w:tcPr>
          <w:p w:rsidR="00DA4DAC" w:rsidRPr="00B46621" w:rsidRDefault="00DA4DAC" w:rsidP="00B46621">
            <w:pPr>
              <w:pStyle w:val="AMODTable"/>
              <w:jc w:val="center"/>
              <w:rPr>
                <w:b/>
                <w:bCs/>
                <w:lang w:val="en-GB"/>
              </w:rPr>
            </w:pPr>
            <w:r w:rsidRPr="00B46621">
              <w:rPr>
                <w:b/>
                <w:bCs/>
                <w:lang w:val="en-GB"/>
              </w:rPr>
              <w:t>per week</w:t>
            </w:r>
          </w:p>
        </w:tc>
      </w:tr>
      <w:tr w:rsidR="00DA4DAC" w:rsidRPr="00DA4DAC" w:rsidTr="00B46621">
        <w:tc>
          <w:tcPr>
            <w:tcW w:w="1305" w:type="pct"/>
            <w:tcMar>
              <w:top w:w="0" w:type="dxa"/>
              <w:left w:w="0" w:type="dxa"/>
              <w:bottom w:w="0" w:type="dxa"/>
              <w:right w:w="170" w:type="dxa"/>
            </w:tcMar>
            <w:hideMark/>
          </w:tcPr>
          <w:p w:rsidR="00DA4DAC" w:rsidRPr="00DA4DAC" w:rsidRDefault="00DA4DAC" w:rsidP="00B46621">
            <w:pPr>
              <w:pStyle w:val="AMODTable"/>
              <w:rPr>
                <w:lang w:val="en-GB"/>
              </w:rPr>
            </w:pPr>
            <w:r w:rsidRPr="00DA4DAC">
              <w:rPr>
                <w:lang w:val="en-GB"/>
              </w:rPr>
              <w:t>A</w:t>
            </w:r>
          </w:p>
        </w:tc>
        <w:tc>
          <w:tcPr>
            <w:tcW w:w="1631" w:type="pct"/>
            <w:tcMar>
              <w:top w:w="0" w:type="dxa"/>
              <w:left w:w="0" w:type="dxa"/>
              <w:bottom w:w="0" w:type="dxa"/>
              <w:right w:w="170" w:type="dxa"/>
            </w:tcMar>
            <w:hideMark/>
          </w:tcPr>
          <w:p w:rsidR="00DA4DAC" w:rsidRPr="00DA4DAC" w:rsidRDefault="00DA4DAC" w:rsidP="00B46621">
            <w:pPr>
              <w:pStyle w:val="AMODTable"/>
              <w:jc w:val="center"/>
              <w:rPr>
                <w:lang w:val="en-GB"/>
              </w:rPr>
            </w:pPr>
            <w:r w:rsidRPr="00DA4DAC">
              <w:rPr>
                <w:lang w:val="en-GB"/>
              </w:rPr>
              <w:t>$703.20</w:t>
            </w:r>
          </w:p>
        </w:tc>
        <w:tc>
          <w:tcPr>
            <w:tcW w:w="2064" w:type="pct"/>
            <w:tcMar>
              <w:top w:w="0" w:type="dxa"/>
              <w:left w:w="0" w:type="dxa"/>
              <w:bottom w:w="0" w:type="dxa"/>
              <w:right w:w="170" w:type="dxa"/>
            </w:tcMar>
            <w:hideMark/>
          </w:tcPr>
          <w:p w:rsidR="00DA4DAC" w:rsidRPr="00DA4DAC" w:rsidRDefault="00DA4DAC" w:rsidP="00B46621">
            <w:pPr>
              <w:pStyle w:val="AMODTable"/>
              <w:jc w:val="center"/>
              <w:rPr>
                <w:lang w:val="en-GB"/>
              </w:rPr>
            </w:pPr>
            <w:r w:rsidRPr="00DA4DAC">
              <w:rPr>
                <w:lang w:val="en-GB"/>
              </w:rPr>
              <w:t>$730.40</w:t>
            </w:r>
          </w:p>
        </w:tc>
      </w:tr>
      <w:tr w:rsidR="00DA4DAC" w:rsidRPr="00DA4DAC" w:rsidTr="00B46621">
        <w:tc>
          <w:tcPr>
            <w:tcW w:w="1305" w:type="pct"/>
            <w:tcMar>
              <w:top w:w="0" w:type="dxa"/>
              <w:left w:w="0" w:type="dxa"/>
              <w:bottom w:w="0" w:type="dxa"/>
              <w:right w:w="170" w:type="dxa"/>
            </w:tcMar>
            <w:hideMark/>
          </w:tcPr>
          <w:p w:rsidR="00DA4DAC" w:rsidRPr="00DA4DAC" w:rsidRDefault="00DA4DAC" w:rsidP="00B46621">
            <w:pPr>
              <w:pStyle w:val="AMODTable"/>
              <w:rPr>
                <w:lang w:val="en-GB"/>
              </w:rPr>
            </w:pPr>
            <w:r w:rsidRPr="00DA4DAC">
              <w:rPr>
                <w:lang w:val="en-GB"/>
              </w:rPr>
              <w:t>B</w:t>
            </w:r>
          </w:p>
        </w:tc>
        <w:tc>
          <w:tcPr>
            <w:tcW w:w="1631" w:type="pct"/>
            <w:tcMar>
              <w:top w:w="0" w:type="dxa"/>
              <w:left w:w="0" w:type="dxa"/>
              <w:bottom w:w="0" w:type="dxa"/>
              <w:right w:w="170" w:type="dxa"/>
            </w:tcMar>
            <w:hideMark/>
          </w:tcPr>
          <w:p w:rsidR="00DA4DAC" w:rsidRPr="00DA4DAC" w:rsidRDefault="00DA4DAC" w:rsidP="00B46621">
            <w:pPr>
              <w:pStyle w:val="AMODTable"/>
              <w:jc w:val="center"/>
              <w:rPr>
                <w:lang w:val="en-GB"/>
              </w:rPr>
            </w:pPr>
            <w:r w:rsidRPr="00DA4DAC">
              <w:rPr>
                <w:lang w:val="en-GB"/>
              </w:rPr>
              <w:t>$678.40</w:t>
            </w:r>
          </w:p>
        </w:tc>
        <w:tc>
          <w:tcPr>
            <w:tcW w:w="2064" w:type="pct"/>
            <w:tcMar>
              <w:top w:w="0" w:type="dxa"/>
              <w:left w:w="0" w:type="dxa"/>
              <w:bottom w:w="0" w:type="dxa"/>
              <w:right w:w="170" w:type="dxa"/>
            </w:tcMar>
            <w:hideMark/>
          </w:tcPr>
          <w:p w:rsidR="00DA4DAC" w:rsidRPr="00DA4DAC" w:rsidRDefault="00DA4DAC" w:rsidP="00B46621">
            <w:pPr>
              <w:pStyle w:val="AMODTable"/>
              <w:jc w:val="center"/>
              <w:rPr>
                <w:lang w:val="en-GB"/>
              </w:rPr>
            </w:pPr>
            <w:r w:rsidRPr="00DA4DAC">
              <w:rPr>
                <w:lang w:val="en-GB"/>
              </w:rPr>
              <w:t>$704.40</w:t>
            </w:r>
          </w:p>
        </w:tc>
      </w:tr>
    </w:tbl>
    <w:p w:rsidR="00DA4DAC" w:rsidRPr="00DA4DAC" w:rsidRDefault="00DA4DAC" w:rsidP="00B46621">
      <w:pPr>
        <w:pStyle w:val="Block2"/>
      </w:pPr>
      <w:r w:rsidRPr="00DA4DAC">
        <w:t>NOTE: See clause </w:t>
      </w:r>
      <w:r w:rsidR="000267FD">
        <w:fldChar w:fldCharType="begin"/>
      </w:r>
      <w:r w:rsidR="000267FD">
        <w:instrText xml:space="preserve"> REF _Ref29730932 \r \h </w:instrText>
      </w:r>
      <w:r w:rsidR="000267FD">
        <w:fldChar w:fldCharType="separate"/>
      </w:r>
      <w:r w:rsidR="00F27401">
        <w:t>D.4.3</w:t>
      </w:r>
      <w:r w:rsidR="000267FD">
        <w:fldChar w:fldCharType="end"/>
      </w:r>
      <w:r w:rsidRPr="00DA4DAC">
        <w:t xml:space="preserve"> for other minimum wage provisions that affect this paragraph.</w:t>
      </w:r>
    </w:p>
    <w:p w:rsidR="00DA4DAC" w:rsidRPr="00DA4DAC" w:rsidRDefault="00DA4DAC" w:rsidP="008B0CA5">
      <w:pPr>
        <w:pStyle w:val="SubLevel2"/>
        <w:keepNext/>
        <w:rPr>
          <w:b/>
          <w:lang w:val="en-GB"/>
        </w:rPr>
      </w:pPr>
      <w:bookmarkStart w:id="844" w:name="_Ref29731435"/>
      <w:r w:rsidRPr="00DA4DAC">
        <w:rPr>
          <w:b/>
          <w:lang w:val="en-GB"/>
        </w:rPr>
        <w:lastRenderedPageBreak/>
        <w:t xml:space="preserve">Minimum hourly rates for part-time </w:t>
      </w:r>
      <w:r w:rsidRPr="00011BFA">
        <w:rPr>
          <w:b/>
          <w:bCs/>
          <w:lang w:val="en-GB"/>
        </w:rPr>
        <w:t>traineeships</w:t>
      </w:r>
      <w:bookmarkEnd w:id="844"/>
    </w:p>
    <w:p w:rsidR="00DA4DAC" w:rsidRPr="00395EEA" w:rsidRDefault="00DA4DAC" w:rsidP="008B0CA5">
      <w:pPr>
        <w:pStyle w:val="SubLevel3"/>
        <w:keepNext/>
        <w:rPr>
          <w:b/>
          <w:lang w:val="en-GB"/>
        </w:rPr>
      </w:pPr>
      <w:bookmarkStart w:id="845" w:name="_Ref29731364"/>
      <w:r w:rsidRPr="00395EEA">
        <w:rPr>
          <w:b/>
          <w:lang w:val="en-GB"/>
        </w:rPr>
        <w:t>Wage level A</w:t>
      </w:r>
      <w:bookmarkEnd w:id="845"/>
    </w:p>
    <w:p w:rsidR="00DA4DAC" w:rsidRPr="00DA4DAC" w:rsidRDefault="00DA4DAC" w:rsidP="00395EEA">
      <w:pPr>
        <w:pStyle w:val="Block2"/>
      </w:pPr>
      <w:r w:rsidRPr="00DA4DAC">
        <w:t xml:space="preserve">The minimum hourly rate for a part-time trainee undertaking an AQF Certificate Level I–III traineeship whose training package and AQF certificate levels are allocated to wage level A by clause </w:t>
      </w:r>
      <w:r w:rsidR="000267FD">
        <w:fldChar w:fldCharType="begin"/>
      </w:r>
      <w:r w:rsidR="000267FD">
        <w:instrText xml:space="preserve"> REF _Ref491339291 \r \h </w:instrText>
      </w:r>
      <w:r w:rsidR="000267FD">
        <w:fldChar w:fldCharType="separate"/>
      </w:r>
      <w:r w:rsidR="00F27401">
        <w:t>D.6.1</w:t>
      </w:r>
      <w:r w:rsidR="000267FD">
        <w:fldChar w:fldCharType="end"/>
      </w:r>
      <w:r w:rsidRPr="00DA4DAC">
        <w:t xml:space="preserve"> is the hourly rate specified in column 2 of </w:t>
      </w:r>
      <w:r w:rsidRPr="00DA4DAC">
        <w:rPr>
          <w:b/>
          <w:bCs/>
        </w:rPr>
        <w:t xml:space="preserve">Table 4—Wage level A minimum hourly rate for part-time trainees (AQF Certificate Level I–III traineeship) </w:t>
      </w:r>
      <w:r w:rsidRPr="00DA4DAC">
        <w:t>according to the highest year of schooling completed by the trainee specified in that column and the experience level of the trainee specified in column 1.</w:t>
      </w:r>
    </w:p>
    <w:p w:rsidR="00DA4DAC" w:rsidRPr="00DA4DAC" w:rsidRDefault="00DA4DAC" w:rsidP="008B0CA5">
      <w:pPr>
        <w:pStyle w:val="Block2"/>
        <w:keepNext/>
        <w:rPr>
          <w:b/>
          <w:bCs/>
          <w:lang w:val="en-GB"/>
        </w:rPr>
      </w:pPr>
      <w:bookmarkStart w:id="846" w:name="Table_5"/>
      <w:r w:rsidRPr="00DA4DAC">
        <w:rPr>
          <w:b/>
          <w:bCs/>
          <w:lang w:val="en-GB"/>
        </w:rPr>
        <w:t>Table 4—Wage level A minimum hourly rate for part-time trainees (AQF Certificate Level I–III traineeship)</w:t>
      </w:r>
      <w:bookmarkEnd w:id="846"/>
    </w:p>
    <w:tbl>
      <w:tblPr>
        <w:tblW w:w="4102" w:type="pct"/>
        <w:tblInd w:w="1415" w:type="dxa"/>
        <w:tblCellMar>
          <w:left w:w="0" w:type="dxa"/>
          <w:right w:w="170" w:type="dxa"/>
        </w:tblCellMar>
        <w:tblLook w:val="01E0" w:firstRow="1" w:lastRow="1" w:firstColumn="1" w:lastColumn="1" w:noHBand="0" w:noVBand="0"/>
      </w:tblPr>
      <w:tblGrid>
        <w:gridCol w:w="3519"/>
        <w:gridCol w:w="1399"/>
        <w:gridCol w:w="1402"/>
        <w:gridCol w:w="1261"/>
      </w:tblGrid>
      <w:tr w:rsidR="00DA4DAC" w:rsidRPr="00DA4DAC" w:rsidTr="00395EEA">
        <w:trPr>
          <w:tblHeader/>
        </w:trPr>
        <w:tc>
          <w:tcPr>
            <w:tcW w:w="2320" w:type="pct"/>
            <w:hideMark/>
          </w:tcPr>
          <w:p w:rsidR="00DA4DAC" w:rsidRPr="00B46621" w:rsidRDefault="00DA4DAC" w:rsidP="00B46621">
            <w:pPr>
              <w:pStyle w:val="AMODTable"/>
              <w:rPr>
                <w:b/>
                <w:bCs/>
                <w:lang w:val="en-GB"/>
              </w:rPr>
            </w:pPr>
            <w:r w:rsidRPr="00B46621">
              <w:rPr>
                <w:b/>
                <w:bCs/>
                <w:lang w:val="en-GB"/>
              </w:rPr>
              <w:t>Column 1</w:t>
            </w:r>
          </w:p>
          <w:p w:rsidR="00DA4DAC" w:rsidRPr="00B46621" w:rsidRDefault="00DA4DAC" w:rsidP="00B46621">
            <w:pPr>
              <w:pStyle w:val="AMODTable"/>
              <w:rPr>
                <w:b/>
                <w:bCs/>
                <w:lang w:val="en-GB"/>
              </w:rPr>
            </w:pPr>
            <w:r w:rsidRPr="00B46621">
              <w:rPr>
                <w:b/>
                <w:bCs/>
                <w:lang w:val="en-GB"/>
              </w:rPr>
              <w:t>Experience level of trainee</w:t>
            </w:r>
          </w:p>
        </w:tc>
        <w:tc>
          <w:tcPr>
            <w:tcW w:w="2680" w:type="pct"/>
            <w:gridSpan w:val="3"/>
            <w:hideMark/>
          </w:tcPr>
          <w:p w:rsidR="00DA4DAC" w:rsidRPr="00B46621" w:rsidRDefault="00DA4DAC" w:rsidP="00B46621">
            <w:pPr>
              <w:pStyle w:val="AMODTable"/>
              <w:jc w:val="center"/>
              <w:rPr>
                <w:b/>
                <w:bCs/>
                <w:lang w:val="en-GB"/>
              </w:rPr>
            </w:pPr>
            <w:r w:rsidRPr="00B46621">
              <w:rPr>
                <w:b/>
                <w:bCs/>
                <w:lang w:val="en-GB"/>
              </w:rPr>
              <w:t>Column 2</w:t>
            </w:r>
          </w:p>
          <w:p w:rsidR="00DA4DAC" w:rsidRPr="00B46621" w:rsidRDefault="00DA4DAC" w:rsidP="00B46621">
            <w:pPr>
              <w:pStyle w:val="AMODTable"/>
              <w:jc w:val="center"/>
              <w:rPr>
                <w:b/>
                <w:bCs/>
                <w:lang w:val="en-GB"/>
              </w:rPr>
            </w:pPr>
            <w:r w:rsidRPr="00B46621">
              <w:rPr>
                <w:b/>
                <w:bCs/>
                <w:lang w:val="en-GB"/>
              </w:rPr>
              <w:t>Highest year of schooling completed</w:t>
            </w:r>
          </w:p>
        </w:tc>
      </w:tr>
      <w:tr w:rsidR="00DA4DAC" w:rsidRPr="00DA4DAC" w:rsidTr="00395EEA">
        <w:trPr>
          <w:tblHeader/>
        </w:trPr>
        <w:tc>
          <w:tcPr>
            <w:tcW w:w="2320" w:type="pct"/>
          </w:tcPr>
          <w:p w:rsidR="00DA4DAC" w:rsidRPr="00B46621" w:rsidRDefault="00DA4DAC" w:rsidP="00B46621">
            <w:pPr>
              <w:pStyle w:val="AMODTable"/>
              <w:rPr>
                <w:b/>
                <w:bCs/>
                <w:lang w:val="en-GB"/>
              </w:rPr>
            </w:pPr>
          </w:p>
        </w:tc>
        <w:tc>
          <w:tcPr>
            <w:tcW w:w="923" w:type="pct"/>
            <w:hideMark/>
          </w:tcPr>
          <w:p w:rsidR="00DA4DAC" w:rsidRPr="00B46621" w:rsidRDefault="00DA4DAC" w:rsidP="00B46621">
            <w:pPr>
              <w:pStyle w:val="AMODTable"/>
              <w:jc w:val="center"/>
              <w:rPr>
                <w:b/>
                <w:bCs/>
                <w:lang w:val="en-GB"/>
              </w:rPr>
            </w:pPr>
            <w:r w:rsidRPr="00B46621">
              <w:rPr>
                <w:b/>
                <w:bCs/>
                <w:lang w:val="en-GB"/>
              </w:rPr>
              <w:t>Year 10</w:t>
            </w:r>
          </w:p>
        </w:tc>
        <w:tc>
          <w:tcPr>
            <w:tcW w:w="925" w:type="pct"/>
            <w:hideMark/>
          </w:tcPr>
          <w:p w:rsidR="00DA4DAC" w:rsidRPr="00B46621" w:rsidRDefault="00DA4DAC" w:rsidP="00B46621">
            <w:pPr>
              <w:pStyle w:val="AMODTable"/>
              <w:jc w:val="center"/>
              <w:rPr>
                <w:b/>
                <w:bCs/>
                <w:lang w:val="en-GB"/>
              </w:rPr>
            </w:pPr>
            <w:r w:rsidRPr="00B46621">
              <w:rPr>
                <w:b/>
                <w:bCs/>
                <w:lang w:val="en-GB"/>
              </w:rPr>
              <w:t>Year 11</w:t>
            </w:r>
          </w:p>
        </w:tc>
        <w:tc>
          <w:tcPr>
            <w:tcW w:w="833" w:type="pct"/>
            <w:hideMark/>
          </w:tcPr>
          <w:p w:rsidR="00DA4DAC" w:rsidRPr="00B46621" w:rsidRDefault="00DA4DAC" w:rsidP="00B46621">
            <w:pPr>
              <w:pStyle w:val="AMODTable"/>
              <w:jc w:val="center"/>
              <w:rPr>
                <w:b/>
                <w:bCs/>
                <w:lang w:val="en-GB"/>
              </w:rPr>
            </w:pPr>
            <w:r w:rsidRPr="00B46621">
              <w:rPr>
                <w:b/>
                <w:bCs/>
                <w:lang w:val="en-GB"/>
              </w:rPr>
              <w:t>Year 12</w:t>
            </w:r>
          </w:p>
        </w:tc>
      </w:tr>
      <w:tr w:rsidR="00DA4DAC" w:rsidRPr="00DA4DAC" w:rsidTr="00395EEA">
        <w:trPr>
          <w:tblHeader/>
        </w:trPr>
        <w:tc>
          <w:tcPr>
            <w:tcW w:w="2320" w:type="pct"/>
          </w:tcPr>
          <w:p w:rsidR="00DA4DAC" w:rsidRPr="00B46621" w:rsidRDefault="00DA4DAC" w:rsidP="00B46621">
            <w:pPr>
              <w:pStyle w:val="AMODTable"/>
              <w:rPr>
                <w:b/>
                <w:bCs/>
                <w:lang w:val="en-GB"/>
              </w:rPr>
            </w:pPr>
          </w:p>
        </w:tc>
        <w:tc>
          <w:tcPr>
            <w:tcW w:w="923" w:type="pct"/>
            <w:hideMark/>
          </w:tcPr>
          <w:p w:rsidR="00DA4DAC" w:rsidRPr="00B46621" w:rsidRDefault="00DA4DAC" w:rsidP="00B46621">
            <w:pPr>
              <w:pStyle w:val="AMODTable"/>
              <w:jc w:val="center"/>
              <w:rPr>
                <w:b/>
                <w:bCs/>
                <w:lang w:val="en-GB"/>
              </w:rPr>
            </w:pPr>
            <w:r w:rsidRPr="00B46621">
              <w:rPr>
                <w:b/>
                <w:bCs/>
                <w:lang w:val="en-GB"/>
              </w:rPr>
              <w:t>per hour</w:t>
            </w:r>
          </w:p>
        </w:tc>
        <w:tc>
          <w:tcPr>
            <w:tcW w:w="925" w:type="pct"/>
            <w:hideMark/>
          </w:tcPr>
          <w:p w:rsidR="00DA4DAC" w:rsidRPr="00B46621" w:rsidRDefault="00DA4DAC" w:rsidP="00B46621">
            <w:pPr>
              <w:pStyle w:val="AMODTable"/>
              <w:jc w:val="center"/>
              <w:rPr>
                <w:b/>
                <w:bCs/>
                <w:lang w:val="en-GB"/>
              </w:rPr>
            </w:pPr>
            <w:r w:rsidRPr="00B46621">
              <w:rPr>
                <w:b/>
                <w:bCs/>
                <w:lang w:val="en-GB"/>
              </w:rPr>
              <w:t>per hour</w:t>
            </w:r>
          </w:p>
        </w:tc>
        <w:tc>
          <w:tcPr>
            <w:tcW w:w="833" w:type="pct"/>
            <w:hideMark/>
          </w:tcPr>
          <w:p w:rsidR="00DA4DAC" w:rsidRPr="00B46621" w:rsidRDefault="00DA4DAC" w:rsidP="00B46621">
            <w:pPr>
              <w:pStyle w:val="AMODTable"/>
              <w:jc w:val="center"/>
              <w:rPr>
                <w:b/>
                <w:bCs/>
                <w:lang w:val="en-GB"/>
              </w:rPr>
            </w:pPr>
            <w:r w:rsidRPr="00B46621">
              <w:rPr>
                <w:b/>
                <w:bCs/>
                <w:lang w:val="en-GB"/>
              </w:rPr>
              <w:t>per hour</w:t>
            </w:r>
          </w:p>
        </w:tc>
      </w:tr>
      <w:tr w:rsidR="00DA4DAC" w:rsidRPr="00DA4DAC" w:rsidTr="00395EEA">
        <w:tc>
          <w:tcPr>
            <w:tcW w:w="2320" w:type="pct"/>
            <w:hideMark/>
          </w:tcPr>
          <w:p w:rsidR="00DA4DAC" w:rsidRPr="00DA4DAC" w:rsidRDefault="00DA4DAC" w:rsidP="00B46621">
            <w:pPr>
              <w:pStyle w:val="AMODTable"/>
              <w:rPr>
                <w:lang w:val="en-GB"/>
              </w:rPr>
            </w:pPr>
            <w:r w:rsidRPr="00DA4DAC">
              <w:rPr>
                <w:lang w:val="en-GB"/>
              </w:rPr>
              <w:t>School leaver</w:t>
            </w:r>
          </w:p>
        </w:tc>
        <w:tc>
          <w:tcPr>
            <w:tcW w:w="923" w:type="pct"/>
            <w:hideMark/>
          </w:tcPr>
          <w:p w:rsidR="00DA4DAC" w:rsidRPr="00DA4DAC" w:rsidRDefault="00DA4DAC" w:rsidP="00B46621">
            <w:pPr>
              <w:pStyle w:val="AMODTable"/>
              <w:jc w:val="center"/>
              <w:rPr>
                <w:lang w:val="en-GB"/>
              </w:rPr>
            </w:pPr>
            <w:r w:rsidRPr="00DA4DAC">
              <w:rPr>
                <w:lang w:val="en-GB"/>
              </w:rPr>
              <w:t>$10.95</w:t>
            </w:r>
          </w:p>
        </w:tc>
        <w:tc>
          <w:tcPr>
            <w:tcW w:w="925" w:type="pct"/>
            <w:hideMark/>
          </w:tcPr>
          <w:p w:rsidR="00DA4DAC" w:rsidRPr="00DA4DAC" w:rsidRDefault="00DA4DAC" w:rsidP="00B46621">
            <w:pPr>
              <w:pStyle w:val="AMODTable"/>
              <w:jc w:val="center"/>
              <w:rPr>
                <w:lang w:val="en-GB"/>
              </w:rPr>
            </w:pPr>
            <w:r w:rsidRPr="00DA4DAC">
              <w:rPr>
                <w:lang w:val="en-GB"/>
              </w:rPr>
              <w:t>$12.07</w:t>
            </w:r>
          </w:p>
        </w:tc>
        <w:tc>
          <w:tcPr>
            <w:tcW w:w="833" w:type="pct"/>
            <w:hideMark/>
          </w:tcPr>
          <w:p w:rsidR="00DA4DAC" w:rsidRPr="00DA4DAC" w:rsidRDefault="00DA4DAC" w:rsidP="00B46621">
            <w:pPr>
              <w:pStyle w:val="AMODTable"/>
              <w:jc w:val="center"/>
              <w:rPr>
                <w:lang w:val="en-GB"/>
              </w:rPr>
            </w:pPr>
            <w:r w:rsidRPr="00DA4DAC">
              <w:rPr>
                <w:lang w:val="en-GB"/>
              </w:rPr>
              <w:t>$14.37</w:t>
            </w:r>
          </w:p>
        </w:tc>
      </w:tr>
      <w:tr w:rsidR="00DA4DAC" w:rsidRPr="00DA4DAC" w:rsidTr="00395EEA">
        <w:tc>
          <w:tcPr>
            <w:tcW w:w="2320" w:type="pct"/>
            <w:hideMark/>
          </w:tcPr>
          <w:p w:rsidR="00DA4DAC" w:rsidRPr="00DA4DAC" w:rsidRDefault="00DA4DAC" w:rsidP="00B46621">
            <w:pPr>
              <w:pStyle w:val="AMODTable"/>
              <w:rPr>
                <w:lang w:val="en-GB"/>
              </w:rPr>
            </w:pPr>
            <w:r w:rsidRPr="00DA4DAC">
              <w:rPr>
                <w:lang w:val="en-GB"/>
              </w:rPr>
              <w:t>Plus 1 year out of school</w:t>
            </w:r>
          </w:p>
        </w:tc>
        <w:tc>
          <w:tcPr>
            <w:tcW w:w="923" w:type="pct"/>
            <w:hideMark/>
          </w:tcPr>
          <w:p w:rsidR="00DA4DAC" w:rsidRPr="00DA4DAC" w:rsidRDefault="00DA4DAC" w:rsidP="00B46621">
            <w:pPr>
              <w:pStyle w:val="AMODTable"/>
              <w:jc w:val="center"/>
              <w:rPr>
                <w:lang w:val="en-GB"/>
              </w:rPr>
            </w:pPr>
            <w:r w:rsidRPr="00DA4DAC">
              <w:rPr>
                <w:lang w:val="en-GB"/>
              </w:rPr>
              <w:t>$12.07</w:t>
            </w:r>
          </w:p>
        </w:tc>
        <w:tc>
          <w:tcPr>
            <w:tcW w:w="925" w:type="pct"/>
            <w:hideMark/>
          </w:tcPr>
          <w:p w:rsidR="00DA4DAC" w:rsidRPr="00DA4DAC" w:rsidRDefault="00DA4DAC" w:rsidP="00B46621">
            <w:pPr>
              <w:pStyle w:val="AMODTable"/>
              <w:jc w:val="center"/>
              <w:rPr>
                <w:lang w:val="en-GB"/>
              </w:rPr>
            </w:pPr>
            <w:r w:rsidRPr="00DA4DAC">
              <w:rPr>
                <w:lang w:val="en-GB"/>
              </w:rPr>
              <w:t>$14.37</w:t>
            </w:r>
          </w:p>
        </w:tc>
        <w:tc>
          <w:tcPr>
            <w:tcW w:w="833" w:type="pct"/>
            <w:hideMark/>
          </w:tcPr>
          <w:p w:rsidR="00DA4DAC" w:rsidRPr="00DA4DAC" w:rsidRDefault="00DA4DAC" w:rsidP="00B46621">
            <w:pPr>
              <w:pStyle w:val="AMODTable"/>
              <w:jc w:val="center"/>
              <w:rPr>
                <w:lang w:val="en-GB"/>
              </w:rPr>
            </w:pPr>
            <w:r w:rsidRPr="00DA4DAC">
              <w:rPr>
                <w:lang w:val="en-GB"/>
              </w:rPr>
              <w:t>$16.73</w:t>
            </w:r>
          </w:p>
        </w:tc>
      </w:tr>
      <w:tr w:rsidR="00DA4DAC" w:rsidRPr="00DA4DAC" w:rsidTr="00395EEA">
        <w:tc>
          <w:tcPr>
            <w:tcW w:w="2320" w:type="pct"/>
            <w:hideMark/>
          </w:tcPr>
          <w:p w:rsidR="00DA4DAC" w:rsidRPr="00DA4DAC" w:rsidRDefault="00DA4DAC" w:rsidP="00B46621">
            <w:pPr>
              <w:pStyle w:val="AMODTable"/>
              <w:rPr>
                <w:lang w:val="en-GB"/>
              </w:rPr>
            </w:pPr>
            <w:r w:rsidRPr="00DA4DAC">
              <w:rPr>
                <w:lang w:val="en-GB"/>
              </w:rPr>
              <w:t>Plus 2 years out of school</w:t>
            </w:r>
          </w:p>
        </w:tc>
        <w:tc>
          <w:tcPr>
            <w:tcW w:w="923" w:type="pct"/>
            <w:hideMark/>
          </w:tcPr>
          <w:p w:rsidR="00DA4DAC" w:rsidRPr="00DA4DAC" w:rsidRDefault="00DA4DAC" w:rsidP="00B46621">
            <w:pPr>
              <w:pStyle w:val="AMODTable"/>
              <w:jc w:val="center"/>
              <w:rPr>
                <w:lang w:val="en-GB"/>
              </w:rPr>
            </w:pPr>
            <w:r w:rsidRPr="00DA4DAC">
              <w:rPr>
                <w:lang w:val="en-GB"/>
              </w:rPr>
              <w:t>$14.37</w:t>
            </w:r>
          </w:p>
        </w:tc>
        <w:tc>
          <w:tcPr>
            <w:tcW w:w="925" w:type="pct"/>
            <w:hideMark/>
          </w:tcPr>
          <w:p w:rsidR="00DA4DAC" w:rsidRPr="00DA4DAC" w:rsidRDefault="00DA4DAC" w:rsidP="00B46621">
            <w:pPr>
              <w:pStyle w:val="AMODTable"/>
              <w:jc w:val="center"/>
              <w:rPr>
                <w:lang w:val="en-GB"/>
              </w:rPr>
            </w:pPr>
            <w:r w:rsidRPr="00DA4DAC">
              <w:rPr>
                <w:lang w:val="en-GB"/>
              </w:rPr>
              <w:t>$16.73</w:t>
            </w:r>
          </w:p>
        </w:tc>
        <w:tc>
          <w:tcPr>
            <w:tcW w:w="833" w:type="pct"/>
            <w:hideMark/>
          </w:tcPr>
          <w:p w:rsidR="00DA4DAC" w:rsidRPr="00DA4DAC" w:rsidRDefault="00DA4DAC" w:rsidP="00B46621">
            <w:pPr>
              <w:pStyle w:val="AMODTable"/>
              <w:jc w:val="center"/>
              <w:rPr>
                <w:lang w:val="en-GB"/>
              </w:rPr>
            </w:pPr>
            <w:r w:rsidRPr="00DA4DAC">
              <w:rPr>
                <w:lang w:val="en-GB"/>
              </w:rPr>
              <w:t>$19.45</w:t>
            </w:r>
          </w:p>
        </w:tc>
      </w:tr>
      <w:tr w:rsidR="00DA4DAC" w:rsidRPr="00DA4DAC" w:rsidTr="00395EEA">
        <w:tc>
          <w:tcPr>
            <w:tcW w:w="2320" w:type="pct"/>
            <w:hideMark/>
          </w:tcPr>
          <w:p w:rsidR="00DA4DAC" w:rsidRPr="00DA4DAC" w:rsidRDefault="00DA4DAC" w:rsidP="00B46621">
            <w:pPr>
              <w:pStyle w:val="AMODTable"/>
              <w:rPr>
                <w:lang w:val="en-GB"/>
              </w:rPr>
            </w:pPr>
            <w:r w:rsidRPr="00DA4DAC">
              <w:rPr>
                <w:lang w:val="en-GB"/>
              </w:rPr>
              <w:t>Plus 3 years out of school</w:t>
            </w:r>
          </w:p>
        </w:tc>
        <w:tc>
          <w:tcPr>
            <w:tcW w:w="923" w:type="pct"/>
            <w:hideMark/>
          </w:tcPr>
          <w:p w:rsidR="00DA4DAC" w:rsidRPr="00DA4DAC" w:rsidRDefault="00DA4DAC" w:rsidP="00B46621">
            <w:pPr>
              <w:pStyle w:val="AMODTable"/>
              <w:jc w:val="center"/>
              <w:rPr>
                <w:lang w:val="en-GB"/>
              </w:rPr>
            </w:pPr>
            <w:r w:rsidRPr="00DA4DAC">
              <w:rPr>
                <w:lang w:val="en-GB"/>
              </w:rPr>
              <w:t>$16.73</w:t>
            </w:r>
          </w:p>
        </w:tc>
        <w:tc>
          <w:tcPr>
            <w:tcW w:w="925" w:type="pct"/>
            <w:hideMark/>
          </w:tcPr>
          <w:p w:rsidR="00DA4DAC" w:rsidRPr="00DA4DAC" w:rsidRDefault="00DA4DAC" w:rsidP="00B46621">
            <w:pPr>
              <w:pStyle w:val="AMODTable"/>
              <w:jc w:val="center"/>
              <w:rPr>
                <w:lang w:val="en-GB"/>
              </w:rPr>
            </w:pPr>
            <w:r w:rsidRPr="00DA4DAC">
              <w:rPr>
                <w:lang w:val="en-GB"/>
              </w:rPr>
              <w:t>$19.45</w:t>
            </w:r>
          </w:p>
        </w:tc>
        <w:tc>
          <w:tcPr>
            <w:tcW w:w="833" w:type="pct"/>
            <w:hideMark/>
          </w:tcPr>
          <w:p w:rsidR="00DA4DAC" w:rsidRPr="00DA4DAC" w:rsidRDefault="00DA4DAC" w:rsidP="00B46621">
            <w:pPr>
              <w:pStyle w:val="AMODTable"/>
              <w:jc w:val="center"/>
              <w:rPr>
                <w:lang w:val="en-GB"/>
              </w:rPr>
            </w:pPr>
            <w:r w:rsidRPr="00DA4DAC">
              <w:rPr>
                <w:lang w:val="en-GB"/>
              </w:rPr>
              <w:t>$22.26</w:t>
            </w:r>
          </w:p>
        </w:tc>
      </w:tr>
      <w:tr w:rsidR="00DA4DAC" w:rsidRPr="00DA4DAC" w:rsidTr="00395EEA">
        <w:tc>
          <w:tcPr>
            <w:tcW w:w="2320" w:type="pct"/>
            <w:hideMark/>
          </w:tcPr>
          <w:p w:rsidR="00DA4DAC" w:rsidRPr="00DA4DAC" w:rsidRDefault="00DA4DAC" w:rsidP="00B46621">
            <w:pPr>
              <w:pStyle w:val="AMODTable"/>
              <w:rPr>
                <w:lang w:val="en-GB"/>
              </w:rPr>
            </w:pPr>
            <w:r w:rsidRPr="00DA4DAC">
              <w:rPr>
                <w:lang w:val="en-GB"/>
              </w:rPr>
              <w:t>Plus 4 years out of school</w:t>
            </w:r>
          </w:p>
        </w:tc>
        <w:tc>
          <w:tcPr>
            <w:tcW w:w="923" w:type="pct"/>
            <w:hideMark/>
          </w:tcPr>
          <w:p w:rsidR="00DA4DAC" w:rsidRPr="00DA4DAC" w:rsidRDefault="00DA4DAC" w:rsidP="00B46621">
            <w:pPr>
              <w:pStyle w:val="AMODTable"/>
              <w:jc w:val="center"/>
              <w:rPr>
                <w:lang w:val="en-GB"/>
              </w:rPr>
            </w:pPr>
            <w:r w:rsidRPr="00DA4DAC">
              <w:rPr>
                <w:lang w:val="en-GB"/>
              </w:rPr>
              <w:t>$19.45</w:t>
            </w:r>
          </w:p>
        </w:tc>
        <w:tc>
          <w:tcPr>
            <w:tcW w:w="925" w:type="pct"/>
            <w:hideMark/>
          </w:tcPr>
          <w:p w:rsidR="00DA4DAC" w:rsidRPr="00DA4DAC" w:rsidRDefault="00DA4DAC" w:rsidP="00B46621">
            <w:pPr>
              <w:pStyle w:val="AMODTable"/>
              <w:jc w:val="center"/>
              <w:rPr>
                <w:lang w:val="en-GB"/>
              </w:rPr>
            </w:pPr>
            <w:r w:rsidRPr="00DA4DAC">
              <w:rPr>
                <w:lang w:val="en-GB"/>
              </w:rPr>
              <w:t>$22.26</w:t>
            </w:r>
          </w:p>
        </w:tc>
        <w:tc>
          <w:tcPr>
            <w:tcW w:w="833" w:type="pct"/>
          </w:tcPr>
          <w:p w:rsidR="00DA4DAC" w:rsidRPr="00DA4DAC" w:rsidRDefault="00DA4DAC" w:rsidP="00B46621">
            <w:pPr>
              <w:pStyle w:val="AMODTable"/>
              <w:jc w:val="center"/>
              <w:rPr>
                <w:lang w:val="en-GB"/>
              </w:rPr>
            </w:pPr>
          </w:p>
        </w:tc>
      </w:tr>
      <w:tr w:rsidR="00DA4DAC" w:rsidRPr="00DA4DAC" w:rsidTr="00395EEA">
        <w:trPr>
          <w:trHeight w:val="290"/>
        </w:trPr>
        <w:tc>
          <w:tcPr>
            <w:tcW w:w="2320" w:type="pct"/>
            <w:hideMark/>
          </w:tcPr>
          <w:p w:rsidR="00DA4DAC" w:rsidRPr="00DA4DAC" w:rsidRDefault="00DA4DAC" w:rsidP="00B46621">
            <w:pPr>
              <w:pStyle w:val="AMODTable"/>
              <w:rPr>
                <w:lang w:val="en-GB"/>
              </w:rPr>
            </w:pPr>
            <w:r w:rsidRPr="00DA4DAC">
              <w:rPr>
                <w:lang w:val="en-GB"/>
              </w:rPr>
              <w:t>Plus 5 or more years out of school</w:t>
            </w:r>
          </w:p>
        </w:tc>
        <w:tc>
          <w:tcPr>
            <w:tcW w:w="923" w:type="pct"/>
            <w:hideMark/>
          </w:tcPr>
          <w:p w:rsidR="00DA4DAC" w:rsidRPr="00DA4DAC" w:rsidRDefault="00DA4DAC" w:rsidP="00B46621">
            <w:pPr>
              <w:pStyle w:val="AMODTable"/>
              <w:jc w:val="center"/>
              <w:rPr>
                <w:lang w:val="en-GB"/>
              </w:rPr>
            </w:pPr>
            <w:r w:rsidRPr="00DA4DAC">
              <w:rPr>
                <w:lang w:val="en-GB"/>
              </w:rPr>
              <w:t>$22.26</w:t>
            </w:r>
          </w:p>
        </w:tc>
        <w:tc>
          <w:tcPr>
            <w:tcW w:w="925" w:type="pct"/>
          </w:tcPr>
          <w:p w:rsidR="00DA4DAC" w:rsidRPr="00DA4DAC" w:rsidRDefault="00DA4DAC" w:rsidP="00B46621">
            <w:pPr>
              <w:pStyle w:val="AMODTable"/>
              <w:jc w:val="center"/>
              <w:rPr>
                <w:lang w:val="en-GB"/>
              </w:rPr>
            </w:pPr>
          </w:p>
        </w:tc>
        <w:tc>
          <w:tcPr>
            <w:tcW w:w="833" w:type="pct"/>
          </w:tcPr>
          <w:p w:rsidR="00DA4DAC" w:rsidRPr="00DA4DAC" w:rsidRDefault="00DA4DAC" w:rsidP="00B46621">
            <w:pPr>
              <w:pStyle w:val="AMODTable"/>
              <w:jc w:val="center"/>
              <w:rPr>
                <w:lang w:val="en-GB"/>
              </w:rPr>
            </w:pPr>
          </w:p>
        </w:tc>
      </w:tr>
    </w:tbl>
    <w:p w:rsidR="00DA4DAC" w:rsidRPr="00DA4DAC" w:rsidRDefault="00DA4DAC" w:rsidP="00395EEA">
      <w:pPr>
        <w:pStyle w:val="Block2"/>
      </w:pPr>
      <w:r w:rsidRPr="00DA4DAC">
        <w:t>NOTE: See paragraph </w:t>
      </w:r>
      <w:r w:rsidR="00271AAE">
        <w:fldChar w:fldCharType="begin"/>
      </w:r>
      <w:r w:rsidR="00271AAE">
        <w:instrText xml:space="preserve"> REF _Ref29732574 \r \h </w:instrText>
      </w:r>
      <w:r w:rsidR="00271AAE">
        <w:fldChar w:fldCharType="separate"/>
      </w:r>
      <w:r w:rsidR="00F27401">
        <w:t>(e)</w:t>
      </w:r>
      <w:r w:rsidR="00271AAE">
        <w:fldChar w:fldCharType="end"/>
      </w:r>
      <w:r w:rsidRPr="00DA4DAC">
        <w:t xml:space="preserve"> for calculating the actual minimum wage. See also clause </w:t>
      </w:r>
      <w:r w:rsidR="000267FD">
        <w:fldChar w:fldCharType="begin"/>
      </w:r>
      <w:r w:rsidR="000267FD">
        <w:instrText xml:space="preserve"> REF _Ref29730932 \r \h </w:instrText>
      </w:r>
      <w:r w:rsidR="000267FD">
        <w:fldChar w:fldCharType="separate"/>
      </w:r>
      <w:r w:rsidR="00F27401">
        <w:t>D.4.3</w:t>
      </w:r>
      <w:r w:rsidR="000267FD">
        <w:fldChar w:fldCharType="end"/>
      </w:r>
      <w:r w:rsidRPr="00DA4DAC">
        <w:t xml:space="preserve"> for other minimum wage provisions that affect this paragraph.</w:t>
      </w:r>
    </w:p>
    <w:p w:rsidR="00DA4DAC" w:rsidRPr="00DA4DAC" w:rsidRDefault="00DA4DAC" w:rsidP="008B0CA5">
      <w:pPr>
        <w:pStyle w:val="SubLevel3"/>
        <w:keepNext/>
        <w:rPr>
          <w:b/>
          <w:lang w:val="en-GB"/>
        </w:rPr>
      </w:pPr>
      <w:r w:rsidRPr="00DA4DAC">
        <w:rPr>
          <w:b/>
          <w:lang w:val="en-GB"/>
        </w:rPr>
        <w:t xml:space="preserve">Wage </w:t>
      </w:r>
      <w:r w:rsidR="00B46621">
        <w:rPr>
          <w:b/>
          <w:bCs/>
          <w:lang w:val="en-GB"/>
        </w:rPr>
        <w:t>l</w:t>
      </w:r>
      <w:r w:rsidRPr="0000510C">
        <w:rPr>
          <w:b/>
          <w:bCs/>
          <w:lang w:val="en-GB"/>
        </w:rPr>
        <w:t>evel</w:t>
      </w:r>
      <w:r w:rsidRPr="00DA4DAC">
        <w:rPr>
          <w:b/>
          <w:lang w:val="en-GB"/>
        </w:rPr>
        <w:t xml:space="preserve"> B</w:t>
      </w:r>
    </w:p>
    <w:p w:rsidR="00DA4DAC" w:rsidRPr="00DA4DAC" w:rsidRDefault="00DA4DAC" w:rsidP="00395EEA">
      <w:pPr>
        <w:pStyle w:val="Block2"/>
      </w:pPr>
      <w:r w:rsidRPr="00DA4DAC">
        <w:t xml:space="preserve">The minimum hourly rate for a part-time trainee undertaking an AQF Certificate Level I–III traineeship whose training package and AQF certificate levels are allocated to wage level B by clause </w:t>
      </w:r>
      <w:r w:rsidR="000267FD">
        <w:fldChar w:fldCharType="begin"/>
      </w:r>
      <w:r w:rsidR="000267FD">
        <w:instrText xml:space="preserve"> REF _Ref29730922 \r \h </w:instrText>
      </w:r>
      <w:r w:rsidR="000267FD">
        <w:fldChar w:fldCharType="separate"/>
      </w:r>
      <w:r w:rsidR="00F27401">
        <w:t>D.6.2</w:t>
      </w:r>
      <w:r w:rsidR="000267FD">
        <w:fldChar w:fldCharType="end"/>
      </w:r>
      <w:r w:rsidRPr="00DA4DAC">
        <w:t xml:space="preserve"> is the hourly rate specified in Column 2 of </w:t>
      </w:r>
      <w:r w:rsidRPr="00DA4DAC">
        <w:rPr>
          <w:b/>
          <w:bCs/>
        </w:rPr>
        <w:t xml:space="preserve">Table 5—Wage level B minimum hourly rate for part-time trainees (AQF Certificate Level I–III traineeship) </w:t>
      </w:r>
      <w:r w:rsidRPr="00DA4DAC">
        <w:t>according to the highest year of schooling completed by the trainee specified in that column and the experience level of the trainee specified in Column 1.</w:t>
      </w:r>
    </w:p>
    <w:p w:rsidR="00DA4DAC" w:rsidRPr="00DA4DAC" w:rsidRDefault="00DA4DAC" w:rsidP="0000510C">
      <w:pPr>
        <w:pStyle w:val="Block2"/>
        <w:rPr>
          <w:b/>
          <w:bCs/>
          <w:lang w:val="en-GB"/>
        </w:rPr>
      </w:pPr>
      <w:r w:rsidRPr="00DA4DAC">
        <w:rPr>
          <w:b/>
          <w:bCs/>
          <w:lang w:val="en-GB"/>
        </w:rPr>
        <w:t xml:space="preserve">Table 5—Wage level B minimum </w:t>
      </w:r>
      <w:r w:rsidRPr="0000510C">
        <w:rPr>
          <w:b/>
          <w:bCs/>
        </w:rPr>
        <w:t>hourly</w:t>
      </w:r>
      <w:r w:rsidRPr="00DA4DAC">
        <w:rPr>
          <w:b/>
          <w:bCs/>
          <w:lang w:val="en-GB"/>
        </w:rPr>
        <w:t xml:space="preserve"> rate for part-time trainees (AQF Certificate Level I–III traineeship)</w:t>
      </w:r>
    </w:p>
    <w:tbl>
      <w:tblPr>
        <w:tblW w:w="4102" w:type="pct"/>
        <w:tblInd w:w="1416" w:type="dxa"/>
        <w:tblCellMar>
          <w:left w:w="0" w:type="dxa"/>
          <w:right w:w="170" w:type="dxa"/>
        </w:tblCellMar>
        <w:tblLook w:val="01E0" w:firstRow="1" w:lastRow="1" w:firstColumn="1" w:lastColumn="1" w:noHBand="0" w:noVBand="0"/>
      </w:tblPr>
      <w:tblGrid>
        <w:gridCol w:w="3518"/>
        <w:gridCol w:w="1399"/>
        <w:gridCol w:w="1404"/>
        <w:gridCol w:w="1260"/>
      </w:tblGrid>
      <w:tr w:rsidR="00DA4DAC" w:rsidRPr="00DA4DAC" w:rsidTr="00DA4DAC">
        <w:trPr>
          <w:tblHeader/>
        </w:trPr>
        <w:tc>
          <w:tcPr>
            <w:tcW w:w="2320" w:type="pct"/>
            <w:hideMark/>
          </w:tcPr>
          <w:p w:rsidR="00DA4DAC" w:rsidRPr="00B46621" w:rsidRDefault="00DA4DAC" w:rsidP="00B46621">
            <w:pPr>
              <w:pStyle w:val="AMODTable"/>
              <w:rPr>
                <w:b/>
                <w:bCs/>
                <w:lang w:val="en-GB"/>
              </w:rPr>
            </w:pPr>
            <w:r w:rsidRPr="00B46621">
              <w:rPr>
                <w:b/>
                <w:bCs/>
                <w:lang w:val="en-GB"/>
              </w:rPr>
              <w:t>Column 1</w:t>
            </w:r>
          </w:p>
          <w:p w:rsidR="00DA4DAC" w:rsidRPr="00B46621" w:rsidRDefault="00DA4DAC" w:rsidP="00B46621">
            <w:pPr>
              <w:pStyle w:val="AMODTable"/>
              <w:rPr>
                <w:b/>
                <w:bCs/>
                <w:lang w:val="en-GB"/>
              </w:rPr>
            </w:pPr>
            <w:r w:rsidRPr="00B46621">
              <w:rPr>
                <w:b/>
                <w:bCs/>
                <w:lang w:val="en-GB"/>
              </w:rPr>
              <w:t>Experience level of trainee</w:t>
            </w:r>
          </w:p>
        </w:tc>
        <w:tc>
          <w:tcPr>
            <w:tcW w:w="2680" w:type="pct"/>
            <w:gridSpan w:val="3"/>
            <w:hideMark/>
          </w:tcPr>
          <w:p w:rsidR="00DA4DAC" w:rsidRPr="00B46621" w:rsidRDefault="00DA4DAC" w:rsidP="00B46621">
            <w:pPr>
              <w:pStyle w:val="AMODTable"/>
              <w:jc w:val="center"/>
              <w:rPr>
                <w:b/>
                <w:bCs/>
                <w:lang w:val="en-GB"/>
              </w:rPr>
            </w:pPr>
            <w:r w:rsidRPr="00B46621">
              <w:rPr>
                <w:b/>
                <w:bCs/>
                <w:lang w:val="en-GB"/>
              </w:rPr>
              <w:t>Column 2</w:t>
            </w:r>
          </w:p>
          <w:p w:rsidR="00DA4DAC" w:rsidRPr="00B46621" w:rsidRDefault="00DA4DAC" w:rsidP="00B46621">
            <w:pPr>
              <w:pStyle w:val="AMODTable"/>
              <w:jc w:val="center"/>
              <w:rPr>
                <w:b/>
                <w:bCs/>
                <w:lang w:val="en-GB"/>
              </w:rPr>
            </w:pPr>
            <w:r w:rsidRPr="00B46621">
              <w:rPr>
                <w:b/>
                <w:bCs/>
                <w:lang w:val="en-GB"/>
              </w:rPr>
              <w:t>Highest year of schooling completed</w:t>
            </w:r>
          </w:p>
        </w:tc>
      </w:tr>
      <w:tr w:rsidR="00DA4DAC" w:rsidRPr="00DA4DAC" w:rsidTr="00395EEA">
        <w:trPr>
          <w:tblHeader/>
        </w:trPr>
        <w:tc>
          <w:tcPr>
            <w:tcW w:w="2320" w:type="pct"/>
          </w:tcPr>
          <w:p w:rsidR="00DA4DAC" w:rsidRPr="00B46621" w:rsidRDefault="00DA4DAC" w:rsidP="00B46621">
            <w:pPr>
              <w:pStyle w:val="AMODTable"/>
              <w:rPr>
                <w:b/>
                <w:bCs/>
                <w:lang w:val="en-GB"/>
              </w:rPr>
            </w:pPr>
          </w:p>
        </w:tc>
        <w:tc>
          <w:tcPr>
            <w:tcW w:w="923" w:type="pct"/>
            <w:hideMark/>
          </w:tcPr>
          <w:p w:rsidR="00DA4DAC" w:rsidRPr="00B46621" w:rsidRDefault="00DA4DAC" w:rsidP="00B46621">
            <w:pPr>
              <w:pStyle w:val="AMODTable"/>
              <w:jc w:val="center"/>
              <w:rPr>
                <w:b/>
                <w:bCs/>
                <w:lang w:val="en-GB"/>
              </w:rPr>
            </w:pPr>
            <w:r w:rsidRPr="00B46621">
              <w:rPr>
                <w:b/>
                <w:bCs/>
                <w:lang w:val="en-GB"/>
              </w:rPr>
              <w:t>Year 10</w:t>
            </w:r>
          </w:p>
        </w:tc>
        <w:tc>
          <w:tcPr>
            <w:tcW w:w="926" w:type="pct"/>
            <w:hideMark/>
          </w:tcPr>
          <w:p w:rsidR="00DA4DAC" w:rsidRPr="00B46621" w:rsidRDefault="00DA4DAC" w:rsidP="00B46621">
            <w:pPr>
              <w:pStyle w:val="AMODTable"/>
              <w:jc w:val="center"/>
              <w:rPr>
                <w:b/>
                <w:bCs/>
                <w:lang w:val="en-GB"/>
              </w:rPr>
            </w:pPr>
            <w:r w:rsidRPr="00B46621">
              <w:rPr>
                <w:b/>
                <w:bCs/>
                <w:lang w:val="en-GB"/>
              </w:rPr>
              <w:t>Year 11</w:t>
            </w:r>
          </w:p>
        </w:tc>
        <w:tc>
          <w:tcPr>
            <w:tcW w:w="831" w:type="pct"/>
            <w:hideMark/>
          </w:tcPr>
          <w:p w:rsidR="00DA4DAC" w:rsidRPr="00B46621" w:rsidRDefault="00DA4DAC" w:rsidP="00B46621">
            <w:pPr>
              <w:pStyle w:val="AMODTable"/>
              <w:jc w:val="center"/>
              <w:rPr>
                <w:b/>
                <w:bCs/>
                <w:lang w:val="en-GB"/>
              </w:rPr>
            </w:pPr>
            <w:r w:rsidRPr="00B46621">
              <w:rPr>
                <w:b/>
                <w:bCs/>
                <w:lang w:val="en-GB"/>
              </w:rPr>
              <w:t>Year 12</w:t>
            </w:r>
          </w:p>
        </w:tc>
      </w:tr>
      <w:tr w:rsidR="00DA4DAC" w:rsidRPr="00DA4DAC" w:rsidTr="00395EEA">
        <w:trPr>
          <w:tblHeader/>
        </w:trPr>
        <w:tc>
          <w:tcPr>
            <w:tcW w:w="2320" w:type="pct"/>
          </w:tcPr>
          <w:p w:rsidR="00DA4DAC" w:rsidRPr="00B46621" w:rsidRDefault="00DA4DAC" w:rsidP="00B46621">
            <w:pPr>
              <w:pStyle w:val="AMODTable"/>
              <w:rPr>
                <w:b/>
                <w:bCs/>
                <w:lang w:val="en-GB"/>
              </w:rPr>
            </w:pPr>
          </w:p>
        </w:tc>
        <w:tc>
          <w:tcPr>
            <w:tcW w:w="923" w:type="pct"/>
            <w:hideMark/>
          </w:tcPr>
          <w:p w:rsidR="00DA4DAC" w:rsidRPr="00B46621" w:rsidRDefault="00DA4DAC" w:rsidP="00B46621">
            <w:pPr>
              <w:pStyle w:val="AMODTable"/>
              <w:jc w:val="center"/>
              <w:rPr>
                <w:b/>
                <w:bCs/>
                <w:lang w:val="en-GB"/>
              </w:rPr>
            </w:pPr>
            <w:r w:rsidRPr="00B46621">
              <w:rPr>
                <w:b/>
                <w:bCs/>
                <w:lang w:val="en-GB"/>
              </w:rPr>
              <w:t>per hour</w:t>
            </w:r>
          </w:p>
        </w:tc>
        <w:tc>
          <w:tcPr>
            <w:tcW w:w="926" w:type="pct"/>
            <w:hideMark/>
          </w:tcPr>
          <w:p w:rsidR="00DA4DAC" w:rsidRPr="00B46621" w:rsidRDefault="00DA4DAC" w:rsidP="00B46621">
            <w:pPr>
              <w:pStyle w:val="AMODTable"/>
              <w:jc w:val="center"/>
              <w:rPr>
                <w:b/>
                <w:bCs/>
                <w:lang w:val="en-GB"/>
              </w:rPr>
            </w:pPr>
            <w:r w:rsidRPr="00B46621">
              <w:rPr>
                <w:b/>
                <w:bCs/>
                <w:lang w:val="en-GB"/>
              </w:rPr>
              <w:t>per hour</w:t>
            </w:r>
          </w:p>
        </w:tc>
        <w:tc>
          <w:tcPr>
            <w:tcW w:w="831" w:type="pct"/>
            <w:hideMark/>
          </w:tcPr>
          <w:p w:rsidR="00DA4DAC" w:rsidRPr="00B46621" w:rsidRDefault="00DA4DAC" w:rsidP="00B46621">
            <w:pPr>
              <w:pStyle w:val="AMODTable"/>
              <w:jc w:val="center"/>
              <w:rPr>
                <w:b/>
                <w:bCs/>
                <w:lang w:val="en-GB"/>
              </w:rPr>
            </w:pPr>
            <w:r w:rsidRPr="00B46621">
              <w:rPr>
                <w:b/>
                <w:bCs/>
                <w:lang w:val="en-GB"/>
              </w:rPr>
              <w:t>per hour</w:t>
            </w:r>
          </w:p>
        </w:tc>
      </w:tr>
      <w:tr w:rsidR="00DA4DAC" w:rsidRPr="00DA4DAC" w:rsidTr="00395EEA">
        <w:tc>
          <w:tcPr>
            <w:tcW w:w="2320" w:type="pct"/>
            <w:hideMark/>
          </w:tcPr>
          <w:p w:rsidR="00DA4DAC" w:rsidRPr="00DA4DAC" w:rsidRDefault="00DA4DAC" w:rsidP="00B46621">
            <w:pPr>
              <w:pStyle w:val="AMODTable"/>
              <w:rPr>
                <w:lang w:val="en-GB"/>
              </w:rPr>
            </w:pPr>
            <w:r w:rsidRPr="00DA4DAC">
              <w:rPr>
                <w:lang w:val="en-GB"/>
              </w:rPr>
              <w:t>School leaver</w:t>
            </w:r>
          </w:p>
        </w:tc>
        <w:tc>
          <w:tcPr>
            <w:tcW w:w="923" w:type="pct"/>
            <w:hideMark/>
          </w:tcPr>
          <w:p w:rsidR="00DA4DAC" w:rsidRPr="00DA4DAC" w:rsidRDefault="00DA4DAC" w:rsidP="00B46621">
            <w:pPr>
              <w:pStyle w:val="AMODTable"/>
              <w:jc w:val="center"/>
              <w:rPr>
                <w:lang w:val="en-GB"/>
              </w:rPr>
            </w:pPr>
            <w:r w:rsidRPr="00DA4DAC">
              <w:rPr>
                <w:lang w:val="en-GB"/>
              </w:rPr>
              <w:t>$10.95</w:t>
            </w:r>
          </w:p>
        </w:tc>
        <w:tc>
          <w:tcPr>
            <w:tcW w:w="926" w:type="pct"/>
            <w:hideMark/>
          </w:tcPr>
          <w:p w:rsidR="00DA4DAC" w:rsidRPr="00DA4DAC" w:rsidRDefault="00DA4DAC" w:rsidP="00B46621">
            <w:pPr>
              <w:pStyle w:val="AMODTable"/>
              <w:jc w:val="center"/>
              <w:rPr>
                <w:lang w:val="en-GB"/>
              </w:rPr>
            </w:pPr>
            <w:r w:rsidRPr="00DA4DAC">
              <w:rPr>
                <w:lang w:val="en-GB"/>
              </w:rPr>
              <w:t>$12.07</w:t>
            </w:r>
          </w:p>
        </w:tc>
        <w:tc>
          <w:tcPr>
            <w:tcW w:w="831" w:type="pct"/>
            <w:hideMark/>
          </w:tcPr>
          <w:p w:rsidR="00DA4DAC" w:rsidRPr="00DA4DAC" w:rsidRDefault="00DA4DAC" w:rsidP="00B46621">
            <w:pPr>
              <w:pStyle w:val="AMODTable"/>
              <w:jc w:val="center"/>
              <w:rPr>
                <w:lang w:val="en-GB"/>
              </w:rPr>
            </w:pPr>
            <w:r w:rsidRPr="00DA4DAC">
              <w:rPr>
                <w:lang w:val="en-GB"/>
              </w:rPr>
              <w:t>$13.99</w:t>
            </w:r>
          </w:p>
        </w:tc>
      </w:tr>
      <w:tr w:rsidR="00DA4DAC" w:rsidRPr="00DA4DAC" w:rsidTr="00395EEA">
        <w:tc>
          <w:tcPr>
            <w:tcW w:w="2320" w:type="pct"/>
            <w:hideMark/>
          </w:tcPr>
          <w:p w:rsidR="00DA4DAC" w:rsidRPr="00DA4DAC" w:rsidRDefault="00DA4DAC" w:rsidP="00B46621">
            <w:pPr>
              <w:pStyle w:val="AMODTable"/>
              <w:rPr>
                <w:lang w:val="en-GB"/>
              </w:rPr>
            </w:pPr>
            <w:r w:rsidRPr="00DA4DAC">
              <w:rPr>
                <w:lang w:val="en-GB"/>
              </w:rPr>
              <w:t>Plus 1 year out of school</w:t>
            </w:r>
          </w:p>
        </w:tc>
        <w:tc>
          <w:tcPr>
            <w:tcW w:w="923" w:type="pct"/>
            <w:hideMark/>
          </w:tcPr>
          <w:p w:rsidR="00DA4DAC" w:rsidRPr="00DA4DAC" w:rsidRDefault="00DA4DAC" w:rsidP="00B46621">
            <w:pPr>
              <w:pStyle w:val="AMODTable"/>
              <w:jc w:val="center"/>
              <w:rPr>
                <w:lang w:val="en-GB"/>
              </w:rPr>
            </w:pPr>
            <w:r w:rsidRPr="00DA4DAC">
              <w:rPr>
                <w:lang w:val="en-GB"/>
              </w:rPr>
              <w:t>$12.07</w:t>
            </w:r>
          </w:p>
        </w:tc>
        <w:tc>
          <w:tcPr>
            <w:tcW w:w="926" w:type="pct"/>
            <w:hideMark/>
          </w:tcPr>
          <w:p w:rsidR="00DA4DAC" w:rsidRPr="00DA4DAC" w:rsidRDefault="00DA4DAC" w:rsidP="00B46621">
            <w:pPr>
              <w:pStyle w:val="AMODTable"/>
              <w:jc w:val="center"/>
              <w:rPr>
                <w:lang w:val="en-GB"/>
              </w:rPr>
            </w:pPr>
            <w:r w:rsidRPr="00DA4DAC">
              <w:rPr>
                <w:lang w:val="en-GB"/>
              </w:rPr>
              <w:t>$13.99</w:t>
            </w:r>
          </w:p>
        </w:tc>
        <w:tc>
          <w:tcPr>
            <w:tcW w:w="831" w:type="pct"/>
            <w:hideMark/>
          </w:tcPr>
          <w:p w:rsidR="00DA4DAC" w:rsidRPr="00DA4DAC" w:rsidRDefault="00DA4DAC" w:rsidP="00B46621">
            <w:pPr>
              <w:pStyle w:val="AMODTable"/>
              <w:jc w:val="center"/>
              <w:rPr>
                <w:lang w:val="en-GB"/>
              </w:rPr>
            </w:pPr>
            <w:r w:rsidRPr="00DA4DAC">
              <w:rPr>
                <w:lang w:val="en-GB"/>
              </w:rPr>
              <w:t>$16.08</w:t>
            </w:r>
          </w:p>
        </w:tc>
      </w:tr>
      <w:tr w:rsidR="00DA4DAC" w:rsidRPr="00DA4DAC" w:rsidTr="00395EEA">
        <w:tc>
          <w:tcPr>
            <w:tcW w:w="2320" w:type="pct"/>
            <w:hideMark/>
          </w:tcPr>
          <w:p w:rsidR="00DA4DAC" w:rsidRPr="00DA4DAC" w:rsidRDefault="00DA4DAC" w:rsidP="00B46621">
            <w:pPr>
              <w:pStyle w:val="AMODTable"/>
              <w:rPr>
                <w:lang w:val="en-GB"/>
              </w:rPr>
            </w:pPr>
            <w:r w:rsidRPr="00DA4DAC">
              <w:rPr>
                <w:lang w:val="en-GB"/>
              </w:rPr>
              <w:lastRenderedPageBreak/>
              <w:t>Plus 2 years out of school</w:t>
            </w:r>
          </w:p>
        </w:tc>
        <w:tc>
          <w:tcPr>
            <w:tcW w:w="923" w:type="pct"/>
            <w:hideMark/>
          </w:tcPr>
          <w:p w:rsidR="00DA4DAC" w:rsidRPr="00DA4DAC" w:rsidRDefault="00DA4DAC" w:rsidP="00B46621">
            <w:pPr>
              <w:pStyle w:val="AMODTable"/>
              <w:jc w:val="center"/>
              <w:rPr>
                <w:lang w:val="en-GB"/>
              </w:rPr>
            </w:pPr>
            <w:r w:rsidRPr="00DA4DAC">
              <w:rPr>
                <w:lang w:val="en-GB"/>
              </w:rPr>
              <w:t>$13.99</w:t>
            </w:r>
          </w:p>
        </w:tc>
        <w:tc>
          <w:tcPr>
            <w:tcW w:w="926" w:type="pct"/>
            <w:hideMark/>
          </w:tcPr>
          <w:p w:rsidR="00DA4DAC" w:rsidRPr="00DA4DAC" w:rsidRDefault="00DA4DAC" w:rsidP="00B46621">
            <w:pPr>
              <w:pStyle w:val="AMODTable"/>
              <w:jc w:val="center"/>
              <w:rPr>
                <w:lang w:val="en-GB"/>
              </w:rPr>
            </w:pPr>
            <w:r w:rsidRPr="00DA4DAC">
              <w:rPr>
                <w:lang w:val="en-GB"/>
              </w:rPr>
              <w:t>$16.08</w:t>
            </w:r>
          </w:p>
        </w:tc>
        <w:tc>
          <w:tcPr>
            <w:tcW w:w="831" w:type="pct"/>
            <w:hideMark/>
          </w:tcPr>
          <w:p w:rsidR="00DA4DAC" w:rsidRPr="00DA4DAC" w:rsidRDefault="00DA4DAC" w:rsidP="00B46621">
            <w:pPr>
              <w:pStyle w:val="AMODTable"/>
              <w:jc w:val="center"/>
              <w:rPr>
                <w:lang w:val="en-GB"/>
              </w:rPr>
            </w:pPr>
            <w:r w:rsidRPr="00DA4DAC">
              <w:rPr>
                <w:lang w:val="en-GB"/>
              </w:rPr>
              <w:t>$18.87</w:t>
            </w:r>
          </w:p>
        </w:tc>
      </w:tr>
      <w:tr w:rsidR="00DA4DAC" w:rsidRPr="00DA4DAC" w:rsidTr="00395EEA">
        <w:tc>
          <w:tcPr>
            <w:tcW w:w="2320" w:type="pct"/>
            <w:hideMark/>
          </w:tcPr>
          <w:p w:rsidR="00DA4DAC" w:rsidRPr="00DA4DAC" w:rsidRDefault="00DA4DAC" w:rsidP="00B46621">
            <w:pPr>
              <w:pStyle w:val="AMODTable"/>
              <w:rPr>
                <w:lang w:val="en-GB"/>
              </w:rPr>
            </w:pPr>
            <w:r w:rsidRPr="00DA4DAC">
              <w:rPr>
                <w:lang w:val="en-GB"/>
              </w:rPr>
              <w:t>Plus 3 years out of school</w:t>
            </w:r>
          </w:p>
        </w:tc>
        <w:tc>
          <w:tcPr>
            <w:tcW w:w="923" w:type="pct"/>
            <w:hideMark/>
          </w:tcPr>
          <w:p w:rsidR="00DA4DAC" w:rsidRPr="00DA4DAC" w:rsidRDefault="00DA4DAC" w:rsidP="00B46621">
            <w:pPr>
              <w:pStyle w:val="AMODTable"/>
              <w:jc w:val="center"/>
              <w:rPr>
                <w:lang w:val="en-GB"/>
              </w:rPr>
            </w:pPr>
            <w:r w:rsidRPr="00DA4DAC">
              <w:rPr>
                <w:lang w:val="en-GB"/>
              </w:rPr>
              <w:t>$16.08</w:t>
            </w:r>
          </w:p>
        </w:tc>
        <w:tc>
          <w:tcPr>
            <w:tcW w:w="926" w:type="pct"/>
            <w:hideMark/>
          </w:tcPr>
          <w:p w:rsidR="00DA4DAC" w:rsidRPr="00DA4DAC" w:rsidRDefault="00DA4DAC" w:rsidP="00B46621">
            <w:pPr>
              <w:pStyle w:val="AMODTable"/>
              <w:jc w:val="center"/>
              <w:rPr>
                <w:lang w:val="en-GB"/>
              </w:rPr>
            </w:pPr>
            <w:r w:rsidRPr="00DA4DAC">
              <w:rPr>
                <w:lang w:val="en-GB"/>
              </w:rPr>
              <w:t>$18.87</w:t>
            </w:r>
          </w:p>
        </w:tc>
        <w:tc>
          <w:tcPr>
            <w:tcW w:w="831" w:type="pct"/>
            <w:hideMark/>
          </w:tcPr>
          <w:p w:rsidR="00DA4DAC" w:rsidRPr="00DA4DAC" w:rsidRDefault="00DA4DAC" w:rsidP="00B46621">
            <w:pPr>
              <w:pStyle w:val="AMODTable"/>
              <w:jc w:val="center"/>
              <w:rPr>
                <w:lang w:val="en-GB"/>
              </w:rPr>
            </w:pPr>
            <w:r w:rsidRPr="00DA4DAC">
              <w:rPr>
                <w:lang w:val="en-GB"/>
              </w:rPr>
              <w:t>$21.52</w:t>
            </w:r>
          </w:p>
        </w:tc>
      </w:tr>
      <w:tr w:rsidR="00DA4DAC" w:rsidRPr="00DA4DAC" w:rsidTr="00395EEA">
        <w:tc>
          <w:tcPr>
            <w:tcW w:w="2320" w:type="pct"/>
            <w:hideMark/>
          </w:tcPr>
          <w:p w:rsidR="00DA4DAC" w:rsidRPr="00DA4DAC" w:rsidRDefault="00DA4DAC" w:rsidP="00B46621">
            <w:pPr>
              <w:pStyle w:val="AMODTable"/>
              <w:rPr>
                <w:lang w:val="en-GB"/>
              </w:rPr>
            </w:pPr>
            <w:r w:rsidRPr="00DA4DAC">
              <w:rPr>
                <w:lang w:val="en-GB"/>
              </w:rPr>
              <w:t>Plus 4 years out of school</w:t>
            </w:r>
          </w:p>
        </w:tc>
        <w:tc>
          <w:tcPr>
            <w:tcW w:w="923" w:type="pct"/>
            <w:hideMark/>
          </w:tcPr>
          <w:p w:rsidR="00DA4DAC" w:rsidRPr="00DA4DAC" w:rsidRDefault="00DA4DAC" w:rsidP="00B46621">
            <w:pPr>
              <w:pStyle w:val="AMODTable"/>
              <w:jc w:val="center"/>
              <w:rPr>
                <w:lang w:val="en-GB"/>
              </w:rPr>
            </w:pPr>
            <w:r w:rsidRPr="00DA4DAC">
              <w:rPr>
                <w:lang w:val="en-GB"/>
              </w:rPr>
              <w:t>$18.87</w:t>
            </w:r>
          </w:p>
        </w:tc>
        <w:tc>
          <w:tcPr>
            <w:tcW w:w="926" w:type="pct"/>
            <w:hideMark/>
          </w:tcPr>
          <w:p w:rsidR="00DA4DAC" w:rsidRPr="00DA4DAC" w:rsidRDefault="00DA4DAC" w:rsidP="00B46621">
            <w:pPr>
              <w:pStyle w:val="AMODTable"/>
              <w:jc w:val="center"/>
              <w:rPr>
                <w:lang w:val="en-GB"/>
              </w:rPr>
            </w:pPr>
            <w:r w:rsidRPr="00DA4DAC">
              <w:rPr>
                <w:lang w:val="en-GB"/>
              </w:rPr>
              <w:t>$21.52</w:t>
            </w:r>
          </w:p>
        </w:tc>
        <w:tc>
          <w:tcPr>
            <w:tcW w:w="831" w:type="pct"/>
          </w:tcPr>
          <w:p w:rsidR="00DA4DAC" w:rsidRPr="00DA4DAC" w:rsidRDefault="00DA4DAC" w:rsidP="00B46621">
            <w:pPr>
              <w:pStyle w:val="AMODTable"/>
              <w:jc w:val="center"/>
              <w:rPr>
                <w:lang w:val="en-GB"/>
              </w:rPr>
            </w:pPr>
          </w:p>
        </w:tc>
      </w:tr>
      <w:tr w:rsidR="00DA4DAC" w:rsidRPr="00DA4DAC" w:rsidTr="00395EEA">
        <w:trPr>
          <w:trHeight w:val="290"/>
        </w:trPr>
        <w:tc>
          <w:tcPr>
            <w:tcW w:w="2320" w:type="pct"/>
            <w:hideMark/>
          </w:tcPr>
          <w:p w:rsidR="00DA4DAC" w:rsidRPr="00DA4DAC" w:rsidRDefault="00DA4DAC" w:rsidP="00B46621">
            <w:pPr>
              <w:pStyle w:val="AMODTable"/>
              <w:rPr>
                <w:lang w:val="en-GB"/>
              </w:rPr>
            </w:pPr>
            <w:r w:rsidRPr="00DA4DAC">
              <w:rPr>
                <w:lang w:val="en-GB"/>
              </w:rPr>
              <w:t>Plus 5 or more years out of school</w:t>
            </w:r>
          </w:p>
        </w:tc>
        <w:tc>
          <w:tcPr>
            <w:tcW w:w="923" w:type="pct"/>
            <w:hideMark/>
          </w:tcPr>
          <w:p w:rsidR="00DA4DAC" w:rsidRPr="00DA4DAC" w:rsidRDefault="00DA4DAC" w:rsidP="00B46621">
            <w:pPr>
              <w:pStyle w:val="AMODTable"/>
              <w:jc w:val="center"/>
              <w:rPr>
                <w:lang w:val="en-GB"/>
              </w:rPr>
            </w:pPr>
            <w:r w:rsidRPr="00DA4DAC">
              <w:rPr>
                <w:lang w:val="en-GB"/>
              </w:rPr>
              <w:t>$21.52</w:t>
            </w:r>
          </w:p>
        </w:tc>
        <w:tc>
          <w:tcPr>
            <w:tcW w:w="926" w:type="pct"/>
          </w:tcPr>
          <w:p w:rsidR="00DA4DAC" w:rsidRPr="00DA4DAC" w:rsidRDefault="00DA4DAC" w:rsidP="00B46621">
            <w:pPr>
              <w:pStyle w:val="AMODTable"/>
              <w:jc w:val="center"/>
              <w:rPr>
                <w:lang w:val="en-GB"/>
              </w:rPr>
            </w:pPr>
          </w:p>
        </w:tc>
        <w:tc>
          <w:tcPr>
            <w:tcW w:w="831" w:type="pct"/>
          </w:tcPr>
          <w:p w:rsidR="00DA4DAC" w:rsidRPr="00DA4DAC" w:rsidRDefault="00DA4DAC" w:rsidP="00B46621">
            <w:pPr>
              <w:pStyle w:val="AMODTable"/>
              <w:jc w:val="center"/>
              <w:rPr>
                <w:lang w:val="en-GB"/>
              </w:rPr>
            </w:pPr>
          </w:p>
        </w:tc>
      </w:tr>
    </w:tbl>
    <w:p w:rsidR="00DA4DAC" w:rsidRPr="00DA4DAC" w:rsidRDefault="00DA4DAC" w:rsidP="00395EEA">
      <w:pPr>
        <w:pStyle w:val="Block2"/>
        <w:rPr>
          <w:lang w:val="en-GB"/>
        </w:rPr>
      </w:pPr>
      <w:r w:rsidRPr="00DA4DAC">
        <w:rPr>
          <w:lang w:val="en-GB"/>
        </w:rPr>
        <w:t>NOTE: See paragraph </w:t>
      </w:r>
      <w:r w:rsidR="00271AAE">
        <w:rPr>
          <w:lang w:val="en-GB"/>
        </w:rPr>
        <w:fldChar w:fldCharType="begin"/>
      </w:r>
      <w:r w:rsidR="00271AAE">
        <w:rPr>
          <w:lang w:val="en-GB"/>
        </w:rPr>
        <w:instrText xml:space="preserve"> REF _Ref29732574 \r \h </w:instrText>
      </w:r>
      <w:r w:rsidR="00271AAE">
        <w:rPr>
          <w:lang w:val="en-GB"/>
        </w:rPr>
      </w:r>
      <w:r w:rsidR="00271AAE">
        <w:rPr>
          <w:lang w:val="en-GB"/>
        </w:rPr>
        <w:fldChar w:fldCharType="separate"/>
      </w:r>
      <w:r w:rsidR="00F27401">
        <w:rPr>
          <w:lang w:val="en-GB"/>
        </w:rPr>
        <w:t>(e)</w:t>
      </w:r>
      <w:r w:rsidR="00271AAE">
        <w:rPr>
          <w:lang w:val="en-GB"/>
        </w:rPr>
        <w:fldChar w:fldCharType="end"/>
      </w:r>
      <w:r w:rsidRPr="00DA4DAC">
        <w:rPr>
          <w:lang w:val="en-GB"/>
        </w:rPr>
        <w:t xml:space="preserve"> for calculating the actual </w:t>
      </w:r>
      <w:r w:rsidRPr="00395EEA">
        <w:t>minimum</w:t>
      </w:r>
      <w:r w:rsidRPr="00DA4DAC">
        <w:rPr>
          <w:lang w:val="en-GB"/>
        </w:rPr>
        <w:t xml:space="preserve"> wage. See also clause </w:t>
      </w:r>
      <w:r w:rsidR="000267FD">
        <w:fldChar w:fldCharType="begin"/>
      </w:r>
      <w:r w:rsidR="000267FD">
        <w:instrText xml:space="preserve"> REF _Ref29730932 \r \h </w:instrText>
      </w:r>
      <w:r w:rsidR="000267FD">
        <w:fldChar w:fldCharType="separate"/>
      </w:r>
      <w:r w:rsidR="00F27401">
        <w:t>D.4.3</w:t>
      </w:r>
      <w:r w:rsidR="000267FD">
        <w:fldChar w:fldCharType="end"/>
      </w:r>
      <w:r w:rsidRPr="00DA4DAC">
        <w:rPr>
          <w:lang w:val="en-GB"/>
        </w:rPr>
        <w:t xml:space="preserve"> for other minimum wage provisions that affect this paragraph.</w:t>
      </w:r>
    </w:p>
    <w:p w:rsidR="00DA4DAC" w:rsidRPr="00DA4DAC" w:rsidRDefault="00DA4DAC" w:rsidP="00B46621">
      <w:pPr>
        <w:pStyle w:val="SubLevel3"/>
        <w:keepNext/>
        <w:rPr>
          <w:b/>
          <w:lang w:val="en-GB"/>
        </w:rPr>
      </w:pPr>
      <w:r w:rsidRPr="00DA4DAC">
        <w:rPr>
          <w:b/>
          <w:lang w:val="en-GB"/>
        </w:rPr>
        <w:t xml:space="preserve">School-based </w:t>
      </w:r>
      <w:r w:rsidRPr="0000510C">
        <w:rPr>
          <w:b/>
          <w:bCs/>
          <w:lang w:val="en-GB"/>
        </w:rPr>
        <w:t>traineeships</w:t>
      </w:r>
    </w:p>
    <w:p w:rsidR="00DA4DAC" w:rsidRPr="00DA4DAC" w:rsidRDefault="00DA4DAC" w:rsidP="00395EEA">
      <w:pPr>
        <w:pStyle w:val="Block2"/>
      </w:pPr>
      <w:r w:rsidRPr="00DA4DAC">
        <w:t xml:space="preserve">The minimum hourly rate for a part-time trainee who works ordinary hours and is undertaking a school-based AQF Certificate Level I–III traineeship whose training package and AQF certificate levels are allocated to wage levels A or B by clause </w:t>
      </w:r>
      <w:r w:rsidR="000267FD">
        <w:fldChar w:fldCharType="begin"/>
      </w:r>
      <w:r w:rsidR="000267FD">
        <w:instrText xml:space="preserve"> REF _Ref29730883 \r \h </w:instrText>
      </w:r>
      <w:r w:rsidR="000267FD">
        <w:fldChar w:fldCharType="separate"/>
      </w:r>
      <w:r w:rsidR="00F27401">
        <w:t>D.6</w:t>
      </w:r>
      <w:r w:rsidR="000267FD">
        <w:fldChar w:fldCharType="end"/>
      </w:r>
      <w:r w:rsidRPr="00DA4DAC">
        <w:t xml:space="preserve"> is the hourly rate in column 1 or 2 of </w:t>
      </w:r>
      <w:r w:rsidRPr="00DA4DAC">
        <w:rPr>
          <w:b/>
          <w:bCs/>
        </w:rPr>
        <w:t xml:space="preserve">Table 6—Minimum hourly rate for part-time trainees (school-based AQF Certificate Level I–III traineeship) </w:t>
      </w:r>
      <w:r w:rsidRPr="00DA4DAC">
        <w:t>according to the year of schooling of the trainee.</w:t>
      </w:r>
    </w:p>
    <w:p w:rsidR="00DA4DAC" w:rsidRPr="00DA4DAC" w:rsidRDefault="00DA4DAC" w:rsidP="0000510C">
      <w:pPr>
        <w:pStyle w:val="Block2"/>
        <w:rPr>
          <w:b/>
          <w:bCs/>
          <w:lang w:val="en-GB"/>
        </w:rPr>
      </w:pPr>
      <w:bookmarkStart w:id="847" w:name="Table_8"/>
      <w:r w:rsidRPr="00DA4DAC">
        <w:rPr>
          <w:b/>
          <w:bCs/>
          <w:lang w:val="en-GB"/>
        </w:rPr>
        <w:t xml:space="preserve">Table 6—Minimum hourly rate for part-time </w:t>
      </w:r>
      <w:r w:rsidRPr="0000510C">
        <w:rPr>
          <w:b/>
          <w:bCs/>
        </w:rPr>
        <w:t>trainees</w:t>
      </w:r>
      <w:r w:rsidRPr="00DA4DAC">
        <w:rPr>
          <w:b/>
          <w:bCs/>
          <w:lang w:val="en-GB"/>
        </w:rPr>
        <w:t xml:space="preserve"> (school-based AQF Certificate Level I–III traineeship)</w:t>
      </w:r>
      <w:bookmarkEnd w:id="847"/>
    </w:p>
    <w:tbl>
      <w:tblPr>
        <w:tblW w:w="0" w:type="auto"/>
        <w:tblInd w:w="1525" w:type="dxa"/>
        <w:tblLayout w:type="fixed"/>
        <w:tblLook w:val="01E0" w:firstRow="1" w:lastRow="1" w:firstColumn="1" w:lastColumn="1" w:noHBand="0" w:noVBand="0"/>
      </w:tblPr>
      <w:tblGrid>
        <w:gridCol w:w="2070"/>
        <w:gridCol w:w="2127"/>
      </w:tblGrid>
      <w:tr w:rsidR="00DA4DAC" w:rsidRPr="00DA4DAC" w:rsidTr="00B46621">
        <w:tc>
          <w:tcPr>
            <w:tcW w:w="2070" w:type="dxa"/>
            <w:hideMark/>
          </w:tcPr>
          <w:p w:rsidR="00DA4DAC" w:rsidRPr="00B46621" w:rsidRDefault="00DA4DAC" w:rsidP="00B46621">
            <w:pPr>
              <w:pStyle w:val="AMODTable"/>
              <w:jc w:val="center"/>
              <w:rPr>
                <w:b/>
                <w:bCs/>
                <w:lang w:val="en-GB"/>
              </w:rPr>
            </w:pPr>
            <w:r w:rsidRPr="00B46621">
              <w:rPr>
                <w:b/>
                <w:bCs/>
                <w:lang w:val="en-GB"/>
              </w:rPr>
              <w:t>Column 1</w:t>
            </w:r>
          </w:p>
          <w:p w:rsidR="00DA4DAC" w:rsidRPr="00B46621" w:rsidRDefault="00DA4DAC" w:rsidP="00B46621">
            <w:pPr>
              <w:pStyle w:val="AMODTable"/>
              <w:jc w:val="center"/>
              <w:rPr>
                <w:b/>
                <w:bCs/>
                <w:lang w:val="en-GB"/>
              </w:rPr>
            </w:pPr>
            <w:r w:rsidRPr="00B46621">
              <w:rPr>
                <w:b/>
                <w:bCs/>
                <w:lang w:val="en-GB"/>
              </w:rPr>
              <w:t>Year 11 or lower</w:t>
            </w:r>
          </w:p>
        </w:tc>
        <w:tc>
          <w:tcPr>
            <w:tcW w:w="2127" w:type="dxa"/>
            <w:hideMark/>
          </w:tcPr>
          <w:p w:rsidR="00DA4DAC" w:rsidRPr="00B46621" w:rsidRDefault="00DA4DAC" w:rsidP="00B46621">
            <w:pPr>
              <w:pStyle w:val="AMODTable"/>
              <w:jc w:val="center"/>
              <w:rPr>
                <w:b/>
                <w:bCs/>
                <w:lang w:val="en-GB"/>
              </w:rPr>
            </w:pPr>
            <w:r w:rsidRPr="00B46621">
              <w:rPr>
                <w:b/>
                <w:bCs/>
                <w:lang w:val="en-GB"/>
              </w:rPr>
              <w:t>Column 2</w:t>
            </w:r>
          </w:p>
          <w:p w:rsidR="00DA4DAC" w:rsidRPr="00B46621" w:rsidRDefault="00DA4DAC" w:rsidP="00B46621">
            <w:pPr>
              <w:pStyle w:val="AMODTable"/>
              <w:jc w:val="center"/>
              <w:rPr>
                <w:b/>
                <w:bCs/>
                <w:lang w:val="en-GB"/>
              </w:rPr>
            </w:pPr>
            <w:r w:rsidRPr="00B46621">
              <w:rPr>
                <w:b/>
                <w:bCs/>
                <w:lang w:val="en-GB"/>
              </w:rPr>
              <w:t>Year 12</w:t>
            </w:r>
          </w:p>
        </w:tc>
      </w:tr>
      <w:tr w:rsidR="00DA4DAC" w:rsidRPr="00DA4DAC" w:rsidTr="00B46621">
        <w:tc>
          <w:tcPr>
            <w:tcW w:w="2070" w:type="dxa"/>
            <w:hideMark/>
          </w:tcPr>
          <w:p w:rsidR="00DA4DAC" w:rsidRPr="00B46621" w:rsidRDefault="00DA4DAC" w:rsidP="00B46621">
            <w:pPr>
              <w:pStyle w:val="AMODTable"/>
              <w:jc w:val="center"/>
              <w:rPr>
                <w:b/>
                <w:bCs/>
                <w:lang w:val="en-GB"/>
              </w:rPr>
            </w:pPr>
            <w:r w:rsidRPr="00B46621">
              <w:rPr>
                <w:b/>
                <w:bCs/>
                <w:lang w:val="en-GB"/>
              </w:rPr>
              <w:t>per hour</w:t>
            </w:r>
          </w:p>
        </w:tc>
        <w:tc>
          <w:tcPr>
            <w:tcW w:w="2127" w:type="dxa"/>
            <w:hideMark/>
          </w:tcPr>
          <w:p w:rsidR="00DA4DAC" w:rsidRPr="00B46621" w:rsidRDefault="00DA4DAC" w:rsidP="00B46621">
            <w:pPr>
              <w:pStyle w:val="AMODTable"/>
              <w:jc w:val="center"/>
              <w:rPr>
                <w:b/>
                <w:bCs/>
                <w:lang w:val="en-GB"/>
              </w:rPr>
            </w:pPr>
            <w:r w:rsidRPr="00B46621">
              <w:rPr>
                <w:b/>
                <w:bCs/>
                <w:lang w:val="en-GB"/>
              </w:rPr>
              <w:t>per hour</w:t>
            </w:r>
          </w:p>
        </w:tc>
      </w:tr>
      <w:tr w:rsidR="00DA4DAC" w:rsidRPr="00DA4DAC" w:rsidTr="00B46621">
        <w:tc>
          <w:tcPr>
            <w:tcW w:w="2070" w:type="dxa"/>
            <w:tcMar>
              <w:top w:w="0" w:type="dxa"/>
              <w:left w:w="0" w:type="dxa"/>
              <w:bottom w:w="0" w:type="dxa"/>
              <w:right w:w="170" w:type="dxa"/>
            </w:tcMar>
            <w:hideMark/>
          </w:tcPr>
          <w:p w:rsidR="00DA4DAC" w:rsidRPr="00DA4DAC" w:rsidRDefault="00DA4DAC" w:rsidP="00B46621">
            <w:pPr>
              <w:pStyle w:val="AMODTable"/>
              <w:jc w:val="center"/>
              <w:rPr>
                <w:lang w:val="en-GB"/>
              </w:rPr>
            </w:pPr>
            <w:r w:rsidRPr="00DA4DAC">
              <w:rPr>
                <w:lang w:val="en-GB"/>
              </w:rPr>
              <w:t>$10.95</w:t>
            </w:r>
          </w:p>
        </w:tc>
        <w:tc>
          <w:tcPr>
            <w:tcW w:w="2127" w:type="dxa"/>
            <w:tcMar>
              <w:top w:w="0" w:type="dxa"/>
              <w:left w:w="0" w:type="dxa"/>
              <w:bottom w:w="0" w:type="dxa"/>
              <w:right w:w="170" w:type="dxa"/>
            </w:tcMar>
            <w:hideMark/>
          </w:tcPr>
          <w:p w:rsidR="00DA4DAC" w:rsidRPr="00DA4DAC" w:rsidRDefault="00DA4DAC" w:rsidP="00B46621">
            <w:pPr>
              <w:pStyle w:val="AMODTable"/>
              <w:jc w:val="center"/>
              <w:rPr>
                <w:lang w:val="en-GB"/>
              </w:rPr>
            </w:pPr>
            <w:r w:rsidRPr="00DA4DAC">
              <w:rPr>
                <w:lang w:val="en-GB"/>
              </w:rPr>
              <w:t>$12.07</w:t>
            </w:r>
          </w:p>
        </w:tc>
      </w:tr>
    </w:tbl>
    <w:p w:rsidR="00DA4DAC" w:rsidRPr="00DA4DAC" w:rsidRDefault="00DA4DAC" w:rsidP="00395EEA">
      <w:pPr>
        <w:pStyle w:val="Block2"/>
        <w:rPr>
          <w:lang w:val="en-GB"/>
        </w:rPr>
      </w:pPr>
      <w:r w:rsidRPr="00DA4DAC">
        <w:rPr>
          <w:lang w:val="en-GB"/>
        </w:rPr>
        <w:t>NOTE: See paragraph</w:t>
      </w:r>
      <w:r w:rsidR="00271AAE">
        <w:rPr>
          <w:lang w:val="en-GB"/>
        </w:rPr>
        <w:t> </w:t>
      </w:r>
      <w:r w:rsidR="00271AAE">
        <w:rPr>
          <w:lang w:val="en-GB"/>
        </w:rPr>
        <w:fldChar w:fldCharType="begin"/>
      </w:r>
      <w:r w:rsidR="00271AAE">
        <w:rPr>
          <w:lang w:val="en-GB"/>
        </w:rPr>
        <w:instrText xml:space="preserve"> REF _Ref29732574 \r \h </w:instrText>
      </w:r>
      <w:r w:rsidR="00271AAE">
        <w:rPr>
          <w:lang w:val="en-GB"/>
        </w:rPr>
      </w:r>
      <w:r w:rsidR="00271AAE">
        <w:rPr>
          <w:lang w:val="en-GB"/>
        </w:rPr>
        <w:fldChar w:fldCharType="separate"/>
      </w:r>
      <w:r w:rsidR="00F27401">
        <w:rPr>
          <w:lang w:val="en-GB"/>
        </w:rPr>
        <w:t>(e)</w:t>
      </w:r>
      <w:r w:rsidR="00271AAE">
        <w:rPr>
          <w:lang w:val="en-GB"/>
        </w:rPr>
        <w:fldChar w:fldCharType="end"/>
      </w:r>
      <w:r w:rsidRPr="00DA4DAC">
        <w:rPr>
          <w:lang w:val="en-GB"/>
        </w:rPr>
        <w:t xml:space="preserve"> for calculating the actual minimum wage. See also clause </w:t>
      </w:r>
      <w:r w:rsidR="000267FD">
        <w:fldChar w:fldCharType="begin"/>
      </w:r>
      <w:r w:rsidR="000267FD">
        <w:instrText xml:space="preserve"> REF _Ref29730932 \r \h </w:instrText>
      </w:r>
      <w:r w:rsidR="000267FD">
        <w:fldChar w:fldCharType="separate"/>
      </w:r>
      <w:r w:rsidR="00F27401">
        <w:t>D.4.3</w:t>
      </w:r>
      <w:r w:rsidR="000267FD">
        <w:fldChar w:fldCharType="end"/>
      </w:r>
      <w:r w:rsidRPr="00DA4DAC">
        <w:rPr>
          <w:lang w:val="en-GB"/>
        </w:rPr>
        <w:t xml:space="preserve"> for other minimum wage provisions that affect this paragraph.</w:t>
      </w:r>
    </w:p>
    <w:p w:rsidR="00DA4DAC" w:rsidRPr="00DA4DAC" w:rsidRDefault="00DA4DAC" w:rsidP="008B0CA5">
      <w:pPr>
        <w:pStyle w:val="SubLevel3"/>
        <w:keepNext/>
        <w:rPr>
          <w:b/>
          <w:lang w:val="en-GB"/>
        </w:rPr>
      </w:pPr>
      <w:bookmarkStart w:id="848" w:name="_Ref29731381"/>
      <w:r w:rsidRPr="00DA4DAC">
        <w:rPr>
          <w:b/>
          <w:lang w:val="en-GB"/>
        </w:rPr>
        <w:t xml:space="preserve">AQF Certificate Level IV </w:t>
      </w:r>
      <w:r w:rsidRPr="0000510C">
        <w:rPr>
          <w:b/>
          <w:bCs/>
          <w:lang w:val="en-GB"/>
        </w:rPr>
        <w:t>traineeships</w:t>
      </w:r>
      <w:bookmarkEnd w:id="848"/>
      <w:r w:rsidRPr="00DA4DAC">
        <w:rPr>
          <w:b/>
          <w:lang w:val="en-GB"/>
        </w:rPr>
        <w:t xml:space="preserve"> </w:t>
      </w:r>
    </w:p>
    <w:p w:rsidR="00DA4DAC" w:rsidRPr="00DA4DAC" w:rsidRDefault="00DA4DAC" w:rsidP="006E4684">
      <w:pPr>
        <w:pStyle w:val="SubLevel4"/>
        <w:rPr>
          <w:lang w:val="en-GB"/>
        </w:rPr>
      </w:pPr>
      <w:r w:rsidRPr="00DA4DAC">
        <w:rPr>
          <w:lang w:val="en-GB"/>
        </w:rPr>
        <w:t>The minimum hourly rate for a part-time trainee undertaking an AQF Certificate Level IV traineeship is the minimum hourly rate for the relevant part-time AQF Certificate Level III traineeship increased by</w:t>
      </w:r>
      <w:r w:rsidR="00271AAE">
        <w:rPr>
          <w:lang w:val="en-GB"/>
        </w:rPr>
        <w:t> </w:t>
      </w:r>
      <w:r w:rsidRPr="00DA4DAC">
        <w:rPr>
          <w:lang w:val="en-GB"/>
        </w:rPr>
        <w:t xml:space="preserve">3.8%. </w:t>
      </w:r>
    </w:p>
    <w:p w:rsidR="00DA4DAC" w:rsidRPr="00DA4DAC" w:rsidRDefault="00DA4DAC" w:rsidP="006E4684">
      <w:pPr>
        <w:pStyle w:val="SubLevel4"/>
        <w:rPr>
          <w:lang w:val="en-GB"/>
        </w:rPr>
      </w:pPr>
      <w:r w:rsidRPr="00DA4DAC">
        <w:rPr>
          <w:lang w:val="en-GB"/>
        </w:rPr>
        <w:t xml:space="preserve">The minimum hourly rate for a part-time adult trainee undertaking a part-time AQF Certificate Level IV traineeship is the hourly rate in column 2 or 3 of </w:t>
      </w:r>
      <w:r w:rsidRPr="00DA4DAC">
        <w:rPr>
          <w:b/>
          <w:bCs/>
          <w:lang w:val="en-GB"/>
        </w:rPr>
        <w:t>Table 7—Minimum hourly rate for part-time adult trainees (AQF Certificate Level IV traineeship)</w:t>
      </w:r>
      <w:r w:rsidRPr="00DA4DAC">
        <w:rPr>
          <w:lang w:val="en-GB"/>
        </w:rPr>
        <w:t>, according to the year of the traineeship specified in those columns and the relevant wage level for the relevant AQF Certificate Level III traineeship specified in column 1:</w:t>
      </w:r>
    </w:p>
    <w:p w:rsidR="00DA4DAC" w:rsidRPr="008070FC" w:rsidRDefault="00DA4DAC" w:rsidP="008070FC">
      <w:pPr>
        <w:pStyle w:val="Block3"/>
        <w:keepNext/>
        <w:rPr>
          <w:b/>
          <w:bCs/>
          <w:lang w:val="en-GB"/>
        </w:rPr>
      </w:pPr>
      <w:r w:rsidRPr="008070FC">
        <w:rPr>
          <w:b/>
          <w:bCs/>
          <w:lang w:val="en-GB"/>
        </w:rPr>
        <w:lastRenderedPageBreak/>
        <w:t xml:space="preserve">Table 7—Minimum hourly rate for part-time </w:t>
      </w:r>
      <w:r w:rsidRPr="008070FC">
        <w:rPr>
          <w:b/>
          <w:bCs/>
        </w:rPr>
        <w:t>adult</w:t>
      </w:r>
      <w:r w:rsidRPr="008070FC">
        <w:rPr>
          <w:b/>
          <w:bCs/>
          <w:lang w:val="en-GB"/>
        </w:rPr>
        <w:t xml:space="preserve"> trainees (AQF Certificate Level IV traineeship)</w:t>
      </w:r>
    </w:p>
    <w:tbl>
      <w:tblPr>
        <w:tblW w:w="3510" w:type="pct"/>
        <w:tblInd w:w="2047" w:type="dxa"/>
        <w:tblLook w:val="01E0" w:firstRow="1" w:lastRow="1" w:firstColumn="1" w:lastColumn="1" w:noHBand="0" w:noVBand="0"/>
      </w:tblPr>
      <w:tblGrid>
        <w:gridCol w:w="1842"/>
        <w:gridCol w:w="1986"/>
        <w:gridCol w:w="2691"/>
      </w:tblGrid>
      <w:tr w:rsidR="00DA4DAC" w:rsidRPr="00DA4DAC" w:rsidTr="00DA4DAC">
        <w:trPr>
          <w:tblHeader/>
        </w:trPr>
        <w:tc>
          <w:tcPr>
            <w:tcW w:w="1413" w:type="pct"/>
            <w:hideMark/>
          </w:tcPr>
          <w:p w:rsidR="00DA4DAC" w:rsidRPr="008B0CA5" w:rsidRDefault="00DA4DAC" w:rsidP="008B0CA5">
            <w:pPr>
              <w:pStyle w:val="AMODTable"/>
              <w:rPr>
                <w:b/>
                <w:bCs/>
                <w:lang w:val="en-GB"/>
              </w:rPr>
            </w:pPr>
            <w:r w:rsidRPr="008B0CA5">
              <w:rPr>
                <w:b/>
                <w:bCs/>
                <w:lang w:val="en-GB"/>
              </w:rPr>
              <w:t>Column 1</w:t>
            </w:r>
          </w:p>
          <w:p w:rsidR="00DA4DAC" w:rsidRPr="008B0CA5" w:rsidRDefault="00DA4DAC" w:rsidP="008B0CA5">
            <w:pPr>
              <w:pStyle w:val="AMODTable"/>
              <w:rPr>
                <w:b/>
                <w:bCs/>
                <w:lang w:val="en-GB"/>
              </w:rPr>
            </w:pPr>
            <w:r w:rsidRPr="008B0CA5">
              <w:rPr>
                <w:b/>
                <w:bCs/>
                <w:lang w:val="en-GB"/>
              </w:rPr>
              <w:t>Wage level</w:t>
            </w:r>
          </w:p>
        </w:tc>
        <w:tc>
          <w:tcPr>
            <w:tcW w:w="1523" w:type="pct"/>
            <w:hideMark/>
          </w:tcPr>
          <w:p w:rsidR="00DA4DAC" w:rsidRPr="008B0CA5" w:rsidRDefault="00DA4DAC" w:rsidP="008B0CA5">
            <w:pPr>
              <w:pStyle w:val="AMODTable"/>
              <w:jc w:val="center"/>
              <w:rPr>
                <w:b/>
                <w:bCs/>
                <w:lang w:val="en-GB"/>
              </w:rPr>
            </w:pPr>
            <w:r w:rsidRPr="008B0CA5">
              <w:rPr>
                <w:b/>
                <w:bCs/>
                <w:lang w:val="en-GB"/>
              </w:rPr>
              <w:t>Column 2</w:t>
            </w:r>
          </w:p>
          <w:p w:rsidR="00DA4DAC" w:rsidRPr="008B0CA5" w:rsidRDefault="00DA4DAC" w:rsidP="008B0CA5">
            <w:pPr>
              <w:pStyle w:val="AMODTable"/>
              <w:jc w:val="center"/>
              <w:rPr>
                <w:b/>
                <w:bCs/>
                <w:lang w:val="en-GB"/>
              </w:rPr>
            </w:pPr>
            <w:r w:rsidRPr="008B0CA5">
              <w:rPr>
                <w:b/>
                <w:bCs/>
                <w:lang w:val="en-GB"/>
              </w:rPr>
              <w:t>First year of traineeship</w:t>
            </w:r>
          </w:p>
        </w:tc>
        <w:tc>
          <w:tcPr>
            <w:tcW w:w="2064" w:type="pct"/>
            <w:hideMark/>
          </w:tcPr>
          <w:p w:rsidR="00DA4DAC" w:rsidRPr="008B0CA5" w:rsidRDefault="00DA4DAC" w:rsidP="008B0CA5">
            <w:pPr>
              <w:pStyle w:val="AMODTable"/>
              <w:jc w:val="center"/>
              <w:rPr>
                <w:b/>
                <w:bCs/>
                <w:lang w:val="en-GB"/>
              </w:rPr>
            </w:pPr>
            <w:r w:rsidRPr="008B0CA5">
              <w:rPr>
                <w:b/>
                <w:bCs/>
                <w:lang w:val="en-GB"/>
              </w:rPr>
              <w:t>Column 3</w:t>
            </w:r>
          </w:p>
          <w:p w:rsidR="00DA4DAC" w:rsidRPr="008B0CA5" w:rsidRDefault="00DA4DAC" w:rsidP="008B0CA5">
            <w:pPr>
              <w:pStyle w:val="AMODTable"/>
              <w:jc w:val="center"/>
              <w:rPr>
                <w:b/>
                <w:bCs/>
                <w:lang w:val="en-GB"/>
              </w:rPr>
            </w:pPr>
            <w:r w:rsidRPr="008B0CA5">
              <w:rPr>
                <w:b/>
                <w:bCs/>
                <w:lang w:val="en-GB"/>
              </w:rPr>
              <w:t>Second and subsequent years of traineeship</w:t>
            </w:r>
          </w:p>
        </w:tc>
      </w:tr>
      <w:tr w:rsidR="00DA4DAC" w:rsidRPr="00DA4DAC" w:rsidTr="00DA4DAC">
        <w:trPr>
          <w:tblHeader/>
        </w:trPr>
        <w:tc>
          <w:tcPr>
            <w:tcW w:w="1413" w:type="pct"/>
            <w:tcMar>
              <w:top w:w="0" w:type="dxa"/>
              <w:left w:w="0" w:type="dxa"/>
              <w:bottom w:w="0" w:type="dxa"/>
              <w:right w:w="170" w:type="dxa"/>
            </w:tcMar>
          </w:tcPr>
          <w:p w:rsidR="00DA4DAC" w:rsidRPr="008B0CA5" w:rsidRDefault="00DA4DAC" w:rsidP="008B0CA5">
            <w:pPr>
              <w:pStyle w:val="AMODTable"/>
              <w:rPr>
                <w:b/>
                <w:bCs/>
                <w:lang w:val="en-GB"/>
              </w:rPr>
            </w:pPr>
          </w:p>
        </w:tc>
        <w:tc>
          <w:tcPr>
            <w:tcW w:w="1523" w:type="pct"/>
            <w:tcMar>
              <w:top w:w="0" w:type="dxa"/>
              <w:left w:w="0" w:type="dxa"/>
              <w:bottom w:w="0" w:type="dxa"/>
              <w:right w:w="170" w:type="dxa"/>
            </w:tcMar>
            <w:hideMark/>
          </w:tcPr>
          <w:p w:rsidR="00DA4DAC" w:rsidRPr="008B0CA5" w:rsidRDefault="00DA4DAC" w:rsidP="008B0CA5">
            <w:pPr>
              <w:pStyle w:val="AMODTable"/>
              <w:jc w:val="center"/>
              <w:rPr>
                <w:b/>
                <w:bCs/>
                <w:lang w:val="en-GB"/>
              </w:rPr>
            </w:pPr>
            <w:r w:rsidRPr="008B0CA5">
              <w:rPr>
                <w:b/>
                <w:bCs/>
                <w:lang w:val="en-GB"/>
              </w:rPr>
              <w:t>per hour</w:t>
            </w:r>
          </w:p>
        </w:tc>
        <w:tc>
          <w:tcPr>
            <w:tcW w:w="2064" w:type="pct"/>
            <w:tcMar>
              <w:top w:w="0" w:type="dxa"/>
              <w:left w:w="0" w:type="dxa"/>
              <w:bottom w:w="0" w:type="dxa"/>
              <w:right w:w="170" w:type="dxa"/>
            </w:tcMar>
            <w:hideMark/>
          </w:tcPr>
          <w:p w:rsidR="00DA4DAC" w:rsidRPr="008B0CA5" w:rsidRDefault="00DA4DAC" w:rsidP="008B0CA5">
            <w:pPr>
              <w:pStyle w:val="AMODTable"/>
              <w:jc w:val="center"/>
              <w:rPr>
                <w:b/>
                <w:bCs/>
                <w:lang w:val="en-GB"/>
              </w:rPr>
            </w:pPr>
            <w:r w:rsidRPr="008B0CA5">
              <w:rPr>
                <w:b/>
                <w:bCs/>
                <w:lang w:val="en-GB"/>
              </w:rPr>
              <w:t>per hour</w:t>
            </w:r>
          </w:p>
        </w:tc>
      </w:tr>
      <w:tr w:rsidR="00DA4DAC" w:rsidRPr="00DA4DAC" w:rsidTr="00DA4DAC">
        <w:tc>
          <w:tcPr>
            <w:tcW w:w="1413" w:type="pct"/>
            <w:tcMar>
              <w:top w:w="0" w:type="dxa"/>
              <w:left w:w="0" w:type="dxa"/>
              <w:bottom w:w="0" w:type="dxa"/>
              <w:right w:w="170" w:type="dxa"/>
            </w:tcMar>
            <w:hideMark/>
          </w:tcPr>
          <w:p w:rsidR="00DA4DAC" w:rsidRPr="00DA4DAC" w:rsidRDefault="00DA4DAC" w:rsidP="008B0CA5">
            <w:pPr>
              <w:pStyle w:val="AMODTable"/>
              <w:rPr>
                <w:lang w:val="en-GB"/>
              </w:rPr>
            </w:pPr>
            <w:r w:rsidRPr="00DA4DAC">
              <w:rPr>
                <w:lang w:val="en-GB"/>
              </w:rPr>
              <w:t>A</w:t>
            </w:r>
          </w:p>
        </w:tc>
        <w:tc>
          <w:tcPr>
            <w:tcW w:w="1523" w:type="pct"/>
            <w:tcMar>
              <w:top w:w="0" w:type="dxa"/>
              <w:left w:w="0" w:type="dxa"/>
              <w:bottom w:w="0" w:type="dxa"/>
              <w:right w:w="170" w:type="dxa"/>
            </w:tcMar>
            <w:hideMark/>
          </w:tcPr>
          <w:p w:rsidR="00DA4DAC" w:rsidRPr="00DA4DAC" w:rsidRDefault="00DA4DAC" w:rsidP="008B0CA5">
            <w:pPr>
              <w:pStyle w:val="AMODTable"/>
              <w:jc w:val="center"/>
              <w:rPr>
                <w:lang w:val="en-GB"/>
              </w:rPr>
            </w:pPr>
            <w:r w:rsidRPr="00DA4DAC">
              <w:rPr>
                <w:lang w:val="en-GB"/>
              </w:rPr>
              <w:t>$23.12</w:t>
            </w:r>
          </w:p>
        </w:tc>
        <w:tc>
          <w:tcPr>
            <w:tcW w:w="2064" w:type="pct"/>
            <w:tcMar>
              <w:top w:w="0" w:type="dxa"/>
              <w:left w:w="0" w:type="dxa"/>
              <w:bottom w:w="0" w:type="dxa"/>
              <w:right w:w="170" w:type="dxa"/>
            </w:tcMar>
            <w:hideMark/>
          </w:tcPr>
          <w:p w:rsidR="00DA4DAC" w:rsidRPr="00DA4DAC" w:rsidRDefault="00DA4DAC" w:rsidP="008B0CA5">
            <w:pPr>
              <w:pStyle w:val="AMODTable"/>
              <w:jc w:val="center"/>
              <w:rPr>
                <w:lang w:val="en-GB"/>
              </w:rPr>
            </w:pPr>
            <w:r w:rsidRPr="00DA4DAC">
              <w:rPr>
                <w:lang w:val="en-GB"/>
              </w:rPr>
              <w:t>$24.03</w:t>
            </w:r>
          </w:p>
        </w:tc>
      </w:tr>
      <w:tr w:rsidR="00DA4DAC" w:rsidRPr="00DA4DAC" w:rsidTr="00DA4DAC">
        <w:tc>
          <w:tcPr>
            <w:tcW w:w="1413" w:type="pct"/>
            <w:tcMar>
              <w:top w:w="0" w:type="dxa"/>
              <w:left w:w="0" w:type="dxa"/>
              <w:bottom w:w="0" w:type="dxa"/>
              <w:right w:w="170" w:type="dxa"/>
            </w:tcMar>
            <w:hideMark/>
          </w:tcPr>
          <w:p w:rsidR="00DA4DAC" w:rsidRPr="00DA4DAC" w:rsidRDefault="00DA4DAC" w:rsidP="008B0CA5">
            <w:pPr>
              <w:pStyle w:val="AMODTable"/>
              <w:rPr>
                <w:lang w:val="en-GB"/>
              </w:rPr>
            </w:pPr>
            <w:r w:rsidRPr="00DA4DAC">
              <w:rPr>
                <w:lang w:val="en-GB"/>
              </w:rPr>
              <w:t>B</w:t>
            </w:r>
          </w:p>
        </w:tc>
        <w:tc>
          <w:tcPr>
            <w:tcW w:w="1523" w:type="pct"/>
            <w:tcMar>
              <w:top w:w="0" w:type="dxa"/>
              <w:left w:w="0" w:type="dxa"/>
              <w:bottom w:w="0" w:type="dxa"/>
              <w:right w:w="170" w:type="dxa"/>
            </w:tcMar>
            <w:hideMark/>
          </w:tcPr>
          <w:p w:rsidR="00DA4DAC" w:rsidRPr="00DA4DAC" w:rsidRDefault="00DA4DAC" w:rsidP="008B0CA5">
            <w:pPr>
              <w:pStyle w:val="AMODTable"/>
              <w:jc w:val="center"/>
              <w:rPr>
                <w:lang w:val="en-GB"/>
              </w:rPr>
            </w:pPr>
            <w:r w:rsidRPr="00DA4DAC">
              <w:rPr>
                <w:lang w:val="en-GB"/>
              </w:rPr>
              <w:t>$22.29</w:t>
            </w:r>
          </w:p>
        </w:tc>
        <w:tc>
          <w:tcPr>
            <w:tcW w:w="2064" w:type="pct"/>
            <w:tcMar>
              <w:top w:w="0" w:type="dxa"/>
              <w:left w:w="0" w:type="dxa"/>
              <w:bottom w:w="0" w:type="dxa"/>
              <w:right w:w="170" w:type="dxa"/>
            </w:tcMar>
            <w:hideMark/>
          </w:tcPr>
          <w:p w:rsidR="00DA4DAC" w:rsidRPr="00DA4DAC" w:rsidRDefault="00DA4DAC" w:rsidP="008B0CA5">
            <w:pPr>
              <w:pStyle w:val="AMODTable"/>
              <w:jc w:val="center"/>
              <w:rPr>
                <w:lang w:val="en-GB"/>
              </w:rPr>
            </w:pPr>
            <w:r w:rsidRPr="00DA4DAC">
              <w:rPr>
                <w:lang w:val="en-GB"/>
              </w:rPr>
              <w:t>$23.15</w:t>
            </w:r>
          </w:p>
        </w:tc>
      </w:tr>
    </w:tbl>
    <w:p w:rsidR="00DA4DAC" w:rsidRPr="00DA4DAC" w:rsidRDefault="00DA4DAC" w:rsidP="00395EEA">
      <w:pPr>
        <w:pStyle w:val="Block2"/>
      </w:pPr>
      <w:r w:rsidRPr="00DA4DAC">
        <w:t>NOTE: See paragraph </w:t>
      </w:r>
      <w:r w:rsidR="00271AAE">
        <w:fldChar w:fldCharType="begin"/>
      </w:r>
      <w:r w:rsidR="00271AAE">
        <w:instrText xml:space="preserve"> REF _Ref29732574 \r \h </w:instrText>
      </w:r>
      <w:r w:rsidR="00271AAE">
        <w:fldChar w:fldCharType="separate"/>
      </w:r>
      <w:r w:rsidR="00F27401">
        <w:t>(e)</w:t>
      </w:r>
      <w:r w:rsidR="00271AAE">
        <w:fldChar w:fldCharType="end"/>
      </w:r>
      <w:r w:rsidRPr="00DA4DAC">
        <w:t xml:space="preserve"> for calculating the actual minimum wage. See also clause </w:t>
      </w:r>
      <w:r w:rsidR="000267FD">
        <w:fldChar w:fldCharType="begin"/>
      </w:r>
      <w:r w:rsidR="000267FD">
        <w:instrText xml:space="preserve"> REF _Ref29730932 \r \h </w:instrText>
      </w:r>
      <w:r w:rsidR="000267FD">
        <w:fldChar w:fldCharType="separate"/>
      </w:r>
      <w:r w:rsidR="00F27401">
        <w:t>D.4.3</w:t>
      </w:r>
      <w:r w:rsidR="000267FD">
        <w:fldChar w:fldCharType="end"/>
      </w:r>
      <w:r w:rsidRPr="00DA4DAC">
        <w:t xml:space="preserve"> for other minimum wage provisions that affect this paragraph.</w:t>
      </w:r>
    </w:p>
    <w:p w:rsidR="00DA4DAC" w:rsidRPr="00DA4DAC" w:rsidRDefault="00DA4DAC" w:rsidP="008B0CA5">
      <w:pPr>
        <w:pStyle w:val="SubLevel3"/>
        <w:keepNext/>
        <w:rPr>
          <w:b/>
          <w:lang w:val="en-GB"/>
        </w:rPr>
      </w:pPr>
      <w:bookmarkStart w:id="849" w:name="_Ref29732574"/>
      <w:r w:rsidRPr="00DA4DAC">
        <w:rPr>
          <w:b/>
          <w:lang w:val="en-GB"/>
        </w:rPr>
        <w:t xml:space="preserve">Calculating the actual </w:t>
      </w:r>
      <w:r w:rsidRPr="0000510C">
        <w:rPr>
          <w:b/>
          <w:bCs/>
          <w:lang w:val="en-GB"/>
        </w:rPr>
        <w:t>minimum</w:t>
      </w:r>
      <w:r w:rsidRPr="00DA4DAC">
        <w:rPr>
          <w:b/>
          <w:lang w:val="en-GB"/>
        </w:rPr>
        <w:t xml:space="preserve"> wage</w:t>
      </w:r>
      <w:bookmarkEnd w:id="849"/>
    </w:p>
    <w:p w:rsidR="00DA4DAC" w:rsidRPr="00DA4DAC" w:rsidRDefault="00DA4DAC" w:rsidP="006E4684">
      <w:pPr>
        <w:pStyle w:val="SubLevel4"/>
        <w:rPr>
          <w:lang w:val="en-GB"/>
        </w:rPr>
      </w:pPr>
      <w:r w:rsidRPr="00DA4DAC">
        <w:rPr>
          <w:lang w:val="en-GB"/>
        </w:rPr>
        <w:t>If fewer than 38 (or an average of 38) ordinary hours of work per week is considered full-time at the workplace by the employer, the appropriate minimum hourly rate for a part-time trainee is obtained by multiplying the relevant minimum hourly rate in clauses </w:t>
      </w:r>
      <w:r w:rsidR="000267FD">
        <w:rPr>
          <w:lang w:val="en-GB"/>
        </w:rPr>
        <w:fldChar w:fldCharType="begin"/>
      </w:r>
      <w:r w:rsidR="000267FD">
        <w:rPr>
          <w:lang w:val="en-GB"/>
        </w:rPr>
        <w:instrText xml:space="preserve"> REF _Ref29731364 \w \h </w:instrText>
      </w:r>
      <w:r w:rsidR="000267FD">
        <w:rPr>
          <w:lang w:val="en-GB"/>
        </w:rPr>
      </w:r>
      <w:r w:rsidR="000267FD">
        <w:rPr>
          <w:lang w:val="en-GB"/>
        </w:rPr>
        <w:fldChar w:fldCharType="separate"/>
      </w:r>
      <w:r w:rsidR="00F27401">
        <w:rPr>
          <w:lang w:val="en-GB"/>
        </w:rPr>
        <w:t>D.4.2(a)</w:t>
      </w:r>
      <w:r w:rsidR="000267FD">
        <w:rPr>
          <w:lang w:val="en-GB"/>
        </w:rPr>
        <w:fldChar w:fldCharType="end"/>
      </w:r>
      <w:r w:rsidRPr="00DA4DAC">
        <w:rPr>
          <w:lang w:val="en-GB"/>
        </w:rPr>
        <w:t xml:space="preserve"> to </w:t>
      </w:r>
      <w:r w:rsidR="000267FD">
        <w:rPr>
          <w:lang w:val="en-GB"/>
        </w:rPr>
        <w:fldChar w:fldCharType="begin"/>
      </w:r>
      <w:r w:rsidR="000267FD">
        <w:rPr>
          <w:lang w:val="en-GB"/>
        </w:rPr>
        <w:instrText xml:space="preserve"> REF _Ref29731381 \n \h </w:instrText>
      </w:r>
      <w:r w:rsidR="000267FD">
        <w:rPr>
          <w:lang w:val="en-GB"/>
        </w:rPr>
      </w:r>
      <w:r w:rsidR="000267FD">
        <w:rPr>
          <w:lang w:val="en-GB"/>
        </w:rPr>
        <w:fldChar w:fldCharType="separate"/>
      </w:r>
      <w:r w:rsidR="00F27401">
        <w:rPr>
          <w:lang w:val="en-GB"/>
        </w:rPr>
        <w:t>(d)</w:t>
      </w:r>
      <w:r w:rsidR="000267FD">
        <w:rPr>
          <w:lang w:val="en-GB"/>
        </w:rPr>
        <w:fldChar w:fldCharType="end"/>
      </w:r>
      <w:r w:rsidRPr="00DA4DAC">
        <w:rPr>
          <w:lang w:val="en-GB"/>
        </w:rPr>
        <w:t xml:space="preserve"> by 38 and then dividing the figure obtained by the full-time ordinary hours of work per week.</w:t>
      </w:r>
    </w:p>
    <w:p w:rsidR="00DA4DAC" w:rsidRPr="00DA4DAC" w:rsidRDefault="00DA4DAC" w:rsidP="006E4684">
      <w:pPr>
        <w:pStyle w:val="SubLevel4"/>
        <w:rPr>
          <w:lang w:val="en-GB"/>
        </w:rPr>
      </w:pPr>
      <w:bookmarkStart w:id="850" w:name="_Ref29732440"/>
      <w:r w:rsidRPr="00DA4DAC">
        <w:rPr>
          <w:lang w:val="en-GB"/>
        </w:rPr>
        <w:t>If the approved training for a part-time traineeship is provided wholly off-the-job by a registered training organisation, for example at school or at TAFE, the relevant minimum hourly rate in clauses </w:t>
      </w:r>
      <w:r w:rsidR="006E4684">
        <w:rPr>
          <w:lang w:val="en-GB"/>
        </w:rPr>
        <w:fldChar w:fldCharType="begin"/>
      </w:r>
      <w:r w:rsidR="006E4684">
        <w:rPr>
          <w:lang w:val="en-GB"/>
        </w:rPr>
        <w:instrText xml:space="preserve"> REF _Ref29731364 \w \h </w:instrText>
      </w:r>
      <w:r w:rsidR="006E4684">
        <w:rPr>
          <w:lang w:val="en-GB"/>
        </w:rPr>
      </w:r>
      <w:r w:rsidR="006E4684">
        <w:rPr>
          <w:lang w:val="en-GB"/>
        </w:rPr>
        <w:fldChar w:fldCharType="separate"/>
      </w:r>
      <w:r w:rsidR="00F27401">
        <w:rPr>
          <w:lang w:val="en-GB"/>
        </w:rPr>
        <w:t>D.4.2(a)</w:t>
      </w:r>
      <w:r w:rsidR="006E4684">
        <w:rPr>
          <w:lang w:val="en-GB"/>
        </w:rPr>
        <w:fldChar w:fldCharType="end"/>
      </w:r>
      <w:r w:rsidR="006E4684" w:rsidRPr="00DA4DAC">
        <w:rPr>
          <w:lang w:val="en-GB"/>
        </w:rPr>
        <w:t xml:space="preserve"> to </w:t>
      </w:r>
      <w:r w:rsidR="006E4684">
        <w:rPr>
          <w:lang w:val="en-GB"/>
        </w:rPr>
        <w:fldChar w:fldCharType="begin"/>
      </w:r>
      <w:r w:rsidR="006E4684">
        <w:rPr>
          <w:lang w:val="en-GB"/>
        </w:rPr>
        <w:instrText xml:space="preserve"> REF _Ref29731381 \n \h </w:instrText>
      </w:r>
      <w:r w:rsidR="006E4684">
        <w:rPr>
          <w:lang w:val="en-GB"/>
        </w:rPr>
      </w:r>
      <w:r w:rsidR="006E4684">
        <w:rPr>
          <w:lang w:val="en-GB"/>
        </w:rPr>
        <w:fldChar w:fldCharType="separate"/>
      </w:r>
      <w:r w:rsidR="00F27401">
        <w:rPr>
          <w:lang w:val="en-GB"/>
        </w:rPr>
        <w:t>(d)</w:t>
      </w:r>
      <w:r w:rsidR="006E4684">
        <w:rPr>
          <w:lang w:val="en-GB"/>
        </w:rPr>
        <w:fldChar w:fldCharType="end"/>
      </w:r>
      <w:r w:rsidR="006E4684">
        <w:rPr>
          <w:lang w:val="en-GB"/>
        </w:rPr>
        <w:t xml:space="preserve"> </w:t>
      </w:r>
      <w:r w:rsidRPr="00DA4DAC">
        <w:rPr>
          <w:lang w:val="en-GB"/>
        </w:rPr>
        <w:t>applies to each ordinary hour worked by the trainee.</w:t>
      </w:r>
      <w:bookmarkEnd w:id="850"/>
    </w:p>
    <w:p w:rsidR="00DA4DAC" w:rsidRPr="00DA4DAC" w:rsidRDefault="00DA4DAC" w:rsidP="006E4684">
      <w:pPr>
        <w:pStyle w:val="SubLevel4"/>
        <w:rPr>
          <w:lang w:val="en-GB"/>
        </w:rPr>
      </w:pPr>
      <w:bookmarkStart w:id="851" w:name="_Ref29732451"/>
      <w:r w:rsidRPr="00DA4DAC">
        <w:rPr>
          <w:lang w:val="en-GB"/>
        </w:rPr>
        <w:t>If the approved training for a part-time traineeship is undertaken solely on-the-job or partly on-the-job and partly off-the-job, the relevant minimum hourly rate in clauses </w:t>
      </w:r>
      <w:r w:rsidR="000267FD">
        <w:rPr>
          <w:lang w:val="en-GB"/>
        </w:rPr>
        <w:fldChar w:fldCharType="begin"/>
      </w:r>
      <w:r w:rsidR="000267FD">
        <w:rPr>
          <w:lang w:val="en-GB"/>
        </w:rPr>
        <w:instrText xml:space="preserve"> REF _Ref29731364 \w \h </w:instrText>
      </w:r>
      <w:r w:rsidR="000267FD">
        <w:rPr>
          <w:lang w:val="en-GB"/>
        </w:rPr>
      </w:r>
      <w:r w:rsidR="000267FD">
        <w:rPr>
          <w:lang w:val="en-GB"/>
        </w:rPr>
        <w:fldChar w:fldCharType="separate"/>
      </w:r>
      <w:r w:rsidR="00F27401">
        <w:rPr>
          <w:lang w:val="en-GB"/>
        </w:rPr>
        <w:t>D.4.2(a)</w:t>
      </w:r>
      <w:r w:rsidR="000267FD">
        <w:rPr>
          <w:lang w:val="en-GB"/>
        </w:rPr>
        <w:fldChar w:fldCharType="end"/>
      </w:r>
      <w:r w:rsidR="000267FD" w:rsidRPr="00DA4DAC">
        <w:rPr>
          <w:lang w:val="en-GB"/>
        </w:rPr>
        <w:t xml:space="preserve"> to </w:t>
      </w:r>
      <w:r w:rsidR="000267FD">
        <w:rPr>
          <w:lang w:val="en-GB"/>
        </w:rPr>
        <w:fldChar w:fldCharType="begin"/>
      </w:r>
      <w:r w:rsidR="000267FD">
        <w:rPr>
          <w:lang w:val="en-GB"/>
        </w:rPr>
        <w:instrText xml:space="preserve"> REF _Ref29731381 \n \h </w:instrText>
      </w:r>
      <w:r w:rsidR="000267FD">
        <w:rPr>
          <w:lang w:val="en-GB"/>
        </w:rPr>
      </w:r>
      <w:r w:rsidR="000267FD">
        <w:rPr>
          <w:lang w:val="en-GB"/>
        </w:rPr>
        <w:fldChar w:fldCharType="separate"/>
      </w:r>
      <w:r w:rsidR="00F27401">
        <w:rPr>
          <w:lang w:val="en-GB"/>
        </w:rPr>
        <w:t>(d)</w:t>
      </w:r>
      <w:r w:rsidR="000267FD">
        <w:rPr>
          <w:lang w:val="en-GB"/>
        </w:rPr>
        <w:fldChar w:fldCharType="end"/>
      </w:r>
      <w:r w:rsidRPr="00DA4DAC">
        <w:rPr>
          <w:lang w:val="en-GB"/>
        </w:rPr>
        <w:t xml:space="preserve"> minus 20% applies to each ordinary hour worked by the trainee.</w:t>
      </w:r>
      <w:bookmarkEnd w:id="851"/>
    </w:p>
    <w:p w:rsidR="00DA4DAC" w:rsidRPr="00011BFA" w:rsidRDefault="00DA4DAC" w:rsidP="00011BFA">
      <w:pPr>
        <w:pStyle w:val="SubLevel2"/>
        <w:rPr>
          <w:b/>
          <w:bCs/>
          <w:lang w:val="en-GB"/>
        </w:rPr>
      </w:pPr>
      <w:bookmarkStart w:id="852" w:name="_Ref29730932"/>
      <w:r w:rsidRPr="00011BFA">
        <w:rPr>
          <w:b/>
          <w:bCs/>
          <w:lang w:val="en-GB"/>
        </w:rPr>
        <w:t>Other minimum wage provisions</w:t>
      </w:r>
      <w:bookmarkEnd w:id="852"/>
    </w:p>
    <w:p w:rsidR="00DA4DAC" w:rsidRPr="00395EEA" w:rsidRDefault="00DA4DAC" w:rsidP="000267FD">
      <w:pPr>
        <w:pStyle w:val="SubLevel3"/>
        <w:rPr>
          <w:lang w:val="en-GB"/>
        </w:rPr>
      </w:pPr>
      <w:r w:rsidRPr="00395EEA">
        <w:rPr>
          <w:lang w:val="en-GB"/>
        </w:rPr>
        <w:t xml:space="preserve">Clause </w:t>
      </w:r>
      <w:r w:rsidR="000267FD">
        <w:rPr>
          <w:lang w:val="en-GB"/>
        </w:rPr>
        <w:fldChar w:fldCharType="begin"/>
      </w:r>
      <w:r w:rsidR="000267FD">
        <w:rPr>
          <w:lang w:val="en-GB"/>
        </w:rPr>
        <w:instrText xml:space="preserve"> REF _Ref29730932 \n \h </w:instrText>
      </w:r>
      <w:r w:rsidR="000267FD">
        <w:rPr>
          <w:lang w:val="en-GB"/>
        </w:rPr>
      </w:r>
      <w:r w:rsidR="000267FD">
        <w:rPr>
          <w:lang w:val="en-GB"/>
        </w:rPr>
        <w:fldChar w:fldCharType="separate"/>
      </w:r>
      <w:r w:rsidR="00F27401">
        <w:rPr>
          <w:lang w:val="en-GB"/>
        </w:rPr>
        <w:t>D.4.3</w:t>
      </w:r>
      <w:r w:rsidR="000267FD">
        <w:rPr>
          <w:lang w:val="en-GB"/>
        </w:rPr>
        <w:fldChar w:fldCharType="end"/>
      </w:r>
      <w:r w:rsidRPr="00395EEA">
        <w:rPr>
          <w:lang w:val="en-GB"/>
        </w:rPr>
        <w:t xml:space="preserve"> applies despite anything to the contrary in clause </w:t>
      </w:r>
      <w:r w:rsidR="000267FD">
        <w:rPr>
          <w:lang w:val="en-GB"/>
        </w:rPr>
        <w:fldChar w:fldCharType="begin"/>
      </w:r>
      <w:r w:rsidR="000267FD">
        <w:rPr>
          <w:lang w:val="en-GB"/>
        </w:rPr>
        <w:instrText xml:space="preserve"> REF _Ref29731435 \w \h </w:instrText>
      </w:r>
      <w:r w:rsidR="000267FD">
        <w:rPr>
          <w:lang w:val="en-GB"/>
        </w:rPr>
      </w:r>
      <w:r w:rsidR="000267FD">
        <w:rPr>
          <w:lang w:val="en-GB"/>
        </w:rPr>
        <w:fldChar w:fldCharType="separate"/>
      </w:r>
      <w:r w:rsidR="00F27401">
        <w:rPr>
          <w:lang w:val="en-GB"/>
        </w:rPr>
        <w:t>D.4.2</w:t>
      </w:r>
      <w:r w:rsidR="000267FD">
        <w:rPr>
          <w:lang w:val="en-GB"/>
        </w:rPr>
        <w:fldChar w:fldCharType="end"/>
      </w:r>
      <w:r w:rsidRPr="00395EEA">
        <w:rPr>
          <w:lang w:val="en-GB"/>
        </w:rPr>
        <w:t>.</w:t>
      </w:r>
    </w:p>
    <w:p w:rsidR="00DA4DAC" w:rsidRPr="00DA4DAC" w:rsidRDefault="00DA4DAC" w:rsidP="000267FD">
      <w:pPr>
        <w:pStyle w:val="SubLevel3"/>
        <w:rPr>
          <w:lang w:val="en-GB"/>
        </w:rPr>
      </w:pPr>
      <w:bookmarkStart w:id="853" w:name="_Ref29732621"/>
      <w:r w:rsidRPr="00DA4DAC">
        <w:rPr>
          <w:lang w:val="en-GB"/>
        </w:rPr>
        <w:t>An employee who was employed by an employer immediately before becoming a trainee with that employer must not suffer a reduction in their minimum rate of pay because of becoming a trainee.</w:t>
      </w:r>
      <w:bookmarkEnd w:id="853"/>
      <w:r w:rsidRPr="00DA4DAC">
        <w:rPr>
          <w:lang w:val="en-GB"/>
        </w:rPr>
        <w:t xml:space="preserve"> </w:t>
      </w:r>
    </w:p>
    <w:p w:rsidR="00DA4DAC" w:rsidRPr="00DA4DAC" w:rsidRDefault="00DA4DAC" w:rsidP="000267FD">
      <w:pPr>
        <w:pStyle w:val="SubLevel3"/>
        <w:rPr>
          <w:lang w:val="en-GB"/>
        </w:rPr>
      </w:pPr>
      <w:r w:rsidRPr="00DA4DAC">
        <w:rPr>
          <w:lang w:val="en-GB"/>
        </w:rPr>
        <w:t>For the purpose of determining whether a trainee has suffered a reduction as mentioned in paragraph </w:t>
      </w:r>
      <w:r w:rsidR="00271AAE">
        <w:rPr>
          <w:lang w:val="en-GB"/>
        </w:rPr>
        <w:fldChar w:fldCharType="begin"/>
      </w:r>
      <w:r w:rsidR="00271AAE">
        <w:rPr>
          <w:lang w:val="en-GB"/>
        </w:rPr>
        <w:instrText xml:space="preserve"> REF _Ref29732621 \r \h </w:instrText>
      </w:r>
      <w:r w:rsidR="00271AAE">
        <w:rPr>
          <w:lang w:val="en-GB"/>
        </w:rPr>
      </w:r>
      <w:r w:rsidR="00271AAE">
        <w:rPr>
          <w:lang w:val="en-GB"/>
        </w:rPr>
        <w:fldChar w:fldCharType="separate"/>
      </w:r>
      <w:r w:rsidR="00F27401">
        <w:rPr>
          <w:lang w:val="en-GB"/>
        </w:rPr>
        <w:t>(b)</w:t>
      </w:r>
      <w:r w:rsidR="00271AAE">
        <w:rPr>
          <w:lang w:val="en-GB"/>
        </w:rPr>
        <w:fldChar w:fldCharType="end"/>
      </w:r>
      <w:r w:rsidRPr="00DA4DAC">
        <w:rPr>
          <w:lang w:val="en-GB"/>
        </w:rPr>
        <w:t xml:space="preserve">, casual loadings are to be disregarded. </w:t>
      </w:r>
    </w:p>
    <w:p w:rsidR="00DA4DAC" w:rsidRPr="00DA4DAC" w:rsidRDefault="00DA4DAC" w:rsidP="000267FD">
      <w:pPr>
        <w:pStyle w:val="SubLevel3"/>
        <w:rPr>
          <w:lang w:val="en-GB"/>
        </w:rPr>
      </w:pPr>
      <w:r w:rsidRPr="00DA4DAC">
        <w:rPr>
          <w:lang w:val="en-GB"/>
        </w:rPr>
        <w:t xml:space="preserve">If a qualification is converted from an AQF Certificate Level II to an AQF Certificate Level III traineeship, or from an AQF Certificate Level III to an AQF Certificate Level IV traineeship, then the trainee must be paid the next highest minimum wage provided in this schedule, if a higher minimum wage is provided for the new AQF certificate level. </w:t>
      </w:r>
    </w:p>
    <w:p w:rsidR="00DA4DAC" w:rsidRPr="00DA4DAC" w:rsidRDefault="00DA4DAC" w:rsidP="008B0CA5">
      <w:pPr>
        <w:pStyle w:val="SubLevel2"/>
        <w:keepNext/>
        <w:rPr>
          <w:b/>
          <w:lang w:val="en-GB"/>
        </w:rPr>
      </w:pPr>
      <w:bookmarkStart w:id="854" w:name="_Ref29730872"/>
      <w:r w:rsidRPr="00DA4DAC">
        <w:rPr>
          <w:b/>
          <w:lang w:val="en-GB"/>
        </w:rPr>
        <w:t>Default wage rate</w:t>
      </w:r>
      <w:bookmarkEnd w:id="854"/>
    </w:p>
    <w:p w:rsidR="00DA4DAC" w:rsidRPr="00DA4DAC" w:rsidRDefault="00DA4DAC" w:rsidP="00395EEA">
      <w:pPr>
        <w:pStyle w:val="Block1"/>
      </w:pPr>
      <w:r w:rsidRPr="00DA4DAC">
        <w:rPr>
          <w:lang w:val="en-GB"/>
        </w:rPr>
        <w:t>The</w:t>
      </w:r>
      <w:r w:rsidRPr="00DA4DAC">
        <w:t xml:space="preserve"> minimum wage for a trainee undertaking an AQF Certificate Level I–III traineeship whose training package and AQF certificate level are not allocated to a wage level by clause </w:t>
      </w:r>
      <w:r w:rsidR="000267FD">
        <w:fldChar w:fldCharType="begin"/>
      </w:r>
      <w:r w:rsidR="000267FD">
        <w:instrText xml:space="preserve"> REF _Ref29730883 \w \h </w:instrText>
      </w:r>
      <w:r w:rsidR="000267FD">
        <w:fldChar w:fldCharType="separate"/>
      </w:r>
      <w:r w:rsidR="00F27401">
        <w:t>D.6</w:t>
      </w:r>
      <w:r w:rsidR="000267FD">
        <w:fldChar w:fldCharType="end"/>
      </w:r>
      <w:r w:rsidRPr="00DA4DAC">
        <w:t xml:space="preserve"> is the relevant minimum wage under this schedule for a </w:t>
      </w:r>
      <w:r w:rsidRPr="00DA4DAC">
        <w:lastRenderedPageBreak/>
        <w:t xml:space="preserve">trainee undertaking an AQF Certificate to Level I–III traineeship whose training package and AQF certificate level are allocated to wage level B. </w:t>
      </w:r>
    </w:p>
    <w:p w:rsidR="00DA4DAC" w:rsidRPr="00DA4DAC" w:rsidRDefault="00DA4DAC" w:rsidP="008B0CA5">
      <w:pPr>
        <w:pStyle w:val="SubLevel1"/>
        <w:keepNext/>
        <w:rPr>
          <w:b/>
          <w:lang w:val="en-GB"/>
        </w:rPr>
      </w:pPr>
      <w:r w:rsidRPr="00DA4DAC">
        <w:rPr>
          <w:b/>
          <w:lang w:val="en-GB"/>
        </w:rPr>
        <w:t>Employment conditions</w:t>
      </w:r>
    </w:p>
    <w:p w:rsidR="00DA4DAC" w:rsidRPr="00DA4DAC" w:rsidRDefault="00DA4DAC" w:rsidP="00011BFA">
      <w:pPr>
        <w:pStyle w:val="SubLevel2"/>
        <w:rPr>
          <w:lang w:val="en-GB"/>
        </w:rPr>
      </w:pPr>
      <w:r w:rsidRPr="00DA4DAC">
        <w:rPr>
          <w:lang w:val="en-GB"/>
        </w:rPr>
        <w:t xml:space="preserve">A trainee undertaking a school-based traineeship may agree to be paid an additional loading of 25% on all ordinary hours worked instead of being paid annual leave, paid personal/carer’s leave, paid compassionate leave and paid absence on public holidays. However, if the trainee works on a public holiday, the public holiday provisions of this award apply. </w:t>
      </w:r>
    </w:p>
    <w:p w:rsidR="00DA4DAC" w:rsidRPr="00DA4DAC" w:rsidRDefault="00DA4DAC" w:rsidP="00011BFA">
      <w:pPr>
        <w:pStyle w:val="SubLevel2"/>
        <w:rPr>
          <w:lang w:val="en-GB"/>
        </w:rPr>
      </w:pPr>
      <w:r w:rsidRPr="00DA4DAC">
        <w:rPr>
          <w:lang w:val="en-GB"/>
        </w:rPr>
        <w:t xml:space="preserve">A trainee is entitled to be released from work without loss of pay and without loss of continuity of employment to attend any training and assessment specified in, or associated with, the training contract. </w:t>
      </w:r>
    </w:p>
    <w:p w:rsidR="00DA4DAC" w:rsidRPr="00DA4DAC" w:rsidRDefault="00DA4DAC" w:rsidP="00011BFA">
      <w:pPr>
        <w:pStyle w:val="SubLevel2"/>
        <w:rPr>
          <w:lang w:val="en-GB"/>
        </w:rPr>
      </w:pPr>
      <w:bookmarkStart w:id="855" w:name="_Ref29732466"/>
      <w:r w:rsidRPr="00DA4DAC">
        <w:rPr>
          <w:lang w:val="en-GB"/>
        </w:rPr>
        <w:t>Time spent by a trainee, other than a trainee undertaking a school-based traineeship, in attending any training and assessment specified in, or associated with, the training contract is to be regarded as time worked for the employer for the purposes of calculating the trainee’s wages and determining the trainee’s employment conditions.</w:t>
      </w:r>
      <w:bookmarkEnd w:id="855"/>
      <w:r w:rsidRPr="00DA4DAC">
        <w:rPr>
          <w:lang w:val="en-GB"/>
        </w:rPr>
        <w:t xml:space="preserve"> </w:t>
      </w:r>
    </w:p>
    <w:p w:rsidR="00DA4DAC" w:rsidRPr="00DA4DAC" w:rsidRDefault="00DA4DAC" w:rsidP="00011BFA">
      <w:pPr>
        <w:pStyle w:val="SubLevel2"/>
        <w:rPr>
          <w:lang w:val="en-GB"/>
        </w:rPr>
      </w:pPr>
      <w:r w:rsidRPr="00DA4DAC">
        <w:rPr>
          <w:lang w:val="en-GB"/>
        </w:rPr>
        <w:t>The time to be included for the purpose of calculating the wages for part-time trainees whose approved training is wholly off-the-job is determined by clauses </w:t>
      </w:r>
      <w:r w:rsidR="006E4684">
        <w:rPr>
          <w:lang w:val="en-GB"/>
        </w:rPr>
        <w:fldChar w:fldCharType="begin"/>
      </w:r>
      <w:r w:rsidR="006E4684">
        <w:rPr>
          <w:lang w:val="en-GB"/>
        </w:rPr>
        <w:instrText xml:space="preserve"> REF _Ref29732440 \w \h </w:instrText>
      </w:r>
      <w:r w:rsidR="006E4684">
        <w:rPr>
          <w:lang w:val="en-GB"/>
        </w:rPr>
      </w:r>
      <w:r w:rsidR="006E4684">
        <w:rPr>
          <w:lang w:val="en-GB"/>
        </w:rPr>
        <w:fldChar w:fldCharType="separate"/>
      </w:r>
      <w:r w:rsidR="00F27401">
        <w:rPr>
          <w:lang w:val="en-GB"/>
        </w:rPr>
        <w:t>D.4.2(e)(ii)</w:t>
      </w:r>
      <w:r w:rsidR="006E4684">
        <w:rPr>
          <w:lang w:val="en-GB"/>
        </w:rPr>
        <w:fldChar w:fldCharType="end"/>
      </w:r>
      <w:r w:rsidRPr="00DA4DAC">
        <w:rPr>
          <w:lang w:val="en-GB"/>
        </w:rPr>
        <w:t xml:space="preserve"> and </w:t>
      </w:r>
      <w:r w:rsidR="006E4684">
        <w:rPr>
          <w:lang w:val="en-GB"/>
        </w:rPr>
        <w:fldChar w:fldCharType="begin"/>
      </w:r>
      <w:r w:rsidR="006E4684">
        <w:rPr>
          <w:lang w:val="en-GB"/>
        </w:rPr>
        <w:instrText xml:space="preserve"> REF _Ref29732451 \n \h </w:instrText>
      </w:r>
      <w:r w:rsidR="006E4684">
        <w:rPr>
          <w:lang w:val="en-GB"/>
        </w:rPr>
      </w:r>
      <w:r w:rsidR="006E4684">
        <w:rPr>
          <w:lang w:val="en-GB"/>
        </w:rPr>
        <w:fldChar w:fldCharType="separate"/>
      </w:r>
      <w:r w:rsidR="00F27401">
        <w:rPr>
          <w:lang w:val="en-GB"/>
        </w:rPr>
        <w:t>(iii)</w:t>
      </w:r>
      <w:r w:rsidR="006E4684">
        <w:rPr>
          <w:lang w:val="en-GB"/>
        </w:rPr>
        <w:fldChar w:fldCharType="end"/>
      </w:r>
      <w:r w:rsidRPr="00DA4DAC">
        <w:rPr>
          <w:lang w:val="en-GB"/>
        </w:rPr>
        <w:t xml:space="preserve"> and not by clause </w:t>
      </w:r>
      <w:r w:rsidR="006E4684">
        <w:rPr>
          <w:lang w:val="en-GB"/>
        </w:rPr>
        <w:fldChar w:fldCharType="begin"/>
      </w:r>
      <w:r w:rsidR="006E4684">
        <w:rPr>
          <w:lang w:val="en-GB"/>
        </w:rPr>
        <w:instrText xml:space="preserve"> REF _Ref29732466 \r \h </w:instrText>
      </w:r>
      <w:r w:rsidR="006E4684">
        <w:rPr>
          <w:lang w:val="en-GB"/>
        </w:rPr>
      </w:r>
      <w:r w:rsidR="006E4684">
        <w:rPr>
          <w:lang w:val="en-GB"/>
        </w:rPr>
        <w:fldChar w:fldCharType="separate"/>
      </w:r>
      <w:r w:rsidR="00F27401">
        <w:rPr>
          <w:lang w:val="en-GB"/>
        </w:rPr>
        <w:t>D.5.3</w:t>
      </w:r>
      <w:r w:rsidR="006E4684">
        <w:rPr>
          <w:lang w:val="en-GB"/>
        </w:rPr>
        <w:fldChar w:fldCharType="end"/>
      </w:r>
      <w:r w:rsidRPr="00DA4DAC">
        <w:rPr>
          <w:lang w:val="en-GB"/>
        </w:rPr>
        <w:t>.</w:t>
      </w:r>
    </w:p>
    <w:p w:rsidR="00DA4DAC" w:rsidRPr="00DA4DAC" w:rsidRDefault="00DA4DAC" w:rsidP="00011BFA">
      <w:pPr>
        <w:pStyle w:val="SubLevel2"/>
        <w:rPr>
          <w:lang w:val="en-GB"/>
        </w:rPr>
      </w:pPr>
      <w:r w:rsidRPr="00DA4DAC">
        <w:rPr>
          <w:lang w:val="en-GB"/>
        </w:rPr>
        <w:t>Subject to clause </w:t>
      </w:r>
      <w:r w:rsidR="006E4684">
        <w:rPr>
          <w:lang w:val="en-GB"/>
        </w:rPr>
        <w:fldChar w:fldCharType="begin"/>
      </w:r>
      <w:r w:rsidR="006E4684">
        <w:rPr>
          <w:lang w:val="en-GB"/>
        </w:rPr>
        <w:instrText xml:space="preserve"> REF _Ref29732477 \r \h </w:instrText>
      </w:r>
      <w:r w:rsidR="006E4684">
        <w:rPr>
          <w:lang w:val="en-GB"/>
        </w:rPr>
      </w:r>
      <w:r w:rsidR="006E4684">
        <w:rPr>
          <w:lang w:val="en-GB"/>
        </w:rPr>
        <w:fldChar w:fldCharType="separate"/>
      </w:r>
      <w:r w:rsidR="00F27401">
        <w:rPr>
          <w:lang w:val="en-GB"/>
        </w:rPr>
        <w:t>D.2.4</w:t>
      </w:r>
      <w:r w:rsidR="006E4684">
        <w:rPr>
          <w:lang w:val="en-GB"/>
        </w:rPr>
        <w:fldChar w:fldCharType="end"/>
      </w:r>
      <w:r w:rsidRPr="00DA4DAC">
        <w:rPr>
          <w:lang w:val="en-GB"/>
        </w:rPr>
        <w:t xml:space="preserve">, this award applies to a trainee in the same way that it applies to an employee who is not a trainee except as otherwise expressly provided by this schedule. </w:t>
      </w:r>
    </w:p>
    <w:p w:rsidR="00DA4DAC" w:rsidRPr="00DA4DAC" w:rsidRDefault="00DA4DAC" w:rsidP="008B0CA5">
      <w:pPr>
        <w:pStyle w:val="SubLevel1"/>
        <w:keepNext/>
        <w:rPr>
          <w:b/>
          <w:lang w:val="en-GB"/>
        </w:rPr>
      </w:pPr>
      <w:bookmarkStart w:id="856" w:name="_Ref29730883"/>
      <w:r w:rsidRPr="00DA4DAC">
        <w:rPr>
          <w:b/>
          <w:lang w:val="en-GB"/>
        </w:rPr>
        <w:t>Allocation of traineeships to wage levels</w:t>
      </w:r>
      <w:bookmarkEnd w:id="856"/>
    </w:p>
    <w:p w:rsidR="00DA4DAC" w:rsidRPr="00DA4DAC" w:rsidRDefault="00DA4DAC" w:rsidP="00DA4DAC">
      <w:r w:rsidRPr="00DA4DAC">
        <w:t xml:space="preserve">The wage levels applying to training packages and their AQF certificate levels are: </w:t>
      </w:r>
    </w:p>
    <w:p w:rsidR="00DA4DAC" w:rsidRPr="00DA4DAC" w:rsidRDefault="00DA4DAC" w:rsidP="00011BFA">
      <w:pPr>
        <w:pStyle w:val="SubLevel2Bold"/>
        <w:rPr>
          <w:lang w:val="en-GB"/>
        </w:rPr>
      </w:pPr>
      <w:bookmarkStart w:id="857" w:name="_Ref491339291"/>
      <w:r w:rsidRPr="00DA4DAC">
        <w:rPr>
          <w:lang w:val="en-GB"/>
        </w:rPr>
        <w:t>Wage level A</w:t>
      </w:r>
      <w:bookmarkEnd w:id="857"/>
    </w:p>
    <w:tbl>
      <w:tblPr>
        <w:tblW w:w="7762" w:type="dxa"/>
        <w:tblInd w:w="851"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1E0" w:firstRow="1" w:lastRow="1" w:firstColumn="1" w:lastColumn="1" w:noHBand="0" w:noVBand="0"/>
      </w:tblPr>
      <w:tblGrid>
        <w:gridCol w:w="4644"/>
        <w:gridCol w:w="3118"/>
      </w:tblGrid>
      <w:tr w:rsidR="00DA4DAC" w:rsidRPr="00DA4DAC" w:rsidTr="00DA4DAC">
        <w:trPr>
          <w:tblHeader/>
        </w:trPr>
        <w:tc>
          <w:tcPr>
            <w:tcW w:w="4644" w:type="dxa"/>
            <w:tcBorders>
              <w:top w:val="single" w:sz="4" w:space="0" w:color="BFBFBF"/>
              <w:left w:val="single" w:sz="4" w:space="0" w:color="BFBFBF"/>
              <w:bottom w:val="single" w:sz="6" w:space="0" w:color="BFBFBF"/>
              <w:right w:val="single" w:sz="6" w:space="0" w:color="BFBFBF"/>
            </w:tcBorders>
            <w:hideMark/>
          </w:tcPr>
          <w:p w:rsidR="00DA4DAC" w:rsidRPr="008B0CA5" w:rsidRDefault="00DA4DAC" w:rsidP="008B0CA5">
            <w:pPr>
              <w:pStyle w:val="AMODTable"/>
              <w:rPr>
                <w:b/>
                <w:bCs/>
                <w:lang w:val="en-GB"/>
              </w:rPr>
            </w:pPr>
            <w:r w:rsidRPr="008B0CA5">
              <w:rPr>
                <w:b/>
                <w:bCs/>
                <w:lang w:val="en-GB"/>
              </w:rPr>
              <w:t>Training package</w:t>
            </w:r>
          </w:p>
        </w:tc>
        <w:tc>
          <w:tcPr>
            <w:tcW w:w="3118" w:type="dxa"/>
            <w:tcBorders>
              <w:top w:val="single" w:sz="4" w:space="0" w:color="BFBFBF"/>
              <w:left w:val="single" w:sz="6" w:space="0" w:color="BFBFBF"/>
              <w:bottom w:val="single" w:sz="6" w:space="0" w:color="BFBFBF"/>
              <w:right w:val="single" w:sz="4" w:space="0" w:color="BFBFBF"/>
            </w:tcBorders>
            <w:hideMark/>
          </w:tcPr>
          <w:p w:rsidR="00DA4DAC" w:rsidRPr="008B0CA5" w:rsidRDefault="00DA4DAC" w:rsidP="008B0CA5">
            <w:pPr>
              <w:pStyle w:val="AMODTable"/>
              <w:rPr>
                <w:b/>
                <w:bCs/>
                <w:lang w:val="en-GB"/>
              </w:rPr>
            </w:pPr>
            <w:r w:rsidRPr="008B0CA5">
              <w:rPr>
                <w:b/>
                <w:bCs/>
                <w:lang w:val="en-GB"/>
              </w:rPr>
              <w:t>AQF certificate level</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Aeroskills</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Aviation</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 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Business Services</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 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Chemical, Hydrocarbons &amp; Refining</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 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Electrotechnology</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 xml:space="preserve">I, II, III </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Information and Communications Technology</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 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Laboratory Operations</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Manufactured Mineral Products</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Manufacturing</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 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Metal and Engineering (Technical)</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Plastics, Rubber and Cablemaking</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Telecommunications</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lastRenderedPageBreak/>
              <w:t>Training and Assessment</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 xml:space="preserve">Transport and Logistics </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III</w:t>
            </w:r>
          </w:p>
        </w:tc>
      </w:tr>
    </w:tbl>
    <w:p w:rsidR="00DA4DAC" w:rsidRPr="00011BFA" w:rsidRDefault="00DA4DAC" w:rsidP="00011BFA">
      <w:pPr>
        <w:pStyle w:val="SubLevel2Bold"/>
        <w:rPr>
          <w:lang w:val="en-GB"/>
        </w:rPr>
      </w:pPr>
      <w:bookmarkStart w:id="858" w:name="_Ref29730922"/>
      <w:r w:rsidRPr="00011BFA">
        <w:rPr>
          <w:lang w:val="en-GB"/>
        </w:rPr>
        <w:t>Wage level B</w:t>
      </w:r>
      <w:bookmarkEnd w:id="858"/>
    </w:p>
    <w:tbl>
      <w:tblPr>
        <w:tblW w:w="7762" w:type="dxa"/>
        <w:tblInd w:w="851"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1E0" w:firstRow="1" w:lastRow="1" w:firstColumn="1" w:lastColumn="1" w:noHBand="0" w:noVBand="0"/>
      </w:tblPr>
      <w:tblGrid>
        <w:gridCol w:w="4644"/>
        <w:gridCol w:w="3118"/>
      </w:tblGrid>
      <w:tr w:rsidR="00DA4DAC" w:rsidRPr="00DA4DAC" w:rsidTr="00DA4DAC">
        <w:trPr>
          <w:tblHeader/>
        </w:trPr>
        <w:tc>
          <w:tcPr>
            <w:tcW w:w="4644" w:type="dxa"/>
            <w:tcBorders>
              <w:top w:val="single" w:sz="4" w:space="0" w:color="BFBFBF"/>
              <w:left w:val="single" w:sz="4" w:space="0" w:color="BFBFBF"/>
              <w:bottom w:val="single" w:sz="6" w:space="0" w:color="BFBFBF"/>
              <w:right w:val="single" w:sz="6" w:space="0" w:color="BFBFBF"/>
            </w:tcBorders>
            <w:hideMark/>
          </w:tcPr>
          <w:p w:rsidR="00DA4DAC" w:rsidRPr="008B0CA5" w:rsidRDefault="00DA4DAC" w:rsidP="008B0CA5">
            <w:pPr>
              <w:pStyle w:val="AMODTable"/>
              <w:rPr>
                <w:b/>
                <w:bCs/>
                <w:lang w:val="en-GB"/>
              </w:rPr>
            </w:pPr>
            <w:r w:rsidRPr="008B0CA5">
              <w:rPr>
                <w:b/>
                <w:bCs/>
                <w:lang w:val="en-GB"/>
              </w:rPr>
              <w:t>Training package</w:t>
            </w:r>
          </w:p>
        </w:tc>
        <w:tc>
          <w:tcPr>
            <w:tcW w:w="3118" w:type="dxa"/>
            <w:tcBorders>
              <w:top w:val="single" w:sz="4" w:space="0" w:color="BFBFBF"/>
              <w:left w:val="single" w:sz="6" w:space="0" w:color="BFBFBF"/>
              <w:bottom w:val="single" w:sz="6" w:space="0" w:color="BFBFBF"/>
              <w:right w:val="single" w:sz="4" w:space="0" w:color="BFBFBF"/>
            </w:tcBorders>
            <w:hideMark/>
          </w:tcPr>
          <w:p w:rsidR="00DA4DAC" w:rsidRPr="008B0CA5" w:rsidRDefault="00DA4DAC" w:rsidP="008B0CA5">
            <w:pPr>
              <w:pStyle w:val="AMODTable"/>
              <w:rPr>
                <w:b/>
                <w:bCs/>
                <w:lang w:val="en-GB"/>
              </w:rPr>
            </w:pPr>
            <w:r w:rsidRPr="008B0CA5">
              <w:rPr>
                <w:b/>
                <w:bCs/>
                <w:lang w:val="en-GB"/>
              </w:rPr>
              <w:t>AQF certificate level</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Automotive Industry Manufacturing</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Automotive Industry Retail, Service and Repair</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 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Caravan Industry</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Furnishing</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 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Manufactured Mineral Products</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Metal and Engineering (Production)</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 III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Plastics, Rubber and Cablemaking</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II</w:t>
            </w:r>
          </w:p>
        </w:tc>
      </w:tr>
      <w:tr w:rsidR="00DA4DAC" w:rsidRPr="00DA4DAC" w:rsidTr="00DA4DAC">
        <w:tc>
          <w:tcPr>
            <w:tcW w:w="4644" w:type="dxa"/>
            <w:tcBorders>
              <w:top w:val="single" w:sz="6" w:space="0" w:color="BFBFBF"/>
              <w:left w:val="single" w:sz="4" w:space="0" w:color="BFBFBF"/>
              <w:bottom w:val="single" w:sz="6" w:space="0" w:color="BFBFBF"/>
              <w:right w:val="single" w:sz="6" w:space="0" w:color="BFBFBF"/>
            </w:tcBorders>
            <w:hideMark/>
          </w:tcPr>
          <w:p w:rsidR="00DA4DAC" w:rsidRPr="00DA4DAC" w:rsidRDefault="00DA4DAC" w:rsidP="008B0CA5">
            <w:pPr>
              <w:pStyle w:val="AMODTable"/>
              <w:rPr>
                <w:lang w:val="en-GB"/>
              </w:rPr>
            </w:pPr>
            <w:r w:rsidRPr="00DA4DAC">
              <w:rPr>
                <w:lang w:val="en-GB"/>
              </w:rPr>
              <w:t>Transport and Logistics</w:t>
            </w:r>
          </w:p>
        </w:tc>
        <w:tc>
          <w:tcPr>
            <w:tcW w:w="3118" w:type="dxa"/>
            <w:tcBorders>
              <w:top w:val="single" w:sz="6" w:space="0" w:color="BFBFBF"/>
              <w:left w:val="single" w:sz="6" w:space="0" w:color="BFBFBF"/>
              <w:bottom w:val="single" w:sz="6" w:space="0" w:color="BFBFBF"/>
              <w:right w:val="single" w:sz="4" w:space="0" w:color="BFBFBF"/>
            </w:tcBorders>
            <w:hideMark/>
          </w:tcPr>
          <w:p w:rsidR="00DA4DAC" w:rsidRPr="00DA4DAC" w:rsidRDefault="00DA4DAC" w:rsidP="008B0CA5">
            <w:pPr>
              <w:pStyle w:val="AMODTable"/>
              <w:rPr>
                <w:lang w:val="en-GB"/>
              </w:rPr>
            </w:pPr>
            <w:r w:rsidRPr="00DA4DAC">
              <w:rPr>
                <w:lang w:val="en-GB"/>
              </w:rPr>
              <w:t>I, II</w:t>
            </w:r>
          </w:p>
        </w:tc>
      </w:tr>
    </w:tbl>
    <w:p w:rsidR="00AF5B7F" w:rsidRDefault="00AF5B7F">
      <w:pPr>
        <w:spacing w:before="0"/>
        <w:jc w:val="left"/>
      </w:pPr>
      <w:r>
        <w:br w:type="page"/>
      </w:r>
    </w:p>
    <w:p w:rsidR="006D30DC" w:rsidRPr="007422BB" w:rsidRDefault="006D30DC" w:rsidP="006D30DC">
      <w:pPr>
        <w:pStyle w:val="Subdocument"/>
        <w:numPr>
          <w:ilvl w:val="0"/>
          <w:numId w:val="0"/>
        </w:numPr>
      </w:pPr>
      <w:bookmarkStart w:id="859" w:name="_Toc250376483"/>
      <w:bookmarkStart w:id="860" w:name="_Toc37248938"/>
      <w:r w:rsidRPr="007422BB">
        <w:lastRenderedPageBreak/>
        <w:t>Appendix D1: Allocation of Traineeships to Wage Levels</w:t>
      </w:r>
      <w:bookmarkEnd w:id="859"/>
      <w:bookmarkEnd w:id="860"/>
    </w:p>
    <w:p w:rsidR="00395EEA" w:rsidRDefault="00395EEA" w:rsidP="00395EEA">
      <w:pPr>
        <w:pStyle w:val="History"/>
      </w:pPr>
      <w:r>
        <w:t xml:space="preserve">[Appendix D1 deleted by </w:t>
      </w:r>
      <w:hyperlink r:id="rId558" w:history="1">
        <w:r w:rsidRPr="00395EEA">
          <w:rPr>
            <w:rStyle w:val="Hyperlink"/>
          </w:rPr>
          <w:t>PR713355</w:t>
        </w:r>
      </w:hyperlink>
      <w:r w:rsidR="003026FE">
        <w:t xml:space="preserve"> ppc 23Oct19]</w:t>
      </w:r>
    </w:p>
    <w:p w:rsidR="00546B6B" w:rsidRDefault="00E57FC0" w:rsidP="007F58BE">
      <w:r>
        <w:t>   </w:t>
      </w:r>
    </w:p>
    <w:p w:rsidR="00546B6B" w:rsidRDefault="00546B6B">
      <w:pPr>
        <w:spacing w:before="0"/>
        <w:jc w:val="left"/>
      </w:pPr>
      <w:r>
        <w:br w:type="page"/>
      </w:r>
    </w:p>
    <w:p w:rsidR="00990AE2" w:rsidRDefault="00990AE2" w:rsidP="00546B6B">
      <w:pPr>
        <w:pStyle w:val="Subdocument"/>
        <w:keepNext w:val="0"/>
        <w:widowControl w:val="0"/>
      </w:pPr>
      <w:bookmarkStart w:id="861" w:name="_Ref225844656"/>
      <w:bookmarkStart w:id="862" w:name="_Ref225844996"/>
      <w:bookmarkStart w:id="863" w:name="_Toc37248939"/>
      <w:bookmarkEnd w:id="838"/>
      <w:r w:rsidRPr="007422BB">
        <w:lastRenderedPageBreak/>
        <w:t>—</w:t>
      </w:r>
      <w:bookmarkStart w:id="864" w:name="sched_e"/>
      <w:r w:rsidRPr="007422BB">
        <w:t>Supported Wage System</w:t>
      </w:r>
      <w:bookmarkEnd w:id="861"/>
      <w:bookmarkEnd w:id="862"/>
      <w:bookmarkEnd w:id="863"/>
    </w:p>
    <w:p w:rsidR="00AD2EC6" w:rsidRPr="0040558F" w:rsidRDefault="0097776C" w:rsidP="00546B6B">
      <w:pPr>
        <w:pStyle w:val="History"/>
        <w:keepNext w:val="0"/>
      </w:pPr>
      <w:r>
        <w:t>[V</w:t>
      </w:r>
      <w:r w:rsidR="00AD2EC6">
        <w:t>aried by</w:t>
      </w:r>
      <w:r w:rsidR="00975DF8">
        <w:t xml:space="preserve"> </w:t>
      </w:r>
      <w:hyperlink r:id="rId559" w:history="1">
        <w:r w:rsidR="00975DF8" w:rsidRPr="00D03DF1">
          <w:rPr>
            <w:rStyle w:val="Hyperlink"/>
          </w:rPr>
          <w:t>PR986428</w:t>
        </w:r>
      </w:hyperlink>
      <w:r w:rsidR="00975DF8">
        <w:t>,</w:t>
      </w:r>
      <w:r w:rsidR="00AD2EC6">
        <w:t xml:space="preserve"> </w:t>
      </w:r>
      <w:hyperlink r:id="rId560" w:history="1">
        <w:r w:rsidR="001A4EBA" w:rsidRPr="005F0393">
          <w:rPr>
            <w:rStyle w:val="Hyperlink"/>
          </w:rPr>
          <w:t>PR988376</w:t>
        </w:r>
      </w:hyperlink>
      <w:r w:rsidR="001A4EBA">
        <w:t xml:space="preserve">, </w:t>
      </w:r>
      <w:hyperlink r:id="rId561" w:history="1">
        <w:r w:rsidR="00AD2EC6">
          <w:rPr>
            <w:rStyle w:val="Hyperlink"/>
          </w:rPr>
          <w:t>PR994530</w:t>
        </w:r>
      </w:hyperlink>
      <w:r w:rsidR="00C67362">
        <w:t xml:space="preserve">, </w:t>
      </w:r>
      <w:hyperlink r:id="rId562" w:history="1">
        <w:r w:rsidR="00C67362">
          <w:rPr>
            <w:rStyle w:val="Hyperlink"/>
          </w:rPr>
          <w:t>PR998748</w:t>
        </w:r>
      </w:hyperlink>
      <w:r w:rsidR="00E54DFB">
        <w:t xml:space="preserve">, </w:t>
      </w:r>
      <w:hyperlink r:id="rId563" w:history="1">
        <w:r w:rsidR="00E54DFB" w:rsidRPr="007D09AC">
          <w:rPr>
            <w:rStyle w:val="Hyperlink"/>
            <w:lang w:val="en-US"/>
          </w:rPr>
          <w:t>PR510670</w:t>
        </w:r>
      </w:hyperlink>
      <w:r w:rsidR="00EA3828">
        <w:rPr>
          <w:lang w:val="en-US"/>
        </w:rPr>
        <w:t xml:space="preserve">, </w:t>
      </w:r>
      <w:hyperlink r:id="rId564" w:history="1">
        <w:r w:rsidR="00EA3828">
          <w:rPr>
            <w:rStyle w:val="Hyperlink"/>
            <w:lang w:val="en-US"/>
          </w:rPr>
          <w:t>PR525068</w:t>
        </w:r>
      </w:hyperlink>
      <w:r w:rsidR="00F50CAC">
        <w:rPr>
          <w:lang w:val="en-US"/>
        </w:rPr>
        <w:t xml:space="preserve">, </w:t>
      </w:r>
      <w:hyperlink r:id="rId565" w:history="1">
        <w:r w:rsidR="00F50CAC" w:rsidRPr="004A4FA4">
          <w:rPr>
            <w:rStyle w:val="Hyperlink"/>
          </w:rPr>
          <w:t>PR537893</w:t>
        </w:r>
      </w:hyperlink>
      <w:r w:rsidR="002B497B">
        <w:t xml:space="preserve">, </w:t>
      </w:r>
      <w:hyperlink r:id="rId566" w:history="1">
        <w:r w:rsidR="002B497B">
          <w:rPr>
            <w:rStyle w:val="Hyperlink"/>
          </w:rPr>
          <w:t>PR542130</w:t>
        </w:r>
      </w:hyperlink>
      <w:r w:rsidR="00DE0D48">
        <w:t xml:space="preserve">, </w:t>
      </w:r>
      <w:hyperlink r:id="rId567" w:history="1">
        <w:r w:rsidR="00DE0D48">
          <w:rPr>
            <w:rStyle w:val="Hyperlink"/>
            <w:szCs w:val="20"/>
          </w:rPr>
          <w:t>PR551831</w:t>
        </w:r>
      </w:hyperlink>
      <w:r w:rsidR="002B4010">
        <w:t xml:space="preserve">, </w:t>
      </w:r>
      <w:hyperlink r:id="rId568" w:history="1">
        <w:r w:rsidR="002B4010" w:rsidRPr="002B4010">
          <w:rPr>
            <w:rStyle w:val="Hyperlink"/>
          </w:rPr>
          <w:t>PR568050</w:t>
        </w:r>
      </w:hyperlink>
      <w:r w:rsidR="00277074" w:rsidRPr="007A09B9">
        <w:rPr>
          <w:rStyle w:val="Hyperlink"/>
          <w:color w:val="auto"/>
          <w:u w:val="none"/>
        </w:rPr>
        <w:t>,</w:t>
      </w:r>
      <w:r w:rsidR="00277074" w:rsidRPr="00277074">
        <w:t xml:space="preserve"> </w:t>
      </w:r>
      <w:hyperlink r:id="rId569" w:history="1">
        <w:r w:rsidR="00277074">
          <w:rPr>
            <w:rStyle w:val="Hyperlink"/>
          </w:rPr>
          <w:t>PR581528</w:t>
        </w:r>
      </w:hyperlink>
      <w:r w:rsidR="00AF6169" w:rsidRPr="00AF6169">
        <w:rPr>
          <w:rStyle w:val="Hyperlink"/>
          <w:noProof/>
          <w:color w:val="auto"/>
          <w:u w:val="none"/>
          <w:lang w:val="en-US"/>
        </w:rPr>
        <w:t xml:space="preserve">, </w:t>
      </w:r>
      <w:hyperlink r:id="rId570" w:history="1">
        <w:r w:rsidR="006952F3">
          <w:rPr>
            <w:rStyle w:val="Hyperlink"/>
          </w:rPr>
          <w:t>PR592689</w:t>
        </w:r>
      </w:hyperlink>
      <w:r w:rsidR="00BC030F" w:rsidRPr="0040558F">
        <w:t xml:space="preserve">, </w:t>
      </w:r>
      <w:hyperlink r:id="rId571" w:history="1">
        <w:r w:rsidR="00BC030F">
          <w:rPr>
            <w:rStyle w:val="Hyperlink"/>
          </w:rPr>
          <w:t>PR606630</w:t>
        </w:r>
      </w:hyperlink>
      <w:r w:rsidR="0040558F">
        <w:rPr>
          <w:lang w:val="en-US"/>
        </w:rPr>
        <w:t xml:space="preserve">, </w:t>
      </w:r>
      <w:hyperlink r:id="rId572" w:history="1">
        <w:r w:rsidR="0040558F" w:rsidRPr="005659E0">
          <w:rPr>
            <w:rStyle w:val="Hyperlink"/>
          </w:rPr>
          <w:t>PR709080</w:t>
        </w:r>
      </w:hyperlink>
      <w:r w:rsidR="0040558F" w:rsidRPr="0040558F">
        <w:t>]</w:t>
      </w:r>
    </w:p>
    <w:p w:rsidR="00990AE2" w:rsidRDefault="00990AE2" w:rsidP="00546B6B">
      <w:pPr>
        <w:pStyle w:val="SubLevel1"/>
      </w:pPr>
      <w:r w:rsidRPr="007422BB">
        <w:t xml:space="preserve">This schedule defines the conditions which will apply to employees who because of the effects of a disability are eligible for a supported wage under the terms of this award. </w:t>
      </w:r>
    </w:p>
    <w:p w:rsidR="00427204" w:rsidRPr="00427204" w:rsidRDefault="00427204" w:rsidP="00546B6B">
      <w:pPr>
        <w:pStyle w:val="History"/>
        <w:keepNext w:val="0"/>
      </w:pPr>
      <w:r>
        <w:t xml:space="preserve">[E.2 varied by </w:t>
      </w:r>
      <w:hyperlink r:id="rId573" w:history="1">
        <w:r w:rsidRPr="002B4010">
          <w:rPr>
            <w:rStyle w:val="Hyperlink"/>
          </w:rPr>
          <w:t>PR568050</w:t>
        </w:r>
      </w:hyperlink>
      <w:r w:rsidR="00421AB0">
        <w:t xml:space="preserve"> ppc 01Jul15</w:t>
      </w:r>
      <w:r>
        <w:t>]</w:t>
      </w:r>
    </w:p>
    <w:p w:rsidR="00990AE2" w:rsidRPr="007422BB" w:rsidRDefault="00990AE2" w:rsidP="007F58BE">
      <w:pPr>
        <w:pStyle w:val="SubLevel1"/>
      </w:pPr>
      <w:r w:rsidRPr="007422BB">
        <w:t>In this schedule:</w:t>
      </w:r>
    </w:p>
    <w:p w:rsidR="00990AE2" w:rsidRPr="007422BB" w:rsidRDefault="00990AE2" w:rsidP="007F58BE">
      <w:pPr>
        <w:pStyle w:val="Block1"/>
      </w:pPr>
      <w:r w:rsidRPr="007422BB">
        <w:rPr>
          <w:b/>
        </w:rPr>
        <w:t>approved assessor</w:t>
      </w:r>
      <w:r w:rsidRPr="007422BB">
        <w:t xml:space="preserve"> means a person accredited by the management unit established by the Commonwealth under the supported wage system to perform assessments of an individual’s productive capacity within the supported wage system</w:t>
      </w:r>
    </w:p>
    <w:p w:rsidR="00990AE2" w:rsidRPr="007422BB" w:rsidRDefault="00990AE2" w:rsidP="007F58BE">
      <w:pPr>
        <w:pStyle w:val="Block1"/>
      </w:pPr>
      <w:r w:rsidRPr="007422BB">
        <w:rPr>
          <w:b/>
        </w:rPr>
        <w:t>assessment instrument</w:t>
      </w:r>
      <w:r w:rsidRPr="007422BB">
        <w:t xml:space="preserve"> means the tool provided for under the supported wage system that records the assessment of the productive capacity of the person to be employed under the supported wage system</w:t>
      </w:r>
    </w:p>
    <w:p w:rsidR="00990AE2" w:rsidRPr="007422BB" w:rsidRDefault="00990AE2" w:rsidP="007F58BE">
      <w:pPr>
        <w:pStyle w:val="Block1"/>
      </w:pPr>
      <w:r w:rsidRPr="007422BB">
        <w:rPr>
          <w:b/>
        </w:rPr>
        <w:t>disability support pension</w:t>
      </w:r>
      <w:r w:rsidRPr="007422BB">
        <w:t xml:space="preserve"> means the Commonwealth pension scheme to provide income security for persons with a disability as provided under the Social Security Act 1991, as amended from time to time, or any successor to that scheme</w:t>
      </w:r>
    </w:p>
    <w:p w:rsidR="00990AE2" w:rsidRPr="007422BB" w:rsidRDefault="00990AE2" w:rsidP="007F58BE">
      <w:pPr>
        <w:pStyle w:val="Block1"/>
      </w:pPr>
      <w:r w:rsidRPr="007422BB">
        <w:rPr>
          <w:b/>
        </w:rPr>
        <w:t>relevant minimum wage</w:t>
      </w:r>
      <w:r w:rsidRPr="007422BB">
        <w:t xml:space="preserve"> means the minimum wage prescribed in this award for the class of work for which an employee is engaged</w:t>
      </w:r>
    </w:p>
    <w:p w:rsidR="00990AE2" w:rsidRPr="007422BB" w:rsidRDefault="00990AE2" w:rsidP="00607FAB">
      <w:pPr>
        <w:pStyle w:val="Block1"/>
        <w:autoSpaceDE w:val="0"/>
      </w:pPr>
      <w:r w:rsidRPr="007422BB">
        <w:rPr>
          <w:b/>
        </w:rPr>
        <w:t>supported wage system</w:t>
      </w:r>
      <w:r w:rsidRPr="007422BB">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574" w:history="1">
        <w:r w:rsidRPr="007422BB">
          <w:rPr>
            <w:rStyle w:val="Hyperlink"/>
          </w:rPr>
          <w:t>www.jobaccess.gov.au</w:t>
        </w:r>
      </w:hyperlink>
    </w:p>
    <w:p w:rsidR="00990AE2" w:rsidRPr="007422BB" w:rsidRDefault="00990AE2" w:rsidP="007F58BE">
      <w:pPr>
        <w:pStyle w:val="Block1"/>
      </w:pPr>
      <w:r w:rsidRPr="007422BB">
        <w:rPr>
          <w:b/>
        </w:rPr>
        <w:t>SWS wage assessment agreement</w:t>
      </w:r>
      <w:r w:rsidRPr="007422BB">
        <w:t xml:space="preserve"> means the document in the form required by the Department of </w:t>
      </w:r>
      <w:r w:rsidR="002D4AB2">
        <w:t>Social Services</w:t>
      </w:r>
      <w:r w:rsidRPr="007422BB">
        <w:t xml:space="preserve"> that records the employee’s productive capacity and agreed wage rate</w:t>
      </w:r>
    </w:p>
    <w:p w:rsidR="00990AE2" w:rsidRPr="007422BB" w:rsidRDefault="00990AE2" w:rsidP="007F58BE">
      <w:pPr>
        <w:pStyle w:val="SubLevel1Bold"/>
      </w:pPr>
      <w:r w:rsidRPr="007422BB">
        <w:t>Eligibility criteria</w:t>
      </w:r>
    </w:p>
    <w:p w:rsidR="00990AE2" w:rsidRPr="007422BB" w:rsidRDefault="00990AE2" w:rsidP="007F58BE">
      <w:pPr>
        <w:pStyle w:val="SubLevel2"/>
      </w:pPr>
      <w:r w:rsidRPr="007422BB">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990AE2" w:rsidRPr="007422BB" w:rsidRDefault="00990AE2" w:rsidP="007F58BE">
      <w:pPr>
        <w:pStyle w:val="SubLevel2"/>
      </w:pPr>
      <w:r w:rsidRPr="007422BB">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990AE2" w:rsidRPr="007422BB" w:rsidRDefault="00990AE2" w:rsidP="007F58BE">
      <w:pPr>
        <w:pStyle w:val="SubLevel1Bold"/>
        <w:pageBreakBefore/>
      </w:pPr>
      <w:r w:rsidRPr="007422BB">
        <w:lastRenderedPageBreak/>
        <w:t>Supported wage rates</w:t>
      </w:r>
    </w:p>
    <w:p w:rsidR="00990AE2" w:rsidRPr="007422BB" w:rsidRDefault="00990AE2" w:rsidP="007F58BE">
      <w:pPr>
        <w:pStyle w:val="SubLevel2"/>
      </w:pPr>
      <w:r w:rsidRPr="007422BB">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990AE2" w:rsidRPr="00D30C6E" w:rsidTr="00D30C6E">
        <w:trPr>
          <w:tblHeader/>
        </w:trPr>
        <w:tc>
          <w:tcPr>
            <w:tcW w:w="3240" w:type="dxa"/>
          </w:tcPr>
          <w:p w:rsidR="00990AE2" w:rsidRPr="00D30C6E" w:rsidRDefault="00990AE2" w:rsidP="00F3271C">
            <w:pPr>
              <w:pStyle w:val="AMODTable"/>
              <w:jc w:val="center"/>
              <w:rPr>
                <w:b/>
                <w:bCs/>
                <w:lang w:val="en-GB" w:eastAsia="en-US"/>
              </w:rPr>
            </w:pPr>
            <w:r w:rsidRPr="00D30C6E">
              <w:rPr>
                <w:b/>
                <w:bCs/>
                <w:lang w:val="en-GB" w:eastAsia="en-US"/>
              </w:rPr>
              <w:t xml:space="preserve">Assessed capacity(clause </w:t>
            </w:r>
            <w:r w:rsidR="004B6710">
              <w:fldChar w:fldCharType="begin"/>
            </w:r>
            <w:r w:rsidR="004B6710">
              <w:instrText xml:space="preserve"> REF _Ref226431127 \n \h  \* MERGEFORMAT </w:instrText>
            </w:r>
            <w:r w:rsidR="004B6710">
              <w:fldChar w:fldCharType="separate"/>
            </w:r>
            <w:r w:rsidR="00F27401" w:rsidRPr="00F27401">
              <w:rPr>
                <w:b/>
                <w:bCs/>
                <w:lang w:val="en-GB" w:eastAsia="en-US"/>
              </w:rPr>
              <w:t>E.5</w:t>
            </w:r>
            <w:r w:rsidR="004B6710">
              <w:fldChar w:fldCharType="end"/>
            </w:r>
            <w:r w:rsidRPr="00D30C6E">
              <w:rPr>
                <w:b/>
                <w:bCs/>
                <w:lang w:val="en-GB" w:eastAsia="en-US"/>
              </w:rPr>
              <w:t>)</w:t>
            </w:r>
          </w:p>
          <w:p w:rsidR="00990AE2" w:rsidRPr="00D30C6E" w:rsidRDefault="00990AE2" w:rsidP="00F3271C">
            <w:pPr>
              <w:pStyle w:val="AMODTable"/>
              <w:jc w:val="center"/>
              <w:rPr>
                <w:lang w:val="en-GB" w:eastAsia="en-US"/>
              </w:rPr>
            </w:pPr>
            <w:r w:rsidRPr="00D30C6E">
              <w:rPr>
                <w:b/>
                <w:bCs/>
                <w:lang w:val="en-GB" w:eastAsia="en-US"/>
              </w:rPr>
              <w:t>%</w:t>
            </w:r>
          </w:p>
        </w:tc>
        <w:tc>
          <w:tcPr>
            <w:tcW w:w="3420" w:type="dxa"/>
          </w:tcPr>
          <w:p w:rsidR="00990AE2" w:rsidRPr="00D30C6E" w:rsidRDefault="00990AE2" w:rsidP="00F3271C">
            <w:pPr>
              <w:pStyle w:val="AMODTable"/>
              <w:jc w:val="center"/>
              <w:rPr>
                <w:b/>
                <w:bCs/>
                <w:lang w:val="en-GB" w:eastAsia="en-US"/>
              </w:rPr>
            </w:pPr>
            <w:r w:rsidRPr="00D30C6E">
              <w:rPr>
                <w:b/>
                <w:bCs/>
                <w:lang w:val="en-GB" w:eastAsia="en-US"/>
              </w:rPr>
              <w:t>Relevant minimum wage</w:t>
            </w:r>
          </w:p>
          <w:p w:rsidR="00990AE2" w:rsidRPr="00D30C6E" w:rsidRDefault="00990AE2" w:rsidP="00F3271C">
            <w:pPr>
              <w:pStyle w:val="AMODTable"/>
              <w:jc w:val="center"/>
              <w:rPr>
                <w:lang w:val="en-GB" w:eastAsia="en-US"/>
              </w:rPr>
            </w:pPr>
            <w:r w:rsidRPr="00D30C6E">
              <w:rPr>
                <w:b/>
                <w:bCs/>
                <w:lang w:val="en-GB" w:eastAsia="en-US"/>
              </w:rPr>
              <w:t>%</w:t>
            </w:r>
          </w:p>
        </w:tc>
      </w:tr>
      <w:tr w:rsidR="00990AE2" w:rsidRPr="00D30C6E" w:rsidTr="00D30C6E">
        <w:tc>
          <w:tcPr>
            <w:tcW w:w="3240" w:type="dxa"/>
          </w:tcPr>
          <w:p w:rsidR="00990AE2" w:rsidRPr="00D30C6E" w:rsidRDefault="00990AE2" w:rsidP="00F3271C">
            <w:pPr>
              <w:pStyle w:val="AMODTable"/>
              <w:jc w:val="center"/>
              <w:rPr>
                <w:lang w:val="en-GB" w:eastAsia="en-US"/>
              </w:rPr>
            </w:pPr>
            <w:r w:rsidRPr="00D30C6E">
              <w:rPr>
                <w:lang w:val="en-GB" w:eastAsia="en-US"/>
              </w:rPr>
              <w:t>10</w:t>
            </w:r>
          </w:p>
        </w:tc>
        <w:tc>
          <w:tcPr>
            <w:tcW w:w="3420" w:type="dxa"/>
          </w:tcPr>
          <w:p w:rsidR="00990AE2" w:rsidRPr="00D30C6E" w:rsidRDefault="00990AE2" w:rsidP="00F3271C">
            <w:pPr>
              <w:pStyle w:val="AMODTable"/>
              <w:jc w:val="center"/>
              <w:rPr>
                <w:lang w:val="en-GB" w:eastAsia="en-US"/>
              </w:rPr>
            </w:pPr>
            <w:r w:rsidRPr="00D30C6E">
              <w:rPr>
                <w:lang w:val="en-GB" w:eastAsia="en-US"/>
              </w:rPr>
              <w:t>10</w:t>
            </w:r>
          </w:p>
        </w:tc>
      </w:tr>
      <w:tr w:rsidR="00990AE2" w:rsidRPr="00D30C6E" w:rsidTr="00D30C6E">
        <w:tc>
          <w:tcPr>
            <w:tcW w:w="3240" w:type="dxa"/>
          </w:tcPr>
          <w:p w:rsidR="00990AE2" w:rsidRPr="00D30C6E" w:rsidRDefault="00990AE2" w:rsidP="00F3271C">
            <w:pPr>
              <w:pStyle w:val="AMODTable"/>
              <w:jc w:val="center"/>
              <w:rPr>
                <w:lang w:val="en-GB" w:eastAsia="en-US"/>
              </w:rPr>
            </w:pPr>
            <w:r w:rsidRPr="00D30C6E">
              <w:rPr>
                <w:lang w:val="en-GB" w:eastAsia="en-US"/>
              </w:rPr>
              <w:t>20</w:t>
            </w:r>
          </w:p>
        </w:tc>
        <w:tc>
          <w:tcPr>
            <w:tcW w:w="3420" w:type="dxa"/>
          </w:tcPr>
          <w:p w:rsidR="00990AE2" w:rsidRPr="00D30C6E" w:rsidRDefault="00990AE2" w:rsidP="00F3271C">
            <w:pPr>
              <w:pStyle w:val="AMODTable"/>
              <w:jc w:val="center"/>
              <w:rPr>
                <w:lang w:val="en-GB" w:eastAsia="en-US"/>
              </w:rPr>
            </w:pPr>
            <w:r w:rsidRPr="00D30C6E">
              <w:rPr>
                <w:lang w:val="en-GB" w:eastAsia="en-US"/>
              </w:rPr>
              <w:t>20</w:t>
            </w:r>
          </w:p>
        </w:tc>
      </w:tr>
      <w:tr w:rsidR="00990AE2" w:rsidRPr="00D30C6E" w:rsidTr="00D30C6E">
        <w:tc>
          <w:tcPr>
            <w:tcW w:w="3240" w:type="dxa"/>
          </w:tcPr>
          <w:p w:rsidR="00990AE2" w:rsidRPr="00D30C6E" w:rsidRDefault="00990AE2" w:rsidP="00F3271C">
            <w:pPr>
              <w:pStyle w:val="AMODTable"/>
              <w:jc w:val="center"/>
              <w:rPr>
                <w:lang w:val="en-GB" w:eastAsia="en-US"/>
              </w:rPr>
            </w:pPr>
            <w:r w:rsidRPr="00D30C6E">
              <w:rPr>
                <w:lang w:val="en-GB" w:eastAsia="en-US"/>
              </w:rPr>
              <w:t>30</w:t>
            </w:r>
          </w:p>
        </w:tc>
        <w:tc>
          <w:tcPr>
            <w:tcW w:w="3420" w:type="dxa"/>
          </w:tcPr>
          <w:p w:rsidR="00990AE2" w:rsidRPr="00D30C6E" w:rsidRDefault="00990AE2" w:rsidP="00F3271C">
            <w:pPr>
              <w:pStyle w:val="AMODTable"/>
              <w:jc w:val="center"/>
              <w:rPr>
                <w:lang w:val="en-GB" w:eastAsia="en-US"/>
              </w:rPr>
            </w:pPr>
            <w:r w:rsidRPr="00D30C6E">
              <w:rPr>
                <w:lang w:val="en-GB" w:eastAsia="en-US"/>
              </w:rPr>
              <w:t>30</w:t>
            </w:r>
          </w:p>
        </w:tc>
      </w:tr>
      <w:tr w:rsidR="00990AE2" w:rsidRPr="00D30C6E" w:rsidTr="00D30C6E">
        <w:tc>
          <w:tcPr>
            <w:tcW w:w="3240" w:type="dxa"/>
          </w:tcPr>
          <w:p w:rsidR="00990AE2" w:rsidRPr="00D30C6E" w:rsidRDefault="00990AE2" w:rsidP="00F3271C">
            <w:pPr>
              <w:pStyle w:val="AMODTable"/>
              <w:jc w:val="center"/>
              <w:rPr>
                <w:lang w:val="en-GB" w:eastAsia="en-US"/>
              </w:rPr>
            </w:pPr>
            <w:r w:rsidRPr="00D30C6E">
              <w:rPr>
                <w:lang w:val="en-GB" w:eastAsia="en-US"/>
              </w:rPr>
              <w:t>40</w:t>
            </w:r>
          </w:p>
        </w:tc>
        <w:tc>
          <w:tcPr>
            <w:tcW w:w="3420" w:type="dxa"/>
          </w:tcPr>
          <w:p w:rsidR="00990AE2" w:rsidRPr="00D30C6E" w:rsidRDefault="00990AE2" w:rsidP="00F3271C">
            <w:pPr>
              <w:pStyle w:val="AMODTable"/>
              <w:jc w:val="center"/>
              <w:rPr>
                <w:lang w:val="en-GB" w:eastAsia="en-US"/>
              </w:rPr>
            </w:pPr>
            <w:r w:rsidRPr="00D30C6E">
              <w:rPr>
                <w:lang w:val="en-GB" w:eastAsia="en-US"/>
              </w:rPr>
              <w:t>40</w:t>
            </w:r>
          </w:p>
        </w:tc>
      </w:tr>
      <w:tr w:rsidR="00990AE2" w:rsidRPr="00D30C6E" w:rsidTr="00D30C6E">
        <w:tc>
          <w:tcPr>
            <w:tcW w:w="3240" w:type="dxa"/>
          </w:tcPr>
          <w:p w:rsidR="00990AE2" w:rsidRPr="00D30C6E" w:rsidRDefault="00990AE2" w:rsidP="00F3271C">
            <w:pPr>
              <w:pStyle w:val="AMODTable"/>
              <w:jc w:val="center"/>
              <w:rPr>
                <w:lang w:val="en-GB" w:eastAsia="en-US"/>
              </w:rPr>
            </w:pPr>
            <w:r w:rsidRPr="00D30C6E">
              <w:rPr>
                <w:lang w:val="en-GB" w:eastAsia="en-US"/>
              </w:rPr>
              <w:t>50</w:t>
            </w:r>
          </w:p>
        </w:tc>
        <w:tc>
          <w:tcPr>
            <w:tcW w:w="3420" w:type="dxa"/>
          </w:tcPr>
          <w:p w:rsidR="00990AE2" w:rsidRPr="00D30C6E" w:rsidRDefault="00990AE2" w:rsidP="00F3271C">
            <w:pPr>
              <w:pStyle w:val="AMODTable"/>
              <w:jc w:val="center"/>
              <w:rPr>
                <w:lang w:val="en-GB" w:eastAsia="en-US"/>
              </w:rPr>
            </w:pPr>
            <w:r w:rsidRPr="00D30C6E">
              <w:rPr>
                <w:lang w:val="en-GB" w:eastAsia="en-US"/>
              </w:rPr>
              <w:t>50</w:t>
            </w:r>
          </w:p>
        </w:tc>
      </w:tr>
      <w:tr w:rsidR="00990AE2" w:rsidRPr="00D30C6E" w:rsidTr="00D30C6E">
        <w:tc>
          <w:tcPr>
            <w:tcW w:w="3240" w:type="dxa"/>
          </w:tcPr>
          <w:p w:rsidR="00990AE2" w:rsidRPr="00D30C6E" w:rsidRDefault="00990AE2" w:rsidP="00F3271C">
            <w:pPr>
              <w:pStyle w:val="AMODTable"/>
              <w:jc w:val="center"/>
              <w:rPr>
                <w:lang w:val="en-GB" w:eastAsia="en-US"/>
              </w:rPr>
            </w:pPr>
            <w:r w:rsidRPr="00D30C6E">
              <w:rPr>
                <w:lang w:val="en-GB" w:eastAsia="en-US"/>
              </w:rPr>
              <w:t>60</w:t>
            </w:r>
          </w:p>
        </w:tc>
        <w:tc>
          <w:tcPr>
            <w:tcW w:w="3420" w:type="dxa"/>
          </w:tcPr>
          <w:p w:rsidR="00990AE2" w:rsidRPr="00D30C6E" w:rsidRDefault="00990AE2" w:rsidP="00F3271C">
            <w:pPr>
              <w:pStyle w:val="AMODTable"/>
              <w:jc w:val="center"/>
              <w:rPr>
                <w:lang w:val="en-GB" w:eastAsia="en-US"/>
              </w:rPr>
            </w:pPr>
            <w:r w:rsidRPr="00D30C6E">
              <w:rPr>
                <w:lang w:val="en-GB" w:eastAsia="en-US"/>
              </w:rPr>
              <w:t>60</w:t>
            </w:r>
          </w:p>
        </w:tc>
      </w:tr>
      <w:tr w:rsidR="00990AE2" w:rsidRPr="00D30C6E" w:rsidTr="00D30C6E">
        <w:tc>
          <w:tcPr>
            <w:tcW w:w="3240" w:type="dxa"/>
          </w:tcPr>
          <w:p w:rsidR="00990AE2" w:rsidRPr="00D30C6E" w:rsidRDefault="00990AE2" w:rsidP="00F3271C">
            <w:pPr>
              <w:pStyle w:val="AMODTable"/>
              <w:jc w:val="center"/>
              <w:rPr>
                <w:lang w:val="en-GB" w:eastAsia="en-US"/>
              </w:rPr>
            </w:pPr>
            <w:r w:rsidRPr="00D30C6E">
              <w:rPr>
                <w:lang w:val="en-GB" w:eastAsia="en-US"/>
              </w:rPr>
              <w:t>70</w:t>
            </w:r>
          </w:p>
        </w:tc>
        <w:tc>
          <w:tcPr>
            <w:tcW w:w="3420" w:type="dxa"/>
          </w:tcPr>
          <w:p w:rsidR="00990AE2" w:rsidRPr="00D30C6E" w:rsidRDefault="00990AE2" w:rsidP="00F3271C">
            <w:pPr>
              <w:pStyle w:val="AMODTable"/>
              <w:jc w:val="center"/>
              <w:rPr>
                <w:lang w:val="en-GB" w:eastAsia="en-US"/>
              </w:rPr>
            </w:pPr>
            <w:r w:rsidRPr="00D30C6E">
              <w:rPr>
                <w:lang w:val="en-GB" w:eastAsia="en-US"/>
              </w:rPr>
              <w:t>70</w:t>
            </w:r>
          </w:p>
        </w:tc>
      </w:tr>
      <w:tr w:rsidR="00990AE2" w:rsidRPr="00D30C6E" w:rsidTr="00D30C6E">
        <w:tc>
          <w:tcPr>
            <w:tcW w:w="3240" w:type="dxa"/>
          </w:tcPr>
          <w:p w:rsidR="00990AE2" w:rsidRPr="00D30C6E" w:rsidRDefault="00990AE2" w:rsidP="00F3271C">
            <w:pPr>
              <w:pStyle w:val="AMODTable"/>
              <w:jc w:val="center"/>
              <w:rPr>
                <w:lang w:val="en-GB" w:eastAsia="en-US"/>
              </w:rPr>
            </w:pPr>
            <w:r w:rsidRPr="00D30C6E">
              <w:rPr>
                <w:lang w:val="en-GB" w:eastAsia="en-US"/>
              </w:rPr>
              <w:t>80</w:t>
            </w:r>
          </w:p>
        </w:tc>
        <w:tc>
          <w:tcPr>
            <w:tcW w:w="3420" w:type="dxa"/>
          </w:tcPr>
          <w:p w:rsidR="00990AE2" w:rsidRPr="00D30C6E" w:rsidRDefault="00990AE2" w:rsidP="00F3271C">
            <w:pPr>
              <w:pStyle w:val="AMODTable"/>
              <w:jc w:val="center"/>
              <w:rPr>
                <w:lang w:val="en-GB" w:eastAsia="en-US"/>
              </w:rPr>
            </w:pPr>
            <w:r w:rsidRPr="00D30C6E">
              <w:rPr>
                <w:lang w:val="en-GB" w:eastAsia="en-US"/>
              </w:rPr>
              <w:t>80</w:t>
            </w:r>
          </w:p>
        </w:tc>
      </w:tr>
      <w:tr w:rsidR="00990AE2" w:rsidRPr="00D30C6E" w:rsidTr="00D30C6E">
        <w:tc>
          <w:tcPr>
            <w:tcW w:w="3240" w:type="dxa"/>
          </w:tcPr>
          <w:p w:rsidR="00990AE2" w:rsidRPr="00D30C6E" w:rsidRDefault="00990AE2" w:rsidP="00F3271C">
            <w:pPr>
              <w:pStyle w:val="AMODTable"/>
              <w:jc w:val="center"/>
              <w:rPr>
                <w:lang w:val="en-GB" w:eastAsia="en-US"/>
              </w:rPr>
            </w:pPr>
            <w:r w:rsidRPr="00D30C6E">
              <w:rPr>
                <w:lang w:val="en-GB" w:eastAsia="en-US"/>
              </w:rPr>
              <w:t>90</w:t>
            </w:r>
          </w:p>
        </w:tc>
        <w:tc>
          <w:tcPr>
            <w:tcW w:w="3420" w:type="dxa"/>
          </w:tcPr>
          <w:p w:rsidR="00990AE2" w:rsidRPr="00D30C6E" w:rsidRDefault="00990AE2" w:rsidP="00F3271C">
            <w:pPr>
              <w:pStyle w:val="AMODTable"/>
              <w:jc w:val="center"/>
              <w:rPr>
                <w:lang w:val="en-GB" w:eastAsia="en-US"/>
              </w:rPr>
            </w:pPr>
            <w:r w:rsidRPr="00D30C6E">
              <w:rPr>
                <w:lang w:val="en-GB" w:eastAsia="en-US"/>
              </w:rPr>
              <w:t>90</w:t>
            </w:r>
          </w:p>
        </w:tc>
      </w:tr>
    </w:tbl>
    <w:p w:rsidR="00AD2EC6" w:rsidRDefault="00AD2EC6" w:rsidP="007A728C">
      <w:pPr>
        <w:pStyle w:val="History"/>
        <w:keepNext w:val="0"/>
      </w:pPr>
      <w:r>
        <w:t xml:space="preserve">[E.4.2 varied by </w:t>
      </w:r>
      <w:hyperlink r:id="rId575" w:history="1">
        <w:r>
          <w:rPr>
            <w:rStyle w:val="Hyperlink"/>
          </w:rPr>
          <w:t>PR994530</w:t>
        </w:r>
      </w:hyperlink>
      <w:r w:rsidR="00C67362">
        <w:t xml:space="preserve">, </w:t>
      </w:r>
      <w:hyperlink r:id="rId576" w:history="1">
        <w:r w:rsidR="00C67362">
          <w:rPr>
            <w:rStyle w:val="Hyperlink"/>
          </w:rPr>
          <w:t>PR998748</w:t>
        </w:r>
      </w:hyperlink>
      <w:r w:rsidR="00E54DFB">
        <w:t xml:space="preserve">, </w:t>
      </w:r>
      <w:hyperlink r:id="rId577" w:history="1">
        <w:r w:rsidR="00E54DFB" w:rsidRPr="007D09AC">
          <w:rPr>
            <w:rStyle w:val="Hyperlink"/>
            <w:lang w:val="en-US"/>
          </w:rPr>
          <w:t>PR510670</w:t>
        </w:r>
      </w:hyperlink>
      <w:r w:rsidR="00EA3828">
        <w:rPr>
          <w:lang w:val="en-US"/>
        </w:rPr>
        <w:t xml:space="preserve">, </w:t>
      </w:r>
      <w:hyperlink r:id="rId578" w:history="1">
        <w:r w:rsidR="00EA3828">
          <w:rPr>
            <w:rStyle w:val="Hyperlink"/>
            <w:lang w:val="en-US"/>
          </w:rPr>
          <w:t>PR525068</w:t>
        </w:r>
      </w:hyperlink>
      <w:r w:rsidR="00F50CAC">
        <w:rPr>
          <w:lang w:val="en-US"/>
        </w:rPr>
        <w:t xml:space="preserve">, </w:t>
      </w:r>
      <w:hyperlink r:id="rId579" w:history="1">
        <w:r w:rsidR="00F50CAC" w:rsidRPr="004A4FA4">
          <w:rPr>
            <w:rStyle w:val="Hyperlink"/>
          </w:rPr>
          <w:t>PR537893</w:t>
        </w:r>
      </w:hyperlink>
      <w:r w:rsidR="00DE0D48">
        <w:t>,</w:t>
      </w:r>
      <w:r w:rsidR="00DE0D48" w:rsidRPr="00DE0D48">
        <w:t xml:space="preserve"> </w:t>
      </w:r>
      <w:hyperlink r:id="rId580" w:history="1">
        <w:r w:rsidR="00DE0D48">
          <w:rPr>
            <w:rStyle w:val="Hyperlink"/>
          </w:rPr>
          <w:t>PR551831</w:t>
        </w:r>
      </w:hyperlink>
      <w:r w:rsidR="002B4010">
        <w:t xml:space="preserve">, </w:t>
      </w:r>
      <w:hyperlink r:id="rId581" w:history="1">
        <w:r w:rsidR="002B4010" w:rsidRPr="002B4010">
          <w:rPr>
            <w:rStyle w:val="Hyperlink"/>
          </w:rPr>
          <w:t>PR568050</w:t>
        </w:r>
      </w:hyperlink>
      <w:r w:rsidR="00277074" w:rsidRPr="007A09B9">
        <w:rPr>
          <w:rStyle w:val="Hyperlink"/>
          <w:color w:val="auto"/>
          <w:u w:val="none"/>
        </w:rPr>
        <w:t>,</w:t>
      </w:r>
      <w:r w:rsidR="00277074" w:rsidRPr="00277074">
        <w:t xml:space="preserve"> </w:t>
      </w:r>
      <w:hyperlink r:id="rId582" w:history="1">
        <w:r w:rsidR="00277074">
          <w:rPr>
            <w:rStyle w:val="Hyperlink"/>
          </w:rPr>
          <w:t>PR581528</w:t>
        </w:r>
      </w:hyperlink>
      <w:r w:rsidR="00AF6169" w:rsidRPr="00AF6169">
        <w:rPr>
          <w:rStyle w:val="Hyperlink"/>
          <w:noProof/>
          <w:color w:val="auto"/>
          <w:u w:val="none"/>
          <w:lang w:val="en-US"/>
        </w:rPr>
        <w:t xml:space="preserve">, </w:t>
      </w:r>
      <w:hyperlink r:id="rId583" w:history="1">
        <w:r w:rsidR="006952F3">
          <w:rPr>
            <w:rStyle w:val="Hyperlink"/>
          </w:rPr>
          <w:t>PR592689</w:t>
        </w:r>
      </w:hyperlink>
      <w:r w:rsidR="007A728C">
        <w:t xml:space="preserve">, </w:t>
      </w:r>
      <w:hyperlink r:id="rId584" w:history="1">
        <w:r w:rsidR="007A728C">
          <w:rPr>
            <w:rStyle w:val="Hyperlink"/>
          </w:rPr>
          <w:t>PR606630</w:t>
        </w:r>
      </w:hyperlink>
      <w:r w:rsidR="0040558F">
        <w:rPr>
          <w:lang w:val="en-US"/>
        </w:rPr>
        <w:t xml:space="preserve">, </w:t>
      </w:r>
      <w:hyperlink r:id="rId585" w:history="1">
        <w:r w:rsidR="0040558F" w:rsidRPr="005659E0">
          <w:rPr>
            <w:rStyle w:val="Hyperlink"/>
          </w:rPr>
          <w:t>PR709080</w:t>
        </w:r>
      </w:hyperlink>
      <w:r w:rsidR="0040558F">
        <w:rPr>
          <w:lang w:val="en-US"/>
        </w:rPr>
        <w:t xml:space="preserve"> </w:t>
      </w:r>
      <w:r w:rsidR="007A728C">
        <w:t>ppc 01Jul1</w:t>
      </w:r>
      <w:r w:rsidR="0040558F">
        <w:t>9</w:t>
      </w:r>
      <w:r w:rsidR="007A728C">
        <w:rPr>
          <w:lang w:val="en-US"/>
        </w:rPr>
        <w:t>]</w:t>
      </w:r>
    </w:p>
    <w:p w:rsidR="00990AE2" w:rsidRPr="007422BB" w:rsidRDefault="00990AE2" w:rsidP="007F58BE">
      <w:pPr>
        <w:pStyle w:val="SubLevel2"/>
      </w:pPr>
      <w:r w:rsidRPr="007422BB">
        <w:t>Provided that the minimum amount p</w:t>
      </w:r>
      <w:r w:rsidR="00C67362">
        <w:t>ayable must be not less than $</w:t>
      </w:r>
      <w:r w:rsidR="00277074">
        <w:t>8</w:t>
      </w:r>
      <w:r w:rsidR="0040558F">
        <w:t>7</w:t>
      </w:r>
      <w:r w:rsidRPr="007422BB">
        <w:t xml:space="preserve"> per week.</w:t>
      </w:r>
    </w:p>
    <w:p w:rsidR="00990AE2" w:rsidRPr="007422BB" w:rsidRDefault="00990AE2" w:rsidP="007F58BE">
      <w:pPr>
        <w:pStyle w:val="SubLevel2"/>
      </w:pPr>
      <w:r w:rsidRPr="007422BB">
        <w:t>Where an employee’s assessed capacity is 10%, they must receive a high degree of assistance and support.</w:t>
      </w:r>
    </w:p>
    <w:p w:rsidR="00990AE2" w:rsidRPr="007422BB" w:rsidRDefault="00990AE2" w:rsidP="007F58BE">
      <w:pPr>
        <w:pStyle w:val="SubLevel1Bold"/>
      </w:pPr>
      <w:bookmarkStart w:id="865" w:name="_Ref226431127"/>
      <w:r w:rsidRPr="007422BB">
        <w:t>Assessment of capacity</w:t>
      </w:r>
      <w:bookmarkEnd w:id="865"/>
    </w:p>
    <w:p w:rsidR="00990AE2" w:rsidRPr="007422BB" w:rsidRDefault="00990AE2" w:rsidP="007F58BE">
      <w:pPr>
        <w:pStyle w:val="SubLevel2"/>
      </w:pPr>
      <w:r w:rsidRPr="007422BB">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990AE2" w:rsidRPr="007422BB" w:rsidRDefault="00990AE2" w:rsidP="007F58BE">
      <w:pPr>
        <w:pStyle w:val="SubLevel2"/>
      </w:pPr>
      <w:r w:rsidRPr="007422BB">
        <w:t>All assessments made under this schedule must be documented in an SWS wage assessment agreement, and retained by the employer as a time and wages record in accordance with the Act.</w:t>
      </w:r>
    </w:p>
    <w:p w:rsidR="00990AE2" w:rsidRDefault="00990AE2" w:rsidP="007F58BE">
      <w:pPr>
        <w:pStyle w:val="SubLevel1Bold"/>
      </w:pPr>
      <w:r w:rsidRPr="007422BB">
        <w:t>Lodgement of SWS wage assessment agreement</w:t>
      </w:r>
    </w:p>
    <w:p w:rsidR="00AD2EC6" w:rsidRPr="00AD2EC6" w:rsidRDefault="002B497B" w:rsidP="00AD2EC6">
      <w:pPr>
        <w:pStyle w:val="History"/>
      </w:pPr>
      <w:r>
        <w:t xml:space="preserve">[E.6.1 varied by </w:t>
      </w:r>
      <w:hyperlink r:id="rId586" w:history="1">
        <w:r>
          <w:rPr>
            <w:rStyle w:val="Hyperlink"/>
          </w:rPr>
          <w:t>PR994530</w:t>
        </w:r>
      </w:hyperlink>
      <w:r>
        <w:t xml:space="preserve">, </w:t>
      </w:r>
      <w:hyperlink r:id="rId587" w:history="1">
        <w:r>
          <w:rPr>
            <w:rStyle w:val="Hyperlink"/>
          </w:rPr>
          <w:t>PR542130</w:t>
        </w:r>
      </w:hyperlink>
      <w:r>
        <w:t xml:space="preserve"> ppc 04Dec13]</w:t>
      </w:r>
    </w:p>
    <w:p w:rsidR="00990AE2" w:rsidRDefault="00990AE2" w:rsidP="007F58BE">
      <w:pPr>
        <w:pStyle w:val="SubLevel2"/>
      </w:pPr>
      <w:r w:rsidRPr="007422BB">
        <w:t xml:space="preserve">All SWS wage assessment agreements under the conditions of this schedule, including the appropriate percentage of the relevant minimum wage to be paid to the employee, must be lodged by the employer with </w:t>
      </w:r>
      <w:r w:rsidR="002B497B">
        <w:t>the Fair Work Commission</w:t>
      </w:r>
      <w:r w:rsidRPr="007422BB">
        <w:t>.</w:t>
      </w:r>
    </w:p>
    <w:p w:rsidR="00AD2EC6" w:rsidRPr="00AD2EC6" w:rsidRDefault="002B497B" w:rsidP="00AD2EC6">
      <w:pPr>
        <w:pStyle w:val="History"/>
      </w:pPr>
      <w:r>
        <w:t xml:space="preserve">[E.6.2 varied by </w:t>
      </w:r>
      <w:hyperlink r:id="rId588" w:history="1">
        <w:r>
          <w:rPr>
            <w:rStyle w:val="Hyperlink"/>
          </w:rPr>
          <w:t>PR994530</w:t>
        </w:r>
      </w:hyperlink>
      <w:r>
        <w:t xml:space="preserve">, </w:t>
      </w:r>
      <w:hyperlink r:id="rId589" w:history="1">
        <w:r>
          <w:rPr>
            <w:rStyle w:val="Hyperlink"/>
          </w:rPr>
          <w:t>PR542130</w:t>
        </w:r>
      </w:hyperlink>
      <w:r>
        <w:t xml:space="preserve"> ppc 04Dec13]</w:t>
      </w:r>
    </w:p>
    <w:p w:rsidR="00990AE2" w:rsidRPr="007422BB" w:rsidRDefault="00990AE2" w:rsidP="007F58BE">
      <w:pPr>
        <w:pStyle w:val="SubLevel2"/>
      </w:pPr>
      <w:r w:rsidRPr="007422BB">
        <w:t xml:space="preserve">All SWS wage assessment agreements must be agreed and signed by the employee and employer parties to the assessment. Where a union which has an interest in the award is not a party to the assessment, the assessment will be referred by </w:t>
      </w:r>
      <w:r w:rsidR="002B497B">
        <w:t xml:space="preserve">the Fair </w:t>
      </w:r>
      <w:r w:rsidR="002B497B">
        <w:lastRenderedPageBreak/>
        <w:t>Work Commission</w:t>
      </w:r>
      <w:r w:rsidRPr="007422BB">
        <w:t xml:space="preserve"> to the union by certified mail and the agreement will take effect unless an objection is notified to </w:t>
      </w:r>
      <w:r w:rsidR="002B497B">
        <w:t>the Fair Work Commission</w:t>
      </w:r>
      <w:r w:rsidRPr="007422BB">
        <w:t xml:space="preserve"> within 10 working days.</w:t>
      </w:r>
    </w:p>
    <w:p w:rsidR="00990AE2" w:rsidRPr="007422BB" w:rsidRDefault="00990AE2" w:rsidP="007F58BE">
      <w:pPr>
        <w:pStyle w:val="SubLevel1Bold"/>
      </w:pPr>
      <w:r w:rsidRPr="007422BB">
        <w:t>Review of assessment</w:t>
      </w:r>
    </w:p>
    <w:p w:rsidR="00990AE2" w:rsidRPr="007422BB" w:rsidRDefault="00990AE2" w:rsidP="007F58BE">
      <w:r w:rsidRPr="007422BB">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990AE2" w:rsidRPr="007422BB" w:rsidRDefault="00990AE2" w:rsidP="007F58BE">
      <w:pPr>
        <w:pStyle w:val="SubLevel1Bold"/>
      </w:pPr>
      <w:r w:rsidRPr="007422BB">
        <w:t>Other terms and conditions of employment</w:t>
      </w:r>
    </w:p>
    <w:p w:rsidR="00990AE2" w:rsidRPr="007422BB" w:rsidRDefault="00990AE2" w:rsidP="007F58BE">
      <w:r w:rsidRPr="007422BB">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990AE2" w:rsidRPr="007422BB" w:rsidRDefault="00990AE2" w:rsidP="007F58BE">
      <w:pPr>
        <w:pStyle w:val="SubLevel1Bold"/>
      </w:pPr>
      <w:r w:rsidRPr="007422BB">
        <w:t>Workplace adjustment</w:t>
      </w:r>
    </w:p>
    <w:p w:rsidR="00990AE2" w:rsidRPr="007422BB" w:rsidRDefault="00990AE2" w:rsidP="007F58BE">
      <w:r w:rsidRPr="007422BB">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990AE2" w:rsidRPr="007422BB" w:rsidRDefault="00990AE2" w:rsidP="007F58BE">
      <w:pPr>
        <w:pStyle w:val="SubLevel1Bold"/>
      </w:pPr>
      <w:r w:rsidRPr="007422BB">
        <w:t>Trial period</w:t>
      </w:r>
    </w:p>
    <w:p w:rsidR="00990AE2" w:rsidRPr="007422BB" w:rsidRDefault="00990AE2" w:rsidP="007F58BE">
      <w:pPr>
        <w:pStyle w:val="SubLevel2"/>
      </w:pPr>
      <w:r w:rsidRPr="007422BB">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990AE2" w:rsidRDefault="00990AE2" w:rsidP="007F58BE">
      <w:pPr>
        <w:pStyle w:val="SubLevel2"/>
      </w:pPr>
      <w:r w:rsidRPr="007422BB">
        <w:t>During that trial period the assessment of capacity will be undertaken and the percentage of the relevant minimum wage for a continuing employment relationship will be determined.</w:t>
      </w:r>
    </w:p>
    <w:p w:rsidR="00AD2EC6" w:rsidRPr="00AD2EC6" w:rsidRDefault="00AD2EC6" w:rsidP="004F3D06">
      <w:pPr>
        <w:pStyle w:val="History"/>
        <w:keepNext w:val="0"/>
      </w:pPr>
      <w:r>
        <w:t xml:space="preserve">[E.10.3 varied by </w:t>
      </w:r>
      <w:hyperlink r:id="rId590" w:history="1">
        <w:r w:rsidRPr="00DC71E3">
          <w:rPr>
            <w:rStyle w:val="Hyperlink"/>
          </w:rPr>
          <w:t>PR994530</w:t>
        </w:r>
      </w:hyperlink>
      <w:r w:rsidR="00C67362">
        <w:t xml:space="preserve">, </w:t>
      </w:r>
      <w:hyperlink r:id="rId591" w:history="1">
        <w:r w:rsidR="00C67362">
          <w:rPr>
            <w:rStyle w:val="Hyperlink"/>
          </w:rPr>
          <w:t>PR998748</w:t>
        </w:r>
      </w:hyperlink>
      <w:r w:rsidR="00E54DFB">
        <w:t xml:space="preserve">, </w:t>
      </w:r>
      <w:hyperlink r:id="rId592" w:history="1">
        <w:r w:rsidR="00E54DFB" w:rsidRPr="007D09AC">
          <w:rPr>
            <w:rStyle w:val="Hyperlink"/>
            <w:lang w:val="en-US"/>
          </w:rPr>
          <w:t>PR510670</w:t>
        </w:r>
      </w:hyperlink>
      <w:r w:rsidR="00EA3828">
        <w:rPr>
          <w:lang w:val="en-US"/>
        </w:rPr>
        <w:t xml:space="preserve">, </w:t>
      </w:r>
      <w:hyperlink r:id="rId593" w:history="1">
        <w:r w:rsidR="00EA3828">
          <w:rPr>
            <w:rStyle w:val="Hyperlink"/>
            <w:lang w:val="en-US"/>
          </w:rPr>
          <w:t>PR525068</w:t>
        </w:r>
      </w:hyperlink>
      <w:r w:rsidR="00F50CAC">
        <w:rPr>
          <w:lang w:val="en-US"/>
        </w:rPr>
        <w:t xml:space="preserve">, </w:t>
      </w:r>
      <w:hyperlink r:id="rId594" w:history="1">
        <w:r w:rsidR="00F50CAC" w:rsidRPr="004A4FA4">
          <w:rPr>
            <w:rStyle w:val="Hyperlink"/>
          </w:rPr>
          <w:t>PR537893</w:t>
        </w:r>
      </w:hyperlink>
      <w:r w:rsidR="00DE0D48">
        <w:t>,</w:t>
      </w:r>
      <w:r w:rsidR="00DE0D48" w:rsidRPr="00DE0D48">
        <w:t xml:space="preserve"> </w:t>
      </w:r>
      <w:hyperlink r:id="rId595" w:history="1">
        <w:r w:rsidR="00DE0D48">
          <w:rPr>
            <w:rStyle w:val="Hyperlink"/>
          </w:rPr>
          <w:t>PR551831</w:t>
        </w:r>
      </w:hyperlink>
      <w:r w:rsidR="002B4010">
        <w:t xml:space="preserve">, </w:t>
      </w:r>
      <w:hyperlink r:id="rId596" w:history="1">
        <w:r w:rsidR="002B4010" w:rsidRPr="002B4010">
          <w:rPr>
            <w:rStyle w:val="Hyperlink"/>
          </w:rPr>
          <w:t>PR568050</w:t>
        </w:r>
      </w:hyperlink>
      <w:r w:rsidR="00277074" w:rsidRPr="00277074">
        <w:t xml:space="preserve">, </w:t>
      </w:r>
      <w:hyperlink r:id="rId597" w:history="1">
        <w:r w:rsidR="00277074">
          <w:rPr>
            <w:rStyle w:val="Hyperlink"/>
          </w:rPr>
          <w:t>PR581528</w:t>
        </w:r>
      </w:hyperlink>
      <w:r w:rsidR="00352F70" w:rsidRPr="00AF6169">
        <w:rPr>
          <w:rStyle w:val="Hyperlink"/>
          <w:noProof/>
          <w:color w:val="auto"/>
          <w:u w:val="none"/>
          <w:lang w:val="en-US"/>
        </w:rPr>
        <w:t xml:space="preserve">, </w:t>
      </w:r>
      <w:hyperlink r:id="rId598" w:history="1">
        <w:r w:rsidR="006952F3">
          <w:rPr>
            <w:rStyle w:val="Hyperlink"/>
          </w:rPr>
          <w:t>PR592689</w:t>
        </w:r>
      </w:hyperlink>
      <w:r w:rsidR="004F3D06">
        <w:t xml:space="preserve">, </w:t>
      </w:r>
      <w:hyperlink r:id="rId599" w:history="1">
        <w:r w:rsidR="004F3D06">
          <w:rPr>
            <w:rStyle w:val="Hyperlink"/>
          </w:rPr>
          <w:t>PR606630</w:t>
        </w:r>
      </w:hyperlink>
      <w:r w:rsidR="009C3B74" w:rsidRPr="009C3B74">
        <w:t xml:space="preserve">, </w:t>
      </w:r>
      <w:hyperlink r:id="rId600" w:history="1">
        <w:r w:rsidR="009C3B74" w:rsidRPr="005659E0">
          <w:rPr>
            <w:rStyle w:val="Hyperlink"/>
          </w:rPr>
          <w:t>PR709080</w:t>
        </w:r>
      </w:hyperlink>
      <w:r w:rsidR="009C3B74">
        <w:rPr>
          <w:lang w:val="en-US"/>
        </w:rPr>
        <w:t xml:space="preserve"> </w:t>
      </w:r>
      <w:r w:rsidR="004F3D06">
        <w:t>ppc 01Jul1</w:t>
      </w:r>
      <w:r w:rsidR="009C3B74">
        <w:t>9</w:t>
      </w:r>
      <w:r w:rsidR="004F3D06">
        <w:rPr>
          <w:lang w:val="en-US"/>
        </w:rPr>
        <w:t>]</w:t>
      </w:r>
    </w:p>
    <w:p w:rsidR="00990AE2" w:rsidRPr="007422BB" w:rsidRDefault="00990AE2" w:rsidP="007F58BE">
      <w:pPr>
        <w:pStyle w:val="SubLevel2"/>
      </w:pPr>
      <w:r w:rsidRPr="007422BB">
        <w:t>The minimum amount payable to the employee during the trial</w:t>
      </w:r>
      <w:r w:rsidR="00C67362">
        <w:t xml:space="preserve"> period mus</w:t>
      </w:r>
      <w:r w:rsidR="00DE0D48">
        <w:t>t be no less than $</w:t>
      </w:r>
      <w:r w:rsidR="00F50CAC">
        <w:t>8</w:t>
      </w:r>
      <w:r w:rsidR="009C3B74">
        <w:t>7</w:t>
      </w:r>
      <w:r w:rsidRPr="007422BB">
        <w:t xml:space="preserve"> per week.</w:t>
      </w:r>
    </w:p>
    <w:p w:rsidR="00990AE2" w:rsidRPr="007422BB" w:rsidRDefault="00990AE2" w:rsidP="007F58BE">
      <w:pPr>
        <w:pStyle w:val="SubLevel2"/>
      </w:pPr>
      <w:r w:rsidRPr="007422BB">
        <w:t>Work trials should include induction or training as appropriate to the job being trialled.</w:t>
      </w:r>
    </w:p>
    <w:p w:rsidR="00E3110C" w:rsidRDefault="00990AE2" w:rsidP="00607FAB">
      <w:pPr>
        <w:pStyle w:val="SubLevel2"/>
        <w:autoSpaceDE w:val="0"/>
      </w:pPr>
      <w:r w:rsidRPr="007422BB">
        <w:t>Where the employer and employee wish to establish a continuing employment relationship following the completion of the trial period, a further contract of employment will be entered into based on the outcome of assessment under clause </w:t>
      </w:r>
      <w:r w:rsidR="004B6710">
        <w:fldChar w:fldCharType="begin"/>
      </w:r>
      <w:r w:rsidR="004B6710">
        <w:instrText xml:space="preserve"> REF _Ref226431127 \n \h  \* MERGEFORMAT </w:instrText>
      </w:r>
      <w:r w:rsidR="004B6710">
        <w:fldChar w:fldCharType="separate"/>
      </w:r>
      <w:r w:rsidR="00F27401">
        <w:t>E.5</w:t>
      </w:r>
      <w:r w:rsidR="004B6710">
        <w:fldChar w:fldCharType="end"/>
      </w:r>
      <w:r w:rsidRPr="007422BB">
        <w:t>.</w:t>
      </w:r>
    </w:p>
    <w:p w:rsidR="00E3110C" w:rsidRDefault="00E3110C">
      <w:pPr>
        <w:spacing w:before="0"/>
        <w:jc w:val="left"/>
      </w:pPr>
      <w:r>
        <w:br w:type="page"/>
      </w:r>
    </w:p>
    <w:p w:rsidR="00F5393D" w:rsidRPr="0077208F" w:rsidRDefault="00734A2F" w:rsidP="00E3110C">
      <w:pPr>
        <w:pStyle w:val="Subdocument"/>
      </w:pPr>
      <w:bookmarkStart w:id="866" w:name="_Ref405467962"/>
      <w:bookmarkStart w:id="867" w:name="_Ref405467966"/>
      <w:bookmarkStart w:id="868" w:name="_Toc37248940"/>
      <w:bookmarkEnd w:id="864"/>
      <w:r>
        <w:lastRenderedPageBreak/>
        <w:t>—</w:t>
      </w:r>
      <w:bookmarkStart w:id="869" w:name="sched_f"/>
      <w:r w:rsidR="00A603C0">
        <w:t>Part</w:t>
      </w:r>
      <w:r w:rsidR="00540CD6">
        <w:t>-day Public Holidays</w:t>
      </w:r>
      <w:bookmarkEnd w:id="866"/>
      <w:bookmarkEnd w:id="867"/>
      <w:bookmarkEnd w:id="868"/>
    </w:p>
    <w:p w:rsidR="00F5393D" w:rsidRDefault="00F5393D" w:rsidP="00F5393D">
      <w:pPr>
        <w:pStyle w:val="History"/>
      </w:pPr>
      <w:r>
        <w:t xml:space="preserve">[Sched F inserted </w:t>
      </w:r>
      <w:r w:rsidRPr="00831F49">
        <w:t xml:space="preserve">by </w:t>
      </w:r>
      <w:hyperlink r:id="rId601" w:history="1">
        <w:r w:rsidRPr="00760BF3">
          <w:rPr>
            <w:rStyle w:val="Hyperlink"/>
          </w:rPr>
          <w:t>PR532631</w:t>
        </w:r>
      </w:hyperlink>
      <w:r>
        <w:t xml:space="preserve"> ppc </w:t>
      </w:r>
      <w:r w:rsidRPr="004F696A">
        <w:t>23Nov12</w:t>
      </w:r>
      <w:r w:rsidR="000F5133">
        <w:t xml:space="preserve">; renamed and varied by </w:t>
      </w:r>
      <w:hyperlink r:id="rId602" w:history="1">
        <w:r w:rsidR="000F5133" w:rsidRPr="000F5133">
          <w:rPr>
            <w:rStyle w:val="Hyperlink"/>
          </w:rPr>
          <w:t>PR544519</w:t>
        </w:r>
      </w:hyperlink>
      <w:r w:rsidR="005C1776">
        <w:t xml:space="preserve"> ppc 21Nov13; renamed and varied by </w:t>
      </w:r>
      <w:hyperlink r:id="rId603" w:history="1">
        <w:r w:rsidR="005C1776" w:rsidRPr="005C1776">
          <w:rPr>
            <w:rStyle w:val="Hyperlink"/>
          </w:rPr>
          <w:t>PR557581</w:t>
        </w:r>
      </w:hyperlink>
      <w:r w:rsidR="003D6960">
        <w:t xml:space="preserve">, </w:t>
      </w:r>
      <w:hyperlink r:id="rId604" w:history="1">
        <w:r w:rsidR="003D6960" w:rsidRPr="003D6960">
          <w:rPr>
            <w:rStyle w:val="Hyperlink"/>
          </w:rPr>
          <w:t>PR573679</w:t>
        </w:r>
      </w:hyperlink>
      <w:r w:rsidR="00811472">
        <w:t xml:space="preserve">, </w:t>
      </w:r>
      <w:hyperlink r:id="rId605" w:history="1">
        <w:r w:rsidR="00811472" w:rsidRPr="00811472">
          <w:rPr>
            <w:rStyle w:val="Hyperlink"/>
          </w:rPr>
          <w:t>PR580863</w:t>
        </w:r>
      </w:hyperlink>
      <w:r w:rsidR="00540CD6">
        <w:t xml:space="preserve">, </w:t>
      </w:r>
      <w:hyperlink r:id="rId606" w:history="1">
        <w:r w:rsidR="00540CD6">
          <w:rPr>
            <w:rStyle w:val="Hyperlink"/>
          </w:rPr>
          <w:t>PR598110</w:t>
        </w:r>
      </w:hyperlink>
      <w:r w:rsidR="00A603C0">
        <w:t xml:space="preserve">, </w:t>
      </w:r>
      <w:hyperlink r:id="rId607" w:history="1">
        <w:r w:rsidR="00A603C0" w:rsidRPr="00A603C0">
          <w:rPr>
            <w:rStyle w:val="Hyperlink"/>
          </w:rPr>
          <w:t>PR701683</w:t>
        </w:r>
      </w:hyperlink>
      <w:r w:rsidR="00A603C0" w:rsidRPr="00A603C0">
        <w:t xml:space="preserve"> ppc 21Nov18</w:t>
      </w:r>
      <w:r w:rsidR="00045BAF">
        <w:t xml:space="preserve">; varied by </w:t>
      </w:r>
      <w:hyperlink r:id="rId608" w:history="1">
        <w:r w:rsidR="00045BAF" w:rsidRPr="001C12DE">
          <w:rPr>
            <w:rStyle w:val="Hyperlink"/>
            <w:szCs w:val="22"/>
          </w:rPr>
          <w:t>PR712235</w:t>
        </w:r>
      </w:hyperlink>
      <w:r w:rsidR="00A82655">
        <w:t xml:space="preserve">, </w:t>
      </w:r>
      <w:hyperlink r:id="rId609" w:history="1">
        <w:r w:rsidR="00A82655">
          <w:rPr>
            <w:rStyle w:val="Hyperlink"/>
            <w:shd w:val="clear" w:color="auto" w:fill="FFFFFF"/>
          </w:rPr>
          <w:t>PR715188</w:t>
        </w:r>
      </w:hyperlink>
      <w:r w:rsidR="00FF1567" w:rsidRPr="00FF1567">
        <w:rPr>
          <w:rStyle w:val="Hyperlink"/>
          <w:color w:val="auto"/>
          <w:u w:val="none"/>
        </w:rPr>
        <w:t xml:space="preserve">, </w:t>
      </w:r>
      <w:hyperlink r:id="rId610" w:history="1">
        <w:r w:rsidR="00FF1567">
          <w:rPr>
            <w:rStyle w:val="Hyperlink"/>
            <w:shd w:val="clear" w:color="auto" w:fill="FFFFFF"/>
          </w:rPr>
          <w:t>PR716600</w:t>
        </w:r>
      </w:hyperlink>
      <w:r w:rsidR="00A82655">
        <w:t>]</w:t>
      </w:r>
    </w:p>
    <w:p w:rsidR="00F5393D" w:rsidRDefault="00F5393D" w:rsidP="00F5393D">
      <w:r w:rsidRPr="00276DE0">
        <w:t>This schedule operates in conjunction with award provisions dealing with public holidays.</w:t>
      </w:r>
    </w:p>
    <w:p w:rsidR="00A82655" w:rsidRPr="00DA5CC6" w:rsidRDefault="00A82655" w:rsidP="00A82655">
      <w:pPr>
        <w:pStyle w:val="History"/>
      </w:pPr>
      <w:bookmarkStart w:id="870" w:name="_Hlk27573645"/>
      <w:r w:rsidRPr="00DA5CC6">
        <w:rPr>
          <w:shd w:val="clear" w:color="auto" w:fill="FFFFFF"/>
        </w:rPr>
        <w:t>[</w:t>
      </w:r>
      <w:bookmarkStart w:id="871" w:name="_Hlk27575387"/>
      <w:r>
        <w:rPr>
          <w:shd w:val="clear" w:color="auto" w:fill="FFFFFF"/>
        </w:rPr>
        <w:t>E.1</w:t>
      </w:r>
      <w:r w:rsidRPr="00DA5CC6">
        <w:rPr>
          <w:shd w:val="clear" w:color="auto" w:fill="FFFFFF"/>
        </w:rPr>
        <w:t xml:space="preserve"> varied by </w:t>
      </w:r>
      <w:hyperlink r:id="rId611" w:history="1">
        <w:r>
          <w:rPr>
            <w:rStyle w:val="Hyperlink"/>
            <w:shd w:val="clear" w:color="auto" w:fill="FFFFFF"/>
          </w:rPr>
          <w:t>PR715188</w:t>
        </w:r>
      </w:hyperlink>
      <w:r w:rsidRPr="00DA5CC6">
        <w:rPr>
          <w:shd w:val="clear" w:color="auto" w:fill="FFFFFF"/>
        </w:rPr>
        <w:t xml:space="preserve"> ppc </w:t>
      </w:r>
      <w:r>
        <w:rPr>
          <w:shd w:val="clear" w:color="auto" w:fill="FFFFFF"/>
        </w:rPr>
        <w:t>18Nov</w:t>
      </w:r>
      <w:r w:rsidRPr="00DA5CC6">
        <w:rPr>
          <w:shd w:val="clear" w:color="auto" w:fill="FFFFFF"/>
        </w:rPr>
        <w:t>19]</w:t>
      </w:r>
    </w:p>
    <w:p w:rsidR="00A82655" w:rsidRPr="00DA5CC6" w:rsidRDefault="00A82655" w:rsidP="00A82655">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A82655" w:rsidRPr="00DA5CC6" w:rsidRDefault="00A82655" w:rsidP="00A82655">
      <w:pPr>
        <w:pStyle w:val="SubLevel3"/>
      </w:pPr>
      <w:bookmarkStart w:id="872" w:name="_Ref27052841"/>
      <w:r w:rsidRPr="00DA5CC6">
        <w:t>All employees will have the right to refuse to work on the part-day public holiday if the request to work is not reasonable or the refusal is reasonable as provided for in the NES.</w:t>
      </w:r>
      <w:bookmarkEnd w:id="872"/>
    </w:p>
    <w:p w:rsidR="00A82655" w:rsidRPr="00DA5CC6" w:rsidRDefault="00A82655" w:rsidP="00A82655">
      <w:pPr>
        <w:pStyle w:val="History"/>
      </w:pPr>
      <w:bookmarkStart w:id="873" w:name="_Hlk27384756"/>
      <w:r w:rsidRPr="00DA5CC6">
        <w:rPr>
          <w:shd w:val="clear" w:color="auto" w:fill="FFFFFF"/>
        </w:rPr>
        <w:t>[</w:t>
      </w:r>
      <w:r>
        <w:rPr>
          <w:shd w:val="clear" w:color="auto" w:fill="FFFFFF"/>
        </w:rPr>
        <w:t>E.1</w:t>
      </w:r>
      <w:r w:rsidRPr="00DA5CC6">
        <w:rPr>
          <w:shd w:val="clear" w:color="auto" w:fill="FFFFFF"/>
        </w:rPr>
        <w:t>(b) varied by </w:t>
      </w:r>
      <w:hyperlink r:id="rId612" w:history="1">
        <w:r>
          <w:rPr>
            <w:rStyle w:val="Hyperlink"/>
            <w:shd w:val="clear" w:color="auto" w:fill="FFFFFF"/>
          </w:rPr>
          <w:t>PR715188</w:t>
        </w:r>
      </w:hyperlink>
      <w:r w:rsidRPr="00DA5CC6">
        <w:rPr>
          <w:shd w:val="clear" w:color="auto" w:fill="FFFFFF"/>
        </w:rPr>
        <w:t xml:space="preserve"> ppc </w:t>
      </w:r>
      <w:r>
        <w:rPr>
          <w:shd w:val="clear" w:color="auto" w:fill="FFFFFF"/>
        </w:rPr>
        <w:t>18Nov</w:t>
      </w:r>
      <w:r w:rsidRPr="00DA5CC6">
        <w:rPr>
          <w:shd w:val="clear" w:color="auto" w:fill="FFFFFF"/>
        </w:rPr>
        <w:t>19]</w:t>
      </w:r>
    </w:p>
    <w:bookmarkEnd w:id="873"/>
    <w:p w:rsidR="00A82655" w:rsidRPr="00DA5CC6" w:rsidRDefault="00A82655" w:rsidP="00A82655">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A82655" w:rsidRPr="00DA5CC6" w:rsidRDefault="00A82655" w:rsidP="00A82655">
      <w:pPr>
        <w:pStyle w:val="History"/>
      </w:pPr>
      <w:bookmarkStart w:id="874" w:name="_Hlk27384780"/>
      <w:r w:rsidRPr="00DA5CC6">
        <w:rPr>
          <w:shd w:val="clear" w:color="auto" w:fill="FFFFFF"/>
        </w:rPr>
        <w:t>[</w:t>
      </w:r>
      <w:r>
        <w:rPr>
          <w:shd w:val="clear" w:color="auto" w:fill="FFFFFF"/>
        </w:rPr>
        <w:t>E.1</w:t>
      </w:r>
      <w:r w:rsidRPr="00DA5CC6">
        <w:rPr>
          <w:shd w:val="clear" w:color="auto" w:fill="FFFFFF"/>
        </w:rPr>
        <w:t>(c) substituted by </w:t>
      </w:r>
      <w:hyperlink r:id="rId613" w:history="1">
        <w:r>
          <w:rPr>
            <w:rStyle w:val="Hyperlink"/>
            <w:shd w:val="clear" w:color="auto" w:fill="FFFFFF"/>
          </w:rPr>
          <w:t>PR715188</w:t>
        </w:r>
      </w:hyperlink>
      <w:r w:rsidRPr="00DA5CC6">
        <w:rPr>
          <w:shd w:val="clear" w:color="auto" w:fill="FFFFFF"/>
        </w:rPr>
        <w:t xml:space="preserve"> ppc </w:t>
      </w:r>
      <w:r>
        <w:rPr>
          <w:shd w:val="clear" w:color="auto" w:fill="FFFFFF"/>
        </w:rPr>
        <w:t>18Nov</w:t>
      </w:r>
      <w:r w:rsidRPr="00DA5CC6">
        <w:rPr>
          <w:shd w:val="clear" w:color="auto" w:fill="FFFFFF"/>
        </w:rPr>
        <w:t>19]</w:t>
      </w:r>
    </w:p>
    <w:bookmarkEnd w:id="874"/>
    <w:p w:rsidR="00A82655" w:rsidRPr="00DA5CC6" w:rsidRDefault="00A82655" w:rsidP="00A82655">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A82655" w:rsidRPr="00DA5CC6" w:rsidRDefault="00A82655" w:rsidP="00A82655">
      <w:pPr>
        <w:pStyle w:val="History"/>
      </w:pPr>
      <w:bookmarkStart w:id="875" w:name="_Hlk27384801"/>
      <w:r w:rsidRPr="00DA5CC6">
        <w:rPr>
          <w:shd w:val="clear" w:color="auto" w:fill="FFFFFF"/>
        </w:rPr>
        <w:t>[</w:t>
      </w:r>
      <w:r>
        <w:rPr>
          <w:shd w:val="clear" w:color="auto" w:fill="FFFFFF"/>
        </w:rPr>
        <w:t>E.1</w:t>
      </w:r>
      <w:r w:rsidRPr="00DA5CC6">
        <w:rPr>
          <w:shd w:val="clear" w:color="auto" w:fill="FFFFFF"/>
        </w:rPr>
        <w:t>(d) varied by </w:t>
      </w:r>
      <w:hyperlink r:id="rId614" w:history="1">
        <w:r>
          <w:rPr>
            <w:rStyle w:val="Hyperlink"/>
            <w:shd w:val="clear" w:color="auto" w:fill="FFFFFF"/>
          </w:rPr>
          <w:t>PR715188</w:t>
        </w:r>
      </w:hyperlink>
      <w:r w:rsidRPr="00DA5CC6">
        <w:rPr>
          <w:shd w:val="clear" w:color="auto" w:fill="FFFFFF"/>
        </w:rPr>
        <w:t xml:space="preserve"> ppc </w:t>
      </w:r>
      <w:r>
        <w:rPr>
          <w:shd w:val="clear" w:color="auto" w:fill="FFFFFF"/>
        </w:rPr>
        <w:t>18Nov</w:t>
      </w:r>
      <w:r w:rsidRPr="00DA5CC6">
        <w:rPr>
          <w:shd w:val="clear" w:color="auto" w:fill="FFFFFF"/>
        </w:rPr>
        <w:t>19]</w:t>
      </w:r>
    </w:p>
    <w:bookmarkEnd w:id="875"/>
    <w:p w:rsidR="00A82655" w:rsidRDefault="00A82655" w:rsidP="00A82655">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A82655" w:rsidRDefault="00A82655" w:rsidP="00A82655">
      <w:pPr>
        <w:pStyle w:val="History"/>
      </w:pPr>
      <w:bookmarkStart w:id="876" w:name="_Hlk27384820"/>
      <w:r w:rsidRPr="0010005A">
        <w:rPr>
          <w:shd w:val="clear" w:color="auto" w:fill="FFFFFF"/>
        </w:rPr>
        <w:t>[</w:t>
      </w:r>
      <w:r>
        <w:rPr>
          <w:shd w:val="clear" w:color="auto" w:fill="FFFFFF"/>
        </w:rPr>
        <w:t>E.1</w:t>
      </w:r>
      <w:r w:rsidRPr="0010005A">
        <w:rPr>
          <w:shd w:val="clear" w:color="auto" w:fill="FFFFFF"/>
        </w:rPr>
        <w:t>(e) varied by </w:t>
      </w:r>
      <w:hyperlink r:id="rId615" w:history="1">
        <w:r>
          <w:rPr>
            <w:rStyle w:val="Hyperlink"/>
            <w:shd w:val="clear" w:color="auto" w:fill="FFFFFF"/>
          </w:rPr>
          <w:t>PR715188</w:t>
        </w:r>
      </w:hyperlink>
      <w:r w:rsidRPr="0010005A">
        <w:rPr>
          <w:shd w:val="clear" w:color="auto" w:fill="FFFFFF"/>
        </w:rPr>
        <w:t xml:space="preserve"> ppc </w:t>
      </w:r>
      <w:r>
        <w:rPr>
          <w:shd w:val="clear" w:color="auto" w:fill="FFFFFF"/>
        </w:rPr>
        <w:t>18Nov</w:t>
      </w:r>
      <w:r w:rsidRPr="0010005A">
        <w:rPr>
          <w:shd w:val="clear" w:color="auto" w:fill="FFFFFF"/>
        </w:rPr>
        <w:t>19</w:t>
      </w:r>
      <w:r w:rsidR="00FF1567">
        <w:rPr>
          <w:shd w:val="clear" w:color="auto" w:fill="FFFFFF"/>
        </w:rPr>
        <w:t xml:space="preserve">, </w:t>
      </w:r>
      <w:hyperlink r:id="rId616" w:history="1">
        <w:r w:rsidR="00FF1567">
          <w:rPr>
            <w:rStyle w:val="Hyperlink"/>
            <w:shd w:val="clear" w:color="auto" w:fill="FFFFFF"/>
          </w:rPr>
          <w:t>PR716600</w:t>
        </w:r>
      </w:hyperlink>
      <w:r w:rsidR="00FF1567">
        <w:t xml:space="preserve"> ppc 01Mar20</w:t>
      </w:r>
      <w:r w:rsidRPr="0010005A">
        <w:rPr>
          <w:shd w:val="clear" w:color="auto" w:fill="FFFFFF"/>
        </w:rPr>
        <w:t>]</w:t>
      </w:r>
    </w:p>
    <w:bookmarkEnd w:id="876"/>
    <w:p w:rsidR="00A82655" w:rsidRDefault="00A82655" w:rsidP="00A82655">
      <w:pPr>
        <w:pStyle w:val="SubLevel3"/>
      </w:pPr>
      <w:r w:rsidRPr="00DA5CC6">
        <w:t xml:space="preserve">Excluding </w:t>
      </w:r>
      <w:r w:rsidR="00FF1567" w:rsidRPr="00DA5CC6">
        <w:t xml:space="preserve">annualised </w:t>
      </w:r>
      <w:r w:rsidR="00FF1567">
        <w:t>wage arrangement</w:t>
      </w:r>
      <w:r w:rsidRPr="00DA5CC6">
        <w:t xml:space="preserve"> employees to whom clause </w:t>
      </w:r>
      <w:r>
        <w:fldChar w:fldCharType="begin"/>
      </w:r>
      <w:r>
        <w:instrText xml:space="preserve"> REF _Ref27052827 \w \h </w:instrText>
      </w:r>
      <w:r>
        <w:fldChar w:fldCharType="separate"/>
      </w:r>
      <w:r w:rsidR="00F27401">
        <w:t>F.1(f)</w:t>
      </w:r>
      <w:r>
        <w:fldChar w:fldCharType="end"/>
      </w:r>
      <w:r w:rsidRPr="00DA5CC6">
        <w:t xml:space="preserve"> applies, where an employee works any hours on the declared or prescribed part-day public holiday they will be entitled to the appropriate public holiday penalt</w:t>
      </w:r>
      <w:r w:rsidR="00DC2D77">
        <w:t>a</w:t>
      </w:r>
      <w:r w:rsidRPr="00DA5CC6">
        <w:t>y rate (if any) in this award for those hours worked.</w:t>
      </w:r>
    </w:p>
    <w:p w:rsidR="00A82655" w:rsidRDefault="00A82655" w:rsidP="00A82655">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f</w:t>
      </w:r>
      <w:r w:rsidRPr="0010005A">
        <w:rPr>
          <w:shd w:val="clear" w:color="auto" w:fill="FFFFFF"/>
        </w:rPr>
        <w:t>) varied by </w:t>
      </w:r>
      <w:hyperlink r:id="rId617" w:history="1">
        <w:r>
          <w:rPr>
            <w:rStyle w:val="Hyperlink"/>
            <w:shd w:val="clear" w:color="auto" w:fill="FFFFFF"/>
          </w:rPr>
          <w:t>PR715188</w:t>
        </w:r>
      </w:hyperlink>
      <w:r w:rsidRPr="0010005A">
        <w:rPr>
          <w:shd w:val="clear" w:color="auto" w:fill="FFFFFF"/>
        </w:rPr>
        <w:t xml:space="preserve"> ppc </w:t>
      </w:r>
      <w:r>
        <w:rPr>
          <w:shd w:val="clear" w:color="auto" w:fill="FFFFFF"/>
        </w:rPr>
        <w:t>18Nov</w:t>
      </w:r>
      <w:r w:rsidRPr="0010005A">
        <w:rPr>
          <w:shd w:val="clear" w:color="auto" w:fill="FFFFFF"/>
        </w:rPr>
        <w:t>19</w:t>
      </w:r>
      <w:r w:rsidR="00FF1567">
        <w:rPr>
          <w:shd w:val="clear" w:color="auto" w:fill="FFFFFF"/>
        </w:rPr>
        <w:t xml:space="preserve">, </w:t>
      </w:r>
      <w:hyperlink r:id="rId618" w:history="1">
        <w:r w:rsidR="00FF1567">
          <w:rPr>
            <w:rStyle w:val="Hyperlink"/>
            <w:shd w:val="clear" w:color="auto" w:fill="FFFFFF"/>
          </w:rPr>
          <w:t>PR716600</w:t>
        </w:r>
      </w:hyperlink>
      <w:r w:rsidR="00FF1567">
        <w:t xml:space="preserve"> ppc 01Mar20</w:t>
      </w:r>
      <w:r w:rsidRPr="0010005A">
        <w:rPr>
          <w:shd w:val="clear" w:color="auto" w:fill="FFFFFF"/>
        </w:rPr>
        <w:t>]</w:t>
      </w:r>
    </w:p>
    <w:p w:rsidR="00A82655" w:rsidRDefault="00A82655" w:rsidP="00A82655">
      <w:pPr>
        <w:pStyle w:val="SubLevel3"/>
      </w:pPr>
      <w:bookmarkStart w:id="877" w:name="_Ref27052827"/>
      <w:r w:rsidRPr="00DA5CC6">
        <w:t xml:space="preserve">Where an employee is paid an annualised </w:t>
      </w:r>
      <w:r w:rsidR="00FF1567">
        <w:t>wage arrangement</w:t>
      </w:r>
      <w:r w:rsidRPr="00DA5CC6">
        <w:t xml:space="preserve"> the provisions of this award and is entitled under this award to time off in lieu or additional annual leave for work on a public holiday, they will be entitled to time off in </w:t>
      </w:r>
      <w:r w:rsidRPr="00DA5CC6">
        <w:lastRenderedPageBreak/>
        <w:t>lieu or pro-rata annual leave equivalent to the time worked on the declared or prescribed part-day public holiday.</w:t>
      </w:r>
      <w:bookmarkEnd w:id="877"/>
    </w:p>
    <w:p w:rsidR="00A82655" w:rsidRDefault="00A82655" w:rsidP="00A82655">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619" w:history="1">
        <w:r>
          <w:rPr>
            <w:rStyle w:val="Hyperlink"/>
            <w:shd w:val="clear" w:color="auto" w:fill="FFFFFF"/>
          </w:rPr>
          <w:t>PR715188</w:t>
        </w:r>
      </w:hyperlink>
      <w:r w:rsidRPr="0010005A">
        <w:rPr>
          <w:shd w:val="clear" w:color="auto" w:fill="FFFFFF"/>
        </w:rPr>
        <w:t xml:space="preserve"> ppc </w:t>
      </w:r>
      <w:r>
        <w:rPr>
          <w:shd w:val="clear" w:color="auto" w:fill="FFFFFF"/>
        </w:rPr>
        <w:t>18Nov</w:t>
      </w:r>
      <w:r w:rsidRPr="0010005A">
        <w:rPr>
          <w:shd w:val="clear" w:color="auto" w:fill="FFFFFF"/>
        </w:rPr>
        <w:t>19]</w:t>
      </w:r>
    </w:p>
    <w:p w:rsidR="00A82655" w:rsidRPr="00DA5CC6" w:rsidRDefault="00A82655" w:rsidP="00A82655">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F27401">
        <w:t>F.1(a)</w:t>
      </w:r>
      <w:r>
        <w:fldChar w:fldCharType="end"/>
      </w:r>
      <w:r w:rsidRPr="00DA5CC6">
        <w:t>, will not be entitled to another day off, another day’s pay or another day of annual leave as a result of the part-day public holiday.</w:t>
      </w:r>
    </w:p>
    <w:p w:rsidR="00A82655" w:rsidRPr="00DA5CC6" w:rsidRDefault="00A82655" w:rsidP="00A82655">
      <w:pPr>
        <w:pStyle w:val="SubLevel3"/>
      </w:pPr>
      <w:r w:rsidRPr="00DA5CC6">
        <w:t>Nothing in this schedule affects the right of an employee and employer to agree to substitute public holidays.</w:t>
      </w:r>
    </w:p>
    <w:bookmarkEnd w:id="870"/>
    <w:bookmarkEnd w:id="871"/>
    <w:p w:rsidR="00045BAF" w:rsidRDefault="00045BAF" w:rsidP="00045BAF">
      <w:pPr>
        <w:pStyle w:val="History"/>
      </w:pPr>
      <w:r>
        <w:t xml:space="preserve">[F.2 inserted by </w:t>
      </w:r>
      <w:hyperlink r:id="rId620" w:history="1">
        <w:r w:rsidRPr="001C12DE">
          <w:rPr>
            <w:rStyle w:val="Hyperlink"/>
            <w:szCs w:val="22"/>
          </w:rPr>
          <w:t>PR712235</w:t>
        </w:r>
      </w:hyperlink>
      <w:r>
        <w:t xml:space="preserve"> ppc 04Oct19]</w:t>
      </w:r>
    </w:p>
    <w:p w:rsidR="00045BAF" w:rsidRDefault="00045BAF" w:rsidP="00045BAF">
      <w:pPr>
        <w:pStyle w:val="SubLevel1"/>
      </w:pPr>
      <w:r>
        <w:t>An employer and employee may agree to substitute another part-day for a part-day that would otherwise be a part-day public holiday under the NES.</w:t>
      </w:r>
    </w:p>
    <w:p w:rsidR="000F5133" w:rsidRDefault="000F5133" w:rsidP="00546B6B">
      <w:pPr>
        <w:keepNext/>
        <w:keepLines/>
      </w:pPr>
      <w:r>
        <w:t>This schedule is not intended to detract from or supplement the NES.</w:t>
      </w:r>
    </w:p>
    <w:bookmarkEnd w:id="869"/>
    <w:p w:rsidR="00546B6B" w:rsidRDefault="00546B6B">
      <w:pPr>
        <w:spacing w:before="0"/>
        <w:jc w:val="left"/>
      </w:pPr>
      <w:r>
        <w:br w:type="page"/>
      </w:r>
    </w:p>
    <w:p w:rsidR="003E72B0" w:rsidRDefault="003E72B0" w:rsidP="00546B6B">
      <w:pPr>
        <w:pStyle w:val="Subdocument"/>
      </w:pPr>
      <w:bookmarkStart w:id="878" w:name="_Ref458084303"/>
      <w:bookmarkStart w:id="879" w:name="_Ref458084306"/>
      <w:bookmarkStart w:id="880" w:name="_Ref458084407"/>
      <w:bookmarkStart w:id="881" w:name="_Ref458084412"/>
      <w:bookmarkStart w:id="882" w:name="_Toc37248941"/>
      <w:r>
        <w:lastRenderedPageBreak/>
        <w:t>—</w:t>
      </w:r>
      <w:bookmarkStart w:id="883" w:name="sched_g"/>
      <w:r w:rsidRPr="00570F3A">
        <w:t xml:space="preserve">Agreement to </w:t>
      </w:r>
      <w:r>
        <w:t xml:space="preserve">Take </w:t>
      </w:r>
      <w:r w:rsidRPr="00570F3A">
        <w:t>Annual Leave in Advance</w:t>
      </w:r>
      <w:bookmarkEnd w:id="878"/>
      <w:bookmarkEnd w:id="879"/>
      <w:bookmarkEnd w:id="880"/>
      <w:bookmarkEnd w:id="881"/>
      <w:bookmarkEnd w:id="882"/>
    </w:p>
    <w:p w:rsidR="003E72B0" w:rsidRDefault="000854C9" w:rsidP="000854C9">
      <w:pPr>
        <w:pStyle w:val="History"/>
      </w:pPr>
      <w:r>
        <w:t xml:space="preserve">[Sched G inserted by </w:t>
      </w:r>
      <w:hyperlink r:id="rId621" w:history="1">
        <w:r>
          <w:rPr>
            <w:rStyle w:val="Hyperlink"/>
          </w:rPr>
          <w:t>PR583028</w:t>
        </w:r>
      </w:hyperlink>
      <w:r>
        <w:t xml:space="preserve"> ppc 29Jul16]</w:t>
      </w:r>
    </w:p>
    <w:p w:rsidR="003C7D26" w:rsidRPr="006C7CDF" w:rsidRDefault="003C7D26" w:rsidP="003C7D26">
      <w:pPr>
        <w:pStyle w:val="note"/>
        <w:rPr>
          <w:lang w:val="en-US" w:eastAsia="en-US"/>
        </w:rPr>
      </w:pPr>
      <w:r>
        <w:rPr>
          <w:lang w:val="en-US" w:eastAsia="en-US"/>
        </w:rPr>
        <w:t xml:space="preserve">Link to PDF copy of </w:t>
      </w:r>
      <w:hyperlink r:id="rId622" w:history="1">
        <w:r>
          <w:rPr>
            <w:rStyle w:val="Hyperlink"/>
            <w:lang w:val="en-US" w:eastAsia="en-US"/>
          </w:rPr>
          <w:t>Agreement to Take Annual Leave in Advance</w:t>
        </w:r>
      </w:hyperlink>
      <w:r w:rsidRPr="006C7CDF">
        <w:rPr>
          <w:lang w:val="en-US" w:eastAsia="en-US"/>
        </w:rPr>
        <w:t>.</w:t>
      </w:r>
    </w:p>
    <w:p w:rsidR="004C40C8" w:rsidRPr="00546B6B" w:rsidRDefault="004C40C8" w:rsidP="004C40C8">
      <w:pPr>
        <w:rPr>
          <w:sz w:val="16"/>
          <w:szCs w:val="16"/>
        </w:rPr>
      </w:pPr>
    </w:p>
    <w:p w:rsidR="003E72B0" w:rsidRPr="00570F3A" w:rsidRDefault="003E72B0" w:rsidP="003E72B0">
      <w:pPr>
        <w:spacing w:before="120" w:after="100" w:afterAutospacing="1"/>
        <w:jc w:val="left"/>
      </w:pPr>
      <w:r w:rsidRPr="00570F3A">
        <w:t>Name of employee: _____________________________________________</w:t>
      </w:r>
    </w:p>
    <w:p w:rsidR="003E72B0" w:rsidRPr="00570F3A" w:rsidRDefault="003E72B0" w:rsidP="003E72B0">
      <w:pPr>
        <w:spacing w:before="100" w:beforeAutospacing="1" w:after="100" w:afterAutospacing="1"/>
        <w:jc w:val="left"/>
      </w:pPr>
      <w:r w:rsidRPr="00570F3A">
        <w:t>Name of employer: _____________________________________________</w:t>
      </w:r>
    </w:p>
    <w:p w:rsidR="003E72B0" w:rsidRPr="00570F3A" w:rsidRDefault="003E72B0" w:rsidP="003E72B0">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3E72B0" w:rsidRPr="00570F3A" w:rsidRDefault="003E72B0" w:rsidP="003E72B0">
      <w:pPr>
        <w:spacing w:before="100" w:beforeAutospacing="1" w:after="100" w:afterAutospacing="1"/>
        <w:jc w:val="left"/>
      </w:pPr>
      <w:r w:rsidRPr="00570F3A">
        <w:t>The amount of leave to be taken in advance is: ____ hours/days</w:t>
      </w:r>
    </w:p>
    <w:p w:rsidR="003E72B0" w:rsidRPr="00570F3A" w:rsidRDefault="003E72B0" w:rsidP="003E72B0">
      <w:pPr>
        <w:spacing w:before="100" w:beforeAutospacing="1" w:after="100" w:afterAutospacing="1"/>
        <w:jc w:val="left"/>
      </w:pPr>
      <w:r w:rsidRPr="00570F3A">
        <w:t>The leave in advance will commence on: ___/___/20___</w:t>
      </w:r>
    </w:p>
    <w:p w:rsidR="003E72B0" w:rsidRPr="00546B6B" w:rsidRDefault="003E72B0" w:rsidP="003E72B0">
      <w:pPr>
        <w:spacing w:before="100" w:beforeAutospacing="1" w:after="120"/>
        <w:jc w:val="left"/>
        <w:rPr>
          <w:sz w:val="16"/>
          <w:szCs w:val="16"/>
        </w:rPr>
      </w:pPr>
    </w:p>
    <w:p w:rsidR="003E72B0" w:rsidRPr="00570F3A" w:rsidRDefault="003E72B0" w:rsidP="003E72B0">
      <w:pPr>
        <w:spacing w:before="100" w:beforeAutospacing="1" w:after="100" w:afterAutospacing="1"/>
        <w:jc w:val="left"/>
      </w:pPr>
      <w:r w:rsidRPr="00570F3A">
        <w:t>Signature of employee: ________________________________________</w:t>
      </w:r>
    </w:p>
    <w:p w:rsidR="003E72B0" w:rsidRPr="00570F3A" w:rsidRDefault="003E72B0" w:rsidP="003E72B0">
      <w:pPr>
        <w:spacing w:before="100" w:beforeAutospacing="1" w:after="100" w:afterAutospacing="1"/>
        <w:jc w:val="left"/>
      </w:pPr>
      <w:r w:rsidRPr="00570F3A">
        <w:t>Date signed: ___/___/20___</w:t>
      </w:r>
    </w:p>
    <w:p w:rsidR="003E72B0" w:rsidRPr="00546B6B" w:rsidRDefault="003E72B0" w:rsidP="003E72B0">
      <w:pPr>
        <w:spacing w:before="100" w:beforeAutospacing="1" w:after="120"/>
        <w:jc w:val="left"/>
        <w:rPr>
          <w:sz w:val="16"/>
          <w:szCs w:val="16"/>
        </w:rPr>
      </w:pPr>
    </w:p>
    <w:p w:rsidR="003E72B0" w:rsidRPr="00570F3A" w:rsidRDefault="003E72B0" w:rsidP="003E72B0">
      <w:pPr>
        <w:spacing w:before="100" w:beforeAutospacing="1" w:after="100" w:afterAutospacing="1"/>
        <w:jc w:val="left"/>
      </w:pPr>
      <w:r w:rsidRPr="00570F3A">
        <w:t>Name of employer</w:t>
      </w:r>
      <w:r>
        <w:t xml:space="preserve"> </w:t>
      </w:r>
      <w:r w:rsidRPr="00570F3A">
        <w:t>representative: ________________________________________</w:t>
      </w:r>
    </w:p>
    <w:p w:rsidR="003E72B0" w:rsidRPr="00570F3A" w:rsidRDefault="003E72B0" w:rsidP="003E72B0">
      <w:pPr>
        <w:spacing w:before="100" w:beforeAutospacing="1" w:after="100" w:afterAutospacing="1"/>
        <w:jc w:val="left"/>
      </w:pPr>
      <w:r w:rsidRPr="00570F3A">
        <w:t>Signature of employer</w:t>
      </w:r>
      <w:r>
        <w:t xml:space="preserve"> </w:t>
      </w:r>
      <w:r w:rsidRPr="00570F3A">
        <w:t>representative: ________________________________________</w:t>
      </w:r>
    </w:p>
    <w:p w:rsidR="003E72B0" w:rsidRDefault="003E72B0" w:rsidP="003E72B0">
      <w:pPr>
        <w:spacing w:before="100" w:beforeAutospacing="1" w:after="100" w:afterAutospacing="1"/>
        <w:jc w:val="left"/>
      </w:pPr>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177651" w:rsidRPr="00570F3A" w:rsidTr="00B45AB2">
        <w:tc>
          <w:tcPr>
            <w:tcW w:w="8794" w:type="dxa"/>
            <w:tcBorders>
              <w:top w:val="single" w:sz="4" w:space="0" w:color="auto"/>
              <w:left w:val="single" w:sz="4" w:space="0" w:color="auto"/>
              <w:bottom w:val="single" w:sz="4" w:space="0" w:color="auto"/>
              <w:right w:val="single" w:sz="4" w:space="0" w:color="auto"/>
            </w:tcBorders>
          </w:tcPr>
          <w:p w:rsidR="00177651" w:rsidRPr="00570F3A" w:rsidRDefault="00177651" w:rsidP="00B45AB2">
            <w:pPr>
              <w:spacing w:before="100" w:beforeAutospacing="1" w:after="100" w:afterAutospacing="1"/>
              <w:rPr>
                <w:i/>
              </w:rPr>
            </w:pPr>
            <w:r w:rsidRPr="00570F3A">
              <w:rPr>
                <w:i/>
              </w:rPr>
              <w:t>[If the employee is under 18 years of age - include:]</w:t>
            </w:r>
          </w:p>
          <w:p w:rsidR="00177651" w:rsidRPr="00570F3A" w:rsidRDefault="00177651" w:rsidP="00B45AB2">
            <w:pPr>
              <w:spacing w:before="100" w:beforeAutospacing="1" w:after="100" w:afterAutospacing="1"/>
              <w:rPr>
                <w:b/>
              </w:rPr>
            </w:pPr>
            <w:r w:rsidRPr="00570F3A">
              <w:rPr>
                <w:b/>
              </w:rPr>
              <w:t>I agree that:</w:t>
            </w:r>
          </w:p>
          <w:p w:rsidR="00177651" w:rsidRPr="00570F3A" w:rsidRDefault="00177651" w:rsidP="00B45AB2">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177651" w:rsidRPr="00570F3A" w:rsidRDefault="00177651" w:rsidP="00B45AB2">
            <w:pPr>
              <w:spacing w:before="100" w:beforeAutospacing="1" w:after="100" w:afterAutospacing="1"/>
            </w:pPr>
            <w:r w:rsidRPr="00570F3A">
              <w:t>Name of parent/guardian: ________________________________________</w:t>
            </w:r>
          </w:p>
          <w:p w:rsidR="00177651" w:rsidRPr="00570F3A" w:rsidRDefault="00177651" w:rsidP="00B45AB2">
            <w:pPr>
              <w:spacing w:before="100" w:beforeAutospacing="1" w:after="100" w:afterAutospacing="1"/>
            </w:pPr>
            <w:r w:rsidRPr="00570F3A">
              <w:t>Signature of parent/guardian: ________________________________________</w:t>
            </w:r>
          </w:p>
          <w:p w:rsidR="00177651" w:rsidRPr="00570F3A" w:rsidRDefault="00177651" w:rsidP="00B45AB2">
            <w:pPr>
              <w:spacing w:before="100" w:beforeAutospacing="1" w:after="100" w:afterAutospacing="1"/>
              <w:rPr>
                <w:i/>
              </w:rPr>
            </w:pPr>
            <w:r w:rsidRPr="00570F3A">
              <w:t>Date signed: ___/___/20___</w:t>
            </w:r>
          </w:p>
        </w:tc>
      </w:tr>
    </w:tbl>
    <w:p w:rsidR="00177651" w:rsidRDefault="00177651" w:rsidP="003E72B0">
      <w:pPr>
        <w:spacing w:before="100" w:beforeAutospacing="1" w:after="100" w:afterAutospacing="1"/>
        <w:jc w:val="left"/>
      </w:pPr>
    </w:p>
    <w:p w:rsidR="00377305" w:rsidRDefault="00377305">
      <w:pPr>
        <w:spacing w:before="0"/>
        <w:jc w:val="left"/>
      </w:pPr>
      <w:r>
        <w:br w:type="page"/>
      </w:r>
    </w:p>
    <w:p w:rsidR="003E72B0" w:rsidRDefault="003E72B0" w:rsidP="003E72B0">
      <w:pPr>
        <w:pStyle w:val="Subdocument"/>
      </w:pPr>
      <w:bookmarkStart w:id="884" w:name="_Ref458084304"/>
      <w:bookmarkStart w:id="885" w:name="_Ref458084305"/>
      <w:bookmarkStart w:id="886" w:name="_Ref458084456"/>
      <w:bookmarkStart w:id="887" w:name="_Ref458084464"/>
      <w:bookmarkStart w:id="888" w:name="_Toc37248942"/>
      <w:bookmarkEnd w:id="883"/>
      <w:r w:rsidRPr="00570F3A">
        <w:lastRenderedPageBreak/>
        <w:t>—</w:t>
      </w:r>
      <w:bookmarkStart w:id="889" w:name="sched_h"/>
      <w:r w:rsidRPr="00570F3A">
        <w:t>Agreement to Cash Out Annual Leave</w:t>
      </w:r>
      <w:bookmarkEnd w:id="884"/>
      <w:bookmarkEnd w:id="885"/>
      <w:bookmarkEnd w:id="886"/>
      <w:bookmarkEnd w:id="887"/>
      <w:bookmarkEnd w:id="888"/>
    </w:p>
    <w:p w:rsidR="000854C9" w:rsidRDefault="000854C9" w:rsidP="000854C9">
      <w:pPr>
        <w:pStyle w:val="History"/>
      </w:pPr>
      <w:r>
        <w:t xml:space="preserve">[Sched H inserted by </w:t>
      </w:r>
      <w:hyperlink r:id="rId623" w:history="1">
        <w:r>
          <w:rPr>
            <w:rStyle w:val="Hyperlink"/>
          </w:rPr>
          <w:t>PR583028</w:t>
        </w:r>
      </w:hyperlink>
      <w:r>
        <w:t xml:space="preserve"> ppc 29Jul16]</w:t>
      </w:r>
    </w:p>
    <w:p w:rsidR="003C7D26" w:rsidRPr="006C7CDF" w:rsidRDefault="003C7D26" w:rsidP="003C7D26">
      <w:pPr>
        <w:pStyle w:val="note"/>
        <w:rPr>
          <w:lang w:val="en-US" w:eastAsia="en-US"/>
        </w:rPr>
      </w:pPr>
      <w:r>
        <w:rPr>
          <w:lang w:val="en-US" w:eastAsia="en-US"/>
        </w:rPr>
        <w:t xml:space="preserve">Link to PDF copy of </w:t>
      </w:r>
      <w:hyperlink r:id="rId624" w:history="1">
        <w:r>
          <w:rPr>
            <w:rStyle w:val="Hyperlink"/>
            <w:lang w:val="en-US" w:eastAsia="en-US"/>
          </w:rPr>
          <w:t>Agreement to Cash Out Annual Leave</w:t>
        </w:r>
      </w:hyperlink>
      <w:r w:rsidRPr="006C7CDF">
        <w:rPr>
          <w:lang w:val="en-US" w:eastAsia="en-US"/>
        </w:rPr>
        <w:t>.</w:t>
      </w:r>
    </w:p>
    <w:p w:rsidR="004C40C8" w:rsidRPr="004C40C8" w:rsidRDefault="004C40C8" w:rsidP="004C40C8"/>
    <w:p w:rsidR="003E72B0" w:rsidRPr="00570F3A" w:rsidRDefault="003E72B0" w:rsidP="003E72B0">
      <w:pPr>
        <w:spacing w:before="100" w:beforeAutospacing="1" w:after="100" w:afterAutospacing="1"/>
        <w:jc w:val="left"/>
      </w:pPr>
      <w:r w:rsidRPr="00570F3A">
        <w:t>Name of employee: _____________________________________________</w:t>
      </w:r>
    </w:p>
    <w:p w:rsidR="003E72B0" w:rsidRPr="00570F3A" w:rsidRDefault="003E72B0" w:rsidP="003E72B0">
      <w:pPr>
        <w:spacing w:before="100" w:beforeAutospacing="1" w:after="100" w:afterAutospacing="1"/>
        <w:jc w:val="left"/>
      </w:pPr>
      <w:r w:rsidRPr="00570F3A">
        <w:t>Name of employer: _____________________________________________</w:t>
      </w:r>
    </w:p>
    <w:p w:rsidR="003E72B0" w:rsidRPr="00570F3A" w:rsidRDefault="003E72B0" w:rsidP="003E72B0">
      <w:pPr>
        <w:spacing w:before="100" w:beforeAutospacing="1" w:after="100" w:afterAutospacing="1"/>
        <w:jc w:val="left"/>
      </w:pPr>
    </w:p>
    <w:p w:rsidR="003E72B0" w:rsidRPr="00570F3A" w:rsidRDefault="003E72B0" w:rsidP="003E72B0">
      <w:pPr>
        <w:spacing w:before="100" w:beforeAutospacing="1" w:after="100" w:afterAutospacing="1"/>
        <w:jc w:val="left"/>
      </w:pPr>
      <w:r w:rsidRPr="00570F3A">
        <w:rPr>
          <w:b/>
          <w:bCs/>
        </w:rPr>
        <w:t>The employer and employee agree to the employee cashing out a particular amount of the employee’s accrued paid annual leave:</w:t>
      </w:r>
    </w:p>
    <w:p w:rsidR="003E72B0" w:rsidRPr="00570F3A" w:rsidRDefault="003E72B0" w:rsidP="003E72B0">
      <w:pPr>
        <w:spacing w:before="100" w:beforeAutospacing="1" w:after="100" w:afterAutospacing="1"/>
        <w:jc w:val="left"/>
      </w:pPr>
      <w:r w:rsidRPr="00570F3A">
        <w:t>The amount of leave to be cashed out is: ____ hours/days</w:t>
      </w:r>
    </w:p>
    <w:p w:rsidR="003E72B0" w:rsidRPr="00570F3A" w:rsidRDefault="003E72B0" w:rsidP="003E72B0">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3E72B0" w:rsidRPr="00570F3A" w:rsidRDefault="003E72B0" w:rsidP="003E72B0">
      <w:pPr>
        <w:spacing w:before="100" w:beforeAutospacing="1" w:after="100" w:afterAutospacing="1"/>
        <w:jc w:val="left"/>
      </w:pPr>
      <w:r w:rsidRPr="00570F3A">
        <w:t>The payment will be made to the employee on: ___/___/20___</w:t>
      </w:r>
    </w:p>
    <w:p w:rsidR="003E72B0" w:rsidRPr="00570F3A" w:rsidRDefault="003E72B0" w:rsidP="003E72B0">
      <w:pPr>
        <w:spacing w:before="100" w:beforeAutospacing="1" w:after="100" w:afterAutospacing="1"/>
        <w:jc w:val="left"/>
      </w:pPr>
    </w:p>
    <w:p w:rsidR="003E72B0" w:rsidRPr="00570F3A" w:rsidRDefault="003E72B0" w:rsidP="003E72B0">
      <w:pPr>
        <w:spacing w:before="100" w:beforeAutospacing="1" w:after="100" w:afterAutospacing="1"/>
        <w:jc w:val="left"/>
      </w:pPr>
      <w:r w:rsidRPr="00570F3A">
        <w:t>Signature of employee: ________________________________________</w:t>
      </w:r>
    </w:p>
    <w:p w:rsidR="003E72B0" w:rsidRPr="00570F3A" w:rsidRDefault="003E72B0" w:rsidP="003E72B0">
      <w:pPr>
        <w:spacing w:before="100" w:beforeAutospacing="1" w:after="100" w:afterAutospacing="1"/>
        <w:jc w:val="left"/>
      </w:pPr>
      <w:r w:rsidRPr="00570F3A">
        <w:t>Date signed: ___/___/20___</w:t>
      </w:r>
    </w:p>
    <w:p w:rsidR="003E72B0" w:rsidRPr="00570F3A" w:rsidRDefault="003E72B0" w:rsidP="003E72B0">
      <w:pPr>
        <w:spacing w:before="100" w:beforeAutospacing="1" w:after="100" w:afterAutospacing="1"/>
        <w:jc w:val="left"/>
      </w:pPr>
    </w:p>
    <w:p w:rsidR="003E72B0" w:rsidRPr="00570F3A" w:rsidRDefault="003E72B0" w:rsidP="003E72B0">
      <w:pPr>
        <w:spacing w:before="100" w:beforeAutospacing="1" w:after="100" w:afterAutospacing="1"/>
        <w:jc w:val="left"/>
      </w:pPr>
      <w:r w:rsidRPr="00570F3A">
        <w:t>Name of employer</w:t>
      </w:r>
      <w:r>
        <w:t xml:space="preserve"> </w:t>
      </w:r>
      <w:r w:rsidRPr="00570F3A">
        <w:t>representative: ________________________________________</w:t>
      </w:r>
    </w:p>
    <w:p w:rsidR="003E72B0" w:rsidRPr="00570F3A" w:rsidRDefault="003E72B0" w:rsidP="003E72B0">
      <w:pPr>
        <w:spacing w:before="100" w:beforeAutospacing="1" w:after="100" w:afterAutospacing="1"/>
        <w:jc w:val="left"/>
      </w:pPr>
      <w:r w:rsidRPr="00570F3A">
        <w:t>Signature of employer</w:t>
      </w:r>
      <w:r>
        <w:t xml:space="preserve"> </w:t>
      </w:r>
      <w:r w:rsidRPr="00570F3A">
        <w:t>representative: ________________________________________</w:t>
      </w:r>
    </w:p>
    <w:p w:rsidR="003E72B0" w:rsidRDefault="003E72B0" w:rsidP="003E72B0">
      <w:pPr>
        <w:spacing w:before="100" w:beforeAutospacing="1" w:after="100" w:afterAutospacing="1"/>
        <w:jc w:val="left"/>
      </w:pPr>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177651" w:rsidRPr="00570F3A" w:rsidTr="00B45AB2">
        <w:tc>
          <w:tcPr>
            <w:tcW w:w="8794" w:type="dxa"/>
            <w:tcBorders>
              <w:top w:val="single" w:sz="4" w:space="0" w:color="auto"/>
              <w:left w:val="single" w:sz="4" w:space="0" w:color="auto"/>
              <w:bottom w:val="single" w:sz="4" w:space="0" w:color="auto"/>
              <w:right w:val="single" w:sz="4" w:space="0" w:color="auto"/>
            </w:tcBorders>
          </w:tcPr>
          <w:p w:rsidR="00177651" w:rsidRPr="00570F3A" w:rsidRDefault="00177651" w:rsidP="00B45AB2">
            <w:pPr>
              <w:spacing w:before="100" w:beforeAutospacing="1" w:after="100" w:afterAutospacing="1"/>
              <w:rPr>
                <w:i/>
              </w:rPr>
            </w:pPr>
            <w:r w:rsidRPr="00570F3A">
              <w:rPr>
                <w:i/>
              </w:rPr>
              <w:t>Include if the employee is under 18 years of age:</w:t>
            </w:r>
          </w:p>
          <w:p w:rsidR="00177651" w:rsidRPr="00570F3A" w:rsidRDefault="00177651" w:rsidP="00B45AB2">
            <w:pPr>
              <w:spacing w:before="100" w:beforeAutospacing="1" w:after="100" w:afterAutospacing="1"/>
              <w:rPr>
                <w:b/>
              </w:rPr>
            </w:pPr>
          </w:p>
          <w:p w:rsidR="00177651" w:rsidRPr="00570F3A" w:rsidRDefault="00177651" w:rsidP="00B45AB2">
            <w:pPr>
              <w:spacing w:before="100" w:beforeAutospacing="1" w:after="100" w:afterAutospacing="1"/>
            </w:pPr>
            <w:r w:rsidRPr="00570F3A">
              <w:t>Name of parent/guardian: ________________________________________</w:t>
            </w:r>
          </w:p>
          <w:p w:rsidR="00177651" w:rsidRPr="00570F3A" w:rsidRDefault="00177651" w:rsidP="00B45AB2">
            <w:pPr>
              <w:spacing w:before="100" w:beforeAutospacing="1" w:after="100" w:afterAutospacing="1"/>
            </w:pPr>
            <w:r w:rsidRPr="00570F3A">
              <w:t>Signature of parent/guardian: ________________________________________</w:t>
            </w:r>
          </w:p>
          <w:p w:rsidR="00177651" w:rsidRPr="00570F3A" w:rsidRDefault="00177651" w:rsidP="00B45AB2">
            <w:pPr>
              <w:spacing w:before="100" w:beforeAutospacing="1" w:after="100" w:afterAutospacing="1"/>
              <w:rPr>
                <w:i/>
              </w:rPr>
            </w:pPr>
            <w:r w:rsidRPr="00570F3A">
              <w:t>Date signed: ___/___/20___</w:t>
            </w:r>
          </w:p>
        </w:tc>
      </w:tr>
    </w:tbl>
    <w:p w:rsidR="00177651" w:rsidRPr="00570F3A" w:rsidRDefault="00177651" w:rsidP="003E72B0">
      <w:pPr>
        <w:spacing w:before="100" w:beforeAutospacing="1" w:after="100" w:afterAutospacing="1"/>
        <w:jc w:val="left"/>
      </w:pPr>
    </w:p>
    <w:p w:rsidR="004836D9" w:rsidRDefault="004836D9">
      <w:pPr>
        <w:spacing w:before="0"/>
        <w:jc w:val="left"/>
      </w:pPr>
      <w:r>
        <w:br w:type="page"/>
      </w:r>
    </w:p>
    <w:p w:rsidR="004836D9" w:rsidRDefault="004836D9" w:rsidP="004836D9">
      <w:pPr>
        <w:pStyle w:val="Subdocument"/>
      </w:pPr>
      <w:bookmarkStart w:id="890" w:name="_Ref459637641"/>
      <w:bookmarkStart w:id="891" w:name="_Toc37248943"/>
      <w:bookmarkEnd w:id="889"/>
      <w:r w:rsidRPr="00570F3A">
        <w:lastRenderedPageBreak/>
        <w:t>—</w:t>
      </w:r>
      <w:bookmarkStart w:id="892" w:name="sched_i"/>
      <w:r w:rsidRPr="004F4191">
        <w:rPr>
          <w:lang w:val="en-GB"/>
        </w:rPr>
        <w:t xml:space="preserve">Agreement for </w:t>
      </w:r>
      <w:r w:rsidR="003C7D26">
        <w:rPr>
          <w:lang w:val="en-GB"/>
        </w:rPr>
        <w:t>Time Off Instead of Payment for O</w:t>
      </w:r>
      <w:r w:rsidRPr="004F4191">
        <w:rPr>
          <w:lang w:val="en-GB"/>
        </w:rPr>
        <w:t>vertime</w:t>
      </w:r>
      <w:bookmarkEnd w:id="890"/>
      <w:bookmarkEnd w:id="891"/>
    </w:p>
    <w:p w:rsidR="004836D9" w:rsidRDefault="004836D9" w:rsidP="004836D9">
      <w:pPr>
        <w:pStyle w:val="History"/>
      </w:pPr>
      <w:r w:rsidRPr="004836D9">
        <w:t xml:space="preserve">[Sched I inserted by </w:t>
      </w:r>
      <w:hyperlink r:id="rId625" w:history="1">
        <w:r w:rsidRPr="004836D9">
          <w:rPr>
            <w:rStyle w:val="Hyperlink"/>
          </w:rPr>
          <w:t>PR584117</w:t>
        </w:r>
      </w:hyperlink>
      <w:r w:rsidRPr="004836D9">
        <w:t xml:space="preserve"> ppc 22Aug16]</w:t>
      </w:r>
    </w:p>
    <w:p w:rsidR="003C7D26" w:rsidRPr="006C7CDF" w:rsidRDefault="003C7D26" w:rsidP="003C7D26">
      <w:pPr>
        <w:pStyle w:val="note"/>
        <w:rPr>
          <w:lang w:val="en-US" w:eastAsia="en-US"/>
        </w:rPr>
      </w:pPr>
      <w:r>
        <w:rPr>
          <w:lang w:val="en-US" w:eastAsia="en-US"/>
        </w:rPr>
        <w:t xml:space="preserve">Link to PDF copy of </w:t>
      </w:r>
      <w:hyperlink r:id="rId626" w:history="1">
        <w:r>
          <w:rPr>
            <w:rStyle w:val="Hyperlink"/>
            <w:lang w:val="en-US" w:eastAsia="en-US"/>
          </w:rPr>
          <w:t>Agreement for Time Off Instead of Payment for Overtime</w:t>
        </w:r>
      </w:hyperlink>
      <w:r w:rsidRPr="006C7CDF">
        <w:rPr>
          <w:lang w:val="en-US" w:eastAsia="en-US"/>
        </w:rPr>
        <w:t>.</w:t>
      </w:r>
    </w:p>
    <w:p w:rsidR="004836D9" w:rsidRPr="004836D9" w:rsidRDefault="004836D9" w:rsidP="004836D9"/>
    <w:p w:rsidR="004836D9" w:rsidRPr="00B80B5E" w:rsidRDefault="004836D9" w:rsidP="004836D9">
      <w:pPr>
        <w:spacing w:before="100" w:beforeAutospacing="1" w:after="100" w:afterAutospacing="1"/>
        <w:jc w:val="left"/>
      </w:pPr>
      <w:r w:rsidRPr="00B80B5E">
        <w:t>Name of employee: _____________________________________________</w:t>
      </w:r>
    </w:p>
    <w:p w:rsidR="004836D9" w:rsidRPr="00B80B5E" w:rsidRDefault="004836D9" w:rsidP="004836D9">
      <w:pPr>
        <w:spacing w:before="100" w:beforeAutospacing="1" w:after="100" w:afterAutospacing="1"/>
        <w:jc w:val="left"/>
      </w:pPr>
      <w:r w:rsidRPr="00B80B5E">
        <w:t>Name of employer: _____________________________________________</w:t>
      </w:r>
    </w:p>
    <w:p w:rsidR="004836D9" w:rsidRPr="00B80B5E" w:rsidRDefault="004836D9" w:rsidP="004836D9">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4836D9" w:rsidRPr="00B80B5E" w:rsidRDefault="004836D9" w:rsidP="004836D9">
      <w:pPr>
        <w:spacing w:before="100" w:beforeAutospacing="1" w:after="100" w:afterAutospacing="1"/>
        <w:jc w:val="left"/>
      </w:pPr>
      <w:r w:rsidRPr="00B80B5E">
        <w:t>Date and time overtime started: ___/___/20___ ____ am/pm</w:t>
      </w:r>
    </w:p>
    <w:p w:rsidR="004836D9" w:rsidRPr="00B80B5E" w:rsidRDefault="004836D9" w:rsidP="004836D9">
      <w:pPr>
        <w:spacing w:before="100" w:beforeAutospacing="1" w:after="100" w:afterAutospacing="1"/>
        <w:jc w:val="left"/>
      </w:pPr>
      <w:r w:rsidRPr="00B80B5E">
        <w:t>Date and time overtime ended: ___/___/20___ ____ am/pm</w:t>
      </w:r>
    </w:p>
    <w:p w:rsidR="004836D9" w:rsidRDefault="004836D9" w:rsidP="004836D9">
      <w:pPr>
        <w:spacing w:before="100" w:beforeAutospacing="1" w:after="100" w:afterAutospacing="1"/>
        <w:jc w:val="left"/>
      </w:pPr>
      <w:r w:rsidRPr="00B80B5E">
        <w:t>Amount of overtime worked: _______ hours and ______ minutes</w:t>
      </w:r>
    </w:p>
    <w:p w:rsidR="004836D9" w:rsidRDefault="004836D9" w:rsidP="004836D9">
      <w:pPr>
        <w:spacing w:before="100" w:beforeAutospacing="1" w:after="100" w:afterAutospacing="1"/>
        <w:jc w:val="left"/>
      </w:pPr>
    </w:p>
    <w:p w:rsidR="004836D9" w:rsidRPr="00B80B5E" w:rsidRDefault="004836D9" w:rsidP="004836D9">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4836D9" w:rsidRPr="00B80B5E" w:rsidRDefault="004836D9" w:rsidP="004836D9">
      <w:pPr>
        <w:spacing w:before="100" w:beforeAutospacing="1" w:after="100" w:afterAutospacing="1"/>
        <w:jc w:val="left"/>
      </w:pPr>
    </w:p>
    <w:p w:rsidR="004836D9" w:rsidRPr="00B80B5E" w:rsidRDefault="004836D9" w:rsidP="004836D9">
      <w:pPr>
        <w:spacing w:before="100" w:beforeAutospacing="1" w:after="100" w:afterAutospacing="1"/>
        <w:jc w:val="left"/>
      </w:pPr>
      <w:r w:rsidRPr="00B80B5E">
        <w:t>Signature of employee: ________________________________________</w:t>
      </w:r>
    </w:p>
    <w:p w:rsidR="004836D9" w:rsidRPr="00B80B5E" w:rsidRDefault="004836D9" w:rsidP="004836D9">
      <w:pPr>
        <w:spacing w:before="100" w:beforeAutospacing="1" w:after="100" w:afterAutospacing="1"/>
        <w:jc w:val="left"/>
      </w:pPr>
      <w:r w:rsidRPr="00B80B5E">
        <w:t>Date signed: ___/___/20___</w:t>
      </w:r>
    </w:p>
    <w:p w:rsidR="004836D9" w:rsidRDefault="004836D9" w:rsidP="004836D9">
      <w:pPr>
        <w:spacing w:before="100" w:beforeAutospacing="1" w:after="100" w:afterAutospacing="1"/>
        <w:jc w:val="left"/>
      </w:pPr>
    </w:p>
    <w:p w:rsidR="004836D9" w:rsidRPr="00B80B5E" w:rsidRDefault="004836D9" w:rsidP="004836D9">
      <w:pPr>
        <w:spacing w:before="100" w:beforeAutospacing="1" w:after="100" w:afterAutospacing="1"/>
        <w:jc w:val="left"/>
      </w:pPr>
      <w:r w:rsidRPr="00B80B5E">
        <w:t>Name of employer</w:t>
      </w:r>
      <w:r>
        <w:t xml:space="preserve"> </w:t>
      </w:r>
      <w:r w:rsidRPr="00B80B5E">
        <w:t>representative: ________________________________________</w:t>
      </w:r>
    </w:p>
    <w:p w:rsidR="004836D9" w:rsidRPr="00B80B5E" w:rsidRDefault="004836D9" w:rsidP="004836D9">
      <w:pPr>
        <w:spacing w:before="100" w:beforeAutospacing="1" w:after="100" w:afterAutospacing="1"/>
        <w:jc w:val="left"/>
      </w:pPr>
      <w:r w:rsidRPr="00B80B5E">
        <w:t>Signature of employer</w:t>
      </w:r>
      <w:r>
        <w:t xml:space="preserve"> </w:t>
      </w:r>
      <w:r w:rsidRPr="00B80B5E">
        <w:t>representative: ________________________________________</w:t>
      </w:r>
    </w:p>
    <w:p w:rsidR="004836D9" w:rsidRPr="00AF51CA" w:rsidRDefault="004836D9" w:rsidP="004836D9">
      <w:pPr>
        <w:spacing w:before="100" w:beforeAutospacing="1" w:after="100" w:afterAutospacing="1"/>
        <w:jc w:val="left"/>
      </w:pPr>
      <w:r w:rsidRPr="00B80B5E">
        <w:t>Date signed: ___/___/20___</w:t>
      </w:r>
      <w:bookmarkEnd w:id="892"/>
    </w:p>
    <w:p w:rsidR="00F27401" w:rsidRDefault="00F27401">
      <w:pPr>
        <w:spacing w:before="0"/>
        <w:jc w:val="left"/>
      </w:pPr>
      <w:r>
        <w:br w:type="page"/>
      </w:r>
    </w:p>
    <w:p w:rsidR="00F27401" w:rsidRDefault="00F27401" w:rsidP="00F27401">
      <w:pPr>
        <w:pStyle w:val="Subdocument"/>
        <w:numPr>
          <w:ilvl w:val="0"/>
          <w:numId w:val="31"/>
        </w:numPr>
      </w:pPr>
      <w:bookmarkStart w:id="893" w:name="_Ref37071664"/>
      <w:bookmarkStart w:id="894" w:name="_Toc37248944"/>
      <w:bookmarkStart w:id="895" w:name="_Hlk37071729"/>
      <w:r>
        <w:lastRenderedPageBreak/>
        <w:t>—Additional Measures During the COVID-19 Pandemic</w:t>
      </w:r>
      <w:bookmarkEnd w:id="893"/>
      <w:bookmarkEnd w:id="894"/>
    </w:p>
    <w:p w:rsidR="00F27401" w:rsidRPr="004A0858" w:rsidRDefault="00F27401" w:rsidP="00F27401">
      <w:pPr>
        <w:pStyle w:val="History"/>
      </w:pPr>
      <w:bookmarkStart w:id="896" w:name="_Hlk37072094"/>
      <w:r w:rsidRPr="00E05203">
        <w:t xml:space="preserve">[Sched X </w:t>
      </w:r>
      <w:r w:rsidRPr="004A0858">
        <w:t xml:space="preserve">inserted by </w:t>
      </w:r>
      <w:hyperlink r:id="rId627" w:history="1">
        <w:r w:rsidRPr="004A0858">
          <w:rPr>
            <w:rStyle w:val="Hyperlink"/>
          </w:rPr>
          <w:t>PR718141</w:t>
        </w:r>
      </w:hyperlink>
      <w:r w:rsidRPr="00F27401">
        <w:t xml:space="preserve"> ppc</w:t>
      </w:r>
      <w:r w:rsidRPr="004A0858">
        <w:t xml:space="preserve"> 08Apr20]</w:t>
      </w:r>
    </w:p>
    <w:p w:rsidR="00F27401" w:rsidRDefault="00F27401" w:rsidP="00F27401">
      <w:pPr>
        <w:pStyle w:val="SubLevel1"/>
      </w:pPr>
      <w:bookmarkStart w:id="897" w:name="_Hlk37239169"/>
      <w:bookmarkStart w:id="898" w:name="_Hlk37237094"/>
      <w:bookmarkEnd w:id="896"/>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897"/>
      <w:r w:rsidRPr="00676A9C">
        <w:t xml:space="preserve">, </w:t>
      </w:r>
      <w:bookmarkEnd w:id="898"/>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F27401" w:rsidRDefault="00F27401" w:rsidP="00F27401">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F27401" w:rsidRDefault="00F27401" w:rsidP="00F27401">
      <w:pPr>
        <w:pStyle w:val="SubLevel2Bold"/>
        <w:rPr>
          <w:shd w:val="clear" w:color="auto" w:fill="FFFFFF"/>
        </w:rPr>
      </w:pPr>
      <w:bookmarkStart w:id="899" w:name="_Ref37064752"/>
      <w:r>
        <w:rPr>
          <w:shd w:val="clear" w:color="auto" w:fill="FFFFFF"/>
        </w:rPr>
        <w:t>Unpaid pandemic leave</w:t>
      </w:r>
      <w:bookmarkEnd w:id="899"/>
    </w:p>
    <w:p w:rsidR="00F27401" w:rsidRDefault="00F27401" w:rsidP="00F27401">
      <w:pPr>
        <w:pStyle w:val="SubLevel3"/>
      </w:pPr>
      <w:bookmarkStart w:id="900" w:name="_Ref37231534"/>
      <w:bookmarkStart w:id="901"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900"/>
    </w:p>
    <w:p w:rsidR="00F27401" w:rsidRDefault="00F27401" w:rsidP="00F27401">
      <w:pPr>
        <w:pStyle w:val="SubLevel3"/>
      </w:pPr>
      <w:bookmarkStart w:id="902"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901"/>
      <w:bookmarkEnd w:id="902"/>
    </w:p>
    <w:p w:rsidR="00F27401" w:rsidRDefault="00F27401" w:rsidP="00F27401">
      <w:pPr>
        <w:pStyle w:val="SubLevel3"/>
      </w:pPr>
      <w:bookmarkStart w:id="903"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903"/>
    </w:p>
    <w:p w:rsidR="00F27401" w:rsidRPr="0081429A" w:rsidRDefault="00F27401" w:rsidP="00F27401">
      <w:pPr>
        <w:pStyle w:val="SubLevel3"/>
      </w:pPr>
      <w:bookmarkStart w:id="904"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904"/>
    </w:p>
    <w:p w:rsidR="00F27401" w:rsidRDefault="00F27401" w:rsidP="00F27401">
      <w:pPr>
        <w:pStyle w:val="SubLevel3"/>
      </w:pPr>
      <w:bookmarkStart w:id="905"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bookmarkStart w:id="906" w:name="_Hlk37256698"/>
      <w:r w:rsidR="00282536">
        <w:fldChar w:fldCharType="begin"/>
      </w:r>
      <w:r w:rsidR="00282536">
        <w:instrText xml:space="preserve"> HYPERLINK "https://www.fwc.gov.au/documents/awardmod/download/nes.pdf" </w:instrText>
      </w:r>
      <w:r w:rsidR="00282536">
        <w:fldChar w:fldCharType="separate"/>
      </w:r>
      <w:r w:rsidR="00282536" w:rsidRPr="00FC64DE">
        <w:rPr>
          <w:rStyle w:val="Hyperlink"/>
        </w:rPr>
        <w:t>NES</w:t>
      </w:r>
      <w:r w:rsidR="00282536">
        <w:rPr>
          <w:rStyle w:val="Hyperlink"/>
        </w:rPr>
        <w:fldChar w:fldCharType="end"/>
      </w:r>
      <w:bookmarkEnd w:id="906"/>
      <w:r>
        <w:t>.</w:t>
      </w:r>
      <w:bookmarkEnd w:id="905"/>
    </w:p>
    <w:p w:rsidR="00F27401" w:rsidRDefault="00F27401" w:rsidP="00F27401">
      <w:pPr>
        <w:pStyle w:val="Block1"/>
      </w:pPr>
      <w:r>
        <w:t>NOTE: The employer and employee may agree that the employee may take more than 2 weeks’ unpaid pandemic leave.</w:t>
      </w:r>
    </w:p>
    <w:p w:rsidR="00F27401" w:rsidRDefault="00F27401" w:rsidP="00F27401">
      <w:pPr>
        <w:pStyle w:val="SubLevel2Bold"/>
      </w:pPr>
      <w:bookmarkStart w:id="907" w:name="_Ref37066012"/>
      <w:r>
        <w:t>Annual leave at half pay</w:t>
      </w:r>
      <w:bookmarkEnd w:id="907"/>
    </w:p>
    <w:p w:rsidR="00F27401" w:rsidRDefault="00F27401" w:rsidP="00F27401">
      <w:pPr>
        <w:pStyle w:val="SubLevel3"/>
      </w:pPr>
      <w:bookmarkStart w:id="908" w:name="_Ref37175067"/>
      <w:r>
        <w:t>Instead of an employee taking paid annual leave on full pay, the employee and their employer may agree to the employee taking twice as much leave on half pay.</w:t>
      </w:r>
      <w:bookmarkEnd w:id="908"/>
    </w:p>
    <w:p w:rsidR="00F27401" w:rsidRDefault="00F27401" w:rsidP="00F27401">
      <w:pPr>
        <w:pStyle w:val="SubLevel3"/>
      </w:pPr>
      <w:r>
        <w:t>Any agreement to take twice as much annual leave at half pay must be recorded in writing and retained as an employee record.</w:t>
      </w:r>
    </w:p>
    <w:p w:rsidR="00F27401" w:rsidRPr="00C102A5" w:rsidRDefault="00F27401" w:rsidP="00F27401">
      <w:pPr>
        <w:pStyle w:val="SubLevel3"/>
      </w:pPr>
      <w:bookmarkStart w:id="909"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909"/>
    </w:p>
    <w:p w:rsidR="00F27401" w:rsidRDefault="00F27401" w:rsidP="00F27401">
      <w:pPr>
        <w:pStyle w:val="Block1"/>
      </w:pPr>
      <w:r>
        <w:t>EXAMPLE: Instead of an employee taking one week’s annual leave on full pay, the employee and their employer may agree to the employee taking 2 weeks’ annual leave on half pay. In this example:</w:t>
      </w:r>
    </w:p>
    <w:p w:rsidR="00F27401" w:rsidRDefault="00F27401" w:rsidP="00F27401">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F27401" w:rsidRDefault="00F27401" w:rsidP="00F27401">
      <w:pPr>
        <w:pStyle w:val="Bullet1"/>
      </w:pPr>
      <w:r>
        <w:lastRenderedPageBreak/>
        <w:t xml:space="preserve">one week of leave is deducted from the employee’s annual leave accrual. </w:t>
      </w:r>
    </w:p>
    <w:p w:rsidR="00F27401" w:rsidRDefault="00F27401" w:rsidP="00F27401">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628" w:history="1">
        <w:r w:rsidRPr="00C63C65">
          <w:rPr>
            <w:rStyle w:val="Hyperlink"/>
          </w:rPr>
          <w:t>Act</w:t>
        </w:r>
      </w:hyperlink>
      <w:r>
        <w:t>.</w:t>
      </w:r>
    </w:p>
    <w:p w:rsidR="00F27401" w:rsidRDefault="00F27401" w:rsidP="00F27401">
      <w:r>
        <w:t>NOTE 2: Under section 340(1) of the</w:t>
      </w:r>
      <w:r w:rsidRPr="00F70366">
        <w:rPr>
          <w:i/>
        </w:rPr>
        <w:t xml:space="preserve"> </w:t>
      </w:r>
      <w:hyperlink r:id="rId629"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630"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F27401" w:rsidRPr="00AF51CA" w:rsidRDefault="00F27401" w:rsidP="00F27401">
      <w:r>
        <w:t>NOTE 3: Under section 343(1) of the</w:t>
      </w:r>
      <w:r w:rsidRPr="00F70366">
        <w:rPr>
          <w:i/>
        </w:rPr>
        <w:t xml:space="preserve"> </w:t>
      </w:r>
      <w:hyperlink r:id="rId631"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895"/>
    </w:p>
    <w:sectPr w:rsidR="00F27401" w:rsidRPr="00AF51CA" w:rsidSect="007F58BE">
      <w:headerReference w:type="even" r:id="rId632"/>
      <w:headerReference w:type="default" r:id="rId633"/>
      <w:footerReference w:type="even" r:id="rId634"/>
      <w:headerReference w:type="first" r:id="rId635"/>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818" w:rsidRDefault="009B2818">
      <w:r>
        <w:separator/>
      </w:r>
    </w:p>
  </w:endnote>
  <w:endnote w:type="continuationSeparator" w:id="0">
    <w:p w:rsidR="009B2818" w:rsidRDefault="009B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18" w:rsidRPr="003C7CAC" w:rsidRDefault="009B2818" w:rsidP="007F58BE">
    <w:pPr>
      <w:pStyle w:val="Footer"/>
      <w:spacing w:before="0"/>
      <w:ind w:left="-284"/>
      <w:rPr>
        <w:rStyle w:val="PageNumber"/>
        <w:sz w:val="22"/>
      </w:rPr>
    </w:pPr>
  </w:p>
  <w:p w:rsidR="009B2818" w:rsidRPr="002E0517" w:rsidRDefault="009B2818" w:rsidP="007F58BE">
    <w:pPr>
      <w:pStyle w:val="Footer"/>
      <w:tabs>
        <w:tab w:val="clear" w:pos="4153"/>
        <w:tab w:val="center" w:pos="4500"/>
      </w:tabs>
      <w:spacing w:before="0"/>
      <w:ind w:left="-284"/>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w:t>
    </w:r>
    <w:r w:rsidRPr="00C30A8D">
      <w:rPr>
        <w:rStyle w:val="PageNumber"/>
        <w:b/>
        <w:sz w:val="22"/>
      </w:rPr>
      <w:fldChar w:fldCharType="end"/>
    </w:r>
    <w:r>
      <w:rPr>
        <w:rStyle w:val="PageNumber"/>
        <w:b/>
        <w:sz w:val="22"/>
      </w:rPr>
      <w:tab/>
    </w:r>
    <w:r w:rsidRPr="004D5793">
      <w:rPr>
        <w:b/>
        <w:sz w:val="22"/>
        <w:szCs w:val="22"/>
      </w:rPr>
      <w:t>MA000010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18" w:rsidRPr="003C7CAC" w:rsidRDefault="009B2818" w:rsidP="007F58BE">
    <w:pPr>
      <w:pStyle w:val="Footer"/>
      <w:spacing w:before="0"/>
      <w:ind w:right="-284"/>
      <w:jc w:val="right"/>
      <w:rPr>
        <w:rStyle w:val="PageNumber"/>
        <w:sz w:val="22"/>
        <w:szCs w:val="22"/>
      </w:rPr>
    </w:pPr>
  </w:p>
  <w:p w:rsidR="009B2818" w:rsidRPr="002E0517" w:rsidRDefault="009B2818" w:rsidP="007F58BE">
    <w:pPr>
      <w:pStyle w:val="Footer"/>
      <w:tabs>
        <w:tab w:val="clear" w:pos="4153"/>
        <w:tab w:val="clear" w:pos="8306"/>
        <w:tab w:val="center" w:pos="4500"/>
        <w:tab w:val="right" w:pos="9360"/>
      </w:tabs>
      <w:spacing w:before="0"/>
      <w:ind w:right="-284"/>
      <w:jc w:val="center"/>
    </w:pPr>
    <w:r>
      <w:rPr>
        <w:rStyle w:val="PageNumber"/>
        <w:b/>
        <w:sz w:val="22"/>
        <w:szCs w:val="22"/>
      </w:rPr>
      <w:tab/>
    </w:r>
    <w:r w:rsidRPr="004D5793">
      <w:rPr>
        <w:b/>
        <w:sz w:val="22"/>
        <w:szCs w:val="22"/>
      </w:rPr>
      <w:t>MA000010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141</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18" w:rsidRPr="003C7CAC" w:rsidRDefault="009B2818" w:rsidP="007F58BE">
    <w:pPr>
      <w:pStyle w:val="Footer"/>
      <w:spacing w:before="0"/>
      <w:ind w:right="-284"/>
      <w:jc w:val="right"/>
      <w:rPr>
        <w:rStyle w:val="PageNumber"/>
        <w:sz w:val="22"/>
        <w:szCs w:val="22"/>
      </w:rPr>
    </w:pPr>
  </w:p>
  <w:p w:rsidR="009B2818" w:rsidRPr="00130314" w:rsidRDefault="009B2818" w:rsidP="007F58BE">
    <w:pPr>
      <w:pStyle w:val="Footer"/>
      <w:tabs>
        <w:tab w:val="clear" w:pos="4153"/>
        <w:tab w:val="clear" w:pos="8306"/>
        <w:tab w:val="center" w:pos="4500"/>
        <w:tab w:val="right" w:pos="9360"/>
      </w:tabs>
      <w:spacing w:before="0"/>
      <w:ind w:right="-284"/>
      <w:jc w:val="center"/>
      <w:rPr>
        <w:b/>
      </w:rPr>
    </w:pPr>
    <w:r>
      <w:rPr>
        <w:rStyle w:val="PageNumber"/>
        <w:b/>
        <w:sz w:val="22"/>
        <w:szCs w:val="22"/>
      </w:rPr>
      <w:tab/>
    </w:r>
    <w:r>
      <w:rPr>
        <w:b/>
        <w:sz w:val="22"/>
        <w:szCs w:val="22"/>
      </w:rPr>
      <w:t>MA000010</w:t>
    </w:r>
    <w:r>
      <w:rPr>
        <w:rStyle w:val="PageNumber"/>
        <w:b/>
        <w:sz w:val="22"/>
        <w:szCs w:val="22"/>
      </w:rPr>
      <w:tab/>
    </w:r>
    <w:r w:rsidRPr="00130314">
      <w:rPr>
        <w:rStyle w:val="PageNumber"/>
        <w:b/>
        <w:sz w:val="22"/>
        <w:szCs w:val="22"/>
      </w:rPr>
      <w:fldChar w:fldCharType="begin"/>
    </w:r>
    <w:r w:rsidRPr="00130314">
      <w:rPr>
        <w:rStyle w:val="PageNumber"/>
        <w:b/>
        <w:sz w:val="22"/>
        <w:szCs w:val="22"/>
      </w:rPr>
      <w:instrText xml:space="preserve"> PAGE </w:instrText>
    </w:r>
    <w:r w:rsidRPr="00130314">
      <w:rPr>
        <w:rStyle w:val="PageNumber"/>
        <w:b/>
        <w:sz w:val="22"/>
        <w:szCs w:val="22"/>
      </w:rPr>
      <w:fldChar w:fldCharType="separate"/>
    </w:r>
    <w:r>
      <w:rPr>
        <w:rStyle w:val="PageNumber"/>
        <w:b/>
        <w:noProof/>
        <w:sz w:val="22"/>
        <w:szCs w:val="22"/>
      </w:rPr>
      <w:t>1</w:t>
    </w:r>
    <w:r w:rsidRPr="00130314">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18" w:rsidRPr="003C7CAC" w:rsidRDefault="009B2818" w:rsidP="007F58BE">
    <w:pPr>
      <w:pStyle w:val="Footer"/>
      <w:spacing w:before="0"/>
      <w:ind w:left="-284"/>
      <w:rPr>
        <w:rStyle w:val="PageNumber"/>
        <w:sz w:val="22"/>
      </w:rPr>
    </w:pPr>
  </w:p>
  <w:p w:rsidR="009B2818" w:rsidRPr="002E0517" w:rsidRDefault="009B2818" w:rsidP="007F58BE">
    <w:pPr>
      <w:pStyle w:val="Footer"/>
      <w:tabs>
        <w:tab w:val="clear" w:pos="4153"/>
        <w:tab w:val="center" w:pos="4500"/>
      </w:tabs>
      <w:spacing w:before="0"/>
      <w:ind w:left="-284"/>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142</w:t>
    </w:r>
    <w:r w:rsidRPr="00C30A8D">
      <w:rPr>
        <w:rStyle w:val="PageNumber"/>
        <w:b/>
        <w:sz w:val="22"/>
      </w:rPr>
      <w:fldChar w:fldCharType="end"/>
    </w:r>
    <w:r>
      <w:rPr>
        <w:rStyle w:val="PageNumber"/>
        <w:b/>
        <w:sz w:val="22"/>
      </w:rPr>
      <w:tab/>
    </w:r>
    <w:r w:rsidRPr="004D5793">
      <w:rPr>
        <w:b/>
        <w:sz w:val="22"/>
        <w:szCs w:val="22"/>
      </w:rPr>
      <w:t>MA000010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818" w:rsidRDefault="009B2818">
      <w:r>
        <w:separator/>
      </w:r>
    </w:p>
  </w:footnote>
  <w:footnote w:type="continuationSeparator" w:id="0">
    <w:p w:rsidR="009B2818" w:rsidRDefault="009B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18" w:rsidRPr="006C50BF" w:rsidRDefault="009B2818" w:rsidP="00B97476">
    <w:pPr>
      <w:pStyle w:val="Header"/>
      <w:spacing w:before="0"/>
      <w:jc w:val="center"/>
      <w:rPr>
        <w:b/>
        <w:sz w:val="20"/>
        <w:szCs w:val="20"/>
        <w:lang w:val="en-GB"/>
      </w:rPr>
    </w:pPr>
    <w:r w:rsidRPr="006C50BF">
      <w:rPr>
        <w:b/>
        <w:sz w:val="20"/>
        <w:szCs w:val="20"/>
        <w:lang w:val="en-GB"/>
      </w:rPr>
      <w:t>Manufacturing and Associated Industries and Occupations Award 2010</w:t>
    </w:r>
  </w:p>
  <w:p w:rsidR="009B2818" w:rsidRPr="006C50BF" w:rsidRDefault="009B2818" w:rsidP="00B97476">
    <w:pPr>
      <w:pStyle w:val="Header"/>
      <w:spacing w:before="0"/>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18" w:rsidRDefault="009B2818" w:rsidP="004B0CB9">
    <w:pPr>
      <w:pStyle w:val="Header"/>
      <w:spacing w:before="0"/>
      <w:jc w:val="center"/>
      <w:rPr>
        <w:b/>
        <w:sz w:val="20"/>
        <w:szCs w:val="20"/>
        <w:lang w:val="en-GB"/>
      </w:rPr>
    </w:pPr>
    <w:r w:rsidRPr="006C50BF">
      <w:rPr>
        <w:b/>
        <w:sz w:val="20"/>
        <w:szCs w:val="20"/>
        <w:lang w:val="en-GB"/>
      </w:rPr>
      <w:t>Manufacturing and Associa</w:t>
    </w:r>
    <w:r>
      <w:rPr>
        <w:b/>
        <w:sz w:val="20"/>
        <w:szCs w:val="20"/>
        <w:lang w:val="en-GB"/>
      </w:rPr>
      <w:t xml:space="preserve">ted Industries and Occupations </w:t>
    </w:r>
    <w:r w:rsidRPr="006C50BF">
      <w:rPr>
        <w:b/>
        <w:sz w:val="20"/>
        <w:szCs w:val="20"/>
        <w:lang w:val="en-GB"/>
      </w:rPr>
      <w:t>Award 2010</w:t>
    </w:r>
  </w:p>
  <w:p w:rsidR="009B2818" w:rsidRPr="006C50BF" w:rsidRDefault="009B2818" w:rsidP="007F58BE">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18" w:rsidRPr="006C50BF" w:rsidRDefault="009B2818" w:rsidP="007F58BE">
    <w:pPr>
      <w:pStyle w:val="Header"/>
      <w:spacing w:before="0"/>
      <w:jc w:val="center"/>
      <w:rPr>
        <w:b/>
        <w:sz w:val="20"/>
        <w:szCs w:val="20"/>
        <w:lang w:val="en-GB"/>
      </w:rPr>
    </w:pPr>
    <w:r w:rsidRPr="006C50BF">
      <w:rPr>
        <w:b/>
        <w:sz w:val="20"/>
        <w:szCs w:val="20"/>
        <w:lang w:val="en-GB"/>
      </w:rPr>
      <w:t>Manufacturing and Associated Industries and Occupations Award 2010</w:t>
    </w:r>
  </w:p>
  <w:p w:rsidR="009B2818" w:rsidRPr="006C50BF" w:rsidRDefault="009B2818" w:rsidP="007F58BE">
    <w:pPr>
      <w:pStyle w:val="Header"/>
      <w:spacing w:before="0"/>
      <w:jc w:val="center"/>
      <w:rPr>
        <w:b/>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18" w:rsidRDefault="009B2818" w:rsidP="007F58BE">
    <w:pPr>
      <w:pStyle w:val="Header"/>
      <w:spacing w:before="0"/>
      <w:jc w:val="center"/>
      <w:rPr>
        <w:b/>
        <w:sz w:val="20"/>
        <w:szCs w:val="20"/>
        <w:lang w:val="en-GB"/>
      </w:rPr>
    </w:pPr>
    <w:r w:rsidRPr="006C50BF">
      <w:rPr>
        <w:b/>
        <w:sz w:val="20"/>
        <w:szCs w:val="20"/>
        <w:lang w:val="en-GB"/>
      </w:rPr>
      <w:t>Manufacturing and Associated Industries and Occupations Award 2010</w:t>
    </w:r>
  </w:p>
  <w:p w:rsidR="009B2818" w:rsidRPr="006C50BF" w:rsidRDefault="009B2818" w:rsidP="007F58BE">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818" w:rsidRPr="006C50BF" w:rsidRDefault="009B2818" w:rsidP="007F58BE">
    <w:pPr>
      <w:pStyle w:val="Header"/>
      <w:spacing w:before="0"/>
      <w:jc w:val="center"/>
      <w:rPr>
        <w:b/>
        <w:sz w:val="20"/>
        <w:szCs w:val="20"/>
        <w:lang w:val="en-GB"/>
      </w:rPr>
    </w:pPr>
    <w:r w:rsidRPr="006C50BF">
      <w:rPr>
        <w:b/>
        <w:sz w:val="20"/>
        <w:szCs w:val="20"/>
        <w:lang w:val="en-GB"/>
      </w:rPr>
      <w:t>Manufacturing and Associated Industries and Occupations Award 2010</w:t>
    </w:r>
  </w:p>
  <w:p w:rsidR="009B2818" w:rsidRPr="006C50BF" w:rsidRDefault="009B2818" w:rsidP="007F58BE">
    <w:pPr>
      <w:pStyle w:val="Header"/>
      <w:spacing w:before="0"/>
      <w:jc w:val="center"/>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7"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16A1B62"/>
    <w:multiLevelType w:val="hybridMultilevel"/>
    <w:tmpl w:val="DCB2513E"/>
    <w:lvl w:ilvl="0" w:tplc="7D0A7C1E">
      <w:start w:val="1"/>
      <w:numFmt w:val="bullet"/>
      <w:pStyle w:val="TableBullet"/>
      <w:lvlText w:val=""/>
      <w:lvlJc w:val="left"/>
      <w:pPr>
        <w:tabs>
          <w:tab w:val="num" w:pos="284"/>
        </w:tabs>
        <w:ind w:left="284" w:hanging="284"/>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11"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9"/>
  </w:num>
  <w:num w:numId="3">
    <w:abstractNumId w:val="16"/>
  </w:num>
  <w:num w:numId="4">
    <w:abstractNumId w:val="0"/>
  </w:num>
  <w:num w:numId="5">
    <w:abstractNumId w:val="5"/>
  </w:num>
  <w:num w:numId="6">
    <w:abstractNumId w:val="7"/>
  </w:num>
  <w:num w:numId="7">
    <w:abstractNumId w:val="15"/>
  </w:num>
  <w:num w:numId="8">
    <w:abstractNumId w:val="2"/>
  </w:num>
  <w:num w:numId="9">
    <w:abstractNumId w:val="14"/>
  </w:num>
  <w:num w:numId="10">
    <w:abstractNumId w:val="13"/>
  </w:num>
  <w:num w:numId="11">
    <w:abstractNumId w:val="12"/>
  </w:num>
  <w:num w:numId="12">
    <w:abstractNumId w:val="11"/>
  </w:num>
  <w:num w:numId="13">
    <w:abstractNumId w:val="1"/>
  </w:num>
  <w:num w:numId="14">
    <w:abstractNumId w:val="4"/>
  </w:num>
  <w:num w:numId="15">
    <w:abstractNumId w:val="8"/>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0F46"/>
    <w:rsid w:val="000024E7"/>
    <w:rsid w:val="0000363E"/>
    <w:rsid w:val="00004CEB"/>
    <w:rsid w:val="0000510C"/>
    <w:rsid w:val="000071EB"/>
    <w:rsid w:val="00011BFA"/>
    <w:rsid w:val="00013BFF"/>
    <w:rsid w:val="00016AE7"/>
    <w:rsid w:val="00021660"/>
    <w:rsid w:val="00024457"/>
    <w:rsid w:val="00024E8B"/>
    <w:rsid w:val="000267FD"/>
    <w:rsid w:val="00030EEC"/>
    <w:rsid w:val="00031679"/>
    <w:rsid w:val="000317B1"/>
    <w:rsid w:val="0003417A"/>
    <w:rsid w:val="00034368"/>
    <w:rsid w:val="00034CA4"/>
    <w:rsid w:val="000350C3"/>
    <w:rsid w:val="000432E9"/>
    <w:rsid w:val="00045BAF"/>
    <w:rsid w:val="00051E05"/>
    <w:rsid w:val="000621F3"/>
    <w:rsid w:val="00063F50"/>
    <w:rsid w:val="00064505"/>
    <w:rsid w:val="00066820"/>
    <w:rsid w:val="000677E0"/>
    <w:rsid w:val="000767F1"/>
    <w:rsid w:val="000775BE"/>
    <w:rsid w:val="000808F0"/>
    <w:rsid w:val="000823BB"/>
    <w:rsid w:val="0008285C"/>
    <w:rsid w:val="00083157"/>
    <w:rsid w:val="00084574"/>
    <w:rsid w:val="000847C3"/>
    <w:rsid w:val="000854C9"/>
    <w:rsid w:val="00085A61"/>
    <w:rsid w:val="00086707"/>
    <w:rsid w:val="00090132"/>
    <w:rsid w:val="000942EA"/>
    <w:rsid w:val="00096F0E"/>
    <w:rsid w:val="00097DCC"/>
    <w:rsid w:val="00097DF3"/>
    <w:rsid w:val="000A0DA9"/>
    <w:rsid w:val="000A3BB3"/>
    <w:rsid w:val="000A68E5"/>
    <w:rsid w:val="000A6F57"/>
    <w:rsid w:val="000B0403"/>
    <w:rsid w:val="000B1031"/>
    <w:rsid w:val="000B1708"/>
    <w:rsid w:val="000B2911"/>
    <w:rsid w:val="000B3C82"/>
    <w:rsid w:val="000C0B93"/>
    <w:rsid w:val="000C3536"/>
    <w:rsid w:val="000C472E"/>
    <w:rsid w:val="000C639E"/>
    <w:rsid w:val="000C657D"/>
    <w:rsid w:val="000C6A6A"/>
    <w:rsid w:val="000C72A2"/>
    <w:rsid w:val="000C7F2C"/>
    <w:rsid w:val="000D0EF7"/>
    <w:rsid w:val="000D2089"/>
    <w:rsid w:val="000D2439"/>
    <w:rsid w:val="000D25AC"/>
    <w:rsid w:val="000D4763"/>
    <w:rsid w:val="000D770B"/>
    <w:rsid w:val="000E02DF"/>
    <w:rsid w:val="000E0D1C"/>
    <w:rsid w:val="000E0DC7"/>
    <w:rsid w:val="000E7173"/>
    <w:rsid w:val="000F4B0E"/>
    <w:rsid w:val="000F5133"/>
    <w:rsid w:val="000F5245"/>
    <w:rsid w:val="00100E86"/>
    <w:rsid w:val="00101404"/>
    <w:rsid w:val="00101FEF"/>
    <w:rsid w:val="00105421"/>
    <w:rsid w:val="00107C8C"/>
    <w:rsid w:val="00107DC9"/>
    <w:rsid w:val="001105CB"/>
    <w:rsid w:val="0011188E"/>
    <w:rsid w:val="00111DA2"/>
    <w:rsid w:val="001174CA"/>
    <w:rsid w:val="0012144F"/>
    <w:rsid w:val="00124618"/>
    <w:rsid w:val="00125274"/>
    <w:rsid w:val="00127A3C"/>
    <w:rsid w:val="00132D4D"/>
    <w:rsid w:val="00133FA1"/>
    <w:rsid w:val="00134AD1"/>
    <w:rsid w:val="0013714A"/>
    <w:rsid w:val="0014020E"/>
    <w:rsid w:val="001406DA"/>
    <w:rsid w:val="0014102B"/>
    <w:rsid w:val="00142C35"/>
    <w:rsid w:val="00143904"/>
    <w:rsid w:val="001443EC"/>
    <w:rsid w:val="00146BAA"/>
    <w:rsid w:val="00147277"/>
    <w:rsid w:val="001521D9"/>
    <w:rsid w:val="0015444D"/>
    <w:rsid w:val="00154C20"/>
    <w:rsid w:val="001563B0"/>
    <w:rsid w:val="001579ED"/>
    <w:rsid w:val="001601EE"/>
    <w:rsid w:val="001609A5"/>
    <w:rsid w:val="00160DAD"/>
    <w:rsid w:val="001611C6"/>
    <w:rsid w:val="00163E5C"/>
    <w:rsid w:val="00165E3F"/>
    <w:rsid w:val="00171359"/>
    <w:rsid w:val="00175328"/>
    <w:rsid w:val="00177651"/>
    <w:rsid w:val="00181F6A"/>
    <w:rsid w:val="00181FC2"/>
    <w:rsid w:val="00183FC3"/>
    <w:rsid w:val="00184476"/>
    <w:rsid w:val="00184C78"/>
    <w:rsid w:val="0019400F"/>
    <w:rsid w:val="00195431"/>
    <w:rsid w:val="001A0B7A"/>
    <w:rsid w:val="001A16C5"/>
    <w:rsid w:val="001A1CE0"/>
    <w:rsid w:val="001A445C"/>
    <w:rsid w:val="001A4EBA"/>
    <w:rsid w:val="001A6628"/>
    <w:rsid w:val="001B08F2"/>
    <w:rsid w:val="001B4003"/>
    <w:rsid w:val="001B45C2"/>
    <w:rsid w:val="001B57FF"/>
    <w:rsid w:val="001B5870"/>
    <w:rsid w:val="001B7CFD"/>
    <w:rsid w:val="001C12DE"/>
    <w:rsid w:val="001C2404"/>
    <w:rsid w:val="001C54F4"/>
    <w:rsid w:val="001C59BE"/>
    <w:rsid w:val="001C7CA2"/>
    <w:rsid w:val="001D6F91"/>
    <w:rsid w:val="001E4494"/>
    <w:rsid w:val="001E65BF"/>
    <w:rsid w:val="001E73B0"/>
    <w:rsid w:val="001F2415"/>
    <w:rsid w:val="001F54B5"/>
    <w:rsid w:val="001F5DE2"/>
    <w:rsid w:val="001F77DC"/>
    <w:rsid w:val="001F7BE9"/>
    <w:rsid w:val="002039A1"/>
    <w:rsid w:val="0020614D"/>
    <w:rsid w:val="0020678B"/>
    <w:rsid w:val="00206B37"/>
    <w:rsid w:val="00212628"/>
    <w:rsid w:val="00220351"/>
    <w:rsid w:val="00221051"/>
    <w:rsid w:val="002216E8"/>
    <w:rsid w:val="0022385C"/>
    <w:rsid w:val="002251C2"/>
    <w:rsid w:val="0022656D"/>
    <w:rsid w:val="002353EF"/>
    <w:rsid w:val="002354A5"/>
    <w:rsid w:val="002426A1"/>
    <w:rsid w:val="002434D0"/>
    <w:rsid w:val="002440CD"/>
    <w:rsid w:val="00252180"/>
    <w:rsid w:val="00252B1F"/>
    <w:rsid w:val="00253043"/>
    <w:rsid w:val="002552B4"/>
    <w:rsid w:val="00255C9A"/>
    <w:rsid w:val="00257BEC"/>
    <w:rsid w:val="00260E71"/>
    <w:rsid w:val="002654E8"/>
    <w:rsid w:val="00265FD6"/>
    <w:rsid w:val="002661AC"/>
    <w:rsid w:val="00271AAE"/>
    <w:rsid w:val="00271DE0"/>
    <w:rsid w:val="002758D4"/>
    <w:rsid w:val="0027700F"/>
    <w:rsid w:val="00277074"/>
    <w:rsid w:val="00281938"/>
    <w:rsid w:val="002823F0"/>
    <w:rsid w:val="00282441"/>
    <w:rsid w:val="00282536"/>
    <w:rsid w:val="00285BC9"/>
    <w:rsid w:val="002860C5"/>
    <w:rsid w:val="00290D2C"/>
    <w:rsid w:val="002916AE"/>
    <w:rsid w:val="00292A3D"/>
    <w:rsid w:val="002936C7"/>
    <w:rsid w:val="00293ABA"/>
    <w:rsid w:val="00294967"/>
    <w:rsid w:val="002956B8"/>
    <w:rsid w:val="00296A78"/>
    <w:rsid w:val="00296B49"/>
    <w:rsid w:val="002A2235"/>
    <w:rsid w:val="002A2B96"/>
    <w:rsid w:val="002A60AF"/>
    <w:rsid w:val="002A62A4"/>
    <w:rsid w:val="002A7BDE"/>
    <w:rsid w:val="002B2D09"/>
    <w:rsid w:val="002B4010"/>
    <w:rsid w:val="002B43EF"/>
    <w:rsid w:val="002B497B"/>
    <w:rsid w:val="002C36BC"/>
    <w:rsid w:val="002C4052"/>
    <w:rsid w:val="002C5D9C"/>
    <w:rsid w:val="002D4AB2"/>
    <w:rsid w:val="002D4ABF"/>
    <w:rsid w:val="002E06F4"/>
    <w:rsid w:val="002E297D"/>
    <w:rsid w:val="002E4A6B"/>
    <w:rsid w:val="002E7E11"/>
    <w:rsid w:val="002E7EED"/>
    <w:rsid w:val="002F01A6"/>
    <w:rsid w:val="002F153B"/>
    <w:rsid w:val="002F1EE7"/>
    <w:rsid w:val="002F246D"/>
    <w:rsid w:val="002F3A55"/>
    <w:rsid w:val="002F3E13"/>
    <w:rsid w:val="002F6A00"/>
    <w:rsid w:val="002F706E"/>
    <w:rsid w:val="003026FE"/>
    <w:rsid w:val="003032C6"/>
    <w:rsid w:val="00304F18"/>
    <w:rsid w:val="00305EF0"/>
    <w:rsid w:val="00316A6B"/>
    <w:rsid w:val="00317745"/>
    <w:rsid w:val="0032058F"/>
    <w:rsid w:val="00324293"/>
    <w:rsid w:val="00325019"/>
    <w:rsid w:val="0033092A"/>
    <w:rsid w:val="0033204C"/>
    <w:rsid w:val="003334FB"/>
    <w:rsid w:val="00335BBD"/>
    <w:rsid w:val="00341DC9"/>
    <w:rsid w:val="00346B4E"/>
    <w:rsid w:val="003473B9"/>
    <w:rsid w:val="0035203B"/>
    <w:rsid w:val="00352F70"/>
    <w:rsid w:val="00357931"/>
    <w:rsid w:val="00363C5B"/>
    <w:rsid w:val="0036715C"/>
    <w:rsid w:val="00367A40"/>
    <w:rsid w:val="00370F3F"/>
    <w:rsid w:val="00372AE7"/>
    <w:rsid w:val="00377305"/>
    <w:rsid w:val="003815D1"/>
    <w:rsid w:val="00384B14"/>
    <w:rsid w:val="00386469"/>
    <w:rsid w:val="00390700"/>
    <w:rsid w:val="00391F7B"/>
    <w:rsid w:val="00395064"/>
    <w:rsid w:val="00395EEA"/>
    <w:rsid w:val="00397751"/>
    <w:rsid w:val="003A7303"/>
    <w:rsid w:val="003B1224"/>
    <w:rsid w:val="003B1911"/>
    <w:rsid w:val="003B3291"/>
    <w:rsid w:val="003B4480"/>
    <w:rsid w:val="003B5246"/>
    <w:rsid w:val="003B6E99"/>
    <w:rsid w:val="003C4100"/>
    <w:rsid w:val="003C66AD"/>
    <w:rsid w:val="003C7D26"/>
    <w:rsid w:val="003D249F"/>
    <w:rsid w:val="003D6960"/>
    <w:rsid w:val="003D78B5"/>
    <w:rsid w:val="003D7D43"/>
    <w:rsid w:val="003E2117"/>
    <w:rsid w:val="003E5DEE"/>
    <w:rsid w:val="003E72B0"/>
    <w:rsid w:val="003F0F9D"/>
    <w:rsid w:val="003F1A18"/>
    <w:rsid w:val="003F21B3"/>
    <w:rsid w:val="003F2618"/>
    <w:rsid w:val="004008F0"/>
    <w:rsid w:val="004029AE"/>
    <w:rsid w:val="004048B2"/>
    <w:rsid w:val="0040558F"/>
    <w:rsid w:val="00405732"/>
    <w:rsid w:val="00406670"/>
    <w:rsid w:val="00407F72"/>
    <w:rsid w:val="004102B9"/>
    <w:rsid w:val="00413890"/>
    <w:rsid w:val="00415891"/>
    <w:rsid w:val="00416BF0"/>
    <w:rsid w:val="00420103"/>
    <w:rsid w:val="00421AB0"/>
    <w:rsid w:val="0042279D"/>
    <w:rsid w:val="0042431E"/>
    <w:rsid w:val="00427204"/>
    <w:rsid w:val="00431C78"/>
    <w:rsid w:val="004421B0"/>
    <w:rsid w:val="00444244"/>
    <w:rsid w:val="00445822"/>
    <w:rsid w:val="004475F2"/>
    <w:rsid w:val="00447ECE"/>
    <w:rsid w:val="00457BE8"/>
    <w:rsid w:val="00457D8C"/>
    <w:rsid w:val="00460732"/>
    <w:rsid w:val="00463F02"/>
    <w:rsid w:val="0047106E"/>
    <w:rsid w:val="004712FF"/>
    <w:rsid w:val="004736D5"/>
    <w:rsid w:val="00473C34"/>
    <w:rsid w:val="00476582"/>
    <w:rsid w:val="00477005"/>
    <w:rsid w:val="0048200C"/>
    <w:rsid w:val="00482BC4"/>
    <w:rsid w:val="004836D9"/>
    <w:rsid w:val="00485DFD"/>
    <w:rsid w:val="004860D5"/>
    <w:rsid w:val="00487C20"/>
    <w:rsid w:val="00494414"/>
    <w:rsid w:val="00495692"/>
    <w:rsid w:val="00495B99"/>
    <w:rsid w:val="00495E9C"/>
    <w:rsid w:val="004971A0"/>
    <w:rsid w:val="00497806"/>
    <w:rsid w:val="004A3B51"/>
    <w:rsid w:val="004A4BC0"/>
    <w:rsid w:val="004B0CB9"/>
    <w:rsid w:val="004B4274"/>
    <w:rsid w:val="004B4B42"/>
    <w:rsid w:val="004B6710"/>
    <w:rsid w:val="004C3873"/>
    <w:rsid w:val="004C40C8"/>
    <w:rsid w:val="004D0513"/>
    <w:rsid w:val="004D1733"/>
    <w:rsid w:val="004D2A13"/>
    <w:rsid w:val="004D4E63"/>
    <w:rsid w:val="004D5043"/>
    <w:rsid w:val="004E14C3"/>
    <w:rsid w:val="004E2E1F"/>
    <w:rsid w:val="004E64A4"/>
    <w:rsid w:val="004F0A64"/>
    <w:rsid w:val="004F3D06"/>
    <w:rsid w:val="004F47FD"/>
    <w:rsid w:val="005004E6"/>
    <w:rsid w:val="00501B96"/>
    <w:rsid w:val="00502215"/>
    <w:rsid w:val="00502631"/>
    <w:rsid w:val="00507C23"/>
    <w:rsid w:val="00511775"/>
    <w:rsid w:val="00513044"/>
    <w:rsid w:val="00517CE6"/>
    <w:rsid w:val="00521777"/>
    <w:rsid w:val="005240B3"/>
    <w:rsid w:val="00524AE6"/>
    <w:rsid w:val="00527EBC"/>
    <w:rsid w:val="00533473"/>
    <w:rsid w:val="0053534D"/>
    <w:rsid w:val="00535BC9"/>
    <w:rsid w:val="00535C18"/>
    <w:rsid w:val="00536787"/>
    <w:rsid w:val="005369A3"/>
    <w:rsid w:val="00540C10"/>
    <w:rsid w:val="00540CD6"/>
    <w:rsid w:val="00541525"/>
    <w:rsid w:val="00543143"/>
    <w:rsid w:val="00545B88"/>
    <w:rsid w:val="00546B6B"/>
    <w:rsid w:val="00551867"/>
    <w:rsid w:val="005521B4"/>
    <w:rsid w:val="00555406"/>
    <w:rsid w:val="00555673"/>
    <w:rsid w:val="0055617B"/>
    <w:rsid w:val="005561F6"/>
    <w:rsid w:val="00556519"/>
    <w:rsid w:val="0056070E"/>
    <w:rsid w:val="00562004"/>
    <w:rsid w:val="005623C1"/>
    <w:rsid w:val="00562F7C"/>
    <w:rsid w:val="005659E0"/>
    <w:rsid w:val="00567129"/>
    <w:rsid w:val="00570167"/>
    <w:rsid w:val="00570446"/>
    <w:rsid w:val="0057274D"/>
    <w:rsid w:val="00573BB3"/>
    <w:rsid w:val="00575704"/>
    <w:rsid w:val="00575D2C"/>
    <w:rsid w:val="00576BE7"/>
    <w:rsid w:val="005800C7"/>
    <w:rsid w:val="00584533"/>
    <w:rsid w:val="0058622F"/>
    <w:rsid w:val="00587727"/>
    <w:rsid w:val="005908CC"/>
    <w:rsid w:val="005A04B9"/>
    <w:rsid w:val="005A5678"/>
    <w:rsid w:val="005A6FC0"/>
    <w:rsid w:val="005B13C3"/>
    <w:rsid w:val="005B1BD3"/>
    <w:rsid w:val="005B402C"/>
    <w:rsid w:val="005B4412"/>
    <w:rsid w:val="005B47FD"/>
    <w:rsid w:val="005C009B"/>
    <w:rsid w:val="005C07D9"/>
    <w:rsid w:val="005C1776"/>
    <w:rsid w:val="005C64E5"/>
    <w:rsid w:val="005D0C03"/>
    <w:rsid w:val="005D2B29"/>
    <w:rsid w:val="005E0A1F"/>
    <w:rsid w:val="005E0B78"/>
    <w:rsid w:val="005E1EBB"/>
    <w:rsid w:val="005E248C"/>
    <w:rsid w:val="005E32E8"/>
    <w:rsid w:val="005E4DBE"/>
    <w:rsid w:val="005E4F91"/>
    <w:rsid w:val="005E559D"/>
    <w:rsid w:val="005E5E37"/>
    <w:rsid w:val="005E6423"/>
    <w:rsid w:val="005E6687"/>
    <w:rsid w:val="005E6BAE"/>
    <w:rsid w:val="005E7186"/>
    <w:rsid w:val="005E73F3"/>
    <w:rsid w:val="005E7AC7"/>
    <w:rsid w:val="005F0383"/>
    <w:rsid w:val="005F4023"/>
    <w:rsid w:val="005F42C0"/>
    <w:rsid w:val="005F452A"/>
    <w:rsid w:val="005F4B2C"/>
    <w:rsid w:val="005F5131"/>
    <w:rsid w:val="005F536F"/>
    <w:rsid w:val="005F7E68"/>
    <w:rsid w:val="0060527F"/>
    <w:rsid w:val="006072C7"/>
    <w:rsid w:val="00607FAB"/>
    <w:rsid w:val="0061288A"/>
    <w:rsid w:val="006144E2"/>
    <w:rsid w:val="00627587"/>
    <w:rsid w:val="006327BF"/>
    <w:rsid w:val="00635F73"/>
    <w:rsid w:val="00637426"/>
    <w:rsid w:val="006431CE"/>
    <w:rsid w:val="00643301"/>
    <w:rsid w:val="00643BEF"/>
    <w:rsid w:val="00643C9F"/>
    <w:rsid w:val="00643D16"/>
    <w:rsid w:val="00645377"/>
    <w:rsid w:val="00647F56"/>
    <w:rsid w:val="006539C1"/>
    <w:rsid w:val="00654702"/>
    <w:rsid w:val="006600B1"/>
    <w:rsid w:val="00660248"/>
    <w:rsid w:val="00660D1F"/>
    <w:rsid w:val="00662699"/>
    <w:rsid w:val="00663A15"/>
    <w:rsid w:val="0066461D"/>
    <w:rsid w:val="00667051"/>
    <w:rsid w:val="00667077"/>
    <w:rsid w:val="006678CA"/>
    <w:rsid w:val="006703AC"/>
    <w:rsid w:val="00670DD9"/>
    <w:rsid w:val="006747FD"/>
    <w:rsid w:val="0068122E"/>
    <w:rsid w:val="006815B3"/>
    <w:rsid w:val="006918E0"/>
    <w:rsid w:val="00693000"/>
    <w:rsid w:val="0069334E"/>
    <w:rsid w:val="0069458A"/>
    <w:rsid w:val="0069495A"/>
    <w:rsid w:val="006952F3"/>
    <w:rsid w:val="0069546C"/>
    <w:rsid w:val="0069583E"/>
    <w:rsid w:val="006A0AA5"/>
    <w:rsid w:val="006A34D7"/>
    <w:rsid w:val="006A55E4"/>
    <w:rsid w:val="006A6368"/>
    <w:rsid w:val="006A701F"/>
    <w:rsid w:val="006A72C7"/>
    <w:rsid w:val="006A7AD5"/>
    <w:rsid w:val="006B0C0A"/>
    <w:rsid w:val="006B34EB"/>
    <w:rsid w:val="006C235F"/>
    <w:rsid w:val="006C24D7"/>
    <w:rsid w:val="006C2D5E"/>
    <w:rsid w:val="006C4930"/>
    <w:rsid w:val="006C6001"/>
    <w:rsid w:val="006C60F7"/>
    <w:rsid w:val="006D30DC"/>
    <w:rsid w:val="006D54A1"/>
    <w:rsid w:val="006D654C"/>
    <w:rsid w:val="006E1050"/>
    <w:rsid w:val="006E22B1"/>
    <w:rsid w:val="006E37F8"/>
    <w:rsid w:val="006E4684"/>
    <w:rsid w:val="006F0F7A"/>
    <w:rsid w:val="006F15AB"/>
    <w:rsid w:val="006F241D"/>
    <w:rsid w:val="006F55AA"/>
    <w:rsid w:val="006F5E3A"/>
    <w:rsid w:val="0070199C"/>
    <w:rsid w:val="00701CFB"/>
    <w:rsid w:val="00702DA9"/>
    <w:rsid w:val="00705CA2"/>
    <w:rsid w:val="0070629B"/>
    <w:rsid w:val="007079FB"/>
    <w:rsid w:val="007139AC"/>
    <w:rsid w:val="00717B42"/>
    <w:rsid w:val="00722A01"/>
    <w:rsid w:val="00724DC3"/>
    <w:rsid w:val="007345D7"/>
    <w:rsid w:val="00734A2F"/>
    <w:rsid w:val="00736C93"/>
    <w:rsid w:val="007378B9"/>
    <w:rsid w:val="007402AC"/>
    <w:rsid w:val="00740BB6"/>
    <w:rsid w:val="00741AB0"/>
    <w:rsid w:val="007422BB"/>
    <w:rsid w:val="0074472B"/>
    <w:rsid w:val="0074484D"/>
    <w:rsid w:val="00745B44"/>
    <w:rsid w:val="007462AC"/>
    <w:rsid w:val="007507F7"/>
    <w:rsid w:val="0075128E"/>
    <w:rsid w:val="00751387"/>
    <w:rsid w:val="00751615"/>
    <w:rsid w:val="00754D73"/>
    <w:rsid w:val="00756207"/>
    <w:rsid w:val="0076059B"/>
    <w:rsid w:val="00762AF3"/>
    <w:rsid w:val="007630C0"/>
    <w:rsid w:val="00765D18"/>
    <w:rsid w:val="00765F03"/>
    <w:rsid w:val="007731A4"/>
    <w:rsid w:val="00774305"/>
    <w:rsid w:val="00780341"/>
    <w:rsid w:val="00782A88"/>
    <w:rsid w:val="00785407"/>
    <w:rsid w:val="0078757E"/>
    <w:rsid w:val="0079035F"/>
    <w:rsid w:val="0079394F"/>
    <w:rsid w:val="00793FFF"/>
    <w:rsid w:val="0079526F"/>
    <w:rsid w:val="007960BA"/>
    <w:rsid w:val="00797837"/>
    <w:rsid w:val="007A09B9"/>
    <w:rsid w:val="007A453C"/>
    <w:rsid w:val="007A5C3B"/>
    <w:rsid w:val="007A728C"/>
    <w:rsid w:val="007B0199"/>
    <w:rsid w:val="007B04BF"/>
    <w:rsid w:val="007B1508"/>
    <w:rsid w:val="007B6766"/>
    <w:rsid w:val="007B7C53"/>
    <w:rsid w:val="007C2EAA"/>
    <w:rsid w:val="007D45B3"/>
    <w:rsid w:val="007E12BE"/>
    <w:rsid w:val="007E1AA0"/>
    <w:rsid w:val="007E37ED"/>
    <w:rsid w:val="007E5670"/>
    <w:rsid w:val="007F027F"/>
    <w:rsid w:val="007F05D9"/>
    <w:rsid w:val="007F3C5A"/>
    <w:rsid w:val="007F58BE"/>
    <w:rsid w:val="007F7D82"/>
    <w:rsid w:val="00800362"/>
    <w:rsid w:val="0080077A"/>
    <w:rsid w:val="00800D8D"/>
    <w:rsid w:val="00801FF3"/>
    <w:rsid w:val="00802833"/>
    <w:rsid w:val="00803C59"/>
    <w:rsid w:val="008070FC"/>
    <w:rsid w:val="008071E6"/>
    <w:rsid w:val="00807F52"/>
    <w:rsid w:val="008102D1"/>
    <w:rsid w:val="00811472"/>
    <w:rsid w:val="008153C0"/>
    <w:rsid w:val="00820EC4"/>
    <w:rsid w:val="00821622"/>
    <w:rsid w:val="00821DB6"/>
    <w:rsid w:val="008235CB"/>
    <w:rsid w:val="00825106"/>
    <w:rsid w:val="00830199"/>
    <w:rsid w:val="00833A88"/>
    <w:rsid w:val="008353D2"/>
    <w:rsid w:val="00835B0A"/>
    <w:rsid w:val="0083636D"/>
    <w:rsid w:val="0084126C"/>
    <w:rsid w:val="008418B4"/>
    <w:rsid w:val="008429A7"/>
    <w:rsid w:val="008437E7"/>
    <w:rsid w:val="00844003"/>
    <w:rsid w:val="0084663D"/>
    <w:rsid w:val="008468D5"/>
    <w:rsid w:val="008515D8"/>
    <w:rsid w:val="008530AF"/>
    <w:rsid w:val="0085434D"/>
    <w:rsid w:val="008547F2"/>
    <w:rsid w:val="0085552A"/>
    <w:rsid w:val="00857E83"/>
    <w:rsid w:val="008611E8"/>
    <w:rsid w:val="0086655E"/>
    <w:rsid w:val="0086720D"/>
    <w:rsid w:val="008705FF"/>
    <w:rsid w:val="0087091D"/>
    <w:rsid w:val="00870F22"/>
    <w:rsid w:val="00873FA5"/>
    <w:rsid w:val="00875303"/>
    <w:rsid w:val="00876ABA"/>
    <w:rsid w:val="008819A7"/>
    <w:rsid w:val="00881D48"/>
    <w:rsid w:val="00882756"/>
    <w:rsid w:val="00886A35"/>
    <w:rsid w:val="00890A25"/>
    <w:rsid w:val="00896385"/>
    <w:rsid w:val="00896AAA"/>
    <w:rsid w:val="008A037D"/>
    <w:rsid w:val="008A048C"/>
    <w:rsid w:val="008A04A4"/>
    <w:rsid w:val="008A4301"/>
    <w:rsid w:val="008A6160"/>
    <w:rsid w:val="008A68E0"/>
    <w:rsid w:val="008B0CA5"/>
    <w:rsid w:val="008B173F"/>
    <w:rsid w:val="008B2476"/>
    <w:rsid w:val="008B4305"/>
    <w:rsid w:val="008B6B2A"/>
    <w:rsid w:val="008B6C0C"/>
    <w:rsid w:val="008B7A0B"/>
    <w:rsid w:val="008C4F5B"/>
    <w:rsid w:val="008C65E8"/>
    <w:rsid w:val="008D2233"/>
    <w:rsid w:val="008D25CA"/>
    <w:rsid w:val="008D39BB"/>
    <w:rsid w:val="008D731B"/>
    <w:rsid w:val="008E0488"/>
    <w:rsid w:val="008E06B8"/>
    <w:rsid w:val="008E3ECB"/>
    <w:rsid w:val="008E4940"/>
    <w:rsid w:val="008E4BAD"/>
    <w:rsid w:val="008E7F3B"/>
    <w:rsid w:val="008F1846"/>
    <w:rsid w:val="008F3E61"/>
    <w:rsid w:val="008F4C8D"/>
    <w:rsid w:val="008F6E89"/>
    <w:rsid w:val="009003F0"/>
    <w:rsid w:val="00902413"/>
    <w:rsid w:val="00903100"/>
    <w:rsid w:val="009059AC"/>
    <w:rsid w:val="00905B0C"/>
    <w:rsid w:val="0091179E"/>
    <w:rsid w:val="00911CFC"/>
    <w:rsid w:val="00912E91"/>
    <w:rsid w:val="00913761"/>
    <w:rsid w:val="00913B21"/>
    <w:rsid w:val="009151FD"/>
    <w:rsid w:val="00916990"/>
    <w:rsid w:val="0092208D"/>
    <w:rsid w:val="00925E54"/>
    <w:rsid w:val="00933595"/>
    <w:rsid w:val="009336D2"/>
    <w:rsid w:val="00935E2B"/>
    <w:rsid w:val="00936BF8"/>
    <w:rsid w:val="009405AB"/>
    <w:rsid w:val="00944B30"/>
    <w:rsid w:val="0094742D"/>
    <w:rsid w:val="0095574A"/>
    <w:rsid w:val="00956288"/>
    <w:rsid w:val="00957F31"/>
    <w:rsid w:val="00963244"/>
    <w:rsid w:val="00964783"/>
    <w:rsid w:val="00966274"/>
    <w:rsid w:val="00967022"/>
    <w:rsid w:val="0097274F"/>
    <w:rsid w:val="00973A37"/>
    <w:rsid w:val="00974100"/>
    <w:rsid w:val="00974477"/>
    <w:rsid w:val="00975DF8"/>
    <w:rsid w:val="00976743"/>
    <w:rsid w:val="0097776C"/>
    <w:rsid w:val="00977C90"/>
    <w:rsid w:val="00981143"/>
    <w:rsid w:val="0098223F"/>
    <w:rsid w:val="0098234D"/>
    <w:rsid w:val="009836AE"/>
    <w:rsid w:val="0098489B"/>
    <w:rsid w:val="00984F0F"/>
    <w:rsid w:val="009854EA"/>
    <w:rsid w:val="0098589F"/>
    <w:rsid w:val="009904BE"/>
    <w:rsid w:val="00990AE2"/>
    <w:rsid w:val="009916B0"/>
    <w:rsid w:val="009936A4"/>
    <w:rsid w:val="00993AF6"/>
    <w:rsid w:val="00994115"/>
    <w:rsid w:val="00994F73"/>
    <w:rsid w:val="00995C8B"/>
    <w:rsid w:val="0099768C"/>
    <w:rsid w:val="009A0649"/>
    <w:rsid w:val="009A1473"/>
    <w:rsid w:val="009A642C"/>
    <w:rsid w:val="009A6C6D"/>
    <w:rsid w:val="009A6E40"/>
    <w:rsid w:val="009A76A4"/>
    <w:rsid w:val="009B0C4F"/>
    <w:rsid w:val="009B0DA1"/>
    <w:rsid w:val="009B1DE6"/>
    <w:rsid w:val="009B2818"/>
    <w:rsid w:val="009B366E"/>
    <w:rsid w:val="009B478F"/>
    <w:rsid w:val="009B686C"/>
    <w:rsid w:val="009C16CF"/>
    <w:rsid w:val="009C1F65"/>
    <w:rsid w:val="009C2E8F"/>
    <w:rsid w:val="009C3551"/>
    <w:rsid w:val="009C3B74"/>
    <w:rsid w:val="009C46E4"/>
    <w:rsid w:val="009C5B16"/>
    <w:rsid w:val="009C63E9"/>
    <w:rsid w:val="009D1F8C"/>
    <w:rsid w:val="009E002F"/>
    <w:rsid w:val="009E1BB0"/>
    <w:rsid w:val="009E28D0"/>
    <w:rsid w:val="009E475E"/>
    <w:rsid w:val="009E7573"/>
    <w:rsid w:val="009F35B4"/>
    <w:rsid w:val="00A0745E"/>
    <w:rsid w:val="00A07676"/>
    <w:rsid w:val="00A07DB5"/>
    <w:rsid w:val="00A07EEC"/>
    <w:rsid w:val="00A11A2C"/>
    <w:rsid w:val="00A11E0C"/>
    <w:rsid w:val="00A1269B"/>
    <w:rsid w:val="00A14635"/>
    <w:rsid w:val="00A14C64"/>
    <w:rsid w:val="00A15427"/>
    <w:rsid w:val="00A208D1"/>
    <w:rsid w:val="00A2330E"/>
    <w:rsid w:val="00A2455F"/>
    <w:rsid w:val="00A24B80"/>
    <w:rsid w:val="00A30063"/>
    <w:rsid w:val="00A30142"/>
    <w:rsid w:val="00A31B3C"/>
    <w:rsid w:val="00A35EBD"/>
    <w:rsid w:val="00A37A69"/>
    <w:rsid w:val="00A43E91"/>
    <w:rsid w:val="00A528FD"/>
    <w:rsid w:val="00A542FE"/>
    <w:rsid w:val="00A54324"/>
    <w:rsid w:val="00A573C6"/>
    <w:rsid w:val="00A57F3A"/>
    <w:rsid w:val="00A603C0"/>
    <w:rsid w:val="00A641AB"/>
    <w:rsid w:val="00A70AB7"/>
    <w:rsid w:val="00A713E3"/>
    <w:rsid w:val="00A71CC8"/>
    <w:rsid w:val="00A7390F"/>
    <w:rsid w:val="00A73FB4"/>
    <w:rsid w:val="00A82102"/>
    <w:rsid w:val="00A82655"/>
    <w:rsid w:val="00A831B8"/>
    <w:rsid w:val="00A848CA"/>
    <w:rsid w:val="00A8639B"/>
    <w:rsid w:val="00A8724D"/>
    <w:rsid w:val="00A92692"/>
    <w:rsid w:val="00A93BBC"/>
    <w:rsid w:val="00A9485D"/>
    <w:rsid w:val="00A96B65"/>
    <w:rsid w:val="00AA4075"/>
    <w:rsid w:val="00AA47D2"/>
    <w:rsid w:val="00AA5F66"/>
    <w:rsid w:val="00AB3FAF"/>
    <w:rsid w:val="00AB588F"/>
    <w:rsid w:val="00AB5DF1"/>
    <w:rsid w:val="00AB68A8"/>
    <w:rsid w:val="00AC09A8"/>
    <w:rsid w:val="00AC1435"/>
    <w:rsid w:val="00AC3B97"/>
    <w:rsid w:val="00AC3BCD"/>
    <w:rsid w:val="00AC3FFB"/>
    <w:rsid w:val="00AC4518"/>
    <w:rsid w:val="00AC561E"/>
    <w:rsid w:val="00AC7D87"/>
    <w:rsid w:val="00AD0C1B"/>
    <w:rsid w:val="00AD0F6B"/>
    <w:rsid w:val="00AD1791"/>
    <w:rsid w:val="00AD1A58"/>
    <w:rsid w:val="00AD1D4C"/>
    <w:rsid w:val="00AD2EC6"/>
    <w:rsid w:val="00AD6D00"/>
    <w:rsid w:val="00AE0585"/>
    <w:rsid w:val="00AE2A65"/>
    <w:rsid w:val="00AE3AC7"/>
    <w:rsid w:val="00AE3E61"/>
    <w:rsid w:val="00AE5B59"/>
    <w:rsid w:val="00AF1AC9"/>
    <w:rsid w:val="00AF1F5F"/>
    <w:rsid w:val="00AF413C"/>
    <w:rsid w:val="00AF5B7F"/>
    <w:rsid w:val="00AF5CE2"/>
    <w:rsid w:val="00AF6169"/>
    <w:rsid w:val="00AF720F"/>
    <w:rsid w:val="00AF7C28"/>
    <w:rsid w:val="00B03036"/>
    <w:rsid w:val="00B05EA0"/>
    <w:rsid w:val="00B06DA2"/>
    <w:rsid w:val="00B11C1F"/>
    <w:rsid w:val="00B12A60"/>
    <w:rsid w:val="00B14947"/>
    <w:rsid w:val="00B15C38"/>
    <w:rsid w:val="00B16C40"/>
    <w:rsid w:val="00B228F6"/>
    <w:rsid w:val="00B23089"/>
    <w:rsid w:val="00B23620"/>
    <w:rsid w:val="00B30EF6"/>
    <w:rsid w:val="00B32A60"/>
    <w:rsid w:val="00B3488B"/>
    <w:rsid w:val="00B37EB4"/>
    <w:rsid w:val="00B40CB3"/>
    <w:rsid w:val="00B41F5B"/>
    <w:rsid w:val="00B42BE1"/>
    <w:rsid w:val="00B45AB2"/>
    <w:rsid w:val="00B46146"/>
    <w:rsid w:val="00B46621"/>
    <w:rsid w:val="00B469E8"/>
    <w:rsid w:val="00B46DAC"/>
    <w:rsid w:val="00B473EE"/>
    <w:rsid w:val="00B479BC"/>
    <w:rsid w:val="00B51913"/>
    <w:rsid w:val="00B535FD"/>
    <w:rsid w:val="00B644A2"/>
    <w:rsid w:val="00B65FB4"/>
    <w:rsid w:val="00B667CC"/>
    <w:rsid w:val="00B709D1"/>
    <w:rsid w:val="00B71C68"/>
    <w:rsid w:val="00B7330F"/>
    <w:rsid w:val="00B73BF8"/>
    <w:rsid w:val="00B7649E"/>
    <w:rsid w:val="00B77085"/>
    <w:rsid w:val="00B7728B"/>
    <w:rsid w:val="00B777ED"/>
    <w:rsid w:val="00B778B9"/>
    <w:rsid w:val="00B77AAC"/>
    <w:rsid w:val="00B8165B"/>
    <w:rsid w:val="00B833CF"/>
    <w:rsid w:val="00B84082"/>
    <w:rsid w:val="00B86297"/>
    <w:rsid w:val="00B90BE1"/>
    <w:rsid w:val="00B916E1"/>
    <w:rsid w:val="00B9219B"/>
    <w:rsid w:val="00B924AB"/>
    <w:rsid w:val="00B92EA8"/>
    <w:rsid w:val="00B92EEE"/>
    <w:rsid w:val="00B94EA6"/>
    <w:rsid w:val="00B97476"/>
    <w:rsid w:val="00B97AEB"/>
    <w:rsid w:val="00BA3DAE"/>
    <w:rsid w:val="00BA4A38"/>
    <w:rsid w:val="00BA5CAA"/>
    <w:rsid w:val="00BB2B94"/>
    <w:rsid w:val="00BB4153"/>
    <w:rsid w:val="00BC030F"/>
    <w:rsid w:val="00BC06A9"/>
    <w:rsid w:val="00BC0D55"/>
    <w:rsid w:val="00BC22C8"/>
    <w:rsid w:val="00BC60A1"/>
    <w:rsid w:val="00BD0C21"/>
    <w:rsid w:val="00BD3EB5"/>
    <w:rsid w:val="00BD5740"/>
    <w:rsid w:val="00BD5FCB"/>
    <w:rsid w:val="00BD67E1"/>
    <w:rsid w:val="00BE005F"/>
    <w:rsid w:val="00BE2F3B"/>
    <w:rsid w:val="00BF00CF"/>
    <w:rsid w:val="00BF08A6"/>
    <w:rsid w:val="00BF2EFF"/>
    <w:rsid w:val="00BF4C11"/>
    <w:rsid w:val="00BF5286"/>
    <w:rsid w:val="00C0248A"/>
    <w:rsid w:val="00C066FA"/>
    <w:rsid w:val="00C06B3A"/>
    <w:rsid w:val="00C07A27"/>
    <w:rsid w:val="00C1039C"/>
    <w:rsid w:val="00C12D9A"/>
    <w:rsid w:val="00C13D36"/>
    <w:rsid w:val="00C151CE"/>
    <w:rsid w:val="00C22121"/>
    <w:rsid w:val="00C3039F"/>
    <w:rsid w:val="00C30601"/>
    <w:rsid w:val="00C31304"/>
    <w:rsid w:val="00C3471B"/>
    <w:rsid w:val="00C351DB"/>
    <w:rsid w:val="00C37398"/>
    <w:rsid w:val="00C411BA"/>
    <w:rsid w:val="00C42D62"/>
    <w:rsid w:val="00C43682"/>
    <w:rsid w:val="00C44BD1"/>
    <w:rsid w:val="00C4576B"/>
    <w:rsid w:val="00C46529"/>
    <w:rsid w:val="00C46BD9"/>
    <w:rsid w:val="00C50502"/>
    <w:rsid w:val="00C512F8"/>
    <w:rsid w:val="00C529EC"/>
    <w:rsid w:val="00C52CF2"/>
    <w:rsid w:val="00C54F81"/>
    <w:rsid w:val="00C55392"/>
    <w:rsid w:val="00C56497"/>
    <w:rsid w:val="00C565EC"/>
    <w:rsid w:val="00C57386"/>
    <w:rsid w:val="00C57D9C"/>
    <w:rsid w:val="00C62A3A"/>
    <w:rsid w:val="00C63566"/>
    <w:rsid w:val="00C65374"/>
    <w:rsid w:val="00C67362"/>
    <w:rsid w:val="00C67578"/>
    <w:rsid w:val="00C67C34"/>
    <w:rsid w:val="00C75C15"/>
    <w:rsid w:val="00C82565"/>
    <w:rsid w:val="00C84421"/>
    <w:rsid w:val="00C8798F"/>
    <w:rsid w:val="00C95CA2"/>
    <w:rsid w:val="00C96B67"/>
    <w:rsid w:val="00C97827"/>
    <w:rsid w:val="00CA032B"/>
    <w:rsid w:val="00CA0620"/>
    <w:rsid w:val="00CA4028"/>
    <w:rsid w:val="00CA415E"/>
    <w:rsid w:val="00CA55FE"/>
    <w:rsid w:val="00CA7D65"/>
    <w:rsid w:val="00CB1AFE"/>
    <w:rsid w:val="00CB36B5"/>
    <w:rsid w:val="00CB458C"/>
    <w:rsid w:val="00CB5C47"/>
    <w:rsid w:val="00CC10A9"/>
    <w:rsid w:val="00CC2966"/>
    <w:rsid w:val="00CC4390"/>
    <w:rsid w:val="00CC4F16"/>
    <w:rsid w:val="00CC501C"/>
    <w:rsid w:val="00CC6255"/>
    <w:rsid w:val="00CD3127"/>
    <w:rsid w:val="00CD35AE"/>
    <w:rsid w:val="00CE1A87"/>
    <w:rsid w:val="00CE5020"/>
    <w:rsid w:val="00CF0A84"/>
    <w:rsid w:val="00CF1AA5"/>
    <w:rsid w:val="00D03DF1"/>
    <w:rsid w:val="00D07EB7"/>
    <w:rsid w:val="00D1025B"/>
    <w:rsid w:val="00D136ED"/>
    <w:rsid w:val="00D14C77"/>
    <w:rsid w:val="00D16512"/>
    <w:rsid w:val="00D16777"/>
    <w:rsid w:val="00D1690F"/>
    <w:rsid w:val="00D16B5D"/>
    <w:rsid w:val="00D223AC"/>
    <w:rsid w:val="00D2499F"/>
    <w:rsid w:val="00D2756C"/>
    <w:rsid w:val="00D27901"/>
    <w:rsid w:val="00D30C6E"/>
    <w:rsid w:val="00D3137F"/>
    <w:rsid w:val="00D31AAA"/>
    <w:rsid w:val="00D328DC"/>
    <w:rsid w:val="00D35103"/>
    <w:rsid w:val="00D354E5"/>
    <w:rsid w:val="00D35759"/>
    <w:rsid w:val="00D35B96"/>
    <w:rsid w:val="00D430FD"/>
    <w:rsid w:val="00D47582"/>
    <w:rsid w:val="00D47DCD"/>
    <w:rsid w:val="00D505F1"/>
    <w:rsid w:val="00D54A74"/>
    <w:rsid w:val="00D55D83"/>
    <w:rsid w:val="00D60B7A"/>
    <w:rsid w:val="00D60FDF"/>
    <w:rsid w:val="00D61C0B"/>
    <w:rsid w:val="00D63AF0"/>
    <w:rsid w:val="00D66C0E"/>
    <w:rsid w:val="00D67F1C"/>
    <w:rsid w:val="00D71749"/>
    <w:rsid w:val="00D71CBA"/>
    <w:rsid w:val="00D73826"/>
    <w:rsid w:val="00D738A7"/>
    <w:rsid w:val="00D73A47"/>
    <w:rsid w:val="00D81258"/>
    <w:rsid w:val="00D9135A"/>
    <w:rsid w:val="00D94894"/>
    <w:rsid w:val="00DA0C26"/>
    <w:rsid w:val="00DA0D3F"/>
    <w:rsid w:val="00DA2662"/>
    <w:rsid w:val="00DA4DAC"/>
    <w:rsid w:val="00DB0394"/>
    <w:rsid w:val="00DB0516"/>
    <w:rsid w:val="00DB0A63"/>
    <w:rsid w:val="00DB328B"/>
    <w:rsid w:val="00DB7C9A"/>
    <w:rsid w:val="00DC02A4"/>
    <w:rsid w:val="00DC0A15"/>
    <w:rsid w:val="00DC19F8"/>
    <w:rsid w:val="00DC2D77"/>
    <w:rsid w:val="00DC5469"/>
    <w:rsid w:val="00DC71E3"/>
    <w:rsid w:val="00DD05C5"/>
    <w:rsid w:val="00DD12BB"/>
    <w:rsid w:val="00DD3BE8"/>
    <w:rsid w:val="00DE0C3F"/>
    <w:rsid w:val="00DE0D48"/>
    <w:rsid w:val="00DE165C"/>
    <w:rsid w:val="00DE2872"/>
    <w:rsid w:val="00DE3B14"/>
    <w:rsid w:val="00DE50D6"/>
    <w:rsid w:val="00DF09D2"/>
    <w:rsid w:val="00DF3B8F"/>
    <w:rsid w:val="00DF416C"/>
    <w:rsid w:val="00DF5453"/>
    <w:rsid w:val="00E00983"/>
    <w:rsid w:val="00E00AA3"/>
    <w:rsid w:val="00E00B24"/>
    <w:rsid w:val="00E01008"/>
    <w:rsid w:val="00E04218"/>
    <w:rsid w:val="00E11E35"/>
    <w:rsid w:val="00E11EEE"/>
    <w:rsid w:val="00E1393C"/>
    <w:rsid w:val="00E14ED6"/>
    <w:rsid w:val="00E17D80"/>
    <w:rsid w:val="00E20072"/>
    <w:rsid w:val="00E20266"/>
    <w:rsid w:val="00E303F9"/>
    <w:rsid w:val="00E3110C"/>
    <w:rsid w:val="00E33404"/>
    <w:rsid w:val="00E34489"/>
    <w:rsid w:val="00E34E8C"/>
    <w:rsid w:val="00E365CC"/>
    <w:rsid w:val="00E37892"/>
    <w:rsid w:val="00E4320A"/>
    <w:rsid w:val="00E45C46"/>
    <w:rsid w:val="00E50393"/>
    <w:rsid w:val="00E54DFB"/>
    <w:rsid w:val="00E56AE5"/>
    <w:rsid w:val="00E57FC0"/>
    <w:rsid w:val="00E61953"/>
    <w:rsid w:val="00E64209"/>
    <w:rsid w:val="00E65947"/>
    <w:rsid w:val="00E65C9C"/>
    <w:rsid w:val="00E71691"/>
    <w:rsid w:val="00E71CCC"/>
    <w:rsid w:val="00E71E3B"/>
    <w:rsid w:val="00E721EF"/>
    <w:rsid w:val="00E72F09"/>
    <w:rsid w:val="00E73D1A"/>
    <w:rsid w:val="00E770B7"/>
    <w:rsid w:val="00E77919"/>
    <w:rsid w:val="00E8425E"/>
    <w:rsid w:val="00E84E5E"/>
    <w:rsid w:val="00E862EF"/>
    <w:rsid w:val="00E869D7"/>
    <w:rsid w:val="00E9148F"/>
    <w:rsid w:val="00E918DB"/>
    <w:rsid w:val="00E91A31"/>
    <w:rsid w:val="00E9228C"/>
    <w:rsid w:val="00E92D8F"/>
    <w:rsid w:val="00E95121"/>
    <w:rsid w:val="00E961A0"/>
    <w:rsid w:val="00EA0031"/>
    <w:rsid w:val="00EA01D1"/>
    <w:rsid w:val="00EA0811"/>
    <w:rsid w:val="00EA3828"/>
    <w:rsid w:val="00EA4B10"/>
    <w:rsid w:val="00EA5DB3"/>
    <w:rsid w:val="00EA6D26"/>
    <w:rsid w:val="00EB33D9"/>
    <w:rsid w:val="00EB5415"/>
    <w:rsid w:val="00EB6AE2"/>
    <w:rsid w:val="00EC117E"/>
    <w:rsid w:val="00EC3490"/>
    <w:rsid w:val="00EC6688"/>
    <w:rsid w:val="00EC721A"/>
    <w:rsid w:val="00EC732B"/>
    <w:rsid w:val="00ED01B5"/>
    <w:rsid w:val="00ED3C10"/>
    <w:rsid w:val="00ED46D2"/>
    <w:rsid w:val="00ED4BA7"/>
    <w:rsid w:val="00EE0527"/>
    <w:rsid w:val="00EE0B9E"/>
    <w:rsid w:val="00EE1703"/>
    <w:rsid w:val="00EE189B"/>
    <w:rsid w:val="00EE3A7B"/>
    <w:rsid w:val="00EE4B76"/>
    <w:rsid w:val="00EE4D28"/>
    <w:rsid w:val="00EF08E5"/>
    <w:rsid w:val="00EF27E6"/>
    <w:rsid w:val="00EF46E3"/>
    <w:rsid w:val="00EF733A"/>
    <w:rsid w:val="00EF743C"/>
    <w:rsid w:val="00F004B9"/>
    <w:rsid w:val="00F00AA8"/>
    <w:rsid w:val="00F00F21"/>
    <w:rsid w:val="00F051E0"/>
    <w:rsid w:val="00F1382D"/>
    <w:rsid w:val="00F1608C"/>
    <w:rsid w:val="00F17536"/>
    <w:rsid w:val="00F17972"/>
    <w:rsid w:val="00F22055"/>
    <w:rsid w:val="00F22564"/>
    <w:rsid w:val="00F2353E"/>
    <w:rsid w:val="00F259D1"/>
    <w:rsid w:val="00F2698F"/>
    <w:rsid w:val="00F2705D"/>
    <w:rsid w:val="00F27401"/>
    <w:rsid w:val="00F30422"/>
    <w:rsid w:val="00F3271C"/>
    <w:rsid w:val="00F3301B"/>
    <w:rsid w:val="00F330FF"/>
    <w:rsid w:val="00F33BC4"/>
    <w:rsid w:val="00F42CD3"/>
    <w:rsid w:val="00F42F3B"/>
    <w:rsid w:val="00F44334"/>
    <w:rsid w:val="00F47C7F"/>
    <w:rsid w:val="00F507A4"/>
    <w:rsid w:val="00F50CAC"/>
    <w:rsid w:val="00F51DD8"/>
    <w:rsid w:val="00F534EA"/>
    <w:rsid w:val="00F5393D"/>
    <w:rsid w:val="00F5473F"/>
    <w:rsid w:val="00F564D3"/>
    <w:rsid w:val="00F56E00"/>
    <w:rsid w:val="00F575AF"/>
    <w:rsid w:val="00F61A3B"/>
    <w:rsid w:val="00F64CB3"/>
    <w:rsid w:val="00F65EAD"/>
    <w:rsid w:val="00F671B0"/>
    <w:rsid w:val="00F7435C"/>
    <w:rsid w:val="00F76782"/>
    <w:rsid w:val="00F829B5"/>
    <w:rsid w:val="00F82C63"/>
    <w:rsid w:val="00F83B1A"/>
    <w:rsid w:val="00F84838"/>
    <w:rsid w:val="00F86125"/>
    <w:rsid w:val="00F86753"/>
    <w:rsid w:val="00F926E8"/>
    <w:rsid w:val="00F92F30"/>
    <w:rsid w:val="00F93314"/>
    <w:rsid w:val="00FA0833"/>
    <w:rsid w:val="00FA4D51"/>
    <w:rsid w:val="00FA6C21"/>
    <w:rsid w:val="00FA6F76"/>
    <w:rsid w:val="00FA7D93"/>
    <w:rsid w:val="00FB1579"/>
    <w:rsid w:val="00FB2F99"/>
    <w:rsid w:val="00FB3EAC"/>
    <w:rsid w:val="00FB5786"/>
    <w:rsid w:val="00FB6429"/>
    <w:rsid w:val="00FB6E32"/>
    <w:rsid w:val="00FC2406"/>
    <w:rsid w:val="00FC43BC"/>
    <w:rsid w:val="00FC470D"/>
    <w:rsid w:val="00FC7650"/>
    <w:rsid w:val="00FC7FCF"/>
    <w:rsid w:val="00FD13C6"/>
    <w:rsid w:val="00FD597C"/>
    <w:rsid w:val="00FD5BF1"/>
    <w:rsid w:val="00FD62DC"/>
    <w:rsid w:val="00FD632A"/>
    <w:rsid w:val="00FD7260"/>
    <w:rsid w:val="00FD79CB"/>
    <w:rsid w:val="00FE016C"/>
    <w:rsid w:val="00FE14F2"/>
    <w:rsid w:val="00FE239A"/>
    <w:rsid w:val="00FE5518"/>
    <w:rsid w:val="00FE65CB"/>
    <w:rsid w:val="00FE726B"/>
    <w:rsid w:val="00FE7516"/>
    <w:rsid w:val="00FF1567"/>
    <w:rsid w:val="00FF21DD"/>
    <w:rsid w:val="00FF42C5"/>
    <w:rsid w:val="00FF57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EA473D-C3D0-4B52-876A-6E704ECE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60248"/>
    <w:pPr>
      <w:spacing w:before="200"/>
      <w:jc w:val="both"/>
    </w:pPr>
    <w:rPr>
      <w:sz w:val="24"/>
      <w:szCs w:val="24"/>
    </w:rPr>
  </w:style>
  <w:style w:type="paragraph" w:styleId="Heading1">
    <w:name w:val="heading 1"/>
    <w:aliases w:val="c"/>
    <w:basedOn w:val="Normal"/>
    <w:next w:val="Normal"/>
    <w:qFormat/>
    <w:rsid w:val="00660248"/>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660248"/>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660248"/>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660248"/>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6602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0248"/>
  </w:style>
  <w:style w:type="paragraph" w:customStyle="1" w:styleId="Heading">
    <w:name w:val="Heading"/>
    <w:basedOn w:val="Normal"/>
    <w:next w:val="BodyText"/>
    <w:rsid w:val="00085A61"/>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085A61"/>
    <w:pPr>
      <w:spacing w:before="120" w:after="120"/>
    </w:pPr>
    <w:rPr>
      <w:rFonts w:cs="Tahoma"/>
      <w:i/>
      <w:iCs/>
    </w:rPr>
  </w:style>
  <w:style w:type="paragraph" w:customStyle="1" w:styleId="Index">
    <w:name w:val="Index"/>
    <w:basedOn w:val="Normal"/>
    <w:rsid w:val="00085A61"/>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660248"/>
    <w:pPr>
      <w:tabs>
        <w:tab w:val="center" w:pos="4153"/>
        <w:tab w:val="right" w:pos="8306"/>
      </w:tabs>
    </w:pPr>
  </w:style>
  <w:style w:type="paragraph" w:styleId="Footer">
    <w:name w:val="footer"/>
    <w:basedOn w:val="Normal"/>
    <w:rsid w:val="00660248"/>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660248"/>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link w:val="BlockIndent2cmChar"/>
    <w:rsid w:val="002251C2"/>
    <w:pPr>
      <w:spacing w:line="270" w:lineRule="exact"/>
      <w:ind w:left="851"/>
    </w:pPr>
    <w:rPr>
      <w:sz w:val="22"/>
    </w:rPr>
  </w:style>
  <w:style w:type="paragraph" w:customStyle="1" w:styleId="BlockIndent1cm">
    <w:name w:val="Block Indent 1cm"/>
    <w:basedOn w:val="Normal"/>
    <w:next w:val="Normal"/>
    <w:rsid w:val="00660248"/>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085A61"/>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660248"/>
    <w:pPr>
      <w:keepNext/>
      <w:numPr>
        <w:numId w:val="13"/>
      </w:numPr>
      <w:spacing w:before="480"/>
      <w:jc w:val="left"/>
      <w:outlineLvl w:val="0"/>
    </w:pPr>
    <w:rPr>
      <w:b/>
      <w:sz w:val="32"/>
    </w:rPr>
  </w:style>
  <w:style w:type="paragraph" w:customStyle="1" w:styleId="Level1">
    <w:name w:val="Level 1"/>
    <w:next w:val="Normal"/>
    <w:link w:val="Level1Char"/>
    <w:rsid w:val="00660248"/>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660248"/>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660248"/>
    <w:pPr>
      <w:numPr>
        <w:ilvl w:val="2"/>
        <w:numId w:val="8"/>
      </w:numPr>
    </w:pPr>
  </w:style>
  <w:style w:type="paragraph" w:customStyle="1" w:styleId="Level4">
    <w:name w:val="Level 4"/>
    <w:basedOn w:val="Normal"/>
    <w:next w:val="Normal"/>
    <w:link w:val="Level4Char"/>
    <w:rsid w:val="00660248"/>
    <w:pPr>
      <w:numPr>
        <w:ilvl w:val="3"/>
        <w:numId w:val="8"/>
      </w:numPr>
      <w:outlineLvl w:val="3"/>
    </w:pPr>
    <w:rPr>
      <w:bCs/>
      <w:szCs w:val="28"/>
    </w:rPr>
  </w:style>
  <w:style w:type="paragraph" w:customStyle="1" w:styleId="Level5">
    <w:name w:val="Level 5"/>
    <w:basedOn w:val="Normal"/>
    <w:next w:val="Normal"/>
    <w:qFormat/>
    <w:rsid w:val="00660248"/>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660248"/>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660248"/>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660248"/>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660248"/>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085A61"/>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085A61"/>
    <w:pPr>
      <w:spacing w:before="340" w:line="300" w:lineRule="exact"/>
    </w:pPr>
    <w:rPr>
      <w:caps w:val="0"/>
      <w:sz w:val="25"/>
      <w:szCs w:val="25"/>
    </w:rPr>
  </w:style>
  <w:style w:type="paragraph" w:customStyle="1" w:styleId="Heading11">
    <w:name w:val="Heading1"/>
    <w:basedOn w:val="Normal"/>
    <w:rsid w:val="00085A61"/>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660248"/>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660248"/>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085A61"/>
  </w:style>
  <w:style w:type="paragraph" w:customStyle="1" w:styleId="TableHeading">
    <w:name w:val="Table Heading"/>
    <w:basedOn w:val="Normal"/>
    <w:next w:val="Normal"/>
    <w:rsid w:val="00660248"/>
    <w:pPr>
      <w:spacing w:before="0" w:line="270" w:lineRule="exact"/>
    </w:pPr>
    <w:rPr>
      <w:b/>
      <w:sz w:val="22"/>
      <w:szCs w:val="20"/>
      <w:lang w:val="en-GB" w:eastAsia="en-US"/>
    </w:rPr>
  </w:style>
  <w:style w:type="paragraph" w:customStyle="1" w:styleId="TableNormal0">
    <w:name w:val="TableNormal"/>
    <w:basedOn w:val="Normal"/>
    <w:next w:val="Normal"/>
    <w:rsid w:val="00660248"/>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085A61"/>
  </w:style>
  <w:style w:type="character" w:customStyle="1" w:styleId="RTFNum31">
    <w:name w:val="RTF_Num 3 1"/>
    <w:rsid w:val="00085A61"/>
  </w:style>
  <w:style w:type="character" w:customStyle="1" w:styleId="RTFNum41">
    <w:name w:val="RTF_Num 4 1"/>
    <w:rsid w:val="00085A61"/>
  </w:style>
  <w:style w:type="character" w:customStyle="1" w:styleId="RTFNum51">
    <w:name w:val="RTF_Num 5 1"/>
    <w:rsid w:val="00085A61"/>
  </w:style>
  <w:style w:type="character" w:customStyle="1" w:styleId="RTFNum61">
    <w:name w:val="RTF_Num 6 1"/>
    <w:rsid w:val="00085A61"/>
    <w:rPr>
      <w:rFonts w:ascii="Symbol" w:hAnsi="Symbol"/>
    </w:rPr>
  </w:style>
  <w:style w:type="character" w:customStyle="1" w:styleId="RTFNum71">
    <w:name w:val="RTF_Num 7 1"/>
    <w:rsid w:val="00085A61"/>
    <w:rPr>
      <w:rFonts w:ascii="Symbol" w:hAnsi="Symbol"/>
    </w:rPr>
  </w:style>
  <w:style w:type="character" w:customStyle="1" w:styleId="RTFNum81">
    <w:name w:val="RTF_Num 8 1"/>
    <w:rsid w:val="00085A61"/>
    <w:rPr>
      <w:rFonts w:ascii="Symbol" w:hAnsi="Symbol"/>
    </w:rPr>
  </w:style>
  <w:style w:type="character" w:customStyle="1" w:styleId="RTFNum91">
    <w:name w:val="RTF_Num 9 1"/>
    <w:rsid w:val="00085A61"/>
    <w:rPr>
      <w:rFonts w:ascii="Symbol" w:hAnsi="Symbol"/>
    </w:rPr>
  </w:style>
  <w:style w:type="character" w:customStyle="1" w:styleId="RTFNum101">
    <w:name w:val="RTF_Num 10 1"/>
    <w:rsid w:val="00085A61"/>
  </w:style>
  <w:style w:type="character" w:customStyle="1" w:styleId="RTFNum111">
    <w:name w:val="RTF_Num 11 1"/>
    <w:rsid w:val="00085A61"/>
    <w:rPr>
      <w:rFonts w:ascii="Symbol" w:hAnsi="Symbol"/>
    </w:rPr>
  </w:style>
  <w:style w:type="character" w:customStyle="1" w:styleId="RTFNum121">
    <w:name w:val="RTF_Num 12 1"/>
    <w:rsid w:val="00085A61"/>
    <w:rPr>
      <w:b/>
      <w:sz w:val="21"/>
    </w:rPr>
  </w:style>
  <w:style w:type="character" w:customStyle="1" w:styleId="RTFNum131">
    <w:name w:val="RTF_Num 13 1"/>
    <w:rsid w:val="00085A61"/>
    <w:rPr>
      <w:rFonts w:ascii="Symbol" w:hAnsi="Symbol"/>
      <w:sz w:val="22"/>
    </w:rPr>
  </w:style>
  <w:style w:type="character" w:customStyle="1" w:styleId="RTFNum141">
    <w:name w:val="RTF_Num 14 1"/>
    <w:rsid w:val="00085A61"/>
  </w:style>
  <w:style w:type="character" w:customStyle="1" w:styleId="RTFNum142">
    <w:name w:val="RTF_Num 14 2"/>
    <w:rsid w:val="00085A61"/>
  </w:style>
  <w:style w:type="character" w:customStyle="1" w:styleId="RTFNum143">
    <w:name w:val="RTF_Num 14 3"/>
    <w:rsid w:val="00085A61"/>
  </w:style>
  <w:style w:type="character" w:customStyle="1" w:styleId="RTFNum144">
    <w:name w:val="RTF_Num 14 4"/>
    <w:rsid w:val="00085A61"/>
  </w:style>
  <w:style w:type="character" w:customStyle="1" w:styleId="RTFNum145">
    <w:name w:val="RTF_Num 14 5"/>
    <w:rsid w:val="00085A61"/>
  </w:style>
  <w:style w:type="character" w:customStyle="1" w:styleId="RTFNum146">
    <w:name w:val="RTF_Num 14 6"/>
    <w:rsid w:val="00085A61"/>
  </w:style>
  <w:style w:type="character" w:customStyle="1" w:styleId="RTFNum147">
    <w:name w:val="RTF_Num 14 7"/>
    <w:rsid w:val="00085A61"/>
  </w:style>
  <w:style w:type="character" w:customStyle="1" w:styleId="RTFNum148">
    <w:name w:val="RTF_Num 14 8"/>
    <w:rsid w:val="00085A61"/>
  </w:style>
  <w:style w:type="character" w:customStyle="1" w:styleId="RTFNum149">
    <w:name w:val="RTF_Num 14 9"/>
    <w:rsid w:val="00085A61"/>
  </w:style>
  <w:style w:type="character" w:customStyle="1" w:styleId="RTFNum151">
    <w:name w:val="RTF_Num 15 1"/>
    <w:rsid w:val="00085A61"/>
  </w:style>
  <w:style w:type="character" w:customStyle="1" w:styleId="RTFNum152">
    <w:name w:val="RTF_Num 15 2"/>
    <w:rsid w:val="00085A61"/>
  </w:style>
  <w:style w:type="character" w:customStyle="1" w:styleId="RTFNum153">
    <w:name w:val="RTF_Num 15 3"/>
    <w:rsid w:val="00085A61"/>
  </w:style>
  <w:style w:type="character" w:customStyle="1" w:styleId="RTFNum154">
    <w:name w:val="RTF_Num 15 4"/>
    <w:rsid w:val="00085A61"/>
  </w:style>
  <w:style w:type="character" w:customStyle="1" w:styleId="RTFNum155">
    <w:name w:val="RTF_Num 15 5"/>
    <w:rsid w:val="00085A61"/>
  </w:style>
  <w:style w:type="character" w:customStyle="1" w:styleId="RTFNum156">
    <w:name w:val="RTF_Num 15 6"/>
    <w:rsid w:val="00085A61"/>
  </w:style>
  <w:style w:type="character" w:customStyle="1" w:styleId="RTFNum157">
    <w:name w:val="RTF_Num 15 7"/>
    <w:rsid w:val="00085A61"/>
  </w:style>
  <w:style w:type="character" w:customStyle="1" w:styleId="RTFNum158">
    <w:name w:val="RTF_Num 15 8"/>
    <w:rsid w:val="00085A61"/>
  </w:style>
  <w:style w:type="character" w:customStyle="1" w:styleId="RTFNum159">
    <w:name w:val="RTF_Num 15 9"/>
    <w:rsid w:val="00085A61"/>
  </w:style>
  <w:style w:type="character" w:customStyle="1" w:styleId="RTFNum161">
    <w:name w:val="RTF_Num 16 1"/>
    <w:rsid w:val="00085A61"/>
  </w:style>
  <w:style w:type="character" w:customStyle="1" w:styleId="RTFNum162">
    <w:name w:val="RTF_Num 16 2"/>
    <w:rsid w:val="00085A61"/>
  </w:style>
  <w:style w:type="character" w:customStyle="1" w:styleId="RTFNum163">
    <w:name w:val="RTF_Num 16 3"/>
    <w:rsid w:val="00085A61"/>
  </w:style>
  <w:style w:type="character" w:customStyle="1" w:styleId="RTFNum164">
    <w:name w:val="RTF_Num 16 4"/>
    <w:rsid w:val="00085A61"/>
  </w:style>
  <w:style w:type="character" w:customStyle="1" w:styleId="RTFNum165">
    <w:name w:val="RTF_Num 16 5"/>
    <w:rsid w:val="00085A61"/>
  </w:style>
  <w:style w:type="character" w:customStyle="1" w:styleId="RTFNum166">
    <w:name w:val="RTF_Num 16 6"/>
    <w:rsid w:val="00085A61"/>
  </w:style>
  <w:style w:type="character" w:customStyle="1" w:styleId="RTFNum167">
    <w:name w:val="RTF_Num 16 7"/>
    <w:rsid w:val="00085A61"/>
  </w:style>
  <w:style w:type="character" w:customStyle="1" w:styleId="RTFNum168">
    <w:name w:val="RTF_Num 16 8"/>
    <w:rsid w:val="00085A61"/>
  </w:style>
  <w:style w:type="character" w:customStyle="1" w:styleId="RTFNum169">
    <w:name w:val="RTF_Num 16 9"/>
    <w:rsid w:val="00085A61"/>
  </w:style>
  <w:style w:type="character" w:customStyle="1" w:styleId="RTFNum171">
    <w:name w:val="RTF_Num 17 1"/>
    <w:rsid w:val="00085A61"/>
  </w:style>
  <w:style w:type="character" w:customStyle="1" w:styleId="RTFNum172">
    <w:name w:val="RTF_Num 17 2"/>
    <w:rsid w:val="00085A61"/>
  </w:style>
  <w:style w:type="character" w:customStyle="1" w:styleId="RTFNum173">
    <w:name w:val="RTF_Num 17 3"/>
    <w:rsid w:val="00085A61"/>
  </w:style>
  <w:style w:type="character" w:customStyle="1" w:styleId="RTFNum174">
    <w:name w:val="RTF_Num 17 4"/>
    <w:rsid w:val="00085A61"/>
  </w:style>
  <w:style w:type="character" w:customStyle="1" w:styleId="RTFNum175">
    <w:name w:val="RTF_Num 17 5"/>
    <w:rsid w:val="00085A61"/>
  </w:style>
  <w:style w:type="character" w:customStyle="1" w:styleId="RTFNum176">
    <w:name w:val="RTF_Num 17 6"/>
    <w:rsid w:val="00085A61"/>
  </w:style>
  <w:style w:type="character" w:customStyle="1" w:styleId="RTFNum177">
    <w:name w:val="RTF_Num 17 7"/>
    <w:rsid w:val="00085A61"/>
  </w:style>
  <w:style w:type="character" w:customStyle="1" w:styleId="RTFNum178">
    <w:name w:val="RTF_Num 17 8"/>
    <w:rsid w:val="00085A61"/>
  </w:style>
  <w:style w:type="character" w:customStyle="1" w:styleId="RTFNum179">
    <w:name w:val="RTF_Num 17 9"/>
    <w:rsid w:val="00085A61"/>
  </w:style>
  <w:style w:type="character" w:customStyle="1" w:styleId="RTFNum181">
    <w:name w:val="RTF_Num 18 1"/>
    <w:rsid w:val="00085A61"/>
  </w:style>
  <w:style w:type="character" w:customStyle="1" w:styleId="RTFNum182">
    <w:name w:val="RTF_Num 18 2"/>
    <w:rsid w:val="00085A61"/>
  </w:style>
  <w:style w:type="character" w:customStyle="1" w:styleId="RTFNum183">
    <w:name w:val="RTF_Num 18 3"/>
    <w:rsid w:val="00085A61"/>
  </w:style>
  <w:style w:type="character" w:customStyle="1" w:styleId="RTFNum184">
    <w:name w:val="RTF_Num 18 4"/>
    <w:rsid w:val="00085A61"/>
  </w:style>
  <w:style w:type="character" w:customStyle="1" w:styleId="RTFNum185">
    <w:name w:val="RTF_Num 18 5"/>
    <w:rsid w:val="00085A61"/>
  </w:style>
  <w:style w:type="character" w:customStyle="1" w:styleId="RTFNum186">
    <w:name w:val="RTF_Num 18 6"/>
    <w:rsid w:val="00085A61"/>
  </w:style>
  <w:style w:type="character" w:customStyle="1" w:styleId="RTFNum187">
    <w:name w:val="RTF_Num 18 7"/>
    <w:rsid w:val="00085A61"/>
  </w:style>
  <w:style w:type="character" w:customStyle="1" w:styleId="RTFNum188">
    <w:name w:val="RTF_Num 18 8"/>
    <w:rsid w:val="00085A61"/>
  </w:style>
  <w:style w:type="character" w:customStyle="1" w:styleId="RTFNum189">
    <w:name w:val="RTF_Num 18 9"/>
    <w:rsid w:val="00085A61"/>
  </w:style>
  <w:style w:type="character" w:customStyle="1" w:styleId="RTFNum191">
    <w:name w:val="RTF_Num 19 1"/>
    <w:rsid w:val="00085A61"/>
  </w:style>
  <w:style w:type="character" w:customStyle="1" w:styleId="RTFNum192">
    <w:name w:val="RTF_Num 19 2"/>
    <w:rsid w:val="00085A61"/>
  </w:style>
  <w:style w:type="character" w:customStyle="1" w:styleId="RTFNum193">
    <w:name w:val="RTF_Num 19 3"/>
    <w:rsid w:val="00085A61"/>
  </w:style>
  <w:style w:type="character" w:customStyle="1" w:styleId="RTFNum194">
    <w:name w:val="RTF_Num 19 4"/>
    <w:rsid w:val="00085A61"/>
  </w:style>
  <w:style w:type="character" w:customStyle="1" w:styleId="RTFNum195">
    <w:name w:val="RTF_Num 19 5"/>
    <w:rsid w:val="00085A61"/>
  </w:style>
  <w:style w:type="character" w:customStyle="1" w:styleId="RTFNum196">
    <w:name w:val="RTF_Num 19 6"/>
    <w:rsid w:val="00085A61"/>
  </w:style>
  <w:style w:type="character" w:customStyle="1" w:styleId="RTFNum197">
    <w:name w:val="RTF_Num 19 7"/>
    <w:rsid w:val="00085A61"/>
  </w:style>
  <w:style w:type="character" w:customStyle="1" w:styleId="RTFNum198">
    <w:name w:val="RTF_Num 19 8"/>
    <w:rsid w:val="00085A61"/>
  </w:style>
  <w:style w:type="character" w:customStyle="1" w:styleId="RTFNum199">
    <w:name w:val="RTF_Num 19 9"/>
    <w:rsid w:val="00085A61"/>
  </w:style>
  <w:style w:type="character" w:customStyle="1" w:styleId="RTFNum201">
    <w:name w:val="RTF_Num 20 1"/>
    <w:rsid w:val="00085A61"/>
    <w:rPr>
      <w:rFonts w:ascii="Symbol" w:hAnsi="Symbol"/>
      <w:i/>
    </w:rPr>
  </w:style>
  <w:style w:type="character" w:customStyle="1" w:styleId="RTFNum202">
    <w:name w:val="RTF_Num 20 2"/>
    <w:rsid w:val="00085A61"/>
    <w:rPr>
      <w:rFonts w:ascii="Courier New" w:hAnsi="Courier New"/>
    </w:rPr>
  </w:style>
  <w:style w:type="character" w:customStyle="1" w:styleId="RTFNum203">
    <w:name w:val="RTF_Num 20 3"/>
    <w:rsid w:val="00085A61"/>
    <w:rPr>
      <w:rFonts w:ascii="Wingdings" w:hAnsi="Wingdings"/>
    </w:rPr>
  </w:style>
  <w:style w:type="character" w:customStyle="1" w:styleId="RTFNum204">
    <w:name w:val="RTF_Num 20 4"/>
    <w:rsid w:val="00085A61"/>
    <w:rPr>
      <w:rFonts w:ascii="Symbol" w:hAnsi="Symbol"/>
    </w:rPr>
  </w:style>
  <w:style w:type="character" w:customStyle="1" w:styleId="RTFNum205">
    <w:name w:val="RTF_Num 20 5"/>
    <w:rsid w:val="00085A61"/>
    <w:rPr>
      <w:rFonts w:ascii="Courier New" w:hAnsi="Courier New"/>
    </w:rPr>
  </w:style>
  <w:style w:type="character" w:customStyle="1" w:styleId="RTFNum206">
    <w:name w:val="RTF_Num 20 6"/>
    <w:rsid w:val="00085A61"/>
    <w:rPr>
      <w:rFonts w:ascii="Wingdings" w:hAnsi="Wingdings"/>
    </w:rPr>
  </w:style>
  <w:style w:type="character" w:customStyle="1" w:styleId="RTFNum207">
    <w:name w:val="RTF_Num 20 7"/>
    <w:rsid w:val="00085A61"/>
    <w:rPr>
      <w:rFonts w:ascii="Symbol" w:hAnsi="Symbol"/>
    </w:rPr>
  </w:style>
  <w:style w:type="character" w:customStyle="1" w:styleId="RTFNum208">
    <w:name w:val="RTF_Num 20 8"/>
    <w:rsid w:val="00085A61"/>
    <w:rPr>
      <w:rFonts w:ascii="Courier New" w:hAnsi="Courier New"/>
    </w:rPr>
  </w:style>
  <w:style w:type="character" w:customStyle="1" w:styleId="RTFNum209">
    <w:name w:val="RTF_Num 20 9"/>
    <w:rsid w:val="00085A61"/>
    <w:rPr>
      <w:rFonts w:ascii="Wingdings" w:hAnsi="Wingdings"/>
    </w:rPr>
  </w:style>
  <w:style w:type="character" w:customStyle="1" w:styleId="RTFNum211">
    <w:name w:val="RTF_Num 21 1"/>
    <w:rsid w:val="00085A61"/>
  </w:style>
  <w:style w:type="character" w:customStyle="1" w:styleId="RTFNum212">
    <w:name w:val="RTF_Num 21 2"/>
    <w:rsid w:val="00085A61"/>
  </w:style>
  <w:style w:type="character" w:customStyle="1" w:styleId="RTFNum213">
    <w:name w:val="RTF_Num 21 3"/>
    <w:rsid w:val="00085A61"/>
  </w:style>
  <w:style w:type="character" w:customStyle="1" w:styleId="RTFNum214">
    <w:name w:val="RTF_Num 21 4"/>
    <w:rsid w:val="00085A61"/>
  </w:style>
  <w:style w:type="character" w:customStyle="1" w:styleId="RTFNum215">
    <w:name w:val="RTF_Num 21 5"/>
    <w:rsid w:val="00085A61"/>
  </w:style>
  <w:style w:type="character" w:customStyle="1" w:styleId="RTFNum216">
    <w:name w:val="RTF_Num 21 6"/>
    <w:rsid w:val="00085A61"/>
  </w:style>
  <w:style w:type="character" w:customStyle="1" w:styleId="RTFNum217">
    <w:name w:val="RTF_Num 21 7"/>
    <w:rsid w:val="00085A61"/>
  </w:style>
  <w:style w:type="character" w:customStyle="1" w:styleId="RTFNum218">
    <w:name w:val="RTF_Num 21 8"/>
    <w:rsid w:val="00085A61"/>
  </w:style>
  <w:style w:type="character" w:customStyle="1" w:styleId="RTFNum219">
    <w:name w:val="RTF_Num 21 9"/>
    <w:rsid w:val="00085A61"/>
  </w:style>
  <w:style w:type="character" w:customStyle="1" w:styleId="RTFNum221">
    <w:name w:val="RTF_Num 22 1"/>
    <w:rsid w:val="00085A61"/>
  </w:style>
  <w:style w:type="character" w:customStyle="1" w:styleId="RTFNum222">
    <w:name w:val="RTF_Num 22 2"/>
    <w:rsid w:val="00085A61"/>
  </w:style>
  <w:style w:type="character" w:customStyle="1" w:styleId="RTFNum223">
    <w:name w:val="RTF_Num 22 3"/>
    <w:rsid w:val="00085A61"/>
  </w:style>
  <w:style w:type="character" w:customStyle="1" w:styleId="RTFNum224">
    <w:name w:val="RTF_Num 22 4"/>
    <w:rsid w:val="00085A61"/>
  </w:style>
  <w:style w:type="character" w:customStyle="1" w:styleId="RTFNum225">
    <w:name w:val="RTF_Num 22 5"/>
    <w:rsid w:val="00085A61"/>
  </w:style>
  <w:style w:type="character" w:customStyle="1" w:styleId="RTFNum226">
    <w:name w:val="RTF_Num 22 6"/>
    <w:rsid w:val="00085A61"/>
  </w:style>
  <w:style w:type="character" w:customStyle="1" w:styleId="RTFNum227">
    <w:name w:val="RTF_Num 22 7"/>
    <w:rsid w:val="00085A61"/>
  </w:style>
  <w:style w:type="character" w:customStyle="1" w:styleId="RTFNum228">
    <w:name w:val="RTF_Num 22 8"/>
    <w:rsid w:val="00085A61"/>
  </w:style>
  <w:style w:type="character" w:customStyle="1" w:styleId="RTFNum229">
    <w:name w:val="RTF_Num 22 9"/>
    <w:rsid w:val="00085A61"/>
  </w:style>
  <w:style w:type="character" w:customStyle="1" w:styleId="RTFNum231">
    <w:name w:val="RTF_Num 23 1"/>
    <w:rsid w:val="00085A61"/>
    <w:rPr>
      <w:b/>
    </w:rPr>
  </w:style>
  <w:style w:type="character" w:customStyle="1" w:styleId="RTFNum232">
    <w:name w:val="RTF_Num 23 2"/>
    <w:rsid w:val="00085A61"/>
    <w:rPr>
      <w:b/>
    </w:rPr>
  </w:style>
  <w:style w:type="character" w:customStyle="1" w:styleId="RTFNum233">
    <w:name w:val="RTF_Num 23 3"/>
    <w:rsid w:val="00085A61"/>
    <w:rPr>
      <w:b/>
    </w:rPr>
  </w:style>
  <w:style w:type="character" w:customStyle="1" w:styleId="RTFNum234">
    <w:name w:val="RTF_Num 23 4"/>
    <w:rsid w:val="00085A61"/>
  </w:style>
  <w:style w:type="character" w:customStyle="1" w:styleId="RTFNum235">
    <w:name w:val="RTF_Num 23 5"/>
    <w:rsid w:val="00085A61"/>
  </w:style>
  <w:style w:type="character" w:customStyle="1" w:styleId="RTFNum236">
    <w:name w:val="RTF_Num 23 6"/>
    <w:rsid w:val="00085A61"/>
  </w:style>
  <w:style w:type="character" w:customStyle="1" w:styleId="RTFNum237">
    <w:name w:val="RTF_Num 23 7"/>
    <w:rsid w:val="00085A61"/>
  </w:style>
  <w:style w:type="character" w:customStyle="1" w:styleId="RTFNum238">
    <w:name w:val="RTF_Num 23 8"/>
    <w:rsid w:val="00085A61"/>
  </w:style>
  <w:style w:type="character" w:customStyle="1" w:styleId="RTFNum239">
    <w:name w:val="RTF_Num 23 9"/>
    <w:rsid w:val="00085A61"/>
  </w:style>
  <w:style w:type="character" w:customStyle="1" w:styleId="RTFNum241">
    <w:name w:val="RTF_Num 24 1"/>
    <w:rsid w:val="00085A61"/>
  </w:style>
  <w:style w:type="character" w:customStyle="1" w:styleId="RTFNum242">
    <w:name w:val="RTF_Num 24 2"/>
    <w:rsid w:val="00085A61"/>
  </w:style>
  <w:style w:type="character" w:customStyle="1" w:styleId="RTFNum243">
    <w:name w:val="RTF_Num 24 3"/>
    <w:rsid w:val="00085A61"/>
  </w:style>
  <w:style w:type="character" w:customStyle="1" w:styleId="RTFNum244">
    <w:name w:val="RTF_Num 24 4"/>
    <w:rsid w:val="00085A61"/>
  </w:style>
  <w:style w:type="character" w:customStyle="1" w:styleId="RTFNum245">
    <w:name w:val="RTF_Num 24 5"/>
    <w:rsid w:val="00085A61"/>
  </w:style>
  <w:style w:type="character" w:customStyle="1" w:styleId="RTFNum246">
    <w:name w:val="RTF_Num 24 6"/>
    <w:rsid w:val="00085A61"/>
  </w:style>
  <w:style w:type="character" w:customStyle="1" w:styleId="RTFNum247">
    <w:name w:val="RTF_Num 24 7"/>
    <w:rsid w:val="00085A61"/>
  </w:style>
  <w:style w:type="character" w:customStyle="1" w:styleId="RTFNum248">
    <w:name w:val="RTF_Num 24 8"/>
    <w:rsid w:val="00085A61"/>
  </w:style>
  <w:style w:type="character" w:customStyle="1" w:styleId="RTFNum249">
    <w:name w:val="RTF_Num 24 9"/>
    <w:rsid w:val="00085A61"/>
  </w:style>
  <w:style w:type="character" w:styleId="PageNumber">
    <w:name w:val="page number"/>
    <w:basedOn w:val="DefaultParagraphFont"/>
    <w:rsid w:val="00660248"/>
  </w:style>
  <w:style w:type="character" w:customStyle="1" w:styleId="Internetlink">
    <w:name w:val="Internet link"/>
    <w:basedOn w:val="DefaultParagraphFont"/>
    <w:rsid w:val="00085A61"/>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660248"/>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085A61"/>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085A61"/>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660248"/>
    <w:rPr>
      <w:color w:val="0000FF"/>
      <w:u w:val="single"/>
    </w:rPr>
  </w:style>
  <w:style w:type="paragraph" w:customStyle="1" w:styleId="Default">
    <w:name w:val="Default"/>
    <w:rsid w:val="002251C2"/>
    <w:pPr>
      <w:widowControl w:val="0"/>
      <w:autoSpaceDE w:val="0"/>
      <w:autoSpaceDN w:val="0"/>
      <w:adjustRightInd w:val="0"/>
    </w:pPr>
    <w:rPr>
      <w:color w:val="000000"/>
      <w:sz w:val="24"/>
      <w:szCs w:val="24"/>
    </w:rPr>
  </w:style>
  <w:style w:type="table" w:styleId="TableGrid">
    <w:name w:val="Table Grid"/>
    <w:basedOn w:val="TableNormal"/>
    <w:rsid w:val="00660248"/>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085A61"/>
    <w:pPr>
      <w:numPr>
        <w:numId w:val="5"/>
      </w:numPr>
    </w:pPr>
  </w:style>
  <w:style w:type="numbering" w:styleId="1ai">
    <w:name w:val="Outline List 1"/>
    <w:basedOn w:val="NoList"/>
    <w:rsid w:val="00085A61"/>
    <w:pPr>
      <w:numPr>
        <w:numId w:val="6"/>
      </w:numPr>
    </w:pPr>
  </w:style>
  <w:style w:type="numbering" w:styleId="ArticleSection">
    <w:name w:val="Outline List 3"/>
    <w:basedOn w:val="NoList"/>
    <w:rsid w:val="00085A61"/>
    <w:pPr>
      <w:numPr>
        <w:numId w:val="7"/>
      </w:numPr>
    </w:pPr>
  </w:style>
  <w:style w:type="paragraph" w:styleId="TOC1">
    <w:name w:val="toc 1"/>
    <w:basedOn w:val="Normal"/>
    <w:next w:val="Normal"/>
    <w:autoRedefine/>
    <w:uiPriority w:val="39"/>
    <w:rsid w:val="00660248"/>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660248"/>
    <w:pPr>
      <w:ind w:left="851"/>
    </w:pPr>
  </w:style>
  <w:style w:type="paragraph" w:customStyle="1" w:styleId="Block2">
    <w:name w:val="Block 2"/>
    <w:basedOn w:val="Normal"/>
    <w:next w:val="Normal"/>
    <w:link w:val="Block2Char"/>
    <w:rsid w:val="00660248"/>
    <w:pPr>
      <w:ind w:left="1418"/>
    </w:pPr>
  </w:style>
  <w:style w:type="paragraph" w:customStyle="1" w:styleId="Bullet1">
    <w:name w:val="Bullet 1"/>
    <w:basedOn w:val="Normal"/>
    <w:next w:val="Normal"/>
    <w:rsid w:val="00660248"/>
    <w:pPr>
      <w:numPr>
        <w:numId w:val="9"/>
      </w:numPr>
      <w:tabs>
        <w:tab w:val="clear" w:pos="170"/>
      </w:tabs>
    </w:pPr>
  </w:style>
  <w:style w:type="paragraph" w:customStyle="1" w:styleId="Bullet2">
    <w:name w:val="Bullet 2"/>
    <w:basedOn w:val="Normal"/>
    <w:next w:val="Normal"/>
    <w:link w:val="Bullet2Char"/>
    <w:rsid w:val="00660248"/>
    <w:pPr>
      <w:numPr>
        <w:numId w:val="10"/>
      </w:numPr>
      <w:tabs>
        <w:tab w:val="clear" w:pos="170"/>
      </w:tabs>
    </w:pPr>
  </w:style>
  <w:style w:type="paragraph" w:styleId="TOC2">
    <w:name w:val="toc 2"/>
    <w:basedOn w:val="Normal"/>
    <w:next w:val="Normal"/>
    <w:autoRedefine/>
    <w:uiPriority w:val="39"/>
    <w:rsid w:val="00660248"/>
    <w:pPr>
      <w:tabs>
        <w:tab w:val="left" w:pos="851"/>
        <w:tab w:val="right" w:leader="dot" w:pos="9072"/>
      </w:tabs>
      <w:spacing w:before="120"/>
      <w:jc w:val="left"/>
    </w:pPr>
  </w:style>
  <w:style w:type="character" w:customStyle="1" w:styleId="h3CharChar">
    <w:name w:val="h3 Char Char"/>
    <w:basedOn w:val="DefaultParagraphFont"/>
    <w:rsid w:val="00390700"/>
    <w:rPr>
      <w:rFonts w:ascii="Arial" w:hAnsi="Arial" w:cs="Arial"/>
      <w:b/>
      <w:bCs/>
      <w:sz w:val="26"/>
      <w:szCs w:val="26"/>
    </w:rPr>
  </w:style>
  <w:style w:type="character" w:customStyle="1" w:styleId="pCharChar">
    <w:name w:val="p Char Char"/>
    <w:basedOn w:val="DefaultParagraphFont"/>
    <w:rsid w:val="00390700"/>
    <w:rPr>
      <w:rFonts w:ascii="Arial" w:hAnsi="Arial" w:cs="Arial"/>
      <w:b/>
      <w:bCs/>
      <w:i/>
      <w:iCs/>
      <w:sz w:val="28"/>
      <w:szCs w:val="28"/>
    </w:rPr>
  </w:style>
  <w:style w:type="character" w:customStyle="1" w:styleId="Level2Char">
    <w:name w:val="Level 2 Char"/>
    <w:basedOn w:val="Heading2Char"/>
    <w:link w:val="Level2"/>
    <w:rsid w:val="00660248"/>
    <w:rPr>
      <w:rFonts w:ascii="Arial" w:hAnsi="Arial" w:cs="Arial"/>
      <w:b w:val="0"/>
      <w:bCs/>
      <w:i w:val="0"/>
      <w:iCs/>
      <w:sz w:val="24"/>
      <w:szCs w:val="28"/>
    </w:rPr>
  </w:style>
  <w:style w:type="paragraph" w:customStyle="1" w:styleId="StyleLevel2Bold">
    <w:name w:val="Style Level 2 + Bold"/>
    <w:basedOn w:val="Level2"/>
    <w:rsid w:val="00660248"/>
    <w:pPr>
      <w:keepNext/>
    </w:pPr>
    <w:rPr>
      <w:b/>
      <w:iCs w:val="0"/>
    </w:rPr>
  </w:style>
  <w:style w:type="character" w:customStyle="1" w:styleId="Level1Char">
    <w:name w:val="Level 1 Char"/>
    <w:basedOn w:val="DefaultParagraphFont"/>
    <w:link w:val="Level1"/>
    <w:locked/>
    <w:rsid w:val="00660248"/>
    <w:rPr>
      <w:rFonts w:cs="Arial"/>
      <w:b/>
      <w:bCs/>
      <w:kern w:val="32"/>
      <w:sz w:val="28"/>
      <w:szCs w:val="32"/>
    </w:rPr>
  </w:style>
  <w:style w:type="character" w:customStyle="1" w:styleId="Level3Char">
    <w:name w:val="Level 3 Char"/>
    <w:basedOn w:val="DefaultParagraphFont"/>
    <w:link w:val="Level3"/>
    <w:rsid w:val="00660248"/>
    <w:rPr>
      <w:sz w:val="24"/>
      <w:szCs w:val="24"/>
    </w:rPr>
  </w:style>
  <w:style w:type="paragraph" w:customStyle="1" w:styleId="SubLevel1">
    <w:name w:val="Sub Level 1"/>
    <w:basedOn w:val="Normal"/>
    <w:next w:val="Normal"/>
    <w:link w:val="SubLevel1Char"/>
    <w:rsid w:val="00660248"/>
    <w:pPr>
      <w:numPr>
        <w:ilvl w:val="1"/>
        <w:numId w:val="11"/>
      </w:numPr>
    </w:pPr>
  </w:style>
  <w:style w:type="paragraph" w:customStyle="1" w:styleId="SubLevel2">
    <w:name w:val="Sub Level 2"/>
    <w:basedOn w:val="Normal"/>
    <w:next w:val="Normal"/>
    <w:link w:val="SubLevel2Char"/>
    <w:rsid w:val="00660248"/>
    <w:pPr>
      <w:numPr>
        <w:ilvl w:val="2"/>
        <w:numId w:val="11"/>
      </w:numPr>
    </w:pPr>
  </w:style>
  <w:style w:type="paragraph" w:customStyle="1" w:styleId="SubLevel1Bold">
    <w:name w:val="Sub Level 1 Bold"/>
    <w:basedOn w:val="SubLevel1"/>
    <w:next w:val="Normal"/>
    <w:link w:val="SubLevel1BoldChar"/>
    <w:rsid w:val="00660248"/>
    <w:pPr>
      <w:keepNext/>
      <w:jc w:val="left"/>
    </w:pPr>
    <w:rPr>
      <w:b/>
      <w:sz w:val="28"/>
    </w:rPr>
  </w:style>
  <w:style w:type="paragraph" w:customStyle="1" w:styleId="SubLevel2Bold">
    <w:name w:val="Sub Level 2 Bold"/>
    <w:basedOn w:val="SubLevel2"/>
    <w:next w:val="Normal"/>
    <w:link w:val="SubLevel2BoldChar"/>
    <w:rsid w:val="00660248"/>
    <w:pPr>
      <w:keepNext/>
      <w:jc w:val="left"/>
    </w:pPr>
    <w:rPr>
      <w:b/>
    </w:rPr>
  </w:style>
  <w:style w:type="paragraph" w:customStyle="1" w:styleId="Level2Bold">
    <w:name w:val="Level 2 Bold"/>
    <w:basedOn w:val="Level2"/>
    <w:next w:val="Normal"/>
    <w:link w:val="Level2BoldChar"/>
    <w:rsid w:val="00660248"/>
    <w:pPr>
      <w:keepNext/>
      <w:jc w:val="left"/>
    </w:pPr>
    <w:rPr>
      <w:b/>
    </w:rPr>
  </w:style>
  <w:style w:type="paragraph" w:customStyle="1" w:styleId="Level3Bold">
    <w:name w:val="Level 3 Bold"/>
    <w:basedOn w:val="Level3"/>
    <w:next w:val="Normal"/>
    <w:rsid w:val="00660248"/>
    <w:pPr>
      <w:keepNext/>
      <w:jc w:val="left"/>
    </w:pPr>
    <w:rPr>
      <w:b/>
    </w:rPr>
  </w:style>
  <w:style w:type="paragraph" w:customStyle="1" w:styleId="Level4Bold">
    <w:name w:val="Level 4 Bold"/>
    <w:basedOn w:val="Level4"/>
    <w:next w:val="Normal"/>
    <w:rsid w:val="00660248"/>
    <w:pPr>
      <w:keepNext/>
      <w:jc w:val="left"/>
    </w:pPr>
    <w:rPr>
      <w:b/>
    </w:rPr>
  </w:style>
  <w:style w:type="paragraph" w:customStyle="1" w:styleId="Bullet3">
    <w:name w:val="Bullet 3"/>
    <w:basedOn w:val="Bullet2"/>
    <w:next w:val="Normal"/>
    <w:rsid w:val="00660248"/>
    <w:pPr>
      <w:numPr>
        <w:numId w:val="12"/>
      </w:numPr>
    </w:pPr>
  </w:style>
  <w:style w:type="paragraph" w:customStyle="1" w:styleId="Block3">
    <w:name w:val="Block 3"/>
    <w:basedOn w:val="Block2"/>
    <w:next w:val="Normal"/>
    <w:rsid w:val="00660248"/>
    <w:pPr>
      <w:ind w:left="1985"/>
    </w:pPr>
  </w:style>
  <w:style w:type="paragraph" w:styleId="DocumentMap">
    <w:name w:val="Document Map"/>
    <w:basedOn w:val="Normal"/>
    <w:semiHidden/>
    <w:rsid w:val="00660248"/>
    <w:pPr>
      <w:shd w:val="clear" w:color="auto" w:fill="000080"/>
    </w:pPr>
    <w:rPr>
      <w:rFonts w:ascii="Tahoma" w:hAnsi="Tahoma" w:cs="Tahoma"/>
      <w:sz w:val="20"/>
      <w:szCs w:val="20"/>
    </w:rPr>
  </w:style>
  <w:style w:type="paragraph" w:customStyle="1" w:styleId="AMODTable">
    <w:name w:val="AMOD Table"/>
    <w:basedOn w:val="Normal"/>
    <w:rsid w:val="00660248"/>
    <w:pPr>
      <w:spacing w:before="120"/>
      <w:jc w:val="left"/>
    </w:pPr>
  </w:style>
  <w:style w:type="character" w:customStyle="1" w:styleId="Block1Char">
    <w:name w:val="Block 1 Char"/>
    <w:basedOn w:val="DefaultParagraphFont"/>
    <w:link w:val="Block1"/>
    <w:rsid w:val="00660248"/>
    <w:rPr>
      <w:sz w:val="24"/>
      <w:szCs w:val="24"/>
    </w:rPr>
  </w:style>
  <w:style w:type="character" w:customStyle="1" w:styleId="Quote-1BlockChar">
    <w:name w:val="Quote-1 Block Char"/>
    <w:basedOn w:val="DefaultParagraphFont"/>
    <w:link w:val="Quote-1Block"/>
    <w:rsid w:val="00660248"/>
    <w:rPr>
      <w:sz w:val="24"/>
      <w:lang w:val="en-GB" w:eastAsia="en-US"/>
    </w:rPr>
  </w:style>
  <w:style w:type="paragraph" w:customStyle="1" w:styleId="SubLevel3">
    <w:name w:val="Sub Level 3"/>
    <w:basedOn w:val="Normal"/>
    <w:next w:val="Normal"/>
    <w:link w:val="SubLevel3Char"/>
    <w:rsid w:val="00660248"/>
    <w:pPr>
      <w:numPr>
        <w:ilvl w:val="3"/>
        <w:numId w:val="11"/>
      </w:numPr>
    </w:pPr>
  </w:style>
  <w:style w:type="paragraph" w:customStyle="1" w:styleId="SubLevel4">
    <w:name w:val="Sub Level 4"/>
    <w:basedOn w:val="Normal"/>
    <w:next w:val="Normal"/>
    <w:link w:val="SubLevel4Char"/>
    <w:rsid w:val="00660248"/>
    <w:pPr>
      <w:numPr>
        <w:ilvl w:val="4"/>
        <w:numId w:val="11"/>
      </w:numPr>
    </w:pPr>
  </w:style>
  <w:style w:type="paragraph" w:customStyle="1" w:styleId="SubLevel3Bold">
    <w:name w:val="Sub Level 3 Bold"/>
    <w:basedOn w:val="SubLevel3"/>
    <w:next w:val="Normal"/>
    <w:rsid w:val="00660248"/>
    <w:pPr>
      <w:keepNext/>
      <w:jc w:val="left"/>
    </w:pPr>
    <w:rPr>
      <w:b/>
    </w:rPr>
  </w:style>
  <w:style w:type="paragraph" w:customStyle="1" w:styleId="SubLevel4Bold">
    <w:name w:val="Sub Level 4 Bold"/>
    <w:basedOn w:val="SubLevel4"/>
    <w:next w:val="Normal"/>
    <w:rsid w:val="00660248"/>
    <w:pPr>
      <w:keepNext/>
      <w:jc w:val="left"/>
    </w:pPr>
    <w:rPr>
      <w:b/>
    </w:rPr>
  </w:style>
  <w:style w:type="paragraph" w:customStyle="1" w:styleId="StyleLevel3Bold">
    <w:name w:val="Style Level 3 + Bold"/>
    <w:basedOn w:val="Level3"/>
    <w:link w:val="StyleLevel3BoldChar"/>
    <w:rsid w:val="00660248"/>
    <w:pPr>
      <w:keepNext/>
      <w:jc w:val="left"/>
    </w:pPr>
    <w:rPr>
      <w:b/>
      <w:bCs/>
    </w:rPr>
  </w:style>
  <w:style w:type="character" w:customStyle="1" w:styleId="StyleLevel3BoldChar">
    <w:name w:val="Style Level 3 + Bold Char"/>
    <w:basedOn w:val="Level3Char"/>
    <w:link w:val="StyleLevel3Bold"/>
    <w:rsid w:val="00660248"/>
    <w:rPr>
      <w:b/>
      <w:bCs/>
      <w:sz w:val="24"/>
      <w:szCs w:val="24"/>
    </w:rPr>
  </w:style>
  <w:style w:type="paragraph" w:customStyle="1" w:styleId="Level4A">
    <w:name w:val="Level 4A"/>
    <w:basedOn w:val="Normal"/>
    <w:next w:val="Normal"/>
    <w:rsid w:val="0033092A"/>
    <w:pPr>
      <w:keepNext/>
      <w:numPr>
        <w:numId w:val="14"/>
      </w:numPr>
      <w:spacing w:before="480"/>
      <w:jc w:val="left"/>
    </w:pPr>
    <w:rPr>
      <w:b/>
      <w:sz w:val="28"/>
      <w:lang w:val="en-GB"/>
    </w:rPr>
  </w:style>
  <w:style w:type="character" w:customStyle="1" w:styleId="Heading3Char1">
    <w:name w:val="Heading 3 Char1"/>
    <w:aliases w:val="h3 Char"/>
    <w:basedOn w:val="DefaultParagraphFont"/>
    <w:rsid w:val="00CE5020"/>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CE5020"/>
    <w:rPr>
      <w:rFonts w:ascii="Arial" w:hAnsi="Arial" w:cs="Arial"/>
      <w:b/>
      <w:bCs/>
      <w:i/>
      <w:iCs/>
      <w:sz w:val="28"/>
      <w:szCs w:val="28"/>
      <w:lang w:val="en-AU" w:eastAsia="en-AU" w:bidi="ar-SA"/>
    </w:rPr>
  </w:style>
  <w:style w:type="character" w:customStyle="1" w:styleId="Block2Char">
    <w:name w:val="Block 2 Char"/>
    <w:basedOn w:val="DefaultParagraphFont"/>
    <w:link w:val="Block2"/>
    <w:rsid w:val="00660248"/>
    <w:rPr>
      <w:sz w:val="24"/>
      <w:szCs w:val="24"/>
    </w:rPr>
  </w:style>
  <w:style w:type="character" w:customStyle="1" w:styleId="Level4Char">
    <w:name w:val="Level 4 Char"/>
    <w:basedOn w:val="DefaultParagraphFont"/>
    <w:link w:val="Level4"/>
    <w:locked/>
    <w:rsid w:val="00660248"/>
    <w:rPr>
      <w:bCs/>
      <w:sz w:val="24"/>
      <w:szCs w:val="28"/>
    </w:rPr>
  </w:style>
  <w:style w:type="character" w:customStyle="1" w:styleId="BlockIndent2cmChar">
    <w:name w:val="Block Indent 2cm Char"/>
    <w:basedOn w:val="DefaultParagraphFont"/>
    <w:link w:val="BlockIndent2cm"/>
    <w:locked/>
    <w:rsid w:val="007F58BE"/>
    <w:rPr>
      <w:sz w:val="22"/>
      <w:szCs w:val="24"/>
      <w:lang w:val="en-AU" w:eastAsia="en-AU" w:bidi="ar-SA"/>
    </w:rPr>
  </w:style>
  <w:style w:type="paragraph" w:customStyle="1" w:styleId="TableBullet">
    <w:name w:val="Table Bullet"/>
    <w:basedOn w:val="Normal"/>
    <w:rsid w:val="007F58BE"/>
    <w:pPr>
      <w:numPr>
        <w:numId w:val="15"/>
      </w:numPr>
    </w:pPr>
  </w:style>
  <w:style w:type="character" w:customStyle="1" w:styleId="Bullet2Char">
    <w:name w:val="Bullet 2 Char"/>
    <w:basedOn w:val="DefaultParagraphFont"/>
    <w:link w:val="Bullet2"/>
    <w:rsid w:val="007F58BE"/>
    <w:rPr>
      <w:sz w:val="24"/>
      <w:szCs w:val="24"/>
    </w:rPr>
  </w:style>
  <w:style w:type="character" w:customStyle="1" w:styleId="SubLevel3Char">
    <w:name w:val="Sub Level 3 Char"/>
    <w:basedOn w:val="DefaultParagraphFont"/>
    <w:link w:val="SubLevel3"/>
    <w:rsid w:val="00660248"/>
    <w:rPr>
      <w:sz w:val="24"/>
      <w:szCs w:val="24"/>
    </w:rPr>
  </w:style>
  <w:style w:type="character" w:customStyle="1" w:styleId="SubLevel4Char">
    <w:name w:val="Sub Level 4 Char"/>
    <w:basedOn w:val="DefaultParagraphFont"/>
    <w:link w:val="SubLevel4"/>
    <w:rsid w:val="00CF0A84"/>
    <w:rPr>
      <w:sz w:val="24"/>
      <w:szCs w:val="24"/>
    </w:rPr>
  </w:style>
  <w:style w:type="paragraph" w:customStyle="1" w:styleId="LevelB2">
    <w:name w:val="Level B2"/>
    <w:basedOn w:val="Normal"/>
    <w:next w:val="Normal"/>
    <w:autoRedefine/>
    <w:rsid w:val="00660248"/>
    <w:pPr>
      <w:numPr>
        <w:ilvl w:val="1"/>
        <w:numId w:val="16"/>
      </w:numPr>
      <w:spacing w:line="270" w:lineRule="exact"/>
      <w:outlineLvl w:val="1"/>
    </w:pPr>
    <w:rPr>
      <w:b/>
      <w:szCs w:val="20"/>
      <w:lang w:val="en-GB" w:eastAsia="en-US"/>
    </w:rPr>
  </w:style>
  <w:style w:type="paragraph" w:styleId="CommentText">
    <w:name w:val="annotation text"/>
    <w:basedOn w:val="Normal"/>
    <w:semiHidden/>
    <w:rsid w:val="00607FAB"/>
    <w:rPr>
      <w:sz w:val="20"/>
      <w:szCs w:val="20"/>
    </w:rPr>
  </w:style>
  <w:style w:type="paragraph" w:styleId="CommentSubject">
    <w:name w:val="annotation subject"/>
    <w:basedOn w:val="CommentText"/>
    <w:next w:val="CommentText"/>
    <w:semiHidden/>
    <w:rsid w:val="00607FAB"/>
    <w:rPr>
      <w:b/>
      <w:bCs/>
    </w:rPr>
  </w:style>
  <w:style w:type="paragraph" w:styleId="Index1">
    <w:name w:val="index 1"/>
    <w:basedOn w:val="Normal"/>
    <w:next w:val="Normal"/>
    <w:autoRedefine/>
    <w:semiHidden/>
    <w:rsid w:val="00607FAB"/>
    <w:pPr>
      <w:ind w:left="240" w:hanging="240"/>
    </w:pPr>
  </w:style>
  <w:style w:type="paragraph" w:styleId="Index2">
    <w:name w:val="index 2"/>
    <w:basedOn w:val="Normal"/>
    <w:next w:val="Normal"/>
    <w:autoRedefine/>
    <w:semiHidden/>
    <w:rsid w:val="00607FAB"/>
    <w:pPr>
      <w:ind w:left="480" w:hanging="240"/>
    </w:pPr>
  </w:style>
  <w:style w:type="paragraph" w:styleId="Index3">
    <w:name w:val="index 3"/>
    <w:basedOn w:val="Normal"/>
    <w:next w:val="Normal"/>
    <w:autoRedefine/>
    <w:semiHidden/>
    <w:rsid w:val="00607FAB"/>
    <w:pPr>
      <w:ind w:left="720" w:hanging="240"/>
    </w:pPr>
  </w:style>
  <w:style w:type="paragraph" w:styleId="Index4">
    <w:name w:val="index 4"/>
    <w:basedOn w:val="Normal"/>
    <w:next w:val="Normal"/>
    <w:autoRedefine/>
    <w:semiHidden/>
    <w:rsid w:val="00607FAB"/>
    <w:pPr>
      <w:ind w:left="960" w:hanging="240"/>
    </w:pPr>
  </w:style>
  <w:style w:type="paragraph" w:styleId="Index5">
    <w:name w:val="index 5"/>
    <w:basedOn w:val="Normal"/>
    <w:next w:val="Normal"/>
    <w:autoRedefine/>
    <w:semiHidden/>
    <w:rsid w:val="00607FAB"/>
    <w:pPr>
      <w:ind w:left="1200" w:hanging="240"/>
    </w:pPr>
  </w:style>
  <w:style w:type="paragraph" w:styleId="Index6">
    <w:name w:val="index 6"/>
    <w:basedOn w:val="Normal"/>
    <w:next w:val="Normal"/>
    <w:autoRedefine/>
    <w:semiHidden/>
    <w:rsid w:val="00607FAB"/>
    <w:pPr>
      <w:ind w:left="1440" w:hanging="240"/>
    </w:pPr>
  </w:style>
  <w:style w:type="paragraph" w:styleId="Index7">
    <w:name w:val="index 7"/>
    <w:basedOn w:val="Normal"/>
    <w:next w:val="Normal"/>
    <w:autoRedefine/>
    <w:semiHidden/>
    <w:rsid w:val="00607FAB"/>
    <w:pPr>
      <w:ind w:left="1680" w:hanging="240"/>
    </w:pPr>
  </w:style>
  <w:style w:type="paragraph" w:styleId="Index8">
    <w:name w:val="index 8"/>
    <w:basedOn w:val="Normal"/>
    <w:next w:val="Normal"/>
    <w:autoRedefine/>
    <w:semiHidden/>
    <w:rsid w:val="00607FAB"/>
    <w:pPr>
      <w:ind w:left="1920" w:hanging="240"/>
    </w:pPr>
  </w:style>
  <w:style w:type="paragraph" w:styleId="Index9">
    <w:name w:val="index 9"/>
    <w:basedOn w:val="Normal"/>
    <w:next w:val="Normal"/>
    <w:autoRedefine/>
    <w:semiHidden/>
    <w:rsid w:val="00607FAB"/>
    <w:pPr>
      <w:ind w:left="2160" w:hanging="240"/>
    </w:pPr>
  </w:style>
  <w:style w:type="paragraph" w:styleId="IndexHeading">
    <w:name w:val="index heading"/>
    <w:basedOn w:val="Normal"/>
    <w:next w:val="Index1"/>
    <w:semiHidden/>
    <w:rsid w:val="00607FAB"/>
    <w:rPr>
      <w:rFonts w:ascii="Arial" w:hAnsi="Arial" w:cs="Arial"/>
      <w:b/>
      <w:bCs/>
    </w:rPr>
  </w:style>
  <w:style w:type="paragraph" w:styleId="MacroText">
    <w:name w:val="macro"/>
    <w:semiHidden/>
    <w:rsid w:val="00607FAB"/>
    <w:pPr>
      <w:tabs>
        <w:tab w:val="left" w:pos="480"/>
        <w:tab w:val="left" w:pos="960"/>
        <w:tab w:val="left" w:pos="1440"/>
        <w:tab w:val="left" w:pos="1920"/>
        <w:tab w:val="left" w:pos="2400"/>
        <w:tab w:val="left" w:pos="2880"/>
        <w:tab w:val="left" w:pos="3360"/>
        <w:tab w:val="left" w:pos="3840"/>
        <w:tab w:val="left" w:pos="4320"/>
      </w:tabs>
      <w:spacing w:before="200"/>
      <w:jc w:val="both"/>
    </w:pPr>
    <w:rPr>
      <w:rFonts w:ascii="Courier New" w:hAnsi="Courier New" w:cs="Courier New"/>
    </w:rPr>
  </w:style>
  <w:style w:type="paragraph" w:styleId="TableofAuthorities">
    <w:name w:val="table of authorities"/>
    <w:basedOn w:val="Normal"/>
    <w:next w:val="Normal"/>
    <w:semiHidden/>
    <w:rsid w:val="00607FAB"/>
    <w:pPr>
      <w:ind w:left="240" w:hanging="240"/>
    </w:pPr>
  </w:style>
  <w:style w:type="paragraph" w:styleId="TableofFigures">
    <w:name w:val="table of figures"/>
    <w:basedOn w:val="Normal"/>
    <w:next w:val="Normal"/>
    <w:semiHidden/>
    <w:rsid w:val="00607FAB"/>
  </w:style>
  <w:style w:type="paragraph" w:styleId="TOAHeading">
    <w:name w:val="toa heading"/>
    <w:basedOn w:val="Normal"/>
    <w:next w:val="Normal"/>
    <w:semiHidden/>
    <w:rsid w:val="00607FAB"/>
    <w:pPr>
      <w:spacing w:before="120"/>
    </w:pPr>
    <w:rPr>
      <w:rFonts w:ascii="Arial" w:hAnsi="Arial" w:cs="Arial"/>
      <w:b/>
      <w:bCs/>
    </w:rPr>
  </w:style>
  <w:style w:type="paragraph" w:styleId="TOC3">
    <w:name w:val="toc 3"/>
    <w:basedOn w:val="Normal"/>
    <w:next w:val="Normal"/>
    <w:autoRedefine/>
    <w:semiHidden/>
    <w:rsid w:val="00607FAB"/>
    <w:pPr>
      <w:ind w:left="480"/>
    </w:pPr>
  </w:style>
  <w:style w:type="paragraph" w:styleId="TOC4">
    <w:name w:val="toc 4"/>
    <w:basedOn w:val="Normal"/>
    <w:next w:val="Normal"/>
    <w:autoRedefine/>
    <w:semiHidden/>
    <w:rsid w:val="00607FAB"/>
    <w:pPr>
      <w:ind w:left="720"/>
    </w:pPr>
  </w:style>
  <w:style w:type="paragraph" w:styleId="TOC5">
    <w:name w:val="toc 5"/>
    <w:basedOn w:val="Normal"/>
    <w:next w:val="Normal"/>
    <w:autoRedefine/>
    <w:semiHidden/>
    <w:rsid w:val="00607FAB"/>
    <w:pPr>
      <w:ind w:left="960"/>
    </w:pPr>
  </w:style>
  <w:style w:type="paragraph" w:styleId="TOC6">
    <w:name w:val="toc 6"/>
    <w:basedOn w:val="Normal"/>
    <w:next w:val="Normal"/>
    <w:autoRedefine/>
    <w:semiHidden/>
    <w:rsid w:val="00607FAB"/>
    <w:pPr>
      <w:ind w:left="1200"/>
    </w:pPr>
  </w:style>
  <w:style w:type="paragraph" w:styleId="TOC7">
    <w:name w:val="toc 7"/>
    <w:basedOn w:val="Normal"/>
    <w:next w:val="Normal"/>
    <w:autoRedefine/>
    <w:semiHidden/>
    <w:rsid w:val="00607FAB"/>
    <w:pPr>
      <w:ind w:left="1440"/>
    </w:pPr>
  </w:style>
  <w:style w:type="paragraph" w:styleId="TOC8">
    <w:name w:val="toc 8"/>
    <w:basedOn w:val="Normal"/>
    <w:next w:val="Normal"/>
    <w:autoRedefine/>
    <w:semiHidden/>
    <w:rsid w:val="00607FAB"/>
    <w:pPr>
      <w:ind w:left="1680"/>
    </w:pPr>
  </w:style>
  <w:style w:type="paragraph" w:styleId="TOC9">
    <w:name w:val="toc 9"/>
    <w:basedOn w:val="Normal"/>
    <w:next w:val="Normal"/>
    <w:autoRedefine/>
    <w:semiHidden/>
    <w:rsid w:val="00607FAB"/>
    <w:pPr>
      <w:ind w:left="1920"/>
    </w:pPr>
  </w:style>
  <w:style w:type="character" w:customStyle="1" w:styleId="Level2BoldChar">
    <w:name w:val="Level 2 Bold Char"/>
    <w:basedOn w:val="Level2Char"/>
    <w:link w:val="Level2Bold"/>
    <w:rsid w:val="00660248"/>
    <w:rPr>
      <w:rFonts w:ascii="Arial" w:hAnsi="Arial" w:cs="Arial"/>
      <w:b/>
      <w:bCs/>
      <w:i w:val="0"/>
      <w:iCs/>
      <w:sz w:val="24"/>
      <w:szCs w:val="28"/>
    </w:rPr>
  </w:style>
  <w:style w:type="paragraph" w:customStyle="1" w:styleId="History">
    <w:name w:val="History"/>
    <w:basedOn w:val="Normal"/>
    <w:next w:val="Normal"/>
    <w:link w:val="HistoryChar"/>
    <w:rsid w:val="00660248"/>
    <w:pPr>
      <w:keepNext/>
    </w:pPr>
    <w:rPr>
      <w:sz w:val="20"/>
    </w:rPr>
  </w:style>
  <w:style w:type="paragraph" w:customStyle="1" w:styleId="Orderitem">
    <w:name w:val="Order_item"/>
    <w:basedOn w:val="Normal"/>
    <w:next w:val="Normal"/>
    <w:link w:val="OrderitemCharChar"/>
    <w:rsid w:val="00660248"/>
    <w:pPr>
      <w:numPr>
        <w:numId w:val="19"/>
      </w:numPr>
      <w:tabs>
        <w:tab w:val="clear" w:pos="851"/>
        <w:tab w:val="left" w:pos="720"/>
      </w:tabs>
    </w:pPr>
  </w:style>
  <w:style w:type="character" w:customStyle="1" w:styleId="SubLevel1Char">
    <w:name w:val="Sub Level 1 Char"/>
    <w:basedOn w:val="DefaultParagraphFont"/>
    <w:link w:val="SubLevel1"/>
    <w:rsid w:val="00660248"/>
    <w:rPr>
      <w:sz w:val="24"/>
      <w:szCs w:val="24"/>
    </w:rPr>
  </w:style>
  <w:style w:type="character" w:customStyle="1" w:styleId="OrderitemCharChar">
    <w:name w:val="Order_item Char Char"/>
    <w:basedOn w:val="DefaultParagraphFont"/>
    <w:link w:val="Orderitem"/>
    <w:rsid w:val="00660248"/>
    <w:rPr>
      <w:sz w:val="24"/>
      <w:szCs w:val="24"/>
    </w:rPr>
  </w:style>
  <w:style w:type="paragraph" w:customStyle="1" w:styleId="access">
    <w:name w:val="access"/>
    <w:rsid w:val="00660248"/>
    <w:pPr>
      <w:spacing w:before="200" w:after="60" w:line="270" w:lineRule="exact"/>
      <w:jc w:val="both"/>
    </w:pPr>
    <w:rPr>
      <w:sz w:val="24"/>
      <w:szCs w:val="24"/>
    </w:rPr>
  </w:style>
  <w:style w:type="paragraph" w:customStyle="1" w:styleId="nes">
    <w:name w:val="nes"/>
    <w:rsid w:val="00660248"/>
    <w:pPr>
      <w:spacing w:before="200" w:after="60" w:line="270" w:lineRule="exact"/>
      <w:jc w:val="both"/>
    </w:pPr>
    <w:rPr>
      <w:sz w:val="24"/>
      <w:szCs w:val="24"/>
    </w:rPr>
  </w:style>
  <w:style w:type="paragraph" w:customStyle="1" w:styleId="Footer1">
    <w:name w:val="Footer1"/>
    <w:rsid w:val="00A8724D"/>
    <w:pPr>
      <w:tabs>
        <w:tab w:val="center" w:pos="4153"/>
        <w:tab w:val="right" w:pos="8306"/>
      </w:tabs>
      <w:spacing w:before="200" w:after="60" w:line="270" w:lineRule="exact"/>
      <w:jc w:val="both"/>
    </w:pPr>
    <w:rPr>
      <w:sz w:val="24"/>
      <w:szCs w:val="24"/>
    </w:rPr>
  </w:style>
  <w:style w:type="paragraph" w:customStyle="1" w:styleId="foot2010">
    <w:name w:val="foot2010"/>
    <w:rsid w:val="00660248"/>
    <w:pPr>
      <w:spacing w:before="200" w:after="60"/>
      <w:jc w:val="both"/>
    </w:pPr>
    <w:rPr>
      <w:sz w:val="24"/>
      <w:szCs w:val="24"/>
    </w:rPr>
  </w:style>
  <w:style w:type="paragraph" w:customStyle="1" w:styleId="lhdef">
    <w:name w:val="lhdef"/>
    <w:rsid w:val="00660248"/>
    <w:pPr>
      <w:spacing w:before="200" w:after="60"/>
      <w:ind w:left="851"/>
      <w:jc w:val="both"/>
    </w:pPr>
    <w:rPr>
      <w:sz w:val="24"/>
      <w:szCs w:val="24"/>
    </w:rPr>
  </w:style>
  <w:style w:type="paragraph" w:customStyle="1" w:styleId="lhicov">
    <w:name w:val="lhicov"/>
    <w:rsid w:val="00660248"/>
    <w:pPr>
      <w:tabs>
        <w:tab w:val="num" w:pos="851"/>
      </w:tabs>
      <w:spacing w:before="200" w:after="60"/>
      <w:ind w:left="851" w:hanging="851"/>
      <w:jc w:val="both"/>
      <w:outlineLvl w:val="2"/>
    </w:pPr>
    <w:rPr>
      <w:rFonts w:cs="Arial"/>
      <w:bCs/>
      <w:iCs/>
      <w:sz w:val="24"/>
      <w:szCs w:val="28"/>
    </w:rPr>
  </w:style>
  <w:style w:type="paragraph" w:customStyle="1" w:styleId="lhocov">
    <w:name w:val="lhocov"/>
    <w:rsid w:val="00660248"/>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660248"/>
    <w:pPr>
      <w:tabs>
        <w:tab w:val="num" w:pos="851"/>
      </w:tabs>
      <w:spacing w:before="200" w:after="60"/>
      <w:ind w:left="851" w:hanging="851"/>
      <w:jc w:val="both"/>
      <w:outlineLvl w:val="2"/>
    </w:pPr>
    <w:rPr>
      <w:rFonts w:cs="Arial"/>
      <w:bCs/>
      <w:iCs/>
      <w:sz w:val="24"/>
      <w:szCs w:val="28"/>
    </w:rPr>
  </w:style>
  <w:style w:type="paragraph" w:customStyle="1" w:styleId="gtio">
    <w:name w:val="gtio"/>
    <w:rsid w:val="00660248"/>
    <w:pPr>
      <w:tabs>
        <w:tab w:val="num" w:pos="851"/>
      </w:tabs>
      <w:spacing w:before="200" w:after="60"/>
      <w:ind w:left="851" w:hanging="851"/>
      <w:jc w:val="both"/>
      <w:outlineLvl w:val="2"/>
    </w:pPr>
    <w:rPr>
      <w:rFonts w:cs="Arial"/>
      <w:bCs/>
      <w:iCs/>
      <w:sz w:val="24"/>
      <w:szCs w:val="28"/>
    </w:rPr>
  </w:style>
  <w:style w:type="character" w:customStyle="1" w:styleId="h3CharChar1">
    <w:name w:val="h3 Char Char1"/>
    <w:basedOn w:val="DefaultParagraphFont"/>
    <w:rsid w:val="0069495A"/>
    <w:rPr>
      <w:rFonts w:ascii="Arial" w:hAnsi="Arial" w:cs="Arial"/>
      <w:b/>
      <w:bCs/>
      <w:sz w:val="26"/>
      <w:szCs w:val="26"/>
    </w:rPr>
  </w:style>
  <w:style w:type="character" w:customStyle="1" w:styleId="pCharChar1">
    <w:name w:val="p Char Char1"/>
    <w:basedOn w:val="DefaultParagraphFont"/>
    <w:rsid w:val="0069495A"/>
    <w:rPr>
      <w:rFonts w:ascii="Arial" w:hAnsi="Arial" w:cs="Arial"/>
      <w:b/>
      <w:bCs/>
      <w:i/>
      <w:iCs/>
      <w:sz w:val="28"/>
      <w:szCs w:val="28"/>
    </w:rPr>
  </w:style>
  <w:style w:type="character" w:customStyle="1" w:styleId="HistoryChar">
    <w:name w:val="History Char"/>
    <w:basedOn w:val="DefaultParagraphFont"/>
    <w:link w:val="History"/>
    <w:rsid w:val="00FA0833"/>
    <w:rPr>
      <w:szCs w:val="24"/>
    </w:rPr>
  </w:style>
  <w:style w:type="paragraph" w:customStyle="1" w:styleId="amodtable0">
    <w:name w:val="amodtable"/>
    <w:basedOn w:val="Normal"/>
    <w:rsid w:val="00660248"/>
    <w:pPr>
      <w:spacing w:before="120"/>
      <w:jc w:val="left"/>
    </w:pPr>
  </w:style>
  <w:style w:type="character" w:customStyle="1" w:styleId="h3CharChar2">
    <w:name w:val="h3 Char Char2"/>
    <w:basedOn w:val="DefaultParagraphFont"/>
    <w:rsid w:val="0015444D"/>
    <w:rPr>
      <w:rFonts w:ascii="Arial" w:hAnsi="Arial" w:cs="Arial"/>
      <w:b/>
      <w:bCs/>
      <w:sz w:val="26"/>
      <w:szCs w:val="26"/>
    </w:rPr>
  </w:style>
  <w:style w:type="character" w:customStyle="1" w:styleId="pCharChar2">
    <w:name w:val="p Char Char2"/>
    <w:basedOn w:val="DefaultParagraphFont"/>
    <w:rsid w:val="0015444D"/>
    <w:rPr>
      <w:rFonts w:ascii="Arial" w:hAnsi="Arial" w:cs="Arial"/>
      <w:b/>
      <w:bCs/>
      <w:i/>
      <w:iCs/>
      <w:sz w:val="28"/>
      <w:szCs w:val="28"/>
    </w:rPr>
  </w:style>
  <w:style w:type="character" w:customStyle="1" w:styleId="Heading3Char">
    <w:name w:val="Heading 3 Char"/>
    <w:aliases w:val="h3 Char1"/>
    <w:basedOn w:val="DefaultParagraphFont"/>
    <w:link w:val="Heading3"/>
    <w:rsid w:val="00660248"/>
    <w:rPr>
      <w:rFonts w:ascii="Arial" w:hAnsi="Arial" w:cs="Arial"/>
      <w:b/>
      <w:bCs/>
      <w:sz w:val="26"/>
      <w:szCs w:val="26"/>
    </w:rPr>
  </w:style>
  <w:style w:type="character" w:customStyle="1" w:styleId="Heading2Char">
    <w:name w:val="Heading 2 Char"/>
    <w:aliases w:val="p Char1"/>
    <w:basedOn w:val="DefaultParagraphFont"/>
    <w:link w:val="Heading2"/>
    <w:rsid w:val="00660248"/>
    <w:rPr>
      <w:rFonts w:ascii="Arial" w:hAnsi="Arial" w:cs="Arial"/>
      <w:b/>
      <w:bCs/>
      <w:i/>
      <w:iCs/>
      <w:sz w:val="28"/>
      <w:szCs w:val="28"/>
    </w:rPr>
  </w:style>
  <w:style w:type="paragraph" w:customStyle="1" w:styleId="Footer10">
    <w:name w:val="Footer1"/>
    <w:rsid w:val="00660248"/>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660248"/>
    <w:pPr>
      <w:jc w:val="center"/>
    </w:pPr>
    <w:rPr>
      <w:szCs w:val="20"/>
    </w:rPr>
  </w:style>
  <w:style w:type="paragraph" w:customStyle="1" w:styleId="application">
    <w:name w:val="application"/>
    <w:basedOn w:val="Normal"/>
    <w:rsid w:val="00660248"/>
    <w:pPr>
      <w:jc w:val="left"/>
    </w:pPr>
  </w:style>
  <w:style w:type="paragraph" w:customStyle="1" w:styleId="trans">
    <w:name w:val="trans"/>
    <w:basedOn w:val="Normal"/>
    <w:next w:val="Normal"/>
    <w:rsid w:val="00660248"/>
    <w:pPr>
      <w:tabs>
        <w:tab w:val="left" w:pos="709"/>
      </w:tabs>
    </w:pPr>
  </w:style>
  <w:style w:type="paragraph" w:customStyle="1" w:styleId="BlockLevel1">
    <w:name w:val="Block Level 1"/>
    <w:basedOn w:val="Normal"/>
    <w:next w:val="Normal"/>
    <w:rsid w:val="001A445C"/>
    <w:pPr>
      <w:spacing w:before="0"/>
      <w:ind w:left="851"/>
    </w:pPr>
    <w:rPr>
      <w:szCs w:val="20"/>
      <w:lang w:val="en-GB" w:eastAsia="en-US"/>
    </w:rPr>
  </w:style>
  <w:style w:type="character" w:customStyle="1" w:styleId="SubLevel2BoldChar">
    <w:name w:val="Sub Level 2 Bold Char"/>
    <w:basedOn w:val="DefaultParagraphFont"/>
    <w:link w:val="SubLevel2Bold"/>
    <w:rsid w:val="00F259D1"/>
    <w:rPr>
      <w:b/>
      <w:sz w:val="24"/>
      <w:szCs w:val="24"/>
    </w:rPr>
  </w:style>
  <w:style w:type="character" w:customStyle="1" w:styleId="SubLevel1BoldChar">
    <w:name w:val="Sub Level 1 Bold Char"/>
    <w:basedOn w:val="DefaultParagraphFont"/>
    <w:link w:val="SubLevel1Bold"/>
    <w:rsid w:val="00F259D1"/>
    <w:rPr>
      <w:b/>
      <w:sz w:val="28"/>
      <w:szCs w:val="24"/>
    </w:rPr>
  </w:style>
  <w:style w:type="character" w:customStyle="1" w:styleId="SubLevel2Char">
    <w:name w:val="Sub Level 2 Char"/>
    <w:basedOn w:val="DefaultParagraphFont"/>
    <w:link w:val="SubLevel2"/>
    <w:rsid w:val="00660248"/>
    <w:rPr>
      <w:sz w:val="24"/>
      <w:szCs w:val="24"/>
    </w:rPr>
  </w:style>
  <w:style w:type="paragraph" w:customStyle="1" w:styleId="AmodTable14">
    <w:name w:val="AmodTable14"/>
    <w:basedOn w:val="Normal"/>
    <w:next w:val="Normal"/>
    <w:qFormat/>
    <w:rsid w:val="00660248"/>
    <w:pPr>
      <w:spacing w:before="120"/>
      <w:ind w:left="57"/>
      <w:jc w:val="left"/>
    </w:pPr>
  </w:style>
  <w:style w:type="paragraph" w:customStyle="1" w:styleId="Info">
    <w:name w:val="Info"/>
    <w:basedOn w:val="Normal"/>
    <w:qFormat/>
    <w:rsid w:val="00A92692"/>
  </w:style>
  <w:style w:type="paragraph" w:customStyle="1" w:styleId="note">
    <w:name w:val="note"/>
    <w:basedOn w:val="Normal"/>
    <w:next w:val="Normal"/>
    <w:autoRedefine/>
    <w:qFormat/>
    <w:rsid w:val="00660248"/>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3E72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02DF"/>
    <w:rPr>
      <w:color w:val="605E5C"/>
      <w:shd w:val="clear" w:color="auto" w:fill="E1DFDD"/>
    </w:rPr>
  </w:style>
  <w:style w:type="paragraph" w:customStyle="1" w:styleId="tablenote">
    <w:name w:val="tablenote"/>
    <w:basedOn w:val="Normal"/>
    <w:qFormat/>
    <w:rsid w:val="00660248"/>
    <w:pPr>
      <w:spacing w:before="120"/>
      <w:ind w:left="851"/>
    </w:pPr>
  </w:style>
  <w:style w:type="paragraph" w:customStyle="1" w:styleId="tablenote15">
    <w:name w:val="tablenote1.5"/>
    <w:basedOn w:val="tablenote"/>
    <w:qFormat/>
    <w:rsid w:val="00660248"/>
    <w:rPr>
      <w:sz w:val="22"/>
    </w:rPr>
  </w:style>
  <w:style w:type="paragraph" w:customStyle="1" w:styleId="tablenote0">
    <w:name w:val="tablenote0"/>
    <w:basedOn w:val="Normal"/>
    <w:qFormat/>
    <w:rsid w:val="00660248"/>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84155275">
      <w:bodyDiv w:val="1"/>
      <w:marLeft w:val="0"/>
      <w:marRight w:val="0"/>
      <w:marTop w:val="0"/>
      <w:marBottom w:val="0"/>
      <w:divBdr>
        <w:top w:val="none" w:sz="0" w:space="0" w:color="auto"/>
        <w:left w:val="none" w:sz="0" w:space="0" w:color="auto"/>
        <w:bottom w:val="none" w:sz="0" w:space="0" w:color="auto"/>
        <w:right w:val="none" w:sz="0" w:space="0" w:color="auto"/>
      </w:divBdr>
    </w:div>
    <w:div w:id="129981896">
      <w:bodyDiv w:val="1"/>
      <w:marLeft w:val="0"/>
      <w:marRight w:val="0"/>
      <w:marTop w:val="0"/>
      <w:marBottom w:val="0"/>
      <w:divBdr>
        <w:top w:val="none" w:sz="0" w:space="0" w:color="auto"/>
        <w:left w:val="none" w:sz="0" w:space="0" w:color="auto"/>
        <w:bottom w:val="none" w:sz="0" w:space="0" w:color="auto"/>
        <w:right w:val="none" w:sz="0" w:space="0" w:color="auto"/>
      </w:divBdr>
    </w:div>
    <w:div w:id="165748116">
      <w:bodyDiv w:val="1"/>
      <w:marLeft w:val="0"/>
      <w:marRight w:val="0"/>
      <w:marTop w:val="0"/>
      <w:marBottom w:val="0"/>
      <w:divBdr>
        <w:top w:val="none" w:sz="0" w:space="0" w:color="auto"/>
        <w:left w:val="none" w:sz="0" w:space="0" w:color="auto"/>
        <w:bottom w:val="none" w:sz="0" w:space="0" w:color="auto"/>
        <w:right w:val="none" w:sz="0" w:space="0" w:color="auto"/>
      </w:divBdr>
    </w:div>
    <w:div w:id="180895317">
      <w:bodyDiv w:val="1"/>
      <w:marLeft w:val="0"/>
      <w:marRight w:val="0"/>
      <w:marTop w:val="0"/>
      <w:marBottom w:val="0"/>
      <w:divBdr>
        <w:top w:val="none" w:sz="0" w:space="0" w:color="auto"/>
        <w:left w:val="none" w:sz="0" w:space="0" w:color="auto"/>
        <w:bottom w:val="none" w:sz="0" w:space="0" w:color="auto"/>
        <w:right w:val="none" w:sz="0" w:space="0" w:color="auto"/>
      </w:divBdr>
    </w:div>
    <w:div w:id="197863972">
      <w:bodyDiv w:val="1"/>
      <w:marLeft w:val="0"/>
      <w:marRight w:val="0"/>
      <w:marTop w:val="0"/>
      <w:marBottom w:val="0"/>
      <w:divBdr>
        <w:top w:val="none" w:sz="0" w:space="0" w:color="auto"/>
        <w:left w:val="none" w:sz="0" w:space="0" w:color="auto"/>
        <w:bottom w:val="none" w:sz="0" w:space="0" w:color="auto"/>
        <w:right w:val="none" w:sz="0" w:space="0" w:color="auto"/>
      </w:divBdr>
    </w:div>
    <w:div w:id="261451938">
      <w:bodyDiv w:val="1"/>
      <w:marLeft w:val="0"/>
      <w:marRight w:val="0"/>
      <w:marTop w:val="0"/>
      <w:marBottom w:val="0"/>
      <w:divBdr>
        <w:top w:val="none" w:sz="0" w:space="0" w:color="auto"/>
        <w:left w:val="none" w:sz="0" w:space="0" w:color="auto"/>
        <w:bottom w:val="none" w:sz="0" w:space="0" w:color="auto"/>
        <w:right w:val="none" w:sz="0" w:space="0" w:color="auto"/>
      </w:divBdr>
    </w:div>
    <w:div w:id="272715772">
      <w:bodyDiv w:val="1"/>
      <w:marLeft w:val="0"/>
      <w:marRight w:val="0"/>
      <w:marTop w:val="0"/>
      <w:marBottom w:val="0"/>
      <w:divBdr>
        <w:top w:val="none" w:sz="0" w:space="0" w:color="auto"/>
        <w:left w:val="none" w:sz="0" w:space="0" w:color="auto"/>
        <w:bottom w:val="none" w:sz="0" w:space="0" w:color="auto"/>
        <w:right w:val="none" w:sz="0" w:space="0" w:color="auto"/>
      </w:divBdr>
    </w:div>
    <w:div w:id="272792045">
      <w:bodyDiv w:val="1"/>
      <w:marLeft w:val="0"/>
      <w:marRight w:val="0"/>
      <w:marTop w:val="0"/>
      <w:marBottom w:val="0"/>
      <w:divBdr>
        <w:top w:val="none" w:sz="0" w:space="0" w:color="auto"/>
        <w:left w:val="none" w:sz="0" w:space="0" w:color="auto"/>
        <w:bottom w:val="none" w:sz="0" w:space="0" w:color="auto"/>
        <w:right w:val="none" w:sz="0" w:space="0" w:color="auto"/>
      </w:divBdr>
    </w:div>
    <w:div w:id="282658979">
      <w:bodyDiv w:val="1"/>
      <w:marLeft w:val="0"/>
      <w:marRight w:val="0"/>
      <w:marTop w:val="0"/>
      <w:marBottom w:val="0"/>
      <w:divBdr>
        <w:top w:val="none" w:sz="0" w:space="0" w:color="auto"/>
        <w:left w:val="none" w:sz="0" w:space="0" w:color="auto"/>
        <w:bottom w:val="none" w:sz="0" w:space="0" w:color="auto"/>
        <w:right w:val="none" w:sz="0" w:space="0" w:color="auto"/>
      </w:divBdr>
    </w:div>
    <w:div w:id="430668724">
      <w:bodyDiv w:val="1"/>
      <w:marLeft w:val="0"/>
      <w:marRight w:val="0"/>
      <w:marTop w:val="0"/>
      <w:marBottom w:val="0"/>
      <w:divBdr>
        <w:top w:val="none" w:sz="0" w:space="0" w:color="auto"/>
        <w:left w:val="none" w:sz="0" w:space="0" w:color="auto"/>
        <w:bottom w:val="none" w:sz="0" w:space="0" w:color="auto"/>
        <w:right w:val="none" w:sz="0" w:space="0" w:color="auto"/>
      </w:divBdr>
    </w:div>
    <w:div w:id="435097072">
      <w:bodyDiv w:val="1"/>
      <w:marLeft w:val="0"/>
      <w:marRight w:val="0"/>
      <w:marTop w:val="0"/>
      <w:marBottom w:val="0"/>
      <w:divBdr>
        <w:top w:val="none" w:sz="0" w:space="0" w:color="auto"/>
        <w:left w:val="none" w:sz="0" w:space="0" w:color="auto"/>
        <w:bottom w:val="none" w:sz="0" w:space="0" w:color="auto"/>
        <w:right w:val="none" w:sz="0" w:space="0" w:color="auto"/>
      </w:divBdr>
    </w:div>
    <w:div w:id="452788296">
      <w:bodyDiv w:val="1"/>
      <w:marLeft w:val="0"/>
      <w:marRight w:val="0"/>
      <w:marTop w:val="0"/>
      <w:marBottom w:val="0"/>
      <w:divBdr>
        <w:top w:val="none" w:sz="0" w:space="0" w:color="auto"/>
        <w:left w:val="none" w:sz="0" w:space="0" w:color="auto"/>
        <w:bottom w:val="none" w:sz="0" w:space="0" w:color="auto"/>
        <w:right w:val="none" w:sz="0" w:space="0" w:color="auto"/>
      </w:divBdr>
    </w:div>
    <w:div w:id="510343325">
      <w:bodyDiv w:val="1"/>
      <w:marLeft w:val="0"/>
      <w:marRight w:val="0"/>
      <w:marTop w:val="0"/>
      <w:marBottom w:val="0"/>
      <w:divBdr>
        <w:top w:val="none" w:sz="0" w:space="0" w:color="auto"/>
        <w:left w:val="none" w:sz="0" w:space="0" w:color="auto"/>
        <w:bottom w:val="none" w:sz="0" w:space="0" w:color="auto"/>
        <w:right w:val="none" w:sz="0" w:space="0" w:color="auto"/>
      </w:divBdr>
    </w:div>
    <w:div w:id="541286399">
      <w:bodyDiv w:val="1"/>
      <w:marLeft w:val="0"/>
      <w:marRight w:val="0"/>
      <w:marTop w:val="0"/>
      <w:marBottom w:val="0"/>
      <w:divBdr>
        <w:top w:val="none" w:sz="0" w:space="0" w:color="auto"/>
        <w:left w:val="none" w:sz="0" w:space="0" w:color="auto"/>
        <w:bottom w:val="none" w:sz="0" w:space="0" w:color="auto"/>
        <w:right w:val="none" w:sz="0" w:space="0" w:color="auto"/>
      </w:divBdr>
    </w:div>
    <w:div w:id="594023005">
      <w:bodyDiv w:val="1"/>
      <w:marLeft w:val="0"/>
      <w:marRight w:val="0"/>
      <w:marTop w:val="0"/>
      <w:marBottom w:val="0"/>
      <w:divBdr>
        <w:top w:val="none" w:sz="0" w:space="0" w:color="auto"/>
        <w:left w:val="none" w:sz="0" w:space="0" w:color="auto"/>
        <w:bottom w:val="none" w:sz="0" w:space="0" w:color="auto"/>
        <w:right w:val="none" w:sz="0" w:space="0" w:color="auto"/>
      </w:divBdr>
    </w:div>
    <w:div w:id="669798857">
      <w:bodyDiv w:val="1"/>
      <w:marLeft w:val="0"/>
      <w:marRight w:val="0"/>
      <w:marTop w:val="0"/>
      <w:marBottom w:val="0"/>
      <w:divBdr>
        <w:top w:val="none" w:sz="0" w:space="0" w:color="auto"/>
        <w:left w:val="none" w:sz="0" w:space="0" w:color="auto"/>
        <w:bottom w:val="none" w:sz="0" w:space="0" w:color="auto"/>
        <w:right w:val="none" w:sz="0" w:space="0" w:color="auto"/>
      </w:divBdr>
    </w:div>
    <w:div w:id="699479148">
      <w:bodyDiv w:val="1"/>
      <w:marLeft w:val="0"/>
      <w:marRight w:val="0"/>
      <w:marTop w:val="0"/>
      <w:marBottom w:val="0"/>
      <w:divBdr>
        <w:top w:val="none" w:sz="0" w:space="0" w:color="auto"/>
        <w:left w:val="none" w:sz="0" w:space="0" w:color="auto"/>
        <w:bottom w:val="none" w:sz="0" w:space="0" w:color="auto"/>
        <w:right w:val="none" w:sz="0" w:space="0" w:color="auto"/>
      </w:divBdr>
    </w:div>
    <w:div w:id="717511862">
      <w:bodyDiv w:val="1"/>
      <w:marLeft w:val="0"/>
      <w:marRight w:val="0"/>
      <w:marTop w:val="0"/>
      <w:marBottom w:val="0"/>
      <w:divBdr>
        <w:top w:val="none" w:sz="0" w:space="0" w:color="auto"/>
        <w:left w:val="none" w:sz="0" w:space="0" w:color="auto"/>
        <w:bottom w:val="none" w:sz="0" w:space="0" w:color="auto"/>
        <w:right w:val="none" w:sz="0" w:space="0" w:color="auto"/>
      </w:divBdr>
    </w:div>
    <w:div w:id="737023808">
      <w:bodyDiv w:val="1"/>
      <w:marLeft w:val="0"/>
      <w:marRight w:val="0"/>
      <w:marTop w:val="0"/>
      <w:marBottom w:val="0"/>
      <w:divBdr>
        <w:top w:val="none" w:sz="0" w:space="0" w:color="auto"/>
        <w:left w:val="none" w:sz="0" w:space="0" w:color="auto"/>
        <w:bottom w:val="none" w:sz="0" w:space="0" w:color="auto"/>
        <w:right w:val="none" w:sz="0" w:space="0" w:color="auto"/>
      </w:divBdr>
    </w:div>
    <w:div w:id="823857787">
      <w:bodyDiv w:val="1"/>
      <w:marLeft w:val="0"/>
      <w:marRight w:val="0"/>
      <w:marTop w:val="0"/>
      <w:marBottom w:val="0"/>
      <w:divBdr>
        <w:top w:val="none" w:sz="0" w:space="0" w:color="auto"/>
        <w:left w:val="none" w:sz="0" w:space="0" w:color="auto"/>
        <w:bottom w:val="none" w:sz="0" w:space="0" w:color="auto"/>
        <w:right w:val="none" w:sz="0" w:space="0" w:color="auto"/>
      </w:divBdr>
    </w:div>
    <w:div w:id="862671824">
      <w:bodyDiv w:val="1"/>
      <w:marLeft w:val="0"/>
      <w:marRight w:val="0"/>
      <w:marTop w:val="0"/>
      <w:marBottom w:val="0"/>
      <w:divBdr>
        <w:top w:val="none" w:sz="0" w:space="0" w:color="auto"/>
        <w:left w:val="none" w:sz="0" w:space="0" w:color="auto"/>
        <w:bottom w:val="none" w:sz="0" w:space="0" w:color="auto"/>
        <w:right w:val="none" w:sz="0" w:space="0" w:color="auto"/>
      </w:divBdr>
    </w:div>
    <w:div w:id="934244010">
      <w:bodyDiv w:val="1"/>
      <w:marLeft w:val="0"/>
      <w:marRight w:val="0"/>
      <w:marTop w:val="0"/>
      <w:marBottom w:val="0"/>
      <w:divBdr>
        <w:top w:val="none" w:sz="0" w:space="0" w:color="auto"/>
        <w:left w:val="none" w:sz="0" w:space="0" w:color="auto"/>
        <w:bottom w:val="none" w:sz="0" w:space="0" w:color="auto"/>
        <w:right w:val="none" w:sz="0" w:space="0" w:color="auto"/>
      </w:divBdr>
    </w:div>
    <w:div w:id="958880562">
      <w:bodyDiv w:val="1"/>
      <w:marLeft w:val="0"/>
      <w:marRight w:val="0"/>
      <w:marTop w:val="0"/>
      <w:marBottom w:val="0"/>
      <w:divBdr>
        <w:top w:val="none" w:sz="0" w:space="0" w:color="auto"/>
        <w:left w:val="none" w:sz="0" w:space="0" w:color="auto"/>
        <w:bottom w:val="none" w:sz="0" w:space="0" w:color="auto"/>
        <w:right w:val="none" w:sz="0" w:space="0" w:color="auto"/>
      </w:divBdr>
    </w:div>
    <w:div w:id="984120195">
      <w:bodyDiv w:val="1"/>
      <w:marLeft w:val="0"/>
      <w:marRight w:val="0"/>
      <w:marTop w:val="0"/>
      <w:marBottom w:val="0"/>
      <w:divBdr>
        <w:top w:val="none" w:sz="0" w:space="0" w:color="auto"/>
        <w:left w:val="none" w:sz="0" w:space="0" w:color="auto"/>
        <w:bottom w:val="none" w:sz="0" w:space="0" w:color="auto"/>
        <w:right w:val="none" w:sz="0" w:space="0" w:color="auto"/>
      </w:divBdr>
    </w:div>
    <w:div w:id="991564895">
      <w:bodyDiv w:val="1"/>
      <w:marLeft w:val="0"/>
      <w:marRight w:val="0"/>
      <w:marTop w:val="0"/>
      <w:marBottom w:val="0"/>
      <w:divBdr>
        <w:top w:val="none" w:sz="0" w:space="0" w:color="auto"/>
        <w:left w:val="none" w:sz="0" w:space="0" w:color="auto"/>
        <w:bottom w:val="none" w:sz="0" w:space="0" w:color="auto"/>
        <w:right w:val="none" w:sz="0" w:space="0" w:color="auto"/>
      </w:divBdr>
    </w:div>
    <w:div w:id="1075930738">
      <w:bodyDiv w:val="1"/>
      <w:marLeft w:val="0"/>
      <w:marRight w:val="0"/>
      <w:marTop w:val="0"/>
      <w:marBottom w:val="0"/>
      <w:divBdr>
        <w:top w:val="none" w:sz="0" w:space="0" w:color="auto"/>
        <w:left w:val="none" w:sz="0" w:space="0" w:color="auto"/>
        <w:bottom w:val="none" w:sz="0" w:space="0" w:color="auto"/>
        <w:right w:val="none" w:sz="0" w:space="0" w:color="auto"/>
      </w:divBdr>
    </w:div>
    <w:div w:id="1088038234">
      <w:bodyDiv w:val="1"/>
      <w:marLeft w:val="0"/>
      <w:marRight w:val="0"/>
      <w:marTop w:val="0"/>
      <w:marBottom w:val="0"/>
      <w:divBdr>
        <w:top w:val="none" w:sz="0" w:space="0" w:color="auto"/>
        <w:left w:val="none" w:sz="0" w:space="0" w:color="auto"/>
        <w:bottom w:val="none" w:sz="0" w:space="0" w:color="auto"/>
        <w:right w:val="none" w:sz="0" w:space="0" w:color="auto"/>
      </w:divBdr>
    </w:div>
    <w:div w:id="1102409806">
      <w:bodyDiv w:val="1"/>
      <w:marLeft w:val="0"/>
      <w:marRight w:val="0"/>
      <w:marTop w:val="0"/>
      <w:marBottom w:val="0"/>
      <w:divBdr>
        <w:top w:val="none" w:sz="0" w:space="0" w:color="auto"/>
        <w:left w:val="none" w:sz="0" w:space="0" w:color="auto"/>
        <w:bottom w:val="none" w:sz="0" w:space="0" w:color="auto"/>
        <w:right w:val="none" w:sz="0" w:space="0" w:color="auto"/>
      </w:divBdr>
    </w:div>
    <w:div w:id="1125193517">
      <w:bodyDiv w:val="1"/>
      <w:marLeft w:val="0"/>
      <w:marRight w:val="0"/>
      <w:marTop w:val="0"/>
      <w:marBottom w:val="0"/>
      <w:divBdr>
        <w:top w:val="none" w:sz="0" w:space="0" w:color="auto"/>
        <w:left w:val="none" w:sz="0" w:space="0" w:color="auto"/>
        <w:bottom w:val="none" w:sz="0" w:space="0" w:color="auto"/>
        <w:right w:val="none" w:sz="0" w:space="0" w:color="auto"/>
      </w:divBdr>
    </w:div>
    <w:div w:id="1127165922">
      <w:bodyDiv w:val="1"/>
      <w:marLeft w:val="0"/>
      <w:marRight w:val="0"/>
      <w:marTop w:val="0"/>
      <w:marBottom w:val="0"/>
      <w:divBdr>
        <w:top w:val="none" w:sz="0" w:space="0" w:color="auto"/>
        <w:left w:val="none" w:sz="0" w:space="0" w:color="auto"/>
        <w:bottom w:val="none" w:sz="0" w:space="0" w:color="auto"/>
        <w:right w:val="none" w:sz="0" w:space="0" w:color="auto"/>
      </w:divBdr>
    </w:div>
    <w:div w:id="1276213077">
      <w:bodyDiv w:val="1"/>
      <w:marLeft w:val="0"/>
      <w:marRight w:val="0"/>
      <w:marTop w:val="0"/>
      <w:marBottom w:val="0"/>
      <w:divBdr>
        <w:top w:val="none" w:sz="0" w:space="0" w:color="auto"/>
        <w:left w:val="none" w:sz="0" w:space="0" w:color="auto"/>
        <w:bottom w:val="none" w:sz="0" w:space="0" w:color="auto"/>
        <w:right w:val="none" w:sz="0" w:space="0" w:color="auto"/>
      </w:divBdr>
    </w:div>
    <w:div w:id="1314676515">
      <w:bodyDiv w:val="1"/>
      <w:marLeft w:val="0"/>
      <w:marRight w:val="0"/>
      <w:marTop w:val="0"/>
      <w:marBottom w:val="0"/>
      <w:divBdr>
        <w:top w:val="none" w:sz="0" w:space="0" w:color="auto"/>
        <w:left w:val="none" w:sz="0" w:space="0" w:color="auto"/>
        <w:bottom w:val="none" w:sz="0" w:space="0" w:color="auto"/>
        <w:right w:val="none" w:sz="0" w:space="0" w:color="auto"/>
      </w:divBdr>
    </w:div>
    <w:div w:id="1358852015">
      <w:bodyDiv w:val="1"/>
      <w:marLeft w:val="0"/>
      <w:marRight w:val="0"/>
      <w:marTop w:val="0"/>
      <w:marBottom w:val="0"/>
      <w:divBdr>
        <w:top w:val="none" w:sz="0" w:space="0" w:color="auto"/>
        <w:left w:val="none" w:sz="0" w:space="0" w:color="auto"/>
        <w:bottom w:val="none" w:sz="0" w:space="0" w:color="auto"/>
        <w:right w:val="none" w:sz="0" w:space="0" w:color="auto"/>
      </w:divBdr>
    </w:div>
    <w:div w:id="1359888098">
      <w:bodyDiv w:val="1"/>
      <w:marLeft w:val="0"/>
      <w:marRight w:val="0"/>
      <w:marTop w:val="0"/>
      <w:marBottom w:val="0"/>
      <w:divBdr>
        <w:top w:val="none" w:sz="0" w:space="0" w:color="auto"/>
        <w:left w:val="none" w:sz="0" w:space="0" w:color="auto"/>
        <w:bottom w:val="none" w:sz="0" w:space="0" w:color="auto"/>
        <w:right w:val="none" w:sz="0" w:space="0" w:color="auto"/>
      </w:divBdr>
    </w:div>
    <w:div w:id="1398161704">
      <w:bodyDiv w:val="1"/>
      <w:marLeft w:val="0"/>
      <w:marRight w:val="0"/>
      <w:marTop w:val="0"/>
      <w:marBottom w:val="0"/>
      <w:divBdr>
        <w:top w:val="none" w:sz="0" w:space="0" w:color="auto"/>
        <w:left w:val="none" w:sz="0" w:space="0" w:color="auto"/>
        <w:bottom w:val="none" w:sz="0" w:space="0" w:color="auto"/>
        <w:right w:val="none" w:sz="0" w:space="0" w:color="auto"/>
      </w:divBdr>
    </w:div>
    <w:div w:id="1539970741">
      <w:bodyDiv w:val="1"/>
      <w:marLeft w:val="0"/>
      <w:marRight w:val="0"/>
      <w:marTop w:val="0"/>
      <w:marBottom w:val="0"/>
      <w:divBdr>
        <w:top w:val="none" w:sz="0" w:space="0" w:color="auto"/>
        <w:left w:val="none" w:sz="0" w:space="0" w:color="auto"/>
        <w:bottom w:val="none" w:sz="0" w:space="0" w:color="auto"/>
        <w:right w:val="none" w:sz="0" w:space="0" w:color="auto"/>
      </w:divBdr>
    </w:div>
    <w:div w:id="1576089313">
      <w:bodyDiv w:val="1"/>
      <w:marLeft w:val="0"/>
      <w:marRight w:val="0"/>
      <w:marTop w:val="0"/>
      <w:marBottom w:val="0"/>
      <w:divBdr>
        <w:top w:val="none" w:sz="0" w:space="0" w:color="auto"/>
        <w:left w:val="none" w:sz="0" w:space="0" w:color="auto"/>
        <w:bottom w:val="none" w:sz="0" w:space="0" w:color="auto"/>
        <w:right w:val="none" w:sz="0" w:space="0" w:color="auto"/>
      </w:divBdr>
    </w:div>
    <w:div w:id="1661419977">
      <w:bodyDiv w:val="1"/>
      <w:marLeft w:val="0"/>
      <w:marRight w:val="0"/>
      <w:marTop w:val="0"/>
      <w:marBottom w:val="0"/>
      <w:divBdr>
        <w:top w:val="none" w:sz="0" w:space="0" w:color="auto"/>
        <w:left w:val="none" w:sz="0" w:space="0" w:color="auto"/>
        <w:bottom w:val="none" w:sz="0" w:space="0" w:color="auto"/>
        <w:right w:val="none" w:sz="0" w:space="0" w:color="auto"/>
      </w:divBdr>
    </w:div>
    <w:div w:id="1705785211">
      <w:bodyDiv w:val="1"/>
      <w:marLeft w:val="0"/>
      <w:marRight w:val="0"/>
      <w:marTop w:val="0"/>
      <w:marBottom w:val="0"/>
      <w:divBdr>
        <w:top w:val="none" w:sz="0" w:space="0" w:color="auto"/>
        <w:left w:val="none" w:sz="0" w:space="0" w:color="auto"/>
        <w:bottom w:val="none" w:sz="0" w:space="0" w:color="auto"/>
        <w:right w:val="none" w:sz="0" w:space="0" w:color="auto"/>
      </w:divBdr>
    </w:div>
    <w:div w:id="1738555761">
      <w:bodyDiv w:val="1"/>
      <w:marLeft w:val="0"/>
      <w:marRight w:val="0"/>
      <w:marTop w:val="0"/>
      <w:marBottom w:val="0"/>
      <w:divBdr>
        <w:top w:val="none" w:sz="0" w:space="0" w:color="auto"/>
        <w:left w:val="none" w:sz="0" w:space="0" w:color="auto"/>
        <w:bottom w:val="none" w:sz="0" w:space="0" w:color="auto"/>
        <w:right w:val="none" w:sz="0" w:space="0" w:color="auto"/>
      </w:divBdr>
    </w:div>
    <w:div w:id="1770587216">
      <w:bodyDiv w:val="1"/>
      <w:marLeft w:val="0"/>
      <w:marRight w:val="0"/>
      <w:marTop w:val="0"/>
      <w:marBottom w:val="0"/>
      <w:divBdr>
        <w:top w:val="none" w:sz="0" w:space="0" w:color="auto"/>
        <w:left w:val="none" w:sz="0" w:space="0" w:color="auto"/>
        <w:bottom w:val="none" w:sz="0" w:space="0" w:color="auto"/>
        <w:right w:val="none" w:sz="0" w:space="0" w:color="auto"/>
      </w:divBdr>
    </w:div>
    <w:div w:id="1806777780">
      <w:bodyDiv w:val="1"/>
      <w:marLeft w:val="0"/>
      <w:marRight w:val="0"/>
      <w:marTop w:val="0"/>
      <w:marBottom w:val="0"/>
      <w:divBdr>
        <w:top w:val="none" w:sz="0" w:space="0" w:color="auto"/>
        <w:left w:val="none" w:sz="0" w:space="0" w:color="auto"/>
        <w:bottom w:val="none" w:sz="0" w:space="0" w:color="auto"/>
        <w:right w:val="none" w:sz="0" w:space="0" w:color="auto"/>
      </w:divBdr>
    </w:div>
    <w:div w:id="1843620673">
      <w:bodyDiv w:val="1"/>
      <w:marLeft w:val="0"/>
      <w:marRight w:val="0"/>
      <w:marTop w:val="0"/>
      <w:marBottom w:val="0"/>
      <w:divBdr>
        <w:top w:val="none" w:sz="0" w:space="0" w:color="auto"/>
        <w:left w:val="none" w:sz="0" w:space="0" w:color="auto"/>
        <w:bottom w:val="none" w:sz="0" w:space="0" w:color="auto"/>
        <w:right w:val="none" w:sz="0" w:space="0" w:color="auto"/>
      </w:divBdr>
    </w:div>
    <w:div w:id="1913657167">
      <w:bodyDiv w:val="1"/>
      <w:marLeft w:val="0"/>
      <w:marRight w:val="0"/>
      <w:marTop w:val="0"/>
      <w:marBottom w:val="0"/>
      <w:divBdr>
        <w:top w:val="none" w:sz="0" w:space="0" w:color="auto"/>
        <w:left w:val="none" w:sz="0" w:space="0" w:color="auto"/>
        <w:bottom w:val="none" w:sz="0" w:space="0" w:color="auto"/>
        <w:right w:val="none" w:sz="0" w:space="0" w:color="auto"/>
      </w:divBdr>
    </w:div>
    <w:div w:id="1941833752">
      <w:bodyDiv w:val="1"/>
      <w:marLeft w:val="0"/>
      <w:marRight w:val="0"/>
      <w:marTop w:val="0"/>
      <w:marBottom w:val="0"/>
      <w:divBdr>
        <w:top w:val="none" w:sz="0" w:space="0" w:color="auto"/>
        <w:left w:val="none" w:sz="0" w:space="0" w:color="auto"/>
        <w:bottom w:val="none" w:sz="0" w:space="0" w:color="auto"/>
        <w:right w:val="none" w:sz="0" w:space="0" w:color="auto"/>
      </w:divBdr>
    </w:div>
    <w:div w:id="1960212946">
      <w:bodyDiv w:val="1"/>
      <w:marLeft w:val="0"/>
      <w:marRight w:val="0"/>
      <w:marTop w:val="0"/>
      <w:marBottom w:val="0"/>
      <w:divBdr>
        <w:top w:val="none" w:sz="0" w:space="0" w:color="auto"/>
        <w:left w:val="none" w:sz="0" w:space="0" w:color="auto"/>
        <w:bottom w:val="none" w:sz="0" w:space="0" w:color="auto"/>
        <w:right w:val="none" w:sz="0" w:space="0" w:color="auto"/>
      </w:divBdr>
    </w:div>
    <w:div w:id="1991521846">
      <w:bodyDiv w:val="1"/>
      <w:marLeft w:val="0"/>
      <w:marRight w:val="0"/>
      <w:marTop w:val="0"/>
      <w:marBottom w:val="0"/>
      <w:divBdr>
        <w:top w:val="none" w:sz="0" w:space="0" w:color="auto"/>
        <w:left w:val="none" w:sz="0" w:space="0" w:color="auto"/>
        <w:bottom w:val="none" w:sz="0" w:space="0" w:color="auto"/>
        <w:right w:val="none" w:sz="0" w:space="0" w:color="auto"/>
      </w:divBdr>
    </w:div>
    <w:div w:id="2003895341">
      <w:bodyDiv w:val="1"/>
      <w:marLeft w:val="0"/>
      <w:marRight w:val="0"/>
      <w:marTop w:val="0"/>
      <w:marBottom w:val="0"/>
      <w:divBdr>
        <w:top w:val="none" w:sz="0" w:space="0" w:color="auto"/>
        <w:left w:val="none" w:sz="0" w:space="0" w:color="auto"/>
        <w:bottom w:val="none" w:sz="0" w:space="0" w:color="auto"/>
        <w:right w:val="none" w:sz="0" w:space="0" w:color="auto"/>
      </w:divBdr>
    </w:div>
    <w:div w:id="21088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46288.htm" TargetMode="External"/><Relationship Id="rId299" Type="http://schemas.openxmlformats.org/officeDocument/2006/relationships/hyperlink" Target="http://www.fwc.gov.au/awardsandorders/html/PR536675.htm" TargetMode="External"/><Relationship Id="rId21" Type="http://schemas.openxmlformats.org/officeDocument/2006/relationships/hyperlink" Target="https://www.fwc.gov.au/awards-agreements/awards/modern-award-reviews/4-yearly-review/common-issues/am201617-national" TargetMode="External"/><Relationship Id="rId63" Type="http://schemas.openxmlformats.org/officeDocument/2006/relationships/hyperlink" Target="http://www.fwc.gov.au/awardsandorders/html/PR994530.htm" TargetMode="External"/><Relationship Id="rId159" Type="http://schemas.openxmlformats.org/officeDocument/2006/relationships/hyperlink" Target="http://www.fwc.gov.au/awardsandorders/html/PR994530.htm" TargetMode="External"/><Relationship Id="rId324" Type="http://schemas.openxmlformats.org/officeDocument/2006/relationships/hyperlink" Target="http://www.fwc.gov.au/awardsandorders/html/PR551719.htm" TargetMode="External"/><Relationship Id="rId366" Type="http://schemas.openxmlformats.org/officeDocument/2006/relationships/hyperlink" Target="http://www.fwc.gov.au/awardsandorders/html/PR561478.htm" TargetMode="External"/><Relationship Id="rId531" Type="http://schemas.openxmlformats.org/officeDocument/2006/relationships/hyperlink" Target="http://www.fwc.gov.au/awardsandorders/html/PR995121.htm" TargetMode="External"/><Relationship Id="rId573" Type="http://schemas.openxmlformats.org/officeDocument/2006/relationships/hyperlink" Target="http://www.fwc.gov.au/awardsandorders/html/PR568050.htm" TargetMode="External"/><Relationship Id="rId629" Type="http://schemas.openxmlformats.org/officeDocument/2006/relationships/hyperlink" Target="http://www.legislation.gov.au/Series/C2009A00028" TargetMode="External"/><Relationship Id="rId170" Type="http://schemas.openxmlformats.org/officeDocument/2006/relationships/hyperlink" Target="http://www.fwc.gov.au/awardsandorders/html/PR561478.htm" TargetMode="External"/><Relationship Id="rId226" Type="http://schemas.openxmlformats.org/officeDocument/2006/relationships/hyperlink" Target="http://www.fwc.gov.au/awardsandorders/html/PR522872.htm" TargetMode="External"/><Relationship Id="rId433" Type="http://schemas.openxmlformats.org/officeDocument/2006/relationships/hyperlink" Target="https://www.fwc.gov.au/documents/awardsandorders/html/pr716600.htm" TargetMode="External"/><Relationship Id="rId268" Type="http://schemas.openxmlformats.org/officeDocument/2006/relationships/hyperlink" Target="http://www.fwc.gov.au/awardsandorders/html/pr536675.htm" TargetMode="External"/><Relationship Id="rId475" Type="http://schemas.openxmlformats.org/officeDocument/2006/relationships/hyperlink" Target="https://www.fwc.gov.au/documents/awardsandorders/html/pr716600.htm" TargetMode="External"/><Relationship Id="rId32" Type="http://schemas.openxmlformats.org/officeDocument/2006/relationships/hyperlink" Target="https://www.fwc.gov.au/documents/awardsandorders/html/pr584117.htm" TargetMode="External"/><Relationship Id="rId74" Type="http://schemas.openxmlformats.org/officeDocument/2006/relationships/hyperlink" Target="http://www.fwc.gov.au/awardsandorders/html/PR994530.htm" TargetMode="External"/><Relationship Id="rId128" Type="http://schemas.openxmlformats.org/officeDocument/2006/relationships/hyperlink" Target="https://www.fwc.gov.au/documents/awardsandorders/html/pr700665.htm" TargetMode="External"/><Relationship Id="rId335" Type="http://schemas.openxmlformats.org/officeDocument/2006/relationships/hyperlink" Target="http://www.fwc.gov.au/awardsandorders/html/PR998104.htm" TargetMode="External"/><Relationship Id="rId377" Type="http://schemas.openxmlformats.org/officeDocument/2006/relationships/hyperlink" Target="http://www.fwc.gov.au/awardsandorders/html/PR530239.htm" TargetMode="External"/><Relationship Id="rId500" Type="http://schemas.openxmlformats.org/officeDocument/2006/relationships/hyperlink" Target="http://www.fwc.gov.au/awardsandorders/html/PR995121.htm" TargetMode="External"/><Relationship Id="rId542" Type="http://schemas.openxmlformats.org/officeDocument/2006/relationships/hyperlink" Target="http://www.fwc.gov.au/awardsandorders/html/PR988376.htm" TargetMode="External"/><Relationship Id="rId584" Type="http://schemas.openxmlformats.org/officeDocument/2006/relationships/hyperlink" Target="https://www.fwc.gov.au/documents/awardsandorders/html/pr606630.htm" TargetMode="External"/><Relationship Id="rId5" Type="http://schemas.openxmlformats.org/officeDocument/2006/relationships/webSettings" Target="webSettings.xml"/><Relationship Id="rId181" Type="http://schemas.openxmlformats.org/officeDocument/2006/relationships/hyperlink" Target="http://www.fwc.gov.au/awardsandorders/html/PR561478.htm" TargetMode="External"/><Relationship Id="rId237" Type="http://schemas.openxmlformats.org/officeDocument/2006/relationships/hyperlink" Target="http://www.fwc.gov.au/awardsandorders/html/PR509041.htm" TargetMode="External"/><Relationship Id="rId402" Type="http://schemas.openxmlformats.org/officeDocument/2006/relationships/hyperlink" Target="http://www.fwc.gov.au/awardsandorders/html/PR551719.htm" TargetMode="External"/><Relationship Id="rId279" Type="http://schemas.openxmlformats.org/officeDocument/2006/relationships/hyperlink" Target="http://www.fwc.gov.au/awardsandorders/html/pr536675.htm" TargetMode="External"/><Relationship Id="rId444" Type="http://schemas.openxmlformats.org/officeDocument/2006/relationships/hyperlink" Target="http://www.fwc.gov.au/awardsandorders/html/PR567239.htm" TargetMode="External"/><Relationship Id="rId486" Type="http://schemas.openxmlformats.org/officeDocument/2006/relationships/hyperlink" Target="http://www.fwc.gov.au/awardsandorders/html/PR994530.htm" TargetMode="External"/><Relationship Id="rId43" Type="http://schemas.openxmlformats.org/officeDocument/2006/relationships/hyperlink" Target="http://www.fwc.gov.au/awardsandorders/html/PR542130.htm" TargetMode="External"/><Relationship Id="rId139" Type="http://schemas.openxmlformats.org/officeDocument/2006/relationships/hyperlink" Target="http://www.fwc.gov.au/awardsandorders/html/PR544780.htm" TargetMode="External"/><Relationship Id="rId290" Type="http://schemas.openxmlformats.org/officeDocument/2006/relationships/hyperlink" Target="http://www.fwc.gov.au/awardsandorders/html/PR551598.htm" TargetMode="External"/><Relationship Id="rId304" Type="http://schemas.openxmlformats.org/officeDocument/2006/relationships/hyperlink" Target="http://www.fwc.gov.au/awardsandorders/html/pr592105.htm" TargetMode="External"/><Relationship Id="rId346" Type="http://schemas.openxmlformats.org/officeDocument/2006/relationships/hyperlink" Target="http://www.fwc.gov.au/awardsandorders/html/PR551719.htm" TargetMode="External"/><Relationship Id="rId388" Type="http://schemas.openxmlformats.org/officeDocument/2006/relationships/hyperlink" Target="http://www.fwc.gov.au/awardsandorders/html/PR500980.htm" TargetMode="External"/><Relationship Id="rId511" Type="http://schemas.openxmlformats.org/officeDocument/2006/relationships/hyperlink" Target="http://www.fwc.gov.au/awardsandorders/html/PR995121.htm" TargetMode="External"/><Relationship Id="rId553" Type="http://schemas.openxmlformats.org/officeDocument/2006/relationships/hyperlink" Target="http://www.fwc.gov.au/awardsandorders/html/pr592105.htm" TargetMode="External"/><Relationship Id="rId609" Type="http://schemas.openxmlformats.org/officeDocument/2006/relationships/hyperlink" Target="https://www.fwc.gov.au/documents/awardsandorders/html/pr715188.htm" TargetMode="External"/><Relationship Id="rId85" Type="http://schemas.openxmlformats.org/officeDocument/2006/relationships/hyperlink" Target="http://www.fwc.gov.au/alldocuments/PR992240.htm" TargetMode="External"/><Relationship Id="rId150" Type="http://schemas.openxmlformats.org/officeDocument/2006/relationships/hyperlink" Target="http://www.fwc.gov.au/alldocuments/PR986428.htm" TargetMode="External"/><Relationship Id="rId192" Type="http://schemas.openxmlformats.org/officeDocument/2006/relationships/hyperlink" Target="http://www.fwc.gov.au/awardsandorders/html/PR509041.htm" TargetMode="External"/><Relationship Id="rId206" Type="http://schemas.openxmlformats.org/officeDocument/2006/relationships/hyperlink" Target="http://www.fwc.gov.au/awardsandorders/html/PR551598.htm" TargetMode="External"/><Relationship Id="rId413" Type="http://schemas.openxmlformats.org/officeDocument/2006/relationships/hyperlink" Target="https://www.fwc.gov.au/documents/awardsandorders/html/pr584117.htm" TargetMode="External"/><Relationship Id="rId595" Type="http://schemas.openxmlformats.org/officeDocument/2006/relationships/hyperlink" Target="http://www.fwc.gov.au/awardsandorders/html/PR551831.htm" TargetMode="External"/><Relationship Id="rId248" Type="http://schemas.openxmlformats.org/officeDocument/2006/relationships/hyperlink" Target="http://www.fwc.gov.au/awardsandorders/html/PR544780.htm" TargetMode="External"/><Relationship Id="rId455" Type="http://schemas.openxmlformats.org/officeDocument/2006/relationships/hyperlink" Target="https://www.fwc.gov.au/documents/awardsandorders/html/pr583028.htm" TargetMode="External"/><Relationship Id="rId497" Type="http://schemas.openxmlformats.org/officeDocument/2006/relationships/hyperlink" Target="http://www.fwc.gov.au/awardsandorders/html/PR995121.htm" TargetMode="External"/><Relationship Id="rId620" Type="http://schemas.openxmlformats.org/officeDocument/2006/relationships/hyperlink" Target="https://www.fwc.gov.au/documents/awardsandorders/html/pr712235.htm" TargetMode="External"/><Relationship Id="rId12" Type="http://schemas.openxmlformats.org/officeDocument/2006/relationships/hyperlink" Target="https://www.fwc.gov.au/awards-agreements/awards/modern-award-reviews/4-yearly-review/common-issues/am2014197-casual" TargetMode="External"/><Relationship Id="rId108" Type="http://schemas.openxmlformats.org/officeDocument/2006/relationships/hyperlink" Target="http://www.fwc.gov.au/awardsandorders/html/PR542130.htm" TargetMode="External"/><Relationship Id="rId315" Type="http://schemas.openxmlformats.org/officeDocument/2006/relationships/hyperlink" Target="http://www.fwc.gov.au/awardsandorders/html/PR994530.htm" TargetMode="External"/><Relationship Id="rId357" Type="http://schemas.openxmlformats.org/officeDocument/2006/relationships/hyperlink" Target="http://www.fwc.gov.au/awardsandorders/html/PR566818.htm" TargetMode="External"/><Relationship Id="rId522" Type="http://schemas.openxmlformats.org/officeDocument/2006/relationships/hyperlink" Target="http://www.fwc.gov.au/awardsandorders/html/PR995121.htm" TargetMode="External"/><Relationship Id="rId54" Type="http://schemas.openxmlformats.org/officeDocument/2006/relationships/hyperlink" Target="http://www.fwc.gov.au/awardsandorders/html/PR531542.htm" TargetMode="External"/><Relationship Id="rId96" Type="http://schemas.openxmlformats.org/officeDocument/2006/relationships/hyperlink" Target="http://www.fwc.gov.au/awardsandorders/html/PR992156.htm" TargetMode="External"/><Relationship Id="rId161" Type="http://schemas.openxmlformats.org/officeDocument/2006/relationships/hyperlink" Target="http://www.fwc.gov.au/awardsandorders/html/PR544780.htm" TargetMode="External"/><Relationship Id="rId217" Type="http://schemas.openxmlformats.org/officeDocument/2006/relationships/hyperlink" Target="http://www.fwc.gov.au/awardsandorders/html/PR995121.htm" TargetMode="External"/><Relationship Id="rId399" Type="http://schemas.openxmlformats.org/officeDocument/2006/relationships/hyperlink" Target="http://www.fwc.gov.au/awardsandorders/html/PR509163.htm" TargetMode="External"/><Relationship Id="rId564" Type="http://schemas.openxmlformats.org/officeDocument/2006/relationships/hyperlink" Target="http://www.fwc.gov.au/awardsandorders/html/PR525068.htm" TargetMode="External"/><Relationship Id="rId259" Type="http://schemas.openxmlformats.org/officeDocument/2006/relationships/hyperlink" Target="http://www.fwc.gov.au/awardsandorders/html/PR544780.htm" TargetMode="External"/><Relationship Id="rId424" Type="http://schemas.openxmlformats.org/officeDocument/2006/relationships/hyperlink" Target="http://www.fwc.gov.au/awardsandorders/html/PR566818.htm" TargetMode="External"/><Relationship Id="rId466" Type="http://schemas.openxmlformats.org/officeDocument/2006/relationships/hyperlink" Target="https://www.fwc.gov.au/documents/awardsandorders/html/pr716600.htm" TargetMode="External"/><Relationship Id="rId631" Type="http://schemas.openxmlformats.org/officeDocument/2006/relationships/hyperlink" Target="http://www.legislation.gov.au/Series/C2009A00028" TargetMode="External"/><Relationship Id="rId23" Type="http://schemas.openxmlformats.org/officeDocument/2006/relationships/hyperlink" Target="http://www.fwc.gov.au/alldocuments/PR986428.htm" TargetMode="External"/><Relationship Id="rId119" Type="http://schemas.openxmlformats.org/officeDocument/2006/relationships/hyperlink" Target="http://www.fwc.gov.au/awardsandorders/html/PR542130.htm" TargetMode="External"/><Relationship Id="rId270" Type="http://schemas.openxmlformats.org/officeDocument/2006/relationships/hyperlink" Target="https://www.fwc.gov.au/awardsandorders/html/PR566677.htm" TargetMode="External"/><Relationship Id="rId326" Type="http://schemas.openxmlformats.org/officeDocument/2006/relationships/hyperlink" Target="http://www.fwc.gov.au/awardsandorders/html/PR566818.htm" TargetMode="External"/><Relationship Id="rId533" Type="http://schemas.openxmlformats.org/officeDocument/2006/relationships/hyperlink" Target="http://www.fwc.gov.au/awardsandorders/html/PR988376.htm" TargetMode="External"/><Relationship Id="rId65" Type="http://schemas.openxmlformats.org/officeDocument/2006/relationships/hyperlink" Target="http://www.fwc.gov.au/awardsandorders/html/PR545965.htm" TargetMode="External"/><Relationship Id="rId130" Type="http://schemas.openxmlformats.org/officeDocument/2006/relationships/hyperlink" Target="http://www.fwc.gov.au/alldocuments/PR986428.htm" TargetMode="External"/><Relationship Id="rId368" Type="http://schemas.openxmlformats.org/officeDocument/2006/relationships/hyperlink" Target="http://www.fwc.gov.au/awardsandorders/html/PR994530.htm" TargetMode="External"/><Relationship Id="rId575" Type="http://schemas.openxmlformats.org/officeDocument/2006/relationships/hyperlink" Target="http://www.fwc.gov.au/awardsandorders/html/PR994530.htm" TargetMode="External"/><Relationship Id="rId172" Type="http://schemas.openxmlformats.org/officeDocument/2006/relationships/hyperlink" Target="http://www.fwc.gov.au/awardsandorders/html/PR994530.htm" TargetMode="External"/><Relationship Id="rId228" Type="http://schemas.openxmlformats.org/officeDocument/2006/relationships/hyperlink" Target="http://www.fwc.gov.au/awardsandorders/html/PR544780.htm" TargetMode="External"/><Relationship Id="rId435" Type="http://schemas.openxmlformats.org/officeDocument/2006/relationships/hyperlink" Target="http://www.legislation.gov.au/Series/C2009A00028" TargetMode="External"/><Relationship Id="rId477" Type="http://schemas.openxmlformats.org/officeDocument/2006/relationships/hyperlink" Target="http://www.fwc.gov.au/awardsandorders/html/PR994530.htm" TargetMode="External"/><Relationship Id="rId600" Type="http://schemas.openxmlformats.org/officeDocument/2006/relationships/hyperlink" Target="https://www.fwc.gov.au/documents/awardsandorders/html/pr709080.htm" TargetMode="External"/><Relationship Id="rId281" Type="http://schemas.openxmlformats.org/officeDocument/2006/relationships/hyperlink" Target="https://www.fwc.gov.au/awardsandorders/html/PR566677.htm" TargetMode="External"/><Relationship Id="rId337" Type="http://schemas.openxmlformats.org/officeDocument/2006/relationships/hyperlink" Target="http://www.fwc.gov.au/awardsandorders/html/pr592267.htm" TargetMode="External"/><Relationship Id="rId502" Type="http://schemas.openxmlformats.org/officeDocument/2006/relationships/hyperlink" Target="http://www.fwc.gov.au/awardsandorders/html/PR995121.htm" TargetMode="External"/><Relationship Id="rId34" Type="http://schemas.openxmlformats.org/officeDocument/2006/relationships/hyperlink" Target="http://www.fwc.gov.au/documents/awardsandorders/html/pr701402.htm" TargetMode="External"/><Relationship Id="rId76" Type="http://schemas.openxmlformats.org/officeDocument/2006/relationships/hyperlink" Target="http://www.fwc.gov.au/awardsandorders/html/PR545965.htm" TargetMode="External"/><Relationship Id="rId141" Type="http://schemas.openxmlformats.org/officeDocument/2006/relationships/hyperlink" Target="http://www.fwc.gov.au/awardsandorders/html/PR545795.htm" TargetMode="External"/><Relationship Id="rId379" Type="http://schemas.openxmlformats.org/officeDocument/2006/relationships/hyperlink" Target="https://www.fwc.gov.au/documents/awardsandorders/html/pr716600.htm" TargetMode="External"/><Relationship Id="rId544" Type="http://schemas.openxmlformats.org/officeDocument/2006/relationships/hyperlink" Target="http://www.fwc.gov.au/awardsandorders/html/PR509041.htm" TargetMode="External"/><Relationship Id="rId586" Type="http://schemas.openxmlformats.org/officeDocument/2006/relationships/hyperlink" Target="http://www.fwc.gov.au/awardsandorders/html/PR994530.htm" TargetMode="External"/><Relationship Id="rId7" Type="http://schemas.openxmlformats.org/officeDocument/2006/relationships/endnotes" Target="endnotes.xml"/><Relationship Id="rId183" Type="http://schemas.openxmlformats.org/officeDocument/2006/relationships/hyperlink" Target="http://www.fwc.gov.au/awardsandorders/html/PR561478.htm" TargetMode="External"/><Relationship Id="rId239" Type="http://schemas.openxmlformats.org/officeDocument/2006/relationships/hyperlink" Target="http://www.fwc.gov.au/awardsandorders/html/pr536675.htm" TargetMode="External"/><Relationship Id="rId390" Type="http://schemas.openxmlformats.org/officeDocument/2006/relationships/hyperlink" Target="http://www.fwc.gov.au/awardsandorders/html/PR545965.htm" TargetMode="External"/><Relationship Id="rId404" Type="http://schemas.openxmlformats.org/officeDocument/2006/relationships/hyperlink" Target="http://www.fwc.gov.au/awardsandorders/html/PR579514.htm" TargetMode="External"/><Relationship Id="rId446" Type="http://schemas.openxmlformats.org/officeDocument/2006/relationships/hyperlink" Target="https://www.fwc.gov.au/documents/awardsandorders/html/pr583028.htm" TargetMode="External"/><Relationship Id="rId611" Type="http://schemas.openxmlformats.org/officeDocument/2006/relationships/hyperlink" Target="https://www.fwc.gov.au/documents/awardsandorders/html/pr715188.htm" TargetMode="External"/><Relationship Id="rId250" Type="http://schemas.openxmlformats.org/officeDocument/2006/relationships/hyperlink" Target="https://www.fwc.gov.au/awardsandorders/html/PR566677.htm" TargetMode="External"/><Relationship Id="rId292" Type="http://schemas.openxmlformats.org/officeDocument/2006/relationships/hyperlink" Target="http://www.fwc.gov.au/awardsandorders/html/PR579761.htm" TargetMode="External"/><Relationship Id="rId306" Type="http://schemas.openxmlformats.org/officeDocument/2006/relationships/hyperlink" Target="https://www.fwc.gov.au/documents/awardsandorders/html/pr707420.htm" TargetMode="External"/><Relationship Id="rId488" Type="http://schemas.openxmlformats.org/officeDocument/2006/relationships/hyperlink" Target="http://www.fwc.gov.au/awardsandorders/html/PR994530.htm" TargetMode="External"/><Relationship Id="rId45" Type="http://schemas.openxmlformats.org/officeDocument/2006/relationships/hyperlink" Target="http://www.fwc.gov.au/awardsandorders/html/PR542130.htm" TargetMode="External"/><Relationship Id="rId87" Type="http://schemas.openxmlformats.org/officeDocument/2006/relationships/hyperlink" Target="http://www.fwc.gov.au/awardsandorders/html/PR992156.htm" TargetMode="External"/><Relationship Id="rId110" Type="http://schemas.openxmlformats.org/officeDocument/2006/relationships/hyperlink" Target="http://www.fwc.gov.au/awardsandorders/html/PR994530.htm" TargetMode="External"/><Relationship Id="rId348" Type="http://schemas.openxmlformats.org/officeDocument/2006/relationships/hyperlink" Target="http://www.fwc.gov.au/awardsandorders/html/PR994530.htm" TargetMode="External"/><Relationship Id="rId513" Type="http://schemas.openxmlformats.org/officeDocument/2006/relationships/hyperlink" Target="http://www.fwc.gov.au/awardsandorders/html/PR995121.htm" TargetMode="External"/><Relationship Id="rId555" Type="http://schemas.openxmlformats.org/officeDocument/2006/relationships/hyperlink" Target="https://www.fwc.gov.au/documents/awardsandorders/html/pr606334.htm" TargetMode="External"/><Relationship Id="rId597" Type="http://schemas.openxmlformats.org/officeDocument/2006/relationships/hyperlink" Target="http://www.fwc.gov.au/awardsandorders/html/PR581528.htm" TargetMode="External"/><Relationship Id="rId152" Type="http://schemas.openxmlformats.org/officeDocument/2006/relationships/hyperlink" Target="http://www.fwc.gov.au/alldocuments/PR986428.htm" TargetMode="External"/><Relationship Id="rId194" Type="http://schemas.openxmlformats.org/officeDocument/2006/relationships/hyperlink" Target="http://www.fwc.gov.au/awardsandorders/html/pr536675.htm" TargetMode="External"/><Relationship Id="rId208" Type="http://schemas.openxmlformats.org/officeDocument/2006/relationships/hyperlink" Target="http://www.fwc.gov.au/awardsandorders/html/PR579761.htm" TargetMode="External"/><Relationship Id="rId415" Type="http://schemas.openxmlformats.org/officeDocument/2006/relationships/hyperlink" Target="https://www.fwc.gov.au/documents/awardsandorders/html/pr584117.htm" TargetMode="External"/><Relationship Id="rId457" Type="http://schemas.openxmlformats.org/officeDocument/2006/relationships/hyperlink" Target="https://www.fwc.gov.au/awardsandorders/html/PR568672.htm" TargetMode="External"/><Relationship Id="rId622" Type="http://schemas.openxmlformats.org/officeDocument/2006/relationships/hyperlink" Target="http://www.fwc.gov.au/documents/documents/modern_awards/leave-in-advance-agreement.pdf" TargetMode="External"/><Relationship Id="rId261" Type="http://schemas.openxmlformats.org/officeDocument/2006/relationships/hyperlink" Target="https://www.fwc.gov.au/awardsandorders/html/PR566677.htm" TargetMode="External"/><Relationship Id="rId499" Type="http://schemas.openxmlformats.org/officeDocument/2006/relationships/hyperlink" Target="http://www.fwc.gov.au/awardsandorders/html/PR544780.htm" TargetMode="External"/><Relationship Id="rId14" Type="http://schemas.openxmlformats.org/officeDocument/2006/relationships/hyperlink" Target="https://www.fwc.gov.au/awards-agreements/awards/modern-award-reviews/4-yearly-review/common-issues/am2014301-public" TargetMode="External"/><Relationship Id="rId56" Type="http://schemas.openxmlformats.org/officeDocument/2006/relationships/hyperlink" Target="http://www.fwc.gov.au/awardsandorders/html/PR545965.htm" TargetMode="External"/><Relationship Id="rId317" Type="http://schemas.openxmlformats.org/officeDocument/2006/relationships/hyperlink" Target="http://www.fwc.gov.au/awardsandorders/html/PR503612.htm" TargetMode="External"/><Relationship Id="rId359" Type="http://schemas.openxmlformats.org/officeDocument/2006/relationships/hyperlink" Target="http://www.fwc.gov.au/awardsandorders/html/pr592267.htm" TargetMode="External"/><Relationship Id="rId524" Type="http://schemas.openxmlformats.org/officeDocument/2006/relationships/hyperlink" Target="http://www.fwc.gov.au/awardsandorders/html/PR995121.htm" TargetMode="External"/><Relationship Id="rId566" Type="http://schemas.openxmlformats.org/officeDocument/2006/relationships/hyperlink" Target="http://www.fwc.gov.au/awardsandorders/html/PR542130.htm" TargetMode="External"/><Relationship Id="rId98" Type="http://schemas.openxmlformats.org/officeDocument/2006/relationships/hyperlink" Target="http://www.fwc.gov.au/awardsandorders/html/PR531542.htm" TargetMode="External"/><Relationship Id="rId121" Type="http://schemas.openxmlformats.org/officeDocument/2006/relationships/hyperlink" Target="http://www.fwc.gov.au/awardsandorders/html/PR542130.htm" TargetMode="External"/><Relationship Id="rId163" Type="http://schemas.openxmlformats.org/officeDocument/2006/relationships/hyperlink" Target="http://www.fwc.gov.au/alldocuments/PR986428.htm" TargetMode="External"/><Relationship Id="rId219" Type="http://schemas.openxmlformats.org/officeDocument/2006/relationships/hyperlink" Target="http://www.fwc.gov.au/awardsandorders/html/PR995121.htm" TargetMode="External"/><Relationship Id="rId370" Type="http://schemas.openxmlformats.org/officeDocument/2006/relationships/hyperlink" Target="http://www.fwc.gov.au/awardsandorders/html/PR561478.htm" TargetMode="External"/><Relationship Id="rId426" Type="http://schemas.openxmlformats.org/officeDocument/2006/relationships/hyperlink" Target="http://www.fwc.gov.au/awardsandorders/html/pr592267.htm" TargetMode="External"/><Relationship Id="rId633" Type="http://schemas.openxmlformats.org/officeDocument/2006/relationships/header" Target="header4.xml"/><Relationship Id="rId230" Type="http://schemas.openxmlformats.org/officeDocument/2006/relationships/hyperlink" Target="https://www.fwc.gov.au/awardsandorders/html/PR566677.htm" TargetMode="External"/><Relationship Id="rId468" Type="http://schemas.openxmlformats.org/officeDocument/2006/relationships/hyperlink" Target="http://www.fwc.gov.au/awardsandorders/html/PR504593.htm" TargetMode="External"/><Relationship Id="rId25" Type="http://schemas.openxmlformats.org/officeDocument/2006/relationships/hyperlink" Target="http://www.fwc.gov.au/awardsandorders/html/PR994530.htm" TargetMode="External"/><Relationship Id="rId67" Type="http://schemas.openxmlformats.org/officeDocument/2006/relationships/hyperlink" Target="http://www.fwc.gov.au/awardsandorders/html/PR503612.htm" TargetMode="External"/><Relationship Id="rId272" Type="http://schemas.openxmlformats.org/officeDocument/2006/relationships/hyperlink" Target="http://www.fwc.gov.au/awardsandorders/html/pr592105.htm" TargetMode="External"/><Relationship Id="rId328" Type="http://schemas.openxmlformats.org/officeDocument/2006/relationships/hyperlink" Target="https://www.fwc.gov.au/awardsandorders/html/PR566677.htm" TargetMode="External"/><Relationship Id="rId535" Type="http://schemas.openxmlformats.org/officeDocument/2006/relationships/hyperlink" Target="http://www.fwc.gov.au/awardsandorders/html/PR544780.htm" TargetMode="External"/><Relationship Id="rId577" Type="http://schemas.openxmlformats.org/officeDocument/2006/relationships/hyperlink" Target="http://www.fwc.gov.au/awardsandorders/html/PR510670.htm" TargetMode="External"/><Relationship Id="rId132" Type="http://schemas.openxmlformats.org/officeDocument/2006/relationships/hyperlink" Target="https://www.fwc.gov.au/documents/awardsandorders/html/pr700665.htm" TargetMode="External"/><Relationship Id="rId174" Type="http://schemas.openxmlformats.org/officeDocument/2006/relationships/hyperlink" Target="http://www.fwc.gov.au/awardsandorders/html/PR561478.htm" TargetMode="External"/><Relationship Id="rId381" Type="http://schemas.openxmlformats.org/officeDocument/2006/relationships/hyperlink" Target="http://www.fwc.gov.au/awardsandorders/html/PR500980.htm" TargetMode="External"/><Relationship Id="rId602" Type="http://schemas.openxmlformats.org/officeDocument/2006/relationships/hyperlink" Target="http://www.fwc.gov.au/awardsandorders/html/pr544519.htm" TargetMode="External"/><Relationship Id="rId241" Type="http://schemas.openxmlformats.org/officeDocument/2006/relationships/hyperlink" Target="http://www.fwc.gov.au/awardsandorders/html/PR551598.htm" TargetMode="External"/><Relationship Id="rId437" Type="http://schemas.openxmlformats.org/officeDocument/2006/relationships/hyperlink" Target="http://www.fwc.gov.au/awardsandorders/html/PR531542.htm" TargetMode="External"/><Relationship Id="rId479" Type="http://schemas.openxmlformats.org/officeDocument/2006/relationships/hyperlink" Target="http://www.fwc.gov.au/awardsandorders/html/PR994530.htm" TargetMode="External"/><Relationship Id="rId36" Type="http://schemas.openxmlformats.org/officeDocument/2006/relationships/hyperlink" Target="https://www.fwc.gov.au/documents/awardsandorders/html/pr718141.htm" TargetMode="External"/><Relationship Id="rId283" Type="http://schemas.openxmlformats.org/officeDocument/2006/relationships/hyperlink" Target="http://www.fwc.gov.au/awardsandorders/html/pr592105.htm" TargetMode="External"/><Relationship Id="rId339" Type="http://schemas.openxmlformats.org/officeDocument/2006/relationships/hyperlink" Target="https://www.fwc.gov.au/awardsandorders/html/PR566677.htm" TargetMode="External"/><Relationship Id="rId490" Type="http://schemas.openxmlformats.org/officeDocument/2006/relationships/hyperlink" Target="http://www.fwc.gov.au/alldocuments/PR986428.htm" TargetMode="External"/><Relationship Id="rId504" Type="http://schemas.openxmlformats.org/officeDocument/2006/relationships/hyperlink" Target="http://www.fwc.gov.au/awardsandorders/html/PR995121.htm" TargetMode="External"/><Relationship Id="rId546" Type="http://schemas.openxmlformats.org/officeDocument/2006/relationships/hyperlink" Target="http://www.fwc.gov.au/awardsandorders/html/pr536675.htm" TargetMode="External"/><Relationship Id="rId78" Type="http://schemas.openxmlformats.org/officeDocument/2006/relationships/hyperlink" Target="http://www.fwc.gov.au/awardsandorders/html/PR994530.htm" TargetMode="External"/><Relationship Id="rId101" Type="http://schemas.openxmlformats.org/officeDocument/2006/relationships/hyperlink" Target="http://www.fwc.gov.au/awardmod/download/nes.pdf" TargetMode="External"/><Relationship Id="rId143" Type="http://schemas.openxmlformats.org/officeDocument/2006/relationships/hyperlink" Target="http://www.fwc.gov.au/awardsandorders/html/PR544780.htm" TargetMode="External"/><Relationship Id="rId185" Type="http://schemas.openxmlformats.org/officeDocument/2006/relationships/hyperlink" Target="http://www.fwc.gov.au/awardsandorders/html/PR561478.htm" TargetMode="External"/><Relationship Id="rId350" Type="http://schemas.openxmlformats.org/officeDocument/2006/relationships/hyperlink" Target="http://www.fwc.gov.au/awardsandorders/html/PR994530.htm" TargetMode="External"/><Relationship Id="rId406" Type="http://schemas.openxmlformats.org/officeDocument/2006/relationships/hyperlink" Target="http://www.fwc.gov.au/awardsandorders/html/pr592267.htm" TargetMode="External"/><Relationship Id="rId588" Type="http://schemas.openxmlformats.org/officeDocument/2006/relationships/hyperlink" Target="http://www.fwc.gov.au/awardsandorders/html/PR994530.htm" TargetMode="External"/><Relationship Id="rId9" Type="http://schemas.openxmlformats.org/officeDocument/2006/relationships/hyperlink" Target="https://www.fwc.gov.au/awards-and-agreements/modern-award-reviews/4-yearly-review/award-stage/award-review-documents/MA000010?m=AM2014/75" TargetMode="External"/><Relationship Id="rId210" Type="http://schemas.openxmlformats.org/officeDocument/2006/relationships/hyperlink" Target="https://www.fwc.gov.au/documents/awardsandorders/html/pr606334.htm" TargetMode="External"/><Relationship Id="rId392" Type="http://schemas.openxmlformats.org/officeDocument/2006/relationships/hyperlink" Target="https://www.fwc.gov.au/documents/awardsandorders/html/pr716600.htm" TargetMode="External"/><Relationship Id="rId448" Type="http://schemas.openxmlformats.org/officeDocument/2006/relationships/hyperlink" Target="https://www.fwc.gov.au/documents/awardsandorders/html/pr583028.htm" TargetMode="External"/><Relationship Id="rId613" Type="http://schemas.openxmlformats.org/officeDocument/2006/relationships/hyperlink" Target="https://www.fwc.gov.au/documents/awardsandorders/html/pr715188.htm" TargetMode="External"/><Relationship Id="rId252" Type="http://schemas.openxmlformats.org/officeDocument/2006/relationships/hyperlink" Target="http://www.fwc.gov.au/awardsandorders/html/pr592105.htm" TargetMode="External"/><Relationship Id="rId294" Type="http://schemas.openxmlformats.org/officeDocument/2006/relationships/hyperlink" Target="https://www.fwc.gov.au/documents/awardsandorders/html/pr606334.htm" TargetMode="External"/><Relationship Id="rId308" Type="http://schemas.openxmlformats.org/officeDocument/2006/relationships/hyperlink" Target="http://www.fwc.gov.au/alldocuments/PR986428.htm" TargetMode="External"/><Relationship Id="rId515" Type="http://schemas.openxmlformats.org/officeDocument/2006/relationships/hyperlink" Target="http://www.fwc.gov.au/awardsandorders/html/PR995121.htm" TargetMode="External"/><Relationship Id="rId47" Type="http://schemas.openxmlformats.org/officeDocument/2006/relationships/hyperlink" Target="http://www.fwc.gov.au/alldocuments/PR986428.htm" TargetMode="External"/><Relationship Id="rId89" Type="http://schemas.openxmlformats.org/officeDocument/2006/relationships/hyperlink" Target="http://www.fwc.gov.au/awardsandorders/html/PR531542.htm" TargetMode="External"/><Relationship Id="rId112" Type="http://schemas.openxmlformats.org/officeDocument/2006/relationships/hyperlink" Target="http://www.fwc.gov.au/awardsandorders/html/PR994530.htm" TargetMode="External"/><Relationship Id="rId154" Type="http://schemas.openxmlformats.org/officeDocument/2006/relationships/hyperlink" Target="http://www.fwc.gov.au/awardsandorders/html/PR544780.htm" TargetMode="External"/><Relationship Id="rId361" Type="http://schemas.openxmlformats.org/officeDocument/2006/relationships/hyperlink" Target="https://www.fwc.gov.au/documents/awardsandorders/html/pr704166.htm" TargetMode="External"/><Relationship Id="rId557" Type="http://schemas.openxmlformats.org/officeDocument/2006/relationships/hyperlink" Target="https://www.fwc.gov.au/documents/sites/awardsmodernfouryr/pr713355.pdf" TargetMode="External"/><Relationship Id="rId599" Type="http://schemas.openxmlformats.org/officeDocument/2006/relationships/hyperlink" Target="https://www.fwc.gov.au/documents/awardsandorders/html/pr606630.htm" TargetMode="External"/><Relationship Id="rId196" Type="http://schemas.openxmlformats.org/officeDocument/2006/relationships/hyperlink" Target="https://www.fwc.gov.au/awardsandorders/html/PR566677.htm" TargetMode="External"/><Relationship Id="rId417" Type="http://schemas.openxmlformats.org/officeDocument/2006/relationships/hyperlink" Target="http://www.legislation.gov.au/Series/C2009A00028" TargetMode="External"/><Relationship Id="rId459" Type="http://schemas.openxmlformats.org/officeDocument/2006/relationships/hyperlink" Target="https://www.fwc.gov.au/awardsandorders/html/PR568672.htm" TargetMode="External"/><Relationship Id="rId624" Type="http://schemas.openxmlformats.org/officeDocument/2006/relationships/hyperlink" Target="http://www.fwc.gov.au/documents/documents/modern_awards/cash-out-agreement.pdf"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s://www.fwc.gov.au/documents/awardsandorders/html/pr716600.htm" TargetMode="External"/><Relationship Id="rId263" Type="http://schemas.openxmlformats.org/officeDocument/2006/relationships/hyperlink" Target="http://www.fwc.gov.au/alldocuments/PR986428.htm" TargetMode="External"/><Relationship Id="rId319" Type="http://schemas.openxmlformats.org/officeDocument/2006/relationships/hyperlink" Target="http://www.fwc.gov.au/awardsandorders/html/PR522993.htm" TargetMode="External"/><Relationship Id="rId470" Type="http://schemas.openxmlformats.org/officeDocument/2006/relationships/hyperlink" Target="http://www.fwc.gov.au/awardsandorders/html/PR504593.htm" TargetMode="External"/><Relationship Id="rId526" Type="http://schemas.openxmlformats.org/officeDocument/2006/relationships/hyperlink" Target="http://www.fwc.gov.au/awardsandorders/html/PR995121.htm" TargetMode="External"/><Relationship Id="rId58" Type="http://schemas.openxmlformats.org/officeDocument/2006/relationships/hyperlink" Target="http://www.fwc.gov.au/awardsandorders/html/PR544780.htm" TargetMode="External"/><Relationship Id="rId123" Type="http://schemas.openxmlformats.org/officeDocument/2006/relationships/hyperlink" Target="http://www.fwc.gov.au/awardsandorders/html/PR542130.htm" TargetMode="External"/><Relationship Id="rId330" Type="http://schemas.openxmlformats.org/officeDocument/2006/relationships/hyperlink" Target="http://www.fwc.gov.au/awardsandorders/html/pr592267.htm" TargetMode="External"/><Relationship Id="rId568" Type="http://schemas.openxmlformats.org/officeDocument/2006/relationships/hyperlink" Target="http://www.fwc.gov.au/awardsandorders/html/PR568050.htm" TargetMode="External"/><Relationship Id="rId165" Type="http://schemas.openxmlformats.org/officeDocument/2006/relationships/hyperlink" Target="http://www.fwc.gov.au/awardsandorders/html/PR503612.htm" TargetMode="External"/><Relationship Id="rId372" Type="http://schemas.openxmlformats.org/officeDocument/2006/relationships/hyperlink" Target="https://www.fwc.gov.au/documents/awardsandorders/html/pr716600.htm" TargetMode="External"/><Relationship Id="rId428" Type="http://schemas.openxmlformats.org/officeDocument/2006/relationships/hyperlink" Target="https://www.fwc.gov.au/documents/awardsandorders/html/pr704166.htm" TargetMode="External"/><Relationship Id="rId635" Type="http://schemas.openxmlformats.org/officeDocument/2006/relationships/header" Target="header5.xml"/><Relationship Id="rId232" Type="http://schemas.openxmlformats.org/officeDocument/2006/relationships/hyperlink" Target="http://www.fwc.gov.au/awardsandorders/html/pr592105.htm" TargetMode="External"/><Relationship Id="rId274" Type="http://schemas.openxmlformats.org/officeDocument/2006/relationships/hyperlink" Target="https://www.fwc.gov.au/documents/awardsandorders/html/pr707420.htm" TargetMode="External"/><Relationship Id="rId481" Type="http://schemas.openxmlformats.org/officeDocument/2006/relationships/hyperlink" Target="http://www.fwc.gov.au/awardsandorders/html/PR994530.htm" TargetMode="External"/><Relationship Id="rId27" Type="http://schemas.openxmlformats.org/officeDocument/2006/relationships/hyperlink" Target="http://www.fwc.gov.au/awardsandorders/html/PR544519.htm" TargetMode="External"/><Relationship Id="rId69" Type="http://schemas.openxmlformats.org/officeDocument/2006/relationships/hyperlink" Target="http://www.fwc.gov.au/awardsandorders/html/PR997772.htm" TargetMode="External"/><Relationship Id="rId134" Type="http://schemas.openxmlformats.org/officeDocument/2006/relationships/hyperlink" Target="http://www.fwc.gov.au/awardsandorders/html/PR545795.htm" TargetMode="External"/><Relationship Id="rId537" Type="http://schemas.openxmlformats.org/officeDocument/2006/relationships/hyperlink" Target="http://www.fwc.gov.au/awardsandorders/html/PR544780.htm" TargetMode="External"/><Relationship Id="rId579" Type="http://schemas.openxmlformats.org/officeDocument/2006/relationships/hyperlink" Target="http://www.fwc.gov.au/awardsandorders/html/PR537893.htm" TargetMode="External"/><Relationship Id="rId80" Type="http://schemas.openxmlformats.org/officeDocument/2006/relationships/hyperlink" Target="http://www.fwc.gov.au/awardsandorders/html/PR994530.htm" TargetMode="External"/><Relationship Id="rId176" Type="http://schemas.openxmlformats.org/officeDocument/2006/relationships/hyperlink" Target="http://www.fwc.gov.au/awardsandorders/html/PR561478.htm" TargetMode="External"/><Relationship Id="rId341" Type="http://schemas.openxmlformats.org/officeDocument/2006/relationships/hyperlink" Target="http://www.fwc.gov.au/awardsandorders/html/PR998104.htm" TargetMode="External"/><Relationship Id="rId383" Type="http://schemas.openxmlformats.org/officeDocument/2006/relationships/hyperlink" Target="http://www.fwc.gov.au/awardsandorders/html/PR992287.htm" TargetMode="External"/><Relationship Id="rId439" Type="http://schemas.openxmlformats.org/officeDocument/2006/relationships/hyperlink" Target="https://www.fwc.gov.au/awardsandorders/html/PR568672.htm" TargetMode="External"/><Relationship Id="rId590" Type="http://schemas.openxmlformats.org/officeDocument/2006/relationships/hyperlink" Target="http://www.fwc.gov.au/awardsandorders/html/PR994530.htm" TargetMode="External"/><Relationship Id="rId604" Type="http://schemas.openxmlformats.org/officeDocument/2006/relationships/hyperlink" Target="http://www.fwc.gov.au/awardsandorders/html/PR573679.htm" TargetMode="External"/><Relationship Id="rId201" Type="http://schemas.openxmlformats.org/officeDocument/2006/relationships/hyperlink" Target="https://www.fwc.gov.au/documents/awardsandorders/html/pr716600.htm" TargetMode="External"/><Relationship Id="rId243" Type="http://schemas.openxmlformats.org/officeDocument/2006/relationships/hyperlink" Target="http://www.fwc.gov.au/awardsandorders/html/PR579761.htm" TargetMode="External"/><Relationship Id="rId285" Type="http://schemas.openxmlformats.org/officeDocument/2006/relationships/hyperlink" Target="https://www.fwc.gov.au/documents/awardsandorders/html/pr707420.htm" TargetMode="External"/><Relationship Id="rId450" Type="http://schemas.openxmlformats.org/officeDocument/2006/relationships/hyperlink" Target="https://www.fwc.gov.au/documents/awardsandorders/html/pr583028.htm" TargetMode="External"/><Relationship Id="rId506" Type="http://schemas.openxmlformats.org/officeDocument/2006/relationships/hyperlink" Target="http://www.fwc.gov.au/awardsandorders/html/PR995121.htm" TargetMode="External"/><Relationship Id="rId38" Type="http://schemas.openxmlformats.org/officeDocument/2006/relationships/header" Target="header2.xml"/><Relationship Id="rId103" Type="http://schemas.openxmlformats.org/officeDocument/2006/relationships/hyperlink" Target="http://www.fwc.gov.au/awardsandorders/html/PR542130.htm" TargetMode="External"/><Relationship Id="rId310" Type="http://schemas.openxmlformats.org/officeDocument/2006/relationships/hyperlink" Target="http://www.fwc.gov.au/awardsandorders/html/PR579514.htm" TargetMode="External"/><Relationship Id="rId492" Type="http://schemas.openxmlformats.org/officeDocument/2006/relationships/hyperlink" Target="http://www.fwc.gov.au/alldocuments/PR992240.htm" TargetMode="External"/><Relationship Id="rId548" Type="http://schemas.openxmlformats.org/officeDocument/2006/relationships/hyperlink" Target="http://www.fwc.gov.au/awardsandorders/html/PR545787.htm" TargetMode="External"/><Relationship Id="rId70" Type="http://schemas.openxmlformats.org/officeDocument/2006/relationships/hyperlink" Target="http://www.fwc.gov.au/awardsandorders/html/PR994530.htm" TargetMode="External"/><Relationship Id="rId91" Type="http://schemas.openxmlformats.org/officeDocument/2006/relationships/hyperlink" Target="http://www.fwc.gov.au/awardsandorders/html/PR994530.htm" TargetMode="External"/><Relationship Id="rId145" Type="http://schemas.openxmlformats.org/officeDocument/2006/relationships/hyperlink" Target="http://www.fwc.gov.au/awardsandorders/html/PR544780.htm" TargetMode="External"/><Relationship Id="rId166" Type="http://schemas.openxmlformats.org/officeDocument/2006/relationships/hyperlink" Target="http://www.fwc.gov.au/awardsandorders/html/PR561478.htm" TargetMode="External"/><Relationship Id="rId187" Type="http://schemas.openxmlformats.org/officeDocument/2006/relationships/hyperlink" Target="http://www.fwc.gov.au/awardsandorders/html/PR988376.htm" TargetMode="External"/><Relationship Id="rId331" Type="http://schemas.openxmlformats.org/officeDocument/2006/relationships/hyperlink" Target="http://www.fwc.gov.au/awardsandorders/html/pr606490.htm" TargetMode="External"/><Relationship Id="rId352" Type="http://schemas.openxmlformats.org/officeDocument/2006/relationships/hyperlink" Target="http://www.fwc.gov.au/awardsandorders/html/PR998104.htm" TargetMode="External"/><Relationship Id="rId373" Type="http://schemas.openxmlformats.org/officeDocument/2006/relationships/hyperlink" Target="http://www.fwc.gov.au/alldocuments/PR986428.htm" TargetMode="External"/><Relationship Id="rId394" Type="http://schemas.openxmlformats.org/officeDocument/2006/relationships/hyperlink" Target="https://www.fwc.gov.au/documents/awardsandorders/html/pr716600.htm" TargetMode="External"/><Relationship Id="rId408" Type="http://schemas.openxmlformats.org/officeDocument/2006/relationships/hyperlink" Target="https://www.fwc.gov.au/documents/awardsandorders/html/pr704166.htm" TargetMode="External"/><Relationship Id="rId429" Type="http://schemas.openxmlformats.org/officeDocument/2006/relationships/hyperlink" Target="https://www.fwc.gov.au/documents/awardsandorders/html/pr707615.htm" TargetMode="External"/><Relationship Id="rId580" Type="http://schemas.openxmlformats.org/officeDocument/2006/relationships/hyperlink" Target="http://www.fwc.gov.au/awardsandorders/html/PR551831.htm" TargetMode="External"/><Relationship Id="rId615" Type="http://schemas.openxmlformats.org/officeDocument/2006/relationships/hyperlink" Target="https://www.fwc.gov.au/documents/awardsandorders/html/pr715188.htm" TargetMode="External"/><Relationship Id="rId636"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fwc.gov.au/documents/awardsandorders/html/pr716600.htm" TargetMode="External"/><Relationship Id="rId233" Type="http://schemas.openxmlformats.org/officeDocument/2006/relationships/hyperlink" Target="https://www.fwc.gov.au/documents/awardsandorders/html/pr606334.htm" TargetMode="External"/><Relationship Id="rId254" Type="http://schemas.openxmlformats.org/officeDocument/2006/relationships/hyperlink" Target="https://www.fwc.gov.au/documents/awardsandorders/html/pr707420.htm" TargetMode="External"/><Relationship Id="rId440" Type="http://schemas.openxmlformats.org/officeDocument/2006/relationships/hyperlink" Target="https://www.fwc.gov.au/documents/awardsandorders/html/pr583028.htm" TargetMode="External"/><Relationship Id="rId28" Type="http://schemas.openxmlformats.org/officeDocument/2006/relationships/hyperlink" Target="http://www.fwc.gov.au/awardsandorders/html/PR546288.htm" TargetMode="External"/><Relationship Id="rId49" Type="http://schemas.openxmlformats.org/officeDocument/2006/relationships/hyperlink" Target="http://www.fwc.gov.au/alldocuments/PR992240.htm" TargetMode="External"/><Relationship Id="rId114" Type="http://schemas.openxmlformats.org/officeDocument/2006/relationships/hyperlink" Target="http://www.fwc.gov.au/documents/awardsandorders/html/pr584117.htm" TargetMode="External"/><Relationship Id="rId275" Type="http://schemas.openxmlformats.org/officeDocument/2006/relationships/hyperlink" Target="https://www.fwc.gov.au/documents/awardsandorders/html/pr716600.htm" TargetMode="External"/><Relationship Id="rId296" Type="http://schemas.openxmlformats.org/officeDocument/2006/relationships/hyperlink" Target="http://www.fwc.gov.au/awardsandorders/html/PR997890.htm" TargetMode="External"/><Relationship Id="rId300" Type="http://schemas.openxmlformats.org/officeDocument/2006/relationships/hyperlink" Target="http://www.fwc.gov.au/awardsandorders/html/PR551598.htm" TargetMode="External"/><Relationship Id="rId461" Type="http://schemas.openxmlformats.org/officeDocument/2006/relationships/hyperlink" Target="https://www.fwc.gov.au/documents/awardsandorders/html/pr583028.htm" TargetMode="External"/><Relationship Id="rId482" Type="http://schemas.openxmlformats.org/officeDocument/2006/relationships/hyperlink" Target="http://www.fwc.gov.au/awardsandorders/html/PR994530.htm" TargetMode="External"/><Relationship Id="rId517" Type="http://schemas.openxmlformats.org/officeDocument/2006/relationships/hyperlink" Target="http://www.fwc.gov.au/awardsandorders/html/PR995121.htm" TargetMode="External"/><Relationship Id="rId538" Type="http://schemas.openxmlformats.org/officeDocument/2006/relationships/hyperlink" Target="http://www.fwc.gov.au/awardsandorders/html/PR544780.htm" TargetMode="External"/><Relationship Id="rId559" Type="http://schemas.openxmlformats.org/officeDocument/2006/relationships/hyperlink" Target="http://www.fwc.gov.au/alldocuments/PR986428.htm" TargetMode="External"/><Relationship Id="rId60" Type="http://schemas.openxmlformats.org/officeDocument/2006/relationships/hyperlink" Target="http://www.fwc.gov.au/awardsandorders/html/PR544780.htm" TargetMode="External"/><Relationship Id="rId81" Type="http://schemas.openxmlformats.org/officeDocument/2006/relationships/hyperlink" Target="http://www.fwc.gov.au/awardsandorders/html/PR994530.htm" TargetMode="External"/><Relationship Id="rId135" Type="http://schemas.openxmlformats.org/officeDocument/2006/relationships/hyperlink" Target="http://www.fwc.gov.au/awardsandorders/html/PR548863.htm" TargetMode="External"/><Relationship Id="rId156" Type="http://schemas.openxmlformats.org/officeDocument/2006/relationships/hyperlink" Target="http://www.fwc.gov.au/awardsandorders/html/PR544780.htm" TargetMode="External"/><Relationship Id="rId177" Type="http://schemas.openxmlformats.org/officeDocument/2006/relationships/hyperlink" Target="http://www.fwc.gov.au/awardsandorders/html/PR503612.htm" TargetMode="External"/><Relationship Id="rId198" Type="http://schemas.openxmlformats.org/officeDocument/2006/relationships/hyperlink" Target="http://www.fwc.gov.au/awardsandorders/html/pr592105.htm" TargetMode="External"/><Relationship Id="rId321" Type="http://schemas.openxmlformats.org/officeDocument/2006/relationships/hyperlink" Target="http://www.fwc.gov.au/awardsandorders/html/pr536796.htm" TargetMode="External"/><Relationship Id="rId342" Type="http://schemas.openxmlformats.org/officeDocument/2006/relationships/hyperlink" Target="http://www.fwc.gov.au/awardsandorders/html/PR579514.htm" TargetMode="External"/><Relationship Id="rId363" Type="http://schemas.openxmlformats.org/officeDocument/2006/relationships/hyperlink" Target="http://www.fwc.gov.au/awardsandorders/html/PR545014.htm" TargetMode="External"/><Relationship Id="rId384" Type="http://schemas.openxmlformats.org/officeDocument/2006/relationships/hyperlink" Target="http://www.fwc.gov.au/awardsandorders/html/PR545965.htm" TargetMode="External"/><Relationship Id="rId419" Type="http://schemas.openxmlformats.org/officeDocument/2006/relationships/hyperlink" Target="http://www.fwc.gov.au/awardsandorders/html/PR998104.htm" TargetMode="External"/><Relationship Id="rId570" Type="http://schemas.openxmlformats.org/officeDocument/2006/relationships/hyperlink" Target="http://www.fwc.gov.au/awardsandorders/html/PR592689.htm" TargetMode="External"/><Relationship Id="rId591" Type="http://schemas.openxmlformats.org/officeDocument/2006/relationships/hyperlink" Target="http://www.fwc.gov.au/awardsandorders/html/PR998748.htm" TargetMode="External"/><Relationship Id="rId605" Type="http://schemas.openxmlformats.org/officeDocument/2006/relationships/hyperlink" Target="http://www.fwc.gov.au/awardsandorders/html/PR580863.htm" TargetMode="External"/><Relationship Id="rId626" Type="http://schemas.openxmlformats.org/officeDocument/2006/relationships/hyperlink" Target="http://www.fwc.gov.au/documents/documents/modern_awards/toil-agreement.pdf" TargetMode="External"/><Relationship Id="rId202" Type="http://schemas.openxmlformats.org/officeDocument/2006/relationships/hyperlink" Target="http://www.fwc.gov.au/awardsandorders/html/PR997890.htm" TargetMode="External"/><Relationship Id="rId223" Type="http://schemas.openxmlformats.org/officeDocument/2006/relationships/hyperlink" Target="http://www.fwc.gov.au/alldocuments/PR986428.htm" TargetMode="External"/><Relationship Id="rId244" Type="http://schemas.openxmlformats.org/officeDocument/2006/relationships/hyperlink" Target="http://www.fwc.gov.au/awardsandorders/html/pr592105.htm" TargetMode="External"/><Relationship Id="rId430" Type="http://schemas.openxmlformats.org/officeDocument/2006/relationships/hyperlink" Target="http://www.fwc.gov.au/awardsandorders/html/PR994530.htm" TargetMode="External"/><Relationship Id="rId18" Type="http://schemas.openxmlformats.org/officeDocument/2006/relationships/hyperlink" Target="https://www.fwc.gov.au/awards-agreements/awards/modern-award-reviews/4-yearly-review/common-issues/am201613-annualised" TargetMode="External"/><Relationship Id="rId39" Type="http://schemas.openxmlformats.org/officeDocument/2006/relationships/footer" Target="footer1.xml"/><Relationship Id="rId265" Type="http://schemas.openxmlformats.org/officeDocument/2006/relationships/hyperlink" Target="http://www.fwc.gov.au/awardsandorders/html/PR997890.htm" TargetMode="External"/><Relationship Id="rId286" Type="http://schemas.openxmlformats.org/officeDocument/2006/relationships/hyperlink" Target="http://www.fwc.gov.au/awardsandorders/html/PR997890.htm" TargetMode="External"/><Relationship Id="rId451" Type="http://schemas.openxmlformats.org/officeDocument/2006/relationships/hyperlink" Target="https://www.fwc.gov.au/documents/awardsandorders/html/pr583028.htm" TargetMode="External"/><Relationship Id="rId472" Type="http://schemas.openxmlformats.org/officeDocument/2006/relationships/hyperlink" Target="http://www.fwc.gov.au/awardsandorders/html/PR504593.htm" TargetMode="External"/><Relationship Id="rId493" Type="http://schemas.openxmlformats.org/officeDocument/2006/relationships/hyperlink" Target="http://www.fwc.gov.au/awardsandorders/html/PR995121.htm" TargetMode="External"/><Relationship Id="rId507" Type="http://schemas.openxmlformats.org/officeDocument/2006/relationships/hyperlink" Target="http://www.fwc.gov.au/awardsandorders/html/PR995121.htm" TargetMode="External"/><Relationship Id="rId528" Type="http://schemas.openxmlformats.org/officeDocument/2006/relationships/hyperlink" Target="http://www.fwc.gov.au/awardsandorders/html/PR505533.htm" TargetMode="External"/><Relationship Id="rId549" Type="http://schemas.openxmlformats.org/officeDocument/2006/relationships/hyperlink" Target="http://www.fwc.gov.au/awardsandorders/html/PR551598.htm" TargetMode="External"/><Relationship Id="rId50" Type="http://schemas.openxmlformats.org/officeDocument/2006/relationships/hyperlink" Target="http://www.fwc.gov.au/awardsandorders/html/PR995121.htm" TargetMode="External"/><Relationship Id="rId104" Type="http://schemas.openxmlformats.org/officeDocument/2006/relationships/hyperlink" Target="http://www.fwc.gov.au/awardsandorders/html/PR542130.htm" TargetMode="External"/><Relationship Id="rId125" Type="http://schemas.openxmlformats.org/officeDocument/2006/relationships/hyperlink" Target="http://www.fwc.gov.au/awardsandorders/html/PR542130.htm" TargetMode="External"/><Relationship Id="rId146" Type="http://schemas.openxmlformats.org/officeDocument/2006/relationships/hyperlink" Target="http://www.fwc.gov.au/awardsandorders/html/PR544780.htm" TargetMode="External"/><Relationship Id="rId167" Type="http://schemas.openxmlformats.org/officeDocument/2006/relationships/hyperlink" Target="http://www.fwc.gov.au/awardsandorders/html/PR994530.htm" TargetMode="External"/><Relationship Id="rId188" Type="http://schemas.openxmlformats.org/officeDocument/2006/relationships/hyperlink" Target="http://www.fwc.gov.au/awardsandorders/html/PR995121.htm" TargetMode="External"/><Relationship Id="rId311" Type="http://schemas.openxmlformats.org/officeDocument/2006/relationships/hyperlink" Target="https://www.fwc.gov.au/documents/awardsandorders/html/pr716600.htm" TargetMode="External"/><Relationship Id="rId332" Type="http://schemas.openxmlformats.org/officeDocument/2006/relationships/hyperlink" Target="https://www.fwc.gov.au/documents/awardsandorders/html/pr704166.htm" TargetMode="External"/><Relationship Id="rId353" Type="http://schemas.openxmlformats.org/officeDocument/2006/relationships/hyperlink" Target="http://www.fwc.gov.au/awardsandorders/html/PR509163.htm" TargetMode="External"/><Relationship Id="rId374" Type="http://schemas.openxmlformats.org/officeDocument/2006/relationships/hyperlink" Target="http://www.fwc.gov.au/awardsandorders/html/PR992287.htm" TargetMode="External"/><Relationship Id="rId395" Type="http://schemas.openxmlformats.org/officeDocument/2006/relationships/hyperlink" Target="https://www.fwc.gov.au/documents/awardsandorders/html/pr716600.htm" TargetMode="External"/><Relationship Id="rId409" Type="http://schemas.openxmlformats.org/officeDocument/2006/relationships/hyperlink" Target="https://www.fwc.gov.au/documents/awardsandorders/html/pr707615.htm" TargetMode="External"/><Relationship Id="rId560" Type="http://schemas.openxmlformats.org/officeDocument/2006/relationships/hyperlink" Target="http://www.fwc.gov.au/awardsandorders/html/PR988376.htm" TargetMode="External"/><Relationship Id="rId581" Type="http://schemas.openxmlformats.org/officeDocument/2006/relationships/hyperlink" Target="http://www.fwc.gov.au/awardsandorders/html/PR568050.htm" TargetMode="External"/><Relationship Id="rId71" Type="http://schemas.openxmlformats.org/officeDocument/2006/relationships/hyperlink" Target="http://www.fwc.gov.au/awardsandorders/html/PR997772.htm" TargetMode="External"/><Relationship Id="rId92" Type="http://schemas.openxmlformats.org/officeDocument/2006/relationships/hyperlink" Target="http://www.fwc.gov.au/awardsandorders/html/PR994530.htm" TargetMode="External"/><Relationship Id="rId213" Type="http://schemas.openxmlformats.org/officeDocument/2006/relationships/hyperlink" Target="http://www.fwc.gov.au/awardsandorders/html/PR994530.htm" TargetMode="External"/><Relationship Id="rId234" Type="http://schemas.openxmlformats.org/officeDocument/2006/relationships/hyperlink" Target="https://www.fwc.gov.au/documents/awardsandorders/html/pr707420.htm" TargetMode="External"/><Relationship Id="rId420" Type="http://schemas.openxmlformats.org/officeDocument/2006/relationships/hyperlink" Target="http://www.fwc.gov.au/awardsandorders/html/PR509163.htm" TargetMode="External"/><Relationship Id="rId616" Type="http://schemas.openxmlformats.org/officeDocument/2006/relationships/hyperlink" Target="https://www.fwc.gov.au/documents/awardsandorders/html/pr716600.htm" TargetMode="External"/><Relationship Id="rId637"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fwc.gov.au/awardsandorders/html/PR557581.htm" TargetMode="External"/><Relationship Id="rId255" Type="http://schemas.openxmlformats.org/officeDocument/2006/relationships/hyperlink" Target="http://www.fwc.gov.au/awardsandorders/html/PR544780.htm" TargetMode="External"/><Relationship Id="rId276" Type="http://schemas.openxmlformats.org/officeDocument/2006/relationships/hyperlink" Target="http://www.fwc.gov.au/awardsandorders/html/PR997890.htm" TargetMode="External"/><Relationship Id="rId297" Type="http://schemas.openxmlformats.org/officeDocument/2006/relationships/hyperlink" Target="http://www.fwc.gov.au/awardsandorders/html/PR509041.htm" TargetMode="External"/><Relationship Id="rId441" Type="http://schemas.openxmlformats.org/officeDocument/2006/relationships/hyperlink" Target="https://www.fwc.gov.au/documents/awardsandorders/html/pr716600.htm" TargetMode="External"/><Relationship Id="rId462" Type="http://schemas.openxmlformats.org/officeDocument/2006/relationships/hyperlink" Target="https://www.fwc.gov.au/documents/awardsandorders/html/pr716600.htm" TargetMode="External"/><Relationship Id="rId483" Type="http://schemas.openxmlformats.org/officeDocument/2006/relationships/hyperlink" Target="http://www.fwc.gov.au/awardsandorders/html/PR994530.htm" TargetMode="External"/><Relationship Id="rId518" Type="http://schemas.openxmlformats.org/officeDocument/2006/relationships/hyperlink" Target="http://www.fwc.gov.au/awardsandorders/html/PR995121.htm" TargetMode="External"/><Relationship Id="rId539" Type="http://schemas.openxmlformats.org/officeDocument/2006/relationships/hyperlink" Target="http://www.fwc.gov.au/awardsandorders/html/PR544780.htm" TargetMode="External"/><Relationship Id="rId40" Type="http://schemas.openxmlformats.org/officeDocument/2006/relationships/footer" Target="footer2.xml"/><Relationship Id="rId115" Type="http://schemas.openxmlformats.org/officeDocument/2006/relationships/hyperlink" Target="http://www.fwc.gov.au/awardsandorders/html/PR504593.htm" TargetMode="External"/><Relationship Id="rId136" Type="http://schemas.openxmlformats.org/officeDocument/2006/relationships/hyperlink" Target="http://www.fwc.gov.au/awardsandorders/html/PR544780.htm" TargetMode="External"/><Relationship Id="rId157" Type="http://schemas.openxmlformats.org/officeDocument/2006/relationships/hyperlink" Target="http://www.fwc.gov.au/awardsandorders/html/PR544780.htm" TargetMode="External"/><Relationship Id="rId178" Type="http://schemas.openxmlformats.org/officeDocument/2006/relationships/hyperlink" Target="http://www.fwc.gov.au/awardsandorders/html/PR561478.htm" TargetMode="External"/><Relationship Id="rId301" Type="http://schemas.openxmlformats.org/officeDocument/2006/relationships/hyperlink" Target="https://www.fwc.gov.au/awardsandorders/html/PR566677.htm" TargetMode="External"/><Relationship Id="rId322" Type="http://schemas.openxmlformats.org/officeDocument/2006/relationships/hyperlink" Target="http://www.fwc.gov.au/awardsandorders/html/PR544780.htm" TargetMode="External"/><Relationship Id="rId343" Type="http://schemas.openxmlformats.org/officeDocument/2006/relationships/hyperlink" Target="http://www.fwc.gov.au/awardsandorders/html/pr592267.htm" TargetMode="External"/><Relationship Id="rId364" Type="http://schemas.openxmlformats.org/officeDocument/2006/relationships/hyperlink" Target="http://www.fwc.gov.au/awardsandorders/html/PR994530.htm" TargetMode="External"/><Relationship Id="rId550" Type="http://schemas.openxmlformats.org/officeDocument/2006/relationships/hyperlink" Target="https://www.fwc.gov.au/awardsandorders/html/PR566677.htm" TargetMode="External"/><Relationship Id="rId61" Type="http://schemas.openxmlformats.org/officeDocument/2006/relationships/hyperlink" Target="http://www.fwc.gov.au/awardsandorders/html/PR994530.htm" TargetMode="External"/><Relationship Id="rId82" Type="http://schemas.openxmlformats.org/officeDocument/2006/relationships/hyperlink" Target="http://www.fwc.gov.au/awardsandorders/html/PR995121.htm" TargetMode="External"/><Relationship Id="rId199" Type="http://schemas.openxmlformats.org/officeDocument/2006/relationships/hyperlink" Target="https://www.fwc.gov.au/documents/awardsandorders/html/pr606334.htm" TargetMode="External"/><Relationship Id="rId203" Type="http://schemas.openxmlformats.org/officeDocument/2006/relationships/hyperlink" Target="http://www.fwc.gov.au/awardsandorders/html/PR509041.htm" TargetMode="External"/><Relationship Id="rId385" Type="http://schemas.openxmlformats.org/officeDocument/2006/relationships/hyperlink" Target="http://www.fwc.gov.au/awardsandorders/html/PR500980.htm" TargetMode="External"/><Relationship Id="rId571" Type="http://schemas.openxmlformats.org/officeDocument/2006/relationships/hyperlink" Target="https://www.fwc.gov.au/documents/awardsandorders/html/pr606630.htm" TargetMode="External"/><Relationship Id="rId592" Type="http://schemas.openxmlformats.org/officeDocument/2006/relationships/hyperlink" Target="http://www.fwc.gov.au/awardsandorders/html/PR510670.htm" TargetMode="External"/><Relationship Id="rId606" Type="http://schemas.openxmlformats.org/officeDocument/2006/relationships/hyperlink" Target="http://www.fwc.gov.au/documents/awardsandorders/html/pr598110.htm" TargetMode="External"/><Relationship Id="rId627" Type="http://schemas.openxmlformats.org/officeDocument/2006/relationships/hyperlink" Target="https://www.fwc.gov.au/documents/awardsandorders/html/pr718141.htm" TargetMode="External"/><Relationship Id="rId19" Type="http://schemas.openxmlformats.org/officeDocument/2006/relationships/hyperlink" Target="https://www.fwc.gov.au/awards-and-agreements/modern-award-reviews/4-yearly-review/award-stage/award-review-documents/MA000010?m=AM2014/75" TargetMode="External"/><Relationship Id="rId224" Type="http://schemas.openxmlformats.org/officeDocument/2006/relationships/hyperlink" Target="http://www.fwc.gov.au/awardsandorders/html/PR997890.htm" TargetMode="External"/><Relationship Id="rId245" Type="http://schemas.openxmlformats.org/officeDocument/2006/relationships/hyperlink" Target="https://www.fwc.gov.au/documents/awardsandorders/html/pr606334.htm" TargetMode="External"/><Relationship Id="rId266" Type="http://schemas.openxmlformats.org/officeDocument/2006/relationships/hyperlink" Target="http://www.fwc.gov.au/awardsandorders/html/PR509041.htm" TargetMode="External"/><Relationship Id="rId287" Type="http://schemas.openxmlformats.org/officeDocument/2006/relationships/hyperlink" Target="http://www.fwc.gov.au/awardsandorders/html/PR509041.htm" TargetMode="External"/><Relationship Id="rId410" Type="http://schemas.openxmlformats.org/officeDocument/2006/relationships/hyperlink" Target="https://www.fwc.gov.au/documents/awardsandorders/html/pr711001.htm" TargetMode="External"/><Relationship Id="rId431" Type="http://schemas.openxmlformats.org/officeDocument/2006/relationships/hyperlink" Target="https://www.fwc.gov.au/documents/awardsandorders/html/pr584117.htm" TargetMode="External"/><Relationship Id="rId452" Type="http://schemas.openxmlformats.org/officeDocument/2006/relationships/hyperlink" Target="https://www.fwc.gov.au/documents/awardsandorders/html/pr583028.htm" TargetMode="External"/><Relationship Id="rId473" Type="http://schemas.openxmlformats.org/officeDocument/2006/relationships/hyperlink" Target="https://www.fwc.gov.au/documents/awardsandorders/html/pr712235.htm" TargetMode="External"/><Relationship Id="rId494" Type="http://schemas.openxmlformats.org/officeDocument/2006/relationships/hyperlink" Target="http://www.fwc.gov.au/awardsandorders/html/PR505533.htm" TargetMode="External"/><Relationship Id="rId508" Type="http://schemas.openxmlformats.org/officeDocument/2006/relationships/hyperlink" Target="http://www.fwc.gov.au/awardsandorders/html/PR995121.htm" TargetMode="External"/><Relationship Id="rId529" Type="http://schemas.openxmlformats.org/officeDocument/2006/relationships/hyperlink" Target="http://www.fwc.gov.au/awardsandorders/html/PR995121.htm" TargetMode="External"/><Relationship Id="rId30" Type="http://schemas.openxmlformats.org/officeDocument/2006/relationships/hyperlink" Target="http://www.fwc.gov.au/awardsandorders/html/PR573679.htm" TargetMode="External"/><Relationship Id="rId105" Type="http://schemas.openxmlformats.org/officeDocument/2006/relationships/hyperlink" Target="http://www.fwc.gov.au/awardsandorders/html/PR542130.htm" TargetMode="External"/><Relationship Id="rId126" Type="http://schemas.openxmlformats.org/officeDocument/2006/relationships/hyperlink" Target="http://www.fwc.gov.au/awardsandorders/html/PR504593.htm" TargetMode="External"/><Relationship Id="rId147" Type="http://schemas.openxmlformats.org/officeDocument/2006/relationships/hyperlink" Target="http://www.fwc.gov.au/awardsandorders/html/PR545795.htm" TargetMode="External"/><Relationship Id="rId168" Type="http://schemas.openxmlformats.org/officeDocument/2006/relationships/hyperlink" Target="http://www.fwc.gov.au/awardsandorders/html/PR561478.htm" TargetMode="External"/><Relationship Id="rId312" Type="http://schemas.openxmlformats.org/officeDocument/2006/relationships/hyperlink" Target="https://www.fwc.gov.au/documents/awardsandorders/html/pr716600.htm" TargetMode="External"/><Relationship Id="rId333" Type="http://schemas.openxmlformats.org/officeDocument/2006/relationships/hyperlink" Target="https://www.fwc.gov.au/documents/awardsandorders/html/pr707615.htm" TargetMode="External"/><Relationship Id="rId354" Type="http://schemas.openxmlformats.org/officeDocument/2006/relationships/hyperlink" Target="http://www.fwc.gov.au/awardsandorders/html/PR522993.htm" TargetMode="External"/><Relationship Id="rId540" Type="http://schemas.openxmlformats.org/officeDocument/2006/relationships/hyperlink" Target="http://www.fwc.gov.au/alldocuments/PR986428.htm" TargetMode="External"/><Relationship Id="rId51" Type="http://schemas.openxmlformats.org/officeDocument/2006/relationships/hyperlink" Target="http://www.fwc.gov.au/awardsandorders/html/PR994530.htm" TargetMode="External"/><Relationship Id="rId72" Type="http://schemas.openxmlformats.org/officeDocument/2006/relationships/hyperlink" Target="http://www.fwc.gov.au/awardsandorders/html/PR994530.htm" TargetMode="External"/><Relationship Id="rId93" Type="http://schemas.openxmlformats.org/officeDocument/2006/relationships/hyperlink" Target="http://www.fwc.gov.au/awardsandorders/html/PR994530.htm" TargetMode="External"/><Relationship Id="rId189" Type="http://schemas.openxmlformats.org/officeDocument/2006/relationships/hyperlink" Target="http://www.fwc.gov.au/alldocuments/PR992240.htm" TargetMode="External"/><Relationship Id="rId375" Type="http://schemas.openxmlformats.org/officeDocument/2006/relationships/hyperlink" Target="http://www.fwc.gov.au/awardsandorders/html/PR994530.htm" TargetMode="External"/><Relationship Id="rId396" Type="http://schemas.openxmlformats.org/officeDocument/2006/relationships/hyperlink" Target="https://www.fwc.gov.au/documents/awardsandorders/html/pr716600.htm" TargetMode="External"/><Relationship Id="rId561" Type="http://schemas.openxmlformats.org/officeDocument/2006/relationships/hyperlink" Target="http://www.fwc.gov.au/awardsandorders/html/PR994530.htm" TargetMode="External"/><Relationship Id="rId582" Type="http://schemas.openxmlformats.org/officeDocument/2006/relationships/hyperlink" Target="http://www.fwc.gov.au/awardsandorders/html/PR581528.htm" TargetMode="External"/><Relationship Id="rId617" Type="http://schemas.openxmlformats.org/officeDocument/2006/relationships/hyperlink" Target="https://www.fwc.gov.au/documents/awardsandorders/html/pr715188.htm" TargetMode="External"/><Relationship Id="rId3" Type="http://schemas.openxmlformats.org/officeDocument/2006/relationships/styles" Target="styles.xml"/><Relationship Id="rId214" Type="http://schemas.openxmlformats.org/officeDocument/2006/relationships/hyperlink" Target="http://www.fwc.gov.au/awardsandorders/html/PR995121.htm" TargetMode="External"/><Relationship Id="rId235" Type="http://schemas.openxmlformats.org/officeDocument/2006/relationships/hyperlink" Target="https://www.fwc.gov.au/documents/awardsandorders/html/pr716600.htm" TargetMode="External"/><Relationship Id="rId256" Type="http://schemas.openxmlformats.org/officeDocument/2006/relationships/hyperlink" Target="http://www.fwc.gov.au/awardsandorders/html/PR544780.htm" TargetMode="External"/><Relationship Id="rId277" Type="http://schemas.openxmlformats.org/officeDocument/2006/relationships/hyperlink" Target="http://www.fwc.gov.au/awardsandorders/html/PR509041.htm" TargetMode="External"/><Relationship Id="rId298" Type="http://schemas.openxmlformats.org/officeDocument/2006/relationships/hyperlink" Target="http://www.fwc.gov.au/awardsandorders/html/PR522872.htm" TargetMode="External"/><Relationship Id="rId400" Type="http://schemas.openxmlformats.org/officeDocument/2006/relationships/hyperlink" Target="http://www.fwc.gov.au/awardsandorders/html/PR522993.htm" TargetMode="External"/><Relationship Id="rId421" Type="http://schemas.openxmlformats.org/officeDocument/2006/relationships/hyperlink" Target="http://www.fwc.gov.au/awardsandorders/html/PR522993.htm" TargetMode="External"/><Relationship Id="rId442" Type="http://schemas.openxmlformats.org/officeDocument/2006/relationships/hyperlink" Target="http://www.fwc.gov.au/awardsandorders/html/PR994530.htm" TargetMode="External"/><Relationship Id="rId463" Type="http://schemas.openxmlformats.org/officeDocument/2006/relationships/hyperlink" Target="https://www.fwc.gov.au/documents/awardsandorders/html/pr716600.htm" TargetMode="External"/><Relationship Id="rId484" Type="http://schemas.openxmlformats.org/officeDocument/2006/relationships/hyperlink" Target="http://www.fwc.gov.au/awardsandorders/html/PR994530.htm" TargetMode="External"/><Relationship Id="rId519" Type="http://schemas.openxmlformats.org/officeDocument/2006/relationships/hyperlink" Target="http://www.fwc.gov.au/awardsandorders/html/PR995121.htm" TargetMode="External"/><Relationship Id="rId116" Type="http://schemas.openxmlformats.org/officeDocument/2006/relationships/hyperlink" Target="http://www.fwc.gov.au/awardsandorders/html/PR994530.htm" TargetMode="External"/><Relationship Id="rId137" Type="http://schemas.openxmlformats.org/officeDocument/2006/relationships/hyperlink" Target="http://www.fwc.gov.au/awardsandorders/html/PR544780.htm" TargetMode="External"/><Relationship Id="rId158" Type="http://schemas.openxmlformats.org/officeDocument/2006/relationships/hyperlink" Target="http://www.fwc.gov.au/awardsandorders/html/PR544780.htm" TargetMode="External"/><Relationship Id="rId302" Type="http://schemas.openxmlformats.org/officeDocument/2006/relationships/hyperlink" Target="https://www.fwc.gov.au/awardsandorders/html/PR566677.htm" TargetMode="External"/><Relationship Id="rId323" Type="http://schemas.openxmlformats.org/officeDocument/2006/relationships/hyperlink" Target="http://www.fwc.gov.au/awardsandorders/html/PR545014.htm" TargetMode="External"/><Relationship Id="rId344" Type="http://schemas.openxmlformats.org/officeDocument/2006/relationships/hyperlink" Target="http://www.fwc.gov.au/awardsandorders/html/PR522993.htm" TargetMode="External"/><Relationship Id="rId530" Type="http://schemas.openxmlformats.org/officeDocument/2006/relationships/hyperlink" Target="http://www.fwc.gov.au/awardsandorders/html/PR505533.htm" TargetMode="Externa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footer" Target="footer3.xml"/><Relationship Id="rId62" Type="http://schemas.openxmlformats.org/officeDocument/2006/relationships/hyperlink" Target="http://www.fwc.gov.au/awardsandorders/html/PR531542.htm" TargetMode="External"/><Relationship Id="rId83" Type="http://schemas.openxmlformats.org/officeDocument/2006/relationships/hyperlink" Target="http://www.fwc.gov.au/alldocuments/PR986428.htm" TargetMode="External"/><Relationship Id="rId179" Type="http://schemas.openxmlformats.org/officeDocument/2006/relationships/hyperlink" Target="http://www.fwc.gov.au/awardsandorders/html/PR994530.htm" TargetMode="External"/><Relationship Id="rId365" Type="http://schemas.openxmlformats.org/officeDocument/2006/relationships/hyperlink" Target="http://www.fwc.gov.au/awardsandorders/html/PR561478.htm" TargetMode="External"/><Relationship Id="rId386" Type="http://schemas.openxmlformats.org/officeDocument/2006/relationships/hyperlink" Target="http://www.fwc.gov.au/awardsandorders/html/PR545965.htm" TargetMode="External"/><Relationship Id="rId551" Type="http://schemas.openxmlformats.org/officeDocument/2006/relationships/hyperlink" Target="https://www.fwc.gov.au/awardsandorders/html/PR566677.htm" TargetMode="External"/><Relationship Id="rId572" Type="http://schemas.openxmlformats.org/officeDocument/2006/relationships/hyperlink" Target="https://www.fwc.gov.au/documents/awardsandorders/html/pr709080.htm" TargetMode="External"/><Relationship Id="rId593" Type="http://schemas.openxmlformats.org/officeDocument/2006/relationships/hyperlink" Target="http://www.fwc.gov.au/awardsandorders/html/PR525068.htm" TargetMode="External"/><Relationship Id="rId607" Type="http://schemas.openxmlformats.org/officeDocument/2006/relationships/hyperlink" Target="http://www.fwc.gov.au/awardsandorders/html/pr701683.htm" TargetMode="External"/><Relationship Id="rId628" Type="http://schemas.openxmlformats.org/officeDocument/2006/relationships/hyperlink" Target="http://www.legislation.gov.au/Series/C2009A00028" TargetMode="External"/><Relationship Id="rId190" Type="http://schemas.openxmlformats.org/officeDocument/2006/relationships/hyperlink" Target="http://www.fwc.gov.au/awardsandorders/html/PR994530.htm" TargetMode="External"/><Relationship Id="rId204" Type="http://schemas.openxmlformats.org/officeDocument/2006/relationships/hyperlink" Target="http://www.fwc.gov.au/awardsandorders/html/PR522872.htm" TargetMode="External"/><Relationship Id="rId225" Type="http://schemas.openxmlformats.org/officeDocument/2006/relationships/hyperlink" Target="http://www.fwc.gov.au/awardsandorders/html/PR509041.htm" TargetMode="External"/><Relationship Id="rId246" Type="http://schemas.openxmlformats.org/officeDocument/2006/relationships/hyperlink" Target="https://www.fwc.gov.au/documents/awardsandorders/html/pr707420.htm" TargetMode="External"/><Relationship Id="rId267" Type="http://schemas.openxmlformats.org/officeDocument/2006/relationships/hyperlink" Target="http://www.fwc.gov.au/awardsandorders/html/PR522872.htm" TargetMode="External"/><Relationship Id="rId288" Type="http://schemas.openxmlformats.org/officeDocument/2006/relationships/hyperlink" Target="http://www.fwc.gov.au/awardsandorders/html/PR522872.htm" TargetMode="External"/><Relationship Id="rId411" Type="http://schemas.openxmlformats.org/officeDocument/2006/relationships/hyperlink" Target="https://www.fwc.gov.au/documents/awardsandorders/html/pr716600.htm" TargetMode="External"/><Relationship Id="rId432" Type="http://schemas.openxmlformats.org/officeDocument/2006/relationships/hyperlink" Target="http://www.fwc.gov.au/documents/awardsandorders/html/pr701402.htm" TargetMode="External"/><Relationship Id="rId453" Type="http://schemas.openxmlformats.org/officeDocument/2006/relationships/hyperlink" Target="https://www.fwc.gov.au/documents/awardsandorders/html/pr583028.htm" TargetMode="External"/><Relationship Id="rId474" Type="http://schemas.openxmlformats.org/officeDocument/2006/relationships/hyperlink" Target="https://www.fwc.gov.au/documents/awardsandorders/html/pr609327.htm" TargetMode="External"/><Relationship Id="rId509" Type="http://schemas.openxmlformats.org/officeDocument/2006/relationships/hyperlink" Target="http://www.fwc.gov.au/awardsandorders/html/PR995121.htm" TargetMode="External"/><Relationship Id="rId106" Type="http://schemas.openxmlformats.org/officeDocument/2006/relationships/hyperlink" Target="http://www.fwc.gov.au/awardsandorders/html/PR542130.htm" TargetMode="External"/><Relationship Id="rId127" Type="http://schemas.openxmlformats.org/officeDocument/2006/relationships/hyperlink" Target="https://www.fwc.gov.au/documents/awardsandorders/html/pr700665.htm" TargetMode="External"/><Relationship Id="rId313" Type="http://schemas.openxmlformats.org/officeDocument/2006/relationships/hyperlink" Target="http://www.fwc.gov.au/documents/documents/modern_awards/allowances/MA000010-all.pdf" TargetMode="External"/><Relationship Id="rId495" Type="http://schemas.openxmlformats.org/officeDocument/2006/relationships/hyperlink" Target="http://www.fwc.gov.au/awardsandorders/html/PR544780.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583028.htm" TargetMode="External"/><Relationship Id="rId52" Type="http://schemas.openxmlformats.org/officeDocument/2006/relationships/hyperlink" Target="http://www.fwc.gov.au/awardsandorders/html/PR997772.htm" TargetMode="External"/><Relationship Id="rId73" Type="http://schemas.openxmlformats.org/officeDocument/2006/relationships/hyperlink" Target="http://www.fwc.gov.au/awardsandorders/html/PR994530.htm" TargetMode="External"/><Relationship Id="rId94" Type="http://schemas.openxmlformats.org/officeDocument/2006/relationships/hyperlink" Target="http://www.fwc.gov.au/awardsandorders/html/PR994530.htm" TargetMode="External"/><Relationship Id="rId148" Type="http://schemas.openxmlformats.org/officeDocument/2006/relationships/hyperlink" Target="http://www.fwc.gov.au/awardsandorders/html/PR544780.htm" TargetMode="External"/><Relationship Id="rId169" Type="http://schemas.openxmlformats.org/officeDocument/2006/relationships/hyperlink" Target="http://www.fwc.gov.au/awardsandorders/html/PR503612.htm" TargetMode="External"/><Relationship Id="rId334" Type="http://schemas.openxmlformats.org/officeDocument/2006/relationships/hyperlink" Target="https://www.fwc.gov.au/documents/awardsandorders/html/pr716600.htm" TargetMode="External"/><Relationship Id="rId355" Type="http://schemas.openxmlformats.org/officeDocument/2006/relationships/hyperlink" Target="http://www.fwc.gov.au/awardsandorders/html/pr536796.htm" TargetMode="External"/><Relationship Id="rId376" Type="http://schemas.openxmlformats.org/officeDocument/2006/relationships/hyperlink" Target="http://www.fwc.gov.au/awardsandorders/html/PR500980.htm" TargetMode="External"/><Relationship Id="rId397" Type="http://schemas.openxmlformats.org/officeDocument/2006/relationships/hyperlink" Target="http://www.fwc.gov.au/awardsandorders/html/PR994530.htm" TargetMode="External"/><Relationship Id="rId520" Type="http://schemas.openxmlformats.org/officeDocument/2006/relationships/hyperlink" Target="http://www.fwc.gov.au/awardsandorders/html/PR995121.htm" TargetMode="External"/><Relationship Id="rId541" Type="http://schemas.openxmlformats.org/officeDocument/2006/relationships/hyperlink" Target="http://www.fwc.gov.au/awardsandorders/html/PR994530.htm" TargetMode="External"/><Relationship Id="rId562" Type="http://schemas.openxmlformats.org/officeDocument/2006/relationships/hyperlink" Target="http://www.fwc.gov.au/awardsandorders/html/PR998748.htm" TargetMode="External"/><Relationship Id="rId583" Type="http://schemas.openxmlformats.org/officeDocument/2006/relationships/hyperlink" Target="http://www.fwc.gov.au/awardsandorders/html/PR592689.htm" TargetMode="External"/><Relationship Id="rId618" Type="http://schemas.openxmlformats.org/officeDocument/2006/relationships/hyperlink" Target="https://www.fwc.gov.au/documents/awardsandorders/html/pr716600.htm" TargetMode="External"/><Relationship Id="rId4" Type="http://schemas.openxmlformats.org/officeDocument/2006/relationships/settings" Target="settings.xml"/><Relationship Id="rId180" Type="http://schemas.openxmlformats.org/officeDocument/2006/relationships/hyperlink" Target="http://www.fwc.gov.au/awardsandorders/html/PR503612.htm" TargetMode="External"/><Relationship Id="rId215" Type="http://schemas.openxmlformats.org/officeDocument/2006/relationships/hyperlink" Target="http://www.fwc.gov.au/awardsandorders/html/PR995121.htm" TargetMode="External"/><Relationship Id="rId236" Type="http://schemas.openxmlformats.org/officeDocument/2006/relationships/hyperlink" Target="http://www.fwc.gov.au/awardsandorders/html/PR997890.htm" TargetMode="External"/><Relationship Id="rId257" Type="http://schemas.openxmlformats.org/officeDocument/2006/relationships/hyperlink" Target="https://www.fwc.gov.au/awardsandorders/html/PR566677.htm" TargetMode="External"/><Relationship Id="rId278" Type="http://schemas.openxmlformats.org/officeDocument/2006/relationships/hyperlink" Target="http://www.fwc.gov.au/awardsandorders/html/PR522872.htm" TargetMode="External"/><Relationship Id="rId401" Type="http://schemas.openxmlformats.org/officeDocument/2006/relationships/hyperlink" Target="http://www.fwc.gov.au/awardsandorders/html/PR536796.htm" TargetMode="External"/><Relationship Id="rId422" Type="http://schemas.openxmlformats.org/officeDocument/2006/relationships/hyperlink" Target="http://www.fwc.gov.au/awardsandorders/html/pr536796.htm" TargetMode="External"/><Relationship Id="rId443" Type="http://schemas.openxmlformats.org/officeDocument/2006/relationships/hyperlink" Target="http://www.fwc.gov.au/awardsandorders/html/PR994530.htm" TargetMode="External"/><Relationship Id="rId464" Type="http://schemas.openxmlformats.org/officeDocument/2006/relationships/hyperlink" Target="http://www.fwc.gov.au/awardsandorders/html/PR504593.htm" TargetMode="External"/><Relationship Id="rId303" Type="http://schemas.openxmlformats.org/officeDocument/2006/relationships/hyperlink" Target="http://www.fwc.gov.au/awardsandorders/html/PR579761.htm" TargetMode="External"/><Relationship Id="rId485" Type="http://schemas.openxmlformats.org/officeDocument/2006/relationships/hyperlink" Target="http://www.fwc.gov.au/awardsandorders/html/PR994530.htm" TargetMode="External"/><Relationship Id="rId42" Type="http://schemas.openxmlformats.org/officeDocument/2006/relationships/hyperlink" Target="http://www.fwc.gov.au/awardsandorders/html/PR988376.htm" TargetMode="External"/><Relationship Id="rId84" Type="http://schemas.openxmlformats.org/officeDocument/2006/relationships/hyperlink" Target="http://www.fwc.gov.au/alldocuments/PR992151.htm" TargetMode="External"/><Relationship Id="rId138" Type="http://schemas.openxmlformats.org/officeDocument/2006/relationships/hyperlink" Target="http://www.fwc.gov.au/awardsandorders/html/PR544780.htm" TargetMode="External"/><Relationship Id="rId345" Type="http://schemas.openxmlformats.org/officeDocument/2006/relationships/hyperlink" Target="http://www.fwc.gov.au/awardsandorders/html/pr536796.htm" TargetMode="External"/><Relationship Id="rId387" Type="http://schemas.openxmlformats.org/officeDocument/2006/relationships/hyperlink" Target="http://www.fwc.gov.au/awardsandorders/html/PR992287.htm" TargetMode="External"/><Relationship Id="rId510" Type="http://schemas.openxmlformats.org/officeDocument/2006/relationships/hyperlink" Target="http://www.fwc.gov.au/awardsandorders/html/PR995121.htm" TargetMode="External"/><Relationship Id="rId552" Type="http://schemas.openxmlformats.org/officeDocument/2006/relationships/hyperlink" Target="http://www.fwc.gov.au/awardsandorders/html/PR579761.htm" TargetMode="External"/><Relationship Id="rId594" Type="http://schemas.openxmlformats.org/officeDocument/2006/relationships/hyperlink" Target="http://www.fwc.gov.au/awardsandorders/html/PR537893.htm" TargetMode="External"/><Relationship Id="rId608" Type="http://schemas.openxmlformats.org/officeDocument/2006/relationships/hyperlink" Target="https://www.fwc.gov.au/documents/awardsandorders/html/pr712235.htm" TargetMode="External"/><Relationship Id="rId191" Type="http://schemas.openxmlformats.org/officeDocument/2006/relationships/hyperlink" Target="http://www.fwc.gov.au/awardsandorders/html/PR997890.htm" TargetMode="External"/><Relationship Id="rId205" Type="http://schemas.openxmlformats.org/officeDocument/2006/relationships/hyperlink" Target="http://www.fwc.gov.au/awardsandorders/html/pr536675.htm" TargetMode="External"/><Relationship Id="rId247" Type="http://schemas.openxmlformats.org/officeDocument/2006/relationships/hyperlink" Target="http://www.fwc.gov.au/awardsandorders/html/PR544780.htm" TargetMode="External"/><Relationship Id="rId412" Type="http://schemas.openxmlformats.org/officeDocument/2006/relationships/hyperlink" Target="https://www.fwc.gov.au/documents/awardsandorders/html/pr584117.htm" TargetMode="External"/><Relationship Id="rId107" Type="http://schemas.openxmlformats.org/officeDocument/2006/relationships/hyperlink" Target="http://www.fwc.gov.au/awardsandorders/html/PR542130.htm" TargetMode="External"/><Relationship Id="rId289" Type="http://schemas.openxmlformats.org/officeDocument/2006/relationships/hyperlink" Target="http://www.fwc.gov.au/awardsandorders/html/pr536675.htm" TargetMode="External"/><Relationship Id="rId454" Type="http://schemas.openxmlformats.org/officeDocument/2006/relationships/hyperlink" Target="http://www.fwc.gov.au/awardsandorders/html/PR994530.htm" TargetMode="External"/><Relationship Id="rId496" Type="http://schemas.openxmlformats.org/officeDocument/2006/relationships/hyperlink" Target="http://www.fwc.gov.au/awardsandorders/html/PR995121.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503612.htm" TargetMode="External"/><Relationship Id="rId149" Type="http://schemas.openxmlformats.org/officeDocument/2006/relationships/hyperlink" Target="http://www.fwc.gov.au/awardsandorders/html/PR548863.htm" TargetMode="External"/><Relationship Id="rId314" Type="http://schemas.openxmlformats.org/officeDocument/2006/relationships/hyperlink" Target="http://www.fwc.gov.au/alldocuments/PR986428.htm" TargetMode="External"/><Relationship Id="rId356" Type="http://schemas.openxmlformats.org/officeDocument/2006/relationships/hyperlink" Target="http://www.fwc.gov.au/awardsandorders/html/PR551719.htm" TargetMode="External"/><Relationship Id="rId398" Type="http://schemas.openxmlformats.org/officeDocument/2006/relationships/hyperlink" Target="http://www.fwc.gov.au/awardsandorders/html/PR998104.htm" TargetMode="External"/><Relationship Id="rId521" Type="http://schemas.openxmlformats.org/officeDocument/2006/relationships/hyperlink" Target="http://www.fwc.gov.au/awardsandorders/html/PR995121.htm" TargetMode="External"/><Relationship Id="rId563" Type="http://schemas.openxmlformats.org/officeDocument/2006/relationships/hyperlink" Target="http://www.fwc.gov.au/awardsandorders/html/PR510670.htm" TargetMode="External"/><Relationship Id="rId619" Type="http://schemas.openxmlformats.org/officeDocument/2006/relationships/hyperlink" Target="https://www.fwc.gov.au/documents/awardsandorders/html/pr715188.htm" TargetMode="External"/><Relationship Id="rId95" Type="http://schemas.openxmlformats.org/officeDocument/2006/relationships/hyperlink" Target="http://www.fwc.gov.au/awardsandorders/html/PR994530.htm" TargetMode="External"/><Relationship Id="rId160" Type="http://schemas.openxmlformats.org/officeDocument/2006/relationships/hyperlink" Target="http://www.fwc.gov.au/awardsandorders/html/PR994530.htm" TargetMode="External"/><Relationship Id="rId216" Type="http://schemas.openxmlformats.org/officeDocument/2006/relationships/hyperlink" Target="http://www.mskills.com.au" TargetMode="External"/><Relationship Id="rId423" Type="http://schemas.openxmlformats.org/officeDocument/2006/relationships/hyperlink" Target="http://www.fwc.gov.au/awardsandorders/html/PR551719.htm" TargetMode="External"/><Relationship Id="rId258" Type="http://schemas.openxmlformats.org/officeDocument/2006/relationships/hyperlink" Target="https://www.fwc.gov.au/documents/awardsandorders/html/pr716600.htm" TargetMode="External"/><Relationship Id="rId465" Type="http://schemas.openxmlformats.org/officeDocument/2006/relationships/hyperlink" Target="https://www.fwc.gov.au/documents/awardsandorders/html/pr712235.htm" TargetMode="External"/><Relationship Id="rId630" Type="http://schemas.openxmlformats.org/officeDocument/2006/relationships/hyperlink" Target="http://www.legislation.gov.au/Series/C2009A00028" TargetMode="External"/><Relationship Id="rId22" Type="http://schemas.openxmlformats.org/officeDocument/2006/relationships/hyperlink" Target="https://www.fwc.gov.au/awards-agreements/awards/modern-award-reviews/4-yearly-review/common-issues/am201635-abandonment" TargetMode="External"/><Relationship Id="rId64" Type="http://schemas.openxmlformats.org/officeDocument/2006/relationships/hyperlink" Target="http://www.fwc.gov.au/awardsandorders/html/PR545965.htm" TargetMode="External"/><Relationship Id="rId118" Type="http://schemas.openxmlformats.org/officeDocument/2006/relationships/hyperlink" Target="http://www.fwc.gov.au/awardsandorders/html/PR994530.htm" TargetMode="External"/><Relationship Id="rId325" Type="http://schemas.openxmlformats.org/officeDocument/2006/relationships/hyperlink" Target="http://www.fwc.gov.au/awardsandorders/html/PR561478.htm" TargetMode="External"/><Relationship Id="rId367" Type="http://schemas.openxmlformats.org/officeDocument/2006/relationships/hyperlink" Target="http://www.fwc.gov.au/awardsandorders/html/PR522993.htm" TargetMode="External"/><Relationship Id="rId532" Type="http://schemas.openxmlformats.org/officeDocument/2006/relationships/hyperlink" Target="http://www.fwc.gov.au/alldocuments/PR986428.htm" TargetMode="External"/><Relationship Id="rId574" Type="http://schemas.openxmlformats.org/officeDocument/2006/relationships/hyperlink" Target="http://www.jobaccess.gov.au" TargetMode="External"/><Relationship Id="rId171" Type="http://schemas.openxmlformats.org/officeDocument/2006/relationships/hyperlink" Target="http://www.fwc.gov.au/awardsandorders/html/PR994530.htm" TargetMode="External"/><Relationship Id="rId227" Type="http://schemas.openxmlformats.org/officeDocument/2006/relationships/hyperlink" Target="http://www.fwc.gov.au/awardsandorders/html/pr536675.htm" TargetMode="External"/><Relationship Id="rId269" Type="http://schemas.openxmlformats.org/officeDocument/2006/relationships/hyperlink" Target="http://www.fwc.gov.au/awardsandorders/html/PR551598.htm" TargetMode="External"/><Relationship Id="rId434" Type="http://schemas.openxmlformats.org/officeDocument/2006/relationships/hyperlink" Target="http://www.legislation.gov.au/Series/C2009A00028" TargetMode="External"/><Relationship Id="rId476" Type="http://schemas.openxmlformats.org/officeDocument/2006/relationships/hyperlink" Target="http://www.fwc.gov.au/awardsandorders/html/PR988376.htm" TargetMode="External"/><Relationship Id="rId33" Type="http://schemas.openxmlformats.org/officeDocument/2006/relationships/hyperlink" Target="https://www.fwc.gov.au/documents/awardsandorders/html/pr609327.htm" TargetMode="External"/><Relationship Id="rId129" Type="http://schemas.openxmlformats.org/officeDocument/2006/relationships/hyperlink" Target="http://www.fwc.gov.au/awardsandorders/html/PR504593.htm" TargetMode="External"/><Relationship Id="rId280" Type="http://schemas.openxmlformats.org/officeDocument/2006/relationships/hyperlink" Target="http://www.fwc.gov.au/awardsandorders/html/PR551598.htm" TargetMode="External"/><Relationship Id="rId336" Type="http://schemas.openxmlformats.org/officeDocument/2006/relationships/hyperlink" Target="http://www.fwc.gov.au/awardsandorders/html/PR579514.htm" TargetMode="External"/><Relationship Id="rId501" Type="http://schemas.openxmlformats.org/officeDocument/2006/relationships/hyperlink" Target="http://www.fwc.gov.au/awardsandorders/html/PR995121.htm" TargetMode="External"/><Relationship Id="rId543" Type="http://schemas.openxmlformats.org/officeDocument/2006/relationships/hyperlink" Target="http://www.fwc.gov.au/awardsandorders/html/PR997890.htm" TargetMode="External"/><Relationship Id="rId75" Type="http://schemas.openxmlformats.org/officeDocument/2006/relationships/hyperlink" Target="http://www.fwc.gov.au/awardsandorders/html/PR545965.htm" TargetMode="External"/><Relationship Id="rId140" Type="http://schemas.openxmlformats.org/officeDocument/2006/relationships/hyperlink" Target="http://www.fwc.gov.au/awardsandorders/html/PR544780.htm" TargetMode="External"/><Relationship Id="rId182" Type="http://schemas.openxmlformats.org/officeDocument/2006/relationships/hyperlink" Target="http://www.fwc.gov.au/awardsandorders/html/PR503612.htm" TargetMode="External"/><Relationship Id="rId378" Type="http://schemas.openxmlformats.org/officeDocument/2006/relationships/hyperlink" Target="http://www.fwc.gov.au/awardsandorders/html/PR545965.htm" TargetMode="External"/><Relationship Id="rId403" Type="http://schemas.openxmlformats.org/officeDocument/2006/relationships/hyperlink" Target="http://www.fwc.gov.au/awardsandorders/html/PR566818.htm" TargetMode="External"/><Relationship Id="rId585" Type="http://schemas.openxmlformats.org/officeDocument/2006/relationships/hyperlink" Target="https://www.fwc.gov.au/documents/awardsandorders/html/pr709080.htm" TargetMode="External"/><Relationship Id="rId6" Type="http://schemas.openxmlformats.org/officeDocument/2006/relationships/footnotes" Target="footnotes.xml"/><Relationship Id="rId238" Type="http://schemas.openxmlformats.org/officeDocument/2006/relationships/hyperlink" Target="http://www.fwc.gov.au/awardsandorders/html/PR522872.htm" TargetMode="External"/><Relationship Id="rId445" Type="http://schemas.openxmlformats.org/officeDocument/2006/relationships/hyperlink" Target="http://www.fwc.gov.au/awardsandorders/html/PR994530.htm" TargetMode="External"/><Relationship Id="rId487" Type="http://schemas.openxmlformats.org/officeDocument/2006/relationships/hyperlink" Target="http://www.fwc.gov.au/awardsandorders/html/PR994530.htm" TargetMode="External"/><Relationship Id="rId610" Type="http://schemas.openxmlformats.org/officeDocument/2006/relationships/hyperlink" Target="https://www.fwc.gov.au/documents/awardsandorders/html/pr716600.htm" TargetMode="External"/><Relationship Id="rId291" Type="http://schemas.openxmlformats.org/officeDocument/2006/relationships/hyperlink" Target="https://www.fwc.gov.au/awardsandorders/html/PR566677.htm" TargetMode="External"/><Relationship Id="rId305" Type="http://schemas.openxmlformats.org/officeDocument/2006/relationships/hyperlink" Target="https://www.fwc.gov.au/documents/awardsandorders/html/pr606334.htm" TargetMode="External"/><Relationship Id="rId347" Type="http://schemas.openxmlformats.org/officeDocument/2006/relationships/hyperlink" Target="http://www.fwc.gov.au/awardsandorders/html/PR994530.htm" TargetMode="External"/><Relationship Id="rId512" Type="http://schemas.openxmlformats.org/officeDocument/2006/relationships/hyperlink" Target="http://www.fwc.gov.au/awardsandorders/html/PR995121.htm" TargetMode="External"/><Relationship Id="rId44" Type="http://schemas.openxmlformats.org/officeDocument/2006/relationships/hyperlink" Target="http://www.fwc.gov.au/awardsandorders/html/PR542130.htm" TargetMode="External"/><Relationship Id="rId86" Type="http://schemas.openxmlformats.org/officeDocument/2006/relationships/hyperlink" Target="http://www.fwc.gov.au/awardsandorders/html/PR994530.htm" TargetMode="External"/><Relationship Id="rId151" Type="http://schemas.openxmlformats.org/officeDocument/2006/relationships/hyperlink" Target="http://www.fwc.gov.au/awardsandorders/html/PR988376.htm" TargetMode="External"/><Relationship Id="rId389" Type="http://schemas.openxmlformats.org/officeDocument/2006/relationships/hyperlink" Target="http://www.fwc.gov.au/awardsandorders/html/PR545965.htm" TargetMode="External"/><Relationship Id="rId554" Type="http://schemas.openxmlformats.org/officeDocument/2006/relationships/hyperlink" Target="http://www.fwc.gov.au/awardsandorders/html/PR594052.htm" TargetMode="External"/><Relationship Id="rId596" Type="http://schemas.openxmlformats.org/officeDocument/2006/relationships/hyperlink" Target="http://www.fwc.gov.au/awardsandorders/html/PR568050.htm" TargetMode="External"/><Relationship Id="rId193" Type="http://schemas.openxmlformats.org/officeDocument/2006/relationships/hyperlink" Target="http://www.fwc.gov.au/awardsandorders/html/PR522872.htm" TargetMode="External"/><Relationship Id="rId207" Type="http://schemas.openxmlformats.org/officeDocument/2006/relationships/hyperlink" Target="https://www.fwc.gov.au/awardsandorders/html/PR566677.htm" TargetMode="External"/><Relationship Id="rId249" Type="http://schemas.openxmlformats.org/officeDocument/2006/relationships/hyperlink" Target="http://www.fwc.gov.au/awardsandorders/html/PR551598.htm" TargetMode="External"/><Relationship Id="rId414" Type="http://schemas.openxmlformats.org/officeDocument/2006/relationships/hyperlink" Target="https://www.fwc.gov.au/documents/awardsandorders/html/pr584117.htm" TargetMode="External"/><Relationship Id="rId456" Type="http://schemas.openxmlformats.org/officeDocument/2006/relationships/hyperlink" Target="http://www.fwc.gov.au/awardsandorders/html/PR994530.htm" TargetMode="External"/><Relationship Id="rId498" Type="http://schemas.openxmlformats.org/officeDocument/2006/relationships/hyperlink" Target="http://www.fwc.gov.au/awardsandorders/html/PR995121.htm" TargetMode="External"/><Relationship Id="rId621" Type="http://schemas.openxmlformats.org/officeDocument/2006/relationships/hyperlink" Target="https://www.fwc.gov.au/documents/awardsandorders/html/pr583028.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fwc.gov.au/awardsandorders/html/PR542130.htm" TargetMode="External"/><Relationship Id="rId260" Type="http://schemas.openxmlformats.org/officeDocument/2006/relationships/hyperlink" Target="http://www.fwc.gov.au/awardsandorders/html/PR544780.htm" TargetMode="External"/><Relationship Id="rId316" Type="http://schemas.openxmlformats.org/officeDocument/2006/relationships/hyperlink" Target="http://www.fwc.gov.au/awardsandorders/html/PR998104.htm" TargetMode="External"/><Relationship Id="rId523" Type="http://schemas.openxmlformats.org/officeDocument/2006/relationships/hyperlink" Target="http://www.fwc.gov.au/awardsandorders/html/PR995121.htm" TargetMode="External"/><Relationship Id="rId55" Type="http://schemas.openxmlformats.org/officeDocument/2006/relationships/hyperlink" Target="http://www.fwc.gov.au/awardsandorders/html/PR544780.htm" TargetMode="External"/><Relationship Id="rId97" Type="http://schemas.openxmlformats.org/officeDocument/2006/relationships/hyperlink" Target="http://www.fwc.gov.au/awardsandorders/html/PR994530.htm" TargetMode="External"/><Relationship Id="rId120" Type="http://schemas.openxmlformats.org/officeDocument/2006/relationships/hyperlink" Target="http://www.fwc.gov.au/awardsandorders/html/PR994530.htm" TargetMode="External"/><Relationship Id="rId358" Type="http://schemas.openxmlformats.org/officeDocument/2006/relationships/hyperlink" Target="http://www.fwc.gov.au/awardsandorders/html/PR579514.htm" TargetMode="External"/><Relationship Id="rId565" Type="http://schemas.openxmlformats.org/officeDocument/2006/relationships/hyperlink" Target="http://www.fwc.gov.au/awardsandorders/html/PR537893.htm" TargetMode="External"/><Relationship Id="rId162" Type="http://schemas.openxmlformats.org/officeDocument/2006/relationships/hyperlink" Target="https://www.fwc.gov.au/documents/awardsandorders/html/pr703311.htm" TargetMode="External"/><Relationship Id="rId218" Type="http://schemas.openxmlformats.org/officeDocument/2006/relationships/hyperlink" Target="http://www.fwc.gov.au/awardsandorders/html/PR995121.htm" TargetMode="External"/><Relationship Id="rId425" Type="http://schemas.openxmlformats.org/officeDocument/2006/relationships/hyperlink" Target="http://www.fwc.gov.au/awardsandorders/html/PR579514.htm" TargetMode="External"/><Relationship Id="rId467" Type="http://schemas.openxmlformats.org/officeDocument/2006/relationships/hyperlink" Target="http://www.fwc.gov.au/awardsandorders/html/PR504593.htm" TargetMode="External"/><Relationship Id="rId632" Type="http://schemas.openxmlformats.org/officeDocument/2006/relationships/header" Target="header3.xml"/><Relationship Id="rId271" Type="http://schemas.openxmlformats.org/officeDocument/2006/relationships/hyperlink" Target="http://www.fwc.gov.au/awardsandorders/html/PR579761.htm" TargetMode="External"/><Relationship Id="rId24" Type="http://schemas.openxmlformats.org/officeDocument/2006/relationships/hyperlink" Target="http://www.fwc.gov.au/awardsandorders/html/PR988376.htm" TargetMode="External"/><Relationship Id="rId66" Type="http://schemas.openxmlformats.org/officeDocument/2006/relationships/hyperlink" Target="http://www.fwc.gov.au/awardsandorders/html/PR503612.htm" TargetMode="External"/><Relationship Id="rId131" Type="http://schemas.openxmlformats.org/officeDocument/2006/relationships/hyperlink" Target="https://www.fwc.gov.au/documents/awardsandorders/html/pr700665.htm" TargetMode="External"/><Relationship Id="rId327" Type="http://schemas.openxmlformats.org/officeDocument/2006/relationships/hyperlink" Target="https://www.fwc.gov.au/awardsandorders/html/PR566677.htm" TargetMode="External"/><Relationship Id="rId369" Type="http://schemas.openxmlformats.org/officeDocument/2006/relationships/hyperlink" Target="http://www.fwc.gov.au/awardsandorders/html/PR503612.htm" TargetMode="External"/><Relationship Id="rId534" Type="http://schemas.openxmlformats.org/officeDocument/2006/relationships/hyperlink" Target="http://www.fwc.gov.au/awardsandorders/html/PR544780.htm" TargetMode="External"/><Relationship Id="rId576" Type="http://schemas.openxmlformats.org/officeDocument/2006/relationships/hyperlink" Target="http://www.fwc.gov.au/awardsandorders/html/PR998748.htm" TargetMode="External"/><Relationship Id="rId173" Type="http://schemas.openxmlformats.org/officeDocument/2006/relationships/hyperlink" Target="http://www.fwc.gov.au/awardsandorders/html/PR561478.htm" TargetMode="External"/><Relationship Id="rId229" Type="http://schemas.openxmlformats.org/officeDocument/2006/relationships/hyperlink" Target="http://www.fwc.gov.au/awardsandorders/html/PR551598.htm" TargetMode="External"/><Relationship Id="rId380" Type="http://schemas.openxmlformats.org/officeDocument/2006/relationships/hyperlink" Target="http://www.fwc.gov.au/awardsandorders/html/PR994530.htm" TargetMode="External"/><Relationship Id="rId436" Type="http://schemas.openxmlformats.org/officeDocument/2006/relationships/hyperlink" Target="http://www.fwc.gov.au/awardsandorders/html/PR994530.htm" TargetMode="External"/><Relationship Id="rId601" Type="http://schemas.openxmlformats.org/officeDocument/2006/relationships/hyperlink" Target="http://www.fwc.gov.au/awardsandorders/html/pr532631.htm" TargetMode="External"/><Relationship Id="rId240" Type="http://schemas.openxmlformats.org/officeDocument/2006/relationships/hyperlink" Target="http://www.fwc.gov.au/awardsandorders/html/PR544780.htm" TargetMode="External"/><Relationship Id="rId478" Type="http://schemas.openxmlformats.org/officeDocument/2006/relationships/hyperlink" Target="http://www.fwc.gov.au/awardsandorders/html/PR503612.htm" TargetMode="External"/><Relationship Id="rId35" Type="http://schemas.openxmlformats.org/officeDocument/2006/relationships/hyperlink" Target="https://www.fwc.gov.au/documents/awardsandorders/html/pr716600.htm" TargetMode="External"/><Relationship Id="rId77" Type="http://schemas.openxmlformats.org/officeDocument/2006/relationships/hyperlink" Target="http://www.fwc.gov.au/awardsandorders/html/PR994530.htm" TargetMode="External"/><Relationship Id="rId100" Type="http://schemas.openxmlformats.org/officeDocument/2006/relationships/hyperlink" Target="http://www.fwc.gov.au/awardsandorders/html/PR994530.htm" TargetMode="External"/><Relationship Id="rId282" Type="http://schemas.openxmlformats.org/officeDocument/2006/relationships/hyperlink" Target="http://www.fwc.gov.au/awardsandorders/html/PR579761.htm" TargetMode="External"/><Relationship Id="rId338" Type="http://schemas.openxmlformats.org/officeDocument/2006/relationships/hyperlink" Target="http://www.fwc.gov.au/awardsandorders/html/PR544780.htm" TargetMode="External"/><Relationship Id="rId503" Type="http://schemas.openxmlformats.org/officeDocument/2006/relationships/hyperlink" Target="http://www.fwc.gov.au/awardsandorders/html/PR995121.htm" TargetMode="External"/><Relationship Id="rId545" Type="http://schemas.openxmlformats.org/officeDocument/2006/relationships/hyperlink" Target="http://www.fwc.gov.au/awardsandorders/html/PR522872.htm" TargetMode="External"/><Relationship Id="rId587" Type="http://schemas.openxmlformats.org/officeDocument/2006/relationships/hyperlink" Target="http://www.fwc.gov.au/awardsandorders/html/PR542130.htm" TargetMode="External"/><Relationship Id="rId8" Type="http://schemas.openxmlformats.org/officeDocument/2006/relationships/hyperlink" Target="https://www.fwc.gov.au/awards-agreements/awards/modern-award-reviews/4-yearly-review/common-issues/am201447-annual-leave" TargetMode="External"/><Relationship Id="rId142" Type="http://schemas.openxmlformats.org/officeDocument/2006/relationships/hyperlink" Target="http://www.fwc.gov.au/awardsandorders/html/PR544780.htm" TargetMode="External"/><Relationship Id="rId184" Type="http://schemas.openxmlformats.org/officeDocument/2006/relationships/hyperlink" Target="http://www.fwc.gov.au/awardsandorders/html/PR503612.htm" TargetMode="External"/><Relationship Id="rId391" Type="http://schemas.openxmlformats.org/officeDocument/2006/relationships/hyperlink" Target="http://www.fwc.gov.au/awardsandorders/html/PR994530.htm" TargetMode="External"/><Relationship Id="rId405" Type="http://schemas.openxmlformats.org/officeDocument/2006/relationships/hyperlink" Target="https://www.fwc.gov.au/documents/awardsandorders/html/pr584117.htm" TargetMode="External"/><Relationship Id="rId447" Type="http://schemas.openxmlformats.org/officeDocument/2006/relationships/hyperlink" Target="http://www.fwc.gov.au/awardsandorders/html/PR994530.htm" TargetMode="External"/><Relationship Id="rId612" Type="http://schemas.openxmlformats.org/officeDocument/2006/relationships/hyperlink" Target="https://www.fwc.gov.au/documents/awardsandorders/html/pr715188.htm" TargetMode="External"/><Relationship Id="rId251" Type="http://schemas.openxmlformats.org/officeDocument/2006/relationships/hyperlink" Target="http://www.fwc.gov.au/awardsandorders/html/PR579761.htm" TargetMode="External"/><Relationship Id="rId489" Type="http://schemas.openxmlformats.org/officeDocument/2006/relationships/hyperlink" Target="http://www.fwc.gov.au/awardsandorders/html/PR503612.htm" TargetMode="External"/><Relationship Id="rId46" Type="http://schemas.openxmlformats.org/officeDocument/2006/relationships/hyperlink" Target="http://www.fwc.gov.au/awardsandorders/html/PR542130.htm" TargetMode="External"/><Relationship Id="rId293" Type="http://schemas.openxmlformats.org/officeDocument/2006/relationships/hyperlink" Target="http://www.fwc.gov.au/awardsandorders/html/pr592105.htm" TargetMode="External"/><Relationship Id="rId307" Type="http://schemas.openxmlformats.org/officeDocument/2006/relationships/hyperlink" Target="https://www.fwc.gov.au/documents/awardsandorders/html/pr716600.htm" TargetMode="External"/><Relationship Id="rId349" Type="http://schemas.openxmlformats.org/officeDocument/2006/relationships/hyperlink" Target="http://www.fwc.gov.au/awardsandorders/html/PR994530.htm" TargetMode="External"/><Relationship Id="rId514" Type="http://schemas.openxmlformats.org/officeDocument/2006/relationships/hyperlink" Target="http://www.fwc.gov.au/awardsandorders/html/PR995121.htm" TargetMode="External"/><Relationship Id="rId556" Type="http://schemas.openxmlformats.org/officeDocument/2006/relationships/hyperlink" Target="https://www.fwc.gov.au/documents/awardsandorders/html/pr707420.htm" TargetMode="External"/><Relationship Id="rId88" Type="http://schemas.openxmlformats.org/officeDocument/2006/relationships/hyperlink" Target="http://www.fwc.gov.au/awardsandorders/html/PR515682.htm" TargetMode="External"/><Relationship Id="rId111" Type="http://schemas.openxmlformats.org/officeDocument/2006/relationships/hyperlink" Target="http://www.fwc.gov.au/awardsandorders/html/PR504593.htm" TargetMode="External"/><Relationship Id="rId153" Type="http://schemas.openxmlformats.org/officeDocument/2006/relationships/hyperlink" Target="http://www.fwc.gov.au/awardsandorders/html/PR544780.htm" TargetMode="External"/><Relationship Id="rId195" Type="http://schemas.openxmlformats.org/officeDocument/2006/relationships/hyperlink" Target="http://www.fwc.gov.au/awardsandorders/html/PR551598.htm" TargetMode="External"/><Relationship Id="rId209" Type="http://schemas.openxmlformats.org/officeDocument/2006/relationships/hyperlink" Target="http://www.fwc.gov.au/awardsandorders/html/pr592105.htm" TargetMode="External"/><Relationship Id="rId360" Type="http://schemas.openxmlformats.org/officeDocument/2006/relationships/hyperlink" Target="http://www.fwc.gov.au/awardsandorders/html/pr606490.htm" TargetMode="External"/><Relationship Id="rId416" Type="http://schemas.openxmlformats.org/officeDocument/2006/relationships/hyperlink" Target="https://www.fwc.gov.au/documents/awardsandorders/html/pr711001.htm" TargetMode="External"/><Relationship Id="rId598" Type="http://schemas.openxmlformats.org/officeDocument/2006/relationships/hyperlink" Target="http://www.fwc.gov.au/awardsandorders/html/PR592689.htm" TargetMode="External"/><Relationship Id="rId220" Type="http://schemas.openxmlformats.org/officeDocument/2006/relationships/hyperlink" Target="http://www.fwc.gov.au/awardsandorders/html/PR995121.htm" TargetMode="External"/><Relationship Id="rId458" Type="http://schemas.openxmlformats.org/officeDocument/2006/relationships/hyperlink" Target="http://www.fwc.gov.au/awardsandorders/html/PR531542.htm" TargetMode="External"/><Relationship Id="rId623" Type="http://schemas.openxmlformats.org/officeDocument/2006/relationships/hyperlink" Target="https://www.fwc.gov.au/documents/awardsandorders/html/pr583028.htm" TargetMode="External"/><Relationship Id="rId15" Type="http://schemas.openxmlformats.org/officeDocument/2006/relationships/hyperlink" Target="https://www.fwc.gov.au/awards-agreements/awards/modern-award-reviews/4-yearly-review/common-issues/am20151-family-and" TargetMode="External"/><Relationship Id="rId57" Type="http://schemas.openxmlformats.org/officeDocument/2006/relationships/hyperlink" Target="http://www.fwc.gov.au/awardsandorders/html/PR994530.htm" TargetMode="External"/><Relationship Id="rId262" Type="http://schemas.openxmlformats.org/officeDocument/2006/relationships/hyperlink" Target="https://www.fwc.gov.au/documents/awardsandorders/html/pr716600.htm" TargetMode="External"/><Relationship Id="rId318" Type="http://schemas.openxmlformats.org/officeDocument/2006/relationships/hyperlink" Target="http://www.fwc.gov.au/awardsandorders/html/PR509163.htm" TargetMode="External"/><Relationship Id="rId525" Type="http://schemas.openxmlformats.org/officeDocument/2006/relationships/hyperlink" Target="http://www.fwc.gov.au/awardsandorders/html/PR995121.htm" TargetMode="External"/><Relationship Id="rId567" Type="http://schemas.openxmlformats.org/officeDocument/2006/relationships/hyperlink" Target="http://www.fwc.gov.au/awardsandorders/html/PR551831.htm" TargetMode="External"/><Relationship Id="rId99" Type="http://schemas.openxmlformats.org/officeDocument/2006/relationships/hyperlink" Target="http://www.fwc.gov.au/awardsandorders/html/PR515682.htm" TargetMode="External"/><Relationship Id="rId122" Type="http://schemas.openxmlformats.org/officeDocument/2006/relationships/hyperlink" Target="http://www.fwc.gov.au/awardsandorders/html/PR994530.htm" TargetMode="External"/><Relationship Id="rId164" Type="http://schemas.openxmlformats.org/officeDocument/2006/relationships/hyperlink" Target="http://www.fwc.gov.au/awardsandorders/html/PR994530.htm" TargetMode="External"/><Relationship Id="rId371" Type="http://schemas.openxmlformats.org/officeDocument/2006/relationships/hyperlink" Target="https://www.fwc.gov.au/documents/awardsandorders/html/pr716600.htm" TargetMode="External"/><Relationship Id="rId427" Type="http://schemas.openxmlformats.org/officeDocument/2006/relationships/hyperlink" Target="http://www.fwc.gov.au/awardsandorders/html/pr606490.htm" TargetMode="External"/><Relationship Id="rId469" Type="http://schemas.openxmlformats.org/officeDocument/2006/relationships/hyperlink" Target="https://www.fwc.gov.au/documents/awardsandorders/html/pr712235.htm" TargetMode="External"/><Relationship Id="rId634" Type="http://schemas.openxmlformats.org/officeDocument/2006/relationships/footer" Target="footer4.xml"/><Relationship Id="rId26" Type="http://schemas.openxmlformats.org/officeDocument/2006/relationships/hyperlink" Target="http://www.fwc.gov.au/awardsandorders/html/pr532631.htm" TargetMode="External"/><Relationship Id="rId231" Type="http://schemas.openxmlformats.org/officeDocument/2006/relationships/hyperlink" Target="http://www.fwc.gov.au/awardsandorders/html/PR579761.htm" TargetMode="External"/><Relationship Id="rId273" Type="http://schemas.openxmlformats.org/officeDocument/2006/relationships/hyperlink" Target="https://www.fwc.gov.au/documents/awardsandorders/html/pr606334.htm" TargetMode="External"/><Relationship Id="rId329" Type="http://schemas.openxmlformats.org/officeDocument/2006/relationships/hyperlink" Target="http://www.fwc.gov.au/awardsandorders/html/PR579514.htm" TargetMode="External"/><Relationship Id="rId480" Type="http://schemas.openxmlformats.org/officeDocument/2006/relationships/hyperlink" Target="http://www.fwc.gov.au/awardsandorders/html/PR994530.htm" TargetMode="External"/><Relationship Id="rId536" Type="http://schemas.openxmlformats.org/officeDocument/2006/relationships/hyperlink" Target="http://www.fwc.gov.au/awardsandorders/html/PR544780.htm" TargetMode="External"/><Relationship Id="rId68" Type="http://schemas.openxmlformats.org/officeDocument/2006/relationships/hyperlink" Target="http://www.fwc.gov.au/awardsandorders/html/PR994530.htm" TargetMode="External"/><Relationship Id="rId133" Type="http://schemas.openxmlformats.org/officeDocument/2006/relationships/hyperlink" Target="http://www.fwc.gov.au/awardsandorders/html/PR544780.htm" TargetMode="External"/><Relationship Id="rId175" Type="http://schemas.openxmlformats.org/officeDocument/2006/relationships/hyperlink" Target="http://www.fwc.gov.au/awardsandorders/html/PR503612.htm" TargetMode="External"/><Relationship Id="rId340" Type="http://schemas.openxmlformats.org/officeDocument/2006/relationships/hyperlink" Target="https://www.fwc.gov.au/awardsandorders/html/PR566677.htm" TargetMode="External"/><Relationship Id="rId578" Type="http://schemas.openxmlformats.org/officeDocument/2006/relationships/hyperlink" Target="http://www.fwc.gov.au/awardsandorders/html/PR525068.htm" TargetMode="External"/><Relationship Id="rId200" Type="http://schemas.openxmlformats.org/officeDocument/2006/relationships/hyperlink" Target="https://www.fwc.gov.au/documents/awardsandorders/html/pr707420.htm" TargetMode="External"/><Relationship Id="rId382" Type="http://schemas.openxmlformats.org/officeDocument/2006/relationships/hyperlink" Target="http://www.fwc.gov.au/awardsandorders/html/PR530239.htm" TargetMode="External"/><Relationship Id="rId438" Type="http://schemas.openxmlformats.org/officeDocument/2006/relationships/hyperlink" Target="http://www.fwc.gov.au/awardsandorders/html/PR567239.htm" TargetMode="External"/><Relationship Id="rId603" Type="http://schemas.openxmlformats.org/officeDocument/2006/relationships/hyperlink" Target="http://www.fwc.gov.au/awardsandorders/html/PR557581.htm" TargetMode="External"/><Relationship Id="rId242" Type="http://schemas.openxmlformats.org/officeDocument/2006/relationships/hyperlink" Target="https://www.fwc.gov.au/awardsandorders/html/PR566677.htm" TargetMode="External"/><Relationship Id="rId284" Type="http://schemas.openxmlformats.org/officeDocument/2006/relationships/hyperlink" Target="https://www.fwc.gov.au/documents/awardsandorders/html/pr606334.htm" TargetMode="External"/><Relationship Id="rId491" Type="http://schemas.openxmlformats.org/officeDocument/2006/relationships/hyperlink" Target="http://www.fwc.gov.au/awardsandorders/html/PR988376.htm" TargetMode="External"/><Relationship Id="rId505" Type="http://schemas.openxmlformats.org/officeDocument/2006/relationships/hyperlink" Target="http://www.fwc.gov.au/awardsandorders/html/PR995121.htm" TargetMode="External"/><Relationship Id="rId37" Type="http://schemas.openxmlformats.org/officeDocument/2006/relationships/header" Target="header1.xml"/><Relationship Id="rId79" Type="http://schemas.openxmlformats.org/officeDocument/2006/relationships/hyperlink" Target="http://www.fwc.gov.au/awardmod/download/nes.pdf" TargetMode="External"/><Relationship Id="rId102" Type="http://schemas.openxmlformats.org/officeDocument/2006/relationships/hyperlink" Target="http://www.fwc.gov.au/alldocuments/PR986428.htm" TargetMode="External"/><Relationship Id="rId144" Type="http://schemas.openxmlformats.org/officeDocument/2006/relationships/hyperlink" Target="http://www.fwc.gov.au/awardsandorders/html/PR544780.htm" TargetMode="External"/><Relationship Id="rId547" Type="http://schemas.openxmlformats.org/officeDocument/2006/relationships/hyperlink" Target="http://www.fwc.gov.au/awardsandorders/html/PR544780.htm" TargetMode="External"/><Relationship Id="rId589" Type="http://schemas.openxmlformats.org/officeDocument/2006/relationships/hyperlink" Target="http://www.fwc.gov.au/awardsandorders/html/PR542130.htm" TargetMode="External"/><Relationship Id="rId90" Type="http://schemas.openxmlformats.org/officeDocument/2006/relationships/hyperlink" Target="http://www.fwc.gov.au/awardsandorders/html/PR994530.htm" TargetMode="External"/><Relationship Id="rId186" Type="http://schemas.openxmlformats.org/officeDocument/2006/relationships/hyperlink" Target="http://www.fwc.gov.au/alldocuments/PR986428.htm" TargetMode="External"/><Relationship Id="rId351" Type="http://schemas.openxmlformats.org/officeDocument/2006/relationships/hyperlink" Target="http://www.fwc.gov.au/awardsandorders/html/PR531542.htm" TargetMode="External"/><Relationship Id="rId393" Type="http://schemas.openxmlformats.org/officeDocument/2006/relationships/hyperlink" Target="http://www.fwc.gov.au/awardsandorders/html/PR994530.htm" TargetMode="External"/><Relationship Id="rId407" Type="http://schemas.openxmlformats.org/officeDocument/2006/relationships/hyperlink" Target="http://www.fwc.gov.au/awardsandorders/html/pr606490.htm" TargetMode="External"/><Relationship Id="rId449" Type="http://schemas.openxmlformats.org/officeDocument/2006/relationships/hyperlink" Target="https://www.fwc.gov.au/documents/awardsandorders/html/pr583028.htm" TargetMode="External"/><Relationship Id="rId614" Type="http://schemas.openxmlformats.org/officeDocument/2006/relationships/hyperlink" Target="https://www.fwc.gov.au/documents/awardsandorders/html/pr715188.htm" TargetMode="External"/><Relationship Id="rId211" Type="http://schemas.openxmlformats.org/officeDocument/2006/relationships/hyperlink" Target="https://www.fwc.gov.au/documents/awardsandorders/html/pr707420.htm" TargetMode="External"/><Relationship Id="rId253" Type="http://schemas.openxmlformats.org/officeDocument/2006/relationships/hyperlink" Target="https://www.fwc.gov.au/documents/awardsandorders/html/pr606334.htm" TargetMode="External"/><Relationship Id="rId295" Type="http://schemas.openxmlformats.org/officeDocument/2006/relationships/hyperlink" Target="https://www.fwc.gov.au/documents/awardsandorders/html/pr707420.htm" TargetMode="External"/><Relationship Id="rId309" Type="http://schemas.openxmlformats.org/officeDocument/2006/relationships/hyperlink" Target="http://www.fwc.gov.au/awardsandorders/html/PR988376.htm" TargetMode="External"/><Relationship Id="rId460" Type="http://schemas.openxmlformats.org/officeDocument/2006/relationships/hyperlink" Target="https://www.fwc.gov.au/documents/awardsandorders/html/pr583028.htm" TargetMode="External"/><Relationship Id="rId516" Type="http://schemas.openxmlformats.org/officeDocument/2006/relationships/hyperlink" Target="http://www.fwc.gov.au/awardsandorders/html/PR995121.htm" TargetMode="External"/><Relationship Id="rId48" Type="http://schemas.openxmlformats.org/officeDocument/2006/relationships/hyperlink" Target="http://www.fwc.gov.au/awardsandorders/html/PR988376.htm" TargetMode="External"/><Relationship Id="rId113" Type="http://schemas.openxmlformats.org/officeDocument/2006/relationships/hyperlink" Target="http://www.fwc.gov.au/awardsandorders/html/PR504593.htm" TargetMode="External"/><Relationship Id="rId320" Type="http://schemas.openxmlformats.org/officeDocument/2006/relationships/hyperlink" Target="http://www.fwc.gov.au/awardsandorders/html/PR531542.htm" TargetMode="External"/><Relationship Id="rId558" Type="http://schemas.openxmlformats.org/officeDocument/2006/relationships/hyperlink" Target="https://www.fwc.gov.au/documents/sites/awardsmodernfouryr/pr713355.pdf" TargetMode="External"/><Relationship Id="rId155" Type="http://schemas.openxmlformats.org/officeDocument/2006/relationships/hyperlink" Target="http://www.fwc.gov.au/awardsandorders/html/PR544780.htm" TargetMode="External"/><Relationship Id="rId197" Type="http://schemas.openxmlformats.org/officeDocument/2006/relationships/hyperlink" Target="http://www.fwc.gov.au/awardsandorders/html/PR579761.htm" TargetMode="External"/><Relationship Id="rId362" Type="http://schemas.openxmlformats.org/officeDocument/2006/relationships/hyperlink" Target="https://www.fwc.gov.au/documents/awardsandorders/html/pr707615.htm" TargetMode="External"/><Relationship Id="rId418" Type="http://schemas.openxmlformats.org/officeDocument/2006/relationships/hyperlink" Target="http://www.legislation.gov.au/Series/C2009A00028" TargetMode="External"/><Relationship Id="rId625" Type="http://schemas.openxmlformats.org/officeDocument/2006/relationships/hyperlink" Target="https://www.fwc.gov.au/documents/awardsandorders/html/pr584117.htm" TargetMode="External"/><Relationship Id="rId222" Type="http://schemas.openxmlformats.org/officeDocument/2006/relationships/hyperlink" Target="http://www.fwc.gov.au/awardmod/download/nes.pdf" TargetMode="External"/><Relationship Id="rId264" Type="http://schemas.openxmlformats.org/officeDocument/2006/relationships/hyperlink" Target="http://www.fwc.gov.au/awardsandorders/html/PR988376.htm" TargetMode="External"/><Relationship Id="rId471" Type="http://schemas.openxmlformats.org/officeDocument/2006/relationships/hyperlink" Target="http://www.fwc.gov.au/awardsandorders/html/PR504593.htm" TargetMode="External"/><Relationship Id="rId17" Type="http://schemas.openxmlformats.org/officeDocument/2006/relationships/hyperlink" Target="https://www.fwc.gov.au/awards-agreements/awards/modern-award-reviews/4-yearly-review/common-issues/am20168-payment-wages" TargetMode="External"/><Relationship Id="rId59" Type="http://schemas.openxmlformats.org/officeDocument/2006/relationships/hyperlink" Target="http://www.fwc.gov.au/awardsandorders/html/PR994530.htm" TargetMode="External"/><Relationship Id="rId124" Type="http://schemas.openxmlformats.org/officeDocument/2006/relationships/hyperlink" Target="http://www.fwc.gov.au/awardsandorders/html/PR994530.htm" TargetMode="External"/><Relationship Id="rId527" Type="http://schemas.openxmlformats.org/officeDocument/2006/relationships/hyperlink" Target="http://www.fwc.gov.au/awardsandorders/html/PR995121.htm" TargetMode="External"/><Relationship Id="rId569" Type="http://schemas.openxmlformats.org/officeDocument/2006/relationships/hyperlink" Target="http://www.fwc.gov.au/awardsandorders/html/PR58152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E4FC-A937-4E49-932E-DA65F807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143</Pages>
  <Words>53924</Words>
  <Characters>307372</Characters>
  <Application>Microsoft Office Word</Application>
  <DocSecurity>0</DocSecurity>
  <Lines>2561</Lines>
  <Paragraphs>721</Paragraphs>
  <ScaleCrop>false</ScaleCrop>
  <HeadingPairs>
    <vt:vector size="2" baseType="variant">
      <vt:variant>
        <vt:lpstr>Title</vt:lpstr>
      </vt:variant>
      <vt:variant>
        <vt:i4>1</vt:i4>
      </vt:variant>
    </vt:vector>
  </HeadingPairs>
  <TitlesOfParts>
    <vt:vector size="1" baseType="lpstr">
      <vt:lpstr>MA000010 - Manufacturing and Associated Industries and Occupations Award 2010</vt:lpstr>
    </vt:vector>
  </TitlesOfParts>
  <Company>Fair Work Australia</Company>
  <LinksUpToDate>false</LinksUpToDate>
  <CharactersWithSpaces>360575</CharactersWithSpaces>
  <SharedDoc>false</SharedDoc>
  <HLinks>
    <vt:vector size="3222" baseType="variant">
      <vt:variant>
        <vt:i4>3997744</vt:i4>
      </vt:variant>
      <vt:variant>
        <vt:i4>3054</vt:i4>
      </vt:variant>
      <vt:variant>
        <vt:i4>0</vt:i4>
      </vt:variant>
      <vt:variant>
        <vt:i4>5</vt:i4>
      </vt:variant>
      <vt:variant>
        <vt:lpwstr>http://www.fwc.gov.au/awardsandorders/html/pr544519.htm</vt:lpwstr>
      </vt:variant>
      <vt:variant>
        <vt:lpwstr/>
      </vt:variant>
      <vt:variant>
        <vt:i4>3735612</vt:i4>
      </vt:variant>
      <vt:variant>
        <vt:i4>3051</vt:i4>
      </vt:variant>
      <vt:variant>
        <vt:i4>0</vt:i4>
      </vt:variant>
      <vt:variant>
        <vt:i4>5</vt:i4>
      </vt:variant>
      <vt:variant>
        <vt:lpwstr>http://www.fwc.gov.au/awardsandorders/html/pr532631.htm</vt:lpwstr>
      </vt:variant>
      <vt:variant>
        <vt:lpwstr/>
      </vt:variant>
      <vt:variant>
        <vt:i4>3801140</vt:i4>
      </vt:variant>
      <vt:variant>
        <vt:i4>3045</vt:i4>
      </vt:variant>
      <vt:variant>
        <vt:i4>0</vt:i4>
      </vt:variant>
      <vt:variant>
        <vt:i4>5</vt:i4>
      </vt:variant>
      <vt:variant>
        <vt:lpwstr>http://www.fwc.gov.au/awardsandorders/html/PR551831.htm</vt:lpwstr>
      </vt:variant>
      <vt:variant>
        <vt:lpwstr/>
      </vt:variant>
      <vt:variant>
        <vt:i4>3538992</vt:i4>
      </vt:variant>
      <vt:variant>
        <vt:i4>3042</vt:i4>
      </vt:variant>
      <vt:variant>
        <vt:i4>0</vt:i4>
      </vt:variant>
      <vt:variant>
        <vt:i4>5</vt:i4>
      </vt:variant>
      <vt:variant>
        <vt:lpwstr>http://www.fwc.gov.au/awardsandorders/html/PR537893.htm</vt:lpwstr>
      </vt:variant>
      <vt:variant>
        <vt:lpwstr/>
      </vt:variant>
      <vt:variant>
        <vt:i4>3866674</vt:i4>
      </vt:variant>
      <vt:variant>
        <vt:i4>3039</vt:i4>
      </vt:variant>
      <vt:variant>
        <vt:i4>0</vt:i4>
      </vt:variant>
      <vt:variant>
        <vt:i4>5</vt:i4>
      </vt:variant>
      <vt:variant>
        <vt:lpwstr>http://www.fwc.gov.au/awardsandorders/html/PR525068.htm</vt:lpwstr>
      </vt:variant>
      <vt:variant>
        <vt:lpwstr/>
      </vt:variant>
      <vt:variant>
        <vt:i4>4128831</vt:i4>
      </vt:variant>
      <vt:variant>
        <vt:i4>3036</vt:i4>
      </vt:variant>
      <vt:variant>
        <vt:i4>0</vt:i4>
      </vt:variant>
      <vt:variant>
        <vt:i4>5</vt:i4>
      </vt:variant>
      <vt:variant>
        <vt:lpwstr>http://www.fwc.gov.au/awardsandorders/html/PR510670.htm</vt:lpwstr>
      </vt:variant>
      <vt:variant>
        <vt:lpwstr/>
      </vt:variant>
      <vt:variant>
        <vt:i4>3670078</vt:i4>
      </vt:variant>
      <vt:variant>
        <vt:i4>3033</vt:i4>
      </vt:variant>
      <vt:variant>
        <vt:i4>0</vt:i4>
      </vt:variant>
      <vt:variant>
        <vt:i4>5</vt:i4>
      </vt:variant>
      <vt:variant>
        <vt:lpwstr>http://www.fwc.gov.au/awardsandorders/html/PR998748.htm</vt:lpwstr>
      </vt:variant>
      <vt:variant>
        <vt:lpwstr/>
      </vt:variant>
      <vt:variant>
        <vt:i4>3342388</vt:i4>
      </vt:variant>
      <vt:variant>
        <vt:i4>3030</vt:i4>
      </vt:variant>
      <vt:variant>
        <vt:i4>0</vt:i4>
      </vt:variant>
      <vt:variant>
        <vt:i4>5</vt:i4>
      </vt:variant>
      <vt:variant>
        <vt:lpwstr>http://www.fwc.gov.au/awardsandorders/html/PR994530.htm</vt:lpwstr>
      </vt:variant>
      <vt:variant>
        <vt:lpwstr/>
      </vt:variant>
      <vt:variant>
        <vt:i4>3735613</vt:i4>
      </vt:variant>
      <vt:variant>
        <vt:i4>3027</vt:i4>
      </vt:variant>
      <vt:variant>
        <vt:i4>0</vt:i4>
      </vt:variant>
      <vt:variant>
        <vt:i4>5</vt:i4>
      </vt:variant>
      <vt:variant>
        <vt:lpwstr>http://www.fwc.gov.au/awardsandorders/html/PR542130.htm</vt:lpwstr>
      </vt:variant>
      <vt:variant>
        <vt:lpwstr/>
      </vt:variant>
      <vt:variant>
        <vt:i4>3342388</vt:i4>
      </vt:variant>
      <vt:variant>
        <vt:i4>3024</vt:i4>
      </vt:variant>
      <vt:variant>
        <vt:i4>0</vt:i4>
      </vt:variant>
      <vt:variant>
        <vt:i4>5</vt:i4>
      </vt:variant>
      <vt:variant>
        <vt:lpwstr>http://www.fwc.gov.au/awardsandorders/html/PR994530.htm</vt:lpwstr>
      </vt:variant>
      <vt:variant>
        <vt:lpwstr/>
      </vt:variant>
      <vt:variant>
        <vt:i4>3735613</vt:i4>
      </vt:variant>
      <vt:variant>
        <vt:i4>3021</vt:i4>
      </vt:variant>
      <vt:variant>
        <vt:i4>0</vt:i4>
      </vt:variant>
      <vt:variant>
        <vt:i4>5</vt:i4>
      </vt:variant>
      <vt:variant>
        <vt:lpwstr>http://www.fwc.gov.au/awardsandorders/html/PR542130.htm</vt:lpwstr>
      </vt:variant>
      <vt:variant>
        <vt:lpwstr/>
      </vt:variant>
      <vt:variant>
        <vt:i4>3342388</vt:i4>
      </vt:variant>
      <vt:variant>
        <vt:i4>3018</vt:i4>
      </vt:variant>
      <vt:variant>
        <vt:i4>0</vt:i4>
      </vt:variant>
      <vt:variant>
        <vt:i4>5</vt:i4>
      </vt:variant>
      <vt:variant>
        <vt:lpwstr>http://www.fwc.gov.au/awardsandorders/html/PR994530.htm</vt:lpwstr>
      </vt:variant>
      <vt:variant>
        <vt:lpwstr/>
      </vt:variant>
      <vt:variant>
        <vt:i4>3801140</vt:i4>
      </vt:variant>
      <vt:variant>
        <vt:i4>3015</vt:i4>
      </vt:variant>
      <vt:variant>
        <vt:i4>0</vt:i4>
      </vt:variant>
      <vt:variant>
        <vt:i4>5</vt:i4>
      </vt:variant>
      <vt:variant>
        <vt:lpwstr>http://www.fwc.gov.au/awardsandorders/html/PR551831.htm</vt:lpwstr>
      </vt:variant>
      <vt:variant>
        <vt:lpwstr/>
      </vt:variant>
      <vt:variant>
        <vt:i4>3538992</vt:i4>
      </vt:variant>
      <vt:variant>
        <vt:i4>3012</vt:i4>
      </vt:variant>
      <vt:variant>
        <vt:i4>0</vt:i4>
      </vt:variant>
      <vt:variant>
        <vt:i4>5</vt:i4>
      </vt:variant>
      <vt:variant>
        <vt:lpwstr>http://www.fwc.gov.au/awardsandorders/html/PR537893.htm</vt:lpwstr>
      </vt:variant>
      <vt:variant>
        <vt:lpwstr/>
      </vt:variant>
      <vt:variant>
        <vt:i4>3866674</vt:i4>
      </vt:variant>
      <vt:variant>
        <vt:i4>3009</vt:i4>
      </vt:variant>
      <vt:variant>
        <vt:i4>0</vt:i4>
      </vt:variant>
      <vt:variant>
        <vt:i4>5</vt:i4>
      </vt:variant>
      <vt:variant>
        <vt:lpwstr>http://www.fwc.gov.au/awardsandorders/html/PR525068.htm</vt:lpwstr>
      </vt:variant>
      <vt:variant>
        <vt:lpwstr/>
      </vt:variant>
      <vt:variant>
        <vt:i4>4128831</vt:i4>
      </vt:variant>
      <vt:variant>
        <vt:i4>3006</vt:i4>
      </vt:variant>
      <vt:variant>
        <vt:i4>0</vt:i4>
      </vt:variant>
      <vt:variant>
        <vt:i4>5</vt:i4>
      </vt:variant>
      <vt:variant>
        <vt:lpwstr>http://www.fwc.gov.au/awardsandorders/html/PR510670.htm</vt:lpwstr>
      </vt:variant>
      <vt:variant>
        <vt:lpwstr/>
      </vt:variant>
      <vt:variant>
        <vt:i4>3670078</vt:i4>
      </vt:variant>
      <vt:variant>
        <vt:i4>3003</vt:i4>
      </vt:variant>
      <vt:variant>
        <vt:i4>0</vt:i4>
      </vt:variant>
      <vt:variant>
        <vt:i4>5</vt:i4>
      </vt:variant>
      <vt:variant>
        <vt:lpwstr>http://www.fwc.gov.au/awardsandorders/html/PR998748.htm</vt:lpwstr>
      </vt:variant>
      <vt:variant>
        <vt:lpwstr/>
      </vt:variant>
      <vt:variant>
        <vt:i4>3342388</vt:i4>
      </vt:variant>
      <vt:variant>
        <vt:i4>3000</vt:i4>
      </vt:variant>
      <vt:variant>
        <vt:i4>0</vt:i4>
      </vt:variant>
      <vt:variant>
        <vt:i4>5</vt:i4>
      </vt:variant>
      <vt:variant>
        <vt:lpwstr>http://www.fwc.gov.au/awardsandorders/html/PR994530.htm</vt:lpwstr>
      </vt:variant>
      <vt:variant>
        <vt:lpwstr/>
      </vt:variant>
      <vt:variant>
        <vt:i4>589908</vt:i4>
      </vt:variant>
      <vt:variant>
        <vt:i4>2994</vt:i4>
      </vt:variant>
      <vt:variant>
        <vt:i4>0</vt:i4>
      </vt:variant>
      <vt:variant>
        <vt:i4>5</vt:i4>
      </vt:variant>
      <vt:variant>
        <vt:lpwstr>http://www.jobaccess.gov.au/</vt:lpwstr>
      </vt:variant>
      <vt:variant>
        <vt:lpwstr/>
      </vt:variant>
      <vt:variant>
        <vt:i4>3801140</vt:i4>
      </vt:variant>
      <vt:variant>
        <vt:i4>2991</vt:i4>
      </vt:variant>
      <vt:variant>
        <vt:i4>0</vt:i4>
      </vt:variant>
      <vt:variant>
        <vt:i4>5</vt:i4>
      </vt:variant>
      <vt:variant>
        <vt:lpwstr>http://www.fwc.gov.au/awardsandorders/html/PR551831.htm</vt:lpwstr>
      </vt:variant>
      <vt:variant>
        <vt:lpwstr/>
      </vt:variant>
      <vt:variant>
        <vt:i4>3735613</vt:i4>
      </vt:variant>
      <vt:variant>
        <vt:i4>2988</vt:i4>
      </vt:variant>
      <vt:variant>
        <vt:i4>0</vt:i4>
      </vt:variant>
      <vt:variant>
        <vt:i4>5</vt:i4>
      </vt:variant>
      <vt:variant>
        <vt:lpwstr>http://www.fwc.gov.au/awardsandorders/html/PR542130.htm</vt:lpwstr>
      </vt:variant>
      <vt:variant>
        <vt:lpwstr/>
      </vt:variant>
      <vt:variant>
        <vt:i4>3538992</vt:i4>
      </vt:variant>
      <vt:variant>
        <vt:i4>2985</vt:i4>
      </vt:variant>
      <vt:variant>
        <vt:i4>0</vt:i4>
      </vt:variant>
      <vt:variant>
        <vt:i4>5</vt:i4>
      </vt:variant>
      <vt:variant>
        <vt:lpwstr>http://www.fwc.gov.au/awardsandorders/html/PR537893.htm</vt:lpwstr>
      </vt:variant>
      <vt:variant>
        <vt:lpwstr/>
      </vt:variant>
      <vt:variant>
        <vt:i4>3866674</vt:i4>
      </vt:variant>
      <vt:variant>
        <vt:i4>2982</vt:i4>
      </vt:variant>
      <vt:variant>
        <vt:i4>0</vt:i4>
      </vt:variant>
      <vt:variant>
        <vt:i4>5</vt:i4>
      </vt:variant>
      <vt:variant>
        <vt:lpwstr>http://www.fwc.gov.au/awardsandorders/html/PR525068.htm</vt:lpwstr>
      </vt:variant>
      <vt:variant>
        <vt:lpwstr/>
      </vt:variant>
      <vt:variant>
        <vt:i4>4128831</vt:i4>
      </vt:variant>
      <vt:variant>
        <vt:i4>2979</vt:i4>
      </vt:variant>
      <vt:variant>
        <vt:i4>0</vt:i4>
      </vt:variant>
      <vt:variant>
        <vt:i4>5</vt:i4>
      </vt:variant>
      <vt:variant>
        <vt:lpwstr>http://www.fwc.gov.au/awardsandorders/html/PR510670.htm</vt:lpwstr>
      </vt:variant>
      <vt:variant>
        <vt:lpwstr/>
      </vt:variant>
      <vt:variant>
        <vt:i4>3670078</vt:i4>
      </vt:variant>
      <vt:variant>
        <vt:i4>2976</vt:i4>
      </vt:variant>
      <vt:variant>
        <vt:i4>0</vt:i4>
      </vt:variant>
      <vt:variant>
        <vt:i4>5</vt:i4>
      </vt:variant>
      <vt:variant>
        <vt:lpwstr>http://www.fwc.gov.au/awardsandorders/html/PR998748.htm</vt:lpwstr>
      </vt:variant>
      <vt:variant>
        <vt:lpwstr/>
      </vt:variant>
      <vt:variant>
        <vt:i4>3342388</vt:i4>
      </vt:variant>
      <vt:variant>
        <vt:i4>2973</vt:i4>
      </vt:variant>
      <vt:variant>
        <vt:i4>0</vt:i4>
      </vt:variant>
      <vt:variant>
        <vt:i4>5</vt:i4>
      </vt:variant>
      <vt:variant>
        <vt:lpwstr>http://www.fwc.gov.au/awardsandorders/html/PR994530.htm</vt:lpwstr>
      </vt:variant>
      <vt:variant>
        <vt:lpwstr/>
      </vt:variant>
      <vt:variant>
        <vt:i4>3866677</vt:i4>
      </vt:variant>
      <vt:variant>
        <vt:i4>2970</vt:i4>
      </vt:variant>
      <vt:variant>
        <vt:i4>0</vt:i4>
      </vt:variant>
      <vt:variant>
        <vt:i4>5</vt:i4>
      </vt:variant>
      <vt:variant>
        <vt:lpwstr>http://www.fwc.gov.au/awardsandorders/html/PR988376.htm</vt:lpwstr>
      </vt:variant>
      <vt:variant>
        <vt:lpwstr/>
      </vt:variant>
      <vt:variant>
        <vt:i4>8192058</vt:i4>
      </vt:variant>
      <vt:variant>
        <vt:i4>2967</vt:i4>
      </vt:variant>
      <vt:variant>
        <vt:i4>0</vt:i4>
      </vt:variant>
      <vt:variant>
        <vt:i4>5</vt:i4>
      </vt:variant>
      <vt:variant>
        <vt:lpwstr>http://www.fwc.gov.au/alldocuments/PR986428.htm</vt:lpwstr>
      </vt:variant>
      <vt:variant>
        <vt:lpwstr/>
      </vt:variant>
      <vt:variant>
        <vt:i4>3473468</vt:i4>
      </vt:variant>
      <vt:variant>
        <vt:i4>2958</vt:i4>
      </vt:variant>
      <vt:variant>
        <vt:i4>0</vt:i4>
      </vt:variant>
      <vt:variant>
        <vt:i4>5</vt:i4>
      </vt:variant>
      <vt:variant>
        <vt:lpwstr>http://www.fwc.gov.au/awardsandorders/html/PR545787.htm</vt:lpwstr>
      </vt:variant>
      <vt:variant>
        <vt:lpwstr/>
      </vt:variant>
      <vt:variant>
        <vt:i4>3145776</vt:i4>
      </vt:variant>
      <vt:variant>
        <vt:i4>2886</vt:i4>
      </vt:variant>
      <vt:variant>
        <vt:i4>0</vt:i4>
      </vt:variant>
      <vt:variant>
        <vt:i4>5</vt:i4>
      </vt:variant>
      <vt:variant>
        <vt:lpwstr>http://www.fwc.gov.au/awardsandorders/html/PR551598.htm</vt:lpwstr>
      </vt:variant>
      <vt:variant>
        <vt:lpwstr/>
      </vt:variant>
      <vt:variant>
        <vt:i4>3735608</vt:i4>
      </vt:variant>
      <vt:variant>
        <vt:i4>2883</vt:i4>
      </vt:variant>
      <vt:variant>
        <vt:i4>0</vt:i4>
      </vt:variant>
      <vt:variant>
        <vt:i4>5</vt:i4>
      </vt:variant>
      <vt:variant>
        <vt:lpwstr>http://www.fwc.gov.au/awardsandorders/html/pr536675.htm</vt:lpwstr>
      </vt:variant>
      <vt:variant>
        <vt:lpwstr/>
      </vt:variant>
      <vt:variant>
        <vt:i4>3997744</vt:i4>
      </vt:variant>
      <vt:variant>
        <vt:i4>2880</vt:i4>
      </vt:variant>
      <vt:variant>
        <vt:i4>0</vt:i4>
      </vt:variant>
      <vt:variant>
        <vt:i4>5</vt:i4>
      </vt:variant>
      <vt:variant>
        <vt:lpwstr>http://www.fwc.gov.au/awardsandorders/html/PR522872.htm</vt:lpwstr>
      </vt:variant>
      <vt:variant>
        <vt:lpwstr/>
      </vt:variant>
      <vt:variant>
        <vt:i4>3473465</vt:i4>
      </vt:variant>
      <vt:variant>
        <vt:i4>2877</vt:i4>
      </vt:variant>
      <vt:variant>
        <vt:i4>0</vt:i4>
      </vt:variant>
      <vt:variant>
        <vt:i4>5</vt:i4>
      </vt:variant>
      <vt:variant>
        <vt:lpwstr>http://www.fwc.gov.au/awardsandorders/html/PR509041.htm</vt:lpwstr>
      </vt:variant>
      <vt:variant>
        <vt:lpwstr/>
      </vt:variant>
      <vt:variant>
        <vt:i4>3801145</vt:i4>
      </vt:variant>
      <vt:variant>
        <vt:i4>2874</vt:i4>
      </vt:variant>
      <vt:variant>
        <vt:i4>0</vt:i4>
      </vt:variant>
      <vt:variant>
        <vt:i4>5</vt:i4>
      </vt:variant>
      <vt:variant>
        <vt:lpwstr>http://www.fwc.gov.au/awardsandorders/html/PR997890.htm</vt:lpwstr>
      </vt:variant>
      <vt:variant>
        <vt:lpwstr/>
      </vt:variant>
      <vt:variant>
        <vt:i4>3407931</vt:i4>
      </vt:variant>
      <vt:variant>
        <vt:i4>2862</vt:i4>
      </vt:variant>
      <vt:variant>
        <vt:i4>0</vt:i4>
      </vt:variant>
      <vt:variant>
        <vt:i4>5</vt:i4>
      </vt:variant>
      <vt:variant>
        <vt:lpwstr>http://www.fwc.gov.au/awardsandorders/html/PR544780.htm</vt:lpwstr>
      </vt:variant>
      <vt:variant>
        <vt:lpwstr/>
      </vt:variant>
      <vt:variant>
        <vt:i4>3145776</vt:i4>
      </vt:variant>
      <vt:variant>
        <vt:i4>2859</vt:i4>
      </vt:variant>
      <vt:variant>
        <vt:i4>0</vt:i4>
      </vt:variant>
      <vt:variant>
        <vt:i4>5</vt:i4>
      </vt:variant>
      <vt:variant>
        <vt:lpwstr>http://www.fwc.gov.au/awardsandorders/html/PR551598.htm</vt:lpwstr>
      </vt:variant>
      <vt:variant>
        <vt:lpwstr/>
      </vt:variant>
      <vt:variant>
        <vt:i4>3473468</vt:i4>
      </vt:variant>
      <vt:variant>
        <vt:i4>2856</vt:i4>
      </vt:variant>
      <vt:variant>
        <vt:i4>0</vt:i4>
      </vt:variant>
      <vt:variant>
        <vt:i4>5</vt:i4>
      </vt:variant>
      <vt:variant>
        <vt:lpwstr>http://www.fwc.gov.au/awardsandorders/html/PR545787.htm</vt:lpwstr>
      </vt:variant>
      <vt:variant>
        <vt:lpwstr/>
      </vt:variant>
      <vt:variant>
        <vt:i4>3407931</vt:i4>
      </vt:variant>
      <vt:variant>
        <vt:i4>2853</vt:i4>
      </vt:variant>
      <vt:variant>
        <vt:i4>0</vt:i4>
      </vt:variant>
      <vt:variant>
        <vt:i4>5</vt:i4>
      </vt:variant>
      <vt:variant>
        <vt:lpwstr>http://www.fwc.gov.au/awardsandorders/html/PR544780.htm</vt:lpwstr>
      </vt:variant>
      <vt:variant>
        <vt:lpwstr/>
      </vt:variant>
      <vt:variant>
        <vt:i4>3735608</vt:i4>
      </vt:variant>
      <vt:variant>
        <vt:i4>2850</vt:i4>
      </vt:variant>
      <vt:variant>
        <vt:i4>0</vt:i4>
      </vt:variant>
      <vt:variant>
        <vt:i4>5</vt:i4>
      </vt:variant>
      <vt:variant>
        <vt:lpwstr>http://www.fwc.gov.au/awardsandorders/html/pr536675.htm</vt:lpwstr>
      </vt:variant>
      <vt:variant>
        <vt:lpwstr/>
      </vt:variant>
      <vt:variant>
        <vt:i4>3997744</vt:i4>
      </vt:variant>
      <vt:variant>
        <vt:i4>2847</vt:i4>
      </vt:variant>
      <vt:variant>
        <vt:i4>0</vt:i4>
      </vt:variant>
      <vt:variant>
        <vt:i4>5</vt:i4>
      </vt:variant>
      <vt:variant>
        <vt:lpwstr>http://www.fwc.gov.au/awardsandorders/html/PR522872.htm</vt:lpwstr>
      </vt:variant>
      <vt:variant>
        <vt:lpwstr/>
      </vt:variant>
      <vt:variant>
        <vt:i4>3473465</vt:i4>
      </vt:variant>
      <vt:variant>
        <vt:i4>2844</vt:i4>
      </vt:variant>
      <vt:variant>
        <vt:i4>0</vt:i4>
      </vt:variant>
      <vt:variant>
        <vt:i4>5</vt:i4>
      </vt:variant>
      <vt:variant>
        <vt:lpwstr>http://www.fwc.gov.au/awardsandorders/html/PR509041.htm</vt:lpwstr>
      </vt:variant>
      <vt:variant>
        <vt:lpwstr/>
      </vt:variant>
      <vt:variant>
        <vt:i4>3801145</vt:i4>
      </vt:variant>
      <vt:variant>
        <vt:i4>2841</vt:i4>
      </vt:variant>
      <vt:variant>
        <vt:i4>0</vt:i4>
      </vt:variant>
      <vt:variant>
        <vt:i4>5</vt:i4>
      </vt:variant>
      <vt:variant>
        <vt:lpwstr>http://www.fwc.gov.au/awardsandorders/html/PR997890.htm</vt:lpwstr>
      </vt:variant>
      <vt:variant>
        <vt:lpwstr/>
      </vt:variant>
      <vt:variant>
        <vt:i4>3866677</vt:i4>
      </vt:variant>
      <vt:variant>
        <vt:i4>2838</vt:i4>
      </vt:variant>
      <vt:variant>
        <vt:i4>0</vt:i4>
      </vt:variant>
      <vt:variant>
        <vt:i4>5</vt:i4>
      </vt:variant>
      <vt:variant>
        <vt:lpwstr>http://www.fwc.gov.au/awardsandorders/html/PR988376.htm</vt:lpwstr>
      </vt:variant>
      <vt:variant>
        <vt:lpwstr/>
      </vt:variant>
      <vt:variant>
        <vt:i4>3342388</vt:i4>
      </vt:variant>
      <vt:variant>
        <vt:i4>2835</vt:i4>
      </vt:variant>
      <vt:variant>
        <vt:i4>0</vt:i4>
      </vt:variant>
      <vt:variant>
        <vt:i4>5</vt:i4>
      </vt:variant>
      <vt:variant>
        <vt:lpwstr>http://www.fwc.gov.au/awardsandorders/html/PR994530.htm</vt:lpwstr>
      </vt:variant>
      <vt:variant>
        <vt:lpwstr/>
      </vt:variant>
      <vt:variant>
        <vt:i4>8192058</vt:i4>
      </vt:variant>
      <vt:variant>
        <vt:i4>2832</vt:i4>
      </vt:variant>
      <vt:variant>
        <vt:i4>0</vt:i4>
      </vt:variant>
      <vt:variant>
        <vt:i4>5</vt:i4>
      </vt:variant>
      <vt:variant>
        <vt:lpwstr>http://www.fwc.gov.au/alldocuments/PR986428.htm</vt:lpwstr>
      </vt:variant>
      <vt:variant>
        <vt:lpwstr/>
      </vt:variant>
      <vt:variant>
        <vt:i4>3407931</vt:i4>
      </vt:variant>
      <vt:variant>
        <vt:i4>2829</vt:i4>
      </vt:variant>
      <vt:variant>
        <vt:i4>0</vt:i4>
      </vt:variant>
      <vt:variant>
        <vt:i4>5</vt:i4>
      </vt:variant>
      <vt:variant>
        <vt:lpwstr>http://www.fwc.gov.au/awardsandorders/html/PR544780.htm</vt:lpwstr>
      </vt:variant>
      <vt:variant>
        <vt:lpwstr/>
      </vt:variant>
      <vt:variant>
        <vt:i4>3407931</vt:i4>
      </vt:variant>
      <vt:variant>
        <vt:i4>2826</vt:i4>
      </vt:variant>
      <vt:variant>
        <vt:i4>0</vt:i4>
      </vt:variant>
      <vt:variant>
        <vt:i4>5</vt:i4>
      </vt:variant>
      <vt:variant>
        <vt:lpwstr>http://www.fwc.gov.au/awardsandorders/html/PR544780.htm</vt:lpwstr>
      </vt:variant>
      <vt:variant>
        <vt:lpwstr/>
      </vt:variant>
      <vt:variant>
        <vt:i4>3407931</vt:i4>
      </vt:variant>
      <vt:variant>
        <vt:i4>2823</vt:i4>
      </vt:variant>
      <vt:variant>
        <vt:i4>0</vt:i4>
      </vt:variant>
      <vt:variant>
        <vt:i4>5</vt:i4>
      </vt:variant>
      <vt:variant>
        <vt:lpwstr>http://www.fwc.gov.au/awardsandorders/html/PR544780.htm</vt:lpwstr>
      </vt:variant>
      <vt:variant>
        <vt:lpwstr/>
      </vt:variant>
      <vt:variant>
        <vt:i4>3407931</vt:i4>
      </vt:variant>
      <vt:variant>
        <vt:i4>2820</vt:i4>
      </vt:variant>
      <vt:variant>
        <vt:i4>0</vt:i4>
      </vt:variant>
      <vt:variant>
        <vt:i4>5</vt:i4>
      </vt:variant>
      <vt:variant>
        <vt:lpwstr>http://www.fwc.gov.au/awardsandorders/html/PR544780.htm</vt:lpwstr>
      </vt:variant>
      <vt:variant>
        <vt:lpwstr/>
      </vt:variant>
      <vt:variant>
        <vt:i4>3407931</vt:i4>
      </vt:variant>
      <vt:variant>
        <vt:i4>2814</vt:i4>
      </vt:variant>
      <vt:variant>
        <vt:i4>0</vt:i4>
      </vt:variant>
      <vt:variant>
        <vt:i4>5</vt:i4>
      </vt:variant>
      <vt:variant>
        <vt:lpwstr>http://www.fwc.gov.au/awardsandorders/html/PR544780.htm</vt:lpwstr>
      </vt:variant>
      <vt:variant>
        <vt:lpwstr/>
      </vt:variant>
      <vt:variant>
        <vt:i4>3407931</vt:i4>
      </vt:variant>
      <vt:variant>
        <vt:i4>2811</vt:i4>
      </vt:variant>
      <vt:variant>
        <vt:i4>0</vt:i4>
      </vt:variant>
      <vt:variant>
        <vt:i4>5</vt:i4>
      </vt:variant>
      <vt:variant>
        <vt:lpwstr>http://www.fwc.gov.au/awardsandorders/html/PR544780.htm</vt:lpwstr>
      </vt:variant>
      <vt:variant>
        <vt:lpwstr/>
      </vt:variant>
      <vt:variant>
        <vt:i4>3866677</vt:i4>
      </vt:variant>
      <vt:variant>
        <vt:i4>2808</vt:i4>
      </vt:variant>
      <vt:variant>
        <vt:i4>0</vt:i4>
      </vt:variant>
      <vt:variant>
        <vt:i4>5</vt:i4>
      </vt:variant>
      <vt:variant>
        <vt:lpwstr>http://www.fwc.gov.au/awardsandorders/html/PR988376.htm</vt:lpwstr>
      </vt:variant>
      <vt:variant>
        <vt:lpwstr/>
      </vt:variant>
      <vt:variant>
        <vt:i4>8192058</vt:i4>
      </vt:variant>
      <vt:variant>
        <vt:i4>2805</vt:i4>
      </vt:variant>
      <vt:variant>
        <vt:i4>0</vt:i4>
      </vt:variant>
      <vt:variant>
        <vt:i4>5</vt:i4>
      </vt:variant>
      <vt:variant>
        <vt:lpwstr>http://www.fwc.gov.au/alldocuments/PR986428.htm</vt:lpwstr>
      </vt:variant>
      <vt:variant>
        <vt:lpwstr/>
      </vt:variant>
      <vt:variant>
        <vt:i4>3342385</vt:i4>
      </vt:variant>
      <vt:variant>
        <vt:i4>2781</vt:i4>
      </vt:variant>
      <vt:variant>
        <vt:i4>0</vt:i4>
      </vt:variant>
      <vt:variant>
        <vt:i4>5</vt:i4>
      </vt:variant>
      <vt:variant>
        <vt:lpwstr>http://www.fwc.gov.au/awardsandorders/html/PR995121.htm</vt:lpwstr>
      </vt:variant>
      <vt:variant>
        <vt:lpwstr/>
      </vt:variant>
      <vt:variant>
        <vt:i4>4063294</vt:i4>
      </vt:variant>
      <vt:variant>
        <vt:i4>2775</vt:i4>
      </vt:variant>
      <vt:variant>
        <vt:i4>0</vt:i4>
      </vt:variant>
      <vt:variant>
        <vt:i4>5</vt:i4>
      </vt:variant>
      <vt:variant>
        <vt:lpwstr>http://www.fwc.gov.au/awardsandorders/html/PR505533.htm</vt:lpwstr>
      </vt:variant>
      <vt:variant>
        <vt:lpwstr/>
      </vt:variant>
      <vt:variant>
        <vt:i4>3342385</vt:i4>
      </vt:variant>
      <vt:variant>
        <vt:i4>2772</vt:i4>
      </vt:variant>
      <vt:variant>
        <vt:i4>0</vt:i4>
      </vt:variant>
      <vt:variant>
        <vt:i4>5</vt:i4>
      </vt:variant>
      <vt:variant>
        <vt:lpwstr>http://www.fwc.gov.au/awardsandorders/html/PR995121.htm</vt:lpwstr>
      </vt:variant>
      <vt:variant>
        <vt:lpwstr/>
      </vt:variant>
      <vt:variant>
        <vt:i4>4063294</vt:i4>
      </vt:variant>
      <vt:variant>
        <vt:i4>2769</vt:i4>
      </vt:variant>
      <vt:variant>
        <vt:i4>0</vt:i4>
      </vt:variant>
      <vt:variant>
        <vt:i4>5</vt:i4>
      </vt:variant>
      <vt:variant>
        <vt:lpwstr>http://www.fwc.gov.au/awardsandorders/html/PR505533.htm</vt:lpwstr>
      </vt:variant>
      <vt:variant>
        <vt:lpwstr/>
      </vt:variant>
      <vt:variant>
        <vt:i4>3342385</vt:i4>
      </vt:variant>
      <vt:variant>
        <vt:i4>2766</vt:i4>
      </vt:variant>
      <vt:variant>
        <vt:i4>0</vt:i4>
      </vt:variant>
      <vt:variant>
        <vt:i4>5</vt:i4>
      </vt:variant>
      <vt:variant>
        <vt:lpwstr>http://www.fwc.gov.au/awardsandorders/html/PR995121.htm</vt:lpwstr>
      </vt:variant>
      <vt:variant>
        <vt:lpwstr/>
      </vt:variant>
      <vt:variant>
        <vt:i4>3342385</vt:i4>
      </vt:variant>
      <vt:variant>
        <vt:i4>2757</vt:i4>
      </vt:variant>
      <vt:variant>
        <vt:i4>0</vt:i4>
      </vt:variant>
      <vt:variant>
        <vt:i4>5</vt:i4>
      </vt:variant>
      <vt:variant>
        <vt:lpwstr>http://www.fwc.gov.au/awardsandorders/html/PR995121.htm</vt:lpwstr>
      </vt:variant>
      <vt:variant>
        <vt:lpwstr/>
      </vt:variant>
      <vt:variant>
        <vt:i4>3342385</vt:i4>
      </vt:variant>
      <vt:variant>
        <vt:i4>2748</vt:i4>
      </vt:variant>
      <vt:variant>
        <vt:i4>0</vt:i4>
      </vt:variant>
      <vt:variant>
        <vt:i4>5</vt:i4>
      </vt:variant>
      <vt:variant>
        <vt:lpwstr>http://www.fwc.gov.au/awardsandorders/html/PR995121.htm</vt:lpwstr>
      </vt:variant>
      <vt:variant>
        <vt:lpwstr/>
      </vt:variant>
      <vt:variant>
        <vt:i4>3342385</vt:i4>
      </vt:variant>
      <vt:variant>
        <vt:i4>2745</vt:i4>
      </vt:variant>
      <vt:variant>
        <vt:i4>0</vt:i4>
      </vt:variant>
      <vt:variant>
        <vt:i4>5</vt:i4>
      </vt:variant>
      <vt:variant>
        <vt:lpwstr>http://www.fwc.gov.au/awardsandorders/html/PR995121.htm</vt:lpwstr>
      </vt:variant>
      <vt:variant>
        <vt:lpwstr/>
      </vt:variant>
      <vt:variant>
        <vt:i4>3342385</vt:i4>
      </vt:variant>
      <vt:variant>
        <vt:i4>2736</vt:i4>
      </vt:variant>
      <vt:variant>
        <vt:i4>0</vt:i4>
      </vt:variant>
      <vt:variant>
        <vt:i4>5</vt:i4>
      </vt:variant>
      <vt:variant>
        <vt:lpwstr>http://www.fwc.gov.au/awardsandorders/html/PR995121.htm</vt:lpwstr>
      </vt:variant>
      <vt:variant>
        <vt:lpwstr/>
      </vt:variant>
      <vt:variant>
        <vt:i4>3342385</vt:i4>
      </vt:variant>
      <vt:variant>
        <vt:i4>2727</vt:i4>
      </vt:variant>
      <vt:variant>
        <vt:i4>0</vt:i4>
      </vt:variant>
      <vt:variant>
        <vt:i4>5</vt:i4>
      </vt:variant>
      <vt:variant>
        <vt:lpwstr>http://www.fwc.gov.au/awardsandorders/html/PR995121.htm</vt:lpwstr>
      </vt:variant>
      <vt:variant>
        <vt:lpwstr/>
      </vt:variant>
      <vt:variant>
        <vt:i4>3342385</vt:i4>
      </vt:variant>
      <vt:variant>
        <vt:i4>2724</vt:i4>
      </vt:variant>
      <vt:variant>
        <vt:i4>0</vt:i4>
      </vt:variant>
      <vt:variant>
        <vt:i4>5</vt:i4>
      </vt:variant>
      <vt:variant>
        <vt:lpwstr>http://www.fwc.gov.au/awardsandorders/html/PR995121.htm</vt:lpwstr>
      </vt:variant>
      <vt:variant>
        <vt:lpwstr/>
      </vt:variant>
      <vt:variant>
        <vt:i4>3342385</vt:i4>
      </vt:variant>
      <vt:variant>
        <vt:i4>2715</vt:i4>
      </vt:variant>
      <vt:variant>
        <vt:i4>0</vt:i4>
      </vt:variant>
      <vt:variant>
        <vt:i4>5</vt:i4>
      </vt:variant>
      <vt:variant>
        <vt:lpwstr>http://www.fwc.gov.au/awardsandorders/html/PR995121.htm</vt:lpwstr>
      </vt:variant>
      <vt:variant>
        <vt:lpwstr/>
      </vt:variant>
      <vt:variant>
        <vt:i4>3342385</vt:i4>
      </vt:variant>
      <vt:variant>
        <vt:i4>2712</vt:i4>
      </vt:variant>
      <vt:variant>
        <vt:i4>0</vt:i4>
      </vt:variant>
      <vt:variant>
        <vt:i4>5</vt:i4>
      </vt:variant>
      <vt:variant>
        <vt:lpwstr>http://www.fwc.gov.au/awardsandorders/html/PR995121.htm</vt:lpwstr>
      </vt:variant>
      <vt:variant>
        <vt:lpwstr/>
      </vt:variant>
      <vt:variant>
        <vt:i4>3342385</vt:i4>
      </vt:variant>
      <vt:variant>
        <vt:i4>2709</vt:i4>
      </vt:variant>
      <vt:variant>
        <vt:i4>0</vt:i4>
      </vt:variant>
      <vt:variant>
        <vt:i4>5</vt:i4>
      </vt:variant>
      <vt:variant>
        <vt:lpwstr>http://www.fwc.gov.au/awardsandorders/html/PR995121.htm</vt:lpwstr>
      </vt:variant>
      <vt:variant>
        <vt:lpwstr/>
      </vt:variant>
      <vt:variant>
        <vt:i4>3342385</vt:i4>
      </vt:variant>
      <vt:variant>
        <vt:i4>2706</vt:i4>
      </vt:variant>
      <vt:variant>
        <vt:i4>0</vt:i4>
      </vt:variant>
      <vt:variant>
        <vt:i4>5</vt:i4>
      </vt:variant>
      <vt:variant>
        <vt:lpwstr>http://www.fwc.gov.au/awardsandorders/html/PR995121.htm</vt:lpwstr>
      </vt:variant>
      <vt:variant>
        <vt:lpwstr/>
      </vt:variant>
      <vt:variant>
        <vt:i4>3342385</vt:i4>
      </vt:variant>
      <vt:variant>
        <vt:i4>2697</vt:i4>
      </vt:variant>
      <vt:variant>
        <vt:i4>0</vt:i4>
      </vt:variant>
      <vt:variant>
        <vt:i4>5</vt:i4>
      </vt:variant>
      <vt:variant>
        <vt:lpwstr>http://www.fwc.gov.au/awardsandorders/html/PR995121.htm</vt:lpwstr>
      </vt:variant>
      <vt:variant>
        <vt:lpwstr/>
      </vt:variant>
      <vt:variant>
        <vt:i4>3342385</vt:i4>
      </vt:variant>
      <vt:variant>
        <vt:i4>2694</vt:i4>
      </vt:variant>
      <vt:variant>
        <vt:i4>0</vt:i4>
      </vt:variant>
      <vt:variant>
        <vt:i4>5</vt:i4>
      </vt:variant>
      <vt:variant>
        <vt:lpwstr>http://www.fwc.gov.au/awardsandorders/html/PR995121.htm</vt:lpwstr>
      </vt:variant>
      <vt:variant>
        <vt:lpwstr/>
      </vt:variant>
      <vt:variant>
        <vt:i4>3342385</vt:i4>
      </vt:variant>
      <vt:variant>
        <vt:i4>2685</vt:i4>
      </vt:variant>
      <vt:variant>
        <vt:i4>0</vt:i4>
      </vt:variant>
      <vt:variant>
        <vt:i4>5</vt:i4>
      </vt:variant>
      <vt:variant>
        <vt:lpwstr>http://www.fwc.gov.au/awardsandorders/html/PR995121.htm</vt:lpwstr>
      </vt:variant>
      <vt:variant>
        <vt:lpwstr/>
      </vt:variant>
      <vt:variant>
        <vt:i4>3342385</vt:i4>
      </vt:variant>
      <vt:variant>
        <vt:i4>2682</vt:i4>
      </vt:variant>
      <vt:variant>
        <vt:i4>0</vt:i4>
      </vt:variant>
      <vt:variant>
        <vt:i4>5</vt:i4>
      </vt:variant>
      <vt:variant>
        <vt:lpwstr>http://www.fwc.gov.au/awardsandorders/html/PR995121.htm</vt:lpwstr>
      </vt:variant>
      <vt:variant>
        <vt:lpwstr/>
      </vt:variant>
      <vt:variant>
        <vt:i4>3342385</vt:i4>
      </vt:variant>
      <vt:variant>
        <vt:i4>2679</vt:i4>
      </vt:variant>
      <vt:variant>
        <vt:i4>0</vt:i4>
      </vt:variant>
      <vt:variant>
        <vt:i4>5</vt:i4>
      </vt:variant>
      <vt:variant>
        <vt:lpwstr>http://www.fwc.gov.au/awardsandorders/html/PR995121.htm</vt:lpwstr>
      </vt:variant>
      <vt:variant>
        <vt:lpwstr/>
      </vt:variant>
      <vt:variant>
        <vt:i4>3342385</vt:i4>
      </vt:variant>
      <vt:variant>
        <vt:i4>2676</vt:i4>
      </vt:variant>
      <vt:variant>
        <vt:i4>0</vt:i4>
      </vt:variant>
      <vt:variant>
        <vt:i4>5</vt:i4>
      </vt:variant>
      <vt:variant>
        <vt:lpwstr>http://www.fwc.gov.au/awardsandorders/html/PR995121.htm</vt:lpwstr>
      </vt:variant>
      <vt:variant>
        <vt:lpwstr/>
      </vt:variant>
      <vt:variant>
        <vt:i4>3342385</vt:i4>
      </vt:variant>
      <vt:variant>
        <vt:i4>2673</vt:i4>
      </vt:variant>
      <vt:variant>
        <vt:i4>0</vt:i4>
      </vt:variant>
      <vt:variant>
        <vt:i4>5</vt:i4>
      </vt:variant>
      <vt:variant>
        <vt:lpwstr>http://www.fwc.gov.au/awardsandorders/html/PR995121.htm</vt:lpwstr>
      </vt:variant>
      <vt:variant>
        <vt:lpwstr/>
      </vt:variant>
      <vt:variant>
        <vt:i4>3342385</vt:i4>
      </vt:variant>
      <vt:variant>
        <vt:i4>2670</vt:i4>
      </vt:variant>
      <vt:variant>
        <vt:i4>0</vt:i4>
      </vt:variant>
      <vt:variant>
        <vt:i4>5</vt:i4>
      </vt:variant>
      <vt:variant>
        <vt:lpwstr>http://www.fwc.gov.au/awardsandorders/html/PR995121.htm</vt:lpwstr>
      </vt:variant>
      <vt:variant>
        <vt:lpwstr/>
      </vt:variant>
      <vt:variant>
        <vt:i4>3342385</vt:i4>
      </vt:variant>
      <vt:variant>
        <vt:i4>2667</vt:i4>
      </vt:variant>
      <vt:variant>
        <vt:i4>0</vt:i4>
      </vt:variant>
      <vt:variant>
        <vt:i4>5</vt:i4>
      </vt:variant>
      <vt:variant>
        <vt:lpwstr>http://www.fwc.gov.au/awardsandorders/html/PR995121.htm</vt:lpwstr>
      </vt:variant>
      <vt:variant>
        <vt:lpwstr/>
      </vt:variant>
      <vt:variant>
        <vt:i4>3342385</vt:i4>
      </vt:variant>
      <vt:variant>
        <vt:i4>2664</vt:i4>
      </vt:variant>
      <vt:variant>
        <vt:i4>0</vt:i4>
      </vt:variant>
      <vt:variant>
        <vt:i4>5</vt:i4>
      </vt:variant>
      <vt:variant>
        <vt:lpwstr>http://www.fwc.gov.au/awardsandorders/html/PR995121.htm</vt:lpwstr>
      </vt:variant>
      <vt:variant>
        <vt:lpwstr/>
      </vt:variant>
      <vt:variant>
        <vt:i4>3342385</vt:i4>
      </vt:variant>
      <vt:variant>
        <vt:i4>2661</vt:i4>
      </vt:variant>
      <vt:variant>
        <vt:i4>0</vt:i4>
      </vt:variant>
      <vt:variant>
        <vt:i4>5</vt:i4>
      </vt:variant>
      <vt:variant>
        <vt:lpwstr>http://www.fwc.gov.au/awardsandorders/html/PR995121.htm</vt:lpwstr>
      </vt:variant>
      <vt:variant>
        <vt:lpwstr/>
      </vt:variant>
      <vt:variant>
        <vt:i4>3342385</vt:i4>
      </vt:variant>
      <vt:variant>
        <vt:i4>2658</vt:i4>
      </vt:variant>
      <vt:variant>
        <vt:i4>0</vt:i4>
      </vt:variant>
      <vt:variant>
        <vt:i4>5</vt:i4>
      </vt:variant>
      <vt:variant>
        <vt:lpwstr>http://www.fwc.gov.au/awardsandorders/html/PR995121.htm</vt:lpwstr>
      </vt:variant>
      <vt:variant>
        <vt:lpwstr/>
      </vt:variant>
      <vt:variant>
        <vt:i4>3342385</vt:i4>
      </vt:variant>
      <vt:variant>
        <vt:i4>2655</vt:i4>
      </vt:variant>
      <vt:variant>
        <vt:i4>0</vt:i4>
      </vt:variant>
      <vt:variant>
        <vt:i4>5</vt:i4>
      </vt:variant>
      <vt:variant>
        <vt:lpwstr>http://www.fwc.gov.au/awardsandorders/html/PR995121.htm</vt:lpwstr>
      </vt:variant>
      <vt:variant>
        <vt:lpwstr/>
      </vt:variant>
      <vt:variant>
        <vt:i4>3342385</vt:i4>
      </vt:variant>
      <vt:variant>
        <vt:i4>2652</vt:i4>
      </vt:variant>
      <vt:variant>
        <vt:i4>0</vt:i4>
      </vt:variant>
      <vt:variant>
        <vt:i4>5</vt:i4>
      </vt:variant>
      <vt:variant>
        <vt:lpwstr>http://www.fwc.gov.au/awardsandorders/html/PR995121.htm</vt:lpwstr>
      </vt:variant>
      <vt:variant>
        <vt:lpwstr/>
      </vt:variant>
      <vt:variant>
        <vt:i4>3342385</vt:i4>
      </vt:variant>
      <vt:variant>
        <vt:i4>2649</vt:i4>
      </vt:variant>
      <vt:variant>
        <vt:i4>0</vt:i4>
      </vt:variant>
      <vt:variant>
        <vt:i4>5</vt:i4>
      </vt:variant>
      <vt:variant>
        <vt:lpwstr>http://www.fwc.gov.au/awardsandorders/html/PR995121.htm</vt:lpwstr>
      </vt:variant>
      <vt:variant>
        <vt:lpwstr/>
      </vt:variant>
      <vt:variant>
        <vt:i4>3342385</vt:i4>
      </vt:variant>
      <vt:variant>
        <vt:i4>2646</vt:i4>
      </vt:variant>
      <vt:variant>
        <vt:i4>0</vt:i4>
      </vt:variant>
      <vt:variant>
        <vt:i4>5</vt:i4>
      </vt:variant>
      <vt:variant>
        <vt:lpwstr>http://www.fwc.gov.au/awardsandorders/html/PR995121.htm</vt:lpwstr>
      </vt:variant>
      <vt:variant>
        <vt:lpwstr/>
      </vt:variant>
      <vt:variant>
        <vt:i4>3342385</vt:i4>
      </vt:variant>
      <vt:variant>
        <vt:i4>2640</vt:i4>
      </vt:variant>
      <vt:variant>
        <vt:i4>0</vt:i4>
      </vt:variant>
      <vt:variant>
        <vt:i4>5</vt:i4>
      </vt:variant>
      <vt:variant>
        <vt:lpwstr>http://www.fwc.gov.au/awardsandorders/html/PR995121.htm</vt:lpwstr>
      </vt:variant>
      <vt:variant>
        <vt:lpwstr/>
      </vt:variant>
      <vt:variant>
        <vt:i4>3407931</vt:i4>
      </vt:variant>
      <vt:variant>
        <vt:i4>2634</vt:i4>
      </vt:variant>
      <vt:variant>
        <vt:i4>0</vt:i4>
      </vt:variant>
      <vt:variant>
        <vt:i4>5</vt:i4>
      </vt:variant>
      <vt:variant>
        <vt:lpwstr>http://www.fwc.gov.au/awardsandorders/html/PR544780.htm</vt:lpwstr>
      </vt:variant>
      <vt:variant>
        <vt:lpwstr/>
      </vt:variant>
      <vt:variant>
        <vt:i4>3342385</vt:i4>
      </vt:variant>
      <vt:variant>
        <vt:i4>2631</vt:i4>
      </vt:variant>
      <vt:variant>
        <vt:i4>0</vt:i4>
      </vt:variant>
      <vt:variant>
        <vt:i4>5</vt:i4>
      </vt:variant>
      <vt:variant>
        <vt:lpwstr>http://www.fwc.gov.au/awardsandorders/html/PR995121.htm</vt:lpwstr>
      </vt:variant>
      <vt:variant>
        <vt:lpwstr/>
      </vt:variant>
      <vt:variant>
        <vt:i4>3342385</vt:i4>
      </vt:variant>
      <vt:variant>
        <vt:i4>2628</vt:i4>
      </vt:variant>
      <vt:variant>
        <vt:i4>0</vt:i4>
      </vt:variant>
      <vt:variant>
        <vt:i4>5</vt:i4>
      </vt:variant>
      <vt:variant>
        <vt:lpwstr>http://www.fwc.gov.au/awardsandorders/html/PR995121.htm</vt:lpwstr>
      </vt:variant>
      <vt:variant>
        <vt:lpwstr/>
      </vt:variant>
      <vt:variant>
        <vt:i4>3342385</vt:i4>
      </vt:variant>
      <vt:variant>
        <vt:i4>2613</vt:i4>
      </vt:variant>
      <vt:variant>
        <vt:i4>0</vt:i4>
      </vt:variant>
      <vt:variant>
        <vt:i4>5</vt:i4>
      </vt:variant>
      <vt:variant>
        <vt:lpwstr>http://www.fwc.gov.au/awardsandorders/html/PR995121.htm</vt:lpwstr>
      </vt:variant>
      <vt:variant>
        <vt:lpwstr/>
      </vt:variant>
      <vt:variant>
        <vt:i4>3407931</vt:i4>
      </vt:variant>
      <vt:variant>
        <vt:i4>2604</vt:i4>
      </vt:variant>
      <vt:variant>
        <vt:i4>0</vt:i4>
      </vt:variant>
      <vt:variant>
        <vt:i4>5</vt:i4>
      </vt:variant>
      <vt:variant>
        <vt:lpwstr>http://www.fwc.gov.au/awardsandorders/html/PR544780.htm</vt:lpwstr>
      </vt:variant>
      <vt:variant>
        <vt:lpwstr/>
      </vt:variant>
      <vt:variant>
        <vt:i4>4063294</vt:i4>
      </vt:variant>
      <vt:variant>
        <vt:i4>2601</vt:i4>
      </vt:variant>
      <vt:variant>
        <vt:i4>0</vt:i4>
      </vt:variant>
      <vt:variant>
        <vt:i4>5</vt:i4>
      </vt:variant>
      <vt:variant>
        <vt:lpwstr>http://www.fwc.gov.au/awardsandorders/html/PR505533.htm</vt:lpwstr>
      </vt:variant>
      <vt:variant>
        <vt:lpwstr/>
      </vt:variant>
      <vt:variant>
        <vt:i4>3342385</vt:i4>
      </vt:variant>
      <vt:variant>
        <vt:i4>2598</vt:i4>
      </vt:variant>
      <vt:variant>
        <vt:i4>0</vt:i4>
      </vt:variant>
      <vt:variant>
        <vt:i4>5</vt:i4>
      </vt:variant>
      <vt:variant>
        <vt:lpwstr>http://www.fwc.gov.au/awardsandorders/html/PR995121.htm</vt:lpwstr>
      </vt:variant>
      <vt:variant>
        <vt:lpwstr/>
      </vt:variant>
      <vt:variant>
        <vt:i4>8323125</vt:i4>
      </vt:variant>
      <vt:variant>
        <vt:i4>2595</vt:i4>
      </vt:variant>
      <vt:variant>
        <vt:i4>0</vt:i4>
      </vt:variant>
      <vt:variant>
        <vt:i4>5</vt:i4>
      </vt:variant>
      <vt:variant>
        <vt:lpwstr>http://www.fwc.gov.au/alldocuments/PR992240.htm</vt:lpwstr>
      </vt:variant>
      <vt:variant>
        <vt:lpwstr/>
      </vt:variant>
      <vt:variant>
        <vt:i4>3866677</vt:i4>
      </vt:variant>
      <vt:variant>
        <vt:i4>2592</vt:i4>
      </vt:variant>
      <vt:variant>
        <vt:i4>0</vt:i4>
      </vt:variant>
      <vt:variant>
        <vt:i4>5</vt:i4>
      </vt:variant>
      <vt:variant>
        <vt:lpwstr>http://www.fwc.gov.au/awardsandorders/html/PR988376.htm</vt:lpwstr>
      </vt:variant>
      <vt:variant>
        <vt:lpwstr/>
      </vt:variant>
      <vt:variant>
        <vt:i4>8192058</vt:i4>
      </vt:variant>
      <vt:variant>
        <vt:i4>2589</vt:i4>
      </vt:variant>
      <vt:variant>
        <vt:i4>0</vt:i4>
      </vt:variant>
      <vt:variant>
        <vt:i4>5</vt:i4>
      </vt:variant>
      <vt:variant>
        <vt:lpwstr>http://www.fwc.gov.au/alldocuments/PR986428.htm</vt:lpwstr>
      </vt:variant>
      <vt:variant>
        <vt:lpwstr/>
      </vt:variant>
      <vt:variant>
        <vt:i4>3801148</vt:i4>
      </vt:variant>
      <vt:variant>
        <vt:i4>2580</vt:i4>
      </vt:variant>
      <vt:variant>
        <vt:i4>0</vt:i4>
      </vt:variant>
      <vt:variant>
        <vt:i4>5</vt:i4>
      </vt:variant>
      <vt:variant>
        <vt:lpwstr>http://www.fwc.gov.au/awardsandorders/html/PR503612.htm</vt:lpwstr>
      </vt:variant>
      <vt:variant>
        <vt:lpwstr/>
      </vt:variant>
      <vt:variant>
        <vt:i4>3342388</vt:i4>
      </vt:variant>
      <vt:variant>
        <vt:i4>2577</vt:i4>
      </vt:variant>
      <vt:variant>
        <vt:i4>0</vt:i4>
      </vt:variant>
      <vt:variant>
        <vt:i4>5</vt:i4>
      </vt:variant>
      <vt:variant>
        <vt:lpwstr>http://www.fwc.gov.au/awardsandorders/html/PR994530.htm</vt:lpwstr>
      </vt:variant>
      <vt:variant>
        <vt:lpwstr/>
      </vt:variant>
      <vt:variant>
        <vt:i4>3342388</vt:i4>
      </vt:variant>
      <vt:variant>
        <vt:i4>2568</vt:i4>
      </vt:variant>
      <vt:variant>
        <vt:i4>0</vt:i4>
      </vt:variant>
      <vt:variant>
        <vt:i4>5</vt:i4>
      </vt:variant>
      <vt:variant>
        <vt:lpwstr>http://www.fwc.gov.au/awardsandorders/html/PR994530.htm</vt:lpwstr>
      </vt:variant>
      <vt:variant>
        <vt:lpwstr/>
      </vt:variant>
      <vt:variant>
        <vt:i4>3342388</vt:i4>
      </vt:variant>
      <vt:variant>
        <vt:i4>2559</vt:i4>
      </vt:variant>
      <vt:variant>
        <vt:i4>0</vt:i4>
      </vt:variant>
      <vt:variant>
        <vt:i4>5</vt:i4>
      </vt:variant>
      <vt:variant>
        <vt:lpwstr>http://www.fwc.gov.au/awardsandorders/html/PR994530.htm</vt:lpwstr>
      </vt:variant>
      <vt:variant>
        <vt:lpwstr/>
      </vt:variant>
      <vt:variant>
        <vt:i4>3342388</vt:i4>
      </vt:variant>
      <vt:variant>
        <vt:i4>2556</vt:i4>
      </vt:variant>
      <vt:variant>
        <vt:i4>0</vt:i4>
      </vt:variant>
      <vt:variant>
        <vt:i4>5</vt:i4>
      </vt:variant>
      <vt:variant>
        <vt:lpwstr>http://www.fwc.gov.au/awardsandorders/html/PR994530.htm</vt:lpwstr>
      </vt:variant>
      <vt:variant>
        <vt:lpwstr/>
      </vt:variant>
      <vt:variant>
        <vt:i4>3342388</vt:i4>
      </vt:variant>
      <vt:variant>
        <vt:i4>2553</vt:i4>
      </vt:variant>
      <vt:variant>
        <vt:i4>0</vt:i4>
      </vt:variant>
      <vt:variant>
        <vt:i4>5</vt:i4>
      </vt:variant>
      <vt:variant>
        <vt:lpwstr>http://www.fwc.gov.au/awardsandorders/html/PR994530.htm</vt:lpwstr>
      </vt:variant>
      <vt:variant>
        <vt:lpwstr/>
      </vt:variant>
      <vt:variant>
        <vt:i4>3342388</vt:i4>
      </vt:variant>
      <vt:variant>
        <vt:i4>2547</vt:i4>
      </vt:variant>
      <vt:variant>
        <vt:i4>0</vt:i4>
      </vt:variant>
      <vt:variant>
        <vt:i4>5</vt:i4>
      </vt:variant>
      <vt:variant>
        <vt:lpwstr>http://www.fwc.gov.au/awardsandorders/html/PR994530.htm</vt:lpwstr>
      </vt:variant>
      <vt:variant>
        <vt:lpwstr/>
      </vt:variant>
      <vt:variant>
        <vt:i4>3342388</vt:i4>
      </vt:variant>
      <vt:variant>
        <vt:i4>2544</vt:i4>
      </vt:variant>
      <vt:variant>
        <vt:i4>0</vt:i4>
      </vt:variant>
      <vt:variant>
        <vt:i4>5</vt:i4>
      </vt:variant>
      <vt:variant>
        <vt:lpwstr>http://www.fwc.gov.au/awardsandorders/html/PR994530.htm</vt:lpwstr>
      </vt:variant>
      <vt:variant>
        <vt:lpwstr/>
      </vt:variant>
      <vt:variant>
        <vt:i4>3342388</vt:i4>
      </vt:variant>
      <vt:variant>
        <vt:i4>2538</vt:i4>
      </vt:variant>
      <vt:variant>
        <vt:i4>0</vt:i4>
      </vt:variant>
      <vt:variant>
        <vt:i4>5</vt:i4>
      </vt:variant>
      <vt:variant>
        <vt:lpwstr>http://www.fwc.gov.au/awardsandorders/html/PR994530.htm</vt:lpwstr>
      </vt:variant>
      <vt:variant>
        <vt:lpwstr/>
      </vt:variant>
      <vt:variant>
        <vt:i4>3342388</vt:i4>
      </vt:variant>
      <vt:variant>
        <vt:i4>2532</vt:i4>
      </vt:variant>
      <vt:variant>
        <vt:i4>0</vt:i4>
      </vt:variant>
      <vt:variant>
        <vt:i4>5</vt:i4>
      </vt:variant>
      <vt:variant>
        <vt:lpwstr>http://www.fwc.gov.au/awardsandorders/html/PR994530.htm</vt:lpwstr>
      </vt:variant>
      <vt:variant>
        <vt:lpwstr/>
      </vt:variant>
      <vt:variant>
        <vt:i4>3342388</vt:i4>
      </vt:variant>
      <vt:variant>
        <vt:i4>2529</vt:i4>
      </vt:variant>
      <vt:variant>
        <vt:i4>0</vt:i4>
      </vt:variant>
      <vt:variant>
        <vt:i4>5</vt:i4>
      </vt:variant>
      <vt:variant>
        <vt:lpwstr>http://www.fwc.gov.au/awardsandorders/html/PR994530.htm</vt:lpwstr>
      </vt:variant>
      <vt:variant>
        <vt:lpwstr/>
      </vt:variant>
      <vt:variant>
        <vt:i4>3801148</vt:i4>
      </vt:variant>
      <vt:variant>
        <vt:i4>2526</vt:i4>
      </vt:variant>
      <vt:variant>
        <vt:i4>0</vt:i4>
      </vt:variant>
      <vt:variant>
        <vt:i4>5</vt:i4>
      </vt:variant>
      <vt:variant>
        <vt:lpwstr>http://www.fwc.gov.au/awardsandorders/html/PR503612.htm</vt:lpwstr>
      </vt:variant>
      <vt:variant>
        <vt:lpwstr/>
      </vt:variant>
      <vt:variant>
        <vt:i4>3342388</vt:i4>
      </vt:variant>
      <vt:variant>
        <vt:i4>2523</vt:i4>
      </vt:variant>
      <vt:variant>
        <vt:i4>0</vt:i4>
      </vt:variant>
      <vt:variant>
        <vt:i4>5</vt:i4>
      </vt:variant>
      <vt:variant>
        <vt:lpwstr>http://www.fwc.gov.au/awardsandorders/html/PR994530.htm</vt:lpwstr>
      </vt:variant>
      <vt:variant>
        <vt:lpwstr/>
      </vt:variant>
      <vt:variant>
        <vt:i4>3866677</vt:i4>
      </vt:variant>
      <vt:variant>
        <vt:i4>2520</vt:i4>
      </vt:variant>
      <vt:variant>
        <vt:i4>0</vt:i4>
      </vt:variant>
      <vt:variant>
        <vt:i4>5</vt:i4>
      </vt:variant>
      <vt:variant>
        <vt:lpwstr>http://www.fwc.gov.au/awardsandorders/html/PR988376.htm</vt:lpwstr>
      </vt:variant>
      <vt:variant>
        <vt:lpwstr/>
      </vt:variant>
      <vt:variant>
        <vt:i4>3473470</vt:i4>
      </vt:variant>
      <vt:variant>
        <vt:i4>2508</vt:i4>
      </vt:variant>
      <vt:variant>
        <vt:i4>0</vt:i4>
      </vt:variant>
      <vt:variant>
        <vt:i4>5</vt:i4>
      </vt:variant>
      <vt:variant>
        <vt:lpwstr>http://www.fwc.gov.au/awardsandorders/html/PR504593.htm</vt:lpwstr>
      </vt:variant>
      <vt:variant>
        <vt:lpwstr/>
      </vt:variant>
      <vt:variant>
        <vt:i4>3473470</vt:i4>
      </vt:variant>
      <vt:variant>
        <vt:i4>2493</vt:i4>
      </vt:variant>
      <vt:variant>
        <vt:i4>0</vt:i4>
      </vt:variant>
      <vt:variant>
        <vt:i4>5</vt:i4>
      </vt:variant>
      <vt:variant>
        <vt:lpwstr>http://www.fwc.gov.au/awardsandorders/html/PR504593.htm</vt:lpwstr>
      </vt:variant>
      <vt:variant>
        <vt:lpwstr/>
      </vt:variant>
      <vt:variant>
        <vt:i4>3473470</vt:i4>
      </vt:variant>
      <vt:variant>
        <vt:i4>2490</vt:i4>
      </vt:variant>
      <vt:variant>
        <vt:i4>0</vt:i4>
      </vt:variant>
      <vt:variant>
        <vt:i4>5</vt:i4>
      </vt:variant>
      <vt:variant>
        <vt:lpwstr>http://www.fwc.gov.au/awardsandorders/html/PR504593.htm</vt:lpwstr>
      </vt:variant>
      <vt:variant>
        <vt:lpwstr/>
      </vt:variant>
      <vt:variant>
        <vt:i4>3473470</vt:i4>
      </vt:variant>
      <vt:variant>
        <vt:i4>2487</vt:i4>
      </vt:variant>
      <vt:variant>
        <vt:i4>0</vt:i4>
      </vt:variant>
      <vt:variant>
        <vt:i4>5</vt:i4>
      </vt:variant>
      <vt:variant>
        <vt:lpwstr>http://www.fwc.gov.au/awardsandorders/html/PR504593.htm</vt:lpwstr>
      </vt:variant>
      <vt:variant>
        <vt:lpwstr/>
      </vt:variant>
      <vt:variant>
        <vt:i4>3473470</vt:i4>
      </vt:variant>
      <vt:variant>
        <vt:i4>2484</vt:i4>
      </vt:variant>
      <vt:variant>
        <vt:i4>0</vt:i4>
      </vt:variant>
      <vt:variant>
        <vt:i4>5</vt:i4>
      </vt:variant>
      <vt:variant>
        <vt:lpwstr>http://www.fwc.gov.au/awardsandorders/html/PR504593.htm</vt:lpwstr>
      </vt:variant>
      <vt:variant>
        <vt:lpwstr/>
      </vt:variant>
      <vt:variant>
        <vt:i4>3473470</vt:i4>
      </vt:variant>
      <vt:variant>
        <vt:i4>2481</vt:i4>
      </vt:variant>
      <vt:variant>
        <vt:i4>0</vt:i4>
      </vt:variant>
      <vt:variant>
        <vt:i4>5</vt:i4>
      </vt:variant>
      <vt:variant>
        <vt:lpwstr>http://www.fwc.gov.au/awardsandorders/html/PR504593.htm</vt:lpwstr>
      </vt:variant>
      <vt:variant>
        <vt:lpwstr/>
      </vt:variant>
      <vt:variant>
        <vt:i4>3997756</vt:i4>
      </vt:variant>
      <vt:variant>
        <vt:i4>2472</vt:i4>
      </vt:variant>
      <vt:variant>
        <vt:i4>0</vt:i4>
      </vt:variant>
      <vt:variant>
        <vt:i4>5</vt:i4>
      </vt:variant>
      <vt:variant>
        <vt:lpwstr>http://www.fwc.gov.au/awardsandorders/html/PR531542.htm</vt:lpwstr>
      </vt:variant>
      <vt:variant>
        <vt:lpwstr/>
      </vt:variant>
      <vt:variant>
        <vt:i4>3342388</vt:i4>
      </vt:variant>
      <vt:variant>
        <vt:i4>2469</vt:i4>
      </vt:variant>
      <vt:variant>
        <vt:i4>0</vt:i4>
      </vt:variant>
      <vt:variant>
        <vt:i4>5</vt:i4>
      </vt:variant>
      <vt:variant>
        <vt:lpwstr>http://www.fwc.gov.au/awardsandorders/html/PR994530.htm</vt:lpwstr>
      </vt:variant>
      <vt:variant>
        <vt:lpwstr/>
      </vt:variant>
      <vt:variant>
        <vt:i4>3342388</vt:i4>
      </vt:variant>
      <vt:variant>
        <vt:i4>2445</vt:i4>
      </vt:variant>
      <vt:variant>
        <vt:i4>0</vt:i4>
      </vt:variant>
      <vt:variant>
        <vt:i4>5</vt:i4>
      </vt:variant>
      <vt:variant>
        <vt:lpwstr>http://www.fwc.gov.au/awardsandorders/html/PR994530.htm</vt:lpwstr>
      </vt:variant>
      <vt:variant>
        <vt:lpwstr/>
      </vt:variant>
      <vt:variant>
        <vt:i4>3342388</vt:i4>
      </vt:variant>
      <vt:variant>
        <vt:i4>2442</vt:i4>
      </vt:variant>
      <vt:variant>
        <vt:i4>0</vt:i4>
      </vt:variant>
      <vt:variant>
        <vt:i4>5</vt:i4>
      </vt:variant>
      <vt:variant>
        <vt:lpwstr>http://www.fwc.gov.au/awardsandorders/html/PR994530.htm</vt:lpwstr>
      </vt:variant>
      <vt:variant>
        <vt:lpwstr/>
      </vt:variant>
      <vt:variant>
        <vt:i4>3342388</vt:i4>
      </vt:variant>
      <vt:variant>
        <vt:i4>2427</vt:i4>
      </vt:variant>
      <vt:variant>
        <vt:i4>0</vt:i4>
      </vt:variant>
      <vt:variant>
        <vt:i4>5</vt:i4>
      </vt:variant>
      <vt:variant>
        <vt:lpwstr>http://www.fwc.gov.au/awardsandorders/html/PR994530.htm</vt:lpwstr>
      </vt:variant>
      <vt:variant>
        <vt:lpwstr/>
      </vt:variant>
      <vt:variant>
        <vt:i4>3342388</vt:i4>
      </vt:variant>
      <vt:variant>
        <vt:i4>2424</vt:i4>
      </vt:variant>
      <vt:variant>
        <vt:i4>0</vt:i4>
      </vt:variant>
      <vt:variant>
        <vt:i4>5</vt:i4>
      </vt:variant>
      <vt:variant>
        <vt:lpwstr>http://www.fwc.gov.au/awardsandorders/html/PR994530.htm</vt:lpwstr>
      </vt:variant>
      <vt:variant>
        <vt:lpwstr/>
      </vt:variant>
      <vt:variant>
        <vt:i4>3342388</vt:i4>
      </vt:variant>
      <vt:variant>
        <vt:i4>2418</vt:i4>
      </vt:variant>
      <vt:variant>
        <vt:i4>0</vt:i4>
      </vt:variant>
      <vt:variant>
        <vt:i4>5</vt:i4>
      </vt:variant>
      <vt:variant>
        <vt:lpwstr>http://www.fwc.gov.au/awardsandorders/html/PR994530.htm</vt:lpwstr>
      </vt:variant>
      <vt:variant>
        <vt:lpwstr/>
      </vt:variant>
      <vt:variant>
        <vt:i4>3997756</vt:i4>
      </vt:variant>
      <vt:variant>
        <vt:i4>2415</vt:i4>
      </vt:variant>
      <vt:variant>
        <vt:i4>0</vt:i4>
      </vt:variant>
      <vt:variant>
        <vt:i4>5</vt:i4>
      </vt:variant>
      <vt:variant>
        <vt:lpwstr>http://www.fwc.gov.au/awardsandorders/html/PR531542.htm</vt:lpwstr>
      </vt:variant>
      <vt:variant>
        <vt:lpwstr/>
      </vt:variant>
      <vt:variant>
        <vt:i4>3342388</vt:i4>
      </vt:variant>
      <vt:variant>
        <vt:i4>2412</vt:i4>
      </vt:variant>
      <vt:variant>
        <vt:i4>0</vt:i4>
      </vt:variant>
      <vt:variant>
        <vt:i4>5</vt:i4>
      </vt:variant>
      <vt:variant>
        <vt:lpwstr>http://www.fwc.gov.au/awardsandorders/html/PR994530.htm</vt:lpwstr>
      </vt:variant>
      <vt:variant>
        <vt:lpwstr/>
      </vt:variant>
      <vt:variant>
        <vt:i4>3342388</vt:i4>
      </vt:variant>
      <vt:variant>
        <vt:i4>2409</vt:i4>
      </vt:variant>
      <vt:variant>
        <vt:i4>0</vt:i4>
      </vt:variant>
      <vt:variant>
        <vt:i4>5</vt:i4>
      </vt:variant>
      <vt:variant>
        <vt:lpwstr>http://www.fwc.gov.au/awardsandorders/html/PR994530.htm</vt:lpwstr>
      </vt:variant>
      <vt:variant>
        <vt:lpwstr/>
      </vt:variant>
      <vt:variant>
        <vt:i4>3670067</vt:i4>
      </vt:variant>
      <vt:variant>
        <vt:i4>2403</vt:i4>
      </vt:variant>
      <vt:variant>
        <vt:i4>0</vt:i4>
      </vt:variant>
      <vt:variant>
        <vt:i4>5</vt:i4>
      </vt:variant>
      <vt:variant>
        <vt:lpwstr>http://www.fwc.gov.au/awardsandorders/html/PR551719.htm</vt:lpwstr>
      </vt:variant>
      <vt:variant>
        <vt:lpwstr/>
      </vt:variant>
      <vt:variant>
        <vt:i4>3604538</vt:i4>
      </vt:variant>
      <vt:variant>
        <vt:i4>2400</vt:i4>
      </vt:variant>
      <vt:variant>
        <vt:i4>0</vt:i4>
      </vt:variant>
      <vt:variant>
        <vt:i4>5</vt:i4>
      </vt:variant>
      <vt:variant>
        <vt:lpwstr>http://www.fwc.gov.au/awardsandorders/html/pr536796.htm</vt:lpwstr>
      </vt:variant>
      <vt:variant>
        <vt:lpwstr/>
      </vt:variant>
      <vt:variant>
        <vt:i4>3342384</vt:i4>
      </vt:variant>
      <vt:variant>
        <vt:i4>2397</vt:i4>
      </vt:variant>
      <vt:variant>
        <vt:i4>0</vt:i4>
      </vt:variant>
      <vt:variant>
        <vt:i4>5</vt:i4>
      </vt:variant>
      <vt:variant>
        <vt:lpwstr>http://www.fwc.gov.au/awardsandorders/html/PR522993.htm</vt:lpwstr>
      </vt:variant>
      <vt:variant>
        <vt:lpwstr/>
      </vt:variant>
      <vt:variant>
        <vt:i4>3604538</vt:i4>
      </vt:variant>
      <vt:variant>
        <vt:i4>2394</vt:i4>
      </vt:variant>
      <vt:variant>
        <vt:i4>0</vt:i4>
      </vt:variant>
      <vt:variant>
        <vt:i4>5</vt:i4>
      </vt:variant>
      <vt:variant>
        <vt:lpwstr>http://www.fwc.gov.au/awardsandorders/html/PR509163.htm</vt:lpwstr>
      </vt:variant>
      <vt:variant>
        <vt:lpwstr/>
      </vt:variant>
      <vt:variant>
        <vt:i4>3932212</vt:i4>
      </vt:variant>
      <vt:variant>
        <vt:i4>2391</vt:i4>
      </vt:variant>
      <vt:variant>
        <vt:i4>0</vt:i4>
      </vt:variant>
      <vt:variant>
        <vt:i4>5</vt:i4>
      </vt:variant>
      <vt:variant>
        <vt:lpwstr>http://www.fwc.gov.au/awardsandorders/html/PR998104.htm</vt:lpwstr>
      </vt:variant>
      <vt:variant>
        <vt:lpwstr/>
      </vt:variant>
      <vt:variant>
        <vt:i4>3342388</vt:i4>
      </vt:variant>
      <vt:variant>
        <vt:i4>2355</vt:i4>
      </vt:variant>
      <vt:variant>
        <vt:i4>0</vt:i4>
      </vt:variant>
      <vt:variant>
        <vt:i4>5</vt:i4>
      </vt:variant>
      <vt:variant>
        <vt:lpwstr>http://www.fwc.gov.au/awardsandorders/html/PR994530.htm</vt:lpwstr>
      </vt:variant>
      <vt:variant>
        <vt:lpwstr/>
      </vt:variant>
      <vt:variant>
        <vt:i4>3670067</vt:i4>
      </vt:variant>
      <vt:variant>
        <vt:i4>2319</vt:i4>
      </vt:variant>
      <vt:variant>
        <vt:i4>0</vt:i4>
      </vt:variant>
      <vt:variant>
        <vt:i4>5</vt:i4>
      </vt:variant>
      <vt:variant>
        <vt:lpwstr>http://www.fwc.gov.au/awardsandorders/html/PR551719.htm</vt:lpwstr>
      </vt:variant>
      <vt:variant>
        <vt:lpwstr/>
      </vt:variant>
      <vt:variant>
        <vt:i4>3604538</vt:i4>
      </vt:variant>
      <vt:variant>
        <vt:i4>2316</vt:i4>
      </vt:variant>
      <vt:variant>
        <vt:i4>0</vt:i4>
      </vt:variant>
      <vt:variant>
        <vt:i4>5</vt:i4>
      </vt:variant>
      <vt:variant>
        <vt:lpwstr>http://www.fwc.gov.au/awardsandorders/html/PR536796.htm</vt:lpwstr>
      </vt:variant>
      <vt:variant>
        <vt:lpwstr/>
      </vt:variant>
      <vt:variant>
        <vt:i4>3342384</vt:i4>
      </vt:variant>
      <vt:variant>
        <vt:i4>2313</vt:i4>
      </vt:variant>
      <vt:variant>
        <vt:i4>0</vt:i4>
      </vt:variant>
      <vt:variant>
        <vt:i4>5</vt:i4>
      </vt:variant>
      <vt:variant>
        <vt:lpwstr>http://www.fwc.gov.au/awardsandorders/html/PR522993.htm</vt:lpwstr>
      </vt:variant>
      <vt:variant>
        <vt:lpwstr/>
      </vt:variant>
      <vt:variant>
        <vt:i4>3604538</vt:i4>
      </vt:variant>
      <vt:variant>
        <vt:i4>2310</vt:i4>
      </vt:variant>
      <vt:variant>
        <vt:i4>0</vt:i4>
      </vt:variant>
      <vt:variant>
        <vt:i4>5</vt:i4>
      </vt:variant>
      <vt:variant>
        <vt:lpwstr>http://www.fwc.gov.au/awardsandorders/html/PR509163.htm</vt:lpwstr>
      </vt:variant>
      <vt:variant>
        <vt:lpwstr/>
      </vt:variant>
      <vt:variant>
        <vt:i4>3932212</vt:i4>
      </vt:variant>
      <vt:variant>
        <vt:i4>2307</vt:i4>
      </vt:variant>
      <vt:variant>
        <vt:i4>0</vt:i4>
      </vt:variant>
      <vt:variant>
        <vt:i4>5</vt:i4>
      </vt:variant>
      <vt:variant>
        <vt:lpwstr>http://www.fwc.gov.au/awardsandorders/html/PR998104.htm</vt:lpwstr>
      </vt:variant>
      <vt:variant>
        <vt:lpwstr/>
      </vt:variant>
      <vt:variant>
        <vt:i4>3342388</vt:i4>
      </vt:variant>
      <vt:variant>
        <vt:i4>2304</vt:i4>
      </vt:variant>
      <vt:variant>
        <vt:i4>0</vt:i4>
      </vt:variant>
      <vt:variant>
        <vt:i4>5</vt:i4>
      </vt:variant>
      <vt:variant>
        <vt:lpwstr>http://www.fwc.gov.au/awardsandorders/html/PR994530.htm</vt:lpwstr>
      </vt:variant>
      <vt:variant>
        <vt:lpwstr/>
      </vt:variant>
      <vt:variant>
        <vt:i4>3342388</vt:i4>
      </vt:variant>
      <vt:variant>
        <vt:i4>2277</vt:i4>
      </vt:variant>
      <vt:variant>
        <vt:i4>0</vt:i4>
      </vt:variant>
      <vt:variant>
        <vt:i4>5</vt:i4>
      </vt:variant>
      <vt:variant>
        <vt:lpwstr>http://www.fwc.gov.au/awardsandorders/html/PR994530.htm</vt:lpwstr>
      </vt:variant>
      <vt:variant>
        <vt:lpwstr/>
      </vt:variant>
      <vt:variant>
        <vt:i4>3342388</vt:i4>
      </vt:variant>
      <vt:variant>
        <vt:i4>2247</vt:i4>
      </vt:variant>
      <vt:variant>
        <vt:i4>0</vt:i4>
      </vt:variant>
      <vt:variant>
        <vt:i4>5</vt:i4>
      </vt:variant>
      <vt:variant>
        <vt:lpwstr>http://www.fwc.gov.au/awardsandorders/html/PR994530.htm</vt:lpwstr>
      </vt:variant>
      <vt:variant>
        <vt:lpwstr/>
      </vt:variant>
      <vt:variant>
        <vt:i4>3866672</vt:i4>
      </vt:variant>
      <vt:variant>
        <vt:i4>2235</vt:i4>
      </vt:variant>
      <vt:variant>
        <vt:i4>0</vt:i4>
      </vt:variant>
      <vt:variant>
        <vt:i4>5</vt:i4>
      </vt:variant>
      <vt:variant>
        <vt:lpwstr>http://www.fwc.gov.au/awardsandorders/html/PR545965.htm</vt:lpwstr>
      </vt:variant>
      <vt:variant>
        <vt:lpwstr/>
      </vt:variant>
      <vt:variant>
        <vt:i4>3866672</vt:i4>
      </vt:variant>
      <vt:variant>
        <vt:i4>2232</vt:i4>
      </vt:variant>
      <vt:variant>
        <vt:i4>0</vt:i4>
      </vt:variant>
      <vt:variant>
        <vt:i4>5</vt:i4>
      </vt:variant>
      <vt:variant>
        <vt:lpwstr>http://www.fwc.gov.au/awardsandorders/html/PR545965.htm</vt:lpwstr>
      </vt:variant>
      <vt:variant>
        <vt:lpwstr/>
      </vt:variant>
      <vt:variant>
        <vt:i4>3145777</vt:i4>
      </vt:variant>
      <vt:variant>
        <vt:i4>2229</vt:i4>
      </vt:variant>
      <vt:variant>
        <vt:i4>0</vt:i4>
      </vt:variant>
      <vt:variant>
        <vt:i4>5</vt:i4>
      </vt:variant>
      <vt:variant>
        <vt:lpwstr>http://www.fwc.gov.au/awardsandorders/html/PR500980.htm</vt:lpwstr>
      </vt:variant>
      <vt:variant>
        <vt:lpwstr/>
      </vt:variant>
      <vt:variant>
        <vt:i4>4063284</vt:i4>
      </vt:variant>
      <vt:variant>
        <vt:i4>2226</vt:i4>
      </vt:variant>
      <vt:variant>
        <vt:i4>0</vt:i4>
      </vt:variant>
      <vt:variant>
        <vt:i4>5</vt:i4>
      </vt:variant>
      <vt:variant>
        <vt:lpwstr>http://www.fwc.gov.au/awardsandorders/html/PR992287.htm</vt:lpwstr>
      </vt:variant>
      <vt:variant>
        <vt:lpwstr/>
      </vt:variant>
      <vt:variant>
        <vt:i4>3866672</vt:i4>
      </vt:variant>
      <vt:variant>
        <vt:i4>2223</vt:i4>
      </vt:variant>
      <vt:variant>
        <vt:i4>0</vt:i4>
      </vt:variant>
      <vt:variant>
        <vt:i4>5</vt:i4>
      </vt:variant>
      <vt:variant>
        <vt:lpwstr>http://www.fwc.gov.au/awardsandorders/html/PR545965.htm</vt:lpwstr>
      </vt:variant>
      <vt:variant>
        <vt:lpwstr/>
      </vt:variant>
      <vt:variant>
        <vt:i4>3145777</vt:i4>
      </vt:variant>
      <vt:variant>
        <vt:i4>2220</vt:i4>
      </vt:variant>
      <vt:variant>
        <vt:i4>0</vt:i4>
      </vt:variant>
      <vt:variant>
        <vt:i4>5</vt:i4>
      </vt:variant>
      <vt:variant>
        <vt:lpwstr>http://www.fwc.gov.au/awardsandorders/html/PR500980.htm</vt:lpwstr>
      </vt:variant>
      <vt:variant>
        <vt:lpwstr/>
      </vt:variant>
      <vt:variant>
        <vt:i4>3866672</vt:i4>
      </vt:variant>
      <vt:variant>
        <vt:i4>2217</vt:i4>
      </vt:variant>
      <vt:variant>
        <vt:i4>0</vt:i4>
      </vt:variant>
      <vt:variant>
        <vt:i4>5</vt:i4>
      </vt:variant>
      <vt:variant>
        <vt:lpwstr>http://www.fwc.gov.au/awardsandorders/html/PR545965.htm</vt:lpwstr>
      </vt:variant>
      <vt:variant>
        <vt:lpwstr/>
      </vt:variant>
      <vt:variant>
        <vt:i4>4063284</vt:i4>
      </vt:variant>
      <vt:variant>
        <vt:i4>2214</vt:i4>
      </vt:variant>
      <vt:variant>
        <vt:i4>0</vt:i4>
      </vt:variant>
      <vt:variant>
        <vt:i4>5</vt:i4>
      </vt:variant>
      <vt:variant>
        <vt:lpwstr>http://www.fwc.gov.au/awardsandorders/html/PR992287.htm</vt:lpwstr>
      </vt:variant>
      <vt:variant>
        <vt:lpwstr/>
      </vt:variant>
      <vt:variant>
        <vt:i4>3866672</vt:i4>
      </vt:variant>
      <vt:variant>
        <vt:i4>2211</vt:i4>
      </vt:variant>
      <vt:variant>
        <vt:i4>0</vt:i4>
      </vt:variant>
      <vt:variant>
        <vt:i4>5</vt:i4>
      </vt:variant>
      <vt:variant>
        <vt:lpwstr>http://www.fwc.gov.au/awardsandorders/html/PR530239.htm</vt:lpwstr>
      </vt:variant>
      <vt:variant>
        <vt:lpwstr/>
      </vt:variant>
      <vt:variant>
        <vt:i4>3145777</vt:i4>
      </vt:variant>
      <vt:variant>
        <vt:i4>2196</vt:i4>
      </vt:variant>
      <vt:variant>
        <vt:i4>0</vt:i4>
      </vt:variant>
      <vt:variant>
        <vt:i4>5</vt:i4>
      </vt:variant>
      <vt:variant>
        <vt:lpwstr>http://www.fwc.gov.au/awardsandorders/html/PR500980.htm</vt:lpwstr>
      </vt:variant>
      <vt:variant>
        <vt:lpwstr/>
      </vt:variant>
      <vt:variant>
        <vt:i4>3342388</vt:i4>
      </vt:variant>
      <vt:variant>
        <vt:i4>2193</vt:i4>
      </vt:variant>
      <vt:variant>
        <vt:i4>0</vt:i4>
      </vt:variant>
      <vt:variant>
        <vt:i4>5</vt:i4>
      </vt:variant>
      <vt:variant>
        <vt:lpwstr>http://www.fwc.gov.au/awardsandorders/html/PR994530.htm</vt:lpwstr>
      </vt:variant>
      <vt:variant>
        <vt:lpwstr/>
      </vt:variant>
      <vt:variant>
        <vt:i4>3866672</vt:i4>
      </vt:variant>
      <vt:variant>
        <vt:i4>2175</vt:i4>
      </vt:variant>
      <vt:variant>
        <vt:i4>0</vt:i4>
      </vt:variant>
      <vt:variant>
        <vt:i4>5</vt:i4>
      </vt:variant>
      <vt:variant>
        <vt:lpwstr>http://www.fwc.gov.au/awardsandorders/html/PR545965.htm</vt:lpwstr>
      </vt:variant>
      <vt:variant>
        <vt:lpwstr/>
      </vt:variant>
      <vt:variant>
        <vt:i4>3866672</vt:i4>
      </vt:variant>
      <vt:variant>
        <vt:i4>2172</vt:i4>
      </vt:variant>
      <vt:variant>
        <vt:i4>0</vt:i4>
      </vt:variant>
      <vt:variant>
        <vt:i4>5</vt:i4>
      </vt:variant>
      <vt:variant>
        <vt:lpwstr>http://www.fwc.gov.au/awardsandorders/html/PR530239.htm</vt:lpwstr>
      </vt:variant>
      <vt:variant>
        <vt:lpwstr/>
      </vt:variant>
      <vt:variant>
        <vt:i4>3145777</vt:i4>
      </vt:variant>
      <vt:variant>
        <vt:i4>2169</vt:i4>
      </vt:variant>
      <vt:variant>
        <vt:i4>0</vt:i4>
      </vt:variant>
      <vt:variant>
        <vt:i4>5</vt:i4>
      </vt:variant>
      <vt:variant>
        <vt:lpwstr>http://www.fwc.gov.au/awardsandorders/html/PR500980.htm</vt:lpwstr>
      </vt:variant>
      <vt:variant>
        <vt:lpwstr/>
      </vt:variant>
      <vt:variant>
        <vt:i4>3342388</vt:i4>
      </vt:variant>
      <vt:variant>
        <vt:i4>2166</vt:i4>
      </vt:variant>
      <vt:variant>
        <vt:i4>0</vt:i4>
      </vt:variant>
      <vt:variant>
        <vt:i4>5</vt:i4>
      </vt:variant>
      <vt:variant>
        <vt:lpwstr>http://www.fwc.gov.au/awardsandorders/html/PR994530.htm</vt:lpwstr>
      </vt:variant>
      <vt:variant>
        <vt:lpwstr/>
      </vt:variant>
      <vt:variant>
        <vt:i4>4063284</vt:i4>
      </vt:variant>
      <vt:variant>
        <vt:i4>2163</vt:i4>
      </vt:variant>
      <vt:variant>
        <vt:i4>0</vt:i4>
      </vt:variant>
      <vt:variant>
        <vt:i4>5</vt:i4>
      </vt:variant>
      <vt:variant>
        <vt:lpwstr>http://www.fwc.gov.au/awardsandorders/html/PR992287.htm</vt:lpwstr>
      </vt:variant>
      <vt:variant>
        <vt:lpwstr/>
      </vt:variant>
      <vt:variant>
        <vt:i4>8192058</vt:i4>
      </vt:variant>
      <vt:variant>
        <vt:i4>2160</vt:i4>
      </vt:variant>
      <vt:variant>
        <vt:i4>0</vt:i4>
      </vt:variant>
      <vt:variant>
        <vt:i4>5</vt:i4>
      </vt:variant>
      <vt:variant>
        <vt:lpwstr>http://www.fwc.gov.au/alldocuments/PR986428.htm</vt:lpwstr>
      </vt:variant>
      <vt:variant>
        <vt:lpwstr/>
      </vt:variant>
      <vt:variant>
        <vt:i4>3342384</vt:i4>
      </vt:variant>
      <vt:variant>
        <vt:i4>2148</vt:i4>
      </vt:variant>
      <vt:variant>
        <vt:i4>0</vt:i4>
      </vt:variant>
      <vt:variant>
        <vt:i4>5</vt:i4>
      </vt:variant>
      <vt:variant>
        <vt:lpwstr>http://www.fwc.gov.au/awardsandorders/html/PR522993.htm</vt:lpwstr>
      </vt:variant>
      <vt:variant>
        <vt:lpwstr/>
      </vt:variant>
      <vt:variant>
        <vt:i4>1638458</vt:i4>
      </vt:variant>
      <vt:variant>
        <vt:i4>2145</vt:i4>
      </vt:variant>
      <vt:variant>
        <vt:i4>0</vt:i4>
      </vt:variant>
      <vt:variant>
        <vt:i4>5</vt:i4>
      </vt:variant>
      <vt:variant>
        <vt:lpwstr/>
      </vt:variant>
      <vt:variant>
        <vt:lpwstr>standard_rate</vt:lpwstr>
      </vt:variant>
      <vt:variant>
        <vt:i4>3801148</vt:i4>
      </vt:variant>
      <vt:variant>
        <vt:i4>2136</vt:i4>
      </vt:variant>
      <vt:variant>
        <vt:i4>0</vt:i4>
      </vt:variant>
      <vt:variant>
        <vt:i4>5</vt:i4>
      </vt:variant>
      <vt:variant>
        <vt:lpwstr>http://www.fwc.gov.au/awardsandorders/html/PR503612.htm</vt:lpwstr>
      </vt:variant>
      <vt:variant>
        <vt:lpwstr/>
      </vt:variant>
      <vt:variant>
        <vt:i4>3342388</vt:i4>
      </vt:variant>
      <vt:variant>
        <vt:i4>2133</vt:i4>
      </vt:variant>
      <vt:variant>
        <vt:i4>0</vt:i4>
      </vt:variant>
      <vt:variant>
        <vt:i4>5</vt:i4>
      </vt:variant>
      <vt:variant>
        <vt:lpwstr>http://www.fwc.gov.au/awardsandorders/html/PR994530.htm</vt:lpwstr>
      </vt:variant>
      <vt:variant>
        <vt:lpwstr/>
      </vt:variant>
      <vt:variant>
        <vt:i4>3801148</vt:i4>
      </vt:variant>
      <vt:variant>
        <vt:i4>2127</vt:i4>
      </vt:variant>
      <vt:variant>
        <vt:i4>0</vt:i4>
      </vt:variant>
      <vt:variant>
        <vt:i4>5</vt:i4>
      </vt:variant>
      <vt:variant>
        <vt:lpwstr>http://www.fwc.gov.au/awardsandorders/html/PR503612.htm</vt:lpwstr>
      </vt:variant>
      <vt:variant>
        <vt:lpwstr/>
      </vt:variant>
      <vt:variant>
        <vt:i4>3342388</vt:i4>
      </vt:variant>
      <vt:variant>
        <vt:i4>2124</vt:i4>
      </vt:variant>
      <vt:variant>
        <vt:i4>0</vt:i4>
      </vt:variant>
      <vt:variant>
        <vt:i4>5</vt:i4>
      </vt:variant>
      <vt:variant>
        <vt:lpwstr>http://www.fwc.gov.au/awardsandorders/html/PR994530.htm</vt:lpwstr>
      </vt:variant>
      <vt:variant>
        <vt:lpwstr/>
      </vt:variant>
      <vt:variant>
        <vt:i4>3342388</vt:i4>
      </vt:variant>
      <vt:variant>
        <vt:i4>2118</vt:i4>
      </vt:variant>
      <vt:variant>
        <vt:i4>0</vt:i4>
      </vt:variant>
      <vt:variant>
        <vt:i4>5</vt:i4>
      </vt:variant>
      <vt:variant>
        <vt:lpwstr>http://www.fwc.gov.au/awardsandorders/html/PR994530.htm</vt:lpwstr>
      </vt:variant>
      <vt:variant>
        <vt:lpwstr/>
      </vt:variant>
      <vt:variant>
        <vt:i4>3342388</vt:i4>
      </vt:variant>
      <vt:variant>
        <vt:i4>2115</vt:i4>
      </vt:variant>
      <vt:variant>
        <vt:i4>0</vt:i4>
      </vt:variant>
      <vt:variant>
        <vt:i4>5</vt:i4>
      </vt:variant>
      <vt:variant>
        <vt:lpwstr>http://www.fwc.gov.au/awardsandorders/html/PR994530.htm</vt:lpwstr>
      </vt:variant>
      <vt:variant>
        <vt:lpwstr/>
      </vt:variant>
      <vt:variant>
        <vt:i4>3932216</vt:i4>
      </vt:variant>
      <vt:variant>
        <vt:i4>2106</vt:i4>
      </vt:variant>
      <vt:variant>
        <vt:i4>0</vt:i4>
      </vt:variant>
      <vt:variant>
        <vt:i4>5</vt:i4>
      </vt:variant>
      <vt:variant>
        <vt:lpwstr>http://www.fwc.gov.au/awardsandorders/html/PR545014.htm</vt:lpwstr>
      </vt:variant>
      <vt:variant>
        <vt:lpwstr/>
      </vt:variant>
      <vt:variant>
        <vt:i4>3670067</vt:i4>
      </vt:variant>
      <vt:variant>
        <vt:i4>2103</vt:i4>
      </vt:variant>
      <vt:variant>
        <vt:i4>0</vt:i4>
      </vt:variant>
      <vt:variant>
        <vt:i4>5</vt:i4>
      </vt:variant>
      <vt:variant>
        <vt:lpwstr>http://www.fwc.gov.au/awardsandorders/html/PR551719.htm</vt:lpwstr>
      </vt:variant>
      <vt:variant>
        <vt:lpwstr/>
      </vt:variant>
      <vt:variant>
        <vt:i4>3604538</vt:i4>
      </vt:variant>
      <vt:variant>
        <vt:i4>2100</vt:i4>
      </vt:variant>
      <vt:variant>
        <vt:i4>0</vt:i4>
      </vt:variant>
      <vt:variant>
        <vt:i4>5</vt:i4>
      </vt:variant>
      <vt:variant>
        <vt:lpwstr>http://www.fwc.gov.au/awardsandorders/html/pr536796.htm</vt:lpwstr>
      </vt:variant>
      <vt:variant>
        <vt:lpwstr/>
      </vt:variant>
      <vt:variant>
        <vt:i4>3342384</vt:i4>
      </vt:variant>
      <vt:variant>
        <vt:i4>2097</vt:i4>
      </vt:variant>
      <vt:variant>
        <vt:i4>0</vt:i4>
      </vt:variant>
      <vt:variant>
        <vt:i4>5</vt:i4>
      </vt:variant>
      <vt:variant>
        <vt:lpwstr>http://www.fwc.gov.au/awardsandorders/html/PR522993.htm</vt:lpwstr>
      </vt:variant>
      <vt:variant>
        <vt:lpwstr/>
      </vt:variant>
      <vt:variant>
        <vt:i4>3604538</vt:i4>
      </vt:variant>
      <vt:variant>
        <vt:i4>2094</vt:i4>
      </vt:variant>
      <vt:variant>
        <vt:i4>0</vt:i4>
      </vt:variant>
      <vt:variant>
        <vt:i4>5</vt:i4>
      </vt:variant>
      <vt:variant>
        <vt:lpwstr>http://www.fwc.gov.au/awardsandorders/html/PR509163.htm</vt:lpwstr>
      </vt:variant>
      <vt:variant>
        <vt:lpwstr/>
      </vt:variant>
      <vt:variant>
        <vt:i4>3932212</vt:i4>
      </vt:variant>
      <vt:variant>
        <vt:i4>2091</vt:i4>
      </vt:variant>
      <vt:variant>
        <vt:i4>0</vt:i4>
      </vt:variant>
      <vt:variant>
        <vt:i4>5</vt:i4>
      </vt:variant>
      <vt:variant>
        <vt:lpwstr>http://www.fwc.gov.au/awardsandorders/html/PR998104.htm</vt:lpwstr>
      </vt:variant>
      <vt:variant>
        <vt:lpwstr/>
      </vt:variant>
      <vt:variant>
        <vt:i4>3997756</vt:i4>
      </vt:variant>
      <vt:variant>
        <vt:i4>2085</vt:i4>
      </vt:variant>
      <vt:variant>
        <vt:i4>0</vt:i4>
      </vt:variant>
      <vt:variant>
        <vt:i4>5</vt:i4>
      </vt:variant>
      <vt:variant>
        <vt:lpwstr>http://www.fwc.gov.au/awardsandorders/html/PR531542.htm</vt:lpwstr>
      </vt:variant>
      <vt:variant>
        <vt:lpwstr/>
      </vt:variant>
      <vt:variant>
        <vt:i4>1638458</vt:i4>
      </vt:variant>
      <vt:variant>
        <vt:i4>2079</vt:i4>
      </vt:variant>
      <vt:variant>
        <vt:i4>0</vt:i4>
      </vt:variant>
      <vt:variant>
        <vt:i4>5</vt:i4>
      </vt:variant>
      <vt:variant>
        <vt:lpwstr/>
      </vt:variant>
      <vt:variant>
        <vt:lpwstr>standard_rate</vt:lpwstr>
      </vt:variant>
      <vt:variant>
        <vt:i4>1638458</vt:i4>
      </vt:variant>
      <vt:variant>
        <vt:i4>2076</vt:i4>
      </vt:variant>
      <vt:variant>
        <vt:i4>0</vt:i4>
      </vt:variant>
      <vt:variant>
        <vt:i4>5</vt:i4>
      </vt:variant>
      <vt:variant>
        <vt:lpwstr/>
      </vt:variant>
      <vt:variant>
        <vt:lpwstr>standard_rate</vt:lpwstr>
      </vt:variant>
      <vt:variant>
        <vt:i4>1638458</vt:i4>
      </vt:variant>
      <vt:variant>
        <vt:i4>2073</vt:i4>
      </vt:variant>
      <vt:variant>
        <vt:i4>0</vt:i4>
      </vt:variant>
      <vt:variant>
        <vt:i4>5</vt:i4>
      </vt:variant>
      <vt:variant>
        <vt:lpwstr/>
      </vt:variant>
      <vt:variant>
        <vt:lpwstr>standard_rate</vt:lpwstr>
      </vt:variant>
      <vt:variant>
        <vt:i4>1638458</vt:i4>
      </vt:variant>
      <vt:variant>
        <vt:i4>2070</vt:i4>
      </vt:variant>
      <vt:variant>
        <vt:i4>0</vt:i4>
      </vt:variant>
      <vt:variant>
        <vt:i4>5</vt:i4>
      </vt:variant>
      <vt:variant>
        <vt:lpwstr/>
      </vt:variant>
      <vt:variant>
        <vt:lpwstr>standard_rate</vt:lpwstr>
      </vt:variant>
      <vt:variant>
        <vt:i4>1638458</vt:i4>
      </vt:variant>
      <vt:variant>
        <vt:i4>2067</vt:i4>
      </vt:variant>
      <vt:variant>
        <vt:i4>0</vt:i4>
      </vt:variant>
      <vt:variant>
        <vt:i4>5</vt:i4>
      </vt:variant>
      <vt:variant>
        <vt:lpwstr/>
      </vt:variant>
      <vt:variant>
        <vt:lpwstr>standard_rate</vt:lpwstr>
      </vt:variant>
      <vt:variant>
        <vt:i4>1638458</vt:i4>
      </vt:variant>
      <vt:variant>
        <vt:i4>2064</vt:i4>
      </vt:variant>
      <vt:variant>
        <vt:i4>0</vt:i4>
      </vt:variant>
      <vt:variant>
        <vt:i4>5</vt:i4>
      </vt:variant>
      <vt:variant>
        <vt:lpwstr/>
      </vt:variant>
      <vt:variant>
        <vt:lpwstr>standard_rate</vt:lpwstr>
      </vt:variant>
      <vt:variant>
        <vt:i4>1638458</vt:i4>
      </vt:variant>
      <vt:variant>
        <vt:i4>2061</vt:i4>
      </vt:variant>
      <vt:variant>
        <vt:i4>0</vt:i4>
      </vt:variant>
      <vt:variant>
        <vt:i4>5</vt:i4>
      </vt:variant>
      <vt:variant>
        <vt:lpwstr/>
      </vt:variant>
      <vt:variant>
        <vt:lpwstr>standard_rate</vt:lpwstr>
      </vt:variant>
      <vt:variant>
        <vt:i4>1638458</vt:i4>
      </vt:variant>
      <vt:variant>
        <vt:i4>2058</vt:i4>
      </vt:variant>
      <vt:variant>
        <vt:i4>0</vt:i4>
      </vt:variant>
      <vt:variant>
        <vt:i4>5</vt:i4>
      </vt:variant>
      <vt:variant>
        <vt:lpwstr/>
      </vt:variant>
      <vt:variant>
        <vt:lpwstr>standard_rate</vt:lpwstr>
      </vt:variant>
      <vt:variant>
        <vt:i4>1638458</vt:i4>
      </vt:variant>
      <vt:variant>
        <vt:i4>2052</vt:i4>
      </vt:variant>
      <vt:variant>
        <vt:i4>0</vt:i4>
      </vt:variant>
      <vt:variant>
        <vt:i4>5</vt:i4>
      </vt:variant>
      <vt:variant>
        <vt:lpwstr/>
      </vt:variant>
      <vt:variant>
        <vt:lpwstr>standard_rate</vt:lpwstr>
      </vt:variant>
      <vt:variant>
        <vt:i4>3342388</vt:i4>
      </vt:variant>
      <vt:variant>
        <vt:i4>2049</vt:i4>
      </vt:variant>
      <vt:variant>
        <vt:i4>0</vt:i4>
      </vt:variant>
      <vt:variant>
        <vt:i4>5</vt:i4>
      </vt:variant>
      <vt:variant>
        <vt:lpwstr>http://www.fwc.gov.au/awardsandorders/html/PR994530.htm</vt:lpwstr>
      </vt:variant>
      <vt:variant>
        <vt:lpwstr/>
      </vt:variant>
      <vt:variant>
        <vt:i4>1638458</vt:i4>
      </vt:variant>
      <vt:variant>
        <vt:i4>2046</vt:i4>
      </vt:variant>
      <vt:variant>
        <vt:i4>0</vt:i4>
      </vt:variant>
      <vt:variant>
        <vt:i4>5</vt:i4>
      </vt:variant>
      <vt:variant>
        <vt:lpwstr/>
      </vt:variant>
      <vt:variant>
        <vt:lpwstr>standard_rate</vt:lpwstr>
      </vt:variant>
      <vt:variant>
        <vt:i4>1638458</vt:i4>
      </vt:variant>
      <vt:variant>
        <vt:i4>2043</vt:i4>
      </vt:variant>
      <vt:variant>
        <vt:i4>0</vt:i4>
      </vt:variant>
      <vt:variant>
        <vt:i4>5</vt:i4>
      </vt:variant>
      <vt:variant>
        <vt:lpwstr/>
      </vt:variant>
      <vt:variant>
        <vt:lpwstr>standard_rate</vt:lpwstr>
      </vt:variant>
      <vt:variant>
        <vt:i4>1638458</vt:i4>
      </vt:variant>
      <vt:variant>
        <vt:i4>2034</vt:i4>
      </vt:variant>
      <vt:variant>
        <vt:i4>0</vt:i4>
      </vt:variant>
      <vt:variant>
        <vt:i4>5</vt:i4>
      </vt:variant>
      <vt:variant>
        <vt:lpwstr/>
      </vt:variant>
      <vt:variant>
        <vt:lpwstr>standard_rate</vt:lpwstr>
      </vt:variant>
      <vt:variant>
        <vt:i4>1638458</vt:i4>
      </vt:variant>
      <vt:variant>
        <vt:i4>2031</vt:i4>
      </vt:variant>
      <vt:variant>
        <vt:i4>0</vt:i4>
      </vt:variant>
      <vt:variant>
        <vt:i4>5</vt:i4>
      </vt:variant>
      <vt:variant>
        <vt:lpwstr/>
      </vt:variant>
      <vt:variant>
        <vt:lpwstr>standard_rate</vt:lpwstr>
      </vt:variant>
      <vt:variant>
        <vt:i4>1638458</vt:i4>
      </vt:variant>
      <vt:variant>
        <vt:i4>2028</vt:i4>
      </vt:variant>
      <vt:variant>
        <vt:i4>0</vt:i4>
      </vt:variant>
      <vt:variant>
        <vt:i4>5</vt:i4>
      </vt:variant>
      <vt:variant>
        <vt:lpwstr/>
      </vt:variant>
      <vt:variant>
        <vt:lpwstr>standard_rate</vt:lpwstr>
      </vt:variant>
      <vt:variant>
        <vt:i4>3342388</vt:i4>
      </vt:variant>
      <vt:variant>
        <vt:i4>2022</vt:i4>
      </vt:variant>
      <vt:variant>
        <vt:i4>0</vt:i4>
      </vt:variant>
      <vt:variant>
        <vt:i4>5</vt:i4>
      </vt:variant>
      <vt:variant>
        <vt:lpwstr>http://www.fwc.gov.au/awardsandorders/html/PR994530.htm</vt:lpwstr>
      </vt:variant>
      <vt:variant>
        <vt:lpwstr/>
      </vt:variant>
      <vt:variant>
        <vt:i4>3342388</vt:i4>
      </vt:variant>
      <vt:variant>
        <vt:i4>2016</vt:i4>
      </vt:variant>
      <vt:variant>
        <vt:i4>0</vt:i4>
      </vt:variant>
      <vt:variant>
        <vt:i4>5</vt:i4>
      </vt:variant>
      <vt:variant>
        <vt:lpwstr>http://www.fwc.gov.au/awardsandorders/html/PR994530.htm</vt:lpwstr>
      </vt:variant>
      <vt:variant>
        <vt:lpwstr/>
      </vt:variant>
      <vt:variant>
        <vt:i4>1638458</vt:i4>
      </vt:variant>
      <vt:variant>
        <vt:i4>2013</vt:i4>
      </vt:variant>
      <vt:variant>
        <vt:i4>0</vt:i4>
      </vt:variant>
      <vt:variant>
        <vt:i4>5</vt:i4>
      </vt:variant>
      <vt:variant>
        <vt:lpwstr/>
      </vt:variant>
      <vt:variant>
        <vt:lpwstr>standard_rate</vt:lpwstr>
      </vt:variant>
      <vt:variant>
        <vt:i4>1638458</vt:i4>
      </vt:variant>
      <vt:variant>
        <vt:i4>2010</vt:i4>
      </vt:variant>
      <vt:variant>
        <vt:i4>0</vt:i4>
      </vt:variant>
      <vt:variant>
        <vt:i4>5</vt:i4>
      </vt:variant>
      <vt:variant>
        <vt:lpwstr/>
      </vt:variant>
      <vt:variant>
        <vt:lpwstr>standard_rate</vt:lpwstr>
      </vt:variant>
      <vt:variant>
        <vt:i4>1638458</vt:i4>
      </vt:variant>
      <vt:variant>
        <vt:i4>2007</vt:i4>
      </vt:variant>
      <vt:variant>
        <vt:i4>0</vt:i4>
      </vt:variant>
      <vt:variant>
        <vt:i4>5</vt:i4>
      </vt:variant>
      <vt:variant>
        <vt:lpwstr/>
      </vt:variant>
      <vt:variant>
        <vt:lpwstr>standard_rate</vt:lpwstr>
      </vt:variant>
      <vt:variant>
        <vt:i4>1638458</vt:i4>
      </vt:variant>
      <vt:variant>
        <vt:i4>2004</vt:i4>
      </vt:variant>
      <vt:variant>
        <vt:i4>0</vt:i4>
      </vt:variant>
      <vt:variant>
        <vt:i4>5</vt:i4>
      </vt:variant>
      <vt:variant>
        <vt:lpwstr/>
      </vt:variant>
      <vt:variant>
        <vt:lpwstr>standard_rate</vt:lpwstr>
      </vt:variant>
      <vt:variant>
        <vt:i4>1638458</vt:i4>
      </vt:variant>
      <vt:variant>
        <vt:i4>2001</vt:i4>
      </vt:variant>
      <vt:variant>
        <vt:i4>0</vt:i4>
      </vt:variant>
      <vt:variant>
        <vt:i4>5</vt:i4>
      </vt:variant>
      <vt:variant>
        <vt:lpwstr/>
      </vt:variant>
      <vt:variant>
        <vt:lpwstr>standard_rate</vt:lpwstr>
      </vt:variant>
      <vt:variant>
        <vt:i4>1638458</vt:i4>
      </vt:variant>
      <vt:variant>
        <vt:i4>1998</vt:i4>
      </vt:variant>
      <vt:variant>
        <vt:i4>0</vt:i4>
      </vt:variant>
      <vt:variant>
        <vt:i4>5</vt:i4>
      </vt:variant>
      <vt:variant>
        <vt:lpwstr/>
      </vt:variant>
      <vt:variant>
        <vt:lpwstr>standard_rate</vt:lpwstr>
      </vt:variant>
      <vt:variant>
        <vt:i4>1638458</vt:i4>
      </vt:variant>
      <vt:variant>
        <vt:i4>1995</vt:i4>
      </vt:variant>
      <vt:variant>
        <vt:i4>0</vt:i4>
      </vt:variant>
      <vt:variant>
        <vt:i4>5</vt:i4>
      </vt:variant>
      <vt:variant>
        <vt:lpwstr/>
      </vt:variant>
      <vt:variant>
        <vt:lpwstr>standard_rate</vt:lpwstr>
      </vt:variant>
      <vt:variant>
        <vt:i4>1638458</vt:i4>
      </vt:variant>
      <vt:variant>
        <vt:i4>1992</vt:i4>
      </vt:variant>
      <vt:variant>
        <vt:i4>0</vt:i4>
      </vt:variant>
      <vt:variant>
        <vt:i4>5</vt:i4>
      </vt:variant>
      <vt:variant>
        <vt:lpwstr/>
      </vt:variant>
      <vt:variant>
        <vt:lpwstr>standard_rate</vt:lpwstr>
      </vt:variant>
      <vt:variant>
        <vt:i4>1638458</vt:i4>
      </vt:variant>
      <vt:variant>
        <vt:i4>1989</vt:i4>
      </vt:variant>
      <vt:variant>
        <vt:i4>0</vt:i4>
      </vt:variant>
      <vt:variant>
        <vt:i4>5</vt:i4>
      </vt:variant>
      <vt:variant>
        <vt:lpwstr/>
      </vt:variant>
      <vt:variant>
        <vt:lpwstr>standard_rate</vt:lpwstr>
      </vt:variant>
      <vt:variant>
        <vt:i4>1638458</vt:i4>
      </vt:variant>
      <vt:variant>
        <vt:i4>1986</vt:i4>
      </vt:variant>
      <vt:variant>
        <vt:i4>0</vt:i4>
      </vt:variant>
      <vt:variant>
        <vt:i4>5</vt:i4>
      </vt:variant>
      <vt:variant>
        <vt:lpwstr/>
      </vt:variant>
      <vt:variant>
        <vt:lpwstr>standard_rate</vt:lpwstr>
      </vt:variant>
      <vt:variant>
        <vt:i4>1638458</vt:i4>
      </vt:variant>
      <vt:variant>
        <vt:i4>1983</vt:i4>
      </vt:variant>
      <vt:variant>
        <vt:i4>0</vt:i4>
      </vt:variant>
      <vt:variant>
        <vt:i4>5</vt:i4>
      </vt:variant>
      <vt:variant>
        <vt:lpwstr/>
      </vt:variant>
      <vt:variant>
        <vt:lpwstr>standard_rate</vt:lpwstr>
      </vt:variant>
      <vt:variant>
        <vt:i4>1638458</vt:i4>
      </vt:variant>
      <vt:variant>
        <vt:i4>1980</vt:i4>
      </vt:variant>
      <vt:variant>
        <vt:i4>0</vt:i4>
      </vt:variant>
      <vt:variant>
        <vt:i4>5</vt:i4>
      </vt:variant>
      <vt:variant>
        <vt:lpwstr/>
      </vt:variant>
      <vt:variant>
        <vt:lpwstr>standard_rate</vt:lpwstr>
      </vt:variant>
      <vt:variant>
        <vt:i4>1638458</vt:i4>
      </vt:variant>
      <vt:variant>
        <vt:i4>1977</vt:i4>
      </vt:variant>
      <vt:variant>
        <vt:i4>0</vt:i4>
      </vt:variant>
      <vt:variant>
        <vt:i4>5</vt:i4>
      </vt:variant>
      <vt:variant>
        <vt:lpwstr/>
      </vt:variant>
      <vt:variant>
        <vt:lpwstr>standard_rate</vt:lpwstr>
      </vt:variant>
      <vt:variant>
        <vt:i4>1638458</vt:i4>
      </vt:variant>
      <vt:variant>
        <vt:i4>1971</vt:i4>
      </vt:variant>
      <vt:variant>
        <vt:i4>0</vt:i4>
      </vt:variant>
      <vt:variant>
        <vt:i4>5</vt:i4>
      </vt:variant>
      <vt:variant>
        <vt:lpwstr/>
      </vt:variant>
      <vt:variant>
        <vt:lpwstr>standard_rate</vt:lpwstr>
      </vt:variant>
      <vt:variant>
        <vt:i4>1638458</vt:i4>
      </vt:variant>
      <vt:variant>
        <vt:i4>1968</vt:i4>
      </vt:variant>
      <vt:variant>
        <vt:i4>0</vt:i4>
      </vt:variant>
      <vt:variant>
        <vt:i4>5</vt:i4>
      </vt:variant>
      <vt:variant>
        <vt:lpwstr/>
      </vt:variant>
      <vt:variant>
        <vt:lpwstr>standard_rate</vt:lpwstr>
      </vt:variant>
      <vt:variant>
        <vt:i4>1638458</vt:i4>
      </vt:variant>
      <vt:variant>
        <vt:i4>1965</vt:i4>
      </vt:variant>
      <vt:variant>
        <vt:i4>0</vt:i4>
      </vt:variant>
      <vt:variant>
        <vt:i4>5</vt:i4>
      </vt:variant>
      <vt:variant>
        <vt:lpwstr/>
      </vt:variant>
      <vt:variant>
        <vt:lpwstr>standard_rate</vt:lpwstr>
      </vt:variant>
      <vt:variant>
        <vt:i4>1638458</vt:i4>
      </vt:variant>
      <vt:variant>
        <vt:i4>1947</vt:i4>
      </vt:variant>
      <vt:variant>
        <vt:i4>0</vt:i4>
      </vt:variant>
      <vt:variant>
        <vt:i4>5</vt:i4>
      </vt:variant>
      <vt:variant>
        <vt:lpwstr/>
      </vt:variant>
      <vt:variant>
        <vt:lpwstr>standard_rate</vt:lpwstr>
      </vt:variant>
      <vt:variant>
        <vt:i4>1638458</vt:i4>
      </vt:variant>
      <vt:variant>
        <vt:i4>1944</vt:i4>
      </vt:variant>
      <vt:variant>
        <vt:i4>0</vt:i4>
      </vt:variant>
      <vt:variant>
        <vt:i4>5</vt:i4>
      </vt:variant>
      <vt:variant>
        <vt:lpwstr/>
      </vt:variant>
      <vt:variant>
        <vt:lpwstr>standard_rate</vt:lpwstr>
      </vt:variant>
      <vt:variant>
        <vt:i4>1638458</vt:i4>
      </vt:variant>
      <vt:variant>
        <vt:i4>1941</vt:i4>
      </vt:variant>
      <vt:variant>
        <vt:i4>0</vt:i4>
      </vt:variant>
      <vt:variant>
        <vt:i4>5</vt:i4>
      </vt:variant>
      <vt:variant>
        <vt:lpwstr/>
      </vt:variant>
      <vt:variant>
        <vt:lpwstr>standard_rate</vt:lpwstr>
      </vt:variant>
      <vt:variant>
        <vt:i4>1638458</vt:i4>
      </vt:variant>
      <vt:variant>
        <vt:i4>1935</vt:i4>
      </vt:variant>
      <vt:variant>
        <vt:i4>0</vt:i4>
      </vt:variant>
      <vt:variant>
        <vt:i4>5</vt:i4>
      </vt:variant>
      <vt:variant>
        <vt:lpwstr/>
      </vt:variant>
      <vt:variant>
        <vt:lpwstr>standard_rate</vt:lpwstr>
      </vt:variant>
      <vt:variant>
        <vt:i4>3342388</vt:i4>
      </vt:variant>
      <vt:variant>
        <vt:i4>1926</vt:i4>
      </vt:variant>
      <vt:variant>
        <vt:i4>0</vt:i4>
      </vt:variant>
      <vt:variant>
        <vt:i4>5</vt:i4>
      </vt:variant>
      <vt:variant>
        <vt:lpwstr>http://www.fwc.gov.au/awardsandorders/html/PR994530.htm</vt:lpwstr>
      </vt:variant>
      <vt:variant>
        <vt:lpwstr/>
      </vt:variant>
      <vt:variant>
        <vt:i4>1638458</vt:i4>
      </vt:variant>
      <vt:variant>
        <vt:i4>1920</vt:i4>
      </vt:variant>
      <vt:variant>
        <vt:i4>0</vt:i4>
      </vt:variant>
      <vt:variant>
        <vt:i4>5</vt:i4>
      </vt:variant>
      <vt:variant>
        <vt:lpwstr/>
      </vt:variant>
      <vt:variant>
        <vt:lpwstr>standard_rate</vt:lpwstr>
      </vt:variant>
      <vt:variant>
        <vt:i4>3670067</vt:i4>
      </vt:variant>
      <vt:variant>
        <vt:i4>1917</vt:i4>
      </vt:variant>
      <vt:variant>
        <vt:i4>0</vt:i4>
      </vt:variant>
      <vt:variant>
        <vt:i4>5</vt:i4>
      </vt:variant>
      <vt:variant>
        <vt:lpwstr>http://www.fwc.gov.au/awardsandorders/html/PR551719.htm</vt:lpwstr>
      </vt:variant>
      <vt:variant>
        <vt:lpwstr/>
      </vt:variant>
      <vt:variant>
        <vt:i4>3604538</vt:i4>
      </vt:variant>
      <vt:variant>
        <vt:i4>1914</vt:i4>
      </vt:variant>
      <vt:variant>
        <vt:i4>0</vt:i4>
      </vt:variant>
      <vt:variant>
        <vt:i4>5</vt:i4>
      </vt:variant>
      <vt:variant>
        <vt:lpwstr>http://www.fwc.gov.au/awardsandorders/html/pr536796.htm</vt:lpwstr>
      </vt:variant>
      <vt:variant>
        <vt:lpwstr/>
      </vt:variant>
      <vt:variant>
        <vt:i4>3342384</vt:i4>
      </vt:variant>
      <vt:variant>
        <vt:i4>1911</vt:i4>
      </vt:variant>
      <vt:variant>
        <vt:i4>0</vt:i4>
      </vt:variant>
      <vt:variant>
        <vt:i4>5</vt:i4>
      </vt:variant>
      <vt:variant>
        <vt:lpwstr>http://www.fwc.gov.au/awardsandorders/html/PR522993.htm</vt:lpwstr>
      </vt:variant>
      <vt:variant>
        <vt:lpwstr/>
      </vt:variant>
      <vt:variant>
        <vt:i4>1638458</vt:i4>
      </vt:variant>
      <vt:variant>
        <vt:i4>1908</vt:i4>
      </vt:variant>
      <vt:variant>
        <vt:i4>0</vt:i4>
      </vt:variant>
      <vt:variant>
        <vt:i4>5</vt:i4>
      </vt:variant>
      <vt:variant>
        <vt:lpwstr/>
      </vt:variant>
      <vt:variant>
        <vt:lpwstr>standard_rate</vt:lpwstr>
      </vt:variant>
      <vt:variant>
        <vt:i4>1638458</vt:i4>
      </vt:variant>
      <vt:variant>
        <vt:i4>1905</vt:i4>
      </vt:variant>
      <vt:variant>
        <vt:i4>0</vt:i4>
      </vt:variant>
      <vt:variant>
        <vt:i4>5</vt:i4>
      </vt:variant>
      <vt:variant>
        <vt:lpwstr/>
      </vt:variant>
      <vt:variant>
        <vt:lpwstr>standard_rate</vt:lpwstr>
      </vt:variant>
      <vt:variant>
        <vt:i4>1638458</vt:i4>
      </vt:variant>
      <vt:variant>
        <vt:i4>1902</vt:i4>
      </vt:variant>
      <vt:variant>
        <vt:i4>0</vt:i4>
      </vt:variant>
      <vt:variant>
        <vt:i4>5</vt:i4>
      </vt:variant>
      <vt:variant>
        <vt:lpwstr/>
      </vt:variant>
      <vt:variant>
        <vt:lpwstr>standard_rate</vt:lpwstr>
      </vt:variant>
      <vt:variant>
        <vt:i4>1638458</vt:i4>
      </vt:variant>
      <vt:variant>
        <vt:i4>1899</vt:i4>
      </vt:variant>
      <vt:variant>
        <vt:i4>0</vt:i4>
      </vt:variant>
      <vt:variant>
        <vt:i4>5</vt:i4>
      </vt:variant>
      <vt:variant>
        <vt:lpwstr/>
      </vt:variant>
      <vt:variant>
        <vt:lpwstr>standard_rate</vt:lpwstr>
      </vt:variant>
      <vt:variant>
        <vt:i4>3932212</vt:i4>
      </vt:variant>
      <vt:variant>
        <vt:i4>1896</vt:i4>
      </vt:variant>
      <vt:variant>
        <vt:i4>0</vt:i4>
      </vt:variant>
      <vt:variant>
        <vt:i4>5</vt:i4>
      </vt:variant>
      <vt:variant>
        <vt:lpwstr>http://www.fwc.gov.au/awardsandorders/html/PR998104.htm</vt:lpwstr>
      </vt:variant>
      <vt:variant>
        <vt:lpwstr/>
      </vt:variant>
      <vt:variant>
        <vt:i4>3407931</vt:i4>
      </vt:variant>
      <vt:variant>
        <vt:i4>1878</vt:i4>
      </vt:variant>
      <vt:variant>
        <vt:i4>0</vt:i4>
      </vt:variant>
      <vt:variant>
        <vt:i4>5</vt:i4>
      </vt:variant>
      <vt:variant>
        <vt:lpwstr>http://www.fwc.gov.au/awardsandorders/html/PR544780.htm</vt:lpwstr>
      </vt:variant>
      <vt:variant>
        <vt:lpwstr/>
      </vt:variant>
      <vt:variant>
        <vt:i4>3932212</vt:i4>
      </vt:variant>
      <vt:variant>
        <vt:i4>1866</vt:i4>
      </vt:variant>
      <vt:variant>
        <vt:i4>0</vt:i4>
      </vt:variant>
      <vt:variant>
        <vt:i4>5</vt:i4>
      </vt:variant>
      <vt:variant>
        <vt:lpwstr>http://www.fwc.gov.au/awardsandorders/html/PR998104.htm</vt:lpwstr>
      </vt:variant>
      <vt:variant>
        <vt:lpwstr/>
      </vt:variant>
      <vt:variant>
        <vt:i4>1638458</vt:i4>
      </vt:variant>
      <vt:variant>
        <vt:i4>1863</vt:i4>
      </vt:variant>
      <vt:variant>
        <vt:i4>0</vt:i4>
      </vt:variant>
      <vt:variant>
        <vt:i4>5</vt:i4>
      </vt:variant>
      <vt:variant>
        <vt:lpwstr/>
      </vt:variant>
      <vt:variant>
        <vt:lpwstr>standard_rate</vt:lpwstr>
      </vt:variant>
      <vt:variant>
        <vt:i4>1638458</vt:i4>
      </vt:variant>
      <vt:variant>
        <vt:i4>1860</vt:i4>
      </vt:variant>
      <vt:variant>
        <vt:i4>0</vt:i4>
      </vt:variant>
      <vt:variant>
        <vt:i4>5</vt:i4>
      </vt:variant>
      <vt:variant>
        <vt:lpwstr/>
      </vt:variant>
      <vt:variant>
        <vt:lpwstr>standard_rate</vt:lpwstr>
      </vt:variant>
      <vt:variant>
        <vt:i4>3670067</vt:i4>
      </vt:variant>
      <vt:variant>
        <vt:i4>1857</vt:i4>
      </vt:variant>
      <vt:variant>
        <vt:i4>0</vt:i4>
      </vt:variant>
      <vt:variant>
        <vt:i4>5</vt:i4>
      </vt:variant>
      <vt:variant>
        <vt:lpwstr>http://www.fwc.gov.au/awardsandorders/html/PR551719.htm</vt:lpwstr>
      </vt:variant>
      <vt:variant>
        <vt:lpwstr/>
      </vt:variant>
      <vt:variant>
        <vt:i4>3932216</vt:i4>
      </vt:variant>
      <vt:variant>
        <vt:i4>1854</vt:i4>
      </vt:variant>
      <vt:variant>
        <vt:i4>0</vt:i4>
      </vt:variant>
      <vt:variant>
        <vt:i4>5</vt:i4>
      </vt:variant>
      <vt:variant>
        <vt:lpwstr>http://www.fwc.gov.au/awardsandorders/html/PR545014.htm</vt:lpwstr>
      </vt:variant>
      <vt:variant>
        <vt:lpwstr/>
      </vt:variant>
      <vt:variant>
        <vt:i4>3407931</vt:i4>
      </vt:variant>
      <vt:variant>
        <vt:i4>1851</vt:i4>
      </vt:variant>
      <vt:variant>
        <vt:i4>0</vt:i4>
      </vt:variant>
      <vt:variant>
        <vt:i4>5</vt:i4>
      </vt:variant>
      <vt:variant>
        <vt:lpwstr>http://www.fwc.gov.au/awardsandorders/html/PR544780.htm</vt:lpwstr>
      </vt:variant>
      <vt:variant>
        <vt:lpwstr/>
      </vt:variant>
      <vt:variant>
        <vt:i4>3604538</vt:i4>
      </vt:variant>
      <vt:variant>
        <vt:i4>1848</vt:i4>
      </vt:variant>
      <vt:variant>
        <vt:i4>0</vt:i4>
      </vt:variant>
      <vt:variant>
        <vt:i4>5</vt:i4>
      </vt:variant>
      <vt:variant>
        <vt:lpwstr>http://www.fwc.gov.au/awardsandorders/html/pr536796.htm</vt:lpwstr>
      </vt:variant>
      <vt:variant>
        <vt:lpwstr/>
      </vt:variant>
      <vt:variant>
        <vt:i4>3997756</vt:i4>
      </vt:variant>
      <vt:variant>
        <vt:i4>1845</vt:i4>
      </vt:variant>
      <vt:variant>
        <vt:i4>0</vt:i4>
      </vt:variant>
      <vt:variant>
        <vt:i4>5</vt:i4>
      </vt:variant>
      <vt:variant>
        <vt:lpwstr>http://www.fwc.gov.au/awardsandorders/html/PR531542.htm</vt:lpwstr>
      </vt:variant>
      <vt:variant>
        <vt:lpwstr/>
      </vt:variant>
      <vt:variant>
        <vt:i4>3342384</vt:i4>
      </vt:variant>
      <vt:variant>
        <vt:i4>1842</vt:i4>
      </vt:variant>
      <vt:variant>
        <vt:i4>0</vt:i4>
      </vt:variant>
      <vt:variant>
        <vt:i4>5</vt:i4>
      </vt:variant>
      <vt:variant>
        <vt:lpwstr>http://www.fwc.gov.au/awardsandorders/html/PR522993.htm</vt:lpwstr>
      </vt:variant>
      <vt:variant>
        <vt:lpwstr/>
      </vt:variant>
      <vt:variant>
        <vt:i4>3604538</vt:i4>
      </vt:variant>
      <vt:variant>
        <vt:i4>1839</vt:i4>
      </vt:variant>
      <vt:variant>
        <vt:i4>0</vt:i4>
      </vt:variant>
      <vt:variant>
        <vt:i4>5</vt:i4>
      </vt:variant>
      <vt:variant>
        <vt:lpwstr>http://www.fwc.gov.au/awardsandorders/html/PR509163.htm</vt:lpwstr>
      </vt:variant>
      <vt:variant>
        <vt:lpwstr/>
      </vt:variant>
      <vt:variant>
        <vt:i4>3801148</vt:i4>
      </vt:variant>
      <vt:variant>
        <vt:i4>1836</vt:i4>
      </vt:variant>
      <vt:variant>
        <vt:i4>0</vt:i4>
      </vt:variant>
      <vt:variant>
        <vt:i4>5</vt:i4>
      </vt:variant>
      <vt:variant>
        <vt:lpwstr>http://www.fwc.gov.au/awardsandorders/html/PR503612.htm</vt:lpwstr>
      </vt:variant>
      <vt:variant>
        <vt:lpwstr/>
      </vt:variant>
      <vt:variant>
        <vt:i4>3932212</vt:i4>
      </vt:variant>
      <vt:variant>
        <vt:i4>1833</vt:i4>
      </vt:variant>
      <vt:variant>
        <vt:i4>0</vt:i4>
      </vt:variant>
      <vt:variant>
        <vt:i4>5</vt:i4>
      </vt:variant>
      <vt:variant>
        <vt:lpwstr>http://www.fwc.gov.au/awardsandorders/html/PR998104.htm</vt:lpwstr>
      </vt:variant>
      <vt:variant>
        <vt:lpwstr/>
      </vt:variant>
      <vt:variant>
        <vt:i4>3342388</vt:i4>
      </vt:variant>
      <vt:variant>
        <vt:i4>1830</vt:i4>
      </vt:variant>
      <vt:variant>
        <vt:i4>0</vt:i4>
      </vt:variant>
      <vt:variant>
        <vt:i4>5</vt:i4>
      </vt:variant>
      <vt:variant>
        <vt:lpwstr>http://www.fwc.gov.au/awardsandorders/html/PR994530.htm</vt:lpwstr>
      </vt:variant>
      <vt:variant>
        <vt:lpwstr/>
      </vt:variant>
      <vt:variant>
        <vt:i4>8192058</vt:i4>
      </vt:variant>
      <vt:variant>
        <vt:i4>1827</vt:i4>
      </vt:variant>
      <vt:variant>
        <vt:i4>0</vt:i4>
      </vt:variant>
      <vt:variant>
        <vt:i4>5</vt:i4>
      </vt:variant>
      <vt:variant>
        <vt:lpwstr>http://www.fwc.gov.au/alldocuments/PR986428.htm</vt:lpwstr>
      </vt:variant>
      <vt:variant>
        <vt:lpwstr/>
      </vt:variant>
      <vt:variant>
        <vt:i4>3866677</vt:i4>
      </vt:variant>
      <vt:variant>
        <vt:i4>1815</vt:i4>
      </vt:variant>
      <vt:variant>
        <vt:i4>0</vt:i4>
      </vt:variant>
      <vt:variant>
        <vt:i4>5</vt:i4>
      </vt:variant>
      <vt:variant>
        <vt:lpwstr>http://www.fwc.gov.au/awardsandorders/html/PR988376.htm</vt:lpwstr>
      </vt:variant>
      <vt:variant>
        <vt:lpwstr/>
      </vt:variant>
      <vt:variant>
        <vt:i4>8192058</vt:i4>
      </vt:variant>
      <vt:variant>
        <vt:i4>1812</vt:i4>
      </vt:variant>
      <vt:variant>
        <vt:i4>0</vt:i4>
      </vt:variant>
      <vt:variant>
        <vt:i4>5</vt:i4>
      </vt:variant>
      <vt:variant>
        <vt:lpwstr>http://www.fwc.gov.au/alldocuments/PR986428.htm</vt:lpwstr>
      </vt:variant>
      <vt:variant>
        <vt:lpwstr/>
      </vt:variant>
      <vt:variant>
        <vt:i4>3145776</vt:i4>
      </vt:variant>
      <vt:variant>
        <vt:i4>1803</vt:i4>
      </vt:variant>
      <vt:variant>
        <vt:i4>0</vt:i4>
      </vt:variant>
      <vt:variant>
        <vt:i4>5</vt:i4>
      </vt:variant>
      <vt:variant>
        <vt:lpwstr>http://www.fwc.gov.au/awardsandorders/html/PR551598.htm</vt:lpwstr>
      </vt:variant>
      <vt:variant>
        <vt:lpwstr/>
      </vt:variant>
      <vt:variant>
        <vt:i4>3735608</vt:i4>
      </vt:variant>
      <vt:variant>
        <vt:i4>1800</vt:i4>
      </vt:variant>
      <vt:variant>
        <vt:i4>0</vt:i4>
      </vt:variant>
      <vt:variant>
        <vt:i4>5</vt:i4>
      </vt:variant>
      <vt:variant>
        <vt:lpwstr>http://www.fwc.gov.au/awardsandorders/html/PR536675.htm</vt:lpwstr>
      </vt:variant>
      <vt:variant>
        <vt:lpwstr/>
      </vt:variant>
      <vt:variant>
        <vt:i4>3997744</vt:i4>
      </vt:variant>
      <vt:variant>
        <vt:i4>1797</vt:i4>
      </vt:variant>
      <vt:variant>
        <vt:i4>0</vt:i4>
      </vt:variant>
      <vt:variant>
        <vt:i4>5</vt:i4>
      </vt:variant>
      <vt:variant>
        <vt:lpwstr>http://www.fwc.gov.au/awardsandorders/html/PR522872.htm</vt:lpwstr>
      </vt:variant>
      <vt:variant>
        <vt:lpwstr/>
      </vt:variant>
      <vt:variant>
        <vt:i4>3473465</vt:i4>
      </vt:variant>
      <vt:variant>
        <vt:i4>1794</vt:i4>
      </vt:variant>
      <vt:variant>
        <vt:i4>0</vt:i4>
      </vt:variant>
      <vt:variant>
        <vt:i4>5</vt:i4>
      </vt:variant>
      <vt:variant>
        <vt:lpwstr>http://www.fwc.gov.au/awardsandorders/html/PR509041.htm</vt:lpwstr>
      </vt:variant>
      <vt:variant>
        <vt:lpwstr/>
      </vt:variant>
      <vt:variant>
        <vt:i4>3801145</vt:i4>
      </vt:variant>
      <vt:variant>
        <vt:i4>1791</vt:i4>
      </vt:variant>
      <vt:variant>
        <vt:i4>0</vt:i4>
      </vt:variant>
      <vt:variant>
        <vt:i4>5</vt:i4>
      </vt:variant>
      <vt:variant>
        <vt:lpwstr>http://www.fwc.gov.au/awardsandorders/html/PR997890.htm</vt:lpwstr>
      </vt:variant>
      <vt:variant>
        <vt:lpwstr/>
      </vt:variant>
      <vt:variant>
        <vt:i4>3145776</vt:i4>
      </vt:variant>
      <vt:variant>
        <vt:i4>1788</vt:i4>
      </vt:variant>
      <vt:variant>
        <vt:i4>0</vt:i4>
      </vt:variant>
      <vt:variant>
        <vt:i4>5</vt:i4>
      </vt:variant>
      <vt:variant>
        <vt:lpwstr>http://www.fwc.gov.au/awardsandorders/html/PR551598.htm</vt:lpwstr>
      </vt:variant>
      <vt:variant>
        <vt:lpwstr/>
      </vt:variant>
      <vt:variant>
        <vt:i4>3735608</vt:i4>
      </vt:variant>
      <vt:variant>
        <vt:i4>1785</vt:i4>
      </vt:variant>
      <vt:variant>
        <vt:i4>0</vt:i4>
      </vt:variant>
      <vt:variant>
        <vt:i4>5</vt:i4>
      </vt:variant>
      <vt:variant>
        <vt:lpwstr>http://www.fwc.gov.au/awardsandorders/html/pr536675.htm</vt:lpwstr>
      </vt:variant>
      <vt:variant>
        <vt:lpwstr/>
      </vt:variant>
      <vt:variant>
        <vt:i4>3997744</vt:i4>
      </vt:variant>
      <vt:variant>
        <vt:i4>1782</vt:i4>
      </vt:variant>
      <vt:variant>
        <vt:i4>0</vt:i4>
      </vt:variant>
      <vt:variant>
        <vt:i4>5</vt:i4>
      </vt:variant>
      <vt:variant>
        <vt:lpwstr>http://www.fwc.gov.au/awardsandorders/html/PR522872.htm</vt:lpwstr>
      </vt:variant>
      <vt:variant>
        <vt:lpwstr/>
      </vt:variant>
      <vt:variant>
        <vt:i4>3473465</vt:i4>
      </vt:variant>
      <vt:variant>
        <vt:i4>1779</vt:i4>
      </vt:variant>
      <vt:variant>
        <vt:i4>0</vt:i4>
      </vt:variant>
      <vt:variant>
        <vt:i4>5</vt:i4>
      </vt:variant>
      <vt:variant>
        <vt:lpwstr>http://www.fwc.gov.au/awardsandorders/html/PR509041.htm</vt:lpwstr>
      </vt:variant>
      <vt:variant>
        <vt:lpwstr/>
      </vt:variant>
      <vt:variant>
        <vt:i4>3801145</vt:i4>
      </vt:variant>
      <vt:variant>
        <vt:i4>1776</vt:i4>
      </vt:variant>
      <vt:variant>
        <vt:i4>0</vt:i4>
      </vt:variant>
      <vt:variant>
        <vt:i4>5</vt:i4>
      </vt:variant>
      <vt:variant>
        <vt:lpwstr>http://www.fwc.gov.au/awardsandorders/html/PR997890.htm</vt:lpwstr>
      </vt:variant>
      <vt:variant>
        <vt:lpwstr/>
      </vt:variant>
      <vt:variant>
        <vt:i4>3145776</vt:i4>
      </vt:variant>
      <vt:variant>
        <vt:i4>1773</vt:i4>
      </vt:variant>
      <vt:variant>
        <vt:i4>0</vt:i4>
      </vt:variant>
      <vt:variant>
        <vt:i4>5</vt:i4>
      </vt:variant>
      <vt:variant>
        <vt:lpwstr>http://www.fwc.gov.au/awardsandorders/html/PR551598.htm</vt:lpwstr>
      </vt:variant>
      <vt:variant>
        <vt:lpwstr/>
      </vt:variant>
      <vt:variant>
        <vt:i4>3735608</vt:i4>
      </vt:variant>
      <vt:variant>
        <vt:i4>1770</vt:i4>
      </vt:variant>
      <vt:variant>
        <vt:i4>0</vt:i4>
      </vt:variant>
      <vt:variant>
        <vt:i4>5</vt:i4>
      </vt:variant>
      <vt:variant>
        <vt:lpwstr>http://www.fwc.gov.au/awardsandorders/html/pr536675.htm</vt:lpwstr>
      </vt:variant>
      <vt:variant>
        <vt:lpwstr/>
      </vt:variant>
      <vt:variant>
        <vt:i4>3997744</vt:i4>
      </vt:variant>
      <vt:variant>
        <vt:i4>1767</vt:i4>
      </vt:variant>
      <vt:variant>
        <vt:i4>0</vt:i4>
      </vt:variant>
      <vt:variant>
        <vt:i4>5</vt:i4>
      </vt:variant>
      <vt:variant>
        <vt:lpwstr>http://www.fwc.gov.au/awardsandorders/html/PR522872.htm</vt:lpwstr>
      </vt:variant>
      <vt:variant>
        <vt:lpwstr/>
      </vt:variant>
      <vt:variant>
        <vt:i4>3473465</vt:i4>
      </vt:variant>
      <vt:variant>
        <vt:i4>1764</vt:i4>
      </vt:variant>
      <vt:variant>
        <vt:i4>0</vt:i4>
      </vt:variant>
      <vt:variant>
        <vt:i4>5</vt:i4>
      </vt:variant>
      <vt:variant>
        <vt:lpwstr>http://www.fwc.gov.au/awardsandorders/html/PR509041.htm</vt:lpwstr>
      </vt:variant>
      <vt:variant>
        <vt:lpwstr/>
      </vt:variant>
      <vt:variant>
        <vt:i4>3801145</vt:i4>
      </vt:variant>
      <vt:variant>
        <vt:i4>1761</vt:i4>
      </vt:variant>
      <vt:variant>
        <vt:i4>0</vt:i4>
      </vt:variant>
      <vt:variant>
        <vt:i4>5</vt:i4>
      </vt:variant>
      <vt:variant>
        <vt:lpwstr>http://www.fwc.gov.au/awardsandorders/html/PR997890.htm</vt:lpwstr>
      </vt:variant>
      <vt:variant>
        <vt:lpwstr/>
      </vt:variant>
      <vt:variant>
        <vt:i4>3145776</vt:i4>
      </vt:variant>
      <vt:variant>
        <vt:i4>1755</vt:i4>
      </vt:variant>
      <vt:variant>
        <vt:i4>0</vt:i4>
      </vt:variant>
      <vt:variant>
        <vt:i4>5</vt:i4>
      </vt:variant>
      <vt:variant>
        <vt:lpwstr>http://www.fwc.gov.au/awardsandorders/html/PR551598.htm</vt:lpwstr>
      </vt:variant>
      <vt:variant>
        <vt:lpwstr/>
      </vt:variant>
      <vt:variant>
        <vt:i4>3735608</vt:i4>
      </vt:variant>
      <vt:variant>
        <vt:i4>1752</vt:i4>
      </vt:variant>
      <vt:variant>
        <vt:i4>0</vt:i4>
      </vt:variant>
      <vt:variant>
        <vt:i4>5</vt:i4>
      </vt:variant>
      <vt:variant>
        <vt:lpwstr>http://www.fwc.gov.au/awardsandorders/html/pr536675.htm</vt:lpwstr>
      </vt:variant>
      <vt:variant>
        <vt:lpwstr/>
      </vt:variant>
      <vt:variant>
        <vt:i4>3997744</vt:i4>
      </vt:variant>
      <vt:variant>
        <vt:i4>1749</vt:i4>
      </vt:variant>
      <vt:variant>
        <vt:i4>0</vt:i4>
      </vt:variant>
      <vt:variant>
        <vt:i4>5</vt:i4>
      </vt:variant>
      <vt:variant>
        <vt:lpwstr>http://www.fwc.gov.au/awardsandorders/html/PR522872.htm</vt:lpwstr>
      </vt:variant>
      <vt:variant>
        <vt:lpwstr/>
      </vt:variant>
      <vt:variant>
        <vt:i4>3473465</vt:i4>
      </vt:variant>
      <vt:variant>
        <vt:i4>1746</vt:i4>
      </vt:variant>
      <vt:variant>
        <vt:i4>0</vt:i4>
      </vt:variant>
      <vt:variant>
        <vt:i4>5</vt:i4>
      </vt:variant>
      <vt:variant>
        <vt:lpwstr>http://www.fwc.gov.au/awardsandorders/html/PR509041.htm</vt:lpwstr>
      </vt:variant>
      <vt:variant>
        <vt:lpwstr/>
      </vt:variant>
      <vt:variant>
        <vt:i4>3801145</vt:i4>
      </vt:variant>
      <vt:variant>
        <vt:i4>1743</vt:i4>
      </vt:variant>
      <vt:variant>
        <vt:i4>0</vt:i4>
      </vt:variant>
      <vt:variant>
        <vt:i4>5</vt:i4>
      </vt:variant>
      <vt:variant>
        <vt:lpwstr>http://www.fwc.gov.au/awardsandorders/html/PR997890.htm</vt:lpwstr>
      </vt:variant>
      <vt:variant>
        <vt:lpwstr/>
      </vt:variant>
      <vt:variant>
        <vt:i4>3866677</vt:i4>
      </vt:variant>
      <vt:variant>
        <vt:i4>1740</vt:i4>
      </vt:variant>
      <vt:variant>
        <vt:i4>0</vt:i4>
      </vt:variant>
      <vt:variant>
        <vt:i4>5</vt:i4>
      </vt:variant>
      <vt:variant>
        <vt:lpwstr>http://www.fwc.gov.au/awardsandorders/html/PR988376.htm</vt:lpwstr>
      </vt:variant>
      <vt:variant>
        <vt:lpwstr/>
      </vt:variant>
      <vt:variant>
        <vt:i4>8192058</vt:i4>
      </vt:variant>
      <vt:variant>
        <vt:i4>1737</vt:i4>
      </vt:variant>
      <vt:variant>
        <vt:i4>0</vt:i4>
      </vt:variant>
      <vt:variant>
        <vt:i4>5</vt:i4>
      </vt:variant>
      <vt:variant>
        <vt:lpwstr>http://www.fwc.gov.au/alldocuments/PR986428.htm</vt:lpwstr>
      </vt:variant>
      <vt:variant>
        <vt:lpwstr/>
      </vt:variant>
      <vt:variant>
        <vt:i4>3407931</vt:i4>
      </vt:variant>
      <vt:variant>
        <vt:i4>1725</vt:i4>
      </vt:variant>
      <vt:variant>
        <vt:i4>0</vt:i4>
      </vt:variant>
      <vt:variant>
        <vt:i4>5</vt:i4>
      </vt:variant>
      <vt:variant>
        <vt:lpwstr>http://www.fwc.gov.au/awardsandorders/html/PR544780.htm</vt:lpwstr>
      </vt:variant>
      <vt:variant>
        <vt:lpwstr/>
      </vt:variant>
      <vt:variant>
        <vt:i4>3407931</vt:i4>
      </vt:variant>
      <vt:variant>
        <vt:i4>1719</vt:i4>
      </vt:variant>
      <vt:variant>
        <vt:i4>0</vt:i4>
      </vt:variant>
      <vt:variant>
        <vt:i4>5</vt:i4>
      </vt:variant>
      <vt:variant>
        <vt:lpwstr>http://www.fwc.gov.au/awardsandorders/html/PR544780.htm</vt:lpwstr>
      </vt:variant>
      <vt:variant>
        <vt:lpwstr/>
      </vt:variant>
      <vt:variant>
        <vt:i4>3407931</vt:i4>
      </vt:variant>
      <vt:variant>
        <vt:i4>1716</vt:i4>
      </vt:variant>
      <vt:variant>
        <vt:i4>0</vt:i4>
      </vt:variant>
      <vt:variant>
        <vt:i4>5</vt:i4>
      </vt:variant>
      <vt:variant>
        <vt:lpwstr>http://www.fwc.gov.au/awardsandorders/html/PR544780.htm</vt:lpwstr>
      </vt:variant>
      <vt:variant>
        <vt:lpwstr/>
      </vt:variant>
      <vt:variant>
        <vt:i4>3407931</vt:i4>
      </vt:variant>
      <vt:variant>
        <vt:i4>1620</vt:i4>
      </vt:variant>
      <vt:variant>
        <vt:i4>0</vt:i4>
      </vt:variant>
      <vt:variant>
        <vt:i4>5</vt:i4>
      </vt:variant>
      <vt:variant>
        <vt:lpwstr>http://www.fwc.gov.au/awardsandorders/html/PR544780.htm</vt:lpwstr>
      </vt:variant>
      <vt:variant>
        <vt:lpwstr/>
      </vt:variant>
      <vt:variant>
        <vt:i4>3145776</vt:i4>
      </vt:variant>
      <vt:variant>
        <vt:i4>1608</vt:i4>
      </vt:variant>
      <vt:variant>
        <vt:i4>0</vt:i4>
      </vt:variant>
      <vt:variant>
        <vt:i4>5</vt:i4>
      </vt:variant>
      <vt:variant>
        <vt:lpwstr>http://www.fwc.gov.au/awardsandorders/html/PR551598.htm</vt:lpwstr>
      </vt:variant>
      <vt:variant>
        <vt:lpwstr/>
      </vt:variant>
      <vt:variant>
        <vt:i4>3407931</vt:i4>
      </vt:variant>
      <vt:variant>
        <vt:i4>1596</vt:i4>
      </vt:variant>
      <vt:variant>
        <vt:i4>0</vt:i4>
      </vt:variant>
      <vt:variant>
        <vt:i4>5</vt:i4>
      </vt:variant>
      <vt:variant>
        <vt:lpwstr>http://www.fwc.gov.au/awardsandorders/html/PR544780.htm</vt:lpwstr>
      </vt:variant>
      <vt:variant>
        <vt:lpwstr/>
      </vt:variant>
      <vt:variant>
        <vt:i4>3407931</vt:i4>
      </vt:variant>
      <vt:variant>
        <vt:i4>1584</vt:i4>
      </vt:variant>
      <vt:variant>
        <vt:i4>0</vt:i4>
      </vt:variant>
      <vt:variant>
        <vt:i4>5</vt:i4>
      </vt:variant>
      <vt:variant>
        <vt:lpwstr>http://www.fwc.gov.au/awardsandorders/html/PR544780.htm</vt:lpwstr>
      </vt:variant>
      <vt:variant>
        <vt:lpwstr/>
      </vt:variant>
      <vt:variant>
        <vt:i4>3145776</vt:i4>
      </vt:variant>
      <vt:variant>
        <vt:i4>1572</vt:i4>
      </vt:variant>
      <vt:variant>
        <vt:i4>0</vt:i4>
      </vt:variant>
      <vt:variant>
        <vt:i4>5</vt:i4>
      </vt:variant>
      <vt:variant>
        <vt:lpwstr>http://www.fwc.gov.au/awardsandorders/html/PR551598.htm</vt:lpwstr>
      </vt:variant>
      <vt:variant>
        <vt:lpwstr/>
      </vt:variant>
      <vt:variant>
        <vt:i4>3407931</vt:i4>
      </vt:variant>
      <vt:variant>
        <vt:i4>1569</vt:i4>
      </vt:variant>
      <vt:variant>
        <vt:i4>0</vt:i4>
      </vt:variant>
      <vt:variant>
        <vt:i4>5</vt:i4>
      </vt:variant>
      <vt:variant>
        <vt:lpwstr>http://www.fwc.gov.au/awardsandorders/html/PR544780.htm</vt:lpwstr>
      </vt:variant>
      <vt:variant>
        <vt:lpwstr/>
      </vt:variant>
      <vt:variant>
        <vt:i4>3735608</vt:i4>
      </vt:variant>
      <vt:variant>
        <vt:i4>1566</vt:i4>
      </vt:variant>
      <vt:variant>
        <vt:i4>0</vt:i4>
      </vt:variant>
      <vt:variant>
        <vt:i4>5</vt:i4>
      </vt:variant>
      <vt:variant>
        <vt:lpwstr>http://www.fwc.gov.au/awardsandorders/html/pr536675.htm</vt:lpwstr>
      </vt:variant>
      <vt:variant>
        <vt:lpwstr/>
      </vt:variant>
      <vt:variant>
        <vt:i4>3997744</vt:i4>
      </vt:variant>
      <vt:variant>
        <vt:i4>1563</vt:i4>
      </vt:variant>
      <vt:variant>
        <vt:i4>0</vt:i4>
      </vt:variant>
      <vt:variant>
        <vt:i4>5</vt:i4>
      </vt:variant>
      <vt:variant>
        <vt:lpwstr>http://www.fwc.gov.au/awardsandorders/html/PR522872.htm</vt:lpwstr>
      </vt:variant>
      <vt:variant>
        <vt:lpwstr/>
      </vt:variant>
      <vt:variant>
        <vt:i4>3473465</vt:i4>
      </vt:variant>
      <vt:variant>
        <vt:i4>1560</vt:i4>
      </vt:variant>
      <vt:variant>
        <vt:i4>0</vt:i4>
      </vt:variant>
      <vt:variant>
        <vt:i4>5</vt:i4>
      </vt:variant>
      <vt:variant>
        <vt:lpwstr>http://www.fwc.gov.au/awardsandorders/html/PR509041.htm</vt:lpwstr>
      </vt:variant>
      <vt:variant>
        <vt:lpwstr/>
      </vt:variant>
      <vt:variant>
        <vt:i4>3801145</vt:i4>
      </vt:variant>
      <vt:variant>
        <vt:i4>1557</vt:i4>
      </vt:variant>
      <vt:variant>
        <vt:i4>0</vt:i4>
      </vt:variant>
      <vt:variant>
        <vt:i4>5</vt:i4>
      </vt:variant>
      <vt:variant>
        <vt:lpwstr>http://www.fwc.gov.au/awardsandorders/html/PR997890.htm</vt:lpwstr>
      </vt:variant>
      <vt:variant>
        <vt:lpwstr/>
      </vt:variant>
      <vt:variant>
        <vt:i4>3145776</vt:i4>
      </vt:variant>
      <vt:variant>
        <vt:i4>1554</vt:i4>
      </vt:variant>
      <vt:variant>
        <vt:i4>0</vt:i4>
      </vt:variant>
      <vt:variant>
        <vt:i4>5</vt:i4>
      </vt:variant>
      <vt:variant>
        <vt:lpwstr>http://www.fwc.gov.au/awardsandorders/html/PR551598.htm</vt:lpwstr>
      </vt:variant>
      <vt:variant>
        <vt:lpwstr/>
      </vt:variant>
      <vt:variant>
        <vt:i4>3407931</vt:i4>
      </vt:variant>
      <vt:variant>
        <vt:i4>1551</vt:i4>
      </vt:variant>
      <vt:variant>
        <vt:i4>0</vt:i4>
      </vt:variant>
      <vt:variant>
        <vt:i4>5</vt:i4>
      </vt:variant>
      <vt:variant>
        <vt:lpwstr>http://www.fwc.gov.au/awardsandorders/html/PR544780.htm</vt:lpwstr>
      </vt:variant>
      <vt:variant>
        <vt:lpwstr/>
      </vt:variant>
      <vt:variant>
        <vt:i4>3735608</vt:i4>
      </vt:variant>
      <vt:variant>
        <vt:i4>1548</vt:i4>
      </vt:variant>
      <vt:variant>
        <vt:i4>0</vt:i4>
      </vt:variant>
      <vt:variant>
        <vt:i4>5</vt:i4>
      </vt:variant>
      <vt:variant>
        <vt:lpwstr>http://www.fwc.gov.au/awardsandorders/html/pr536675.htm</vt:lpwstr>
      </vt:variant>
      <vt:variant>
        <vt:lpwstr/>
      </vt:variant>
      <vt:variant>
        <vt:i4>3997744</vt:i4>
      </vt:variant>
      <vt:variant>
        <vt:i4>1545</vt:i4>
      </vt:variant>
      <vt:variant>
        <vt:i4>0</vt:i4>
      </vt:variant>
      <vt:variant>
        <vt:i4>5</vt:i4>
      </vt:variant>
      <vt:variant>
        <vt:lpwstr>http://www.fwc.gov.au/awardsandorders/html/PR522872.htm</vt:lpwstr>
      </vt:variant>
      <vt:variant>
        <vt:lpwstr/>
      </vt:variant>
      <vt:variant>
        <vt:i4>3473465</vt:i4>
      </vt:variant>
      <vt:variant>
        <vt:i4>1542</vt:i4>
      </vt:variant>
      <vt:variant>
        <vt:i4>0</vt:i4>
      </vt:variant>
      <vt:variant>
        <vt:i4>5</vt:i4>
      </vt:variant>
      <vt:variant>
        <vt:lpwstr>http://www.fwc.gov.au/awardsandorders/html/PR509041.htm</vt:lpwstr>
      </vt:variant>
      <vt:variant>
        <vt:lpwstr/>
      </vt:variant>
      <vt:variant>
        <vt:i4>3801145</vt:i4>
      </vt:variant>
      <vt:variant>
        <vt:i4>1539</vt:i4>
      </vt:variant>
      <vt:variant>
        <vt:i4>0</vt:i4>
      </vt:variant>
      <vt:variant>
        <vt:i4>5</vt:i4>
      </vt:variant>
      <vt:variant>
        <vt:lpwstr>http://www.fwc.gov.au/awardsandorders/html/PR997890.htm</vt:lpwstr>
      </vt:variant>
      <vt:variant>
        <vt:lpwstr/>
      </vt:variant>
      <vt:variant>
        <vt:i4>8192058</vt:i4>
      </vt:variant>
      <vt:variant>
        <vt:i4>1536</vt:i4>
      </vt:variant>
      <vt:variant>
        <vt:i4>0</vt:i4>
      </vt:variant>
      <vt:variant>
        <vt:i4>5</vt:i4>
      </vt:variant>
      <vt:variant>
        <vt:lpwstr>http://www.fwc.gov.au/alldocuments/PR986428.htm</vt:lpwstr>
      </vt:variant>
      <vt:variant>
        <vt:lpwstr/>
      </vt:variant>
      <vt:variant>
        <vt:i4>3342385</vt:i4>
      </vt:variant>
      <vt:variant>
        <vt:i4>1524</vt:i4>
      </vt:variant>
      <vt:variant>
        <vt:i4>0</vt:i4>
      </vt:variant>
      <vt:variant>
        <vt:i4>5</vt:i4>
      </vt:variant>
      <vt:variant>
        <vt:lpwstr>http://www.fwc.gov.au/awardsandorders/html/PR995121.htm</vt:lpwstr>
      </vt:variant>
      <vt:variant>
        <vt:lpwstr/>
      </vt:variant>
      <vt:variant>
        <vt:i4>3342385</vt:i4>
      </vt:variant>
      <vt:variant>
        <vt:i4>1506</vt:i4>
      </vt:variant>
      <vt:variant>
        <vt:i4>0</vt:i4>
      </vt:variant>
      <vt:variant>
        <vt:i4>5</vt:i4>
      </vt:variant>
      <vt:variant>
        <vt:lpwstr>http://www.fwc.gov.au/awardsandorders/html/PR995121.htm</vt:lpwstr>
      </vt:variant>
      <vt:variant>
        <vt:lpwstr/>
      </vt:variant>
      <vt:variant>
        <vt:i4>3342385</vt:i4>
      </vt:variant>
      <vt:variant>
        <vt:i4>1503</vt:i4>
      </vt:variant>
      <vt:variant>
        <vt:i4>0</vt:i4>
      </vt:variant>
      <vt:variant>
        <vt:i4>5</vt:i4>
      </vt:variant>
      <vt:variant>
        <vt:lpwstr>http://www.fwc.gov.au/awardsandorders/html/PR995121.htm</vt:lpwstr>
      </vt:variant>
      <vt:variant>
        <vt:lpwstr/>
      </vt:variant>
      <vt:variant>
        <vt:i4>3342385</vt:i4>
      </vt:variant>
      <vt:variant>
        <vt:i4>1494</vt:i4>
      </vt:variant>
      <vt:variant>
        <vt:i4>0</vt:i4>
      </vt:variant>
      <vt:variant>
        <vt:i4>5</vt:i4>
      </vt:variant>
      <vt:variant>
        <vt:lpwstr>http://www.fwc.gov.au/awardsandorders/html/PR995121.htm</vt:lpwstr>
      </vt:variant>
      <vt:variant>
        <vt:lpwstr/>
      </vt:variant>
      <vt:variant>
        <vt:i4>7471164</vt:i4>
      </vt:variant>
      <vt:variant>
        <vt:i4>1491</vt:i4>
      </vt:variant>
      <vt:variant>
        <vt:i4>0</vt:i4>
      </vt:variant>
      <vt:variant>
        <vt:i4>5</vt:i4>
      </vt:variant>
      <vt:variant>
        <vt:lpwstr>http://www.mskills.com.au/</vt:lpwstr>
      </vt:variant>
      <vt:variant>
        <vt:lpwstr/>
      </vt:variant>
      <vt:variant>
        <vt:i4>3342385</vt:i4>
      </vt:variant>
      <vt:variant>
        <vt:i4>1488</vt:i4>
      </vt:variant>
      <vt:variant>
        <vt:i4>0</vt:i4>
      </vt:variant>
      <vt:variant>
        <vt:i4>5</vt:i4>
      </vt:variant>
      <vt:variant>
        <vt:lpwstr>http://www.fwc.gov.au/awardsandorders/html/PR995121.htm</vt:lpwstr>
      </vt:variant>
      <vt:variant>
        <vt:lpwstr/>
      </vt:variant>
      <vt:variant>
        <vt:i4>3342385</vt:i4>
      </vt:variant>
      <vt:variant>
        <vt:i4>1485</vt:i4>
      </vt:variant>
      <vt:variant>
        <vt:i4>0</vt:i4>
      </vt:variant>
      <vt:variant>
        <vt:i4>5</vt:i4>
      </vt:variant>
      <vt:variant>
        <vt:lpwstr>http://www.fwc.gov.au/awardsandorders/html/PR995121.htm</vt:lpwstr>
      </vt:variant>
      <vt:variant>
        <vt:lpwstr/>
      </vt:variant>
      <vt:variant>
        <vt:i4>3342388</vt:i4>
      </vt:variant>
      <vt:variant>
        <vt:i4>1476</vt:i4>
      </vt:variant>
      <vt:variant>
        <vt:i4>0</vt:i4>
      </vt:variant>
      <vt:variant>
        <vt:i4>5</vt:i4>
      </vt:variant>
      <vt:variant>
        <vt:lpwstr>http://www.fwc.gov.au/awardsandorders/html/PR994530.htm</vt:lpwstr>
      </vt:variant>
      <vt:variant>
        <vt:lpwstr/>
      </vt:variant>
      <vt:variant>
        <vt:i4>1638458</vt:i4>
      </vt:variant>
      <vt:variant>
        <vt:i4>1449</vt:i4>
      </vt:variant>
      <vt:variant>
        <vt:i4>0</vt:i4>
      </vt:variant>
      <vt:variant>
        <vt:i4>5</vt:i4>
      </vt:variant>
      <vt:variant>
        <vt:lpwstr/>
      </vt:variant>
      <vt:variant>
        <vt:lpwstr>standard_rate</vt:lpwstr>
      </vt:variant>
      <vt:variant>
        <vt:i4>1638458</vt:i4>
      </vt:variant>
      <vt:variant>
        <vt:i4>1446</vt:i4>
      </vt:variant>
      <vt:variant>
        <vt:i4>0</vt:i4>
      </vt:variant>
      <vt:variant>
        <vt:i4>5</vt:i4>
      </vt:variant>
      <vt:variant>
        <vt:lpwstr/>
      </vt:variant>
      <vt:variant>
        <vt:lpwstr>standard_rate</vt:lpwstr>
      </vt:variant>
      <vt:variant>
        <vt:i4>3145776</vt:i4>
      </vt:variant>
      <vt:variant>
        <vt:i4>1404</vt:i4>
      </vt:variant>
      <vt:variant>
        <vt:i4>0</vt:i4>
      </vt:variant>
      <vt:variant>
        <vt:i4>5</vt:i4>
      </vt:variant>
      <vt:variant>
        <vt:lpwstr>http://www.fwc.gov.au/awardsandorders/html/PR551598.htm</vt:lpwstr>
      </vt:variant>
      <vt:variant>
        <vt:lpwstr/>
      </vt:variant>
      <vt:variant>
        <vt:i4>3735608</vt:i4>
      </vt:variant>
      <vt:variant>
        <vt:i4>1401</vt:i4>
      </vt:variant>
      <vt:variant>
        <vt:i4>0</vt:i4>
      </vt:variant>
      <vt:variant>
        <vt:i4>5</vt:i4>
      </vt:variant>
      <vt:variant>
        <vt:lpwstr>http://www.fwc.gov.au/awardsandorders/html/pr536675.htm</vt:lpwstr>
      </vt:variant>
      <vt:variant>
        <vt:lpwstr/>
      </vt:variant>
      <vt:variant>
        <vt:i4>3997744</vt:i4>
      </vt:variant>
      <vt:variant>
        <vt:i4>1398</vt:i4>
      </vt:variant>
      <vt:variant>
        <vt:i4>0</vt:i4>
      </vt:variant>
      <vt:variant>
        <vt:i4>5</vt:i4>
      </vt:variant>
      <vt:variant>
        <vt:lpwstr>http://www.fwc.gov.au/awardsandorders/html/PR522872.htm</vt:lpwstr>
      </vt:variant>
      <vt:variant>
        <vt:lpwstr/>
      </vt:variant>
      <vt:variant>
        <vt:i4>3473465</vt:i4>
      </vt:variant>
      <vt:variant>
        <vt:i4>1395</vt:i4>
      </vt:variant>
      <vt:variant>
        <vt:i4>0</vt:i4>
      </vt:variant>
      <vt:variant>
        <vt:i4>5</vt:i4>
      </vt:variant>
      <vt:variant>
        <vt:lpwstr>http://www.fwc.gov.au/awardsandorders/html/PR509041.htm</vt:lpwstr>
      </vt:variant>
      <vt:variant>
        <vt:lpwstr/>
      </vt:variant>
      <vt:variant>
        <vt:i4>3801145</vt:i4>
      </vt:variant>
      <vt:variant>
        <vt:i4>1392</vt:i4>
      </vt:variant>
      <vt:variant>
        <vt:i4>0</vt:i4>
      </vt:variant>
      <vt:variant>
        <vt:i4>5</vt:i4>
      </vt:variant>
      <vt:variant>
        <vt:lpwstr>http://www.fwc.gov.au/awardsandorders/html/PR997890.htm</vt:lpwstr>
      </vt:variant>
      <vt:variant>
        <vt:lpwstr/>
      </vt:variant>
      <vt:variant>
        <vt:i4>3145776</vt:i4>
      </vt:variant>
      <vt:variant>
        <vt:i4>1389</vt:i4>
      </vt:variant>
      <vt:variant>
        <vt:i4>0</vt:i4>
      </vt:variant>
      <vt:variant>
        <vt:i4>5</vt:i4>
      </vt:variant>
      <vt:variant>
        <vt:lpwstr>http://www.fwc.gov.au/awardsandorders/html/PR551598.htm</vt:lpwstr>
      </vt:variant>
      <vt:variant>
        <vt:lpwstr/>
      </vt:variant>
      <vt:variant>
        <vt:i4>3735608</vt:i4>
      </vt:variant>
      <vt:variant>
        <vt:i4>1386</vt:i4>
      </vt:variant>
      <vt:variant>
        <vt:i4>0</vt:i4>
      </vt:variant>
      <vt:variant>
        <vt:i4>5</vt:i4>
      </vt:variant>
      <vt:variant>
        <vt:lpwstr>http://www.fwc.gov.au/awardsandorders/html/pr536675.htm</vt:lpwstr>
      </vt:variant>
      <vt:variant>
        <vt:lpwstr/>
      </vt:variant>
      <vt:variant>
        <vt:i4>3997744</vt:i4>
      </vt:variant>
      <vt:variant>
        <vt:i4>1383</vt:i4>
      </vt:variant>
      <vt:variant>
        <vt:i4>0</vt:i4>
      </vt:variant>
      <vt:variant>
        <vt:i4>5</vt:i4>
      </vt:variant>
      <vt:variant>
        <vt:lpwstr>http://www.fwc.gov.au/awardsandorders/html/PR522872.htm</vt:lpwstr>
      </vt:variant>
      <vt:variant>
        <vt:lpwstr/>
      </vt:variant>
      <vt:variant>
        <vt:i4>3473465</vt:i4>
      </vt:variant>
      <vt:variant>
        <vt:i4>1380</vt:i4>
      </vt:variant>
      <vt:variant>
        <vt:i4>0</vt:i4>
      </vt:variant>
      <vt:variant>
        <vt:i4>5</vt:i4>
      </vt:variant>
      <vt:variant>
        <vt:lpwstr>http://www.fwc.gov.au/awardsandorders/html/PR509041.htm</vt:lpwstr>
      </vt:variant>
      <vt:variant>
        <vt:lpwstr/>
      </vt:variant>
      <vt:variant>
        <vt:i4>3801145</vt:i4>
      </vt:variant>
      <vt:variant>
        <vt:i4>1377</vt:i4>
      </vt:variant>
      <vt:variant>
        <vt:i4>0</vt:i4>
      </vt:variant>
      <vt:variant>
        <vt:i4>5</vt:i4>
      </vt:variant>
      <vt:variant>
        <vt:lpwstr>http://www.fwc.gov.au/awardsandorders/html/PR997890.htm</vt:lpwstr>
      </vt:variant>
      <vt:variant>
        <vt:lpwstr/>
      </vt:variant>
      <vt:variant>
        <vt:i4>3342388</vt:i4>
      </vt:variant>
      <vt:variant>
        <vt:i4>1374</vt:i4>
      </vt:variant>
      <vt:variant>
        <vt:i4>0</vt:i4>
      </vt:variant>
      <vt:variant>
        <vt:i4>5</vt:i4>
      </vt:variant>
      <vt:variant>
        <vt:lpwstr>http://www.fwc.gov.au/awardsandorders/html/PR994530.htm</vt:lpwstr>
      </vt:variant>
      <vt:variant>
        <vt:lpwstr/>
      </vt:variant>
      <vt:variant>
        <vt:i4>8323125</vt:i4>
      </vt:variant>
      <vt:variant>
        <vt:i4>1371</vt:i4>
      </vt:variant>
      <vt:variant>
        <vt:i4>0</vt:i4>
      </vt:variant>
      <vt:variant>
        <vt:i4>5</vt:i4>
      </vt:variant>
      <vt:variant>
        <vt:lpwstr>http://www.fwc.gov.au/alldocuments/PR992240.htm</vt:lpwstr>
      </vt:variant>
      <vt:variant>
        <vt:lpwstr/>
      </vt:variant>
      <vt:variant>
        <vt:i4>3342385</vt:i4>
      </vt:variant>
      <vt:variant>
        <vt:i4>1368</vt:i4>
      </vt:variant>
      <vt:variant>
        <vt:i4>0</vt:i4>
      </vt:variant>
      <vt:variant>
        <vt:i4>5</vt:i4>
      </vt:variant>
      <vt:variant>
        <vt:lpwstr>http://www.fwc.gov.au/awardsandorders/html/PR995121.htm</vt:lpwstr>
      </vt:variant>
      <vt:variant>
        <vt:lpwstr/>
      </vt:variant>
      <vt:variant>
        <vt:i4>3866677</vt:i4>
      </vt:variant>
      <vt:variant>
        <vt:i4>1365</vt:i4>
      </vt:variant>
      <vt:variant>
        <vt:i4>0</vt:i4>
      </vt:variant>
      <vt:variant>
        <vt:i4>5</vt:i4>
      </vt:variant>
      <vt:variant>
        <vt:lpwstr>http://www.fwc.gov.au/awardsandorders/html/PR988376.htm</vt:lpwstr>
      </vt:variant>
      <vt:variant>
        <vt:lpwstr/>
      </vt:variant>
      <vt:variant>
        <vt:i4>8192058</vt:i4>
      </vt:variant>
      <vt:variant>
        <vt:i4>1362</vt:i4>
      </vt:variant>
      <vt:variant>
        <vt:i4>0</vt:i4>
      </vt:variant>
      <vt:variant>
        <vt:i4>5</vt:i4>
      </vt:variant>
      <vt:variant>
        <vt:lpwstr>http://www.fwc.gov.au/alldocuments/PR986428.htm</vt:lpwstr>
      </vt:variant>
      <vt:variant>
        <vt:lpwstr/>
      </vt:variant>
      <vt:variant>
        <vt:i4>3342388</vt:i4>
      </vt:variant>
      <vt:variant>
        <vt:i4>1335</vt:i4>
      </vt:variant>
      <vt:variant>
        <vt:i4>0</vt:i4>
      </vt:variant>
      <vt:variant>
        <vt:i4>5</vt:i4>
      </vt:variant>
      <vt:variant>
        <vt:lpwstr>http://www.fwc.gov.au/awardsandorders/html/PR994530.htm</vt:lpwstr>
      </vt:variant>
      <vt:variant>
        <vt:lpwstr/>
      </vt:variant>
      <vt:variant>
        <vt:i4>3342388</vt:i4>
      </vt:variant>
      <vt:variant>
        <vt:i4>1329</vt:i4>
      </vt:variant>
      <vt:variant>
        <vt:i4>0</vt:i4>
      </vt:variant>
      <vt:variant>
        <vt:i4>5</vt:i4>
      </vt:variant>
      <vt:variant>
        <vt:lpwstr>http://www.fwc.gov.au/awardsandorders/html/PR994530.htm</vt:lpwstr>
      </vt:variant>
      <vt:variant>
        <vt:lpwstr/>
      </vt:variant>
      <vt:variant>
        <vt:i4>3342388</vt:i4>
      </vt:variant>
      <vt:variant>
        <vt:i4>1320</vt:i4>
      </vt:variant>
      <vt:variant>
        <vt:i4>0</vt:i4>
      </vt:variant>
      <vt:variant>
        <vt:i4>5</vt:i4>
      </vt:variant>
      <vt:variant>
        <vt:lpwstr>http://www.fwc.gov.au/awardsandorders/html/PR994530.htm</vt:lpwstr>
      </vt:variant>
      <vt:variant>
        <vt:lpwstr/>
      </vt:variant>
      <vt:variant>
        <vt:i4>3801148</vt:i4>
      </vt:variant>
      <vt:variant>
        <vt:i4>1317</vt:i4>
      </vt:variant>
      <vt:variant>
        <vt:i4>0</vt:i4>
      </vt:variant>
      <vt:variant>
        <vt:i4>5</vt:i4>
      </vt:variant>
      <vt:variant>
        <vt:lpwstr>http://www.fwc.gov.au/awardsandorders/html/PR503612.htm</vt:lpwstr>
      </vt:variant>
      <vt:variant>
        <vt:lpwstr/>
      </vt:variant>
      <vt:variant>
        <vt:i4>3801148</vt:i4>
      </vt:variant>
      <vt:variant>
        <vt:i4>1308</vt:i4>
      </vt:variant>
      <vt:variant>
        <vt:i4>0</vt:i4>
      </vt:variant>
      <vt:variant>
        <vt:i4>5</vt:i4>
      </vt:variant>
      <vt:variant>
        <vt:lpwstr>http://www.fwc.gov.au/awardsandorders/html/PR503612.htm</vt:lpwstr>
      </vt:variant>
      <vt:variant>
        <vt:lpwstr/>
      </vt:variant>
      <vt:variant>
        <vt:i4>3342388</vt:i4>
      </vt:variant>
      <vt:variant>
        <vt:i4>1296</vt:i4>
      </vt:variant>
      <vt:variant>
        <vt:i4>0</vt:i4>
      </vt:variant>
      <vt:variant>
        <vt:i4>5</vt:i4>
      </vt:variant>
      <vt:variant>
        <vt:lpwstr>http://www.fwc.gov.au/awardsandorders/html/PR994530.htm</vt:lpwstr>
      </vt:variant>
      <vt:variant>
        <vt:lpwstr/>
      </vt:variant>
      <vt:variant>
        <vt:i4>3801148</vt:i4>
      </vt:variant>
      <vt:variant>
        <vt:i4>1293</vt:i4>
      </vt:variant>
      <vt:variant>
        <vt:i4>0</vt:i4>
      </vt:variant>
      <vt:variant>
        <vt:i4>5</vt:i4>
      </vt:variant>
      <vt:variant>
        <vt:lpwstr>http://www.fwc.gov.au/awardsandorders/html/PR503612.htm</vt:lpwstr>
      </vt:variant>
      <vt:variant>
        <vt:lpwstr/>
      </vt:variant>
      <vt:variant>
        <vt:i4>3342388</vt:i4>
      </vt:variant>
      <vt:variant>
        <vt:i4>1290</vt:i4>
      </vt:variant>
      <vt:variant>
        <vt:i4>0</vt:i4>
      </vt:variant>
      <vt:variant>
        <vt:i4>5</vt:i4>
      </vt:variant>
      <vt:variant>
        <vt:lpwstr>http://www.fwc.gov.au/awardsandorders/html/PR994530.htm</vt:lpwstr>
      </vt:variant>
      <vt:variant>
        <vt:lpwstr/>
      </vt:variant>
      <vt:variant>
        <vt:i4>8192058</vt:i4>
      </vt:variant>
      <vt:variant>
        <vt:i4>1287</vt:i4>
      </vt:variant>
      <vt:variant>
        <vt:i4>0</vt:i4>
      </vt:variant>
      <vt:variant>
        <vt:i4>5</vt:i4>
      </vt:variant>
      <vt:variant>
        <vt:lpwstr>http://www.fwc.gov.au/alldocuments/PR986428.htm</vt:lpwstr>
      </vt:variant>
      <vt:variant>
        <vt:lpwstr/>
      </vt:variant>
      <vt:variant>
        <vt:i4>3407931</vt:i4>
      </vt:variant>
      <vt:variant>
        <vt:i4>1275</vt:i4>
      </vt:variant>
      <vt:variant>
        <vt:i4>0</vt:i4>
      </vt:variant>
      <vt:variant>
        <vt:i4>5</vt:i4>
      </vt:variant>
      <vt:variant>
        <vt:lpwstr>http://www.fwc.gov.au/awardsandorders/html/PR544780.htm</vt:lpwstr>
      </vt:variant>
      <vt:variant>
        <vt:lpwstr/>
      </vt:variant>
      <vt:variant>
        <vt:i4>3342388</vt:i4>
      </vt:variant>
      <vt:variant>
        <vt:i4>1272</vt:i4>
      </vt:variant>
      <vt:variant>
        <vt:i4>0</vt:i4>
      </vt:variant>
      <vt:variant>
        <vt:i4>5</vt:i4>
      </vt:variant>
      <vt:variant>
        <vt:lpwstr>http://www.fwc.gov.au/awardsandorders/html/PR994530.htm</vt:lpwstr>
      </vt:variant>
      <vt:variant>
        <vt:lpwstr/>
      </vt:variant>
      <vt:variant>
        <vt:i4>3342388</vt:i4>
      </vt:variant>
      <vt:variant>
        <vt:i4>1245</vt:i4>
      </vt:variant>
      <vt:variant>
        <vt:i4>0</vt:i4>
      </vt:variant>
      <vt:variant>
        <vt:i4>5</vt:i4>
      </vt:variant>
      <vt:variant>
        <vt:lpwstr>http://www.fwc.gov.au/awardsandorders/html/PR994530.htm</vt:lpwstr>
      </vt:variant>
      <vt:variant>
        <vt:lpwstr/>
      </vt:variant>
      <vt:variant>
        <vt:i4>3407931</vt:i4>
      </vt:variant>
      <vt:variant>
        <vt:i4>1242</vt:i4>
      </vt:variant>
      <vt:variant>
        <vt:i4>0</vt:i4>
      </vt:variant>
      <vt:variant>
        <vt:i4>5</vt:i4>
      </vt:variant>
      <vt:variant>
        <vt:lpwstr>http://www.fwc.gov.au/awardsandorders/html/PR544780.htm</vt:lpwstr>
      </vt:variant>
      <vt:variant>
        <vt:lpwstr/>
      </vt:variant>
      <vt:variant>
        <vt:i4>3407931</vt:i4>
      </vt:variant>
      <vt:variant>
        <vt:i4>1239</vt:i4>
      </vt:variant>
      <vt:variant>
        <vt:i4>0</vt:i4>
      </vt:variant>
      <vt:variant>
        <vt:i4>5</vt:i4>
      </vt:variant>
      <vt:variant>
        <vt:lpwstr>http://www.fwc.gov.au/awardsandorders/html/PR544780.htm</vt:lpwstr>
      </vt:variant>
      <vt:variant>
        <vt:lpwstr/>
      </vt:variant>
      <vt:variant>
        <vt:i4>3407931</vt:i4>
      </vt:variant>
      <vt:variant>
        <vt:i4>1236</vt:i4>
      </vt:variant>
      <vt:variant>
        <vt:i4>0</vt:i4>
      </vt:variant>
      <vt:variant>
        <vt:i4>5</vt:i4>
      </vt:variant>
      <vt:variant>
        <vt:lpwstr>http://www.fwc.gov.au/awardsandorders/html/PR544780.htm</vt:lpwstr>
      </vt:variant>
      <vt:variant>
        <vt:lpwstr/>
      </vt:variant>
      <vt:variant>
        <vt:i4>3407931</vt:i4>
      </vt:variant>
      <vt:variant>
        <vt:i4>1233</vt:i4>
      </vt:variant>
      <vt:variant>
        <vt:i4>0</vt:i4>
      </vt:variant>
      <vt:variant>
        <vt:i4>5</vt:i4>
      </vt:variant>
      <vt:variant>
        <vt:lpwstr>http://www.fwc.gov.au/awardsandorders/html/PR544780.htm</vt:lpwstr>
      </vt:variant>
      <vt:variant>
        <vt:lpwstr/>
      </vt:variant>
      <vt:variant>
        <vt:i4>3407931</vt:i4>
      </vt:variant>
      <vt:variant>
        <vt:i4>1230</vt:i4>
      </vt:variant>
      <vt:variant>
        <vt:i4>0</vt:i4>
      </vt:variant>
      <vt:variant>
        <vt:i4>5</vt:i4>
      </vt:variant>
      <vt:variant>
        <vt:lpwstr>http://www.fwc.gov.au/awardsandorders/html/PR544780.htm</vt:lpwstr>
      </vt:variant>
      <vt:variant>
        <vt:lpwstr/>
      </vt:variant>
      <vt:variant>
        <vt:i4>3407931</vt:i4>
      </vt:variant>
      <vt:variant>
        <vt:i4>1224</vt:i4>
      </vt:variant>
      <vt:variant>
        <vt:i4>0</vt:i4>
      </vt:variant>
      <vt:variant>
        <vt:i4>5</vt:i4>
      </vt:variant>
      <vt:variant>
        <vt:lpwstr>http://www.fwc.gov.au/awardsandorders/html/PR544780.htm</vt:lpwstr>
      </vt:variant>
      <vt:variant>
        <vt:lpwstr/>
      </vt:variant>
      <vt:variant>
        <vt:i4>8192058</vt:i4>
      </vt:variant>
      <vt:variant>
        <vt:i4>1221</vt:i4>
      </vt:variant>
      <vt:variant>
        <vt:i4>0</vt:i4>
      </vt:variant>
      <vt:variant>
        <vt:i4>5</vt:i4>
      </vt:variant>
      <vt:variant>
        <vt:lpwstr>http://www.fwc.gov.au/alldocuments/PR986428.htm</vt:lpwstr>
      </vt:variant>
      <vt:variant>
        <vt:lpwstr/>
      </vt:variant>
      <vt:variant>
        <vt:i4>3866677</vt:i4>
      </vt:variant>
      <vt:variant>
        <vt:i4>1215</vt:i4>
      </vt:variant>
      <vt:variant>
        <vt:i4>0</vt:i4>
      </vt:variant>
      <vt:variant>
        <vt:i4>5</vt:i4>
      </vt:variant>
      <vt:variant>
        <vt:lpwstr>http://www.fwc.gov.au/awardsandorders/html/PR988376.htm</vt:lpwstr>
      </vt:variant>
      <vt:variant>
        <vt:lpwstr/>
      </vt:variant>
      <vt:variant>
        <vt:i4>8192058</vt:i4>
      </vt:variant>
      <vt:variant>
        <vt:i4>1212</vt:i4>
      </vt:variant>
      <vt:variant>
        <vt:i4>0</vt:i4>
      </vt:variant>
      <vt:variant>
        <vt:i4>5</vt:i4>
      </vt:variant>
      <vt:variant>
        <vt:lpwstr>http://www.fwc.gov.au/alldocuments/PR986428.htm</vt:lpwstr>
      </vt:variant>
      <vt:variant>
        <vt:lpwstr/>
      </vt:variant>
      <vt:variant>
        <vt:i4>3538999</vt:i4>
      </vt:variant>
      <vt:variant>
        <vt:i4>1188</vt:i4>
      </vt:variant>
      <vt:variant>
        <vt:i4>0</vt:i4>
      </vt:variant>
      <vt:variant>
        <vt:i4>5</vt:i4>
      </vt:variant>
      <vt:variant>
        <vt:lpwstr>http://www.fwc.gov.au/awardsandorders/html/PR548863.htm</vt:lpwstr>
      </vt:variant>
      <vt:variant>
        <vt:lpwstr/>
      </vt:variant>
      <vt:variant>
        <vt:i4>3407931</vt:i4>
      </vt:variant>
      <vt:variant>
        <vt:i4>1185</vt:i4>
      </vt:variant>
      <vt:variant>
        <vt:i4>0</vt:i4>
      </vt:variant>
      <vt:variant>
        <vt:i4>5</vt:i4>
      </vt:variant>
      <vt:variant>
        <vt:lpwstr>http://www.fwc.gov.au/awardsandorders/html/PR544780.htm</vt:lpwstr>
      </vt:variant>
      <vt:variant>
        <vt:lpwstr/>
      </vt:variant>
      <vt:variant>
        <vt:i4>3407934</vt:i4>
      </vt:variant>
      <vt:variant>
        <vt:i4>1179</vt:i4>
      </vt:variant>
      <vt:variant>
        <vt:i4>0</vt:i4>
      </vt:variant>
      <vt:variant>
        <vt:i4>5</vt:i4>
      </vt:variant>
      <vt:variant>
        <vt:lpwstr>http://www.fwc.gov.au/awardsandorders/html/PR545795.htm</vt:lpwstr>
      </vt:variant>
      <vt:variant>
        <vt:lpwstr/>
      </vt:variant>
      <vt:variant>
        <vt:i4>3407931</vt:i4>
      </vt:variant>
      <vt:variant>
        <vt:i4>1176</vt:i4>
      </vt:variant>
      <vt:variant>
        <vt:i4>0</vt:i4>
      </vt:variant>
      <vt:variant>
        <vt:i4>5</vt:i4>
      </vt:variant>
      <vt:variant>
        <vt:lpwstr>http://www.fwc.gov.au/awardsandorders/html/PR544780.htm</vt:lpwstr>
      </vt:variant>
      <vt:variant>
        <vt:lpwstr/>
      </vt:variant>
      <vt:variant>
        <vt:i4>3407931</vt:i4>
      </vt:variant>
      <vt:variant>
        <vt:i4>1173</vt:i4>
      </vt:variant>
      <vt:variant>
        <vt:i4>0</vt:i4>
      </vt:variant>
      <vt:variant>
        <vt:i4>5</vt:i4>
      </vt:variant>
      <vt:variant>
        <vt:lpwstr>http://www.fwc.gov.au/awardsandorders/html/PR544780.htm</vt:lpwstr>
      </vt:variant>
      <vt:variant>
        <vt:lpwstr/>
      </vt:variant>
      <vt:variant>
        <vt:i4>3407931</vt:i4>
      </vt:variant>
      <vt:variant>
        <vt:i4>1170</vt:i4>
      </vt:variant>
      <vt:variant>
        <vt:i4>0</vt:i4>
      </vt:variant>
      <vt:variant>
        <vt:i4>5</vt:i4>
      </vt:variant>
      <vt:variant>
        <vt:lpwstr>http://www.fwc.gov.au/awardsandorders/html/PR544780.htm</vt:lpwstr>
      </vt:variant>
      <vt:variant>
        <vt:lpwstr/>
      </vt:variant>
      <vt:variant>
        <vt:i4>3407931</vt:i4>
      </vt:variant>
      <vt:variant>
        <vt:i4>1161</vt:i4>
      </vt:variant>
      <vt:variant>
        <vt:i4>0</vt:i4>
      </vt:variant>
      <vt:variant>
        <vt:i4>5</vt:i4>
      </vt:variant>
      <vt:variant>
        <vt:lpwstr>http://www.fwc.gov.au/awardsandorders/html/PR544780.htm</vt:lpwstr>
      </vt:variant>
      <vt:variant>
        <vt:lpwstr/>
      </vt:variant>
      <vt:variant>
        <vt:i4>3407931</vt:i4>
      </vt:variant>
      <vt:variant>
        <vt:i4>1137</vt:i4>
      </vt:variant>
      <vt:variant>
        <vt:i4>0</vt:i4>
      </vt:variant>
      <vt:variant>
        <vt:i4>5</vt:i4>
      </vt:variant>
      <vt:variant>
        <vt:lpwstr>http://www.fwc.gov.au/awardsandorders/html/PR544780.htm</vt:lpwstr>
      </vt:variant>
      <vt:variant>
        <vt:lpwstr/>
      </vt:variant>
      <vt:variant>
        <vt:i4>3407934</vt:i4>
      </vt:variant>
      <vt:variant>
        <vt:i4>1134</vt:i4>
      </vt:variant>
      <vt:variant>
        <vt:i4>0</vt:i4>
      </vt:variant>
      <vt:variant>
        <vt:i4>5</vt:i4>
      </vt:variant>
      <vt:variant>
        <vt:lpwstr>http://www.fwc.gov.au/awardsandorders/html/PR545795.htm</vt:lpwstr>
      </vt:variant>
      <vt:variant>
        <vt:lpwstr/>
      </vt:variant>
      <vt:variant>
        <vt:i4>3407931</vt:i4>
      </vt:variant>
      <vt:variant>
        <vt:i4>1131</vt:i4>
      </vt:variant>
      <vt:variant>
        <vt:i4>0</vt:i4>
      </vt:variant>
      <vt:variant>
        <vt:i4>5</vt:i4>
      </vt:variant>
      <vt:variant>
        <vt:lpwstr>http://www.fwc.gov.au/awardsandorders/html/PR544780.htm</vt:lpwstr>
      </vt:variant>
      <vt:variant>
        <vt:lpwstr/>
      </vt:variant>
      <vt:variant>
        <vt:i4>3407931</vt:i4>
      </vt:variant>
      <vt:variant>
        <vt:i4>1128</vt:i4>
      </vt:variant>
      <vt:variant>
        <vt:i4>0</vt:i4>
      </vt:variant>
      <vt:variant>
        <vt:i4>5</vt:i4>
      </vt:variant>
      <vt:variant>
        <vt:lpwstr>http://www.fwc.gov.au/awardsandorders/html/PR544780.htm</vt:lpwstr>
      </vt:variant>
      <vt:variant>
        <vt:lpwstr/>
      </vt:variant>
      <vt:variant>
        <vt:i4>3407931</vt:i4>
      </vt:variant>
      <vt:variant>
        <vt:i4>1125</vt:i4>
      </vt:variant>
      <vt:variant>
        <vt:i4>0</vt:i4>
      </vt:variant>
      <vt:variant>
        <vt:i4>5</vt:i4>
      </vt:variant>
      <vt:variant>
        <vt:lpwstr>http://www.fwc.gov.au/awardsandorders/html/PR544780.htm</vt:lpwstr>
      </vt:variant>
      <vt:variant>
        <vt:lpwstr/>
      </vt:variant>
      <vt:variant>
        <vt:i4>3407931</vt:i4>
      </vt:variant>
      <vt:variant>
        <vt:i4>1113</vt:i4>
      </vt:variant>
      <vt:variant>
        <vt:i4>0</vt:i4>
      </vt:variant>
      <vt:variant>
        <vt:i4>5</vt:i4>
      </vt:variant>
      <vt:variant>
        <vt:lpwstr>http://www.fwc.gov.au/awardsandorders/html/PR544780.htm</vt:lpwstr>
      </vt:variant>
      <vt:variant>
        <vt:lpwstr/>
      </vt:variant>
      <vt:variant>
        <vt:i4>3407931</vt:i4>
      </vt:variant>
      <vt:variant>
        <vt:i4>1110</vt:i4>
      </vt:variant>
      <vt:variant>
        <vt:i4>0</vt:i4>
      </vt:variant>
      <vt:variant>
        <vt:i4>5</vt:i4>
      </vt:variant>
      <vt:variant>
        <vt:lpwstr>http://www.fwc.gov.au/awardsandorders/html/PR544780.htm</vt:lpwstr>
      </vt:variant>
      <vt:variant>
        <vt:lpwstr/>
      </vt:variant>
      <vt:variant>
        <vt:i4>3538999</vt:i4>
      </vt:variant>
      <vt:variant>
        <vt:i4>1089</vt:i4>
      </vt:variant>
      <vt:variant>
        <vt:i4>0</vt:i4>
      </vt:variant>
      <vt:variant>
        <vt:i4>5</vt:i4>
      </vt:variant>
      <vt:variant>
        <vt:lpwstr>http://www.fwc.gov.au/awardsandorders/html/PR548863.htm</vt:lpwstr>
      </vt:variant>
      <vt:variant>
        <vt:lpwstr/>
      </vt:variant>
      <vt:variant>
        <vt:i4>3407934</vt:i4>
      </vt:variant>
      <vt:variant>
        <vt:i4>1086</vt:i4>
      </vt:variant>
      <vt:variant>
        <vt:i4>0</vt:i4>
      </vt:variant>
      <vt:variant>
        <vt:i4>5</vt:i4>
      </vt:variant>
      <vt:variant>
        <vt:lpwstr>http://www.fwc.gov.au/awardsandorders/html/PR545795.htm</vt:lpwstr>
      </vt:variant>
      <vt:variant>
        <vt:lpwstr/>
      </vt:variant>
      <vt:variant>
        <vt:i4>3407931</vt:i4>
      </vt:variant>
      <vt:variant>
        <vt:i4>1083</vt:i4>
      </vt:variant>
      <vt:variant>
        <vt:i4>0</vt:i4>
      </vt:variant>
      <vt:variant>
        <vt:i4>5</vt:i4>
      </vt:variant>
      <vt:variant>
        <vt:lpwstr>http://www.fwc.gov.au/awardsandorders/html/PR544780.htm</vt:lpwstr>
      </vt:variant>
      <vt:variant>
        <vt:lpwstr/>
      </vt:variant>
      <vt:variant>
        <vt:i4>8192058</vt:i4>
      </vt:variant>
      <vt:variant>
        <vt:i4>1035</vt:i4>
      </vt:variant>
      <vt:variant>
        <vt:i4>0</vt:i4>
      </vt:variant>
      <vt:variant>
        <vt:i4>5</vt:i4>
      </vt:variant>
      <vt:variant>
        <vt:lpwstr>http://www.fwc.gov.au/alldocuments/PR986428.htm</vt:lpwstr>
      </vt:variant>
      <vt:variant>
        <vt:lpwstr/>
      </vt:variant>
      <vt:variant>
        <vt:i4>3473470</vt:i4>
      </vt:variant>
      <vt:variant>
        <vt:i4>1020</vt:i4>
      </vt:variant>
      <vt:variant>
        <vt:i4>0</vt:i4>
      </vt:variant>
      <vt:variant>
        <vt:i4>5</vt:i4>
      </vt:variant>
      <vt:variant>
        <vt:lpwstr>http://www.fwc.gov.au/awardsandorders/html/PR504593.htm</vt:lpwstr>
      </vt:variant>
      <vt:variant>
        <vt:lpwstr/>
      </vt:variant>
      <vt:variant>
        <vt:i4>3473470</vt:i4>
      </vt:variant>
      <vt:variant>
        <vt:i4>987</vt:i4>
      </vt:variant>
      <vt:variant>
        <vt:i4>0</vt:i4>
      </vt:variant>
      <vt:variant>
        <vt:i4>5</vt:i4>
      </vt:variant>
      <vt:variant>
        <vt:lpwstr>http://www.fwc.gov.au/awardsandorders/html/PR504593.htm</vt:lpwstr>
      </vt:variant>
      <vt:variant>
        <vt:lpwstr/>
      </vt:variant>
      <vt:variant>
        <vt:i4>3735613</vt:i4>
      </vt:variant>
      <vt:variant>
        <vt:i4>963</vt:i4>
      </vt:variant>
      <vt:variant>
        <vt:i4>0</vt:i4>
      </vt:variant>
      <vt:variant>
        <vt:i4>5</vt:i4>
      </vt:variant>
      <vt:variant>
        <vt:lpwstr>http://www.fwc.gov.au/awardsandorders/html/PR542130.htm</vt:lpwstr>
      </vt:variant>
      <vt:variant>
        <vt:lpwstr/>
      </vt:variant>
      <vt:variant>
        <vt:i4>3342388</vt:i4>
      </vt:variant>
      <vt:variant>
        <vt:i4>960</vt:i4>
      </vt:variant>
      <vt:variant>
        <vt:i4>0</vt:i4>
      </vt:variant>
      <vt:variant>
        <vt:i4>5</vt:i4>
      </vt:variant>
      <vt:variant>
        <vt:lpwstr>http://www.fwc.gov.au/awardsandorders/html/PR994530.htm</vt:lpwstr>
      </vt:variant>
      <vt:variant>
        <vt:lpwstr/>
      </vt:variant>
      <vt:variant>
        <vt:i4>3735613</vt:i4>
      </vt:variant>
      <vt:variant>
        <vt:i4>957</vt:i4>
      </vt:variant>
      <vt:variant>
        <vt:i4>0</vt:i4>
      </vt:variant>
      <vt:variant>
        <vt:i4>5</vt:i4>
      </vt:variant>
      <vt:variant>
        <vt:lpwstr>http://www.fwc.gov.au/awardsandorders/html/PR542130.htm</vt:lpwstr>
      </vt:variant>
      <vt:variant>
        <vt:lpwstr/>
      </vt:variant>
      <vt:variant>
        <vt:i4>3342388</vt:i4>
      </vt:variant>
      <vt:variant>
        <vt:i4>954</vt:i4>
      </vt:variant>
      <vt:variant>
        <vt:i4>0</vt:i4>
      </vt:variant>
      <vt:variant>
        <vt:i4>5</vt:i4>
      </vt:variant>
      <vt:variant>
        <vt:lpwstr>http://www.fwc.gov.au/awardsandorders/html/PR994530.htm</vt:lpwstr>
      </vt:variant>
      <vt:variant>
        <vt:lpwstr/>
      </vt:variant>
      <vt:variant>
        <vt:i4>3735613</vt:i4>
      </vt:variant>
      <vt:variant>
        <vt:i4>948</vt:i4>
      </vt:variant>
      <vt:variant>
        <vt:i4>0</vt:i4>
      </vt:variant>
      <vt:variant>
        <vt:i4>5</vt:i4>
      </vt:variant>
      <vt:variant>
        <vt:lpwstr>http://www.fwc.gov.au/awardsandorders/html/PR542130.htm</vt:lpwstr>
      </vt:variant>
      <vt:variant>
        <vt:lpwstr/>
      </vt:variant>
      <vt:variant>
        <vt:i4>3342388</vt:i4>
      </vt:variant>
      <vt:variant>
        <vt:i4>945</vt:i4>
      </vt:variant>
      <vt:variant>
        <vt:i4>0</vt:i4>
      </vt:variant>
      <vt:variant>
        <vt:i4>5</vt:i4>
      </vt:variant>
      <vt:variant>
        <vt:lpwstr>http://www.fwc.gov.au/awardsandorders/html/PR994530.htm</vt:lpwstr>
      </vt:variant>
      <vt:variant>
        <vt:lpwstr/>
      </vt:variant>
      <vt:variant>
        <vt:i4>3735613</vt:i4>
      </vt:variant>
      <vt:variant>
        <vt:i4>942</vt:i4>
      </vt:variant>
      <vt:variant>
        <vt:i4>0</vt:i4>
      </vt:variant>
      <vt:variant>
        <vt:i4>5</vt:i4>
      </vt:variant>
      <vt:variant>
        <vt:lpwstr>http://www.fwc.gov.au/awardsandorders/html/PR542130.htm</vt:lpwstr>
      </vt:variant>
      <vt:variant>
        <vt:lpwstr/>
      </vt:variant>
      <vt:variant>
        <vt:i4>3342388</vt:i4>
      </vt:variant>
      <vt:variant>
        <vt:i4>939</vt:i4>
      </vt:variant>
      <vt:variant>
        <vt:i4>0</vt:i4>
      </vt:variant>
      <vt:variant>
        <vt:i4>5</vt:i4>
      </vt:variant>
      <vt:variant>
        <vt:lpwstr>http://www.fwc.gov.au/awardsandorders/html/PR994530.htm</vt:lpwstr>
      </vt:variant>
      <vt:variant>
        <vt:lpwstr/>
      </vt:variant>
      <vt:variant>
        <vt:i4>3538998</vt:i4>
      </vt:variant>
      <vt:variant>
        <vt:i4>930</vt:i4>
      </vt:variant>
      <vt:variant>
        <vt:i4>0</vt:i4>
      </vt:variant>
      <vt:variant>
        <vt:i4>5</vt:i4>
      </vt:variant>
      <vt:variant>
        <vt:lpwstr>http://www.fwc.gov.au/awardsandorders/html/pr546288.htm</vt:lpwstr>
      </vt:variant>
      <vt:variant>
        <vt:lpwstr/>
      </vt:variant>
      <vt:variant>
        <vt:i4>3342388</vt:i4>
      </vt:variant>
      <vt:variant>
        <vt:i4>912</vt:i4>
      </vt:variant>
      <vt:variant>
        <vt:i4>0</vt:i4>
      </vt:variant>
      <vt:variant>
        <vt:i4>5</vt:i4>
      </vt:variant>
      <vt:variant>
        <vt:lpwstr>http://www.fwc.gov.au/awardsandorders/html/PR994530.htm</vt:lpwstr>
      </vt:variant>
      <vt:variant>
        <vt:lpwstr/>
      </vt:variant>
      <vt:variant>
        <vt:i4>3473470</vt:i4>
      </vt:variant>
      <vt:variant>
        <vt:i4>858</vt:i4>
      </vt:variant>
      <vt:variant>
        <vt:i4>0</vt:i4>
      </vt:variant>
      <vt:variant>
        <vt:i4>5</vt:i4>
      </vt:variant>
      <vt:variant>
        <vt:lpwstr>http://www.fwc.gov.au/awardsandorders/html/PR504593.htm</vt:lpwstr>
      </vt:variant>
      <vt:variant>
        <vt:lpwstr/>
      </vt:variant>
      <vt:variant>
        <vt:i4>3473470</vt:i4>
      </vt:variant>
      <vt:variant>
        <vt:i4>825</vt:i4>
      </vt:variant>
      <vt:variant>
        <vt:i4>0</vt:i4>
      </vt:variant>
      <vt:variant>
        <vt:i4>5</vt:i4>
      </vt:variant>
      <vt:variant>
        <vt:lpwstr>http://www.fwc.gov.au/awardsandorders/html/PR504593.htm</vt:lpwstr>
      </vt:variant>
      <vt:variant>
        <vt:lpwstr/>
      </vt:variant>
      <vt:variant>
        <vt:i4>3342388</vt:i4>
      </vt:variant>
      <vt:variant>
        <vt:i4>822</vt:i4>
      </vt:variant>
      <vt:variant>
        <vt:i4>0</vt:i4>
      </vt:variant>
      <vt:variant>
        <vt:i4>5</vt:i4>
      </vt:variant>
      <vt:variant>
        <vt:lpwstr>http://www.fwc.gov.au/awardsandorders/html/PR994530.htm</vt:lpwstr>
      </vt:variant>
      <vt:variant>
        <vt:lpwstr/>
      </vt:variant>
      <vt:variant>
        <vt:i4>3473470</vt:i4>
      </vt:variant>
      <vt:variant>
        <vt:i4>810</vt:i4>
      </vt:variant>
      <vt:variant>
        <vt:i4>0</vt:i4>
      </vt:variant>
      <vt:variant>
        <vt:i4>5</vt:i4>
      </vt:variant>
      <vt:variant>
        <vt:lpwstr>http://www.fwc.gov.au/awardsandorders/html/PR504593.htm</vt:lpwstr>
      </vt:variant>
      <vt:variant>
        <vt:lpwstr/>
      </vt:variant>
      <vt:variant>
        <vt:i4>3342388</vt:i4>
      </vt:variant>
      <vt:variant>
        <vt:i4>807</vt:i4>
      </vt:variant>
      <vt:variant>
        <vt:i4>0</vt:i4>
      </vt:variant>
      <vt:variant>
        <vt:i4>5</vt:i4>
      </vt:variant>
      <vt:variant>
        <vt:lpwstr>http://www.fwc.gov.au/awardsandorders/html/PR994530.htm</vt:lpwstr>
      </vt:variant>
      <vt:variant>
        <vt:lpwstr/>
      </vt:variant>
      <vt:variant>
        <vt:i4>3735613</vt:i4>
      </vt:variant>
      <vt:variant>
        <vt:i4>804</vt:i4>
      </vt:variant>
      <vt:variant>
        <vt:i4>0</vt:i4>
      </vt:variant>
      <vt:variant>
        <vt:i4>5</vt:i4>
      </vt:variant>
      <vt:variant>
        <vt:lpwstr>http://www.fwc.gov.au/awardsandorders/html/PR542130.htm</vt:lpwstr>
      </vt:variant>
      <vt:variant>
        <vt:lpwstr/>
      </vt:variant>
      <vt:variant>
        <vt:i4>3735613</vt:i4>
      </vt:variant>
      <vt:variant>
        <vt:i4>795</vt:i4>
      </vt:variant>
      <vt:variant>
        <vt:i4>0</vt:i4>
      </vt:variant>
      <vt:variant>
        <vt:i4>5</vt:i4>
      </vt:variant>
      <vt:variant>
        <vt:lpwstr>http://www.fwc.gov.au/awardsandorders/html/PR542130.htm</vt:lpwstr>
      </vt:variant>
      <vt:variant>
        <vt:lpwstr/>
      </vt:variant>
      <vt:variant>
        <vt:i4>3735613</vt:i4>
      </vt:variant>
      <vt:variant>
        <vt:i4>792</vt:i4>
      </vt:variant>
      <vt:variant>
        <vt:i4>0</vt:i4>
      </vt:variant>
      <vt:variant>
        <vt:i4>5</vt:i4>
      </vt:variant>
      <vt:variant>
        <vt:lpwstr>http://www.fwc.gov.au/awardsandorders/html/PR542130.htm</vt:lpwstr>
      </vt:variant>
      <vt:variant>
        <vt:lpwstr/>
      </vt:variant>
      <vt:variant>
        <vt:i4>3735613</vt:i4>
      </vt:variant>
      <vt:variant>
        <vt:i4>789</vt:i4>
      </vt:variant>
      <vt:variant>
        <vt:i4>0</vt:i4>
      </vt:variant>
      <vt:variant>
        <vt:i4>5</vt:i4>
      </vt:variant>
      <vt:variant>
        <vt:lpwstr>http://www.fwc.gov.au/awardsandorders/html/PR542130.htm</vt:lpwstr>
      </vt:variant>
      <vt:variant>
        <vt:lpwstr/>
      </vt:variant>
      <vt:variant>
        <vt:i4>3735613</vt:i4>
      </vt:variant>
      <vt:variant>
        <vt:i4>783</vt:i4>
      </vt:variant>
      <vt:variant>
        <vt:i4>0</vt:i4>
      </vt:variant>
      <vt:variant>
        <vt:i4>5</vt:i4>
      </vt:variant>
      <vt:variant>
        <vt:lpwstr>http://www.fwc.gov.au/awardsandorders/html/PR542130.htm</vt:lpwstr>
      </vt:variant>
      <vt:variant>
        <vt:lpwstr/>
      </vt:variant>
      <vt:variant>
        <vt:i4>3735613</vt:i4>
      </vt:variant>
      <vt:variant>
        <vt:i4>777</vt:i4>
      </vt:variant>
      <vt:variant>
        <vt:i4>0</vt:i4>
      </vt:variant>
      <vt:variant>
        <vt:i4>5</vt:i4>
      </vt:variant>
      <vt:variant>
        <vt:lpwstr>http://www.fwc.gov.au/awardsandorders/html/PR542130.htm</vt:lpwstr>
      </vt:variant>
      <vt:variant>
        <vt:lpwstr/>
      </vt:variant>
      <vt:variant>
        <vt:i4>3735613</vt:i4>
      </vt:variant>
      <vt:variant>
        <vt:i4>774</vt:i4>
      </vt:variant>
      <vt:variant>
        <vt:i4>0</vt:i4>
      </vt:variant>
      <vt:variant>
        <vt:i4>5</vt:i4>
      </vt:variant>
      <vt:variant>
        <vt:lpwstr>http://www.fwc.gov.au/awardsandorders/html/PR542130.htm</vt:lpwstr>
      </vt:variant>
      <vt:variant>
        <vt:lpwstr/>
      </vt:variant>
      <vt:variant>
        <vt:i4>8192058</vt:i4>
      </vt:variant>
      <vt:variant>
        <vt:i4>771</vt:i4>
      </vt:variant>
      <vt:variant>
        <vt:i4>0</vt:i4>
      </vt:variant>
      <vt:variant>
        <vt:i4>5</vt:i4>
      </vt:variant>
      <vt:variant>
        <vt:lpwstr>http://www.fwc.gov.au/alldocuments/PR986428.htm</vt:lpwstr>
      </vt:variant>
      <vt:variant>
        <vt:lpwstr/>
      </vt:variant>
      <vt:variant>
        <vt:i4>6488190</vt:i4>
      </vt:variant>
      <vt:variant>
        <vt:i4>768</vt:i4>
      </vt:variant>
      <vt:variant>
        <vt:i4>0</vt:i4>
      </vt:variant>
      <vt:variant>
        <vt:i4>5</vt:i4>
      </vt:variant>
      <vt:variant>
        <vt:lpwstr>http://www.fwc.gov.au/awardmod/download/nes.pdf</vt:lpwstr>
      </vt:variant>
      <vt:variant>
        <vt:lpwstr/>
      </vt:variant>
      <vt:variant>
        <vt:i4>3342388</vt:i4>
      </vt:variant>
      <vt:variant>
        <vt:i4>765</vt:i4>
      </vt:variant>
      <vt:variant>
        <vt:i4>0</vt:i4>
      </vt:variant>
      <vt:variant>
        <vt:i4>5</vt:i4>
      </vt:variant>
      <vt:variant>
        <vt:lpwstr>http://www.fwc.gov.au/awardsandorders/html/PR994530.htm</vt:lpwstr>
      </vt:variant>
      <vt:variant>
        <vt:lpwstr/>
      </vt:variant>
      <vt:variant>
        <vt:i4>3473469</vt:i4>
      </vt:variant>
      <vt:variant>
        <vt:i4>762</vt:i4>
      </vt:variant>
      <vt:variant>
        <vt:i4>0</vt:i4>
      </vt:variant>
      <vt:variant>
        <vt:i4>5</vt:i4>
      </vt:variant>
      <vt:variant>
        <vt:lpwstr>http://www.fwc.gov.au/awardsandorders/html/PR515682.htm</vt:lpwstr>
      </vt:variant>
      <vt:variant>
        <vt:lpwstr/>
      </vt:variant>
      <vt:variant>
        <vt:i4>3997756</vt:i4>
      </vt:variant>
      <vt:variant>
        <vt:i4>759</vt:i4>
      </vt:variant>
      <vt:variant>
        <vt:i4>0</vt:i4>
      </vt:variant>
      <vt:variant>
        <vt:i4>5</vt:i4>
      </vt:variant>
      <vt:variant>
        <vt:lpwstr>http://www.fwc.gov.au/awardsandorders/html/PR531542.htm</vt:lpwstr>
      </vt:variant>
      <vt:variant>
        <vt:lpwstr/>
      </vt:variant>
      <vt:variant>
        <vt:i4>3342388</vt:i4>
      </vt:variant>
      <vt:variant>
        <vt:i4>753</vt:i4>
      </vt:variant>
      <vt:variant>
        <vt:i4>0</vt:i4>
      </vt:variant>
      <vt:variant>
        <vt:i4>5</vt:i4>
      </vt:variant>
      <vt:variant>
        <vt:lpwstr>http://www.fwc.gov.au/awardsandorders/html/PR994530.htm</vt:lpwstr>
      </vt:variant>
      <vt:variant>
        <vt:lpwstr/>
      </vt:variant>
      <vt:variant>
        <vt:i4>3342390</vt:i4>
      </vt:variant>
      <vt:variant>
        <vt:i4>738</vt:i4>
      </vt:variant>
      <vt:variant>
        <vt:i4>0</vt:i4>
      </vt:variant>
      <vt:variant>
        <vt:i4>5</vt:i4>
      </vt:variant>
      <vt:variant>
        <vt:lpwstr>http://www.fwc.gov.au/awardsandorders/html/PR992156.htm</vt:lpwstr>
      </vt:variant>
      <vt:variant>
        <vt:lpwstr/>
      </vt:variant>
      <vt:variant>
        <vt:i4>3342388</vt:i4>
      </vt:variant>
      <vt:variant>
        <vt:i4>723</vt:i4>
      </vt:variant>
      <vt:variant>
        <vt:i4>0</vt:i4>
      </vt:variant>
      <vt:variant>
        <vt:i4>5</vt:i4>
      </vt:variant>
      <vt:variant>
        <vt:lpwstr>http://www.fwc.gov.au/awardsandorders/html/PR994530.htm</vt:lpwstr>
      </vt:variant>
      <vt:variant>
        <vt:lpwstr/>
      </vt:variant>
      <vt:variant>
        <vt:i4>3342388</vt:i4>
      </vt:variant>
      <vt:variant>
        <vt:i4>714</vt:i4>
      </vt:variant>
      <vt:variant>
        <vt:i4>0</vt:i4>
      </vt:variant>
      <vt:variant>
        <vt:i4>5</vt:i4>
      </vt:variant>
      <vt:variant>
        <vt:lpwstr>http://www.fwc.gov.au/awardsandorders/html/PR994530.htm</vt:lpwstr>
      </vt:variant>
      <vt:variant>
        <vt:lpwstr/>
      </vt:variant>
      <vt:variant>
        <vt:i4>3342388</vt:i4>
      </vt:variant>
      <vt:variant>
        <vt:i4>705</vt:i4>
      </vt:variant>
      <vt:variant>
        <vt:i4>0</vt:i4>
      </vt:variant>
      <vt:variant>
        <vt:i4>5</vt:i4>
      </vt:variant>
      <vt:variant>
        <vt:lpwstr>http://www.fwc.gov.au/awardsandorders/html/PR994530.htm</vt:lpwstr>
      </vt:variant>
      <vt:variant>
        <vt:lpwstr/>
      </vt:variant>
      <vt:variant>
        <vt:i4>3342388</vt:i4>
      </vt:variant>
      <vt:variant>
        <vt:i4>699</vt:i4>
      </vt:variant>
      <vt:variant>
        <vt:i4>0</vt:i4>
      </vt:variant>
      <vt:variant>
        <vt:i4>5</vt:i4>
      </vt:variant>
      <vt:variant>
        <vt:lpwstr>http://www.fwc.gov.au/awardsandorders/html/PR994530.htm</vt:lpwstr>
      </vt:variant>
      <vt:variant>
        <vt:lpwstr/>
      </vt:variant>
      <vt:variant>
        <vt:i4>3342388</vt:i4>
      </vt:variant>
      <vt:variant>
        <vt:i4>690</vt:i4>
      </vt:variant>
      <vt:variant>
        <vt:i4>0</vt:i4>
      </vt:variant>
      <vt:variant>
        <vt:i4>5</vt:i4>
      </vt:variant>
      <vt:variant>
        <vt:lpwstr>http://www.fwc.gov.au/awardsandorders/html/PR994530.htm</vt:lpwstr>
      </vt:variant>
      <vt:variant>
        <vt:lpwstr/>
      </vt:variant>
      <vt:variant>
        <vt:i4>3342388</vt:i4>
      </vt:variant>
      <vt:variant>
        <vt:i4>675</vt:i4>
      </vt:variant>
      <vt:variant>
        <vt:i4>0</vt:i4>
      </vt:variant>
      <vt:variant>
        <vt:i4>5</vt:i4>
      </vt:variant>
      <vt:variant>
        <vt:lpwstr>http://www.fwc.gov.au/awardsandorders/html/PR994530.htm</vt:lpwstr>
      </vt:variant>
      <vt:variant>
        <vt:lpwstr/>
      </vt:variant>
      <vt:variant>
        <vt:i4>3997756</vt:i4>
      </vt:variant>
      <vt:variant>
        <vt:i4>672</vt:i4>
      </vt:variant>
      <vt:variant>
        <vt:i4>0</vt:i4>
      </vt:variant>
      <vt:variant>
        <vt:i4>5</vt:i4>
      </vt:variant>
      <vt:variant>
        <vt:lpwstr>http://www.fwc.gov.au/awardsandorders/html/PR531542.htm</vt:lpwstr>
      </vt:variant>
      <vt:variant>
        <vt:lpwstr/>
      </vt:variant>
      <vt:variant>
        <vt:i4>3473469</vt:i4>
      </vt:variant>
      <vt:variant>
        <vt:i4>669</vt:i4>
      </vt:variant>
      <vt:variant>
        <vt:i4>0</vt:i4>
      </vt:variant>
      <vt:variant>
        <vt:i4>5</vt:i4>
      </vt:variant>
      <vt:variant>
        <vt:lpwstr>http://www.fwc.gov.au/awardsandorders/html/PR515682.htm</vt:lpwstr>
      </vt:variant>
      <vt:variant>
        <vt:lpwstr/>
      </vt:variant>
      <vt:variant>
        <vt:i4>3342390</vt:i4>
      </vt:variant>
      <vt:variant>
        <vt:i4>666</vt:i4>
      </vt:variant>
      <vt:variant>
        <vt:i4>0</vt:i4>
      </vt:variant>
      <vt:variant>
        <vt:i4>5</vt:i4>
      </vt:variant>
      <vt:variant>
        <vt:lpwstr>http://www.fwc.gov.au/awardsandorders/html/PR992156.htm</vt:lpwstr>
      </vt:variant>
      <vt:variant>
        <vt:lpwstr/>
      </vt:variant>
      <vt:variant>
        <vt:i4>3342388</vt:i4>
      </vt:variant>
      <vt:variant>
        <vt:i4>663</vt:i4>
      </vt:variant>
      <vt:variant>
        <vt:i4>0</vt:i4>
      </vt:variant>
      <vt:variant>
        <vt:i4>5</vt:i4>
      </vt:variant>
      <vt:variant>
        <vt:lpwstr>http://www.fwc.gov.au/awardsandorders/html/PR994530.htm</vt:lpwstr>
      </vt:variant>
      <vt:variant>
        <vt:lpwstr/>
      </vt:variant>
      <vt:variant>
        <vt:i4>8323125</vt:i4>
      </vt:variant>
      <vt:variant>
        <vt:i4>660</vt:i4>
      </vt:variant>
      <vt:variant>
        <vt:i4>0</vt:i4>
      </vt:variant>
      <vt:variant>
        <vt:i4>5</vt:i4>
      </vt:variant>
      <vt:variant>
        <vt:lpwstr>http://www.fwc.gov.au/alldocuments/PR992240.htm</vt:lpwstr>
      </vt:variant>
      <vt:variant>
        <vt:lpwstr/>
      </vt:variant>
      <vt:variant>
        <vt:i4>8257591</vt:i4>
      </vt:variant>
      <vt:variant>
        <vt:i4>657</vt:i4>
      </vt:variant>
      <vt:variant>
        <vt:i4>0</vt:i4>
      </vt:variant>
      <vt:variant>
        <vt:i4>5</vt:i4>
      </vt:variant>
      <vt:variant>
        <vt:lpwstr>http://www.fwc.gov.au/alldocuments/PR992151.htm</vt:lpwstr>
      </vt:variant>
      <vt:variant>
        <vt:lpwstr/>
      </vt:variant>
      <vt:variant>
        <vt:i4>8192058</vt:i4>
      </vt:variant>
      <vt:variant>
        <vt:i4>654</vt:i4>
      </vt:variant>
      <vt:variant>
        <vt:i4>0</vt:i4>
      </vt:variant>
      <vt:variant>
        <vt:i4>5</vt:i4>
      </vt:variant>
      <vt:variant>
        <vt:lpwstr>http://www.fwc.gov.au/alldocuments/PR986428.htm</vt:lpwstr>
      </vt:variant>
      <vt:variant>
        <vt:lpwstr/>
      </vt:variant>
      <vt:variant>
        <vt:i4>3342385</vt:i4>
      </vt:variant>
      <vt:variant>
        <vt:i4>651</vt:i4>
      </vt:variant>
      <vt:variant>
        <vt:i4>0</vt:i4>
      </vt:variant>
      <vt:variant>
        <vt:i4>5</vt:i4>
      </vt:variant>
      <vt:variant>
        <vt:lpwstr>http://www.fwc.gov.au/awardsandorders/html/PR995121.htm</vt:lpwstr>
      </vt:variant>
      <vt:variant>
        <vt:lpwstr/>
      </vt:variant>
      <vt:variant>
        <vt:i4>3342388</vt:i4>
      </vt:variant>
      <vt:variant>
        <vt:i4>648</vt:i4>
      </vt:variant>
      <vt:variant>
        <vt:i4>0</vt:i4>
      </vt:variant>
      <vt:variant>
        <vt:i4>5</vt:i4>
      </vt:variant>
      <vt:variant>
        <vt:lpwstr>http://www.fwc.gov.au/awardsandorders/html/PR994530.htm</vt:lpwstr>
      </vt:variant>
      <vt:variant>
        <vt:lpwstr/>
      </vt:variant>
      <vt:variant>
        <vt:i4>3342388</vt:i4>
      </vt:variant>
      <vt:variant>
        <vt:i4>636</vt:i4>
      </vt:variant>
      <vt:variant>
        <vt:i4>0</vt:i4>
      </vt:variant>
      <vt:variant>
        <vt:i4>5</vt:i4>
      </vt:variant>
      <vt:variant>
        <vt:lpwstr>http://www.fwc.gov.au/awardsandorders/html/PR994530.htm</vt:lpwstr>
      </vt:variant>
      <vt:variant>
        <vt:lpwstr/>
      </vt:variant>
      <vt:variant>
        <vt:i4>6488190</vt:i4>
      </vt:variant>
      <vt:variant>
        <vt:i4>633</vt:i4>
      </vt:variant>
      <vt:variant>
        <vt:i4>0</vt:i4>
      </vt:variant>
      <vt:variant>
        <vt:i4>5</vt:i4>
      </vt:variant>
      <vt:variant>
        <vt:lpwstr>http://www.fwc.gov.au/awardmod/download/nes.pdf</vt:lpwstr>
      </vt:variant>
      <vt:variant>
        <vt:lpwstr/>
      </vt:variant>
      <vt:variant>
        <vt:i4>3342388</vt:i4>
      </vt:variant>
      <vt:variant>
        <vt:i4>630</vt:i4>
      </vt:variant>
      <vt:variant>
        <vt:i4>0</vt:i4>
      </vt:variant>
      <vt:variant>
        <vt:i4>5</vt:i4>
      </vt:variant>
      <vt:variant>
        <vt:lpwstr>http://www.fwc.gov.au/awardsandorders/html/PR994530.htm</vt:lpwstr>
      </vt:variant>
      <vt:variant>
        <vt:lpwstr/>
      </vt:variant>
      <vt:variant>
        <vt:i4>3342388</vt:i4>
      </vt:variant>
      <vt:variant>
        <vt:i4>627</vt:i4>
      </vt:variant>
      <vt:variant>
        <vt:i4>0</vt:i4>
      </vt:variant>
      <vt:variant>
        <vt:i4>5</vt:i4>
      </vt:variant>
      <vt:variant>
        <vt:lpwstr>http://www.fwc.gov.au/awardsandorders/html/PR994530.htm</vt:lpwstr>
      </vt:variant>
      <vt:variant>
        <vt:lpwstr/>
      </vt:variant>
      <vt:variant>
        <vt:i4>3866672</vt:i4>
      </vt:variant>
      <vt:variant>
        <vt:i4>624</vt:i4>
      </vt:variant>
      <vt:variant>
        <vt:i4>0</vt:i4>
      </vt:variant>
      <vt:variant>
        <vt:i4>5</vt:i4>
      </vt:variant>
      <vt:variant>
        <vt:lpwstr>http://www.fwc.gov.au/awardsandorders/html/PR545965.htm</vt:lpwstr>
      </vt:variant>
      <vt:variant>
        <vt:lpwstr/>
      </vt:variant>
      <vt:variant>
        <vt:i4>3866672</vt:i4>
      </vt:variant>
      <vt:variant>
        <vt:i4>621</vt:i4>
      </vt:variant>
      <vt:variant>
        <vt:i4>0</vt:i4>
      </vt:variant>
      <vt:variant>
        <vt:i4>5</vt:i4>
      </vt:variant>
      <vt:variant>
        <vt:lpwstr>http://www.fwc.gov.au/awardsandorders/html/PR545965.htm</vt:lpwstr>
      </vt:variant>
      <vt:variant>
        <vt:lpwstr/>
      </vt:variant>
      <vt:variant>
        <vt:i4>3342388</vt:i4>
      </vt:variant>
      <vt:variant>
        <vt:i4>618</vt:i4>
      </vt:variant>
      <vt:variant>
        <vt:i4>0</vt:i4>
      </vt:variant>
      <vt:variant>
        <vt:i4>5</vt:i4>
      </vt:variant>
      <vt:variant>
        <vt:lpwstr>http://www.fwc.gov.au/awardsandorders/html/PR994530.htm</vt:lpwstr>
      </vt:variant>
      <vt:variant>
        <vt:lpwstr/>
      </vt:variant>
      <vt:variant>
        <vt:i4>3342388</vt:i4>
      </vt:variant>
      <vt:variant>
        <vt:i4>615</vt:i4>
      </vt:variant>
      <vt:variant>
        <vt:i4>0</vt:i4>
      </vt:variant>
      <vt:variant>
        <vt:i4>5</vt:i4>
      </vt:variant>
      <vt:variant>
        <vt:lpwstr>http://www.fwc.gov.au/awardsandorders/html/PR994530.htm</vt:lpwstr>
      </vt:variant>
      <vt:variant>
        <vt:lpwstr/>
      </vt:variant>
      <vt:variant>
        <vt:i4>3342388</vt:i4>
      </vt:variant>
      <vt:variant>
        <vt:i4>612</vt:i4>
      </vt:variant>
      <vt:variant>
        <vt:i4>0</vt:i4>
      </vt:variant>
      <vt:variant>
        <vt:i4>5</vt:i4>
      </vt:variant>
      <vt:variant>
        <vt:lpwstr>http://www.fwc.gov.au/awardsandorders/html/PR994530.htm</vt:lpwstr>
      </vt:variant>
      <vt:variant>
        <vt:lpwstr/>
      </vt:variant>
      <vt:variant>
        <vt:i4>3407924</vt:i4>
      </vt:variant>
      <vt:variant>
        <vt:i4>606</vt:i4>
      </vt:variant>
      <vt:variant>
        <vt:i4>0</vt:i4>
      </vt:variant>
      <vt:variant>
        <vt:i4>5</vt:i4>
      </vt:variant>
      <vt:variant>
        <vt:lpwstr>http://www.fwc.gov.au/awardsandorders/html/PR997772.htm</vt:lpwstr>
      </vt:variant>
      <vt:variant>
        <vt:lpwstr/>
      </vt:variant>
      <vt:variant>
        <vt:i4>3342388</vt:i4>
      </vt:variant>
      <vt:variant>
        <vt:i4>603</vt:i4>
      </vt:variant>
      <vt:variant>
        <vt:i4>0</vt:i4>
      </vt:variant>
      <vt:variant>
        <vt:i4>5</vt:i4>
      </vt:variant>
      <vt:variant>
        <vt:lpwstr>http://www.fwc.gov.au/awardsandorders/html/PR994530.htm</vt:lpwstr>
      </vt:variant>
      <vt:variant>
        <vt:lpwstr/>
      </vt:variant>
      <vt:variant>
        <vt:i4>3407924</vt:i4>
      </vt:variant>
      <vt:variant>
        <vt:i4>600</vt:i4>
      </vt:variant>
      <vt:variant>
        <vt:i4>0</vt:i4>
      </vt:variant>
      <vt:variant>
        <vt:i4>5</vt:i4>
      </vt:variant>
      <vt:variant>
        <vt:lpwstr>http://www.fwc.gov.au/awardsandorders/html/PR997772.htm</vt:lpwstr>
      </vt:variant>
      <vt:variant>
        <vt:lpwstr/>
      </vt:variant>
      <vt:variant>
        <vt:i4>3342388</vt:i4>
      </vt:variant>
      <vt:variant>
        <vt:i4>597</vt:i4>
      </vt:variant>
      <vt:variant>
        <vt:i4>0</vt:i4>
      </vt:variant>
      <vt:variant>
        <vt:i4>5</vt:i4>
      </vt:variant>
      <vt:variant>
        <vt:lpwstr>http://www.fwc.gov.au/awardsandorders/html/PR994530.htm</vt:lpwstr>
      </vt:variant>
      <vt:variant>
        <vt:lpwstr/>
      </vt:variant>
      <vt:variant>
        <vt:i4>3801148</vt:i4>
      </vt:variant>
      <vt:variant>
        <vt:i4>594</vt:i4>
      </vt:variant>
      <vt:variant>
        <vt:i4>0</vt:i4>
      </vt:variant>
      <vt:variant>
        <vt:i4>5</vt:i4>
      </vt:variant>
      <vt:variant>
        <vt:lpwstr>http://www.fwc.gov.au/awardsandorders/html/PR503612.htm</vt:lpwstr>
      </vt:variant>
      <vt:variant>
        <vt:lpwstr/>
      </vt:variant>
      <vt:variant>
        <vt:i4>3801148</vt:i4>
      </vt:variant>
      <vt:variant>
        <vt:i4>591</vt:i4>
      </vt:variant>
      <vt:variant>
        <vt:i4>0</vt:i4>
      </vt:variant>
      <vt:variant>
        <vt:i4>5</vt:i4>
      </vt:variant>
      <vt:variant>
        <vt:lpwstr>http://www.fwc.gov.au/awardsandorders/html/PR503612.htm</vt:lpwstr>
      </vt:variant>
      <vt:variant>
        <vt:lpwstr/>
      </vt:variant>
      <vt:variant>
        <vt:i4>3866672</vt:i4>
      </vt:variant>
      <vt:variant>
        <vt:i4>588</vt:i4>
      </vt:variant>
      <vt:variant>
        <vt:i4>0</vt:i4>
      </vt:variant>
      <vt:variant>
        <vt:i4>5</vt:i4>
      </vt:variant>
      <vt:variant>
        <vt:lpwstr>http://www.fwc.gov.au/awardsandorders/html/PR545965.htm</vt:lpwstr>
      </vt:variant>
      <vt:variant>
        <vt:lpwstr/>
      </vt:variant>
      <vt:variant>
        <vt:i4>3866672</vt:i4>
      </vt:variant>
      <vt:variant>
        <vt:i4>585</vt:i4>
      </vt:variant>
      <vt:variant>
        <vt:i4>0</vt:i4>
      </vt:variant>
      <vt:variant>
        <vt:i4>5</vt:i4>
      </vt:variant>
      <vt:variant>
        <vt:lpwstr>http://www.fwc.gov.au/awardsandorders/html/PR545965.htm</vt:lpwstr>
      </vt:variant>
      <vt:variant>
        <vt:lpwstr/>
      </vt:variant>
      <vt:variant>
        <vt:i4>3342388</vt:i4>
      </vt:variant>
      <vt:variant>
        <vt:i4>582</vt:i4>
      </vt:variant>
      <vt:variant>
        <vt:i4>0</vt:i4>
      </vt:variant>
      <vt:variant>
        <vt:i4>5</vt:i4>
      </vt:variant>
      <vt:variant>
        <vt:lpwstr>http://www.fwc.gov.au/awardsandorders/html/PR994530.htm</vt:lpwstr>
      </vt:variant>
      <vt:variant>
        <vt:lpwstr/>
      </vt:variant>
      <vt:variant>
        <vt:i4>3997756</vt:i4>
      </vt:variant>
      <vt:variant>
        <vt:i4>579</vt:i4>
      </vt:variant>
      <vt:variant>
        <vt:i4>0</vt:i4>
      </vt:variant>
      <vt:variant>
        <vt:i4>5</vt:i4>
      </vt:variant>
      <vt:variant>
        <vt:lpwstr>http://www.fwc.gov.au/awardsandorders/html/PR531542.htm</vt:lpwstr>
      </vt:variant>
      <vt:variant>
        <vt:lpwstr/>
      </vt:variant>
      <vt:variant>
        <vt:i4>3342388</vt:i4>
      </vt:variant>
      <vt:variant>
        <vt:i4>576</vt:i4>
      </vt:variant>
      <vt:variant>
        <vt:i4>0</vt:i4>
      </vt:variant>
      <vt:variant>
        <vt:i4>5</vt:i4>
      </vt:variant>
      <vt:variant>
        <vt:lpwstr>http://www.fwc.gov.au/awardsandorders/html/PR994530.htm</vt:lpwstr>
      </vt:variant>
      <vt:variant>
        <vt:lpwstr/>
      </vt:variant>
      <vt:variant>
        <vt:i4>3407931</vt:i4>
      </vt:variant>
      <vt:variant>
        <vt:i4>573</vt:i4>
      </vt:variant>
      <vt:variant>
        <vt:i4>0</vt:i4>
      </vt:variant>
      <vt:variant>
        <vt:i4>5</vt:i4>
      </vt:variant>
      <vt:variant>
        <vt:lpwstr>http://www.fwc.gov.au/awardsandorders/html/PR544780.htm</vt:lpwstr>
      </vt:variant>
      <vt:variant>
        <vt:lpwstr/>
      </vt:variant>
      <vt:variant>
        <vt:i4>3342388</vt:i4>
      </vt:variant>
      <vt:variant>
        <vt:i4>570</vt:i4>
      </vt:variant>
      <vt:variant>
        <vt:i4>0</vt:i4>
      </vt:variant>
      <vt:variant>
        <vt:i4>5</vt:i4>
      </vt:variant>
      <vt:variant>
        <vt:lpwstr>http://www.fwc.gov.au/awardsandorders/html/PR994530.htm</vt:lpwstr>
      </vt:variant>
      <vt:variant>
        <vt:lpwstr/>
      </vt:variant>
      <vt:variant>
        <vt:i4>3407931</vt:i4>
      </vt:variant>
      <vt:variant>
        <vt:i4>561</vt:i4>
      </vt:variant>
      <vt:variant>
        <vt:i4>0</vt:i4>
      </vt:variant>
      <vt:variant>
        <vt:i4>5</vt:i4>
      </vt:variant>
      <vt:variant>
        <vt:lpwstr>http://www.fwc.gov.au/awardsandorders/html/PR544780.htm</vt:lpwstr>
      </vt:variant>
      <vt:variant>
        <vt:lpwstr/>
      </vt:variant>
      <vt:variant>
        <vt:i4>3342388</vt:i4>
      </vt:variant>
      <vt:variant>
        <vt:i4>558</vt:i4>
      </vt:variant>
      <vt:variant>
        <vt:i4>0</vt:i4>
      </vt:variant>
      <vt:variant>
        <vt:i4>5</vt:i4>
      </vt:variant>
      <vt:variant>
        <vt:lpwstr>http://www.fwc.gov.au/awardsandorders/html/PR994530.htm</vt:lpwstr>
      </vt:variant>
      <vt:variant>
        <vt:lpwstr/>
      </vt:variant>
      <vt:variant>
        <vt:i4>3866672</vt:i4>
      </vt:variant>
      <vt:variant>
        <vt:i4>555</vt:i4>
      </vt:variant>
      <vt:variant>
        <vt:i4>0</vt:i4>
      </vt:variant>
      <vt:variant>
        <vt:i4>5</vt:i4>
      </vt:variant>
      <vt:variant>
        <vt:lpwstr>http://www.fwc.gov.au/awardsandorders/html/PR545965.htm</vt:lpwstr>
      </vt:variant>
      <vt:variant>
        <vt:lpwstr/>
      </vt:variant>
      <vt:variant>
        <vt:i4>3407931</vt:i4>
      </vt:variant>
      <vt:variant>
        <vt:i4>552</vt:i4>
      </vt:variant>
      <vt:variant>
        <vt:i4>0</vt:i4>
      </vt:variant>
      <vt:variant>
        <vt:i4>5</vt:i4>
      </vt:variant>
      <vt:variant>
        <vt:lpwstr>http://www.fwc.gov.au/awardsandorders/html/PR544780.htm</vt:lpwstr>
      </vt:variant>
      <vt:variant>
        <vt:lpwstr/>
      </vt:variant>
      <vt:variant>
        <vt:i4>3997756</vt:i4>
      </vt:variant>
      <vt:variant>
        <vt:i4>549</vt:i4>
      </vt:variant>
      <vt:variant>
        <vt:i4>0</vt:i4>
      </vt:variant>
      <vt:variant>
        <vt:i4>5</vt:i4>
      </vt:variant>
      <vt:variant>
        <vt:lpwstr>http://www.fwc.gov.au/awardsandorders/html/PR531542.htm</vt:lpwstr>
      </vt:variant>
      <vt:variant>
        <vt:lpwstr/>
      </vt:variant>
      <vt:variant>
        <vt:i4>3801148</vt:i4>
      </vt:variant>
      <vt:variant>
        <vt:i4>546</vt:i4>
      </vt:variant>
      <vt:variant>
        <vt:i4>0</vt:i4>
      </vt:variant>
      <vt:variant>
        <vt:i4>5</vt:i4>
      </vt:variant>
      <vt:variant>
        <vt:lpwstr>http://www.fwc.gov.au/awardsandorders/html/PR503612.htm</vt:lpwstr>
      </vt:variant>
      <vt:variant>
        <vt:lpwstr/>
      </vt:variant>
      <vt:variant>
        <vt:i4>3407924</vt:i4>
      </vt:variant>
      <vt:variant>
        <vt:i4>543</vt:i4>
      </vt:variant>
      <vt:variant>
        <vt:i4>0</vt:i4>
      </vt:variant>
      <vt:variant>
        <vt:i4>5</vt:i4>
      </vt:variant>
      <vt:variant>
        <vt:lpwstr>http://www.fwc.gov.au/awardsandorders/html/PR997772.htm</vt:lpwstr>
      </vt:variant>
      <vt:variant>
        <vt:lpwstr/>
      </vt:variant>
      <vt:variant>
        <vt:i4>3342388</vt:i4>
      </vt:variant>
      <vt:variant>
        <vt:i4>540</vt:i4>
      </vt:variant>
      <vt:variant>
        <vt:i4>0</vt:i4>
      </vt:variant>
      <vt:variant>
        <vt:i4>5</vt:i4>
      </vt:variant>
      <vt:variant>
        <vt:lpwstr>http://www.fwc.gov.au/awardsandorders/html/PR994530.htm</vt:lpwstr>
      </vt:variant>
      <vt:variant>
        <vt:lpwstr/>
      </vt:variant>
      <vt:variant>
        <vt:i4>3342385</vt:i4>
      </vt:variant>
      <vt:variant>
        <vt:i4>537</vt:i4>
      </vt:variant>
      <vt:variant>
        <vt:i4>0</vt:i4>
      </vt:variant>
      <vt:variant>
        <vt:i4>5</vt:i4>
      </vt:variant>
      <vt:variant>
        <vt:lpwstr>http://www.fwc.gov.au/awardsandorders/html/PR995121.htm</vt:lpwstr>
      </vt:variant>
      <vt:variant>
        <vt:lpwstr/>
      </vt:variant>
      <vt:variant>
        <vt:i4>8323125</vt:i4>
      </vt:variant>
      <vt:variant>
        <vt:i4>534</vt:i4>
      </vt:variant>
      <vt:variant>
        <vt:i4>0</vt:i4>
      </vt:variant>
      <vt:variant>
        <vt:i4>5</vt:i4>
      </vt:variant>
      <vt:variant>
        <vt:lpwstr>http://www.fwc.gov.au/alldocuments/PR992240.htm</vt:lpwstr>
      </vt:variant>
      <vt:variant>
        <vt:lpwstr/>
      </vt:variant>
      <vt:variant>
        <vt:i4>3866677</vt:i4>
      </vt:variant>
      <vt:variant>
        <vt:i4>531</vt:i4>
      </vt:variant>
      <vt:variant>
        <vt:i4>0</vt:i4>
      </vt:variant>
      <vt:variant>
        <vt:i4>5</vt:i4>
      </vt:variant>
      <vt:variant>
        <vt:lpwstr>http://www.fwc.gov.au/awardsandorders/html/PR988376.htm</vt:lpwstr>
      </vt:variant>
      <vt:variant>
        <vt:lpwstr/>
      </vt:variant>
      <vt:variant>
        <vt:i4>8192058</vt:i4>
      </vt:variant>
      <vt:variant>
        <vt:i4>528</vt:i4>
      </vt:variant>
      <vt:variant>
        <vt:i4>0</vt:i4>
      </vt:variant>
      <vt:variant>
        <vt:i4>5</vt:i4>
      </vt:variant>
      <vt:variant>
        <vt:lpwstr>http://www.fwc.gov.au/alldocuments/PR986428.htm</vt:lpwstr>
      </vt:variant>
      <vt:variant>
        <vt:lpwstr/>
      </vt:variant>
      <vt:variant>
        <vt:i4>3735613</vt:i4>
      </vt:variant>
      <vt:variant>
        <vt:i4>525</vt:i4>
      </vt:variant>
      <vt:variant>
        <vt:i4>0</vt:i4>
      </vt:variant>
      <vt:variant>
        <vt:i4>5</vt:i4>
      </vt:variant>
      <vt:variant>
        <vt:lpwstr>http://www.fwc.gov.au/awardsandorders/html/PR542130.htm</vt:lpwstr>
      </vt:variant>
      <vt:variant>
        <vt:lpwstr/>
      </vt:variant>
      <vt:variant>
        <vt:i4>3735613</vt:i4>
      </vt:variant>
      <vt:variant>
        <vt:i4>522</vt:i4>
      </vt:variant>
      <vt:variant>
        <vt:i4>0</vt:i4>
      </vt:variant>
      <vt:variant>
        <vt:i4>5</vt:i4>
      </vt:variant>
      <vt:variant>
        <vt:lpwstr>http://www.fwc.gov.au/awardsandorders/html/PR542130.htm</vt:lpwstr>
      </vt:variant>
      <vt:variant>
        <vt:lpwstr/>
      </vt:variant>
      <vt:variant>
        <vt:i4>3735613</vt:i4>
      </vt:variant>
      <vt:variant>
        <vt:i4>519</vt:i4>
      </vt:variant>
      <vt:variant>
        <vt:i4>0</vt:i4>
      </vt:variant>
      <vt:variant>
        <vt:i4>5</vt:i4>
      </vt:variant>
      <vt:variant>
        <vt:lpwstr>http://www.fwc.gov.au/awardsandorders/html/PR542130.htm</vt:lpwstr>
      </vt:variant>
      <vt:variant>
        <vt:lpwstr/>
      </vt:variant>
      <vt:variant>
        <vt:i4>3735613</vt:i4>
      </vt:variant>
      <vt:variant>
        <vt:i4>510</vt:i4>
      </vt:variant>
      <vt:variant>
        <vt:i4>0</vt:i4>
      </vt:variant>
      <vt:variant>
        <vt:i4>5</vt:i4>
      </vt:variant>
      <vt:variant>
        <vt:lpwstr>http://www.fwc.gov.au/awardsandorders/html/PR542130.htm</vt:lpwstr>
      </vt:variant>
      <vt:variant>
        <vt:lpwstr/>
      </vt:variant>
      <vt:variant>
        <vt:i4>3866677</vt:i4>
      </vt:variant>
      <vt:variant>
        <vt:i4>507</vt:i4>
      </vt:variant>
      <vt:variant>
        <vt:i4>0</vt:i4>
      </vt:variant>
      <vt:variant>
        <vt:i4>5</vt:i4>
      </vt:variant>
      <vt:variant>
        <vt:lpwstr>http://www.fwc.gov.au/awardsandorders/html/PR988376.htm</vt:lpwstr>
      </vt:variant>
      <vt:variant>
        <vt:lpwstr/>
      </vt:variant>
      <vt:variant>
        <vt:i4>2031665</vt:i4>
      </vt:variant>
      <vt:variant>
        <vt:i4>500</vt:i4>
      </vt:variant>
      <vt:variant>
        <vt:i4>0</vt:i4>
      </vt:variant>
      <vt:variant>
        <vt:i4>5</vt:i4>
      </vt:variant>
      <vt:variant>
        <vt:lpwstr/>
      </vt:variant>
      <vt:variant>
        <vt:lpwstr>_Toc391372400</vt:lpwstr>
      </vt:variant>
      <vt:variant>
        <vt:i4>1441846</vt:i4>
      </vt:variant>
      <vt:variant>
        <vt:i4>494</vt:i4>
      </vt:variant>
      <vt:variant>
        <vt:i4>0</vt:i4>
      </vt:variant>
      <vt:variant>
        <vt:i4>5</vt:i4>
      </vt:variant>
      <vt:variant>
        <vt:lpwstr/>
      </vt:variant>
      <vt:variant>
        <vt:lpwstr>_Toc391372399</vt:lpwstr>
      </vt:variant>
      <vt:variant>
        <vt:i4>1441846</vt:i4>
      </vt:variant>
      <vt:variant>
        <vt:i4>488</vt:i4>
      </vt:variant>
      <vt:variant>
        <vt:i4>0</vt:i4>
      </vt:variant>
      <vt:variant>
        <vt:i4>5</vt:i4>
      </vt:variant>
      <vt:variant>
        <vt:lpwstr/>
      </vt:variant>
      <vt:variant>
        <vt:lpwstr>_Toc391372398</vt:lpwstr>
      </vt:variant>
      <vt:variant>
        <vt:i4>1441846</vt:i4>
      </vt:variant>
      <vt:variant>
        <vt:i4>482</vt:i4>
      </vt:variant>
      <vt:variant>
        <vt:i4>0</vt:i4>
      </vt:variant>
      <vt:variant>
        <vt:i4>5</vt:i4>
      </vt:variant>
      <vt:variant>
        <vt:lpwstr/>
      </vt:variant>
      <vt:variant>
        <vt:lpwstr>_Toc391372397</vt:lpwstr>
      </vt:variant>
      <vt:variant>
        <vt:i4>1441846</vt:i4>
      </vt:variant>
      <vt:variant>
        <vt:i4>476</vt:i4>
      </vt:variant>
      <vt:variant>
        <vt:i4>0</vt:i4>
      </vt:variant>
      <vt:variant>
        <vt:i4>5</vt:i4>
      </vt:variant>
      <vt:variant>
        <vt:lpwstr/>
      </vt:variant>
      <vt:variant>
        <vt:lpwstr>_Toc391372396</vt:lpwstr>
      </vt:variant>
      <vt:variant>
        <vt:i4>1441846</vt:i4>
      </vt:variant>
      <vt:variant>
        <vt:i4>470</vt:i4>
      </vt:variant>
      <vt:variant>
        <vt:i4>0</vt:i4>
      </vt:variant>
      <vt:variant>
        <vt:i4>5</vt:i4>
      </vt:variant>
      <vt:variant>
        <vt:lpwstr/>
      </vt:variant>
      <vt:variant>
        <vt:lpwstr>_Toc391372395</vt:lpwstr>
      </vt:variant>
      <vt:variant>
        <vt:i4>1441846</vt:i4>
      </vt:variant>
      <vt:variant>
        <vt:i4>464</vt:i4>
      </vt:variant>
      <vt:variant>
        <vt:i4>0</vt:i4>
      </vt:variant>
      <vt:variant>
        <vt:i4>5</vt:i4>
      </vt:variant>
      <vt:variant>
        <vt:lpwstr/>
      </vt:variant>
      <vt:variant>
        <vt:lpwstr>_Toc391372394</vt:lpwstr>
      </vt:variant>
      <vt:variant>
        <vt:i4>1441846</vt:i4>
      </vt:variant>
      <vt:variant>
        <vt:i4>458</vt:i4>
      </vt:variant>
      <vt:variant>
        <vt:i4>0</vt:i4>
      </vt:variant>
      <vt:variant>
        <vt:i4>5</vt:i4>
      </vt:variant>
      <vt:variant>
        <vt:lpwstr/>
      </vt:variant>
      <vt:variant>
        <vt:lpwstr>_Toc391372393</vt:lpwstr>
      </vt:variant>
      <vt:variant>
        <vt:i4>1441846</vt:i4>
      </vt:variant>
      <vt:variant>
        <vt:i4>452</vt:i4>
      </vt:variant>
      <vt:variant>
        <vt:i4>0</vt:i4>
      </vt:variant>
      <vt:variant>
        <vt:i4>5</vt:i4>
      </vt:variant>
      <vt:variant>
        <vt:lpwstr/>
      </vt:variant>
      <vt:variant>
        <vt:lpwstr>_Toc391372392</vt:lpwstr>
      </vt:variant>
      <vt:variant>
        <vt:i4>1441846</vt:i4>
      </vt:variant>
      <vt:variant>
        <vt:i4>446</vt:i4>
      </vt:variant>
      <vt:variant>
        <vt:i4>0</vt:i4>
      </vt:variant>
      <vt:variant>
        <vt:i4>5</vt:i4>
      </vt:variant>
      <vt:variant>
        <vt:lpwstr/>
      </vt:variant>
      <vt:variant>
        <vt:lpwstr>_Toc391372391</vt:lpwstr>
      </vt:variant>
      <vt:variant>
        <vt:i4>1441846</vt:i4>
      </vt:variant>
      <vt:variant>
        <vt:i4>440</vt:i4>
      </vt:variant>
      <vt:variant>
        <vt:i4>0</vt:i4>
      </vt:variant>
      <vt:variant>
        <vt:i4>5</vt:i4>
      </vt:variant>
      <vt:variant>
        <vt:lpwstr/>
      </vt:variant>
      <vt:variant>
        <vt:lpwstr>_Toc391372390</vt:lpwstr>
      </vt:variant>
      <vt:variant>
        <vt:i4>1507382</vt:i4>
      </vt:variant>
      <vt:variant>
        <vt:i4>434</vt:i4>
      </vt:variant>
      <vt:variant>
        <vt:i4>0</vt:i4>
      </vt:variant>
      <vt:variant>
        <vt:i4>5</vt:i4>
      </vt:variant>
      <vt:variant>
        <vt:lpwstr/>
      </vt:variant>
      <vt:variant>
        <vt:lpwstr>_Toc391372389</vt:lpwstr>
      </vt:variant>
      <vt:variant>
        <vt:i4>1507382</vt:i4>
      </vt:variant>
      <vt:variant>
        <vt:i4>428</vt:i4>
      </vt:variant>
      <vt:variant>
        <vt:i4>0</vt:i4>
      </vt:variant>
      <vt:variant>
        <vt:i4>5</vt:i4>
      </vt:variant>
      <vt:variant>
        <vt:lpwstr/>
      </vt:variant>
      <vt:variant>
        <vt:lpwstr>_Toc391372388</vt:lpwstr>
      </vt:variant>
      <vt:variant>
        <vt:i4>1507382</vt:i4>
      </vt:variant>
      <vt:variant>
        <vt:i4>422</vt:i4>
      </vt:variant>
      <vt:variant>
        <vt:i4>0</vt:i4>
      </vt:variant>
      <vt:variant>
        <vt:i4>5</vt:i4>
      </vt:variant>
      <vt:variant>
        <vt:lpwstr/>
      </vt:variant>
      <vt:variant>
        <vt:lpwstr>_Toc391372387</vt:lpwstr>
      </vt:variant>
      <vt:variant>
        <vt:i4>1507382</vt:i4>
      </vt:variant>
      <vt:variant>
        <vt:i4>416</vt:i4>
      </vt:variant>
      <vt:variant>
        <vt:i4>0</vt:i4>
      </vt:variant>
      <vt:variant>
        <vt:i4>5</vt:i4>
      </vt:variant>
      <vt:variant>
        <vt:lpwstr/>
      </vt:variant>
      <vt:variant>
        <vt:lpwstr>_Toc391372386</vt:lpwstr>
      </vt:variant>
      <vt:variant>
        <vt:i4>1507382</vt:i4>
      </vt:variant>
      <vt:variant>
        <vt:i4>410</vt:i4>
      </vt:variant>
      <vt:variant>
        <vt:i4>0</vt:i4>
      </vt:variant>
      <vt:variant>
        <vt:i4>5</vt:i4>
      </vt:variant>
      <vt:variant>
        <vt:lpwstr/>
      </vt:variant>
      <vt:variant>
        <vt:lpwstr>_Toc391372385</vt:lpwstr>
      </vt:variant>
      <vt:variant>
        <vt:i4>1507382</vt:i4>
      </vt:variant>
      <vt:variant>
        <vt:i4>404</vt:i4>
      </vt:variant>
      <vt:variant>
        <vt:i4>0</vt:i4>
      </vt:variant>
      <vt:variant>
        <vt:i4>5</vt:i4>
      </vt:variant>
      <vt:variant>
        <vt:lpwstr/>
      </vt:variant>
      <vt:variant>
        <vt:lpwstr>_Toc391372384</vt:lpwstr>
      </vt:variant>
      <vt:variant>
        <vt:i4>1507382</vt:i4>
      </vt:variant>
      <vt:variant>
        <vt:i4>398</vt:i4>
      </vt:variant>
      <vt:variant>
        <vt:i4>0</vt:i4>
      </vt:variant>
      <vt:variant>
        <vt:i4>5</vt:i4>
      </vt:variant>
      <vt:variant>
        <vt:lpwstr/>
      </vt:variant>
      <vt:variant>
        <vt:lpwstr>_Toc391372383</vt:lpwstr>
      </vt:variant>
      <vt:variant>
        <vt:i4>1507382</vt:i4>
      </vt:variant>
      <vt:variant>
        <vt:i4>392</vt:i4>
      </vt:variant>
      <vt:variant>
        <vt:i4>0</vt:i4>
      </vt:variant>
      <vt:variant>
        <vt:i4>5</vt:i4>
      </vt:variant>
      <vt:variant>
        <vt:lpwstr/>
      </vt:variant>
      <vt:variant>
        <vt:lpwstr>_Toc391372382</vt:lpwstr>
      </vt:variant>
      <vt:variant>
        <vt:i4>1507382</vt:i4>
      </vt:variant>
      <vt:variant>
        <vt:i4>386</vt:i4>
      </vt:variant>
      <vt:variant>
        <vt:i4>0</vt:i4>
      </vt:variant>
      <vt:variant>
        <vt:i4>5</vt:i4>
      </vt:variant>
      <vt:variant>
        <vt:lpwstr/>
      </vt:variant>
      <vt:variant>
        <vt:lpwstr>_Toc391372381</vt:lpwstr>
      </vt:variant>
      <vt:variant>
        <vt:i4>1507382</vt:i4>
      </vt:variant>
      <vt:variant>
        <vt:i4>380</vt:i4>
      </vt:variant>
      <vt:variant>
        <vt:i4>0</vt:i4>
      </vt:variant>
      <vt:variant>
        <vt:i4>5</vt:i4>
      </vt:variant>
      <vt:variant>
        <vt:lpwstr/>
      </vt:variant>
      <vt:variant>
        <vt:lpwstr>_Toc391372380</vt:lpwstr>
      </vt:variant>
      <vt:variant>
        <vt:i4>1572918</vt:i4>
      </vt:variant>
      <vt:variant>
        <vt:i4>374</vt:i4>
      </vt:variant>
      <vt:variant>
        <vt:i4>0</vt:i4>
      </vt:variant>
      <vt:variant>
        <vt:i4>5</vt:i4>
      </vt:variant>
      <vt:variant>
        <vt:lpwstr/>
      </vt:variant>
      <vt:variant>
        <vt:lpwstr>_Toc391372379</vt:lpwstr>
      </vt:variant>
      <vt:variant>
        <vt:i4>1572918</vt:i4>
      </vt:variant>
      <vt:variant>
        <vt:i4>368</vt:i4>
      </vt:variant>
      <vt:variant>
        <vt:i4>0</vt:i4>
      </vt:variant>
      <vt:variant>
        <vt:i4>5</vt:i4>
      </vt:variant>
      <vt:variant>
        <vt:lpwstr/>
      </vt:variant>
      <vt:variant>
        <vt:lpwstr>_Toc391372378</vt:lpwstr>
      </vt:variant>
      <vt:variant>
        <vt:i4>1572918</vt:i4>
      </vt:variant>
      <vt:variant>
        <vt:i4>362</vt:i4>
      </vt:variant>
      <vt:variant>
        <vt:i4>0</vt:i4>
      </vt:variant>
      <vt:variant>
        <vt:i4>5</vt:i4>
      </vt:variant>
      <vt:variant>
        <vt:lpwstr/>
      </vt:variant>
      <vt:variant>
        <vt:lpwstr>_Toc391372377</vt:lpwstr>
      </vt:variant>
      <vt:variant>
        <vt:i4>1572918</vt:i4>
      </vt:variant>
      <vt:variant>
        <vt:i4>356</vt:i4>
      </vt:variant>
      <vt:variant>
        <vt:i4>0</vt:i4>
      </vt:variant>
      <vt:variant>
        <vt:i4>5</vt:i4>
      </vt:variant>
      <vt:variant>
        <vt:lpwstr/>
      </vt:variant>
      <vt:variant>
        <vt:lpwstr>_Toc391372376</vt:lpwstr>
      </vt:variant>
      <vt:variant>
        <vt:i4>1572918</vt:i4>
      </vt:variant>
      <vt:variant>
        <vt:i4>350</vt:i4>
      </vt:variant>
      <vt:variant>
        <vt:i4>0</vt:i4>
      </vt:variant>
      <vt:variant>
        <vt:i4>5</vt:i4>
      </vt:variant>
      <vt:variant>
        <vt:lpwstr/>
      </vt:variant>
      <vt:variant>
        <vt:lpwstr>_Toc391372375</vt:lpwstr>
      </vt:variant>
      <vt:variant>
        <vt:i4>1572918</vt:i4>
      </vt:variant>
      <vt:variant>
        <vt:i4>344</vt:i4>
      </vt:variant>
      <vt:variant>
        <vt:i4>0</vt:i4>
      </vt:variant>
      <vt:variant>
        <vt:i4>5</vt:i4>
      </vt:variant>
      <vt:variant>
        <vt:lpwstr/>
      </vt:variant>
      <vt:variant>
        <vt:lpwstr>_Toc391372374</vt:lpwstr>
      </vt:variant>
      <vt:variant>
        <vt:i4>1572918</vt:i4>
      </vt:variant>
      <vt:variant>
        <vt:i4>338</vt:i4>
      </vt:variant>
      <vt:variant>
        <vt:i4>0</vt:i4>
      </vt:variant>
      <vt:variant>
        <vt:i4>5</vt:i4>
      </vt:variant>
      <vt:variant>
        <vt:lpwstr/>
      </vt:variant>
      <vt:variant>
        <vt:lpwstr>_Toc391372373</vt:lpwstr>
      </vt:variant>
      <vt:variant>
        <vt:i4>1572918</vt:i4>
      </vt:variant>
      <vt:variant>
        <vt:i4>332</vt:i4>
      </vt:variant>
      <vt:variant>
        <vt:i4>0</vt:i4>
      </vt:variant>
      <vt:variant>
        <vt:i4>5</vt:i4>
      </vt:variant>
      <vt:variant>
        <vt:lpwstr/>
      </vt:variant>
      <vt:variant>
        <vt:lpwstr>_Toc391372372</vt:lpwstr>
      </vt:variant>
      <vt:variant>
        <vt:i4>1572918</vt:i4>
      </vt:variant>
      <vt:variant>
        <vt:i4>326</vt:i4>
      </vt:variant>
      <vt:variant>
        <vt:i4>0</vt:i4>
      </vt:variant>
      <vt:variant>
        <vt:i4>5</vt:i4>
      </vt:variant>
      <vt:variant>
        <vt:lpwstr/>
      </vt:variant>
      <vt:variant>
        <vt:lpwstr>_Toc391372371</vt:lpwstr>
      </vt:variant>
      <vt:variant>
        <vt:i4>1572918</vt:i4>
      </vt:variant>
      <vt:variant>
        <vt:i4>320</vt:i4>
      </vt:variant>
      <vt:variant>
        <vt:i4>0</vt:i4>
      </vt:variant>
      <vt:variant>
        <vt:i4>5</vt:i4>
      </vt:variant>
      <vt:variant>
        <vt:lpwstr/>
      </vt:variant>
      <vt:variant>
        <vt:lpwstr>_Toc391372370</vt:lpwstr>
      </vt:variant>
      <vt:variant>
        <vt:i4>1638454</vt:i4>
      </vt:variant>
      <vt:variant>
        <vt:i4>314</vt:i4>
      </vt:variant>
      <vt:variant>
        <vt:i4>0</vt:i4>
      </vt:variant>
      <vt:variant>
        <vt:i4>5</vt:i4>
      </vt:variant>
      <vt:variant>
        <vt:lpwstr/>
      </vt:variant>
      <vt:variant>
        <vt:lpwstr>_Toc391372369</vt:lpwstr>
      </vt:variant>
      <vt:variant>
        <vt:i4>1638454</vt:i4>
      </vt:variant>
      <vt:variant>
        <vt:i4>308</vt:i4>
      </vt:variant>
      <vt:variant>
        <vt:i4>0</vt:i4>
      </vt:variant>
      <vt:variant>
        <vt:i4>5</vt:i4>
      </vt:variant>
      <vt:variant>
        <vt:lpwstr/>
      </vt:variant>
      <vt:variant>
        <vt:lpwstr>_Toc391372368</vt:lpwstr>
      </vt:variant>
      <vt:variant>
        <vt:i4>1638454</vt:i4>
      </vt:variant>
      <vt:variant>
        <vt:i4>302</vt:i4>
      </vt:variant>
      <vt:variant>
        <vt:i4>0</vt:i4>
      </vt:variant>
      <vt:variant>
        <vt:i4>5</vt:i4>
      </vt:variant>
      <vt:variant>
        <vt:lpwstr/>
      </vt:variant>
      <vt:variant>
        <vt:lpwstr>_Toc391372367</vt:lpwstr>
      </vt:variant>
      <vt:variant>
        <vt:i4>1638454</vt:i4>
      </vt:variant>
      <vt:variant>
        <vt:i4>296</vt:i4>
      </vt:variant>
      <vt:variant>
        <vt:i4>0</vt:i4>
      </vt:variant>
      <vt:variant>
        <vt:i4>5</vt:i4>
      </vt:variant>
      <vt:variant>
        <vt:lpwstr/>
      </vt:variant>
      <vt:variant>
        <vt:lpwstr>_Toc391372366</vt:lpwstr>
      </vt:variant>
      <vt:variant>
        <vt:i4>1638454</vt:i4>
      </vt:variant>
      <vt:variant>
        <vt:i4>290</vt:i4>
      </vt:variant>
      <vt:variant>
        <vt:i4>0</vt:i4>
      </vt:variant>
      <vt:variant>
        <vt:i4>5</vt:i4>
      </vt:variant>
      <vt:variant>
        <vt:lpwstr/>
      </vt:variant>
      <vt:variant>
        <vt:lpwstr>_Toc391372365</vt:lpwstr>
      </vt:variant>
      <vt:variant>
        <vt:i4>1638454</vt:i4>
      </vt:variant>
      <vt:variant>
        <vt:i4>284</vt:i4>
      </vt:variant>
      <vt:variant>
        <vt:i4>0</vt:i4>
      </vt:variant>
      <vt:variant>
        <vt:i4>5</vt:i4>
      </vt:variant>
      <vt:variant>
        <vt:lpwstr/>
      </vt:variant>
      <vt:variant>
        <vt:lpwstr>_Toc391372364</vt:lpwstr>
      </vt:variant>
      <vt:variant>
        <vt:i4>1638454</vt:i4>
      </vt:variant>
      <vt:variant>
        <vt:i4>278</vt:i4>
      </vt:variant>
      <vt:variant>
        <vt:i4>0</vt:i4>
      </vt:variant>
      <vt:variant>
        <vt:i4>5</vt:i4>
      </vt:variant>
      <vt:variant>
        <vt:lpwstr/>
      </vt:variant>
      <vt:variant>
        <vt:lpwstr>_Toc391372363</vt:lpwstr>
      </vt:variant>
      <vt:variant>
        <vt:i4>1638454</vt:i4>
      </vt:variant>
      <vt:variant>
        <vt:i4>272</vt:i4>
      </vt:variant>
      <vt:variant>
        <vt:i4>0</vt:i4>
      </vt:variant>
      <vt:variant>
        <vt:i4>5</vt:i4>
      </vt:variant>
      <vt:variant>
        <vt:lpwstr/>
      </vt:variant>
      <vt:variant>
        <vt:lpwstr>_Toc391372362</vt:lpwstr>
      </vt:variant>
      <vt:variant>
        <vt:i4>1638454</vt:i4>
      </vt:variant>
      <vt:variant>
        <vt:i4>266</vt:i4>
      </vt:variant>
      <vt:variant>
        <vt:i4>0</vt:i4>
      </vt:variant>
      <vt:variant>
        <vt:i4>5</vt:i4>
      </vt:variant>
      <vt:variant>
        <vt:lpwstr/>
      </vt:variant>
      <vt:variant>
        <vt:lpwstr>_Toc391372361</vt:lpwstr>
      </vt:variant>
      <vt:variant>
        <vt:i4>1638454</vt:i4>
      </vt:variant>
      <vt:variant>
        <vt:i4>260</vt:i4>
      </vt:variant>
      <vt:variant>
        <vt:i4>0</vt:i4>
      </vt:variant>
      <vt:variant>
        <vt:i4>5</vt:i4>
      </vt:variant>
      <vt:variant>
        <vt:lpwstr/>
      </vt:variant>
      <vt:variant>
        <vt:lpwstr>_Toc391372360</vt:lpwstr>
      </vt:variant>
      <vt:variant>
        <vt:i4>1703990</vt:i4>
      </vt:variant>
      <vt:variant>
        <vt:i4>254</vt:i4>
      </vt:variant>
      <vt:variant>
        <vt:i4>0</vt:i4>
      </vt:variant>
      <vt:variant>
        <vt:i4>5</vt:i4>
      </vt:variant>
      <vt:variant>
        <vt:lpwstr/>
      </vt:variant>
      <vt:variant>
        <vt:lpwstr>_Toc391372359</vt:lpwstr>
      </vt:variant>
      <vt:variant>
        <vt:i4>1703990</vt:i4>
      </vt:variant>
      <vt:variant>
        <vt:i4>248</vt:i4>
      </vt:variant>
      <vt:variant>
        <vt:i4>0</vt:i4>
      </vt:variant>
      <vt:variant>
        <vt:i4>5</vt:i4>
      </vt:variant>
      <vt:variant>
        <vt:lpwstr/>
      </vt:variant>
      <vt:variant>
        <vt:lpwstr>_Toc391372358</vt:lpwstr>
      </vt:variant>
      <vt:variant>
        <vt:i4>1703990</vt:i4>
      </vt:variant>
      <vt:variant>
        <vt:i4>242</vt:i4>
      </vt:variant>
      <vt:variant>
        <vt:i4>0</vt:i4>
      </vt:variant>
      <vt:variant>
        <vt:i4>5</vt:i4>
      </vt:variant>
      <vt:variant>
        <vt:lpwstr/>
      </vt:variant>
      <vt:variant>
        <vt:lpwstr>_Toc391372357</vt:lpwstr>
      </vt:variant>
      <vt:variant>
        <vt:i4>1703990</vt:i4>
      </vt:variant>
      <vt:variant>
        <vt:i4>236</vt:i4>
      </vt:variant>
      <vt:variant>
        <vt:i4>0</vt:i4>
      </vt:variant>
      <vt:variant>
        <vt:i4>5</vt:i4>
      </vt:variant>
      <vt:variant>
        <vt:lpwstr/>
      </vt:variant>
      <vt:variant>
        <vt:lpwstr>_Toc391372356</vt:lpwstr>
      </vt:variant>
      <vt:variant>
        <vt:i4>1703990</vt:i4>
      </vt:variant>
      <vt:variant>
        <vt:i4>230</vt:i4>
      </vt:variant>
      <vt:variant>
        <vt:i4>0</vt:i4>
      </vt:variant>
      <vt:variant>
        <vt:i4>5</vt:i4>
      </vt:variant>
      <vt:variant>
        <vt:lpwstr/>
      </vt:variant>
      <vt:variant>
        <vt:lpwstr>_Toc391372355</vt:lpwstr>
      </vt:variant>
      <vt:variant>
        <vt:i4>1703990</vt:i4>
      </vt:variant>
      <vt:variant>
        <vt:i4>224</vt:i4>
      </vt:variant>
      <vt:variant>
        <vt:i4>0</vt:i4>
      </vt:variant>
      <vt:variant>
        <vt:i4>5</vt:i4>
      </vt:variant>
      <vt:variant>
        <vt:lpwstr/>
      </vt:variant>
      <vt:variant>
        <vt:lpwstr>_Toc391372354</vt:lpwstr>
      </vt:variant>
      <vt:variant>
        <vt:i4>1703990</vt:i4>
      </vt:variant>
      <vt:variant>
        <vt:i4>218</vt:i4>
      </vt:variant>
      <vt:variant>
        <vt:i4>0</vt:i4>
      </vt:variant>
      <vt:variant>
        <vt:i4>5</vt:i4>
      </vt:variant>
      <vt:variant>
        <vt:lpwstr/>
      </vt:variant>
      <vt:variant>
        <vt:lpwstr>_Toc391372353</vt:lpwstr>
      </vt:variant>
      <vt:variant>
        <vt:i4>1703990</vt:i4>
      </vt:variant>
      <vt:variant>
        <vt:i4>212</vt:i4>
      </vt:variant>
      <vt:variant>
        <vt:i4>0</vt:i4>
      </vt:variant>
      <vt:variant>
        <vt:i4>5</vt:i4>
      </vt:variant>
      <vt:variant>
        <vt:lpwstr/>
      </vt:variant>
      <vt:variant>
        <vt:lpwstr>_Toc391372352</vt:lpwstr>
      </vt:variant>
      <vt:variant>
        <vt:i4>1703990</vt:i4>
      </vt:variant>
      <vt:variant>
        <vt:i4>206</vt:i4>
      </vt:variant>
      <vt:variant>
        <vt:i4>0</vt:i4>
      </vt:variant>
      <vt:variant>
        <vt:i4>5</vt:i4>
      </vt:variant>
      <vt:variant>
        <vt:lpwstr/>
      </vt:variant>
      <vt:variant>
        <vt:lpwstr>_Toc391372351</vt:lpwstr>
      </vt:variant>
      <vt:variant>
        <vt:i4>1703990</vt:i4>
      </vt:variant>
      <vt:variant>
        <vt:i4>200</vt:i4>
      </vt:variant>
      <vt:variant>
        <vt:i4>0</vt:i4>
      </vt:variant>
      <vt:variant>
        <vt:i4>5</vt:i4>
      </vt:variant>
      <vt:variant>
        <vt:lpwstr/>
      </vt:variant>
      <vt:variant>
        <vt:lpwstr>_Toc391372350</vt:lpwstr>
      </vt:variant>
      <vt:variant>
        <vt:i4>1769526</vt:i4>
      </vt:variant>
      <vt:variant>
        <vt:i4>194</vt:i4>
      </vt:variant>
      <vt:variant>
        <vt:i4>0</vt:i4>
      </vt:variant>
      <vt:variant>
        <vt:i4>5</vt:i4>
      </vt:variant>
      <vt:variant>
        <vt:lpwstr/>
      </vt:variant>
      <vt:variant>
        <vt:lpwstr>_Toc391372349</vt:lpwstr>
      </vt:variant>
      <vt:variant>
        <vt:i4>1769526</vt:i4>
      </vt:variant>
      <vt:variant>
        <vt:i4>188</vt:i4>
      </vt:variant>
      <vt:variant>
        <vt:i4>0</vt:i4>
      </vt:variant>
      <vt:variant>
        <vt:i4>5</vt:i4>
      </vt:variant>
      <vt:variant>
        <vt:lpwstr/>
      </vt:variant>
      <vt:variant>
        <vt:lpwstr>_Toc391372348</vt:lpwstr>
      </vt:variant>
      <vt:variant>
        <vt:i4>1769526</vt:i4>
      </vt:variant>
      <vt:variant>
        <vt:i4>182</vt:i4>
      </vt:variant>
      <vt:variant>
        <vt:i4>0</vt:i4>
      </vt:variant>
      <vt:variant>
        <vt:i4>5</vt:i4>
      </vt:variant>
      <vt:variant>
        <vt:lpwstr/>
      </vt:variant>
      <vt:variant>
        <vt:lpwstr>_Toc391372347</vt:lpwstr>
      </vt:variant>
      <vt:variant>
        <vt:i4>1769526</vt:i4>
      </vt:variant>
      <vt:variant>
        <vt:i4>176</vt:i4>
      </vt:variant>
      <vt:variant>
        <vt:i4>0</vt:i4>
      </vt:variant>
      <vt:variant>
        <vt:i4>5</vt:i4>
      </vt:variant>
      <vt:variant>
        <vt:lpwstr/>
      </vt:variant>
      <vt:variant>
        <vt:lpwstr>_Toc391372346</vt:lpwstr>
      </vt:variant>
      <vt:variant>
        <vt:i4>1769526</vt:i4>
      </vt:variant>
      <vt:variant>
        <vt:i4>170</vt:i4>
      </vt:variant>
      <vt:variant>
        <vt:i4>0</vt:i4>
      </vt:variant>
      <vt:variant>
        <vt:i4>5</vt:i4>
      </vt:variant>
      <vt:variant>
        <vt:lpwstr/>
      </vt:variant>
      <vt:variant>
        <vt:lpwstr>_Toc391372345</vt:lpwstr>
      </vt:variant>
      <vt:variant>
        <vt:i4>1769526</vt:i4>
      </vt:variant>
      <vt:variant>
        <vt:i4>164</vt:i4>
      </vt:variant>
      <vt:variant>
        <vt:i4>0</vt:i4>
      </vt:variant>
      <vt:variant>
        <vt:i4>5</vt:i4>
      </vt:variant>
      <vt:variant>
        <vt:lpwstr/>
      </vt:variant>
      <vt:variant>
        <vt:lpwstr>_Toc391372344</vt:lpwstr>
      </vt:variant>
      <vt:variant>
        <vt:i4>3538998</vt:i4>
      </vt:variant>
      <vt:variant>
        <vt:i4>159</vt:i4>
      </vt:variant>
      <vt:variant>
        <vt:i4>0</vt:i4>
      </vt:variant>
      <vt:variant>
        <vt:i4>5</vt:i4>
      </vt:variant>
      <vt:variant>
        <vt:lpwstr>http://www.fwc.gov.au/awardsandorders/html/PR546288.htm</vt:lpwstr>
      </vt:variant>
      <vt:variant>
        <vt:lpwstr/>
      </vt:variant>
      <vt:variant>
        <vt:i4>3997744</vt:i4>
      </vt:variant>
      <vt:variant>
        <vt:i4>156</vt:i4>
      </vt:variant>
      <vt:variant>
        <vt:i4>0</vt:i4>
      </vt:variant>
      <vt:variant>
        <vt:i4>5</vt:i4>
      </vt:variant>
      <vt:variant>
        <vt:lpwstr>http://www.fwc.gov.au/awardsandorders/html/PR544519.htm</vt:lpwstr>
      </vt:variant>
      <vt:variant>
        <vt:lpwstr/>
      </vt:variant>
      <vt:variant>
        <vt:i4>3735612</vt:i4>
      </vt:variant>
      <vt:variant>
        <vt:i4>153</vt:i4>
      </vt:variant>
      <vt:variant>
        <vt:i4>0</vt:i4>
      </vt:variant>
      <vt:variant>
        <vt:i4>5</vt:i4>
      </vt:variant>
      <vt:variant>
        <vt:lpwstr>http://www.fwc.gov.au/awardsandorders/html/pr532631.htm</vt:lpwstr>
      </vt:variant>
      <vt:variant>
        <vt:lpwstr/>
      </vt:variant>
      <vt:variant>
        <vt:i4>3342388</vt:i4>
      </vt:variant>
      <vt:variant>
        <vt:i4>150</vt:i4>
      </vt:variant>
      <vt:variant>
        <vt:i4>0</vt:i4>
      </vt:variant>
      <vt:variant>
        <vt:i4>5</vt:i4>
      </vt:variant>
      <vt:variant>
        <vt:lpwstr>http://www.fwc.gov.au/awardsandorders/html/PR994530.htm</vt:lpwstr>
      </vt:variant>
      <vt:variant>
        <vt:lpwstr/>
      </vt:variant>
      <vt:variant>
        <vt:i4>3866677</vt:i4>
      </vt:variant>
      <vt:variant>
        <vt:i4>147</vt:i4>
      </vt:variant>
      <vt:variant>
        <vt:i4>0</vt:i4>
      </vt:variant>
      <vt:variant>
        <vt:i4>5</vt:i4>
      </vt:variant>
      <vt:variant>
        <vt:lpwstr>http://www.fwc.gov.au/awardsandorders/html/PR988376.htm</vt:lpwstr>
      </vt:variant>
      <vt:variant>
        <vt:lpwstr/>
      </vt:variant>
      <vt:variant>
        <vt:i4>8192058</vt:i4>
      </vt:variant>
      <vt:variant>
        <vt:i4>144</vt:i4>
      </vt:variant>
      <vt:variant>
        <vt:i4>0</vt:i4>
      </vt:variant>
      <vt:variant>
        <vt:i4>5</vt:i4>
      </vt:variant>
      <vt:variant>
        <vt:lpwstr>http://www.fwc.gov.au/alldocuments/PR986428.htm</vt:lpwstr>
      </vt:variant>
      <vt:variant>
        <vt:lpwstr/>
      </vt:variant>
      <vt:variant>
        <vt:i4>6357026</vt:i4>
      </vt:variant>
      <vt:variant>
        <vt:i4>141</vt:i4>
      </vt:variant>
      <vt:variant>
        <vt:i4>0</vt:i4>
      </vt:variant>
      <vt:variant>
        <vt:i4>5</vt:i4>
      </vt:variant>
      <vt:variant>
        <vt:lpwstr>http://www.fwc.gov.au/documents/modern_awards/30Jun10/MA000010_30Jun10.pdf</vt:lpwstr>
      </vt:variant>
      <vt:variant>
        <vt:lpwstr/>
      </vt:variant>
      <vt:variant>
        <vt:i4>3932187</vt:i4>
      </vt:variant>
      <vt:variant>
        <vt:i4>138</vt:i4>
      </vt:variant>
      <vt:variant>
        <vt:i4>0</vt:i4>
      </vt:variant>
      <vt:variant>
        <vt:i4>5</vt:i4>
      </vt:variant>
      <vt:variant>
        <vt:lpwstr/>
      </vt:variant>
      <vt:variant>
        <vt:lpwstr>sch_a</vt:lpwstr>
      </vt:variant>
      <vt:variant>
        <vt:i4>6160444</vt:i4>
      </vt:variant>
      <vt:variant>
        <vt:i4>135</vt:i4>
      </vt:variant>
      <vt:variant>
        <vt:i4>0</vt:i4>
      </vt:variant>
      <vt:variant>
        <vt:i4>5</vt:i4>
      </vt:variant>
      <vt:variant>
        <vt:lpwstr/>
      </vt:variant>
      <vt:variant>
        <vt:lpwstr>cl_2</vt:lpwstr>
      </vt:variant>
      <vt:variant>
        <vt:i4>2424931</vt:i4>
      </vt:variant>
      <vt:variant>
        <vt:i4>132</vt:i4>
      </vt:variant>
      <vt:variant>
        <vt:i4>0</vt:i4>
      </vt:variant>
      <vt:variant>
        <vt:i4>5</vt:i4>
      </vt:variant>
      <vt:variant>
        <vt:lpwstr>https://www.fwc.gov.au/awards-and-agreements/modern-award-reviews/4-yearly-review/common-issues/am2014190-transitional</vt:lpwstr>
      </vt:variant>
      <vt:variant>
        <vt:lpwstr/>
      </vt:variant>
      <vt:variant>
        <vt:i4>4849739</vt:i4>
      </vt:variant>
      <vt:variant>
        <vt:i4>129</vt:i4>
      </vt:variant>
      <vt:variant>
        <vt:i4>0</vt:i4>
      </vt:variant>
      <vt:variant>
        <vt:i4>5</vt:i4>
      </vt:variant>
      <vt:variant>
        <vt:lpwstr>https://www.fwc.gov.au/awards-and-agreements/modern-award-reviews/4-yearly-review/award-stage/award-review-documents/MA000010?m=AM2014/75</vt:lpwstr>
      </vt:variant>
      <vt:variant>
        <vt:lpwstr/>
      </vt:variant>
      <vt:variant>
        <vt:i4>4718621</vt:i4>
      </vt:variant>
      <vt:variant>
        <vt:i4>126</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123</vt:i4>
      </vt:variant>
      <vt:variant>
        <vt:i4>0</vt:i4>
      </vt:variant>
      <vt:variant>
        <vt:i4>5</vt:i4>
      </vt:variant>
      <vt:variant>
        <vt:lpwstr>http://www.fwc.gov.au/awardsandorders/html/PR551831.htm</vt:lpwstr>
      </vt:variant>
      <vt:variant>
        <vt:lpwstr/>
      </vt:variant>
      <vt:variant>
        <vt:i4>3670067</vt:i4>
      </vt:variant>
      <vt:variant>
        <vt:i4>120</vt:i4>
      </vt:variant>
      <vt:variant>
        <vt:i4>0</vt:i4>
      </vt:variant>
      <vt:variant>
        <vt:i4>5</vt:i4>
      </vt:variant>
      <vt:variant>
        <vt:lpwstr>http://www.fwc.gov.au/awardsandorders/html/PR551719.htm</vt:lpwstr>
      </vt:variant>
      <vt:variant>
        <vt:lpwstr/>
      </vt:variant>
      <vt:variant>
        <vt:i4>3145776</vt:i4>
      </vt:variant>
      <vt:variant>
        <vt:i4>117</vt:i4>
      </vt:variant>
      <vt:variant>
        <vt:i4>0</vt:i4>
      </vt:variant>
      <vt:variant>
        <vt:i4>5</vt:i4>
      </vt:variant>
      <vt:variant>
        <vt:lpwstr>http://www.fwc.gov.au/awardsandorders/html/PR551598.htm</vt:lpwstr>
      </vt:variant>
      <vt:variant>
        <vt:lpwstr/>
      </vt:variant>
      <vt:variant>
        <vt:i4>3538999</vt:i4>
      </vt:variant>
      <vt:variant>
        <vt:i4>114</vt:i4>
      </vt:variant>
      <vt:variant>
        <vt:i4>0</vt:i4>
      </vt:variant>
      <vt:variant>
        <vt:i4>5</vt:i4>
      </vt:variant>
      <vt:variant>
        <vt:lpwstr>http://www.fwc.gov.au/awardsandorders/html/PR548863.htm</vt:lpwstr>
      </vt:variant>
      <vt:variant>
        <vt:lpwstr/>
      </vt:variant>
      <vt:variant>
        <vt:i4>3866672</vt:i4>
      </vt:variant>
      <vt:variant>
        <vt:i4>111</vt:i4>
      </vt:variant>
      <vt:variant>
        <vt:i4>0</vt:i4>
      </vt:variant>
      <vt:variant>
        <vt:i4>5</vt:i4>
      </vt:variant>
      <vt:variant>
        <vt:lpwstr>http://www.fwc.gov.au/awardsandorders/html/PR545965.htm</vt:lpwstr>
      </vt:variant>
      <vt:variant>
        <vt:lpwstr/>
      </vt:variant>
      <vt:variant>
        <vt:i4>3538998</vt:i4>
      </vt:variant>
      <vt:variant>
        <vt:i4>108</vt:i4>
      </vt:variant>
      <vt:variant>
        <vt:i4>0</vt:i4>
      </vt:variant>
      <vt:variant>
        <vt:i4>5</vt:i4>
      </vt:variant>
      <vt:variant>
        <vt:lpwstr>http://www.fwc.gov.au/awardsandorders/html/PR546288.htm</vt:lpwstr>
      </vt:variant>
      <vt:variant>
        <vt:lpwstr/>
      </vt:variant>
      <vt:variant>
        <vt:i4>3473468</vt:i4>
      </vt:variant>
      <vt:variant>
        <vt:i4>105</vt:i4>
      </vt:variant>
      <vt:variant>
        <vt:i4>0</vt:i4>
      </vt:variant>
      <vt:variant>
        <vt:i4>5</vt:i4>
      </vt:variant>
      <vt:variant>
        <vt:lpwstr>http://www.fwc.gov.au/awardsandorders/html/PR545787.htm</vt:lpwstr>
      </vt:variant>
      <vt:variant>
        <vt:lpwstr/>
      </vt:variant>
      <vt:variant>
        <vt:i4>3407934</vt:i4>
      </vt:variant>
      <vt:variant>
        <vt:i4>102</vt:i4>
      </vt:variant>
      <vt:variant>
        <vt:i4>0</vt:i4>
      </vt:variant>
      <vt:variant>
        <vt:i4>5</vt:i4>
      </vt:variant>
      <vt:variant>
        <vt:lpwstr>http://www.fwc.gov.au/awardsandorders/html/PR545795.htm</vt:lpwstr>
      </vt:variant>
      <vt:variant>
        <vt:lpwstr/>
      </vt:variant>
      <vt:variant>
        <vt:i4>3735613</vt:i4>
      </vt:variant>
      <vt:variant>
        <vt:i4>99</vt:i4>
      </vt:variant>
      <vt:variant>
        <vt:i4>0</vt:i4>
      </vt:variant>
      <vt:variant>
        <vt:i4>5</vt:i4>
      </vt:variant>
      <vt:variant>
        <vt:lpwstr>http://www.fwc.gov.au/awardsandorders/html/PR542130.htm</vt:lpwstr>
      </vt:variant>
      <vt:variant>
        <vt:lpwstr/>
      </vt:variant>
      <vt:variant>
        <vt:i4>3932216</vt:i4>
      </vt:variant>
      <vt:variant>
        <vt:i4>96</vt:i4>
      </vt:variant>
      <vt:variant>
        <vt:i4>0</vt:i4>
      </vt:variant>
      <vt:variant>
        <vt:i4>5</vt:i4>
      </vt:variant>
      <vt:variant>
        <vt:lpwstr>http://www.fwc.gov.au/awardsandorders/html/PR545014.htm</vt:lpwstr>
      </vt:variant>
      <vt:variant>
        <vt:lpwstr/>
      </vt:variant>
      <vt:variant>
        <vt:i4>3407931</vt:i4>
      </vt:variant>
      <vt:variant>
        <vt:i4>93</vt:i4>
      </vt:variant>
      <vt:variant>
        <vt:i4>0</vt:i4>
      </vt:variant>
      <vt:variant>
        <vt:i4>5</vt:i4>
      </vt:variant>
      <vt:variant>
        <vt:lpwstr>http://www.fwc.gov.au/awardsandorders/html/PR544780.htm</vt:lpwstr>
      </vt:variant>
      <vt:variant>
        <vt:lpwstr/>
      </vt:variant>
      <vt:variant>
        <vt:i4>3997744</vt:i4>
      </vt:variant>
      <vt:variant>
        <vt:i4>90</vt:i4>
      </vt:variant>
      <vt:variant>
        <vt:i4>0</vt:i4>
      </vt:variant>
      <vt:variant>
        <vt:i4>5</vt:i4>
      </vt:variant>
      <vt:variant>
        <vt:lpwstr>http://www.fwc.gov.au/awardsandorders/html/PR544519.htm</vt:lpwstr>
      </vt:variant>
      <vt:variant>
        <vt:lpwstr/>
      </vt:variant>
      <vt:variant>
        <vt:i4>3538992</vt:i4>
      </vt:variant>
      <vt:variant>
        <vt:i4>87</vt:i4>
      </vt:variant>
      <vt:variant>
        <vt:i4>0</vt:i4>
      </vt:variant>
      <vt:variant>
        <vt:i4>5</vt:i4>
      </vt:variant>
      <vt:variant>
        <vt:lpwstr>http://www.fwc.gov.au/awardsandorders/html/PR537893.htm</vt:lpwstr>
      </vt:variant>
      <vt:variant>
        <vt:lpwstr/>
      </vt:variant>
      <vt:variant>
        <vt:i4>3604538</vt:i4>
      </vt:variant>
      <vt:variant>
        <vt:i4>84</vt:i4>
      </vt:variant>
      <vt:variant>
        <vt:i4>0</vt:i4>
      </vt:variant>
      <vt:variant>
        <vt:i4>5</vt:i4>
      </vt:variant>
      <vt:variant>
        <vt:lpwstr>http://www.fwc.gov.au/awardsandorders/html/pr536796.htm</vt:lpwstr>
      </vt:variant>
      <vt:variant>
        <vt:lpwstr/>
      </vt:variant>
      <vt:variant>
        <vt:i4>3735608</vt:i4>
      </vt:variant>
      <vt:variant>
        <vt:i4>81</vt:i4>
      </vt:variant>
      <vt:variant>
        <vt:i4>0</vt:i4>
      </vt:variant>
      <vt:variant>
        <vt:i4>5</vt:i4>
      </vt:variant>
      <vt:variant>
        <vt:lpwstr>http://www.fwc.gov.au/awardsandorders/html/pr536675.htm</vt:lpwstr>
      </vt:variant>
      <vt:variant>
        <vt:lpwstr/>
      </vt:variant>
      <vt:variant>
        <vt:i4>3735612</vt:i4>
      </vt:variant>
      <vt:variant>
        <vt:i4>78</vt:i4>
      </vt:variant>
      <vt:variant>
        <vt:i4>0</vt:i4>
      </vt:variant>
      <vt:variant>
        <vt:i4>5</vt:i4>
      </vt:variant>
      <vt:variant>
        <vt:lpwstr>http://www.fwc.gov.au/awardsandorders/html/pr532631.htm</vt:lpwstr>
      </vt:variant>
      <vt:variant>
        <vt:lpwstr/>
      </vt:variant>
      <vt:variant>
        <vt:i4>3997756</vt:i4>
      </vt:variant>
      <vt:variant>
        <vt:i4>75</vt:i4>
      </vt:variant>
      <vt:variant>
        <vt:i4>0</vt:i4>
      </vt:variant>
      <vt:variant>
        <vt:i4>5</vt:i4>
      </vt:variant>
      <vt:variant>
        <vt:lpwstr>http://www.fwc.gov.au/awardsandorders/html/PR531542.htm</vt:lpwstr>
      </vt:variant>
      <vt:variant>
        <vt:lpwstr/>
      </vt:variant>
      <vt:variant>
        <vt:i4>3866672</vt:i4>
      </vt:variant>
      <vt:variant>
        <vt:i4>72</vt:i4>
      </vt:variant>
      <vt:variant>
        <vt:i4>0</vt:i4>
      </vt:variant>
      <vt:variant>
        <vt:i4>5</vt:i4>
      </vt:variant>
      <vt:variant>
        <vt:lpwstr>http://www.fwc.gov.au/awardsandorders/html/PR530239.htm</vt:lpwstr>
      </vt:variant>
      <vt:variant>
        <vt:lpwstr/>
      </vt:variant>
      <vt:variant>
        <vt:i4>3342384</vt:i4>
      </vt:variant>
      <vt:variant>
        <vt:i4>69</vt:i4>
      </vt:variant>
      <vt:variant>
        <vt:i4>0</vt:i4>
      </vt:variant>
      <vt:variant>
        <vt:i4>5</vt:i4>
      </vt:variant>
      <vt:variant>
        <vt:lpwstr>http://www.fwc.gov.au/awardsandorders/html/PR522993.htm</vt:lpwstr>
      </vt:variant>
      <vt:variant>
        <vt:lpwstr/>
      </vt:variant>
      <vt:variant>
        <vt:i4>3866674</vt:i4>
      </vt:variant>
      <vt:variant>
        <vt:i4>66</vt:i4>
      </vt:variant>
      <vt:variant>
        <vt:i4>0</vt:i4>
      </vt:variant>
      <vt:variant>
        <vt:i4>5</vt:i4>
      </vt:variant>
      <vt:variant>
        <vt:lpwstr>http://www.fwc.gov.au/awardsandorders/html/PR525068.htm</vt:lpwstr>
      </vt:variant>
      <vt:variant>
        <vt:lpwstr/>
      </vt:variant>
      <vt:variant>
        <vt:i4>3997744</vt:i4>
      </vt:variant>
      <vt:variant>
        <vt:i4>63</vt:i4>
      </vt:variant>
      <vt:variant>
        <vt:i4>0</vt:i4>
      </vt:variant>
      <vt:variant>
        <vt:i4>5</vt:i4>
      </vt:variant>
      <vt:variant>
        <vt:lpwstr>http://www.fwc.gov.au/awardsandorders/html/PR522872.htm</vt:lpwstr>
      </vt:variant>
      <vt:variant>
        <vt:lpwstr/>
      </vt:variant>
      <vt:variant>
        <vt:i4>3473469</vt:i4>
      </vt:variant>
      <vt:variant>
        <vt:i4>60</vt:i4>
      </vt:variant>
      <vt:variant>
        <vt:i4>0</vt:i4>
      </vt:variant>
      <vt:variant>
        <vt:i4>5</vt:i4>
      </vt:variant>
      <vt:variant>
        <vt:lpwstr>http://www.fwc.gov.au/awardsandorders/html/PR515682.htm</vt:lpwstr>
      </vt:variant>
      <vt:variant>
        <vt:lpwstr/>
      </vt:variant>
      <vt:variant>
        <vt:i4>4128831</vt:i4>
      </vt:variant>
      <vt:variant>
        <vt:i4>57</vt:i4>
      </vt:variant>
      <vt:variant>
        <vt:i4>0</vt:i4>
      </vt:variant>
      <vt:variant>
        <vt:i4>5</vt:i4>
      </vt:variant>
      <vt:variant>
        <vt:lpwstr>http://www.fwc.gov.au/awardsandorders/html/PR510670.htm</vt:lpwstr>
      </vt:variant>
      <vt:variant>
        <vt:lpwstr/>
      </vt:variant>
      <vt:variant>
        <vt:i4>3604538</vt:i4>
      </vt:variant>
      <vt:variant>
        <vt:i4>54</vt:i4>
      </vt:variant>
      <vt:variant>
        <vt:i4>0</vt:i4>
      </vt:variant>
      <vt:variant>
        <vt:i4>5</vt:i4>
      </vt:variant>
      <vt:variant>
        <vt:lpwstr>http://www.fwc.gov.au/awardsandorders/html/PR509163.htm</vt:lpwstr>
      </vt:variant>
      <vt:variant>
        <vt:lpwstr/>
      </vt:variant>
      <vt:variant>
        <vt:i4>3473465</vt:i4>
      </vt:variant>
      <vt:variant>
        <vt:i4>51</vt:i4>
      </vt:variant>
      <vt:variant>
        <vt:i4>0</vt:i4>
      </vt:variant>
      <vt:variant>
        <vt:i4>5</vt:i4>
      </vt:variant>
      <vt:variant>
        <vt:lpwstr>http://www.fwc.gov.au/awardsandorders/html/PR509041.htm</vt:lpwstr>
      </vt:variant>
      <vt:variant>
        <vt:lpwstr/>
      </vt:variant>
      <vt:variant>
        <vt:i4>4063294</vt:i4>
      </vt:variant>
      <vt:variant>
        <vt:i4>48</vt:i4>
      </vt:variant>
      <vt:variant>
        <vt:i4>0</vt:i4>
      </vt:variant>
      <vt:variant>
        <vt:i4>5</vt:i4>
      </vt:variant>
      <vt:variant>
        <vt:lpwstr>http://www.fwc.gov.au/awardsandorders/html/PR505533.htm</vt:lpwstr>
      </vt:variant>
      <vt:variant>
        <vt:lpwstr/>
      </vt:variant>
      <vt:variant>
        <vt:i4>3801148</vt:i4>
      </vt:variant>
      <vt:variant>
        <vt:i4>45</vt:i4>
      </vt:variant>
      <vt:variant>
        <vt:i4>0</vt:i4>
      </vt:variant>
      <vt:variant>
        <vt:i4>5</vt:i4>
      </vt:variant>
      <vt:variant>
        <vt:lpwstr>http://www.fwc.gov.au/awardsandorders/html/PR503612.htm</vt:lpwstr>
      </vt:variant>
      <vt:variant>
        <vt:lpwstr/>
      </vt:variant>
      <vt:variant>
        <vt:i4>3473470</vt:i4>
      </vt:variant>
      <vt:variant>
        <vt:i4>42</vt:i4>
      </vt:variant>
      <vt:variant>
        <vt:i4>0</vt:i4>
      </vt:variant>
      <vt:variant>
        <vt:i4>5</vt:i4>
      </vt:variant>
      <vt:variant>
        <vt:lpwstr>http://www.fwc.gov.au/awardsandorders/html/PR504593.htm</vt:lpwstr>
      </vt:variant>
      <vt:variant>
        <vt:lpwstr/>
      </vt:variant>
      <vt:variant>
        <vt:i4>3145777</vt:i4>
      </vt:variant>
      <vt:variant>
        <vt:i4>39</vt:i4>
      </vt:variant>
      <vt:variant>
        <vt:i4>0</vt:i4>
      </vt:variant>
      <vt:variant>
        <vt:i4>5</vt:i4>
      </vt:variant>
      <vt:variant>
        <vt:lpwstr>http://www.fwc.gov.au/awardsandorders/html/PR500980.htm</vt:lpwstr>
      </vt:variant>
      <vt:variant>
        <vt:lpwstr/>
      </vt:variant>
      <vt:variant>
        <vt:i4>3670078</vt:i4>
      </vt:variant>
      <vt:variant>
        <vt:i4>36</vt:i4>
      </vt:variant>
      <vt:variant>
        <vt:i4>0</vt:i4>
      </vt:variant>
      <vt:variant>
        <vt:i4>5</vt:i4>
      </vt:variant>
      <vt:variant>
        <vt:lpwstr>http://www.fwc.gov.au/awardsandorders/html/PR998748.htm</vt:lpwstr>
      </vt:variant>
      <vt:variant>
        <vt:lpwstr/>
      </vt:variant>
      <vt:variant>
        <vt:i4>3801145</vt:i4>
      </vt:variant>
      <vt:variant>
        <vt:i4>33</vt:i4>
      </vt:variant>
      <vt:variant>
        <vt:i4>0</vt:i4>
      </vt:variant>
      <vt:variant>
        <vt:i4>5</vt:i4>
      </vt:variant>
      <vt:variant>
        <vt:lpwstr>http://www.fwc.gov.au/awardsandorders/html/PR997890.htm</vt:lpwstr>
      </vt:variant>
      <vt:variant>
        <vt:lpwstr/>
      </vt:variant>
      <vt:variant>
        <vt:i4>3932212</vt:i4>
      </vt:variant>
      <vt:variant>
        <vt:i4>30</vt:i4>
      </vt:variant>
      <vt:variant>
        <vt:i4>0</vt:i4>
      </vt:variant>
      <vt:variant>
        <vt:i4>5</vt:i4>
      </vt:variant>
      <vt:variant>
        <vt:lpwstr>http://www.fwc.gov.au/awardsandorders/html/PR998104.htm</vt:lpwstr>
      </vt:variant>
      <vt:variant>
        <vt:lpwstr/>
      </vt:variant>
      <vt:variant>
        <vt:i4>3407924</vt:i4>
      </vt:variant>
      <vt:variant>
        <vt:i4>27</vt:i4>
      </vt:variant>
      <vt:variant>
        <vt:i4>0</vt:i4>
      </vt:variant>
      <vt:variant>
        <vt:i4>5</vt:i4>
      </vt:variant>
      <vt:variant>
        <vt:lpwstr>http://www.fwc.gov.au/awardsandorders/html/PR997772.htm</vt:lpwstr>
      </vt:variant>
      <vt:variant>
        <vt:lpwstr/>
      </vt:variant>
      <vt:variant>
        <vt:i4>3342388</vt:i4>
      </vt:variant>
      <vt:variant>
        <vt:i4>24</vt:i4>
      </vt:variant>
      <vt:variant>
        <vt:i4>0</vt:i4>
      </vt:variant>
      <vt:variant>
        <vt:i4>5</vt:i4>
      </vt:variant>
      <vt:variant>
        <vt:lpwstr>http://www.fwc.gov.au/awardsandorders/html/PR994530.htm</vt:lpwstr>
      </vt:variant>
      <vt:variant>
        <vt:lpwstr/>
      </vt:variant>
      <vt:variant>
        <vt:i4>3342390</vt:i4>
      </vt:variant>
      <vt:variant>
        <vt:i4>21</vt:i4>
      </vt:variant>
      <vt:variant>
        <vt:i4>0</vt:i4>
      </vt:variant>
      <vt:variant>
        <vt:i4>5</vt:i4>
      </vt:variant>
      <vt:variant>
        <vt:lpwstr>http://www.fwc.gov.au/awardsandorders/html/PR992156.htm</vt:lpwstr>
      </vt:variant>
      <vt:variant>
        <vt:lpwstr/>
      </vt:variant>
      <vt:variant>
        <vt:i4>3342385</vt:i4>
      </vt:variant>
      <vt:variant>
        <vt:i4>18</vt:i4>
      </vt:variant>
      <vt:variant>
        <vt:i4>0</vt:i4>
      </vt:variant>
      <vt:variant>
        <vt:i4>5</vt:i4>
      </vt:variant>
      <vt:variant>
        <vt:lpwstr>http://www.fwc.gov.au/awardsandorders/html/PR995121.htm</vt:lpwstr>
      </vt:variant>
      <vt:variant>
        <vt:lpwstr/>
      </vt:variant>
      <vt:variant>
        <vt:i4>4063284</vt:i4>
      </vt:variant>
      <vt:variant>
        <vt:i4>15</vt:i4>
      </vt:variant>
      <vt:variant>
        <vt:i4>0</vt:i4>
      </vt:variant>
      <vt:variant>
        <vt:i4>5</vt:i4>
      </vt:variant>
      <vt:variant>
        <vt:lpwstr>http://www.fwc.gov.au/awardsandorders/html/PR992287.htm</vt:lpwstr>
      </vt:variant>
      <vt:variant>
        <vt:lpwstr/>
      </vt:variant>
      <vt:variant>
        <vt:i4>3276851</vt:i4>
      </vt:variant>
      <vt:variant>
        <vt:i4>12</vt:i4>
      </vt:variant>
      <vt:variant>
        <vt:i4>0</vt:i4>
      </vt:variant>
      <vt:variant>
        <vt:i4>5</vt:i4>
      </vt:variant>
      <vt:variant>
        <vt:lpwstr>http://www.fwc.gov.au/awardsandorders/html/PR992240.htm</vt:lpwstr>
      </vt:variant>
      <vt:variant>
        <vt:lpwstr/>
      </vt:variant>
      <vt:variant>
        <vt:i4>3342385</vt:i4>
      </vt:variant>
      <vt:variant>
        <vt:i4>9</vt:i4>
      </vt:variant>
      <vt:variant>
        <vt:i4>0</vt:i4>
      </vt:variant>
      <vt:variant>
        <vt:i4>5</vt:i4>
      </vt:variant>
      <vt:variant>
        <vt:lpwstr>http://www.fwc.gov.au/awardsandorders/html/PR992151.htm</vt:lpwstr>
      </vt:variant>
      <vt:variant>
        <vt:lpwstr/>
      </vt:variant>
      <vt:variant>
        <vt:i4>3866677</vt:i4>
      </vt:variant>
      <vt:variant>
        <vt:i4>6</vt:i4>
      </vt:variant>
      <vt:variant>
        <vt:i4>0</vt:i4>
      </vt:variant>
      <vt:variant>
        <vt:i4>5</vt:i4>
      </vt:variant>
      <vt:variant>
        <vt:lpwstr>http://www.fwc.gov.au/awardsandorders/html/PR988376.htm</vt:lpwstr>
      </vt:variant>
      <vt:variant>
        <vt:lpwstr/>
      </vt:variant>
      <vt:variant>
        <vt:i4>3145788</vt:i4>
      </vt:variant>
      <vt:variant>
        <vt:i4>3</vt:i4>
      </vt:variant>
      <vt:variant>
        <vt:i4>0</vt:i4>
      </vt:variant>
      <vt:variant>
        <vt:i4>5</vt:i4>
      </vt:variant>
      <vt:variant>
        <vt:lpwstr>http://www.fwc.gov.au/awardsandorders/html/PR986428.htm</vt:lpwstr>
      </vt:variant>
      <vt:variant>
        <vt:lpwstr/>
      </vt:variant>
      <vt:variant>
        <vt:i4>3342385</vt:i4>
      </vt:variant>
      <vt:variant>
        <vt:i4>0</vt:i4>
      </vt:variant>
      <vt:variant>
        <vt:i4>0</vt:i4>
      </vt:variant>
      <vt:variant>
        <vt:i4>5</vt:i4>
      </vt:variant>
      <vt:variant>
        <vt:lpwstr>http://www.fwc.gov.au/awardsandorders/html/PR985120.htm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MA000010 - Manufacturing and Associated Industries and Occupations Award 2010</dc:title>
  <dc:subject>Award code - MA000010</dc:subject>
  <dc:creator>Modern Award</dc:creator>
  <cp:lastModifiedBy>Patti Ladd</cp:lastModifiedBy>
  <cp:revision>2</cp:revision>
  <cp:lastPrinted>2015-03-12T06:06:00Z</cp:lastPrinted>
  <dcterms:created xsi:type="dcterms:W3CDTF">2020-04-08T07:33:00Z</dcterms:created>
  <dcterms:modified xsi:type="dcterms:W3CDTF">2020-04-08T07:33:00Z</dcterms:modified>
</cp:coreProperties>
</file>