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16" w:rsidRDefault="00EC2FAC" w:rsidP="00F21A02">
      <w:pPr>
        <w:jc w:val="left"/>
        <w:rPr>
          <w:b/>
          <w:sz w:val="36"/>
          <w:szCs w:val="36"/>
        </w:rPr>
      </w:pPr>
      <w:bookmarkStart w:id="0" w:name="_GoBack"/>
      <w:bookmarkEnd w:id="0"/>
      <w:r w:rsidRPr="006D7B16">
        <w:rPr>
          <w:b/>
          <w:sz w:val="36"/>
          <w:szCs w:val="36"/>
        </w:rPr>
        <w:t xml:space="preserve">Architects Award </w:t>
      </w:r>
      <w:r w:rsidR="00A204D3" w:rsidRPr="006D7B16">
        <w:rPr>
          <w:b/>
          <w:sz w:val="36"/>
          <w:szCs w:val="36"/>
        </w:rPr>
        <w:t>2010</w:t>
      </w:r>
    </w:p>
    <w:p w:rsidR="00DE6142" w:rsidRPr="00F21A02" w:rsidRDefault="00DE6142" w:rsidP="00024B25"/>
    <w:p w:rsidR="00EF01DA" w:rsidRPr="0030766C" w:rsidRDefault="007112A4" w:rsidP="00786070">
      <w:r w:rsidRPr="0030766C">
        <w:t xml:space="preserve">This Fair Work Commission consolidated modern award incorporates all amendments up to and including </w:t>
      </w:r>
      <w:r w:rsidR="00223DA9">
        <w:t xml:space="preserve">8 April </w:t>
      </w:r>
      <w:r w:rsidR="00C54EE1" w:rsidRPr="0030766C">
        <w:t>20</w:t>
      </w:r>
      <w:r w:rsidR="00223DA9">
        <w:t>20</w:t>
      </w:r>
      <w:r w:rsidR="00E52B2C" w:rsidRPr="0030766C">
        <w:t xml:space="preserve"> </w:t>
      </w:r>
      <w:r w:rsidR="00414CA4" w:rsidRPr="0030766C">
        <w:t>(</w:t>
      </w:r>
      <w:hyperlink r:id="rId8" w:history="1">
        <w:r w:rsidR="00223DA9" w:rsidRPr="004A0858">
          <w:rPr>
            <w:rStyle w:val="Hyperlink"/>
          </w:rPr>
          <w:t>PR718141</w:t>
        </w:r>
      </w:hyperlink>
      <w:r w:rsidR="00B635C3" w:rsidRPr="0030766C">
        <w:t>).</w:t>
      </w:r>
    </w:p>
    <w:p w:rsidR="001D7ED3" w:rsidRDefault="007E3437" w:rsidP="00B0770E">
      <w:r>
        <w:t>Clause</w:t>
      </w:r>
      <w:r w:rsidR="00BD60B5">
        <w:t>(</w:t>
      </w:r>
      <w:r w:rsidR="005C45E5">
        <w:t>s</w:t>
      </w:r>
      <w:r w:rsidR="00BD60B5">
        <w:t>)</w:t>
      </w:r>
      <w:r w:rsidR="007112A4" w:rsidRPr="00EB7837">
        <w:t xml:space="preserve"> </w:t>
      </w:r>
      <w:r w:rsidR="006F19DB">
        <w:t>affected by the most recent variation</w:t>
      </w:r>
      <w:r w:rsidR="00B70101">
        <w:t>(</w:t>
      </w:r>
      <w:r w:rsidR="006F19DB">
        <w:t>s</w:t>
      </w:r>
      <w:r w:rsidR="00B70101">
        <w:t>)</w:t>
      </w:r>
      <w:r w:rsidR="006F19DB">
        <w:t>:</w:t>
      </w:r>
    </w:p>
    <w:p w:rsidR="0091273C" w:rsidRDefault="00223DA9" w:rsidP="00C32EA6">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D21042" w:rsidRPr="00A562CA" w:rsidRDefault="00D21042" w:rsidP="00BE6891">
      <w:pPr>
        <w:rPr>
          <w:lang w:val="en-GB"/>
        </w:rPr>
      </w:pPr>
    </w:p>
    <w:p w:rsidR="00DB76E7" w:rsidRPr="00352FE8" w:rsidRDefault="00786070" w:rsidP="00AA5268">
      <w:pPr>
        <w:pStyle w:val="application"/>
      </w:pPr>
      <w:r>
        <w:t xml:space="preserve">Current review matter(s): </w:t>
      </w:r>
      <w:hyperlink r:id="rId9" w:history="1">
        <w:r w:rsidR="00FF287B" w:rsidRPr="00E93413">
          <w:rPr>
            <w:rStyle w:val="Hyperlink"/>
          </w:rPr>
          <w:t>AM2014/47</w:t>
        </w:r>
      </w:hyperlink>
      <w:r w:rsidR="00BD166C">
        <w:t>;</w:t>
      </w:r>
      <w:r w:rsidR="00FF287B" w:rsidRPr="00560C4E">
        <w:t xml:space="preserve"> </w:t>
      </w:r>
      <w:hyperlink r:id="rId10" w:history="1">
        <w:r w:rsidR="00FF287B" w:rsidRPr="00E93413">
          <w:rPr>
            <w:rStyle w:val="Hyperlink"/>
          </w:rPr>
          <w:t>AM2014/190</w:t>
        </w:r>
      </w:hyperlink>
      <w:r w:rsidR="00DE50E8">
        <w:t>;</w:t>
      </w:r>
      <w:r w:rsidR="00BD166C">
        <w:t xml:space="preserve"> </w:t>
      </w:r>
      <w:hyperlink r:id="rId11" w:history="1">
        <w:r w:rsidR="00BD166C">
          <w:rPr>
            <w:rStyle w:val="Hyperlink"/>
          </w:rPr>
          <w:t>AM2014/196</w:t>
        </w:r>
      </w:hyperlink>
      <w:r w:rsidR="00BD166C">
        <w:t xml:space="preserve">; </w:t>
      </w:r>
      <w:hyperlink r:id="rId12" w:history="1">
        <w:r w:rsidR="00BD166C">
          <w:rPr>
            <w:rStyle w:val="Hyperlink"/>
          </w:rPr>
          <w:t>AM2014/197</w:t>
        </w:r>
      </w:hyperlink>
      <w:r w:rsidR="00BD166C">
        <w:t>;</w:t>
      </w:r>
      <w:r w:rsidR="00DE50E8">
        <w:t xml:space="preserve"> </w:t>
      </w:r>
      <w:hyperlink r:id="rId13" w:history="1">
        <w:r w:rsidR="00DE50E8">
          <w:rPr>
            <w:rStyle w:val="Hyperlink"/>
          </w:rPr>
          <w:t>AM2014/257</w:t>
        </w:r>
      </w:hyperlink>
      <w:r w:rsidR="009D4E8C">
        <w:t>;</w:t>
      </w:r>
      <w:r w:rsidR="00BD166C">
        <w:t xml:space="preserve"> </w:t>
      </w:r>
      <w:hyperlink r:id="rId14" w:history="1">
        <w:r w:rsidR="00BD166C">
          <w:rPr>
            <w:rStyle w:val="Hyperlink"/>
          </w:rPr>
          <w:t>AM2014/300</w:t>
        </w:r>
      </w:hyperlink>
      <w:r w:rsidR="00BD166C">
        <w:t>;</w:t>
      </w:r>
      <w:r w:rsidR="009D4E8C">
        <w:t xml:space="preserve"> </w:t>
      </w:r>
      <w:hyperlink r:id="rId15" w:history="1">
        <w:r w:rsidR="009D4E8C">
          <w:rPr>
            <w:rStyle w:val="Hyperlink"/>
          </w:rPr>
          <w:t>AM2014/301</w:t>
        </w:r>
      </w:hyperlink>
      <w:r w:rsidR="00BD166C">
        <w:t xml:space="preserve">; </w:t>
      </w:r>
      <w:hyperlink r:id="rId16" w:history="1">
        <w:r w:rsidR="00BD166C">
          <w:rPr>
            <w:rStyle w:val="Hyperlink"/>
          </w:rPr>
          <w:t>AM2015/1</w:t>
        </w:r>
      </w:hyperlink>
      <w:r w:rsidR="00BD166C">
        <w:t xml:space="preserve">; </w:t>
      </w:r>
      <w:hyperlink r:id="rId17" w:history="1">
        <w:r w:rsidR="00BD166C">
          <w:rPr>
            <w:rStyle w:val="Hyperlink"/>
          </w:rPr>
          <w:t>AM2015/2</w:t>
        </w:r>
      </w:hyperlink>
      <w:r w:rsidR="005C0827">
        <w:t xml:space="preserve">; </w:t>
      </w:r>
      <w:hyperlink r:id="rId18" w:history="1">
        <w:r w:rsidR="007A3CDA" w:rsidRPr="005C0827">
          <w:rPr>
            <w:rStyle w:val="Hyperlink"/>
          </w:rPr>
          <w:t>AM2016/8</w:t>
        </w:r>
      </w:hyperlink>
      <w:r w:rsidR="007A3CDA">
        <w:t xml:space="preserve">, </w:t>
      </w:r>
      <w:hyperlink r:id="rId19" w:history="1">
        <w:r w:rsidR="00352FE8">
          <w:rPr>
            <w:rStyle w:val="Hyperlink"/>
          </w:rPr>
          <w:t>AM2016/15</w:t>
        </w:r>
      </w:hyperlink>
    </w:p>
    <w:p w:rsidR="006D7B16" w:rsidRPr="00FB07D2" w:rsidRDefault="006D7B16" w:rsidP="00786070"/>
    <w:p w:rsidR="00A204D3" w:rsidRDefault="00A204D3" w:rsidP="00786070">
      <w:pPr>
        <w:jc w:val="left"/>
        <w:rPr>
          <w:b/>
          <w:sz w:val="28"/>
        </w:rPr>
      </w:pPr>
      <w:r w:rsidRPr="00A204D3">
        <w:rPr>
          <w:b/>
          <w:sz w:val="28"/>
        </w:rPr>
        <w:t xml:space="preserve">Table of </w:t>
      </w:r>
      <w:r w:rsidR="001C0D5D" w:rsidRPr="001C0D5D">
        <w:rPr>
          <w:b/>
          <w:sz w:val="28"/>
        </w:rPr>
        <w:t>Contents</w:t>
      </w:r>
    </w:p>
    <w:p w:rsidR="001C28AC" w:rsidRPr="001C28AC" w:rsidRDefault="001C28AC" w:rsidP="001C28AC">
      <w:pPr>
        <w:pStyle w:val="History"/>
      </w:pPr>
      <w:r w:rsidRPr="001C28AC">
        <w:t xml:space="preserve">[Varied by </w:t>
      </w:r>
      <w:hyperlink r:id="rId20" w:history="1">
        <w:r w:rsidR="005C5682" w:rsidRPr="002233A0">
          <w:rPr>
            <w:rStyle w:val="Hyperlink"/>
          </w:rPr>
          <w:t>PR991588</w:t>
        </w:r>
      </w:hyperlink>
      <w:r w:rsidR="005C5682">
        <w:t xml:space="preserve">, </w:t>
      </w:r>
      <w:hyperlink r:id="rId21" w:history="1">
        <w:r w:rsidRPr="001C28AC">
          <w:rPr>
            <w:rStyle w:val="Hyperlink"/>
            <w:szCs w:val="20"/>
          </w:rPr>
          <w:t>PR994517</w:t>
        </w:r>
      </w:hyperlink>
      <w:r w:rsidR="00A66F9C">
        <w:t xml:space="preserve">, </w:t>
      </w:r>
      <w:hyperlink r:id="rId22" w:history="1">
        <w:r w:rsidR="00A66F9C" w:rsidRPr="00A66F9C">
          <w:rPr>
            <w:rStyle w:val="Hyperlink"/>
          </w:rPr>
          <w:t>PR532630</w:t>
        </w:r>
      </w:hyperlink>
      <w:r w:rsidR="002C3A92">
        <w:t xml:space="preserve">, </w:t>
      </w:r>
      <w:hyperlink r:id="rId23" w:history="1">
        <w:r w:rsidR="002C3A92">
          <w:rPr>
            <w:rStyle w:val="Hyperlink"/>
          </w:rPr>
          <w:t>PR544519</w:t>
        </w:r>
      </w:hyperlink>
      <w:r w:rsidR="00C927C0">
        <w:t xml:space="preserve">, </w:t>
      </w:r>
      <w:hyperlink r:id="rId24" w:history="1">
        <w:r w:rsidR="00C927C0">
          <w:rPr>
            <w:rStyle w:val="Hyperlink"/>
          </w:rPr>
          <w:t>PR546288</w:t>
        </w:r>
      </w:hyperlink>
      <w:r w:rsidR="00D52DF0">
        <w:t xml:space="preserve">, </w:t>
      </w:r>
      <w:hyperlink r:id="rId25" w:history="1">
        <w:r w:rsidR="00D52DF0">
          <w:rPr>
            <w:rStyle w:val="Hyperlink"/>
          </w:rPr>
          <w:t>PR557581</w:t>
        </w:r>
      </w:hyperlink>
      <w:r w:rsidR="00782C5F" w:rsidRPr="005C0827">
        <w:t xml:space="preserve">, </w:t>
      </w:r>
      <w:hyperlink r:id="rId26" w:history="1">
        <w:r w:rsidR="00782C5F">
          <w:rPr>
            <w:rStyle w:val="Hyperlink"/>
          </w:rPr>
          <w:t>PR573679</w:t>
        </w:r>
      </w:hyperlink>
      <w:r w:rsidR="00A562CA" w:rsidRPr="005C0827">
        <w:t xml:space="preserve">, </w:t>
      </w:r>
      <w:hyperlink r:id="rId27" w:history="1">
        <w:r w:rsidR="00A562CA" w:rsidRPr="00A562CA">
          <w:rPr>
            <w:rStyle w:val="Hyperlink"/>
          </w:rPr>
          <w:t>PR582964</w:t>
        </w:r>
      </w:hyperlink>
      <w:r w:rsidR="00B8543E" w:rsidRPr="00256BB4">
        <w:rPr>
          <w:rStyle w:val="Hyperlink"/>
          <w:color w:val="auto"/>
          <w:u w:val="none"/>
        </w:rPr>
        <w:t xml:space="preserve">, </w:t>
      </w:r>
      <w:hyperlink r:id="rId28" w:history="1">
        <w:r w:rsidR="00B8543E">
          <w:rPr>
            <w:rStyle w:val="Hyperlink"/>
          </w:rPr>
          <w:t>PR609401</w:t>
        </w:r>
      </w:hyperlink>
      <w:r w:rsidR="0027075C" w:rsidRPr="0027075C">
        <w:rPr>
          <w:rStyle w:val="Hyperlink"/>
          <w:color w:val="auto"/>
          <w:u w:val="none"/>
        </w:rPr>
        <w:t xml:space="preserve">, </w:t>
      </w:r>
      <w:hyperlink r:id="rId29" w:history="1">
        <w:r w:rsidR="0027075C" w:rsidRPr="00DC5C0A">
          <w:rPr>
            <w:rStyle w:val="Hyperlink"/>
          </w:rPr>
          <w:t>PR610109</w:t>
        </w:r>
      </w:hyperlink>
      <w:r w:rsidR="00D46F95">
        <w:t>,</w:t>
      </w:r>
      <w:r w:rsidR="00D46F95" w:rsidRPr="00D46F95">
        <w:t xml:space="preserve"> </w:t>
      </w:r>
      <w:hyperlink r:id="rId30" w:history="1">
        <w:r w:rsidR="00D46F95" w:rsidRPr="00D46F95">
          <w:rPr>
            <w:rStyle w:val="Hyperlink"/>
          </w:rPr>
          <w:t>PR701482</w:t>
        </w:r>
      </w:hyperlink>
      <w:r w:rsidR="00BB2123" w:rsidRPr="00BB2123">
        <w:t xml:space="preserve">, </w:t>
      </w:r>
      <w:hyperlink r:id="rId31" w:history="1">
        <w:r w:rsidR="00BB2123" w:rsidRPr="00C5623F">
          <w:rPr>
            <w:rStyle w:val="Hyperlink"/>
          </w:rPr>
          <w:t>PR711487</w:t>
        </w:r>
      </w:hyperlink>
      <w:r w:rsidR="00223DA9">
        <w:t xml:space="preserve">, </w:t>
      </w:r>
      <w:hyperlink r:id="rId32" w:history="1">
        <w:r w:rsidR="00223DA9" w:rsidRPr="004A0858">
          <w:rPr>
            <w:rStyle w:val="Hyperlink"/>
          </w:rPr>
          <w:t>PR718141</w:t>
        </w:r>
      </w:hyperlink>
      <w:r w:rsidR="00223DA9">
        <w:t>]</w:t>
      </w:r>
    </w:p>
    <w:p w:rsidR="00223DA9" w:rsidRDefault="004C40B5">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37246280" w:history="1">
        <w:r w:rsidR="00223DA9" w:rsidRPr="00B50F64">
          <w:rPr>
            <w:rStyle w:val="Hyperlink"/>
            <w:noProof/>
          </w:rPr>
          <w:t>Part 1— Application and Operation</w:t>
        </w:r>
        <w:r w:rsidR="00223DA9">
          <w:rPr>
            <w:noProof/>
          </w:rPr>
          <w:tab/>
        </w:r>
        <w:r w:rsidR="00223DA9">
          <w:rPr>
            <w:noProof/>
          </w:rPr>
          <w:fldChar w:fldCharType="begin"/>
        </w:r>
        <w:r w:rsidR="00223DA9">
          <w:rPr>
            <w:noProof/>
          </w:rPr>
          <w:instrText xml:space="preserve"> PAGEREF _Toc37246280 \h </w:instrText>
        </w:r>
        <w:r w:rsidR="00223DA9">
          <w:rPr>
            <w:noProof/>
          </w:rPr>
        </w:r>
        <w:r w:rsidR="00223DA9">
          <w:rPr>
            <w:noProof/>
          </w:rPr>
          <w:fldChar w:fldCharType="separate"/>
        </w:r>
        <w:r w:rsidR="00223DA9">
          <w:rPr>
            <w:noProof/>
          </w:rPr>
          <w:t>3</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81" w:history="1">
        <w:r w:rsidR="00223DA9" w:rsidRPr="00B50F64">
          <w:rPr>
            <w:rStyle w:val="Hyperlink"/>
            <w:noProof/>
          </w:rPr>
          <w:t>1.</w:t>
        </w:r>
        <w:r w:rsidR="00223DA9">
          <w:rPr>
            <w:rFonts w:asciiTheme="minorHAnsi" w:eastAsiaTheme="minorEastAsia" w:hAnsiTheme="minorHAnsi" w:cstheme="minorBidi"/>
            <w:noProof/>
            <w:sz w:val="22"/>
            <w:szCs w:val="22"/>
          </w:rPr>
          <w:tab/>
        </w:r>
        <w:r w:rsidR="00223DA9" w:rsidRPr="00B50F64">
          <w:rPr>
            <w:rStyle w:val="Hyperlink"/>
            <w:noProof/>
          </w:rPr>
          <w:t>Title</w:t>
        </w:r>
        <w:r w:rsidR="00223DA9">
          <w:rPr>
            <w:noProof/>
          </w:rPr>
          <w:tab/>
        </w:r>
        <w:r w:rsidR="00223DA9">
          <w:rPr>
            <w:noProof/>
          </w:rPr>
          <w:fldChar w:fldCharType="begin"/>
        </w:r>
        <w:r w:rsidR="00223DA9">
          <w:rPr>
            <w:noProof/>
          </w:rPr>
          <w:instrText xml:space="preserve"> PAGEREF _Toc37246281 \h </w:instrText>
        </w:r>
        <w:r w:rsidR="00223DA9">
          <w:rPr>
            <w:noProof/>
          </w:rPr>
        </w:r>
        <w:r w:rsidR="00223DA9">
          <w:rPr>
            <w:noProof/>
          </w:rPr>
          <w:fldChar w:fldCharType="separate"/>
        </w:r>
        <w:r w:rsidR="00223DA9">
          <w:rPr>
            <w:noProof/>
          </w:rPr>
          <w:t>3</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82" w:history="1">
        <w:r w:rsidR="00223DA9" w:rsidRPr="00B50F64">
          <w:rPr>
            <w:rStyle w:val="Hyperlink"/>
            <w:noProof/>
          </w:rPr>
          <w:t>2.</w:t>
        </w:r>
        <w:r w:rsidR="00223DA9">
          <w:rPr>
            <w:rFonts w:asciiTheme="minorHAnsi" w:eastAsiaTheme="minorEastAsia" w:hAnsiTheme="minorHAnsi" w:cstheme="minorBidi"/>
            <w:noProof/>
            <w:sz w:val="22"/>
            <w:szCs w:val="22"/>
          </w:rPr>
          <w:tab/>
        </w:r>
        <w:r w:rsidR="00223DA9" w:rsidRPr="00B50F64">
          <w:rPr>
            <w:rStyle w:val="Hyperlink"/>
            <w:noProof/>
          </w:rPr>
          <w:t>Commencement and transitional</w:t>
        </w:r>
        <w:r w:rsidR="00223DA9">
          <w:rPr>
            <w:noProof/>
          </w:rPr>
          <w:tab/>
        </w:r>
        <w:r w:rsidR="00223DA9">
          <w:rPr>
            <w:noProof/>
          </w:rPr>
          <w:fldChar w:fldCharType="begin"/>
        </w:r>
        <w:r w:rsidR="00223DA9">
          <w:rPr>
            <w:noProof/>
          </w:rPr>
          <w:instrText xml:space="preserve"> PAGEREF _Toc37246282 \h </w:instrText>
        </w:r>
        <w:r w:rsidR="00223DA9">
          <w:rPr>
            <w:noProof/>
          </w:rPr>
        </w:r>
        <w:r w:rsidR="00223DA9">
          <w:rPr>
            <w:noProof/>
          </w:rPr>
          <w:fldChar w:fldCharType="separate"/>
        </w:r>
        <w:r w:rsidR="00223DA9">
          <w:rPr>
            <w:noProof/>
          </w:rPr>
          <w:t>3</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83" w:history="1">
        <w:r w:rsidR="00223DA9" w:rsidRPr="00B50F64">
          <w:rPr>
            <w:rStyle w:val="Hyperlink"/>
            <w:noProof/>
          </w:rPr>
          <w:t>3.</w:t>
        </w:r>
        <w:r w:rsidR="00223DA9">
          <w:rPr>
            <w:rFonts w:asciiTheme="minorHAnsi" w:eastAsiaTheme="minorEastAsia" w:hAnsiTheme="minorHAnsi" w:cstheme="minorBidi"/>
            <w:noProof/>
            <w:sz w:val="22"/>
            <w:szCs w:val="22"/>
          </w:rPr>
          <w:tab/>
        </w:r>
        <w:r w:rsidR="00223DA9" w:rsidRPr="00B50F64">
          <w:rPr>
            <w:rStyle w:val="Hyperlink"/>
            <w:noProof/>
          </w:rPr>
          <w:t>Definitions and interpretation</w:t>
        </w:r>
        <w:r w:rsidR="00223DA9">
          <w:rPr>
            <w:noProof/>
          </w:rPr>
          <w:tab/>
        </w:r>
        <w:r w:rsidR="00223DA9">
          <w:rPr>
            <w:noProof/>
          </w:rPr>
          <w:fldChar w:fldCharType="begin"/>
        </w:r>
        <w:r w:rsidR="00223DA9">
          <w:rPr>
            <w:noProof/>
          </w:rPr>
          <w:instrText xml:space="preserve"> PAGEREF _Toc37246283 \h </w:instrText>
        </w:r>
        <w:r w:rsidR="00223DA9">
          <w:rPr>
            <w:noProof/>
          </w:rPr>
        </w:r>
        <w:r w:rsidR="00223DA9">
          <w:rPr>
            <w:noProof/>
          </w:rPr>
          <w:fldChar w:fldCharType="separate"/>
        </w:r>
        <w:r w:rsidR="00223DA9">
          <w:rPr>
            <w:noProof/>
          </w:rPr>
          <w:t>4</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84" w:history="1">
        <w:r w:rsidR="00223DA9" w:rsidRPr="00B50F64">
          <w:rPr>
            <w:rStyle w:val="Hyperlink"/>
            <w:noProof/>
          </w:rPr>
          <w:t>4.</w:t>
        </w:r>
        <w:r w:rsidR="00223DA9">
          <w:rPr>
            <w:rFonts w:asciiTheme="minorHAnsi" w:eastAsiaTheme="minorEastAsia" w:hAnsiTheme="minorHAnsi" w:cstheme="minorBidi"/>
            <w:noProof/>
            <w:sz w:val="22"/>
            <w:szCs w:val="22"/>
          </w:rPr>
          <w:tab/>
        </w:r>
        <w:r w:rsidR="00223DA9" w:rsidRPr="00B50F64">
          <w:rPr>
            <w:rStyle w:val="Hyperlink"/>
            <w:noProof/>
          </w:rPr>
          <w:t>Coverage</w:t>
        </w:r>
        <w:r w:rsidR="00223DA9">
          <w:rPr>
            <w:noProof/>
          </w:rPr>
          <w:tab/>
        </w:r>
        <w:r w:rsidR="00223DA9">
          <w:rPr>
            <w:noProof/>
          </w:rPr>
          <w:fldChar w:fldCharType="begin"/>
        </w:r>
        <w:r w:rsidR="00223DA9">
          <w:rPr>
            <w:noProof/>
          </w:rPr>
          <w:instrText xml:space="preserve"> PAGEREF _Toc37246284 \h </w:instrText>
        </w:r>
        <w:r w:rsidR="00223DA9">
          <w:rPr>
            <w:noProof/>
          </w:rPr>
        </w:r>
        <w:r w:rsidR="00223DA9">
          <w:rPr>
            <w:noProof/>
          </w:rPr>
          <w:fldChar w:fldCharType="separate"/>
        </w:r>
        <w:r w:rsidR="00223DA9">
          <w:rPr>
            <w:noProof/>
          </w:rPr>
          <w:t>5</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85" w:history="1">
        <w:r w:rsidR="00223DA9" w:rsidRPr="00B50F64">
          <w:rPr>
            <w:rStyle w:val="Hyperlink"/>
            <w:noProof/>
          </w:rPr>
          <w:t>5.</w:t>
        </w:r>
        <w:r w:rsidR="00223DA9">
          <w:rPr>
            <w:rFonts w:asciiTheme="minorHAnsi" w:eastAsiaTheme="minorEastAsia" w:hAnsiTheme="minorHAnsi" w:cstheme="minorBidi"/>
            <w:noProof/>
            <w:sz w:val="22"/>
            <w:szCs w:val="22"/>
          </w:rPr>
          <w:tab/>
        </w:r>
        <w:r w:rsidR="00223DA9" w:rsidRPr="00B50F64">
          <w:rPr>
            <w:rStyle w:val="Hyperlink"/>
            <w:noProof/>
          </w:rPr>
          <w:t>Access to the award and the National Employment Standards</w:t>
        </w:r>
        <w:r w:rsidR="00223DA9">
          <w:rPr>
            <w:noProof/>
          </w:rPr>
          <w:tab/>
        </w:r>
        <w:r w:rsidR="00223DA9">
          <w:rPr>
            <w:noProof/>
          </w:rPr>
          <w:fldChar w:fldCharType="begin"/>
        </w:r>
        <w:r w:rsidR="00223DA9">
          <w:rPr>
            <w:noProof/>
          </w:rPr>
          <w:instrText xml:space="preserve"> PAGEREF _Toc37246285 \h </w:instrText>
        </w:r>
        <w:r w:rsidR="00223DA9">
          <w:rPr>
            <w:noProof/>
          </w:rPr>
        </w:r>
        <w:r w:rsidR="00223DA9">
          <w:rPr>
            <w:noProof/>
          </w:rPr>
          <w:fldChar w:fldCharType="separate"/>
        </w:r>
        <w:r w:rsidR="00223DA9">
          <w:rPr>
            <w:noProof/>
          </w:rPr>
          <w:t>6</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86" w:history="1">
        <w:r w:rsidR="00223DA9" w:rsidRPr="00B50F64">
          <w:rPr>
            <w:rStyle w:val="Hyperlink"/>
            <w:noProof/>
          </w:rPr>
          <w:t>6.</w:t>
        </w:r>
        <w:r w:rsidR="00223DA9">
          <w:rPr>
            <w:rFonts w:asciiTheme="minorHAnsi" w:eastAsiaTheme="minorEastAsia" w:hAnsiTheme="minorHAnsi" w:cstheme="minorBidi"/>
            <w:noProof/>
            <w:sz w:val="22"/>
            <w:szCs w:val="22"/>
          </w:rPr>
          <w:tab/>
        </w:r>
        <w:r w:rsidR="00223DA9" w:rsidRPr="00B50F64">
          <w:rPr>
            <w:rStyle w:val="Hyperlink"/>
            <w:noProof/>
          </w:rPr>
          <w:t>The National Employment Standards and this award</w:t>
        </w:r>
        <w:r w:rsidR="00223DA9">
          <w:rPr>
            <w:noProof/>
          </w:rPr>
          <w:tab/>
        </w:r>
        <w:r w:rsidR="00223DA9">
          <w:rPr>
            <w:noProof/>
          </w:rPr>
          <w:fldChar w:fldCharType="begin"/>
        </w:r>
        <w:r w:rsidR="00223DA9">
          <w:rPr>
            <w:noProof/>
          </w:rPr>
          <w:instrText xml:space="preserve"> PAGEREF _Toc37246286 \h </w:instrText>
        </w:r>
        <w:r w:rsidR="00223DA9">
          <w:rPr>
            <w:noProof/>
          </w:rPr>
        </w:r>
        <w:r w:rsidR="00223DA9">
          <w:rPr>
            <w:noProof/>
          </w:rPr>
          <w:fldChar w:fldCharType="separate"/>
        </w:r>
        <w:r w:rsidR="00223DA9">
          <w:rPr>
            <w:noProof/>
          </w:rPr>
          <w:t>6</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87" w:history="1">
        <w:r w:rsidR="00223DA9" w:rsidRPr="00B50F64">
          <w:rPr>
            <w:rStyle w:val="Hyperlink"/>
            <w:noProof/>
          </w:rPr>
          <w:t>7.</w:t>
        </w:r>
        <w:r w:rsidR="00223DA9">
          <w:rPr>
            <w:rFonts w:asciiTheme="minorHAnsi" w:eastAsiaTheme="minorEastAsia" w:hAnsiTheme="minorHAnsi" w:cstheme="minorBidi"/>
            <w:noProof/>
            <w:sz w:val="22"/>
            <w:szCs w:val="22"/>
          </w:rPr>
          <w:tab/>
        </w:r>
        <w:r w:rsidR="00223DA9" w:rsidRPr="00B50F64">
          <w:rPr>
            <w:rStyle w:val="Hyperlink"/>
            <w:noProof/>
          </w:rPr>
          <w:t>Individual flexibility arrangements</w:t>
        </w:r>
        <w:r w:rsidR="00223DA9">
          <w:rPr>
            <w:noProof/>
          </w:rPr>
          <w:tab/>
        </w:r>
        <w:r w:rsidR="00223DA9">
          <w:rPr>
            <w:noProof/>
          </w:rPr>
          <w:fldChar w:fldCharType="begin"/>
        </w:r>
        <w:r w:rsidR="00223DA9">
          <w:rPr>
            <w:noProof/>
          </w:rPr>
          <w:instrText xml:space="preserve"> PAGEREF _Toc37246287 \h </w:instrText>
        </w:r>
        <w:r w:rsidR="00223DA9">
          <w:rPr>
            <w:noProof/>
          </w:rPr>
        </w:r>
        <w:r w:rsidR="00223DA9">
          <w:rPr>
            <w:noProof/>
          </w:rPr>
          <w:fldChar w:fldCharType="separate"/>
        </w:r>
        <w:r w:rsidR="00223DA9">
          <w:rPr>
            <w:noProof/>
          </w:rPr>
          <w:t>6</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88" w:history="1">
        <w:r w:rsidR="00223DA9" w:rsidRPr="00B50F64">
          <w:rPr>
            <w:rStyle w:val="Hyperlink"/>
            <w:noProof/>
          </w:rPr>
          <w:t>8.</w:t>
        </w:r>
        <w:r w:rsidR="00223DA9">
          <w:rPr>
            <w:rFonts w:asciiTheme="minorHAnsi" w:eastAsiaTheme="minorEastAsia" w:hAnsiTheme="minorHAnsi" w:cstheme="minorBidi"/>
            <w:noProof/>
            <w:sz w:val="22"/>
            <w:szCs w:val="22"/>
          </w:rPr>
          <w:tab/>
        </w:r>
        <w:r w:rsidR="00223DA9" w:rsidRPr="00B50F64">
          <w:rPr>
            <w:rStyle w:val="Hyperlink"/>
            <w:noProof/>
          </w:rPr>
          <w:t>Facilitative provisions</w:t>
        </w:r>
        <w:r w:rsidR="00223DA9">
          <w:rPr>
            <w:noProof/>
          </w:rPr>
          <w:tab/>
        </w:r>
        <w:r w:rsidR="00223DA9">
          <w:rPr>
            <w:noProof/>
          </w:rPr>
          <w:fldChar w:fldCharType="begin"/>
        </w:r>
        <w:r w:rsidR="00223DA9">
          <w:rPr>
            <w:noProof/>
          </w:rPr>
          <w:instrText xml:space="preserve"> PAGEREF _Toc37246288 \h </w:instrText>
        </w:r>
        <w:r w:rsidR="00223DA9">
          <w:rPr>
            <w:noProof/>
          </w:rPr>
        </w:r>
        <w:r w:rsidR="00223DA9">
          <w:rPr>
            <w:noProof/>
          </w:rPr>
          <w:fldChar w:fldCharType="separate"/>
        </w:r>
        <w:r w:rsidR="00223DA9">
          <w:rPr>
            <w:noProof/>
          </w:rPr>
          <w:t>8</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289" w:history="1">
        <w:r w:rsidR="00223DA9" w:rsidRPr="00B50F64">
          <w:rPr>
            <w:rStyle w:val="Hyperlink"/>
            <w:noProof/>
          </w:rPr>
          <w:t>Part 2— Consultation and Dispute Resolution</w:t>
        </w:r>
        <w:r w:rsidR="00223DA9">
          <w:rPr>
            <w:noProof/>
          </w:rPr>
          <w:tab/>
        </w:r>
        <w:r w:rsidR="00223DA9">
          <w:rPr>
            <w:noProof/>
          </w:rPr>
          <w:fldChar w:fldCharType="begin"/>
        </w:r>
        <w:r w:rsidR="00223DA9">
          <w:rPr>
            <w:noProof/>
          </w:rPr>
          <w:instrText xml:space="preserve"> PAGEREF _Toc37246289 \h </w:instrText>
        </w:r>
        <w:r w:rsidR="00223DA9">
          <w:rPr>
            <w:noProof/>
          </w:rPr>
        </w:r>
        <w:r w:rsidR="00223DA9">
          <w:rPr>
            <w:noProof/>
          </w:rPr>
          <w:fldChar w:fldCharType="separate"/>
        </w:r>
        <w:r w:rsidR="00223DA9">
          <w:rPr>
            <w:noProof/>
          </w:rPr>
          <w:t>9</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90" w:history="1">
        <w:r w:rsidR="00223DA9" w:rsidRPr="00B50F64">
          <w:rPr>
            <w:rStyle w:val="Hyperlink"/>
            <w:noProof/>
          </w:rPr>
          <w:t>9.</w:t>
        </w:r>
        <w:r w:rsidR="00223DA9">
          <w:rPr>
            <w:rFonts w:asciiTheme="minorHAnsi" w:eastAsiaTheme="minorEastAsia" w:hAnsiTheme="minorHAnsi" w:cstheme="minorBidi"/>
            <w:noProof/>
            <w:sz w:val="22"/>
            <w:szCs w:val="22"/>
          </w:rPr>
          <w:tab/>
        </w:r>
        <w:r w:rsidR="00223DA9" w:rsidRPr="00B50F64">
          <w:rPr>
            <w:rStyle w:val="Hyperlink"/>
            <w:noProof/>
          </w:rPr>
          <w:t>Consultation about major workplace change</w:t>
        </w:r>
        <w:r w:rsidR="00223DA9">
          <w:rPr>
            <w:noProof/>
          </w:rPr>
          <w:tab/>
        </w:r>
        <w:r w:rsidR="00223DA9">
          <w:rPr>
            <w:noProof/>
          </w:rPr>
          <w:fldChar w:fldCharType="begin"/>
        </w:r>
        <w:r w:rsidR="00223DA9">
          <w:rPr>
            <w:noProof/>
          </w:rPr>
          <w:instrText xml:space="preserve"> PAGEREF _Toc37246290 \h </w:instrText>
        </w:r>
        <w:r w:rsidR="00223DA9">
          <w:rPr>
            <w:noProof/>
          </w:rPr>
        </w:r>
        <w:r w:rsidR="00223DA9">
          <w:rPr>
            <w:noProof/>
          </w:rPr>
          <w:fldChar w:fldCharType="separate"/>
        </w:r>
        <w:r w:rsidR="00223DA9">
          <w:rPr>
            <w:noProof/>
          </w:rPr>
          <w:t>9</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91" w:history="1">
        <w:r w:rsidR="00223DA9" w:rsidRPr="00B50F64">
          <w:rPr>
            <w:rStyle w:val="Hyperlink"/>
            <w:noProof/>
          </w:rPr>
          <w:t>9A.</w:t>
        </w:r>
        <w:r w:rsidR="00223DA9">
          <w:rPr>
            <w:rFonts w:asciiTheme="minorHAnsi" w:eastAsiaTheme="minorEastAsia" w:hAnsiTheme="minorHAnsi" w:cstheme="minorBidi"/>
            <w:noProof/>
            <w:sz w:val="22"/>
            <w:szCs w:val="22"/>
          </w:rPr>
          <w:tab/>
        </w:r>
        <w:r w:rsidR="00223DA9" w:rsidRPr="00B50F64">
          <w:rPr>
            <w:rStyle w:val="Hyperlink"/>
            <w:noProof/>
          </w:rPr>
          <w:t>Consultation about changes to rosters or hours of work</w:t>
        </w:r>
        <w:r w:rsidR="00223DA9">
          <w:rPr>
            <w:noProof/>
          </w:rPr>
          <w:tab/>
        </w:r>
        <w:r w:rsidR="00223DA9">
          <w:rPr>
            <w:noProof/>
          </w:rPr>
          <w:fldChar w:fldCharType="begin"/>
        </w:r>
        <w:r w:rsidR="00223DA9">
          <w:rPr>
            <w:noProof/>
          </w:rPr>
          <w:instrText xml:space="preserve"> PAGEREF _Toc37246291 \h </w:instrText>
        </w:r>
        <w:r w:rsidR="00223DA9">
          <w:rPr>
            <w:noProof/>
          </w:rPr>
        </w:r>
        <w:r w:rsidR="00223DA9">
          <w:rPr>
            <w:noProof/>
          </w:rPr>
          <w:fldChar w:fldCharType="separate"/>
        </w:r>
        <w:r w:rsidR="00223DA9">
          <w:rPr>
            <w:noProof/>
          </w:rPr>
          <w:t>10</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92" w:history="1">
        <w:r w:rsidR="00223DA9" w:rsidRPr="00B50F64">
          <w:rPr>
            <w:rStyle w:val="Hyperlink"/>
            <w:noProof/>
          </w:rPr>
          <w:t>10.</w:t>
        </w:r>
        <w:r w:rsidR="00223DA9">
          <w:rPr>
            <w:rFonts w:asciiTheme="minorHAnsi" w:eastAsiaTheme="minorEastAsia" w:hAnsiTheme="minorHAnsi" w:cstheme="minorBidi"/>
            <w:noProof/>
            <w:sz w:val="22"/>
            <w:szCs w:val="22"/>
          </w:rPr>
          <w:tab/>
        </w:r>
        <w:r w:rsidR="00223DA9" w:rsidRPr="00B50F64">
          <w:rPr>
            <w:rStyle w:val="Hyperlink"/>
            <w:noProof/>
          </w:rPr>
          <w:t>Dispute resolution</w:t>
        </w:r>
        <w:r w:rsidR="00223DA9">
          <w:rPr>
            <w:noProof/>
          </w:rPr>
          <w:tab/>
        </w:r>
        <w:r w:rsidR="00223DA9">
          <w:rPr>
            <w:noProof/>
          </w:rPr>
          <w:fldChar w:fldCharType="begin"/>
        </w:r>
        <w:r w:rsidR="00223DA9">
          <w:rPr>
            <w:noProof/>
          </w:rPr>
          <w:instrText xml:space="preserve"> PAGEREF _Toc37246292 \h </w:instrText>
        </w:r>
        <w:r w:rsidR="00223DA9">
          <w:rPr>
            <w:noProof/>
          </w:rPr>
        </w:r>
        <w:r w:rsidR="00223DA9">
          <w:rPr>
            <w:noProof/>
          </w:rPr>
          <w:fldChar w:fldCharType="separate"/>
        </w:r>
        <w:r w:rsidR="00223DA9">
          <w:rPr>
            <w:noProof/>
          </w:rPr>
          <w:t>11</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293" w:history="1">
        <w:r w:rsidR="00223DA9" w:rsidRPr="00B50F64">
          <w:rPr>
            <w:rStyle w:val="Hyperlink"/>
            <w:noProof/>
          </w:rPr>
          <w:t>Part 3— Types of Employment and Termination of Employment</w:t>
        </w:r>
        <w:r w:rsidR="00223DA9">
          <w:rPr>
            <w:noProof/>
          </w:rPr>
          <w:tab/>
        </w:r>
        <w:r w:rsidR="00223DA9">
          <w:rPr>
            <w:noProof/>
          </w:rPr>
          <w:fldChar w:fldCharType="begin"/>
        </w:r>
        <w:r w:rsidR="00223DA9">
          <w:rPr>
            <w:noProof/>
          </w:rPr>
          <w:instrText xml:space="preserve"> PAGEREF _Toc37246293 \h </w:instrText>
        </w:r>
        <w:r w:rsidR="00223DA9">
          <w:rPr>
            <w:noProof/>
          </w:rPr>
        </w:r>
        <w:r w:rsidR="00223DA9">
          <w:rPr>
            <w:noProof/>
          </w:rPr>
          <w:fldChar w:fldCharType="separate"/>
        </w:r>
        <w:r w:rsidR="00223DA9">
          <w:rPr>
            <w:noProof/>
          </w:rPr>
          <w:t>12</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94" w:history="1">
        <w:r w:rsidR="00223DA9" w:rsidRPr="00B50F64">
          <w:rPr>
            <w:rStyle w:val="Hyperlink"/>
            <w:noProof/>
          </w:rPr>
          <w:t>11.</w:t>
        </w:r>
        <w:r w:rsidR="00223DA9">
          <w:rPr>
            <w:rFonts w:asciiTheme="minorHAnsi" w:eastAsiaTheme="minorEastAsia" w:hAnsiTheme="minorHAnsi" w:cstheme="minorBidi"/>
            <w:noProof/>
            <w:sz w:val="22"/>
            <w:szCs w:val="22"/>
          </w:rPr>
          <w:tab/>
        </w:r>
        <w:r w:rsidR="00223DA9" w:rsidRPr="00B50F64">
          <w:rPr>
            <w:rStyle w:val="Hyperlink"/>
            <w:noProof/>
          </w:rPr>
          <w:t>Employment categories</w:t>
        </w:r>
        <w:r w:rsidR="00223DA9">
          <w:rPr>
            <w:noProof/>
          </w:rPr>
          <w:tab/>
        </w:r>
        <w:r w:rsidR="00223DA9">
          <w:rPr>
            <w:noProof/>
          </w:rPr>
          <w:fldChar w:fldCharType="begin"/>
        </w:r>
        <w:r w:rsidR="00223DA9">
          <w:rPr>
            <w:noProof/>
          </w:rPr>
          <w:instrText xml:space="preserve"> PAGEREF _Toc37246294 \h </w:instrText>
        </w:r>
        <w:r w:rsidR="00223DA9">
          <w:rPr>
            <w:noProof/>
          </w:rPr>
        </w:r>
        <w:r w:rsidR="00223DA9">
          <w:rPr>
            <w:noProof/>
          </w:rPr>
          <w:fldChar w:fldCharType="separate"/>
        </w:r>
        <w:r w:rsidR="00223DA9">
          <w:rPr>
            <w:noProof/>
          </w:rPr>
          <w:t>12</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95" w:history="1">
        <w:r w:rsidR="00223DA9" w:rsidRPr="00B50F64">
          <w:rPr>
            <w:rStyle w:val="Hyperlink"/>
            <w:noProof/>
          </w:rPr>
          <w:t>12.</w:t>
        </w:r>
        <w:r w:rsidR="00223DA9">
          <w:rPr>
            <w:rFonts w:asciiTheme="minorHAnsi" w:eastAsiaTheme="minorEastAsia" w:hAnsiTheme="minorHAnsi" w:cstheme="minorBidi"/>
            <w:noProof/>
            <w:sz w:val="22"/>
            <w:szCs w:val="22"/>
          </w:rPr>
          <w:tab/>
        </w:r>
        <w:r w:rsidR="00223DA9" w:rsidRPr="00B50F64">
          <w:rPr>
            <w:rStyle w:val="Hyperlink"/>
            <w:noProof/>
          </w:rPr>
          <w:t>Termination of employment</w:t>
        </w:r>
        <w:r w:rsidR="00223DA9">
          <w:rPr>
            <w:noProof/>
          </w:rPr>
          <w:tab/>
        </w:r>
        <w:r w:rsidR="00223DA9">
          <w:rPr>
            <w:noProof/>
          </w:rPr>
          <w:fldChar w:fldCharType="begin"/>
        </w:r>
        <w:r w:rsidR="00223DA9">
          <w:rPr>
            <w:noProof/>
          </w:rPr>
          <w:instrText xml:space="preserve"> PAGEREF _Toc37246295 \h </w:instrText>
        </w:r>
        <w:r w:rsidR="00223DA9">
          <w:rPr>
            <w:noProof/>
          </w:rPr>
        </w:r>
        <w:r w:rsidR="00223DA9">
          <w:rPr>
            <w:noProof/>
          </w:rPr>
          <w:fldChar w:fldCharType="separate"/>
        </w:r>
        <w:r w:rsidR="00223DA9">
          <w:rPr>
            <w:noProof/>
          </w:rPr>
          <w:t>14</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96" w:history="1">
        <w:r w:rsidR="00223DA9" w:rsidRPr="00B50F64">
          <w:rPr>
            <w:rStyle w:val="Hyperlink"/>
            <w:noProof/>
          </w:rPr>
          <w:t>13.</w:t>
        </w:r>
        <w:r w:rsidR="00223DA9">
          <w:rPr>
            <w:rFonts w:asciiTheme="minorHAnsi" w:eastAsiaTheme="minorEastAsia" w:hAnsiTheme="minorHAnsi" w:cstheme="minorBidi"/>
            <w:noProof/>
            <w:sz w:val="22"/>
            <w:szCs w:val="22"/>
          </w:rPr>
          <w:tab/>
        </w:r>
        <w:r w:rsidR="00223DA9" w:rsidRPr="00B50F64">
          <w:rPr>
            <w:rStyle w:val="Hyperlink"/>
            <w:noProof/>
          </w:rPr>
          <w:t>Redundancy</w:t>
        </w:r>
        <w:r w:rsidR="00223DA9">
          <w:rPr>
            <w:noProof/>
          </w:rPr>
          <w:tab/>
        </w:r>
        <w:r w:rsidR="00223DA9">
          <w:rPr>
            <w:noProof/>
          </w:rPr>
          <w:fldChar w:fldCharType="begin"/>
        </w:r>
        <w:r w:rsidR="00223DA9">
          <w:rPr>
            <w:noProof/>
          </w:rPr>
          <w:instrText xml:space="preserve"> PAGEREF _Toc37246296 \h </w:instrText>
        </w:r>
        <w:r w:rsidR="00223DA9">
          <w:rPr>
            <w:noProof/>
          </w:rPr>
        </w:r>
        <w:r w:rsidR="00223DA9">
          <w:rPr>
            <w:noProof/>
          </w:rPr>
          <w:fldChar w:fldCharType="separate"/>
        </w:r>
        <w:r w:rsidR="00223DA9">
          <w:rPr>
            <w:noProof/>
          </w:rPr>
          <w:t>15</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297" w:history="1">
        <w:r w:rsidR="00223DA9" w:rsidRPr="00B50F64">
          <w:rPr>
            <w:rStyle w:val="Hyperlink"/>
            <w:noProof/>
          </w:rPr>
          <w:t>Part 4— Minimum Wages and Related Matters</w:t>
        </w:r>
        <w:r w:rsidR="00223DA9">
          <w:rPr>
            <w:noProof/>
          </w:rPr>
          <w:tab/>
        </w:r>
        <w:r w:rsidR="00223DA9">
          <w:rPr>
            <w:noProof/>
          </w:rPr>
          <w:fldChar w:fldCharType="begin"/>
        </w:r>
        <w:r w:rsidR="00223DA9">
          <w:rPr>
            <w:noProof/>
          </w:rPr>
          <w:instrText xml:space="preserve"> PAGEREF _Toc37246297 \h </w:instrText>
        </w:r>
        <w:r w:rsidR="00223DA9">
          <w:rPr>
            <w:noProof/>
          </w:rPr>
        </w:r>
        <w:r w:rsidR="00223DA9">
          <w:rPr>
            <w:noProof/>
          </w:rPr>
          <w:fldChar w:fldCharType="separate"/>
        </w:r>
        <w:r w:rsidR="00223DA9">
          <w:rPr>
            <w:noProof/>
          </w:rPr>
          <w:t>17</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98" w:history="1">
        <w:r w:rsidR="00223DA9" w:rsidRPr="00B50F64">
          <w:rPr>
            <w:rStyle w:val="Hyperlink"/>
            <w:noProof/>
          </w:rPr>
          <w:t>14.</w:t>
        </w:r>
        <w:r w:rsidR="00223DA9">
          <w:rPr>
            <w:rFonts w:asciiTheme="minorHAnsi" w:eastAsiaTheme="minorEastAsia" w:hAnsiTheme="minorHAnsi" w:cstheme="minorBidi"/>
            <w:noProof/>
            <w:sz w:val="22"/>
            <w:szCs w:val="22"/>
          </w:rPr>
          <w:tab/>
        </w:r>
        <w:r w:rsidR="00223DA9" w:rsidRPr="00B50F64">
          <w:rPr>
            <w:rStyle w:val="Hyperlink"/>
            <w:noProof/>
          </w:rPr>
          <w:t>Classifications</w:t>
        </w:r>
        <w:r w:rsidR="00223DA9">
          <w:rPr>
            <w:noProof/>
          </w:rPr>
          <w:tab/>
        </w:r>
        <w:r w:rsidR="00223DA9">
          <w:rPr>
            <w:noProof/>
          </w:rPr>
          <w:fldChar w:fldCharType="begin"/>
        </w:r>
        <w:r w:rsidR="00223DA9">
          <w:rPr>
            <w:noProof/>
          </w:rPr>
          <w:instrText xml:space="preserve"> PAGEREF _Toc37246298 \h </w:instrText>
        </w:r>
        <w:r w:rsidR="00223DA9">
          <w:rPr>
            <w:noProof/>
          </w:rPr>
        </w:r>
        <w:r w:rsidR="00223DA9">
          <w:rPr>
            <w:noProof/>
          </w:rPr>
          <w:fldChar w:fldCharType="separate"/>
        </w:r>
        <w:r w:rsidR="00223DA9">
          <w:rPr>
            <w:noProof/>
          </w:rPr>
          <w:t>17</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299" w:history="1">
        <w:r w:rsidR="00223DA9" w:rsidRPr="00B50F64">
          <w:rPr>
            <w:rStyle w:val="Hyperlink"/>
            <w:noProof/>
          </w:rPr>
          <w:t>15.</w:t>
        </w:r>
        <w:r w:rsidR="00223DA9">
          <w:rPr>
            <w:rFonts w:asciiTheme="minorHAnsi" w:eastAsiaTheme="minorEastAsia" w:hAnsiTheme="minorHAnsi" w:cstheme="minorBidi"/>
            <w:noProof/>
            <w:sz w:val="22"/>
            <w:szCs w:val="22"/>
          </w:rPr>
          <w:tab/>
        </w:r>
        <w:r w:rsidR="00223DA9" w:rsidRPr="00B50F64">
          <w:rPr>
            <w:rStyle w:val="Hyperlink"/>
            <w:noProof/>
          </w:rPr>
          <w:t>Minimum wages</w:t>
        </w:r>
        <w:r w:rsidR="00223DA9">
          <w:rPr>
            <w:noProof/>
          </w:rPr>
          <w:tab/>
        </w:r>
        <w:r w:rsidR="00223DA9">
          <w:rPr>
            <w:noProof/>
          </w:rPr>
          <w:fldChar w:fldCharType="begin"/>
        </w:r>
        <w:r w:rsidR="00223DA9">
          <w:rPr>
            <w:noProof/>
          </w:rPr>
          <w:instrText xml:space="preserve"> PAGEREF _Toc37246299 \h </w:instrText>
        </w:r>
        <w:r w:rsidR="00223DA9">
          <w:rPr>
            <w:noProof/>
          </w:rPr>
        </w:r>
        <w:r w:rsidR="00223DA9">
          <w:rPr>
            <w:noProof/>
          </w:rPr>
          <w:fldChar w:fldCharType="separate"/>
        </w:r>
        <w:r w:rsidR="00223DA9">
          <w:rPr>
            <w:noProof/>
          </w:rPr>
          <w:t>17</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00" w:history="1">
        <w:r w:rsidR="00223DA9" w:rsidRPr="00B50F64">
          <w:rPr>
            <w:rStyle w:val="Hyperlink"/>
            <w:noProof/>
          </w:rPr>
          <w:t>16.</w:t>
        </w:r>
        <w:r w:rsidR="00223DA9">
          <w:rPr>
            <w:rFonts w:asciiTheme="minorHAnsi" w:eastAsiaTheme="minorEastAsia" w:hAnsiTheme="minorHAnsi" w:cstheme="minorBidi"/>
            <w:noProof/>
            <w:sz w:val="22"/>
            <w:szCs w:val="22"/>
          </w:rPr>
          <w:tab/>
        </w:r>
        <w:r w:rsidR="00223DA9" w:rsidRPr="00B50F64">
          <w:rPr>
            <w:rStyle w:val="Hyperlink"/>
            <w:noProof/>
          </w:rPr>
          <w:t>Allowances</w:t>
        </w:r>
        <w:r w:rsidR="00223DA9">
          <w:rPr>
            <w:noProof/>
          </w:rPr>
          <w:tab/>
        </w:r>
        <w:r w:rsidR="00223DA9">
          <w:rPr>
            <w:noProof/>
          </w:rPr>
          <w:fldChar w:fldCharType="begin"/>
        </w:r>
        <w:r w:rsidR="00223DA9">
          <w:rPr>
            <w:noProof/>
          </w:rPr>
          <w:instrText xml:space="preserve"> PAGEREF _Toc37246300 \h </w:instrText>
        </w:r>
        <w:r w:rsidR="00223DA9">
          <w:rPr>
            <w:noProof/>
          </w:rPr>
        </w:r>
        <w:r w:rsidR="00223DA9">
          <w:rPr>
            <w:noProof/>
          </w:rPr>
          <w:fldChar w:fldCharType="separate"/>
        </w:r>
        <w:r w:rsidR="00223DA9">
          <w:rPr>
            <w:noProof/>
          </w:rPr>
          <w:t>21</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01" w:history="1">
        <w:r w:rsidR="00223DA9" w:rsidRPr="00B50F64">
          <w:rPr>
            <w:rStyle w:val="Hyperlink"/>
            <w:noProof/>
          </w:rPr>
          <w:t>17.</w:t>
        </w:r>
        <w:r w:rsidR="00223DA9">
          <w:rPr>
            <w:rFonts w:asciiTheme="minorHAnsi" w:eastAsiaTheme="minorEastAsia" w:hAnsiTheme="minorHAnsi" w:cstheme="minorBidi"/>
            <w:noProof/>
            <w:sz w:val="22"/>
            <w:szCs w:val="22"/>
          </w:rPr>
          <w:tab/>
        </w:r>
        <w:r w:rsidR="00223DA9" w:rsidRPr="00B50F64">
          <w:rPr>
            <w:rStyle w:val="Hyperlink"/>
            <w:noProof/>
          </w:rPr>
          <w:t>Accident pay</w:t>
        </w:r>
        <w:r w:rsidR="00223DA9">
          <w:rPr>
            <w:noProof/>
          </w:rPr>
          <w:tab/>
        </w:r>
        <w:r w:rsidR="00223DA9">
          <w:rPr>
            <w:noProof/>
          </w:rPr>
          <w:fldChar w:fldCharType="begin"/>
        </w:r>
        <w:r w:rsidR="00223DA9">
          <w:rPr>
            <w:noProof/>
          </w:rPr>
          <w:instrText xml:space="preserve"> PAGEREF _Toc37246301 \h </w:instrText>
        </w:r>
        <w:r w:rsidR="00223DA9">
          <w:rPr>
            <w:noProof/>
          </w:rPr>
        </w:r>
        <w:r w:rsidR="00223DA9">
          <w:rPr>
            <w:noProof/>
          </w:rPr>
          <w:fldChar w:fldCharType="separate"/>
        </w:r>
        <w:r w:rsidR="00223DA9">
          <w:rPr>
            <w:noProof/>
          </w:rPr>
          <w:t>23</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02" w:history="1">
        <w:r w:rsidR="00223DA9" w:rsidRPr="00B50F64">
          <w:rPr>
            <w:rStyle w:val="Hyperlink"/>
            <w:noProof/>
          </w:rPr>
          <w:t>17A.</w:t>
        </w:r>
        <w:r w:rsidR="00223DA9">
          <w:rPr>
            <w:rFonts w:asciiTheme="minorHAnsi" w:eastAsiaTheme="minorEastAsia" w:hAnsiTheme="minorHAnsi" w:cstheme="minorBidi"/>
            <w:noProof/>
            <w:sz w:val="22"/>
            <w:szCs w:val="22"/>
          </w:rPr>
          <w:tab/>
        </w:r>
        <w:r w:rsidR="00223DA9" w:rsidRPr="00B50F64">
          <w:rPr>
            <w:rStyle w:val="Hyperlink"/>
            <w:noProof/>
          </w:rPr>
          <w:t>Payment of wages</w:t>
        </w:r>
        <w:r w:rsidR="00223DA9">
          <w:rPr>
            <w:noProof/>
          </w:rPr>
          <w:tab/>
        </w:r>
        <w:r w:rsidR="00223DA9">
          <w:rPr>
            <w:noProof/>
          </w:rPr>
          <w:fldChar w:fldCharType="begin"/>
        </w:r>
        <w:r w:rsidR="00223DA9">
          <w:rPr>
            <w:noProof/>
          </w:rPr>
          <w:instrText xml:space="preserve"> PAGEREF _Toc37246302 \h </w:instrText>
        </w:r>
        <w:r w:rsidR="00223DA9">
          <w:rPr>
            <w:noProof/>
          </w:rPr>
        </w:r>
        <w:r w:rsidR="00223DA9">
          <w:rPr>
            <w:noProof/>
          </w:rPr>
          <w:fldChar w:fldCharType="separate"/>
        </w:r>
        <w:r w:rsidR="00223DA9">
          <w:rPr>
            <w:noProof/>
          </w:rPr>
          <w:t>23</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03" w:history="1">
        <w:r w:rsidR="00223DA9" w:rsidRPr="00B50F64">
          <w:rPr>
            <w:rStyle w:val="Hyperlink"/>
            <w:noProof/>
          </w:rPr>
          <w:t>18.</w:t>
        </w:r>
        <w:r w:rsidR="00223DA9">
          <w:rPr>
            <w:rFonts w:asciiTheme="minorHAnsi" w:eastAsiaTheme="minorEastAsia" w:hAnsiTheme="minorHAnsi" w:cstheme="minorBidi"/>
            <w:noProof/>
            <w:sz w:val="22"/>
            <w:szCs w:val="22"/>
          </w:rPr>
          <w:tab/>
        </w:r>
        <w:r w:rsidR="00223DA9" w:rsidRPr="00B50F64">
          <w:rPr>
            <w:rStyle w:val="Hyperlink"/>
            <w:noProof/>
          </w:rPr>
          <w:t>Superannuation</w:t>
        </w:r>
        <w:r w:rsidR="00223DA9">
          <w:rPr>
            <w:noProof/>
          </w:rPr>
          <w:tab/>
        </w:r>
        <w:r w:rsidR="00223DA9">
          <w:rPr>
            <w:noProof/>
          </w:rPr>
          <w:fldChar w:fldCharType="begin"/>
        </w:r>
        <w:r w:rsidR="00223DA9">
          <w:rPr>
            <w:noProof/>
          </w:rPr>
          <w:instrText xml:space="preserve"> PAGEREF _Toc37246303 \h </w:instrText>
        </w:r>
        <w:r w:rsidR="00223DA9">
          <w:rPr>
            <w:noProof/>
          </w:rPr>
        </w:r>
        <w:r w:rsidR="00223DA9">
          <w:rPr>
            <w:noProof/>
          </w:rPr>
          <w:fldChar w:fldCharType="separate"/>
        </w:r>
        <w:r w:rsidR="00223DA9">
          <w:rPr>
            <w:noProof/>
          </w:rPr>
          <w:t>24</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304" w:history="1">
        <w:r w:rsidR="00223DA9" w:rsidRPr="00B50F64">
          <w:rPr>
            <w:rStyle w:val="Hyperlink"/>
            <w:noProof/>
          </w:rPr>
          <w:t>Part 5— Hours of Work and Related Matters</w:t>
        </w:r>
        <w:r w:rsidR="00223DA9">
          <w:rPr>
            <w:noProof/>
          </w:rPr>
          <w:tab/>
        </w:r>
        <w:r w:rsidR="00223DA9">
          <w:rPr>
            <w:noProof/>
          </w:rPr>
          <w:fldChar w:fldCharType="begin"/>
        </w:r>
        <w:r w:rsidR="00223DA9">
          <w:rPr>
            <w:noProof/>
          </w:rPr>
          <w:instrText xml:space="preserve"> PAGEREF _Toc37246304 \h </w:instrText>
        </w:r>
        <w:r w:rsidR="00223DA9">
          <w:rPr>
            <w:noProof/>
          </w:rPr>
        </w:r>
        <w:r w:rsidR="00223DA9">
          <w:rPr>
            <w:noProof/>
          </w:rPr>
          <w:fldChar w:fldCharType="separate"/>
        </w:r>
        <w:r w:rsidR="00223DA9">
          <w:rPr>
            <w:noProof/>
          </w:rPr>
          <w:t>25</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05" w:history="1">
        <w:r w:rsidR="00223DA9" w:rsidRPr="00B50F64">
          <w:rPr>
            <w:rStyle w:val="Hyperlink"/>
            <w:noProof/>
          </w:rPr>
          <w:t>19.</w:t>
        </w:r>
        <w:r w:rsidR="00223DA9">
          <w:rPr>
            <w:rFonts w:asciiTheme="minorHAnsi" w:eastAsiaTheme="minorEastAsia" w:hAnsiTheme="minorHAnsi" w:cstheme="minorBidi"/>
            <w:noProof/>
            <w:sz w:val="22"/>
            <w:szCs w:val="22"/>
          </w:rPr>
          <w:tab/>
        </w:r>
        <w:r w:rsidR="00223DA9" w:rsidRPr="00B50F64">
          <w:rPr>
            <w:rStyle w:val="Hyperlink"/>
            <w:noProof/>
          </w:rPr>
          <w:t>Ordinary hours of work and rostering</w:t>
        </w:r>
        <w:r w:rsidR="00223DA9">
          <w:rPr>
            <w:noProof/>
          </w:rPr>
          <w:tab/>
        </w:r>
        <w:r w:rsidR="00223DA9">
          <w:rPr>
            <w:noProof/>
          </w:rPr>
          <w:fldChar w:fldCharType="begin"/>
        </w:r>
        <w:r w:rsidR="00223DA9">
          <w:rPr>
            <w:noProof/>
          </w:rPr>
          <w:instrText xml:space="preserve"> PAGEREF _Toc37246305 \h </w:instrText>
        </w:r>
        <w:r w:rsidR="00223DA9">
          <w:rPr>
            <w:noProof/>
          </w:rPr>
        </w:r>
        <w:r w:rsidR="00223DA9">
          <w:rPr>
            <w:noProof/>
          </w:rPr>
          <w:fldChar w:fldCharType="separate"/>
        </w:r>
        <w:r w:rsidR="00223DA9">
          <w:rPr>
            <w:noProof/>
          </w:rPr>
          <w:t>25</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06" w:history="1">
        <w:r w:rsidR="00223DA9" w:rsidRPr="00B50F64">
          <w:rPr>
            <w:rStyle w:val="Hyperlink"/>
            <w:noProof/>
          </w:rPr>
          <w:t>19A.</w:t>
        </w:r>
        <w:r w:rsidR="00223DA9">
          <w:rPr>
            <w:rFonts w:asciiTheme="minorHAnsi" w:eastAsiaTheme="minorEastAsia" w:hAnsiTheme="minorHAnsi" w:cstheme="minorBidi"/>
            <w:noProof/>
            <w:sz w:val="22"/>
            <w:szCs w:val="22"/>
          </w:rPr>
          <w:tab/>
        </w:r>
        <w:r w:rsidR="00223DA9" w:rsidRPr="00B50F64">
          <w:rPr>
            <w:rStyle w:val="Hyperlink"/>
            <w:noProof/>
          </w:rPr>
          <w:t>Requests for flexible working arrangements</w:t>
        </w:r>
        <w:r w:rsidR="00223DA9">
          <w:rPr>
            <w:noProof/>
          </w:rPr>
          <w:tab/>
        </w:r>
        <w:r w:rsidR="00223DA9">
          <w:rPr>
            <w:noProof/>
          </w:rPr>
          <w:fldChar w:fldCharType="begin"/>
        </w:r>
        <w:r w:rsidR="00223DA9">
          <w:rPr>
            <w:noProof/>
          </w:rPr>
          <w:instrText xml:space="preserve"> PAGEREF _Toc37246306 \h </w:instrText>
        </w:r>
        <w:r w:rsidR="00223DA9">
          <w:rPr>
            <w:noProof/>
          </w:rPr>
        </w:r>
        <w:r w:rsidR="00223DA9">
          <w:rPr>
            <w:noProof/>
          </w:rPr>
          <w:fldChar w:fldCharType="separate"/>
        </w:r>
        <w:r w:rsidR="00223DA9">
          <w:rPr>
            <w:noProof/>
          </w:rPr>
          <w:t>27</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307" w:history="1">
        <w:r w:rsidR="00223DA9" w:rsidRPr="00B50F64">
          <w:rPr>
            <w:rStyle w:val="Hyperlink"/>
            <w:noProof/>
          </w:rPr>
          <w:t>Part 6— Leave and Public Holidays</w:t>
        </w:r>
        <w:r w:rsidR="00223DA9">
          <w:rPr>
            <w:noProof/>
          </w:rPr>
          <w:tab/>
        </w:r>
        <w:r w:rsidR="00223DA9">
          <w:rPr>
            <w:noProof/>
          </w:rPr>
          <w:fldChar w:fldCharType="begin"/>
        </w:r>
        <w:r w:rsidR="00223DA9">
          <w:rPr>
            <w:noProof/>
          </w:rPr>
          <w:instrText xml:space="preserve"> PAGEREF _Toc37246307 \h </w:instrText>
        </w:r>
        <w:r w:rsidR="00223DA9">
          <w:rPr>
            <w:noProof/>
          </w:rPr>
        </w:r>
        <w:r w:rsidR="00223DA9">
          <w:rPr>
            <w:noProof/>
          </w:rPr>
          <w:fldChar w:fldCharType="separate"/>
        </w:r>
        <w:r w:rsidR="00223DA9">
          <w:rPr>
            <w:noProof/>
          </w:rPr>
          <w:t>28</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08" w:history="1">
        <w:r w:rsidR="00223DA9" w:rsidRPr="00B50F64">
          <w:rPr>
            <w:rStyle w:val="Hyperlink"/>
            <w:noProof/>
          </w:rPr>
          <w:t>20.</w:t>
        </w:r>
        <w:r w:rsidR="00223DA9">
          <w:rPr>
            <w:rFonts w:asciiTheme="minorHAnsi" w:eastAsiaTheme="minorEastAsia" w:hAnsiTheme="minorHAnsi" w:cstheme="minorBidi"/>
            <w:noProof/>
            <w:sz w:val="22"/>
            <w:szCs w:val="22"/>
          </w:rPr>
          <w:tab/>
        </w:r>
        <w:r w:rsidR="00223DA9" w:rsidRPr="00B50F64">
          <w:rPr>
            <w:rStyle w:val="Hyperlink"/>
            <w:noProof/>
          </w:rPr>
          <w:t>Annual leave</w:t>
        </w:r>
        <w:r w:rsidR="00223DA9">
          <w:rPr>
            <w:noProof/>
          </w:rPr>
          <w:tab/>
        </w:r>
        <w:r w:rsidR="00223DA9">
          <w:rPr>
            <w:noProof/>
          </w:rPr>
          <w:fldChar w:fldCharType="begin"/>
        </w:r>
        <w:r w:rsidR="00223DA9">
          <w:rPr>
            <w:noProof/>
          </w:rPr>
          <w:instrText xml:space="preserve"> PAGEREF _Toc37246308 \h </w:instrText>
        </w:r>
        <w:r w:rsidR="00223DA9">
          <w:rPr>
            <w:noProof/>
          </w:rPr>
        </w:r>
        <w:r w:rsidR="00223DA9">
          <w:rPr>
            <w:noProof/>
          </w:rPr>
          <w:fldChar w:fldCharType="separate"/>
        </w:r>
        <w:r w:rsidR="00223DA9">
          <w:rPr>
            <w:noProof/>
          </w:rPr>
          <w:t>28</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09" w:history="1">
        <w:r w:rsidR="00223DA9" w:rsidRPr="00B50F64">
          <w:rPr>
            <w:rStyle w:val="Hyperlink"/>
            <w:noProof/>
          </w:rPr>
          <w:t>21.</w:t>
        </w:r>
        <w:r w:rsidR="00223DA9">
          <w:rPr>
            <w:rFonts w:asciiTheme="minorHAnsi" w:eastAsiaTheme="minorEastAsia" w:hAnsiTheme="minorHAnsi" w:cstheme="minorBidi"/>
            <w:noProof/>
            <w:sz w:val="22"/>
            <w:szCs w:val="22"/>
          </w:rPr>
          <w:tab/>
        </w:r>
        <w:r w:rsidR="00223DA9" w:rsidRPr="00B50F64">
          <w:rPr>
            <w:rStyle w:val="Hyperlink"/>
            <w:noProof/>
          </w:rPr>
          <w:t>Personal/carer’s leave and compassionate leave</w:t>
        </w:r>
        <w:r w:rsidR="00223DA9">
          <w:rPr>
            <w:noProof/>
          </w:rPr>
          <w:tab/>
        </w:r>
        <w:r w:rsidR="00223DA9">
          <w:rPr>
            <w:noProof/>
          </w:rPr>
          <w:fldChar w:fldCharType="begin"/>
        </w:r>
        <w:r w:rsidR="00223DA9">
          <w:rPr>
            <w:noProof/>
          </w:rPr>
          <w:instrText xml:space="preserve"> PAGEREF _Toc37246309 \h </w:instrText>
        </w:r>
        <w:r w:rsidR="00223DA9">
          <w:rPr>
            <w:noProof/>
          </w:rPr>
        </w:r>
        <w:r w:rsidR="00223DA9">
          <w:rPr>
            <w:noProof/>
          </w:rPr>
          <w:fldChar w:fldCharType="separate"/>
        </w:r>
        <w:r w:rsidR="00223DA9">
          <w:rPr>
            <w:noProof/>
          </w:rPr>
          <w:t>32</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10" w:history="1">
        <w:r w:rsidR="00223DA9" w:rsidRPr="00B50F64">
          <w:rPr>
            <w:rStyle w:val="Hyperlink"/>
            <w:noProof/>
          </w:rPr>
          <w:t>22.</w:t>
        </w:r>
        <w:r w:rsidR="00223DA9">
          <w:rPr>
            <w:rFonts w:asciiTheme="minorHAnsi" w:eastAsiaTheme="minorEastAsia" w:hAnsiTheme="minorHAnsi" w:cstheme="minorBidi"/>
            <w:noProof/>
            <w:sz w:val="22"/>
            <w:szCs w:val="22"/>
          </w:rPr>
          <w:tab/>
        </w:r>
        <w:r w:rsidR="00223DA9" w:rsidRPr="00B50F64">
          <w:rPr>
            <w:rStyle w:val="Hyperlink"/>
            <w:noProof/>
          </w:rPr>
          <w:t>Community service leave</w:t>
        </w:r>
        <w:r w:rsidR="00223DA9">
          <w:rPr>
            <w:noProof/>
          </w:rPr>
          <w:tab/>
        </w:r>
        <w:r w:rsidR="00223DA9">
          <w:rPr>
            <w:noProof/>
          </w:rPr>
          <w:fldChar w:fldCharType="begin"/>
        </w:r>
        <w:r w:rsidR="00223DA9">
          <w:rPr>
            <w:noProof/>
          </w:rPr>
          <w:instrText xml:space="preserve"> PAGEREF _Toc37246310 \h </w:instrText>
        </w:r>
        <w:r w:rsidR="00223DA9">
          <w:rPr>
            <w:noProof/>
          </w:rPr>
        </w:r>
        <w:r w:rsidR="00223DA9">
          <w:rPr>
            <w:noProof/>
          </w:rPr>
          <w:fldChar w:fldCharType="separate"/>
        </w:r>
        <w:r w:rsidR="00223DA9">
          <w:rPr>
            <w:noProof/>
          </w:rPr>
          <w:t>32</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11" w:history="1">
        <w:r w:rsidR="00223DA9" w:rsidRPr="00B50F64">
          <w:rPr>
            <w:rStyle w:val="Hyperlink"/>
            <w:noProof/>
          </w:rPr>
          <w:t>23.</w:t>
        </w:r>
        <w:r w:rsidR="00223DA9">
          <w:rPr>
            <w:rFonts w:asciiTheme="minorHAnsi" w:eastAsiaTheme="minorEastAsia" w:hAnsiTheme="minorHAnsi" w:cstheme="minorBidi"/>
            <w:noProof/>
            <w:sz w:val="22"/>
            <w:szCs w:val="22"/>
          </w:rPr>
          <w:tab/>
        </w:r>
        <w:r w:rsidR="00223DA9" w:rsidRPr="00B50F64">
          <w:rPr>
            <w:rStyle w:val="Hyperlink"/>
            <w:noProof/>
          </w:rPr>
          <w:t>Public holidays</w:t>
        </w:r>
        <w:r w:rsidR="00223DA9">
          <w:rPr>
            <w:noProof/>
          </w:rPr>
          <w:tab/>
        </w:r>
        <w:r w:rsidR="00223DA9">
          <w:rPr>
            <w:noProof/>
          </w:rPr>
          <w:fldChar w:fldCharType="begin"/>
        </w:r>
        <w:r w:rsidR="00223DA9">
          <w:rPr>
            <w:noProof/>
          </w:rPr>
          <w:instrText xml:space="preserve"> PAGEREF _Toc37246311 \h </w:instrText>
        </w:r>
        <w:r w:rsidR="00223DA9">
          <w:rPr>
            <w:noProof/>
          </w:rPr>
        </w:r>
        <w:r w:rsidR="00223DA9">
          <w:rPr>
            <w:noProof/>
          </w:rPr>
          <w:fldChar w:fldCharType="separate"/>
        </w:r>
        <w:r w:rsidR="00223DA9">
          <w:rPr>
            <w:noProof/>
          </w:rPr>
          <w:t>32</w:t>
        </w:r>
        <w:r w:rsidR="00223DA9">
          <w:rPr>
            <w:noProof/>
          </w:rPr>
          <w:fldChar w:fldCharType="end"/>
        </w:r>
      </w:hyperlink>
    </w:p>
    <w:p w:rsidR="00223DA9" w:rsidRDefault="001F0247">
      <w:pPr>
        <w:pStyle w:val="TOC2"/>
        <w:rPr>
          <w:rFonts w:asciiTheme="minorHAnsi" w:eastAsiaTheme="minorEastAsia" w:hAnsiTheme="minorHAnsi" w:cstheme="minorBidi"/>
          <w:noProof/>
          <w:sz w:val="22"/>
          <w:szCs w:val="22"/>
        </w:rPr>
      </w:pPr>
      <w:hyperlink w:anchor="_Toc37246312" w:history="1">
        <w:r w:rsidR="00223DA9" w:rsidRPr="00B50F64">
          <w:rPr>
            <w:rStyle w:val="Hyperlink"/>
            <w:noProof/>
          </w:rPr>
          <w:t>24.</w:t>
        </w:r>
        <w:r w:rsidR="00223DA9">
          <w:rPr>
            <w:rFonts w:asciiTheme="minorHAnsi" w:eastAsiaTheme="minorEastAsia" w:hAnsiTheme="minorHAnsi" w:cstheme="minorBidi"/>
            <w:noProof/>
            <w:sz w:val="22"/>
            <w:szCs w:val="22"/>
          </w:rPr>
          <w:tab/>
        </w:r>
        <w:r w:rsidR="00223DA9" w:rsidRPr="00B50F64">
          <w:rPr>
            <w:rStyle w:val="Hyperlink"/>
            <w:noProof/>
          </w:rPr>
          <w:t>Leave to deal with Family and Domestic Violence</w:t>
        </w:r>
        <w:r w:rsidR="00223DA9">
          <w:rPr>
            <w:noProof/>
          </w:rPr>
          <w:tab/>
        </w:r>
        <w:r w:rsidR="00223DA9">
          <w:rPr>
            <w:noProof/>
          </w:rPr>
          <w:fldChar w:fldCharType="begin"/>
        </w:r>
        <w:r w:rsidR="00223DA9">
          <w:rPr>
            <w:noProof/>
          </w:rPr>
          <w:instrText xml:space="preserve"> PAGEREF _Toc37246312 \h </w:instrText>
        </w:r>
        <w:r w:rsidR="00223DA9">
          <w:rPr>
            <w:noProof/>
          </w:rPr>
        </w:r>
        <w:r w:rsidR="00223DA9">
          <w:rPr>
            <w:noProof/>
          </w:rPr>
          <w:fldChar w:fldCharType="separate"/>
        </w:r>
        <w:r w:rsidR="00223DA9">
          <w:rPr>
            <w:noProof/>
          </w:rPr>
          <w:t>33</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313" w:history="1">
        <w:r w:rsidR="00223DA9" w:rsidRPr="00B50F64">
          <w:rPr>
            <w:rStyle w:val="Hyperlink"/>
            <w:rFonts w:cs="Times New Roman"/>
            <w:noProof/>
          </w:rPr>
          <w:t>Schedule A</w:t>
        </w:r>
        <w:r w:rsidR="00223DA9" w:rsidRPr="00B50F64">
          <w:rPr>
            <w:rStyle w:val="Hyperlink"/>
            <w:noProof/>
          </w:rPr>
          <w:t xml:space="preserve"> —Transitional Provisions</w:t>
        </w:r>
        <w:r w:rsidR="00223DA9">
          <w:rPr>
            <w:noProof/>
          </w:rPr>
          <w:tab/>
        </w:r>
        <w:r w:rsidR="00223DA9">
          <w:rPr>
            <w:noProof/>
          </w:rPr>
          <w:fldChar w:fldCharType="begin"/>
        </w:r>
        <w:r w:rsidR="00223DA9">
          <w:rPr>
            <w:noProof/>
          </w:rPr>
          <w:instrText xml:space="preserve"> PAGEREF _Toc37246313 \h </w:instrText>
        </w:r>
        <w:r w:rsidR="00223DA9">
          <w:rPr>
            <w:noProof/>
          </w:rPr>
        </w:r>
        <w:r w:rsidR="00223DA9">
          <w:rPr>
            <w:noProof/>
          </w:rPr>
          <w:fldChar w:fldCharType="separate"/>
        </w:r>
        <w:r w:rsidR="00223DA9">
          <w:rPr>
            <w:noProof/>
          </w:rPr>
          <w:t>35</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314" w:history="1">
        <w:r w:rsidR="00223DA9" w:rsidRPr="00B50F64">
          <w:rPr>
            <w:rStyle w:val="Hyperlink"/>
            <w:rFonts w:cs="Times New Roman"/>
            <w:noProof/>
          </w:rPr>
          <w:t>Schedule B</w:t>
        </w:r>
        <w:r w:rsidR="00223DA9" w:rsidRPr="00B50F64">
          <w:rPr>
            <w:rStyle w:val="Hyperlink"/>
            <w:noProof/>
          </w:rPr>
          <w:t xml:space="preserve"> —Classifications</w:t>
        </w:r>
        <w:r w:rsidR="00223DA9">
          <w:rPr>
            <w:noProof/>
          </w:rPr>
          <w:tab/>
        </w:r>
        <w:r w:rsidR="00223DA9">
          <w:rPr>
            <w:noProof/>
          </w:rPr>
          <w:fldChar w:fldCharType="begin"/>
        </w:r>
        <w:r w:rsidR="00223DA9">
          <w:rPr>
            <w:noProof/>
          </w:rPr>
          <w:instrText xml:space="preserve"> PAGEREF _Toc37246314 \h </w:instrText>
        </w:r>
        <w:r w:rsidR="00223DA9">
          <w:rPr>
            <w:noProof/>
          </w:rPr>
        </w:r>
        <w:r w:rsidR="00223DA9">
          <w:rPr>
            <w:noProof/>
          </w:rPr>
          <w:fldChar w:fldCharType="separate"/>
        </w:r>
        <w:r w:rsidR="00223DA9">
          <w:rPr>
            <w:noProof/>
          </w:rPr>
          <w:t>40</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315" w:history="1">
        <w:r w:rsidR="00223DA9" w:rsidRPr="00B50F64">
          <w:rPr>
            <w:rStyle w:val="Hyperlink"/>
            <w:rFonts w:cs="Times New Roman"/>
            <w:noProof/>
          </w:rPr>
          <w:t>Schedule C</w:t>
        </w:r>
        <w:r w:rsidR="00223DA9" w:rsidRPr="00B50F64">
          <w:rPr>
            <w:rStyle w:val="Hyperlink"/>
            <w:noProof/>
          </w:rPr>
          <w:t xml:space="preserve"> —Part-day Public Holidays</w:t>
        </w:r>
        <w:r w:rsidR="00223DA9">
          <w:rPr>
            <w:noProof/>
          </w:rPr>
          <w:tab/>
        </w:r>
        <w:r w:rsidR="00223DA9">
          <w:rPr>
            <w:noProof/>
          </w:rPr>
          <w:fldChar w:fldCharType="begin"/>
        </w:r>
        <w:r w:rsidR="00223DA9">
          <w:rPr>
            <w:noProof/>
          </w:rPr>
          <w:instrText xml:space="preserve"> PAGEREF _Toc37246315 \h </w:instrText>
        </w:r>
        <w:r w:rsidR="00223DA9">
          <w:rPr>
            <w:noProof/>
          </w:rPr>
        </w:r>
        <w:r w:rsidR="00223DA9">
          <w:rPr>
            <w:noProof/>
          </w:rPr>
          <w:fldChar w:fldCharType="separate"/>
        </w:r>
        <w:r w:rsidR="00223DA9">
          <w:rPr>
            <w:noProof/>
          </w:rPr>
          <w:t>41</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316" w:history="1">
        <w:r w:rsidR="00223DA9" w:rsidRPr="00B50F64">
          <w:rPr>
            <w:rStyle w:val="Hyperlink"/>
            <w:rFonts w:cs="Times New Roman"/>
            <w:noProof/>
          </w:rPr>
          <w:t>Schedule D</w:t>
        </w:r>
        <w:r w:rsidR="00223DA9" w:rsidRPr="00B50F64">
          <w:rPr>
            <w:rStyle w:val="Hyperlink"/>
            <w:noProof/>
          </w:rPr>
          <w:t xml:space="preserve"> —Agreement to Take Annual Leave in Advance</w:t>
        </w:r>
        <w:r w:rsidR="00223DA9">
          <w:rPr>
            <w:noProof/>
          </w:rPr>
          <w:tab/>
        </w:r>
        <w:r w:rsidR="00223DA9">
          <w:rPr>
            <w:noProof/>
          </w:rPr>
          <w:fldChar w:fldCharType="begin"/>
        </w:r>
        <w:r w:rsidR="00223DA9">
          <w:rPr>
            <w:noProof/>
          </w:rPr>
          <w:instrText xml:space="preserve"> PAGEREF _Toc37246316 \h </w:instrText>
        </w:r>
        <w:r w:rsidR="00223DA9">
          <w:rPr>
            <w:noProof/>
          </w:rPr>
        </w:r>
        <w:r w:rsidR="00223DA9">
          <w:rPr>
            <w:noProof/>
          </w:rPr>
          <w:fldChar w:fldCharType="separate"/>
        </w:r>
        <w:r w:rsidR="00223DA9">
          <w:rPr>
            <w:noProof/>
          </w:rPr>
          <w:t>43</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317" w:history="1">
        <w:r w:rsidR="00223DA9" w:rsidRPr="00B50F64">
          <w:rPr>
            <w:rStyle w:val="Hyperlink"/>
            <w:rFonts w:cs="Times New Roman"/>
            <w:noProof/>
          </w:rPr>
          <w:t>Schedule E</w:t>
        </w:r>
        <w:r w:rsidR="00223DA9" w:rsidRPr="00B50F64">
          <w:rPr>
            <w:rStyle w:val="Hyperlink"/>
            <w:noProof/>
          </w:rPr>
          <w:t xml:space="preserve"> —Agreement to Cash Out Annual Leave</w:t>
        </w:r>
        <w:r w:rsidR="00223DA9">
          <w:rPr>
            <w:noProof/>
          </w:rPr>
          <w:tab/>
        </w:r>
        <w:r w:rsidR="00223DA9">
          <w:rPr>
            <w:noProof/>
          </w:rPr>
          <w:fldChar w:fldCharType="begin"/>
        </w:r>
        <w:r w:rsidR="00223DA9">
          <w:rPr>
            <w:noProof/>
          </w:rPr>
          <w:instrText xml:space="preserve"> PAGEREF _Toc37246317 \h </w:instrText>
        </w:r>
        <w:r w:rsidR="00223DA9">
          <w:rPr>
            <w:noProof/>
          </w:rPr>
        </w:r>
        <w:r w:rsidR="00223DA9">
          <w:rPr>
            <w:noProof/>
          </w:rPr>
          <w:fldChar w:fldCharType="separate"/>
        </w:r>
        <w:r w:rsidR="00223DA9">
          <w:rPr>
            <w:noProof/>
          </w:rPr>
          <w:t>44</w:t>
        </w:r>
        <w:r w:rsidR="00223DA9">
          <w:rPr>
            <w:noProof/>
          </w:rPr>
          <w:fldChar w:fldCharType="end"/>
        </w:r>
      </w:hyperlink>
    </w:p>
    <w:p w:rsidR="00223DA9" w:rsidRDefault="001F0247">
      <w:pPr>
        <w:pStyle w:val="TOC1"/>
        <w:rPr>
          <w:rFonts w:asciiTheme="minorHAnsi" w:eastAsiaTheme="minorEastAsia" w:hAnsiTheme="minorHAnsi" w:cstheme="minorBidi"/>
          <w:b w:val="0"/>
          <w:bCs w:val="0"/>
          <w:noProof/>
          <w:sz w:val="22"/>
          <w:szCs w:val="22"/>
        </w:rPr>
      </w:pPr>
      <w:hyperlink w:anchor="_Toc37246318" w:history="1">
        <w:r w:rsidR="00223DA9" w:rsidRPr="00B50F64">
          <w:rPr>
            <w:rStyle w:val="Hyperlink"/>
            <w:rFonts w:cs="Times New Roman"/>
            <w:noProof/>
          </w:rPr>
          <w:t>Schedule X</w:t>
        </w:r>
        <w:r w:rsidR="00223DA9" w:rsidRPr="00B50F64">
          <w:rPr>
            <w:rStyle w:val="Hyperlink"/>
            <w:noProof/>
          </w:rPr>
          <w:t xml:space="preserve"> —Additional Measures During the COVID-19 Pandemic</w:t>
        </w:r>
        <w:r w:rsidR="00223DA9">
          <w:rPr>
            <w:noProof/>
          </w:rPr>
          <w:tab/>
        </w:r>
        <w:r w:rsidR="00223DA9">
          <w:rPr>
            <w:noProof/>
          </w:rPr>
          <w:fldChar w:fldCharType="begin"/>
        </w:r>
        <w:r w:rsidR="00223DA9">
          <w:rPr>
            <w:noProof/>
          </w:rPr>
          <w:instrText xml:space="preserve"> PAGEREF _Toc37246318 \h </w:instrText>
        </w:r>
        <w:r w:rsidR="00223DA9">
          <w:rPr>
            <w:noProof/>
          </w:rPr>
        </w:r>
        <w:r w:rsidR="00223DA9">
          <w:rPr>
            <w:noProof/>
          </w:rPr>
          <w:fldChar w:fldCharType="separate"/>
        </w:r>
        <w:r w:rsidR="00223DA9">
          <w:rPr>
            <w:noProof/>
          </w:rPr>
          <w:t>45</w:t>
        </w:r>
        <w:r w:rsidR="00223DA9">
          <w:rPr>
            <w:noProof/>
          </w:rPr>
          <w:fldChar w:fldCharType="end"/>
        </w:r>
      </w:hyperlink>
    </w:p>
    <w:p w:rsidR="002F5A8E" w:rsidRDefault="004C40B5" w:rsidP="00515DCC">
      <w:pPr>
        <w:sectPr w:rsidR="002F5A8E" w:rsidSect="000A7751">
          <w:headerReference w:type="even" r:id="rId33"/>
          <w:headerReference w:type="default" r:id="rId34"/>
          <w:footerReference w:type="even" r:id="rId35"/>
          <w:footerReference w:type="default" r:id="rId36"/>
          <w:footerReference w:type="first" r:id="rId37"/>
          <w:type w:val="oddPage"/>
          <w:pgSz w:w="11906" w:h="16838" w:code="9"/>
          <w:pgMar w:top="992" w:right="1134" w:bottom="992" w:left="1134" w:header="709" w:footer="709" w:gutter="567"/>
          <w:pgNumType w:start="1"/>
          <w:cols w:space="708"/>
          <w:titlePg/>
          <w:docGrid w:linePitch="360"/>
        </w:sectPr>
      </w:pPr>
      <w:r>
        <w:fldChar w:fldCharType="end"/>
      </w:r>
    </w:p>
    <w:p w:rsidR="008B264F" w:rsidRDefault="00702EB1" w:rsidP="002E3C1A">
      <w:pPr>
        <w:pStyle w:val="Partheading"/>
      </w:pPr>
      <w:bookmarkStart w:id="1" w:name="_Toc37246280"/>
      <w:r>
        <w:lastRenderedPageBreak/>
        <w:t>Application and Operation</w:t>
      </w:r>
      <w:bookmarkStart w:id="2" w:name="Part1"/>
      <w:bookmarkEnd w:id="1"/>
    </w:p>
    <w:p w:rsidR="00B07F7A" w:rsidRDefault="00702EB1" w:rsidP="004C45EA">
      <w:pPr>
        <w:pStyle w:val="Level1"/>
      </w:pPr>
      <w:bookmarkStart w:id="3" w:name="_Toc37246281"/>
      <w:r>
        <w:t>Title</w:t>
      </w:r>
      <w:bookmarkEnd w:id="3"/>
    </w:p>
    <w:p w:rsidR="00B07F7A" w:rsidRDefault="0080547C" w:rsidP="00702EB1">
      <w:r>
        <w:t>This award is the</w:t>
      </w:r>
      <w:r w:rsidR="00702EB1">
        <w:t xml:space="preserve"> </w:t>
      </w:r>
      <w:r w:rsidR="00EC2FAC">
        <w:rPr>
          <w:i/>
        </w:rPr>
        <w:t xml:space="preserve">Architects </w:t>
      </w:r>
      <w:r w:rsidR="00702EB1" w:rsidRPr="0080547C">
        <w:rPr>
          <w:i/>
        </w:rPr>
        <w:t>A</w:t>
      </w:r>
      <w:r w:rsidR="00702EB1" w:rsidRPr="00702EB1">
        <w:rPr>
          <w:i/>
        </w:rPr>
        <w:t>ward 2010</w:t>
      </w:r>
      <w:r w:rsidR="00702EB1">
        <w:t>.</w:t>
      </w:r>
    </w:p>
    <w:p w:rsidR="00EF01DA" w:rsidRDefault="00EF01DA" w:rsidP="004C45EA">
      <w:pPr>
        <w:pStyle w:val="Level1"/>
      </w:pPr>
      <w:bookmarkStart w:id="4" w:name="_Toc227723927"/>
      <w:bookmarkStart w:id="5" w:name="_Toc37246282"/>
      <w:r>
        <w:t xml:space="preserve">Commencement </w:t>
      </w:r>
      <w:bookmarkEnd w:id="4"/>
      <w:r>
        <w:t>and transitional</w:t>
      </w:r>
      <w:bookmarkEnd w:id="5"/>
    </w:p>
    <w:p w:rsidR="005C5682" w:rsidRPr="005C5682" w:rsidRDefault="005C5682" w:rsidP="005C5682">
      <w:pPr>
        <w:pStyle w:val="History"/>
      </w:pPr>
      <w:r>
        <w:t xml:space="preserve">[Varied by </w:t>
      </w:r>
      <w:hyperlink r:id="rId38" w:history="1">
        <w:r w:rsidRPr="002233A0">
          <w:rPr>
            <w:rStyle w:val="Hyperlink"/>
          </w:rPr>
          <w:t>PR991588</w:t>
        </w:r>
      </w:hyperlink>
      <w:r w:rsidR="007B4B7B">
        <w:t xml:space="preserve">, </w:t>
      </w:r>
      <w:hyperlink r:id="rId39" w:history="1">
        <w:r w:rsidR="007B4B7B">
          <w:rPr>
            <w:rStyle w:val="Hyperlink"/>
          </w:rPr>
          <w:t>PR542199</w:t>
        </w:r>
      </w:hyperlink>
      <w:r w:rsidR="007B4B7B">
        <w:t>]</w:t>
      </w:r>
    </w:p>
    <w:p w:rsidR="00EF01DA" w:rsidRDefault="00EF01DA" w:rsidP="00DC194A">
      <w:pPr>
        <w:pStyle w:val="Level2"/>
      </w:pPr>
      <w:r>
        <w:t>This award commences on 1 January 2010.</w:t>
      </w:r>
    </w:p>
    <w:p w:rsidR="00EF01DA" w:rsidRDefault="00EF01DA" w:rsidP="00DC194A">
      <w:pPr>
        <w:pStyle w:val="Level2"/>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EF01DA" w:rsidRDefault="00EF01DA" w:rsidP="00DC194A">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rsidR="00044C0A">
        <w:t xml:space="preserve"> </w:t>
      </w:r>
      <w:r w:rsidR="004C40B5">
        <w:fldChar w:fldCharType="begin"/>
      </w:r>
      <w:r w:rsidR="00044C0A">
        <w:instrText xml:space="preserve"> REF _Ref241649955 \w \h </w:instrText>
      </w:r>
      <w:r w:rsidR="004C40B5">
        <w:fldChar w:fldCharType="separate"/>
      </w:r>
      <w:r w:rsidR="00223DA9">
        <w:t>Schedule A</w:t>
      </w:r>
      <w:r w:rsidR="004C40B5">
        <w:fldChar w:fldCharType="end"/>
      </w:r>
      <w:r w:rsidRPr="005A480B">
        <w:t xml:space="preserve"> The arrangements in</w:t>
      </w:r>
      <w:r w:rsidR="00044C0A">
        <w:t xml:space="preserve"> </w:t>
      </w:r>
      <w:r w:rsidR="004C40B5">
        <w:fldChar w:fldCharType="begin"/>
      </w:r>
      <w:r w:rsidR="00044C0A">
        <w:instrText xml:space="preserve"> REF _Ref241649955 \w \h </w:instrText>
      </w:r>
      <w:r w:rsidR="004C40B5">
        <w:fldChar w:fldCharType="separate"/>
      </w:r>
      <w:r w:rsidR="00223DA9">
        <w:t>Schedule A</w:t>
      </w:r>
      <w:r w:rsidR="004C40B5">
        <w:fldChar w:fldCharType="end"/>
      </w:r>
      <w:r w:rsidRPr="005A480B">
        <w:t xml:space="preserve"> deal with:</w:t>
      </w:r>
    </w:p>
    <w:p w:rsidR="00EF01DA" w:rsidRPr="005A480B" w:rsidRDefault="00EF01DA" w:rsidP="00EF01DA">
      <w:pPr>
        <w:pStyle w:val="Bullet1"/>
      </w:pPr>
      <w:r w:rsidRPr="005A480B">
        <w:t>minimum wages and piecework rates</w:t>
      </w:r>
    </w:p>
    <w:p w:rsidR="00EF01DA" w:rsidRPr="00A05F89" w:rsidRDefault="00EF01DA" w:rsidP="00EF01DA">
      <w:pPr>
        <w:pStyle w:val="Bullet1"/>
      </w:pPr>
      <w:r w:rsidRPr="00A05F89">
        <w:t>casual or part-time loadings</w:t>
      </w:r>
    </w:p>
    <w:p w:rsidR="00EF01DA" w:rsidRDefault="00EF01DA" w:rsidP="00EF01DA">
      <w:pPr>
        <w:pStyle w:val="Bullet1"/>
      </w:pPr>
      <w:r w:rsidRPr="00A05F89">
        <w:t>Saturday, Sunday, public holiday, evening or other penalties</w:t>
      </w:r>
    </w:p>
    <w:p w:rsidR="00EF01DA" w:rsidRDefault="00EF01DA" w:rsidP="00EF01DA">
      <w:pPr>
        <w:pStyle w:val="Bullet1"/>
      </w:pPr>
      <w:r w:rsidRPr="00A05F89">
        <w:t>shift allowances/penalties.</w:t>
      </w:r>
    </w:p>
    <w:p w:rsidR="007B4B7B" w:rsidRPr="007B4B7B" w:rsidRDefault="007B4B7B" w:rsidP="007B4B7B">
      <w:pPr>
        <w:pStyle w:val="History"/>
      </w:pPr>
      <w:r>
        <w:t xml:space="preserve">[2.4 varied by </w:t>
      </w:r>
      <w:hyperlink r:id="rId40" w:history="1">
        <w:r>
          <w:rPr>
            <w:rStyle w:val="Hyperlink"/>
          </w:rPr>
          <w:t>PR542199</w:t>
        </w:r>
      </w:hyperlink>
      <w:r>
        <w:t xml:space="preserve"> </w:t>
      </w:r>
      <w:proofErr w:type="spellStart"/>
      <w:r w:rsidR="00471EFA">
        <w:t>ppc</w:t>
      </w:r>
      <w:proofErr w:type="spellEnd"/>
      <w:r>
        <w:t xml:space="preserve"> 04Dec13]</w:t>
      </w:r>
    </w:p>
    <w:p w:rsidR="00EF01DA" w:rsidRDefault="00EF01DA" w:rsidP="00DC194A">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7B4B7B">
        <w:t>the Fair Work Commission</w:t>
      </w:r>
      <w:r w:rsidRPr="00A05F89">
        <w:t xml:space="preserve"> may make any order it considers appropriate to remedy the situation.</w:t>
      </w:r>
    </w:p>
    <w:p w:rsidR="007B4B7B" w:rsidRPr="007B4B7B" w:rsidRDefault="007B4B7B" w:rsidP="007B4B7B">
      <w:pPr>
        <w:pStyle w:val="History"/>
      </w:pPr>
      <w:r>
        <w:t xml:space="preserve">[2.5 varied by </w:t>
      </w:r>
      <w:hyperlink r:id="rId41" w:history="1">
        <w:r>
          <w:rPr>
            <w:rStyle w:val="Hyperlink"/>
          </w:rPr>
          <w:t>PR542199</w:t>
        </w:r>
      </w:hyperlink>
      <w:r>
        <w:t xml:space="preserve"> </w:t>
      </w:r>
      <w:proofErr w:type="spellStart"/>
      <w:r w:rsidR="00471EFA">
        <w:t>ppc</w:t>
      </w:r>
      <w:proofErr w:type="spellEnd"/>
      <w:r>
        <w:t xml:space="preserve"> 04Dec13]</w:t>
      </w:r>
    </w:p>
    <w:p w:rsidR="00EF01DA" w:rsidRDefault="007B4B7B" w:rsidP="00DC194A">
      <w:pPr>
        <w:pStyle w:val="Level2"/>
      </w:pPr>
      <w:r>
        <w:t>The Fair Work Commission</w:t>
      </w:r>
      <w:r w:rsidR="00EF01DA" w:rsidRPr="00A05F89">
        <w:t xml:space="preserve"> may review the transitional arrangements in this award and make a determination varying the award.</w:t>
      </w:r>
    </w:p>
    <w:p w:rsidR="007B4B7B" w:rsidRPr="007B4B7B" w:rsidRDefault="007B4B7B" w:rsidP="007B4B7B">
      <w:pPr>
        <w:pStyle w:val="History"/>
      </w:pPr>
      <w:r>
        <w:t xml:space="preserve">[2.6 varied by </w:t>
      </w:r>
      <w:hyperlink r:id="rId42" w:history="1">
        <w:r>
          <w:rPr>
            <w:rStyle w:val="Hyperlink"/>
          </w:rPr>
          <w:t>PR542199</w:t>
        </w:r>
      </w:hyperlink>
      <w:r>
        <w:t xml:space="preserve"> </w:t>
      </w:r>
      <w:proofErr w:type="spellStart"/>
      <w:r w:rsidR="00471EFA">
        <w:t>ppc</w:t>
      </w:r>
      <w:proofErr w:type="spellEnd"/>
      <w:r>
        <w:t xml:space="preserve"> 04Dec13]</w:t>
      </w:r>
    </w:p>
    <w:p w:rsidR="00EF01DA" w:rsidRDefault="007B4B7B" w:rsidP="00DC194A">
      <w:pPr>
        <w:pStyle w:val="Level2"/>
      </w:pPr>
      <w:r>
        <w:t>The Fair Work Commission</w:t>
      </w:r>
      <w:r w:rsidR="00EF01DA" w:rsidRPr="00A05F89">
        <w:t xml:space="preserve"> may review the transitional arrangements:</w:t>
      </w:r>
    </w:p>
    <w:p w:rsidR="00EF01DA" w:rsidRDefault="00EF01DA" w:rsidP="00DC194A">
      <w:pPr>
        <w:pStyle w:val="Level3"/>
      </w:pPr>
      <w:r>
        <w:t>on its own initiative; or</w:t>
      </w:r>
    </w:p>
    <w:p w:rsidR="00EF01DA" w:rsidRDefault="00EF01DA" w:rsidP="00DC194A">
      <w:pPr>
        <w:pStyle w:val="Level3"/>
      </w:pPr>
      <w:r w:rsidRPr="00A05F89">
        <w:t>on application by an employer, employee, organisation or outworker entity covered by the modern award; or</w:t>
      </w:r>
    </w:p>
    <w:p w:rsidR="00EF01DA" w:rsidRDefault="00EF01DA" w:rsidP="00DC194A">
      <w:pPr>
        <w:pStyle w:val="Level3"/>
      </w:pPr>
      <w:r w:rsidRPr="00A05F89">
        <w:lastRenderedPageBreak/>
        <w:t>on application by an organisation that is entitled to represent the industrial interests of one or more employers or employees that are covered by the modern award; or</w:t>
      </w:r>
    </w:p>
    <w:p w:rsidR="00EF01DA" w:rsidRDefault="00EF01DA" w:rsidP="00DC194A">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4C45EA">
      <w:pPr>
        <w:pStyle w:val="Level1"/>
      </w:pPr>
      <w:bookmarkStart w:id="6" w:name="_Toc37246283"/>
      <w:r>
        <w:t>Definitions and interpretation</w:t>
      </w:r>
      <w:bookmarkEnd w:id="6"/>
    </w:p>
    <w:p w:rsidR="006052AF" w:rsidRPr="006052AF" w:rsidRDefault="006052AF" w:rsidP="006052AF">
      <w:pPr>
        <w:pStyle w:val="History"/>
      </w:pPr>
      <w:r>
        <w:t xml:space="preserve">[Varied by </w:t>
      </w:r>
      <w:hyperlink r:id="rId43" w:history="1">
        <w:r>
          <w:rPr>
            <w:rStyle w:val="Hyperlink"/>
          </w:rPr>
          <w:t>PR994517</w:t>
        </w:r>
      </w:hyperlink>
      <w:r w:rsidR="00E740CD">
        <w:t xml:space="preserve">, </w:t>
      </w:r>
      <w:hyperlink r:id="rId44" w:history="1">
        <w:r w:rsidR="002371A3">
          <w:rPr>
            <w:rStyle w:val="Hyperlink"/>
          </w:rPr>
          <w:t>PR997772</w:t>
        </w:r>
      </w:hyperlink>
      <w:r w:rsidR="00D5063F">
        <w:t xml:space="preserve">, </w:t>
      </w:r>
      <w:hyperlink r:id="rId45" w:history="1">
        <w:r w:rsidR="00D5063F" w:rsidRPr="00D5063F">
          <w:rPr>
            <w:rStyle w:val="Hyperlink"/>
          </w:rPr>
          <w:t>PR503725</w:t>
        </w:r>
      </w:hyperlink>
      <w:r w:rsidR="00C927C0">
        <w:t xml:space="preserve">, </w:t>
      </w:r>
      <w:hyperlink r:id="rId46" w:history="1">
        <w:r w:rsidR="00C927C0">
          <w:rPr>
            <w:rStyle w:val="Hyperlink"/>
          </w:rPr>
          <w:t>PR546060</w:t>
        </w:r>
      </w:hyperlink>
      <w:r>
        <w:t>]</w:t>
      </w:r>
    </w:p>
    <w:p w:rsidR="005B1B16" w:rsidRDefault="000A510D" w:rsidP="000A510D">
      <w:pPr>
        <w:pStyle w:val="Level2"/>
      </w:pPr>
      <w:r>
        <w:t>In this award, unless the contrary intention appears:</w:t>
      </w:r>
    </w:p>
    <w:p w:rsidR="00851ED7" w:rsidRDefault="00F161AE" w:rsidP="000A510D">
      <w:pPr>
        <w:pStyle w:val="Block1"/>
      </w:pPr>
      <w:r w:rsidRPr="00F161AE">
        <w:rPr>
          <w:b/>
        </w:rPr>
        <w:t>Act</w:t>
      </w:r>
      <w:r>
        <w:t xml:space="preserve"> </w:t>
      </w:r>
      <w:r w:rsidR="00787374">
        <w:t xml:space="preserve">means the </w:t>
      </w:r>
      <w:r w:rsidR="00787374" w:rsidRPr="00EB783A">
        <w:rPr>
          <w:i/>
          <w:lang w:val="en-GB"/>
        </w:rPr>
        <w:t>Fair Work Act 2009</w:t>
      </w:r>
      <w:r w:rsidR="00787374" w:rsidRPr="00EB783A">
        <w:rPr>
          <w:i/>
        </w:rPr>
        <w:t xml:space="preserve"> </w:t>
      </w:r>
      <w:r w:rsidR="00787374">
        <w:t>(</w:t>
      </w:r>
      <w:proofErr w:type="spellStart"/>
      <w:r w:rsidR="00787374">
        <w:t>Cth</w:t>
      </w:r>
      <w:proofErr w:type="spellEnd"/>
      <w:r w:rsidR="00787374">
        <w:t>)</w:t>
      </w:r>
    </w:p>
    <w:p w:rsidR="006052AF" w:rsidRPr="006052AF" w:rsidRDefault="006052AF" w:rsidP="006052AF">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7" w:history="1">
        <w:r>
          <w:rPr>
            <w:rStyle w:val="Hyperlink"/>
          </w:rPr>
          <w:t>PR994517</w:t>
        </w:r>
      </w:hyperlink>
      <w:r w:rsidRPr="00EF6885">
        <w:t xml:space="preserve"> </w:t>
      </w:r>
      <w:r>
        <w:t>from 01Jan10</w:t>
      </w:r>
      <w:r w:rsidRPr="00EF6885">
        <w:t>]</w:t>
      </w:r>
    </w:p>
    <w:p w:rsidR="00303936" w:rsidRPr="00303936" w:rsidRDefault="00303936" w:rsidP="00EC2FAC">
      <w:pPr>
        <w:pStyle w:val="Block1"/>
        <w:rPr>
          <w:lang w:val="en-GB"/>
        </w:rPr>
      </w:pPr>
      <w:r w:rsidRPr="00303936">
        <w:rPr>
          <w:rFonts w:cs="Arial"/>
          <w:b/>
          <w:bCs/>
          <w:szCs w:val="20"/>
        </w:rPr>
        <w:t xml:space="preserve">agreement-based transitional instrument </w:t>
      </w:r>
      <w:r w:rsidRPr="00303936">
        <w:rPr>
          <w:rFonts w:cs="Arial"/>
          <w:szCs w:val="20"/>
        </w:rPr>
        <w:t>has the meaning in the</w:t>
      </w:r>
      <w:r w:rsidRPr="00303936">
        <w:rPr>
          <w:rFonts w:ascii="Arial" w:hAnsi="Arial" w:cs="Arial"/>
          <w:sz w:val="20"/>
          <w:szCs w:val="20"/>
        </w:rPr>
        <w:t xml:space="preserve"> </w:t>
      </w:r>
      <w:r w:rsidRPr="00303936">
        <w:rPr>
          <w:i/>
        </w:rPr>
        <w:t xml:space="preserve">Fair Work (Transitional Provisions and Consequential Amendments) Act 2009 </w:t>
      </w:r>
      <w:r w:rsidRPr="00303936">
        <w:rPr>
          <w:lang w:val="en-GB"/>
        </w:rPr>
        <w:t>(</w:t>
      </w:r>
      <w:proofErr w:type="spellStart"/>
      <w:r w:rsidRPr="00303936">
        <w:rPr>
          <w:lang w:val="en-GB"/>
        </w:rPr>
        <w:t>Cth</w:t>
      </w:r>
      <w:proofErr w:type="spellEnd"/>
      <w:r w:rsidRPr="00303936">
        <w:rPr>
          <w:lang w:val="en-GB"/>
        </w:rPr>
        <w:t>)</w:t>
      </w:r>
    </w:p>
    <w:p w:rsidR="00EC2FAC" w:rsidRDefault="00EC2FAC" w:rsidP="00EC2FAC">
      <w:pPr>
        <w:pStyle w:val="Block1"/>
      </w:pPr>
      <w:r w:rsidRPr="00EC2FAC">
        <w:rPr>
          <w:b/>
        </w:rPr>
        <w:t>Architect</w:t>
      </w:r>
      <w:r>
        <w:t xml:space="preserve"> mean</w:t>
      </w:r>
      <w:r w:rsidR="00344855">
        <w:t>s</w:t>
      </w:r>
      <w:r>
        <w:t xml:space="preserve"> an employee registered as an architect u</w:t>
      </w:r>
      <w:r w:rsidR="001076C3">
        <w:t>nder any Australian legislation</w:t>
      </w:r>
    </w:p>
    <w:p w:rsidR="00787374" w:rsidRDefault="00787374" w:rsidP="00787374">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w:t>
      </w:r>
      <w:proofErr w:type="spellStart"/>
      <w:r w:rsidRPr="00EB783A">
        <w:rPr>
          <w:lang w:val="en-GB"/>
        </w:rPr>
        <w:t>Cth</w:t>
      </w:r>
      <w:proofErr w:type="spellEnd"/>
      <w:r w:rsidRPr="00EB783A">
        <w:rPr>
          <w:lang w:val="en-GB"/>
        </w:rPr>
        <w:t>)</w:t>
      </w:r>
    </w:p>
    <w:p w:rsidR="00C927C0" w:rsidRPr="00273F87" w:rsidRDefault="00C927C0" w:rsidP="00C927C0">
      <w:pPr>
        <w:pStyle w:val="History"/>
      </w:pPr>
      <w:r>
        <w:t xml:space="preserve">[Definition of </w:t>
      </w:r>
      <w:r w:rsidRPr="00A24264">
        <w:rPr>
          <w:b/>
        </w:rPr>
        <w:t>default</w:t>
      </w:r>
      <w:r w:rsidRPr="00CC7637">
        <w:t xml:space="preserve"> </w:t>
      </w:r>
      <w:r w:rsidRPr="00A24264">
        <w:rPr>
          <w:b/>
        </w:rPr>
        <w:t>fund employee</w:t>
      </w:r>
      <w:r w:rsidRPr="00E510C5">
        <w:t xml:space="preserve"> </w:t>
      </w:r>
      <w:r w:rsidRPr="00EF6885">
        <w:t xml:space="preserve">inserted by </w:t>
      </w:r>
      <w:hyperlink r:id="rId48" w:history="1">
        <w:r>
          <w:rPr>
            <w:rStyle w:val="Hyperlink"/>
          </w:rPr>
          <w:t>PR546060</w:t>
        </w:r>
      </w:hyperlink>
      <w:r>
        <w:t xml:space="preserve"> </w:t>
      </w:r>
      <w:proofErr w:type="spellStart"/>
      <w:r>
        <w:t>ppc</w:t>
      </w:r>
      <w:proofErr w:type="spellEnd"/>
      <w:r>
        <w:t xml:space="preserve"> 01Jan14</w:t>
      </w:r>
      <w:r w:rsidRPr="00EF6885">
        <w:t>]</w:t>
      </w:r>
    </w:p>
    <w:p w:rsidR="00C927C0" w:rsidRDefault="00C927C0" w:rsidP="00C927C0">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C927C0" w:rsidRPr="00273F87" w:rsidRDefault="00C927C0" w:rsidP="00C927C0">
      <w:pPr>
        <w:pStyle w:val="History"/>
      </w:pPr>
      <w:r>
        <w:t xml:space="preserve">[Definition of </w:t>
      </w:r>
      <w:r w:rsidRPr="00A24264">
        <w:rPr>
          <w:b/>
        </w:rPr>
        <w:t>defined benefit member</w:t>
      </w:r>
      <w:r w:rsidRPr="00E510C5">
        <w:t xml:space="preserve"> </w:t>
      </w:r>
      <w:r w:rsidRPr="00EF6885">
        <w:t xml:space="preserve">inserted by </w:t>
      </w:r>
      <w:hyperlink r:id="rId49" w:history="1">
        <w:r>
          <w:rPr>
            <w:rStyle w:val="Hyperlink"/>
          </w:rPr>
          <w:t>PR546060</w:t>
        </w:r>
      </w:hyperlink>
      <w:r>
        <w:t xml:space="preserve"> </w:t>
      </w:r>
      <w:proofErr w:type="spellStart"/>
      <w:r>
        <w:t>ppc</w:t>
      </w:r>
      <w:proofErr w:type="spellEnd"/>
      <w:r>
        <w:t xml:space="preserve"> 01Jan14</w:t>
      </w:r>
      <w:r w:rsidRPr="00EF6885">
        <w:t>]</w:t>
      </w:r>
    </w:p>
    <w:p w:rsidR="00C927C0" w:rsidRDefault="00C927C0" w:rsidP="00C927C0">
      <w:pPr>
        <w:pStyle w:val="Block1"/>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D5063F" w:rsidRPr="00273F87" w:rsidRDefault="00D5063F" w:rsidP="00C927C0">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0" w:history="1">
        <w:r w:rsidRPr="00D5063F">
          <w:rPr>
            <w:rStyle w:val="Hyperlink"/>
          </w:rPr>
          <w:t>PR503725</w:t>
        </w:r>
      </w:hyperlink>
      <w:r>
        <w:t xml:space="preserve"> </w:t>
      </w:r>
      <w:proofErr w:type="spellStart"/>
      <w:r>
        <w:t>ppc</w:t>
      </w:r>
      <w:proofErr w:type="spellEnd"/>
      <w:r>
        <w:t xml:space="preserve"> 01Jan11</w:t>
      </w:r>
      <w:r w:rsidRPr="00EF6885">
        <w:t>]</w:t>
      </w:r>
    </w:p>
    <w:p w:rsidR="00D5063F" w:rsidRDefault="00D5063F" w:rsidP="00D5063F">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w:t>
      </w:r>
      <w:proofErr w:type="spellStart"/>
      <w:r>
        <w:t>Cth</w:t>
      </w:r>
      <w:proofErr w:type="spellEnd"/>
      <w:r>
        <w:t>)</w:t>
      </w:r>
    </w:p>
    <w:p w:rsidR="00D5063F" w:rsidRPr="00273F87" w:rsidRDefault="00D5063F" w:rsidP="00D5063F">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1" w:history="1">
        <w:r w:rsidRPr="00D5063F">
          <w:rPr>
            <w:rStyle w:val="Hyperlink"/>
          </w:rPr>
          <w:t>PR503725</w:t>
        </w:r>
      </w:hyperlink>
      <w:r>
        <w:t xml:space="preserve"> </w:t>
      </w:r>
      <w:proofErr w:type="spellStart"/>
      <w:r>
        <w:t>ppc</w:t>
      </w:r>
      <w:proofErr w:type="spellEnd"/>
      <w:r>
        <w:t xml:space="preserve"> 01Jan11</w:t>
      </w:r>
      <w:r w:rsidRPr="00EF6885">
        <w:t>]</w:t>
      </w:r>
    </w:p>
    <w:p w:rsidR="00D5063F" w:rsidRPr="00D5063F" w:rsidRDefault="00D5063F" w:rsidP="00D5063F">
      <w:pPr>
        <w:pStyle w:val="Block1"/>
        <w:rPr>
          <w:lang w:val="en-G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w:t>
      </w:r>
      <w:proofErr w:type="spellStart"/>
      <w:r>
        <w:t>Cth</w:t>
      </w:r>
      <w:proofErr w:type="spellEnd"/>
      <w:r>
        <w:t>)</w:t>
      </w:r>
    </w:p>
    <w:p w:rsidR="00E740CD" w:rsidRPr="00E740CD" w:rsidRDefault="00E740CD" w:rsidP="00E740CD">
      <w:pPr>
        <w:pStyle w:val="History"/>
      </w:pPr>
      <w:r>
        <w:t xml:space="preserve">[Definition of </w:t>
      </w:r>
      <w:r>
        <w:rPr>
          <w:b/>
        </w:rPr>
        <w:t>employee</w:t>
      </w:r>
      <w:r>
        <w:t xml:space="preserve"> substituted by </w:t>
      </w:r>
      <w:hyperlink r:id="rId52" w:history="1">
        <w:r w:rsidR="002371A3">
          <w:rPr>
            <w:rStyle w:val="Hyperlink"/>
          </w:rPr>
          <w:t>PR997772</w:t>
        </w:r>
      </w:hyperlink>
      <w:r>
        <w:t xml:space="preserve"> from 01Jan10]</w:t>
      </w:r>
    </w:p>
    <w:p w:rsidR="00124517" w:rsidRDefault="00124517" w:rsidP="00124517">
      <w:pPr>
        <w:pStyle w:val="Block1"/>
        <w:rPr>
          <w:lang w:val="en-GB"/>
        </w:rPr>
      </w:pPr>
      <w:r>
        <w:rPr>
          <w:b/>
        </w:rPr>
        <w:t>employee</w:t>
      </w:r>
      <w:r>
        <w:t xml:space="preserve"> </w:t>
      </w:r>
      <w:r>
        <w:rPr>
          <w:lang w:val="en-GB"/>
        </w:rPr>
        <w:t>means national system employee within the meaning of the Act</w:t>
      </w:r>
    </w:p>
    <w:p w:rsidR="00E740CD" w:rsidRPr="00E740CD" w:rsidRDefault="00E740CD" w:rsidP="00124517">
      <w:pPr>
        <w:pStyle w:val="History"/>
      </w:pPr>
      <w:r>
        <w:t xml:space="preserve">[Definition of </w:t>
      </w:r>
      <w:r>
        <w:rPr>
          <w:b/>
        </w:rPr>
        <w:t>employer</w:t>
      </w:r>
      <w:r>
        <w:t xml:space="preserve"> substituted by </w:t>
      </w:r>
      <w:hyperlink r:id="rId53" w:history="1">
        <w:r w:rsidR="002371A3">
          <w:rPr>
            <w:rStyle w:val="Hyperlink"/>
          </w:rPr>
          <w:t>PR997772</w:t>
        </w:r>
      </w:hyperlink>
      <w:r>
        <w:t xml:space="preserve"> from 01Jan10]</w:t>
      </w:r>
    </w:p>
    <w:p w:rsidR="00124517" w:rsidRDefault="00124517" w:rsidP="00124517">
      <w:pPr>
        <w:pStyle w:val="Block1"/>
        <w:rPr>
          <w:lang w:val="en-GB"/>
        </w:rPr>
      </w:pPr>
      <w:r>
        <w:rPr>
          <w:b/>
        </w:rPr>
        <w:t>employer</w:t>
      </w:r>
      <w:r>
        <w:t xml:space="preserve"> </w:t>
      </w:r>
      <w:r>
        <w:rPr>
          <w:lang w:val="en-GB"/>
        </w:rPr>
        <w:t>means national system employer within the meaning of the Act</w:t>
      </w:r>
    </w:p>
    <w:p w:rsidR="00C0692D" w:rsidRDefault="00C0692D" w:rsidP="00C0692D">
      <w:pPr>
        <w:pStyle w:val="Block1"/>
      </w:pPr>
      <w:r w:rsidRPr="00C0692D">
        <w:rPr>
          <w:b/>
        </w:rPr>
        <w:lastRenderedPageBreak/>
        <w:t>enterprise</w:t>
      </w:r>
      <w:r w:rsidRPr="00C0692D">
        <w:t xml:space="preserve"> </w:t>
      </w:r>
      <w:r w:rsidR="00787374" w:rsidRPr="00371574">
        <w:rPr>
          <w:b/>
          <w:lang w:val="en-GB"/>
        </w:rPr>
        <w:t xml:space="preserve">award-based instrument </w:t>
      </w:r>
      <w:r w:rsidR="00787374" w:rsidRPr="00371574">
        <w:rPr>
          <w:lang w:val="en-GB"/>
        </w:rPr>
        <w:t xml:space="preserve">has the meaning in the </w:t>
      </w:r>
      <w:r w:rsidR="00787374" w:rsidRPr="00371574">
        <w:rPr>
          <w:i/>
          <w:iCs/>
        </w:rPr>
        <w:t>Fair Work (Transitional Provisions and Consequential Amendments) Act 2009</w:t>
      </w:r>
      <w:r w:rsidR="00787374" w:rsidRPr="00371574">
        <w:rPr>
          <w:lang w:val="en-GB"/>
        </w:rPr>
        <w:t xml:space="preserve"> (</w:t>
      </w:r>
      <w:proofErr w:type="spellStart"/>
      <w:r w:rsidR="00787374" w:rsidRPr="00371574">
        <w:rPr>
          <w:lang w:val="en-GB"/>
        </w:rPr>
        <w:t>Cth</w:t>
      </w:r>
      <w:proofErr w:type="spellEnd"/>
      <w:r w:rsidR="00787374" w:rsidRPr="00371574">
        <w:rPr>
          <w:lang w:val="en-GB"/>
        </w:rPr>
        <w:t>)</w:t>
      </w:r>
    </w:p>
    <w:p w:rsidR="00C927C0" w:rsidRDefault="00C927C0" w:rsidP="00C927C0">
      <w:pPr>
        <w:pStyle w:val="History"/>
      </w:pPr>
      <w:r>
        <w:t xml:space="preserve">[Definition of </w:t>
      </w:r>
      <w:r>
        <w:rPr>
          <w:b/>
        </w:rPr>
        <w:t>e</w:t>
      </w:r>
      <w:r w:rsidRPr="00A24264">
        <w:rPr>
          <w:b/>
        </w:rPr>
        <w:t>xempt public sector superannuation scheme</w:t>
      </w:r>
      <w:r>
        <w:t xml:space="preserve"> inserted by </w:t>
      </w:r>
      <w:hyperlink r:id="rId54" w:history="1">
        <w:r>
          <w:rPr>
            <w:rStyle w:val="Hyperlink"/>
          </w:rPr>
          <w:t>PR546060</w:t>
        </w:r>
      </w:hyperlink>
      <w:r>
        <w:t xml:space="preserve"> </w:t>
      </w:r>
      <w:proofErr w:type="spellStart"/>
      <w:r>
        <w:t>ppc</w:t>
      </w:r>
      <w:proofErr w:type="spellEnd"/>
      <w:r>
        <w:t xml:space="preserve"> 01Jan14]</w:t>
      </w:r>
    </w:p>
    <w:p w:rsidR="00C927C0" w:rsidRDefault="00C927C0" w:rsidP="00C927C0">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rsidR="00650251" w:rsidRDefault="00650251" w:rsidP="00650251">
      <w:pPr>
        <w:pStyle w:val="Block1"/>
      </w:pPr>
      <w:r>
        <w:rPr>
          <w:b/>
        </w:rPr>
        <w:t>e</w:t>
      </w:r>
      <w:r w:rsidRPr="00EC2FAC">
        <w:rPr>
          <w:b/>
        </w:rPr>
        <w:t>xperienced Graduate of Architecture</w:t>
      </w:r>
      <w:r>
        <w:t xml:space="preserve"> is a Graduate of Architecture who is performing the duties as defined for Level 2</w:t>
      </w:r>
      <w:r w:rsidR="008D79CC">
        <w:t>(a)</w:t>
      </w:r>
      <w:r w:rsidR="00576B59">
        <w:t>—</w:t>
      </w:r>
      <w:r>
        <w:t>Exper</w:t>
      </w:r>
      <w:r w:rsidR="001076C3">
        <w:t xml:space="preserve">ienced Graduate of Architecture in clause </w:t>
      </w:r>
      <w:r w:rsidR="004C40B5">
        <w:fldChar w:fldCharType="begin"/>
      </w:r>
      <w:r w:rsidR="001076C3">
        <w:instrText xml:space="preserve"> REF _Ref208655928 \r \h </w:instrText>
      </w:r>
      <w:r w:rsidR="004C40B5">
        <w:fldChar w:fldCharType="separate"/>
      </w:r>
      <w:r w:rsidR="00223DA9">
        <w:t>15</w:t>
      </w:r>
      <w:r w:rsidR="004C40B5">
        <w:fldChar w:fldCharType="end"/>
      </w:r>
      <w:r w:rsidR="00B51F38">
        <w:t>—</w:t>
      </w:r>
      <w:r w:rsidR="004C40B5">
        <w:fldChar w:fldCharType="begin"/>
      </w:r>
      <w:r w:rsidR="00B51F38">
        <w:instrText xml:space="preserve"> REF _Ref208655928 \h </w:instrText>
      </w:r>
      <w:r w:rsidR="004C40B5">
        <w:fldChar w:fldCharType="separate"/>
      </w:r>
      <w:r w:rsidR="00223DA9" w:rsidRPr="00C47704">
        <w:t>Minimum wages</w:t>
      </w:r>
      <w:r w:rsidR="004C40B5">
        <w:fldChar w:fldCharType="end"/>
      </w:r>
    </w:p>
    <w:p w:rsidR="00650251" w:rsidRDefault="00141CA9" w:rsidP="00650251">
      <w:pPr>
        <w:pStyle w:val="Block1"/>
      </w:pPr>
      <w:r>
        <w:rPr>
          <w:b/>
        </w:rPr>
        <w:t>G</w:t>
      </w:r>
      <w:r w:rsidR="00650251" w:rsidRPr="00EC2FAC">
        <w:rPr>
          <w:b/>
        </w:rPr>
        <w:t>raduate of Architecture</w:t>
      </w:r>
      <w:r w:rsidR="00650251">
        <w:t xml:space="preserve"> mean</w:t>
      </w:r>
      <w:r w:rsidR="00BD1AA3">
        <w:t>s</w:t>
      </w:r>
      <w:r w:rsidR="00650251">
        <w:t xml:space="preserve"> an employee who </w:t>
      </w:r>
      <w:r w:rsidR="00600D2A">
        <w:t>holds an</w:t>
      </w:r>
      <w:r w:rsidR="003B7239">
        <w:t xml:space="preserve"> Approved Qualification under the eligibility requirements for admission to the Architectural Practice Examination (APE) for registration as an Archite</w:t>
      </w:r>
      <w:r w:rsidR="001076C3">
        <w:t>ct under Australian legislation</w:t>
      </w:r>
    </w:p>
    <w:p w:rsidR="00C927C0" w:rsidRDefault="00C927C0" w:rsidP="002D0196">
      <w:pPr>
        <w:pStyle w:val="History"/>
      </w:pPr>
      <w:r>
        <w:t xml:space="preserve">[Definition of </w:t>
      </w:r>
      <w:proofErr w:type="spellStart"/>
      <w:r w:rsidRPr="00A24264">
        <w:rPr>
          <w:b/>
        </w:rPr>
        <w:t>MySuper</w:t>
      </w:r>
      <w:proofErr w:type="spellEnd"/>
      <w:r w:rsidRPr="00A24264">
        <w:rPr>
          <w:b/>
        </w:rPr>
        <w:t xml:space="preserve"> product</w:t>
      </w:r>
      <w:r>
        <w:t xml:space="preserve"> inserted by </w:t>
      </w:r>
      <w:hyperlink r:id="rId55" w:history="1">
        <w:r>
          <w:rPr>
            <w:rStyle w:val="Hyperlink"/>
          </w:rPr>
          <w:t>PR546060</w:t>
        </w:r>
      </w:hyperlink>
      <w:r>
        <w:t xml:space="preserve"> </w:t>
      </w:r>
      <w:proofErr w:type="spellStart"/>
      <w:r>
        <w:t>ppc</w:t>
      </w:r>
      <w:proofErr w:type="spellEnd"/>
      <w:r>
        <w:t xml:space="preserve"> 01Jan14]</w:t>
      </w:r>
    </w:p>
    <w:p w:rsidR="00C927C0" w:rsidRPr="000606D9" w:rsidRDefault="00C927C0" w:rsidP="00C927C0">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rsidR="00C0692D" w:rsidRDefault="00C0692D" w:rsidP="00C0692D">
      <w:pPr>
        <w:pStyle w:val="Block1"/>
        <w:rPr>
          <w:lang w:val="en-GB"/>
        </w:rPr>
      </w:pPr>
      <w:r w:rsidRPr="00C0692D">
        <w:rPr>
          <w:b/>
        </w:rPr>
        <w:t>NES</w:t>
      </w:r>
      <w:r>
        <w:t xml:space="preserve"> </w:t>
      </w:r>
      <w:r w:rsidR="00787374" w:rsidRPr="00371574">
        <w:rPr>
          <w:lang w:val="en-GB"/>
        </w:rPr>
        <w:t xml:space="preserve">means the National Employment Standards as contained in </w:t>
      </w:r>
      <w:hyperlink r:id="rId56" w:history="1">
        <w:r w:rsidR="00787374" w:rsidRPr="00371574">
          <w:rPr>
            <w:rStyle w:val="Hyperlink"/>
            <w:lang w:val="en-GB"/>
          </w:rPr>
          <w:t>sections 59 to 131</w:t>
        </w:r>
      </w:hyperlink>
      <w:r w:rsidR="00787374" w:rsidRPr="00371574">
        <w:rPr>
          <w:lang w:val="en-GB"/>
        </w:rPr>
        <w:t xml:space="preserve"> of the </w:t>
      </w:r>
      <w:r w:rsidR="00787374" w:rsidRPr="00371574">
        <w:rPr>
          <w:i/>
          <w:lang w:val="en-GB"/>
        </w:rPr>
        <w:t>Fair Work Act 200</w:t>
      </w:r>
      <w:r w:rsidR="00787374" w:rsidRPr="00303936">
        <w:rPr>
          <w:i/>
          <w:lang w:val="en-GB"/>
        </w:rPr>
        <w:t xml:space="preserve">9 </w:t>
      </w:r>
      <w:r w:rsidR="00787374" w:rsidRPr="00303936">
        <w:rPr>
          <w:lang w:val="en-GB"/>
        </w:rPr>
        <w:t>(</w:t>
      </w:r>
      <w:proofErr w:type="spellStart"/>
      <w:r w:rsidR="00787374" w:rsidRPr="00303936">
        <w:rPr>
          <w:lang w:val="en-GB"/>
        </w:rPr>
        <w:t>Cth</w:t>
      </w:r>
      <w:proofErr w:type="spellEnd"/>
      <w:r w:rsidR="00787374" w:rsidRPr="00303936">
        <w:rPr>
          <w:lang w:val="en-GB"/>
        </w:rPr>
        <w:t>)</w:t>
      </w:r>
    </w:p>
    <w:p w:rsidR="006052AF" w:rsidRPr="006052AF" w:rsidRDefault="006052AF" w:rsidP="006052AF">
      <w:pPr>
        <w:pStyle w:val="History"/>
      </w:pPr>
      <w:r w:rsidRPr="00EF6885">
        <w:t xml:space="preserve">[Definition of </w:t>
      </w:r>
      <w:r w:rsidRPr="00EF6885">
        <w:rPr>
          <w:b/>
        </w:rPr>
        <w:t>on-hire</w:t>
      </w:r>
      <w:r w:rsidRPr="00EF6885">
        <w:t xml:space="preserve"> inserted by </w:t>
      </w:r>
      <w:hyperlink r:id="rId57" w:history="1">
        <w:r>
          <w:rPr>
            <w:rStyle w:val="Hyperlink"/>
          </w:rPr>
          <w:t>PR994517</w:t>
        </w:r>
      </w:hyperlink>
      <w:r w:rsidRPr="00EF6885">
        <w:t xml:space="preserve"> </w:t>
      </w:r>
      <w:r>
        <w:t>from 01Jan10]</w:t>
      </w:r>
    </w:p>
    <w:p w:rsidR="00303936" w:rsidRPr="00303936" w:rsidRDefault="00303936" w:rsidP="00303936">
      <w:pPr>
        <w:pStyle w:val="Block1"/>
        <w:rPr>
          <w:lang w:val="en-GB"/>
        </w:rPr>
      </w:pPr>
      <w:r w:rsidRPr="00303936">
        <w:rPr>
          <w:b/>
          <w:bCs/>
          <w:lang w:val="en-GB"/>
        </w:rPr>
        <w:t xml:space="preserve">on-hire </w:t>
      </w:r>
      <w:r w:rsidRPr="00303936">
        <w:rPr>
          <w:lang w:val="en-GB"/>
        </w:rPr>
        <w:t>means the on-hire of an employee by their employer to a client, where such employee works under the general guidance and instruction of the client or a representative of the client</w:t>
      </w:r>
    </w:p>
    <w:p w:rsidR="00A36E9C" w:rsidRPr="00A36E9C" w:rsidRDefault="00A36E9C" w:rsidP="00A36E9C">
      <w:pPr>
        <w:pStyle w:val="Block1"/>
      </w:pPr>
      <w:bookmarkStart w:id="7" w:name="standard_rate"/>
      <w:r w:rsidRPr="00A36E9C">
        <w:rPr>
          <w:b/>
        </w:rPr>
        <w:t>standard rate</w:t>
      </w:r>
      <w:bookmarkEnd w:id="7"/>
      <w:r w:rsidRPr="00A36E9C">
        <w:t xml:space="preserve"> means the minimum annual salary for Level 1</w:t>
      </w:r>
      <w:r>
        <w:t>—</w:t>
      </w:r>
      <w:r w:rsidRPr="00A36E9C">
        <w:t>Graduate of Architecture</w:t>
      </w:r>
      <w:r>
        <w:t>—</w:t>
      </w:r>
      <w:r w:rsidRPr="00A36E9C">
        <w:t xml:space="preserve">Entry in clause </w:t>
      </w:r>
      <w:r w:rsidR="004C40B5" w:rsidRPr="00A36E9C">
        <w:fldChar w:fldCharType="begin"/>
      </w:r>
      <w:r w:rsidRPr="00A36E9C">
        <w:instrText xml:space="preserve"> REF _Ref208655928 \w \h </w:instrText>
      </w:r>
      <w:r w:rsidR="004C40B5" w:rsidRPr="00A36E9C">
        <w:fldChar w:fldCharType="separate"/>
      </w:r>
      <w:r w:rsidR="00223DA9">
        <w:t>15</w:t>
      </w:r>
      <w:r w:rsidR="004C40B5" w:rsidRPr="00A36E9C">
        <w:fldChar w:fldCharType="end"/>
      </w:r>
      <w:r w:rsidR="00B51F38">
        <w:t>—</w:t>
      </w:r>
      <w:r w:rsidR="004C40B5">
        <w:fldChar w:fldCharType="begin"/>
      </w:r>
      <w:r w:rsidR="00B51F38">
        <w:instrText xml:space="preserve"> REF _Ref208655928 \h </w:instrText>
      </w:r>
      <w:r w:rsidR="004C40B5">
        <w:fldChar w:fldCharType="separate"/>
      </w:r>
      <w:r w:rsidR="00223DA9" w:rsidRPr="00C47704">
        <w:t>Minimum wages</w:t>
      </w:r>
      <w:r w:rsidR="004C40B5">
        <w:fldChar w:fldCharType="end"/>
      </w:r>
    </w:p>
    <w:p w:rsidR="00EC2FAC" w:rsidRDefault="00650251" w:rsidP="00650251">
      <w:pPr>
        <w:pStyle w:val="Block1"/>
      </w:pPr>
      <w:r>
        <w:rPr>
          <w:b/>
        </w:rPr>
        <w:t>student of a</w:t>
      </w:r>
      <w:r w:rsidR="00EC2FAC" w:rsidRPr="00650251">
        <w:rPr>
          <w:b/>
        </w:rPr>
        <w:t>rchitecture</w:t>
      </w:r>
      <w:r w:rsidR="00EC2FAC">
        <w:t xml:space="preserve"> is an employee who is normally enrolled full-time in a course of</w:t>
      </w:r>
      <w:r>
        <w:t xml:space="preserve"> </w:t>
      </w:r>
      <w:r w:rsidR="00EC2FAC">
        <w:t>architecture and who is employed to gain experience in the practice</w:t>
      </w:r>
      <w:r w:rsidR="00DE48D6">
        <w:t xml:space="preserve"> of architecture</w:t>
      </w:r>
    </w:p>
    <w:p w:rsidR="006052AF" w:rsidRPr="006052AF" w:rsidRDefault="006052AF" w:rsidP="006052AF">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58" w:history="1">
        <w:r>
          <w:rPr>
            <w:rStyle w:val="Hyperlink"/>
          </w:rPr>
          <w:t>PR994517</w:t>
        </w:r>
      </w:hyperlink>
      <w:r w:rsidRPr="00EF6885">
        <w:t xml:space="preserve"> </w:t>
      </w:r>
      <w:r>
        <w:t>from 01Jan10</w:t>
      </w:r>
      <w:r w:rsidRPr="00EF6885">
        <w:t>]</w:t>
      </w:r>
    </w:p>
    <w:p w:rsidR="00303936" w:rsidRPr="00303936" w:rsidRDefault="00303936" w:rsidP="00303936">
      <w:pPr>
        <w:pStyle w:val="Block1"/>
      </w:pPr>
      <w:r w:rsidRPr="00303936">
        <w:rPr>
          <w:rFonts w:cs="Arial"/>
          <w:b/>
          <w:bCs/>
          <w:szCs w:val="20"/>
          <w:lang w:val="en-GB"/>
        </w:rPr>
        <w:t>transitional minimum wage instrument</w:t>
      </w:r>
      <w:r w:rsidRPr="00303936">
        <w:rPr>
          <w:rFonts w:cs="Arial"/>
          <w:szCs w:val="20"/>
          <w:lang w:val="en-GB"/>
        </w:rPr>
        <w:t xml:space="preserve"> </w:t>
      </w:r>
      <w:r w:rsidRPr="00303936">
        <w:rPr>
          <w:rFonts w:cs="Arial"/>
          <w:szCs w:val="20"/>
        </w:rPr>
        <w:t xml:space="preserve">has the meaning in the </w:t>
      </w:r>
      <w:r w:rsidRPr="00303936">
        <w:rPr>
          <w:i/>
        </w:rPr>
        <w:t>Fair Work (Transitional Provisions and Consequential Amendments) Act 2009</w:t>
      </w:r>
      <w:r w:rsidRPr="00303936">
        <w:t xml:space="preserve"> </w:t>
      </w:r>
      <w:r w:rsidRPr="00303936">
        <w:rPr>
          <w:lang w:val="en-GB"/>
        </w:rPr>
        <w:t>(</w:t>
      </w:r>
      <w:proofErr w:type="spellStart"/>
      <w:r w:rsidRPr="00303936">
        <w:rPr>
          <w:lang w:val="en-GB"/>
        </w:rPr>
        <w:t>Cth</w:t>
      </w:r>
      <w:proofErr w:type="spellEnd"/>
      <w:r w:rsidRPr="00303936">
        <w:rPr>
          <w:lang w:val="en-GB"/>
        </w:rPr>
        <w:t>)</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Default="00D26F0D" w:rsidP="004C45EA">
      <w:pPr>
        <w:pStyle w:val="Level1"/>
      </w:pPr>
      <w:bookmarkStart w:id="8" w:name="_Toc37246284"/>
      <w:r>
        <w:t>Coverage</w:t>
      </w:r>
      <w:bookmarkEnd w:id="8"/>
    </w:p>
    <w:p w:rsidR="00BC6E16" w:rsidRPr="00BC6E16" w:rsidRDefault="00BC6E16" w:rsidP="00BC6E16">
      <w:pPr>
        <w:pStyle w:val="History"/>
      </w:pPr>
      <w:r>
        <w:t xml:space="preserve">[Varied by </w:t>
      </w:r>
      <w:hyperlink r:id="rId59" w:history="1">
        <w:r>
          <w:rPr>
            <w:rStyle w:val="Hyperlink"/>
          </w:rPr>
          <w:t>PR994517</w:t>
        </w:r>
      </w:hyperlink>
      <w:r>
        <w:t>]</w:t>
      </w:r>
    </w:p>
    <w:p w:rsidR="00650251" w:rsidRPr="00650251" w:rsidRDefault="00662953" w:rsidP="00EC265D">
      <w:pPr>
        <w:pStyle w:val="Level2"/>
      </w:pPr>
      <w:bookmarkStart w:id="9" w:name="_Ref250554637"/>
      <w:r w:rsidRPr="004E749E">
        <w:t xml:space="preserve">This award </w:t>
      </w:r>
      <w:r>
        <w:t>cover</w:t>
      </w:r>
      <w:r w:rsidRPr="004E749E">
        <w:t>s</w:t>
      </w:r>
      <w:r>
        <w:t xml:space="preserve"> employers</w:t>
      </w:r>
      <w:r w:rsidR="00600D2A">
        <w:t xml:space="preserve"> of architects</w:t>
      </w:r>
      <w:r w:rsidRPr="004E749E">
        <w:t xml:space="preserve"> throughout </w:t>
      </w:r>
      <w:smartTag w:uri="urn:schemas-microsoft-com:office:smarttags" w:element="place">
        <w:smartTag w:uri="urn:schemas-microsoft-com:office:smarttags" w:element="State">
          <w:r w:rsidRPr="004E749E">
            <w:t>Australia</w:t>
          </w:r>
        </w:smartTag>
      </w:smartTag>
      <w:r w:rsidRPr="004E749E">
        <w:t xml:space="preserve"> </w:t>
      </w:r>
      <w:r w:rsidR="00650251">
        <w:t>with respect to their employees</w:t>
      </w:r>
      <w:r w:rsidR="00BB10E8">
        <w:t xml:space="preserve"> in the classification</w:t>
      </w:r>
      <w:r w:rsidR="008C561A">
        <w:t>s</w:t>
      </w:r>
      <w:r w:rsidR="00BB10E8">
        <w:t xml:space="preserve"> in this award in clause </w:t>
      </w:r>
      <w:r w:rsidR="004C40B5">
        <w:fldChar w:fldCharType="begin"/>
      </w:r>
      <w:r w:rsidR="001076C3">
        <w:instrText xml:space="preserve"> REF _Ref208655928 \r \h </w:instrText>
      </w:r>
      <w:r w:rsidR="004C40B5">
        <w:fldChar w:fldCharType="separate"/>
      </w:r>
      <w:r w:rsidR="00223DA9">
        <w:t>15</w:t>
      </w:r>
      <w:r w:rsidR="004C40B5">
        <w:fldChar w:fldCharType="end"/>
      </w:r>
      <w:r w:rsidR="001076C3">
        <w:t>—</w:t>
      </w:r>
      <w:r w:rsidR="004C40B5">
        <w:fldChar w:fldCharType="begin"/>
      </w:r>
      <w:r w:rsidR="001076C3">
        <w:instrText xml:space="preserve"> REF _Ref208655928 \h </w:instrText>
      </w:r>
      <w:r w:rsidR="004C40B5">
        <w:fldChar w:fldCharType="separate"/>
      </w:r>
      <w:r w:rsidR="00223DA9" w:rsidRPr="00C47704">
        <w:t>Minimum wages</w:t>
      </w:r>
      <w:r w:rsidR="004C40B5">
        <w:fldChar w:fldCharType="end"/>
      </w:r>
      <w:r w:rsidR="001076C3">
        <w:t xml:space="preserve"> </w:t>
      </w:r>
      <w:r w:rsidR="00650251">
        <w:t>and those employees to the exclusion of any other modern award.</w:t>
      </w:r>
      <w:bookmarkEnd w:id="9"/>
    </w:p>
    <w:p w:rsidR="00650251" w:rsidRDefault="00851F0A" w:rsidP="00851F0A">
      <w:pPr>
        <w:pStyle w:val="Level2"/>
      </w:pPr>
      <w:r>
        <w:lastRenderedPageBreak/>
        <w:t xml:space="preserve">The award does not cover </w:t>
      </w:r>
      <w:r w:rsidR="00650251">
        <w:t>any employee engaged on the academic staff of a university or college of advanced education.</w:t>
      </w:r>
    </w:p>
    <w:p w:rsidR="00662953" w:rsidRDefault="00662953" w:rsidP="00662953">
      <w:pPr>
        <w:pStyle w:val="Level2"/>
      </w:pPr>
      <w:r>
        <w:t>The award does not cover an employee excluded from award coverage by the Act.</w:t>
      </w:r>
    </w:p>
    <w:p w:rsidR="00662953" w:rsidRDefault="00787374" w:rsidP="00662953">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w:t>
      </w:r>
      <w:proofErr w:type="spellStart"/>
      <w:r w:rsidRPr="003D50E8">
        <w:rPr>
          <w:lang w:val="en-GB"/>
        </w:rPr>
        <w:t>Cth</w:t>
      </w:r>
      <w:proofErr w:type="spellEnd"/>
      <w:r w:rsidRPr="003D50E8">
        <w:rPr>
          <w:lang w:val="en-GB"/>
        </w:rPr>
        <w:t>)), or employers in relation to those employees</w:t>
      </w:r>
      <w:r w:rsidR="00FA1F05" w:rsidRPr="00FA1F05">
        <w:t>.</w:t>
      </w:r>
    </w:p>
    <w:p w:rsidR="006052AF" w:rsidRPr="006052AF" w:rsidRDefault="006052AF" w:rsidP="006052AF">
      <w:pPr>
        <w:pStyle w:val="History"/>
      </w:pPr>
      <w:r w:rsidRPr="00EF6885">
        <w:t>[New 4.</w:t>
      </w:r>
      <w:r>
        <w:t xml:space="preserve">5 </w:t>
      </w:r>
      <w:r w:rsidRPr="00EF6885">
        <w:t xml:space="preserve">inserted by </w:t>
      </w:r>
      <w:hyperlink r:id="rId60" w:history="1">
        <w:r>
          <w:rPr>
            <w:rStyle w:val="Hyperlink"/>
          </w:rPr>
          <w:t>PR994517</w:t>
        </w:r>
      </w:hyperlink>
      <w:r w:rsidRPr="00EF6885">
        <w:t xml:space="preserve"> </w:t>
      </w:r>
      <w:r>
        <w:t>from 01Jan10]</w:t>
      </w:r>
    </w:p>
    <w:p w:rsidR="00303936" w:rsidRDefault="00303936" w:rsidP="00303936">
      <w:pPr>
        <w:pStyle w:val="Level2"/>
      </w:pPr>
      <w:r w:rsidRPr="00303936">
        <w:t xml:space="preserve">The award does not cover </w:t>
      </w:r>
      <w:r w:rsidRPr="00303936">
        <w:rPr>
          <w:lang w:val="en-GB"/>
        </w:rPr>
        <w:t>employees</w:t>
      </w:r>
      <w:r w:rsidRPr="00303936">
        <w:t xml:space="preserve"> who are covered by a State reference public sector modern award, or a State reference public sector transitional award (within the meaning of the </w:t>
      </w:r>
      <w:r w:rsidRPr="00303936">
        <w:rPr>
          <w:i/>
        </w:rPr>
        <w:t xml:space="preserve">Fair Work (Transitional Provisions and Consequential Amendments) Act 2009 </w:t>
      </w:r>
      <w:r w:rsidRPr="00303936">
        <w:t>(</w:t>
      </w:r>
      <w:proofErr w:type="spellStart"/>
      <w:r w:rsidRPr="00303936">
        <w:t>Cth</w:t>
      </w:r>
      <w:proofErr w:type="spellEnd"/>
      <w:r w:rsidRPr="00303936">
        <w:t>)), or employers in relation to those employees.</w:t>
      </w:r>
    </w:p>
    <w:p w:rsidR="00FF6E39" w:rsidRPr="006052AF" w:rsidRDefault="00FF6E39" w:rsidP="00FF6E39">
      <w:pPr>
        <w:pStyle w:val="History"/>
      </w:pPr>
      <w:r>
        <w:t>[</w:t>
      </w:r>
      <w:r w:rsidRPr="00EF6885">
        <w:t>4.</w:t>
      </w:r>
      <w:r>
        <w:t>6</w:t>
      </w:r>
      <w:r w:rsidRPr="00EF6885">
        <w:t xml:space="preserve"> inserted by </w:t>
      </w:r>
      <w:hyperlink r:id="rId61" w:history="1">
        <w:r>
          <w:rPr>
            <w:rStyle w:val="Hyperlink"/>
          </w:rPr>
          <w:t>PR994517</w:t>
        </w:r>
      </w:hyperlink>
      <w:r w:rsidRPr="00EF6885">
        <w:t xml:space="preserve"> </w:t>
      </w:r>
      <w:r>
        <w:t>from 01Jan10]</w:t>
      </w:r>
    </w:p>
    <w:p w:rsidR="00303936" w:rsidRDefault="00303936" w:rsidP="00303936">
      <w:pPr>
        <w:pStyle w:val="Level2"/>
      </w:pPr>
      <w:r w:rsidRPr="00303936">
        <w:t xml:space="preserve">This award covers any employer which supplies on-hire employees in classifications set out in clause </w:t>
      </w:r>
      <w:r w:rsidR="004C40B5">
        <w:fldChar w:fldCharType="begin"/>
      </w:r>
      <w:r>
        <w:instrText xml:space="preserve"> REF _Ref250554637 \w \h </w:instrText>
      </w:r>
      <w:r w:rsidR="004C40B5">
        <w:fldChar w:fldCharType="separate"/>
      </w:r>
      <w:r w:rsidR="00223DA9">
        <w:t>4.1</w:t>
      </w:r>
      <w:r w:rsidR="004C40B5">
        <w:fldChar w:fldCharType="end"/>
      </w:r>
      <w:r w:rsidRPr="00303936">
        <w:t xml:space="preserve"> and those on-hire employees, if the employer is not covered by another modern award containing a classification which is more appropriate to the work performed by the employee. This subclause operates subject to the exclusions from coverage in this award.</w:t>
      </w:r>
    </w:p>
    <w:p w:rsidR="006052AF" w:rsidRPr="006052AF" w:rsidRDefault="006052AF" w:rsidP="006052AF">
      <w:pPr>
        <w:pStyle w:val="History"/>
      </w:pPr>
      <w:r w:rsidRPr="00EF6885">
        <w:t>[4.</w:t>
      </w:r>
      <w:r>
        <w:t>5</w:t>
      </w:r>
      <w:r w:rsidRPr="00EF6885">
        <w:t xml:space="preserve"> renumbered as 4.7 by </w:t>
      </w:r>
      <w:hyperlink r:id="rId62" w:history="1">
        <w:r>
          <w:rPr>
            <w:rStyle w:val="Hyperlink"/>
          </w:rPr>
          <w:t>PR994517</w:t>
        </w:r>
      </w:hyperlink>
      <w:r w:rsidRPr="00EF6885">
        <w:t xml:space="preserve"> </w:t>
      </w:r>
      <w:r>
        <w:t>from 01Jan10</w:t>
      </w:r>
      <w:r w:rsidRPr="00EF6885">
        <w:t>]</w:t>
      </w:r>
    </w:p>
    <w:p w:rsidR="00662953" w:rsidRDefault="00303936" w:rsidP="00303936">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494763" w:rsidRDefault="00662953" w:rsidP="004C45EA">
      <w:pPr>
        <w:pStyle w:val="Level1"/>
      </w:pPr>
      <w:bookmarkStart w:id="10" w:name="_Toc37246285"/>
      <w:r>
        <w:t>Access to the a</w:t>
      </w:r>
      <w:r w:rsidRPr="00CA147B">
        <w:t>ward</w:t>
      </w:r>
      <w:r>
        <w:t xml:space="preserve"> and the </w:t>
      </w:r>
      <w:r w:rsidRPr="004F7E86">
        <w:t>National Employment Standards</w:t>
      </w:r>
      <w:bookmarkEnd w:id="10"/>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4C45EA">
      <w:pPr>
        <w:pStyle w:val="Level1"/>
      </w:pPr>
      <w:bookmarkStart w:id="11" w:name="_Toc37246286"/>
      <w:r w:rsidRPr="006C399A">
        <w:t>The National Employment Standards and this award</w:t>
      </w:r>
      <w:bookmarkEnd w:id="11"/>
      <w:r w:rsidRPr="004F7E86">
        <w:t xml:space="preserve"> </w:t>
      </w:r>
    </w:p>
    <w:p w:rsidR="009C0A87" w:rsidRPr="002C154F" w:rsidRDefault="00662953" w:rsidP="009C0A87">
      <w:r w:rsidRPr="004F7E86">
        <w:t xml:space="preserve">The </w:t>
      </w:r>
      <w:hyperlink r:id="rId63"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9C0A87" w:rsidRPr="002C154F" w:rsidRDefault="009C0A87" w:rsidP="00E4537F">
      <w:pPr>
        <w:pStyle w:val="Level1"/>
      </w:pPr>
      <w:bookmarkStart w:id="12" w:name="_Ref17967306"/>
      <w:bookmarkStart w:id="13" w:name="_Toc37246287"/>
      <w:r w:rsidRPr="002C154F">
        <w:t>Individual flexibility arrangements</w:t>
      </w:r>
      <w:bookmarkEnd w:id="12"/>
      <w:bookmarkEnd w:id="13"/>
    </w:p>
    <w:p w:rsidR="009C0A87" w:rsidRPr="002C154F" w:rsidRDefault="009C0A87" w:rsidP="009D0C63">
      <w:pPr>
        <w:pStyle w:val="History"/>
      </w:pPr>
      <w:r>
        <w:t xml:space="preserve">[Varied by </w:t>
      </w:r>
      <w:hyperlink r:id="rId64" w:history="1">
        <w:r>
          <w:rPr>
            <w:rStyle w:val="Hyperlink"/>
          </w:rPr>
          <w:t>PR542199</w:t>
        </w:r>
      </w:hyperlink>
      <w:r w:rsidR="00CE57C1" w:rsidRPr="00CE57C1">
        <w:t xml:space="preserve">; </w:t>
      </w:r>
      <w:r w:rsidR="006B6E59">
        <w:t xml:space="preserve">7—Award flexibility renamed and substituted by </w:t>
      </w:r>
      <w:hyperlink r:id="rId65" w:history="1">
        <w:r w:rsidR="00CE57C1" w:rsidRPr="006B6E59">
          <w:rPr>
            <w:rStyle w:val="Hyperlink"/>
          </w:rPr>
          <w:t>PR711487</w:t>
        </w:r>
      </w:hyperlink>
      <w:r w:rsidR="006B6E59" w:rsidRPr="006B6E59">
        <w:t xml:space="preserve"> </w:t>
      </w:r>
      <w:proofErr w:type="spellStart"/>
      <w:r w:rsidR="006B6E59" w:rsidRPr="006B6E59">
        <w:t>ppc</w:t>
      </w:r>
      <w:proofErr w:type="spellEnd"/>
      <w:r w:rsidR="006B6E59" w:rsidRPr="006B6E59">
        <w:t xml:space="preserve"> 30Aug19</w:t>
      </w:r>
      <w:r>
        <w:t>]</w:t>
      </w:r>
    </w:p>
    <w:p w:rsidR="009C0A87" w:rsidRPr="002C154F" w:rsidRDefault="009C0A87" w:rsidP="00E4537F">
      <w:pPr>
        <w:pStyle w:val="Level2"/>
      </w:pPr>
      <w:r w:rsidRPr="002C154F">
        <w:t xml:space="preserve">Despite anything else in this award, an employer and an individual employee may agree to vary the application of the terms of this award relating to any of </w:t>
      </w:r>
      <w:r w:rsidRPr="002C154F">
        <w:lastRenderedPageBreak/>
        <w:t>the following in order to meet the genuine needs of both the employee and the employer:</w:t>
      </w:r>
    </w:p>
    <w:p w:rsidR="009C0A87" w:rsidRPr="002C154F" w:rsidRDefault="009C0A87" w:rsidP="00E4537F">
      <w:pPr>
        <w:pStyle w:val="Level3"/>
      </w:pPr>
      <w:r w:rsidRPr="002C154F">
        <w:t>arrangements for when work is performed; or</w:t>
      </w:r>
    </w:p>
    <w:p w:rsidR="009C0A87" w:rsidRPr="002C154F" w:rsidRDefault="009C0A87" w:rsidP="00E4537F">
      <w:pPr>
        <w:pStyle w:val="Level3"/>
      </w:pPr>
      <w:r w:rsidRPr="002C154F">
        <w:t>overtime rates; or</w:t>
      </w:r>
    </w:p>
    <w:p w:rsidR="009C0A87" w:rsidRPr="002C154F" w:rsidRDefault="009C0A87" w:rsidP="00E4537F">
      <w:pPr>
        <w:pStyle w:val="Level3"/>
      </w:pPr>
      <w:r w:rsidRPr="002C154F">
        <w:t>penalty rates; or</w:t>
      </w:r>
    </w:p>
    <w:p w:rsidR="009C0A87" w:rsidRPr="002C154F" w:rsidRDefault="009C0A87" w:rsidP="00E4537F">
      <w:pPr>
        <w:pStyle w:val="Level3"/>
      </w:pPr>
      <w:r w:rsidRPr="002C154F">
        <w:t>allowances; or</w:t>
      </w:r>
    </w:p>
    <w:p w:rsidR="009C0A87" w:rsidRPr="002C154F" w:rsidRDefault="009C0A87" w:rsidP="00E4537F">
      <w:pPr>
        <w:pStyle w:val="Level3"/>
      </w:pPr>
      <w:r w:rsidRPr="002C154F">
        <w:t>annual leave loading.</w:t>
      </w:r>
    </w:p>
    <w:p w:rsidR="009C0A87" w:rsidRPr="002C154F" w:rsidRDefault="009C0A87" w:rsidP="00E4537F">
      <w:pPr>
        <w:pStyle w:val="Level2"/>
      </w:pPr>
      <w:r w:rsidRPr="002C154F">
        <w:t>An agreement must be one that is genuinely made by the employer and the individual employee without coercion or duress.</w:t>
      </w:r>
    </w:p>
    <w:p w:rsidR="009C0A87" w:rsidRPr="002C154F" w:rsidRDefault="009C0A87" w:rsidP="00E4537F">
      <w:pPr>
        <w:pStyle w:val="Level2"/>
      </w:pPr>
      <w:r w:rsidRPr="002C154F">
        <w:t>An agreement may only be made after the individual employee has commenced employment with the employer.</w:t>
      </w:r>
    </w:p>
    <w:p w:rsidR="009C0A87" w:rsidRPr="002C154F" w:rsidRDefault="009C0A87" w:rsidP="00E4537F">
      <w:pPr>
        <w:pStyle w:val="Level2"/>
      </w:pPr>
      <w:r w:rsidRPr="002C154F">
        <w:t>An employer who wishes to initiate the making of an agreement must:</w:t>
      </w:r>
    </w:p>
    <w:p w:rsidR="009C0A87" w:rsidRPr="002C154F" w:rsidRDefault="009C0A87" w:rsidP="00E4537F">
      <w:pPr>
        <w:pStyle w:val="Level3"/>
      </w:pPr>
      <w:r w:rsidRPr="002C154F">
        <w:t>give the employee a written proposal; and</w:t>
      </w:r>
    </w:p>
    <w:p w:rsidR="009C0A87" w:rsidRPr="002C154F" w:rsidRDefault="009C0A87" w:rsidP="00E4537F">
      <w:pPr>
        <w:pStyle w:val="Level3"/>
      </w:pPr>
      <w:r w:rsidRPr="002C154F">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9C0A87" w:rsidRPr="002C154F" w:rsidRDefault="009C0A87" w:rsidP="00E4537F">
      <w:pPr>
        <w:pStyle w:val="Level2"/>
      </w:pPr>
      <w:r w:rsidRPr="002C154F">
        <w:t>An agreement must result in the employee being better off overall at the time the agreement is made than if the agreement had not been made.</w:t>
      </w:r>
    </w:p>
    <w:p w:rsidR="009C0A87" w:rsidRPr="002C154F" w:rsidRDefault="009C0A87" w:rsidP="00E4537F">
      <w:pPr>
        <w:pStyle w:val="Level2"/>
      </w:pPr>
      <w:r w:rsidRPr="002C154F">
        <w:t>An agreement must do all of the following:</w:t>
      </w:r>
    </w:p>
    <w:p w:rsidR="009C0A87" w:rsidRPr="002C154F" w:rsidRDefault="009C0A87" w:rsidP="00E4537F">
      <w:pPr>
        <w:pStyle w:val="Level3"/>
      </w:pPr>
      <w:r w:rsidRPr="002C154F">
        <w:t>state the names of the employer and the employee; and</w:t>
      </w:r>
    </w:p>
    <w:p w:rsidR="009C0A87" w:rsidRPr="002C154F" w:rsidRDefault="009C0A87" w:rsidP="00E4537F">
      <w:pPr>
        <w:pStyle w:val="Level3"/>
      </w:pPr>
      <w:r w:rsidRPr="002C154F">
        <w:t>identify the award term, or award terms, the application of which is to be varied; and</w:t>
      </w:r>
    </w:p>
    <w:p w:rsidR="009C0A87" w:rsidRPr="002C154F" w:rsidRDefault="009C0A87" w:rsidP="00E4537F">
      <w:pPr>
        <w:pStyle w:val="Level3"/>
      </w:pPr>
      <w:r w:rsidRPr="002C154F">
        <w:t>set out how the application of the award term, or each award term, is varied; and</w:t>
      </w:r>
    </w:p>
    <w:p w:rsidR="009C0A87" w:rsidRPr="002C154F" w:rsidRDefault="009C0A87" w:rsidP="00E4537F">
      <w:pPr>
        <w:pStyle w:val="Level3"/>
      </w:pPr>
      <w:r w:rsidRPr="002C154F">
        <w:t>set out how the agreement results in the employee being better off overall at the time the agreement is made than if the agreement had not been made; and</w:t>
      </w:r>
    </w:p>
    <w:p w:rsidR="009C0A87" w:rsidRPr="002C154F" w:rsidRDefault="009C0A87" w:rsidP="00E4537F">
      <w:pPr>
        <w:pStyle w:val="Level3"/>
      </w:pPr>
      <w:r w:rsidRPr="002C154F">
        <w:t>state the date the agreement is to start.</w:t>
      </w:r>
    </w:p>
    <w:p w:rsidR="009C0A87" w:rsidRPr="002C154F" w:rsidRDefault="009C0A87" w:rsidP="00E4537F">
      <w:pPr>
        <w:pStyle w:val="Level2"/>
      </w:pPr>
      <w:r w:rsidRPr="002C154F">
        <w:t>An agreement must be:</w:t>
      </w:r>
    </w:p>
    <w:p w:rsidR="009C0A87" w:rsidRPr="002C154F" w:rsidRDefault="009C0A87" w:rsidP="00E4537F">
      <w:pPr>
        <w:pStyle w:val="Level3"/>
      </w:pPr>
      <w:r w:rsidRPr="002C154F">
        <w:t>in writing; and</w:t>
      </w:r>
    </w:p>
    <w:p w:rsidR="009C0A87" w:rsidRPr="002C154F" w:rsidRDefault="009C0A87" w:rsidP="00E4537F">
      <w:pPr>
        <w:pStyle w:val="Level3"/>
      </w:pPr>
      <w:bookmarkStart w:id="14" w:name="_Ref17967548"/>
      <w:r w:rsidRPr="002C154F">
        <w:t>signed by the employer and the employee and, if the employee is under 18 years of age, by the employee’s parent or guardian.</w:t>
      </w:r>
      <w:bookmarkEnd w:id="14"/>
    </w:p>
    <w:p w:rsidR="009C0A87" w:rsidRPr="002C154F" w:rsidRDefault="009C0A87" w:rsidP="00E4537F">
      <w:pPr>
        <w:pStyle w:val="Level2"/>
      </w:pPr>
      <w:r w:rsidRPr="002C154F">
        <w:t xml:space="preserve">Except as provided in clause </w:t>
      </w:r>
      <w:r w:rsidR="00390CB6">
        <w:rPr>
          <w:noProof/>
        </w:rPr>
        <w:fldChar w:fldCharType="begin"/>
      </w:r>
      <w:r w:rsidR="00390CB6">
        <w:instrText xml:space="preserve"> REF _Ref17967548 \r \h </w:instrText>
      </w:r>
      <w:r w:rsidR="00390CB6">
        <w:rPr>
          <w:noProof/>
        </w:rPr>
      </w:r>
      <w:r w:rsidR="00390CB6">
        <w:rPr>
          <w:noProof/>
        </w:rPr>
        <w:fldChar w:fldCharType="separate"/>
      </w:r>
      <w:r w:rsidR="00223DA9">
        <w:t>7.7(b)</w:t>
      </w:r>
      <w:r w:rsidR="00390CB6">
        <w:rPr>
          <w:noProof/>
        </w:rPr>
        <w:fldChar w:fldCharType="end"/>
      </w:r>
      <w:r w:rsidRPr="002C154F">
        <w:t>, an agreement must not require the approval or consent of a person other than the employer and the employee.</w:t>
      </w:r>
    </w:p>
    <w:p w:rsidR="009C0A87" w:rsidRPr="002C154F" w:rsidRDefault="009C0A87" w:rsidP="00E4537F">
      <w:pPr>
        <w:pStyle w:val="Level2"/>
      </w:pPr>
      <w:r w:rsidRPr="002C154F">
        <w:lastRenderedPageBreak/>
        <w:t>The employer must keep the agreement as a time and wages record and give a copy to the employee.</w:t>
      </w:r>
    </w:p>
    <w:p w:rsidR="009C0A87" w:rsidRPr="002C154F" w:rsidRDefault="009C0A87" w:rsidP="00E4537F">
      <w:pPr>
        <w:pStyle w:val="Level2"/>
      </w:pPr>
      <w:r w:rsidRPr="002C154F">
        <w:t>The employer and the employee must genuinely agree, without duress or coercion to any variation of an award provided for by an agreement.</w:t>
      </w:r>
    </w:p>
    <w:p w:rsidR="009C0A87" w:rsidRPr="002C154F" w:rsidRDefault="009C0A87" w:rsidP="00E4537F">
      <w:pPr>
        <w:pStyle w:val="Level2"/>
      </w:pPr>
      <w:r w:rsidRPr="002C154F">
        <w:t>An agreement may be terminated:</w:t>
      </w:r>
    </w:p>
    <w:p w:rsidR="009C0A87" w:rsidRPr="002C154F" w:rsidRDefault="009C0A87" w:rsidP="00E4537F">
      <w:pPr>
        <w:pStyle w:val="Level3"/>
      </w:pPr>
      <w:r w:rsidRPr="002C154F">
        <w:t>at any time, by written agreement between the employer and the employee; or</w:t>
      </w:r>
    </w:p>
    <w:p w:rsidR="009C0A87" w:rsidRPr="002C154F" w:rsidRDefault="009C0A87" w:rsidP="00E4537F">
      <w:pPr>
        <w:pStyle w:val="Level3"/>
      </w:pPr>
      <w:bookmarkStart w:id="15" w:name="_Ref17967573"/>
      <w:r w:rsidRPr="002C154F">
        <w:t>by the employer or employee giving 13 weeks’ written notice to the other party (reduced to 4 weeks if the agreement was entered into before the first full pay period starting on or after 4 December 2013).</w:t>
      </w:r>
      <w:bookmarkEnd w:id="15"/>
    </w:p>
    <w:p w:rsidR="009C0A87" w:rsidRPr="002C154F" w:rsidRDefault="009C0A87" w:rsidP="00E4537F">
      <w:pPr>
        <w:pStyle w:val="Block1"/>
      </w:pPr>
      <w:r>
        <w:t>NOTE</w:t>
      </w:r>
      <w:r w:rsidRPr="002C154F">
        <w:t>: If an employer and employee agree to an arrangement that purports to be an individual flexibility arrangement under this award term and the arrangement does not meet a requirement set out in</w:t>
      </w:r>
      <w:r>
        <w:t xml:space="preserve"> section </w:t>
      </w:r>
      <w:r w:rsidRPr="002C154F">
        <w:t>144 then the employee or the employer may terminate the arrangement by giving written notice of not more than 28 days (see</w:t>
      </w:r>
      <w:r>
        <w:t xml:space="preserve"> section </w:t>
      </w:r>
      <w:r w:rsidRPr="002C154F">
        <w:t xml:space="preserve">145 of the </w:t>
      </w:r>
      <w:hyperlink r:id="rId66" w:history="1">
        <w:r w:rsidRPr="002C154F">
          <w:rPr>
            <w:rStyle w:val="Hyperlink"/>
          </w:rPr>
          <w:t>Act</w:t>
        </w:r>
      </w:hyperlink>
      <w:r w:rsidRPr="002C154F">
        <w:t>).</w:t>
      </w:r>
    </w:p>
    <w:p w:rsidR="009C0A87" w:rsidRPr="002C154F" w:rsidRDefault="009C0A87" w:rsidP="00E4537F">
      <w:pPr>
        <w:pStyle w:val="Level2"/>
      </w:pPr>
      <w:r w:rsidRPr="002C154F">
        <w:t xml:space="preserve">An agreement terminated as mentioned in clause </w:t>
      </w:r>
      <w:r w:rsidR="00390CB6">
        <w:rPr>
          <w:noProof/>
        </w:rPr>
        <w:fldChar w:fldCharType="begin"/>
      </w:r>
      <w:r w:rsidR="00390CB6">
        <w:instrText xml:space="preserve"> REF _Ref17967573 \r \h </w:instrText>
      </w:r>
      <w:r w:rsidR="00390CB6">
        <w:rPr>
          <w:noProof/>
        </w:rPr>
      </w:r>
      <w:r w:rsidR="00390CB6">
        <w:rPr>
          <w:noProof/>
        </w:rPr>
        <w:fldChar w:fldCharType="separate"/>
      </w:r>
      <w:r w:rsidR="00223DA9">
        <w:t>7.11(b)</w:t>
      </w:r>
      <w:r w:rsidR="00390CB6">
        <w:rPr>
          <w:noProof/>
        </w:rPr>
        <w:fldChar w:fldCharType="end"/>
      </w:r>
      <w:r w:rsidRPr="002C154F">
        <w:t xml:space="preserve"> ceases to have effect at the end of the period of notice required under that clause.</w:t>
      </w:r>
    </w:p>
    <w:p w:rsidR="009C0A87" w:rsidRPr="009C0A87" w:rsidRDefault="009C0A87" w:rsidP="00E4537F">
      <w:pPr>
        <w:pStyle w:val="Level2"/>
      </w:pPr>
      <w:r w:rsidRPr="002C154F">
        <w:t xml:space="preserve">The right to make an agreement under clause </w:t>
      </w:r>
      <w:r w:rsidR="00390CB6">
        <w:rPr>
          <w:noProof/>
        </w:rPr>
        <w:fldChar w:fldCharType="begin"/>
      </w:r>
      <w:r w:rsidR="00390CB6">
        <w:instrText xml:space="preserve"> REF _Ref17967306 \r \h </w:instrText>
      </w:r>
      <w:r w:rsidR="00390CB6">
        <w:rPr>
          <w:noProof/>
        </w:rPr>
      </w:r>
      <w:r w:rsidR="00390CB6">
        <w:rPr>
          <w:noProof/>
        </w:rPr>
        <w:fldChar w:fldCharType="separate"/>
      </w:r>
      <w:r w:rsidR="00223DA9">
        <w:t>7</w:t>
      </w:r>
      <w:r w:rsidR="00390CB6">
        <w:rPr>
          <w:noProof/>
        </w:rPr>
        <w:fldChar w:fldCharType="end"/>
      </w:r>
      <w:r w:rsidRPr="002C154F">
        <w:t xml:space="preserve"> is additional to, and does not affect, any other term of this award that provides for an agreement between an employer and an individual employee.</w:t>
      </w:r>
    </w:p>
    <w:p w:rsidR="009A28A7" w:rsidRDefault="009A28A7" w:rsidP="004C45EA">
      <w:pPr>
        <w:pStyle w:val="Level1"/>
      </w:pPr>
      <w:bookmarkStart w:id="16" w:name="_Toc37246288"/>
      <w:r>
        <w:t>Facilitative provisions</w:t>
      </w:r>
      <w:bookmarkEnd w:id="16"/>
    </w:p>
    <w:p w:rsidR="009B12AD" w:rsidRDefault="009B12AD" w:rsidP="00576B59">
      <w:pPr>
        <w:pStyle w:val="Level2"/>
      </w:pPr>
      <w:r>
        <w:t xml:space="preserve">A facilitative provision is one which provides </w:t>
      </w:r>
      <w:r w:rsidR="008A2339">
        <w:t>for the departure from</w:t>
      </w:r>
      <w:r>
        <w:t xml:space="preserve"> an award provision by agreement between an individual employer and an employee, or the majority of employees, in the enterprise or workplace concerned.</w:t>
      </w:r>
    </w:p>
    <w:p w:rsidR="009B12AD" w:rsidRDefault="009B12AD" w:rsidP="00576B59">
      <w:pPr>
        <w:pStyle w:val="Level2"/>
      </w:pPr>
      <w:r>
        <w:t>Facilitative provisions are not a device to avoid award ob</w:t>
      </w:r>
      <w:r w:rsidR="00344855">
        <w:t>ligations, and must</w:t>
      </w:r>
      <w:r>
        <w:t xml:space="preserve"> not result in unfairness to an employee or employees.</w:t>
      </w:r>
    </w:p>
    <w:p w:rsidR="009B12AD" w:rsidRDefault="009B12AD" w:rsidP="00DB4A0E">
      <w:pPr>
        <w:pStyle w:val="Level2Bold"/>
      </w:pPr>
      <w:r>
        <w:t>Facilitation by individual agreement</w:t>
      </w:r>
    </w:p>
    <w:p w:rsidR="009B12AD" w:rsidRDefault="00BD702F" w:rsidP="009B12AD">
      <w:pPr>
        <w:pStyle w:val="Level3"/>
      </w:pPr>
      <w:r>
        <w:t>A</w:t>
      </w:r>
      <w:r w:rsidR="009B12AD">
        <w:t>n employee may request to be represented in meeting and conferring with the employer about the implementation of the facilitative provisions.</w:t>
      </w:r>
    </w:p>
    <w:p w:rsidR="009B12AD" w:rsidRDefault="009A733E" w:rsidP="009B12AD">
      <w:pPr>
        <w:pStyle w:val="Level3"/>
      </w:pPr>
      <w:r>
        <w:t>If requested, the representative</w:t>
      </w:r>
      <w:r w:rsidR="009B12AD">
        <w:t xml:space="preserve"> must be given a reasonable opportunity to participate in negotiations regarding the proposed implementation of a facilitative provision. </w:t>
      </w:r>
      <w:r>
        <w:t>I</w:t>
      </w:r>
      <w:r w:rsidR="009B12AD">
        <w:t>nvolvement</w:t>
      </w:r>
      <w:r>
        <w:t xml:space="preserve"> b</w:t>
      </w:r>
      <w:r w:rsidR="008A2339">
        <w:t>y</w:t>
      </w:r>
      <w:r>
        <w:t xml:space="preserve"> a representative</w:t>
      </w:r>
      <w:r w:rsidR="009B12AD">
        <w:t xml:space="preserve"> does not me</w:t>
      </w:r>
      <w:r>
        <w:t>an that the consent of the representative</w:t>
      </w:r>
      <w:r w:rsidR="009B12AD">
        <w:t xml:space="preserve"> is required prior to the introduction of agreed facilitative arrangements.</w:t>
      </w:r>
    </w:p>
    <w:p w:rsidR="009B12AD" w:rsidRDefault="009B12AD" w:rsidP="00B76A51">
      <w:pPr>
        <w:pStyle w:val="Level3"/>
        <w:keepNext/>
      </w:pPr>
      <w:r>
        <w:lastRenderedPageBreak/>
        <w:t>Facilitative provisions by individual agreement in this award are contained in the following clauses:</w:t>
      </w:r>
    </w:p>
    <w:tbl>
      <w:tblPr>
        <w:tblW w:w="0" w:type="auto"/>
        <w:tblInd w:w="1418" w:type="dxa"/>
        <w:tblCellMar>
          <w:left w:w="0" w:type="dxa"/>
          <w:right w:w="170" w:type="dxa"/>
        </w:tblCellMar>
        <w:tblLook w:val="01E0" w:firstRow="1" w:lastRow="1" w:firstColumn="1" w:lastColumn="1" w:noHBand="0" w:noVBand="0"/>
      </w:tblPr>
      <w:tblGrid>
        <w:gridCol w:w="5836"/>
        <w:gridCol w:w="1817"/>
      </w:tblGrid>
      <w:tr w:rsidR="009B12AD" w:rsidRPr="00B97C03" w:rsidTr="00D9573E">
        <w:tc>
          <w:tcPr>
            <w:tcW w:w="5962" w:type="dxa"/>
          </w:tcPr>
          <w:p w:rsidR="009B12AD" w:rsidRPr="00B97C03" w:rsidRDefault="00DB4A0E" w:rsidP="00B76A51">
            <w:pPr>
              <w:pStyle w:val="AMODTable"/>
              <w:keepNext/>
              <w:rPr>
                <w:b/>
              </w:rPr>
            </w:pPr>
            <w:r w:rsidRPr="00B97C03">
              <w:rPr>
                <w:b/>
              </w:rPr>
              <w:t>Clause title</w:t>
            </w:r>
          </w:p>
        </w:tc>
        <w:tc>
          <w:tcPr>
            <w:tcW w:w="1839" w:type="dxa"/>
          </w:tcPr>
          <w:p w:rsidR="009B12AD" w:rsidRPr="00B97C03" w:rsidRDefault="00DB4A0E" w:rsidP="00B76A51">
            <w:pPr>
              <w:pStyle w:val="AMODTable"/>
              <w:keepNext/>
              <w:rPr>
                <w:b/>
                <w:color w:val="000000"/>
              </w:rPr>
            </w:pPr>
            <w:r w:rsidRPr="00B97C03">
              <w:rPr>
                <w:b/>
                <w:color w:val="000000"/>
              </w:rPr>
              <w:t>Clause number</w:t>
            </w:r>
          </w:p>
        </w:tc>
      </w:tr>
      <w:tr w:rsidR="009B12AD" w:rsidRPr="00B97C03" w:rsidTr="00D9573E">
        <w:tc>
          <w:tcPr>
            <w:tcW w:w="5962" w:type="dxa"/>
          </w:tcPr>
          <w:p w:rsidR="009B12AD" w:rsidRPr="00B97C03" w:rsidRDefault="001076C3" w:rsidP="00B76A51">
            <w:pPr>
              <w:pStyle w:val="AMODTable"/>
              <w:keepNext/>
            </w:pPr>
            <w:r w:rsidRPr="00B97C03">
              <w:t>Student or graduate</w:t>
            </w:r>
            <w:r w:rsidR="00DB4A0E" w:rsidRPr="00B97C03">
              <w:t xml:space="preserve"> study leave</w:t>
            </w:r>
          </w:p>
        </w:tc>
        <w:tc>
          <w:tcPr>
            <w:tcW w:w="1839" w:type="dxa"/>
          </w:tcPr>
          <w:p w:rsidR="009B12AD" w:rsidRPr="00B97C03" w:rsidRDefault="001F3967" w:rsidP="00B76A51">
            <w:pPr>
              <w:pStyle w:val="AMODTable"/>
              <w:keepNext/>
              <w:rPr>
                <w:color w:val="000000"/>
              </w:rPr>
            </w:pPr>
            <w:r>
              <w:fldChar w:fldCharType="begin"/>
            </w:r>
            <w:r>
              <w:instrText xml:space="preserve"> REF _Ref228958208 \w \h  \* MERGEFORMAT </w:instrText>
            </w:r>
            <w:r>
              <w:fldChar w:fldCharType="separate"/>
            </w:r>
            <w:r w:rsidR="00223DA9" w:rsidRPr="00223DA9">
              <w:rPr>
                <w:color w:val="000000"/>
              </w:rPr>
              <w:t>15.5</w:t>
            </w:r>
            <w:r>
              <w:fldChar w:fldCharType="end"/>
            </w:r>
          </w:p>
        </w:tc>
      </w:tr>
      <w:tr w:rsidR="001076C3" w:rsidRPr="00B97C03" w:rsidTr="00D9573E">
        <w:tc>
          <w:tcPr>
            <w:tcW w:w="5962" w:type="dxa"/>
          </w:tcPr>
          <w:p w:rsidR="001076C3" w:rsidRPr="00B97C03" w:rsidRDefault="001076C3" w:rsidP="00B76A51">
            <w:pPr>
              <w:pStyle w:val="AMODTable"/>
              <w:keepNext/>
            </w:pPr>
            <w:r w:rsidRPr="00B97C03">
              <w:t>Fares, travelling expenses and travelling time allowance</w:t>
            </w:r>
          </w:p>
        </w:tc>
        <w:tc>
          <w:tcPr>
            <w:tcW w:w="1839" w:type="dxa"/>
          </w:tcPr>
          <w:p w:rsidR="001076C3" w:rsidRPr="00B97C03" w:rsidRDefault="001F3967" w:rsidP="00B76A51">
            <w:pPr>
              <w:pStyle w:val="AMODTable"/>
              <w:keepNext/>
            </w:pPr>
            <w:r>
              <w:fldChar w:fldCharType="begin"/>
            </w:r>
            <w:r>
              <w:instrText xml:space="preserve"> REF _Ref228958888 \w \h  \* MERGEFORMAT </w:instrText>
            </w:r>
            <w:r>
              <w:fldChar w:fldCharType="separate"/>
            </w:r>
            <w:r w:rsidR="00223DA9">
              <w:t>16.2</w:t>
            </w:r>
            <w:r>
              <w:fldChar w:fldCharType="end"/>
            </w:r>
          </w:p>
        </w:tc>
      </w:tr>
      <w:tr w:rsidR="001076C3" w:rsidRPr="00B97C03" w:rsidTr="00D9573E">
        <w:tc>
          <w:tcPr>
            <w:tcW w:w="5962" w:type="dxa"/>
          </w:tcPr>
          <w:p w:rsidR="001076C3" w:rsidRPr="00B97C03" w:rsidRDefault="001076C3" w:rsidP="001076C3">
            <w:pPr>
              <w:pStyle w:val="AMODTable"/>
            </w:pPr>
            <w:r w:rsidRPr="00B97C03">
              <w:t>Overtime</w:t>
            </w:r>
          </w:p>
        </w:tc>
        <w:tc>
          <w:tcPr>
            <w:tcW w:w="1839" w:type="dxa"/>
          </w:tcPr>
          <w:p w:rsidR="001076C3" w:rsidRPr="00B97C03" w:rsidRDefault="00AF4505" w:rsidP="00AF4505">
            <w:pPr>
              <w:pStyle w:val="AMODTable"/>
              <w:rPr>
                <w:color w:val="000000"/>
              </w:rPr>
            </w:pPr>
            <w:r>
              <w:rPr>
                <w:color w:val="000000"/>
              </w:rPr>
              <w:fldChar w:fldCharType="begin"/>
            </w:r>
            <w:r>
              <w:rPr>
                <w:color w:val="000000"/>
              </w:rPr>
              <w:instrText xml:space="preserve"> REF _Ref228960473 \n \h </w:instrText>
            </w:r>
            <w:r>
              <w:rPr>
                <w:color w:val="000000"/>
              </w:rPr>
            </w:r>
            <w:r>
              <w:rPr>
                <w:color w:val="000000"/>
              </w:rPr>
              <w:fldChar w:fldCharType="separate"/>
            </w:r>
            <w:r w:rsidR="00223DA9">
              <w:rPr>
                <w:color w:val="000000"/>
              </w:rPr>
              <w:t>19.2</w:t>
            </w:r>
            <w:r>
              <w:rPr>
                <w:color w:val="000000"/>
              </w:rPr>
              <w:fldChar w:fldCharType="end"/>
            </w:r>
          </w:p>
        </w:tc>
      </w:tr>
    </w:tbl>
    <w:p w:rsidR="009B12AD" w:rsidRDefault="009B12AD" w:rsidP="00DB4A0E">
      <w:pPr>
        <w:pStyle w:val="Level2Bold"/>
      </w:pPr>
      <w:r>
        <w:t>Facilitation by majority agreement</w:t>
      </w:r>
    </w:p>
    <w:p w:rsidR="00B27B55" w:rsidRDefault="00BD702F" w:rsidP="00B27B55">
      <w:pPr>
        <w:pStyle w:val="Level3"/>
      </w:pPr>
      <w:r>
        <w:t>A</w:t>
      </w:r>
      <w:r w:rsidR="00B27B55">
        <w:t>n employee may request to be represented in meeting and conferring with the employer about the implementation of the facilitative provisions.</w:t>
      </w:r>
    </w:p>
    <w:p w:rsidR="00B27B55" w:rsidRPr="00B27B55" w:rsidRDefault="00B27B55" w:rsidP="0091539F">
      <w:pPr>
        <w:pStyle w:val="Level3"/>
      </w:pPr>
      <w:r>
        <w:t>If requested, the representative must be given a reasonable opportunity to participate in negotiations regarding the proposed implementation of a facilitative provision. Involvement by a representative does not mean that the consent of the representative is required prior to the introduction of agreed facilitative arrangements.</w:t>
      </w:r>
      <w:r w:rsidR="0091539F" w:rsidRPr="00B27B55">
        <w:t xml:space="preserve"> </w:t>
      </w:r>
    </w:p>
    <w:p w:rsidR="009B12AD" w:rsidRDefault="009B12AD" w:rsidP="00DB4A0E">
      <w:pPr>
        <w:pStyle w:val="Level3"/>
      </w:pPr>
      <w:r>
        <w:t>Facilitative provisions by majority agreement in this award are contained in the following clauses:</w:t>
      </w:r>
    </w:p>
    <w:tbl>
      <w:tblPr>
        <w:tblW w:w="7740" w:type="dxa"/>
        <w:tblInd w:w="1418" w:type="dxa"/>
        <w:tblCellMar>
          <w:left w:w="0" w:type="dxa"/>
          <w:right w:w="170" w:type="dxa"/>
        </w:tblCellMar>
        <w:tblLook w:val="01E0" w:firstRow="1" w:lastRow="1" w:firstColumn="1" w:lastColumn="1" w:noHBand="0" w:noVBand="0"/>
      </w:tblPr>
      <w:tblGrid>
        <w:gridCol w:w="5422"/>
        <w:gridCol w:w="2318"/>
      </w:tblGrid>
      <w:tr w:rsidR="00DB4A0E" w:rsidRPr="00B97C03" w:rsidTr="00D9573E">
        <w:tc>
          <w:tcPr>
            <w:tcW w:w="5422" w:type="dxa"/>
          </w:tcPr>
          <w:p w:rsidR="00DB4A0E" w:rsidRPr="00B97C03" w:rsidRDefault="00DB4A0E" w:rsidP="00D9573E">
            <w:pPr>
              <w:pStyle w:val="AMODTable"/>
              <w:keepNext/>
              <w:rPr>
                <w:b/>
              </w:rPr>
            </w:pPr>
            <w:r w:rsidRPr="00B97C03">
              <w:rPr>
                <w:b/>
              </w:rPr>
              <w:t>Clause title</w:t>
            </w:r>
          </w:p>
        </w:tc>
        <w:tc>
          <w:tcPr>
            <w:tcW w:w="2318" w:type="dxa"/>
          </w:tcPr>
          <w:p w:rsidR="00DB4A0E" w:rsidRPr="00B97C03" w:rsidRDefault="00DB4A0E" w:rsidP="001076C3">
            <w:pPr>
              <w:pStyle w:val="AMODTable"/>
              <w:rPr>
                <w:b/>
                <w:color w:val="000000"/>
              </w:rPr>
            </w:pPr>
            <w:r w:rsidRPr="00B97C03">
              <w:rPr>
                <w:b/>
                <w:color w:val="000000"/>
              </w:rPr>
              <w:t>Clause number</w:t>
            </w:r>
          </w:p>
        </w:tc>
      </w:tr>
      <w:tr w:rsidR="00DB4A0E" w:rsidRPr="00B97C03" w:rsidTr="00D9573E">
        <w:tc>
          <w:tcPr>
            <w:tcW w:w="5422" w:type="dxa"/>
          </w:tcPr>
          <w:p w:rsidR="00DB4A0E" w:rsidRPr="00B97C03" w:rsidRDefault="001076C3" w:rsidP="001076C3">
            <w:pPr>
              <w:pStyle w:val="AMODTable"/>
            </w:pPr>
            <w:r w:rsidRPr="00B97C03">
              <w:t>Ordinary h</w:t>
            </w:r>
            <w:r w:rsidR="00DB4A0E" w:rsidRPr="00B97C03">
              <w:t>ou</w:t>
            </w:r>
            <w:r w:rsidR="000A0A3B" w:rsidRPr="00B97C03">
              <w:t>r</w:t>
            </w:r>
            <w:r w:rsidR="009F0EE4" w:rsidRPr="00B97C03">
              <w:t>s of work</w:t>
            </w:r>
            <w:r w:rsidRPr="00B97C03">
              <w:t xml:space="preserve"> and rostering</w:t>
            </w:r>
          </w:p>
        </w:tc>
        <w:tc>
          <w:tcPr>
            <w:tcW w:w="2318" w:type="dxa"/>
          </w:tcPr>
          <w:p w:rsidR="00DB4A0E" w:rsidRPr="00B97C03" w:rsidRDefault="001F3967" w:rsidP="001076C3">
            <w:pPr>
              <w:pStyle w:val="AMODTable"/>
              <w:rPr>
                <w:color w:val="000000"/>
              </w:rPr>
            </w:pPr>
            <w:r>
              <w:fldChar w:fldCharType="begin"/>
            </w:r>
            <w:r>
              <w:instrText xml:space="preserve"> REF _Ref208803338 \w \h  \* MERGEFORMAT </w:instrText>
            </w:r>
            <w:r>
              <w:fldChar w:fldCharType="separate"/>
            </w:r>
            <w:r w:rsidR="00223DA9" w:rsidRPr="00223DA9">
              <w:rPr>
                <w:color w:val="000000"/>
              </w:rPr>
              <w:t>19</w:t>
            </w:r>
            <w:r>
              <w:fldChar w:fldCharType="end"/>
            </w:r>
          </w:p>
        </w:tc>
      </w:tr>
      <w:tr w:rsidR="00DB4A0E" w:rsidRPr="00B97C03" w:rsidTr="00D9573E">
        <w:tc>
          <w:tcPr>
            <w:tcW w:w="5422" w:type="dxa"/>
          </w:tcPr>
          <w:p w:rsidR="00DB4A0E" w:rsidRPr="00B97C03" w:rsidRDefault="001076C3" w:rsidP="001076C3">
            <w:pPr>
              <w:pStyle w:val="AMODTable"/>
            </w:pPr>
            <w:r w:rsidRPr="00B97C03">
              <w:t>S</w:t>
            </w:r>
            <w:r w:rsidR="00DB4A0E" w:rsidRPr="00B97C03">
              <w:t>ubstitution of public holidays by agreement</w:t>
            </w:r>
          </w:p>
        </w:tc>
        <w:tc>
          <w:tcPr>
            <w:tcW w:w="2318" w:type="dxa"/>
          </w:tcPr>
          <w:p w:rsidR="00DB4A0E" w:rsidRPr="00B97C03" w:rsidRDefault="004C40B5" w:rsidP="001076C3">
            <w:pPr>
              <w:pStyle w:val="AMODTable"/>
              <w:rPr>
                <w:color w:val="000000"/>
              </w:rPr>
            </w:pPr>
            <w:r w:rsidRPr="00B97C03">
              <w:rPr>
                <w:color w:val="000000"/>
              </w:rPr>
              <w:fldChar w:fldCharType="begin"/>
            </w:r>
            <w:r w:rsidR="001076C3" w:rsidRPr="00B97C03">
              <w:rPr>
                <w:color w:val="000000"/>
              </w:rPr>
              <w:instrText xml:space="preserve"> REF _Ref239222723 \w \h </w:instrText>
            </w:r>
            <w:r w:rsidRPr="00B97C03">
              <w:rPr>
                <w:color w:val="000000"/>
              </w:rPr>
            </w:r>
            <w:r w:rsidRPr="00B97C03">
              <w:rPr>
                <w:color w:val="000000"/>
              </w:rPr>
              <w:fldChar w:fldCharType="separate"/>
            </w:r>
            <w:r w:rsidR="00223DA9">
              <w:rPr>
                <w:color w:val="000000"/>
              </w:rPr>
              <w:t>23.2</w:t>
            </w:r>
            <w:r w:rsidRPr="00B97C03">
              <w:rPr>
                <w:color w:val="000000"/>
              </w:rPr>
              <w:fldChar w:fldCharType="end"/>
            </w:r>
          </w:p>
        </w:tc>
      </w:tr>
    </w:tbl>
    <w:bookmarkEnd w:id="2"/>
    <w:p w:rsidR="0000012E" w:rsidRDefault="0000012E">
      <w:r>
        <w:t>   </w:t>
      </w:r>
    </w:p>
    <w:p w:rsidR="002B263E" w:rsidRPr="002C154F" w:rsidRDefault="00747C67" w:rsidP="002B263E">
      <w:pPr>
        <w:pStyle w:val="Partheading"/>
      </w:pPr>
      <w:bookmarkStart w:id="17" w:name="_Toc37246289"/>
      <w:r w:rsidRPr="00747C67">
        <w:t>Consultation and Dispute Resolution</w:t>
      </w:r>
      <w:bookmarkStart w:id="18" w:name="Part2"/>
      <w:bookmarkEnd w:id="17"/>
    </w:p>
    <w:p w:rsidR="002B263E" w:rsidRPr="002C154F" w:rsidRDefault="002B263E" w:rsidP="00576094">
      <w:pPr>
        <w:pStyle w:val="Level1"/>
      </w:pPr>
      <w:bookmarkStart w:id="19" w:name="_Ref17967334"/>
      <w:bookmarkStart w:id="20" w:name="_Toc37246290"/>
      <w:r w:rsidRPr="002C154F">
        <w:t>Consultation about major workplace change</w:t>
      </w:r>
      <w:bookmarkEnd w:id="19"/>
      <w:bookmarkEnd w:id="20"/>
    </w:p>
    <w:p w:rsidR="002B263E" w:rsidRPr="002C154F" w:rsidRDefault="002B263E" w:rsidP="00576094">
      <w:pPr>
        <w:pStyle w:val="History"/>
      </w:pPr>
      <w:r>
        <w:t>[</w:t>
      </w:r>
      <w:r w:rsidR="00F10AB6" w:rsidRPr="00F10AB6">
        <w:t xml:space="preserve">9—Consultation regarding major workplace change renamed and substituted by </w:t>
      </w:r>
      <w:hyperlink r:id="rId67" w:history="1">
        <w:r w:rsidRPr="00986C09">
          <w:rPr>
            <w:rStyle w:val="Hyperlink"/>
          </w:rPr>
          <w:t>PR546288</w:t>
        </w:r>
      </w:hyperlink>
      <w:r w:rsidR="00576094">
        <w:t>,</w:t>
      </w:r>
      <w:r w:rsidR="00F10AB6">
        <w:t xml:space="preserve"> 9—Consultation renamed and substituted by</w:t>
      </w:r>
      <w:r w:rsidR="00576094">
        <w:t xml:space="preserve"> </w:t>
      </w:r>
      <w:hyperlink r:id="rId68" w:history="1">
        <w:r w:rsidR="00576094" w:rsidRPr="006B6E59">
          <w:rPr>
            <w:rStyle w:val="Hyperlink"/>
          </w:rPr>
          <w:t>PR711487</w:t>
        </w:r>
      </w:hyperlink>
      <w:r w:rsidR="00576094" w:rsidRPr="006B6E59">
        <w:t xml:space="preserve"> </w:t>
      </w:r>
      <w:proofErr w:type="spellStart"/>
      <w:r w:rsidR="00576094" w:rsidRPr="006B6E59">
        <w:t>ppc</w:t>
      </w:r>
      <w:proofErr w:type="spellEnd"/>
      <w:r w:rsidR="00576094" w:rsidRPr="006B6E59">
        <w:t xml:space="preserve"> 30Aug19</w:t>
      </w:r>
      <w:r w:rsidR="00576094">
        <w:t>]</w:t>
      </w:r>
    </w:p>
    <w:p w:rsidR="002B263E" w:rsidRPr="002C154F" w:rsidRDefault="002B263E" w:rsidP="00F91783">
      <w:pPr>
        <w:pStyle w:val="Level2"/>
      </w:pPr>
      <w:r w:rsidRPr="002C154F">
        <w:t>If an employer makes a definite decision to make major changes in production, program, organisation, structure or technology that are likely to have significant effects on employees, the employer must:</w:t>
      </w:r>
    </w:p>
    <w:p w:rsidR="002B263E" w:rsidRPr="002C154F" w:rsidRDefault="002B263E" w:rsidP="00F91783">
      <w:pPr>
        <w:pStyle w:val="Level3"/>
      </w:pPr>
      <w:r w:rsidRPr="002C154F">
        <w:t>give notice of the changes to all employees who may be affected by them and their representatives (if any); and</w:t>
      </w:r>
    </w:p>
    <w:p w:rsidR="002B263E" w:rsidRPr="002C154F" w:rsidRDefault="002B263E" w:rsidP="00F91783">
      <w:pPr>
        <w:pStyle w:val="Level3"/>
      </w:pPr>
      <w:bookmarkStart w:id="21" w:name="_Ref17967687"/>
      <w:r w:rsidRPr="002C154F">
        <w:t>discuss with affected employees and their representatives (if any):</w:t>
      </w:r>
      <w:bookmarkEnd w:id="21"/>
    </w:p>
    <w:p w:rsidR="002B263E" w:rsidRPr="002C154F" w:rsidRDefault="002B263E" w:rsidP="00F91783">
      <w:pPr>
        <w:pStyle w:val="Level4"/>
      </w:pPr>
      <w:r w:rsidRPr="002C154F">
        <w:t>the introduction of the changes; and</w:t>
      </w:r>
    </w:p>
    <w:p w:rsidR="002B263E" w:rsidRPr="002C154F" w:rsidRDefault="002B263E" w:rsidP="002B263E">
      <w:pPr>
        <w:pStyle w:val="Level4"/>
      </w:pPr>
      <w:r w:rsidRPr="002C154F">
        <w:t>their likely effect on employees; and</w:t>
      </w:r>
    </w:p>
    <w:p w:rsidR="002B263E" w:rsidRPr="002C154F" w:rsidRDefault="002B263E" w:rsidP="002B263E">
      <w:pPr>
        <w:pStyle w:val="Level4"/>
      </w:pPr>
      <w:r w:rsidRPr="002C154F">
        <w:t>measures to avoid or reduce the adverse effects of the changes on employees; and</w:t>
      </w:r>
    </w:p>
    <w:p w:rsidR="002B263E" w:rsidRPr="002C154F" w:rsidRDefault="002B263E" w:rsidP="002B263E">
      <w:pPr>
        <w:pStyle w:val="Level3"/>
      </w:pPr>
      <w:r w:rsidRPr="002C154F">
        <w:lastRenderedPageBreak/>
        <w:t>commence discussions as soon as practicable after a definite decision has been made.</w:t>
      </w:r>
    </w:p>
    <w:p w:rsidR="002B263E" w:rsidRPr="002C154F" w:rsidRDefault="002B263E" w:rsidP="002B263E">
      <w:pPr>
        <w:pStyle w:val="Level2"/>
      </w:pPr>
      <w:bookmarkStart w:id="22" w:name="_Ref17967696"/>
      <w:r w:rsidRPr="002C154F">
        <w:t xml:space="preserve">For the purposes of the discussion under clause </w:t>
      </w:r>
      <w:r w:rsidR="009C78F5">
        <w:rPr>
          <w:noProof/>
        </w:rPr>
        <w:fldChar w:fldCharType="begin"/>
      </w:r>
      <w:r w:rsidR="009C78F5">
        <w:instrText xml:space="preserve"> REF _Ref17967687 \w \h </w:instrText>
      </w:r>
      <w:r w:rsidR="009C78F5">
        <w:rPr>
          <w:noProof/>
        </w:rPr>
      </w:r>
      <w:r w:rsidR="009C78F5">
        <w:rPr>
          <w:noProof/>
        </w:rPr>
        <w:fldChar w:fldCharType="separate"/>
      </w:r>
      <w:r w:rsidR="00223DA9">
        <w:t>9.1(b)</w:t>
      </w:r>
      <w:r w:rsidR="009C78F5">
        <w:rPr>
          <w:noProof/>
        </w:rPr>
        <w:fldChar w:fldCharType="end"/>
      </w:r>
      <w:r w:rsidRPr="002C154F">
        <w:t>, the employer must give in writing to the affected employees and their representatives (if any) all relevant information about the changes including:</w:t>
      </w:r>
      <w:bookmarkEnd w:id="22"/>
    </w:p>
    <w:p w:rsidR="002B263E" w:rsidRPr="002C154F" w:rsidRDefault="002B263E" w:rsidP="002B263E">
      <w:pPr>
        <w:pStyle w:val="Level3"/>
      </w:pPr>
      <w:r w:rsidRPr="002C154F">
        <w:t>their nature; and</w:t>
      </w:r>
    </w:p>
    <w:p w:rsidR="002B263E" w:rsidRPr="002C154F" w:rsidRDefault="002B263E" w:rsidP="002B263E">
      <w:pPr>
        <w:pStyle w:val="Level3"/>
      </w:pPr>
      <w:r w:rsidRPr="002C154F">
        <w:t>their expected effect on employees; and</w:t>
      </w:r>
    </w:p>
    <w:p w:rsidR="002B263E" w:rsidRPr="002C154F" w:rsidRDefault="002B263E" w:rsidP="002B263E">
      <w:pPr>
        <w:pStyle w:val="Level3"/>
      </w:pPr>
      <w:r w:rsidRPr="002C154F">
        <w:t>any other matters likely to affect employees.</w:t>
      </w:r>
    </w:p>
    <w:p w:rsidR="002B263E" w:rsidRPr="002C154F" w:rsidRDefault="002B263E" w:rsidP="002B263E">
      <w:pPr>
        <w:pStyle w:val="Level2"/>
      </w:pPr>
      <w:r w:rsidRPr="002C154F">
        <w:t xml:space="preserve">Clause </w:t>
      </w:r>
      <w:r w:rsidR="009C78F5">
        <w:rPr>
          <w:noProof/>
        </w:rPr>
        <w:fldChar w:fldCharType="begin"/>
      </w:r>
      <w:r w:rsidR="009C78F5">
        <w:instrText xml:space="preserve"> REF _Ref17967696 \r \h </w:instrText>
      </w:r>
      <w:r w:rsidR="009C78F5">
        <w:rPr>
          <w:noProof/>
        </w:rPr>
      </w:r>
      <w:r w:rsidR="009C78F5">
        <w:rPr>
          <w:noProof/>
        </w:rPr>
        <w:fldChar w:fldCharType="separate"/>
      </w:r>
      <w:r w:rsidR="00223DA9">
        <w:t>9.2</w:t>
      </w:r>
      <w:r w:rsidR="009C78F5">
        <w:rPr>
          <w:noProof/>
        </w:rPr>
        <w:fldChar w:fldCharType="end"/>
      </w:r>
      <w:r w:rsidRPr="002C154F">
        <w:t xml:space="preserve"> does not require an employer to disclose any confidential information if its disclosure would be contrary to the employer’s interests.</w:t>
      </w:r>
    </w:p>
    <w:p w:rsidR="002B263E" w:rsidRPr="002C154F" w:rsidRDefault="002B263E" w:rsidP="002B263E">
      <w:pPr>
        <w:pStyle w:val="Level2"/>
      </w:pPr>
      <w:r w:rsidRPr="002C154F">
        <w:t xml:space="preserve">The employer must promptly consider any matters raised by the employees or their representatives about the changes in the course of the discussion under clause </w:t>
      </w:r>
      <w:r w:rsidR="009C78F5">
        <w:rPr>
          <w:noProof/>
        </w:rPr>
        <w:fldChar w:fldCharType="begin"/>
      </w:r>
      <w:r w:rsidR="009C78F5">
        <w:instrText xml:space="preserve"> REF _Ref17967687 \w \h </w:instrText>
      </w:r>
      <w:r w:rsidR="009C78F5">
        <w:rPr>
          <w:noProof/>
        </w:rPr>
      </w:r>
      <w:r w:rsidR="009C78F5">
        <w:rPr>
          <w:noProof/>
        </w:rPr>
        <w:fldChar w:fldCharType="separate"/>
      </w:r>
      <w:r w:rsidR="00223DA9">
        <w:t>9.1(b)</w:t>
      </w:r>
      <w:r w:rsidR="009C78F5">
        <w:rPr>
          <w:noProof/>
        </w:rPr>
        <w:fldChar w:fldCharType="end"/>
      </w:r>
      <w:r w:rsidRPr="002C154F">
        <w:t>.</w:t>
      </w:r>
    </w:p>
    <w:p w:rsidR="002B263E" w:rsidRPr="002C154F" w:rsidRDefault="002B263E" w:rsidP="002B263E">
      <w:pPr>
        <w:pStyle w:val="Level2"/>
      </w:pPr>
      <w:bookmarkStart w:id="23" w:name="_Ref17967725"/>
      <w:r w:rsidRPr="002C154F">
        <w:t xml:space="preserve">In clause </w:t>
      </w:r>
      <w:r w:rsidR="009C78F5">
        <w:rPr>
          <w:noProof/>
        </w:rPr>
        <w:fldChar w:fldCharType="begin"/>
      </w:r>
      <w:r w:rsidR="009C78F5">
        <w:instrText xml:space="preserve"> REF _Ref17967334 \r \h </w:instrText>
      </w:r>
      <w:r w:rsidR="009C78F5">
        <w:rPr>
          <w:noProof/>
        </w:rPr>
      </w:r>
      <w:r w:rsidR="009C78F5">
        <w:rPr>
          <w:noProof/>
        </w:rPr>
        <w:fldChar w:fldCharType="separate"/>
      </w:r>
      <w:r w:rsidR="00223DA9">
        <w:t>9</w:t>
      </w:r>
      <w:r w:rsidR="009C78F5">
        <w:rPr>
          <w:noProof/>
        </w:rPr>
        <w:fldChar w:fldCharType="end"/>
      </w:r>
      <w:r w:rsidRPr="002C154F">
        <w:t>:</w:t>
      </w:r>
      <w:bookmarkEnd w:id="23"/>
    </w:p>
    <w:p w:rsidR="002B263E" w:rsidRPr="002C154F" w:rsidRDefault="002B263E" w:rsidP="00802501">
      <w:pPr>
        <w:pStyle w:val="Block1"/>
      </w:pPr>
      <w:r w:rsidRPr="002C154F">
        <w:rPr>
          <w:b/>
        </w:rPr>
        <w:t>significant effects</w:t>
      </w:r>
      <w:r w:rsidRPr="002C154F">
        <w:t>, on employees, includes any of the following:</w:t>
      </w:r>
    </w:p>
    <w:p w:rsidR="002B263E" w:rsidRPr="002C154F" w:rsidRDefault="002B263E" w:rsidP="002B263E">
      <w:pPr>
        <w:pStyle w:val="Level3"/>
      </w:pPr>
      <w:r w:rsidRPr="002C154F">
        <w:t>termination of employment; or</w:t>
      </w:r>
    </w:p>
    <w:p w:rsidR="002B263E" w:rsidRPr="002C154F" w:rsidRDefault="002B263E" w:rsidP="002B263E">
      <w:pPr>
        <w:pStyle w:val="Level3"/>
      </w:pPr>
      <w:r w:rsidRPr="002C154F">
        <w:t>major changes in the composition, operation or size of the employer’s workforce or in the skills required; or</w:t>
      </w:r>
    </w:p>
    <w:p w:rsidR="002B263E" w:rsidRPr="002C154F" w:rsidRDefault="002B263E" w:rsidP="002B263E">
      <w:pPr>
        <w:pStyle w:val="Level3"/>
      </w:pPr>
      <w:r w:rsidRPr="002C154F">
        <w:t>loss of, or reduction in, job or promotion opportunities; or</w:t>
      </w:r>
    </w:p>
    <w:p w:rsidR="002B263E" w:rsidRPr="002C154F" w:rsidRDefault="002B263E" w:rsidP="002B263E">
      <w:pPr>
        <w:pStyle w:val="Level3"/>
      </w:pPr>
      <w:r w:rsidRPr="002C154F">
        <w:t>loss of, or reduction in, job tenure; or</w:t>
      </w:r>
    </w:p>
    <w:p w:rsidR="002B263E" w:rsidRPr="002C154F" w:rsidRDefault="002B263E" w:rsidP="002B263E">
      <w:pPr>
        <w:pStyle w:val="Level3"/>
      </w:pPr>
      <w:r w:rsidRPr="002C154F">
        <w:t>alteration of hours of work; or</w:t>
      </w:r>
    </w:p>
    <w:p w:rsidR="002B263E" w:rsidRPr="002C154F" w:rsidRDefault="002B263E" w:rsidP="002B263E">
      <w:pPr>
        <w:pStyle w:val="Level3"/>
      </w:pPr>
      <w:r w:rsidRPr="002C154F">
        <w:t>the need for employees to be retrained or transferred to other work or locations; or</w:t>
      </w:r>
    </w:p>
    <w:p w:rsidR="002B263E" w:rsidRPr="002C154F" w:rsidRDefault="002B263E" w:rsidP="002B263E">
      <w:pPr>
        <w:pStyle w:val="Level3"/>
      </w:pPr>
      <w:r w:rsidRPr="002C154F">
        <w:t>job restructuring.</w:t>
      </w:r>
    </w:p>
    <w:p w:rsidR="00B2011B" w:rsidRPr="002C154F" w:rsidRDefault="002B263E" w:rsidP="00B2011B">
      <w:pPr>
        <w:pStyle w:val="Level2"/>
      </w:pPr>
      <w:r w:rsidRPr="002C154F">
        <w:t xml:space="preserve">Where this award makes provision for alteration of any of the matters defined at clause </w:t>
      </w:r>
      <w:r w:rsidR="009C78F5">
        <w:rPr>
          <w:noProof/>
        </w:rPr>
        <w:fldChar w:fldCharType="begin"/>
      </w:r>
      <w:r w:rsidR="009C78F5">
        <w:instrText xml:space="preserve"> REF _Ref17967725 \r \h </w:instrText>
      </w:r>
      <w:r w:rsidR="009C78F5">
        <w:rPr>
          <w:noProof/>
        </w:rPr>
      </w:r>
      <w:r w:rsidR="009C78F5">
        <w:rPr>
          <w:noProof/>
        </w:rPr>
        <w:fldChar w:fldCharType="separate"/>
      </w:r>
      <w:r w:rsidR="00223DA9">
        <w:t>9.5</w:t>
      </w:r>
      <w:r w:rsidR="009C78F5">
        <w:rPr>
          <w:noProof/>
        </w:rPr>
        <w:fldChar w:fldCharType="end"/>
      </w:r>
      <w:r w:rsidRPr="002C154F">
        <w:t>, such alteration is taken not to have significant effect.</w:t>
      </w:r>
    </w:p>
    <w:p w:rsidR="00B2011B" w:rsidRDefault="00B2011B" w:rsidP="00720E85">
      <w:pPr>
        <w:pStyle w:val="Level1"/>
        <w:numPr>
          <w:ilvl w:val="0"/>
          <w:numId w:val="0"/>
        </w:numPr>
      </w:pPr>
      <w:bookmarkStart w:id="24" w:name="_Toc37246291"/>
      <w:r w:rsidRPr="002C154F">
        <w:rPr>
          <w:noProof/>
        </w:rPr>
        <w:t>9A</w:t>
      </w:r>
      <w:r w:rsidRPr="002C154F">
        <w:t>.</w:t>
      </w:r>
      <w:r w:rsidRPr="002C154F">
        <w:tab/>
        <w:t>Consultation about changes to rosters or hours of work</w:t>
      </w:r>
      <w:bookmarkEnd w:id="24"/>
    </w:p>
    <w:p w:rsidR="00720E85" w:rsidRPr="00720E85" w:rsidRDefault="00720E85" w:rsidP="00720E85">
      <w:pPr>
        <w:pStyle w:val="History"/>
      </w:pPr>
      <w:r>
        <w:t>[</w:t>
      </w:r>
      <w:r w:rsidR="00990FBF">
        <w:t>9A i</w:t>
      </w:r>
      <w:r>
        <w:t xml:space="preserve">nserted by </w:t>
      </w:r>
      <w:hyperlink r:id="rId69" w:history="1">
        <w:r w:rsidRPr="006B6E59">
          <w:rPr>
            <w:rStyle w:val="Hyperlink"/>
          </w:rPr>
          <w:t>PR711487</w:t>
        </w:r>
      </w:hyperlink>
      <w:r w:rsidRPr="006B6E59">
        <w:t xml:space="preserve"> </w:t>
      </w:r>
      <w:proofErr w:type="spellStart"/>
      <w:r w:rsidRPr="006B6E59">
        <w:t>ppc</w:t>
      </w:r>
      <w:proofErr w:type="spellEnd"/>
      <w:r w:rsidRPr="006B6E59">
        <w:t xml:space="preserve"> 30Aug19</w:t>
      </w:r>
      <w:r>
        <w:t>]</w:t>
      </w:r>
    </w:p>
    <w:p w:rsidR="00B2011B" w:rsidRPr="002C154F" w:rsidRDefault="00B2011B" w:rsidP="00B2011B">
      <w:pPr>
        <w:pStyle w:val="Level2"/>
        <w:numPr>
          <w:ilvl w:val="0"/>
          <w:numId w:val="0"/>
        </w:numPr>
        <w:ind w:left="851" w:hanging="851"/>
      </w:pPr>
      <w:r w:rsidRPr="002C154F">
        <w:rPr>
          <w:b/>
          <w:noProof/>
        </w:rPr>
        <w:t>9A</w:t>
      </w:r>
      <w:r w:rsidRPr="002C154F">
        <w:rPr>
          <w:b/>
        </w:rPr>
        <w:t>.1</w:t>
      </w:r>
      <w:r w:rsidRPr="002C154F">
        <w:tab/>
        <w:t xml:space="preserve">Clause </w:t>
      </w:r>
      <w:r w:rsidRPr="002C154F">
        <w:rPr>
          <w:noProof/>
        </w:rPr>
        <w:t>9A</w:t>
      </w:r>
      <w:r w:rsidRPr="002C154F">
        <w:t xml:space="preserve"> applies if an employer proposes to change the regular roster or ordinary hours of work of an employee, other than an employee whose working hours are irregular, sporadic or unpredictable.</w:t>
      </w:r>
    </w:p>
    <w:p w:rsidR="00B2011B" w:rsidRPr="002C154F" w:rsidRDefault="00B2011B" w:rsidP="00B2011B">
      <w:pPr>
        <w:pStyle w:val="Level2"/>
        <w:numPr>
          <w:ilvl w:val="0"/>
          <w:numId w:val="0"/>
        </w:numPr>
        <w:ind w:left="851" w:hanging="851"/>
      </w:pPr>
      <w:r w:rsidRPr="002C154F">
        <w:rPr>
          <w:b/>
          <w:noProof/>
        </w:rPr>
        <w:t>9A</w:t>
      </w:r>
      <w:r w:rsidRPr="002C154F">
        <w:rPr>
          <w:b/>
        </w:rPr>
        <w:t>.2</w:t>
      </w:r>
      <w:r w:rsidRPr="002C154F">
        <w:tab/>
        <w:t>The employer must consult with any employees affected by the proposed change and their representatives (if any).</w:t>
      </w:r>
    </w:p>
    <w:p w:rsidR="00B2011B" w:rsidRPr="002C154F" w:rsidRDefault="00B2011B" w:rsidP="00B2011B">
      <w:pPr>
        <w:pStyle w:val="Level2"/>
        <w:numPr>
          <w:ilvl w:val="0"/>
          <w:numId w:val="0"/>
        </w:numPr>
        <w:ind w:left="851" w:hanging="851"/>
      </w:pPr>
      <w:r w:rsidRPr="002C154F">
        <w:rPr>
          <w:b/>
          <w:noProof/>
        </w:rPr>
        <w:t>9A</w:t>
      </w:r>
      <w:r w:rsidRPr="002C154F">
        <w:rPr>
          <w:b/>
        </w:rPr>
        <w:t>.3</w:t>
      </w:r>
      <w:r w:rsidRPr="002C154F">
        <w:tab/>
        <w:t>For the purpose of the consultation, the employer must:</w:t>
      </w:r>
    </w:p>
    <w:p w:rsidR="00B2011B" w:rsidRPr="002C154F" w:rsidRDefault="00B2011B" w:rsidP="00B2011B">
      <w:pPr>
        <w:pStyle w:val="Level3"/>
      </w:pPr>
      <w:r w:rsidRPr="002C154F">
        <w:lastRenderedPageBreak/>
        <w:t xml:space="preserve">provide to the employees and representatives mentioned in clause </w:t>
      </w:r>
      <w:r w:rsidRPr="002C154F">
        <w:rPr>
          <w:noProof/>
        </w:rPr>
        <w:t>9A</w:t>
      </w:r>
      <w:r w:rsidRPr="002C154F">
        <w:t>.2 information about the proposed change (for example, information about the nature of the change and when it is to begin); and</w:t>
      </w:r>
    </w:p>
    <w:p w:rsidR="00B2011B" w:rsidRPr="002C154F" w:rsidRDefault="00B2011B" w:rsidP="00B2011B">
      <w:pPr>
        <w:pStyle w:val="Level3"/>
      </w:pPr>
      <w:r w:rsidRPr="002C154F">
        <w:t>invite the employees to give their views about the impact of the proposed change on them (including any impact on their family or caring responsibilities) and also invite their representative (if any) to give their views about that impact.</w:t>
      </w:r>
    </w:p>
    <w:p w:rsidR="00B2011B" w:rsidRPr="002C154F" w:rsidRDefault="00B2011B" w:rsidP="00B2011B">
      <w:pPr>
        <w:pStyle w:val="Level2"/>
        <w:numPr>
          <w:ilvl w:val="0"/>
          <w:numId w:val="0"/>
        </w:numPr>
        <w:ind w:left="851" w:hanging="851"/>
      </w:pPr>
      <w:r w:rsidRPr="002C154F">
        <w:rPr>
          <w:b/>
          <w:noProof/>
        </w:rPr>
        <w:t>9A</w:t>
      </w:r>
      <w:r w:rsidRPr="002C154F">
        <w:rPr>
          <w:b/>
        </w:rPr>
        <w:t>.4</w:t>
      </w:r>
      <w:r w:rsidRPr="002C154F">
        <w:tab/>
        <w:t xml:space="preserve">The employer must consider any views given under clause </w:t>
      </w:r>
      <w:r w:rsidRPr="002C154F">
        <w:rPr>
          <w:noProof/>
        </w:rPr>
        <w:t>9A</w:t>
      </w:r>
      <w:r w:rsidRPr="002C154F">
        <w:t>.3(b).</w:t>
      </w:r>
    </w:p>
    <w:p w:rsidR="00A74BAC" w:rsidRDefault="00B2011B" w:rsidP="00F62046">
      <w:pPr>
        <w:pStyle w:val="Level2"/>
        <w:numPr>
          <w:ilvl w:val="0"/>
          <w:numId w:val="0"/>
        </w:numPr>
        <w:ind w:left="851" w:hanging="851"/>
      </w:pPr>
      <w:r w:rsidRPr="002C154F">
        <w:rPr>
          <w:b/>
          <w:noProof/>
        </w:rPr>
        <w:t>9A</w:t>
      </w:r>
      <w:r w:rsidRPr="002C154F">
        <w:rPr>
          <w:b/>
        </w:rPr>
        <w:t>.5</w:t>
      </w:r>
      <w:r w:rsidRPr="002C154F">
        <w:tab/>
        <w:t xml:space="preserve">Clause </w:t>
      </w:r>
      <w:r w:rsidRPr="002C154F">
        <w:rPr>
          <w:noProof/>
        </w:rPr>
        <w:t>9A</w:t>
      </w:r>
      <w:r w:rsidRPr="002C154F">
        <w:t xml:space="preserve"> is to be read in conjunction with any other provisions of this award concerning the scheduling of work or the giving of notice.</w:t>
      </w:r>
    </w:p>
    <w:p w:rsidR="00F62046" w:rsidRPr="002C154F" w:rsidRDefault="00F62046" w:rsidP="0094727F">
      <w:pPr>
        <w:pStyle w:val="Level1"/>
      </w:pPr>
      <w:bookmarkStart w:id="25" w:name="_Ref17967447"/>
      <w:bookmarkStart w:id="26" w:name="_Toc37246292"/>
      <w:r w:rsidRPr="002C154F">
        <w:t>Dispute resolution</w:t>
      </w:r>
      <w:bookmarkEnd w:id="25"/>
      <w:bookmarkEnd w:id="26"/>
    </w:p>
    <w:p w:rsidR="00F62046" w:rsidRPr="002C154F" w:rsidRDefault="00F62046" w:rsidP="0094727F">
      <w:pPr>
        <w:pStyle w:val="History"/>
      </w:pPr>
      <w:r>
        <w:t xml:space="preserve">[Varied by </w:t>
      </w:r>
      <w:hyperlink r:id="rId70" w:history="1">
        <w:r>
          <w:rPr>
            <w:rStyle w:val="Hyperlink"/>
          </w:rPr>
          <w:t>PR542199</w:t>
        </w:r>
      </w:hyperlink>
      <w:r w:rsidR="006755C3" w:rsidRPr="006755C3">
        <w:t>; substituted by</w:t>
      </w:r>
      <w:r w:rsidR="00AF7A05">
        <w:t xml:space="preserve"> </w:t>
      </w:r>
      <w:hyperlink r:id="rId71" w:history="1">
        <w:r w:rsidR="006755C3" w:rsidRPr="006B6E59">
          <w:rPr>
            <w:rStyle w:val="Hyperlink"/>
          </w:rPr>
          <w:t>PR711487</w:t>
        </w:r>
      </w:hyperlink>
      <w:r w:rsidR="006755C3" w:rsidRPr="006B6E59">
        <w:t xml:space="preserve"> </w:t>
      </w:r>
      <w:proofErr w:type="spellStart"/>
      <w:r w:rsidR="006755C3" w:rsidRPr="006B6E59">
        <w:t>ppc</w:t>
      </w:r>
      <w:proofErr w:type="spellEnd"/>
      <w:r w:rsidR="006755C3" w:rsidRPr="006B6E59">
        <w:t xml:space="preserve"> 30Aug19</w:t>
      </w:r>
      <w:r>
        <w:t>]</w:t>
      </w:r>
    </w:p>
    <w:p w:rsidR="00F62046" w:rsidRPr="00F62046" w:rsidRDefault="00F62046" w:rsidP="0094727F">
      <w:pPr>
        <w:pStyle w:val="Level2"/>
        <w:rPr>
          <w:sz w:val="22"/>
          <w:szCs w:val="22"/>
        </w:rPr>
      </w:pPr>
      <w:r w:rsidRPr="002C154F">
        <w:t xml:space="preserve">Clause </w:t>
      </w:r>
      <w:r w:rsidR="006844B7">
        <w:rPr>
          <w:noProof/>
        </w:rPr>
        <w:fldChar w:fldCharType="begin"/>
      </w:r>
      <w:r w:rsidR="006844B7">
        <w:instrText xml:space="preserve"> REF _Ref17967447 \r \h </w:instrText>
      </w:r>
      <w:r w:rsidR="006844B7">
        <w:rPr>
          <w:noProof/>
        </w:rPr>
      </w:r>
      <w:r w:rsidR="006844B7">
        <w:rPr>
          <w:noProof/>
        </w:rPr>
        <w:fldChar w:fldCharType="separate"/>
      </w:r>
      <w:r w:rsidR="00223DA9">
        <w:t>10</w:t>
      </w:r>
      <w:r w:rsidR="006844B7">
        <w:rPr>
          <w:noProof/>
        </w:rPr>
        <w:fldChar w:fldCharType="end"/>
      </w:r>
      <w:r w:rsidRPr="002C154F">
        <w:t xml:space="preserve"> sets out the procedures to be followed if a dispute arises about a </w:t>
      </w:r>
      <w:r w:rsidRPr="002C154F">
        <w:rPr>
          <w:color w:val="000000"/>
        </w:rPr>
        <w:t xml:space="preserve">matter under this award or in relation </w:t>
      </w:r>
      <w:r w:rsidRPr="002C154F">
        <w:t xml:space="preserve">to </w:t>
      </w:r>
      <w:r w:rsidRPr="002C154F">
        <w:rPr>
          <w:sz w:val="22"/>
          <w:szCs w:val="22"/>
        </w:rPr>
        <w:t xml:space="preserve">the </w:t>
      </w:r>
      <w:hyperlink r:id="rId72" w:history="1">
        <w:hyperlink r:id="rId73" w:history="1">
          <w:r w:rsidRPr="00BC3C38">
            <w:rPr>
              <w:rStyle w:val="Hyperlink"/>
            </w:rPr>
            <w:t>NES</w:t>
          </w:r>
        </w:hyperlink>
      </w:hyperlink>
      <w:r w:rsidRPr="002C154F">
        <w:rPr>
          <w:sz w:val="22"/>
          <w:szCs w:val="22"/>
        </w:rPr>
        <w:t>.</w:t>
      </w:r>
    </w:p>
    <w:p w:rsidR="00F62046" w:rsidRPr="002C154F" w:rsidRDefault="00F62046" w:rsidP="0094727F">
      <w:pPr>
        <w:pStyle w:val="Level2"/>
      </w:pPr>
      <w:bookmarkStart w:id="27" w:name="_Ref17967958"/>
      <w:r w:rsidRPr="002C154F">
        <w:t>The parties to the dispute must first try to resolve the dispute at the workplace through discussion between the employee or employees concerned and the relevant supervisor.</w:t>
      </w:r>
      <w:bookmarkEnd w:id="27"/>
    </w:p>
    <w:p w:rsidR="00F62046" w:rsidRPr="002C154F" w:rsidRDefault="00F62046" w:rsidP="0094727F">
      <w:pPr>
        <w:pStyle w:val="Level2"/>
      </w:pPr>
      <w:bookmarkStart w:id="28" w:name="_Ref17967969"/>
      <w:r w:rsidRPr="002C154F">
        <w:t xml:space="preserve">If the dispute is not resolved through discussion as mentioned in clause </w:t>
      </w:r>
      <w:r w:rsidR="006844B7">
        <w:rPr>
          <w:noProof/>
        </w:rPr>
        <w:fldChar w:fldCharType="begin"/>
      </w:r>
      <w:r w:rsidR="006844B7">
        <w:instrText xml:space="preserve"> REF _Ref17967958 \r \h </w:instrText>
      </w:r>
      <w:r w:rsidR="006844B7">
        <w:rPr>
          <w:noProof/>
        </w:rPr>
      </w:r>
      <w:r w:rsidR="006844B7">
        <w:rPr>
          <w:noProof/>
        </w:rPr>
        <w:fldChar w:fldCharType="separate"/>
      </w:r>
      <w:r w:rsidR="00223DA9">
        <w:t>10.2</w:t>
      </w:r>
      <w:r w:rsidR="006844B7">
        <w:rPr>
          <w:noProof/>
        </w:rPr>
        <w:fldChar w:fldCharType="end"/>
      </w:r>
      <w:r w:rsidRPr="002C154F">
        <w:t>, the parties to the dispute must then try to resolve it in a timely manner at the workplace through discussion between the employee or employees concerned and more senior levels of management, as appropriate.</w:t>
      </w:r>
      <w:bookmarkEnd w:id="28"/>
    </w:p>
    <w:p w:rsidR="00F62046" w:rsidRPr="002C154F" w:rsidRDefault="00F62046" w:rsidP="0094727F">
      <w:pPr>
        <w:pStyle w:val="Level2"/>
      </w:pPr>
      <w:r w:rsidRPr="002C154F">
        <w:t xml:space="preserve">If the dispute is unable to be resolved at the workplace and all appropriate steps have been taken under clauses </w:t>
      </w:r>
      <w:r w:rsidR="006844B7">
        <w:rPr>
          <w:noProof/>
        </w:rPr>
        <w:fldChar w:fldCharType="begin"/>
      </w:r>
      <w:r w:rsidR="006844B7">
        <w:instrText xml:space="preserve"> REF _Ref17967958 \r \h </w:instrText>
      </w:r>
      <w:r w:rsidR="006844B7">
        <w:rPr>
          <w:noProof/>
        </w:rPr>
      </w:r>
      <w:r w:rsidR="006844B7">
        <w:rPr>
          <w:noProof/>
        </w:rPr>
        <w:fldChar w:fldCharType="separate"/>
      </w:r>
      <w:r w:rsidR="00223DA9">
        <w:t>10.2</w:t>
      </w:r>
      <w:r w:rsidR="006844B7">
        <w:rPr>
          <w:noProof/>
        </w:rPr>
        <w:fldChar w:fldCharType="end"/>
      </w:r>
      <w:r w:rsidRPr="002C154F">
        <w:t xml:space="preserve"> and </w:t>
      </w:r>
      <w:r w:rsidR="006844B7">
        <w:rPr>
          <w:noProof/>
        </w:rPr>
        <w:fldChar w:fldCharType="begin"/>
      </w:r>
      <w:r w:rsidR="006844B7">
        <w:instrText xml:space="preserve"> REF _Ref17967969 \r \h </w:instrText>
      </w:r>
      <w:r w:rsidR="006844B7">
        <w:rPr>
          <w:noProof/>
        </w:rPr>
      </w:r>
      <w:r w:rsidR="006844B7">
        <w:rPr>
          <w:noProof/>
        </w:rPr>
        <w:fldChar w:fldCharType="separate"/>
      </w:r>
      <w:r w:rsidR="00223DA9">
        <w:t>10.3</w:t>
      </w:r>
      <w:r w:rsidR="006844B7">
        <w:rPr>
          <w:noProof/>
        </w:rPr>
        <w:fldChar w:fldCharType="end"/>
      </w:r>
      <w:r w:rsidRPr="002C154F">
        <w:t>, a party to the dispute may refer it to the Fair Work Commission.</w:t>
      </w:r>
    </w:p>
    <w:p w:rsidR="00F62046" w:rsidRPr="002C154F" w:rsidRDefault="00F62046" w:rsidP="0094727F">
      <w:pPr>
        <w:pStyle w:val="Level2"/>
      </w:pPr>
      <w:r w:rsidRPr="002C154F">
        <w:t>The parties may agree on the process to be followed by the Fair Work Commission in dealing with the dispute, including mediation, conciliation and consent arbitration.</w:t>
      </w:r>
    </w:p>
    <w:p w:rsidR="00F62046" w:rsidRPr="002C154F" w:rsidRDefault="00F62046" w:rsidP="0094727F">
      <w:pPr>
        <w:pStyle w:val="Level2"/>
      </w:pPr>
      <w:r w:rsidRPr="002C154F">
        <w:t xml:space="preserve">If the dispute remains unresolved, the Fair Work Commission may use any method of dispute resolution that it is permitted by the </w:t>
      </w:r>
      <w:hyperlink r:id="rId74" w:history="1">
        <w:r w:rsidRPr="002C154F">
          <w:rPr>
            <w:rStyle w:val="Hyperlink"/>
          </w:rPr>
          <w:t>Act</w:t>
        </w:r>
      </w:hyperlink>
      <w:r w:rsidRPr="002C154F">
        <w:t xml:space="preserve"> to use and that it considers appropriate for resolving the dispute.</w:t>
      </w:r>
    </w:p>
    <w:p w:rsidR="00F62046" w:rsidRPr="002C154F" w:rsidRDefault="00F62046" w:rsidP="0094727F">
      <w:pPr>
        <w:pStyle w:val="Level2"/>
      </w:pPr>
      <w:r w:rsidRPr="002C154F">
        <w:t xml:space="preserve">A party to the dispute may appoint a person, organisation or association to support and/or represent them in any discussion or process under clause </w:t>
      </w:r>
      <w:r w:rsidR="006844B7">
        <w:rPr>
          <w:noProof/>
        </w:rPr>
        <w:fldChar w:fldCharType="begin"/>
      </w:r>
      <w:r w:rsidR="006844B7">
        <w:instrText xml:space="preserve"> REF _Ref17967447 \r \h </w:instrText>
      </w:r>
      <w:r w:rsidR="006844B7">
        <w:rPr>
          <w:noProof/>
        </w:rPr>
      </w:r>
      <w:r w:rsidR="006844B7">
        <w:rPr>
          <w:noProof/>
        </w:rPr>
        <w:fldChar w:fldCharType="separate"/>
      </w:r>
      <w:r w:rsidR="00223DA9">
        <w:t>10</w:t>
      </w:r>
      <w:r w:rsidR="006844B7">
        <w:rPr>
          <w:noProof/>
        </w:rPr>
        <w:fldChar w:fldCharType="end"/>
      </w:r>
      <w:r w:rsidRPr="002C154F">
        <w:t>.</w:t>
      </w:r>
    </w:p>
    <w:p w:rsidR="00F62046" w:rsidRPr="002C154F" w:rsidRDefault="00F62046" w:rsidP="0094727F">
      <w:pPr>
        <w:pStyle w:val="Level2"/>
      </w:pPr>
      <w:bookmarkStart w:id="29" w:name="_Ref17967989"/>
      <w:r w:rsidRPr="002C154F">
        <w:t xml:space="preserve">While </w:t>
      </w:r>
      <w:r w:rsidRPr="002C154F">
        <w:rPr>
          <w:color w:val="000000"/>
        </w:rPr>
        <w:t>procedures</w:t>
      </w:r>
      <w:r w:rsidRPr="002C154F">
        <w:t xml:space="preserve"> are being followed under clause </w:t>
      </w:r>
      <w:r w:rsidR="006844B7">
        <w:rPr>
          <w:noProof/>
        </w:rPr>
        <w:fldChar w:fldCharType="begin"/>
      </w:r>
      <w:r w:rsidR="006844B7">
        <w:instrText xml:space="preserve"> REF _Ref17967447 \r \h </w:instrText>
      </w:r>
      <w:r w:rsidR="006844B7">
        <w:rPr>
          <w:noProof/>
        </w:rPr>
      </w:r>
      <w:r w:rsidR="006844B7">
        <w:rPr>
          <w:noProof/>
        </w:rPr>
        <w:fldChar w:fldCharType="separate"/>
      </w:r>
      <w:r w:rsidR="00223DA9">
        <w:t>10</w:t>
      </w:r>
      <w:r w:rsidR="006844B7">
        <w:rPr>
          <w:noProof/>
        </w:rPr>
        <w:fldChar w:fldCharType="end"/>
      </w:r>
      <w:r w:rsidRPr="002C154F">
        <w:t xml:space="preserve"> in relation to a dispute:</w:t>
      </w:r>
      <w:bookmarkEnd w:id="29"/>
    </w:p>
    <w:p w:rsidR="00F62046" w:rsidRPr="002C154F" w:rsidRDefault="00F62046" w:rsidP="0094727F">
      <w:pPr>
        <w:pStyle w:val="Level3"/>
      </w:pPr>
      <w:r w:rsidRPr="002C154F">
        <w:t xml:space="preserve">work must continue in accordance with this award and the </w:t>
      </w:r>
      <w:hyperlink r:id="rId75" w:history="1">
        <w:r w:rsidRPr="002C154F">
          <w:rPr>
            <w:rStyle w:val="Hyperlink"/>
          </w:rPr>
          <w:t>Act</w:t>
        </w:r>
      </w:hyperlink>
      <w:r w:rsidRPr="002C154F">
        <w:t>; and</w:t>
      </w:r>
    </w:p>
    <w:p w:rsidR="00F62046" w:rsidRPr="002C154F" w:rsidRDefault="00F62046" w:rsidP="0094727F">
      <w:pPr>
        <w:pStyle w:val="Level3"/>
      </w:pPr>
      <w:r w:rsidRPr="002C154F">
        <w:t>an employee must not unreasonably fail to comply with any direction given by the employer about performing work, whether at the same or another workplace, that is safe and appropriate for the employee to perform.</w:t>
      </w:r>
    </w:p>
    <w:p w:rsidR="00F62046" w:rsidRPr="00F62046" w:rsidRDefault="00F62046" w:rsidP="0094727F">
      <w:pPr>
        <w:pStyle w:val="Level2"/>
      </w:pPr>
      <w:r w:rsidRPr="002C154F">
        <w:t xml:space="preserve">Clause </w:t>
      </w:r>
      <w:r w:rsidR="006844B7">
        <w:rPr>
          <w:noProof/>
        </w:rPr>
        <w:fldChar w:fldCharType="begin"/>
      </w:r>
      <w:r w:rsidR="006844B7">
        <w:instrText xml:space="preserve"> REF _Ref17967989 \r \h </w:instrText>
      </w:r>
      <w:r w:rsidR="006844B7">
        <w:rPr>
          <w:noProof/>
        </w:rPr>
      </w:r>
      <w:r w:rsidR="006844B7">
        <w:rPr>
          <w:noProof/>
        </w:rPr>
        <w:fldChar w:fldCharType="separate"/>
      </w:r>
      <w:r w:rsidR="00223DA9">
        <w:t>10.8</w:t>
      </w:r>
      <w:r w:rsidR="006844B7">
        <w:rPr>
          <w:noProof/>
        </w:rPr>
        <w:fldChar w:fldCharType="end"/>
      </w:r>
      <w:r w:rsidRPr="002C154F">
        <w:t xml:space="preserve"> is </w:t>
      </w:r>
      <w:r w:rsidRPr="002C154F">
        <w:rPr>
          <w:color w:val="000000"/>
        </w:rPr>
        <w:t>subject</w:t>
      </w:r>
      <w:r w:rsidRPr="002C154F">
        <w:t xml:space="preserve"> to any applicable work health and safety legislation.</w:t>
      </w:r>
    </w:p>
    <w:p w:rsidR="00747C67" w:rsidRPr="00747C67" w:rsidRDefault="00747C67" w:rsidP="004C45EA">
      <w:pPr>
        <w:pStyle w:val="Partheading"/>
      </w:pPr>
      <w:bookmarkStart w:id="30" w:name="_Toc37246293"/>
      <w:bookmarkEnd w:id="18"/>
      <w:r>
        <w:lastRenderedPageBreak/>
        <w:t>Types of Employment and Termination of Employment</w:t>
      </w:r>
      <w:bookmarkStart w:id="31" w:name="Part3"/>
      <w:bookmarkEnd w:id="30"/>
    </w:p>
    <w:p w:rsidR="008F6784" w:rsidRDefault="008F6784" w:rsidP="004C45EA">
      <w:pPr>
        <w:pStyle w:val="Level1"/>
      </w:pPr>
      <w:bookmarkStart w:id="32" w:name="_Toc208885989"/>
      <w:bookmarkStart w:id="33" w:name="_Toc208886077"/>
      <w:bookmarkStart w:id="34" w:name="_Toc208902567"/>
      <w:bookmarkStart w:id="35" w:name="_Toc208932472"/>
      <w:bookmarkStart w:id="36" w:name="_Toc208932557"/>
      <w:bookmarkStart w:id="37" w:name="_Toc208979912"/>
      <w:bookmarkStart w:id="38" w:name="_Ref525552670"/>
      <w:bookmarkStart w:id="39" w:name="_Ref525552676"/>
      <w:bookmarkStart w:id="40" w:name="_Toc37246294"/>
      <w:r>
        <w:t>Employment categories</w:t>
      </w:r>
      <w:bookmarkEnd w:id="32"/>
      <w:bookmarkEnd w:id="33"/>
      <w:bookmarkEnd w:id="34"/>
      <w:bookmarkEnd w:id="35"/>
      <w:bookmarkEnd w:id="36"/>
      <w:bookmarkEnd w:id="37"/>
      <w:bookmarkEnd w:id="38"/>
      <w:bookmarkEnd w:id="39"/>
      <w:bookmarkEnd w:id="40"/>
    </w:p>
    <w:p w:rsidR="006926B1" w:rsidRPr="006926B1" w:rsidRDefault="006926B1" w:rsidP="00D46DCE">
      <w:pPr>
        <w:pStyle w:val="History"/>
      </w:pPr>
      <w:r>
        <w:t xml:space="preserve">[Varied by </w:t>
      </w:r>
      <w:hyperlink r:id="rId76" w:history="1">
        <w:r>
          <w:rPr>
            <w:rStyle w:val="Hyperlink"/>
          </w:rPr>
          <w:t>PR532199</w:t>
        </w:r>
      </w:hyperlink>
      <w:r w:rsidR="00A044B5">
        <w:t xml:space="preserve">, </w:t>
      </w:r>
      <w:hyperlink r:id="rId77" w:history="1">
        <w:r w:rsidR="00A044B5" w:rsidRPr="00A044B5">
          <w:rPr>
            <w:rStyle w:val="Hyperlink"/>
          </w:rPr>
          <w:t>PR700544</w:t>
        </w:r>
      </w:hyperlink>
      <w:r w:rsidR="00D46DCE">
        <w:t>,</w:t>
      </w:r>
      <w:r w:rsidR="00D46DCE" w:rsidRPr="00D46DCE">
        <w:rPr>
          <w:sz w:val="24"/>
        </w:rPr>
        <w:t xml:space="preserve"> </w:t>
      </w:r>
      <w:hyperlink r:id="rId78" w:history="1">
        <w:r w:rsidR="00D46DCE" w:rsidRPr="00D46DCE">
          <w:rPr>
            <w:rStyle w:val="Hyperlink"/>
          </w:rPr>
          <w:t>PR700646</w:t>
        </w:r>
      </w:hyperlink>
      <w:r w:rsidR="00D46DCE">
        <w:t>]</w:t>
      </w:r>
    </w:p>
    <w:p w:rsidR="008F6784" w:rsidRDefault="008F6784" w:rsidP="008F6784">
      <w:pPr>
        <w:pStyle w:val="Level2Bold"/>
      </w:pPr>
      <w:bookmarkStart w:id="41" w:name="_Ref525553322"/>
      <w:r>
        <w:t>Full-time and part-time employment</w:t>
      </w:r>
      <w:bookmarkEnd w:id="41"/>
    </w:p>
    <w:p w:rsidR="008F6784" w:rsidRDefault="008F6784" w:rsidP="008F6784">
      <w:pPr>
        <w:pStyle w:val="Level3"/>
      </w:pPr>
      <w:r>
        <w:t xml:space="preserve">A </w:t>
      </w:r>
      <w:r w:rsidRPr="00576B59">
        <w:rPr>
          <w:b/>
        </w:rPr>
        <w:t>full-time employee</w:t>
      </w:r>
      <w:r>
        <w:t xml:space="preserve"> means any employee not specifically engaged as being a part-time or casual employee </w:t>
      </w:r>
      <w:r w:rsidR="001076C3">
        <w:t xml:space="preserve">and </w:t>
      </w:r>
      <w:r>
        <w:t>is for all purposes of this award a full-time employee</w:t>
      </w:r>
      <w:r w:rsidR="00BF2540">
        <w:t>.</w:t>
      </w:r>
    </w:p>
    <w:p w:rsidR="008F6784" w:rsidRDefault="008F6784" w:rsidP="008F6784">
      <w:pPr>
        <w:pStyle w:val="Level3"/>
      </w:pPr>
      <w:r>
        <w:t xml:space="preserve">A </w:t>
      </w:r>
      <w:r w:rsidRPr="00576B59">
        <w:rPr>
          <w:b/>
        </w:rPr>
        <w:t>part-time employee</w:t>
      </w:r>
      <w:r>
        <w:t xml:space="preserve"> means an employee who is employed to work</w:t>
      </w:r>
      <w:r w:rsidR="009812AD">
        <w:t xml:space="preserve"> less than 38 hours per week</w:t>
      </w:r>
      <w:r w:rsidR="001076C3">
        <w:t>.</w:t>
      </w:r>
    </w:p>
    <w:p w:rsidR="006926B1" w:rsidRPr="006926B1" w:rsidRDefault="006926B1" w:rsidP="006926B1">
      <w:pPr>
        <w:pStyle w:val="History"/>
      </w:pPr>
      <w:r>
        <w:t xml:space="preserve">[11.1(c) substituted by </w:t>
      </w:r>
      <w:hyperlink r:id="rId79" w:history="1">
        <w:r>
          <w:rPr>
            <w:rStyle w:val="Hyperlink"/>
          </w:rPr>
          <w:t>PR532199</w:t>
        </w:r>
      </w:hyperlink>
      <w:r>
        <w:t xml:space="preserve"> </w:t>
      </w:r>
      <w:proofErr w:type="spellStart"/>
      <w:r>
        <w:t>ppc</w:t>
      </w:r>
      <w:proofErr w:type="spellEnd"/>
      <w:r>
        <w:t xml:space="preserve"> 07Dec12]</w:t>
      </w:r>
    </w:p>
    <w:p w:rsidR="008F6784" w:rsidRDefault="00344855" w:rsidP="008F6784">
      <w:pPr>
        <w:pStyle w:val="Level3"/>
      </w:pPr>
      <w:r>
        <w:t>A part-time employee will</w:t>
      </w:r>
      <w:r w:rsidR="008F6784">
        <w:t xml:space="preserve"> be paid an amount</w:t>
      </w:r>
      <w:r w:rsidR="006926B1">
        <w:t xml:space="preserve"> equal</w:t>
      </w:r>
      <w:r w:rsidR="008F6784">
        <w:t xml:space="preserve"> to 1/38th of the weekly </w:t>
      </w:r>
      <w:r w:rsidR="0055532B">
        <w:t xml:space="preserve">wage </w:t>
      </w:r>
      <w:r w:rsidR="008F6784">
        <w:t>appropriate to an employee classification per hour.</w:t>
      </w:r>
    </w:p>
    <w:p w:rsidR="008F6784" w:rsidRDefault="008F6784" w:rsidP="008F6784">
      <w:pPr>
        <w:pStyle w:val="Level3"/>
      </w:pPr>
      <w:r>
        <w:t>A p</w:t>
      </w:r>
      <w:r w:rsidR="00344855">
        <w:t>art-time employee will</w:t>
      </w:r>
      <w:r>
        <w:t xml:space="preserve"> accrue all the provisions of this award as a full-time employee on a pro rata basis according to the number of hours the employee works.</w:t>
      </w:r>
    </w:p>
    <w:p w:rsidR="008F6784" w:rsidRDefault="008F6784" w:rsidP="008F6784">
      <w:pPr>
        <w:pStyle w:val="Level3"/>
      </w:pPr>
      <w:r>
        <w:t>The spread</w:t>
      </w:r>
      <w:r w:rsidR="00344855">
        <w:t xml:space="preserve"> of ordinary working hours will</w:t>
      </w:r>
      <w:r>
        <w:t xml:space="preserve"> be the same as those prescribed for full</w:t>
      </w:r>
      <w:r w:rsidR="00AC4334">
        <w:t>-</w:t>
      </w:r>
      <w:r>
        <w:t>time employees.</w:t>
      </w:r>
    </w:p>
    <w:p w:rsidR="0005432F" w:rsidRDefault="0005432F" w:rsidP="0005432F">
      <w:pPr>
        <w:pStyle w:val="Level2Bold"/>
      </w:pPr>
      <w:r>
        <w:t>Casual employment</w:t>
      </w:r>
    </w:p>
    <w:p w:rsidR="001076C3" w:rsidRDefault="0005432F" w:rsidP="001076C3">
      <w:pPr>
        <w:pStyle w:val="Level3"/>
      </w:pPr>
      <w:r>
        <w:t xml:space="preserve">A </w:t>
      </w:r>
      <w:r w:rsidRPr="00576B59">
        <w:rPr>
          <w:b/>
        </w:rPr>
        <w:t>casual employee</w:t>
      </w:r>
      <w:r>
        <w:t xml:space="preserve"> i</w:t>
      </w:r>
      <w:r w:rsidR="001076C3">
        <w:t>s one engaged and paid as such.</w:t>
      </w:r>
    </w:p>
    <w:p w:rsidR="001076C3" w:rsidRDefault="0005432F" w:rsidP="001076C3">
      <w:pPr>
        <w:pStyle w:val="Level3"/>
      </w:pPr>
      <w:r>
        <w:t>A casual employee</w:t>
      </w:r>
      <w:r w:rsidR="00344855">
        <w:t xml:space="preserve"> for working ordinary time must</w:t>
      </w:r>
      <w:r>
        <w:t xml:space="preserve"> be paid 1/38th per hour of the weekly rate</w:t>
      </w:r>
      <w:r w:rsidR="00BF2540">
        <w:t xml:space="preserve"> calculated from the annual </w:t>
      </w:r>
      <w:r w:rsidR="0055532B">
        <w:t>wage</w:t>
      </w:r>
      <w:r>
        <w:t xml:space="preserve"> prescribed b</w:t>
      </w:r>
      <w:r w:rsidR="00AA047A">
        <w:t>y this award for the work performed</w:t>
      </w:r>
      <w:r w:rsidR="001076C3">
        <w:t>, plus 25%.</w:t>
      </w:r>
    </w:p>
    <w:p w:rsidR="0005432F" w:rsidRDefault="0005432F" w:rsidP="001076C3">
      <w:pPr>
        <w:pStyle w:val="Level3"/>
      </w:pPr>
      <w:r>
        <w:t>An employee not specifically en</w:t>
      </w:r>
      <w:r w:rsidR="00344855">
        <w:t>gaged as a casual employee will</w:t>
      </w:r>
      <w:r>
        <w:t xml:space="preserve"> be deemed to be employed by the week.</w:t>
      </w:r>
    </w:p>
    <w:p w:rsidR="00D46DCE" w:rsidRPr="00D46DCE" w:rsidRDefault="00D46DCE" w:rsidP="00D46DCE">
      <w:pPr>
        <w:pStyle w:val="History"/>
      </w:pPr>
      <w:r>
        <w:t xml:space="preserve">[11.2(d) inserted by </w:t>
      </w:r>
      <w:hyperlink r:id="rId80" w:history="1">
        <w:r w:rsidRPr="00D46DCE">
          <w:rPr>
            <w:color w:val="0000FF"/>
            <w:u w:val="single"/>
          </w:rPr>
          <w:t>PR700646</w:t>
        </w:r>
      </w:hyperlink>
      <w:r>
        <w:t xml:space="preserve"> </w:t>
      </w:r>
      <w:proofErr w:type="spellStart"/>
      <w:r>
        <w:t>ppc</w:t>
      </w:r>
      <w:proofErr w:type="spellEnd"/>
      <w:r>
        <w:t xml:space="preserve"> 01Oct18]</w:t>
      </w:r>
    </w:p>
    <w:p w:rsidR="00D46DCE" w:rsidRPr="00D46DCE" w:rsidRDefault="00D46DCE" w:rsidP="00D46DCE">
      <w:pPr>
        <w:pStyle w:val="Level3"/>
      </w:pPr>
      <w:r w:rsidRPr="00D46DCE">
        <w:t xml:space="preserve">A casual employee must be </w:t>
      </w:r>
      <w:r w:rsidR="00EC6E9C">
        <w:t>engaged and paid for at least 2 </w:t>
      </w:r>
      <w:r w:rsidRPr="00D46DCE">
        <w:t>consecutive hours of work on each occasion they are required to attend work.</w:t>
      </w:r>
    </w:p>
    <w:p w:rsidR="00AC3554" w:rsidRDefault="00AC3554" w:rsidP="00AC3554">
      <w:pPr>
        <w:pStyle w:val="Level2Bold"/>
      </w:pPr>
      <w:r w:rsidRPr="00874678">
        <w:t>Right to request casual conversion</w:t>
      </w:r>
    </w:p>
    <w:p w:rsidR="00A044B5" w:rsidRPr="00A044B5" w:rsidRDefault="00A044B5" w:rsidP="00A044B5">
      <w:pPr>
        <w:pStyle w:val="History"/>
      </w:pPr>
      <w:r>
        <w:t xml:space="preserve">[11.3 inserted by </w:t>
      </w:r>
      <w:hyperlink r:id="rId81" w:history="1">
        <w:r w:rsidRPr="00A044B5">
          <w:rPr>
            <w:color w:val="0000FF"/>
            <w:u w:val="single"/>
          </w:rPr>
          <w:t>PR700544</w:t>
        </w:r>
      </w:hyperlink>
      <w:r>
        <w:t xml:space="preserve"> </w:t>
      </w:r>
      <w:proofErr w:type="spellStart"/>
      <w:r>
        <w:t>ppc</w:t>
      </w:r>
      <w:proofErr w:type="spellEnd"/>
      <w:r>
        <w:t xml:space="preserve"> 01Oct18]</w:t>
      </w:r>
    </w:p>
    <w:p w:rsidR="00AC3554" w:rsidRPr="00874203" w:rsidRDefault="00AC3554" w:rsidP="00AC3554">
      <w:pPr>
        <w:pStyle w:val="Level3"/>
      </w:pPr>
      <w:r>
        <w:t>A</w:t>
      </w:r>
      <w:r w:rsidRPr="00874203">
        <w:t xml:space="preserve"> person engaged by a particular employer as a regular casual employee may request that their employment be converted to full-time or part-time employment.</w:t>
      </w:r>
    </w:p>
    <w:p w:rsidR="00AC3554" w:rsidRPr="00874203" w:rsidRDefault="00AC3554" w:rsidP="00AC3554">
      <w:pPr>
        <w:pStyle w:val="Level3"/>
      </w:pPr>
      <w:bookmarkStart w:id="42" w:name="_Ref525553203"/>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42"/>
      <w:r w:rsidRPr="00F17631">
        <w:t xml:space="preserve"> </w:t>
      </w:r>
    </w:p>
    <w:p w:rsidR="00AC3554" w:rsidRPr="00874203" w:rsidRDefault="00AC3554" w:rsidP="00AC3554">
      <w:pPr>
        <w:pStyle w:val="Level3"/>
      </w:pPr>
      <w:r w:rsidRPr="00874203">
        <w:lastRenderedPageBreak/>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AC3554" w:rsidRPr="00874203" w:rsidRDefault="00AC3554" w:rsidP="00AC3554">
      <w:pPr>
        <w:pStyle w:val="Level3"/>
      </w:pPr>
      <w:r w:rsidRPr="00874203">
        <w:t>A regular casual employee who has w</w:t>
      </w:r>
      <w:r>
        <w:t>orked less than equivalent full-</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AC3554" w:rsidRPr="00874203" w:rsidRDefault="00AC3554" w:rsidP="00AC3554">
      <w:pPr>
        <w:pStyle w:val="Level3"/>
      </w:pPr>
      <w:r w:rsidRPr="00874203">
        <w:t>Any request under this subclause must be in writing and provided to the employer.</w:t>
      </w:r>
    </w:p>
    <w:p w:rsidR="00AC3554" w:rsidRPr="00874203" w:rsidRDefault="00AC3554" w:rsidP="00AC3554">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AC3554" w:rsidRPr="00874203" w:rsidRDefault="00AC3554" w:rsidP="00AC3554">
      <w:pPr>
        <w:pStyle w:val="Level3"/>
      </w:pPr>
      <w:r w:rsidRPr="00874203">
        <w:t>Reasonable grounds for refusal include that:</w:t>
      </w:r>
    </w:p>
    <w:p w:rsidR="00AC3554" w:rsidRPr="00874203" w:rsidRDefault="00AC3554" w:rsidP="00AC3554">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 xml:space="preserve">paragraph </w:t>
      </w:r>
      <w:r>
        <w:fldChar w:fldCharType="begin"/>
      </w:r>
      <w:r>
        <w:instrText xml:space="preserve"> REF _Ref525553203 \r \h </w:instrText>
      </w:r>
      <w:r>
        <w:fldChar w:fldCharType="separate"/>
      </w:r>
      <w:r w:rsidR="00223DA9">
        <w:t>(b)</w:t>
      </w:r>
      <w:r>
        <w:fldChar w:fldCharType="end"/>
      </w:r>
      <w:r w:rsidRPr="00874203">
        <w:t>;</w:t>
      </w:r>
    </w:p>
    <w:p w:rsidR="00AC3554" w:rsidRPr="00874203" w:rsidRDefault="00AC3554" w:rsidP="00AC3554">
      <w:pPr>
        <w:pStyle w:val="Level4"/>
      </w:pPr>
      <w:r w:rsidRPr="00874203">
        <w:t>it is known or reasonably foreseeable that the regular casual employee’s position will cease to e</w:t>
      </w:r>
      <w:r>
        <w:t>xist within the next 12 months;</w:t>
      </w:r>
      <w:r w:rsidRPr="00F17631">
        <w:t xml:space="preserve"> </w:t>
      </w:r>
    </w:p>
    <w:p w:rsidR="00AC3554" w:rsidRPr="00874203" w:rsidRDefault="00AC3554" w:rsidP="00AC3554">
      <w:pPr>
        <w:pStyle w:val="Level4"/>
      </w:pPr>
      <w:r w:rsidRPr="00874203">
        <w:t>it is known or reasonably foreseeable that the hours of work which the regular casual employee is required to perform will be significantly reduced in the next 12 months; or</w:t>
      </w:r>
    </w:p>
    <w:p w:rsidR="00AC3554" w:rsidRPr="00874203" w:rsidRDefault="00AC3554" w:rsidP="00AC3554">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AC3554" w:rsidRPr="00874203" w:rsidRDefault="00AC3554" w:rsidP="0026706E">
      <w:pPr>
        <w:pStyle w:val="Level3"/>
      </w:pPr>
      <w:r w:rsidRPr="00874203">
        <w:t>For any ground of refusal to be reasonable, it must be based on facts which are known or reasonably foreseeable.</w:t>
      </w:r>
    </w:p>
    <w:p w:rsidR="00AC3554" w:rsidRPr="00874203" w:rsidRDefault="00AC3554" w:rsidP="0026706E">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w:t>
      </w:r>
      <w:r w:rsidRPr="00187C57">
        <w:t>clause</w:t>
      </w:r>
      <w:r w:rsidR="00CE75AC">
        <w:t xml:space="preserve"> </w:t>
      </w:r>
      <w:r w:rsidR="00E8790C">
        <w:fldChar w:fldCharType="begin"/>
      </w:r>
      <w:r w:rsidR="00E8790C">
        <w:instrText xml:space="preserve"> REF _Ref17967447 \r \h </w:instrText>
      </w:r>
      <w:r w:rsidR="00E8790C">
        <w:fldChar w:fldCharType="separate"/>
      </w:r>
      <w:r w:rsidR="00223DA9">
        <w:t>10</w:t>
      </w:r>
      <w:r w:rsidR="00E8790C">
        <w:fldChar w:fldCharType="end"/>
      </w:r>
      <w:r w:rsidRPr="00187C57">
        <w:t>.</w:t>
      </w:r>
      <w:r w:rsidRPr="00874203">
        <w:t xml:space="preserve"> Under that procedure, the employee or the employer may refer the matter to the Fair Work Commission if the dispute cannot be resolved at the workplace level.</w:t>
      </w:r>
    </w:p>
    <w:p w:rsidR="00AC3554" w:rsidRPr="00874203" w:rsidRDefault="00AC3554" w:rsidP="0026706E">
      <w:pPr>
        <w:pStyle w:val="Level3"/>
      </w:pPr>
      <w:r w:rsidRPr="00874203">
        <w:t>Where it is agreed that a casual employee will have their employment converted to full-time or part-time employment as provided for in this clause, the employer and employee must discuss and record in writing:</w:t>
      </w:r>
    </w:p>
    <w:p w:rsidR="00AC3554" w:rsidRPr="00874203" w:rsidRDefault="00AC3554" w:rsidP="0026706E">
      <w:pPr>
        <w:pStyle w:val="Level4"/>
      </w:pPr>
      <w:r w:rsidRPr="00874203">
        <w:lastRenderedPageBreak/>
        <w:t>the form of employment to which the employee will convert – that is, full-time or part-time employment; and</w:t>
      </w:r>
    </w:p>
    <w:p w:rsidR="00AC3554" w:rsidRPr="00874203" w:rsidRDefault="0026706E" w:rsidP="00AC3554">
      <w:pPr>
        <w:pStyle w:val="Level4"/>
      </w:pPr>
      <w:r>
        <w:t>i</w:t>
      </w:r>
      <w:r w:rsidR="00AC3554" w:rsidRPr="00A401AB">
        <w:t>f it is agreed that the employee will become a part-time employee, th</w:t>
      </w:r>
      <w:r w:rsidR="00AC3554">
        <w:t xml:space="preserve">e employee’s hours of work fixed in accordance with clause </w:t>
      </w:r>
      <w:r>
        <w:fldChar w:fldCharType="begin"/>
      </w:r>
      <w:r>
        <w:instrText xml:space="preserve"> REF _Ref525553322 \w \h </w:instrText>
      </w:r>
      <w:r>
        <w:fldChar w:fldCharType="separate"/>
      </w:r>
      <w:r w:rsidR="00223DA9">
        <w:t>11.1</w:t>
      </w:r>
      <w:r>
        <w:fldChar w:fldCharType="end"/>
      </w:r>
      <w:r w:rsidR="00AC3554">
        <w:t>.</w:t>
      </w:r>
    </w:p>
    <w:p w:rsidR="00AC3554" w:rsidRPr="00874203" w:rsidRDefault="00AC3554" w:rsidP="0026706E">
      <w:pPr>
        <w:pStyle w:val="Level3"/>
      </w:pPr>
      <w:r w:rsidRPr="00874203">
        <w:t>The conversion will take effect from the start of the next pay cycle following such agreement being reached unless otherwise agreed.</w:t>
      </w:r>
    </w:p>
    <w:p w:rsidR="00AC3554" w:rsidRPr="00874203" w:rsidRDefault="00AC3554" w:rsidP="0026706E">
      <w:pPr>
        <w:pStyle w:val="Level3"/>
      </w:pPr>
      <w:r w:rsidRPr="00874203">
        <w:t>Once a casual employee has converted to full-time or part-time employment, the employee may only revert to casual employment with the written agreement of the employer.</w:t>
      </w:r>
    </w:p>
    <w:p w:rsidR="00AC3554" w:rsidRPr="00874203" w:rsidRDefault="00AC3554" w:rsidP="0026706E">
      <w:pPr>
        <w:pStyle w:val="Level3"/>
      </w:pPr>
      <w:r w:rsidRPr="00874203">
        <w:t>A casual employee must not be engaged and re-engaged (which includes a refusal to re-engage), or have their hours reduced or varied, in order to avoid any right or obligation under this clause.</w:t>
      </w:r>
    </w:p>
    <w:p w:rsidR="00AC3554" w:rsidRPr="00874203" w:rsidRDefault="0026706E" w:rsidP="0026706E">
      <w:pPr>
        <w:pStyle w:val="Level3"/>
      </w:pPr>
      <w:r>
        <w:t>N</w:t>
      </w:r>
      <w:r w:rsidR="00AC3554" w:rsidRPr="00874203">
        <w:t>othing in this clause obliges a regular casual employee to convert to full-time or part-time employment, nor permits an employer to require a regular casual employee to so convert.</w:t>
      </w:r>
    </w:p>
    <w:p w:rsidR="00AC3554" w:rsidRPr="00874203" w:rsidRDefault="00AC3554" w:rsidP="0026706E">
      <w:pPr>
        <w:pStyle w:val="Level3"/>
      </w:pPr>
      <w:r w:rsidRPr="00874203">
        <w:t>Nothing in this clause requires an employer to increase the hours of a regular casual employee seeking conversion to full-time or part-time employment.</w:t>
      </w:r>
    </w:p>
    <w:p w:rsidR="00AC3554" w:rsidRPr="00874203" w:rsidRDefault="00AC3554" w:rsidP="0026706E">
      <w:pPr>
        <w:pStyle w:val="Level3"/>
      </w:pPr>
      <w:bookmarkStart w:id="43" w:name="_Ref525553388"/>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26706E">
        <w:t> </w:t>
      </w:r>
      <w:r>
        <w:t>October</w:t>
      </w:r>
      <w:r w:rsidR="0026706E">
        <w:t> </w:t>
      </w:r>
      <w:r w:rsidRPr="00874203">
        <w:t>2018, an employer must provide such employees with a copy of the provisions of this subclause by 1</w:t>
      </w:r>
      <w:r>
        <w:t> January 2019</w:t>
      </w:r>
      <w:r w:rsidRPr="00874203">
        <w:t>.</w:t>
      </w:r>
      <w:bookmarkEnd w:id="43"/>
      <w:r w:rsidRPr="00F17631">
        <w:t xml:space="preserve"> </w:t>
      </w:r>
    </w:p>
    <w:p w:rsidR="00FC1735" w:rsidRPr="002C154F" w:rsidRDefault="00AC3554" w:rsidP="00FC1735">
      <w:pPr>
        <w:pStyle w:val="Level3"/>
      </w:pPr>
      <w:r w:rsidRPr="00874203">
        <w:t xml:space="preserve">A casual employee’s right to request to convert is not affected if the employer fails to comply with the notice requirements in </w:t>
      </w:r>
      <w:r>
        <w:t>paragraph</w:t>
      </w:r>
      <w:r w:rsidR="0026706E">
        <w:t> </w:t>
      </w:r>
      <w:r w:rsidR="0026706E">
        <w:fldChar w:fldCharType="begin"/>
      </w:r>
      <w:r w:rsidR="0026706E">
        <w:instrText xml:space="preserve"> REF _Ref525553388 \n \h </w:instrText>
      </w:r>
      <w:r w:rsidR="0026706E">
        <w:fldChar w:fldCharType="separate"/>
      </w:r>
      <w:r w:rsidR="00223DA9">
        <w:t>(p)</w:t>
      </w:r>
      <w:r w:rsidR="0026706E">
        <w:fldChar w:fldCharType="end"/>
      </w:r>
      <w:r w:rsidRPr="00874203">
        <w:t>.</w:t>
      </w:r>
    </w:p>
    <w:p w:rsidR="00FC1735" w:rsidRPr="002C154F" w:rsidRDefault="00FC1735" w:rsidP="0071543C">
      <w:pPr>
        <w:pStyle w:val="Level1"/>
      </w:pPr>
      <w:bookmarkStart w:id="44" w:name="_Ref17967469"/>
      <w:bookmarkStart w:id="45" w:name="_Toc37246295"/>
      <w:r w:rsidRPr="002C154F">
        <w:t>Termination of employment</w:t>
      </w:r>
      <w:bookmarkEnd w:id="44"/>
      <w:bookmarkEnd w:id="45"/>
    </w:p>
    <w:p w:rsidR="00FC1735" w:rsidRPr="002C154F" w:rsidRDefault="00FC1735" w:rsidP="0071543C">
      <w:pPr>
        <w:pStyle w:val="History"/>
      </w:pPr>
      <w:r>
        <w:t xml:space="preserve">[Varied by </w:t>
      </w:r>
      <w:hyperlink r:id="rId82" w:history="1">
        <w:r>
          <w:rPr>
            <w:rStyle w:val="Hyperlink"/>
          </w:rPr>
          <w:t>PR994517</w:t>
        </w:r>
      </w:hyperlink>
      <w:r>
        <w:t xml:space="preserve">, </w:t>
      </w:r>
      <w:hyperlink r:id="rId83" w:history="1">
        <w:r>
          <w:rPr>
            <w:rStyle w:val="Hyperlink"/>
          </w:rPr>
          <w:t>PR532199</w:t>
        </w:r>
      </w:hyperlink>
      <w:r w:rsidR="002F7D33" w:rsidRPr="002F7D33">
        <w:t>; substituted by</w:t>
      </w:r>
      <w:r w:rsidR="006D6689">
        <w:t xml:space="preserve"> </w:t>
      </w:r>
      <w:hyperlink r:id="rId84" w:history="1">
        <w:r w:rsidR="002F7D33" w:rsidRPr="006B6E59">
          <w:rPr>
            <w:rStyle w:val="Hyperlink"/>
          </w:rPr>
          <w:t>PR711487</w:t>
        </w:r>
      </w:hyperlink>
      <w:r w:rsidR="002F7D33" w:rsidRPr="006B6E59">
        <w:t xml:space="preserve"> </w:t>
      </w:r>
      <w:proofErr w:type="spellStart"/>
      <w:r w:rsidR="002F7D33" w:rsidRPr="006B6E59">
        <w:t>ppc</w:t>
      </w:r>
      <w:proofErr w:type="spellEnd"/>
      <w:r w:rsidR="002F7D33" w:rsidRPr="006B6E59">
        <w:t xml:space="preserve"> 30Aug19</w:t>
      </w:r>
      <w:r>
        <w:t>]</w:t>
      </w:r>
    </w:p>
    <w:p w:rsidR="00FC1735" w:rsidRPr="002C154F" w:rsidRDefault="00FC1735" w:rsidP="0071543C">
      <w:r>
        <w:t>NOTE</w:t>
      </w:r>
      <w:r w:rsidRPr="002C154F">
        <w:t xml:space="preserve">: Sections 117 and 123 of the </w:t>
      </w:r>
      <w:hyperlink r:id="rId85" w:history="1">
        <w:r w:rsidRPr="002C154F">
          <w:rPr>
            <w:color w:val="0000FF"/>
            <w:u w:val="single"/>
          </w:rPr>
          <w:t>Act</w:t>
        </w:r>
      </w:hyperlink>
      <w:r w:rsidRPr="002C154F">
        <w:t xml:space="preserve"> set out requirements for notice of termination by an employer under the </w:t>
      </w:r>
      <w:hyperlink r:id="rId86" w:history="1">
        <w:r w:rsidRPr="00BC3C38">
          <w:rPr>
            <w:rStyle w:val="Hyperlink"/>
          </w:rPr>
          <w:t>NES</w:t>
        </w:r>
      </w:hyperlink>
      <w:r w:rsidRPr="002C154F">
        <w:t xml:space="preserve">. Clause </w:t>
      </w:r>
      <w:r w:rsidR="00DC5AB0">
        <w:fldChar w:fldCharType="begin"/>
      </w:r>
      <w:r w:rsidR="00DC5AB0">
        <w:instrText xml:space="preserve"> REF _Ref17968029 \r \h </w:instrText>
      </w:r>
      <w:r w:rsidR="00DC5AB0">
        <w:fldChar w:fldCharType="separate"/>
      </w:r>
      <w:r w:rsidR="00223DA9">
        <w:t>12.1</w:t>
      </w:r>
      <w:r w:rsidR="00DC5AB0">
        <w:fldChar w:fldCharType="end"/>
      </w:r>
      <w:r w:rsidR="003E5E92">
        <w:t xml:space="preserve"> </w:t>
      </w:r>
      <w:r w:rsidRPr="002C154F">
        <w:t xml:space="preserve">requires an employer to give a greater minimum period of notice than that generally required under the </w:t>
      </w:r>
      <w:hyperlink r:id="rId87" w:history="1">
        <w:r w:rsidRPr="00BC3C38">
          <w:rPr>
            <w:rStyle w:val="Hyperlink"/>
          </w:rPr>
          <w:t>NES</w:t>
        </w:r>
      </w:hyperlink>
      <w:r w:rsidRPr="002C154F">
        <w:t>.</w:t>
      </w:r>
    </w:p>
    <w:p w:rsidR="00FC1735" w:rsidRPr="00FC1735" w:rsidRDefault="00FC1735" w:rsidP="0071543C">
      <w:pPr>
        <w:pStyle w:val="Level2Bold"/>
      </w:pPr>
      <w:bookmarkStart w:id="46" w:name="_Ref17968029"/>
      <w:r w:rsidRPr="002C154F">
        <w:t>Notice of termination or payment instead of notice by the employer</w:t>
      </w:r>
      <w:bookmarkEnd w:id="46"/>
    </w:p>
    <w:p w:rsidR="00FC1735" w:rsidRPr="002C154F" w:rsidRDefault="00FC1735" w:rsidP="0071543C">
      <w:pPr>
        <w:pStyle w:val="Level3"/>
      </w:pPr>
      <w:r w:rsidRPr="002C154F">
        <w:t xml:space="preserve">Clause </w:t>
      </w:r>
      <w:r w:rsidR="00DC5AB0">
        <w:fldChar w:fldCharType="begin"/>
      </w:r>
      <w:r w:rsidR="00DC5AB0">
        <w:instrText xml:space="preserve"> REF _Ref17968029 \r \h </w:instrText>
      </w:r>
      <w:r w:rsidR="00DC5AB0">
        <w:fldChar w:fldCharType="separate"/>
      </w:r>
      <w:r w:rsidR="00223DA9">
        <w:t>12.1</w:t>
      </w:r>
      <w:r w:rsidR="00DC5AB0">
        <w:fldChar w:fldCharType="end"/>
      </w:r>
      <w:r w:rsidRPr="002C154F">
        <w:t xml:space="preserve"> applies to all employees except those identified in</w:t>
      </w:r>
      <w:r>
        <w:t xml:space="preserve"> sections </w:t>
      </w:r>
      <w:r w:rsidRPr="002C154F">
        <w:t xml:space="preserve">123(1) and 123(3) of the </w:t>
      </w:r>
      <w:hyperlink r:id="rId88" w:history="1">
        <w:r w:rsidRPr="002C154F">
          <w:rPr>
            <w:color w:val="0000FF"/>
            <w:u w:val="single"/>
          </w:rPr>
          <w:t>Act</w:t>
        </w:r>
      </w:hyperlink>
      <w:r w:rsidRPr="002C154F">
        <w:t>.</w:t>
      </w:r>
    </w:p>
    <w:p w:rsidR="00FC1735" w:rsidRPr="002C154F" w:rsidRDefault="00FC1735" w:rsidP="0071543C">
      <w:pPr>
        <w:pStyle w:val="Level3"/>
      </w:pPr>
      <w:bookmarkStart w:id="47" w:name="_Ref17968060"/>
      <w:r w:rsidRPr="002C154F">
        <w:t>The</w:t>
      </w:r>
      <w:r w:rsidRPr="002C154F">
        <w:rPr>
          <w:color w:val="000000"/>
        </w:rPr>
        <w:t xml:space="preserve"> </w:t>
      </w:r>
      <w:r w:rsidRPr="002C154F">
        <w:t>employer must give an employee notice of termination of employment or payment instea</w:t>
      </w:r>
      <w:r>
        <w:t xml:space="preserve">d of notice as required under sections </w:t>
      </w:r>
      <w:r w:rsidRPr="002C154F">
        <w:t xml:space="preserve">117(1) and 117(2) of the </w:t>
      </w:r>
      <w:hyperlink r:id="rId89" w:history="1">
        <w:r w:rsidRPr="002C154F">
          <w:rPr>
            <w:color w:val="0000FF"/>
            <w:u w:val="single"/>
          </w:rPr>
          <w:t>Act</w:t>
        </w:r>
      </w:hyperlink>
      <w:r w:rsidRPr="002C154F">
        <w:t xml:space="preserve">, except that the </w:t>
      </w:r>
      <w:r w:rsidRPr="002C154F">
        <w:rPr>
          <w:b/>
        </w:rPr>
        <w:t>minimum period of notice</w:t>
      </w:r>
      <w:r w:rsidRPr="002C154F">
        <w:t xml:space="preserve"> is:</w:t>
      </w:r>
      <w:bookmarkEnd w:id="47"/>
    </w:p>
    <w:p w:rsidR="00FC1735" w:rsidRPr="002C154F" w:rsidRDefault="00FC1735" w:rsidP="0071543C">
      <w:pPr>
        <w:pStyle w:val="Level4"/>
      </w:pPr>
      <w:r w:rsidRPr="002C154F">
        <w:t>one month; or</w:t>
      </w:r>
    </w:p>
    <w:p w:rsidR="00FC1735" w:rsidRPr="002C154F" w:rsidRDefault="00FC1735" w:rsidP="0071543C">
      <w:pPr>
        <w:pStyle w:val="Level4"/>
      </w:pPr>
      <w:r w:rsidRPr="002C154F">
        <w:lastRenderedPageBreak/>
        <w:t>5 weeks, if the employee is over 45 years old and has completed more than 5 years of continuous service with the employer at the end of the day the notice is given.</w:t>
      </w:r>
    </w:p>
    <w:p w:rsidR="00FC1735" w:rsidRPr="00FC1735" w:rsidRDefault="00FC1735" w:rsidP="0071543C">
      <w:pPr>
        <w:pStyle w:val="Level3"/>
        <w:rPr>
          <w:rFonts w:eastAsia="Calibri"/>
          <w:color w:val="0000FF"/>
          <w:u w:val="single"/>
        </w:rPr>
      </w:pPr>
      <w:r w:rsidRPr="002C154F">
        <w:rPr>
          <w:rFonts w:eastAsia="Calibri"/>
        </w:rPr>
        <w:t xml:space="preserve">In paragraph </w:t>
      </w:r>
      <w:r w:rsidR="00DC5AB0">
        <w:rPr>
          <w:rFonts w:eastAsia="Calibri"/>
        </w:rPr>
        <w:fldChar w:fldCharType="begin"/>
      </w:r>
      <w:r w:rsidR="00DC5AB0">
        <w:rPr>
          <w:rFonts w:eastAsia="Calibri"/>
        </w:rPr>
        <w:instrText xml:space="preserve"> REF _Ref17968060 \n \h </w:instrText>
      </w:r>
      <w:r w:rsidR="00DC5AB0">
        <w:rPr>
          <w:rFonts w:eastAsia="Calibri"/>
        </w:rPr>
      </w:r>
      <w:r w:rsidR="00DC5AB0">
        <w:rPr>
          <w:rFonts w:eastAsia="Calibri"/>
        </w:rPr>
        <w:fldChar w:fldCharType="separate"/>
      </w:r>
      <w:r w:rsidR="00223DA9">
        <w:rPr>
          <w:rFonts w:eastAsia="Calibri"/>
        </w:rPr>
        <w:t>(b)</w:t>
      </w:r>
      <w:r w:rsidR="00DC5AB0">
        <w:rPr>
          <w:rFonts w:eastAsia="Calibri"/>
        </w:rPr>
        <w:fldChar w:fldCharType="end"/>
      </w:r>
      <w:r w:rsidRPr="002C154F">
        <w:rPr>
          <w:rFonts w:eastAsia="Calibri"/>
        </w:rPr>
        <w:t xml:space="preserve"> </w:t>
      </w:r>
      <w:r w:rsidRPr="002C154F">
        <w:rPr>
          <w:rFonts w:eastAsia="Calibri"/>
          <w:b/>
          <w:bCs/>
        </w:rPr>
        <w:t>continuous service</w:t>
      </w:r>
      <w:r w:rsidRPr="002C154F">
        <w:rPr>
          <w:rFonts w:eastAsia="Calibri"/>
        </w:rPr>
        <w:t xml:space="preserve"> has the same meaning as in</w:t>
      </w:r>
      <w:r>
        <w:rPr>
          <w:rFonts w:eastAsia="Calibri"/>
        </w:rPr>
        <w:t xml:space="preserve"> section </w:t>
      </w:r>
      <w:r w:rsidRPr="002C154F">
        <w:rPr>
          <w:rFonts w:eastAsia="Calibri"/>
        </w:rPr>
        <w:t xml:space="preserve">117 of the </w:t>
      </w:r>
      <w:hyperlink r:id="rId90" w:history="1">
        <w:r w:rsidRPr="002C154F">
          <w:rPr>
            <w:rFonts w:eastAsia="Calibri"/>
            <w:color w:val="0000FF"/>
            <w:u w:val="single"/>
          </w:rPr>
          <w:t>Act</w:t>
        </w:r>
      </w:hyperlink>
      <w:r w:rsidRPr="007B0155">
        <w:rPr>
          <w:rFonts w:eastAsia="Calibri"/>
        </w:rPr>
        <w:t>.</w:t>
      </w:r>
    </w:p>
    <w:p w:rsidR="00FC1735" w:rsidRPr="00FC1735" w:rsidRDefault="00FC1735" w:rsidP="0071543C">
      <w:pPr>
        <w:pStyle w:val="Level2Bold"/>
      </w:pPr>
      <w:bookmarkStart w:id="48" w:name="_Ref17968155"/>
      <w:r w:rsidRPr="002C154F">
        <w:t>Notice of termination by an employee</w:t>
      </w:r>
      <w:bookmarkEnd w:id="48"/>
    </w:p>
    <w:p w:rsidR="00FC1735" w:rsidRPr="002C154F" w:rsidRDefault="00FC1735" w:rsidP="0071543C">
      <w:pPr>
        <w:pStyle w:val="Level3"/>
      </w:pPr>
      <w:r w:rsidRPr="002C154F">
        <w:t xml:space="preserve">Clause </w:t>
      </w:r>
      <w:r w:rsidR="00864482">
        <w:fldChar w:fldCharType="begin"/>
      </w:r>
      <w:r w:rsidR="00864482">
        <w:instrText xml:space="preserve"> REF _Ref17968155 \r \h </w:instrText>
      </w:r>
      <w:r w:rsidR="00864482">
        <w:fldChar w:fldCharType="separate"/>
      </w:r>
      <w:r w:rsidR="00223DA9">
        <w:t>12.2</w:t>
      </w:r>
      <w:r w:rsidR="00864482">
        <w:fldChar w:fldCharType="end"/>
      </w:r>
      <w:r w:rsidRPr="002C154F">
        <w:t xml:space="preserve"> applies to all employees except those identified in</w:t>
      </w:r>
      <w:r>
        <w:t xml:space="preserve"> sections </w:t>
      </w:r>
      <w:r w:rsidRPr="002C154F">
        <w:t xml:space="preserve">123(1) and 123(3) of the </w:t>
      </w:r>
      <w:hyperlink r:id="rId91" w:history="1">
        <w:r w:rsidRPr="002C154F">
          <w:rPr>
            <w:color w:val="0000FF"/>
            <w:u w:val="single"/>
          </w:rPr>
          <w:t>Act</w:t>
        </w:r>
      </w:hyperlink>
      <w:r w:rsidRPr="002C154F">
        <w:t>.</w:t>
      </w:r>
    </w:p>
    <w:p w:rsidR="00FC1735" w:rsidRPr="002C154F" w:rsidRDefault="00FC1735" w:rsidP="0071543C">
      <w:pPr>
        <w:pStyle w:val="Level3"/>
      </w:pPr>
      <w:bookmarkStart w:id="49" w:name="_Ref17968166"/>
      <w:r w:rsidRPr="002C154F">
        <w:t>An employee must give the employer at least one month’s notice of termination of employment.</w:t>
      </w:r>
      <w:bookmarkEnd w:id="49"/>
    </w:p>
    <w:p w:rsidR="00FC1735" w:rsidRPr="002C154F" w:rsidRDefault="00FC1735" w:rsidP="0071543C">
      <w:pPr>
        <w:pStyle w:val="Level3"/>
      </w:pPr>
      <w:bookmarkStart w:id="50" w:name="_Ref17968185"/>
      <w:r w:rsidRPr="002C154F">
        <w:rPr>
          <w:color w:val="000000"/>
        </w:rPr>
        <w:t xml:space="preserve">If an employee who is at least 18 years old </w:t>
      </w:r>
      <w:r w:rsidRPr="002C154F">
        <w:t xml:space="preserve">does not give the period of notice required under paragraph </w:t>
      </w:r>
      <w:r w:rsidR="00864482">
        <w:fldChar w:fldCharType="begin"/>
      </w:r>
      <w:r w:rsidR="00864482">
        <w:instrText xml:space="preserve"> REF _Ref17968166 \n \h </w:instrText>
      </w:r>
      <w:r w:rsidR="00864482">
        <w:fldChar w:fldCharType="separate"/>
      </w:r>
      <w:r w:rsidR="00223DA9">
        <w:t>(b)</w:t>
      </w:r>
      <w:r w:rsidR="00864482">
        <w:fldChar w:fldCharType="end"/>
      </w:r>
      <w:r w:rsidRPr="002C154F">
        <w:t>, then the employer may deduct from wages due to the employee under this award an amount that is no more than one week’s wages for the employee.</w:t>
      </w:r>
      <w:bookmarkEnd w:id="50"/>
    </w:p>
    <w:p w:rsidR="00FC1735" w:rsidRPr="002C154F" w:rsidRDefault="00FC1735" w:rsidP="0071543C">
      <w:pPr>
        <w:pStyle w:val="Level3"/>
      </w:pPr>
      <w:r w:rsidRPr="002C154F">
        <w:t xml:space="preserve">If the employer has agreed to a shorter period of notice than that required under paragraph </w:t>
      </w:r>
      <w:r w:rsidR="00864482">
        <w:fldChar w:fldCharType="begin"/>
      </w:r>
      <w:r w:rsidR="00864482">
        <w:instrText xml:space="preserve"> REF _Ref17968166 \n \h </w:instrText>
      </w:r>
      <w:r w:rsidR="00864482">
        <w:fldChar w:fldCharType="separate"/>
      </w:r>
      <w:r w:rsidR="00223DA9">
        <w:t>(b)</w:t>
      </w:r>
      <w:r w:rsidR="00864482">
        <w:fldChar w:fldCharType="end"/>
      </w:r>
      <w:r w:rsidRPr="002C154F">
        <w:t xml:space="preserve">, then no deduction can be made under paragraph </w:t>
      </w:r>
      <w:r w:rsidR="00864482">
        <w:fldChar w:fldCharType="begin"/>
      </w:r>
      <w:r w:rsidR="00864482">
        <w:instrText xml:space="preserve"> REF _Ref17968185 \n \h </w:instrText>
      </w:r>
      <w:r w:rsidR="00864482">
        <w:fldChar w:fldCharType="separate"/>
      </w:r>
      <w:r w:rsidR="00223DA9">
        <w:t>(c)</w:t>
      </w:r>
      <w:r w:rsidR="00864482">
        <w:fldChar w:fldCharType="end"/>
      </w:r>
      <w:r w:rsidRPr="002C154F">
        <w:t>.</w:t>
      </w:r>
    </w:p>
    <w:p w:rsidR="00FC1735" w:rsidRPr="002C154F" w:rsidRDefault="00FC1735" w:rsidP="0071543C">
      <w:pPr>
        <w:pStyle w:val="Level3"/>
      </w:pPr>
      <w:r w:rsidRPr="002C154F">
        <w:t xml:space="preserve">Any deduction made under paragraph </w:t>
      </w:r>
      <w:r w:rsidR="00864482">
        <w:fldChar w:fldCharType="begin"/>
      </w:r>
      <w:r w:rsidR="00864482">
        <w:instrText xml:space="preserve"> REF _Ref17968185 \n \h </w:instrText>
      </w:r>
      <w:r w:rsidR="00864482">
        <w:fldChar w:fldCharType="separate"/>
      </w:r>
      <w:r w:rsidR="00223DA9">
        <w:t>(c)</w:t>
      </w:r>
      <w:r w:rsidR="00864482">
        <w:fldChar w:fldCharType="end"/>
      </w:r>
      <w:r w:rsidRPr="002C154F">
        <w:t xml:space="preserve"> must not be unreasonable in the circumstances.</w:t>
      </w:r>
    </w:p>
    <w:p w:rsidR="00FC1735" w:rsidRPr="00D36F97" w:rsidRDefault="00FC1735" w:rsidP="00457E4D">
      <w:pPr>
        <w:pStyle w:val="Level2Bold"/>
      </w:pPr>
      <w:bookmarkStart w:id="51" w:name="_Ref17968205"/>
      <w:r w:rsidRPr="002C154F">
        <w:t>Job search entitlement</w:t>
      </w:r>
      <w:bookmarkEnd w:id="51"/>
    </w:p>
    <w:p w:rsidR="00FC1735" w:rsidRPr="00D36F97" w:rsidRDefault="00FC1735" w:rsidP="0071543C">
      <w:pPr>
        <w:pStyle w:val="Block1"/>
      </w:pPr>
      <w:r w:rsidRPr="002C154F">
        <w:t>Where an employer has given notice of termination to an employee, the employee must be allowed time off without loss of pay of up to one day for the purpose of seeking other employment.</w:t>
      </w:r>
    </w:p>
    <w:p w:rsidR="00FC1735" w:rsidRPr="00D36F97" w:rsidRDefault="00FC1735" w:rsidP="0071543C">
      <w:pPr>
        <w:pStyle w:val="Level2"/>
      </w:pPr>
      <w:bookmarkStart w:id="52" w:name="_Ref17968242"/>
      <w:r w:rsidRPr="002C154F">
        <w:t xml:space="preserve">The time off under clause </w:t>
      </w:r>
      <w:r w:rsidR="00864482">
        <w:fldChar w:fldCharType="begin"/>
      </w:r>
      <w:r w:rsidR="00864482">
        <w:instrText xml:space="preserve"> REF _Ref17968205 \n \h </w:instrText>
      </w:r>
      <w:r w:rsidR="00864482">
        <w:fldChar w:fldCharType="separate"/>
      </w:r>
      <w:r w:rsidR="00223DA9">
        <w:t>12.3</w:t>
      </w:r>
      <w:r w:rsidR="00864482">
        <w:fldChar w:fldCharType="end"/>
      </w:r>
      <w:r w:rsidRPr="002C154F">
        <w:rPr>
          <w:noProof/>
        </w:rPr>
        <w:t xml:space="preserve"> </w:t>
      </w:r>
      <w:r w:rsidRPr="002C154F">
        <w:t>is to be taken at times that are convenient to the employee after consultation with the employer.</w:t>
      </w:r>
      <w:bookmarkEnd w:id="52"/>
    </w:p>
    <w:p w:rsidR="00747C67" w:rsidRDefault="00747C67" w:rsidP="004C45EA">
      <w:pPr>
        <w:pStyle w:val="Level1"/>
      </w:pPr>
      <w:bookmarkStart w:id="53" w:name="_Ref413752500"/>
      <w:bookmarkStart w:id="54" w:name="_Ref413752512"/>
      <w:bookmarkStart w:id="55" w:name="_Toc37246296"/>
      <w:r w:rsidRPr="00747C67">
        <w:t>Redundancy</w:t>
      </w:r>
      <w:bookmarkEnd w:id="53"/>
      <w:bookmarkEnd w:id="54"/>
      <w:bookmarkEnd w:id="55"/>
    </w:p>
    <w:p w:rsidR="00075728" w:rsidRDefault="00075728" w:rsidP="0080783A">
      <w:pPr>
        <w:pStyle w:val="History"/>
      </w:pPr>
      <w:r>
        <w:t xml:space="preserve">[Varied by </w:t>
      </w:r>
      <w:hyperlink r:id="rId92" w:history="1">
        <w:r>
          <w:rPr>
            <w:rStyle w:val="Hyperlink"/>
          </w:rPr>
          <w:t>PR994517</w:t>
        </w:r>
      </w:hyperlink>
      <w:r w:rsidR="00D5063F">
        <w:t xml:space="preserve">, </w:t>
      </w:r>
      <w:hyperlink r:id="rId93" w:history="1">
        <w:r w:rsidR="00D5063F" w:rsidRPr="00D5063F">
          <w:rPr>
            <w:rStyle w:val="Hyperlink"/>
          </w:rPr>
          <w:t>PR503725</w:t>
        </w:r>
      </w:hyperlink>
      <w:r w:rsidR="00FF6E39">
        <w:t xml:space="preserve">, </w:t>
      </w:r>
      <w:hyperlink r:id="rId94" w:history="1">
        <w:r w:rsidR="00FF6E39">
          <w:rPr>
            <w:rStyle w:val="Hyperlink"/>
          </w:rPr>
          <w:t>PR561478</w:t>
        </w:r>
      </w:hyperlink>
      <w:r w:rsidR="00042C11">
        <w:t xml:space="preserve">; </w:t>
      </w:r>
      <w:r w:rsidR="00B644AD">
        <w:t xml:space="preserve">substituted by </w:t>
      </w:r>
      <w:hyperlink r:id="rId95" w:history="1">
        <w:r w:rsidR="00B644AD" w:rsidRPr="00B644AD">
          <w:rPr>
            <w:rStyle w:val="Hyperlink"/>
          </w:rPr>
          <w:t>PR706903</w:t>
        </w:r>
      </w:hyperlink>
      <w:r w:rsidR="00B644AD">
        <w:t xml:space="preserve"> </w:t>
      </w:r>
      <w:proofErr w:type="spellStart"/>
      <w:r w:rsidR="00B644AD">
        <w:t>ppc</w:t>
      </w:r>
      <w:proofErr w:type="spellEnd"/>
      <w:r w:rsidR="00B644AD">
        <w:t xml:space="preserve"> 03May19</w:t>
      </w:r>
      <w:r w:rsidR="006D6689">
        <w:t xml:space="preserve">; varied by </w:t>
      </w:r>
      <w:hyperlink r:id="rId96" w:history="1">
        <w:r w:rsidR="006D6689" w:rsidRPr="00C5623F">
          <w:rPr>
            <w:rStyle w:val="Hyperlink"/>
          </w:rPr>
          <w:t>PR711487</w:t>
        </w:r>
      </w:hyperlink>
      <w:r w:rsidR="00B644AD">
        <w:t>]</w:t>
      </w:r>
    </w:p>
    <w:p w:rsidR="00FE577C" w:rsidRPr="00E7145A" w:rsidRDefault="00FE577C" w:rsidP="00FE577C">
      <w:pPr>
        <w:keepNext/>
      </w:pPr>
      <w:bookmarkStart w:id="56" w:name="_Ref528226910"/>
      <w:r w:rsidRPr="00E7145A">
        <w:t xml:space="preserve">NOTE: Redundancy pay is provided for in the </w:t>
      </w:r>
      <w:hyperlink r:id="rId97" w:history="1">
        <w:r w:rsidRPr="00E7145A">
          <w:rPr>
            <w:rStyle w:val="Hyperlink"/>
          </w:rPr>
          <w:t>NES</w:t>
        </w:r>
      </w:hyperlink>
      <w:r w:rsidRPr="00E7145A">
        <w:t xml:space="preserve">. See sections 119–123 of the </w:t>
      </w:r>
      <w:hyperlink r:id="rId98" w:history="1">
        <w:r w:rsidRPr="00E7145A">
          <w:rPr>
            <w:rStyle w:val="Hyperlink"/>
          </w:rPr>
          <w:t>Act</w:t>
        </w:r>
      </w:hyperlink>
      <w:r w:rsidRPr="00E7145A">
        <w:t>.</w:t>
      </w:r>
    </w:p>
    <w:p w:rsidR="00FE577C" w:rsidRPr="00E7145A" w:rsidRDefault="00FE577C" w:rsidP="00FE577C">
      <w:pPr>
        <w:pStyle w:val="Level2Bold"/>
      </w:pPr>
      <w:bookmarkStart w:id="57" w:name="_Ref6919596"/>
      <w:r w:rsidRPr="00E7145A">
        <w:t>Transfer to lower paid duties on redundancy</w:t>
      </w:r>
      <w:bookmarkEnd w:id="56"/>
      <w:bookmarkEnd w:id="57"/>
    </w:p>
    <w:p w:rsidR="00FE577C" w:rsidRPr="008764CF" w:rsidRDefault="00FE577C" w:rsidP="00FE577C">
      <w:pPr>
        <w:pStyle w:val="Level3"/>
      </w:pPr>
      <w:r w:rsidRPr="008764CF">
        <w:t xml:space="preserve">Clause </w:t>
      </w:r>
      <w:r>
        <w:fldChar w:fldCharType="begin"/>
      </w:r>
      <w:r>
        <w:instrText xml:space="preserve"> REF _Ref6919596 \w \h </w:instrText>
      </w:r>
      <w:r>
        <w:fldChar w:fldCharType="separate"/>
      </w:r>
      <w:r w:rsidR="00223DA9">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FE577C" w:rsidRPr="008764CF" w:rsidRDefault="00FE577C" w:rsidP="00FE577C">
      <w:pPr>
        <w:pStyle w:val="Level3"/>
      </w:pPr>
      <w:r w:rsidRPr="008764CF">
        <w:t>The employer may:</w:t>
      </w:r>
    </w:p>
    <w:p w:rsidR="00FE577C" w:rsidRPr="008764CF" w:rsidRDefault="00FE577C" w:rsidP="00FE577C">
      <w:pPr>
        <w:pStyle w:val="Level4"/>
      </w:pPr>
      <w:r w:rsidRPr="008764CF">
        <w:t xml:space="preserve">give the employee notice of the transfer of at least the same length as the employee would be entitled to under section 117 of the </w:t>
      </w:r>
      <w:hyperlink r:id="rId99" w:history="1">
        <w:r w:rsidRPr="008764CF">
          <w:rPr>
            <w:rStyle w:val="Hyperlink"/>
          </w:rPr>
          <w:t>Act</w:t>
        </w:r>
      </w:hyperlink>
      <w:r w:rsidRPr="008764CF">
        <w:t xml:space="preserve"> as if it were a notice of termin</w:t>
      </w:r>
      <w:bookmarkStart w:id="58" w:name="_Ref499548098"/>
      <w:r>
        <w:t>ation given by the employer; or</w:t>
      </w:r>
    </w:p>
    <w:p w:rsidR="00FE577C" w:rsidRPr="008764CF" w:rsidRDefault="00FE577C" w:rsidP="00FE577C">
      <w:pPr>
        <w:pStyle w:val="Level4"/>
      </w:pPr>
      <w:bookmarkStart w:id="59"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223DA9">
        <w:t>(c)</w:t>
      </w:r>
      <w:r>
        <w:fldChar w:fldCharType="end"/>
      </w:r>
      <w:r w:rsidRPr="008764CF">
        <w:t>.</w:t>
      </w:r>
      <w:bookmarkEnd w:id="58"/>
      <w:bookmarkEnd w:id="59"/>
    </w:p>
    <w:p w:rsidR="00FE577C" w:rsidRDefault="00FE577C" w:rsidP="00FE577C">
      <w:pPr>
        <w:pStyle w:val="Level3"/>
      </w:pPr>
      <w:bookmarkStart w:id="60" w:name="_Ref6919631"/>
      <w:r w:rsidRPr="008764CF">
        <w:t>If the employer acts as mentioned in paragraph</w:t>
      </w:r>
      <w:r>
        <w:t xml:space="preserve"> </w:t>
      </w:r>
      <w:r>
        <w:fldChar w:fldCharType="begin"/>
      </w:r>
      <w:r>
        <w:instrText xml:space="preserve"> REF _Ref528226924 \r \h </w:instrText>
      </w:r>
      <w:r>
        <w:fldChar w:fldCharType="separate"/>
      </w:r>
      <w:r w:rsidR="00223DA9">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60"/>
    </w:p>
    <w:p w:rsidR="00FE577C" w:rsidRPr="008764CF" w:rsidRDefault="00FE577C" w:rsidP="00FE577C">
      <w:pPr>
        <w:pStyle w:val="Level2Bold"/>
      </w:pPr>
      <w:r w:rsidRPr="002232A4">
        <w:t>Employee leaving during redundancy notice period</w:t>
      </w:r>
    </w:p>
    <w:p w:rsidR="00FE577C" w:rsidRPr="008764CF" w:rsidRDefault="00FE577C" w:rsidP="00FE577C">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0" w:history="1">
        <w:r w:rsidRPr="008764CF">
          <w:rPr>
            <w:rStyle w:val="Hyperlink"/>
          </w:rPr>
          <w:t>Act</w:t>
        </w:r>
      </w:hyperlink>
      <w:r w:rsidRPr="008764CF">
        <w:t>.</w:t>
      </w:r>
    </w:p>
    <w:p w:rsidR="00FE577C" w:rsidRPr="008764CF" w:rsidRDefault="00FE577C" w:rsidP="00FE577C">
      <w:pPr>
        <w:pStyle w:val="Level3"/>
      </w:pPr>
      <w:r w:rsidRPr="008764CF">
        <w:t xml:space="preserve">The employee is entitled to receive the benefits and payments they would have received under clause </w:t>
      </w:r>
      <w:r w:rsidR="00A20EB2">
        <w:fldChar w:fldCharType="begin"/>
      </w:r>
      <w:r w:rsidR="00A20EB2">
        <w:instrText xml:space="preserve"> REF _Ref413752500 \n \h </w:instrText>
      </w:r>
      <w:r w:rsidR="00A20EB2">
        <w:fldChar w:fldCharType="separate"/>
      </w:r>
      <w:r w:rsidR="00223DA9">
        <w:t>13</w:t>
      </w:r>
      <w:r w:rsidR="00A20EB2">
        <w:fldChar w:fldCharType="end"/>
      </w:r>
      <w:r>
        <w:t xml:space="preserve"> </w:t>
      </w:r>
      <w:r w:rsidRPr="008764CF">
        <w:t xml:space="preserve">or under </w:t>
      </w:r>
      <w:r>
        <w:t xml:space="preserve">sections 119–123 </w:t>
      </w:r>
      <w:r w:rsidRPr="008764CF">
        <w:t xml:space="preserve">of the </w:t>
      </w:r>
      <w:hyperlink r:id="rId101" w:history="1">
        <w:r w:rsidRPr="008764CF">
          <w:rPr>
            <w:rStyle w:val="Hyperlink"/>
          </w:rPr>
          <w:t>Act</w:t>
        </w:r>
      </w:hyperlink>
      <w:r w:rsidRPr="008764CF">
        <w:t xml:space="preserve"> had they remained in employment until the expiry of the notice.</w:t>
      </w:r>
    </w:p>
    <w:p w:rsidR="00FE577C" w:rsidRPr="008764CF" w:rsidRDefault="00FE577C" w:rsidP="00FE577C">
      <w:pPr>
        <w:pStyle w:val="Level3"/>
      </w:pPr>
      <w:r w:rsidRPr="008764CF">
        <w:t>However, the employee is not entitled to be paid for any part of the period of notice remaining after the employee ceased to be employed.</w:t>
      </w:r>
    </w:p>
    <w:p w:rsidR="00C5623F" w:rsidRPr="00C5623F" w:rsidRDefault="00FE577C" w:rsidP="0080783A">
      <w:pPr>
        <w:pStyle w:val="Level2Bold"/>
      </w:pPr>
      <w:r w:rsidRPr="00260D37">
        <w:t>Job search entitlement</w:t>
      </w:r>
    </w:p>
    <w:p w:rsidR="00FE577C" w:rsidRPr="008764CF" w:rsidRDefault="00FE577C" w:rsidP="00FE577C">
      <w:pPr>
        <w:pStyle w:val="Level3"/>
      </w:pPr>
      <w:bookmarkStart w:id="6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2" w:history="1">
        <w:r w:rsidRPr="008764CF">
          <w:rPr>
            <w:rStyle w:val="Hyperlink"/>
          </w:rPr>
          <w:t>Act</w:t>
        </w:r>
      </w:hyperlink>
      <w:r w:rsidRPr="00CE7BF6">
        <w:t xml:space="preserve"> </w:t>
      </w:r>
      <w:r w:rsidRPr="008764CF">
        <w:t>for the purpose of seeking other employment.</w:t>
      </w:r>
      <w:bookmarkEnd w:id="61"/>
    </w:p>
    <w:p w:rsidR="00FE577C" w:rsidRPr="008764CF" w:rsidRDefault="00FE577C" w:rsidP="00FE577C">
      <w:pPr>
        <w:pStyle w:val="Level3"/>
      </w:pPr>
      <w:bookmarkStart w:id="6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223DA9">
        <w:t>(a)</w:t>
      </w:r>
      <w:r>
        <w:fldChar w:fldCharType="end"/>
      </w:r>
      <w:r w:rsidRPr="008764CF">
        <w:t>, the employee must, at the request of the employer, produce proof of attendance at an interview.</w:t>
      </w:r>
      <w:bookmarkEnd w:id="62"/>
    </w:p>
    <w:p w:rsidR="00FE577C" w:rsidRPr="008764CF" w:rsidRDefault="00FE577C" w:rsidP="00FE577C">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223DA9">
        <w:t>(b)</w:t>
      </w:r>
      <w:r>
        <w:fldChar w:fldCharType="end"/>
      </w:r>
      <w:r>
        <w:t>.</w:t>
      </w:r>
    </w:p>
    <w:p w:rsidR="00FE577C" w:rsidRDefault="00FE577C" w:rsidP="00FE577C">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223DA9">
        <w:t>(b)</w:t>
      </w:r>
      <w:r>
        <w:fldChar w:fldCharType="end"/>
      </w:r>
      <w:r w:rsidRPr="008764CF">
        <w:t xml:space="preserve"> is not entitl</w:t>
      </w:r>
      <w:r>
        <w:t>ed to be paid for the time off.</w:t>
      </w:r>
    </w:p>
    <w:p w:rsidR="0021047E" w:rsidRPr="0021047E" w:rsidRDefault="0021047E" w:rsidP="0021047E">
      <w:pPr>
        <w:pStyle w:val="History"/>
      </w:pPr>
      <w:r>
        <w:t xml:space="preserve">[13.3(e) varied by </w:t>
      </w:r>
      <w:hyperlink r:id="rId103" w:history="1">
        <w:r w:rsidRPr="00C5623F">
          <w:rPr>
            <w:rStyle w:val="Hyperlink"/>
          </w:rPr>
          <w:t>PR711487</w:t>
        </w:r>
      </w:hyperlink>
      <w:r>
        <w:t xml:space="preserve"> </w:t>
      </w:r>
      <w:proofErr w:type="spellStart"/>
      <w:r>
        <w:t>ppc</w:t>
      </w:r>
      <w:proofErr w:type="spellEnd"/>
      <w:r>
        <w:t xml:space="preserve"> 30Aug19]</w:t>
      </w:r>
    </w:p>
    <w:p w:rsidR="00FE577C" w:rsidRDefault="00FE577C" w:rsidP="00FE577C">
      <w:pPr>
        <w:pStyle w:val="Level3"/>
      </w:pPr>
      <w:r>
        <w:t>T</w:t>
      </w:r>
      <w:r w:rsidRPr="008764CF">
        <w:t xml:space="preserve">his entitlement applies instead of </w:t>
      </w:r>
      <w:r w:rsidR="0008158B" w:rsidRPr="00A63B6E">
        <w:t xml:space="preserve">clauses </w:t>
      </w:r>
      <w:r w:rsidR="00781CCC">
        <w:fldChar w:fldCharType="begin"/>
      </w:r>
      <w:r w:rsidR="00781CCC">
        <w:instrText xml:space="preserve"> REF _Ref17968205 \r \h </w:instrText>
      </w:r>
      <w:r w:rsidR="00781CCC">
        <w:fldChar w:fldCharType="separate"/>
      </w:r>
      <w:r w:rsidR="00223DA9">
        <w:t>12.3</w:t>
      </w:r>
      <w:r w:rsidR="00781CCC">
        <w:fldChar w:fldCharType="end"/>
      </w:r>
      <w:r w:rsidR="0008158B" w:rsidRPr="00A63B6E">
        <w:t xml:space="preserve"> and </w:t>
      </w:r>
      <w:r w:rsidR="00781CCC">
        <w:fldChar w:fldCharType="begin"/>
      </w:r>
      <w:r w:rsidR="00781CCC">
        <w:instrText xml:space="preserve"> REF _Ref17968242 \r \h </w:instrText>
      </w:r>
      <w:r w:rsidR="00781CCC">
        <w:fldChar w:fldCharType="separate"/>
      </w:r>
      <w:r w:rsidR="00223DA9">
        <w:t>12.4</w:t>
      </w:r>
      <w:r w:rsidR="00781CCC">
        <w:fldChar w:fldCharType="end"/>
      </w:r>
      <w:r>
        <w:t>.</w:t>
      </w:r>
    </w:p>
    <w:p w:rsidR="00C47704" w:rsidRDefault="00C47704" w:rsidP="00C47704">
      <w:pPr>
        <w:pStyle w:val="Partheading"/>
      </w:pPr>
      <w:bookmarkStart w:id="63" w:name="_Toc37246297"/>
      <w:bookmarkEnd w:id="31"/>
      <w:r>
        <w:lastRenderedPageBreak/>
        <w:t>Minimum Wages and Related Matters</w:t>
      </w:r>
      <w:bookmarkStart w:id="64" w:name="Part4"/>
      <w:bookmarkEnd w:id="63"/>
    </w:p>
    <w:p w:rsidR="008F6784" w:rsidRDefault="008F6784" w:rsidP="004C45EA">
      <w:pPr>
        <w:pStyle w:val="Level1"/>
      </w:pPr>
      <w:bookmarkStart w:id="65" w:name="_Ref229993482"/>
      <w:bookmarkStart w:id="66" w:name="_Toc37246298"/>
      <w:r>
        <w:t>Classifications</w:t>
      </w:r>
      <w:bookmarkEnd w:id="65"/>
      <w:bookmarkEnd w:id="66"/>
    </w:p>
    <w:p w:rsidR="008F6784" w:rsidRDefault="00141CA9" w:rsidP="008F6784">
      <w:pPr>
        <w:pStyle w:val="Level2Bold"/>
      </w:pPr>
      <w:r>
        <w:t>Wages</w:t>
      </w:r>
      <w:r w:rsidR="008F6784">
        <w:t>, classification and progression</w:t>
      </w:r>
    </w:p>
    <w:p w:rsidR="008F6784" w:rsidRDefault="00344855" w:rsidP="008F6784">
      <w:pPr>
        <w:pStyle w:val="Block1"/>
      </w:pPr>
      <w:r>
        <w:t>An employee on engagement, must</w:t>
      </w:r>
      <w:r w:rsidR="008F6784">
        <w:t xml:space="preserve"> </w:t>
      </w:r>
      <w:r w:rsidR="00491D16">
        <w:t xml:space="preserve">be advised in writing of their </w:t>
      </w:r>
      <w:r w:rsidR="0055532B">
        <w:t>wage</w:t>
      </w:r>
      <w:r w:rsidR="008F6784">
        <w:t xml:space="preserve"> and any normal practice as regards remuneration reviews, where such remuneration is in excess of award prescription</w:t>
      </w:r>
      <w:r>
        <w:t>. Upon request an employer must</w:t>
      </w:r>
      <w:r w:rsidR="00245D4B">
        <w:t xml:space="preserve"> advise an employee of the</w:t>
      </w:r>
      <w:r w:rsidR="008F6784">
        <w:t xml:space="preserve"> award classification which the employer considers to be appropriate having regard to the duties performed by the employee concerned.</w:t>
      </w:r>
    </w:p>
    <w:p w:rsidR="008F6784" w:rsidRDefault="008F6784" w:rsidP="008F6784">
      <w:pPr>
        <w:pStyle w:val="Level2Bold"/>
      </w:pPr>
      <w:r>
        <w:t>Classification level definition</w:t>
      </w:r>
    </w:p>
    <w:p w:rsidR="008F6784" w:rsidRDefault="00457F8E" w:rsidP="008F6784">
      <w:pPr>
        <w:pStyle w:val="Block1"/>
      </w:pPr>
      <w:r>
        <w:t>The</w:t>
      </w:r>
      <w:r w:rsidR="008F6784">
        <w:t xml:space="preserve"> classification</w:t>
      </w:r>
      <w:r w:rsidR="00A228E7">
        <w:t xml:space="preserve"> definitions in </w:t>
      </w:r>
      <w:r w:rsidR="004C40B5">
        <w:fldChar w:fldCharType="begin"/>
      </w:r>
      <w:r w:rsidR="008C03EE">
        <w:instrText xml:space="preserve"> REF _Ref241650056 \w \h </w:instrText>
      </w:r>
      <w:r w:rsidR="004C40B5">
        <w:fldChar w:fldCharType="separate"/>
      </w:r>
      <w:r w:rsidR="00223DA9">
        <w:t>Schedule B</w:t>
      </w:r>
      <w:r w:rsidR="004C40B5">
        <w:fldChar w:fldCharType="end"/>
      </w:r>
      <w:r w:rsidR="00A228E7">
        <w:t xml:space="preserve"> </w:t>
      </w:r>
      <w:r w:rsidR="00344855">
        <w:t>will</w:t>
      </w:r>
      <w:r w:rsidR="008F6784">
        <w:t xml:space="preserve"> apply.</w:t>
      </w:r>
    </w:p>
    <w:p w:rsidR="00C47704" w:rsidRDefault="00C47704" w:rsidP="004C45EA">
      <w:pPr>
        <w:pStyle w:val="Level1"/>
      </w:pPr>
      <w:bookmarkStart w:id="67" w:name="_Ref208655928"/>
      <w:bookmarkStart w:id="68" w:name="_Toc208885994"/>
      <w:bookmarkStart w:id="69" w:name="_Toc208886082"/>
      <w:bookmarkStart w:id="70" w:name="_Toc208902572"/>
      <w:bookmarkStart w:id="71" w:name="_Toc208932477"/>
      <w:bookmarkStart w:id="72" w:name="_Toc208932562"/>
      <w:bookmarkStart w:id="73" w:name="_Toc208979917"/>
      <w:bookmarkStart w:id="74" w:name="_Toc37246299"/>
      <w:r w:rsidRPr="00C47704">
        <w:t>Minimum wages</w:t>
      </w:r>
      <w:bookmarkEnd w:id="67"/>
      <w:bookmarkEnd w:id="68"/>
      <w:bookmarkEnd w:id="69"/>
      <w:bookmarkEnd w:id="70"/>
      <w:bookmarkEnd w:id="71"/>
      <w:bookmarkEnd w:id="72"/>
      <w:bookmarkEnd w:id="73"/>
      <w:bookmarkEnd w:id="74"/>
    </w:p>
    <w:p w:rsidR="00DE22EC" w:rsidRPr="00DE22EC" w:rsidRDefault="00DE22EC" w:rsidP="00DE22EC">
      <w:pPr>
        <w:pStyle w:val="History"/>
      </w:pPr>
      <w:r>
        <w:t xml:space="preserve">[Varied by </w:t>
      </w:r>
      <w:hyperlink r:id="rId104" w:history="1">
        <w:r w:rsidRPr="00DE22EC">
          <w:rPr>
            <w:rStyle w:val="Hyperlink"/>
          </w:rPr>
          <w:t>PR997984</w:t>
        </w:r>
      </w:hyperlink>
      <w:r w:rsidR="002F1FFB">
        <w:t xml:space="preserve">, </w:t>
      </w:r>
      <w:hyperlink r:id="rId105" w:history="1">
        <w:r w:rsidR="002F1FFB">
          <w:rPr>
            <w:rStyle w:val="Hyperlink"/>
          </w:rPr>
          <w:t>PR509110</w:t>
        </w:r>
      </w:hyperlink>
      <w:r w:rsidR="003D5958">
        <w:t xml:space="preserve">, </w:t>
      </w:r>
      <w:hyperlink r:id="rId106" w:history="1">
        <w:r w:rsidR="003D5958">
          <w:rPr>
            <w:rStyle w:val="Hyperlink"/>
          </w:rPr>
          <w:t>PR522941</w:t>
        </w:r>
      </w:hyperlink>
      <w:r w:rsidR="00EA530F">
        <w:t>,</w:t>
      </w:r>
      <w:r w:rsidR="00EA530F" w:rsidRPr="00EA530F">
        <w:t xml:space="preserve"> </w:t>
      </w:r>
      <w:hyperlink r:id="rId107" w:history="1">
        <w:r w:rsidR="00EA530F">
          <w:rPr>
            <w:rStyle w:val="Hyperlink"/>
          </w:rPr>
          <w:t>PR532199</w:t>
        </w:r>
      </w:hyperlink>
      <w:r w:rsidR="00443947">
        <w:t xml:space="preserve">, </w:t>
      </w:r>
      <w:hyperlink r:id="rId108" w:history="1">
        <w:r w:rsidR="00443947">
          <w:rPr>
            <w:rStyle w:val="Hyperlink"/>
          </w:rPr>
          <w:t>PR536744</w:t>
        </w:r>
      </w:hyperlink>
      <w:r w:rsidR="007D5436">
        <w:t>,</w:t>
      </w:r>
      <w:r w:rsidR="007D5436" w:rsidRPr="007D5436">
        <w:t xml:space="preserve"> </w:t>
      </w:r>
      <w:hyperlink r:id="rId109" w:tgtFrame="_parent" w:history="1">
        <w:r w:rsidR="007D5436">
          <w:rPr>
            <w:rStyle w:val="Hyperlink"/>
            <w:szCs w:val="20"/>
          </w:rPr>
          <w:t>PR551667</w:t>
        </w:r>
      </w:hyperlink>
      <w:r w:rsidR="005C45E5">
        <w:t xml:space="preserve">, </w:t>
      </w:r>
      <w:hyperlink r:id="rId110" w:history="1">
        <w:r w:rsidR="005C45E5" w:rsidRPr="005C45E5">
          <w:rPr>
            <w:rStyle w:val="Hyperlink"/>
          </w:rPr>
          <w:t>PR566757</w:t>
        </w:r>
      </w:hyperlink>
      <w:r w:rsidR="00862519" w:rsidRPr="00862519">
        <w:rPr>
          <w:rStyle w:val="Hyperlink"/>
          <w:color w:val="auto"/>
          <w:u w:val="none"/>
        </w:rPr>
        <w:t xml:space="preserve">, </w:t>
      </w:r>
      <w:hyperlink r:id="rId111" w:history="1">
        <w:r w:rsidR="00634276" w:rsidRPr="00634276">
          <w:rPr>
            <w:rStyle w:val="Hyperlink"/>
          </w:rPr>
          <w:t>PR579860</w:t>
        </w:r>
      </w:hyperlink>
      <w:r w:rsidR="00A83F80">
        <w:t xml:space="preserve">, </w:t>
      </w:r>
      <w:hyperlink r:id="rId112" w:history="1">
        <w:r w:rsidR="00A83F80" w:rsidRPr="00A83F80">
          <w:rPr>
            <w:rStyle w:val="Hyperlink"/>
          </w:rPr>
          <w:t>PR592179</w:t>
        </w:r>
      </w:hyperlink>
      <w:r w:rsidR="00A87E3C">
        <w:rPr>
          <w:rStyle w:val="Hyperlink"/>
        </w:rPr>
        <w:t>,</w:t>
      </w:r>
      <w:r w:rsidR="00A87E3C" w:rsidRPr="00864CBF">
        <w:rPr>
          <w:color w:val="000000"/>
        </w:rPr>
        <w:t xml:space="preserve"> </w:t>
      </w:r>
      <w:hyperlink r:id="rId113" w:history="1">
        <w:r w:rsidR="00A87E3C" w:rsidRPr="00864CBF">
          <w:rPr>
            <w:rStyle w:val="Hyperlink"/>
          </w:rPr>
          <w:t>PR606404</w:t>
        </w:r>
      </w:hyperlink>
      <w:r w:rsidR="00BD37AF">
        <w:rPr>
          <w:noProof/>
        </w:rPr>
        <w:t>,</w:t>
      </w:r>
      <w:r w:rsidR="00BD37AF" w:rsidRPr="00BD37AF">
        <w:rPr>
          <w:noProof/>
        </w:rPr>
        <w:t xml:space="preserve"> </w:t>
      </w:r>
      <w:hyperlink r:id="rId114" w:history="1">
        <w:r w:rsidR="00BD37AF" w:rsidRPr="00C9382B">
          <w:rPr>
            <w:rStyle w:val="Hyperlink"/>
            <w:noProof/>
          </w:rPr>
          <w:t>PR707492</w:t>
        </w:r>
      </w:hyperlink>
      <w:r w:rsidR="00F60AFE">
        <w:t>]</w:t>
      </w:r>
    </w:p>
    <w:p w:rsidR="00D65614" w:rsidRDefault="000A0A3B" w:rsidP="003F6975">
      <w:pPr>
        <w:pStyle w:val="Level2"/>
      </w:pPr>
      <w:r>
        <w:t xml:space="preserve">The minimum annual </w:t>
      </w:r>
      <w:r w:rsidR="009A0D31">
        <w:t>wages</w:t>
      </w:r>
      <w:r>
        <w:t xml:space="preserve"> payable for employment in the occupation of an architect or upon work of a kind which would normally be</w:t>
      </w:r>
      <w:r w:rsidR="00344855">
        <w:t xml:space="preserve"> performed by an architect must</w:t>
      </w:r>
      <w:r>
        <w:t xml:space="preserve"> be:</w:t>
      </w:r>
    </w:p>
    <w:p w:rsidR="002B7F23" w:rsidRDefault="000A0A3B" w:rsidP="00A6791F">
      <w:pPr>
        <w:pStyle w:val="Level3Bold"/>
        <w:keepLines/>
      </w:pPr>
      <w:r>
        <w:t xml:space="preserve">Minimum annual </w:t>
      </w:r>
      <w:r w:rsidR="009A0D31">
        <w:t>wages</w:t>
      </w:r>
    </w:p>
    <w:p w:rsidR="00DE22EC" w:rsidRPr="00DE22EC" w:rsidRDefault="00DE22EC" w:rsidP="00DE22EC">
      <w:pPr>
        <w:pStyle w:val="History"/>
      </w:pPr>
      <w:r>
        <w:t xml:space="preserve">[15.1(a) varied by </w:t>
      </w:r>
      <w:hyperlink r:id="rId115" w:history="1">
        <w:r w:rsidRPr="00DE22EC">
          <w:rPr>
            <w:rStyle w:val="Hyperlink"/>
          </w:rPr>
          <w:t>PR997984</w:t>
        </w:r>
      </w:hyperlink>
      <w:r w:rsidR="002F1FFB">
        <w:t xml:space="preserve">, </w:t>
      </w:r>
      <w:hyperlink r:id="rId116" w:history="1">
        <w:r w:rsidR="002F1FFB">
          <w:rPr>
            <w:rStyle w:val="Hyperlink"/>
          </w:rPr>
          <w:t>PR509110</w:t>
        </w:r>
      </w:hyperlink>
      <w:r w:rsidR="003D5958">
        <w:t xml:space="preserve">, </w:t>
      </w:r>
      <w:hyperlink r:id="rId117" w:history="1">
        <w:r w:rsidR="003D5958">
          <w:rPr>
            <w:rStyle w:val="Hyperlink"/>
          </w:rPr>
          <w:t>PR522941</w:t>
        </w:r>
      </w:hyperlink>
      <w:r w:rsidR="00443947">
        <w:t xml:space="preserve">, </w:t>
      </w:r>
      <w:hyperlink r:id="rId118" w:history="1">
        <w:r w:rsidR="00443947">
          <w:rPr>
            <w:rStyle w:val="Hyperlink"/>
          </w:rPr>
          <w:t>PR536744</w:t>
        </w:r>
      </w:hyperlink>
      <w:r w:rsidR="007D5436">
        <w:t>,</w:t>
      </w:r>
      <w:r w:rsidR="007D5436" w:rsidRPr="007D5436">
        <w:t xml:space="preserve"> </w:t>
      </w:r>
      <w:hyperlink r:id="rId119" w:tgtFrame="_parent" w:history="1">
        <w:r w:rsidR="007D5436">
          <w:rPr>
            <w:rStyle w:val="Hyperlink"/>
            <w:szCs w:val="20"/>
          </w:rPr>
          <w:t>PR551667</w:t>
        </w:r>
      </w:hyperlink>
      <w:r w:rsidR="005C45E5">
        <w:t xml:space="preserve">, </w:t>
      </w:r>
      <w:hyperlink r:id="rId120" w:history="1">
        <w:r w:rsidR="005C45E5" w:rsidRPr="005C45E5">
          <w:rPr>
            <w:rStyle w:val="Hyperlink"/>
          </w:rPr>
          <w:t>PR566757</w:t>
        </w:r>
      </w:hyperlink>
      <w:r w:rsidR="00862519" w:rsidRPr="00862519">
        <w:rPr>
          <w:rStyle w:val="Hyperlink"/>
          <w:color w:val="auto"/>
          <w:u w:val="none"/>
        </w:rPr>
        <w:t xml:space="preserve">, </w:t>
      </w:r>
      <w:hyperlink r:id="rId121" w:history="1">
        <w:r w:rsidR="00634276" w:rsidRPr="00634276">
          <w:rPr>
            <w:rStyle w:val="Hyperlink"/>
          </w:rPr>
          <w:t>PR579860</w:t>
        </w:r>
      </w:hyperlink>
      <w:r w:rsidR="00FA0AF7" w:rsidRPr="002E3CA7">
        <w:rPr>
          <w:rStyle w:val="Hyperlink"/>
          <w:color w:val="auto"/>
          <w:u w:val="none"/>
        </w:rPr>
        <w:t>,</w:t>
      </w:r>
      <w:r w:rsidR="00634276" w:rsidRPr="002E3CA7">
        <w:t xml:space="preserve"> </w:t>
      </w:r>
      <w:hyperlink r:id="rId122" w:history="1">
        <w:r w:rsidR="00FA0AF7" w:rsidRPr="00A83F80">
          <w:rPr>
            <w:rStyle w:val="Hyperlink"/>
          </w:rPr>
          <w:t>PR592179</w:t>
        </w:r>
      </w:hyperlink>
      <w:r w:rsidR="00A87E3C" w:rsidRPr="00BE6891">
        <w:rPr>
          <w:rStyle w:val="Hyperlink"/>
          <w:color w:val="auto"/>
          <w:u w:val="none"/>
        </w:rPr>
        <w:t>,</w:t>
      </w:r>
      <w:r w:rsidR="00A87E3C" w:rsidRPr="00BE6891">
        <w:t xml:space="preserve"> </w:t>
      </w:r>
      <w:hyperlink r:id="rId123" w:history="1">
        <w:r w:rsidR="00A87E3C" w:rsidRPr="00864CBF">
          <w:rPr>
            <w:rStyle w:val="Hyperlink"/>
          </w:rPr>
          <w:t>PR606404</w:t>
        </w:r>
      </w:hyperlink>
      <w:r w:rsidR="00373406">
        <w:t xml:space="preserve">, </w:t>
      </w:r>
      <w:hyperlink r:id="rId124" w:history="1">
        <w:r w:rsidR="00373406" w:rsidRPr="00C9382B">
          <w:rPr>
            <w:rStyle w:val="Hyperlink"/>
            <w:noProof/>
          </w:rPr>
          <w:t>PR707492</w:t>
        </w:r>
      </w:hyperlink>
      <w:r w:rsidR="00373406">
        <w:t xml:space="preserve"> </w:t>
      </w:r>
      <w:proofErr w:type="spellStart"/>
      <w:r w:rsidR="00634276">
        <w:t>ppc</w:t>
      </w:r>
      <w:proofErr w:type="spellEnd"/>
      <w:r w:rsidR="00A22D2E">
        <w:t xml:space="preserve"> </w:t>
      </w:r>
      <w:r w:rsidR="002F1FFB">
        <w:t>01Jul1</w:t>
      </w:r>
      <w:r w:rsidR="00373406">
        <w:t>9</w:t>
      </w:r>
      <w:r>
        <w:t>]</w:t>
      </w:r>
    </w:p>
    <w:tbl>
      <w:tblPr>
        <w:tblW w:w="0" w:type="auto"/>
        <w:tblInd w:w="1418" w:type="dxa"/>
        <w:tblCellMar>
          <w:left w:w="0" w:type="dxa"/>
          <w:right w:w="170" w:type="dxa"/>
        </w:tblCellMar>
        <w:tblLook w:val="01E0" w:firstRow="1" w:lastRow="1" w:firstColumn="1" w:lastColumn="1" w:noHBand="0" w:noVBand="0"/>
      </w:tblPr>
      <w:tblGrid>
        <w:gridCol w:w="1557"/>
        <w:gridCol w:w="4225"/>
        <w:gridCol w:w="1620"/>
      </w:tblGrid>
      <w:tr w:rsidR="00EE43E7" w:rsidRPr="00B97C03" w:rsidTr="00D9573E">
        <w:trPr>
          <w:tblHeader/>
        </w:trPr>
        <w:tc>
          <w:tcPr>
            <w:tcW w:w="1557" w:type="dxa"/>
          </w:tcPr>
          <w:p w:rsidR="00FC2E21" w:rsidRPr="00B97C03" w:rsidRDefault="001076C3" w:rsidP="00D9573E">
            <w:pPr>
              <w:pStyle w:val="AMODTable"/>
              <w:keepNext/>
              <w:keepLines/>
              <w:rPr>
                <w:b/>
              </w:rPr>
            </w:pPr>
            <w:r w:rsidRPr="00B97C03">
              <w:rPr>
                <w:b/>
              </w:rPr>
              <w:t>Classification</w:t>
            </w:r>
          </w:p>
        </w:tc>
        <w:tc>
          <w:tcPr>
            <w:tcW w:w="4225" w:type="dxa"/>
          </w:tcPr>
          <w:p w:rsidR="00EE43E7" w:rsidRPr="00B97C03" w:rsidRDefault="00EE43E7" w:rsidP="00D9573E">
            <w:pPr>
              <w:pStyle w:val="AMODTable"/>
              <w:keepNext/>
              <w:keepLines/>
              <w:rPr>
                <w:b/>
              </w:rPr>
            </w:pPr>
          </w:p>
        </w:tc>
        <w:tc>
          <w:tcPr>
            <w:tcW w:w="1620" w:type="dxa"/>
          </w:tcPr>
          <w:p w:rsidR="002B7F23" w:rsidRPr="00634276" w:rsidRDefault="00576B59" w:rsidP="00634276">
            <w:pPr>
              <w:pStyle w:val="AMODTable"/>
              <w:jc w:val="center"/>
              <w:rPr>
                <w:b/>
              </w:rPr>
            </w:pPr>
            <w:r w:rsidRPr="00634276">
              <w:rPr>
                <w:b/>
              </w:rPr>
              <w:t>Per a</w:t>
            </w:r>
            <w:r w:rsidR="00A228E7" w:rsidRPr="00634276">
              <w:rPr>
                <w:b/>
              </w:rPr>
              <w:t>nnum</w:t>
            </w:r>
          </w:p>
        </w:tc>
      </w:tr>
      <w:tr w:rsidR="009A0D31" w:rsidRPr="00B97C03" w:rsidTr="00D9573E">
        <w:trPr>
          <w:tblHeader/>
        </w:trPr>
        <w:tc>
          <w:tcPr>
            <w:tcW w:w="1557" w:type="dxa"/>
          </w:tcPr>
          <w:p w:rsidR="009A0D31" w:rsidRPr="00B97C03" w:rsidRDefault="009A0D31" w:rsidP="00D9573E">
            <w:pPr>
              <w:pStyle w:val="AMODTable"/>
              <w:keepNext/>
              <w:keepLines/>
              <w:rPr>
                <w:b/>
              </w:rPr>
            </w:pPr>
          </w:p>
        </w:tc>
        <w:tc>
          <w:tcPr>
            <w:tcW w:w="4225" w:type="dxa"/>
          </w:tcPr>
          <w:p w:rsidR="009A0D31" w:rsidRPr="00B97C03" w:rsidRDefault="009A0D31" w:rsidP="00D9573E">
            <w:pPr>
              <w:pStyle w:val="AMODTable"/>
              <w:keepNext/>
              <w:keepLines/>
            </w:pPr>
          </w:p>
        </w:tc>
        <w:tc>
          <w:tcPr>
            <w:tcW w:w="1620" w:type="dxa"/>
          </w:tcPr>
          <w:p w:rsidR="009A0D31" w:rsidRPr="00634276" w:rsidRDefault="009A0D31" w:rsidP="00634276">
            <w:pPr>
              <w:pStyle w:val="AMODTable"/>
              <w:jc w:val="center"/>
              <w:rPr>
                <w:b/>
              </w:rPr>
            </w:pPr>
            <w:r w:rsidRPr="00634276">
              <w:rPr>
                <w:b/>
              </w:rPr>
              <w:t>$</w:t>
            </w:r>
          </w:p>
        </w:tc>
      </w:tr>
      <w:tr w:rsidR="00B23FF2" w:rsidRPr="00B97C03" w:rsidTr="00D9573E">
        <w:tc>
          <w:tcPr>
            <w:tcW w:w="1557" w:type="dxa"/>
          </w:tcPr>
          <w:p w:rsidR="00B23FF2" w:rsidRPr="00B97C03" w:rsidRDefault="00B23FF2" w:rsidP="00D9573E">
            <w:pPr>
              <w:pStyle w:val="AMODTable"/>
              <w:keepNext/>
              <w:keepLines/>
              <w:rPr>
                <w:b/>
              </w:rPr>
            </w:pPr>
            <w:r w:rsidRPr="00B97C03">
              <w:rPr>
                <w:b/>
              </w:rPr>
              <w:t>Level 1</w:t>
            </w:r>
          </w:p>
        </w:tc>
        <w:tc>
          <w:tcPr>
            <w:tcW w:w="4225" w:type="dxa"/>
          </w:tcPr>
          <w:p w:rsidR="00B23FF2" w:rsidRPr="00B97C03" w:rsidRDefault="00B23FF2" w:rsidP="00D9573E">
            <w:pPr>
              <w:pStyle w:val="AMODTable"/>
              <w:keepNext/>
              <w:keepLines/>
              <w:rPr>
                <w:b/>
              </w:rPr>
            </w:pPr>
            <w:r w:rsidRPr="00B97C03">
              <w:rPr>
                <w:b/>
              </w:rPr>
              <w:t>Graduate of Architecture</w:t>
            </w:r>
          </w:p>
        </w:tc>
        <w:tc>
          <w:tcPr>
            <w:tcW w:w="1620" w:type="dxa"/>
          </w:tcPr>
          <w:p w:rsidR="00B23FF2" w:rsidRPr="00324931" w:rsidRDefault="00B23FF2" w:rsidP="00B23FF2">
            <w:pPr>
              <w:pStyle w:val="AMODTable"/>
              <w:jc w:val="center"/>
            </w:pPr>
          </w:p>
        </w:tc>
      </w:tr>
      <w:tr w:rsidR="00B23FF2" w:rsidRPr="00B97C03" w:rsidTr="00D0306D">
        <w:tc>
          <w:tcPr>
            <w:tcW w:w="1557" w:type="dxa"/>
          </w:tcPr>
          <w:p w:rsidR="00B23FF2" w:rsidRPr="00B97C03" w:rsidRDefault="00B23FF2" w:rsidP="001076C3">
            <w:pPr>
              <w:pStyle w:val="AMODTable"/>
              <w:rPr>
                <w:b/>
              </w:rPr>
            </w:pPr>
          </w:p>
        </w:tc>
        <w:tc>
          <w:tcPr>
            <w:tcW w:w="4225" w:type="dxa"/>
          </w:tcPr>
          <w:p w:rsidR="00B23FF2" w:rsidRPr="00B97C03" w:rsidRDefault="00B23FF2" w:rsidP="001076C3">
            <w:pPr>
              <w:pStyle w:val="AMODTable"/>
            </w:pPr>
            <w:r w:rsidRPr="00B97C03">
              <w:t>Entry</w:t>
            </w:r>
          </w:p>
        </w:tc>
        <w:tc>
          <w:tcPr>
            <w:tcW w:w="1620" w:type="dxa"/>
          </w:tcPr>
          <w:p w:rsidR="00B23FF2" w:rsidRPr="00324931" w:rsidRDefault="00B23FF2" w:rsidP="00B23FF2">
            <w:pPr>
              <w:pStyle w:val="AMODTable"/>
              <w:jc w:val="center"/>
            </w:pPr>
            <w:r w:rsidRPr="00324931">
              <w:t>52,551</w:t>
            </w:r>
          </w:p>
        </w:tc>
      </w:tr>
      <w:tr w:rsidR="00B23FF2" w:rsidRPr="00B97C03" w:rsidTr="00D0306D">
        <w:tc>
          <w:tcPr>
            <w:tcW w:w="1557" w:type="dxa"/>
          </w:tcPr>
          <w:p w:rsidR="00B23FF2" w:rsidRPr="00B97C03" w:rsidRDefault="00B23FF2" w:rsidP="001076C3">
            <w:pPr>
              <w:pStyle w:val="AMODTable"/>
              <w:rPr>
                <w:b/>
              </w:rPr>
            </w:pPr>
          </w:p>
        </w:tc>
        <w:tc>
          <w:tcPr>
            <w:tcW w:w="4225" w:type="dxa"/>
          </w:tcPr>
          <w:p w:rsidR="00B23FF2" w:rsidRPr="00B97C03" w:rsidRDefault="00B23FF2" w:rsidP="001076C3">
            <w:pPr>
              <w:pStyle w:val="AMODTable"/>
            </w:pPr>
            <w:r w:rsidRPr="00B97C03">
              <w:t>1st pay point</w:t>
            </w:r>
          </w:p>
        </w:tc>
        <w:tc>
          <w:tcPr>
            <w:tcW w:w="1620" w:type="dxa"/>
          </w:tcPr>
          <w:p w:rsidR="00B23FF2" w:rsidRPr="00324931" w:rsidRDefault="00B23FF2" w:rsidP="00B23FF2">
            <w:pPr>
              <w:pStyle w:val="AMODTable"/>
              <w:jc w:val="center"/>
            </w:pPr>
            <w:r w:rsidRPr="00324931">
              <w:t>55,330</w:t>
            </w:r>
          </w:p>
        </w:tc>
      </w:tr>
      <w:tr w:rsidR="00B23FF2" w:rsidRPr="00B97C03" w:rsidTr="00D0306D">
        <w:tc>
          <w:tcPr>
            <w:tcW w:w="1557" w:type="dxa"/>
          </w:tcPr>
          <w:p w:rsidR="00B23FF2" w:rsidRPr="00B97C03" w:rsidRDefault="00B23FF2" w:rsidP="001076C3">
            <w:pPr>
              <w:pStyle w:val="AMODTable"/>
              <w:rPr>
                <w:b/>
              </w:rPr>
            </w:pPr>
          </w:p>
        </w:tc>
        <w:tc>
          <w:tcPr>
            <w:tcW w:w="4225" w:type="dxa"/>
          </w:tcPr>
          <w:p w:rsidR="00B23FF2" w:rsidRPr="00B97C03" w:rsidRDefault="00B23FF2" w:rsidP="001076C3">
            <w:pPr>
              <w:pStyle w:val="AMODTable"/>
            </w:pPr>
            <w:r w:rsidRPr="00B97C03">
              <w:t>2nd pay point</w:t>
            </w:r>
          </w:p>
        </w:tc>
        <w:tc>
          <w:tcPr>
            <w:tcW w:w="1620" w:type="dxa"/>
          </w:tcPr>
          <w:p w:rsidR="00B23FF2" w:rsidRPr="00324931" w:rsidRDefault="00B23FF2" w:rsidP="00B23FF2">
            <w:pPr>
              <w:pStyle w:val="AMODTable"/>
              <w:jc w:val="center"/>
            </w:pPr>
            <w:r w:rsidRPr="00324931">
              <w:t>58,106</w:t>
            </w:r>
          </w:p>
        </w:tc>
      </w:tr>
      <w:tr w:rsidR="00B23FF2" w:rsidRPr="00B97C03" w:rsidTr="00D0306D">
        <w:tc>
          <w:tcPr>
            <w:tcW w:w="1557" w:type="dxa"/>
          </w:tcPr>
          <w:p w:rsidR="00B23FF2" w:rsidRPr="00B97C03" w:rsidRDefault="00B23FF2" w:rsidP="001076C3">
            <w:pPr>
              <w:pStyle w:val="AMODTable"/>
              <w:rPr>
                <w:b/>
              </w:rPr>
            </w:pPr>
            <w:r w:rsidRPr="00B97C03">
              <w:rPr>
                <w:b/>
              </w:rPr>
              <w:t>Level 2(a)</w:t>
            </w:r>
          </w:p>
        </w:tc>
        <w:tc>
          <w:tcPr>
            <w:tcW w:w="4225" w:type="dxa"/>
          </w:tcPr>
          <w:p w:rsidR="00B23FF2" w:rsidRPr="00B97C03" w:rsidRDefault="00B23FF2" w:rsidP="001076C3">
            <w:pPr>
              <w:pStyle w:val="AMODTable"/>
              <w:rPr>
                <w:b/>
              </w:rPr>
            </w:pPr>
            <w:r w:rsidRPr="00B97C03">
              <w:rPr>
                <w:b/>
              </w:rPr>
              <w:t>Experienced Graduate of Architecture</w:t>
            </w:r>
          </w:p>
        </w:tc>
        <w:tc>
          <w:tcPr>
            <w:tcW w:w="1620" w:type="dxa"/>
          </w:tcPr>
          <w:p w:rsidR="00B23FF2" w:rsidRPr="00324931" w:rsidRDefault="00B23FF2" w:rsidP="00B23FF2">
            <w:pPr>
              <w:pStyle w:val="AMODTable"/>
              <w:jc w:val="center"/>
            </w:pPr>
            <w:r w:rsidRPr="00324931">
              <w:t>60,756</w:t>
            </w:r>
          </w:p>
        </w:tc>
      </w:tr>
      <w:tr w:rsidR="00B23FF2" w:rsidRPr="00B97C03" w:rsidTr="00D0306D">
        <w:tc>
          <w:tcPr>
            <w:tcW w:w="1557" w:type="dxa"/>
          </w:tcPr>
          <w:p w:rsidR="00B23FF2" w:rsidRPr="00B97C03" w:rsidRDefault="00B23FF2" w:rsidP="001076C3">
            <w:pPr>
              <w:pStyle w:val="AMODTable"/>
              <w:rPr>
                <w:b/>
              </w:rPr>
            </w:pPr>
            <w:r w:rsidRPr="00B97C03">
              <w:rPr>
                <w:b/>
              </w:rPr>
              <w:t>Level 2(b)</w:t>
            </w:r>
          </w:p>
        </w:tc>
        <w:tc>
          <w:tcPr>
            <w:tcW w:w="4225" w:type="dxa"/>
          </w:tcPr>
          <w:p w:rsidR="00B23FF2" w:rsidRPr="00B97C03" w:rsidRDefault="00B23FF2" w:rsidP="001076C3">
            <w:pPr>
              <w:pStyle w:val="AMODTable"/>
              <w:rPr>
                <w:b/>
              </w:rPr>
            </w:pPr>
            <w:r w:rsidRPr="00B97C03">
              <w:rPr>
                <w:b/>
              </w:rPr>
              <w:t>Registered Architect</w:t>
            </w:r>
          </w:p>
        </w:tc>
        <w:tc>
          <w:tcPr>
            <w:tcW w:w="1620" w:type="dxa"/>
          </w:tcPr>
          <w:p w:rsidR="00B23FF2" w:rsidRPr="00324931" w:rsidRDefault="00B23FF2" w:rsidP="00B23FF2">
            <w:pPr>
              <w:pStyle w:val="AMODTable"/>
              <w:jc w:val="center"/>
            </w:pPr>
          </w:p>
        </w:tc>
      </w:tr>
      <w:tr w:rsidR="00B23FF2" w:rsidRPr="00B97C03" w:rsidTr="00D0306D">
        <w:tc>
          <w:tcPr>
            <w:tcW w:w="1557" w:type="dxa"/>
          </w:tcPr>
          <w:p w:rsidR="00B23FF2" w:rsidRPr="00B97C03" w:rsidRDefault="00B23FF2" w:rsidP="001076C3">
            <w:pPr>
              <w:pStyle w:val="AMODTable"/>
              <w:rPr>
                <w:b/>
              </w:rPr>
            </w:pPr>
          </w:p>
        </w:tc>
        <w:tc>
          <w:tcPr>
            <w:tcW w:w="4225" w:type="dxa"/>
          </w:tcPr>
          <w:p w:rsidR="00B23FF2" w:rsidRPr="00B97C03" w:rsidRDefault="00B23FF2" w:rsidP="001076C3">
            <w:pPr>
              <w:pStyle w:val="AMODTable"/>
            </w:pPr>
            <w:r w:rsidRPr="00B97C03">
              <w:t>Entry</w:t>
            </w:r>
          </w:p>
        </w:tc>
        <w:tc>
          <w:tcPr>
            <w:tcW w:w="1620" w:type="dxa"/>
          </w:tcPr>
          <w:p w:rsidR="00B23FF2" w:rsidRPr="00324931" w:rsidRDefault="00B23FF2" w:rsidP="00B23FF2">
            <w:pPr>
              <w:pStyle w:val="AMODTable"/>
              <w:jc w:val="center"/>
            </w:pPr>
            <w:r w:rsidRPr="00324931">
              <w:t>60,756</w:t>
            </w:r>
          </w:p>
        </w:tc>
      </w:tr>
      <w:tr w:rsidR="00B23FF2" w:rsidRPr="00B97C03" w:rsidTr="00D0306D">
        <w:tc>
          <w:tcPr>
            <w:tcW w:w="1557" w:type="dxa"/>
          </w:tcPr>
          <w:p w:rsidR="00B23FF2" w:rsidRPr="00B97C03" w:rsidRDefault="00B23FF2" w:rsidP="001076C3">
            <w:pPr>
              <w:pStyle w:val="AMODTable"/>
              <w:rPr>
                <w:b/>
              </w:rPr>
            </w:pPr>
          </w:p>
        </w:tc>
        <w:tc>
          <w:tcPr>
            <w:tcW w:w="4225" w:type="dxa"/>
          </w:tcPr>
          <w:p w:rsidR="00B23FF2" w:rsidRPr="00B97C03" w:rsidRDefault="00B23FF2" w:rsidP="001076C3">
            <w:pPr>
              <w:pStyle w:val="AMODTable"/>
            </w:pPr>
            <w:r w:rsidRPr="00B97C03">
              <w:t>1st pay point</w:t>
            </w:r>
          </w:p>
        </w:tc>
        <w:tc>
          <w:tcPr>
            <w:tcW w:w="1620" w:type="dxa"/>
          </w:tcPr>
          <w:p w:rsidR="00B23FF2" w:rsidRPr="00324931" w:rsidRDefault="00B23FF2" w:rsidP="00B23FF2">
            <w:pPr>
              <w:pStyle w:val="AMODTable"/>
              <w:jc w:val="center"/>
            </w:pPr>
            <w:r w:rsidRPr="00324931">
              <w:t>62,633</w:t>
            </w:r>
          </w:p>
        </w:tc>
      </w:tr>
      <w:tr w:rsidR="00B23FF2" w:rsidRPr="00B97C03" w:rsidTr="00D0306D">
        <w:tc>
          <w:tcPr>
            <w:tcW w:w="1557" w:type="dxa"/>
          </w:tcPr>
          <w:p w:rsidR="00B23FF2" w:rsidRPr="00B97C03" w:rsidRDefault="00B23FF2" w:rsidP="001076C3">
            <w:pPr>
              <w:pStyle w:val="AMODTable"/>
              <w:rPr>
                <w:b/>
              </w:rPr>
            </w:pPr>
          </w:p>
        </w:tc>
        <w:tc>
          <w:tcPr>
            <w:tcW w:w="4225" w:type="dxa"/>
          </w:tcPr>
          <w:p w:rsidR="00B23FF2" w:rsidRPr="00B97C03" w:rsidRDefault="00B23FF2" w:rsidP="001076C3">
            <w:pPr>
              <w:pStyle w:val="AMODTable"/>
            </w:pPr>
            <w:r w:rsidRPr="00B97C03">
              <w:t>2nd pay point</w:t>
            </w:r>
          </w:p>
        </w:tc>
        <w:tc>
          <w:tcPr>
            <w:tcW w:w="1620" w:type="dxa"/>
          </w:tcPr>
          <w:p w:rsidR="00B23FF2" w:rsidRDefault="00B23FF2" w:rsidP="00B23FF2">
            <w:pPr>
              <w:pStyle w:val="AMODTable"/>
              <w:jc w:val="center"/>
            </w:pPr>
            <w:r w:rsidRPr="00324931">
              <w:t>64,514</w:t>
            </w:r>
          </w:p>
        </w:tc>
      </w:tr>
    </w:tbl>
    <w:p w:rsidR="00EA530F" w:rsidRPr="006926B1" w:rsidRDefault="00EA530F" w:rsidP="00EA530F">
      <w:pPr>
        <w:pStyle w:val="History"/>
      </w:pPr>
      <w:r>
        <w:t xml:space="preserve">[15.1(b) substituted by </w:t>
      </w:r>
      <w:hyperlink r:id="rId125" w:history="1">
        <w:r>
          <w:rPr>
            <w:rStyle w:val="Hyperlink"/>
          </w:rPr>
          <w:t>PR532199</w:t>
        </w:r>
      </w:hyperlink>
      <w:r>
        <w:t xml:space="preserve"> </w:t>
      </w:r>
      <w:proofErr w:type="spellStart"/>
      <w:r>
        <w:t>ppc</w:t>
      </w:r>
      <w:proofErr w:type="spellEnd"/>
      <w:r>
        <w:t xml:space="preserve"> 07Dec12]</w:t>
      </w:r>
    </w:p>
    <w:p w:rsidR="00EA530F" w:rsidRDefault="00EA530F" w:rsidP="00EA530F">
      <w:pPr>
        <w:pStyle w:val="Level3"/>
      </w:pPr>
      <w:r>
        <w:t>In calculating the rates of wages:</w:t>
      </w:r>
    </w:p>
    <w:p w:rsidR="00EA530F" w:rsidRDefault="00EA530F" w:rsidP="00EA530F">
      <w:pPr>
        <w:pStyle w:val="Level4"/>
      </w:pPr>
      <w:r>
        <w:t>the amounts will be taken to the nearest ten cents on weekly rates;</w:t>
      </w:r>
    </w:p>
    <w:p w:rsidR="00EA530F" w:rsidRDefault="00EA530F" w:rsidP="00EA530F">
      <w:pPr>
        <w:pStyle w:val="Level4"/>
      </w:pPr>
      <w:r>
        <w:lastRenderedPageBreak/>
        <w:t>the weekly rate of pay for an employee will be determined by multiplying the employee’s annualised rate of pay by 6 and dividing the result by 313.</w:t>
      </w:r>
    </w:p>
    <w:p w:rsidR="007F3652" w:rsidRDefault="007F3652" w:rsidP="007F3652">
      <w:pPr>
        <w:pStyle w:val="Level2Bold"/>
      </w:pPr>
      <w:r>
        <w:t>Progression from Graduate of Architecture to Registered Architect</w:t>
      </w:r>
    </w:p>
    <w:p w:rsidR="007F3652" w:rsidRDefault="007F3652" w:rsidP="007F3652">
      <w:pPr>
        <w:pStyle w:val="Level3"/>
      </w:pPr>
      <w:r>
        <w:t>In furtherance of the Graduate of Architectures</w:t>
      </w:r>
      <w:r w:rsidR="001076C3">
        <w:t>’</w:t>
      </w:r>
      <w:r>
        <w:t xml:space="preserve"> progress towards the obtaining of the mandatory experience based on the Pres</w:t>
      </w:r>
      <w:r w:rsidR="00344855">
        <w:t>cribed Competencies</w:t>
      </w:r>
      <w:r w:rsidR="00E713FC">
        <w:t xml:space="preserve"> for registration</w:t>
      </w:r>
      <w:r w:rsidR="00344855">
        <w:t>, there must</w:t>
      </w:r>
      <w:r>
        <w:t xml:space="preserve"> be an annual review process. As a part of this review process, progress </w:t>
      </w:r>
      <w:r w:rsidR="00344855">
        <w:t>for the previous 12 months must</w:t>
      </w:r>
      <w:r>
        <w:t xml:space="preserve"> be reviewed and objectives for the next 12 month period should be mutually agreed, and set out in writing. This will also include any necessary training which the employee will be expected to undertake in order to </w:t>
      </w:r>
      <w:r w:rsidR="009E2368">
        <w:t>fulfil</w:t>
      </w:r>
      <w:r>
        <w:t xml:space="preserve"> the requirements of their position. The cost</w:t>
      </w:r>
      <w:r w:rsidR="00344855">
        <w:t xml:space="preserve"> of such approved training will</w:t>
      </w:r>
      <w:r>
        <w:t xml:space="preserve"> be borne by the employer.</w:t>
      </w:r>
    </w:p>
    <w:p w:rsidR="007F3652" w:rsidRDefault="007F3652" w:rsidP="007F3652">
      <w:pPr>
        <w:pStyle w:val="Level3"/>
      </w:pPr>
      <w:r>
        <w:t>If the employee has reasonably met the objectives arising out</w:t>
      </w:r>
      <w:r w:rsidR="00344855">
        <w:t xml:space="preserve"> of the annual review this must</w:t>
      </w:r>
      <w:r>
        <w:t xml:space="preserve"> be confirmed in writing by the employer to the</w:t>
      </w:r>
      <w:r w:rsidR="00344855">
        <w:t xml:space="preserve"> employee and the employee must</w:t>
      </w:r>
      <w:r>
        <w:t xml:space="preserve"> progr</w:t>
      </w:r>
      <w:r w:rsidR="00A228E7">
        <w:t>ess to the next pay point</w:t>
      </w:r>
      <w:r w:rsidR="003B3CFB">
        <w:t xml:space="preserve"> within the Level </w:t>
      </w:r>
      <w:r>
        <w:t xml:space="preserve">1 </w:t>
      </w:r>
      <w:r w:rsidR="0055532B">
        <w:t>wage</w:t>
      </w:r>
      <w:r>
        <w:t xml:space="preserve"> range.</w:t>
      </w:r>
    </w:p>
    <w:p w:rsidR="007F3652" w:rsidRDefault="007F3652" w:rsidP="002142C1">
      <w:pPr>
        <w:pStyle w:val="Level3"/>
        <w:keepNext/>
      </w:pPr>
      <w:bookmarkStart w:id="75" w:name="_Ref229202702"/>
      <w:r>
        <w:t>The Prescribed Competencies against which the experience is to be documented are as follows:</w:t>
      </w:r>
      <w:bookmarkEnd w:id="75"/>
    </w:p>
    <w:p w:rsidR="007F3652" w:rsidRDefault="003B3CFB" w:rsidP="00C623D0">
      <w:pPr>
        <w:pStyle w:val="Level4"/>
      </w:pPr>
      <w:r>
        <w:t>Element </w:t>
      </w:r>
      <w:r w:rsidR="007F3652">
        <w:t>2.2.2</w:t>
      </w:r>
      <w:r w:rsidR="00C623D0">
        <w:t>—</w:t>
      </w:r>
      <w:r w:rsidR="007F3652">
        <w:t>Prepare architectural drawings with regard to the location, extent of building elements, components, finishes, fittings and systems.</w:t>
      </w:r>
    </w:p>
    <w:p w:rsidR="007F3652" w:rsidRDefault="003B3CFB" w:rsidP="00C623D0">
      <w:pPr>
        <w:pStyle w:val="Level4"/>
      </w:pPr>
      <w:r>
        <w:t>Element </w:t>
      </w:r>
      <w:r w:rsidR="00C623D0">
        <w:t>2.2.4—</w:t>
      </w:r>
      <w:r w:rsidR="007F3652">
        <w:t>Co</w:t>
      </w:r>
      <w:r w:rsidR="00C623D0">
        <w:t>-</w:t>
      </w:r>
      <w:r w:rsidR="007F3652">
        <w:t>ordinate the documentation of the project.</w:t>
      </w:r>
    </w:p>
    <w:p w:rsidR="007F3652" w:rsidRDefault="003B3CFB" w:rsidP="00C623D0">
      <w:pPr>
        <w:pStyle w:val="Level4"/>
      </w:pPr>
      <w:r>
        <w:t>Element </w:t>
      </w:r>
      <w:r w:rsidR="007F3652">
        <w:t>3.1.2</w:t>
      </w:r>
      <w:r w:rsidR="00C623D0">
        <w:t>—</w:t>
      </w:r>
      <w:r w:rsidR="007F3652">
        <w:t>Establish site conditions, site related requirements and limitations and existing facilities.</w:t>
      </w:r>
    </w:p>
    <w:p w:rsidR="007F3652" w:rsidRDefault="003B3CFB" w:rsidP="00C623D0">
      <w:pPr>
        <w:pStyle w:val="Level4"/>
      </w:pPr>
      <w:r>
        <w:t>Element </w:t>
      </w:r>
      <w:r w:rsidR="007F3652">
        <w:t>3.1.4</w:t>
      </w:r>
      <w:r w:rsidR="00C623D0">
        <w:t>—</w:t>
      </w:r>
      <w:r w:rsidR="007F3652">
        <w:t>Assess applicable codes, regulations and legislation.</w:t>
      </w:r>
    </w:p>
    <w:p w:rsidR="007F3652" w:rsidRDefault="003B3CFB" w:rsidP="00C623D0">
      <w:pPr>
        <w:pStyle w:val="Level4"/>
      </w:pPr>
      <w:r>
        <w:t>Element </w:t>
      </w:r>
      <w:r w:rsidR="007F3652">
        <w:t>3.2.3</w:t>
      </w:r>
      <w:r w:rsidR="00C623D0">
        <w:t>—</w:t>
      </w:r>
      <w:r w:rsidR="007F3652">
        <w:t>Prepare preliminary project evaluations, programs and feasibility studies.</w:t>
      </w:r>
    </w:p>
    <w:p w:rsidR="007F3652" w:rsidRDefault="007F3652" w:rsidP="003007A3">
      <w:pPr>
        <w:pStyle w:val="Level4"/>
        <w:keepNext/>
      </w:pPr>
      <w:r>
        <w:t>Element</w:t>
      </w:r>
      <w:r w:rsidR="003B3CFB">
        <w:t> </w:t>
      </w:r>
      <w:r>
        <w:t>3.2.5</w:t>
      </w:r>
      <w:r w:rsidR="00C623D0">
        <w:t>—</w:t>
      </w:r>
      <w:r>
        <w:t>Establish and co</w:t>
      </w:r>
      <w:r w:rsidR="00C623D0">
        <w:t>-</w:t>
      </w:r>
      <w:r>
        <w:t>ordinate specialist consultants, contractors and suppliers.</w:t>
      </w:r>
    </w:p>
    <w:p w:rsidR="007F3652" w:rsidRDefault="00C623D0" w:rsidP="00C623D0">
      <w:pPr>
        <w:pStyle w:val="Level4"/>
      </w:pPr>
      <w:r>
        <w:t>Element</w:t>
      </w:r>
      <w:r w:rsidR="003B3CFB">
        <w:t> </w:t>
      </w:r>
      <w:r>
        <w:t>3.3.1—</w:t>
      </w:r>
      <w:r w:rsidR="007F3652">
        <w:t>Administer the project contract.</w:t>
      </w:r>
    </w:p>
    <w:p w:rsidR="007F3652" w:rsidRDefault="007F3652" w:rsidP="00F24477">
      <w:pPr>
        <w:pStyle w:val="Level2Bold"/>
      </w:pPr>
      <w:r>
        <w:t>Registered Architect</w:t>
      </w:r>
    </w:p>
    <w:p w:rsidR="007F3652" w:rsidRDefault="00344855" w:rsidP="007F3652">
      <w:pPr>
        <w:pStyle w:val="Level3"/>
      </w:pPr>
      <w:r>
        <w:t>A Registered Architect will</w:t>
      </w:r>
      <w:r w:rsidR="007F3652">
        <w:t xml:space="preserve"> move fr</w:t>
      </w:r>
      <w:r w:rsidR="00FE5EFB">
        <w:t>om</w:t>
      </w:r>
      <w:r w:rsidR="009A0D31">
        <w:t xml:space="preserve"> </w:t>
      </w:r>
      <w:r w:rsidR="00FE5EFB">
        <w:t>the</w:t>
      </w:r>
      <w:r w:rsidR="005660E7">
        <w:t xml:space="preserve"> entry</w:t>
      </w:r>
      <w:r w:rsidR="00FE5EFB">
        <w:t xml:space="preserve"> </w:t>
      </w:r>
      <w:r w:rsidR="00600D2A">
        <w:t xml:space="preserve">to the </w:t>
      </w:r>
      <w:r w:rsidR="00FE5EFB">
        <w:t>f</w:t>
      </w:r>
      <w:r w:rsidR="007F3652">
        <w:t xml:space="preserve">irst and second pay point rates upon the demonstration of acquisition of competencies as set out in the National Competency Standards in Architecture adopted by the Architects Accreditation Council of Australia in addition to those accepted for advancement to the current </w:t>
      </w:r>
      <w:r w:rsidR="00C623D0">
        <w:t>c</w:t>
      </w:r>
      <w:r w:rsidR="007F3652">
        <w:t>lassification level.</w:t>
      </w:r>
    </w:p>
    <w:p w:rsidR="007F3652" w:rsidRDefault="007F3652" w:rsidP="007F3652">
      <w:pPr>
        <w:pStyle w:val="Level3"/>
      </w:pPr>
      <w:r>
        <w:t>In furtherance of the Registered Architects</w:t>
      </w:r>
      <w:r w:rsidR="001076C3">
        <w:t>’</w:t>
      </w:r>
      <w:r>
        <w:t xml:space="preserve"> progress towards the acquisi</w:t>
      </w:r>
      <w:r w:rsidR="00344855">
        <w:t>tion of competencies there must</w:t>
      </w:r>
      <w:r>
        <w:t xml:space="preserve"> be an annual review process. As a part of this, progress </w:t>
      </w:r>
      <w:r w:rsidR="00344855">
        <w:t>for the previous 12 months must</w:t>
      </w:r>
      <w:r>
        <w:t xml:space="preserve"> be reviewed and objectives for the next 12 months should be mutually agreed, and set out in writing. This will </w:t>
      </w:r>
      <w:r>
        <w:lastRenderedPageBreak/>
        <w:t xml:space="preserve">also include any necessary training which the employee will be expected to undertake in order to </w:t>
      </w:r>
      <w:r w:rsidR="00F9691B">
        <w:t>fulfil</w:t>
      </w:r>
      <w:r>
        <w:t xml:space="preserve"> the requirements of their position.</w:t>
      </w:r>
      <w:r w:rsidR="00344855">
        <w:t xml:space="preserve"> The cost of such training must</w:t>
      </w:r>
      <w:r>
        <w:t xml:space="preserve"> be borne by the employer.</w:t>
      </w:r>
    </w:p>
    <w:p w:rsidR="007F3652" w:rsidRDefault="007F3652" w:rsidP="007F3652">
      <w:pPr>
        <w:pStyle w:val="Level3"/>
      </w:pPr>
      <w:r>
        <w:t xml:space="preserve">If the employee has reasonably met the objectives arising out of the </w:t>
      </w:r>
      <w:r w:rsidR="00344855">
        <w:t>annual review process this must</w:t>
      </w:r>
      <w:r>
        <w:t xml:space="preserve"> be confirmed in writing by the employer to the</w:t>
      </w:r>
      <w:r w:rsidR="00344855">
        <w:t xml:space="preserve"> employee and the employee will</w:t>
      </w:r>
      <w:r>
        <w:t xml:space="preserve"> progress to the next </w:t>
      </w:r>
      <w:r w:rsidR="00F9691B">
        <w:t xml:space="preserve">pay point </w:t>
      </w:r>
      <w:r>
        <w:t>within the Registered Architect</w:t>
      </w:r>
      <w:r w:rsidR="003E6881">
        <w:t xml:space="preserve"> wage</w:t>
      </w:r>
      <w:r>
        <w:t xml:space="preserve"> range.</w:t>
      </w:r>
    </w:p>
    <w:p w:rsidR="007F3652" w:rsidRDefault="007F3652" w:rsidP="007F3652">
      <w:pPr>
        <w:pStyle w:val="Level2Bold"/>
      </w:pPr>
      <w:r>
        <w:t>Students of Architecture</w:t>
      </w:r>
    </w:p>
    <w:p w:rsidR="007F3652" w:rsidRDefault="007F3652" w:rsidP="007F3652">
      <w:pPr>
        <w:pStyle w:val="Level3"/>
      </w:pPr>
      <w:r>
        <w:t>Student</w:t>
      </w:r>
      <w:r w:rsidR="00344855">
        <w:t>s of Architecture under 21</w:t>
      </w:r>
      <w:r w:rsidR="00C623D0">
        <w:t xml:space="preserve"> years of age</w:t>
      </w:r>
      <w:r w:rsidR="00344855">
        <w:t xml:space="preserve"> will</w:t>
      </w:r>
      <w:r>
        <w:t xml:space="preserve"> be paid the following percentage of the </w:t>
      </w:r>
      <w:r w:rsidR="003E6881">
        <w:t>entry rate</w:t>
      </w:r>
      <w:r>
        <w:t xml:space="preserve"> Graduate of Architecture rate of payment:</w:t>
      </w:r>
    </w:p>
    <w:tbl>
      <w:tblPr>
        <w:tblW w:w="0" w:type="auto"/>
        <w:tblInd w:w="1418" w:type="dxa"/>
        <w:tblCellMar>
          <w:left w:w="0" w:type="dxa"/>
          <w:right w:w="170" w:type="dxa"/>
        </w:tblCellMar>
        <w:tblLook w:val="01E0" w:firstRow="1" w:lastRow="1" w:firstColumn="1" w:lastColumn="1" w:noHBand="0" w:noVBand="0"/>
      </w:tblPr>
      <w:tblGrid>
        <w:gridCol w:w="3600"/>
        <w:gridCol w:w="2880"/>
      </w:tblGrid>
      <w:tr w:rsidR="007F3652" w:rsidRPr="00B97C03" w:rsidTr="00EA7AA9">
        <w:trPr>
          <w:tblHeader/>
        </w:trPr>
        <w:tc>
          <w:tcPr>
            <w:tcW w:w="3600" w:type="dxa"/>
          </w:tcPr>
          <w:p w:rsidR="007F3652" w:rsidRPr="00B97C03" w:rsidRDefault="000F1E51" w:rsidP="008A473E">
            <w:pPr>
              <w:pStyle w:val="AMODTable"/>
              <w:keepNext/>
              <w:rPr>
                <w:b/>
              </w:rPr>
            </w:pPr>
            <w:r w:rsidRPr="00B97C03">
              <w:rPr>
                <w:b/>
              </w:rPr>
              <w:t>Service</w:t>
            </w:r>
          </w:p>
        </w:tc>
        <w:tc>
          <w:tcPr>
            <w:tcW w:w="2880" w:type="dxa"/>
          </w:tcPr>
          <w:p w:rsidR="007F3652" w:rsidRPr="00B97C03" w:rsidRDefault="00D16790" w:rsidP="008A473E">
            <w:pPr>
              <w:pStyle w:val="AMODTable"/>
              <w:keepNext/>
              <w:jc w:val="center"/>
              <w:rPr>
                <w:b/>
              </w:rPr>
            </w:pPr>
            <w:r w:rsidRPr="00B97C03">
              <w:rPr>
                <w:b/>
              </w:rPr>
              <w:t>% of Level 1</w:t>
            </w:r>
            <w:r w:rsidR="00DB7605" w:rsidRPr="00B97C03">
              <w:rPr>
                <w:b/>
              </w:rPr>
              <w:t>—</w:t>
            </w:r>
            <w:r w:rsidR="00C623D0" w:rsidRPr="00B97C03">
              <w:rPr>
                <w:b/>
              </w:rPr>
              <w:t>E</w:t>
            </w:r>
            <w:r w:rsidRPr="00B97C03">
              <w:rPr>
                <w:b/>
              </w:rPr>
              <w:t>ntry rate</w:t>
            </w:r>
          </w:p>
        </w:tc>
      </w:tr>
      <w:tr w:rsidR="007F3652" w:rsidRPr="00B97C03" w:rsidTr="00D9573E">
        <w:tc>
          <w:tcPr>
            <w:tcW w:w="3600" w:type="dxa"/>
          </w:tcPr>
          <w:p w:rsidR="007F3652" w:rsidRPr="00B97C03" w:rsidRDefault="007F3652" w:rsidP="008A473E">
            <w:pPr>
              <w:pStyle w:val="AMODTable"/>
              <w:keepNext/>
            </w:pPr>
            <w:r w:rsidRPr="00B97C03">
              <w:t>First 13 weeks of employment</w:t>
            </w:r>
          </w:p>
        </w:tc>
        <w:tc>
          <w:tcPr>
            <w:tcW w:w="2880" w:type="dxa"/>
          </w:tcPr>
          <w:p w:rsidR="007F3652" w:rsidRPr="00B97C03" w:rsidRDefault="007F3652" w:rsidP="008A473E">
            <w:pPr>
              <w:pStyle w:val="AMODTable"/>
              <w:keepNext/>
              <w:jc w:val="center"/>
            </w:pPr>
            <w:r w:rsidRPr="00B97C03">
              <w:t>35</w:t>
            </w:r>
          </w:p>
        </w:tc>
      </w:tr>
      <w:tr w:rsidR="007F3652" w:rsidRPr="00B97C03" w:rsidTr="00D9573E">
        <w:tc>
          <w:tcPr>
            <w:tcW w:w="3600" w:type="dxa"/>
          </w:tcPr>
          <w:p w:rsidR="007F3652" w:rsidRPr="00B97C03" w:rsidRDefault="007F3652" w:rsidP="00C623D0">
            <w:pPr>
              <w:pStyle w:val="AMODTable"/>
            </w:pPr>
            <w:r w:rsidRPr="00B97C03">
              <w:t>Next 13 weeks of employment</w:t>
            </w:r>
          </w:p>
        </w:tc>
        <w:tc>
          <w:tcPr>
            <w:tcW w:w="2880" w:type="dxa"/>
          </w:tcPr>
          <w:p w:rsidR="007F3652" w:rsidRPr="00B97C03" w:rsidRDefault="007F3652" w:rsidP="00D9573E">
            <w:pPr>
              <w:pStyle w:val="AMODTable"/>
              <w:jc w:val="center"/>
            </w:pPr>
            <w:r w:rsidRPr="00B97C03">
              <w:t>50</w:t>
            </w:r>
          </w:p>
        </w:tc>
      </w:tr>
      <w:tr w:rsidR="007F3652" w:rsidRPr="00B97C03" w:rsidTr="00D9573E">
        <w:tc>
          <w:tcPr>
            <w:tcW w:w="3600" w:type="dxa"/>
          </w:tcPr>
          <w:p w:rsidR="007F3652" w:rsidRPr="00B97C03" w:rsidRDefault="007F3652" w:rsidP="00C623D0">
            <w:pPr>
              <w:pStyle w:val="AMODTable"/>
            </w:pPr>
            <w:r w:rsidRPr="00B97C03">
              <w:t>Next 26 weeks of employment</w:t>
            </w:r>
          </w:p>
        </w:tc>
        <w:tc>
          <w:tcPr>
            <w:tcW w:w="2880" w:type="dxa"/>
          </w:tcPr>
          <w:p w:rsidR="007F3652" w:rsidRPr="00B97C03" w:rsidRDefault="007F3652" w:rsidP="00D9573E">
            <w:pPr>
              <w:pStyle w:val="AMODTable"/>
              <w:jc w:val="center"/>
            </w:pPr>
            <w:r w:rsidRPr="00B97C03">
              <w:t>65</w:t>
            </w:r>
          </w:p>
        </w:tc>
      </w:tr>
      <w:tr w:rsidR="007F3652" w:rsidRPr="00B97C03" w:rsidTr="00D9573E">
        <w:tc>
          <w:tcPr>
            <w:tcW w:w="3600" w:type="dxa"/>
          </w:tcPr>
          <w:p w:rsidR="007F3652" w:rsidRPr="00B97C03" w:rsidRDefault="00DB7605" w:rsidP="00C623D0">
            <w:pPr>
              <w:pStyle w:val="AMODTable"/>
            </w:pPr>
            <w:r w:rsidRPr="00B97C03">
              <w:t>2nd</w:t>
            </w:r>
            <w:r w:rsidR="007F3652" w:rsidRPr="00B97C03">
              <w:t xml:space="preserve"> year of experience</w:t>
            </w:r>
          </w:p>
        </w:tc>
        <w:tc>
          <w:tcPr>
            <w:tcW w:w="2880" w:type="dxa"/>
          </w:tcPr>
          <w:p w:rsidR="007F3652" w:rsidRPr="00B97C03" w:rsidRDefault="007F3652" w:rsidP="00D9573E">
            <w:pPr>
              <w:pStyle w:val="AMODTable"/>
              <w:jc w:val="center"/>
            </w:pPr>
            <w:r w:rsidRPr="00B97C03">
              <w:t>70</w:t>
            </w:r>
          </w:p>
        </w:tc>
      </w:tr>
      <w:tr w:rsidR="007F3652" w:rsidRPr="00B97C03" w:rsidTr="00D9573E">
        <w:tc>
          <w:tcPr>
            <w:tcW w:w="3600" w:type="dxa"/>
          </w:tcPr>
          <w:p w:rsidR="007F3652" w:rsidRPr="00B97C03" w:rsidRDefault="00DB7605" w:rsidP="00C623D0">
            <w:pPr>
              <w:pStyle w:val="AMODTable"/>
            </w:pPr>
            <w:r w:rsidRPr="00B97C03">
              <w:t>3rd</w:t>
            </w:r>
            <w:r w:rsidR="007F3652" w:rsidRPr="00B97C03">
              <w:t xml:space="preserve"> year of experience</w:t>
            </w:r>
          </w:p>
        </w:tc>
        <w:tc>
          <w:tcPr>
            <w:tcW w:w="2880" w:type="dxa"/>
          </w:tcPr>
          <w:p w:rsidR="007F3652" w:rsidRPr="00B97C03" w:rsidRDefault="007F3652" w:rsidP="00D9573E">
            <w:pPr>
              <w:pStyle w:val="AMODTable"/>
              <w:jc w:val="center"/>
            </w:pPr>
            <w:r w:rsidRPr="00B97C03">
              <w:t>75</w:t>
            </w:r>
          </w:p>
        </w:tc>
      </w:tr>
      <w:tr w:rsidR="007F3652" w:rsidRPr="00B97C03" w:rsidTr="00D9573E">
        <w:tc>
          <w:tcPr>
            <w:tcW w:w="3600" w:type="dxa"/>
          </w:tcPr>
          <w:p w:rsidR="007F3652" w:rsidRPr="00B97C03" w:rsidRDefault="00DB7605" w:rsidP="00C623D0">
            <w:pPr>
              <w:pStyle w:val="AMODTable"/>
            </w:pPr>
            <w:r w:rsidRPr="00B97C03">
              <w:t>4th</w:t>
            </w:r>
            <w:r w:rsidR="007F3652" w:rsidRPr="00B97C03">
              <w:t xml:space="preserve"> year of experience</w:t>
            </w:r>
          </w:p>
        </w:tc>
        <w:tc>
          <w:tcPr>
            <w:tcW w:w="2880" w:type="dxa"/>
          </w:tcPr>
          <w:p w:rsidR="007F3652" w:rsidRPr="00B97C03" w:rsidRDefault="007F3652" w:rsidP="00D9573E">
            <w:pPr>
              <w:pStyle w:val="AMODTable"/>
              <w:jc w:val="center"/>
            </w:pPr>
            <w:r w:rsidRPr="00B97C03">
              <w:t>85</w:t>
            </w:r>
          </w:p>
        </w:tc>
      </w:tr>
      <w:tr w:rsidR="007F3652" w:rsidRPr="00B97C03" w:rsidTr="00D9573E">
        <w:tc>
          <w:tcPr>
            <w:tcW w:w="3600" w:type="dxa"/>
          </w:tcPr>
          <w:p w:rsidR="007F3652" w:rsidRPr="00B97C03" w:rsidRDefault="00DB7605" w:rsidP="00EA7AA9">
            <w:pPr>
              <w:pStyle w:val="AMODTable"/>
              <w:keepNext/>
            </w:pPr>
            <w:r w:rsidRPr="00B97C03">
              <w:t>5th</w:t>
            </w:r>
            <w:r w:rsidR="007F3652" w:rsidRPr="00B97C03">
              <w:t xml:space="preserve"> year of experience</w:t>
            </w:r>
          </w:p>
        </w:tc>
        <w:tc>
          <w:tcPr>
            <w:tcW w:w="2880" w:type="dxa"/>
          </w:tcPr>
          <w:p w:rsidR="007F3652" w:rsidRPr="00B97C03" w:rsidRDefault="007F3652" w:rsidP="00EA7AA9">
            <w:pPr>
              <w:pStyle w:val="AMODTable"/>
              <w:keepNext/>
              <w:jc w:val="center"/>
            </w:pPr>
            <w:r w:rsidRPr="00B97C03">
              <w:t>90</w:t>
            </w:r>
          </w:p>
        </w:tc>
      </w:tr>
      <w:tr w:rsidR="007F3652" w:rsidRPr="00B97C03" w:rsidTr="00D9573E">
        <w:tc>
          <w:tcPr>
            <w:tcW w:w="3600" w:type="dxa"/>
          </w:tcPr>
          <w:p w:rsidR="007F3652" w:rsidRPr="00B97C03" w:rsidRDefault="00DB7605" w:rsidP="00C623D0">
            <w:pPr>
              <w:pStyle w:val="AMODTable"/>
            </w:pPr>
            <w:r w:rsidRPr="00B97C03">
              <w:t>6th</w:t>
            </w:r>
            <w:r w:rsidR="007F3652" w:rsidRPr="00B97C03">
              <w:t xml:space="preserve"> year of experience</w:t>
            </w:r>
          </w:p>
        </w:tc>
        <w:tc>
          <w:tcPr>
            <w:tcW w:w="2880" w:type="dxa"/>
          </w:tcPr>
          <w:p w:rsidR="007F3652" w:rsidRPr="00B97C03" w:rsidRDefault="007F3652" w:rsidP="00D9573E">
            <w:pPr>
              <w:pStyle w:val="AMODTable"/>
              <w:jc w:val="center"/>
            </w:pPr>
            <w:r w:rsidRPr="00B97C03">
              <w:t>95</w:t>
            </w:r>
          </w:p>
        </w:tc>
      </w:tr>
    </w:tbl>
    <w:p w:rsidR="00DA1D02" w:rsidRPr="00DE22EC" w:rsidRDefault="00DA1D02" w:rsidP="00DA1D02">
      <w:pPr>
        <w:pStyle w:val="History"/>
      </w:pPr>
      <w:r>
        <w:t xml:space="preserve">[15.4(b) varied by </w:t>
      </w:r>
      <w:hyperlink r:id="rId126" w:history="1">
        <w:r w:rsidRPr="00DE22EC">
          <w:rPr>
            <w:rStyle w:val="Hyperlink"/>
          </w:rPr>
          <w:t>PR997984</w:t>
        </w:r>
      </w:hyperlink>
      <w:r>
        <w:t xml:space="preserve">, </w:t>
      </w:r>
      <w:hyperlink r:id="rId127" w:history="1">
        <w:r>
          <w:rPr>
            <w:rStyle w:val="Hyperlink"/>
          </w:rPr>
          <w:t>PR509110</w:t>
        </w:r>
      </w:hyperlink>
      <w:r>
        <w:t xml:space="preserve">, </w:t>
      </w:r>
      <w:hyperlink r:id="rId128" w:history="1">
        <w:r>
          <w:rPr>
            <w:rStyle w:val="Hyperlink"/>
          </w:rPr>
          <w:t>PR522941</w:t>
        </w:r>
      </w:hyperlink>
      <w:r w:rsidR="00443947">
        <w:t xml:space="preserve">, </w:t>
      </w:r>
      <w:hyperlink r:id="rId129" w:history="1">
        <w:r w:rsidR="00443947">
          <w:rPr>
            <w:rStyle w:val="Hyperlink"/>
          </w:rPr>
          <w:t>PR536744</w:t>
        </w:r>
      </w:hyperlink>
      <w:r w:rsidR="007D5436">
        <w:t>,</w:t>
      </w:r>
      <w:r w:rsidR="007D5436" w:rsidRPr="007D5436">
        <w:t xml:space="preserve"> </w:t>
      </w:r>
      <w:hyperlink r:id="rId130" w:tgtFrame="_parent" w:history="1">
        <w:r w:rsidR="007D5436">
          <w:rPr>
            <w:rStyle w:val="Hyperlink"/>
            <w:szCs w:val="20"/>
          </w:rPr>
          <w:t>PR551667</w:t>
        </w:r>
      </w:hyperlink>
      <w:r w:rsidR="005C45E5">
        <w:t xml:space="preserve">, </w:t>
      </w:r>
      <w:hyperlink r:id="rId131" w:history="1">
        <w:r w:rsidR="005C45E5" w:rsidRPr="005C45E5">
          <w:rPr>
            <w:rStyle w:val="Hyperlink"/>
          </w:rPr>
          <w:t>PR566757</w:t>
        </w:r>
      </w:hyperlink>
      <w:r w:rsidR="00862519" w:rsidRPr="00862519">
        <w:rPr>
          <w:rStyle w:val="Hyperlink"/>
          <w:color w:val="auto"/>
          <w:u w:val="none"/>
        </w:rPr>
        <w:t xml:space="preserve">, </w:t>
      </w:r>
      <w:hyperlink r:id="rId132" w:history="1">
        <w:r w:rsidR="00634276" w:rsidRPr="00634276">
          <w:rPr>
            <w:rStyle w:val="Hyperlink"/>
          </w:rPr>
          <w:t>PR579860</w:t>
        </w:r>
      </w:hyperlink>
      <w:r w:rsidR="002E3CA7" w:rsidRPr="002E3CA7">
        <w:rPr>
          <w:rStyle w:val="Hyperlink"/>
          <w:color w:val="auto"/>
          <w:u w:val="none"/>
        </w:rPr>
        <w:t>,</w:t>
      </w:r>
      <w:r w:rsidR="002E3CA7" w:rsidRPr="002E3CA7">
        <w:t xml:space="preserve"> </w:t>
      </w:r>
      <w:hyperlink r:id="rId133" w:history="1">
        <w:r w:rsidR="002E3CA7" w:rsidRPr="00A83F80">
          <w:rPr>
            <w:rStyle w:val="Hyperlink"/>
          </w:rPr>
          <w:t>PR592179</w:t>
        </w:r>
      </w:hyperlink>
      <w:r w:rsidR="00A87E3C" w:rsidRPr="00BE6891">
        <w:rPr>
          <w:rStyle w:val="Hyperlink"/>
          <w:color w:val="auto"/>
          <w:u w:val="none"/>
        </w:rPr>
        <w:t>,</w:t>
      </w:r>
      <w:r w:rsidR="00A87E3C" w:rsidRPr="00BE6891">
        <w:t xml:space="preserve"> </w:t>
      </w:r>
      <w:hyperlink r:id="rId134" w:history="1">
        <w:r w:rsidR="00A87E3C" w:rsidRPr="00864CBF">
          <w:rPr>
            <w:rStyle w:val="Hyperlink"/>
          </w:rPr>
          <w:t>PR606404</w:t>
        </w:r>
      </w:hyperlink>
      <w:r w:rsidR="00577A09">
        <w:t xml:space="preserve">, </w:t>
      </w:r>
      <w:hyperlink r:id="rId135" w:history="1">
        <w:r w:rsidR="00577A09" w:rsidRPr="00577A09">
          <w:rPr>
            <w:rStyle w:val="Hyperlink"/>
          </w:rPr>
          <w:t>PR707492</w:t>
        </w:r>
      </w:hyperlink>
      <w:r w:rsidR="00577A09">
        <w:t xml:space="preserve"> </w:t>
      </w:r>
      <w:proofErr w:type="spellStart"/>
      <w:r w:rsidR="00A22D2E">
        <w:t>ppc</w:t>
      </w:r>
      <w:proofErr w:type="spellEnd"/>
      <w:r w:rsidR="00A22D2E">
        <w:t xml:space="preserve"> </w:t>
      </w:r>
      <w:r>
        <w:t>01Jul1</w:t>
      </w:r>
      <w:r w:rsidR="00577A09">
        <w:t>9</w:t>
      </w:r>
      <w:r>
        <w:t>]</w:t>
      </w:r>
    </w:p>
    <w:p w:rsidR="00091CD7" w:rsidRDefault="007F3652" w:rsidP="007B5278">
      <w:pPr>
        <w:pStyle w:val="Level3"/>
      </w:pPr>
      <w:r>
        <w:t>Students o</w:t>
      </w:r>
      <w:r w:rsidR="00344855">
        <w:t xml:space="preserve">f Architecture 21 </w:t>
      </w:r>
      <w:r w:rsidR="00C623D0">
        <w:t xml:space="preserve">years of age </w:t>
      </w:r>
      <w:r w:rsidR="00344855">
        <w:t>and over will</w:t>
      </w:r>
      <w:r>
        <w:t xml:space="preserve"> be paid the following</w:t>
      </w:r>
      <w:r w:rsidR="00AC4334">
        <w:t xml:space="preserve"> minimum rate or</w:t>
      </w:r>
      <w:r>
        <w:t xml:space="preserve"> percentage of the first year Graduate of Architecture rate of payment:</w:t>
      </w:r>
    </w:p>
    <w:tbl>
      <w:tblPr>
        <w:tblW w:w="0" w:type="auto"/>
        <w:tblInd w:w="1440" w:type="dxa"/>
        <w:tblCellMar>
          <w:left w:w="0" w:type="dxa"/>
          <w:right w:w="170" w:type="dxa"/>
        </w:tblCellMar>
        <w:tblLook w:val="01E0" w:firstRow="1" w:lastRow="1" w:firstColumn="1" w:lastColumn="1" w:noHBand="0" w:noVBand="0"/>
      </w:tblPr>
      <w:tblGrid>
        <w:gridCol w:w="3600"/>
        <w:gridCol w:w="2880"/>
      </w:tblGrid>
      <w:tr w:rsidR="00091CD7" w:rsidRPr="00B97C03" w:rsidTr="00D9573E">
        <w:trPr>
          <w:tblHeader/>
        </w:trPr>
        <w:tc>
          <w:tcPr>
            <w:tcW w:w="3600" w:type="dxa"/>
          </w:tcPr>
          <w:p w:rsidR="00091CD7" w:rsidRPr="00B97C03" w:rsidRDefault="000F1E51" w:rsidP="00D9573E">
            <w:pPr>
              <w:pStyle w:val="AMODTable"/>
              <w:keepNext/>
              <w:rPr>
                <w:b/>
              </w:rPr>
            </w:pPr>
            <w:r w:rsidRPr="00B97C03">
              <w:rPr>
                <w:b/>
              </w:rPr>
              <w:t>Service</w:t>
            </w:r>
          </w:p>
        </w:tc>
        <w:tc>
          <w:tcPr>
            <w:tcW w:w="2880" w:type="dxa"/>
          </w:tcPr>
          <w:p w:rsidR="00091CD7" w:rsidRPr="00B97C03" w:rsidRDefault="00AC4334" w:rsidP="00D9573E">
            <w:pPr>
              <w:pStyle w:val="AMODTable"/>
              <w:keepNext/>
              <w:jc w:val="center"/>
              <w:rPr>
                <w:b/>
              </w:rPr>
            </w:pPr>
            <w:r w:rsidRPr="00B97C03">
              <w:rPr>
                <w:b/>
              </w:rPr>
              <w:t>Minimum r</w:t>
            </w:r>
            <w:r w:rsidR="006B2C9F" w:rsidRPr="00B97C03">
              <w:rPr>
                <w:b/>
              </w:rPr>
              <w:t xml:space="preserve">ate or </w:t>
            </w:r>
            <w:r w:rsidR="00C623D0" w:rsidRPr="00B97C03">
              <w:rPr>
                <w:b/>
              </w:rPr>
              <w:t>% of Level 1—E</w:t>
            </w:r>
            <w:r w:rsidR="00630097" w:rsidRPr="00B97C03">
              <w:rPr>
                <w:b/>
              </w:rPr>
              <w:t>ntry rate</w:t>
            </w:r>
          </w:p>
        </w:tc>
      </w:tr>
      <w:tr w:rsidR="005C45E5" w:rsidRPr="00B97C03" w:rsidTr="00862519">
        <w:tc>
          <w:tcPr>
            <w:tcW w:w="3600" w:type="dxa"/>
          </w:tcPr>
          <w:p w:rsidR="005C45E5" w:rsidRPr="00B97C03" w:rsidRDefault="005C45E5" w:rsidP="00C623D0">
            <w:pPr>
              <w:pStyle w:val="AMODTable"/>
            </w:pPr>
            <w:r w:rsidRPr="00B97C03">
              <w:t>Less than 3 years of experience</w:t>
            </w:r>
          </w:p>
        </w:tc>
        <w:tc>
          <w:tcPr>
            <w:tcW w:w="2880" w:type="dxa"/>
            <w:vAlign w:val="center"/>
          </w:tcPr>
          <w:p w:rsidR="005C45E5" w:rsidRPr="00862519" w:rsidRDefault="00577A09" w:rsidP="00577A09">
            <w:pPr>
              <w:pStyle w:val="AMODTable"/>
              <w:jc w:val="center"/>
            </w:pPr>
            <w:r w:rsidRPr="00577A09">
              <w:t>$740.80</w:t>
            </w:r>
          </w:p>
        </w:tc>
      </w:tr>
      <w:tr w:rsidR="007D5436" w:rsidRPr="00B97C03" w:rsidTr="00D9573E">
        <w:tc>
          <w:tcPr>
            <w:tcW w:w="3600" w:type="dxa"/>
          </w:tcPr>
          <w:p w:rsidR="007D5436" w:rsidRPr="00B97C03" w:rsidRDefault="007D5436" w:rsidP="00C623D0">
            <w:pPr>
              <w:pStyle w:val="AMODTable"/>
            </w:pPr>
            <w:r w:rsidRPr="00B97C03">
              <w:t>3rd year of experience</w:t>
            </w:r>
          </w:p>
        </w:tc>
        <w:tc>
          <w:tcPr>
            <w:tcW w:w="2880" w:type="dxa"/>
          </w:tcPr>
          <w:p w:rsidR="007D5436" w:rsidRPr="00B97C03" w:rsidRDefault="007D5436" w:rsidP="00660E1D">
            <w:pPr>
              <w:pStyle w:val="AMODTable"/>
              <w:jc w:val="center"/>
            </w:pPr>
            <w:r w:rsidRPr="00B97C03">
              <w:t>75%</w:t>
            </w:r>
          </w:p>
        </w:tc>
      </w:tr>
      <w:tr w:rsidR="007D5436" w:rsidRPr="00B97C03" w:rsidTr="00D9573E">
        <w:tc>
          <w:tcPr>
            <w:tcW w:w="3600" w:type="dxa"/>
          </w:tcPr>
          <w:p w:rsidR="007D5436" w:rsidRPr="00B97C03" w:rsidRDefault="007D5436" w:rsidP="00C623D0">
            <w:pPr>
              <w:pStyle w:val="AMODTable"/>
            </w:pPr>
            <w:r w:rsidRPr="00B97C03">
              <w:t>4th year of experience</w:t>
            </w:r>
          </w:p>
        </w:tc>
        <w:tc>
          <w:tcPr>
            <w:tcW w:w="2880" w:type="dxa"/>
          </w:tcPr>
          <w:p w:rsidR="007D5436" w:rsidRPr="00B97C03" w:rsidRDefault="007D5436" w:rsidP="00660E1D">
            <w:pPr>
              <w:pStyle w:val="AMODTable"/>
              <w:jc w:val="center"/>
            </w:pPr>
            <w:r w:rsidRPr="00B97C03">
              <w:t>85%</w:t>
            </w:r>
          </w:p>
        </w:tc>
      </w:tr>
      <w:tr w:rsidR="007D5436" w:rsidRPr="00B97C03" w:rsidTr="00D9573E">
        <w:tc>
          <w:tcPr>
            <w:tcW w:w="3600" w:type="dxa"/>
          </w:tcPr>
          <w:p w:rsidR="007D5436" w:rsidRPr="00B97C03" w:rsidRDefault="007D5436" w:rsidP="00C623D0">
            <w:pPr>
              <w:pStyle w:val="AMODTable"/>
            </w:pPr>
            <w:r w:rsidRPr="00B97C03">
              <w:t>5th year of experience</w:t>
            </w:r>
          </w:p>
        </w:tc>
        <w:tc>
          <w:tcPr>
            <w:tcW w:w="2880" w:type="dxa"/>
          </w:tcPr>
          <w:p w:rsidR="007D5436" w:rsidRPr="00B97C03" w:rsidRDefault="007D5436" w:rsidP="00660E1D">
            <w:pPr>
              <w:pStyle w:val="AMODTable"/>
              <w:jc w:val="center"/>
            </w:pPr>
            <w:r w:rsidRPr="00B97C03">
              <w:t>90%</w:t>
            </w:r>
          </w:p>
        </w:tc>
      </w:tr>
      <w:tr w:rsidR="007D5436" w:rsidRPr="00B97C03" w:rsidTr="00D9573E">
        <w:tc>
          <w:tcPr>
            <w:tcW w:w="3600" w:type="dxa"/>
          </w:tcPr>
          <w:p w:rsidR="007D5436" w:rsidRPr="00B97C03" w:rsidRDefault="007D5436" w:rsidP="00C623D0">
            <w:pPr>
              <w:pStyle w:val="AMODTable"/>
            </w:pPr>
            <w:r w:rsidRPr="00B97C03">
              <w:t>6th year of experience</w:t>
            </w:r>
          </w:p>
        </w:tc>
        <w:tc>
          <w:tcPr>
            <w:tcW w:w="2880" w:type="dxa"/>
          </w:tcPr>
          <w:p w:rsidR="007D5436" w:rsidRPr="00B97C03" w:rsidRDefault="007D5436" w:rsidP="00660E1D">
            <w:pPr>
              <w:pStyle w:val="AMODTable"/>
              <w:jc w:val="center"/>
            </w:pPr>
            <w:r w:rsidRPr="00B97C03">
              <w:t>95%</w:t>
            </w:r>
          </w:p>
        </w:tc>
      </w:tr>
    </w:tbl>
    <w:p w:rsidR="007F3652" w:rsidRDefault="007F3652" w:rsidP="003B466F">
      <w:pPr>
        <w:pStyle w:val="Level3"/>
        <w:keepNext/>
      </w:pPr>
      <w:r w:rsidRPr="00091CD7">
        <w:rPr>
          <w:b/>
        </w:rPr>
        <w:t>Definition of Service</w:t>
      </w:r>
      <w:r w:rsidR="003B466F">
        <w:t>—</w:t>
      </w:r>
      <w:r>
        <w:t xml:space="preserve">refers to the total number of weeks of employment and years of experience under the supervision of a </w:t>
      </w:r>
      <w:r w:rsidR="00C623D0">
        <w:t>R</w:t>
      </w:r>
      <w:r>
        <w:t xml:space="preserve">egistered </w:t>
      </w:r>
      <w:r w:rsidR="00C623D0">
        <w:t>A</w:t>
      </w:r>
      <w:r>
        <w:t>rchitect, whether undertaken for a single employer or many employers.</w:t>
      </w:r>
    </w:p>
    <w:p w:rsidR="00EA530F" w:rsidRPr="006926B1" w:rsidRDefault="00EA530F" w:rsidP="00EA530F">
      <w:pPr>
        <w:pStyle w:val="History"/>
      </w:pPr>
      <w:r>
        <w:t xml:space="preserve">[15.4(d) substituted by </w:t>
      </w:r>
      <w:hyperlink r:id="rId136" w:history="1">
        <w:r>
          <w:rPr>
            <w:rStyle w:val="Hyperlink"/>
          </w:rPr>
          <w:t>PR532199</w:t>
        </w:r>
      </w:hyperlink>
      <w:r>
        <w:t xml:space="preserve"> </w:t>
      </w:r>
      <w:proofErr w:type="spellStart"/>
      <w:r>
        <w:t>ppc</w:t>
      </w:r>
      <w:proofErr w:type="spellEnd"/>
      <w:r>
        <w:t xml:space="preserve"> 07Dec12]</w:t>
      </w:r>
    </w:p>
    <w:p w:rsidR="007F3652" w:rsidRDefault="007F3652" w:rsidP="007F3652">
      <w:pPr>
        <w:pStyle w:val="Level3"/>
      </w:pPr>
      <w:r w:rsidRPr="00091CD7">
        <w:rPr>
          <w:b/>
        </w:rPr>
        <w:t>Calculation of Service</w:t>
      </w:r>
      <w:r w:rsidR="003B466F">
        <w:t>—</w:t>
      </w:r>
      <w:r w:rsidR="00AC4334">
        <w:t>f</w:t>
      </w:r>
      <w:r>
        <w:t>or the purpose of the calculation of service</w:t>
      </w:r>
      <w:r w:rsidR="00A27E91">
        <w:t>,</w:t>
      </w:r>
      <w:r w:rsidR="00EA530F">
        <w:t xml:space="preserve"> week</w:t>
      </w:r>
      <w:r>
        <w:t xml:space="preserve"> of employment</w:t>
      </w:r>
      <w:r w:rsidR="000F1E51">
        <w:t xml:space="preserve"> and </w:t>
      </w:r>
      <w:r w:rsidR="00EA530F">
        <w:t xml:space="preserve">a </w:t>
      </w:r>
      <w:r w:rsidR="000F1E51">
        <w:t>year of experience are</w:t>
      </w:r>
      <w:r>
        <w:t xml:space="preserve"> defined as follows:</w:t>
      </w:r>
    </w:p>
    <w:p w:rsidR="007F3652" w:rsidRDefault="00C623D0" w:rsidP="007F3652">
      <w:pPr>
        <w:pStyle w:val="Level4"/>
      </w:pPr>
      <w:r>
        <w:rPr>
          <w:b/>
        </w:rPr>
        <w:lastRenderedPageBreak/>
        <w:t>W</w:t>
      </w:r>
      <w:r w:rsidR="00EA530F">
        <w:rPr>
          <w:b/>
        </w:rPr>
        <w:t>eek</w:t>
      </w:r>
      <w:r w:rsidR="007F3652" w:rsidRPr="00091CD7">
        <w:rPr>
          <w:b/>
        </w:rPr>
        <w:t xml:space="preserve"> of employment</w:t>
      </w:r>
      <w:r w:rsidR="007F3652">
        <w:t xml:space="preserve"> in the case of an employee </w:t>
      </w:r>
      <w:r w:rsidR="00344855">
        <w:t>who is a full-time student</w:t>
      </w:r>
      <w:r w:rsidR="007F3652">
        <w:t xml:space="preserve"> mean</w:t>
      </w:r>
      <w:r w:rsidR="00344855">
        <w:t>s</w:t>
      </w:r>
      <w:r w:rsidR="007F3652">
        <w:t xml:space="preserve"> a 38 hour </w:t>
      </w:r>
      <w:r w:rsidR="00D536A2">
        <w:t xml:space="preserve">working </w:t>
      </w:r>
      <w:r w:rsidR="007F3652">
        <w:t xml:space="preserve">week at 7.6 hours per day or the equivalent thereof. A week of employment in the case of an employee </w:t>
      </w:r>
      <w:r w:rsidR="00344855">
        <w:t>who is a part</w:t>
      </w:r>
      <w:r w:rsidR="002142C1">
        <w:t>-</w:t>
      </w:r>
      <w:r w:rsidR="00344855">
        <w:t>time student</w:t>
      </w:r>
      <w:r w:rsidR="007F3652">
        <w:t xml:space="preserve"> mean</w:t>
      </w:r>
      <w:r w:rsidR="00344855">
        <w:t>s</w:t>
      </w:r>
      <w:r w:rsidR="007F3652">
        <w:t xml:space="preserve"> a minimum of a 30 hour week or the equivalent thereof.</w:t>
      </w:r>
    </w:p>
    <w:p w:rsidR="007F3652" w:rsidRDefault="007F3652" w:rsidP="007F3652">
      <w:pPr>
        <w:pStyle w:val="Level4"/>
      </w:pPr>
      <w:r>
        <w:t xml:space="preserve">A </w:t>
      </w:r>
      <w:r w:rsidRPr="00091CD7">
        <w:rPr>
          <w:b/>
        </w:rPr>
        <w:t>year of experience</w:t>
      </w:r>
      <w:r>
        <w:t xml:space="preserve"> mean</w:t>
      </w:r>
      <w:r w:rsidR="00344855">
        <w:t>s</w:t>
      </w:r>
      <w:r>
        <w:t xml:space="preserve"> a minimum of 30 hours per week or the equivalent thereof over a 12 month period.</w:t>
      </w:r>
    </w:p>
    <w:p w:rsidR="007F3652" w:rsidRDefault="007F3652" w:rsidP="007F3652">
      <w:pPr>
        <w:pStyle w:val="Level4"/>
      </w:pPr>
      <w:r>
        <w:t>An employee</w:t>
      </w:r>
      <w:r w:rsidR="001076C3">
        <w:t>’</w:t>
      </w:r>
      <w:r>
        <w:t xml:space="preserve">s absence on </w:t>
      </w:r>
      <w:r w:rsidR="00323873">
        <w:t>a</w:t>
      </w:r>
      <w:r>
        <w:t xml:space="preserve">nnual </w:t>
      </w:r>
      <w:r w:rsidR="00323873">
        <w:t>leave, p</w:t>
      </w:r>
      <w:r>
        <w:t>ersonal</w:t>
      </w:r>
      <w:r w:rsidR="00C623D0">
        <w:t>/carer’s</w:t>
      </w:r>
      <w:r>
        <w:t xml:space="preserve"> </w:t>
      </w:r>
      <w:r w:rsidR="00323873">
        <w:t>l</w:t>
      </w:r>
      <w:r w:rsidR="00344855">
        <w:t xml:space="preserve">eave, and </w:t>
      </w:r>
      <w:r w:rsidR="00323873">
        <w:t>p</w:t>
      </w:r>
      <w:r w:rsidR="00344855">
        <w:t xml:space="preserve">ublic </w:t>
      </w:r>
      <w:r w:rsidR="00323873">
        <w:t>h</w:t>
      </w:r>
      <w:r w:rsidR="00344855">
        <w:t>olidays must</w:t>
      </w:r>
      <w:r>
        <w:t xml:space="preserve"> be included in the calculation of service.</w:t>
      </w:r>
    </w:p>
    <w:p w:rsidR="007F3652" w:rsidRDefault="007F3652" w:rsidP="008A473E">
      <w:pPr>
        <w:pStyle w:val="Level3"/>
        <w:keepNext/>
        <w:keepLines/>
      </w:pPr>
      <w:r w:rsidRPr="00091CD7">
        <w:rPr>
          <w:b/>
        </w:rPr>
        <w:t>Statement of Service</w:t>
      </w:r>
      <w:r w:rsidR="003B466F">
        <w:t>—</w:t>
      </w:r>
      <w:r w:rsidR="00AC4334">
        <w:t>u</w:t>
      </w:r>
      <w:r>
        <w:t>pon the termination of service with a particular employer t</w:t>
      </w:r>
      <w:r w:rsidR="00344855">
        <w:t>he Student of Architecture must</w:t>
      </w:r>
      <w:r>
        <w:t xml:space="preserve"> be provided with a Statement of Service</w:t>
      </w:r>
      <w:r w:rsidR="00344855">
        <w:t>. The Statement of Service must</w:t>
      </w:r>
      <w:r>
        <w:t xml:space="preserve"> contain the dates of the commencement and termination of employment and the total number of weeks/months/years of employment.</w:t>
      </w:r>
    </w:p>
    <w:p w:rsidR="007F3652" w:rsidRDefault="00344855" w:rsidP="007F3652">
      <w:pPr>
        <w:pStyle w:val="Level3"/>
      </w:pPr>
      <w:r>
        <w:t>Employment will</w:t>
      </w:r>
      <w:r w:rsidR="007F3652">
        <w:t xml:space="preserve"> be under the supervision of a </w:t>
      </w:r>
      <w:r w:rsidR="00C623D0">
        <w:t>R</w:t>
      </w:r>
      <w:r w:rsidR="007F3652">
        <w:t xml:space="preserve">egistered </w:t>
      </w:r>
      <w:r w:rsidR="00C623D0">
        <w:t>A</w:t>
      </w:r>
      <w:r w:rsidR="007F3652">
        <w:t>rchitect.</w:t>
      </w:r>
    </w:p>
    <w:p w:rsidR="007F3652" w:rsidRDefault="007F3652" w:rsidP="007F3652">
      <w:pPr>
        <w:pStyle w:val="Level3"/>
      </w:pPr>
      <w:r>
        <w:t>A formal record of employment signed by e</w:t>
      </w:r>
      <w:r w:rsidR="00344855">
        <w:t>ach employer as applicable must</w:t>
      </w:r>
      <w:r>
        <w:t xml:space="preserve"> be maintained by the student.</w:t>
      </w:r>
    </w:p>
    <w:p w:rsidR="007F3652" w:rsidRDefault="00C623D0" w:rsidP="007F3652">
      <w:pPr>
        <w:pStyle w:val="Level2Bold"/>
      </w:pPr>
      <w:bookmarkStart w:id="76" w:name="_Ref228958208"/>
      <w:r>
        <w:t>Student or graduate</w:t>
      </w:r>
      <w:r w:rsidR="007F3652">
        <w:t xml:space="preserve"> study leave</w:t>
      </w:r>
      <w:bookmarkEnd w:id="76"/>
    </w:p>
    <w:p w:rsidR="007F3652" w:rsidRDefault="007F3652" w:rsidP="007F3652">
      <w:pPr>
        <w:pStyle w:val="Level3"/>
      </w:pPr>
      <w:r>
        <w:t>A Graduate of Architec</w:t>
      </w:r>
      <w:r w:rsidR="00344855">
        <w:t>ture must</w:t>
      </w:r>
      <w:r>
        <w:t xml:space="preserve"> a</w:t>
      </w:r>
      <w:r w:rsidR="00344855">
        <w:t>fter due notification to the</w:t>
      </w:r>
      <w:r>
        <w:t xml:space="preserve"> employer be allowed leave of absence with pay to attend courses, study for and attend the Architectural Practice Examination (APE) which comply with the Architects Registration Board</w:t>
      </w:r>
      <w:r w:rsidR="001076C3">
        <w:t>’</w:t>
      </w:r>
      <w:r>
        <w:t xml:space="preserve">s Requirements. The duration of which is not to exceed four days maximum time for study and attendance at written and/or interview based examinations for each APE examination period for which </w:t>
      </w:r>
      <w:r w:rsidR="00040FFD">
        <w:t>t</w:t>
      </w:r>
      <w:r>
        <w:t>he</w:t>
      </w:r>
      <w:r w:rsidR="00040FFD">
        <w:t>y</w:t>
      </w:r>
      <w:r w:rsidR="00C623D0">
        <w:t xml:space="preserve"> present.</w:t>
      </w:r>
    </w:p>
    <w:p w:rsidR="007F3652" w:rsidRDefault="00344855" w:rsidP="007F3652">
      <w:pPr>
        <w:pStyle w:val="Level3"/>
      </w:pPr>
      <w:r>
        <w:t>A student must</w:t>
      </w:r>
      <w:r w:rsidR="007F3652">
        <w:t xml:space="preserve"> a</w:t>
      </w:r>
      <w:r>
        <w:t>fter due notification to the</w:t>
      </w:r>
      <w:r w:rsidR="007F3652">
        <w:t xml:space="preserve"> employer be allowed leave of absence with pay to attend examinations held by the education institution conducting the student</w:t>
      </w:r>
      <w:r w:rsidR="001076C3">
        <w:t>’</w:t>
      </w:r>
      <w:r w:rsidR="007F3652">
        <w:t xml:space="preserve">s course of study held during the scheduled formal examination period at the conclusion of a semester. The duration of which is not to exceed one day maximum time for each examination for which </w:t>
      </w:r>
      <w:r w:rsidR="00040FFD">
        <w:t>t</w:t>
      </w:r>
      <w:r w:rsidR="007F3652">
        <w:t>he</w:t>
      </w:r>
      <w:r w:rsidR="00040FFD">
        <w:t>y</w:t>
      </w:r>
      <w:r w:rsidR="00C623D0">
        <w:t xml:space="preserve"> present.</w:t>
      </w:r>
    </w:p>
    <w:p w:rsidR="007F3652" w:rsidRDefault="00344855" w:rsidP="005700F4">
      <w:pPr>
        <w:pStyle w:val="Level3"/>
        <w:keepNext/>
      </w:pPr>
      <w:r>
        <w:t>A student will</w:t>
      </w:r>
      <w:r w:rsidR="00C623D0">
        <w:t>,</w:t>
      </w:r>
      <w:r>
        <w:t xml:space="preserve"> </w:t>
      </w:r>
      <w:r w:rsidR="007F3652">
        <w:t>after mutual agreement with the employer</w:t>
      </w:r>
      <w:r w:rsidR="00C623D0">
        <w:t>,</w:t>
      </w:r>
      <w:r w:rsidR="007F3652">
        <w:t xml:space="preserve"> be allowed:</w:t>
      </w:r>
    </w:p>
    <w:p w:rsidR="007F3652" w:rsidRDefault="005700F4" w:rsidP="005700F4">
      <w:pPr>
        <w:pStyle w:val="Level4"/>
        <w:keepNext/>
      </w:pPr>
      <w:r>
        <w:t>t</w:t>
      </w:r>
      <w:r w:rsidR="007F3652">
        <w:t>o attend lectures and/or organised classes at a university part-time or other institution as part of a course of instruction as conducted pursuant to the above which are necessary to enable the employee to qualify as a Graduate of Archit</w:t>
      </w:r>
      <w:r>
        <w:t>ecture; and</w:t>
      </w:r>
    </w:p>
    <w:p w:rsidR="007F3652" w:rsidRDefault="005700F4" w:rsidP="007F3652">
      <w:pPr>
        <w:pStyle w:val="Level4"/>
      </w:pPr>
      <w:r>
        <w:t>t</w:t>
      </w:r>
      <w:r w:rsidR="007F3652">
        <w:t>o attend a full-time course of architectural education accredited by an Architect</w:t>
      </w:r>
      <w:r>
        <w:t>’</w:t>
      </w:r>
      <w:r w:rsidR="007F3652">
        <w:t xml:space="preserve">s Registration Board, provided that where the duration of such course, unified series of lectures or classes exceeds a total of three weeks in </w:t>
      </w:r>
      <w:r w:rsidR="00344855">
        <w:t>any one year. The employer will</w:t>
      </w:r>
      <w:r w:rsidR="007F3652">
        <w:t xml:space="preserve"> be entitled to grant such leave without pay.</w:t>
      </w:r>
    </w:p>
    <w:p w:rsidR="007F3652" w:rsidRDefault="007F3652" w:rsidP="007F3652">
      <w:pPr>
        <w:pStyle w:val="Level2Bold"/>
      </w:pPr>
      <w:r>
        <w:lastRenderedPageBreak/>
        <w:t>Disclosure of qualifications</w:t>
      </w:r>
    </w:p>
    <w:p w:rsidR="007F3652" w:rsidRDefault="007F3652" w:rsidP="007F3652">
      <w:pPr>
        <w:pStyle w:val="Level3"/>
      </w:pPr>
      <w:r>
        <w:t>An employee who is employed in or who is an applicant for employ</w:t>
      </w:r>
      <w:r w:rsidR="00344855">
        <w:t>ment covered by this award will</w:t>
      </w:r>
      <w:r>
        <w:t xml:space="preserve">, if and when required to do so by </w:t>
      </w:r>
      <w:r w:rsidR="00091CD7">
        <w:t>their</w:t>
      </w:r>
      <w:r>
        <w:t xml:space="preserve"> employer or an employer or potential employer, produce written evidence that </w:t>
      </w:r>
      <w:r w:rsidR="00091CD7">
        <w:t>they are</w:t>
      </w:r>
      <w:r w:rsidR="00C623D0">
        <w:t xml:space="preserve"> registered or have</w:t>
      </w:r>
      <w:r>
        <w:t xml:space="preserve"> achieved academic qualification in an approved course</w:t>
      </w:r>
      <w:r w:rsidR="00C623D0">
        <w:t>,</w:t>
      </w:r>
      <w:r>
        <w:t xml:space="preserve"> </w:t>
      </w:r>
      <w:r w:rsidR="00C623D0">
        <w:t>as the case may be</w:t>
      </w:r>
      <w:r>
        <w:t>.</w:t>
      </w:r>
    </w:p>
    <w:p w:rsidR="007F3652" w:rsidRDefault="007F3652" w:rsidP="007F3652">
      <w:pPr>
        <w:pStyle w:val="Level3"/>
      </w:pPr>
      <w:r>
        <w:t xml:space="preserve">Where an employee has failed to produce such evidence and </w:t>
      </w:r>
      <w:r w:rsidR="00091CD7">
        <w:t>they</w:t>
      </w:r>
      <w:r>
        <w:t xml:space="preserve"> claim to be entitled to payment at a rate determined by this award in respect of any period in which </w:t>
      </w:r>
      <w:r w:rsidR="00091CD7">
        <w:t>they</w:t>
      </w:r>
      <w:r>
        <w:t xml:space="preserve"> failed to</w:t>
      </w:r>
      <w:r w:rsidR="00344855">
        <w:t xml:space="preserve"> produce that evidence, it will</w:t>
      </w:r>
      <w:r>
        <w:t xml:space="preserve"> be a defence to the employer if the employer wishes to establish that during the said period the employer did not know and had no reason to know and had no reason to believe that the employee possessed or had acquired the qualifications of an architect or an architectural graduate as the case may be.</w:t>
      </w:r>
    </w:p>
    <w:p w:rsidR="007F3652" w:rsidRDefault="007F3652" w:rsidP="00C623D0">
      <w:pPr>
        <w:pStyle w:val="Level2Bold"/>
      </w:pPr>
      <w:smartTag w:uri="urn:schemas-microsoft-com:office:smarttags" w:element="PersonName">
        <w:r>
          <w:t>Training</w:t>
        </w:r>
      </w:smartTag>
      <w:r>
        <w:t xml:space="preserve"> and professional development</w:t>
      </w:r>
    </w:p>
    <w:p w:rsidR="007F3652" w:rsidRDefault="007F3652" w:rsidP="00C623D0">
      <w:pPr>
        <w:pStyle w:val="Block1"/>
      </w:pPr>
      <w:r>
        <w:t xml:space="preserve">Where the conference, seminar, or course has been approved </w:t>
      </w:r>
      <w:r w:rsidR="00344855">
        <w:t>the employer must</w:t>
      </w:r>
      <w:r>
        <w:t xml:space="preserve"> re</w:t>
      </w:r>
      <w:r w:rsidR="00344855">
        <w:t>imburse employee costs and must</w:t>
      </w:r>
      <w:r>
        <w:t xml:space="preserve"> continue the payment of </w:t>
      </w:r>
      <w:r w:rsidR="0055532B">
        <w:t>wages</w:t>
      </w:r>
      <w:r>
        <w:t xml:space="preserve"> to the employee. Reimburs</w:t>
      </w:r>
      <w:r w:rsidR="00344855">
        <w:t>ement under this subclause will</w:t>
      </w:r>
      <w:r>
        <w:t xml:space="preserve"> not apply where the employee and the employer mutually agree on other equivalent arrangements. Provided that in all cases where permission to attend has </w:t>
      </w:r>
      <w:r w:rsidR="00344855">
        <w:t>been granted, the employee will</w:t>
      </w:r>
      <w:r>
        <w:t xml:space="preserve"> suffer no loss of continuity of service as a result of such attendance.</w:t>
      </w:r>
    </w:p>
    <w:p w:rsidR="00BF2500" w:rsidRDefault="00C47704" w:rsidP="00157AE2">
      <w:pPr>
        <w:pStyle w:val="Level1"/>
      </w:pPr>
      <w:bookmarkStart w:id="77" w:name="_Toc208885995"/>
      <w:bookmarkStart w:id="78" w:name="_Toc208886083"/>
      <w:bookmarkStart w:id="79" w:name="_Toc208902573"/>
      <w:bookmarkStart w:id="80" w:name="_Toc208932478"/>
      <w:bookmarkStart w:id="81" w:name="_Toc208932563"/>
      <w:bookmarkStart w:id="82" w:name="_Toc208979918"/>
      <w:bookmarkStart w:id="83" w:name="_Ref398539404"/>
      <w:bookmarkStart w:id="84" w:name="_Ref398539411"/>
      <w:bookmarkStart w:id="85" w:name="_Ref418519763"/>
      <w:bookmarkStart w:id="86" w:name="_Ref418519782"/>
      <w:bookmarkStart w:id="87" w:name="_Ref449686093"/>
      <w:bookmarkStart w:id="88" w:name="_Ref449686099"/>
      <w:bookmarkStart w:id="89" w:name="_Ref482790927"/>
      <w:bookmarkStart w:id="90" w:name="_Ref482790932"/>
      <w:bookmarkStart w:id="91" w:name="_Ref514061675"/>
      <w:bookmarkStart w:id="92" w:name="_Ref514061679"/>
      <w:bookmarkStart w:id="93" w:name="_Ref9000766"/>
      <w:bookmarkStart w:id="94" w:name="_Ref9000768"/>
      <w:bookmarkStart w:id="95" w:name="_Toc37246300"/>
      <w:r w:rsidRPr="00C47704">
        <w:t>Allowances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3F6975">
        <w:t xml:space="preserve"> </w:t>
      </w:r>
    </w:p>
    <w:p w:rsidR="002A7882" w:rsidRPr="006C7CDF" w:rsidRDefault="002A7882" w:rsidP="006F7E73">
      <w:pPr>
        <w:pStyle w:val="note"/>
        <w:keepNext/>
        <w:rPr>
          <w:lang w:val="en-US" w:eastAsia="en-US"/>
        </w:rPr>
      </w:pPr>
      <w:r w:rsidRPr="006C7CDF">
        <w:rPr>
          <w:lang w:val="en-US" w:eastAsia="en-US"/>
        </w:rPr>
        <w:t xml:space="preserve">To view the current monetary amounts of work-related allowances refer to the </w:t>
      </w:r>
      <w:hyperlink r:id="rId137" w:history="1">
        <w:r w:rsidRPr="006C7CDF">
          <w:rPr>
            <w:rStyle w:val="Hyperlink"/>
            <w:lang w:val="en-US" w:eastAsia="en-US"/>
          </w:rPr>
          <w:t>Allowances Sheet</w:t>
        </w:r>
      </w:hyperlink>
      <w:r w:rsidRPr="006C7CDF">
        <w:rPr>
          <w:lang w:val="en-US" w:eastAsia="en-US"/>
        </w:rPr>
        <w:t>.</w:t>
      </w:r>
    </w:p>
    <w:p w:rsidR="007E1581" w:rsidRPr="008A6345" w:rsidRDefault="007E1581" w:rsidP="00157AE2">
      <w:pPr>
        <w:pStyle w:val="History"/>
      </w:pPr>
      <w:r>
        <w:t xml:space="preserve">[Varied by </w:t>
      </w:r>
      <w:hyperlink r:id="rId138" w:history="1">
        <w:r w:rsidRPr="007E1581">
          <w:rPr>
            <w:rStyle w:val="Hyperlink"/>
          </w:rPr>
          <w:t>PR998087</w:t>
        </w:r>
      </w:hyperlink>
      <w:r w:rsidR="00667553">
        <w:t>,</w:t>
      </w:r>
      <w:r w:rsidR="005821A3">
        <w:t xml:space="preserve"> </w:t>
      </w:r>
      <w:hyperlink r:id="rId139" w:history="1">
        <w:r w:rsidR="005821A3">
          <w:rPr>
            <w:rStyle w:val="Hyperlink"/>
          </w:rPr>
          <w:t>PR509231</w:t>
        </w:r>
      </w:hyperlink>
      <w:r w:rsidR="005106C7">
        <w:t xml:space="preserve">, </w:t>
      </w:r>
      <w:hyperlink r:id="rId140" w:history="1">
        <w:r w:rsidR="005106C7">
          <w:rPr>
            <w:rStyle w:val="Hyperlink"/>
          </w:rPr>
          <w:t>PR523061</w:t>
        </w:r>
      </w:hyperlink>
      <w:r w:rsidR="00A437EE">
        <w:t xml:space="preserve">, </w:t>
      </w:r>
      <w:hyperlink r:id="rId141" w:history="1">
        <w:r w:rsidR="005E4D02">
          <w:rPr>
            <w:rStyle w:val="Hyperlink"/>
          </w:rPr>
          <w:t>PR536864</w:t>
        </w:r>
      </w:hyperlink>
      <w:r w:rsidR="00956A2D">
        <w:t xml:space="preserve">, </w:t>
      </w:r>
      <w:hyperlink r:id="rId142" w:tgtFrame="_parent" w:history="1">
        <w:r w:rsidR="007D5436" w:rsidRPr="007D5436">
          <w:rPr>
            <w:rStyle w:val="Hyperlink"/>
          </w:rPr>
          <w:t>PR551787</w:t>
        </w:r>
      </w:hyperlink>
      <w:r w:rsidR="005774A6">
        <w:t xml:space="preserve">, </w:t>
      </w:r>
      <w:hyperlink r:id="rId143" w:history="1">
        <w:r w:rsidR="005774A6">
          <w:rPr>
            <w:rStyle w:val="Hyperlink"/>
          </w:rPr>
          <w:t>PR566888</w:t>
        </w:r>
      </w:hyperlink>
      <w:r w:rsidR="001E0366" w:rsidRPr="001E0366">
        <w:rPr>
          <w:rStyle w:val="Hyperlink"/>
          <w:color w:val="000000" w:themeColor="text1"/>
          <w:u w:val="none"/>
        </w:rPr>
        <w:t>,</w:t>
      </w:r>
      <w:r w:rsidR="00576E71" w:rsidRPr="00576E71">
        <w:rPr>
          <w:rStyle w:val="Hyperlink"/>
          <w:u w:val="none"/>
        </w:rPr>
        <w:t xml:space="preserve"> </w:t>
      </w:r>
      <w:hyperlink r:id="rId144" w:history="1">
        <w:r w:rsidR="00576E71">
          <w:rPr>
            <w:rStyle w:val="Hyperlink"/>
          </w:rPr>
          <w:t>PR579583</w:t>
        </w:r>
      </w:hyperlink>
      <w:r w:rsidR="009911C4" w:rsidRPr="00AC5A2D">
        <w:rPr>
          <w:rStyle w:val="Hyperlink"/>
          <w:color w:val="auto"/>
          <w:u w:val="none"/>
        </w:rPr>
        <w:t>,</w:t>
      </w:r>
      <w:r w:rsidR="009911C4" w:rsidRPr="007E3437">
        <w:t xml:space="preserve"> </w:t>
      </w:r>
      <w:hyperlink r:id="rId145" w:history="1">
        <w:r w:rsidR="009911C4" w:rsidRPr="005073F1">
          <w:rPr>
            <w:rStyle w:val="Hyperlink"/>
          </w:rPr>
          <w:t>PR592335</w:t>
        </w:r>
      </w:hyperlink>
      <w:r w:rsidR="00BF4805" w:rsidRPr="00BF4805">
        <w:t xml:space="preserve">, </w:t>
      </w:r>
      <w:hyperlink r:id="rId146" w:history="1">
        <w:r w:rsidR="00BF4805" w:rsidRPr="00BF4805">
          <w:rPr>
            <w:rStyle w:val="Hyperlink"/>
          </w:rPr>
          <w:t>PR606557</w:t>
        </w:r>
      </w:hyperlink>
      <w:r w:rsidR="00FB350E">
        <w:t xml:space="preserve">, </w:t>
      </w:r>
      <w:hyperlink r:id="rId147" w:history="1">
        <w:r w:rsidR="00FB350E">
          <w:rPr>
            <w:rStyle w:val="Hyperlink"/>
          </w:rPr>
          <w:t>PR704107</w:t>
        </w:r>
      </w:hyperlink>
      <w:r w:rsidR="00FB350E">
        <w:t xml:space="preserve">, </w:t>
      </w:r>
      <w:hyperlink r:id="rId148" w:history="1">
        <w:r w:rsidR="00FB350E">
          <w:rPr>
            <w:rStyle w:val="Hyperlink"/>
          </w:rPr>
          <w:t>PR707719</w:t>
        </w:r>
      </w:hyperlink>
      <w:r w:rsidR="00FB350E">
        <w:t>]</w:t>
      </w:r>
    </w:p>
    <w:p w:rsidR="00C47704" w:rsidRPr="008A6345" w:rsidRDefault="009260E8" w:rsidP="00157AE2">
      <w:pPr>
        <w:pStyle w:val="Level2Bold"/>
      </w:pPr>
      <w:r w:rsidRPr="008A6345">
        <w:t>Vehicle allowance</w:t>
      </w:r>
    </w:p>
    <w:p w:rsidR="00D543BB" w:rsidRPr="008A6345" w:rsidRDefault="00D543BB" w:rsidP="00157AE2">
      <w:pPr>
        <w:pStyle w:val="History"/>
      </w:pPr>
      <w:r w:rsidRPr="008A6345">
        <w:t xml:space="preserve">[16.1 varied by </w:t>
      </w:r>
      <w:hyperlink r:id="rId149" w:history="1">
        <w:r w:rsidRPr="00E4729A">
          <w:rPr>
            <w:rStyle w:val="Hyperlink"/>
          </w:rPr>
          <w:t>PR523061</w:t>
        </w:r>
      </w:hyperlink>
      <w:r w:rsidR="00A437EE" w:rsidRPr="008A6345">
        <w:t xml:space="preserve">, </w:t>
      </w:r>
      <w:hyperlink r:id="rId150" w:history="1">
        <w:r w:rsidR="005E4D02" w:rsidRPr="008A6345">
          <w:rPr>
            <w:rStyle w:val="Hyperlink"/>
          </w:rPr>
          <w:t>PR536864</w:t>
        </w:r>
      </w:hyperlink>
      <w:r w:rsidR="00956A2D" w:rsidRPr="008A6345">
        <w:t xml:space="preserve">, </w:t>
      </w:r>
      <w:hyperlink r:id="rId151" w:tgtFrame="_parent" w:history="1">
        <w:r w:rsidR="007D5436" w:rsidRPr="007D5436">
          <w:rPr>
            <w:rStyle w:val="Hyperlink"/>
          </w:rPr>
          <w:t>PR551787</w:t>
        </w:r>
      </w:hyperlink>
      <w:r w:rsidRPr="008A6345">
        <w:t xml:space="preserve"> </w:t>
      </w:r>
      <w:proofErr w:type="spellStart"/>
      <w:r w:rsidRPr="008A6345">
        <w:t>ppc</w:t>
      </w:r>
      <w:proofErr w:type="spellEnd"/>
      <w:r w:rsidRPr="008A6345">
        <w:t xml:space="preserve"> 01Jul1</w:t>
      </w:r>
      <w:r w:rsidR="00956A2D" w:rsidRPr="008A6345">
        <w:t>4</w:t>
      </w:r>
      <w:r w:rsidRPr="008A6345">
        <w:t>]</w:t>
      </w:r>
    </w:p>
    <w:p w:rsidR="009260E8" w:rsidRPr="008A6345" w:rsidRDefault="009260E8" w:rsidP="00157AE2">
      <w:pPr>
        <w:pStyle w:val="Block1"/>
        <w:keepNext/>
      </w:pPr>
      <w:r w:rsidRPr="008A6345">
        <w:t xml:space="preserve">Where an employee is required or it is necessary for an employee to use </w:t>
      </w:r>
      <w:r w:rsidR="0055532B" w:rsidRPr="008A6345">
        <w:t>th</w:t>
      </w:r>
      <w:r w:rsidRPr="008A6345">
        <w:t>e</w:t>
      </w:r>
      <w:r w:rsidR="0055532B" w:rsidRPr="008A6345">
        <w:t>i</w:t>
      </w:r>
      <w:r w:rsidRPr="008A6345">
        <w:t xml:space="preserve">r private vehicle for </w:t>
      </w:r>
      <w:r w:rsidR="00344855" w:rsidRPr="008A6345">
        <w:t>work purposes the employee must</w:t>
      </w:r>
      <w:r w:rsidRPr="008A6345">
        <w:t xml:space="preserve"> be reimbursed at a rate not less than </w:t>
      </w:r>
      <w:r w:rsidR="00A648A4" w:rsidRPr="008A6345">
        <w:t>$0.</w:t>
      </w:r>
      <w:r w:rsidR="005821A3" w:rsidRPr="008A6345">
        <w:t>7</w:t>
      </w:r>
      <w:r w:rsidR="00956A2D" w:rsidRPr="008A6345">
        <w:t>8</w:t>
      </w:r>
      <w:r w:rsidRPr="008A6345">
        <w:t xml:space="preserve"> per kilometre travelled.</w:t>
      </w:r>
    </w:p>
    <w:p w:rsidR="009260E8" w:rsidRPr="008A6345" w:rsidRDefault="009260E8" w:rsidP="00157AE2">
      <w:pPr>
        <w:pStyle w:val="Level2Bold"/>
      </w:pPr>
      <w:bookmarkStart w:id="96" w:name="_Ref228958888"/>
      <w:r w:rsidRPr="008A6345">
        <w:t>Fares, travelling expenses and travelling time allowance</w:t>
      </w:r>
      <w:bookmarkEnd w:id="96"/>
    </w:p>
    <w:p w:rsidR="009260E8" w:rsidRPr="008A6345" w:rsidRDefault="009260E8" w:rsidP="00157AE2">
      <w:pPr>
        <w:pStyle w:val="Level3"/>
        <w:keepNext/>
      </w:pPr>
      <w:r w:rsidRPr="008A6345">
        <w:t xml:space="preserve">If an employee </w:t>
      </w:r>
      <w:r w:rsidR="00A7055B" w:rsidRPr="008A6345">
        <w:t>is</w:t>
      </w:r>
      <w:r w:rsidRPr="008A6345">
        <w:t xml:space="preserve"> directed to work at a place other than their usual place of employment, an allowance equivalent to all fares necessarily incurred by them each day in excess of the normal fares of travelling from their home to </w:t>
      </w:r>
      <w:r w:rsidR="009646E2" w:rsidRPr="008A6345">
        <w:t>their</w:t>
      </w:r>
      <w:r w:rsidRPr="008A6345">
        <w:t xml:space="preserve"> usual plac</w:t>
      </w:r>
      <w:r w:rsidR="00344855" w:rsidRPr="008A6345">
        <w:t>e of employment and return must</w:t>
      </w:r>
      <w:r w:rsidRPr="008A6345">
        <w:t xml:space="preserve"> be paid by the employer.</w:t>
      </w:r>
    </w:p>
    <w:p w:rsidR="007E1581" w:rsidRPr="007E3437" w:rsidRDefault="007E1581" w:rsidP="00157AE2">
      <w:pPr>
        <w:pStyle w:val="History"/>
      </w:pPr>
      <w:r w:rsidRPr="008A6345">
        <w:t>[16.2</w:t>
      </w:r>
      <w:r w:rsidR="00667553" w:rsidRPr="008A6345">
        <w:t>(b)</w:t>
      </w:r>
      <w:r w:rsidRPr="008A6345">
        <w:t xml:space="preserve"> varied by </w:t>
      </w:r>
      <w:hyperlink r:id="rId152" w:history="1">
        <w:r w:rsidRPr="008A6345">
          <w:rPr>
            <w:rStyle w:val="Hyperlink"/>
          </w:rPr>
          <w:t>PR998087</w:t>
        </w:r>
      </w:hyperlink>
      <w:r w:rsidR="005821A3" w:rsidRPr="008A6345">
        <w:t xml:space="preserve">, </w:t>
      </w:r>
      <w:hyperlink r:id="rId153" w:history="1">
        <w:r w:rsidR="005821A3" w:rsidRPr="008A6345">
          <w:rPr>
            <w:rStyle w:val="Hyperlink"/>
          </w:rPr>
          <w:t>PR509231</w:t>
        </w:r>
      </w:hyperlink>
      <w:r w:rsidR="00280449" w:rsidRPr="008A6345">
        <w:t xml:space="preserve">, </w:t>
      </w:r>
      <w:hyperlink r:id="rId154" w:history="1">
        <w:r w:rsidR="00280449" w:rsidRPr="008A6345">
          <w:rPr>
            <w:rStyle w:val="Hyperlink"/>
          </w:rPr>
          <w:t>PR523061</w:t>
        </w:r>
      </w:hyperlink>
      <w:r w:rsidR="00A437EE" w:rsidRPr="008A6345">
        <w:t xml:space="preserve">, </w:t>
      </w:r>
      <w:hyperlink r:id="rId155" w:history="1">
        <w:r w:rsidR="005E4D02" w:rsidRPr="008A6345">
          <w:rPr>
            <w:rStyle w:val="Hyperlink"/>
          </w:rPr>
          <w:t>PR536864</w:t>
        </w:r>
      </w:hyperlink>
      <w:r w:rsidR="00956A2D" w:rsidRPr="008A6345">
        <w:t>,</w:t>
      </w:r>
      <w:r w:rsidR="00956A2D" w:rsidRPr="008E7CA4">
        <w:t xml:space="preserve"> </w:t>
      </w:r>
      <w:hyperlink r:id="rId156" w:tgtFrame="_parent" w:history="1">
        <w:r w:rsidR="007D5436" w:rsidRPr="008E7CA4">
          <w:rPr>
            <w:rStyle w:val="Hyperlink"/>
          </w:rPr>
          <w:t>PR551787</w:t>
        </w:r>
      </w:hyperlink>
      <w:r w:rsidR="005774A6" w:rsidRPr="007E3437">
        <w:t xml:space="preserve">, </w:t>
      </w:r>
      <w:hyperlink r:id="rId157" w:history="1">
        <w:r w:rsidR="005774A6" w:rsidRPr="007E3437">
          <w:rPr>
            <w:rStyle w:val="Hyperlink"/>
          </w:rPr>
          <w:t>PR566888</w:t>
        </w:r>
      </w:hyperlink>
      <w:r w:rsidR="00576E71" w:rsidRPr="00AC5A2D">
        <w:rPr>
          <w:rStyle w:val="Hyperlink"/>
          <w:color w:val="auto"/>
          <w:u w:val="none"/>
        </w:rPr>
        <w:t>,</w:t>
      </w:r>
      <w:r w:rsidR="00576E71" w:rsidRPr="00576E71">
        <w:rPr>
          <w:rStyle w:val="Hyperlink"/>
          <w:u w:val="none"/>
        </w:rPr>
        <w:t xml:space="preserve"> </w:t>
      </w:r>
      <w:hyperlink r:id="rId158" w:history="1">
        <w:r w:rsidR="00576E71">
          <w:rPr>
            <w:rStyle w:val="Hyperlink"/>
          </w:rPr>
          <w:t>PR579583</w:t>
        </w:r>
      </w:hyperlink>
      <w:r w:rsidR="005073F1" w:rsidRPr="00AC5A2D">
        <w:rPr>
          <w:rStyle w:val="Hyperlink"/>
          <w:color w:val="auto"/>
          <w:u w:val="none"/>
        </w:rPr>
        <w:t>,</w:t>
      </w:r>
      <w:r w:rsidR="00812619" w:rsidRPr="007E3437">
        <w:t xml:space="preserve"> </w:t>
      </w:r>
      <w:hyperlink r:id="rId159" w:history="1">
        <w:r w:rsidR="005073F1" w:rsidRPr="005073F1">
          <w:rPr>
            <w:rStyle w:val="Hyperlink"/>
          </w:rPr>
          <w:t>PR592335</w:t>
        </w:r>
      </w:hyperlink>
      <w:r w:rsidR="007168DE">
        <w:t xml:space="preserve">, </w:t>
      </w:r>
      <w:hyperlink r:id="rId160" w:history="1">
        <w:r w:rsidR="007168DE" w:rsidRPr="007168DE">
          <w:rPr>
            <w:rStyle w:val="Hyperlink"/>
          </w:rPr>
          <w:t>PR606557</w:t>
        </w:r>
      </w:hyperlink>
      <w:r w:rsidR="00713CC4">
        <w:t xml:space="preserve">, </w:t>
      </w:r>
      <w:hyperlink r:id="rId161" w:history="1">
        <w:r w:rsidR="00713CC4">
          <w:rPr>
            <w:rStyle w:val="Hyperlink"/>
          </w:rPr>
          <w:t>PR704107</w:t>
        </w:r>
      </w:hyperlink>
      <w:r w:rsidR="00713CC4">
        <w:t xml:space="preserve">, </w:t>
      </w:r>
      <w:hyperlink r:id="rId162" w:history="1">
        <w:r w:rsidR="00713CC4">
          <w:rPr>
            <w:rStyle w:val="Hyperlink"/>
          </w:rPr>
          <w:t>PR707719</w:t>
        </w:r>
      </w:hyperlink>
      <w:r w:rsidR="00713CC4">
        <w:t xml:space="preserve"> </w:t>
      </w:r>
      <w:proofErr w:type="spellStart"/>
      <w:r w:rsidR="005073F1">
        <w:t>ppc</w:t>
      </w:r>
      <w:proofErr w:type="spellEnd"/>
      <w:r w:rsidR="007168DE">
        <w:t xml:space="preserve"> 01Jul1</w:t>
      </w:r>
      <w:r w:rsidR="00713CC4">
        <w:t>9</w:t>
      </w:r>
      <w:r w:rsidR="005821A3" w:rsidRPr="007E3437">
        <w:t>]</w:t>
      </w:r>
    </w:p>
    <w:p w:rsidR="009260E8" w:rsidRPr="007E3437" w:rsidRDefault="009260E8" w:rsidP="007168DE">
      <w:pPr>
        <w:pStyle w:val="Level3"/>
        <w:keepNext/>
      </w:pPr>
      <w:r w:rsidRPr="007E3437">
        <w:t xml:space="preserve">If an employee is directed to work at a place other than </w:t>
      </w:r>
      <w:r w:rsidR="009646E2" w:rsidRPr="007E3437">
        <w:t>their</w:t>
      </w:r>
      <w:r w:rsidRPr="007E3437">
        <w:t xml:space="preserve"> usual place of employment the allow</w:t>
      </w:r>
      <w:r w:rsidR="00344855" w:rsidRPr="007E3437">
        <w:t>ance which will be payable will</w:t>
      </w:r>
      <w:r w:rsidRPr="007E3437">
        <w:t xml:space="preserve"> be such as to enable </w:t>
      </w:r>
      <w:r w:rsidR="009646E2" w:rsidRPr="007E3437">
        <w:t>them</w:t>
      </w:r>
      <w:r w:rsidRPr="007E3437">
        <w:t xml:space="preserve"> to avail </w:t>
      </w:r>
      <w:r w:rsidR="00A7055B" w:rsidRPr="007E3437">
        <w:t xml:space="preserve">themselves </w:t>
      </w:r>
      <w:r w:rsidRPr="007E3437">
        <w:t xml:space="preserve">of appropriate travel arrangements. In the case of </w:t>
      </w:r>
      <w:r w:rsidRPr="007E3437">
        <w:lastRenderedPageBreak/>
        <w:t>economy air tr</w:t>
      </w:r>
      <w:r w:rsidR="00344855" w:rsidRPr="007E3437">
        <w:t>avel an allowance of $</w:t>
      </w:r>
      <w:r w:rsidR="0039403B">
        <w:t>9.6</w:t>
      </w:r>
      <w:r w:rsidR="007168DE" w:rsidRPr="007168DE">
        <w:t>4</w:t>
      </w:r>
      <w:r w:rsidR="007E1581" w:rsidRPr="007E3437">
        <w:t xml:space="preserve"> </w:t>
      </w:r>
      <w:r w:rsidR="00344855" w:rsidRPr="007E3437">
        <w:t>must</w:t>
      </w:r>
      <w:r w:rsidRPr="007E3437">
        <w:t xml:space="preserve"> be paid for each meal period occurring during the duration of the travel provided the employee did not receive a meal in flight for each period concerned.</w:t>
      </w:r>
    </w:p>
    <w:p w:rsidR="009260E8" w:rsidRDefault="009260E8" w:rsidP="00157AE2">
      <w:pPr>
        <w:pStyle w:val="Level3"/>
        <w:keepNext/>
      </w:pPr>
      <w:r>
        <w:t xml:space="preserve">Where an employee is directed to work at a place other than </w:t>
      </w:r>
      <w:r w:rsidR="009646E2">
        <w:t>their</w:t>
      </w:r>
      <w:r>
        <w:t xml:space="preserve"> usual place of employment</w:t>
      </w:r>
      <w:r w:rsidR="00A7055B">
        <w:t>,</w:t>
      </w:r>
      <w:r>
        <w:t xml:space="preserve"> all time occupied by </w:t>
      </w:r>
      <w:r w:rsidR="009646E2">
        <w:t>them</w:t>
      </w:r>
      <w:r>
        <w:t xml:space="preserve"> on any day in travelling which is in excess of the time normally occupied by </w:t>
      </w:r>
      <w:r w:rsidR="009646E2">
        <w:t>them</w:t>
      </w:r>
      <w:r>
        <w:t xml:space="preserve"> in travelling when working at </w:t>
      </w:r>
      <w:r w:rsidR="009646E2">
        <w:t xml:space="preserve">their </w:t>
      </w:r>
      <w:r w:rsidR="00344855">
        <w:t>usual place of employment will</w:t>
      </w:r>
      <w:r>
        <w:t xml:space="preserve"> be dee</w:t>
      </w:r>
      <w:r w:rsidR="00344855">
        <w:t>med to be working time and must</w:t>
      </w:r>
      <w:r>
        <w:t xml:space="preserve"> be paid for at the appropriate rate prescribed by this award. Provided that where the excess travelling time is in excess of one hour each</w:t>
      </w:r>
      <w:r w:rsidR="00344855">
        <w:t xml:space="preserve"> way, the employer will</w:t>
      </w:r>
      <w:r>
        <w:t xml:space="preserve"> have the option of providing reasonable living away from</w:t>
      </w:r>
      <w:r w:rsidR="00A7055B">
        <w:t xml:space="preserve"> home</w:t>
      </w:r>
      <w:r>
        <w:t xml:space="preserve"> expense reimbursement for any period in excess of four weeks.</w:t>
      </w:r>
    </w:p>
    <w:p w:rsidR="009260E8" w:rsidRDefault="009260E8" w:rsidP="00157AE2">
      <w:pPr>
        <w:pStyle w:val="Level3"/>
        <w:keepNext/>
      </w:pPr>
      <w:r>
        <w:t>Except as provided in</w:t>
      </w:r>
      <w:r w:rsidR="00A7055B">
        <w:t xml:space="preserve"> clause</w:t>
      </w:r>
      <w:r>
        <w:t xml:space="preserve"> </w:t>
      </w:r>
      <w:r w:rsidR="001F3967">
        <w:fldChar w:fldCharType="begin"/>
      </w:r>
      <w:r w:rsidR="001F3967">
        <w:instrText xml:space="preserve"> REF _Ref228958871 \w \h  \* MERGEFORMAT </w:instrText>
      </w:r>
      <w:r w:rsidR="001F3967">
        <w:fldChar w:fldCharType="separate"/>
      </w:r>
      <w:r w:rsidR="00223DA9">
        <w:t>16.2(e)</w:t>
      </w:r>
      <w:r w:rsidR="001F3967">
        <w:fldChar w:fldCharType="end"/>
      </w:r>
      <w:r>
        <w:t xml:space="preserve"> hereof, an employee directed to work at a place away from </w:t>
      </w:r>
      <w:r w:rsidR="009646E2">
        <w:t>their</w:t>
      </w:r>
      <w:r>
        <w:t xml:space="preserve"> us</w:t>
      </w:r>
      <w:r w:rsidR="005700F4">
        <w:t>ual place of work which involves</w:t>
      </w:r>
      <w:r>
        <w:t xml:space="preserve"> sleeping away from </w:t>
      </w:r>
      <w:r w:rsidR="009646E2">
        <w:t>their</w:t>
      </w:r>
      <w:r w:rsidR="00344855">
        <w:t xml:space="preserve"> usual place of residence must</w:t>
      </w:r>
      <w:r>
        <w:t xml:space="preserve"> be paid an allowance equivalent to all reasonable expenses incurred.</w:t>
      </w:r>
    </w:p>
    <w:p w:rsidR="009260E8" w:rsidRDefault="009260E8" w:rsidP="00157AE2">
      <w:pPr>
        <w:pStyle w:val="Level3"/>
        <w:keepNext/>
      </w:pPr>
      <w:bookmarkStart w:id="97" w:name="_Ref228958871"/>
      <w:r>
        <w:t xml:space="preserve">If an employee </w:t>
      </w:r>
      <w:r w:rsidR="00A7055B">
        <w:t>is</w:t>
      </w:r>
      <w:r>
        <w:t xml:space="preserve"> directed by </w:t>
      </w:r>
      <w:r w:rsidR="009646E2">
        <w:t>their</w:t>
      </w:r>
      <w:r>
        <w:t xml:space="preserve"> employer to</w:t>
      </w:r>
      <w:r w:rsidR="001F6221">
        <w:t xml:space="preserve"> work at</w:t>
      </w:r>
      <w:r>
        <w:t xml:space="preserve"> an altered permanent locality of work which necessitates the employee changing </w:t>
      </w:r>
      <w:r w:rsidR="00321875">
        <w:t>their</w:t>
      </w:r>
      <w:r>
        <w:t xml:space="preserve"> place </w:t>
      </w:r>
      <w:r w:rsidR="00344855">
        <w:t>of residence, the employer must</w:t>
      </w:r>
      <w:r>
        <w:t xml:space="preserve"> pay an allowance equivalent to all fares as provided in </w:t>
      </w:r>
      <w:r w:rsidR="00A7055B">
        <w:t>this clause</w:t>
      </w:r>
      <w:r>
        <w:t>, travelling and temporary lodging and the transport of the employee</w:t>
      </w:r>
      <w:r w:rsidR="001076C3">
        <w:t>’</w:t>
      </w:r>
      <w:r>
        <w:t xml:space="preserve">s family effects from </w:t>
      </w:r>
      <w:r w:rsidR="009646E2">
        <w:t>their</w:t>
      </w:r>
      <w:r>
        <w:t xml:space="preserve"> then place of residence to </w:t>
      </w:r>
      <w:r w:rsidR="009646E2">
        <w:t>their</w:t>
      </w:r>
      <w:r>
        <w:t xml:space="preserve"> new place of residence. If the employee </w:t>
      </w:r>
      <w:r w:rsidR="00E04700">
        <w:t>is</w:t>
      </w:r>
      <w:r>
        <w:t xml:space="preserve"> not dismissed for misconduct or does not resign within </w:t>
      </w:r>
      <w:r w:rsidR="00E04700">
        <w:t>12</w:t>
      </w:r>
      <w:r>
        <w:t xml:space="preserve"> months of commenci</w:t>
      </w:r>
      <w:r w:rsidR="00344855">
        <w:t>ng such work, the employer must</w:t>
      </w:r>
      <w:r>
        <w:t xml:space="preserve"> pay such fares and travelling expenses for the employee</w:t>
      </w:r>
      <w:r w:rsidR="001076C3">
        <w:t>’</w:t>
      </w:r>
      <w:r>
        <w:t>s family and expenses of transporting their effects back to their former place of residence.</w:t>
      </w:r>
      <w:bookmarkEnd w:id="97"/>
    </w:p>
    <w:p w:rsidR="009260E8" w:rsidRDefault="009260E8" w:rsidP="00157AE2">
      <w:pPr>
        <w:pStyle w:val="Level3"/>
        <w:keepNext/>
      </w:pPr>
      <w:r>
        <w:t>Notwithstanding the above other suitable forms of remuneration may be mutually agreed.</w:t>
      </w:r>
    </w:p>
    <w:p w:rsidR="009260E8" w:rsidRDefault="009260E8" w:rsidP="009260E8">
      <w:pPr>
        <w:pStyle w:val="Level2Bold"/>
      </w:pPr>
      <w:r>
        <w:t>Equipment and special clothing allowance</w:t>
      </w:r>
    </w:p>
    <w:p w:rsidR="009260E8" w:rsidRDefault="009260E8" w:rsidP="009260E8">
      <w:pPr>
        <w:pStyle w:val="Level3"/>
      </w:pPr>
      <w:bookmarkStart w:id="98" w:name="_Ref228958923"/>
      <w:r>
        <w:t xml:space="preserve">Where the employer requires an employee to provide and use a drawing board, </w:t>
      </w:r>
      <w:proofErr w:type="spellStart"/>
      <w:r>
        <w:t>paraline</w:t>
      </w:r>
      <w:proofErr w:type="spellEnd"/>
      <w:r>
        <w:t xml:space="preserve"> or drafting machine, paper, pencils, leads, colours, inks and wearable parts of pen and pencils, the employer must reimburse the employee for the costs of purchasing such equipment. On occasion when required for</w:t>
      </w:r>
      <w:r w:rsidR="00344855">
        <w:t xml:space="preserve"> on-site use, the employer must</w:t>
      </w:r>
      <w:r>
        <w:t xml:space="preserve"> pay an allowance equivalent to the cost of necessary protective clothing.</w:t>
      </w:r>
      <w:bookmarkEnd w:id="98"/>
    </w:p>
    <w:p w:rsidR="009260E8" w:rsidRPr="009260E8" w:rsidRDefault="009260E8" w:rsidP="009260E8">
      <w:pPr>
        <w:pStyle w:val="Level3"/>
      </w:pPr>
      <w:r>
        <w:t>The provisions of</w:t>
      </w:r>
      <w:r w:rsidR="00E04700">
        <w:t xml:space="preserve"> clause</w:t>
      </w:r>
      <w:r>
        <w:t xml:space="preserve"> </w:t>
      </w:r>
      <w:r w:rsidR="004C40B5">
        <w:fldChar w:fldCharType="begin"/>
      </w:r>
      <w:r>
        <w:instrText xml:space="preserve"> REF _Ref228958923 \w \h </w:instrText>
      </w:r>
      <w:r w:rsidR="004C40B5">
        <w:fldChar w:fldCharType="separate"/>
      </w:r>
      <w:r w:rsidR="00223DA9">
        <w:t>16.3(a)</w:t>
      </w:r>
      <w:r w:rsidR="004C40B5">
        <w:fldChar w:fldCharType="end"/>
      </w:r>
      <w:r w:rsidR="00344855">
        <w:t xml:space="preserve"> must</w:t>
      </w:r>
      <w:r>
        <w:t xml:space="preserve"> not apply where the employer supplies such equipment and special clothing without cost to the employee.</w:t>
      </w:r>
    </w:p>
    <w:p w:rsidR="003F6975" w:rsidRDefault="003F6975" w:rsidP="003F6975">
      <w:pPr>
        <w:pStyle w:val="Level2Bold"/>
      </w:pPr>
      <w:r w:rsidRPr="00732EAF">
        <w:t>Adjustment of expense related allowances</w:t>
      </w:r>
    </w:p>
    <w:p w:rsidR="003F6975" w:rsidRDefault="003F6975" w:rsidP="00B738F5">
      <w:pPr>
        <w:pStyle w:val="Level3"/>
      </w:pPr>
      <w:r w:rsidRPr="00732EAF">
        <w:t xml:space="preserve">At the time of any adjustment to the </w:t>
      </w:r>
      <w:hyperlink w:anchor="standard_rate" w:history="1">
        <w:r w:rsidRPr="008C3A26">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Default="003F6975" w:rsidP="00B738F5">
      <w:pPr>
        <w:pStyle w:val="Level3"/>
      </w:pPr>
      <w:r w:rsidRPr="00732EAF">
        <w:lastRenderedPageBreak/>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2674"/>
        <w:gridCol w:w="4979"/>
      </w:tblGrid>
      <w:tr w:rsidR="00E855B9" w:rsidRPr="00B97C03" w:rsidTr="00D9573E">
        <w:tc>
          <w:tcPr>
            <w:tcW w:w="2722" w:type="dxa"/>
          </w:tcPr>
          <w:p w:rsidR="00E855B9" w:rsidRPr="00B97C03" w:rsidRDefault="00E855B9" w:rsidP="00E04700">
            <w:pPr>
              <w:pStyle w:val="AMODTable"/>
              <w:rPr>
                <w:b/>
              </w:rPr>
            </w:pPr>
            <w:r w:rsidRPr="00B97C03">
              <w:rPr>
                <w:b/>
              </w:rPr>
              <w:t>Allowance</w:t>
            </w:r>
          </w:p>
        </w:tc>
        <w:tc>
          <w:tcPr>
            <w:tcW w:w="5101" w:type="dxa"/>
          </w:tcPr>
          <w:p w:rsidR="00E855B9" w:rsidRPr="00B97C03" w:rsidRDefault="00E855B9" w:rsidP="00E04700">
            <w:pPr>
              <w:pStyle w:val="AMODTable"/>
              <w:rPr>
                <w:b/>
              </w:rPr>
            </w:pPr>
            <w:r w:rsidRPr="00B97C03">
              <w:rPr>
                <w:b/>
              </w:rPr>
              <w:t>Applicable Consumer Price Index figure</w:t>
            </w:r>
          </w:p>
        </w:tc>
      </w:tr>
      <w:tr w:rsidR="00E855B9" w:rsidRPr="00B97C03" w:rsidTr="00D9573E">
        <w:tc>
          <w:tcPr>
            <w:tcW w:w="2722" w:type="dxa"/>
          </w:tcPr>
          <w:p w:rsidR="00E855B9" w:rsidRPr="00B97C03" w:rsidRDefault="00E855B9" w:rsidP="00E04700">
            <w:pPr>
              <w:pStyle w:val="AMODTable"/>
            </w:pPr>
            <w:r w:rsidRPr="00B97C03">
              <w:t>Vehicle</w:t>
            </w:r>
            <w:r w:rsidR="005700F4" w:rsidRPr="00B97C03">
              <w:t xml:space="preserve"> allowance</w:t>
            </w:r>
          </w:p>
        </w:tc>
        <w:tc>
          <w:tcPr>
            <w:tcW w:w="5101" w:type="dxa"/>
          </w:tcPr>
          <w:p w:rsidR="00E855B9" w:rsidRPr="00B97C03" w:rsidRDefault="00E855B9" w:rsidP="00E04700">
            <w:pPr>
              <w:pStyle w:val="AMODTable"/>
            </w:pPr>
            <w:r w:rsidRPr="00B97C03">
              <w:t>Private motoring sub-group</w:t>
            </w:r>
          </w:p>
        </w:tc>
      </w:tr>
      <w:tr w:rsidR="00E7311A" w:rsidRPr="00B97C03" w:rsidTr="00D9573E">
        <w:tc>
          <w:tcPr>
            <w:tcW w:w="2722" w:type="dxa"/>
          </w:tcPr>
          <w:p w:rsidR="00E7311A" w:rsidRPr="00B97C03" w:rsidRDefault="00E7311A" w:rsidP="00E04700">
            <w:pPr>
              <w:pStyle w:val="AMODTable"/>
            </w:pPr>
            <w:r w:rsidRPr="00B97C03">
              <w:t>Meal</w:t>
            </w:r>
            <w:r w:rsidR="005700F4" w:rsidRPr="00B97C03">
              <w:t xml:space="preserve"> allowance</w:t>
            </w:r>
          </w:p>
        </w:tc>
        <w:tc>
          <w:tcPr>
            <w:tcW w:w="5101" w:type="dxa"/>
          </w:tcPr>
          <w:p w:rsidR="00E7311A" w:rsidRPr="00B97C03" w:rsidRDefault="00E7311A" w:rsidP="00E04700">
            <w:pPr>
              <w:pStyle w:val="AMODTable"/>
            </w:pPr>
            <w:r w:rsidRPr="00B97C03">
              <w:t>Take away and fast foods sub-group</w:t>
            </w:r>
          </w:p>
        </w:tc>
      </w:tr>
    </w:tbl>
    <w:p w:rsidR="0000012E" w:rsidRDefault="0000012E">
      <w:r>
        <w:t>   </w:t>
      </w:r>
    </w:p>
    <w:p w:rsidR="003F6975" w:rsidRPr="0031500D" w:rsidRDefault="003F6975" w:rsidP="00D53170">
      <w:pPr>
        <w:pStyle w:val="Level1"/>
      </w:pPr>
      <w:bookmarkStart w:id="99" w:name="_Ref413752534"/>
      <w:bookmarkStart w:id="100" w:name="_Ref413752540"/>
      <w:bookmarkStart w:id="101" w:name="_Toc37246301"/>
      <w:r w:rsidRPr="0031500D">
        <w:t>Accident pay</w:t>
      </w:r>
      <w:bookmarkEnd w:id="99"/>
      <w:bookmarkEnd w:id="100"/>
      <w:bookmarkEnd w:id="101"/>
    </w:p>
    <w:p w:rsidR="00DC5C0A" w:rsidRDefault="00075728" w:rsidP="00DC5C0A">
      <w:pPr>
        <w:pStyle w:val="History"/>
        <w:keepNext w:val="0"/>
      </w:pPr>
      <w:r>
        <w:t xml:space="preserve">[Varied by </w:t>
      </w:r>
      <w:hyperlink r:id="rId163" w:history="1">
        <w:r>
          <w:rPr>
            <w:rStyle w:val="Hyperlink"/>
          </w:rPr>
          <w:t>PR994517</w:t>
        </w:r>
      </w:hyperlink>
      <w:r w:rsidR="00D5063F">
        <w:t xml:space="preserve">, </w:t>
      </w:r>
      <w:hyperlink r:id="rId164" w:history="1">
        <w:r w:rsidR="00D5063F" w:rsidRPr="00D5063F">
          <w:rPr>
            <w:rStyle w:val="Hyperlink"/>
          </w:rPr>
          <w:t>PR503725</w:t>
        </w:r>
      </w:hyperlink>
      <w:r w:rsidR="0031500D">
        <w:t xml:space="preserve">; deleted by </w:t>
      </w:r>
      <w:hyperlink r:id="rId165" w:history="1">
        <w:r w:rsidR="0031500D">
          <w:rPr>
            <w:rStyle w:val="Hyperlink"/>
          </w:rPr>
          <w:t>PR561478</w:t>
        </w:r>
      </w:hyperlink>
      <w:r w:rsidR="0031500D">
        <w:t xml:space="preserve"> </w:t>
      </w:r>
      <w:proofErr w:type="spellStart"/>
      <w:r w:rsidR="0031500D">
        <w:t>ppc</w:t>
      </w:r>
      <w:proofErr w:type="spellEnd"/>
      <w:r w:rsidR="0031500D">
        <w:t xml:space="preserve"> 05Mar15</w:t>
      </w:r>
      <w:r>
        <w:t>]</w:t>
      </w:r>
    </w:p>
    <w:p w:rsidR="00DC5C0A" w:rsidRPr="00C430B9" w:rsidRDefault="00DC5C0A" w:rsidP="00DC5C0A">
      <w:pPr>
        <w:pStyle w:val="Level1"/>
        <w:numPr>
          <w:ilvl w:val="0"/>
          <w:numId w:val="0"/>
        </w:numPr>
        <w:ind w:left="851" w:hanging="851"/>
      </w:pPr>
      <w:bookmarkStart w:id="102" w:name="_Toc37246302"/>
      <w:r w:rsidRPr="00C430B9">
        <w:rPr>
          <w:noProof/>
        </w:rPr>
        <w:t>17A</w:t>
      </w:r>
      <w:r w:rsidRPr="00C430B9">
        <w:t>.</w:t>
      </w:r>
      <w:r w:rsidRPr="00C430B9">
        <w:tab/>
        <w:t>Payment of wages</w:t>
      </w:r>
      <w:bookmarkEnd w:id="102"/>
    </w:p>
    <w:p w:rsidR="00DC5C0A" w:rsidRPr="00C430B9" w:rsidRDefault="00DC5C0A" w:rsidP="00DC5C0A">
      <w:pPr>
        <w:pStyle w:val="History"/>
      </w:pPr>
      <w:r>
        <w:t xml:space="preserve">[17A inserted by </w:t>
      </w:r>
      <w:hyperlink r:id="rId166" w:history="1">
        <w:r w:rsidRPr="00DC5C0A">
          <w:rPr>
            <w:rStyle w:val="Hyperlink"/>
          </w:rPr>
          <w:t>PR610109</w:t>
        </w:r>
      </w:hyperlink>
      <w:r>
        <w:t xml:space="preserve"> </w:t>
      </w:r>
      <w:proofErr w:type="spellStart"/>
      <w:r>
        <w:t>ppc</w:t>
      </w:r>
      <w:proofErr w:type="spellEnd"/>
      <w:r>
        <w:t xml:space="preserve"> 01Nov18]</w:t>
      </w:r>
    </w:p>
    <w:p w:rsidR="00DC5C0A" w:rsidRPr="00C430B9" w:rsidRDefault="00DC5C0A" w:rsidP="00DC5C0A">
      <w:pPr>
        <w:pStyle w:val="Level2Bold"/>
        <w:numPr>
          <w:ilvl w:val="0"/>
          <w:numId w:val="0"/>
        </w:numPr>
        <w:ind w:left="851" w:hanging="851"/>
      </w:pPr>
      <w:r w:rsidRPr="00C430B9">
        <w:rPr>
          <w:noProof/>
        </w:rPr>
        <w:t>17A</w:t>
      </w:r>
      <w:r w:rsidRPr="00C430B9">
        <w:t>.1</w:t>
      </w:r>
      <w:r w:rsidRPr="00C430B9">
        <w:tab/>
        <w:t>Payment on termination of employment</w:t>
      </w:r>
    </w:p>
    <w:p w:rsidR="00DC5C0A" w:rsidRPr="00C430B9" w:rsidRDefault="00DC5C0A" w:rsidP="00DC5C0A">
      <w:pPr>
        <w:pStyle w:val="Level3"/>
      </w:pPr>
      <w:bookmarkStart w:id="103" w:name="_Ref527377104"/>
      <w:r w:rsidRPr="00C430B9">
        <w:t>The employer must pay an employee no later than 7 days after the day on which the employee’s employment terminates:</w:t>
      </w:r>
      <w:bookmarkEnd w:id="103"/>
    </w:p>
    <w:p w:rsidR="00DC5C0A" w:rsidRPr="00C430B9" w:rsidRDefault="00DC5C0A" w:rsidP="00DC5C0A">
      <w:pPr>
        <w:pStyle w:val="Level4"/>
      </w:pPr>
      <w:r w:rsidRPr="00C430B9">
        <w:t>the employee’s wages under this award for any complete or incomplete pay period up to the end of the day of termination; and</w:t>
      </w:r>
    </w:p>
    <w:p w:rsidR="00DC5C0A" w:rsidRPr="00C430B9" w:rsidRDefault="00DC5C0A" w:rsidP="00DC5C0A">
      <w:pPr>
        <w:pStyle w:val="Level4"/>
      </w:pPr>
      <w:r w:rsidRPr="00C430B9">
        <w:t xml:space="preserve">all other amounts that are due to the employee under this award and </w:t>
      </w:r>
      <w:r w:rsidRPr="00C430B9">
        <w:rPr>
          <w:color w:val="000000"/>
        </w:rPr>
        <w:t xml:space="preserve">the </w:t>
      </w:r>
      <w:hyperlink r:id="rId167" w:history="1">
        <w:r w:rsidRPr="00C430B9">
          <w:rPr>
            <w:rStyle w:val="Hyperlink"/>
          </w:rPr>
          <w:t>NES</w:t>
        </w:r>
      </w:hyperlink>
      <w:r w:rsidRPr="00C430B9">
        <w:t>.</w:t>
      </w:r>
    </w:p>
    <w:p w:rsidR="00DC5C0A" w:rsidRPr="00C430B9" w:rsidRDefault="00DC5C0A" w:rsidP="00DC5C0A">
      <w:pPr>
        <w:pStyle w:val="Level3"/>
      </w:pPr>
      <w:bookmarkStart w:id="104" w:name="_Ref527377103"/>
      <w:r w:rsidRPr="00C430B9">
        <w:t>The requirement to pay wages and other amounts under paragraph </w:t>
      </w:r>
      <w:r w:rsidR="007E2F6E">
        <w:fldChar w:fldCharType="begin"/>
      </w:r>
      <w:r w:rsidR="007E2F6E">
        <w:instrText xml:space="preserve"> REF _Ref527377104 \r \h </w:instrText>
      </w:r>
      <w:r w:rsidR="007E2F6E">
        <w:fldChar w:fldCharType="separate"/>
      </w:r>
      <w:r w:rsidR="00223DA9">
        <w:t>(a)</w:t>
      </w:r>
      <w:r w:rsidR="007E2F6E">
        <w:fldChar w:fldCharType="end"/>
      </w:r>
      <w:r w:rsidRPr="00C430B9">
        <w:t xml:space="preserve"> is subject to further order of the Commission and the employer making deductions authorised by this award or the </w:t>
      </w:r>
      <w:hyperlink r:id="rId168" w:history="1">
        <w:r w:rsidRPr="00C430B9">
          <w:rPr>
            <w:rStyle w:val="Hyperlink"/>
          </w:rPr>
          <w:t>Act</w:t>
        </w:r>
      </w:hyperlink>
      <w:r w:rsidRPr="00C430B9">
        <w:t>.</w:t>
      </w:r>
      <w:bookmarkEnd w:id="104"/>
    </w:p>
    <w:p w:rsidR="00DC5C0A" w:rsidRPr="00C430B9" w:rsidRDefault="00DC5C0A" w:rsidP="00DC5C0A">
      <w:pPr>
        <w:pStyle w:val="Block1"/>
      </w:pPr>
      <w:r w:rsidRPr="00C430B9">
        <w:t xml:space="preserve">Note 1: Section 117(2) of the </w:t>
      </w:r>
      <w:hyperlink r:id="rId169" w:history="1">
        <w:r w:rsidRPr="00C430B9">
          <w:rPr>
            <w:rStyle w:val="Hyperlink"/>
          </w:rPr>
          <w:t>Act</w:t>
        </w:r>
      </w:hyperlink>
      <w:r w:rsidRPr="00C430B9">
        <w:t xml:space="preserve"> provides that an employer must not terminate an employee’s employment unless the employer has given the employee the required minimum period of notice or “has paid” to the employee payment instead of giving notice.</w:t>
      </w:r>
    </w:p>
    <w:p w:rsidR="00DC5C0A" w:rsidRPr="00C430B9" w:rsidRDefault="00DC5C0A" w:rsidP="00DC5C0A">
      <w:pPr>
        <w:pStyle w:val="Block1"/>
      </w:pPr>
      <w:r w:rsidRPr="00C430B9">
        <w:t xml:space="preserve">Note 2: Paragraph </w:t>
      </w:r>
      <w:r w:rsidR="007E2F6E">
        <w:fldChar w:fldCharType="begin"/>
      </w:r>
      <w:r w:rsidR="007E2F6E">
        <w:instrText xml:space="preserve"> REF _Ref527377103 \r \h </w:instrText>
      </w:r>
      <w:r w:rsidR="007E2F6E">
        <w:fldChar w:fldCharType="separate"/>
      </w:r>
      <w:r w:rsidR="00223DA9">
        <w:t>(b)</w:t>
      </w:r>
      <w:r w:rsidR="007E2F6E">
        <w:fldChar w:fldCharType="end"/>
      </w:r>
      <w:r w:rsidRPr="00C430B9">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0" w:history="1">
        <w:r w:rsidRPr="00C430B9">
          <w:rPr>
            <w:rStyle w:val="Hyperlink"/>
          </w:rPr>
          <w:t>Act</w:t>
        </w:r>
      </w:hyperlink>
      <w:r w:rsidRPr="00C430B9">
        <w:t xml:space="preserve"> for the Commission to reduce the amount of redundancy pay an employee is entitled to under </w:t>
      </w:r>
      <w:r w:rsidRPr="00C430B9">
        <w:rPr>
          <w:color w:val="000000"/>
        </w:rPr>
        <w:t xml:space="preserve">the </w:t>
      </w:r>
      <w:hyperlink r:id="rId171" w:history="1">
        <w:r w:rsidRPr="00C430B9">
          <w:rPr>
            <w:rStyle w:val="Hyperlink"/>
          </w:rPr>
          <w:t>NES</w:t>
        </w:r>
      </w:hyperlink>
      <w:r w:rsidRPr="00C430B9">
        <w:t>.</w:t>
      </w:r>
    </w:p>
    <w:p w:rsidR="00DC5C0A" w:rsidRPr="00DC5C0A" w:rsidRDefault="00DC5C0A" w:rsidP="00DC5C0A">
      <w:pPr>
        <w:pStyle w:val="Block1"/>
      </w:pPr>
      <w:r w:rsidRPr="00C430B9">
        <w:t xml:space="preserve">Note 3: State and Territory long service leave laws or long service leave entitlements under s.113 of the </w:t>
      </w:r>
      <w:hyperlink r:id="rId172" w:history="1">
        <w:r w:rsidRPr="00C430B9">
          <w:rPr>
            <w:rStyle w:val="Hyperlink"/>
          </w:rPr>
          <w:t>Act</w:t>
        </w:r>
      </w:hyperlink>
      <w:r w:rsidRPr="00C430B9">
        <w:t>, may require an employer to pay an employee for accrued long service leave on the day on which the employee’s employment terminates or shortly after.</w:t>
      </w:r>
    </w:p>
    <w:p w:rsidR="00082114" w:rsidRDefault="00082114" w:rsidP="004C45EA">
      <w:pPr>
        <w:pStyle w:val="Level1"/>
      </w:pPr>
      <w:bookmarkStart w:id="105" w:name="_Toc208885998"/>
      <w:bookmarkStart w:id="106" w:name="_Toc208886086"/>
      <w:bookmarkStart w:id="107" w:name="_Toc208902576"/>
      <w:bookmarkStart w:id="108" w:name="_Toc208932481"/>
      <w:bookmarkStart w:id="109" w:name="_Toc208932566"/>
      <w:bookmarkStart w:id="110" w:name="_Toc208979921"/>
      <w:bookmarkStart w:id="111" w:name="_Toc37246303"/>
      <w:r w:rsidRPr="00082114">
        <w:lastRenderedPageBreak/>
        <w:t>Superannuation</w:t>
      </w:r>
      <w:bookmarkEnd w:id="105"/>
      <w:bookmarkEnd w:id="106"/>
      <w:bookmarkEnd w:id="107"/>
      <w:bookmarkEnd w:id="108"/>
      <w:bookmarkEnd w:id="109"/>
      <w:bookmarkEnd w:id="110"/>
      <w:bookmarkEnd w:id="111"/>
    </w:p>
    <w:p w:rsidR="00075728" w:rsidRPr="00075728" w:rsidRDefault="00075728" w:rsidP="002D0196">
      <w:pPr>
        <w:pStyle w:val="History"/>
      </w:pPr>
      <w:r>
        <w:t xml:space="preserve">[Varied by </w:t>
      </w:r>
      <w:hyperlink r:id="rId173" w:history="1">
        <w:r>
          <w:rPr>
            <w:rStyle w:val="Hyperlink"/>
          </w:rPr>
          <w:t>PR994517</w:t>
        </w:r>
      </w:hyperlink>
      <w:r w:rsidR="002D0196">
        <w:t xml:space="preserve">, </w:t>
      </w:r>
      <w:hyperlink r:id="rId174" w:history="1">
        <w:r w:rsidR="002D0196">
          <w:rPr>
            <w:rStyle w:val="Hyperlink"/>
          </w:rPr>
          <w:t>PR546060</w:t>
        </w:r>
      </w:hyperlink>
      <w:r>
        <w:t>]</w:t>
      </w:r>
    </w:p>
    <w:p w:rsidR="00082114" w:rsidRDefault="00652FDA" w:rsidP="003F6975">
      <w:pPr>
        <w:pStyle w:val="Level2Bold"/>
      </w:pPr>
      <w:bookmarkStart w:id="112" w:name="_Ref208804397"/>
      <w:r w:rsidRPr="00652FDA">
        <w:t>Superannuation legislation</w:t>
      </w:r>
      <w:bookmarkEnd w:id="112"/>
    </w:p>
    <w:p w:rsidR="00652FDA" w:rsidRDefault="003F6975" w:rsidP="002D1955">
      <w:pPr>
        <w:pStyle w:val="Level3"/>
      </w:pPr>
      <w:bookmarkStart w:id="113" w:name="_Ref216776707"/>
      <w:r w:rsidRPr="00197AC0">
        <w:t xml:space="preserve">Superannuation legislation, including the </w:t>
      </w:r>
      <w:r w:rsidRPr="001C35B0">
        <w:rPr>
          <w:i/>
        </w:rPr>
        <w:t xml:space="preserve">Superannuation Guarantee (Administration) Act 1992 </w:t>
      </w:r>
      <w:r w:rsidRPr="00ED2EF0">
        <w:t>(</w:t>
      </w:r>
      <w:proofErr w:type="spellStart"/>
      <w:r w:rsidRPr="00ED2EF0">
        <w:t>Cth</w:t>
      </w:r>
      <w:proofErr w:type="spellEnd"/>
      <w:r w:rsidRPr="00ED2EF0">
        <w:t>),</w:t>
      </w:r>
      <w:r w:rsidRPr="008C6464">
        <w:t xml:space="preserve"> the </w:t>
      </w:r>
      <w:r w:rsidRPr="001C35B0">
        <w:rPr>
          <w:i/>
        </w:rPr>
        <w:t xml:space="preserve">Superannuation Guarantee Charge Act 1992 </w:t>
      </w:r>
      <w:r w:rsidRPr="00ED2EF0">
        <w:t>(</w:t>
      </w:r>
      <w:proofErr w:type="spellStart"/>
      <w:r w:rsidRPr="00ED2EF0">
        <w:t>Cth</w:t>
      </w:r>
      <w:proofErr w:type="spellEnd"/>
      <w:r w:rsidRPr="00ED2EF0">
        <w:t xml:space="preserve">), </w:t>
      </w:r>
      <w:r w:rsidRPr="008C6464">
        <w:t xml:space="preserve">the </w:t>
      </w:r>
      <w:r w:rsidRPr="001C35B0">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13"/>
    </w:p>
    <w:p w:rsidR="00652FDA" w:rsidRDefault="00652FDA" w:rsidP="002D1955">
      <w:pPr>
        <w:pStyle w:val="Level3"/>
      </w:pPr>
      <w:r w:rsidRPr="00652FDA">
        <w:t>The rights and obligations in these clauses supplement those in superannuation legislation.</w:t>
      </w:r>
    </w:p>
    <w:p w:rsidR="00652FDA" w:rsidRDefault="00652FDA" w:rsidP="003F6975">
      <w:pPr>
        <w:pStyle w:val="Level2Bold"/>
      </w:pPr>
      <w:bookmarkStart w:id="114" w:name="_Ref208804238"/>
      <w:r w:rsidRPr="00652FDA">
        <w:t>Employer contributions</w:t>
      </w:r>
      <w:bookmarkEnd w:id="114"/>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3F6975">
      <w:pPr>
        <w:pStyle w:val="Level2Bold"/>
      </w:pPr>
      <w:bookmarkStart w:id="115" w:name="_Ref208804946"/>
      <w:r w:rsidRPr="005F6FE3">
        <w:t>Voluntary employee contributions</w:t>
      </w:r>
      <w:bookmarkEnd w:id="115"/>
    </w:p>
    <w:p w:rsidR="00652FDA" w:rsidRDefault="003F6975" w:rsidP="002D1955">
      <w:pPr>
        <w:pStyle w:val="Level3"/>
      </w:pPr>
      <w:bookmarkStart w:id="116" w:name="_Ref218392412"/>
      <w:bookmarkStart w:id="117" w:name="_Ref228959983"/>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clause</w:t>
      </w:r>
      <w:bookmarkEnd w:id="116"/>
      <w:r w:rsidR="00542C77">
        <w:t xml:space="preserve"> </w:t>
      </w:r>
      <w:r w:rsidR="004C40B5">
        <w:fldChar w:fldCharType="begin"/>
      </w:r>
      <w:r w:rsidR="00542C77">
        <w:instrText xml:space="preserve"> REF _Ref208804238 \w \h </w:instrText>
      </w:r>
      <w:r w:rsidR="004C40B5">
        <w:fldChar w:fldCharType="separate"/>
      </w:r>
      <w:r w:rsidR="00223DA9">
        <w:t>18.2</w:t>
      </w:r>
      <w:r w:rsidR="004C40B5">
        <w:fldChar w:fldCharType="end"/>
      </w:r>
      <w:r w:rsidR="001800BF">
        <w:t>.</w:t>
      </w:r>
      <w:bookmarkEnd w:id="117"/>
    </w:p>
    <w:p w:rsidR="005F6FE3" w:rsidRDefault="005F6FE3" w:rsidP="002D1955">
      <w:pPr>
        <w:pStyle w:val="Level3"/>
      </w:pPr>
      <w:bookmarkStart w:id="118" w:name="_Ref208804727"/>
      <w:r w:rsidRPr="005F6FE3">
        <w:t>An employee may adjust the amount the employee has authorised their employer to pay from the wages of the employee from the first of the month following the giving of three months</w:t>
      </w:r>
      <w:r w:rsidR="001076C3">
        <w:t>’</w:t>
      </w:r>
      <w:r w:rsidRPr="005F6FE3">
        <w:t xml:space="preserve"> written notice to their employer.</w:t>
      </w:r>
      <w:bookmarkEnd w:id="118"/>
    </w:p>
    <w:p w:rsidR="005F6FE3" w:rsidRDefault="001800BF" w:rsidP="002D1955">
      <w:pPr>
        <w:pStyle w:val="Level3"/>
      </w:pPr>
      <w:r w:rsidRPr="00197AC0">
        <w:t xml:space="preserve">The employer must pay the amount authorised under </w:t>
      </w:r>
      <w:r>
        <w:t xml:space="preserve">clauses </w:t>
      </w:r>
      <w:r w:rsidR="004C40B5">
        <w:fldChar w:fldCharType="begin"/>
      </w:r>
      <w:r w:rsidR="00542C77">
        <w:instrText xml:space="preserve"> REF _Ref228959983 \w \h </w:instrText>
      </w:r>
      <w:r w:rsidR="004C40B5">
        <w:fldChar w:fldCharType="separate"/>
      </w:r>
      <w:r w:rsidR="00223DA9">
        <w:t>18.3(a)</w:t>
      </w:r>
      <w:r w:rsidR="004C40B5">
        <w:fldChar w:fldCharType="end"/>
      </w:r>
      <w:r>
        <w:t xml:space="preserve"> or </w:t>
      </w:r>
      <w:r w:rsidR="004C40B5">
        <w:fldChar w:fldCharType="begin"/>
      </w:r>
      <w:r w:rsidR="00542C77">
        <w:instrText xml:space="preserve"> REF _Ref208804727 \n \h </w:instrText>
      </w:r>
      <w:r w:rsidR="004C40B5">
        <w:fldChar w:fldCharType="separate"/>
      </w:r>
      <w:r w:rsidR="00223DA9">
        <w:t>(b)</w:t>
      </w:r>
      <w:r w:rsidR="004C40B5">
        <w:fldChar w:fldCharType="end"/>
      </w:r>
      <w:r>
        <w:t xml:space="preserve"> no later than 28 days after the end of the month in which the deduction authorised under </w:t>
      </w:r>
      <w:r w:rsidR="00542C77">
        <w:t xml:space="preserve">clauses </w:t>
      </w:r>
      <w:r w:rsidR="004C40B5">
        <w:fldChar w:fldCharType="begin"/>
      </w:r>
      <w:r w:rsidR="00542C77">
        <w:instrText xml:space="preserve"> REF _Ref228959983 \w \h </w:instrText>
      </w:r>
      <w:r w:rsidR="004C40B5">
        <w:fldChar w:fldCharType="separate"/>
      </w:r>
      <w:r w:rsidR="00223DA9">
        <w:t>18.3(a)</w:t>
      </w:r>
      <w:r w:rsidR="004C40B5">
        <w:fldChar w:fldCharType="end"/>
      </w:r>
      <w:r w:rsidR="00542C77">
        <w:t xml:space="preserve"> or </w:t>
      </w:r>
      <w:r w:rsidR="004C40B5">
        <w:fldChar w:fldCharType="begin"/>
      </w:r>
      <w:r w:rsidR="00542C77">
        <w:instrText xml:space="preserve"> REF _Ref208804727 \n \h </w:instrText>
      </w:r>
      <w:r w:rsidR="004C40B5">
        <w:fldChar w:fldCharType="separate"/>
      </w:r>
      <w:r w:rsidR="00223DA9">
        <w:t>(b)</w:t>
      </w:r>
      <w:r w:rsidR="004C40B5">
        <w:fldChar w:fldCharType="end"/>
      </w:r>
      <w:r>
        <w:t xml:space="preserve"> was made.</w:t>
      </w:r>
    </w:p>
    <w:p w:rsidR="005F6FE3" w:rsidRDefault="005F6FE3" w:rsidP="003F6975">
      <w:pPr>
        <w:pStyle w:val="Level2Bold"/>
      </w:pPr>
      <w:r w:rsidRPr="005F6FE3">
        <w:t>Superannuation fund</w:t>
      </w:r>
    </w:p>
    <w:p w:rsidR="00075728" w:rsidRPr="00075728" w:rsidRDefault="00075728" w:rsidP="00075728">
      <w:pPr>
        <w:pStyle w:val="History"/>
      </w:pPr>
      <w:r>
        <w:t>[18.4 varied</w:t>
      </w:r>
      <w:r w:rsidRPr="00B62173">
        <w:t xml:space="preserve"> </w:t>
      </w:r>
      <w:r>
        <w:t xml:space="preserve">by </w:t>
      </w:r>
      <w:hyperlink r:id="rId175" w:history="1">
        <w:r>
          <w:rPr>
            <w:rStyle w:val="Hyperlink"/>
          </w:rPr>
          <w:t>PR994517</w:t>
        </w:r>
      </w:hyperlink>
      <w:r>
        <w:t xml:space="preserve"> from 01Jan10</w:t>
      </w:r>
      <w:r w:rsidRPr="00B62173">
        <w:t>]</w:t>
      </w:r>
    </w:p>
    <w:p w:rsidR="003F6975" w:rsidRDefault="003F6975" w:rsidP="003F6975">
      <w:pPr>
        <w:pStyle w:val="Block1"/>
      </w:pPr>
      <w:r>
        <w:t xml:space="preserve">Unless, to comply with superannuation legislation, the employer is required to make the superannuation contributions provided for in </w:t>
      </w:r>
      <w:r w:rsidR="00542C77">
        <w:t xml:space="preserve">clause </w:t>
      </w:r>
      <w:r w:rsidR="004C40B5">
        <w:fldChar w:fldCharType="begin"/>
      </w:r>
      <w:r w:rsidR="00542C77">
        <w:instrText xml:space="preserve"> REF _Ref208804238 \w \h </w:instrText>
      </w:r>
      <w:r w:rsidR="004C40B5">
        <w:fldChar w:fldCharType="separate"/>
      </w:r>
      <w:r w:rsidR="00223DA9">
        <w:t>18.2</w:t>
      </w:r>
      <w:r w:rsidR="004C40B5">
        <w:fldChar w:fldCharType="end"/>
      </w:r>
      <w:r>
        <w:t xml:space="preserve"> to another superannuation fund that is chosen by the employee, the employer must make the superannuation contributions provided for in </w:t>
      </w:r>
      <w:r w:rsidR="00542C77">
        <w:t xml:space="preserve">clause </w:t>
      </w:r>
      <w:r w:rsidR="004C40B5">
        <w:fldChar w:fldCharType="begin"/>
      </w:r>
      <w:r w:rsidR="00542C77">
        <w:instrText xml:space="preserve"> REF _Ref208804238 \w \h </w:instrText>
      </w:r>
      <w:r w:rsidR="004C40B5">
        <w:fldChar w:fldCharType="separate"/>
      </w:r>
      <w:r w:rsidR="00223DA9">
        <w:t>18.2</w:t>
      </w:r>
      <w:r w:rsidR="004C40B5">
        <w:fldChar w:fldCharType="end"/>
      </w:r>
      <w:r>
        <w:t xml:space="preserve"> and pay the amount authorised under</w:t>
      </w:r>
      <w:r w:rsidR="00481404">
        <w:t xml:space="preserve"> </w:t>
      </w:r>
      <w:r w:rsidR="00542C77">
        <w:t xml:space="preserve">clauses </w:t>
      </w:r>
      <w:r w:rsidR="004C40B5">
        <w:fldChar w:fldCharType="begin"/>
      </w:r>
      <w:r w:rsidR="00542C77">
        <w:instrText xml:space="preserve"> REF _Ref228959983 \w \h </w:instrText>
      </w:r>
      <w:r w:rsidR="004C40B5">
        <w:fldChar w:fldCharType="separate"/>
      </w:r>
      <w:r w:rsidR="00223DA9">
        <w:t>18.3(a)</w:t>
      </w:r>
      <w:r w:rsidR="004C40B5">
        <w:fldChar w:fldCharType="end"/>
      </w:r>
      <w:r w:rsidR="00542C77">
        <w:t xml:space="preserve"> or </w:t>
      </w:r>
      <w:r w:rsidR="004C40B5">
        <w:fldChar w:fldCharType="begin"/>
      </w:r>
      <w:r w:rsidR="00542C77">
        <w:instrText xml:space="preserve"> REF _Ref208804727 \n \h </w:instrText>
      </w:r>
      <w:r w:rsidR="004C40B5">
        <w:fldChar w:fldCharType="separate"/>
      </w:r>
      <w:r w:rsidR="00223DA9">
        <w:t>(b)</w:t>
      </w:r>
      <w:r w:rsidR="004C40B5">
        <w:fldChar w:fldCharType="end"/>
      </w:r>
      <w:r>
        <w:t xml:space="preserve"> to one of the following superannuation funds</w:t>
      </w:r>
      <w:r w:rsidR="00880B97">
        <w:t xml:space="preserve"> or its successor</w:t>
      </w:r>
      <w:r>
        <w:t>:</w:t>
      </w:r>
    </w:p>
    <w:p w:rsidR="003F6975" w:rsidRDefault="00E04700" w:rsidP="003F6975">
      <w:pPr>
        <w:pStyle w:val="Level3"/>
      </w:pPr>
      <w:r>
        <w:t>Prime Super;</w:t>
      </w:r>
    </w:p>
    <w:p w:rsidR="003F6975" w:rsidRDefault="00E04700" w:rsidP="003F6975">
      <w:pPr>
        <w:pStyle w:val="Level3"/>
      </w:pPr>
      <w:proofErr w:type="spellStart"/>
      <w:r>
        <w:t>Tasp</w:t>
      </w:r>
      <w:r w:rsidR="00542C77">
        <w:t>lan</w:t>
      </w:r>
      <w:proofErr w:type="spellEnd"/>
      <w:r>
        <w:t>;</w:t>
      </w:r>
    </w:p>
    <w:p w:rsidR="000F1A73" w:rsidRDefault="000F1A73" w:rsidP="000F1A73">
      <w:pPr>
        <w:pStyle w:val="Level3"/>
      </w:pPr>
      <w:proofErr w:type="spellStart"/>
      <w:r>
        <w:t>Statewide</w:t>
      </w:r>
      <w:proofErr w:type="spellEnd"/>
      <w:r>
        <w:t xml:space="preserve"> Superannuation </w:t>
      </w:r>
      <w:r w:rsidR="00E04700">
        <w:t xml:space="preserve">Pty </w:t>
      </w:r>
      <w:r>
        <w:t>Ltd</w:t>
      </w:r>
      <w:r w:rsidR="003007A3">
        <w:t>;</w:t>
      </w:r>
    </w:p>
    <w:p w:rsidR="003007A3" w:rsidRPr="003007A3" w:rsidRDefault="003007A3" w:rsidP="003007A3">
      <w:pPr>
        <w:pStyle w:val="History"/>
      </w:pPr>
      <w:r>
        <w:t xml:space="preserve">[18.4(d) varied by </w:t>
      </w:r>
      <w:hyperlink r:id="rId176" w:history="1">
        <w:r>
          <w:rPr>
            <w:rStyle w:val="Hyperlink"/>
          </w:rPr>
          <w:t>PR546060</w:t>
        </w:r>
      </w:hyperlink>
      <w:r>
        <w:t xml:space="preserve"> </w:t>
      </w:r>
      <w:proofErr w:type="spellStart"/>
      <w:r>
        <w:t>ppc</w:t>
      </w:r>
      <w:proofErr w:type="spellEnd"/>
      <w:r>
        <w:t xml:space="preserve"> 01Jan14]</w:t>
      </w:r>
    </w:p>
    <w:p w:rsidR="00DD04CA" w:rsidRDefault="003F6975" w:rsidP="003007A3">
      <w:pPr>
        <w:pStyle w:val="Level3"/>
      </w:pPr>
      <w:r>
        <w:t xml:space="preserve">any superannuation fund to which the employer was making superannuation contributions for the benefit of its employees before 12 September 2008, provided the superannuation </w:t>
      </w:r>
      <w:r w:rsidR="003007A3">
        <w:t>fund is an eligible choice fund</w:t>
      </w:r>
      <w:r w:rsidR="003007A3" w:rsidRPr="003007A3">
        <w:t xml:space="preserve"> </w:t>
      </w:r>
      <w:r w:rsidR="003007A3" w:rsidRPr="000606D9">
        <w:t>and</w:t>
      </w:r>
      <w:r w:rsidR="003007A3">
        <w:t xml:space="preserve"> is a fund that</w:t>
      </w:r>
      <w:r w:rsidR="003007A3" w:rsidRPr="000606D9">
        <w:t xml:space="preserve"> offers a </w:t>
      </w:r>
      <w:proofErr w:type="spellStart"/>
      <w:r w:rsidR="003007A3" w:rsidRPr="000606D9">
        <w:t>MySuper</w:t>
      </w:r>
      <w:proofErr w:type="spellEnd"/>
      <w:r w:rsidR="003007A3" w:rsidRPr="000606D9">
        <w:t xml:space="preserve"> product or is an exempt public sector scheme</w:t>
      </w:r>
      <w:r w:rsidR="003007A3">
        <w:t>; or</w:t>
      </w:r>
    </w:p>
    <w:p w:rsidR="003007A3" w:rsidRDefault="003007A3" w:rsidP="003007A3">
      <w:pPr>
        <w:pStyle w:val="History"/>
      </w:pPr>
      <w:r>
        <w:t xml:space="preserve">[18.4(e) inserted by </w:t>
      </w:r>
      <w:hyperlink r:id="rId177" w:history="1">
        <w:r>
          <w:rPr>
            <w:rStyle w:val="Hyperlink"/>
          </w:rPr>
          <w:t>PR546060</w:t>
        </w:r>
      </w:hyperlink>
      <w:r>
        <w:t xml:space="preserve"> </w:t>
      </w:r>
      <w:proofErr w:type="spellStart"/>
      <w:r>
        <w:t>ppc</w:t>
      </w:r>
      <w:proofErr w:type="spellEnd"/>
      <w:r>
        <w:t xml:space="preserve"> 01Jan14]</w:t>
      </w:r>
    </w:p>
    <w:p w:rsidR="003007A3" w:rsidRPr="003007A3" w:rsidRDefault="003007A3" w:rsidP="003007A3">
      <w:pPr>
        <w:pStyle w:val="Level3"/>
      </w:pPr>
      <w:r w:rsidRPr="000606D9">
        <w:t>a superannuation fund or scheme which the employee is a defined benefit member of.</w:t>
      </w:r>
    </w:p>
    <w:p w:rsidR="00082114" w:rsidRDefault="00082114" w:rsidP="004C45EA">
      <w:pPr>
        <w:pStyle w:val="Partheading"/>
      </w:pPr>
      <w:bookmarkStart w:id="119" w:name="_Ref229201580"/>
      <w:bookmarkStart w:id="120" w:name="_Toc37246304"/>
      <w:bookmarkEnd w:id="64"/>
      <w:r w:rsidRPr="00082114">
        <w:t xml:space="preserve">Hours of </w:t>
      </w:r>
      <w:r w:rsidR="0018386B">
        <w:t>W</w:t>
      </w:r>
      <w:r w:rsidRPr="00082114">
        <w:t xml:space="preserve">ork and </w:t>
      </w:r>
      <w:r w:rsidR="0018386B" w:rsidRPr="00082114">
        <w:t>Related Matters</w:t>
      </w:r>
      <w:bookmarkStart w:id="121" w:name="Part5"/>
      <w:bookmarkEnd w:id="119"/>
      <w:bookmarkEnd w:id="120"/>
    </w:p>
    <w:p w:rsidR="00082114" w:rsidRDefault="00082114" w:rsidP="004C45EA">
      <w:pPr>
        <w:pStyle w:val="Level1"/>
      </w:pPr>
      <w:bookmarkStart w:id="122" w:name="_Ref208803338"/>
      <w:bookmarkStart w:id="123" w:name="_Toc208886000"/>
      <w:bookmarkStart w:id="124" w:name="_Toc208886088"/>
      <w:bookmarkStart w:id="125" w:name="_Toc208902578"/>
      <w:bookmarkStart w:id="126" w:name="_Toc208932483"/>
      <w:bookmarkStart w:id="127" w:name="_Toc208932568"/>
      <w:bookmarkStart w:id="128" w:name="_Toc208979923"/>
      <w:bookmarkStart w:id="129" w:name="_Toc37246305"/>
      <w:r w:rsidRPr="00082114">
        <w:t>Ordin</w:t>
      </w:r>
      <w:r w:rsidRPr="0086008D">
        <w:t>ary hours of work and rostering</w:t>
      </w:r>
      <w:bookmarkEnd w:id="122"/>
      <w:bookmarkEnd w:id="123"/>
      <w:bookmarkEnd w:id="124"/>
      <w:bookmarkEnd w:id="125"/>
      <w:bookmarkEnd w:id="126"/>
      <w:bookmarkEnd w:id="127"/>
      <w:bookmarkEnd w:id="128"/>
      <w:bookmarkEnd w:id="129"/>
    </w:p>
    <w:p w:rsidR="00075728" w:rsidRDefault="00075728" w:rsidP="00075728">
      <w:pPr>
        <w:pStyle w:val="History"/>
      </w:pPr>
      <w:r>
        <w:t xml:space="preserve">[Varied by </w:t>
      </w:r>
      <w:hyperlink r:id="rId178" w:history="1">
        <w:r>
          <w:rPr>
            <w:rStyle w:val="Hyperlink"/>
          </w:rPr>
          <w:t>PR994517</w:t>
        </w:r>
      </w:hyperlink>
      <w:r w:rsidR="00D53647" w:rsidRPr="00D53647">
        <w:t xml:space="preserve">, </w:t>
      </w:r>
      <w:hyperlink r:id="rId179" w:history="1">
        <w:r w:rsidR="00D53647" w:rsidRPr="00D53647">
          <w:rPr>
            <w:rStyle w:val="Hyperlink"/>
          </w:rPr>
          <w:t>PR585791</w:t>
        </w:r>
      </w:hyperlink>
      <w:r w:rsidR="00D53170" w:rsidRPr="00D53647">
        <w:t>]</w:t>
      </w:r>
    </w:p>
    <w:p w:rsidR="00075728" w:rsidRPr="00075728" w:rsidRDefault="001A04FE" w:rsidP="001A04FE">
      <w:pPr>
        <w:pStyle w:val="History"/>
      </w:pPr>
      <w:r>
        <w:t>[</w:t>
      </w:r>
      <w:r w:rsidR="00FF6E39">
        <w:t>Paragraph n</w:t>
      </w:r>
      <w:r>
        <w:t xml:space="preserve">umbered as 19.1 by </w:t>
      </w:r>
      <w:hyperlink r:id="rId180" w:history="1">
        <w:r>
          <w:rPr>
            <w:rStyle w:val="Hyperlink"/>
          </w:rPr>
          <w:t>PR994517</w:t>
        </w:r>
      </w:hyperlink>
      <w:r>
        <w:t xml:space="preserve"> from 01Jan10]</w:t>
      </w:r>
    </w:p>
    <w:p w:rsidR="00880B97" w:rsidRPr="0086008D" w:rsidRDefault="00880B97" w:rsidP="00991E60">
      <w:pPr>
        <w:pStyle w:val="Level2"/>
      </w:pPr>
      <w:bookmarkStart w:id="130" w:name="_Ref228960282"/>
      <w:r w:rsidRPr="0086008D">
        <w:t>The ordinary hours of duty of an employee must not exceed 38 per week, to be worked between 8.00 am and 6.00 pm Monday to Friday inclusive. Provided that the spread of ordinary hours may be altered by agreement between an employer and the majority of employees in the establishment, section or sections concerned.</w:t>
      </w:r>
    </w:p>
    <w:p w:rsidR="00880B97" w:rsidRDefault="00880B97" w:rsidP="00880B97">
      <w:pPr>
        <w:pStyle w:val="Level2Bold"/>
      </w:pPr>
      <w:bookmarkStart w:id="131" w:name="_Ref228960473"/>
      <w:r w:rsidRPr="0086008D">
        <w:t>Overtime</w:t>
      </w:r>
      <w:bookmarkEnd w:id="131"/>
    </w:p>
    <w:p w:rsidR="001A04FE" w:rsidRPr="001A04FE" w:rsidRDefault="00DA03C1" w:rsidP="001A04FE">
      <w:pPr>
        <w:pStyle w:val="History"/>
      </w:pPr>
      <w:r w:rsidRPr="00D53647">
        <w:t>[</w:t>
      </w:r>
      <w:r w:rsidR="00BD3BFB" w:rsidRPr="00D53647">
        <w:t xml:space="preserve">19.1 renumbered as 19.2 by </w:t>
      </w:r>
      <w:hyperlink r:id="rId181" w:history="1">
        <w:r w:rsidR="00BD3BFB" w:rsidRPr="00D53647">
          <w:rPr>
            <w:rStyle w:val="Hyperlink"/>
          </w:rPr>
          <w:t>PR994517</w:t>
        </w:r>
      </w:hyperlink>
      <w:r w:rsidR="00744687">
        <w:t xml:space="preserve"> from 01Jan10;</w:t>
      </w:r>
      <w:r w:rsidR="00BD3BFB" w:rsidRPr="00D53647">
        <w:t xml:space="preserve"> </w:t>
      </w:r>
      <w:r w:rsidRPr="00D53647">
        <w:t xml:space="preserve">19.2 </w:t>
      </w:r>
      <w:r w:rsidR="00D53647" w:rsidRPr="00D53647">
        <w:t>substituted</w:t>
      </w:r>
      <w:r w:rsidRPr="00D53647">
        <w:t xml:space="preserve"> </w:t>
      </w:r>
      <w:r w:rsidR="00D21AAB" w:rsidRPr="00D53647">
        <w:t xml:space="preserve">by </w:t>
      </w:r>
      <w:hyperlink r:id="rId182" w:history="1">
        <w:r w:rsidR="00D21AAB" w:rsidRPr="00D53647">
          <w:rPr>
            <w:rStyle w:val="Hyperlink"/>
          </w:rPr>
          <w:t>PR585791</w:t>
        </w:r>
      </w:hyperlink>
      <w:r w:rsidR="00D21AAB" w:rsidRPr="00D53647">
        <w:rPr>
          <w:rStyle w:val="Hyperlink"/>
          <w:u w:val="none"/>
        </w:rPr>
        <w:t xml:space="preserve"> </w:t>
      </w:r>
      <w:r w:rsidR="006636F0" w:rsidRPr="00D53647">
        <w:t>ppc</w:t>
      </w:r>
      <w:r w:rsidR="00D21AAB" w:rsidRPr="00D53647">
        <w:t>14Dec16</w:t>
      </w:r>
      <w:r w:rsidR="001A04FE" w:rsidRPr="00D53647">
        <w:t>]</w:t>
      </w:r>
    </w:p>
    <w:p w:rsidR="00D21AAB" w:rsidRDefault="00D21AAB" w:rsidP="00D21AAB">
      <w:pPr>
        <w:pStyle w:val="Block1"/>
      </w:pPr>
      <w:r>
        <w:t>An employer must compensate an employee for all time worked in excess of normal hours of duty by:</w:t>
      </w:r>
    </w:p>
    <w:p w:rsidR="00D21AAB" w:rsidRDefault="00D21AAB" w:rsidP="00D21AAB">
      <w:pPr>
        <w:pStyle w:val="Level3"/>
      </w:pPr>
      <w:r>
        <w:t>payment for such excess hours at the rate of time and a half; or</w:t>
      </w:r>
    </w:p>
    <w:p w:rsidR="00D21AAB" w:rsidRDefault="00D21AAB" w:rsidP="00D21AAB">
      <w:pPr>
        <w:pStyle w:val="Level3"/>
      </w:pPr>
      <w:r>
        <w:t xml:space="preserve">by such other arrangements as may be agreed so long as the arrangement is not entered into for the purpose of avoiding award obligations, does not result in unfairness to the employee and is recorded in accordance with clause </w:t>
      </w:r>
      <w:r w:rsidR="00A73A16">
        <w:fldChar w:fldCharType="begin"/>
      </w:r>
      <w:r w:rsidR="00A73A16">
        <w:instrText xml:space="preserve"> REF _Ref255291061 \n \h </w:instrText>
      </w:r>
      <w:r w:rsidR="00A73A16">
        <w:fldChar w:fldCharType="separate"/>
      </w:r>
      <w:r w:rsidR="00223DA9">
        <w:t>19.4</w:t>
      </w:r>
      <w:r w:rsidR="00A73A16">
        <w:fldChar w:fldCharType="end"/>
      </w:r>
      <w:r>
        <w:t>.</w:t>
      </w:r>
    </w:p>
    <w:p w:rsidR="0087042D" w:rsidRDefault="007B7489" w:rsidP="007B7489">
      <w:pPr>
        <w:pStyle w:val="Level2Bold"/>
      </w:pPr>
      <w:bookmarkStart w:id="132" w:name="_Ref469641716"/>
      <w:r>
        <w:t>Time off instead of payment for overtime</w:t>
      </w:r>
      <w:bookmarkEnd w:id="132"/>
    </w:p>
    <w:p w:rsidR="001154B8" w:rsidRDefault="001154B8" w:rsidP="001154B8">
      <w:pPr>
        <w:pStyle w:val="History"/>
      </w:pPr>
      <w:r>
        <w:t>[</w:t>
      </w:r>
      <w:r w:rsidR="00DE6142">
        <w:t xml:space="preserve">New </w:t>
      </w:r>
      <w:r>
        <w:t xml:space="preserve">19.3 inserted by </w:t>
      </w:r>
      <w:hyperlink r:id="rId183" w:history="1">
        <w:r w:rsidRPr="00B70101">
          <w:rPr>
            <w:rStyle w:val="Hyperlink"/>
          </w:rPr>
          <w:t>PR585791</w:t>
        </w:r>
      </w:hyperlink>
      <w:r w:rsidRPr="001154B8">
        <w:rPr>
          <w:rStyle w:val="Hyperlink"/>
          <w:u w:val="none"/>
        </w:rPr>
        <w:t xml:space="preserve"> </w:t>
      </w:r>
      <w:r w:rsidR="006636F0">
        <w:t>ppc</w:t>
      </w:r>
      <w:r>
        <w:t>14Dec16]</w:t>
      </w:r>
    </w:p>
    <w:p w:rsidR="007B7489" w:rsidRPr="007B7489" w:rsidRDefault="007B7489" w:rsidP="007B7489">
      <w:pPr>
        <w:pStyle w:val="Level3"/>
      </w:pPr>
      <w:r w:rsidRPr="007B7489">
        <w:t>An employee and employer may agree in writing to the employee taking time off instead of being paid for a particular amount of overtime that has been worked by the employee.</w:t>
      </w:r>
    </w:p>
    <w:p w:rsidR="007B7489" w:rsidRPr="007B7489" w:rsidRDefault="007B7489" w:rsidP="007B7489">
      <w:pPr>
        <w:pStyle w:val="Level3"/>
      </w:pPr>
      <w:r w:rsidRPr="007B7489">
        <w:t>The period of time off that an employee is entitled to take is equivalent to the overtime payment that would have been made.</w:t>
      </w:r>
    </w:p>
    <w:p w:rsidR="007B7489" w:rsidRPr="007B7489" w:rsidRDefault="007B7489" w:rsidP="00587453">
      <w:pPr>
        <w:pStyle w:val="Block2"/>
      </w:pPr>
      <w:r w:rsidRPr="007B7489">
        <w:t xml:space="preserve">EXAMPLE: By making an agreement under clause </w:t>
      </w:r>
      <w:r w:rsidR="009F214E">
        <w:fldChar w:fldCharType="begin"/>
      </w:r>
      <w:r w:rsidR="009F214E">
        <w:instrText xml:space="preserve"> REF _Ref469641716 \r \h </w:instrText>
      </w:r>
      <w:r w:rsidR="009F214E">
        <w:fldChar w:fldCharType="separate"/>
      </w:r>
      <w:r w:rsidR="00223DA9">
        <w:t>19.3</w:t>
      </w:r>
      <w:r w:rsidR="009F214E">
        <w:fldChar w:fldCharType="end"/>
      </w:r>
      <w:r w:rsidRPr="007B7489">
        <w:t xml:space="preserve"> an employee who worked 2 overtime hours at the rate of time and a half is entitled to 3 hours’ time off. </w:t>
      </w:r>
    </w:p>
    <w:p w:rsidR="007B7489" w:rsidRPr="007B7489" w:rsidRDefault="007B7489" w:rsidP="00587453">
      <w:pPr>
        <w:pStyle w:val="Level3"/>
      </w:pPr>
      <w:bookmarkStart w:id="133" w:name="_Ref469641740"/>
      <w:r w:rsidRPr="007B7489">
        <w:t>Time off must be taken:</w:t>
      </w:r>
      <w:bookmarkEnd w:id="133"/>
    </w:p>
    <w:p w:rsidR="007B7489" w:rsidRPr="007B7489" w:rsidRDefault="007B7489" w:rsidP="00587453">
      <w:pPr>
        <w:pStyle w:val="Level4"/>
      </w:pPr>
      <w:r w:rsidRPr="007B7489">
        <w:t>within the period of 6 months after the overtime is worked; and</w:t>
      </w:r>
    </w:p>
    <w:p w:rsidR="007B7489" w:rsidRPr="007B7489" w:rsidRDefault="007B7489" w:rsidP="00587453">
      <w:pPr>
        <w:pStyle w:val="Level4"/>
      </w:pPr>
      <w:r w:rsidRPr="007B7489">
        <w:t>at a time or times within that period of 6 months agreed by the employee and employer.</w:t>
      </w:r>
    </w:p>
    <w:p w:rsidR="007B7489" w:rsidRPr="007B7489" w:rsidRDefault="007B7489" w:rsidP="00587453">
      <w:pPr>
        <w:pStyle w:val="Level3"/>
      </w:pPr>
      <w:r w:rsidRPr="007B7489">
        <w:t xml:space="preserve">If the employee requests at any time, to be paid for overtime covered by an agreement under clause </w:t>
      </w:r>
      <w:r w:rsidR="009F214E">
        <w:fldChar w:fldCharType="begin"/>
      </w:r>
      <w:r w:rsidR="009F214E">
        <w:instrText xml:space="preserve"> REF _Ref469641716 \r \h </w:instrText>
      </w:r>
      <w:r w:rsidR="009F214E">
        <w:fldChar w:fldCharType="separate"/>
      </w:r>
      <w:r w:rsidR="00223DA9">
        <w:t>19.3</w:t>
      </w:r>
      <w:r w:rsidR="009F214E">
        <w:fldChar w:fldCharType="end"/>
      </w:r>
      <w:r w:rsidRPr="007B7489">
        <w:t xml:space="preserve"> but not taken as time off, the employer must pay the employee for the overtime, in the next pay period following the request, at the overtime rate applicable to the overtime when worked.</w:t>
      </w:r>
    </w:p>
    <w:p w:rsidR="007B7489" w:rsidRPr="007B7489" w:rsidRDefault="007B7489" w:rsidP="00587453">
      <w:pPr>
        <w:pStyle w:val="Level3"/>
      </w:pPr>
      <w:r w:rsidRPr="007B7489">
        <w:t xml:space="preserve">If time off for overtime that has been worked is not taken within the period of 6 months mentioned in paragraph </w:t>
      </w:r>
      <w:r w:rsidR="009F214E">
        <w:fldChar w:fldCharType="begin"/>
      </w:r>
      <w:r w:rsidR="009F214E">
        <w:instrText xml:space="preserve"> REF _Ref469641740 \n \h </w:instrText>
      </w:r>
      <w:r w:rsidR="009F214E">
        <w:fldChar w:fldCharType="separate"/>
      </w:r>
      <w:r w:rsidR="00223DA9">
        <w:t>(c)</w:t>
      </w:r>
      <w:r w:rsidR="009F214E">
        <w:fldChar w:fldCharType="end"/>
      </w:r>
      <w:r w:rsidRPr="007B7489">
        <w:t>, the employer must pay the employee for the overtime, in the next pay period following those 6 months, at the overtime rate applicable to the overtime when worked.</w:t>
      </w:r>
    </w:p>
    <w:p w:rsidR="007B7489" w:rsidRPr="007B7489" w:rsidRDefault="007B7489" w:rsidP="00587453">
      <w:pPr>
        <w:pStyle w:val="Level3"/>
      </w:pPr>
      <w:r w:rsidRPr="007B7489">
        <w:t>An employer must not exert undue influence or undue pressure on an employee in relation to a decision by the employee to make, or not make, an agreement to take time off instead of payment for overtime.</w:t>
      </w:r>
    </w:p>
    <w:p w:rsidR="007B7489" w:rsidRPr="007B7489" w:rsidRDefault="007B7489" w:rsidP="00587453">
      <w:pPr>
        <w:pStyle w:val="Level3"/>
      </w:pPr>
      <w:r w:rsidRPr="007B7489">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9F214E">
        <w:fldChar w:fldCharType="begin"/>
      </w:r>
      <w:r w:rsidR="009F214E">
        <w:instrText xml:space="preserve"> REF _Ref469641716 \n \h </w:instrText>
      </w:r>
      <w:r w:rsidR="009F214E">
        <w:fldChar w:fldCharType="separate"/>
      </w:r>
      <w:r w:rsidR="00223DA9">
        <w:t>19.3</w:t>
      </w:r>
      <w:r w:rsidR="009F214E">
        <w:fldChar w:fldCharType="end"/>
      </w:r>
      <w:r w:rsidRPr="007B7489">
        <w:t xml:space="preserve"> will apply for overtime that has been worked.</w:t>
      </w:r>
    </w:p>
    <w:p w:rsidR="007B7489" w:rsidRPr="007B7489" w:rsidRDefault="007B7489" w:rsidP="00587453">
      <w:pPr>
        <w:pStyle w:val="Block2"/>
      </w:pPr>
      <w:r w:rsidRPr="007B7489">
        <w:t>Note: If an employee makes a request under section 65 of the Act for a change in working arrangements, the employer may only refuse that request on reasonable business grounds (see section 65(5) of the Act).</w:t>
      </w:r>
    </w:p>
    <w:p w:rsidR="007B7489" w:rsidRPr="007B7489" w:rsidRDefault="007B7489" w:rsidP="00587453">
      <w:pPr>
        <w:pStyle w:val="Level3"/>
      </w:pPr>
      <w:r w:rsidRPr="007B7489">
        <w:t xml:space="preserve">If, on the termination of the employee’s employment, time off for overtime worked by the employee to which clause </w:t>
      </w:r>
      <w:r w:rsidR="009F214E">
        <w:fldChar w:fldCharType="begin"/>
      </w:r>
      <w:r w:rsidR="009F214E">
        <w:instrText xml:space="preserve"> REF _Ref469641716 \n \h </w:instrText>
      </w:r>
      <w:r w:rsidR="009F214E">
        <w:fldChar w:fldCharType="separate"/>
      </w:r>
      <w:r w:rsidR="00223DA9">
        <w:t>19.3</w:t>
      </w:r>
      <w:r w:rsidR="009F214E">
        <w:fldChar w:fldCharType="end"/>
      </w:r>
      <w:r w:rsidRPr="007B7489">
        <w:t xml:space="preserve"> applies has not been taken, the employer must pay the employee for the overtime at the overtime rate applicable to the overtime when worked.</w:t>
      </w:r>
    </w:p>
    <w:p w:rsidR="007B7489" w:rsidRDefault="007B7489" w:rsidP="00587453">
      <w:pPr>
        <w:pStyle w:val="Block2"/>
      </w:pPr>
      <w:r w:rsidRPr="007B7489">
        <w:t xml:space="preserve">Note: Under section 345(1) of the Act, a person must not knowingly or recklessly make a false or misleading representation about the workplace rights of another person under clause </w:t>
      </w:r>
      <w:r w:rsidR="009F214E">
        <w:fldChar w:fldCharType="begin"/>
      </w:r>
      <w:r w:rsidR="009F214E">
        <w:instrText xml:space="preserve"> REF _Ref469641716 \n \h </w:instrText>
      </w:r>
      <w:r w:rsidR="009F214E">
        <w:fldChar w:fldCharType="separate"/>
      </w:r>
      <w:r w:rsidR="00223DA9">
        <w:t>19.3</w:t>
      </w:r>
      <w:r w:rsidR="009F214E">
        <w:fldChar w:fldCharType="end"/>
      </w:r>
      <w:r w:rsidRPr="007B7489">
        <w:t>.</w:t>
      </w:r>
    </w:p>
    <w:p w:rsidR="00D53647" w:rsidRPr="00D53647" w:rsidRDefault="00D53647" w:rsidP="00D53647">
      <w:pPr>
        <w:pStyle w:val="History"/>
      </w:pPr>
      <w:r w:rsidRPr="00D53647">
        <w:t xml:space="preserve">[19.2 renumbered as 19.3 by </w:t>
      </w:r>
      <w:hyperlink r:id="rId184" w:history="1">
        <w:r w:rsidRPr="00D53647">
          <w:rPr>
            <w:rStyle w:val="Hyperlink"/>
          </w:rPr>
          <w:t>PR994517</w:t>
        </w:r>
      </w:hyperlink>
      <w:r>
        <w:t>;</w:t>
      </w:r>
      <w:r w:rsidRPr="00D53647">
        <w:t xml:space="preserve"> 19.3 renumbered as 19.</w:t>
      </w:r>
      <w:r>
        <w:t xml:space="preserve">4 by </w:t>
      </w:r>
      <w:hyperlink r:id="rId185" w:history="1">
        <w:r w:rsidRPr="00B70101">
          <w:rPr>
            <w:rStyle w:val="Hyperlink"/>
          </w:rPr>
          <w:t>PR585791</w:t>
        </w:r>
      </w:hyperlink>
      <w:r w:rsidRPr="005E26F0">
        <w:rPr>
          <w:rStyle w:val="Hyperlink"/>
          <w:u w:val="none"/>
        </w:rPr>
        <w:t xml:space="preserve"> </w:t>
      </w:r>
      <w:r>
        <w:t>ppc14Dec16]</w:t>
      </w:r>
    </w:p>
    <w:p w:rsidR="005E26F0" w:rsidRDefault="00880B97" w:rsidP="005E26F0">
      <w:pPr>
        <w:pStyle w:val="Level2"/>
      </w:pPr>
      <w:bookmarkStart w:id="134" w:name="_Ref255291061"/>
      <w:r w:rsidRPr="0086008D">
        <w:t>Agreements under this clause must be recorded in writing and kept as part of the time and wages records.</w:t>
      </w:r>
      <w:bookmarkEnd w:id="130"/>
      <w:bookmarkEnd w:id="134"/>
    </w:p>
    <w:p w:rsidR="00BB7FC1" w:rsidRDefault="00BB7FC1" w:rsidP="00BB7FC1">
      <w:pPr>
        <w:pStyle w:val="Level1"/>
        <w:numPr>
          <w:ilvl w:val="0"/>
          <w:numId w:val="0"/>
        </w:numPr>
        <w:ind w:left="851" w:hanging="851"/>
      </w:pPr>
      <w:bookmarkStart w:id="135" w:name="_Toc37246306"/>
      <w:r>
        <w:rPr>
          <w:noProof/>
        </w:rPr>
        <w:t>19</w:t>
      </w:r>
      <w:r w:rsidRPr="00E01939">
        <w:rPr>
          <w:noProof/>
        </w:rPr>
        <w:t>A</w:t>
      </w:r>
      <w:r>
        <w:rPr>
          <w:noProof/>
        </w:rPr>
        <w:t>.</w:t>
      </w:r>
      <w:r w:rsidRPr="00E01939">
        <w:tab/>
      </w:r>
      <w:r>
        <w:t>Requests for flexible working arrangements</w:t>
      </w:r>
      <w:bookmarkEnd w:id="135"/>
    </w:p>
    <w:p w:rsidR="00BB7FC1" w:rsidRPr="00870405" w:rsidRDefault="00BB7FC1" w:rsidP="00BB7FC1">
      <w:pPr>
        <w:pStyle w:val="History"/>
      </w:pPr>
      <w:r w:rsidRPr="00A64BA5">
        <w:t>[</w:t>
      </w:r>
      <w:r w:rsidR="0000065B">
        <w:t>19</w:t>
      </w:r>
      <w:r w:rsidRPr="00A64BA5">
        <w:t xml:space="preserve">A inserted by </w:t>
      </w:r>
      <w:hyperlink r:id="rId186" w:history="1">
        <w:r w:rsidR="0068101B">
          <w:rPr>
            <w:rStyle w:val="Hyperlink"/>
          </w:rPr>
          <w:t>PR701482</w:t>
        </w:r>
      </w:hyperlink>
      <w:r w:rsidRPr="005C6017">
        <w:t xml:space="preserve"> </w:t>
      </w:r>
      <w:proofErr w:type="spellStart"/>
      <w:r w:rsidRPr="005C6017">
        <w:t>ppc</w:t>
      </w:r>
      <w:proofErr w:type="spellEnd"/>
      <w:r w:rsidRPr="005C6017">
        <w:t xml:space="preserve"> 01Dec18</w:t>
      </w:r>
      <w:r w:rsidRPr="00A64BA5">
        <w:t>]</w:t>
      </w:r>
    </w:p>
    <w:p w:rsidR="00BB7FC1" w:rsidRDefault="00671FEE" w:rsidP="00BB7FC1">
      <w:pPr>
        <w:pStyle w:val="Level2Bold"/>
        <w:numPr>
          <w:ilvl w:val="0"/>
          <w:numId w:val="0"/>
        </w:numPr>
        <w:ind w:left="851" w:hanging="851"/>
      </w:pPr>
      <w:r>
        <w:t>19A</w:t>
      </w:r>
      <w:r w:rsidR="00BB7FC1" w:rsidRPr="005556B7">
        <w:t>.1</w:t>
      </w:r>
      <w:r w:rsidR="00BB7FC1" w:rsidRPr="005556B7">
        <w:tab/>
        <w:t>Employee may request change in working arrangements</w:t>
      </w:r>
    </w:p>
    <w:p w:rsidR="00BB7FC1" w:rsidRDefault="00BB7FC1" w:rsidP="00BB7FC1">
      <w:pPr>
        <w:pStyle w:val="Block1"/>
      </w:pPr>
      <w:r>
        <w:t xml:space="preserve">Clause </w:t>
      </w:r>
      <w:r w:rsidR="00671FEE">
        <w:t>19A</w:t>
      </w:r>
      <w:r>
        <w:t xml:space="preserve"> applies where an employee has made a request for a change in working arrangements under s.65 of the </w:t>
      </w:r>
      <w:hyperlink r:id="rId187" w:history="1">
        <w:r w:rsidRPr="00B25797">
          <w:rPr>
            <w:rStyle w:val="Hyperlink"/>
          </w:rPr>
          <w:t>Act</w:t>
        </w:r>
      </w:hyperlink>
      <w:r>
        <w:t>.</w:t>
      </w:r>
    </w:p>
    <w:p w:rsidR="00BB7FC1" w:rsidRDefault="00BB7FC1" w:rsidP="00BB7FC1">
      <w:pPr>
        <w:pStyle w:val="Block1"/>
      </w:pPr>
      <w:r>
        <w:t xml:space="preserve">Note 1: Section 65 of the </w:t>
      </w:r>
      <w:hyperlink r:id="rId188" w:history="1">
        <w:r w:rsidRPr="00B25797">
          <w:rPr>
            <w:rStyle w:val="Hyperlink"/>
          </w:rPr>
          <w:t>Act</w:t>
        </w:r>
      </w:hyperlink>
      <w:r>
        <w:t xml:space="preserve"> provides for certain employees to request a change in their working arrangements because of their circumstances, as set out in s.65(1A).</w:t>
      </w:r>
    </w:p>
    <w:p w:rsidR="00BB7FC1" w:rsidRDefault="00BB7FC1" w:rsidP="00BB7FC1">
      <w:pPr>
        <w:pStyle w:val="Block1"/>
      </w:pPr>
      <w:r>
        <w:t>Note 2: An employer may only refuse a s.65 request for a change in working arrangements on ‘reasonable business grounds’ (see s.65(5) and (5A)).</w:t>
      </w:r>
    </w:p>
    <w:p w:rsidR="00BB7FC1" w:rsidRDefault="00BB7FC1" w:rsidP="00BB7FC1">
      <w:pPr>
        <w:pStyle w:val="Block1"/>
      </w:pPr>
      <w:r>
        <w:t xml:space="preserve">Note 3: Clause </w:t>
      </w:r>
      <w:r w:rsidR="00671FEE">
        <w:t>19A</w:t>
      </w:r>
      <w:r>
        <w:t xml:space="preserve"> is an addition to s.65.</w:t>
      </w:r>
    </w:p>
    <w:p w:rsidR="00BB7FC1" w:rsidRDefault="00671FEE" w:rsidP="00BB7FC1">
      <w:pPr>
        <w:pStyle w:val="Level2Bold"/>
        <w:numPr>
          <w:ilvl w:val="0"/>
          <w:numId w:val="0"/>
        </w:numPr>
        <w:ind w:left="851" w:hanging="851"/>
      </w:pPr>
      <w:r>
        <w:t>19A</w:t>
      </w:r>
      <w:r w:rsidR="00BB7FC1">
        <w:t>.2</w:t>
      </w:r>
      <w:r w:rsidR="00BB7FC1">
        <w:tab/>
        <w:t>Responding to the request</w:t>
      </w:r>
    </w:p>
    <w:p w:rsidR="00BB7FC1" w:rsidRDefault="00BB7FC1" w:rsidP="00BB7FC1">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BB7FC1" w:rsidRDefault="00BB7FC1" w:rsidP="00BB7FC1">
      <w:pPr>
        <w:pStyle w:val="Level3"/>
      </w:pPr>
      <w:r>
        <w:t xml:space="preserve">the needs of the employee arising from their circumstances; </w:t>
      </w:r>
    </w:p>
    <w:p w:rsidR="00BB7FC1" w:rsidRDefault="00BB7FC1" w:rsidP="00BB7FC1">
      <w:pPr>
        <w:pStyle w:val="Level3"/>
      </w:pPr>
      <w:r>
        <w:t>the consequences for the employee if changes in working arrangements are not made; and</w:t>
      </w:r>
    </w:p>
    <w:p w:rsidR="00BB7FC1" w:rsidRDefault="00BB7FC1" w:rsidP="00BB7FC1">
      <w:pPr>
        <w:pStyle w:val="Level3"/>
      </w:pPr>
      <w:r>
        <w:t>any reasonable business grounds for refusing the request.</w:t>
      </w:r>
    </w:p>
    <w:p w:rsidR="00BB7FC1" w:rsidRDefault="00BB7FC1" w:rsidP="00BB7FC1">
      <w:pPr>
        <w:pStyle w:val="Block1"/>
      </w:pPr>
      <w:r>
        <w:t>Note 1: The employer must give the employee a written response to an employee’s s.65 request within 21 days, stating whether the employer grants or refuses the request (s.65(4)).</w:t>
      </w:r>
    </w:p>
    <w:p w:rsidR="00BB7FC1" w:rsidRDefault="00BB7FC1" w:rsidP="00BB7FC1">
      <w:pPr>
        <w:pStyle w:val="Block1"/>
      </w:pPr>
      <w:r>
        <w:t>Note 2: If the employer refuses the request, the written response must include details of the reasons for the refusal (s.65(6)).</w:t>
      </w:r>
    </w:p>
    <w:p w:rsidR="00BB7FC1" w:rsidRDefault="00671FEE" w:rsidP="00BB7FC1">
      <w:pPr>
        <w:pStyle w:val="Level2Bold"/>
        <w:numPr>
          <w:ilvl w:val="0"/>
          <w:numId w:val="0"/>
        </w:numPr>
        <w:ind w:left="851" w:hanging="851"/>
      </w:pPr>
      <w:r>
        <w:t>19A</w:t>
      </w:r>
      <w:r w:rsidR="00BB7FC1">
        <w:t>.3</w:t>
      </w:r>
      <w:r w:rsidR="00BB7FC1">
        <w:tab/>
        <w:t>What the written response must include if the employer refuses the request</w:t>
      </w:r>
    </w:p>
    <w:p w:rsidR="00BB7FC1" w:rsidRDefault="00BB7FC1" w:rsidP="00BB7FC1">
      <w:pPr>
        <w:pStyle w:val="Block1"/>
      </w:pPr>
      <w:r>
        <w:t xml:space="preserve">Clause </w:t>
      </w:r>
      <w:r w:rsidR="00671FEE">
        <w:t>19A</w:t>
      </w:r>
      <w:r>
        <w:t xml:space="preserve">.3 applies if the employer refuses the request and has not reached an agreement with the employee under clause </w:t>
      </w:r>
      <w:r w:rsidR="00671FEE">
        <w:t>19A</w:t>
      </w:r>
      <w:r>
        <w:t>.2.</w:t>
      </w:r>
    </w:p>
    <w:p w:rsidR="00BB7FC1" w:rsidRDefault="00BB7FC1" w:rsidP="00DC194A">
      <w:pPr>
        <w:pStyle w:val="Level3"/>
        <w:numPr>
          <w:ilvl w:val="2"/>
          <w:numId w:val="15"/>
        </w:numPr>
      </w:pPr>
      <w:r>
        <w:t>The written response under s.65(4) must include details of the reasons for the refusal, including the business ground or grounds for the refusal and how the ground or grounds apply.</w:t>
      </w:r>
    </w:p>
    <w:p w:rsidR="00BB7FC1" w:rsidRDefault="00BB7FC1" w:rsidP="00BB7FC1">
      <w:pPr>
        <w:pStyle w:val="Level3"/>
      </w:pPr>
      <w:r>
        <w:t xml:space="preserve">If the employer and employee could not agree on a change in working arrangements under clause </w:t>
      </w:r>
      <w:r w:rsidR="00671FEE">
        <w:t>19A</w:t>
      </w:r>
      <w:r>
        <w:t>.2, the written response under s.65(4) must:</w:t>
      </w:r>
    </w:p>
    <w:p w:rsidR="00BB7FC1" w:rsidRDefault="00BB7FC1" w:rsidP="00BB7FC1">
      <w:pPr>
        <w:pStyle w:val="Level4"/>
      </w:pPr>
      <w:r>
        <w:t>state whether or not there are any changes in working arrangements that the employer can offer the employee so as to better accommodate the employee’s circumstances; and</w:t>
      </w:r>
    </w:p>
    <w:p w:rsidR="00BB7FC1" w:rsidRDefault="00BB7FC1" w:rsidP="00BB7FC1">
      <w:pPr>
        <w:pStyle w:val="Level4"/>
      </w:pPr>
      <w:r>
        <w:t>if the employer can offer the employee such changes in working arrangements, set out those changes in working arrangements.</w:t>
      </w:r>
    </w:p>
    <w:p w:rsidR="00BB7FC1" w:rsidRDefault="00671FEE" w:rsidP="00BB7FC1">
      <w:pPr>
        <w:pStyle w:val="Level2Bold"/>
        <w:numPr>
          <w:ilvl w:val="0"/>
          <w:numId w:val="0"/>
        </w:numPr>
        <w:ind w:left="851" w:hanging="851"/>
      </w:pPr>
      <w:r>
        <w:t>19A</w:t>
      </w:r>
      <w:r w:rsidR="00BB7FC1">
        <w:t>.4</w:t>
      </w:r>
      <w:r w:rsidR="00BB7FC1">
        <w:tab/>
        <w:t>What the written response must include if a different change in working arrangements is agreed</w:t>
      </w:r>
    </w:p>
    <w:p w:rsidR="00BB7FC1" w:rsidRDefault="00BB7FC1" w:rsidP="00BB7FC1">
      <w:pPr>
        <w:pStyle w:val="Block1"/>
      </w:pPr>
      <w:r>
        <w:t xml:space="preserve">If the employer and the employee reached an agreement under clause </w:t>
      </w:r>
      <w:r w:rsidR="00671FEE">
        <w:t>19A</w:t>
      </w:r>
      <w:r>
        <w:t>.2 on a change in working arrangements that differs from that initially requested by the employee, the employer must provide the employee with a written response to their request setting out the agreed change(s) in working arrangements.</w:t>
      </w:r>
    </w:p>
    <w:p w:rsidR="00BB7FC1" w:rsidRDefault="00671FEE" w:rsidP="00BB7FC1">
      <w:pPr>
        <w:pStyle w:val="Level2Bold"/>
        <w:numPr>
          <w:ilvl w:val="0"/>
          <w:numId w:val="0"/>
        </w:numPr>
        <w:ind w:left="851" w:hanging="851"/>
      </w:pPr>
      <w:r>
        <w:t>19A</w:t>
      </w:r>
      <w:r w:rsidR="00BB7FC1">
        <w:t>.5</w:t>
      </w:r>
      <w:r w:rsidR="00BB7FC1">
        <w:tab/>
        <w:t>Dispute resolution</w:t>
      </w:r>
    </w:p>
    <w:p w:rsidR="00BB7FC1" w:rsidRDefault="00BB7FC1" w:rsidP="00BB7FC1">
      <w:pPr>
        <w:pStyle w:val="Block1"/>
      </w:pPr>
      <w:r>
        <w:t xml:space="preserve">Disputes about whether the employer has discussed the request with the employee and responded to the request in the way required by clause </w:t>
      </w:r>
      <w:r w:rsidR="00671FEE">
        <w:t>19A</w:t>
      </w:r>
      <w:r>
        <w:t xml:space="preserve">, can be dealt with </w:t>
      </w:r>
      <w:r w:rsidRPr="00793336">
        <w:t>u</w:t>
      </w:r>
      <w:r w:rsidR="00671FEE">
        <w:t>nder clause</w:t>
      </w:r>
      <w:r w:rsidR="002E0B7E">
        <w:t xml:space="preserve"> </w:t>
      </w:r>
      <w:r w:rsidR="002E0B7E">
        <w:fldChar w:fldCharType="begin"/>
      </w:r>
      <w:r w:rsidR="002E0B7E">
        <w:instrText xml:space="preserve"> REF _Ref17967447 \r \h </w:instrText>
      </w:r>
      <w:r w:rsidR="002E0B7E">
        <w:fldChar w:fldCharType="separate"/>
      </w:r>
      <w:r w:rsidR="00223DA9">
        <w:t>10</w:t>
      </w:r>
      <w:r w:rsidR="002E0B7E">
        <w:fldChar w:fldCharType="end"/>
      </w:r>
      <w:r w:rsidRPr="00793336">
        <w:t>.</w:t>
      </w:r>
    </w:p>
    <w:p w:rsidR="00542C77" w:rsidRPr="0086008D" w:rsidRDefault="00542C77" w:rsidP="004C45EA">
      <w:pPr>
        <w:pStyle w:val="Partheading"/>
      </w:pPr>
      <w:bookmarkStart w:id="136" w:name="_Toc37246307"/>
      <w:bookmarkEnd w:id="121"/>
      <w:r w:rsidRPr="0086008D">
        <w:t>Leave and Public Holidays</w:t>
      </w:r>
      <w:bookmarkStart w:id="137" w:name="Part6"/>
      <w:bookmarkEnd w:id="136"/>
    </w:p>
    <w:p w:rsidR="00542C77" w:rsidRPr="0086008D" w:rsidRDefault="00542C77" w:rsidP="004C45EA">
      <w:pPr>
        <w:pStyle w:val="Level1"/>
      </w:pPr>
      <w:bookmarkStart w:id="138" w:name="_Ref457557654"/>
      <w:bookmarkStart w:id="139" w:name="_Toc37246308"/>
      <w:r w:rsidRPr="0086008D">
        <w:t>Annual leave</w:t>
      </w:r>
      <w:bookmarkEnd w:id="138"/>
      <w:bookmarkEnd w:id="139"/>
    </w:p>
    <w:p w:rsidR="00B0399A" w:rsidRDefault="00B0399A" w:rsidP="00B0399A">
      <w:pPr>
        <w:pStyle w:val="History"/>
      </w:pPr>
      <w:r>
        <w:t xml:space="preserve">[Varied by </w:t>
      </w:r>
      <w:hyperlink r:id="rId189" w:history="1">
        <w:r>
          <w:rPr>
            <w:rStyle w:val="Hyperlink"/>
          </w:rPr>
          <w:t>PR994517</w:t>
        </w:r>
      </w:hyperlink>
      <w:r w:rsidR="00A562CA">
        <w:t xml:space="preserve">, </w:t>
      </w:r>
      <w:hyperlink r:id="rId190" w:history="1">
        <w:r w:rsidR="00A562CA">
          <w:rPr>
            <w:rStyle w:val="Hyperlink"/>
          </w:rPr>
          <w:t>PR582964</w:t>
        </w:r>
      </w:hyperlink>
      <w:r w:rsidR="003C76D3" w:rsidRPr="003C76D3">
        <w:t xml:space="preserve">, </w:t>
      </w:r>
      <w:hyperlink r:id="rId191" w:history="1">
        <w:r w:rsidR="003C76D3" w:rsidRPr="003C76D3">
          <w:rPr>
            <w:rStyle w:val="Hyperlink"/>
          </w:rPr>
          <w:t>PR588743</w:t>
        </w:r>
      </w:hyperlink>
      <w:r w:rsidR="00A562CA">
        <w:rPr>
          <w:rStyle w:val="Hyperlink"/>
        </w:rPr>
        <w:t>]</w:t>
      </w:r>
    </w:p>
    <w:p w:rsidR="00B0399A" w:rsidRDefault="00B0399A" w:rsidP="00B0399A">
      <w:pPr>
        <w:pStyle w:val="History"/>
      </w:pPr>
      <w:r>
        <w:t>[</w:t>
      </w:r>
      <w:r w:rsidR="00FF6E39">
        <w:t>P</w:t>
      </w:r>
      <w:r w:rsidR="00D0306D">
        <w:t>aragraph</w:t>
      </w:r>
      <w:r w:rsidR="00FF6E39">
        <w:t xml:space="preserve"> n</w:t>
      </w:r>
      <w:r>
        <w:t xml:space="preserve">umbered as 20.1 by </w:t>
      </w:r>
      <w:hyperlink r:id="rId192" w:history="1">
        <w:r>
          <w:rPr>
            <w:rStyle w:val="Hyperlink"/>
          </w:rPr>
          <w:t>PR994517</w:t>
        </w:r>
      </w:hyperlink>
      <w:r>
        <w:t xml:space="preserve"> from 01Jan10]</w:t>
      </w:r>
    </w:p>
    <w:p w:rsidR="00542C77" w:rsidRPr="0086008D" w:rsidRDefault="00542C77" w:rsidP="00B0399A">
      <w:pPr>
        <w:pStyle w:val="Level2"/>
      </w:pPr>
      <w:r w:rsidRPr="0086008D">
        <w:t>Annual leave is provided for in the NES.</w:t>
      </w:r>
    </w:p>
    <w:p w:rsidR="002E0E9A" w:rsidRDefault="00A404A3" w:rsidP="00E04700">
      <w:pPr>
        <w:pStyle w:val="Level2Bold"/>
      </w:pPr>
      <w:bookmarkStart w:id="140" w:name="_Ref470095638"/>
      <w:r>
        <w:t>Excessive leave accruals: general provision</w:t>
      </w:r>
      <w:bookmarkEnd w:id="140"/>
    </w:p>
    <w:p w:rsidR="00B0399A" w:rsidRPr="00B0399A" w:rsidRDefault="00B0399A" w:rsidP="00B0399A">
      <w:pPr>
        <w:pStyle w:val="History"/>
      </w:pPr>
      <w:r>
        <w:t xml:space="preserve">[20.1 </w:t>
      </w:r>
      <w:r w:rsidRPr="00EF6885">
        <w:t xml:space="preserve">renumbered as </w:t>
      </w:r>
      <w:r>
        <w:t xml:space="preserve">20.2 </w:t>
      </w:r>
      <w:r w:rsidRPr="00EF6885">
        <w:t xml:space="preserve">by </w:t>
      </w:r>
      <w:hyperlink r:id="rId193" w:history="1">
        <w:r>
          <w:rPr>
            <w:rStyle w:val="Hyperlink"/>
          </w:rPr>
          <w:t>PR994517</w:t>
        </w:r>
      </w:hyperlink>
      <w:r w:rsidRPr="00EF6885">
        <w:t xml:space="preserve"> </w:t>
      </w:r>
      <w:r>
        <w:t>from 01Jan10</w:t>
      </w:r>
      <w:r w:rsidR="000A3977">
        <w:t xml:space="preserve">; renamed and substituted by </w:t>
      </w:r>
      <w:hyperlink r:id="rId194" w:history="1">
        <w:r w:rsidR="000A3977" w:rsidRPr="003C76D3">
          <w:rPr>
            <w:rStyle w:val="Hyperlink"/>
          </w:rPr>
          <w:t>PR588743</w:t>
        </w:r>
      </w:hyperlink>
      <w:r w:rsidR="000A3977">
        <w:t xml:space="preserve"> </w:t>
      </w:r>
      <w:proofErr w:type="spellStart"/>
      <w:r w:rsidR="000A3977">
        <w:t>ppc</w:t>
      </w:r>
      <w:proofErr w:type="spellEnd"/>
      <w:r w:rsidR="000A3977">
        <w:t xml:space="preserve"> 20Dec16</w:t>
      </w:r>
      <w:r w:rsidRPr="00EF6885">
        <w:t>]</w:t>
      </w:r>
    </w:p>
    <w:p w:rsidR="00A404A3" w:rsidRDefault="00A404A3" w:rsidP="00A404A3">
      <w:pPr>
        <w:pStyle w:val="Block1"/>
      </w:pPr>
      <w:r>
        <w:t xml:space="preserve">Note: Clauses </w:t>
      </w:r>
      <w:r w:rsidR="00E15EAD">
        <w:fldChar w:fldCharType="begin"/>
      </w:r>
      <w:r w:rsidR="00E15EAD">
        <w:instrText xml:space="preserve"> REF _Ref470095638 \w \h </w:instrText>
      </w:r>
      <w:r w:rsidR="00E15EAD">
        <w:fldChar w:fldCharType="separate"/>
      </w:r>
      <w:r w:rsidR="00223DA9">
        <w:t>20.2</w:t>
      </w:r>
      <w:r w:rsidR="00E15EAD">
        <w:fldChar w:fldCharType="end"/>
      </w:r>
      <w:r>
        <w:t xml:space="preserve"> to </w:t>
      </w:r>
      <w:r w:rsidR="00E15EAD">
        <w:fldChar w:fldCharType="begin"/>
      </w:r>
      <w:r w:rsidR="00E15EAD">
        <w:instrText xml:space="preserve"> REF _Ref470095648 \w \h </w:instrText>
      </w:r>
      <w:r w:rsidR="00E15EAD">
        <w:fldChar w:fldCharType="separate"/>
      </w:r>
      <w:r w:rsidR="00223DA9">
        <w:t>20.4</w:t>
      </w:r>
      <w:r w:rsidR="00E15EAD">
        <w:fldChar w:fldCharType="end"/>
      </w:r>
      <w:r>
        <w:t xml:space="preserve"> contain provisions, additional to the National Employment Standards, about the taking of paid annual leave as a way of dealing with the accrual of excessive paid annual leave. </w:t>
      </w:r>
      <w:r>
        <w:rPr>
          <w:u w:val="single"/>
        </w:rPr>
        <w:t>See Part 2.2, Division 6 of the Fair Work Act</w:t>
      </w:r>
      <w:r>
        <w:t>.</w:t>
      </w:r>
    </w:p>
    <w:p w:rsidR="00A404A3" w:rsidRDefault="00A404A3" w:rsidP="00A404A3">
      <w:pPr>
        <w:pStyle w:val="Level3"/>
      </w:pPr>
      <w:r>
        <w:t xml:space="preserve">An employee has an </w:t>
      </w:r>
      <w:r>
        <w:rPr>
          <w:b/>
          <w:bCs/>
        </w:rPr>
        <w:t>excessive leave accrual</w:t>
      </w:r>
      <w:r>
        <w:t xml:space="preserve"> if the employee has accrued more than 8 weeks’ paid annual leave.</w:t>
      </w:r>
    </w:p>
    <w:p w:rsidR="00A404A3" w:rsidRDefault="00A404A3" w:rsidP="00A404A3">
      <w:pPr>
        <w:pStyle w:val="Level3"/>
      </w:pPr>
      <w:bookmarkStart w:id="141" w:name="_Ref470095680"/>
      <w:r>
        <w:t>If an employee has an excessive leave accrual, the employer or the employee may seek to confer with the other and genuinely try to reach agreement on how to reduce or eliminate the excessive leave accrual.</w:t>
      </w:r>
      <w:bookmarkEnd w:id="141"/>
    </w:p>
    <w:p w:rsidR="00A404A3" w:rsidRDefault="00A404A3" w:rsidP="00A404A3">
      <w:pPr>
        <w:pStyle w:val="Level3"/>
      </w:pPr>
      <w:r>
        <w:t xml:space="preserve">Clause </w:t>
      </w:r>
      <w:r w:rsidR="00E15EAD">
        <w:fldChar w:fldCharType="begin"/>
      </w:r>
      <w:r w:rsidR="00E15EAD">
        <w:instrText xml:space="preserve"> REF _Ref470095660 \w \h </w:instrText>
      </w:r>
      <w:r w:rsidR="00E15EAD">
        <w:fldChar w:fldCharType="separate"/>
      </w:r>
      <w:r w:rsidR="00223DA9">
        <w:t>20.3</w:t>
      </w:r>
      <w:r w:rsidR="00E15EAD">
        <w:fldChar w:fldCharType="end"/>
      </w:r>
      <w:r>
        <w:t xml:space="preserve"> sets out how an employer may direct an employee who has an excessive leave accrual to take paid annual leave.</w:t>
      </w:r>
    </w:p>
    <w:p w:rsidR="002E0E9A" w:rsidRPr="0086008D" w:rsidRDefault="00A404A3" w:rsidP="004878D4">
      <w:pPr>
        <w:pStyle w:val="Level3"/>
      </w:pPr>
      <w:r>
        <w:t xml:space="preserve">Clause </w:t>
      </w:r>
      <w:r w:rsidR="00E15EAD">
        <w:fldChar w:fldCharType="begin"/>
      </w:r>
      <w:r w:rsidR="00E15EAD">
        <w:instrText xml:space="preserve"> REF _Ref470095648 \w \h </w:instrText>
      </w:r>
      <w:r w:rsidR="00E15EAD">
        <w:fldChar w:fldCharType="separate"/>
      </w:r>
      <w:r w:rsidR="00223DA9">
        <w:t>20.4</w:t>
      </w:r>
      <w:r w:rsidR="00E15EAD">
        <w:fldChar w:fldCharType="end"/>
      </w:r>
      <w:r>
        <w:t xml:space="preserve"> sets out how an employee who has an excessive leave accrual may require an employer to grant paid annual leave requested by the employee.</w:t>
      </w:r>
    </w:p>
    <w:p w:rsidR="004878D4" w:rsidRDefault="004878D4" w:rsidP="004878D4">
      <w:pPr>
        <w:pStyle w:val="Level2Bold"/>
      </w:pPr>
      <w:bookmarkStart w:id="142" w:name="_Ref470095660"/>
      <w:r>
        <w:t>Excessive leave accruals: direction by employer that leave be taken</w:t>
      </w:r>
      <w:bookmarkEnd w:id="142"/>
    </w:p>
    <w:p w:rsidR="004878D4" w:rsidRPr="004878D4" w:rsidRDefault="004878D4" w:rsidP="004878D4">
      <w:pPr>
        <w:pStyle w:val="History"/>
      </w:pPr>
      <w:r>
        <w:t xml:space="preserve">[New 20.3 inserted by </w:t>
      </w:r>
      <w:hyperlink r:id="rId195" w:history="1">
        <w:r w:rsidRPr="003C76D3">
          <w:rPr>
            <w:rStyle w:val="Hyperlink"/>
          </w:rPr>
          <w:t>PR588743</w:t>
        </w:r>
      </w:hyperlink>
      <w:r>
        <w:t xml:space="preserve"> </w:t>
      </w:r>
      <w:proofErr w:type="spellStart"/>
      <w:r>
        <w:t>ppc</w:t>
      </w:r>
      <w:proofErr w:type="spellEnd"/>
      <w:r>
        <w:t xml:space="preserve"> 20Dec16</w:t>
      </w:r>
      <w:r w:rsidRPr="00EF6885">
        <w:t>]</w:t>
      </w:r>
    </w:p>
    <w:p w:rsidR="004878D4" w:rsidRDefault="004878D4" w:rsidP="00EB66CC">
      <w:pPr>
        <w:pStyle w:val="Level3"/>
      </w:pPr>
      <w:bookmarkStart w:id="143" w:name="_Ref470095698"/>
      <w:r>
        <w:t xml:space="preserve">If an employer has genuinely tried to reach agreement with an employee under clause </w:t>
      </w:r>
      <w:r w:rsidR="00E15EAD">
        <w:fldChar w:fldCharType="begin"/>
      </w:r>
      <w:r w:rsidR="00E15EAD">
        <w:instrText xml:space="preserve"> REF _Ref470095680 \w \h </w:instrText>
      </w:r>
      <w:r w:rsidR="00E15EAD">
        <w:fldChar w:fldCharType="separate"/>
      </w:r>
      <w:r w:rsidR="00223DA9">
        <w:t>20.2(b)</w:t>
      </w:r>
      <w:r w:rsidR="00E15EAD">
        <w:fldChar w:fldCharType="end"/>
      </w:r>
      <w:r>
        <w:t xml:space="preserve"> but agreement is not reached (including because the employee refuses to confer), the employer may direct the employee in writing to take one or more periods of paid annual leave.</w:t>
      </w:r>
      <w:bookmarkEnd w:id="143"/>
    </w:p>
    <w:p w:rsidR="004878D4" w:rsidRDefault="004878D4" w:rsidP="004878D4">
      <w:pPr>
        <w:pStyle w:val="Level3"/>
      </w:pPr>
      <w:r>
        <w:t xml:space="preserve">However, a direction by the employer under paragraph </w:t>
      </w:r>
      <w:r w:rsidR="00E15EAD">
        <w:fldChar w:fldCharType="begin"/>
      </w:r>
      <w:r w:rsidR="00E15EAD">
        <w:instrText xml:space="preserve"> REF _Ref470095698 \n \h </w:instrText>
      </w:r>
      <w:r w:rsidR="00E15EAD">
        <w:fldChar w:fldCharType="separate"/>
      </w:r>
      <w:r w:rsidR="00223DA9">
        <w:t>(a)</w:t>
      </w:r>
      <w:r w:rsidR="00E15EAD">
        <w:fldChar w:fldCharType="end"/>
      </w:r>
      <w:r>
        <w:t>:</w:t>
      </w:r>
    </w:p>
    <w:p w:rsidR="004878D4" w:rsidRDefault="004878D4" w:rsidP="004878D4">
      <w:pPr>
        <w:pStyle w:val="Level4"/>
      </w:pPr>
      <w:bookmarkStart w:id="144" w:name="_Ref470095776"/>
      <w:r>
        <w:t xml:space="preserve">is of no effect if it would result at any time in the employee’s remaining accrued entitlement to paid annual leave being less than 6 weeks when any other paid annual leave arrangements (whether made under clause </w:t>
      </w:r>
      <w:r w:rsidR="00E15EAD">
        <w:fldChar w:fldCharType="begin"/>
      </w:r>
      <w:r w:rsidR="00E15EAD">
        <w:instrText xml:space="preserve"> REF _Ref470095638 \w \h </w:instrText>
      </w:r>
      <w:r w:rsidR="00E15EAD">
        <w:fldChar w:fldCharType="separate"/>
      </w:r>
      <w:r w:rsidR="00223DA9">
        <w:t>20.2</w:t>
      </w:r>
      <w:r w:rsidR="00E15EAD">
        <w:fldChar w:fldCharType="end"/>
      </w:r>
      <w:r>
        <w:t xml:space="preserve">, </w:t>
      </w:r>
      <w:r w:rsidR="00E15EAD">
        <w:fldChar w:fldCharType="begin"/>
      </w:r>
      <w:r w:rsidR="00E15EAD">
        <w:instrText xml:space="preserve"> REF _Ref470095660 \w \h </w:instrText>
      </w:r>
      <w:r w:rsidR="00E15EAD">
        <w:fldChar w:fldCharType="separate"/>
      </w:r>
      <w:r w:rsidR="00223DA9">
        <w:t>20.3</w:t>
      </w:r>
      <w:r w:rsidR="00E15EAD">
        <w:fldChar w:fldCharType="end"/>
      </w:r>
      <w:r>
        <w:t xml:space="preserve"> or </w:t>
      </w:r>
      <w:r w:rsidR="00E15EAD">
        <w:fldChar w:fldCharType="begin"/>
      </w:r>
      <w:r w:rsidR="00E15EAD">
        <w:instrText xml:space="preserve"> REF _Ref470095648 \w \h </w:instrText>
      </w:r>
      <w:r w:rsidR="00E15EAD">
        <w:fldChar w:fldCharType="separate"/>
      </w:r>
      <w:r w:rsidR="00223DA9">
        <w:t>20.4</w:t>
      </w:r>
      <w:r w:rsidR="00E15EAD">
        <w:fldChar w:fldCharType="end"/>
      </w:r>
      <w:r>
        <w:t xml:space="preserve"> or otherwise agreed by the employer and employee) are taken into account; and</w:t>
      </w:r>
      <w:bookmarkEnd w:id="144"/>
    </w:p>
    <w:p w:rsidR="004878D4" w:rsidRDefault="004878D4" w:rsidP="004878D4">
      <w:pPr>
        <w:pStyle w:val="Level4"/>
      </w:pPr>
      <w:r>
        <w:t>must not require the employee to take any period of paid annual leave of less than one week; and</w:t>
      </w:r>
    </w:p>
    <w:p w:rsidR="004878D4" w:rsidRDefault="004878D4" w:rsidP="004878D4">
      <w:pPr>
        <w:pStyle w:val="Level4"/>
      </w:pPr>
      <w:r>
        <w:t>must not require the employee to take a period of paid annual leave beginning less than 8 weeks, or more than 12 months, after the direction is given; and</w:t>
      </w:r>
    </w:p>
    <w:p w:rsidR="004878D4" w:rsidRDefault="004878D4" w:rsidP="004878D4">
      <w:pPr>
        <w:pStyle w:val="Level4"/>
      </w:pPr>
      <w:r>
        <w:t>must not be inconsistent with any leave arrangement agreed by the employer and employee.</w:t>
      </w:r>
    </w:p>
    <w:p w:rsidR="004878D4" w:rsidRDefault="004878D4" w:rsidP="004878D4">
      <w:pPr>
        <w:pStyle w:val="Level3"/>
      </w:pPr>
      <w:r>
        <w:t xml:space="preserve">The employee must take paid annual leave in accordance with a direction under paragraph </w:t>
      </w:r>
      <w:r w:rsidR="00E15EAD">
        <w:fldChar w:fldCharType="begin"/>
      </w:r>
      <w:r w:rsidR="00E15EAD">
        <w:instrText xml:space="preserve"> REF _Ref470095698 \n \h </w:instrText>
      </w:r>
      <w:r w:rsidR="00E15EAD">
        <w:fldChar w:fldCharType="separate"/>
      </w:r>
      <w:r w:rsidR="00223DA9">
        <w:t>(a)</w:t>
      </w:r>
      <w:r w:rsidR="00E15EAD">
        <w:fldChar w:fldCharType="end"/>
      </w:r>
      <w:r>
        <w:t xml:space="preserve"> that is in effect.</w:t>
      </w:r>
    </w:p>
    <w:p w:rsidR="004878D4" w:rsidRDefault="004878D4" w:rsidP="004878D4">
      <w:pPr>
        <w:pStyle w:val="Level3"/>
      </w:pPr>
      <w:bookmarkStart w:id="145" w:name="_Ref470095766"/>
      <w:r>
        <w:t xml:space="preserve">An employee to whom a direction has been given under paragraph </w:t>
      </w:r>
      <w:r w:rsidR="00E15EAD">
        <w:fldChar w:fldCharType="begin"/>
      </w:r>
      <w:r w:rsidR="00E15EAD">
        <w:instrText xml:space="preserve"> REF _Ref470095698 \n \h </w:instrText>
      </w:r>
      <w:r w:rsidR="00E15EAD">
        <w:fldChar w:fldCharType="separate"/>
      </w:r>
      <w:r w:rsidR="00223DA9">
        <w:t>(a)</w:t>
      </w:r>
      <w:r w:rsidR="00E15EAD">
        <w:fldChar w:fldCharType="end"/>
      </w:r>
      <w:r>
        <w:t xml:space="preserve"> may request to take a period of paid annual leave as if the direction had not been given.</w:t>
      </w:r>
      <w:bookmarkEnd w:id="145"/>
    </w:p>
    <w:p w:rsidR="004878D4" w:rsidRDefault="004878D4" w:rsidP="004878D4">
      <w:pPr>
        <w:pStyle w:val="Block1"/>
      </w:pPr>
      <w:r>
        <w:t xml:space="preserve">Note 1: Paid annual leave arising from a request mentioned in paragraph </w:t>
      </w:r>
      <w:r w:rsidR="00E15EAD">
        <w:fldChar w:fldCharType="begin"/>
      </w:r>
      <w:r w:rsidR="00E15EAD">
        <w:instrText xml:space="preserve"> REF _Ref470095766 \n \h </w:instrText>
      </w:r>
      <w:r w:rsidR="00E15EAD">
        <w:fldChar w:fldCharType="separate"/>
      </w:r>
      <w:r w:rsidR="00223DA9">
        <w:t>(d)</w:t>
      </w:r>
      <w:r w:rsidR="00E15EAD">
        <w:fldChar w:fldCharType="end"/>
      </w:r>
      <w:r>
        <w:t xml:space="preserve"> may result in the direction ceasing to have effect. See clause </w:t>
      </w:r>
      <w:r w:rsidR="00E15EAD">
        <w:fldChar w:fldCharType="begin"/>
      </w:r>
      <w:r w:rsidR="00E15EAD">
        <w:instrText xml:space="preserve"> REF _Ref470095776 \w \h </w:instrText>
      </w:r>
      <w:r w:rsidR="00E15EAD">
        <w:fldChar w:fldCharType="separate"/>
      </w:r>
      <w:r w:rsidR="00223DA9">
        <w:t>20.3(b)(</w:t>
      </w:r>
      <w:proofErr w:type="spellStart"/>
      <w:r w:rsidR="00223DA9">
        <w:t>i</w:t>
      </w:r>
      <w:proofErr w:type="spellEnd"/>
      <w:r w:rsidR="00223DA9">
        <w:t>)</w:t>
      </w:r>
      <w:r w:rsidR="00E15EAD">
        <w:fldChar w:fldCharType="end"/>
      </w:r>
      <w:r>
        <w:t>.</w:t>
      </w:r>
    </w:p>
    <w:p w:rsidR="004878D4" w:rsidRDefault="004878D4" w:rsidP="004878D4">
      <w:pPr>
        <w:pStyle w:val="Block1"/>
      </w:pPr>
      <w:r>
        <w:t xml:space="preserve">Note 2: Under </w:t>
      </w:r>
      <w:r>
        <w:rPr>
          <w:u w:val="single"/>
        </w:rPr>
        <w:t>section 88(2) of the Fair Work Act</w:t>
      </w:r>
      <w:r>
        <w:t>, the employer must not unreasonably refuse to agree to a request by the employee to take paid annual leave.</w:t>
      </w:r>
    </w:p>
    <w:p w:rsidR="001D71CA" w:rsidRDefault="001D71CA" w:rsidP="006D0DFC">
      <w:pPr>
        <w:pStyle w:val="Level2Bold"/>
      </w:pPr>
      <w:bookmarkStart w:id="146" w:name="_Ref470095648"/>
      <w:r>
        <w:t>Excessive leave accruals: request by employee for leave</w:t>
      </w:r>
      <w:bookmarkEnd w:id="146"/>
    </w:p>
    <w:p w:rsidR="001D71CA" w:rsidRDefault="006D0DFC" w:rsidP="00A06DEC">
      <w:pPr>
        <w:pStyle w:val="History"/>
      </w:pPr>
      <w:r>
        <w:t xml:space="preserve">[New 20.4 inserted by </w:t>
      </w:r>
      <w:hyperlink r:id="rId196" w:history="1">
        <w:r w:rsidRPr="003C76D3">
          <w:rPr>
            <w:rStyle w:val="Hyperlink"/>
          </w:rPr>
          <w:t>PR588743</w:t>
        </w:r>
      </w:hyperlink>
      <w:r w:rsidR="00A06DEC" w:rsidRPr="00A06DEC">
        <w:rPr>
          <w:rStyle w:val="Hyperlink"/>
          <w:u w:val="none"/>
        </w:rPr>
        <w:t xml:space="preserve">; </w:t>
      </w:r>
      <w:r w:rsidR="00A06DEC">
        <w:t xml:space="preserve">substituted by </w:t>
      </w:r>
      <w:hyperlink r:id="rId197" w:history="1">
        <w:r w:rsidR="00A06DEC" w:rsidRPr="00A06DEC">
          <w:rPr>
            <w:rStyle w:val="Hyperlink"/>
          </w:rPr>
          <w:t>PR588743</w:t>
        </w:r>
      </w:hyperlink>
      <w:r w:rsidRPr="00A06DEC">
        <w:t xml:space="preserve"> </w:t>
      </w:r>
      <w:proofErr w:type="spellStart"/>
      <w:r w:rsidR="00A06DEC">
        <w:t>ppc</w:t>
      </w:r>
      <w:proofErr w:type="spellEnd"/>
      <w:r w:rsidR="00A06DEC">
        <w:t xml:space="preserve"> 20Dec17</w:t>
      </w:r>
      <w:r w:rsidRPr="00EF6885">
        <w:t>]</w:t>
      </w:r>
    </w:p>
    <w:p w:rsidR="001D71CA" w:rsidRDefault="001D71CA" w:rsidP="00DC194A">
      <w:pPr>
        <w:pStyle w:val="Level3"/>
        <w:numPr>
          <w:ilvl w:val="2"/>
          <w:numId w:val="13"/>
        </w:numPr>
      </w:pPr>
      <w:bookmarkStart w:id="147" w:name="_Ref470095847"/>
      <w:r>
        <w:t xml:space="preserve">If an employee has genuinely tried to reach agreement with an employer under clause </w:t>
      </w:r>
      <w:r w:rsidR="00E15EAD">
        <w:fldChar w:fldCharType="begin"/>
      </w:r>
      <w:r w:rsidR="00E15EAD">
        <w:instrText xml:space="preserve"> REF _Ref470095680 \w \h </w:instrText>
      </w:r>
      <w:r w:rsidR="00E15EAD">
        <w:fldChar w:fldCharType="separate"/>
      </w:r>
      <w:r w:rsidR="00223DA9">
        <w:t>20.2(b)</w:t>
      </w:r>
      <w:r w:rsidR="00E15EAD">
        <w:fldChar w:fldCharType="end"/>
      </w:r>
      <w:r>
        <w:t xml:space="preserve"> but agreement is not reached (including because the employer refuses to confer), the employee may give a written notice to the employer requesting to take one or more periods of paid annual leave.</w:t>
      </w:r>
      <w:bookmarkEnd w:id="147"/>
    </w:p>
    <w:p w:rsidR="001D71CA" w:rsidRDefault="001D71CA" w:rsidP="00131269">
      <w:pPr>
        <w:pStyle w:val="Level3"/>
      </w:pPr>
      <w:r>
        <w:t>However, an employee may only give a notice to the employer under paragraph </w:t>
      </w:r>
      <w:r w:rsidR="00E15EAD">
        <w:fldChar w:fldCharType="begin"/>
      </w:r>
      <w:r w:rsidR="00E15EAD">
        <w:instrText xml:space="preserve"> REF _Ref470095847 \n \h </w:instrText>
      </w:r>
      <w:r w:rsidR="00E15EAD">
        <w:fldChar w:fldCharType="separate"/>
      </w:r>
      <w:r w:rsidR="00223DA9">
        <w:t>(a)</w:t>
      </w:r>
      <w:r w:rsidR="00E15EAD">
        <w:fldChar w:fldCharType="end"/>
      </w:r>
      <w:r>
        <w:t xml:space="preserve"> if:</w:t>
      </w:r>
    </w:p>
    <w:p w:rsidR="001D71CA" w:rsidRDefault="001D71CA" w:rsidP="00131269">
      <w:pPr>
        <w:pStyle w:val="Level4"/>
      </w:pPr>
      <w:r>
        <w:t>the employee has had an excessiv</w:t>
      </w:r>
      <w:r w:rsidR="00024B25">
        <w:t>e leave accrual for more than 6 </w:t>
      </w:r>
      <w:r>
        <w:t>months at the time of giving the notice; and</w:t>
      </w:r>
    </w:p>
    <w:p w:rsidR="001D71CA" w:rsidRDefault="001D71CA" w:rsidP="00131269">
      <w:pPr>
        <w:pStyle w:val="Level4"/>
      </w:pPr>
      <w:r>
        <w:t xml:space="preserve">the employee has not been given a direction under clause </w:t>
      </w:r>
      <w:r w:rsidR="00E15EAD">
        <w:fldChar w:fldCharType="begin"/>
      </w:r>
      <w:r w:rsidR="00E15EAD">
        <w:instrText xml:space="preserve"> REF _Ref470095698 \w \h </w:instrText>
      </w:r>
      <w:r w:rsidR="00E15EAD">
        <w:fldChar w:fldCharType="separate"/>
      </w:r>
      <w:r w:rsidR="00223DA9">
        <w:t>20.3(a)</w:t>
      </w:r>
      <w:r w:rsidR="00E15EAD">
        <w:fldChar w:fldCharType="end"/>
      </w:r>
      <w:r w:rsidR="00E15EAD">
        <w:t xml:space="preserve"> </w:t>
      </w:r>
      <w:r>
        <w:t xml:space="preserve">that, when any other paid annual leave arrangements (whether made under clause </w:t>
      </w:r>
      <w:r w:rsidR="00E15EAD">
        <w:fldChar w:fldCharType="begin"/>
      </w:r>
      <w:r w:rsidR="00E15EAD">
        <w:instrText xml:space="preserve"> REF _Ref470095638 \w \h </w:instrText>
      </w:r>
      <w:r w:rsidR="00E15EAD">
        <w:fldChar w:fldCharType="separate"/>
      </w:r>
      <w:r w:rsidR="00223DA9">
        <w:t>20.2</w:t>
      </w:r>
      <w:r w:rsidR="00E15EAD">
        <w:fldChar w:fldCharType="end"/>
      </w:r>
      <w:r w:rsidR="00E15EAD">
        <w:t xml:space="preserve">, </w:t>
      </w:r>
      <w:r w:rsidR="00E15EAD">
        <w:fldChar w:fldCharType="begin"/>
      </w:r>
      <w:r w:rsidR="00E15EAD">
        <w:instrText xml:space="preserve"> REF _Ref470095660 \w \h </w:instrText>
      </w:r>
      <w:r w:rsidR="00E15EAD">
        <w:fldChar w:fldCharType="separate"/>
      </w:r>
      <w:r w:rsidR="00223DA9">
        <w:t>20.3</w:t>
      </w:r>
      <w:r w:rsidR="00E15EAD">
        <w:fldChar w:fldCharType="end"/>
      </w:r>
      <w:r w:rsidR="00E15EAD">
        <w:t xml:space="preserve"> or </w:t>
      </w:r>
      <w:r w:rsidR="00E15EAD">
        <w:fldChar w:fldCharType="begin"/>
      </w:r>
      <w:r w:rsidR="00E15EAD">
        <w:instrText xml:space="preserve"> REF _Ref470095648 \w \h </w:instrText>
      </w:r>
      <w:r w:rsidR="00E15EAD">
        <w:fldChar w:fldCharType="separate"/>
      </w:r>
      <w:r w:rsidR="00223DA9">
        <w:t>20.4</w:t>
      </w:r>
      <w:r w:rsidR="00E15EAD">
        <w:fldChar w:fldCharType="end"/>
      </w:r>
      <w:r>
        <w:t xml:space="preserve"> or otherwise agreed by the employer and employee) are taken into account, would eliminate the employee’s excessive leave accrual.</w:t>
      </w:r>
    </w:p>
    <w:p w:rsidR="001D71CA" w:rsidRDefault="001D71CA" w:rsidP="00131269">
      <w:pPr>
        <w:pStyle w:val="Level3"/>
      </w:pPr>
      <w:r>
        <w:t xml:space="preserve">A notice given by an employee under paragraph </w:t>
      </w:r>
      <w:r w:rsidR="001E7CCE">
        <w:fldChar w:fldCharType="begin"/>
      </w:r>
      <w:r w:rsidR="001E7CCE">
        <w:instrText xml:space="preserve"> REF _Ref470095847 \n \h </w:instrText>
      </w:r>
      <w:r w:rsidR="001E7CCE">
        <w:fldChar w:fldCharType="separate"/>
      </w:r>
      <w:r w:rsidR="00223DA9">
        <w:t>(a)</w:t>
      </w:r>
      <w:r w:rsidR="001E7CCE">
        <w:fldChar w:fldCharType="end"/>
      </w:r>
      <w:r>
        <w:t xml:space="preserve"> must not:</w:t>
      </w:r>
    </w:p>
    <w:p w:rsidR="001D71CA" w:rsidRDefault="001D71CA" w:rsidP="00131269">
      <w:pPr>
        <w:pStyle w:val="Level4"/>
      </w:pPr>
      <w:r>
        <w:t xml:space="preserve">if granted, result in the employee’s remaining accrued entitlement to paid annual leave being at any time less than 6 weeks when any other paid annual leave arrangements (whether made under clause </w:t>
      </w:r>
      <w:r w:rsidR="00FF48AD">
        <w:fldChar w:fldCharType="begin"/>
      </w:r>
      <w:r w:rsidR="00FF48AD">
        <w:instrText xml:space="preserve"> REF _Ref470095638 \w \h </w:instrText>
      </w:r>
      <w:r w:rsidR="00FF48AD">
        <w:fldChar w:fldCharType="separate"/>
      </w:r>
      <w:r w:rsidR="00223DA9">
        <w:t>20.2</w:t>
      </w:r>
      <w:r w:rsidR="00FF48AD">
        <w:fldChar w:fldCharType="end"/>
      </w:r>
      <w:r w:rsidR="00FF48AD">
        <w:t xml:space="preserve">, </w:t>
      </w:r>
      <w:r w:rsidR="00FF48AD">
        <w:fldChar w:fldCharType="begin"/>
      </w:r>
      <w:r w:rsidR="00FF48AD">
        <w:instrText xml:space="preserve"> REF _Ref470095660 \w \h </w:instrText>
      </w:r>
      <w:r w:rsidR="00FF48AD">
        <w:fldChar w:fldCharType="separate"/>
      </w:r>
      <w:r w:rsidR="00223DA9">
        <w:t>20.3</w:t>
      </w:r>
      <w:r w:rsidR="00FF48AD">
        <w:fldChar w:fldCharType="end"/>
      </w:r>
      <w:r w:rsidR="00FF48AD">
        <w:t xml:space="preserve"> or </w:t>
      </w:r>
      <w:r w:rsidR="00FF48AD">
        <w:fldChar w:fldCharType="begin"/>
      </w:r>
      <w:r w:rsidR="00FF48AD">
        <w:instrText xml:space="preserve"> REF _Ref470095648 \w \h </w:instrText>
      </w:r>
      <w:r w:rsidR="00FF48AD">
        <w:fldChar w:fldCharType="separate"/>
      </w:r>
      <w:r w:rsidR="00223DA9">
        <w:t>20.4</w:t>
      </w:r>
      <w:r w:rsidR="00FF48AD">
        <w:fldChar w:fldCharType="end"/>
      </w:r>
      <w:r>
        <w:t xml:space="preserve"> or otherwise agreed by the employer and employee) are taken into account; or</w:t>
      </w:r>
    </w:p>
    <w:p w:rsidR="001D71CA" w:rsidRDefault="001D71CA" w:rsidP="00131269">
      <w:pPr>
        <w:pStyle w:val="Level4"/>
      </w:pPr>
      <w:r>
        <w:t>provide for the employee to take any period of paid annual leave of less than one week; or</w:t>
      </w:r>
    </w:p>
    <w:p w:rsidR="001D71CA" w:rsidRDefault="001D71CA" w:rsidP="00131269">
      <w:pPr>
        <w:pStyle w:val="Level4"/>
      </w:pPr>
      <w:r>
        <w:t>provide for the employee to take a period of paid annual leave beginning less than 8 weeks, or more than 12 months, after the notice is given; or</w:t>
      </w:r>
    </w:p>
    <w:p w:rsidR="001D71CA" w:rsidRDefault="001D71CA" w:rsidP="00131269">
      <w:pPr>
        <w:pStyle w:val="Level4"/>
      </w:pPr>
      <w:r>
        <w:t>be inconsistent with any leave arrangement agreed by the employer and employee.</w:t>
      </w:r>
    </w:p>
    <w:p w:rsidR="001D71CA" w:rsidRDefault="001D71CA" w:rsidP="00131269">
      <w:pPr>
        <w:pStyle w:val="Level3"/>
      </w:pPr>
      <w:r>
        <w:t xml:space="preserve">An employee is not entitled to request by a notice under paragraph </w:t>
      </w:r>
      <w:r w:rsidR="001E7CCE">
        <w:fldChar w:fldCharType="begin"/>
      </w:r>
      <w:r w:rsidR="001E7CCE">
        <w:instrText xml:space="preserve"> REF _Ref470095847 \n \h </w:instrText>
      </w:r>
      <w:r w:rsidR="001E7CCE">
        <w:fldChar w:fldCharType="separate"/>
      </w:r>
      <w:r w:rsidR="00223DA9">
        <w:t>(a)</w:t>
      </w:r>
      <w:r w:rsidR="001E7CCE">
        <w:fldChar w:fldCharType="end"/>
      </w:r>
      <w:r>
        <w:t xml:space="preserve"> more than 4 weeks’ paid annual leave in any period of 12 months.</w:t>
      </w:r>
    </w:p>
    <w:p w:rsidR="00D567AD" w:rsidRDefault="001D71CA" w:rsidP="00131269">
      <w:pPr>
        <w:pStyle w:val="Level3"/>
      </w:pPr>
      <w:r>
        <w:t xml:space="preserve">The employer must grant paid annual leave requested by a notice under paragraph </w:t>
      </w:r>
      <w:r w:rsidR="001E7CCE">
        <w:fldChar w:fldCharType="begin"/>
      </w:r>
      <w:r w:rsidR="001E7CCE">
        <w:instrText xml:space="preserve"> REF _Ref470095847 \n \h </w:instrText>
      </w:r>
      <w:r w:rsidR="001E7CCE">
        <w:fldChar w:fldCharType="separate"/>
      </w:r>
      <w:r w:rsidR="00223DA9">
        <w:t>(a)</w:t>
      </w:r>
      <w:r w:rsidR="001E7CCE">
        <w:fldChar w:fldCharType="end"/>
      </w:r>
      <w:r>
        <w:t>.</w:t>
      </w:r>
    </w:p>
    <w:p w:rsidR="00542C77" w:rsidRDefault="00542C77" w:rsidP="00542C77">
      <w:pPr>
        <w:pStyle w:val="Level2Bold"/>
      </w:pPr>
      <w:r w:rsidRPr="0086008D">
        <w:t>Annual leave loading</w:t>
      </w:r>
    </w:p>
    <w:p w:rsidR="00FF6E39" w:rsidRPr="00B0399A" w:rsidRDefault="00FF6E39" w:rsidP="00FF6E39">
      <w:pPr>
        <w:pStyle w:val="History"/>
      </w:pPr>
      <w:r>
        <w:t xml:space="preserve">[20.2 </w:t>
      </w:r>
      <w:r w:rsidRPr="00EF6885">
        <w:t xml:space="preserve">renumbered as </w:t>
      </w:r>
      <w:r>
        <w:t>20.3</w:t>
      </w:r>
      <w:r w:rsidRPr="00EF6885">
        <w:t xml:space="preserve"> by </w:t>
      </w:r>
      <w:hyperlink r:id="rId198" w:history="1">
        <w:r>
          <w:rPr>
            <w:rStyle w:val="Hyperlink"/>
          </w:rPr>
          <w:t>PR994517</w:t>
        </w:r>
      </w:hyperlink>
      <w:r w:rsidR="00D567AD">
        <w:t xml:space="preserve">; </w:t>
      </w:r>
      <w:r w:rsidR="00855FA7">
        <w:t xml:space="preserve">20.3 </w:t>
      </w:r>
      <w:r w:rsidR="00D567AD">
        <w:t xml:space="preserve">renumbered as 20.5 by </w:t>
      </w:r>
      <w:hyperlink r:id="rId199" w:history="1">
        <w:r w:rsidR="00D567AD" w:rsidRPr="003C76D3">
          <w:rPr>
            <w:rStyle w:val="Hyperlink"/>
          </w:rPr>
          <w:t>PR588743</w:t>
        </w:r>
      </w:hyperlink>
      <w:r w:rsidR="00D567AD">
        <w:t xml:space="preserve"> </w:t>
      </w:r>
      <w:proofErr w:type="spellStart"/>
      <w:r w:rsidR="00D567AD">
        <w:t>ppc</w:t>
      </w:r>
      <w:proofErr w:type="spellEnd"/>
      <w:r w:rsidR="00D567AD">
        <w:t xml:space="preserve"> 20Dec16</w:t>
      </w:r>
      <w:r w:rsidR="00D567AD" w:rsidRPr="00EF6885">
        <w:t>]</w:t>
      </w:r>
    </w:p>
    <w:p w:rsidR="00542C77" w:rsidRPr="0086008D" w:rsidRDefault="00542C77" w:rsidP="00542C77">
      <w:pPr>
        <w:pStyle w:val="Level3"/>
      </w:pPr>
      <w:r w:rsidRPr="0086008D">
        <w:t>During a period of annual leave an employee will receive a loading of 17.5</w:t>
      </w:r>
      <w:r w:rsidR="00E04700" w:rsidRPr="0086008D">
        <w:t>%</w:t>
      </w:r>
      <w:r w:rsidRPr="0086008D">
        <w:t xml:space="preserve"> on the award rate they would have been entitled to receive for their ordinary hours had they not been on such leave.</w:t>
      </w:r>
    </w:p>
    <w:p w:rsidR="00542C77" w:rsidRDefault="00542C77" w:rsidP="00542C77">
      <w:pPr>
        <w:pStyle w:val="Level3"/>
      </w:pPr>
      <w:bookmarkStart w:id="148" w:name="_Ref229202900"/>
      <w:r w:rsidRPr="0086008D">
        <w:t>The loading prescr</w:t>
      </w:r>
      <w:r>
        <w:t>ibed in this subclause will not apply to pro rata leave or proportionate leave on termination.</w:t>
      </w:r>
      <w:bookmarkEnd w:id="148"/>
    </w:p>
    <w:p w:rsidR="00A562CA" w:rsidRDefault="00A562CA" w:rsidP="00A562CA">
      <w:pPr>
        <w:pStyle w:val="Level2Bold"/>
      </w:pPr>
      <w:bookmarkStart w:id="149" w:name="_Ref457376400"/>
      <w:r w:rsidRPr="00570F3A">
        <w:t>Annual leave in advance</w:t>
      </w:r>
      <w:bookmarkEnd w:id="149"/>
    </w:p>
    <w:p w:rsidR="00A562CA" w:rsidRDefault="00A562CA" w:rsidP="00A562CA">
      <w:pPr>
        <w:pStyle w:val="History"/>
      </w:pPr>
      <w:r w:rsidRPr="00A562CA">
        <w:t xml:space="preserve">[20.4 inserted by </w:t>
      </w:r>
      <w:hyperlink r:id="rId200" w:history="1">
        <w:r w:rsidRPr="00A562CA">
          <w:rPr>
            <w:rStyle w:val="Hyperlink"/>
          </w:rPr>
          <w:t>PR582964</w:t>
        </w:r>
      </w:hyperlink>
      <w:r w:rsidRPr="00A562CA">
        <w:t xml:space="preserve"> </w:t>
      </w:r>
      <w:proofErr w:type="spellStart"/>
      <w:r w:rsidRPr="00A562CA">
        <w:t>ppc</w:t>
      </w:r>
      <w:proofErr w:type="spellEnd"/>
      <w:r w:rsidRPr="00A562CA">
        <w:t xml:space="preserve"> 29Jul16</w:t>
      </w:r>
      <w:r w:rsidR="00D567AD">
        <w:t xml:space="preserve">; renumbered as 20.6 by </w:t>
      </w:r>
      <w:hyperlink r:id="rId201" w:history="1">
        <w:r w:rsidR="00D567AD" w:rsidRPr="003C76D3">
          <w:rPr>
            <w:rStyle w:val="Hyperlink"/>
          </w:rPr>
          <w:t>PR588743</w:t>
        </w:r>
      </w:hyperlink>
      <w:r w:rsidR="00D567AD">
        <w:t xml:space="preserve"> </w:t>
      </w:r>
      <w:proofErr w:type="spellStart"/>
      <w:r w:rsidR="00D567AD">
        <w:t>ppc</w:t>
      </w:r>
      <w:proofErr w:type="spellEnd"/>
      <w:r w:rsidR="00D567AD">
        <w:t xml:space="preserve"> 20Dec16</w:t>
      </w:r>
      <w:r w:rsidRPr="00A562CA">
        <w:t>]</w:t>
      </w:r>
    </w:p>
    <w:p w:rsidR="00A562CA" w:rsidRPr="00570F3A" w:rsidRDefault="00A562CA" w:rsidP="00A562CA">
      <w:pPr>
        <w:pStyle w:val="Level3"/>
        <w:tabs>
          <w:tab w:val="left" w:pos="1418"/>
        </w:tabs>
      </w:pPr>
      <w:r w:rsidRPr="00570F3A">
        <w:t>An employer and employee may agree in writing to the employee taking a period of paid annual leave before the employee has accrued an entitlement to the leave.</w:t>
      </w:r>
    </w:p>
    <w:p w:rsidR="00A562CA" w:rsidRPr="00570F3A" w:rsidRDefault="00A562CA" w:rsidP="00A562CA">
      <w:pPr>
        <w:pStyle w:val="Level3"/>
        <w:tabs>
          <w:tab w:val="left" w:pos="1418"/>
        </w:tabs>
      </w:pPr>
      <w:r>
        <w:t>A</w:t>
      </w:r>
      <w:r w:rsidRPr="00570F3A">
        <w:t>n agreement must:</w:t>
      </w:r>
    </w:p>
    <w:p w:rsidR="00A562CA" w:rsidRPr="00570F3A" w:rsidRDefault="00A562CA" w:rsidP="00A562CA">
      <w:pPr>
        <w:pStyle w:val="Level4"/>
        <w:tabs>
          <w:tab w:val="left" w:pos="1985"/>
        </w:tabs>
      </w:pPr>
      <w:r w:rsidRPr="00570F3A">
        <w:t>state the amount of leave to be taken in advance and the date on which leave is to commence; and</w:t>
      </w:r>
    </w:p>
    <w:p w:rsidR="00A562CA" w:rsidRPr="00570F3A" w:rsidRDefault="00A562CA" w:rsidP="00A562CA">
      <w:pPr>
        <w:pStyle w:val="Level4"/>
        <w:tabs>
          <w:tab w:val="left" w:pos="1985"/>
        </w:tabs>
      </w:pPr>
      <w:r w:rsidRPr="00570F3A">
        <w:t>be signed by the employer and employee and, if the employee is under 18 years of age, by the employee’s parent or guardian.</w:t>
      </w:r>
    </w:p>
    <w:p w:rsidR="00A562CA" w:rsidRPr="00570F3A" w:rsidRDefault="00A562CA" w:rsidP="00A562CA">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223DA9">
        <w:t>20.6</w:t>
      </w:r>
      <w:r>
        <w:fldChar w:fldCharType="end"/>
      </w:r>
      <w:r w:rsidRPr="00570F3A">
        <w:t xml:space="preserve"> is set out at </w:t>
      </w:r>
      <w:r w:rsidR="00DF1B93">
        <w:fldChar w:fldCharType="begin"/>
      </w:r>
      <w:r w:rsidR="00DF1B93">
        <w:instrText xml:space="preserve"> REF _Ref457557761 \r \h </w:instrText>
      </w:r>
      <w:r w:rsidR="00DF1B93">
        <w:fldChar w:fldCharType="separate"/>
      </w:r>
      <w:r w:rsidR="00223DA9">
        <w:t>Schedule D</w:t>
      </w:r>
      <w:r w:rsidR="00DF1B93">
        <w:fldChar w:fldCharType="end"/>
      </w:r>
      <w:r w:rsidR="00DF1B93">
        <w:t xml:space="preserve">. </w:t>
      </w:r>
      <w:r w:rsidRPr="00DF1B93">
        <w:t xml:space="preserve">There is no requirement to use the form of agreement set out at </w:t>
      </w:r>
      <w:r w:rsidR="00DF1B93">
        <w:fldChar w:fldCharType="begin"/>
      </w:r>
      <w:r w:rsidR="00DF1B93">
        <w:instrText xml:space="preserve"> REF _Ref457557769 \r \h </w:instrText>
      </w:r>
      <w:r w:rsidR="00DF1B93">
        <w:fldChar w:fldCharType="separate"/>
      </w:r>
      <w:r w:rsidR="00223DA9">
        <w:t>Schedule D</w:t>
      </w:r>
      <w:r w:rsidR="00DF1B93">
        <w:fldChar w:fldCharType="end"/>
      </w:r>
      <w:r w:rsidRPr="00DF1B93">
        <w:t>.</w:t>
      </w:r>
    </w:p>
    <w:p w:rsidR="00A562CA" w:rsidRPr="00570F3A" w:rsidRDefault="00A562CA" w:rsidP="00A562CA">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223DA9">
        <w:t>20.6</w:t>
      </w:r>
      <w:r>
        <w:fldChar w:fldCharType="end"/>
      </w:r>
      <w:r>
        <w:t xml:space="preserve"> </w:t>
      </w:r>
      <w:r w:rsidRPr="00570F3A">
        <w:t>as an employee record.</w:t>
      </w:r>
    </w:p>
    <w:p w:rsidR="00A562CA" w:rsidRPr="00570F3A" w:rsidRDefault="00A562CA" w:rsidP="00A562CA">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223DA9">
        <w:t>20.6</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A562CA" w:rsidRDefault="00A562CA" w:rsidP="00A562CA">
      <w:pPr>
        <w:pStyle w:val="Level2Bold"/>
      </w:pPr>
      <w:bookmarkStart w:id="150" w:name="_Ref457376541"/>
      <w:r w:rsidRPr="00570F3A">
        <w:t>Cashing out of annual leave</w:t>
      </w:r>
      <w:bookmarkEnd w:id="150"/>
    </w:p>
    <w:p w:rsidR="00A562CA" w:rsidRDefault="00A562CA" w:rsidP="00A562CA">
      <w:pPr>
        <w:pStyle w:val="History"/>
      </w:pPr>
      <w:r w:rsidRPr="00A759CE">
        <w:t>[</w:t>
      </w:r>
      <w:r w:rsidR="00A759CE" w:rsidRPr="00A759CE">
        <w:t>20.5</w:t>
      </w:r>
      <w:r w:rsidRPr="00A759CE">
        <w:t xml:space="preserve"> inserted by </w:t>
      </w:r>
      <w:hyperlink r:id="rId202" w:history="1">
        <w:r w:rsidR="00A759CE" w:rsidRPr="00A759CE">
          <w:rPr>
            <w:rStyle w:val="Hyperlink"/>
          </w:rPr>
          <w:t>PR582964</w:t>
        </w:r>
      </w:hyperlink>
      <w:r w:rsidRPr="00A759CE">
        <w:t xml:space="preserve"> </w:t>
      </w:r>
      <w:proofErr w:type="spellStart"/>
      <w:r w:rsidRPr="00A759CE">
        <w:t>ppc</w:t>
      </w:r>
      <w:proofErr w:type="spellEnd"/>
      <w:r w:rsidRPr="00A759CE">
        <w:t xml:space="preserve"> 29Jul16</w:t>
      </w:r>
      <w:r w:rsidR="00621EAD">
        <w:t xml:space="preserve">; renumbered as 20.7 by </w:t>
      </w:r>
      <w:hyperlink r:id="rId203" w:history="1">
        <w:r w:rsidR="00621EAD" w:rsidRPr="003C76D3">
          <w:rPr>
            <w:rStyle w:val="Hyperlink"/>
          </w:rPr>
          <w:t>PR588743</w:t>
        </w:r>
      </w:hyperlink>
      <w:r w:rsidR="00621EAD">
        <w:t xml:space="preserve"> </w:t>
      </w:r>
      <w:proofErr w:type="spellStart"/>
      <w:r w:rsidR="00621EAD">
        <w:t>ppc</w:t>
      </w:r>
      <w:proofErr w:type="spellEnd"/>
      <w:r w:rsidR="00621EAD">
        <w:t xml:space="preserve"> 20Dec16</w:t>
      </w:r>
      <w:r w:rsidRPr="00A759CE">
        <w:t>]</w:t>
      </w:r>
    </w:p>
    <w:p w:rsidR="00A562CA" w:rsidRPr="00570F3A" w:rsidRDefault="00A562CA" w:rsidP="00A562CA">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223DA9">
        <w:t>20.7</w:t>
      </w:r>
      <w:r>
        <w:fldChar w:fldCharType="end"/>
      </w:r>
      <w:r w:rsidRPr="00570F3A">
        <w:t>.</w:t>
      </w:r>
    </w:p>
    <w:p w:rsidR="00A562CA" w:rsidRPr="00570F3A" w:rsidRDefault="00A562CA" w:rsidP="00A562CA">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223DA9">
        <w:t>20.7</w:t>
      </w:r>
      <w:r>
        <w:fldChar w:fldCharType="end"/>
      </w:r>
      <w:r w:rsidRPr="00570F3A">
        <w:t>.</w:t>
      </w:r>
    </w:p>
    <w:p w:rsidR="00A562CA" w:rsidRPr="00570F3A" w:rsidRDefault="00A562CA" w:rsidP="00A562CA">
      <w:pPr>
        <w:pStyle w:val="Level3"/>
        <w:tabs>
          <w:tab w:val="left" w:pos="1418"/>
        </w:tabs>
      </w:pPr>
      <w:r w:rsidRPr="00570F3A">
        <w:t>An employer and an employee may agree in writing to the cashing out of a particular amount of accrued paid annual leave by the employee.</w:t>
      </w:r>
    </w:p>
    <w:p w:rsidR="00A562CA" w:rsidRPr="00570F3A" w:rsidRDefault="00A562CA" w:rsidP="00A562CA">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223DA9">
        <w:t>20.7</w:t>
      </w:r>
      <w:r>
        <w:fldChar w:fldCharType="end"/>
      </w:r>
      <w:r w:rsidRPr="00570F3A">
        <w:t xml:space="preserve"> must state:</w:t>
      </w:r>
    </w:p>
    <w:p w:rsidR="00A562CA" w:rsidRPr="00570F3A" w:rsidRDefault="00A562CA" w:rsidP="00A562CA">
      <w:pPr>
        <w:pStyle w:val="Level4"/>
        <w:tabs>
          <w:tab w:val="left" w:pos="1985"/>
        </w:tabs>
      </w:pPr>
      <w:r w:rsidRPr="00570F3A">
        <w:t>the amount of leave to be cashed out and the payment to be made to the employee for it; and</w:t>
      </w:r>
    </w:p>
    <w:p w:rsidR="00A562CA" w:rsidRPr="00570F3A" w:rsidRDefault="00A562CA" w:rsidP="00A562CA">
      <w:pPr>
        <w:pStyle w:val="Level4"/>
        <w:tabs>
          <w:tab w:val="left" w:pos="1985"/>
        </w:tabs>
      </w:pPr>
      <w:r w:rsidRPr="00570F3A">
        <w:t>the date on which the payment is to be made.</w:t>
      </w:r>
    </w:p>
    <w:p w:rsidR="00A562CA" w:rsidRPr="00570F3A" w:rsidRDefault="00A562CA" w:rsidP="00A562CA">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223DA9">
        <w:t>20.7</w:t>
      </w:r>
      <w:r>
        <w:fldChar w:fldCharType="end"/>
      </w:r>
      <w:r w:rsidRPr="00570F3A">
        <w:t xml:space="preserve"> must be signed by the employer and employee and, if the employee is under 18 years of age, by the employee’s parent or guardian.</w:t>
      </w:r>
    </w:p>
    <w:p w:rsidR="00A562CA" w:rsidRPr="00570F3A" w:rsidRDefault="00A562CA" w:rsidP="00A562CA">
      <w:pPr>
        <w:pStyle w:val="Level3"/>
        <w:tabs>
          <w:tab w:val="left" w:pos="1418"/>
        </w:tabs>
      </w:pPr>
      <w:r w:rsidRPr="00570F3A">
        <w:t>The payment must not be less than the amount that would have been payable had the employee taken the leave at the time the payment is made.</w:t>
      </w:r>
    </w:p>
    <w:p w:rsidR="00A562CA" w:rsidRPr="00570F3A" w:rsidRDefault="00A562CA" w:rsidP="00A562CA">
      <w:pPr>
        <w:pStyle w:val="Level3"/>
        <w:tabs>
          <w:tab w:val="left" w:pos="1418"/>
        </w:tabs>
      </w:pPr>
      <w:r w:rsidRPr="00570F3A">
        <w:t>An agreement must not result in the employee’s remaining accrued entitlement to paid annual leave being less than 4 weeks.</w:t>
      </w:r>
    </w:p>
    <w:p w:rsidR="00A562CA" w:rsidRPr="00570F3A" w:rsidRDefault="00A562CA" w:rsidP="00A562CA">
      <w:pPr>
        <w:pStyle w:val="Level3"/>
        <w:tabs>
          <w:tab w:val="left" w:pos="1418"/>
        </w:tabs>
      </w:pPr>
      <w:r w:rsidRPr="00570F3A">
        <w:t>The maximum amount of accrued paid annual leave that may be cashed out in any period of 12 months is 2 weeks.</w:t>
      </w:r>
    </w:p>
    <w:p w:rsidR="00A562CA" w:rsidRPr="00570F3A" w:rsidRDefault="00A562CA" w:rsidP="00A562CA">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223DA9">
        <w:t>20.7</w:t>
      </w:r>
      <w:r>
        <w:fldChar w:fldCharType="end"/>
      </w:r>
      <w:r w:rsidRPr="00570F3A">
        <w:t xml:space="preserve"> as an employee record.</w:t>
      </w:r>
    </w:p>
    <w:p w:rsidR="00A562CA" w:rsidRPr="00570F3A" w:rsidRDefault="00A562CA" w:rsidP="00A562CA">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223DA9">
        <w:t>20.7</w:t>
      </w:r>
      <w:r>
        <w:fldChar w:fldCharType="end"/>
      </w:r>
      <w:r w:rsidRPr="00570F3A">
        <w:t>.</w:t>
      </w:r>
    </w:p>
    <w:p w:rsidR="00A562CA" w:rsidRPr="00570F3A" w:rsidRDefault="00A562CA" w:rsidP="00A562CA">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223DA9">
        <w:t>20.7</w:t>
      </w:r>
      <w:r>
        <w:fldChar w:fldCharType="end"/>
      </w:r>
      <w:r w:rsidRPr="00570F3A">
        <w:t>.</w:t>
      </w:r>
    </w:p>
    <w:p w:rsidR="00A562CA" w:rsidRPr="00570F3A" w:rsidRDefault="00A562CA" w:rsidP="00A562CA">
      <w:pPr>
        <w:pStyle w:val="Block1"/>
      </w:pPr>
      <w:r w:rsidRPr="00DF1B93">
        <w:t xml:space="preserve">Note 3: An example of the type of agreement required by clause </w:t>
      </w:r>
      <w:r w:rsidRPr="00DF1B93">
        <w:fldChar w:fldCharType="begin"/>
      </w:r>
      <w:r w:rsidRPr="00DF1B93">
        <w:instrText xml:space="preserve"> REF _Ref457376541 \r \h </w:instrText>
      </w:r>
      <w:r w:rsidR="00DF1B93" w:rsidRPr="00DF1B93">
        <w:instrText xml:space="preserve"> \* MERGEFORMAT </w:instrText>
      </w:r>
      <w:r w:rsidRPr="00DF1B93">
        <w:fldChar w:fldCharType="separate"/>
      </w:r>
      <w:r w:rsidR="00223DA9">
        <w:t>20.7</w:t>
      </w:r>
      <w:r w:rsidRPr="00DF1B93">
        <w:fldChar w:fldCharType="end"/>
      </w:r>
      <w:r w:rsidRPr="00DF1B93">
        <w:t xml:space="preserve"> is set out at </w:t>
      </w:r>
      <w:r w:rsidR="008F6546">
        <w:fldChar w:fldCharType="begin"/>
      </w:r>
      <w:r w:rsidR="008F6546">
        <w:instrText xml:space="preserve"> REF _Ref457557811 \r \h </w:instrText>
      </w:r>
      <w:r w:rsidR="008F6546">
        <w:fldChar w:fldCharType="separate"/>
      </w:r>
      <w:r w:rsidR="00223DA9">
        <w:t>Schedule E</w:t>
      </w:r>
      <w:r w:rsidR="008F6546">
        <w:fldChar w:fldCharType="end"/>
      </w:r>
      <w:r w:rsidRPr="00DF1B93">
        <w:t xml:space="preserve">. There is no requirement to use the form of agreement set out at </w:t>
      </w:r>
      <w:r w:rsidR="008F6546">
        <w:fldChar w:fldCharType="begin"/>
      </w:r>
      <w:r w:rsidR="008F6546">
        <w:instrText xml:space="preserve"> REF _Ref457557823 \r \h </w:instrText>
      </w:r>
      <w:r w:rsidR="008F6546">
        <w:fldChar w:fldCharType="separate"/>
      </w:r>
      <w:r w:rsidR="00223DA9">
        <w:t>Schedule E</w:t>
      </w:r>
      <w:r w:rsidR="008F6546">
        <w:fldChar w:fldCharType="end"/>
      </w:r>
      <w:r w:rsidRPr="00DF1B93">
        <w:t>.</w:t>
      </w:r>
      <w:r w:rsidRPr="00570F3A">
        <w:t xml:space="preserve"> </w:t>
      </w:r>
    </w:p>
    <w:p w:rsidR="00082114" w:rsidRDefault="004F0637" w:rsidP="004C45EA">
      <w:pPr>
        <w:pStyle w:val="Level1"/>
      </w:pPr>
      <w:bookmarkStart w:id="151" w:name="_Toc208886005"/>
      <w:bookmarkStart w:id="152" w:name="_Toc208886093"/>
      <w:bookmarkStart w:id="153" w:name="_Toc208902583"/>
      <w:bookmarkStart w:id="154" w:name="_Toc208932488"/>
      <w:bookmarkStart w:id="155" w:name="_Toc208932573"/>
      <w:bookmarkStart w:id="156" w:name="_Toc208979928"/>
      <w:bookmarkStart w:id="157" w:name="_Toc37246309"/>
      <w:r w:rsidRPr="004F0637">
        <w:t>Personal/carer</w:t>
      </w:r>
      <w:r w:rsidR="001076C3">
        <w:t>’</w:t>
      </w:r>
      <w:r w:rsidRPr="004F0637">
        <w:t>s leave and compassionate leave</w:t>
      </w:r>
      <w:bookmarkEnd w:id="151"/>
      <w:bookmarkEnd w:id="152"/>
      <w:bookmarkEnd w:id="153"/>
      <w:bookmarkEnd w:id="154"/>
      <w:bookmarkEnd w:id="155"/>
      <w:bookmarkEnd w:id="156"/>
      <w:bookmarkEnd w:id="157"/>
    </w:p>
    <w:p w:rsidR="00082114" w:rsidRDefault="007E0369" w:rsidP="007A01D7">
      <w:r w:rsidRPr="007E0369">
        <w:t>Personal/carer</w:t>
      </w:r>
      <w:r w:rsidR="001076C3">
        <w:t>’</w:t>
      </w:r>
      <w:r w:rsidRPr="007E0369">
        <w:t>s leave and compassionate leave are provided for in the NES.</w:t>
      </w:r>
    </w:p>
    <w:p w:rsidR="00082114" w:rsidRDefault="004F0637" w:rsidP="004C45EA">
      <w:pPr>
        <w:pStyle w:val="Level1"/>
      </w:pPr>
      <w:bookmarkStart w:id="158" w:name="_Toc208886007"/>
      <w:bookmarkStart w:id="159" w:name="_Toc208886095"/>
      <w:bookmarkStart w:id="160" w:name="_Toc208902585"/>
      <w:bookmarkStart w:id="161" w:name="_Toc208932490"/>
      <w:bookmarkStart w:id="162" w:name="_Toc208932575"/>
      <w:bookmarkStart w:id="163" w:name="_Toc208979929"/>
      <w:bookmarkStart w:id="164" w:name="_Toc37246310"/>
      <w:r w:rsidRPr="004F0637">
        <w:t>Community service leave</w:t>
      </w:r>
      <w:bookmarkEnd w:id="158"/>
      <w:bookmarkEnd w:id="159"/>
      <w:bookmarkEnd w:id="160"/>
      <w:bookmarkEnd w:id="161"/>
      <w:bookmarkEnd w:id="162"/>
      <w:bookmarkEnd w:id="163"/>
      <w:bookmarkEnd w:id="164"/>
    </w:p>
    <w:p w:rsidR="00082114" w:rsidRPr="00166DE8" w:rsidRDefault="00166DE8" w:rsidP="00166DE8">
      <w:r w:rsidRPr="00166DE8">
        <w:t>Community service leave is provided for in the NES.</w:t>
      </w:r>
    </w:p>
    <w:p w:rsidR="00082114" w:rsidRDefault="004D1003" w:rsidP="00FF6E39">
      <w:pPr>
        <w:pStyle w:val="Level1"/>
      </w:pPr>
      <w:bookmarkStart w:id="165" w:name="_Ref228958402"/>
      <w:bookmarkStart w:id="166" w:name="_Toc37246311"/>
      <w:r w:rsidRPr="004D1003">
        <w:t>Public holidays</w:t>
      </w:r>
      <w:bookmarkEnd w:id="165"/>
      <w:bookmarkEnd w:id="166"/>
    </w:p>
    <w:p w:rsidR="00B0399A" w:rsidRDefault="00B0399A" w:rsidP="00A34920">
      <w:pPr>
        <w:pStyle w:val="History"/>
      </w:pPr>
      <w:r>
        <w:t xml:space="preserve">[Varied by </w:t>
      </w:r>
      <w:hyperlink r:id="rId204" w:history="1">
        <w:r>
          <w:rPr>
            <w:rStyle w:val="Hyperlink"/>
          </w:rPr>
          <w:t>PR994517</w:t>
        </w:r>
      </w:hyperlink>
      <w:r w:rsidR="00A34920" w:rsidRPr="00A34920">
        <w:t xml:space="preserve">; </w:t>
      </w:r>
      <w:hyperlink r:id="rId205" w:history="1">
        <w:r w:rsidR="00A34920" w:rsidRPr="0030766C">
          <w:rPr>
            <w:rStyle w:val="Hyperlink"/>
            <w:szCs w:val="22"/>
          </w:rPr>
          <w:t>PR712206</w:t>
        </w:r>
      </w:hyperlink>
      <w:r>
        <w:t>]</w:t>
      </w:r>
    </w:p>
    <w:p w:rsidR="00B0399A" w:rsidRPr="00B0399A" w:rsidRDefault="00B0399A" w:rsidP="00FF6E39">
      <w:pPr>
        <w:pStyle w:val="History"/>
      </w:pPr>
      <w:r>
        <w:t>[</w:t>
      </w:r>
      <w:r w:rsidR="00FF6E39">
        <w:t>Paragraph n</w:t>
      </w:r>
      <w:r>
        <w:t xml:space="preserve">umbered as 23.1 by </w:t>
      </w:r>
      <w:hyperlink r:id="rId206" w:history="1">
        <w:r>
          <w:rPr>
            <w:rStyle w:val="Hyperlink"/>
          </w:rPr>
          <w:t>PR994517</w:t>
        </w:r>
      </w:hyperlink>
      <w:r>
        <w:t xml:space="preserve"> from 01Jan10]</w:t>
      </w:r>
    </w:p>
    <w:p w:rsidR="004F0637" w:rsidRDefault="00166DE8" w:rsidP="009E6B19">
      <w:pPr>
        <w:pStyle w:val="Level2"/>
        <w:keepNext/>
      </w:pPr>
      <w:r w:rsidRPr="00166DE8">
        <w:t>Public holidays are provided for in the NES</w:t>
      </w:r>
      <w:r>
        <w:t>.</w:t>
      </w:r>
    </w:p>
    <w:p w:rsidR="00B0399A" w:rsidRPr="001A04FE" w:rsidRDefault="00B0399A" w:rsidP="003007A3">
      <w:pPr>
        <w:pStyle w:val="History"/>
      </w:pPr>
      <w:r>
        <w:t xml:space="preserve">[23.1 </w:t>
      </w:r>
      <w:r w:rsidRPr="00EF6885">
        <w:t xml:space="preserve">renumbered as </w:t>
      </w:r>
      <w:r>
        <w:t>23.2</w:t>
      </w:r>
      <w:r w:rsidRPr="00EF6885">
        <w:t xml:space="preserve"> by </w:t>
      </w:r>
      <w:hyperlink r:id="rId207" w:history="1">
        <w:r>
          <w:rPr>
            <w:rStyle w:val="Hyperlink"/>
          </w:rPr>
          <w:t>PR994517</w:t>
        </w:r>
      </w:hyperlink>
      <w:r w:rsidRPr="00EF6885">
        <w:t xml:space="preserve"> </w:t>
      </w:r>
      <w:r>
        <w:t>from 01Jan10</w:t>
      </w:r>
      <w:r w:rsidRPr="00EF6885">
        <w:t>]</w:t>
      </w:r>
    </w:p>
    <w:p w:rsidR="00542C77" w:rsidRDefault="00542C77" w:rsidP="003007A3">
      <w:pPr>
        <w:pStyle w:val="Level2Bold"/>
      </w:pPr>
      <w:bookmarkStart w:id="167" w:name="_Ref239222723"/>
      <w:r>
        <w:t>Substitution of public holidays by agreement</w:t>
      </w:r>
      <w:bookmarkEnd w:id="167"/>
    </w:p>
    <w:p w:rsidR="00A36B9C" w:rsidRPr="00840741" w:rsidRDefault="00A36B9C" w:rsidP="00A36B9C">
      <w:pPr>
        <w:pStyle w:val="History"/>
      </w:pPr>
      <w:r>
        <w:t xml:space="preserve">[23.2(a) substituted by </w:t>
      </w:r>
      <w:hyperlink r:id="rId208" w:history="1">
        <w:r w:rsidRPr="0030766C">
          <w:rPr>
            <w:rStyle w:val="Hyperlink"/>
            <w:szCs w:val="22"/>
          </w:rPr>
          <w:t>PR712206</w:t>
        </w:r>
      </w:hyperlink>
      <w:r w:rsidRPr="00D064BA">
        <w:t xml:space="preserve"> </w:t>
      </w:r>
      <w:proofErr w:type="spellStart"/>
      <w:r w:rsidRPr="00A36B9C">
        <w:t>ppc</w:t>
      </w:r>
      <w:proofErr w:type="spellEnd"/>
      <w:r w:rsidRPr="00A36B9C">
        <w:t xml:space="preserve"> 04Oct19]</w:t>
      </w:r>
    </w:p>
    <w:p w:rsidR="00065CDE" w:rsidRDefault="00A36B9C" w:rsidP="00A36B9C">
      <w:pPr>
        <w:pStyle w:val="Level3"/>
      </w:pPr>
      <w:r w:rsidRPr="00840741">
        <w:t>An employer and employee may agree to substitute another day for a day that would otherwise be a public holiday under the NES.</w:t>
      </w:r>
    </w:p>
    <w:p w:rsidR="00065CDE" w:rsidRPr="00840741" w:rsidRDefault="00065CDE" w:rsidP="00065CDE">
      <w:pPr>
        <w:pStyle w:val="History"/>
      </w:pPr>
      <w:r>
        <w:t xml:space="preserve">[New 23.2(b) inserted by </w:t>
      </w:r>
      <w:hyperlink r:id="rId209" w:history="1">
        <w:r w:rsidRPr="0030766C">
          <w:rPr>
            <w:rStyle w:val="Hyperlink"/>
            <w:szCs w:val="22"/>
          </w:rPr>
          <w:t>PR712206</w:t>
        </w:r>
      </w:hyperlink>
      <w:r w:rsidRPr="00D064BA">
        <w:t xml:space="preserve"> </w:t>
      </w:r>
      <w:proofErr w:type="spellStart"/>
      <w:r w:rsidRPr="00A36B9C">
        <w:t>ppc</w:t>
      </w:r>
      <w:proofErr w:type="spellEnd"/>
      <w:r w:rsidRPr="00A36B9C">
        <w:t xml:space="preserve"> 04Oct19]</w:t>
      </w:r>
    </w:p>
    <w:p w:rsidR="00065CDE" w:rsidRPr="00840741" w:rsidRDefault="00065CDE" w:rsidP="00065CDE">
      <w:pPr>
        <w:pStyle w:val="Level3"/>
      </w:pPr>
      <w:r w:rsidRPr="00840741">
        <w:t>An employer and employee may agree to substitute another part-day for a part-day that would otherwise be a part-day public holiday under the NES.</w:t>
      </w:r>
    </w:p>
    <w:p w:rsidR="00065CDE" w:rsidRPr="00840741" w:rsidRDefault="00AB2E12" w:rsidP="00AB2E12">
      <w:pPr>
        <w:pStyle w:val="History"/>
      </w:pPr>
      <w:r>
        <w:t>[23.2(</w:t>
      </w:r>
      <w:r w:rsidR="00D064BA">
        <w:t>b</w:t>
      </w:r>
      <w:r>
        <w:t xml:space="preserve">) renumbered as 23.2(c) by </w:t>
      </w:r>
      <w:hyperlink r:id="rId210" w:history="1">
        <w:r w:rsidRPr="0030766C">
          <w:rPr>
            <w:rStyle w:val="Hyperlink"/>
            <w:szCs w:val="22"/>
          </w:rPr>
          <w:t>PR712206</w:t>
        </w:r>
      </w:hyperlink>
      <w:r w:rsidRPr="00D064BA">
        <w:t xml:space="preserve"> </w:t>
      </w:r>
      <w:proofErr w:type="spellStart"/>
      <w:r w:rsidRPr="00A36B9C">
        <w:t>ppc</w:t>
      </w:r>
      <w:proofErr w:type="spellEnd"/>
      <w:r w:rsidRPr="00A36B9C">
        <w:t xml:space="preserve"> 04Oct19]</w:t>
      </w:r>
    </w:p>
    <w:p w:rsidR="009C352B" w:rsidRDefault="00542C77" w:rsidP="00AB2E12">
      <w:pPr>
        <w:pStyle w:val="Level3"/>
      </w:pPr>
      <w:r>
        <w:t>All work per</w:t>
      </w:r>
      <w:r w:rsidR="00344855">
        <w:t>formed on a public holiday will</w:t>
      </w:r>
      <w:r>
        <w:t xml:space="preserve"> be deemed to be work in excess or outside of</w:t>
      </w:r>
      <w:r w:rsidR="00344855">
        <w:t xml:space="preserve"> normal hours of duty and will</w:t>
      </w:r>
      <w:r>
        <w:t xml:space="preserve"> be paid or compensated for as per clause </w:t>
      </w:r>
      <w:r w:rsidR="004C40B5">
        <w:fldChar w:fldCharType="begin"/>
      </w:r>
      <w:r>
        <w:instrText xml:space="preserve"> REF _Ref228960473 \w \h </w:instrText>
      </w:r>
      <w:r w:rsidR="004C40B5">
        <w:fldChar w:fldCharType="separate"/>
      </w:r>
      <w:r w:rsidR="00223DA9">
        <w:t>19.2</w:t>
      </w:r>
      <w:r w:rsidR="004C40B5">
        <w:fldChar w:fldCharType="end"/>
      </w:r>
      <w:r w:rsidR="00A648A4">
        <w:t>.</w:t>
      </w:r>
    </w:p>
    <w:p w:rsidR="00AB2E12" w:rsidRPr="00840741" w:rsidRDefault="00AB2E12" w:rsidP="00AB2E12">
      <w:pPr>
        <w:pStyle w:val="History"/>
      </w:pPr>
      <w:r>
        <w:t xml:space="preserve">[Note inserted by </w:t>
      </w:r>
      <w:hyperlink r:id="rId211" w:history="1">
        <w:r w:rsidRPr="0030766C">
          <w:rPr>
            <w:rStyle w:val="Hyperlink"/>
            <w:szCs w:val="22"/>
          </w:rPr>
          <w:t>PR712206</w:t>
        </w:r>
      </w:hyperlink>
      <w:r w:rsidRPr="00D064BA">
        <w:t xml:space="preserve"> </w:t>
      </w:r>
      <w:proofErr w:type="spellStart"/>
      <w:r w:rsidRPr="00A36B9C">
        <w:t>ppc</w:t>
      </w:r>
      <w:proofErr w:type="spellEnd"/>
      <w:r w:rsidRPr="00A36B9C">
        <w:t xml:space="preserve"> 04Oct19]</w:t>
      </w:r>
    </w:p>
    <w:p w:rsidR="00AB2E12" w:rsidRPr="00AB2E12" w:rsidRDefault="00AB2E12" w:rsidP="00AB2E12">
      <w:r w:rsidRPr="00840741">
        <w:t xml:space="preserve">NOTE: For provisions relating to part-day public holidays see </w:t>
      </w:r>
      <w:r w:rsidR="00104049">
        <w:fldChar w:fldCharType="begin"/>
      </w:r>
      <w:r w:rsidR="00104049">
        <w:instrText xml:space="preserve"> REF _Ref405464452 \r \h </w:instrText>
      </w:r>
      <w:r w:rsidR="00104049">
        <w:fldChar w:fldCharType="separate"/>
      </w:r>
      <w:r w:rsidR="00223DA9">
        <w:t>Schedule C</w:t>
      </w:r>
      <w:r w:rsidR="00104049">
        <w:fldChar w:fldCharType="end"/>
      </w:r>
      <w:r w:rsidR="00104049">
        <w:fldChar w:fldCharType="begin"/>
      </w:r>
      <w:r w:rsidR="00104049">
        <w:instrText xml:space="preserve"> REF _Ref405464452 \h </w:instrText>
      </w:r>
      <w:r w:rsidR="00104049">
        <w:fldChar w:fldCharType="separate"/>
      </w:r>
      <w:r w:rsidR="00223DA9">
        <w:t>—Part-day Public Holidays</w:t>
      </w:r>
      <w:r w:rsidR="00104049">
        <w:fldChar w:fldCharType="end"/>
      </w:r>
      <w:r w:rsidRPr="00840741">
        <w:t>.</w:t>
      </w:r>
    </w:p>
    <w:p w:rsidR="009C352B" w:rsidRDefault="009C352B" w:rsidP="00DC194A">
      <w:pPr>
        <w:pStyle w:val="Level1"/>
      </w:pPr>
      <w:bookmarkStart w:id="168" w:name="_Ref520367505"/>
      <w:bookmarkStart w:id="169" w:name="_Toc37246312"/>
      <w:r>
        <w:t>Leave to deal with Family and Domestic Violence</w:t>
      </w:r>
      <w:bookmarkEnd w:id="168"/>
      <w:bookmarkEnd w:id="169"/>
    </w:p>
    <w:p w:rsidR="009C352B" w:rsidRPr="00870405" w:rsidRDefault="009C352B" w:rsidP="009C352B">
      <w:pPr>
        <w:pStyle w:val="History"/>
      </w:pPr>
      <w:r>
        <w:t xml:space="preserve">[24 inserted by </w:t>
      </w:r>
      <w:hyperlink r:id="rId212" w:history="1">
        <w:r>
          <w:rPr>
            <w:rStyle w:val="Hyperlink"/>
          </w:rPr>
          <w:t>PR609401</w:t>
        </w:r>
      </w:hyperlink>
      <w:r>
        <w:t xml:space="preserve"> </w:t>
      </w:r>
      <w:proofErr w:type="spellStart"/>
      <w:r>
        <w:t>ppc</w:t>
      </w:r>
      <w:proofErr w:type="spellEnd"/>
      <w:r>
        <w:t xml:space="preserve"> 01Aug18]</w:t>
      </w:r>
    </w:p>
    <w:p w:rsidR="009C352B" w:rsidRPr="005017FB" w:rsidRDefault="009C352B" w:rsidP="00DC194A">
      <w:pPr>
        <w:pStyle w:val="Level2"/>
      </w:pPr>
      <w:r w:rsidRPr="005017FB">
        <w:t>This clause applies to all employees, including casuals.</w:t>
      </w:r>
    </w:p>
    <w:p w:rsidR="009C352B" w:rsidRPr="005017FB" w:rsidRDefault="009C352B" w:rsidP="00DC194A">
      <w:pPr>
        <w:pStyle w:val="Level2Bold"/>
      </w:pPr>
      <w:r w:rsidRPr="005017FB">
        <w:t>Definitions</w:t>
      </w:r>
    </w:p>
    <w:p w:rsidR="009C352B" w:rsidRDefault="009C352B" w:rsidP="00DC194A">
      <w:pPr>
        <w:pStyle w:val="Level3"/>
      </w:pPr>
      <w:bookmarkStart w:id="170" w:name="_Ref520367446"/>
      <w:r>
        <w:t>In this clause:</w:t>
      </w:r>
      <w:bookmarkEnd w:id="170"/>
    </w:p>
    <w:p w:rsidR="009C352B" w:rsidRDefault="009C352B" w:rsidP="009C352B">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9C352B" w:rsidRDefault="009C352B" w:rsidP="009C352B">
      <w:pPr>
        <w:pStyle w:val="Block2"/>
      </w:pPr>
      <w:r w:rsidRPr="005017FB">
        <w:rPr>
          <w:b/>
          <w:i/>
        </w:rPr>
        <w:t>family member</w:t>
      </w:r>
      <w:r>
        <w:t xml:space="preserve"> means:</w:t>
      </w:r>
    </w:p>
    <w:p w:rsidR="009C352B" w:rsidRDefault="009C352B" w:rsidP="00DC194A">
      <w:pPr>
        <w:pStyle w:val="Level4"/>
      </w:pPr>
      <w:r>
        <w:t>a spouse, de facto partner, child, parent, grandparent, grandchild or sibling of the employee; or</w:t>
      </w:r>
    </w:p>
    <w:p w:rsidR="009C352B" w:rsidRDefault="009C352B" w:rsidP="00DC194A">
      <w:pPr>
        <w:pStyle w:val="Level4"/>
      </w:pPr>
      <w:r>
        <w:t>a child, parent, grandparent, grandchild or sibling of a spouse or de facto partner of the employee; or</w:t>
      </w:r>
    </w:p>
    <w:p w:rsidR="009C352B" w:rsidRDefault="009C352B" w:rsidP="00DC194A">
      <w:pPr>
        <w:pStyle w:val="Level4"/>
      </w:pPr>
      <w:r>
        <w:t>a person related to the employee according to Aboriginal or Torres Strait Islander kinship rules.</w:t>
      </w:r>
    </w:p>
    <w:p w:rsidR="009C352B" w:rsidRDefault="009C352B" w:rsidP="00DC194A">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223DA9">
        <w:t>24.2(a)</w:t>
      </w:r>
      <w:r>
        <w:fldChar w:fldCharType="end"/>
      </w:r>
      <w:r>
        <w:t xml:space="preserve"> includes a former spouse or de facto partner.</w:t>
      </w:r>
    </w:p>
    <w:p w:rsidR="009C352B" w:rsidRDefault="009C352B" w:rsidP="00DC194A">
      <w:pPr>
        <w:pStyle w:val="Level2Bold"/>
      </w:pPr>
      <w:r>
        <w:t>Entitlement to unpaid leave</w:t>
      </w:r>
    </w:p>
    <w:p w:rsidR="009C352B" w:rsidRDefault="009C352B" w:rsidP="009C352B">
      <w:pPr>
        <w:pStyle w:val="Block1"/>
      </w:pPr>
      <w:r>
        <w:t xml:space="preserve">An employee is entitled to 5 days’ unpaid leave to deal with family and domestic violence, as follows: </w:t>
      </w:r>
    </w:p>
    <w:p w:rsidR="009C352B" w:rsidRDefault="009C352B" w:rsidP="00DC194A">
      <w:pPr>
        <w:pStyle w:val="Level3"/>
      </w:pPr>
      <w:r>
        <w:t>the leave is available in full at the start of each 12 month period of the employee’s employment; and</w:t>
      </w:r>
    </w:p>
    <w:p w:rsidR="009C352B" w:rsidRDefault="009C352B" w:rsidP="00DC194A">
      <w:pPr>
        <w:pStyle w:val="Level3"/>
      </w:pPr>
      <w:r>
        <w:t>the leave does not accumulate from year to year; and</w:t>
      </w:r>
    </w:p>
    <w:p w:rsidR="009C352B" w:rsidRDefault="009C352B" w:rsidP="00DC194A">
      <w:pPr>
        <w:pStyle w:val="Level3"/>
      </w:pPr>
      <w:r>
        <w:t xml:space="preserve">is available in full to part-time and casual employees. </w:t>
      </w:r>
    </w:p>
    <w:p w:rsidR="009C352B" w:rsidRDefault="009C352B" w:rsidP="009C352B">
      <w:pPr>
        <w:pStyle w:val="Block1"/>
        <w:ind w:left="1418" w:hanging="567"/>
      </w:pPr>
      <w:r>
        <w:t>Note:</w:t>
      </w:r>
      <w:r>
        <w:tab/>
        <w:t>1.</w:t>
      </w:r>
      <w:r>
        <w:tab/>
        <w:t>A period of leave to deal with family and domestic violence may be less than a day by agreement between the employee and the employer.</w:t>
      </w:r>
    </w:p>
    <w:p w:rsidR="009C352B" w:rsidRDefault="009C352B" w:rsidP="009C352B">
      <w:pPr>
        <w:pStyle w:val="Block2"/>
      </w:pPr>
      <w:r>
        <w:t>2.</w:t>
      </w:r>
      <w:r>
        <w:tab/>
        <w:t>The employer and employee may agree that the employee may take more than 5 days’ unpaid leave to deal with family and domestic violence.</w:t>
      </w:r>
    </w:p>
    <w:p w:rsidR="009C352B" w:rsidRDefault="009C352B" w:rsidP="00DC194A">
      <w:pPr>
        <w:pStyle w:val="Level2Bold"/>
      </w:pPr>
      <w:bookmarkStart w:id="171" w:name="_Ref520367518"/>
      <w:r>
        <w:t>Taking unpaid leave</w:t>
      </w:r>
      <w:bookmarkEnd w:id="171"/>
    </w:p>
    <w:p w:rsidR="009C352B" w:rsidRDefault="009C352B" w:rsidP="009C352B">
      <w:pPr>
        <w:pStyle w:val="Block1"/>
      </w:pPr>
      <w:r>
        <w:t>An employee may take unpaid leave to deal with family and domestic violence if the employee:</w:t>
      </w:r>
    </w:p>
    <w:p w:rsidR="009C352B" w:rsidRDefault="009C352B" w:rsidP="00DC194A">
      <w:pPr>
        <w:pStyle w:val="Level3"/>
      </w:pPr>
      <w:r>
        <w:t>is experiencing family and domestic violence; and</w:t>
      </w:r>
    </w:p>
    <w:p w:rsidR="009C352B" w:rsidRDefault="009C352B" w:rsidP="00DC194A">
      <w:pPr>
        <w:pStyle w:val="Level3"/>
      </w:pPr>
      <w:r>
        <w:t>needs to do something to deal with the impact of the family and domestic violence and it is impractical for the employee to do that thing outside their ordinary hours of work.</w:t>
      </w:r>
    </w:p>
    <w:p w:rsidR="009C352B" w:rsidRDefault="009C352B" w:rsidP="009C352B">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9C352B" w:rsidRDefault="009C352B" w:rsidP="00DC194A">
      <w:pPr>
        <w:pStyle w:val="Level2Bold"/>
      </w:pPr>
      <w:r>
        <w:t>Service and continuity</w:t>
      </w:r>
    </w:p>
    <w:p w:rsidR="009C352B" w:rsidRDefault="009C352B" w:rsidP="009C352B">
      <w:pPr>
        <w:pStyle w:val="Block1"/>
      </w:pPr>
      <w:r>
        <w:t>The time an employee is on unpaid leave to deal with family and domestic violence does not count as service but does not break the employee’s continuity of service.</w:t>
      </w:r>
    </w:p>
    <w:p w:rsidR="009C352B" w:rsidRDefault="009C352B" w:rsidP="00DC194A">
      <w:pPr>
        <w:pStyle w:val="Level2Bold"/>
      </w:pPr>
      <w:bookmarkStart w:id="172" w:name="_Ref520367606"/>
      <w:r>
        <w:t>Notice and evidence requirements</w:t>
      </w:r>
      <w:bookmarkEnd w:id="172"/>
      <w:r>
        <w:t xml:space="preserve"> </w:t>
      </w:r>
    </w:p>
    <w:p w:rsidR="009C352B" w:rsidRDefault="009C352B" w:rsidP="00DC194A">
      <w:pPr>
        <w:pStyle w:val="Level3Bold"/>
      </w:pPr>
      <w:r>
        <w:t>Notice</w:t>
      </w:r>
    </w:p>
    <w:p w:rsidR="009C352B" w:rsidRDefault="009C352B" w:rsidP="009C352B">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223DA9">
        <w:t>24</w:t>
      </w:r>
      <w:r>
        <w:fldChar w:fldCharType="end"/>
      </w:r>
      <w:r>
        <w:t>. The notice:</w:t>
      </w:r>
    </w:p>
    <w:p w:rsidR="009C352B" w:rsidRDefault="009C352B" w:rsidP="00DC194A">
      <w:pPr>
        <w:pStyle w:val="Level4"/>
      </w:pPr>
      <w:r>
        <w:t>must be given to the employer as soon as practicable (which may be a time after the leave has started); and</w:t>
      </w:r>
    </w:p>
    <w:p w:rsidR="009C352B" w:rsidRDefault="009C352B" w:rsidP="00DC194A">
      <w:pPr>
        <w:pStyle w:val="Level4"/>
      </w:pPr>
      <w:r>
        <w:t>must advise the employer of the period, or expected period, of the leave.</w:t>
      </w:r>
    </w:p>
    <w:p w:rsidR="009C352B" w:rsidRDefault="009C352B" w:rsidP="00DC194A">
      <w:pPr>
        <w:pStyle w:val="Level3Bold"/>
      </w:pPr>
      <w:r>
        <w:t xml:space="preserve">Evidence </w:t>
      </w:r>
    </w:p>
    <w:p w:rsidR="009C352B" w:rsidRDefault="009C352B" w:rsidP="009C352B">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223DA9">
        <w:t>24</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223DA9">
        <w:t>24.4</w:t>
      </w:r>
      <w:r>
        <w:fldChar w:fldCharType="end"/>
      </w:r>
      <w:r>
        <w:t xml:space="preserve">. </w:t>
      </w:r>
    </w:p>
    <w:p w:rsidR="009C352B" w:rsidRDefault="009C352B" w:rsidP="009C352B">
      <w:pPr>
        <w:pStyle w:val="Block2"/>
      </w:pPr>
      <w:r>
        <w:t>Note:</w:t>
      </w:r>
      <w:r>
        <w:tab/>
        <w:t>Depending on the circumstances such evidence may include a document issued by the police service, a court or a family violence support service, or a statutory declaration.</w:t>
      </w:r>
    </w:p>
    <w:p w:rsidR="009C352B" w:rsidRDefault="009C352B" w:rsidP="00DC194A">
      <w:pPr>
        <w:pStyle w:val="Level2Bold"/>
      </w:pPr>
      <w:r>
        <w:t xml:space="preserve">Confidentiality </w:t>
      </w:r>
    </w:p>
    <w:p w:rsidR="009C352B" w:rsidRDefault="009C352B" w:rsidP="00DC194A">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223DA9">
        <w:t>24.6</w:t>
      </w:r>
      <w:r>
        <w:fldChar w:fldCharType="end"/>
      </w:r>
      <w:r>
        <w:t xml:space="preserve"> is treated confidentially, as far as it is reasonably practicable to do so.</w:t>
      </w:r>
    </w:p>
    <w:p w:rsidR="009C352B" w:rsidRDefault="009C352B" w:rsidP="00DC194A">
      <w:pPr>
        <w:pStyle w:val="Level3"/>
      </w:pPr>
      <w:r>
        <w:t xml:space="preserve">Nothing in clause </w:t>
      </w:r>
      <w:r>
        <w:fldChar w:fldCharType="begin"/>
      </w:r>
      <w:r>
        <w:instrText xml:space="preserve"> REF _Ref520367505 \r \h </w:instrText>
      </w:r>
      <w:r>
        <w:fldChar w:fldCharType="separate"/>
      </w:r>
      <w:r w:rsidR="00223DA9">
        <w:t>24</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9C352B" w:rsidRDefault="009C352B" w:rsidP="009C352B">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9C352B" w:rsidRDefault="009C352B" w:rsidP="00DC194A">
      <w:pPr>
        <w:pStyle w:val="Level2Bold"/>
      </w:pPr>
      <w:r>
        <w:t xml:space="preserve">Compliance </w:t>
      </w:r>
    </w:p>
    <w:p w:rsidR="009C352B" w:rsidRDefault="009C352B" w:rsidP="009C352B">
      <w:pPr>
        <w:pStyle w:val="Block1"/>
      </w:pPr>
      <w:r>
        <w:t xml:space="preserve">An employee is not entitled to take leave under clause </w:t>
      </w:r>
      <w:r>
        <w:fldChar w:fldCharType="begin"/>
      </w:r>
      <w:r>
        <w:instrText xml:space="preserve"> REF _Ref520367505 \r \h </w:instrText>
      </w:r>
      <w:r>
        <w:fldChar w:fldCharType="separate"/>
      </w:r>
      <w:r w:rsidR="00223DA9">
        <w:t>24</w:t>
      </w:r>
      <w:r>
        <w:fldChar w:fldCharType="end"/>
      </w:r>
      <w:r>
        <w:t xml:space="preserve"> unless the employee complies with clause </w:t>
      </w:r>
      <w:r>
        <w:fldChar w:fldCharType="begin"/>
      </w:r>
      <w:r>
        <w:instrText xml:space="preserve"> REF _Ref520367505 \r \h </w:instrText>
      </w:r>
      <w:r>
        <w:fldChar w:fldCharType="separate"/>
      </w:r>
      <w:r w:rsidR="00223DA9">
        <w:t>24</w:t>
      </w:r>
      <w:r>
        <w:fldChar w:fldCharType="end"/>
      </w:r>
      <w:r>
        <w:t>.</w:t>
      </w:r>
    </w:p>
    <w:p w:rsidR="00A75ADB" w:rsidRDefault="00A75ADB">
      <w:pPr>
        <w:spacing w:before="0"/>
        <w:jc w:val="left"/>
      </w:pPr>
      <w:r>
        <w:br w:type="page"/>
      </w:r>
    </w:p>
    <w:p w:rsidR="002233A0" w:rsidRDefault="005E44E5" w:rsidP="00272EBC">
      <w:pPr>
        <w:pStyle w:val="Subdocument"/>
      </w:pPr>
      <w:bookmarkStart w:id="173" w:name="_Ref241649955"/>
      <w:bookmarkStart w:id="174" w:name="_Toc37246313"/>
      <w:bookmarkStart w:id="175" w:name="_Ref229630374"/>
      <w:bookmarkStart w:id="176" w:name="_Ref229630825"/>
      <w:bookmarkStart w:id="177" w:name="_Toc226165479"/>
      <w:bookmarkEnd w:id="137"/>
      <w:r>
        <w:t>—</w:t>
      </w:r>
      <w:bookmarkEnd w:id="173"/>
      <w:r w:rsidR="002233A0" w:rsidRPr="00A05F89">
        <w:t>Transitional Provisions</w:t>
      </w:r>
      <w:bookmarkStart w:id="178" w:name="sched_a"/>
      <w:bookmarkEnd w:id="174"/>
    </w:p>
    <w:p w:rsidR="00285743" w:rsidRPr="00285743" w:rsidRDefault="00285743" w:rsidP="00285743">
      <w:pPr>
        <w:pStyle w:val="History"/>
      </w:pPr>
      <w:r>
        <w:t xml:space="preserve">[Varied by </w:t>
      </w:r>
      <w:hyperlink r:id="rId213" w:history="1">
        <w:r w:rsidR="005C5682" w:rsidRPr="002233A0">
          <w:rPr>
            <w:rStyle w:val="Hyperlink"/>
          </w:rPr>
          <w:t>PR991588</w:t>
        </w:r>
      </w:hyperlink>
      <w:r w:rsidR="005C5682">
        <w:t xml:space="preserve">, </w:t>
      </w:r>
      <w:hyperlink r:id="rId214" w:history="1">
        <w:r w:rsidRPr="00D5063F">
          <w:rPr>
            <w:rStyle w:val="Hyperlink"/>
          </w:rPr>
          <w:t>PR503725</w:t>
        </w:r>
      </w:hyperlink>
      <w:r>
        <w:t>]</w:t>
      </w:r>
    </w:p>
    <w:p w:rsidR="002233A0" w:rsidRDefault="002233A0">
      <w:pPr>
        <w:pStyle w:val="SubLevel1Bold"/>
      </w:pPr>
      <w:r w:rsidRPr="00E62F0B">
        <w:t>General</w:t>
      </w:r>
    </w:p>
    <w:p w:rsidR="002233A0" w:rsidRDefault="002233A0">
      <w:pPr>
        <w:pStyle w:val="SubLevel2"/>
      </w:pPr>
      <w:r w:rsidRPr="00A05F89">
        <w:t>The provisions of this schedule deal with minimum obligations only.</w:t>
      </w:r>
    </w:p>
    <w:p w:rsidR="002233A0" w:rsidRPr="0002716A" w:rsidRDefault="002233A0">
      <w:pPr>
        <w:pStyle w:val="SubLevel2"/>
      </w:pPr>
      <w:r w:rsidRPr="00A3240F">
        <w:t>The provisions of this schedule are to be applied:</w:t>
      </w:r>
    </w:p>
    <w:p w:rsidR="002233A0" w:rsidRDefault="002233A0">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2233A0" w:rsidRDefault="002233A0">
      <w:pPr>
        <w:pStyle w:val="SubLevel3"/>
      </w:pPr>
      <w:r w:rsidRPr="005650AD">
        <w:t>when a loading or penalty in a relevant transitional minimum wage instrument or award-based transitional instrument has no equivalent provision in this award;</w:t>
      </w:r>
    </w:p>
    <w:p w:rsidR="002233A0" w:rsidRDefault="002233A0">
      <w:pPr>
        <w:pStyle w:val="SubLevel3"/>
      </w:pPr>
      <w:r w:rsidRPr="005650AD">
        <w:t>when a loading or penalty in this award has no equivalent provision in a relevant transitional minimum wage instrument or award-based transitional instrument; or</w:t>
      </w:r>
    </w:p>
    <w:p w:rsidR="002233A0" w:rsidRPr="0002716A" w:rsidRDefault="002233A0">
      <w:pPr>
        <w:pStyle w:val="SubLevel3"/>
      </w:pPr>
      <w:r w:rsidRPr="005650AD">
        <w:t>when there is a loading or penalty in this award but there is no relevant transitional minimum wage instrument or award-based transitional instrument.</w:t>
      </w:r>
    </w:p>
    <w:p w:rsidR="002233A0" w:rsidRDefault="002233A0">
      <w:pPr>
        <w:pStyle w:val="SubLevel1Bold"/>
      </w:pPr>
      <w:r w:rsidRPr="00E62F0B">
        <w:t>Minimum wages</w:t>
      </w:r>
      <w:r>
        <w:t xml:space="preserve"> – existing minimum wage lower</w:t>
      </w:r>
    </w:p>
    <w:p w:rsidR="002233A0" w:rsidRPr="00E172EE" w:rsidRDefault="002233A0">
      <w:pPr>
        <w:pStyle w:val="SubLevel2"/>
      </w:pPr>
      <w:r w:rsidRPr="00E172EE">
        <w:t>The following transitional arrangements apply to an employer which, immediately prior to 1 January 2010:</w:t>
      </w:r>
    </w:p>
    <w:p w:rsidR="002233A0" w:rsidRDefault="002233A0">
      <w:pPr>
        <w:pStyle w:val="SubLevel3"/>
      </w:pPr>
      <w:r w:rsidRPr="00656645">
        <w:t>was obliged,</w:t>
      </w:r>
    </w:p>
    <w:p w:rsidR="002233A0" w:rsidRDefault="002233A0">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2233A0" w:rsidRDefault="002233A0">
      <w:pPr>
        <w:pStyle w:val="SubLevel3"/>
      </w:pPr>
      <w:r w:rsidRPr="00656645">
        <w:t>if it had been an employer in the industry or of the occupations covered by this award would have been obliged</w:t>
      </w:r>
    </w:p>
    <w:p w:rsidR="002233A0" w:rsidRPr="00E172EE" w:rsidRDefault="002233A0">
      <w:pPr>
        <w:pStyle w:val="Block1"/>
      </w:pPr>
      <w:r w:rsidRPr="00E172EE">
        <w:t>by a transitional minimum wage instrument and/or an award-based transitional instrument to pay a minimum wage lower than that in this award for any classification of employee.</w:t>
      </w:r>
    </w:p>
    <w:p w:rsidR="002233A0" w:rsidRDefault="002233A0">
      <w:pPr>
        <w:pStyle w:val="SubLevel2"/>
      </w:pPr>
      <w:r>
        <w:t>In this clause minimum wage includes:</w:t>
      </w:r>
    </w:p>
    <w:p w:rsidR="002233A0" w:rsidRPr="00E172EE" w:rsidRDefault="002233A0">
      <w:pPr>
        <w:pStyle w:val="SubLevel3"/>
      </w:pPr>
      <w:r w:rsidRPr="00E172EE">
        <w:t>a minimum wage for a junior employee, an employee to whom training arrangements apply and an employee with a disability;</w:t>
      </w:r>
    </w:p>
    <w:p w:rsidR="002233A0" w:rsidRPr="00E172EE" w:rsidRDefault="002233A0">
      <w:pPr>
        <w:pStyle w:val="SubLevel3"/>
      </w:pPr>
      <w:r w:rsidRPr="00E172EE">
        <w:t>a piecework rate; and</w:t>
      </w:r>
    </w:p>
    <w:p w:rsidR="002233A0" w:rsidRPr="00E172EE" w:rsidRDefault="002233A0">
      <w:pPr>
        <w:pStyle w:val="SubLevel3"/>
      </w:pPr>
      <w:r w:rsidRPr="00E172EE">
        <w:t>any applicable industry allowance.</w:t>
      </w:r>
    </w:p>
    <w:p w:rsidR="002233A0" w:rsidRPr="00E172EE" w:rsidRDefault="002233A0">
      <w:pPr>
        <w:pStyle w:val="SubLevel2"/>
      </w:pPr>
      <w:bookmarkStart w:id="179"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179"/>
    </w:p>
    <w:p w:rsidR="002233A0" w:rsidRPr="00E172EE" w:rsidRDefault="002233A0">
      <w:pPr>
        <w:pStyle w:val="SubLevel2"/>
      </w:pPr>
      <w:r w:rsidRPr="00E172EE">
        <w:t xml:space="preserve">The difference between the minimum wage for the classification in this award and the minimum wage in clause </w:t>
      </w:r>
      <w:r w:rsidR="004C40B5">
        <w:fldChar w:fldCharType="begin"/>
      </w:r>
      <w:r>
        <w:instrText xml:space="preserve"> REF _Ref239686718 \n \h </w:instrText>
      </w:r>
      <w:r w:rsidR="004C40B5">
        <w:fldChar w:fldCharType="separate"/>
      </w:r>
      <w:r w:rsidR="00223DA9">
        <w:t>A.2.3</w:t>
      </w:r>
      <w:r w:rsidR="004C40B5">
        <w:fldChar w:fldCharType="end"/>
      </w:r>
      <w:r w:rsidRPr="00E172EE">
        <w:t xml:space="preserve"> is referred to as the transitional amount.</w:t>
      </w:r>
    </w:p>
    <w:p w:rsidR="002233A0" w:rsidRPr="00E172EE" w:rsidRDefault="002233A0">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233A0" w:rsidRPr="00B97C03" w:rsidTr="00D9573E">
        <w:trPr>
          <w:tblHeader/>
        </w:trPr>
        <w:tc>
          <w:tcPr>
            <w:tcW w:w="3469" w:type="dxa"/>
          </w:tcPr>
          <w:p w:rsidR="002233A0" w:rsidRPr="00B97C03" w:rsidRDefault="002233A0" w:rsidP="00D9573E">
            <w:pPr>
              <w:pStyle w:val="AMODTable"/>
              <w:keepNext/>
              <w:rPr>
                <w:b/>
              </w:rPr>
            </w:pPr>
            <w:r w:rsidRPr="00B97C03">
              <w:rPr>
                <w:b/>
              </w:rPr>
              <w:t>First full pay period on or after</w:t>
            </w:r>
          </w:p>
        </w:tc>
        <w:tc>
          <w:tcPr>
            <w:tcW w:w="1620" w:type="dxa"/>
          </w:tcPr>
          <w:p w:rsidR="002233A0" w:rsidRPr="00B97C03" w:rsidRDefault="002233A0" w:rsidP="00D9573E">
            <w:pPr>
              <w:pStyle w:val="AMODTable"/>
              <w:keepNext/>
              <w:jc w:val="center"/>
              <w:rPr>
                <w:b/>
              </w:rPr>
            </w:pPr>
          </w:p>
        </w:tc>
      </w:tr>
      <w:tr w:rsidR="002233A0" w:rsidRPr="00B97C03" w:rsidTr="00D9573E">
        <w:tc>
          <w:tcPr>
            <w:tcW w:w="3469" w:type="dxa"/>
          </w:tcPr>
          <w:p w:rsidR="002233A0" w:rsidRPr="00B97C03" w:rsidRDefault="002233A0" w:rsidP="00D9573E">
            <w:pPr>
              <w:pStyle w:val="AMODTable"/>
              <w:keepNext/>
            </w:pPr>
            <w:r w:rsidRPr="00B97C03">
              <w:t>1 July 2010</w:t>
            </w:r>
          </w:p>
        </w:tc>
        <w:tc>
          <w:tcPr>
            <w:tcW w:w="1620" w:type="dxa"/>
          </w:tcPr>
          <w:p w:rsidR="002233A0" w:rsidRPr="00B97C03" w:rsidRDefault="002233A0" w:rsidP="00D9573E">
            <w:pPr>
              <w:pStyle w:val="AMODTable"/>
              <w:keepNext/>
              <w:jc w:val="center"/>
            </w:pPr>
            <w:r w:rsidRPr="00B97C03">
              <w:t>80%</w:t>
            </w:r>
          </w:p>
        </w:tc>
      </w:tr>
      <w:tr w:rsidR="002233A0" w:rsidRPr="00B97C03" w:rsidTr="00D9573E">
        <w:tc>
          <w:tcPr>
            <w:tcW w:w="3469" w:type="dxa"/>
          </w:tcPr>
          <w:p w:rsidR="002233A0" w:rsidRPr="00B97C03" w:rsidRDefault="002233A0" w:rsidP="00D9573E">
            <w:pPr>
              <w:pStyle w:val="AMODTable"/>
              <w:keepNext/>
            </w:pPr>
            <w:r w:rsidRPr="00B97C03">
              <w:t>1 July 2011</w:t>
            </w:r>
          </w:p>
        </w:tc>
        <w:tc>
          <w:tcPr>
            <w:tcW w:w="1620" w:type="dxa"/>
          </w:tcPr>
          <w:p w:rsidR="002233A0" w:rsidRPr="00B97C03" w:rsidRDefault="002233A0" w:rsidP="00D9573E">
            <w:pPr>
              <w:pStyle w:val="AMODTable"/>
              <w:keepNext/>
              <w:jc w:val="center"/>
            </w:pPr>
            <w:r w:rsidRPr="00B97C03">
              <w:t>60%</w:t>
            </w:r>
          </w:p>
        </w:tc>
      </w:tr>
      <w:tr w:rsidR="002233A0" w:rsidRPr="00B97C03" w:rsidTr="00D9573E">
        <w:tc>
          <w:tcPr>
            <w:tcW w:w="3469" w:type="dxa"/>
          </w:tcPr>
          <w:p w:rsidR="002233A0" w:rsidRPr="00B97C03" w:rsidRDefault="002233A0" w:rsidP="00D9573E">
            <w:pPr>
              <w:pStyle w:val="AMODTable"/>
              <w:keepNext/>
            </w:pPr>
            <w:r w:rsidRPr="00B97C03">
              <w:t>1 July 2012</w:t>
            </w:r>
          </w:p>
        </w:tc>
        <w:tc>
          <w:tcPr>
            <w:tcW w:w="1620" w:type="dxa"/>
          </w:tcPr>
          <w:p w:rsidR="002233A0" w:rsidRPr="00B97C03" w:rsidRDefault="002233A0" w:rsidP="00D9573E">
            <w:pPr>
              <w:pStyle w:val="AMODTable"/>
              <w:keepNext/>
              <w:jc w:val="center"/>
            </w:pPr>
            <w:r w:rsidRPr="00B97C03">
              <w:t>40%</w:t>
            </w:r>
          </w:p>
        </w:tc>
      </w:tr>
      <w:tr w:rsidR="002233A0" w:rsidRPr="00B97C03" w:rsidTr="00D9573E">
        <w:tc>
          <w:tcPr>
            <w:tcW w:w="3469" w:type="dxa"/>
          </w:tcPr>
          <w:p w:rsidR="002233A0" w:rsidRPr="00B97C03" w:rsidRDefault="002233A0">
            <w:pPr>
              <w:pStyle w:val="AMODTable"/>
            </w:pPr>
            <w:r w:rsidRPr="00B97C03">
              <w:t>1 July 2013</w:t>
            </w:r>
          </w:p>
        </w:tc>
        <w:tc>
          <w:tcPr>
            <w:tcW w:w="1620" w:type="dxa"/>
          </w:tcPr>
          <w:p w:rsidR="002233A0" w:rsidRPr="00B97C03" w:rsidRDefault="002233A0" w:rsidP="00D9573E">
            <w:pPr>
              <w:pStyle w:val="AMODTable"/>
              <w:jc w:val="center"/>
            </w:pPr>
            <w:r w:rsidRPr="00B97C03">
              <w:t>20%</w:t>
            </w:r>
          </w:p>
        </w:tc>
      </w:tr>
    </w:tbl>
    <w:p w:rsidR="002233A0" w:rsidRPr="00E172EE" w:rsidRDefault="002233A0">
      <w:pPr>
        <w:pStyle w:val="SubLevel2"/>
      </w:pPr>
      <w:r w:rsidRPr="00E172EE">
        <w:t>The employer must apply any increase in minimum wages in this award resulting from an annual wage review.</w:t>
      </w:r>
    </w:p>
    <w:p w:rsidR="002233A0" w:rsidRPr="00E172EE" w:rsidRDefault="002233A0">
      <w:pPr>
        <w:pStyle w:val="SubLevel2"/>
      </w:pPr>
      <w:r w:rsidRPr="00E172EE">
        <w:t>These provisions cease to operate from the beginning of the first full pay period on or after 1 July 2014.</w:t>
      </w:r>
    </w:p>
    <w:p w:rsidR="002233A0" w:rsidRDefault="002233A0">
      <w:pPr>
        <w:pStyle w:val="SubLevel1Bold"/>
      </w:pPr>
      <w:r w:rsidRPr="00CE64E8">
        <w:t>Minimum wages – existing minimum wage higher</w:t>
      </w:r>
    </w:p>
    <w:p w:rsidR="002233A0" w:rsidRPr="00CE64E8" w:rsidRDefault="002233A0">
      <w:pPr>
        <w:pStyle w:val="SubLevel2"/>
      </w:pPr>
      <w:r w:rsidRPr="00CE64E8">
        <w:t>The following transitional arrangements apply to an employer which, immediately prior to 1 January 2010:</w:t>
      </w:r>
    </w:p>
    <w:p w:rsidR="002233A0" w:rsidRPr="00CE64E8" w:rsidRDefault="002233A0">
      <w:pPr>
        <w:pStyle w:val="SubLevel3"/>
      </w:pPr>
      <w:r w:rsidRPr="00CE64E8">
        <w:t>was obliged,</w:t>
      </w:r>
    </w:p>
    <w:p w:rsidR="002233A0" w:rsidRPr="00CE64E8" w:rsidRDefault="002233A0">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2233A0" w:rsidRPr="00CE64E8" w:rsidRDefault="002233A0">
      <w:pPr>
        <w:pStyle w:val="SubLevel3"/>
      </w:pPr>
      <w:r w:rsidRPr="00CE64E8">
        <w:t>if it had been an employer in the industry or of the occupations covered by this award would have been obliged</w:t>
      </w:r>
    </w:p>
    <w:p w:rsidR="002233A0" w:rsidRPr="00CE64E8" w:rsidRDefault="002233A0">
      <w:pPr>
        <w:pStyle w:val="Block1"/>
      </w:pPr>
      <w:r w:rsidRPr="00CE64E8">
        <w:t>by a transitional minimum wage instrument and/or an award-based transitional instrument to pay a minimum wage higher than that in this award for any classification of employee.</w:t>
      </w:r>
    </w:p>
    <w:p w:rsidR="002233A0" w:rsidRPr="00CE64E8" w:rsidRDefault="002233A0">
      <w:pPr>
        <w:pStyle w:val="SubLevel2"/>
      </w:pPr>
      <w:r w:rsidRPr="00CE64E8">
        <w:t>In this clause minimum wage includes:</w:t>
      </w:r>
    </w:p>
    <w:p w:rsidR="002233A0" w:rsidRPr="00CE64E8" w:rsidRDefault="002233A0">
      <w:pPr>
        <w:pStyle w:val="SubLevel3"/>
      </w:pPr>
      <w:r w:rsidRPr="00CE64E8">
        <w:t>a minimum wage for a junior employee, an employee to whom training arrangements apply and an employee with a disability;</w:t>
      </w:r>
    </w:p>
    <w:p w:rsidR="002233A0" w:rsidRDefault="002233A0">
      <w:pPr>
        <w:pStyle w:val="SubLevel3"/>
      </w:pPr>
      <w:r w:rsidRPr="00CE64E8">
        <w:t>a piecework rate; and</w:t>
      </w:r>
    </w:p>
    <w:p w:rsidR="002233A0" w:rsidRPr="00CE64E8" w:rsidRDefault="002233A0">
      <w:pPr>
        <w:pStyle w:val="SubLevel3"/>
      </w:pPr>
      <w:r w:rsidRPr="00CE64E8">
        <w:t>any applicable industry allowance.</w:t>
      </w:r>
    </w:p>
    <w:p w:rsidR="002233A0" w:rsidRPr="00CE64E8" w:rsidRDefault="002233A0">
      <w:pPr>
        <w:pStyle w:val="SubLevel2"/>
      </w:pPr>
      <w:bookmarkStart w:id="180"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180"/>
    </w:p>
    <w:p w:rsidR="002233A0" w:rsidRPr="00CE64E8" w:rsidRDefault="002233A0">
      <w:pPr>
        <w:pStyle w:val="SubLevel2"/>
      </w:pPr>
      <w:r w:rsidRPr="00CE64E8">
        <w:t xml:space="preserve">The difference between the minimum wage for the classification in this award and the minimum wage in clause </w:t>
      </w:r>
      <w:r w:rsidR="004C40B5">
        <w:fldChar w:fldCharType="begin"/>
      </w:r>
      <w:r>
        <w:instrText xml:space="preserve"> REF _Ref239686755 \n \h </w:instrText>
      </w:r>
      <w:r w:rsidR="004C40B5">
        <w:fldChar w:fldCharType="separate"/>
      </w:r>
      <w:r w:rsidR="00223DA9">
        <w:t>A.3.3</w:t>
      </w:r>
      <w:r w:rsidR="004C40B5">
        <w:fldChar w:fldCharType="end"/>
      </w:r>
      <w:r>
        <w:t xml:space="preserve"> </w:t>
      </w:r>
      <w:r w:rsidRPr="00CE64E8">
        <w:t>is referred to as the transitional amount.</w:t>
      </w:r>
    </w:p>
    <w:p w:rsidR="002233A0" w:rsidRPr="00CE64E8" w:rsidRDefault="002233A0">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233A0" w:rsidRPr="00B97C03" w:rsidTr="00D9573E">
        <w:tc>
          <w:tcPr>
            <w:tcW w:w="3469" w:type="dxa"/>
          </w:tcPr>
          <w:p w:rsidR="002233A0" w:rsidRPr="00B97C03" w:rsidRDefault="002233A0" w:rsidP="00D9573E">
            <w:pPr>
              <w:pStyle w:val="AMODTable"/>
              <w:keepNext/>
              <w:rPr>
                <w:b/>
              </w:rPr>
            </w:pPr>
            <w:r w:rsidRPr="00B97C03">
              <w:rPr>
                <w:b/>
              </w:rPr>
              <w:t>First full pay period on or after</w:t>
            </w:r>
          </w:p>
        </w:tc>
        <w:tc>
          <w:tcPr>
            <w:tcW w:w="1620" w:type="dxa"/>
          </w:tcPr>
          <w:p w:rsidR="002233A0" w:rsidRPr="00B97C03" w:rsidRDefault="002233A0" w:rsidP="00D9573E">
            <w:pPr>
              <w:pStyle w:val="AMODTable"/>
              <w:keepNext/>
              <w:jc w:val="center"/>
            </w:pPr>
          </w:p>
        </w:tc>
      </w:tr>
      <w:tr w:rsidR="002233A0" w:rsidRPr="00B97C03" w:rsidTr="00D9573E">
        <w:tc>
          <w:tcPr>
            <w:tcW w:w="3469" w:type="dxa"/>
          </w:tcPr>
          <w:p w:rsidR="002233A0" w:rsidRPr="00B97C03" w:rsidRDefault="002233A0" w:rsidP="00D9573E">
            <w:pPr>
              <w:pStyle w:val="AMODTable"/>
              <w:keepNext/>
            </w:pPr>
            <w:r w:rsidRPr="00B97C03">
              <w:t>1 July 2010</w:t>
            </w:r>
          </w:p>
        </w:tc>
        <w:tc>
          <w:tcPr>
            <w:tcW w:w="1620" w:type="dxa"/>
          </w:tcPr>
          <w:p w:rsidR="002233A0" w:rsidRPr="00B97C03" w:rsidRDefault="002233A0" w:rsidP="00D9573E">
            <w:pPr>
              <w:pStyle w:val="AMODTable"/>
              <w:keepNext/>
              <w:jc w:val="center"/>
            </w:pPr>
            <w:r w:rsidRPr="00B97C03">
              <w:t>80%</w:t>
            </w:r>
          </w:p>
        </w:tc>
      </w:tr>
      <w:tr w:rsidR="002233A0" w:rsidRPr="00B97C03" w:rsidTr="00D9573E">
        <w:tc>
          <w:tcPr>
            <w:tcW w:w="3469" w:type="dxa"/>
          </w:tcPr>
          <w:p w:rsidR="002233A0" w:rsidRPr="00B97C03" w:rsidRDefault="002233A0" w:rsidP="00D9573E">
            <w:pPr>
              <w:pStyle w:val="AMODTable"/>
              <w:keepNext/>
            </w:pPr>
            <w:r w:rsidRPr="00B97C03">
              <w:t>1 July 2011</w:t>
            </w:r>
          </w:p>
        </w:tc>
        <w:tc>
          <w:tcPr>
            <w:tcW w:w="1620" w:type="dxa"/>
          </w:tcPr>
          <w:p w:rsidR="002233A0" w:rsidRPr="00B97C03" w:rsidRDefault="002233A0" w:rsidP="00D9573E">
            <w:pPr>
              <w:pStyle w:val="AMODTable"/>
              <w:keepNext/>
              <w:jc w:val="center"/>
            </w:pPr>
            <w:r w:rsidRPr="00B97C03">
              <w:t>60%</w:t>
            </w:r>
          </w:p>
        </w:tc>
      </w:tr>
      <w:tr w:rsidR="002233A0" w:rsidRPr="00B97C03" w:rsidTr="00D9573E">
        <w:tc>
          <w:tcPr>
            <w:tcW w:w="3469" w:type="dxa"/>
          </w:tcPr>
          <w:p w:rsidR="002233A0" w:rsidRPr="00B97C03" w:rsidRDefault="002233A0" w:rsidP="00D9573E">
            <w:pPr>
              <w:pStyle w:val="AMODTable"/>
              <w:keepNext/>
            </w:pPr>
            <w:r w:rsidRPr="00B97C03">
              <w:t>1 July 2012</w:t>
            </w:r>
          </w:p>
        </w:tc>
        <w:tc>
          <w:tcPr>
            <w:tcW w:w="1620" w:type="dxa"/>
          </w:tcPr>
          <w:p w:rsidR="002233A0" w:rsidRPr="00B97C03" w:rsidRDefault="002233A0" w:rsidP="00D9573E">
            <w:pPr>
              <w:pStyle w:val="AMODTable"/>
              <w:keepNext/>
              <w:jc w:val="center"/>
            </w:pPr>
            <w:r w:rsidRPr="00B97C03">
              <w:t>40%</w:t>
            </w:r>
          </w:p>
        </w:tc>
      </w:tr>
      <w:tr w:rsidR="002233A0" w:rsidRPr="00B97C03" w:rsidTr="00D9573E">
        <w:tc>
          <w:tcPr>
            <w:tcW w:w="3469" w:type="dxa"/>
          </w:tcPr>
          <w:p w:rsidR="002233A0" w:rsidRPr="00B97C03" w:rsidRDefault="002233A0">
            <w:pPr>
              <w:pStyle w:val="AMODTable"/>
            </w:pPr>
            <w:r w:rsidRPr="00B97C03">
              <w:t>1 July 2013</w:t>
            </w:r>
          </w:p>
        </w:tc>
        <w:tc>
          <w:tcPr>
            <w:tcW w:w="1620" w:type="dxa"/>
          </w:tcPr>
          <w:p w:rsidR="002233A0" w:rsidRPr="00B97C03" w:rsidRDefault="002233A0" w:rsidP="00D9573E">
            <w:pPr>
              <w:pStyle w:val="AMODTable"/>
              <w:jc w:val="center"/>
            </w:pPr>
            <w:r w:rsidRPr="00B97C03">
              <w:t>20%</w:t>
            </w:r>
          </w:p>
        </w:tc>
      </w:tr>
    </w:tbl>
    <w:p w:rsidR="002233A0" w:rsidRPr="00CE64E8" w:rsidRDefault="002233A0">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2233A0" w:rsidRPr="00CE64E8" w:rsidRDefault="002233A0">
      <w:pPr>
        <w:pStyle w:val="SubLevel2"/>
      </w:pPr>
      <w:r w:rsidRPr="00CE64E8">
        <w:t>These provisions cease to operate from the beginning of the first full pay period on or after 1 July 2014.</w:t>
      </w:r>
    </w:p>
    <w:p w:rsidR="002233A0" w:rsidRPr="00C14B6A" w:rsidRDefault="002233A0">
      <w:pPr>
        <w:pStyle w:val="SubLevel1Bold"/>
      </w:pPr>
      <w:r w:rsidRPr="00C14B6A">
        <w:t>Loadings and penalty rates</w:t>
      </w:r>
    </w:p>
    <w:p w:rsidR="002233A0" w:rsidRPr="00C14B6A" w:rsidRDefault="002233A0">
      <w:pPr>
        <w:pStyle w:val="Block1"/>
      </w:pPr>
      <w:r w:rsidRPr="00C14B6A">
        <w:t>For the purposes of this schedule loading or penalty means a</w:t>
      </w:r>
      <w:r>
        <w:t>:</w:t>
      </w:r>
    </w:p>
    <w:p w:rsidR="002233A0" w:rsidRPr="003F07EE" w:rsidRDefault="002233A0">
      <w:pPr>
        <w:pStyle w:val="Bullet1"/>
      </w:pPr>
      <w:r w:rsidRPr="003F07EE">
        <w:t>casual or part-time loading;</w:t>
      </w:r>
    </w:p>
    <w:p w:rsidR="002233A0" w:rsidRPr="003F07EE" w:rsidRDefault="002233A0">
      <w:pPr>
        <w:pStyle w:val="Bullet1"/>
      </w:pPr>
      <w:r w:rsidRPr="003F07EE">
        <w:t>Saturday, Sunday, public holiday, evening or other penalty;</w:t>
      </w:r>
    </w:p>
    <w:p w:rsidR="002233A0" w:rsidRPr="003F07EE" w:rsidRDefault="002233A0">
      <w:pPr>
        <w:pStyle w:val="Bullet1"/>
      </w:pPr>
      <w:r w:rsidRPr="003F07EE">
        <w:t>shift allowance/penalty.</w:t>
      </w:r>
    </w:p>
    <w:p w:rsidR="002233A0" w:rsidRPr="003F07EE" w:rsidRDefault="002233A0">
      <w:pPr>
        <w:pStyle w:val="SubLevel1Bold"/>
      </w:pPr>
      <w:bookmarkStart w:id="181" w:name="_Ref239685174"/>
      <w:r w:rsidRPr="003F07EE">
        <w:t>Loadings and penalty rates – existing loading or penalty rate lower</w:t>
      </w:r>
      <w:bookmarkEnd w:id="181"/>
    </w:p>
    <w:p w:rsidR="002233A0" w:rsidRPr="003F07EE" w:rsidRDefault="002233A0">
      <w:pPr>
        <w:pStyle w:val="SubLevel2"/>
      </w:pPr>
      <w:r w:rsidRPr="003F07EE">
        <w:t>The following transitional arrangements apply to an employer which, immediately prior to 1 January 2010:</w:t>
      </w:r>
    </w:p>
    <w:p w:rsidR="002233A0" w:rsidRPr="003F07EE" w:rsidRDefault="002233A0">
      <w:pPr>
        <w:pStyle w:val="SubLevel3"/>
      </w:pPr>
      <w:r w:rsidRPr="003F07EE">
        <w:t>was obliged,</w:t>
      </w:r>
    </w:p>
    <w:p w:rsidR="002233A0" w:rsidRPr="003F07EE" w:rsidRDefault="002233A0">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2233A0" w:rsidRPr="003F07EE" w:rsidRDefault="002233A0">
      <w:pPr>
        <w:pStyle w:val="SubLevel3"/>
      </w:pPr>
      <w:r w:rsidRPr="003F07EE">
        <w:t>if it had been an employer in the industry or of the occupations covered by this award would have been obliged</w:t>
      </w:r>
    </w:p>
    <w:p w:rsidR="002233A0" w:rsidRPr="003F07EE" w:rsidRDefault="002233A0">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2233A0" w:rsidRPr="00526F2B" w:rsidRDefault="002233A0">
      <w:pPr>
        <w:pStyle w:val="SubLevel2"/>
      </w:pPr>
      <w:bookmarkStart w:id="182"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182"/>
    </w:p>
    <w:p w:rsidR="002233A0" w:rsidRPr="00526F2B" w:rsidRDefault="002233A0">
      <w:pPr>
        <w:pStyle w:val="SubLevel2"/>
      </w:pPr>
      <w:r w:rsidRPr="00526F2B">
        <w:t>The difference between the loading or penalty in this award and the rate in clause</w:t>
      </w:r>
      <w:r>
        <w:t> </w:t>
      </w:r>
      <w:r w:rsidR="004C40B5">
        <w:fldChar w:fldCharType="begin"/>
      </w:r>
      <w:r>
        <w:instrText xml:space="preserve"> REF _Ref239685043 \n \h </w:instrText>
      </w:r>
      <w:r w:rsidR="004C40B5">
        <w:fldChar w:fldCharType="separate"/>
      </w:r>
      <w:r w:rsidR="00223DA9">
        <w:t>A.5.2</w:t>
      </w:r>
      <w:r w:rsidR="004C40B5">
        <w:fldChar w:fldCharType="end"/>
      </w:r>
      <w:r w:rsidRPr="00526F2B">
        <w:t xml:space="preserve"> is referred to as the transitional percentage.</w:t>
      </w:r>
    </w:p>
    <w:p w:rsidR="002233A0" w:rsidRPr="00526F2B" w:rsidRDefault="002233A0">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2233A0" w:rsidRPr="00B97C03" w:rsidTr="00D9573E">
        <w:tc>
          <w:tcPr>
            <w:tcW w:w="3503" w:type="dxa"/>
          </w:tcPr>
          <w:p w:rsidR="002233A0" w:rsidRPr="00B97C03" w:rsidRDefault="002233A0" w:rsidP="00D9573E">
            <w:pPr>
              <w:pStyle w:val="AMODTable"/>
              <w:keepNext/>
              <w:rPr>
                <w:b/>
              </w:rPr>
            </w:pPr>
            <w:r w:rsidRPr="00B97C03">
              <w:rPr>
                <w:b/>
              </w:rPr>
              <w:t>First full pay period on or after</w:t>
            </w:r>
          </w:p>
        </w:tc>
        <w:tc>
          <w:tcPr>
            <w:tcW w:w="1620" w:type="dxa"/>
          </w:tcPr>
          <w:p w:rsidR="002233A0" w:rsidRPr="00B97C03" w:rsidRDefault="002233A0" w:rsidP="00D9573E">
            <w:pPr>
              <w:pStyle w:val="AMODTable"/>
              <w:keepNext/>
              <w:jc w:val="center"/>
              <w:rPr>
                <w:b/>
              </w:rPr>
            </w:pPr>
          </w:p>
        </w:tc>
      </w:tr>
      <w:tr w:rsidR="002233A0" w:rsidRPr="00B97C03" w:rsidTr="00D9573E">
        <w:tc>
          <w:tcPr>
            <w:tcW w:w="3503" w:type="dxa"/>
          </w:tcPr>
          <w:p w:rsidR="002233A0" w:rsidRPr="00B97C03" w:rsidRDefault="002233A0" w:rsidP="00D9573E">
            <w:pPr>
              <w:pStyle w:val="AMODTable"/>
              <w:keepNext/>
            </w:pPr>
            <w:r w:rsidRPr="00B97C03">
              <w:t>1 July 2010</w:t>
            </w:r>
          </w:p>
        </w:tc>
        <w:tc>
          <w:tcPr>
            <w:tcW w:w="1620" w:type="dxa"/>
          </w:tcPr>
          <w:p w:rsidR="002233A0" w:rsidRPr="00B97C03" w:rsidRDefault="002233A0" w:rsidP="00D9573E">
            <w:pPr>
              <w:pStyle w:val="AMODTable"/>
              <w:keepNext/>
              <w:jc w:val="center"/>
            </w:pPr>
            <w:r w:rsidRPr="00B97C03">
              <w:t>80%</w:t>
            </w:r>
          </w:p>
        </w:tc>
      </w:tr>
      <w:tr w:rsidR="002233A0" w:rsidRPr="00B97C03" w:rsidTr="00D9573E">
        <w:tc>
          <w:tcPr>
            <w:tcW w:w="3503" w:type="dxa"/>
          </w:tcPr>
          <w:p w:rsidR="002233A0" w:rsidRPr="00B97C03" w:rsidRDefault="002233A0" w:rsidP="00D9573E">
            <w:pPr>
              <w:pStyle w:val="AMODTable"/>
              <w:keepNext/>
            </w:pPr>
            <w:r w:rsidRPr="00B97C03">
              <w:t>1 July 2011</w:t>
            </w:r>
          </w:p>
        </w:tc>
        <w:tc>
          <w:tcPr>
            <w:tcW w:w="1620" w:type="dxa"/>
          </w:tcPr>
          <w:p w:rsidR="002233A0" w:rsidRPr="00B97C03" w:rsidRDefault="002233A0" w:rsidP="00D9573E">
            <w:pPr>
              <w:pStyle w:val="AMODTable"/>
              <w:keepNext/>
              <w:jc w:val="center"/>
            </w:pPr>
            <w:r w:rsidRPr="00B97C03">
              <w:t>60%</w:t>
            </w:r>
          </w:p>
        </w:tc>
      </w:tr>
      <w:tr w:rsidR="002233A0" w:rsidRPr="00B97C03" w:rsidTr="00D9573E">
        <w:tc>
          <w:tcPr>
            <w:tcW w:w="3503" w:type="dxa"/>
          </w:tcPr>
          <w:p w:rsidR="002233A0" w:rsidRPr="00B97C03" w:rsidRDefault="002233A0" w:rsidP="00D9573E">
            <w:pPr>
              <w:pStyle w:val="AMODTable"/>
              <w:keepNext/>
            </w:pPr>
            <w:r w:rsidRPr="00B97C03">
              <w:t>1 July 2012</w:t>
            </w:r>
          </w:p>
        </w:tc>
        <w:tc>
          <w:tcPr>
            <w:tcW w:w="1620" w:type="dxa"/>
          </w:tcPr>
          <w:p w:rsidR="002233A0" w:rsidRPr="00B97C03" w:rsidRDefault="002233A0" w:rsidP="00D9573E">
            <w:pPr>
              <w:pStyle w:val="AMODTable"/>
              <w:keepNext/>
              <w:jc w:val="center"/>
            </w:pPr>
            <w:r w:rsidRPr="00B97C03">
              <w:t>40%</w:t>
            </w:r>
          </w:p>
        </w:tc>
      </w:tr>
      <w:tr w:rsidR="002233A0" w:rsidRPr="00B97C03" w:rsidTr="00D9573E">
        <w:tc>
          <w:tcPr>
            <w:tcW w:w="3503" w:type="dxa"/>
          </w:tcPr>
          <w:p w:rsidR="002233A0" w:rsidRPr="00B97C03" w:rsidRDefault="002233A0">
            <w:pPr>
              <w:pStyle w:val="AMODTable"/>
            </w:pPr>
            <w:r w:rsidRPr="00B97C03">
              <w:t>1 July 2013</w:t>
            </w:r>
          </w:p>
        </w:tc>
        <w:tc>
          <w:tcPr>
            <w:tcW w:w="1620" w:type="dxa"/>
          </w:tcPr>
          <w:p w:rsidR="002233A0" w:rsidRPr="00B97C03" w:rsidRDefault="002233A0" w:rsidP="00D9573E">
            <w:pPr>
              <w:pStyle w:val="AMODTable"/>
              <w:jc w:val="center"/>
            </w:pPr>
            <w:r w:rsidRPr="00B97C03">
              <w:t>20%</w:t>
            </w:r>
          </w:p>
        </w:tc>
      </w:tr>
    </w:tbl>
    <w:p w:rsidR="002233A0" w:rsidRPr="00526F2B" w:rsidRDefault="002233A0">
      <w:pPr>
        <w:pStyle w:val="SubLevel2"/>
      </w:pPr>
      <w:r w:rsidRPr="00526F2B">
        <w:t>These provisions cease to operate from the beginning of the first full pay period on or after 1 July 2014.</w:t>
      </w:r>
    </w:p>
    <w:p w:rsidR="002233A0" w:rsidRPr="00526F2B" w:rsidRDefault="002233A0">
      <w:pPr>
        <w:pStyle w:val="SubLevel1Bold"/>
      </w:pPr>
      <w:bookmarkStart w:id="183" w:name="_Ref239685199"/>
      <w:r w:rsidRPr="00526F2B">
        <w:t>Loadings and penalty rates – existing loading or penalty rate higher</w:t>
      </w:r>
      <w:bookmarkEnd w:id="183"/>
    </w:p>
    <w:p w:rsidR="002233A0" w:rsidRDefault="002233A0">
      <w:pPr>
        <w:pStyle w:val="SubLevel2"/>
      </w:pPr>
      <w:r w:rsidRPr="00526F2B">
        <w:t>The following transitional arrangements apply to an employer which, immediately prior to 1 January 2010:</w:t>
      </w:r>
    </w:p>
    <w:p w:rsidR="002233A0" w:rsidRPr="005B1D63" w:rsidRDefault="002233A0">
      <w:pPr>
        <w:pStyle w:val="SubLevel3"/>
      </w:pPr>
      <w:r w:rsidRPr="005B1D63">
        <w:t>was obliged,</w:t>
      </w:r>
    </w:p>
    <w:p w:rsidR="002233A0" w:rsidRPr="005B1D63" w:rsidRDefault="002233A0">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2233A0" w:rsidRPr="005B1D63" w:rsidRDefault="002233A0">
      <w:pPr>
        <w:pStyle w:val="SubLevel3"/>
      </w:pPr>
      <w:r w:rsidRPr="005B1D63">
        <w:t>if it had been an employer in the industry or of the occupations covered by this award would have been obliged</w:t>
      </w:r>
    </w:p>
    <w:p w:rsidR="002233A0" w:rsidRPr="005B1D63" w:rsidRDefault="002233A0">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2233A0" w:rsidRPr="005B1D63" w:rsidRDefault="002233A0">
      <w:pPr>
        <w:pStyle w:val="SubLevel2"/>
      </w:pPr>
      <w:bookmarkStart w:id="184"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184"/>
    </w:p>
    <w:p w:rsidR="002233A0" w:rsidRPr="005B1D63" w:rsidRDefault="002233A0">
      <w:pPr>
        <w:pStyle w:val="SubLevel2"/>
      </w:pPr>
      <w:r w:rsidRPr="005B1D63">
        <w:t>The difference between the loading or penalty in this award and the rate in clause</w:t>
      </w:r>
      <w:r>
        <w:t> </w:t>
      </w:r>
      <w:r w:rsidR="004C40B5">
        <w:fldChar w:fldCharType="begin"/>
      </w:r>
      <w:r>
        <w:instrText xml:space="preserve"> REF _Ref239685075 \n \h </w:instrText>
      </w:r>
      <w:r w:rsidR="004C40B5">
        <w:fldChar w:fldCharType="separate"/>
      </w:r>
      <w:r w:rsidR="00223DA9">
        <w:t>A.6.2</w:t>
      </w:r>
      <w:r w:rsidR="004C40B5">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1F3967">
        <w:fldChar w:fldCharType="begin"/>
      </w:r>
      <w:r w:rsidR="001F3967">
        <w:instrText xml:space="preserve"> REF _Ref239685075 \w \h  \* MERGEFORMAT </w:instrText>
      </w:r>
      <w:r w:rsidR="001F3967">
        <w:fldChar w:fldCharType="separate"/>
      </w:r>
      <w:r w:rsidR="00223DA9">
        <w:t>A.6.2</w:t>
      </w:r>
      <w:r w:rsidR="001F3967">
        <w:fldChar w:fldCharType="end"/>
      </w:r>
      <w:r w:rsidRPr="009803FB">
        <w:t>.</w:t>
      </w:r>
    </w:p>
    <w:p w:rsidR="002233A0" w:rsidRPr="005B1D63" w:rsidRDefault="002233A0">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233A0" w:rsidRPr="00B97C03" w:rsidTr="00D9573E">
        <w:tc>
          <w:tcPr>
            <w:tcW w:w="3469" w:type="dxa"/>
          </w:tcPr>
          <w:p w:rsidR="002233A0" w:rsidRPr="00B97C03" w:rsidRDefault="002233A0" w:rsidP="00D9573E">
            <w:pPr>
              <w:pStyle w:val="AMODTable"/>
              <w:keepNext/>
              <w:rPr>
                <w:b/>
              </w:rPr>
            </w:pPr>
            <w:r w:rsidRPr="00B97C03">
              <w:rPr>
                <w:b/>
              </w:rPr>
              <w:t>First full pay period on or after</w:t>
            </w:r>
          </w:p>
        </w:tc>
        <w:tc>
          <w:tcPr>
            <w:tcW w:w="1620" w:type="dxa"/>
          </w:tcPr>
          <w:p w:rsidR="002233A0" w:rsidRPr="00B97C03" w:rsidRDefault="002233A0" w:rsidP="00D9573E">
            <w:pPr>
              <w:pStyle w:val="AMODTable"/>
              <w:keepNext/>
              <w:jc w:val="center"/>
              <w:rPr>
                <w:b/>
              </w:rPr>
            </w:pPr>
          </w:p>
        </w:tc>
      </w:tr>
      <w:tr w:rsidR="002233A0" w:rsidRPr="00B97C03" w:rsidTr="00D9573E">
        <w:tc>
          <w:tcPr>
            <w:tcW w:w="3469" w:type="dxa"/>
          </w:tcPr>
          <w:p w:rsidR="002233A0" w:rsidRPr="00B97C03" w:rsidRDefault="002233A0" w:rsidP="00D9573E">
            <w:pPr>
              <w:pStyle w:val="AMODTable"/>
              <w:keepNext/>
            </w:pPr>
            <w:r w:rsidRPr="00B97C03">
              <w:t>1 July 2010</w:t>
            </w:r>
          </w:p>
        </w:tc>
        <w:tc>
          <w:tcPr>
            <w:tcW w:w="1620" w:type="dxa"/>
          </w:tcPr>
          <w:p w:rsidR="002233A0" w:rsidRPr="00B97C03" w:rsidRDefault="002233A0" w:rsidP="00D9573E">
            <w:pPr>
              <w:pStyle w:val="AMODTable"/>
              <w:keepNext/>
              <w:jc w:val="center"/>
            </w:pPr>
            <w:r w:rsidRPr="00B97C03">
              <w:t>80%</w:t>
            </w:r>
          </w:p>
        </w:tc>
      </w:tr>
      <w:tr w:rsidR="002233A0" w:rsidRPr="00B97C03" w:rsidTr="00D9573E">
        <w:tc>
          <w:tcPr>
            <w:tcW w:w="3469" w:type="dxa"/>
          </w:tcPr>
          <w:p w:rsidR="002233A0" w:rsidRPr="00B97C03" w:rsidRDefault="002233A0" w:rsidP="00D9573E">
            <w:pPr>
              <w:pStyle w:val="AMODTable"/>
              <w:keepNext/>
            </w:pPr>
            <w:r w:rsidRPr="00B97C03">
              <w:t>1 July 2011</w:t>
            </w:r>
          </w:p>
        </w:tc>
        <w:tc>
          <w:tcPr>
            <w:tcW w:w="1620" w:type="dxa"/>
          </w:tcPr>
          <w:p w:rsidR="002233A0" w:rsidRPr="00B97C03" w:rsidRDefault="002233A0" w:rsidP="00D9573E">
            <w:pPr>
              <w:pStyle w:val="AMODTable"/>
              <w:keepNext/>
              <w:jc w:val="center"/>
            </w:pPr>
            <w:r w:rsidRPr="00B97C03">
              <w:t>60%</w:t>
            </w:r>
          </w:p>
        </w:tc>
      </w:tr>
      <w:tr w:rsidR="002233A0" w:rsidRPr="00B97C03" w:rsidTr="00D9573E">
        <w:tc>
          <w:tcPr>
            <w:tcW w:w="3469" w:type="dxa"/>
          </w:tcPr>
          <w:p w:rsidR="002233A0" w:rsidRPr="00B97C03" w:rsidRDefault="002233A0" w:rsidP="00D9573E">
            <w:pPr>
              <w:pStyle w:val="AMODTable"/>
              <w:keepNext/>
            </w:pPr>
            <w:r w:rsidRPr="00B97C03">
              <w:t>1 July 2012</w:t>
            </w:r>
          </w:p>
        </w:tc>
        <w:tc>
          <w:tcPr>
            <w:tcW w:w="1620" w:type="dxa"/>
          </w:tcPr>
          <w:p w:rsidR="002233A0" w:rsidRPr="00B97C03" w:rsidRDefault="002233A0" w:rsidP="00D9573E">
            <w:pPr>
              <w:pStyle w:val="AMODTable"/>
              <w:keepNext/>
              <w:jc w:val="center"/>
            </w:pPr>
            <w:r w:rsidRPr="00B97C03">
              <w:t>40%</w:t>
            </w:r>
          </w:p>
        </w:tc>
      </w:tr>
      <w:tr w:rsidR="002233A0" w:rsidRPr="00B97C03" w:rsidTr="00D9573E">
        <w:tc>
          <w:tcPr>
            <w:tcW w:w="3469" w:type="dxa"/>
          </w:tcPr>
          <w:p w:rsidR="002233A0" w:rsidRPr="00B97C03" w:rsidRDefault="002233A0">
            <w:pPr>
              <w:pStyle w:val="AMODTable"/>
            </w:pPr>
            <w:r w:rsidRPr="00B97C03">
              <w:t>1 July 2013</w:t>
            </w:r>
          </w:p>
        </w:tc>
        <w:tc>
          <w:tcPr>
            <w:tcW w:w="1620" w:type="dxa"/>
          </w:tcPr>
          <w:p w:rsidR="002233A0" w:rsidRPr="00B97C03" w:rsidRDefault="002233A0" w:rsidP="00D9573E">
            <w:pPr>
              <w:pStyle w:val="AMODTable"/>
              <w:jc w:val="center"/>
            </w:pPr>
            <w:r w:rsidRPr="00B97C03">
              <w:t>20%</w:t>
            </w:r>
          </w:p>
        </w:tc>
      </w:tr>
    </w:tbl>
    <w:p w:rsidR="002233A0" w:rsidRPr="005B1D63" w:rsidRDefault="002233A0">
      <w:pPr>
        <w:pStyle w:val="SubLevel2"/>
      </w:pPr>
      <w:r w:rsidRPr="005B1D63">
        <w:t>These provisions cease to operate from the beginning of the first full pay period on or after 1 July 2014.</w:t>
      </w:r>
    </w:p>
    <w:p w:rsidR="002233A0" w:rsidRDefault="002233A0">
      <w:pPr>
        <w:pStyle w:val="SubLevel1Bold"/>
      </w:pPr>
      <w:r w:rsidRPr="00E70C67">
        <w:t>Loading</w:t>
      </w:r>
      <w:r>
        <w:t>s and</w:t>
      </w:r>
      <w:r w:rsidRPr="00E70C67">
        <w:t xml:space="preserve"> penalty rates</w:t>
      </w:r>
      <w:r>
        <w:t xml:space="preserve"> – no existing loading or penalty rate</w:t>
      </w:r>
    </w:p>
    <w:p w:rsidR="002233A0" w:rsidRDefault="002233A0">
      <w:pPr>
        <w:pStyle w:val="SubLevel2"/>
      </w:pPr>
      <w:r w:rsidRPr="00306C27">
        <w:t>The following transitional arrangements apply to an employer not covered by clause</w:t>
      </w:r>
      <w:r>
        <w:t> </w:t>
      </w:r>
      <w:r w:rsidR="004C40B5">
        <w:fldChar w:fldCharType="begin"/>
      </w:r>
      <w:r>
        <w:instrText xml:space="preserve"> REF _Ref239685174 \n \h </w:instrText>
      </w:r>
      <w:r w:rsidR="004C40B5">
        <w:fldChar w:fldCharType="separate"/>
      </w:r>
      <w:r w:rsidR="00223DA9">
        <w:t>A.5</w:t>
      </w:r>
      <w:r w:rsidR="004C40B5">
        <w:fldChar w:fldCharType="end"/>
      </w:r>
      <w:r w:rsidRPr="00306C27">
        <w:t xml:space="preserve"> or </w:t>
      </w:r>
      <w:r w:rsidR="004C40B5">
        <w:fldChar w:fldCharType="begin"/>
      </w:r>
      <w:r>
        <w:instrText xml:space="preserve"> REF _Ref239685199 \n \h </w:instrText>
      </w:r>
      <w:r w:rsidR="004C40B5">
        <w:fldChar w:fldCharType="separate"/>
      </w:r>
      <w:r w:rsidR="00223DA9">
        <w:t>A.6</w:t>
      </w:r>
      <w:r w:rsidR="004C40B5">
        <w:fldChar w:fldCharType="end"/>
      </w:r>
      <w:r w:rsidRPr="00306C27">
        <w:t xml:space="preserve"> in relation to a particular loading or penalty</w:t>
      </w:r>
      <w:r>
        <w:t xml:space="preserve"> </w:t>
      </w:r>
      <w:r w:rsidRPr="009803FB">
        <w:t>in this award</w:t>
      </w:r>
      <w:r w:rsidRPr="00306C27">
        <w:t>.</w:t>
      </w:r>
    </w:p>
    <w:p w:rsidR="002233A0" w:rsidRPr="00306C27" w:rsidRDefault="002233A0">
      <w:pPr>
        <w:pStyle w:val="SubLevel2"/>
      </w:pPr>
      <w:r w:rsidRPr="00306C27">
        <w:t>Prior to the first full pay period on or after 1 July 2010 the employer need not pay the loading or penalty in this award.</w:t>
      </w:r>
    </w:p>
    <w:p w:rsidR="002233A0" w:rsidRPr="00306C27" w:rsidRDefault="002233A0">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233A0" w:rsidRPr="00B97C03" w:rsidTr="00D9573E">
        <w:tc>
          <w:tcPr>
            <w:tcW w:w="3469" w:type="dxa"/>
          </w:tcPr>
          <w:p w:rsidR="002233A0" w:rsidRPr="00B97C03" w:rsidRDefault="002233A0" w:rsidP="00D9573E">
            <w:pPr>
              <w:pStyle w:val="AMODTable"/>
              <w:keepNext/>
              <w:rPr>
                <w:b/>
              </w:rPr>
            </w:pPr>
            <w:r w:rsidRPr="00B97C03">
              <w:rPr>
                <w:b/>
              </w:rPr>
              <w:t>First full pay period on or after</w:t>
            </w:r>
          </w:p>
        </w:tc>
        <w:tc>
          <w:tcPr>
            <w:tcW w:w="1620" w:type="dxa"/>
          </w:tcPr>
          <w:p w:rsidR="002233A0" w:rsidRPr="00B97C03" w:rsidRDefault="002233A0" w:rsidP="00D9573E">
            <w:pPr>
              <w:pStyle w:val="AMODTable"/>
              <w:keepNext/>
              <w:jc w:val="center"/>
            </w:pPr>
          </w:p>
        </w:tc>
      </w:tr>
      <w:tr w:rsidR="002233A0" w:rsidRPr="00B97C03" w:rsidTr="00D9573E">
        <w:tc>
          <w:tcPr>
            <w:tcW w:w="3469" w:type="dxa"/>
          </w:tcPr>
          <w:p w:rsidR="002233A0" w:rsidRPr="00B97C03" w:rsidRDefault="002233A0" w:rsidP="00D9573E">
            <w:pPr>
              <w:pStyle w:val="AMODTable"/>
              <w:keepNext/>
            </w:pPr>
            <w:r w:rsidRPr="00B97C03">
              <w:t>1 July 2010</w:t>
            </w:r>
          </w:p>
        </w:tc>
        <w:tc>
          <w:tcPr>
            <w:tcW w:w="1620" w:type="dxa"/>
          </w:tcPr>
          <w:p w:rsidR="002233A0" w:rsidRPr="00B97C03" w:rsidRDefault="002233A0" w:rsidP="00D9573E">
            <w:pPr>
              <w:pStyle w:val="AMODTable"/>
              <w:keepNext/>
              <w:jc w:val="center"/>
            </w:pPr>
            <w:r w:rsidRPr="00B97C03">
              <w:t>20%</w:t>
            </w:r>
          </w:p>
        </w:tc>
      </w:tr>
      <w:tr w:rsidR="002233A0" w:rsidRPr="00B97C03" w:rsidTr="00D9573E">
        <w:tc>
          <w:tcPr>
            <w:tcW w:w="3469" w:type="dxa"/>
          </w:tcPr>
          <w:p w:rsidR="002233A0" w:rsidRPr="00B97C03" w:rsidRDefault="002233A0" w:rsidP="00D9573E">
            <w:pPr>
              <w:pStyle w:val="AMODTable"/>
              <w:keepNext/>
            </w:pPr>
            <w:r w:rsidRPr="00B97C03">
              <w:t>1 July 2011</w:t>
            </w:r>
          </w:p>
        </w:tc>
        <w:tc>
          <w:tcPr>
            <w:tcW w:w="1620" w:type="dxa"/>
          </w:tcPr>
          <w:p w:rsidR="002233A0" w:rsidRPr="00B97C03" w:rsidRDefault="002233A0" w:rsidP="00D9573E">
            <w:pPr>
              <w:pStyle w:val="AMODTable"/>
              <w:keepNext/>
              <w:jc w:val="center"/>
            </w:pPr>
            <w:r w:rsidRPr="00B97C03">
              <w:t>40%</w:t>
            </w:r>
          </w:p>
        </w:tc>
      </w:tr>
      <w:tr w:rsidR="002233A0" w:rsidRPr="00B97C03" w:rsidTr="00D9573E">
        <w:tc>
          <w:tcPr>
            <w:tcW w:w="3469" w:type="dxa"/>
          </w:tcPr>
          <w:p w:rsidR="002233A0" w:rsidRPr="00B97C03" w:rsidRDefault="002233A0" w:rsidP="00D9573E">
            <w:pPr>
              <w:pStyle w:val="AMODTable"/>
              <w:keepNext/>
            </w:pPr>
            <w:r w:rsidRPr="00B97C03">
              <w:t>1 July 2012</w:t>
            </w:r>
          </w:p>
        </w:tc>
        <w:tc>
          <w:tcPr>
            <w:tcW w:w="1620" w:type="dxa"/>
          </w:tcPr>
          <w:p w:rsidR="002233A0" w:rsidRPr="00B97C03" w:rsidRDefault="002233A0" w:rsidP="00D9573E">
            <w:pPr>
              <w:pStyle w:val="AMODTable"/>
              <w:keepNext/>
              <w:jc w:val="center"/>
            </w:pPr>
            <w:r w:rsidRPr="00B97C03">
              <w:t>60%</w:t>
            </w:r>
          </w:p>
        </w:tc>
      </w:tr>
      <w:tr w:rsidR="002233A0" w:rsidRPr="00B97C03" w:rsidTr="00D9573E">
        <w:tc>
          <w:tcPr>
            <w:tcW w:w="3469" w:type="dxa"/>
          </w:tcPr>
          <w:p w:rsidR="002233A0" w:rsidRPr="00B97C03" w:rsidRDefault="002233A0">
            <w:pPr>
              <w:pStyle w:val="AMODTable"/>
            </w:pPr>
            <w:r w:rsidRPr="00B97C03">
              <w:t>1 July 2013</w:t>
            </w:r>
          </w:p>
        </w:tc>
        <w:tc>
          <w:tcPr>
            <w:tcW w:w="1620" w:type="dxa"/>
          </w:tcPr>
          <w:p w:rsidR="002233A0" w:rsidRPr="00B97C03" w:rsidRDefault="002233A0" w:rsidP="00D9573E">
            <w:pPr>
              <w:pStyle w:val="AMODTable"/>
              <w:jc w:val="center"/>
            </w:pPr>
            <w:r w:rsidRPr="00B97C03">
              <w:t>80%</w:t>
            </w:r>
          </w:p>
        </w:tc>
      </w:tr>
    </w:tbl>
    <w:p w:rsidR="00EF01DA" w:rsidRDefault="002233A0" w:rsidP="002233A0">
      <w:pPr>
        <w:pStyle w:val="SubLevel2"/>
      </w:pPr>
      <w:r w:rsidRPr="00306C27">
        <w:t xml:space="preserve">These provisions cease to operate from the beginning of the first full pay </w:t>
      </w:r>
      <w:r>
        <w:t>period on or after 1 July 2014</w:t>
      </w:r>
    </w:p>
    <w:p w:rsidR="00285743" w:rsidRDefault="00285743" w:rsidP="00285743">
      <w:pPr>
        <w:pStyle w:val="SubLevel1Bold"/>
      </w:pPr>
      <w:r w:rsidRPr="00054EDA">
        <w:t>Former Division 2B employers</w:t>
      </w:r>
      <w:r>
        <w:t xml:space="preserve"> </w:t>
      </w:r>
    </w:p>
    <w:p w:rsidR="00285743" w:rsidRPr="00273F87" w:rsidRDefault="00285743" w:rsidP="00285743">
      <w:pPr>
        <w:pStyle w:val="History"/>
      </w:pPr>
      <w:r>
        <w:t xml:space="preserve">[A.8 inserted </w:t>
      </w:r>
      <w:r w:rsidRPr="00EF6885">
        <w:t xml:space="preserve">by </w:t>
      </w:r>
      <w:hyperlink r:id="rId215" w:history="1">
        <w:r w:rsidRPr="00D5063F">
          <w:rPr>
            <w:rStyle w:val="Hyperlink"/>
          </w:rPr>
          <w:t>PR503725</w:t>
        </w:r>
      </w:hyperlink>
      <w:r>
        <w:t xml:space="preserve"> </w:t>
      </w:r>
      <w:proofErr w:type="spellStart"/>
      <w:r>
        <w:t>ppc</w:t>
      </w:r>
      <w:proofErr w:type="spellEnd"/>
      <w:r>
        <w:t xml:space="preserve"> 01Jan11</w:t>
      </w:r>
      <w:r w:rsidRPr="00EF6885">
        <w:t>]</w:t>
      </w:r>
    </w:p>
    <w:p w:rsidR="00285743" w:rsidRDefault="00285743" w:rsidP="00285743">
      <w:pPr>
        <w:pStyle w:val="SubLevel2"/>
      </w:pPr>
      <w:r>
        <w:t xml:space="preserve">This clause applies to an employer which, immediately prior to 1 January 2011, was covered by a Division 2B State award. </w:t>
      </w:r>
    </w:p>
    <w:p w:rsidR="00285743" w:rsidRDefault="00285743" w:rsidP="00285743">
      <w:pPr>
        <w:pStyle w:val="SubLevel2"/>
      </w:pPr>
      <w:r>
        <w:t xml:space="preserve">All of the terms of a Division 2B State award applying to a Division 2B employer are continued in effect until the end of the full pay period commencing before 1 February 2011. </w:t>
      </w:r>
    </w:p>
    <w:p w:rsidR="00285743" w:rsidRDefault="00285743" w:rsidP="00285743">
      <w:pPr>
        <w:pStyle w:val="SubLevel2"/>
      </w:pPr>
      <w:bookmarkStart w:id="18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185"/>
      <w:r>
        <w:t xml:space="preserve"> </w:t>
      </w:r>
    </w:p>
    <w:p w:rsidR="00285743" w:rsidRDefault="00285743" w:rsidP="00285743">
      <w:pPr>
        <w:pStyle w:val="SubLevel2"/>
      </w:pPr>
      <w:r>
        <w:t xml:space="preserve">Despite clause </w:t>
      </w:r>
      <w:r w:rsidR="004C40B5">
        <w:fldChar w:fldCharType="begin"/>
      </w:r>
      <w:r>
        <w:instrText xml:space="preserve"> REF _Ref277233977 \w \h </w:instrText>
      </w:r>
      <w:r w:rsidR="004C40B5">
        <w:fldChar w:fldCharType="separate"/>
      </w:r>
      <w:r w:rsidR="00223DA9">
        <w:t>A.8.3</w:t>
      </w:r>
      <w:r w:rsidR="004C40B5">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285743" w:rsidRDefault="00285743" w:rsidP="00285743">
      <w:pPr>
        <w:pStyle w:val="SubLevel2"/>
      </w:pPr>
      <w:r>
        <w:t xml:space="preserve">Despite clause </w:t>
      </w:r>
      <w:r w:rsidR="004C40B5">
        <w:fldChar w:fldCharType="begin"/>
      </w:r>
      <w:r>
        <w:instrText xml:space="preserve"> REF _Ref277233977 \w \h </w:instrText>
      </w:r>
      <w:r w:rsidR="004C40B5">
        <w:fldChar w:fldCharType="separate"/>
      </w:r>
      <w:r w:rsidR="00223DA9">
        <w:t>A.8.3</w:t>
      </w:r>
      <w:r w:rsidR="004C40B5">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285743" w:rsidRDefault="00285743" w:rsidP="00285743">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7048E2" w:rsidRDefault="007048E2">
      <w:pPr>
        <w:spacing w:before="0"/>
        <w:jc w:val="left"/>
      </w:pPr>
      <w:r>
        <w:br w:type="page"/>
      </w:r>
    </w:p>
    <w:p w:rsidR="00EB3496" w:rsidRDefault="00EF01DA" w:rsidP="00272EBC">
      <w:pPr>
        <w:pStyle w:val="Subdocument"/>
      </w:pPr>
      <w:bookmarkStart w:id="186" w:name="_Ref241650056"/>
      <w:bookmarkStart w:id="187" w:name="_Toc37246314"/>
      <w:bookmarkEnd w:id="178"/>
      <w:r>
        <w:t>—</w:t>
      </w:r>
      <w:r w:rsidR="00EB3496">
        <w:t>Classifications</w:t>
      </w:r>
      <w:bookmarkStart w:id="188" w:name="sched_b"/>
      <w:bookmarkEnd w:id="175"/>
      <w:bookmarkEnd w:id="176"/>
      <w:bookmarkEnd w:id="186"/>
      <w:bookmarkEnd w:id="187"/>
    </w:p>
    <w:p w:rsidR="005C5682" w:rsidRDefault="005C5682" w:rsidP="005C5682">
      <w:pPr>
        <w:pStyle w:val="History"/>
      </w:pPr>
      <w:r>
        <w:t xml:space="preserve">[Varied by </w:t>
      </w:r>
      <w:hyperlink r:id="rId216" w:history="1">
        <w:r w:rsidRPr="002233A0">
          <w:rPr>
            <w:rStyle w:val="Hyperlink"/>
          </w:rPr>
          <w:t>PR991588</w:t>
        </w:r>
      </w:hyperlink>
      <w:r>
        <w:t>]</w:t>
      </w:r>
    </w:p>
    <w:p w:rsidR="00EB3496" w:rsidRDefault="00EB3496" w:rsidP="00EB3496">
      <w:pPr>
        <w:pStyle w:val="SubLevel1Bold"/>
      </w:pPr>
      <w:r>
        <w:t xml:space="preserve">Level 1—Graduate of Architecture </w:t>
      </w:r>
    </w:p>
    <w:p w:rsidR="00EB3496" w:rsidRDefault="00302F7B" w:rsidP="00EB3496">
      <w:pPr>
        <w:pStyle w:val="SubLevel2Bold"/>
      </w:pPr>
      <w:r>
        <w:t>The g</w:t>
      </w:r>
      <w:r w:rsidR="00EB3496">
        <w:t xml:space="preserve">raduate </w:t>
      </w:r>
      <w:r w:rsidR="00E9512A">
        <w:t>entry</w:t>
      </w:r>
      <w:r w:rsidR="00EB3496">
        <w:t xml:space="preserve"> level</w:t>
      </w:r>
    </w:p>
    <w:p w:rsidR="00EB3496" w:rsidRDefault="00EB3496" w:rsidP="00EB3496">
      <w:pPr>
        <w:pStyle w:val="Block1"/>
      </w:pPr>
      <w:r>
        <w:t>The graduate undertakes initial professional architectural tasks of limited scope and complexity, such as minor phases of broader assignments, in office and site work.</w:t>
      </w:r>
    </w:p>
    <w:p w:rsidR="00EB3496" w:rsidRDefault="00E04700" w:rsidP="00EB3496">
      <w:pPr>
        <w:pStyle w:val="SubLevel2Bold"/>
      </w:pPr>
      <w:r>
        <w:t>Classification l</w:t>
      </w:r>
      <w:r w:rsidR="00EB3496">
        <w:t xml:space="preserve">evel </w:t>
      </w:r>
      <w:r>
        <w:t>d</w:t>
      </w:r>
      <w:r w:rsidR="00EB3496">
        <w:t>efinition</w:t>
      </w:r>
    </w:p>
    <w:p w:rsidR="00EB3496" w:rsidRDefault="00EB3496" w:rsidP="00E04700">
      <w:pPr>
        <w:pStyle w:val="SubLevel3"/>
      </w:pPr>
      <w:r>
        <w:t>Under supervision from higher-level professionals as to the method of approach and requirements, the graduate performs normal professional work and exercises individual judgment and initiative in the application of architectural principles, techniques and methods.</w:t>
      </w:r>
    </w:p>
    <w:p w:rsidR="00EB3496" w:rsidRDefault="00EB3496" w:rsidP="00E04700">
      <w:pPr>
        <w:pStyle w:val="SubLevel3"/>
      </w:pPr>
      <w:r>
        <w:t>In assisting more senior professionals by carrying out tasks requiring accuracy and adherence to prescribed methods of architectural analysis or design, the graduate draws upon advanced techniques and methods learned during and after the undergraduate course.</w:t>
      </w:r>
    </w:p>
    <w:p w:rsidR="00EB3496" w:rsidRDefault="00EB3496" w:rsidP="00E04700">
      <w:pPr>
        <w:pStyle w:val="SubLevel3"/>
      </w:pPr>
      <w:smartTag w:uri="urn:schemas-microsoft-com:office:smarttags" w:element="PersonName">
        <w:r>
          <w:t>Training</w:t>
        </w:r>
      </w:smartTag>
      <w:r>
        <w:t xml:space="preserve">, development and experience using a variety of standard architectural principles and procedures enable the graduate to develop increasing professional </w:t>
      </w:r>
      <w:r w:rsidR="008930DD">
        <w:t>judgment</w:t>
      </w:r>
      <w:r>
        <w:t xml:space="preserve"> and apply it progressively to more difficult tasks at Level 2.</w:t>
      </w:r>
    </w:p>
    <w:p w:rsidR="00EB3496" w:rsidRDefault="00EB3496" w:rsidP="00E04700">
      <w:pPr>
        <w:pStyle w:val="SubLevel3"/>
      </w:pPr>
      <w:r>
        <w:t>Decisions are related to tasks performed, relying upon precedent or defined procedures for guidance. Recommendations are related to the solution of problems in connection to the tasks performed.</w:t>
      </w:r>
    </w:p>
    <w:p w:rsidR="00EB3496" w:rsidRDefault="00EB3496" w:rsidP="00E04700">
      <w:pPr>
        <w:pStyle w:val="SubLevel3"/>
      </w:pPr>
      <w:r>
        <w:t xml:space="preserve">Work is reviewed by higher-level professionals for validity, adequacy, methods and procedures. With professional development and experience, work receives less review, and the graduate progressively exercises more individual </w:t>
      </w:r>
      <w:r w:rsidR="008930DD">
        <w:t>judgment</w:t>
      </w:r>
      <w:r>
        <w:t xml:space="preserve"> until the level of competence at Level 2</w:t>
      </w:r>
      <w:r w:rsidR="00E9512A">
        <w:t>(a)</w:t>
      </w:r>
      <w:r>
        <w:t xml:space="preserve"> is achieved.</w:t>
      </w:r>
    </w:p>
    <w:p w:rsidR="00EB3496" w:rsidRDefault="00EB3496" w:rsidP="00EB3496">
      <w:pPr>
        <w:pStyle w:val="SubLevel1Bold"/>
      </w:pPr>
      <w:r>
        <w:t xml:space="preserve">Level 2(a)—Experienced Graduate of Architecture </w:t>
      </w:r>
    </w:p>
    <w:p w:rsidR="00EB3496" w:rsidRDefault="00EB3496" w:rsidP="00EB3496">
      <w:pPr>
        <w:pStyle w:val="SubLevel2Bold"/>
      </w:pPr>
      <w:r>
        <w:t xml:space="preserve">Classification </w:t>
      </w:r>
      <w:r w:rsidR="00E04700">
        <w:t>l</w:t>
      </w:r>
      <w:r>
        <w:t xml:space="preserve">evel </w:t>
      </w:r>
      <w:r w:rsidR="00E04700">
        <w:t>d</w:t>
      </w:r>
      <w:r>
        <w:t>efinition</w:t>
      </w:r>
    </w:p>
    <w:p w:rsidR="00EB3496" w:rsidRDefault="00EB3496" w:rsidP="00EB3496">
      <w:pPr>
        <w:pStyle w:val="Block1"/>
      </w:pPr>
      <w:r>
        <w:t>Following development through Level 1</w:t>
      </w:r>
      <w:r w:rsidR="00E04700">
        <w:t>,</w:t>
      </w:r>
      <w:r>
        <w:t xml:space="preserve"> a</w:t>
      </w:r>
      <w:r w:rsidR="00E43F65">
        <w:t>n</w:t>
      </w:r>
      <w:r>
        <w:t xml:space="preserve"> Experienced Graduate of Architecture plans and conducts professional architectural work without detailed supervision, but with guidance on unusual features and </w:t>
      </w:r>
      <w:r w:rsidR="00E04700">
        <w:t>is usually engaged</w:t>
      </w:r>
      <w:r>
        <w:t xml:space="preserve"> on more responsible architectural assignments requiring professional experience.</w:t>
      </w:r>
    </w:p>
    <w:p w:rsidR="00EB3496" w:rsidRDefault="00EB3496" w:rsidP="003B3CFB">
      <w:pPr>
        <w:pStyle w:val="SubLevel1Bold"/>
        <w:keepNext w:val="0"/>
        <w:keepLines/>
      </w:pPr>
      <w:r>
        <w:t>Level 2(b)—Registered Architect</w:t>
      </w:r>
    </w:p>
    <w:p w:rsidR="00EB3496" w:rsidRDefault="00E04700" w:rsidP="003B3CFB">
      <w:pPr>
        <w:pStyle w:val="SubLevel2Bold"/>
        <w:keepNext w:val="0"/>
        <w:keepLines/>
      </w:pPr>
      <w:r>
        <w:t>Classification l</w:t>
      </w:r>
      <w:r w:rsidR="00EB3496">
        <w:t xml:space="preserve">evel </w:t>
      </w:r>
      <w:r>
        <w:t>d</w:t>
      </w:r>
      <w:r w:rsidR="00EB3496">
        <w:t>efinition</w:t>
      </w:r>
    </w:p>
    <w:p w:rsidR="007048E2" w:rsidRDefault="00EB3496" w:rsidP="003B3CFB">
      <w:pPr>
        <w:pStyle w:val="Block1"/>
        <w:keepLines/>
      </w:pPr>
      <w:r>
        <w:t>Following de</w:t>
      </w:r>
      <w:r w:rsidR="0058186A">
        <w:t xml:space="preserve">velopment through Level </w:t>
      </w:r>
      <w:r w:rsidR="000071F2">
        <w:t>1</w:t>
      </w:r>
      <w:r w:rsidR="00E04700">
        <w:t>,</w:t>
      </w:r>
      <w:r>
        <w:t xml:space="preserve"> a Registered Architect plans and conducts professional architectural work without detailed supervision, but with guidance on unusual features and </w:t>
      </w:r>
      <w:r w:rsidR="00E04700">
        <w:t>is usually engaged</w:t>
      </w:r>
      <w:r>
        <w:t xml:space="preserve"> on more responsible architectural assignments requiring professional experience.</w:t>
      </w:r>
      <w:bookmarkEnd w:id="177"/>
      <w:r w:rsidR="007048E2">
        <w:br w:type="page"/>
      </w:r>
    </w:p>
    <w:p w:rsidR="00A66F9C" w:rsidRDefault="00A66F9C" w:rsidP="007048E2">
      <w:pPr>
        <w:pStyle w:val="Subdocument"/>
        <w:keepNext w:val="0"/>
      </w:pPr>
      <w:bookmarkStart w:id="189" w:name="_Ref405464452"/>
      <w:bookmarkStart w:id="190" w:name="_Ref405464454"/>
      <w:bookmarkStart w:id="191" w:name="_Toc37246315"/>
      <w:bookmarkEnd w:id="188"/>
      <w:r>
        <w:t>—</w:t>
      </w:r>
      <w:r w:rsidR="007A6D49">
        <w:t>Part-day Public Holidays</w:t>
      </w:r>
      <w:bookmarkStart w:id="192" w:name="sched_c"/>
      <w:bookmarkEnd w:id="189"/>
      <w:bookmarkEnd w:id="190"/>
      <w:bookmarkEnd w:id="191"/>
    </w:p>
    <w:p w:rsidR="00A66F9C" w:rsidRDefault="00A66F9C" w:rsidP="00A66F9C">
      <w:pPr>
        <w:pStyle w:val="History"/>
      </w:pPr>
      <w:r>
        <w:t xml:space="preserve">[Sched C inserted by </w:t>
      </w:r>
      <w:hyperlink r:id="rId217" w:history="1">
        <w:r w:rsidRPr="00100751">
          <w:rPr>
            <w:rStyle w:val="Hyperlink"/>
          </w:rPr>
          <w:t>PR532630</w:t>
        </w:r>
      </w:hyperlink>
      <w:r>
        <w:t xml:space="preserve"> </w:t>
      </w:r>
      <w:proofErr w:type="spellStart"/>
      <w:r>
        <w:t>ppc</w:t>
      </w:r>
      <w:proofErr w:type="spellEnd"/>
      <w:r>
        <w:t xml:space="preserve"> </w:t>
      </w:r>
      <w:r w:rsidRPr="004F696A">
        <w:t>23Nov12</w:t>
      </w:r>
      <w:r w:rsidR="002C3A92">
        <w:t xml:space="preserve">; renamed and varied by </w:t>
      </w:r>
      <w:hyperlink r:id="rId218" w:history="1">
        <w:r w:rsidR="002C3A92" w:rsidRPr="002C3A92">
          <w:rPr>
            <w:rStyle w:val="Hyperlink"/>
          </w:rPr>
          <w:t>PR544519</w:t>
        </w:r>
      </w:hyperlink>
      <w:r w:rsidR="00D52DF0">
        <w:t xml:space="preserve"> </w:t>
      </w:r>
      <w:proofErr w:type="spellStart"/>
      <w:r w:rsidR="00D52DF0">
        <w:t>ppc</w:t>
      </w:r>
      <w:proofErr w:type="spellEnd"/>
      <w:r w:rsidR="00D52DF0">
        <w:t xml:space="preserve"> 21Nov13; renamed and varied by </w:t>
      </w:r>
      <w:hyperlink r:id="rId219" w:history="1">
        <w:r w:rsidR="00D52DF0" w:rsidRPr="00D52DF0">
          <w:rPr>
            <w:rStyle w:val="Hyperlink"/>
          </w:rPr>
          <w:t>PR557581</w:t>
        </w:r>
      </w:hyperlink>
      <w:r w:rsidR="00782C5F">
        <w:t xml:space="preserve">, </w:t>
      </w:r>
      <w:hyperlink r:id="rId220" w:history="1">
        <w:r w:rsidR="00782C5F" w:rsidRPr="00782C5F">
          <w:rPr>
            <w:rStyle w:val="Hyperlink"/>
          </w:rPr>
          <w:t>PR573679</w:t>
        </w:r>
      </w:hyperlink>
      <w:r w:rsidR="006F19DB">
        <w:t xml:space="preserve">, </w:t>
      </w:r>
      <w:hyperlink r:id="rId221" w:history="1">
        <w:r w:rsidR="006F19DB" w:rsidRPr="006F19DB">
          <w:rPr>
            <w:rStyle w:val="Hyperlink"/>
          </w:rPr>
          <w:t>PR580863</w:t>
        </w:r>
      </w:hyperlink>
      <w:r w:rsidR="00610AD7">
        <w:t xml:space="preserve">, </w:t>
      </w:r>
      <w:hyperlink r:id="rId222" w:history="1">
        <w:r w:rsidR="00610AD7">
          <w:rPr>
            <w:rStyle w:val="Hyperlink"/>
          </w:rPr>
          <w:t>PR598110</w:t>
        </w:r>
      </w:hyperlink>
      <w:r w:rsidR="007A6D49">
        <w:t xml:space="preserve">, </w:t>
      </w:r>
      <w:hyperlink r:id="rId223" w:history="1">
        <w:r w:rsidR="007A6D49">
          <w:rPr>
            <w:rStyle w:val="Hyperlink"/>
          </w:rPr>
          <w:t>PR701683</w:t>
        </w:r>
      </w:hyperlink>
      <w:r w:rsidR="007A6D49">
        <w:t xml:space="preserve"> </w:t>
      </w:r>
      <w:proofErr w:type="spellStart"/>
      <w:r w:rsidR="007A6D49">
        <w:t>ppc</w:t>
      </w:r>
      <w:proofErr w:type="spellEnd"/>
      <w:r w:rsidR="007A6D49">
        <w:t xml:space="preserve"> 21Nov18</w:t>
      </w:r>
      <w:r w:rsidR="002763AB">
        <w:t xml:space="preserve">; varied by </w:t>
      </w:r>
      <w:hyperlink r:id="rId224" w:history="1">
        <w:r w:rsidR="002763AB" w:rsidRPr="0030766C">
          <w:rPr>
            <w:rStyle w:val="Hyperlink"/>
            <w:szCs w:val="22"/>
          </w:rPr>
          <w:t>PR712206</w:t>
        </w:r>
      </w:hyperlink>
      <w:r w:rsidR="00B0770E" w:rsidRPr="00B0770E">
        <w:rPr>
          <w:rStyle w:val="Hyperlink"/>
          <w:color w:val="auto"/>
          <w:u w:val="none"/>
        </w:rPr>
        <w:t xml:space="preserve">, </w:t>
      </w:r>
      <w:hyperlink r:id="rId225" w:history="1">
        <w:r w:rsidR="00B0770E">
          <w:rPr>
            <w:rStyle w:val="Hyperlink"/>
            <w:szCs w:val="22"/>
          </w:rPr>
          <w:t>PR715101</w:t>
        </w:r>
      </w:hyperlink>
      <w:r>
        <w:t>]</w:t>
      </w:r>
    </w:p>
    <w:p w:rsidR="00A66F9C" w:rsidRDefault="00A66F9C" w:rsidP="00A66F9C">
      <w:r w:rsidRPr="00276DE0">
        <w:t xml:space="preserve">This schedule operates </w:t>
      </w:r>
      <w:r>
        <w:t>where this award otherwise contains provisions dealing with public holidays that supplement the NES</w:t>
      </w:r>
      <w:r w:rsidRPr="00276DE0">
        <w:t>.</w:t>
      </w:r>
    </w:p>
    <w:p w:rsidR="00B0770E" w:rsidRPr="0010005A" w:rsidRDefault="00B0770E" w:rsidP="00B0770E">
      <w:pPr>
        <w:pStyle w:val="History"/>
        <w:rPr>
          <w:sz w:val="32"/>
          <w:szCs w:val="32"/>
        </w:rPr>
      </w:pPr>
      <w:bookmarkStart w:id="193" w:name="_Hlk27388619"/>
      <w:r w:rsidRPr="0010005A">
        <w:rPr>
          <w:shd w:val="clear" w:color="auto" w:fill="FFFFFF"/>
        </w:rPr>
        <w:t xml:space="preserve">[Clause </w:t>
      </w:r>
      <w:r>
        <w:rPr>
          <w:shd w:val="clear" w:color="auto" w:fill="FFFFFF"/>
        </w:rPr>
        <w:t>C</w:t>
      </w:r>
      <w:r w:rsidRPr="0010005A">
        <w:rPr>
          <w:shd w:val="clear" w:color="auto" w:fill="FFFFFF"/>
        </w:rPr>
        <w:t xml:space="preserve">.1 varied </w:t>
      </w:r>
      <w:r w:rsidRPr="0039565A">
        <w:rPr>
          <w:shd w:val="clear" w:color="auto" w:fill="FFFFFF"/>
        </w:rPr>
        <w:t>by </w:t>
      </w:r>
      <w:hyperlink r:id="rId226" w:history="1">
        <w:r>
          <w:rPr>
            <w:rStyle w:val="Hyperlink"/>
            <w:szCs w:val="22"/>
          </w:rPr>
          <w:t>PR715101</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B0770E" w:rsidRPr="0080629A" w:rsidRDefault="00B0770E" w:rsidP="00B0770E">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B0770E" w:rsidRDefault="00B0770E" w:rsidP="00B0770E">
      <w:pPr>
        <w:pStyle w:val="SubLevel3"/>
      </w:pPr>
      <w:bookmarkStart w:id="194" w:name="_Ref27052456"/>
      <w:r w:rsidRPr="0080629A">
        <w:t>All employees will have the right to refuse to work on the part-day public holiday if the request to work is not reasonable or the refusal is reasonable as provided for in the NES.</w:t>
      </w:r>
      <w:bookmarkEnd w:id="194"/>
    </w:p>
    <w:p w:rsidR="00B0770E" w:rsidRDefault="00B0770E" w:rsidP="00B0770E">
      <w:pPr>
        <w:pStyle w:val="History"/>
      </w:pPr>
      <w:r w:rsidRPr="00707B35">
        <w:rPr>
          <w:shd w:val="clear" w:color="auto" w:fill="FFFFFF"/>
        </w:rPr>
        <w:t xml:space="preserve">[Clause </w:t>
      </w:r>
      <w:r>
        <w:rPr>
          <w:shd w:val="clear" w:color="auto" w:fill="FFFFFF"/>
        </w:rPr>
        <w:t>C</w:t>
      </w:r>
      <w:r w:rsidRPr="00707B35">
        <w:rPr>
          <w:shd w:val="clear" w:color="auto" w:fill="FFFFFF"/>
        </w:rPr>
        <w:t>.1(b) varied by </w:t>
      </w:r>
      <w:hyperlink r:id="rId227" w:history="1">
        <w:r>
          <w:rPr>
            <w:rStyle w:val="Hyperlink"/>
            <w:szCs w:val="22"/>
          </w:rPr>
          <w:t>PR715101</w:t>
        </w:r>
      </w:hyperlink>
      <w:r w:rsidRPr="00707B35">
        <w:rPr>
          <w:shd w:val="clear" w:color="auto" w:fill="FFFFFF"/>
        </w:rPr>
        <w:t> </w:t>
      </w:r>
      <w:proofErr w:type="spellStart"/>
      <w:r w:rsidRPr="00707B35">
        <w:rPr>
          <w:shd w:val="clear" w:color="auto" w:fill="FFFFFF"/>
        </w:rPr>
        <w:t>ppc</w:t>
      </w:r>
      <w:proofErr w:type="spellEnd"/>
      <w:r w:rsidRPr="00707B35">
        <w:rPr>
          <w:shd w:val="clear" w:color="auto" w:fill="FFFFFF"/>
        </w:rPr>
        <w:t xml:space="preserve"> </w:t>
      </w:r>
      <w:r>
        <w:rPr>
          <w:shd w:val="clear" w:color="auto" w:fill="FFFFFF"/>
        </w:rPr>
        <w:t>18Nov</w:t>
      </w:r>
      <w:r w:rsidRPr="00707B35">
        <w:rPr>
          <w:shd w:val="clear" w:color="auto" w:fill="FFFFFF"/>
        </w:rPr>
        <w:t>19]</w:t>
      </w:r>
    </w:p>
    <w:p w:rsidR="00B0770E" w:rsidRDefault="00B0770E" w:rsidP="00B0770E">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B0770E" w:rsidRPr="0010005A" w:rsidRDefault="00B0770E" w:rsidP="00B0770E">
      <w:pPr>
        <w:pStyle w:val="History"/>
        <w:rPr>
          <w:sz w:val="32"/>
          <w:szCs w:val="32"/>
        </w:rPr>
      </w:pPr>
      <w:r w:rsidRPr="0010005A">
        <w:rPr>
          <w:shd w:val="clear" w:color="auto" w:fill="FFFFFF"/>
        </w:rPr>
        <w:t xml:space="preserve">[Clause </w:t>
      </w:r>
      <w:r>
        <w:rPr>
          <w:shd w:val="clear" w:color="auto" w:fill="FFFFFF"/>
        </w:rPr>
        <w:t>C</w:t>
      </w:r>
      <w:r w:rsidRPr="0010005A">
        <w:rPr>
          <w:shd w:val="clear" w:color="auto" w:fill="FFFFFF"/>
        </w:rPr>
        <w:t>.1(c) substituted by </w:t>
      </w:r>
      <w:hyperlink r:id="rId228" w:history="1">
        <w:r>
          <w:rPr>
            <w:rStyle w:val="Hyperlink"/>
            <w:szCs w:val="22"/>
          </w:rPr>
          <w:t>PR715101</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B0770E" w:rsidRDefault="00B0770E" w:rsidP="00B0770E">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B0770E" w:rsidRPr="0010005A" w:rsidRDefault="00B0770E" w:rsidP="00B0770E">
      <w:pPr>
        <w:pStyle w:val="History"/>
      </w:pPr>
      <w:r w:rsidRPr="0010005A">
        <w:rPr>
          <w:shd w:val="clear" w:color="auto" w:fill="FFFFFF"/>
        </w:rPr>
        <w:t xml:space="preserve">[Clause </w:t>
      </w:r>
      <w:r>
        <w:rPr>
          <w:shd w:val="clear" w:color="auto" w:fill="FFFFFF"/>
        </w:rPr>
        <w:t>C</w:t>
      </w:r>
      <w:r w:rsidRPr="0010005A">
        <w:rPr>
          <w:shd w:val="clear" w:color="auto" w:fill="FFFFFF"/>
        </w:rPr>
        <w:t>.1(d) varied by </w:t>
      </w:r>
      <w:hyperlink r:id="rId229" w:history="1">
        <w:r>
          <w:rPr>
            <w:rStyle w:val="Hyperlink"/>
            <w:szCs w:val="22"/>
          </w:rPr>
          <w:t>PR715101</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B0770E" w:rsidRDefault="00B0770E" w:rsidP="00B0770E">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B0770E" w:rsidRDefault="00B0770E" w:rsidP="00B0770E">
      <w:pPr>
        <w:pStyle w:val="History"/>
      </w:pPr>
      <w:r w:rsidRPr="0010005A">
        <w:rPr>
          <w:shd w:val="clear" w:color="auto" w:fill="FFFFFF"/>
        </w:rPr>
        <w:t xml:space="preserve">[Clause </w:t>
      </w:r>
      <w:r>
        <w:rPr>
          <w:shd w:val="clear" w:color="auto" w:fill="FFFFFF"/>
        </w:rPr>
        <w:t>C</w:t>
      </w:r>
      <w:r w:rsidRPr="0010005A">
        <w:rPr>
          <w:shd w:val="clear" w:color="auto" w:fill="FFFFFF"/>
        </w:rPr>
        <w:t>.1(e) varied by </w:t>
      </w:r>
      <w:hyperlink r:id="rId230" w:history="1">
        <w:r>
          <w:rPr>
            <w:rStyle w:val="Hyperlink"/>
            <w:szCs w:val="22"/>
          </w:rPr>
          <w:t>PR715101</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B0770E" w:rsidRDefault="00B0770E" w:rsidP="00B0770E">
      <w:pPr>
        <w:pStyle w:val="SubLevel3"/>
      </w:pPr>
      <w:r w:rsidRPr="0080629A">
        <w:t xml:space="preserve">Excluding annualised salaried employees to whom clause </w:t>
      </w:r>
      <w:r>
        <w:fldChar w:fldCharType="begin"/>
      </w:r>
      <w:r>
        <w:instrText xml:space="preserve"> REF _Ref27052441 \w \h </w:instrText>
      </w:r>
      <w:r>
        <w:fldChar w:fldCharType="separate"/>
      </w:r>
      <w:r w:rsidR="00223DA9">
        <w:t>C.1(f)</w:t>
      </w:r>
      <w:r>
        <w:fldChar w:fldCharType="end"/>
      </w:r>
      <w:r w:rsidRPr="0080629A">
        <w:t xml:space="preserve"> applies, where an employee works any hours on the declared or prescribed part-day public holiday</w:t>
      </w:r>
      <w:r w:rsidR="000C58AD" w:rsidRPr="000C58AD">
        <w:t xml:space="preserve"> </w:t>
      </w:r>
      <w:r w:rsidRPr="0080629A">
        <w:t>they will be entitled to the appropriate public holiday penalty rate (if any) in this award for those hours worked.</w:t>
      </w:r>
    </w:p>
    <w:p w:rsidR="00B0770E" w:rsidRDefault="00B0770E" w:rsidP="00B0770E">
      <w:pPr>
        <w:pStyle w:val="History"/>
      </w:pPr>
      <w:r w:rsidRPr="0010005A">
        <w:rPr>
          <w:shd w:val="clear" w:color="auto" w:fill="FFFFFF"/>
        </w:rPr>
        <w:t xml:space="preserve">[Clause </w:t>
      </w:r>
      <w:r>
        <w:rPr>
          <w:shd w:val="clear" w:color="auto" w:fill="FFFFFF"/>
        </w:rPr>
        <w:t>C</w:t>
      </w:r>
      <w:r w:rsidRPr="0010005A">
        <w:rPr>
          <w:shd w:val="clear" w:color="auto" w:fill="FFFFFF"/>
        </w:rPr>
        <w:t>.1(f) varied by</w:t>
      </w:r>
      <w:hyperlink r:id="rId231" w:history="1">
        <w:r w:rsidRPr="00693EDB">
          <w:t> </w:t>
        </w:r>
        <w:hyperlink r:id="rId232" w:history="1">
          <w:r>
            <w:rPr>
              <w:rStyle w:val="Hyperlink"/>
              <w:szCs w:val="22"/>
            </w:rPr>
            <w:t>PR715101</w:t>
          </w:r>
        </w:hyperlink>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B0770E" w:rsidRDefault="00B0770E" w:rsidP="00B0770E">
      <w:pPr>
        <w:pStyle w:val="SubLevel3"/>
      </w:pPr>
      <w:bookmarkStart w:id="195"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195"/>
    </w:p>
    <w:p w:rsidR="00B0770E" w:rsidRDefault="00B0770E" w:rsidP="00B0770E">
      <w:pPr>
        <w:pStyle w:val="History"/>
      </w:pPr>
      <w:r w:rsidRPr="0010005A">
        <w:rPr>
          <w:shd w:val="clear" w:color="auto" w:fill="FFFFFF"/>
        </w:rPr>
        <w:t xml:space="preserve">[Clause </w:t>
      </w:r>
      <w:r>
        <w:rPr>
          <w:shd w:val="clear" w:color="auto" w:fill="FFFFFF"/>
        </w:rPr>
        <w:t>C</w:t>
      </w:r>
      <w:r w:rsidRPr="0010005A">
        <w:rPr>
          <w:shd w:val="clear" w:color="auto" w:fill="FFFFFF"/>
        </w:rPr>
        <w:t>.1(</w:t>
      </w:r>
      <w:r>
        <w:rPr>
          <w:shd w:val="clear" w:color="auto" w:fill="FFFFFF"/>
        </w:rPr>
        <w:t>g</w:t>
      </w:r>
      <w:r w:rsidRPr="0010005A">
        <w:rPr>
          <w:shd w:val="clear" w:color="auto" w:fill="FFFFFF"/>
        </w:rPr>
        <w:t>) varied by </w:t>
      </w:r>
      <w:hyperlink r:id="rId233" w:history="1">
        <w:r>
          <w:rPr>
            <w:rStyle w:val="Hyperlink"/>
            <w:szCs w:val="22"/>
          </w:rPr>
          <w:t>PR715101</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B0770E" w:rsidRDefault="00B0770E" w:rsidP="00A66F9C">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223DA9">
        <w:t>C.1(a)</w:t>
      </w:r>
      <w:r>
        <w:fldChar w:fldCharType="end"/>
      </w:r>
      <w:r w:rsidRPr="0080629A">
        <w:t>, will not be entitled to another day off, another day’s pay or another day of annual leave as a result of the part-day public holiday.</w:t>
      </w:r>
      <w:bookmarkEnd w:id="193"/>
    </w:p>
    <w:p w:rsidR="00430DBB" w:rsidRPr="00840741" w:rsidRDefault="00430DBB" w:rsidP="00430DBB">
      <w:pPr>
        <w:pStyle w:val="History"/>
      </w:pPr>
      <w:r>
        <w:t xml:space="preserve">[C.2 inserted by </w:t>
      </w:r>
      <w:hyperlink r:id="rId234" w:history="1">
        <w:r w:rsidRPr="0030766C">
          <w:rPr>
            <w:rStyle w:val="Hyperlink"/>
            <w:szCs w:val="22"/>
          </w:rPr>
          <w:t>PR712206</w:t>
        </w:r>
      </w:hyperlink>
      <w:r w:rsidRPr="00C1445F">
        <w:t xml:space="preserve"> </w:t>
      </w:r>
      <w:proofErr w:type="spellStart"/>
      <w:r w:rsidRPr="00430DBB">
        <w:t>ppc</w:t>
      </w:r>
      <w:proofErr w:type="spellEnd"/>
      <w:r w:rsidRPr="00430DBB">
        <w:t xml:space="preserve"> 04Oct19]</w:t>
      </w:r>
    </w:p>
    <w:p w:rsidR="00430DBB" w:rsidRPr="00430DBB" w:rsidRDefault="00430DBB" w:rsidP="00430DBB">
      <w:pPr>
        <w:pStyle w:val="SubLevel1"/>
      </w:pPr>
      <w:r w:rsidRPr="00840741">
        <w:t>An employer and employee may agree to substitute another part-day for a part-day that would otherwise be a part-day public holiday under the NES.</w:t>
      </w:r>
    </w:p>
    <w:p w:rsidR="002C3A92" w:rsidRDefault="002C3A92" w:rsidP="00A66F9C">
      <w:r>
        <w:t>This schedule is not intended to detract from or supplement the NES.</w:t>
      </w:r>
    </w:p>
    <w:p w:rsidR="00966233" w:rsidRDefault="00966233">
      <w:pPr>
        <w:spacing w:before="0"/>
        <w:jc w:val="left"/>
      </w:pPr>
      <w:r>
        <w:br w:type="page"/>
      </w:r>
    </w:p>
    <w:p w:rsidR="005C7662" w:rsidRDefault="005C7662" w:rsidP="005C7662">
      <w:pPr>
        <w:pStyle w:val="Subdocument"/>
      </w:pPr>
      <w:bookmarkStart w:id="196" w:name="_Ref457557671"/>
      <w:bookmarkStart w:id="197" w:name="_Ref457557761"/>
      <w:bookmarkStart w:id="198" w:name="_Ref457557769"/>
      <w:bookmarkStart w:id="199" w:name="_Toc37246316"/>
      <w:bookmarkEnd w:id="192"/>
      <w:r w:rsidRPr="00570F3A">
        <w:t xml:space="preserve">—Agreement to </w:t>
      </w:r>
      <w:r>
        <w:t xml:space="preserve">Take </w:t>
      </w:r>
      <w:r w:rsidRPr="00570F3A">
        <w:t>Annual Leave in Advance</w:t>
      </w:r>
      <w:bookmarkStart w:id="200" w:name="sched_d"/>
      <w:bookmarkEnd w:id="196"/>
      <w:bookmarkEnd w:id="197"/>
      <w:bookmarkEnd w:id="198"/>
      <w:bookmarkEnd w:id="199"/>
    </w:p>
    <w:p w:rsidR="005C7662" w:rsidRDefault="005C7662" w:rsidP="005C7662">
      <w:pPr>
        <w:pStyle w:val="History"/>
      </w:pPr>
      <w:r w:rsidRPr="005C7662">
        <w:t xml:space="preserve">[Sched D inserted by </w:t>
      </w:r>
      <w:hyperlink r:id="rId235" w:history="1">
        <w:r w:rsidRPr="005C7662">
          <w:rPr>
            <w:rStyle w:val="Hyperlink"/>
          </w:rPr>
          <w:t>PR582964</w:t>
        </w:r>
      </w:hyperlink>
      <w:r w:rsidRPr="005C7662">
        <w:t xml:space="preserve"> </w:t>
      </w:r>
      <w:proofErr w:type="spellStart"/>
      <w:r w:rsidRPr="005C7662">
        <w:t>ppc</w:t>
      </w:r>
      <w:proofErr w:type="spellEnd"/>
      <w:r w:rsidRPr="005C7662">
        <w:t xml:space="preserve"> 29Jul16]</w:t>
      </w:r>
    </w:p>
    <w:p w:rsidR="00722852" w:rsidRPr="006C7CDF" w:rsidRDefault="00722852" w:rsidP="00722852">
      <w:pPr>
        <w:pStyle w:val="note"/>
        <w:rPr>
          <w:lang w:val="en-US" w:eastAsia="en-US"/>
        </w:rPr>
      </w:pPr>
      <w:r>
        <w:rPr>
          <w:lang w:val="en-US" w:eastAsia="en-US"/>
        </w:rPr>
        <w:t xml:space="preserve">Link to PDF copy of </w:t>
      </w:r>
      <w:hyperlink r:id="rId236" w:history="1">
        <w:r>
          <w:rPr>
            <w:rStyle w:val="Hyperlink"/>
            <w:lang w:val="en-US" w:eastAsia="en-US"/>
          </w:rPr>
          <w:t>Agreement to Take Annual Leave in Advance</w:t>
        </w:r>
      </w:hyperlink>
      <w:r w:rsidRPr="006C7CDF">
        <w:rPr>
          <w:lang w:val="en-US" w:eastAsia="en-US"/>
        </w:rPr>
        <w:t>.</w:t>
      </w:r>
    </w:p>
    <w:p w:rsidR="005C7662" w:rsidRPr="00AF51CA" w:rsidRDefault="005C7662" w:rsidP="005C7662"/>
    <w:p w:rsidR="005C7662" w:rsidRPr="00570F3A" w:rsidRDefault="005C7662" w:rsidP="00722852">
      <w:r w:rsidRPr="00570F3A">
        <w:t>Name of employee: _____________________________________________</w:t>
      </w:r>
    </w:p>
    <w:p w:rsidR="005C7662" w:rsidRPr="00570F3A" w:rsidRDefault="005C7662" w:rsidP="00722852">
      <w:r w:rsidRPr="00570F3A">
        <w:t>Name of employer: _____________________________________________</w:t>
      </w:r>
    </w:p>
    <w:p w:rsidR="005C7662" w:rsidRPr="00570F3A" w:rsidRDefault="005C7662" w:rsidP="00722852">
      <w:r w:rsidRPr="00570F3A">
        <w:rPr>
          <w:b/>
          <w:bCs/>
        </w:rPr>
        <w:t>The employer and employee agree that the employee will take a period of paid annual leave before the employee has accrued an entitlement to the leave:</w:t>
      </w:r>
    </w:p>
    <w:p w:rsidR="005C7662" w:rsidRPr="00570F3A" w:rsidRDefault="005C7662" w:rsidP="00722852">
      <w:r w:rsidRPr="00570F3A">
        <w:t>The amount of leave to be taken in advance is: ____ hours/days</w:t>
      </w:r>
    </w:p>
    <w:p w:rsidR="005C7662" w:rsidRPr="00570F3A" w:rsidRDefault="005C7662" w:rsidP="00722852">
      <w:r w:rsidRPr="00570F3A">
        <w:t>The leave in advance will commence on: ___/___/20___</w:t>
      </w:r>
    </w:p>
    <w:p w:rsidR="005C7662" w:rsidRPr="00570F3A" w:rsidRDefault="005C7662" w:rsidP="00722852"/>
    <w:p w:rsidR="005C7662" w:rsidRPr="00570F3A" w:rsidRDefault="005C7662" w:rsidP="00722852">
      <w:r w:rsidRPr="00570F3A">
        <w:t>Signature of employee: ________________________________________</w:t>
      </w:r>
    </w:p>
    <w:p w:rsidR="005C7662" w:rsidRPr="00570F3A" w:rsidRDefault="005C7662" w:rsidP="00722852">
      <w:r w:rsidRPr="00570F3A">
        <w:t>Date signed: ___/___/20___</w:t>
      </w:r>
    </w:p>
    <w:p w:rsidR="005C7662" w:rsidRPr="00570F3A" w:rsidRDefault="005C7662" w:rsidP="00722852"/>
    <w:p w:rsidR="005C7662" w:rsidRPr="00570F3A" w:rsidRDefault="005C7662" w:rsidP="00722852">
      <w:r w:rsidRPr="00570F3A">
        <w:t>Name of employer</w:t>
      </w:r>
      <w:r>
        <w:t xml:space="preserve"> </w:t>
      </w:r>
      <w:r w:rsidRPr="00570F3A">
        <w:t>representative: ________________________________________</w:t>
      </w:r>
    </w:p>
    <w:p w:rsidR="005C7662" w:rsidRPr="00570F3A" w:rsidRDefault="005C7662" w:rsidP="00722852">
      <w:r w:rsidRPr="00570F3A">
        <w:t>Signature of employer</w:t>
      </w:r>
      <w:r>
        <w:t xml:space="preserve"> </w:t>
      </w:r>
      <w:r w:rsidRPr="00570F3A">
        <w:t>representative: ________________________________________</w:t>
      </w:r>
    </w:p>
    <w:p w:rsidR="005C7662" w:rsidRDefault="005C7662" w:rsidP="00722852">
      <w:r w:rsidRPr="00570F3A">
        <w:t>Date signed: ___/___/20___</w:t>
      </w:r>
    </w:p>
    <w:p w:rsidR="00997BD8" w:rsidRDefault="00997BD8" w:rsidP="00722852"/>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B09BA" w:rsidRPr="00570F3A" w:rsidTr="00D0306D">
        <w:tc>
          <w:tcPr>
            <w:tcW w:w="8794" w:type="dxa"/>
            <w:tcBorders>
              <w:top w:val="single" w:sz="4" w:space="0" w:color="auto"/>
              <w:left w:val="single" w:sz="4" w:space="0" w:color="auto"/>
              <w:bottom w:val="single" w:sz="4" w:space="0" w:color="auto"/>
              <w:right w:val="single" w:sz="4" w:space="0" w:color="auto"/>
            </w:tcBorders>
          </w:tcPr>
          <w:p w:rsidR="00FB09BA" w:rsidRPr="00570F3A" w:rsidRDefault="00FB09BA" w:rsidP="00D0306D">
            <w:pPr>
              <w:rPr>
                <w:i/>
              </w:rPr>
            </w:pPr>
            <w:r w:rsidRPr="00570F3A">
              <w:rPr>
                <w:i/>
              </w:rPr>
              <w:t>[If the employee is under 18 years of age - include:]</w:t>
            </w:r>
          </w:p>
          <w:p w:rsidR="00FB09BA" w:rsidRPr="00570F3A" w:rsidRDefault="00FB09BA" w:rsidP="00D0306D">
            <w:pPr>
              <w:rPr>
                <w:b/>
              </w:rPr>
            </w:pPr>
            <w:r w:rsidRPr="00570F3A">
              <w:rPr>
                <w:b/>
              </w:rPr>
              <w:t>I agree that:</w:t>
            </w:r>
          </w:p>
          <w:p w:rsidR="00FB09BA" w:rsidRPr="00570F3A" w:rsidRDefault="00FB09BA" w:rsidP="00D0306D">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FB09BA" w:rsidRPr="00570F3A" w:rsidRDefault="00FB09BA" w:rsidP="00D0306D">
            <w:r w:rsidRPr="00570F3A">
              <w:t>Name of parent/guardian: ________________________________________</w:t>
            </w:r>
          </w:p>
          <w:p w:rsidR="00FB09BA" w:rsidRPr="00570F3A" w:rsidRDefault="00FB09BA" w:rsidP="00D0306D">
            <w:r w:rsidRPr="00570F3A">
              <w:t>Signature of parent/guardian: ________________________________________</w:t>
            </w:r>
          </w:p>
          <w:p w:rsidR="00FB09BA" w:rsidRPr="00570F3A" w:rsidRDefault="00FB09BA" w:rsidP="00D0306D">
            <w:pPr>
              <w:rPr>
                <w:i/>
              </w:rPr>
            </w:pPr>
            <w:r w:rsidRPr="00570F3A">
              <w:t>Date signed: ___/___/20___</w:t>
            </w:r>
          </w:p>
        </w:tc>
      </w:tr>
    </w:tbl>
    <w:p w:rsidR="00FB09BA" w:rsidRDefault="00E01771" w:rsidP="00722852">
      <w:r>
        <w:t>   </w:t>
      </w:r>
    </w:p>
    <w:p w:rsidR="00D5173F" w:rsidRDefault="00D5173F" w:rsidP="00D5173F">
      <w:pPr>
        <w:spacing w:before="0"/>
        <w:jc w:val="left"/>
      </w:pPr>
      <w:r>
        <w:br w:type="page"/>
      </w:r>
    </w:p>
    <w:p w:rsidR="005C7662" w:rsidRDefault="005C7662" w:rsidP="005C7662">
      <w:pPr>
        <w:pStyle w:val="Subdocument"/>
      </w:pPr>
      <w:bookmarkStart w:id="201" w:name="_Ref457557681"/>
      <w:bookmarkStart w:id="202" w:name="_Ref457557811"/>
      <w:bookmarkStart w:id="203" w:name="_Ref457557823"/>
      <w:bookmarkStart w:id="204" w:name="_Toc37246317"/>
      <w:bookmarkEnd w:id="200"/>
      <w:r w:rsidRPr="005C7662">
        <w:t>—Agreement to Cash Out Annual Leave</w:t>
      </w:r>
      <w:bookmarkStart w:id="205" w:name="sched_e"/>
      <w:bookmarkEnd w:id="201"/>
      <w:bookmarkEnd w:id="202"/>
      <w:bookmarkEnd w:id="203"/>
      <w:bookmarkEnd w:id="204"/>
    </w:p>
    <w:p w:rsidR="005C7662" w:rsidRDefault="005C7662" w:rsidP="005C7662">
      <w:pPr>
        <w:pStyle w:val="History"/>
      </w:pPr>
      <w:r w:rsidRPr="005C7662">
        <w:t xml:space="preserve">[Sched </w:t>
      </w:r>
      <w:r>
        <w:t>E</w:t>
      </w:r>
      <w:r w:rsidR="00966233">
        <w:t xml:space="preserve"> </w:t>
      </w:r>
      <w:r w:rsidRPr="005C7662">
        <w:t xml:space="preserve">inserted by </w:t>
      </w:r>
      <w:hyperlink r:id="rId237" w:history="1">
        <w:r w:rsidRPr="005C7662">
          <w:rPr>
            <w:rStyle w:val="Hyperlink"/>
          </w:rPr>
          <w:t>PR582964</w:t>
        </w:r>
      </w:hyperlink>
      <w:r w:rsidRPr="005C7662">
        <w:t xml:space="preserve"> </w:t>
      </w:r>
      <w:proofErr w:type="spellStart"/>
      <w:r w:rsidRPr="005C7662">
        <w:t>ppc</w:t>
      </w:r>
      <w:proofErr w:type="spellEnd"/>
      <w:r w:rsidRPr="005C7662">
        <w:t xml:space="preserve"> 29Jul16]</w:t>
      </w:r>
    </w:p>
    <w:p w:rsidR="00722852" w:rsidRPr="006C7CDF" w:rsidRDefault="00722852" w:rsidP="00722852">
      <w:pPr>
        <w:pStyle w:val="note"/>
        <w:rPr>
          <w:lang w:val="en-US" w:eastAsia="en-US"/>
        </w:rPr>
      </w:pPr>
      <w:r>
        <w:rPr>
          <w:lang w:val="en-US" w:eastAsia="en-US"/>
        </w:rPr>
        <w:t xml:space="preserve">Link to PDF copy of </w:t>
      </w:r>
      <w:hyperlink r:id="rId238" w:history="1">
        <w:r>
          <w:rPr>
            <w:rStyle w:val="Hyperlink"/>
            <w:lang w:val="en-US" w:eastAsia="en-US"/>
          </w:rPr>
          <w:t>Agreement to Cash Out Annual Leave</w:t>
        </w:r>
      </w:hyperlink>
      <w:r w:rsidRPr="006C7CDF">
        <w:rPr>
          <w:lang w:val="en-US" w:eastAsia="en-US"/>
        </w:rPr>
        <w:t>.</w:t>
      </w:r>
    </w:p>
    <w:p w:rsidR="00722852" w:rsidRPr="006B1004" w:rsidRDefault="00722852" w:rsidP="00722852"/>
    <w:p w:rsidR="005C7662" w:rsidRPr="005C7662" w:rsidRDefault="005C7662" w:rsidP="00722852">
      <w:r w:rsidRPr="005C7662">
        <w:t>Name of employee: _____________________________________________</w:t>
      </w:r>
    </w:p>
    <w:p w:rsidR="005C7662" w:rsidRPr="005C7662" w:rsidRDefault="005C7662" w:rsidP="00722852">
      <w:r w:rsidRPr="005C7662">
        <w:t>Name of employer: _____________________________________________</w:t>
      </w:r>
    </w:p>
    <w:p w:rsidR="005C7662" w:rsidRPr="005C7662" w:rsidRDefault="005C7662" w:rsidP="00722852"/>
    <w:p w:rsidR="005C7662" w:rsidRPr="005C7662" w:rsidRDefault="005C7662" w:rsidP="00722852">
      <w:r w:rsidRPr="005C7662">
        <w:rPr>
          <w:b/>
          <w:bCs/>
        </w:rPr>
        <w:t>The employer and employee agree to the employee cashing out a particular amount of the employee’s accrued paid annual leave:</w:t>
      </w:r>
    </w:p>
    <w:p w:rsidR="005C7662" w:rsidRPr="005C7662" w:rsidRDefault="005C7662" w:rsidP="00722852">
      <w:r w:rsidRPr="005C7662">
        <w:t>The amount of leave to be cashed out is: ____ hours/days</w:t>
      </w:r>
    </w:p>
    <w:p w:rsidR="005C7662" w:rsidRPr="005C7662" w:rsidRDefault="005C7662" w:rsidP="00722852">
      <w:r w:rsidRPr="005C7662">
        <w:t>The payment to be made to the employee for the leave is: $_______ subject to deduction of income tax/after deduction of income tax (strike out where not applicable)</w:t>
      </w:r>
    </w:p>
    <w:p w:rsidR="005C7662" w:rsidRPr="005C7662" w:rsidRDefault="005C7662" w:rsidP="00722852">
      <w:r w:rsidRPr="005C7662">
        <w:t>The payment will be made to the employee on: ___/___/20___</w:t>
      </w:r>
    </w:p>
    <w:p w:rsidR="005C7662" w:rsidRPr="005C7662" w:rsidRDefault="005C7662" w:rsidP="00722852"/>
    <w:p w:rsidR="005C7662" w:rsidRPr="005C7662" w:rsidRDefault="005C7662" w:rsidP="00722852">
      <w:r w:rsidRPr="005C7662">
        <w:t>Signature of employee: ________________________________________</w:t>
      </w:r>
    </w:p>
    <w:p w:rsidR="005C7662" w:rsidRPr="005C7662" w:rsidRDefault="005C7662" w:rsidP="00722852">
      <w:r w:rsidRPr="005C7662">
        <w:t>Date signed: ___/___/20___</w:t>
      </w:r>
    </w:p>
    <w:p w:rsidR="005C7662" w:rsidRPr="005C7662" w:rsidRDefault="005C7662" w:rsidP="00722852"/>
    <w:p w:rsidR="005C7662" w:rsidRPr="005C7662" w:rsidRDefault="005C7662" w:rsidP="00722852">
      <w:r w:rsidRPr="005C7662">
        <w:t>Name of employer representative: ________________________________________</w:t>
      </w:r>
    </w:p>
    <w:p w:rsidR="005C7662" w:rsidRPr="005C7662" w:rsidRDefault="005C7662" w:rsidP="00722852">
      <w:r w:rsidRPr="005C7662">
        <w:t>Signature of employer representative: ________________________________________</w:t>
      </w:r>
    </w:p>
    <w:p w:rsidR="005C7662" w:rsidRDefault="005C7662" w:rsidP="00722852">
      <w:r w:rsidRPr="005C7662">
        <w:t>Date signed: ___/___/20___</w:t>
      </w:r>
    </w:p>
    <w:p w:rsidR="00997BD8" w:rsidRDefault="00997BD8" w:rsidP="00722852"/>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7048A" w:rsidRPr="005C7662" w:rsidTr="00D0306D">
        <w:tc>
          <w:tcPr>
            <w:tcW w:w="8794" w:type="dxa"/>
            <w:tcBorders>
              <w:top w:val="single" w:sz="4" w:space="0" w:color="auto"/>
              <w:left w:val="single" w:sz="4" w:space="0" w:color="auto"/>
              <w:bottom w:val="single" w:sz="4" w:space="0" w:color="auto"/>
              <w:right w:val="single" w:sz="4" w:space="0" w:color="auto"/>
            </w:tcBorders>
          </w:tcPr>
          <w:bookmarkEnd w:id="205"/>
          <w:p w:rsidR="0027048A" w:rsidRPr="005C7662" w:rsidRDefault="0027048A" w:rsidP="00D0306D">
            <w:pPr>
              <w:rPr>
                <w:i/>
              </w:rPr>
            </w:pPr>
            <w:r w:rsidRPr="005C7662">
              <w:rPr>
                <w:i/>
              </w:rPr>
              <w:t>Include if the employee is under 18 years of age:</w:t>
            </w:r>
          </w:p>
          <w:p w:rsidR="0027048A" w:rsidRPr="005C7662" w:rsidRDefault="0027048A" w:rsidP="00D0306D">
            <w:pPr>
              <w:rPr>
                <w:b/>
              </w:rPr>
            </w:pPr>
          </w:p>
          <w:p w:rsidR="0027048A" w:rsidRPr="005C7662" w:rsidRDefault="0027048A" w:rsidP="00D0306D">
            <w:r w:rsidRPr="005C7662">
              <w:t>Name of parent/guardian: ________________________________________</w:t>
            </w:r>
          </w:p>
          <w:p w:rsidR="0027048A" w:rsidRPr="005C7662" w:rsidRDefault="0027048A" w:rsidP="00D0306D">
            <w:r w:rsidRPr="005C7662">
              <w:t>Signature of parent/guardian: ________________________________________</w:t>
            </w:r>
          </w:p>
          <w:p w:rsidR="0027048A" w:rsidRPr="005C7662" w:rsidRDefault="0027048A" w:rsidP="00D0306D">
            <w:pPr>
              <w:rPr>
                <w:i/>
              </w:rPr>
            </w:pPr>
            <w:r w:rsidRPr="005C7662">
              <w:t>Date signed: ___/___/20___</w:t>
            </w:r>
          </w:p>
        </w:tc>
      </w:tr>
    </w:tbl>
    <w:p w:rsidR="00D5173F" w:rsidRDefault="00C8080D" w:rsidP="00722852">
      <w:r>
        <w:t>   </w:t>
      </w:r>
    </w:p>
    <w:p w:rsidR="00223DA9" w:rsidRDefault="00223DA9">
      <w:pPr>
        <w:spacing w:before="0"/>
        <w:jc w:val="left"/>
      </w:pPr>
      <w:r>
        <w:br w:type="page"/>
      </w:r>
    </w:p>
    <w:p w:rsidR="00223DA9" w:rsidRDefault="00223DA9" w:rsidP="00223DA9">
      <w:pPr>
        <w:pStyle w:val="Subdocument"/>
        <w:numPr>
          <w:ilvl w:val="0"/>
          <w:numId w:val="43"/>
        </w:numPr>
      </w:pPr>
      <w:bookmarkStart w:id="206" w:name="_Ref37071664"/>
      <w:bookmarkStart w:id="207" w:name="_Toc37246318"/>
      <w:bookmarkStart w:id="208" w:name="_Hlk37071729"/>
      <w:r>
        <w:t>—Additional Measures During the COVID-19 Pandemic</w:t>
      </w:r>
      <w:bookmarkEnd w:id="206"/>
      <w:bookmarkEnd w:id="207"/>
    </w:p>
    <w:p w:rsidR="00223DA9" w:rsidRPr="004A0858" w:rsidRDefault="00223DA9" w:rsidP="00223DA9">
      <w:pPr>
        <w:pStyle w:val="History"/>
      </w:pPr>
      <w:bookmarkStart w:id="209" w:name="_Hlk37072094"/>
      <w:r w:rsidRPr="00E05203">
        <w:t xml:space="preserve">[Sched X </w:t>
      </w:r>
      <w:r w:rsidRPr="004A0858">
        <w:t xml:space="preserve">inserted by </w:t>
      </w:r>
      <w:hyperlink r:id="rId239" w:history="1">
        <w:r w:rsidRPr="004A0858">
          <w:rPr>
            <w:rStyle w:val="Hyperlink"/>
          </w:rPr>
          <w:t>PR718141</w:t>
        </w:r>
      </w:hyperlink>
      <w:r w:rsidRPr="00223DA9">
        <w:t xml:space="preserve"> </w:t>
      </w:r>
      <w:proofErr w:type="spellStart"/>
      <w:r w:rsidRPr="00223DA9">
        <w:t>ppc</w:t>
      </w:r>
      <w:proofErr w:type="spellEnd"/>
      <w:r w:rsidRPr="004A0858">
        <w:t xml:space="preserve"> 08Apr20]</w:t>
      </w:r>
    </w:p>
    <w:p w:rsidR="00223DA9" w:rsidRDefault="00223DA9" w:rsidP="00223DA9">
      <w:pPr>
        <w:pStyle w:val="SubLevel1"/>
      </w:pPr>
      <w:bookmarkStart w:id="210" w:name="_Hlk37239169"/>
      <w:bookmarkStart w:id="211" w:name="_Hlk37237094"/>
      <w:bookmarkEnd w:id="209"/>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10"/>
      <w:r w:rsidRPr="00676A9C">
        <w:t xml:space="preserve">, </w:t>
      </w:r>
      <w:bookmarkEnd w:id="211"/>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223DA9" w:rsidRDefault="00223DA9" w:rsidP="00223DA9">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223DA9" w:rsidRDefault="00223DA9" w:rsidP="00223DA9">
      <w:pPr>
        <w:pStyle w:val="SubLevel2Bold"/>
        <w:rPr>
          <w:shd w:val="clear" w:color="auto" w:fill="FFFFFF"/>
        </w:rPr>
      </w:pPr>
      <w:bookmarkStart w:id="212" w:name="_Ref37064752"/>
      <w:r>
        <w:rPr>
          <w:shd w:val="clear" w:color="auto" w:fill="FFFFFF"/>
        </w:rPr>
        <w:t>Unpaid pandemic leave</w:t>
      </w:r>
      <w:bookmarkEnd w:id="212"/>
    </w:p>
    <w:p w:rsidR="00223DA9" w:rsidRDefault="00223DA9" w:rsidP="00223DA9">
      <w:pPr>
        <w:pStyle w:val="SubLevel3"/>
      </w:pPr>
      <w:bookmarkStart w:id="213" w:name="_Ref37231534"/>
      <w:bookmarkStart w:id="214"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13"/>
    </w:p>
    <w:p w:rsidR="00223DA9" w:rsidRDefault="00223DA9" w:rsidP="00223DA9">
      <w:pPr>
        <w:pStyle w:val="SubLevel3"/>
      </w:pPr>
      <w:bookmarkStart w:id="215"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14"/>
      <w:bookmarkEnd w:id="215"/>
    </w:p>
    <w:p w:rsidR="00223DA9" w:rsidRDefault="00223DA9" w:rsidP="00223DA9">
      <w:pPr>
        <w:pStyle w:val="SubLevel3"/>
      </w:pPr>
      <w:bookmarkStart w:id="216"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16"/>
    </w:p>
    <w:p w:rsidR="00223DA9" w:rsidRPr="0081429A" w:rsidRDefault="00223DA9" w:rsidP="00223DA9">
      <w:pPr>
        <w:pStyle w:val="SubLevel3"/>
      </w:pPr>
      <w:bookmarkStart w:id="217"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17"/>
    </w:p>
    <w:p w:rsidR="00223DA9" w:rsidRDefault="00223DA9" w:rsidP="00223DA9">
      <w:pPr>
        <w:pStyle w:val="SubLevel3"/>
      </w:pPr>
      <w:bookmarkStart w:id="218"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bookmarkStart w:id="219" w:name="_Hlk37247900"/>
      <w:r w:rsidR="00BE7995">
        <w:fldChar w:fldCharType="begin"/>
      </w:r>
      <w:r w:rsidR="00BE7995">
        <w:instrText xml:space="preserve"> HYPERLINK "https://www.fwc.gov.au/documents/awardmod/download/nes.pdf" </w:instrText>
      </w:r>
      <w:r w:rsidR="00BE7995">
        <w:fldChar w:fldCharType="separate"/>
      </w:r>
      <w:r w:rsidR="00BE7995" w:rsidRPr="00FC64DE">
        <w:rPr>
          <w:rStyle w:val="Hyperlink"/>
        </w:rPr>
        <w:t>NES</w:t>
      </w:r>
      <w:r w:rsidR="00BE7995">
        <w:rPr>
          <w:rStyle w:val="Hyperlink"/>
        </w:rPr>
        <w:fldChar w:fldCharType="end"/>
      </w:r>
      <w:bookmarkEnd w:id="219"/>
      <w:r>
        <w:t>.</w:t>
      </w:r>
      <w:bookmarkEnd w:id="218"/>
    </w:p>
    <w:p w:rsidR="00223DA9" w:rsidRDefault="00223DA9" w:rsidP="00223DA9">
      <w:pPr>
        <w:pStyle w:val="Block1"/>
      </w:pPr>
      <w:r>
        <w:t>NOTE: The employer and employee may agree that the employee may take more than 2 weeks’ unpaid pandemic leave.</w:t>
      </w:r>
    </w:p>
    <w:p w:rsidR="00223DA9" w:rsidRDefault="00223DA9" w:rsidP="00223DA9">
      <w:pPr>
        <w:pStyle w:val="SubLevel2Bold"/>
      </w:pPr>
      <w:bookmarkStart w:id="220" w:name="_Ref37066012"/>
      <w:r>
        <w:t>Annual leave at half pay</w:t>
      </w:r>
      <w:bookmarkEnd w:id="220"/>
    </w:p>
    <w:p w:rsidR="00223DA9" w:rsidRDefault="00223DA9" w:rsidP="00223DA9">
      <w:pPr>
        <w:pStyle w:val="SubLevel3"/>
      </w:pPr>
      <w:bookmarkStart w:id="221" w:name="_Ref37175067"/>
      <w:r>
        <w:t>Instead of an employee taking paid annual leave on full pay, the employee and their employer may agree to the employee taking twice as much leave on half pay.</w:t>
      </w:r>
      <w:bookmarkEnd w:id="221"/>
    </w:p>
    <w:p w:rsidR="00223DA9" w:rsidRDefault="00223DA9" w:rsidP="00223DA9">
      <w:pPr>
        <w:pStyle w:val="SubLevel3"/>
      </w:pPr>
      <w:r>
        <w:t>Any agreement to take twice as much annual leave at half pay must be recorded in writing and retained as an employee record.</w:t>
      </w:r>
    </w:p>
    <w:p w:rsidR="00223DA9" w:rsidRPr="00C102A5" w:rsidRDefault="00223DA9" w:rsidP="00223DA9">
      <w:pPr>
        <w:pStyle w:val="SubLevel3"/>
      </w:pPr>
      <w:bookmarkStart w:id="222"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22"/>
    </w:p>
    <w:p w:rsidR="00223DA9" w:rsidRDefault="00223DA9" w:rsidP="00223DA9">
      <w:pPr>
        <w:pStyle w:val="Block1"/>
      </w:pPr>
      <w:r>
        <w:t>EXAMPLE: Instead of an employee taking one week’s annual leave on full pay, the employee and their employer may agree to the employee taking 2 weeks’ annual leave on half pay. In this example:</w:t>
      </w:r>
    </w:p>
    <w:p w:rsidR="00223DA9" w:rsidRDefault="00223DA9" w:rsidP="00223DA9">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223DA9" w:rsidRDefault="00223DA9" w:rsidP="00223DA9">
      <w:pPr>
        <w:pStyle w:val="Bullet1"/>
      </w:pPr>
      <w:r>
        <w:t xml:space="preserve">one week of leave is deducted from the employee’s annual leave accrual. </w:t>
      </w:r>
    </w:p>
    <w:p w:rsidR="00223DA9" w:rsidRDefault="00223DA9" w:rsidP="00223DA9">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240" w:history="1">
        <w:r w:rsidRPr="00C63C65">
          <w:rPr>
            <w:rStyle w:val="Hyperlink"/>
          </w:rPr>
          <w:t>Act</w:t>
        </w:r>
      </w:hyperlink>
      <w:r>
        <w:t>.</w:t>
      </w:r>
    </w:p>
    <w:p w:rsidR="00223DA9" w:rsidRDefault="00223DA9" w:rsidP="00223DA9">
      <w:r>
        <w:t>NOTE 2: Under section 340(1) of the</w:t>
      </w:r>
      <w:r w:rsidRPr="00F70366">
        <w:rPr>
          <w:i/>
        </w:rPr>
        <w:t xml:space="preserve"> </w:t>
      </w:r>
      <w:hyperlink r:id="rId241"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42"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223DA9" w:rsidRPr="00570F3A" w:rsidRDefault="00223DA9" w:rsidP="00722852">
      <w:r>
        <w:t>NOTE 3: Under section 343(1) of the</w:t>
      </w:r>
      <w:r w:rsidRPr="00F70366">
        <w:rPr>
          <w:i/>
        </w:rPr>
        <w:t xml:space="preserve"> </w:t>
      </w:r>
      <w:hyperlink r:id="rId243"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08"/>
    </w:p>
    <w:sectPr w:rsidR="00223DA9" w:rsidRPr="00570F3A" w:rsidSect="009F3FAA">
      <w:headerReference w:type="even" r:id="rId244"/>
      <w:headerReference w:type="default" r:id="rId245"/>
      <w:footerReference w:type="even" r:id="rId246"/>
      <w:footerReference w:type="default" r:id="rId247"/>
      <w:headerReference w:type="first" r:id="rId248"/>
      <w:footerReference w:type="first" r:id="rId24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554" w:rsidRDefault="00AC3554">
      <w:r>
        <w:separator/>
      </w:r>
    </w:p>
    <w:p w:rsidR="00AC3554" w:rsidRDefault="00AC3554"/>
  </w:endnote>
  <w:endnote w:type="continuationSeparator" w:id="0">
    <w:p w:rsidR="00AC3554" w:rsidRDefault="00AC3554">
      <w:r>
        <w:continuationSeparator/>
      </w:r>
    </w:p>
    <w:p w:rsidR="00AC3554" w:rsidRDefault="00AC3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Pr="003C7CAC" w:rsidRDefault="00AC3554" w:rsidP="003C7CAC">
    <w:pPr>
      <w:pStyle w:val="Footer"/>
      <w:ind w:left="-284"/>
      <w:rPr>
        <w:rStyle w:val="PageNumber"/>
        <w:sz w:val="22"/>
      </w:rPr>
    </w:pPr>
  </w:p>
  <w:p w:rsidR="00AC3554" w:rsidRPr="007B3BB9" w:rsidRDefault="00AC3554" w:rsidP="003056D1">
    <w:pPr>
      <w:pStyle w:val="Footer"/>
      <w:tabs>
        <w:tab w:val="clear" w:pos="4153"/>
        <w:tab w:val="clear" w:pos="8306"/>
        <w:tab w:val="center" w:pos="4522"/>
        <w:tab w:val="right" w:pos="90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B029B1">
      <w:rPr>
        <w:rStyle w:val="PageNumber"/>
        <w:b/>
        <w:noProof/>
        <w:sz w:val="22"/>
      </w:rPr>
      <w:t>2</w:t>
    </w:r>
    <w:r w:rsidRPr="00C30A8D">
      <w:rPr>
        <w:rStyle w:val="PageNumber"/>
        <w:b/>
        <w:sz w:val="22"/>
      </w:rPr>
      <w:fldChar w:fldCharType="end"/>
    </w:r>
    <w:r>
      <w:rPr>
        <w:rStyle w:val="PageNumber"/>
        <w:b/>
        <w:sz w:val="22"/>
      </w:rPr>
      <w:tab/>
      <w:t>MA000079</w:t>
    </w:r>
    <w:r>
      <w:rPr>
        <w:rStyle w:val="PageNumber"/>
        <w:b/>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Pr="003C7CAC" w:rsidRDefault="00AC3554" w:rsidP="00C30A8D">
    <w:pPr>
      <w:pStyle w:val="Footer"/>
      <w:ind w:right="-284"/>
      <w:jc w:val="right"/>
      <w:rPr>
        <w:rStyle w:val="PageNumber"/>
        <w:sz w:val="22"/>
        <w:szCs w:val="22"/>
      </w:rPr>
    </w:pPr>
  </w:p>
  <w:p w:rsidR="00AC3554" w:rsidRPr="007B3BB9" w:rsidRDefault="00AC3554" w:rsidP="00730498">
    <w:pPr>
      <w:pStyle w:val="Footer"/>
      <w:tabs>
        <w:tab w:val="clear" w:pos="4153"/>
        <w:tab w:val="clear" w:pos="8306"/>
        <w:tab w:val="center" w:pos="4522"/>
      </w:tabs>
      <w:ind w:right="-284"/>
      <w:jc w:val="right"/>
      <w:rPr>
        <w:b/>
        <w:sz w:val="22"/>
        <w:szCs w:val="22"/>
      </w:rPr>
    </w:pPr>
    <w:r>
      <w:rPr>
        <w:rStyle w:val="PageNumber"/>
        <w:b/>
        <w:sz w:val="22"/>
        <w:szCs w:val="22"/>
      </w:rPr>
      <w:t xml:space="preserve">MA000079 </w:t>
    </w:r>
    <w:r w:rsidRPr="00730498">
      <w:rPr>
        <w:rStyle w:val="PageNumber"/>
        <w:b/>
        <w:sz w:val="22"/>
        <w:szCs w:val="22"/>
      </w:rPr>
      <w:t>This award does not come into force until 1 January 2010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Default="00AC3554" w:rsidP="002E5E1E">
    <w:pPr>
      <w:pStyle w:val="Footer"/>
      <w:tabs>
        <w:tab w:val="clear" w:pos="4153"/>
        <w:tab w:val="clear" w:pos="8306"/>
        <w:tab w:val="center" w:pos="4500"/>
      </w:tabs>
      <w:ind w:right="-284"/>
      <w:jc w:val="right"/>
      <w:rPr>
        <w:b/>
        <w:sz w:val="22"/>
        <w:szCs w:val="22"/>
      </w:rPr>
    </w:pPr>
  </w:p>
  <w:p w:rsidR="00AC3554" w:rsidRPr="007B3BB9" w:rsidRDefault="00AC3554" w:rsidP="00C726A3">
    <w:pPr>
      <w:pStyle w:val="Footer"/>
      <w:tabs>
        <w:tab w:val="clear" w:pos="4153"/>
        <w:tab w:val="clear" w:pos="8306"/>
        <w:tab w:val="center" w:pos="4500"/>
        <w:tab w:val="right" w:pos="9360"/>
      </w:tabs>
      <w:ind w:right="-284"/>
      <w:rPr>
        <w:b/>
        <w:sz w:val="22"/>
        <w:szCs w:val="22"/>
      </w:rPr>
    </w:pPr>
    <w:r>
      <w:rPr>
        <w:rStyle w:val="PageNumber"/>
        <w:b/>
        <w:sz w:val="22"/>
        <w:szCs w:val="22"/>
      </w:rPr>
      <w:tab/>
      <w:t>MA000079</w:t>
    </w:r>
    <w:r>
      <w:rPr>
        <w:rStyle w:val="PageNumber"/>
        <w:b/>
        <w:sz w:val="22"/>
        <w:szCs w:val="22"/>
      </w:rPr>
      <w:tab/>
    </w:r>
    <w:r w:rsidRPr="007554C9">
      <w:rPr>
        <w:rStyle w:val="PageNumber"/>
        <w:b/>
      </w:rPr>
      <w:fldChar w:fldCharType="begin"/>
    </w:r>
    <w:r w:rsidRPr="007554C9">
      <w:rPr>
        <w:rStyle w:val="PageNumber"/>
        <w:b/>
      </w:rPr>
      <w:instrText xml:space="preserve"> PAGE </w:instrText>
    </w:r>
    <w:r w:rsidRPr="007554C9">
      <w:rPr>
        <w:rStyle w:val="PageNumber"/>
        <w:b/>
      </w:rPr>
      <w:fldChar w:fldCharType="separate"/>
    </w:r>
    <w:r w:rsidR="00B029B1">
      <w:rPr>
        <w:rStyle w:val="PageNumber"/>
        <w:b/>
        <w:noProof/>
      </w:rPr>
      <w:t>1</w:t>
    </w:r>
    <w:r w:rsidRPr="007554C9">
      <w:rPr>
        <w:rStyle w:val="PageNumbe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Pr="003C7CAC" w:rsidRDefault="00AC3554" w:rsidP="003C7CAC">
    <w:pPr>
      <w:pStyle w:val="Footer"/>
      <w:ind w:left="-284"/>
      <w:rPr>
        <w:rStyle w:val="PageNumber"/>
        <w:sz w:val="22"/>
      </w:rPr>
    </w:pPr>
  </w:p>
  <w:p w:rsidR="00AC3554" w:rsidRPr="007B3BB9" w:rsidRDefault="00AC3554" w:rsidP="00604E19">
    <w:pPr>
      <w:pStyle w:val="Footer"/>
      <w:tabs>
        <w:tab w:val="clear" w:pos="4153"/>
        <w:tab w:val="clear" w:pos="8306"/>
        <w:tab w:val="center" w:pos="4522"/>
        <w:tab w:val="right" w:pos="90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B029B1">
      <w:rPr>
        <w:rStyle w:val="PageNumber"/>
        <w:b/>
        <w:noProof/>
        <w:sz w:val="22"/>
      </w:rPr>
      <w:t>42</w:t>
    </w:r>
    <w:r w:rsidRPr="00C30A8D">
      <w:rPr>
        <w:rStyle w:val="PageNumber"/>
        <w:b/>
        <w:sz w:val="22"/>
      </w:rPr>
      <w:fldChar w:fldCharType="end"/>
    </w:r>
    <w:r>
      <w:rPr>
        <w:rStyle w:val="PageNumber"/>
        <w:b/>
        <w:sz w:val="22"/>
      </w:rPr>
      <w:tab/>
      <w:t>MA000079</w:t>
    </w:r>
    <w:r>
      <w:rPr>
        <w:rStyle w:val="PageNumber"/>
        <w:b/>
        <w:sz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Pr="003C7CAC" w:rsidRDefault="00AC3554" w:rsidP="00604E19">
    <w:pPr>
      <w:pStyle w:val="Footer"/>
      <w:tabs>
        <w:tab w:val="clear" w:pos="8306"/>
        <w:tab w:val="right" w:pos="9360"/>
      </w:tabs>
      <w:ind w:right="-284"/>
      <w:rPr>
        <w:rStyle w:val="PageNumber"/>
        <w:sz w:val="22"/>
        <w:szCs w:val="22"/>
      </w:rPr>
    </w:pPr>
  </w:p>
  <w:p w:rsidR="00AC3554" w:rsidRPr="007B3BB9" w:rsidRDefault="00AC3554" w:rsidP="00604E19">
    <w:pPr>
      <w:pStyle w:val="Footer"/>
      <w:tabs>
        <w:tab w:val="clear" w:pos="4153"/>
        <w:tab w:val="clear" w:pos="8306"/>
        <w:tab w:val="center" w:pos="4522"/>
        <w:tab w:val="right" w:pos="9360"/>
      </w:tabs>
      <w:ind w:right="-284"/>
      <w:rPr>
        <w:b/>
        <w:sz w:val="22"/>
        <w:szCs w:val="22"/>
      </w:rPr>
    </w:pPr>
    <w:r>
      <w:rPr>
        <w:rStyle w:val="PageNumber"/>
        <w:b/>
        <w:sz w:val="22"/>
        <w:szCs w:val="22"/>
      </w:rPr>
      <w:tab/>
      <w:t>MA000079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029B1">
      <w:rPr>
        <w:rStyle w:val="PageNumber"/>
        <w:b/>
        <w:noProof/>
        <w:sz w:val="22"/>
        <w:szCs w:val="22"/>
      </w:rPr>
      <w:t>41</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Pr="003C7CAC" w:rsidRDefault="00AC3554" w:rsidP="00604E19">
    <w:pPr>
      <w:pStyle w:val="Footer"/>
      <w:tabs>
        <w:tab w:val="clear" w:pos="8306"/>
        <w:tab w:val="right" w:pos="9000"/>
      </w:tabs>
      <w:ind w:left="-284"/>
      <w:rPr>
        <w:rStyle w:val="PageNumber"/>
        <w:sz w:val="22"/>
      </w:rPr>
    </w:pPr>
  </w:p>
  <w:p w:rsidR="00AC3554" w:rsidRPr="007B3BB9" w:rsidRDefault="00AC3554" w:rsidP="00604E19">
    <w:pPr>
      <w:pStyle w:val="Footer"/>
      <w:tabs>
        <w:tab w:val="clear" w:pos="4153"/>
        <w:tab w:val="clear" w:pos="8306"/>
        <w:tab w:val="center" w:pos="4522"/>
        <w:tab w:val="right" w:pos="9180"/>
      </w:tabs>
      <w:ind w:left="-284"/>
      <w:rPr>
        <w:b/>
        <w:sz w:val="22"/>
      </w:rPr>
    </w:pPr>
    <w:r>
      <w:rPr>
        <w:rStyle w:val="PageNumber"/>
        <w:b/>
        <w:sz w:val="22"/>
        <w:szCs w:val="22"/>
      </w:rPr>
      <w:tab/>
      <w:t>MA000079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029B1">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554" w:rsidRDefault="00AC3554">
      <w:r>
        <w:separator/>
      </w:r>
    </w:p>
    <w:p w:rsidR="00AC3554" w:rsidRDefault="00AC3554"/>
  </w:footnote>
  <w:footnote w:type="continuationSeparator" w:id="0">
    <w:p w:rsidR="00AC3554" w:rsidRDefault="00AC3554">
      <w:r>
        <w:continuationSeparator/>
      </w:r>
    </w:p>
    <w:p w:rsidR="00AC3554" w:rsidRDefault="00AC3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Pr="00B543F7" w:rsidRDefault="00AC3554" w:rsidP="00ED36ED">
    <w:pPr>
      <w:pStyle w:val="Header"/>
      <w:spacing w:before="0"/>
      <w:jc w:val="center"/>
      <w:rPr>
        <w:b/>
        <w:sz w:val="20"/>
        <w:szCs w:val="20"/>
        <w:lang w:val="en-GB"/>
      </w:rPr>
    </w:pPr>
    <w:r>
      <w:rPr>
        <w:b/>
        <w:sz w:val="20"/>
        <w:szCs w:val="20"/>
      </w:rPr>
      <w:t>Architects Award</w:t>
    </w:r>
    <w:r>
      <w:rPr>
        <w:b/>
        <w:sz w:val="20"/>
        <w:szCs w:val="20"/>
        <w:lang w:val="en-GB"/>
      </w:rPr>
      <w:t xml:space="preserve"> </w:t>
    </w:r>
    <w:r w:rsidRPr="00B543F7">
      <w:rPr>
        <w:b/>
        <w:sz w:val="20"/>
        <w:szCs w:val="20"/>
        <w:lang w:val="en-GB"/>
      </w:rPr>
      <w:t>2010</w:t>
    </w:r>
  </w:p>
  <w:p w:rsidR="00AC3554" w:rsidRPr="00B543F7" w:rsidRDefault="00AC3554" w:rsidP="00ED36ED">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Pr="00B543F7" w:rsidRDefault="00AC3554" w:rsidP="00B543F7">
    <w:pPr>
      <w:pStyle w:val="Header"/>
      <w:jc w:val="center"/>
      <w:rPr>
        <w:b/>
        <w:sz w:val="20"/>
        <w:szCs w:val="20"/>
        <w:lang w:val="en-GB"/>
      </w:rPr>
    </w:pPr>
    <w:r w:rsidRPr="00B543F7">
      <w:rPr>
        <w:b/>
        <w:sz w:val="20"/>
        <w:szCs w:val="20"/>
        <w:lang w:val="en-GB"/>
      </w:rPr>
      <w:t>Exposure Draft (</w:t>
    </w:r>
    <w:r>
      <w:rPr>
        <w:b/>
        <w:sz w:val="20"/>
        <w:szCs w:val="20"/>
        <w:lang w:val="en-GB"/>
      </w:rPr>
      <w:t>May</w:t>
    </w:r>
    <w:r w:rsidRPr="00B543F7">
      <w:rPr>
        <w:b/>
        <w:sz w:val="20"/>
        <w:szCs w:val="20"/>
        <w:lang w:val="en-GB"/>
      </w:rPr>
      <w:t xml:space="preserve"> 200</w:t>
    </w:r>
    <w:r>
      <w:rPr>
        <w:b/>
        <w:sz w:val="20"/>
        <w:szCs w:val="20"/>
        <w:lang w:val="en-GB"/>
      </w:rPr>
      <w:t>9</w:t>
    </w:r>
    <w:r w:rsidRPr="00B543F7">
      <w:rPr>
        <w:b/>
        <w:sz w:val="20"/>
        <w:szCs w:val="20"/>
        <w:lang w:val="en-GB"/>
      </w:rPr>
      <w:t xml:space="preserve">): </w:t>
    </w:r>
    <w:r>
      <w:rPr>
        <w:b/>
        <w:sz w:val="20"/>
        <w:szCs w:val="20"/>
        <w:lang w:val="en-GB"/>
      </w:rPr>
      <w:t xml:space="preserve">Architects </w:t>
    </w:r>
    <w:r w:rsidRPr="00B543F7">
      <w:rPr>
        <w:b/>
        <w:sz w:val="20"/>
        <w:szCs w:val="20"/>
        <w:lang w:val="en-GB"/>
      </w:rPr>
      <w:t>Award 2010</w:t>
    </w:r>
  </w:p>
  <w:p w:rsidR="00AC3554" w:rsidRPr="00B543F7" w:rsidRDefault="00AC3554" w:rsidP="00B543F7">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Pr="00B543F7" w:rsidRDefault="00AC3554" w:rsidP="00ED36ED">
    <w:pPr>
      <w:pStyle w:val="Header"/>
      <w:spacing w:before="0"/>
      <w:jc w:val="center"/>
      <w:rPr>
        <w:b/>
        <w:sz w:val="20"/>
        <w:szCs w:val="20"/>
        <w:lang w:val="en-GB"/>
      </w:rPr>
    </w:pPr>
    <w:r>
      <w:rPr>
        <w:b/>
        <w:sz w:val="20"/>
        <w:szCs w:val="20"/>
      </w:rPr>
      <w:t>Architects Award</w:t>
    </w:r>
    <w:r>
      <w:rPr>
        <w:b/>
        <w:sz w:val="20"/>
        <w:szCs w:val="20"/>
        <w:lang w:val="en-GB"/>
      </w:rPr>
      <w:t xml:space="preserve"> </w:t>
    </w:r>
    <w:r w:rsidRPr="00B543F7">
      <w:rPr>
        <w:b/>
        <w:sz w:val="20"/>
        <w:szCs w:val="20"/>
        <w:lang w:val="en-GB"/>
      </w:rPr>
      <w:t>2010</w:t>
    </w:r>
  </w:p>
  <w:p w:rsidR="00AC3554" w:rsidRPr="00B543F7" w:rsidRDefault="00AC3554" w:rsidP="003B3CFB">
    <w:pPr>
      <w:pStyle w:val="Header"/>
      <w:spacing w:before="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Pr="00B543F7" w:rsidRDefault="00AC3554" w:rsidP="00ED36ED">
    <w:pPr>
      <w:pStyle w:val="Header"/>
      <w:spacing w:before="0"/>
      <w:jc w:val="center"/>
      <w:rPr>
        <w:b/>
        <w:sz w:val="20"/>
        <w:szCs w:val="20"/>
        <w:lang w:val="en-GB"/>
      </w:rPr>
    </w:pPr>
    <w:r>
      <w:rPr>
        <w:b/>
        <w:sz w:val="20"/>
        <w:szCs w:val="20"/>
        <w:lang w:val="en-GB"/>
      </w:rPr>
      <w:t xml:space="preserve">Architects </w:t>
    </w:r>
    <w:r w:rsidRPr="00B543F7">
      <w:rPr>
        <w:b/>
        <w:sz w:val="20"/>
        <w:szCs w:val="20"/>
        <w:lang w:val="en-GB"/>
      </w:rPr>
      <w:t>Award 2010</w:t>
    </w:r>
  </w:p>
  <w:p w:rsidR="00AC3554" w:rsidRPr="00B76A51" w:rsidRDefault="00AC3554" w:rsidP="00ED36ED">
    <w:pPr>
      <w:pStyle w:val="Header"/>
      <w:spacing w:before="0"/>
      <w:jc w:val="left"/>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554" w:rsidRPr="00B543F7" w:rsidRDefault="00AC3554" w:rsidP="00ED36ED">
    <w:pPr>
      <w:pStyle w:val="Header"/>
      <w:spacing w:before="0"/>
      <w:jc w:val="center"/>
      <w:rPr>
        <w:b/>
        <w:sz w:val="20"/>
        <w:szCs w:val="20"/>
        <w:lang w:val="en-GB"/>
      </w:rPr>
    </w:pPr>
    <w:r>
      <w:rPr>
        <w:b/>
        <w:sz w:val="20"/>
        <w:szCs w:val="20"/>
      </w:rPr>
      <w:t>Architects</w:t>
    </w:r>
    <w:r>
      <w:rPr>
        <w:b/>
        <w:sz w:val="20"/>
        <w:szCs w:val="20"/>
        <w:lang w:val="en-GB"/>
      </w:rPr>
      <w:t xml:space="preserve"> Award </w:t>
    </w:r>
    <w:r w:rsidRPr="00B543F7">
      <w:rPr>
        <w:b/>
        <w:sz w:val="20"/>
        <w:szCs w:val="20"/>
        <w:lang w:val="en-GB"/>
      </w:rPr>
      <w:t>2010</w:t>
    </w:r>
  </w:p>
  <w:p w:rsidR="00AC3554" w:rsidRPr="00B543F7" w:rsidRDefault="00AC3554" w:rsidP="00ED36ED">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35"/>
  </w:num>
  <w:num w:numId="3">
    <w:abstractNumId w:val="34"/>
  </w:num>
  <w:num w:numId="4">
    <w:abstractNumId w:val="15"/>
  </w:num>
  <w:num w:numId="5">
    <w:abstractNumId w:val="29"/>
  </w:num>
  <w:num w:numId="6">
    <w:abstractNumId w:val="26"/>
  </w:num>
  <w:num w:numId="7">
    <w:abstractNumId w:val="10"/>
  </w:num>
  <w:num w:numId="8">
    <w:abstractNumId w:val="16"/>
  </w:num>
  <w:num w:numId="9">
    <w:abstractNumId w:val="19"/>
  </w:num>
  <w:num w:numId="10">
    <w:abstractNumId w:val="2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4"/>
  </w:num>
  <w:num w:numId="18">
    <w:abstractNumId w:val="27"/>
  </w:num>
  <w:num w:numId="19">
    <w:abstractNumId w:val="21"/>
  </w:num>
  <w:num w:numId="20">
    <w:abstractNumId w:val="17"/>
  </w:num>
  <w:num w:numId="21">
    <w:abstractNumId w:val="33"/>
  </w:num>
  <w:num w:numId="22">
    <w:abstractNumId w:val="13"/>
  </w:num>
  <w:num w:numId="23">
    <w:abstractNumId w:val="18"/>
  </w:num>
  <w:num w:numId="24">
    <w:abstractNumId w:val="30"/>
  </w:num>
  <w:num w:numId="25">
    <w:abstractNumId w:val="28"/>
  </w:num>
  <w:num w:numId="26">
    <w:abstractNumId w:val="24"/>
  </w:num>
  <w:num w:numId="27">
    <w:abstractNumId w:val="3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2"/>
  </w:num>
  <w:num w:numId="41">
    <w:abstractNumId w:val="12"/>
  </w:num>
  <w:num w:numId="42">
    <w:abstractNumId w:val="23"/>
  </w:num>
  <w:num w:numId="43">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F0"/>
    <w:rsid w:val="0000012E"/>
    <w:rsid w:val="0000065B"/>
    <w:rsid w:val="000010ED"/>
    <w:rsid w:val="000013C4"/>
    <w:rsid w:val="0000414B"/>
    <w:rsid w:val="00005D81"/>
    <w:rsid w:val="000071F2"/>
    <w:rsid w:val="00011F18"/>
    <w:rsid w:val="00012510"/>
    <w:rsid w:val="00013A39"/>
    <w:rsid w:val="00013B3C"/>
    <w:rsid w:val="00013C9C"/>
    <w:rsid w:val="00015A7D"/>
    <w:rsid w:val="00015B18"/>
    <w:rsid w:val="00016FE2"/>
    <w:rsid w:val="000177E8"/>
    <w:rsid w:val="00017F96"/>
    <w:rsid w:val="000206BF"/>
    <w:rsid w:val="00022877"/>
    <w:rsid w:val="00023A94"/>
    <w:rsid w:val="00024536"/>
    <w:rsid w:val="00024B25"/>
    <w:rsid w:val="00027065"/>
    <w:rsid w:val="0003076A"/>
    <w:rsid w:val="000307A6"/>
    <w:rsid w:val="000323AD"/>
    <w:rsid w:val="00032615"/>
    <w:rsid w:val="00040FFD"/>
    <w:rsid w:val="00042241"/>
    <w:rsid w:val="00042BFE"/>
    <w:rsid w:val="00042C11"/>
    <w:rsid w:val="00043FAF"/>
    <w:rsid w:val="00044C0A"/>
    <w:rsid w:val="0004526C"/>
    <w:rsid w:val="00047C62"/>
    <w:rsid w:val="00050A3B"/>
    <w:rsid w:val="000519A1"/>
    <w:rsid w:val="000519BF"/>
    <w:rsid w:val="0005231C"/>
    <w:rsid w:val="000525E6"/>
    <w:rsid w:val="0005432F"/>
    <w:rsid w:val="000546EE"/>
    <w:rsid w:val="00054D7E"/>
    <w:rsid w:val="00055435"/>
    <w:rsid w:val="00056475"/>
    <w:rsid w:val="00060DB0"/>
    <w:rsid w:val="000626BE"/>
    <w:rsid w:val="00063CBE"/>
    <w:rsid w:val="00065CDE"/>
    <w:rsid w:val="00067F27"/>
    <w:rsid w:val="000706FA"/>
    <w:rsid w:val="000707D2"/>
    <w:rsid w:val="00070D98"/>
    <w:rsid w:val="00075728"/>
    <w:rsid w:val="00076250"/>
    <w:rsid w:val="0008158B"/>
    <w:rsid w:val="00082114"/>
    <w:rsid w:val="00087B37"/>
    <w:rsid w:val="000907AF"/>
    <w:rsid w:val="000911FC"/>
    <w:rsid w:val="00091392"/>
    <w:rsid w:val="00091CD7"/>
    <w:rsid w:val="00093EAA"/>
    <w:rsid w:val="00096D85"/>
    <w:rsid w:val="00096F2A"/>
    <w:rsid w:val="000A0A3B"/>
    <w:rsid w:val="000A2073"/>
    <w:rsid w:val="000A35E4"/>
    <w:rsid w:val="000A3977"/>
    <w:rsid w:val="000A4274"/>
    <w:rsid w:val="000A510D"/>
    <w:rsid w:val="000A5B4E"/>
    <w:rsid w:val="000A61EF"/>
    <w:rsid w:val="000A7751"/>
    <w:rsid w:val="000B1CD1"/>
    <w:rsid w:val="000B1E29"/>
    <w:rsid w:val="000B1FB7"/>
    <w:rsid w:val="000B302D"/>
    <w:rsid w:val="000C0B51"/>
    <w:rsid w:val="000C1AB4"/>
    <w:rsid w:val="000C2120"/>
    <w:rsid w:val="000C4857"/>
    <w:rsid w:val="000C58AD"/>
    <w:rsid w:val="000C59B2"/>
    <w:rsid w:val="000C63CE"/>
    <w:rsid w:val="000C6504"/>
    <w:rsid w:val="000C6996"/>
    <w:rsid w:val="000D1D5F"/>
    <w:rsid w:val="000D2C08"/>
    <w:rsid w:val="000D44FA"/>
    <w:rsid w:val="000D4BEF"/>
    <w:rsid w:val="000D6B86"/>
    <w:rsid w:val="000E0137"/>
    <w:rsid w:val="000E2549"/>
    <w:rsid w:val="000E3311"/>
    <w:rsid w:val="000E411C"/>
    <w:rsid w:val="000E4FFD"/>
    <w:rsid w:val="000E659A"/>
    <w:rsid w:val="000F1A73"/>
    <w:rsid w:val="000F1E51"/>
    <w:rsid w:val="000F38CE"/>
    <w:rsid w:val="00100EDE"/>
    <w:rsid w:val="001013FF"/>
    <w:rsid w:val="00101FC0"/>
    <w:rsid w:val="00103378"/>
    <w:rsid w:val="00104049"/>
    <w:rsid w:val="00106A91"/>
    <w:rsid w:val="001076C3"/>
    <w:rsid w:val="00110F3B"/>
    <w:rsid w:val="00112B75"/>
    <w:rsid w:val="001154B8"/>
    <w:rsid w:val="00115741"/>
    <w:rsid w:val="00116FC0"/>
    <w:rsid w:val="00117736"/>
    <w:rsid w:val="001201AE"/>
    <w:rsid w:val="00120F62"/>
    <w:rsid w:val="00124517"/>
    <w:rsid w:val="0012458A"/>
    <w:rsid w:val="00130F8D"/>
    <w:rsid w:val="00131269"/>
    <w:rsid w:val="00131D8C"/>
    <w:rsid w:val="00132A47"/>
    <w:rsid w:val="00132C31"/>
    <w:rsid w:val="001335BA"/>
    <w:rsid w:val="001347A1"/>
    <w:rsid w:val="00140B20"/>
    <w:rsid w:val="00141CA9"/>
    <w:rsid w:val="00142AF3"/>
    <w:rsid w:val="00143FD7"/>
    <w:rsid w:val="00144C23"/>
    <w:rsid w:val="00144D54"/>
    <w:rsid w:val="00145973"/>
    <w:rsid w:val="001476EA"/>
    <w:rsid w:val="001503B8"/>
    <w:rsid w:val="00151AD8"/>
    <w:rsid w:val="001526A7"/>
    <w:rsid w:val="00154713"/>
    <w:rsid w:val="0015508B"/>
    <w:rsid w:val="00155569"/>
    <w:rsid w:val="00155B2A"/>
    <w:rsid w:val="001564CF"/>
    <w:rsid w:val="00157036"/>
    <w:rsid w:val="0015734F"/>
    <w:rsid w:val="001576B1"/>
    <w:rsid w:val="00157AE2"/>
    <w:rsid w:val="0016023F"/>
    <w:rsid w:val="00161561"/>
    <w:rsid w:val="00161737"/>
    <w:rsid w:val="00161A24"/>
    <w:rsid w:val="00161F5E"/>
    <w:rsid w:val="001669BA"/>
    <w:rsid w:val="00166DE8"/>
    <w:rsid w:val="001679E3"/>
    <w:rsid w:val="00173BA1"/>
    <w:rsid w:val="00173C83"/>
    <w:rsid w:val="00175479"/>
    <w:rsid w:val="00175C56"/>
    <w:rsid w:val="001800BF"/>
    <w:rsid w:val="00180540"/>
    <w:rsid w:val="00180CAE"/>
    <w:rsid w:val="001814BA"/>
    <w:rsid w:val="00181B02"/>
    <w:rsid w:val="0018386B"/>
    <w:rsid w:val="0018404D"/>
    <w:rsid w:val="00185B50"/>
    <w:rsid w:val="001872C7"/>
    <w:rsid w:val="001877D1"/>
    <w:rsid w:val="001877F8"/>
    <w:rsid w:val="001878BD"/>
    <w:rsid w:val="001920E6"/>
    <w:rsid w:val="001941DF"/>
    <w:rsid w:val="0019673D"/>
    <w:rsid w:val="00196DFE"/>
    <w:rsid w:val="001971EE"/>
    <w:rsid w:val="001A04FE"/>
    <w:rsid w:val="001A08C2"/>
    <w:rsid w:val="001A1554"/>
    <w:rsid w:val="001A200A"/>
    <w:rsid w:val="001A4109"/>
    <w:rsid w:val="001A544B"/>
    <w:rsid w:val="001B1067"/>
    <w:rsid w:val="001B11A9"/>
    <w:rsid w:val="001B149A"/>
    <w:rsid w:val="001B525F"/>
    <w:rsid w:val="001B58CE"/>
    <w:rsid w:val="001B63D8"/>
    <w:rsid w:val="001B6751"/>
    <w:rsid w:val="001C044D"/>
    <w:rsid w:val="001C05F5"/>
    <w:rsid w:val="001C0CC7"/>
    <w:rsid w:val="001C0D5D"/>
    <w:rsid w:val="001C28AC"/>
    <w:rsid w:val="001C2A66"/>
    <w:rsid w:val="001C4C78"/>
    <w:rsid w:val="001C5EC2"/>
    <w:rsid w:val="001C6769"/>
    <w:rsid w:val="001C77A6"/>
    <w:rsid w:val="001C7C13"/>
    <w:rsid w:val="001D4EA8"/>
    <w:rsid w:val="001D5A91"/>
    <w:rsid w:val="001D6465"/>
    <w:rsid w:val="001D6487"/>
    <w:rsid w:val="001D687E"/>
    <w:rsid w:val="001D6E88"/>
    <w:rsid w:val="001D71CA"/>
    <w:rsid w:val="001D7D1B"/>
    <w:rsid w:val="001D7ED3"/>
    <w:rsid w:val="001E0366"/>
    <w:rsid w:val="001E4EA2"/>
    <w:rsid w:val="001E5A87"/>
    <w:rsid w:val="001E5CA6"/>
    <w:rsid w:val="001E7133"/>
    <w:rsid w:val="001E7CCE"/>
    <w:rsid w:val="001F0247"/>
    <w:rsid w:val="001F3967"/>
    <w:rsid w:val="001F3F94"/>
    <w:rsid w:val="001F4C02"/>
    <w:rsid w:val="001F6221"/>
    <w:rsid w:val="0020071F"/>
    <w:rsid w:val="002024EE"/>
    <w:rsid w:val="00203CF9"/>
    <w:rsid w:val="00205CCE"/>
    <w:rsid w:val="0020622D"/>
    <w:rsid w:val="00206FCC"/>
    <w:rsid w:val="0021047E"/>
    <w:rsid w:val="00211561"/>
    <w:rsid w:val="00212334"/>
    <w:rsid w:val="00212D83"/>
    <w:rsid w:val="002142C1"/>
    <w:rsid w:val="00214403"/>
    <w:rsid w:val="0022125F"/>
    <w:rsid w:val="00221B6B"/>
    <w:rsid w:val="002231C2"/>
    <w:rsid w:val="002233A0"/>
    <w:rsid w:val="00223DA9"/>
    <w:rsid w:val="0022561B"/>
    <w:rsid w:val="00226509"/>
    <w:rsid w:val="00230A81"/>
    <w:rsid w:val="00230FB6"/>
    <w:rsid w:val="00231540"/>
    <w:rsid w:val="002330AA"/>
    <w:rsid w:val="00233615"/>
    <w:rsid w:val="00234948"/>
    <w:rsid w:val="002350F3"/>
    <w:rsid w:val="0023632C"/>
    <w:rsid w:val="002371A3"/>
    <w:rsid w:val="00240BB2"/>
    <w:rsid w:val="00241329"/>
    <w:rsid w:val="00242171"/>
    <w:rsid w:val="00242570"/>
    <w:rsid w:val="00243943"/>
    <w:rsid w:val="00245867"/>
    <w:rsid w:val="00245D4B"/>
    <w:rsid w:val="002475E8"/>
    <w:rsid w:val="00247B21"/>
    <w:rsid w:val="00251086"/>
    <w:rsid w:val="00253251"/>
    <w:rsid w:val="00253B4E"/>
    <w:rsid w:val="0025459F"/>
    <w:rsid w:val="00254E13"/>
    <w:rsid w:val="00255043"/>
    <w:rsid w:val="00256BB4"/>
    <w:rsid w:val="00257494"/>
    <w:rsid w:val="00257AC1"/>
    <w:rsid w:val="002606DD"/>
    <w:rsid w:val="0026138E"/>
    <w:rsid w:val="00262C09"/>
    <w:rsid w:val="002638F0"/>
    <w:rsid w:val="0026397C"/>
    <w:rsid w:val="00263F9D"/>
    <w:rsid w:val="00264CF2"/>
    <w:rsid w:val="0026706E"/>
    <w:rsid w:val="00267D72"/>
    <w:rsid w:val="0027048A"/>
    <w:rsid w:val="0027075C"/>
    <w:rsid w:val="00272EBC"/>
    <w:rsid w:val="0027460F"/>
    <w:rsid w:val="0027461E"/>
    <w:rsid w:val="002763AB"/>
    <w:rsid w:val="00277219"/>
    <w:rsid w:val="00277DE8"/>
    <w:rsid w:val="00280449"/>
    <w:rsid w:val="00281192"/>
    <w:rsid w:val="00281881"/>
    <w:rsid w:val="0028197C"/>
    <w:rsid w:val="00281ED7"/>
    <w:rsid w:val="00283439"/>
    <w:rsid w:val="00283452"/>
    <w:rsid w:val="00284D77"/>
    <w:rsid w:val="00285743"/>
    <w:rsid w:val="002908C7"/>
    <w:rsid w:val="00290DBE"/>
    <w:rsid w:val="00291930"/>
    <w:rsid w:val="00292BFB"/>
    <w:rsid w:val="00292C5F"/>
    <w:rsid w:val="002969BC"/>
    <w:rsid w:val="002978A8"/>
    <w:rsid w:val="002A2BC8"/>
    <w:rsid w:val="002A7882"/>
    <w:rsid w:val="002B263E"/>
    <w:rsid w:val="002B309A"/>
    <w:rsid w:val="002B4706"/>
    <w:rsid w:val="002B47C6"/>
    <w:rsid w:val="002B6032"/>
    <w:rsid w:val="002B7B6F"/>
    <w:rsid w:val="002B7F23"/>
    <w:rsid w:val="002C041F"/>
    <w:rsid w:val="002C0BDE"/>
    <w:rsid w:val="002C3A92"/>
    <w:rsid w:val="002C3C29"/>
    <w:rsid w:val="002C569F"/>
    <w:rsid w:val="002C585E"/>
    <w:rsid w:val="002C5B1E"/>
    <w:rsid w:val="002C73C9"/>
    <w:rsid w:val="002D0196"/>
    <w:rsid w:val="002D03BE"/>
    <w:rsid w:val="002D1955"/>
    <w:rsid w:val="002D3E34"/>
    <w:rsid w:val="002D4373"/>
    <w:rsid w:val="002D6779"/>
    <w:rsid w:val="002E0B7E"/>
    <w:rsid w:val="002E0E9A"/>
    <w:rsid w:val="002E1D70"/>
    <w:rsid w:val="002E3C1A"/>
    <w:rsid w:val="002E3CA7"/>
    <w:rsid w:val="002E5748"/>
    <w:rsid w:val="002E5E1E"/>
    <w:rsid w:val="002F1E8E"/>
    <w:rsid w:val="002F1FFB"/>
    <w:rsid w:val="002F27D7"/>
    <w:rsid w:val="002F5A8E"/>
    <w:rsid w:val="002F640B"/>
    <w:rsid w:val="002F7341"/>
    <w:rsid w:val="002F7D33"/>
    <w:rsid w:val="003007A3"/>
    <w:rsid w:val="00300C18"/>
    <w:rsid w:val="003017DA"/>
    <w:rsid w:val="00302F7B"/>
    <w:rsid w:val="00303936"/>
    <w:rsid w:val="00303961"/>
    <w:rsid w:val="00303E4D"/>
    <w:rsid w:val="003056D1"/>
    <w:rsid w:val="003070C6"/>
    <w:rsid w:val="0030766C"/>
    <w:rsid w:val="00307B9C"/>
    <w:rsid w:val="003115C8"/>
    <w:rsid w:val="003139E0"/>
    <w:rsid w:val="00313D3D"/>
    <w:rsid w:val="0031500D"/>
    <w:rsid w:val="00315AD8"/>
    <w:rsid w:val="00316226"/>
    <w:rsid w:val="003162B2"/>
    <w:rsid w:val="00317C76"/>
    <w:rsid w:val="00321299"/>
    <w:rsid w:val="00321875"/>
    <w:rsid w:val="0032202E"/>
    <w:rsid w:val="00322587"/>
    <w:rsid w:val="00322F46"/>
    <w:rsid w:val="00323873"/>
    <w:rsid w:val="003251B7"/>
    <w:rsid w:val="00327A87"/>
    <w:rsid w:val="00335B62"/>
    <w:rsid w:val="0033616D"/>
    <w:rsid w:val="003378A0"/>
    <w:rsid w:val="00341032"/>
    <w:rsid w:val="00342FE7"/>
    <w:rsid w:val="00344855"/>
    <w:rsid w:val="00346694"/>
    <w:rsid w:val="00347969"/>
    <w:rsid w:val="00350301"/>
    <w:rsid w:val="003504C0"/>
    <w:rsid w:val="00352FE8"/>
    <w:rsid w:val="00353AE4"/>
    <w:rsid w:val="003555D7"/>
    <w:rsid w:val="00355BD3"/>
    <w:rsid w:val="00356EEC"/>
    <w:rsid w:val="00357FE4"/>
    <w:rsid w:val="003603EC"/>
    <w:rsid w:val="00360AEA"/>
    <w:rsid w:val="00361885"/>
    <w:rsid w:val="003625CF"/>
    <w:rsid w:val="003644FC"/>
    <w:rsid w:val="00364DC7"/>
    <w:rsid w:val="00365747"/>
    <w:rsid w:val="00373406"/>
    <w:rsid w:val="00377250"/>
    <w:rsid w:val="0038162D"/>
    <w:rsid w:val="00381FFD"/>
    <w:rsid w:val="003847DA"/>
    <w:rsid w:val="00387E5D"/>
    <w:rsid w:val="003901E2"/>
    <w:rsid w:val="00390CB6"/>
    <w:rsid w:val="00391AED"/>
    <w:rsid w:val="00393246"/>
    <w:rsid w:val="0039403B"/>
    <w:rsid w:val="003955EF"/>
    <w:rsid w:val="003973B1"/>
    <w:rsid w:val="003A0CB7"/>
    <w:rsid w:val="003A22A6"/>
    <w:rsid w:val="003A50DD"/>
    <w:rsid w:val="003A6F8F"/>
    <w:rsid w:val="003A6FDD"/>
    <w:rsid w:val="003A7549"/>
    <w:rsid w:val="003B0155"/>
    <w:rsid w:val="003B21F4"/>
    <w:rsid w:val="003B2739"/>
    <w:rsid w:val="003B280B"/>
    <w:rsid w:val="003B3337"/>
    <w:rsid w:val="003B3CFB"/>
    <w:rsid w:val="003B466F"/>
    <w:rsid w:val="003B7046"/>
    <w:rsid w:val="003B7239"/>
    <w:rsid w:val="003C3F68"/>
    <w:rsid w:val="003C4DB9"/>
    <w:rsid w:val="003C72EB"/>
    <w:rsid w:val="003C76D3"/>
    <w:rsid w:val="003C7CAC"/>
    <w:rsid w:val="003D0AB9"/>
    <w:rsid w:val="003D12A8"/>
    <w:rsid w:val="003D1C69"/>
    <w:rsid w:val="003D31A8"/>
    <w:rsid w:val="003D3AC1"/>
    <w:rsid w:val="003D5958"/>
    <w:rsid w:val="003E1720"/>
    <w:rsid w:val="003E2738"/>
    <w:rsid w:val="003E2AA2"/>
    <w:rsid w:val="003E2DEB"/>
    <w:rsid w:val="003E3043"/>
    <w:rsid w:val="003E4984"/>
    <w:rsid w:val="003E51E7"/>
    <w:rsid w:val="003E5E92"/>
    <w:rsid w:val="003E6881"/>
    <w:rsid w:val="003F1A65"/>
    <w:rsid w:val="003F1AE6"/>
    <w:rsid w:val="003F2F34"/>
    <w:rsid w:val="003F3884"/>
    <w:rsid w:val="003F3A05"/>
    <w:rsid w:val="003F3AB3"/>
    <w:rsid w:val="003F508D"/>
    <w:rsid w:val="003F6975"/>
    <w:rsid w:val="003F6F03"/>
    <w:rsid w:val="004015C2"/>
    <w:rsid w:val="00401733"/>
    <w:rsid w:val="004017E8"/>
    <w:rsid w:val="00402520"/>
    <w:rsid w:val="004027E2"/>
    <w:rsid w:val="00404CF6"/>
    <w:rsid w:val="00405553"/>
    <w:rsid w:val="00405869"/>
    <w:rsid w:val="00406A76"/>
    <w:rsid w:val="004104C8"/>
    <w:rsid w:val="004106F0"/>
    <w:rsid w:val="00410E31"/>
    <w:rsid w:val="004129A3"/>
    <w:rsid w:val="004143F8"/>
    <w:rsid w:val="00414679"/>
    <w:rsid w:val="00414CA4"/>
    <w:rsid w:val="00414E0E"/>
    <w:rsid w:val="00415107"/>
    <w:rsid w:val="0041795B"/>
    <w:rsid w:val="00421988"/>
    <w:rsid w:val="00427733"/>
    <w:rsid w:val="00430DBB"/>
    <w:rsid w:val="00431825"/>
    <w:rsid w:val="00434E63"/>
    <w:rsid w:val="0043618B"/>
    <w:rsid w:val="0043702E"/>
    <w:rsid w:val="004403FC"/>
    <w:rsid w:val="00443947"/>
    <w:rsid w:val="00443D8D"/>
    <w:rsid w:val="004456D4"/>
    <w:rsid w:val="004464F3"/>
    <w:rsid w:val="00447AD7"/>
    <w:rsid w:val="00447C07"/>
    <w:rsid w:val="00450766"/>
    <w:rsid w:val="004558ED"/>
    <w:rsid w:val="00455C4A"/>
    <w:rsid w:val="00457E4D"/>
    <w:rsid w:val="00457F8E"/>
    <w:rsid w:val="004601AB"/>
    <w:rsid w:val="00460D04"/>
    <w:rsid w:val="00460E31"/>
    <w:rsid w:val="00461950"/>
    <w:rsid w:val="00463089"/>
    <w:rsid w:val="00466A00"/>
    <w:rsid w:val="00466B46"/>
    <w:rsid w:val="00467ED0"/>
    <w:rsid w:val="00471EFA"/>
    <w:rsid w:val="0047264C"/>
    <w:rsid w:val="00475A74"/>
    <w:rsid w:val="004773FC"/>
    <w:rsid w:val="00480302"/>
    <w:rsid w:val="0048069A"/>
    <w:rsid w:val="004808C0"/>
    <w:rsid w:val="00481404"/>
    <w:rsid w:val="00483747"/>
    <w:rsid w:val="004845D2"/>
    <w:rsid w:val="00485490"/>
    <w:rsid w:val="00485BBC"/>
    <w:rsid w:val="004878D4"/>
    <w:rsid w:val="00491D16"/>
    <w:rsid w:val="00492731"/>
    <w:rsid w:val="00494763"/>
    <w:rsid w:val="00495CEA"/>
    <w:rsid w:val="004A1105"/>
    <w:rsid w:val="004A134A"/>
    <w:rsid w:val="004A1F2D"/>
    <w:rsid w:val="004A2880"/>
    <w:rsid w:val="004A2FE6"/>
    <w:rsid w:val="004A3C8B"/>
    <w:rsid w:val="004A3F4F"/>
    <w:rsid w:val="004A4999"/>
    <w:rsid w:val="004A5FE7"/>
    <w:rsid w:val="004A6B7E"/>
    <w:rsid w:val="004B0BF7"/>
    <w:rsid w:val="004B1D4A"/>
    <w:rsid w:val="004B2421"/>
    <w:rsid w:val="004B3667"/>
    <w:rsid w:val="004B3E76"/>
    <w:rsid w:val="004B4A34"/>
    <w:rsid w:val="004B6FE6"/>
    <w:rsid w:val="004B7DB7"/>
    <w:rsid w:val="004B7EC7"/>
    <w:rsid w:val="004B7FCE"/>
    <w:rsid w:val="004C0483"/>
    <w:rsid w:val="004C27B2"/>
    <w:rsid w:val="004C27D1"/>
    <w:rsid w:val="004C3470"/>
    <w:rsid w:val="004C39D6"/>
    <w:rsid w:val="004C40B5"/>
    <w:rsid w:val="004C45EA"/>
    <w:rsid w:val="004C5C06"/>
    <w:rsid w:val="004C5FF3"/>
    <w:rsid w:val="004C7D46"/>
    <w:rsid w:val="004D0595"/>
    <w:rsid w:val="004D1003"/>
    <w:rsid w:val="004D1284"/>
    <w:rsid w:val="004D1D88"/>
    <w:rsid w:val="004D4FD6"/>
    <w:rsid w:val="004D578F"/>
    <w:rsid w:val="004D5F4E"/>
    <w:rsid w:val="004D5F8A"/>
    <w:rsid w:val="004D61F6"/>
    <w:rsid w:val="004D68B8"/>
    <w:rsid w:val="004D6E2B"/>
    <w:rsid w:val="004E3A55"/>
    <w:rsid w:val="004E5163"/>
    <w:rsid w:val="004E6051"/>
    <w:rsid w:val="004E623C"/>
    <w:rsid w:val="004E6C8C"/>
    <w:rsid w:val="004E749E"/>
    <w:rsid w:val="004E77CF"/>
    <w:rsid w:val="004E7A55"/>
    <w:rsid w:val="004F0637"/>
    <w:rsid w:val="004F69B0"/>
    <w:rsid w:val="004F7608"/>
    <w:rsid w:val="004F7E86"/>
    <w:rsid w:val="00500429"/>
    <w:rsid w:val="005010A1"/>
    <w:rsid w:val="005063AE"/>
    <w:rsid w:val="00506A46"/>
    <w:rsid w:val="005073F1"/>
    <w:rsid w:val="005104E8"/>
    <w:rsid w:val="005106C7"/>
    <w:rsid w:val="005114FB"/>
    <w:rsid w:val="00513B8F"/>
    <w:rsid w:val="005149E3"/>
    <w:rsid w:val="00515DCC"/>
    <w:rsid w:val="0052392E"/>
    <w:rsid w:val="0052730B"/>
    <w:rsid w:val="00534030"/>
    <w:rsid w:val="00534B7E"/>
    <w:rsid w:val="005351AC"/>
    <w:rsid w:val="00535C84"/>
    <w:rsid w:val="00535F74"/>
    <w:rsid w:val="00536544"/>
    <w:rsid w:val="005375AC"/>
    <w:rsid w:val="00537863"/>
    <w:rsid w:val="00542C77"/>
    <w:rsid w:val="00546C04"/>
    <w:rsid w:val="00547120"/>
    <w:rsid w:val="00547B13"/>
    <w:rsid w:val="0055070D"/>
    <w:rsid w:val="00550BDA"/>
    <w:rsid w:val="00550EC8"/>
    <w:rsid w:val="0055154E"/>
    <w:rsid w:val="00552A02"/>
    <w:rsid w:val="005551BB"/>
    <w:rsid w:val="0055532B"/>
    <w:rsid w:val="0055608A"/>
    <w:rsid w:val="00560576"/>
    <w:rsid w:val="005639B6"/>
    <w:rsid w:val="00564EC3"/>
    <w:rsid w:val="0056535A"/>
    <w:rsid w:val="005655BB"/>
    <w:rsid w:val="005660E7"/>
    <w:rsid w:val="00567377"/>
    <w:rsid w:val="005700F4"/>
    <w:rsid w:val="005737A1"/>
    <w:rsid w:val="00574F2F"/>
    <w:rsid w:val="00576094"/>
    <w:rsid w:val="00576503"/>
    <w:rsid w:val="00576AB9"/>
    <w:rsid w:val="00576B59"/>
    <w:rsid w:val="00576E71"/>
    <w:rsid w:val="005774A6"/>
    <w:rsid w:val="00577A09"/>
    <w:rsid w:val="0058186A"/>
    <w:rsid w:val="005821A3"/>
    <w:rsid w:val="00584307"/>
    <w:rsid w:val="00585E33"/>
    <w:rsid w:val="00586537"/>
    <w:rsid w:val="00586A27"/>
    <w:rsid w:val="00587453"/>
    <w:rsid w:val="005900F5"/>
    <w:rsid w:val="005906CE"/>
    <w:rsid w:val="0059347F"/>
    <w:rsid w:val="0059613A"/>
    <w:rsid w:val="005A279D"/>
    <w:rsid w:val="005A331C"/>
    <w:rsid w:val="005A35DA"/>
    <w:rsid w:val="005A52E0"/>
    <w:rsid w:val="005A5A37"/>
    <w:rsid w:val="005A6AAB"/>
    <w:rsid w:val="005B01B3"/>
    <w:rsid w:val="005B1B16"/>
    <w:rsid w:val="005B3D11"/>
    <w:rsid w:val="005B4534"/>
    <w:rsid w:val="005B47C4"/>
    <w:rsid w:val="005B4F8C"/>
    <w:rsid w:val="005B6050"/>
    <w:rsid w:val="005B7130"/>
    <w:rsid w:val="005C00A5"/>
    <w:rsid w:val="005C0827"/>
    <w:rsid w:val="005C0EDF"/>
    <w:rsid w:val="005C364D"/>
    <w:rsid w:val="005C402D"/>
    <w:rsid w:val="005C45E5"/>
    <w:rsid w:val="005C5682"/>
    <w:rsid w:val="005C6017"/>
    <w:rsid w:val="005C75DB"/>
    <w:rsid w:val="005C7662"/>
    <w:rsid w:val="005D03ED"/>
    <w:rsid w:val="005D1CF4"/>
    <w:rsid w:val="005D2184"/>
    <w:rsid w:val="005D3B60"/>
    <w:rsid w:val="005D753E"/>
    <w:rsid w:val="005E26F0"/>
    <w:rsid w:val="005E32B0"/>
    <w:rsid w:val="005E37CD"/>
    <w:rsid w:val="005E3B75"/>
    <w:rsid w:val="005E3D45"/>
    <w:rsid w:val="005E41FB"/>
    <w:rsid w:val="005E44E5"/>
    <w:rsid w:val="005E4D02"/>
    <w:rsid w:val="005E4E44"/>
    <w:rsid w:val="005E6690"/>
    <w:rsid w:val="005F0AFC"/>
    <w:rsid w:val="005F0BF1"/>
    <w:rsid w:val="005F0F46"/>
    <w:rsid w:val="005F4177"/>
    <w:rsid w:val="005F5690"/>
    <w:rsid w:val="005F5CF0"/>
    <w:rsid w:val="005F5D75"/>
    <w:rsid w:val="005F6AEC"/>
    <w:rsid w:val="005F6FE3"/>
    <w:rsid w:val="006000C4"/>
    <w:rsid w:val="00600D2A"/>
    <w:rsid w:val="00601F3A"/>
    <w:rsid w:val="00603672"/>
    <w:rsid w:val="00604E19"/>
    <w:rsid w:val="00604FC9"/>
    <w:rsid w:val="006052AF"/>
    <w:rsid w:val="00606064"/>
    <w:rsid w:val="0061023D"/>
    <w:rsid w:val="006107F0"/>
    <w:rsid w:val="00610876"/>
    <w:rsid w:val="00610AD7"/>
    <w:rsid w:val="006132C3"/>
    <w:rsid w:val="0061584E"/>
    <w:rsid w:val="00615DD9"/>
    <w:rsid w:val="0061613F"/>
    <w:rsid w:val="00621EAD"/>
    <w:rsid w:val="00622B8B"/>
    <w:rsid w:val="00623EB0"/>
    <w:rsid w:val="0062486D"/>
    <w:rsid w:val="006253AE"/>
    <w:rsid w:val="006259F3"/>
    <w:rsid w:val="00630097"/>
    <w:rsid w:val="00630B64"/>
    <w:rsid w:val="0063144F"/>
    <w:rsid w:val="00633125"/>
    <w:rsid w:val="00634276"/>
    <w:rsid w:val="00635960"/>
    <w:rsid w:val="00640B8D"/>
    <w:rsid w:val="0064444F"/>
    <w:rsid w:val="00644FB3"/>
    <w:rsid w:val="00645B99"/>
    <w:rsid w:val="0064659D"/>
    <w:rsid w:val="00646DE6"/>
    <w:rsid w:val="00650251"/>
    <w:rsid w:val="00652FDA"/>
    <w:rsid w:val="006541FA"/>
    <w:rsid w:val="00660E1D"/>
    <w:rsid w:val="00662953"/>
    <w:rsid w:val="006636F0"/>
    <w:rsid w:val="00663E95"/>
    <w:rsid w:val="006656F6"/>
    <w:rsid w:val="00667553"/>
    <w:rsid w:val="00671FEE"/>
    <w:rsid w:val="00672FDE"/>
    <w:rsid w:val="00674623"/>
    <w:rsid w:val="00674853"/>
    <w:rsid w:val="006755C3"/>
    <w:rsid w:val="006772B8"/>
    <w:rsid w:val="006800EA"/>
    <w:rsid w:val="00680D34"/>
    <w:rsid w:val="0068101B"/>
    <w:rsid w:val="00683F71"/>
    <w:rsid w:val="006844B7"/>
    <w:rsid w:val="00684980"/>
    <w:rsid w:val="006926B1"/>
    <w:rsid w:val="00693507"/>
    <w:rsid w:val="00693C0D"/>
    <w:rsid w:val="00693EDB"/>
    <w:rsid w:val="00695FF7"/>
    <w:rsid w:val="0069753D"/>
    <w:rsid w:val="00697F1D"/>
    <w:rsid w:val="006A0893"/>
    <w:rsid w:val="006A1965"/>
    <w:rsid w:val="006A226E"/>
    <w:rsid w:val="006A3555"/>
    <w:rsid w:val="006B0221"/>
    <w:rsid w:val="006B0AB8"/>
    <w:rsid w:val="006B2115"/>
    <w:rsid w:val="006B2806"/>
    <w:rsid w:val="006B2C9F"/>
    <w:rsid w:val="006B5191"/>
    <w:rsid w:val="006B5395"/>
    <w:rsid w:val="006B65D4"/>
    <w:rsid w:val="006B6E59"/>
    <w:rsid w:val="006B7BD7"/>
    <w:rsid w:val="006C0117"/>
    <w:rsid w:val="006C0395"/>
    <w:rsid w:val="006C0D04"/>
    <w:rsid w:val="006C299A"/>
    <w:rsid w:val="006C3054"/>
    <w:rsid w:val="006C3C93"/>
    <w:rsid w:val="006C50DD"/>
    <w:rsid w:val="006C5CB4"/>
    <w:rsid w:val="006C6E3D"/>
    <w:rsid w:val="006D0836"/>
    <w:rsid w:val="006D0DFC"/>
    <w:rsid w:val="006D1391"/>
    <w:rsid w:val="006D194B"/>
    <w:rsid w:val="006D2D0A"/>
    <w:rsid w:val="006D45CA"/>
    <w:rsid w:val="006D4CE2"/>
    <w:rsid w:val="006D6689"/>
    <w:rsid w:val="006D6C1B"/>
    <w:rsid w:val="006D728E"/>
    <w:rsid w:val="006D728F"/>
    <w:rsid w:val="006D7B16"/>
    <w:rsid w:val="006D7E9D"/>
    <w:rsid w:val="006E0FC1"/>
    <w:rsid w:val="006E1657"/>
    <w:rsid w:val="006E3F20"/>
    <w:rsid w:val="006E65C4"/>
    <w:rsid w:val="006E6A93"/>
    <w:rsid w:val="006E71CB"/>
    <w:rsid w:val="006E7E3D"/>
    <w:rsid w:val="006F08E5"/>
    <w:rsid w:val="006F0DDE"/>
    <w:rsid w:val="006F19DB"/>
    <w:rsid w:val="006F20B0"/>
    <w:rsid w:val="006F34A3"/>
    <w:rsid w:val="006F4220"/>
    <w:rsid w:val="006F5724"/>
    <w:rsid w:val="006F6B17"/>
    <w:rsid w:val="006F6B84"/>
    <w:rsid w:val="006F73F6"/>
    <w:rsid w:val="006F7737"/>
    <w:rsid w:val="006F7768"/>
    <w:rsid w:val="006F7E73"/>
    <w:rsid w:val="007024E9"/>
    <w:rsid w:val="00702EB1"/>
    <w:rsid w:val="00703643"/>
    <w:rsid w:val="007048E2"/>
    <w:rsid w:val="007052EE"/>
    <w:rsid w:val="00705647"/>
    <w:rsid w:val="00706385"/>
    <w:rsid w:val="00706DB2"/>
    <w:rsid w:val="007112A4"/>
    <w:rsid w:val="007130E5"/>
    <w:rsid w:val="00713CC4"/>
    <w:rsid w:val="0071543C"/>
    <w:rsid w:val="007168DE"/>
    <w:rsid w:val="00720E85"/>
    <w:rsid w:val="00722852"/>
    <w:rsid w:val="00723BAC"/>
    <w:rsid w:val="00725815"/>
    <w:rsid w:val="0072617C"/>
    <w:rsid w:val="0072665E"/>
    <w:rsid w:val="00730498"/>
    <w:rsid w:val="00731012"/>
    <w:rsid w:val="00731748"/>
    <w:rsid w:val="007378B1"/>
    <w:rsid w:val="007379D2"/>
    <w:rsid w:val="00741A0B"/>
    <w:rsid w:val="00741FB0"/>
    <w:rsid w:val="00742553"/>
    <w:rsid w:val="00744687"/>
    <w:rsid w:val="00745E3E"/>
    <w:rsid w:val="007465DF"/>
    <w:rsid w:val="00747C67"/>
    <w:rsid w:val="007503ED"/>
    <w:rsid w:val="00750753"/>
    <w:rsid w:val="00750D76"/>
    <w:rsid w:val="00752962"/>
    <w:rsid w:val="00752CAA"/>
    <w:rsid w:val="00752D10"/>
    <w:rsid w:val="00753D1D"/>
    <w:rsid w:val="00753FDC"/>
    <w:rsid w:val="007554C9"/>
    <w:rsid w:val="0075555A"/>
    <w:rsid w:val="0076039B"/>
    <w:rsid w:val="00761356"/>
    <w:rsid w:val="00762364"/>
    <w:rsid w:val="007623A0"/>
    <w:rsid w:val="0076284E"/>
    <w:rsid w:val="00774D83"/>
    <w:rsid w:val="00775BA3"/>
    <w:rsid w:val="00776667"/>
    <w:rsid w:val="00777278"/>
    <w:rsid w:val="0077765E"/>
    <w:rsid w:val="0078090F"/>
    <w:rsid w:val="00781014"/>
    <w:rsid w:val="00781120"/>
    <w:rsid w:val="00781CCC"/>
    <w:rsid w:val="00782C5F"/>
    <w:rsid w:val="00783CCC"/>
    <w:rsid w:val="00784885"/>
    <w:rsid w:val="00784F06"/>
    <w:rsid w:val="00784F33"/>
    <w:rsid w:val="00786070"/>
    <w:rsid w:val="00787374"/>
    <w:rsid w:val="007912D2"/>
    <w:rsid w:val="00793743"/>
    <w:rsid w:val="00795E18"/>
    <w:rsid w:val="00796096"/>
    <w:rsid w:val="00796F4C"/>
    <w:rsid w:val="007A01D7"/>
    <w:rsid w:val="007A3CDA"/>
    <w:rsid w:val="007A4550"/>
    <w:rsid w:val="007A463F"/>
    <w:rsid w:val="007A50DC"/>
    <w:rsid w:val="007A6693"/>
    <w:rsid w:val="007A6CC4"/>
    <w:rsid w:val="007A6D49"/>
    <w:rsid w:val="007B03F4"/>
    <w:rsid w:val="007B1217"/>
    <w:rsid w:val="007B1578"/>
    <w:rsid w:val="007B251A"/>
    <w:rsid w:val="007B2AEC"/>
    <w:rsid w:val="007B359A"/>
    <w:rsid w:val="007B3787"/>
    <w:rsid w:val="007B3BB9"/>
    <w:rsid w:val="007B3FC8"/>
    <w:rsid w:val="007B480E"/>
    <w:rsid w:val="007B4B7B"/>
    <w:rsid w:val="007B50E6"/>
    <w:rsid w:val="007B5278"/>
    <w:rsid w:val="007B6E76"/>
    <w:rsid w:val="007B7489"/>
    <w:rsid w:val="007B7872"/>
    <w:rsid w:val="007C0812"/>
    <w:rsid w:val="007C0C9B"/>
    <w:rsid w:val="007C1811"/>
    <w:rsid w:val="007C2744"/>
    <w:rsid w:val="007C2F72"/>
    <w:rsid w:val="007C3154"/>
    <w:rsid w:val="007C3B81"/>
    <w:rsid w:val="007C53CE"/>
    <w:rsid w:val="007D1220"/>
    <w:rsid w:val="007D2D4F"/>
    <w:rsid w:val="007D5436"/>
    <w:rsid w:val="007D58EA"/>
    <w:rsid w:val="007D5F13"/>
    <w:rsid w:val="007E0369"/>
    <w:rsid w:val="007E0BC8"/>
    <w:rsid w:val="007E1581"/>
    <w:rsid w:val="007E19AD"/>
    <w:rsid w:val="007E2F6E"/>
    <w:rsid w:val="007E3437"/>
    <w:rsid w:val="007E5544"/>
    <w:rsid w:val="007E58B2"/>
    <w:rsid w:val="007E7E62"/>
    <w:rsid w:val="007F018B"/>
    <w:rsid w:val="007F0B90"/>
    <w:rsid w:val="007F0C9B"/>
    <w:rsid w:val="007F1384"/>
    <w:rsid w:val="007F18B1"/>
    <w:rsid w:val="007F34EB"/>
    <w:rsid w:val="007F3652"/>
    <w:rsid w:val="007F3718"/>
    <w:rsid w:val="007F3BF5"/>
    <w:rsid w:val="007F6E07"/>
    <w:rsid w:val="0080218B"/>
    <w:rsid w:val="00802501"/>
    <w:rsid w:val="0080547C"/>
    <w:rsid w:val="00805DD4"/>
    <w:rsid w:val="0080739B"/>
    <w:rsid w:val="0080783A"/>
    <w:rsid w:val="008101AF"/>
    <w:rsid w:val="00811206"/>
    <w:rsid w:val="00811A57"/>
    <w:rsid w:val="00811AE7"/>
    <w:rsid w:val="00812619"/>
    <w:rsid w:val="00813F7E"/>
    <w:rsid w:val="0081512D"/>
    <w:rsid w:val="008158D0"/>
    <w:rsid w:val="00820C29"/>
    <w:rsid w:val="00821868"/>
    <w:rsid w:val="008237ED"/>
    <w:rsid w:val="00827794"/>
    <w:rsid w:val="00831261"/>
    <w:rsid w:val="008317CA"/>
    <w:rsid w:val="00831892"/>
    <w:rsid w:val="00834DBB"/>
    <w:rsid w:val="00835388"/>
    <w:rsid w:val="00835463"/>
    <w:rsid w:val="00841870"/>
    <w:rsid w:val="00847702"/>
    <w:rsid w:val="00851ED7"/>
    <w:rsid w:val="00851F0A"/>
    <w:rsid w:val="00853039"/>
    <w:rsid w:val="008545E5"/>
    <w:rsid w:val="00855BA6"/>
    <w:rsid w:val="00855FA7"/>
    <w:rsid w:val="0085673D"/>
    <w:rsid w:val="0085768A"/>
    <w:rsid w:val="0086008D"/>
    <w:rsid w:val="00860D87"/>
    <w:rsid w:val="00862519"/>
    <w:rsid w:val="00862E18"/>
    <w:rsid w:val="008636CE"/>
    <w:rsid w:val="0086399C"/>
    <w:rsid w:val="00864482"/>
    <w:rsid w:val="00864B2F"/>
    <w:rsid w:val="00864CBF"/>
    <w:rsid w:val="00865E18"/>
    <w:rsid w:val="00866F64"/>
    <w:rsid w:val="008674A5"/>
    <w:rsid w:val="00867915"/>
    <w:rsid w:val="0087042D"/>
    <w:rsid w:val="008721B4"/>
    <w:rsid w:val="00872C40"/>
    <w:rsid w:val="00875AFE"/>
    <w:rsid w:val="008776F1"/>
    <w:rsid w:val="0088057F"/>
    <w:rsid w:val="00880B97"/>
    <w:rsid w:val="0088142C"/>
    <w:rsid w:val="00881D27"/>
    <w:rsid w:val="00883131"/>
    <w:rsid w:val="0088335B"/>
    <w:rsid w:val="008833D9"/>
    <w:rsid w:val="008838A5"/>
    <w:rsid w:val="00883BD6"/>
    <w:rsid w:val="00883BEE"/>
    <w:rsid w:val="00883E98"/>
    <w:rsid w:val="00884744"/>
    <w:rsid w:val="00884DDE"/>
    <w:rsid w:val="00886085"/>
    <w:rsid w:val="0088610C"/>
    <w:rsid w:val="008865ED"/>
    <w:rsid w:val="008874D7"/>
    <w:rsid w:val="008879E2"/>
    <w:rsid w:val="008930DD"/>
    <w:rsid w:val="008A2322"/>
    <w:rsid w:val="008A2339"/>
    <w:rsid w:val="008A378D"/>
    <w:rsid w:val="008A473E"/>
    <w:rsid w:val="008A5098"/>
    <w:rsid w:val="008A5885"/>
    <w:rsid w:val="008A6345"/>
    <w:rsid w:val="008A6681"/>
    <w:rsid w:val="008A774F"/>
    <w:rsid w:val="008B08DF"/>
    <w:rsid w:val="008B1863"/>
    <w:rsid w:val="008B24F2"/>
    <w:rsid w:val="008B264F"/>
    <w:rsid w:val="008B4412"/>
    <w:rsid w:val="008B5393"/>
    <w:rsid w:val="008B565A"/>
    <w:rsid w:val="008B59D5"/>
    <w:rsid w:val="008C03EE"/>
    <w:rsid w:val="008C3A26"/>
    <w:rsid w:val="008C41C7"/>
    <w:rsid w:val="008C46DB"/>
    <w:rsid w:val="008C4855"/>
    <w:rsid w:val="008C5222"/>
    <w:rsid w:val="008C561A"/>
    <w:rsid w:val="008D017A"/>
    <w:rsid w:val="008D0A62"/>
    <w:rsid w:val="008D630E"/>
    <w:rsid w:val="008D79CC"/>
    <w:rsid w:val="008E110D"/>
    <w:rsid w:val="008E238D"/>
    <w:rsid w:val="008E243B"/>
    <w:rsid w:val="008E4AA8"/>
    <w:rsid w:val="008E7CA4"/>
    <w:rsid w:val="008F0027"/>
    <w:rsid w:val="008F19C0"/>
    <w:rsid w:val="008F1E78"/>
    <w:rsid w:val="008F25CE"/>
    <w:rsid w:val="008F6546"/>
    <w:rsid w:val="008F6784"/>
    <w:rsid w:val="008F6ECA"/>
    <w:rsid w:val="008F718C"/>
    <w:rsid w:val="00905D7F"/>
    <w:rsid w:val="00906867"/>
    <w:rsid w:val="00911484"/>
    <w:rsid w:val="00911540"/>
    <w:rsid w:val="00911F31"/>
    <w:rsid w:val="0091273C"/>
    <w:rsid w:val="00912E67"/>
    <w:rsid w:val="00914AB7"/>
    <w:rsid w:val="0091539F"/>
    <w:rsid w:val="00916724"/>
    <w:rsid w:val="00916A7C"/>
    <w:rsid w:val="00916DA6"/>
    <w:rsid w:val="00916DF5"/>
    <w:rsid w:val="009176A4"/>
    <w:rsid w:val="00921797"/>
    <w:rsid w:val="00923167"/>
    <w:rsid w:val="00924450"/>
    <w:rsid w:val="009260E8"/>
    <w:rsid w:val="009267BA"/>
    <w:rsid w:val="00930D46"/>
    <w:rsid w:val="009312B7"/>
    <w:rsid w:val="009317FF"/>
    <w:rsid w:val="0093616C"/>
    <w:rsid w:val="00936DFB"/>
    <w:rsid w:val="00943F5B"/>
    <w:rsid w:val="00944B3D"/>
    <w:rsid w:val="009451B4"/>
    <w:rsid w:val="00946967"/>
    <w:rsid w:val="009469EC"/>
    <w:rsid w:val="0094727F"/>
    <w:rsid w:val="0094782E"/>
    <w:rsid w:val="00955037"/>
    <w:rsid w:val="009553CD"/>
    <w:rsid w:val="00956A2D"/>
    <w:rsid w:val="009571F4"/>
    <w:rsid w:val="009601EA"/>
    <w:rsid w:val="00961036"/>
    <w:rsid w:val="009645B4"/>
    <w:rsid w:val="009646E2"/>
    <w:rsid w:val="00965090"/>
    <w:rsid w:val="009658D5"/>
    <w:rsid w:val="00966233"/>
    <w:rsid w:val="0096684E"/>
    <w:rsid w:val="00970017"/>
    <w:rsid w:val="009701D9"/>
    <w:rsid w:val="00971815"/>
    <w:rsid w:val="00971BA4"/>
    <w:rsid w:val="0097230B"/>
    <w:rsid w:val="00972EEF"/>
    <w:rsid w:val="00973660"/>
    <w:rsid w:val="00973D06"/>
    <w:rsid w:val="00974B00"/>
    <w:rsid w:val="00975014"/>
    <w:rsid w:val="00975A52"/>
    <w:rsid w:val="0097611B"/>
    <w:rsid w:val="009777D6"/>
    <w:rsid w:val="00977EF5"/>
    <w:rsid w:val="00977F5A"/>
    <w:rsid w:val="00980928"/>
    <w:rsid w:val="009812AD"/>
    <w:rsid w:val="00986D22"/>
    <w:rsid w:val="00990FBF"/>
    <w:rsid w:val="009911C4"/>
    <w:rsid w:val="00991E60"/>
    <w:rsid w:val="009936D3"/>
    <w:rsid w:val="00993781"/>
    <w:rsid w:val="0099476F"/>
    <w:rsid w:val="00994A50"/>
    <w:rsid w:val="00996195"/>
    <w:rsid w:val="00997BD8"/>
    <w:rsid w:val="009A0D31"/>
    <w:rsid w:val="009A0F46"/>
    <w:rsid w:val="009A2759"/>
    <w:rsid w:val="009A28A7"/>
    <w:rsid w:val="009A64A5"/>
    <w:rsid w:val="009A733E"/>
    <w:rsid w:val="009B01E4"/>
    <w:rsid w:val="009B12AD"/>
    <w:rsid w:val="009B4BAA"/>
    <w:rsid w:val="009B4F11"/>
    <w:rsid w:val="009B5357"/>
    <w:rsid w:val="009B63E7"/>
    <w:rsid w:val="009C0A87"/>
    <w:rsid w:val="009C0C8D"/>
    <w:rsid w:val="009C2083"/>
    <w:rsid w:val="009C352B"/>
    <w:rsid w:val="009C365E"/>
    <w:rsid w:val="009C4110"/>
    <w:rsid w:val="009C4518"/>
    <w:rsid w:val="009C66A7"/>
    <w:rsid w:val="009C78F5"/>
    <w:rsid w:val="009D0502"/>
    <w:rsid w:val="009D07BB"/>
    <w:rsid w:val="009D0C63"/>
    <w:rsid w:val="009D123A"/>
    <w:rsid w:val="009D4E8C"/>
    <w:rsid w:val="009D5D9D"/>
    <w:rsid w:val="009D6D4E"/>
    <w:rsid w:val="009D70B1"/>
    <w:rsid w:val="009E0426"/>
    <w:rsid w:val="009E059F"/>
    <w:rsid w:val="009E2368"/>
    <w:rsid w:val="009E42CD"/>
    <w:rsid w:val="009E62F3"/>
    <w:rsid w:val="009E6B19"/>
    <w:rsid w:val="009F0EE4"/>
    <w:rsid w:val="009F0F82"/>
    <w:rsid w:val="009F214E"/>
    <w:rsid w:val="009F270B"/>
    <w:rsid w:val="009F30CB"/>
    <w:rsid w:val="009F3FAA"/>
    <w:rsid w:val="009F4B5C"/>
    <w:rsid w:val="009F53EA"/>
    <w:rsid w:val="009F5D86"/>
    <w:rsid w:val="00A0003F"/>
    <w:rsid w:val="00A01999"/>
    <w:rsid w:val="00A02053"/>
    <w:rsid w:val="00A03FC8"/>
    <w:rsid w:val="00A044B5"/>
    <w:rsid w:val="00A04563"/>
    <w:rsid w:val="00A06DEC"/>
    <w:rsid w:val="00A07074"/>
    <w:rsid w:val="00A07BD2"/>
    <w:rsid w:val="00A07FE8"/>
    <w:rsid w:val="00A100B0"/>
    <w:rsid w:val="00A1081E"/>
    <w:rsid w:val="00A113A1"/>
    <w:rsid w:val="00A14400"/>
    <w:rsid w:val="00A152F2"/>
    <w:rsid w:val="00A15A15"/>
    <w:rsid w:val="00A16AE6"/>
    <w:rsid w:val="00A204D3"/>
    <w:rsid w:val="00A20B0F"/>
    <w:rsid w:val="00A20EB2"/>
    <w:rsid w:val="00A21164"/>
    <w:rsid w:val="00A22548"/>
    <w:rsid w:val="00A228E7"/>
    <w:rsid w:val="00A22D2E"/>
    <w:rsid w:val="00A2475F"/>
    <w:rsid w:val="00A24FAF"/>
    <w:rsid w:val="00A26800"/>
    <w:rsid w:val="00A27E91"/>
    <w:rsid w:val="00A32E49"/>
    <w:rsid w:val="00A333CA"/>
    <w:rsid w:val="00A33573"/>
    <w:rsid w:val="00A339FC"/>
    <w:rsid w:val="00A34920"/>
    <w:rsid w:val="00A36B9C"/>
    <w:rsid w:val="00A36E9C"/>
    <w:rsid w:val="00A37C95"/>
    <w:rsid w:val="00A37F85"/>
    <w:rsid w:val="00A404A3"/>
    <w:rsid w:val="00A42754"/>
    <w:rsid w:val="00A42D7E"/>
    <w:rsid w:val="00A4371C"/>
    <w:rsid w:val="00A437EE"/>
    <w:rsid w:val="00A45E8D"/>
    <w:rsid w:val="00A46259"/>
    <w:rsid w:val="00A46FD5"/>
    <w:rsid w:val="00A50911"/>
    <w:rsid w:val="00A50F01"/>
    <w:rsid w:val="00A52F93"/>
    <w:rsid w:val="00A562CA"/>
    <w:rsid w:val="00A6059D"/>
    <w:rsid w:val="00A616A1"/>
    <w:rsid w:val="00A61A4F"/>
    <w:rsid w:val="00A637E8"/>
    <w:rsid w:val="00A6382F"/>
    <w:rsid w:val="00A648A4"/>
    <w:rsid w:val="00A648CA"/>
    <w:rsid w:val="00A66F9C"/>
    <w:rsid w:val="00A6791F"/>
    <w:rsid w:val="00A7055B"/>
    <w:rsid w:val="00A706E7"/>
    <w:rsid w:val="00A72062"/>
    <w:rsid w:val="00A73A16"/>
    <w:rsid w:val="00A74BAC"/>
    <w:rsid w:val="00A7594A"/>
    <w:rsid w:val="00A759CE"/>
    <w:rsid w:val="00A75ADB"/>
    <w:rsid w:val="00A75AF9"/>
    <w:rsid w:val="00A75D53"/>
    <w:rsid w:val="00A7738B"/>
    <w:rsid w:val="00A80FE5"/>
    <w:rsid w:val="00A8167A"/>
    <w:rsid w:val="00A82646"/>
    <w:rsid w:val="00A82C42"/>
    <w:rsid w:val="00A833D8"/>
    <w:rsid w:val="00A83F80"/>
    <w:rsid w:val="00A850F4"/>
    <w:rsid w:val="00A85A9C"/>
    <w:rsid w:val="00A87E3C"/>
    <w:rsid w:val="00A90D81"/>
    <w:rsid w:val="00A93F1E"/>
    <w:rsid w:val="00A946A2"/>
    <w:rsid w:val="00A96FD4"/>
    <w:rsid w:val="00AA047A"/>
    <w:rsid w:val="00AA0CF0"/>
    <w:rsid w:val="00AA1E2A"/>
    <w:rsid w:val="00AA305E"/>
    <w:rsid w:val="00AA35B4"/>
    <w:rsid w:val="00AA5044"/>
    <w:rsid w:val="00AA5268"/>
    <w:rsid w:val="00AA5A4D"/>
    <w:rsid w:val="00AB00B4"/>
    <w:rsid w:val="00AB0615"/>
    <w:rsid w:val="00AB2E12"/>
    <w:rsid w:val="00AB3A2F"/>
    <w:rsid w:val="00AB4AB3"/>
    <w:rsid w:val="00AC3554"/>
    <w:rsid w:val="00AC4334"/>
    <w:rsid w:val="00AC4A41"/>
    <w:rsid w:val="00AC4F5D"/>
    <w:rsid w:val="00AC5A2D"/>
    <w:rsid w:val="00AC6FFA"/>
    <w:rsid w:val="00AD016B"/>
    <w:rsid w:val="00AD16B5"/>
    <w:rsid w:val="00AD35AA"/>
    <w:rsid w:val="00AD3FF0"/>
    <w:rsid w:val="00AD5580"/>
    <w:rsid w:val="00AD5984"/>
    <w:rsid w:val="00AD5B28"/>
    <w:rsid w:val="00AE00F8"/>
    <w:rsid w:val="00AE1DF1"/>
    <w:rsid w:val="00AE2663"/>
    <w:rsid w:val="00AE4D36"/>
    <w:rsid w:val="00AE506D"/>
    <w:rsid w:val="00AE52F7"/>
    <w:rsid w:val="00AE65A0"/>
    <w:rsid w:val="00AE70EC"/>
    <w:rsid w:val="00AE7943"/>
    <w:rsid w:val="00AF3DD5"/>
    <w:rsid w:val="00AF44B7"/>
    <w:rsid w:val="00AF4505"/>
    <w:rsid w:val="00AF4619"/>
    <w:rsid w:val="00AF6B31"/>
    <w:rsid w:val="00AF7770"/>
    <w:rsid w:val="00AF7A05"/>
    <w:rsid w:val="00B00C52"/>
    <w:rsid w:val="00B01E59"/>
    <w:rsid w:val="00B029B1"/>
    <w:rsid w:val="00B0399A"/>
    <w:rsid w:val="00B0557D"/>
    <w:rsid w:val="00B06450"/>
    <w:rsid w:val="00B0770E"/>
    <w:rsid w:val="00B07F7A"/>
    <w:rsid w:val="00B10CBB"/>
    <w:rsid w:val="00B114BE"/>
    <w:rsid w:val="00B11DCA"/>
    <w:rsid w:val="00B16093"/>
    <w:rsid w:val="00B1626B"/>
    <w:rsid w:val="00B16EDA"/>
    <w:rsid w:val="00B1777C"/>
    <w:rsid w:val="00B2011B"/>
    <w:rsid w:val="00B22863"/>
    <w:rsid w:val="00B23895"/>
    <w:rsid w:val="00B23B41"/>
    <w:rsid w:val="00B23C56"/>
    <w:rsid w:val="00B23ED3"/>
    <w:rsid w:val="00B23EE0"/>
    <w:rsid w:val="00B23FF2"/>
    <w:rsid w:val="00B24DF7"/>
    <w:rsid w:val="00B24E4A"/>
    <w:rsid w:val="00B27B55"/>
    <w:rsid w:val="00B305D6"/>
    <w:rsid w:val="00B3096B"/>
    <w:rsid w:val="00B33C52"/>
    <w:rsid w:val="00B3471F"/>
    <w:rsid w:val="00B34B57"/>
    <w:rsid w:val="00B3675F"/>
    <w:rsid w:val="00B40B61"/>
    <w:rsid w:val="00B42CCB"/>
    <w:rsid w:val="00B458FF"/>
    <w:rsid w:val="00B46EDF"/>
    <w:rsid w:val="00B506A7"/>
    <w:rsid w:val="00B51F38"/>
    <w:rsid w:val="00B52462"/>
    <w:rsid w:val="00B533E1"/>
    <w:rsid w:val="00B54267"/>
    <w:rsid w:val="00B543F7"/>
    <w:rsid w:val="00B560B5"/>
    <w:rsid w:val="00B56AC9"/>
    <w:rsid w:val="00B575D0"/>
    <w:rsid w:val="00B635C3"/>
    <w:rsid w:val="00B63FCB"/>
    <w:rsid w:val="00B644AD"/>
    <w:rsid w:val="00B660B9"/>
    <w:rsid w:val="00B67F62"/>
    <w:rsid w:val="00B70101"/>
    <w:rsid w:val="00B70E8E"/>
    <w:rsid w:val="00B71054"/>
    <w:rsid w:val="00B712F8"/>
    <w:rsid w:val="00B73326"/>
    <w:rsid w:val="00B73832"/>
    <w:rsid w:val="00B738F5"/>
    <w:rsid w:val="00B73ABF"/>
    <w:rsid w:val="00B74074"/>
    <w:rsid w:val="00B74F92"/>
    <w:rsid w:val="00B766F4"/>
    <w:rsid w:val="00B76A51"/>
    <w:rsid w:val="00B771A9"/>
    <w:rsid w:val="00B80A23"/>
    <w:rsid w:val="00B8106F"/>
    <w:rsid w:val="00B81666"/>
    <w:rsid w:val="00B817E9"/>
    <w:rsid w:val="00B832D0"/>
    <w:rsid w:val="00B836A9"/>
    <w:rsid w:val="00B8444A"/>
    <w:rsid w:val="00B84E4E"/>
    <w:rsid w:val="00B8543E"/>
    <w:rsid w:val="00B878B7"/>
    <w:rsid w:val="00B919A0"/>
    <w:rsid w:val="00B91A17"/>
    <w:rsid w:val="00B91F0A"/>
    <w:rsid w:val="00B96546"/>
    <w:rsid w:val="00B977FE"/>
    <w:rsid w:val="00B97C03"/>
    <w:rsid w:val="00BA20DE"/>
    <w:rsid w:val="00BA38CB"/>
    <w:rsid w:val="00BA4580"/>
    <w:rsid w:val="00BA47E4"/>
    <w:rsid w:val="00BA4C78"/>
    <w:rsid w:val="00BA4CE9"/>
    <w:rsid w:val="00BB0440"/>
    <w:rsid w:val="00BB10E8"/>
    <w:rsid w:val="00BB1E53"/>
    <w:rsid w:val="00BB2123"/>
    <w:rsid w:val="00BB3565"/>
    <w:rsid w:val="00BB5DB6"/>
    <w:rsid w:val="00BB6071"/>
    <w:rsid w:val="00BB6BDE"/>
    <w:rsid w:val="00BB7E89"/>
    <w:rsid w:val="00BB7FC1"/>
    <w:rsid w:val="00BC1511"/>
    <w:rsid w:val="00BC21E5"/>
    <w:rsid w:val="00BC607C"/>
    <w:rsid w:val="00BC6AB9"/>
    <w:rsid w:val="00BC6AC7"/>
    <w:rsid w:val="00BC6E16"/>
    <w:rsid w:val="00BC7489"/>
    <w:rsid w:val="00BD166C"/>
    <w:rsid w:val="00BD1AA3"/>
    <w:rsid w:val="00BD1CF1"/>
    <w:rsid w:val="00BD3020"/>
    <w:rsid w:val="00BD3189"/>
    <w:rsid w:val="00BD37AF"/>
    <w:rsid w:val="00BD3BFB"/>
    <w:rsid w:val="00BD456D"/>
    <w:rsid w:val="00BD53D3"/>
    <w:rsid w:val="00BD5434"/>
    <w:rsid w:val="00BD60B5"/>
    <w:rsid w:val="00BD702F"/>
    <w:rsid w:val="00BE0540"/>
    <w:rsid w:val="00BE09D7"/>
    <w:rsid w:val="00BE2CAF"/>
    <w:rsid w:val="00BE3393"/>
    <w:rsid w:val="00BE3991"/>
    <w:rsid w:val="00BE39D9"/>
    <w:rsid w:val="00BE6891"/>
    <w:rsid w:val="00BE6E9D"/>
    <w:rsid w:val="00BE7276"/>
    <w:rsid w:val="00BE7995"/>
    <w:rsid w:val="00BF035D"/>
    <w:rsid w:val="00BF10DF"/>
    <w:rsid w:val="00BF2500"/>
    <w:rsid w:val="00BF2540"/>
    <w:rsid w:val="00BF4805"/>
    <w:rsid w:val="00BF57F6"/>
    <w:rsid w:val="00BF6ACB"/>
    <w:rsid w:val="00BF72D2"/>
    <w:rsid w:val="00C016A9"/>
    <w:rsid w:val="00C0236E"/>
    <w:rsid w:val="00C029DB"/>
    <w:rsid w:val="00C057AD"/>
    <w:rsid w:val="00C06315"/>
    <w:rsid w:val="00C0633C"/>
    <w:rsid w:val="00C0692D"/>
    <w:rsid w:val="00C115D6"/>
    <w:rsid w:val="00C11D19"/>
    <w:rsid w:val="00C136F0"/>
    <w:rsid w:val="00C13C0C"/>
    <w:rsid w:val="00C1445F"/>
    <w:rsid w:val="00C14482"/>
    <w:rsid w:val="00C16860"/>
    <w:rsid w:val="00C17C14"/>
    <w:rsid w:val="00C20E89"/>
    <w:rsid w:val="00C22012"/>
    <w:rsid w:val="00C236BF"/>
    <w:rsid w:val="00C25E72"/>
    <w:rsid w:val="00C302E8"/>
    <w:rsid w:val="00C30A8D"/>
    <w:rsid w:val="00C30F1C"/>
    <w:rsid w:val="00C313C8"/>
    <w:rsid w:val="00C32943"/>
    <w:rsid w:val="00C32AC6"/>
    <w:rsid w:val="00C32C3D"/>
    <w:rsid w:val="00C32EA6"/>
    <w:rsid w:val="00C34209"/>
    <w:rsid w:val="00C3533A"/>
    <w:rsid w:val="00C35889"/>
    <w:rsid w:val="00C370F1"/>
    <w:rsid w:val="00C37641"/>
    <w:rsid w:val="00C37655"/>
    <w:rsid w:val="00C37CDB"/>
    <w:rsid w:val="00C408F6"/>
    <w:rsid w:val="00C43444"/>
    <w:rsid w:val="00C45021"/>
    <w:rsid w:val="00C45FD3"/>
    <w:rsid w:val="00C46D16"/>
    <w:rsid w:val="00C47324"/>
    <w:rsid w:val="00C47704"/>
    <w:rsid w:val="00C504DF"/>
    <w:rsid w:val="00C51A3B"/>
    <w:rsid w:val="00C523AF"/>
    <w:rsid w:val="00C54D73"/>
    <w:rsid w:val="00C54EE1"/>
    <w:rsid w:val="00C55626"/>
    <w:rsid w:val="00C5623F"/>
    <w:rsid w:val="00C601D0"/>
    <w:rsid w:val="00C60FFA"/>
    <w:rsid w:val="00C61FC1"/>
    <w:rsid w:val="00C623D0"/>
    <w:rsid w:val="00C647C7"/>
    <w:rsid w:val="00C659A9"/>
    <w:rsid w:val="00C65D3B"/>
    <w:rsid w:val="00C669F8"/>
    <w:rsid w:val="00C66C2F"/>
    <w:rsid w:val="00C66FD5"/>
    <w:rsid w:val="00C67917"/>
    <w:rsid w:val="00C67A28"/>
    <w:rsid w:val="00C7041F"/>
    <w:rsid w:val="00C705E3"/>
    <w:rsid w:val="00C70762"/>
    <w:rsid w:val="00C71267"/>
    <w:rsid w:val="00C7145A"/>
    <w:rsid w:val="00C7226A"/>
    <w:rsid w:val="00C72325"/>
    <w:rsid w:val="00C726A3"/>
    <w:rsid w:val="00C737AB"/>
    <w:rsid w:val="00C77AEC"/>
    <w:rsid w:val="00C80336"/>
    <w:rsid w:val="00C8080D"/>
    <w:rsid w:val="00C80C47"/>
    <w:rsid w:val="00C81955"/>
    <w:rsid w:val="00C81F12"/>
    <w:rsid w:val="00C834FD"/>
    <w:rsid w:val="00C85EB4"/>
    <w:rsid w:val="00C90452"/>
    <w:rsid w:val="00C911A0"/>
    <w:rsid w:val="00C925B9"/>
    <w:rsid w:val="00C927C0"/>
    <w:rsid w:val="00C92DE1"/>
    <w:rsid w:val="00C92F02"/>
    <w:rsid w:val="00C93CE3"/>
    <w:rsid w:val="00C96B3D"/>
    <w:rsid w:val="00C97204"/>
    <w:rsid w:val="00CA04E9"/>
    <w:rsid w:val="00CA0550"/>
    <w:rsid w:val="00CA0F84"/>
    <w:rsid w:val="00CA0FE3"/>
    <w:rsid w:val="00CA129B"/>
    <w:rsid w:val="00CA147B"/>
    <w:rsid w:val="00CA2305"/>
    <w:rsid w:val="00CA27D9"/>
    <w:rsid w:val="00CA6ED7"/>
    <w:rsid w:val="00CA7F95"/>
    <w:rsid w:val="00CB055C"/>
    <w:rsid w:val="00CB34BB"/>
    <w:rsid w:val="00CB423E"/>
    <w:rsid w:val="00CB42CA"/>
    <w:rsid w:val="00CB583D"/>
    <w:rsid w:val="00CB695A"/>
    <w:rsid w:val="00CC4021"/>
    <w:rsid w:val="00CC4DAF"/>
    <w:rsid w:val="00CC6191"/>
    <w:rsid w:val="00CC72F2"/>
    <w:rsid w:val="00CC7DA5"/>
    <w:rsid w:val="00CD0AC7"/>
    <w:rsid w:val="00CD10C4"/>
    <w:rsid w:val="00CD1A55"/>
    <w:rsid w:val="00CD36AA"/>
    <w:rsid w:val="00CD757B"/>
    <w:rsid w:val="00CE02FC"/>
    <w:rsid w:val="00CE34D4"/>
    <w:rsid w:val="00CE3B7C"/>
    <w:rsid w:val="00CE57C1"/>
    <w:rsid w:val="00CE75AC"/>
    <w:rsid w:val="00CE7A65"/>
    <w:rsid w:val="00CF138E"/>
    <w:rsid w:val="00CF1D2B"/>
    <w:rsid w:val="00CF2B4E"/>
    <w:rsid w:val="00CF3565"/>
    <w:rsid w:val="00CF3585"/>
    <w:rsid w:val="00CF49F3"/>
    <w:rsid w:val="00CF52AD"/>
    <w:rsid w:val="00CF744E"/>
    <w:rsid w:val="00CF7830"/>
    <w:rsid w:val="00D0306D"/>
    <w:rsid w:val="00D03349"/>
    <w:rsid w:val="00D03F8A"/>
    <w:rsid w:val="00D064BA"/>
    <w:rsid w:val="00D10056"/>
    <w:rsid w:val="00D10B28"/>
    <w:rsid w:val="00D152BD"/>
    <w:rsid w:val="00D16790"/>
    <w:rsid w:val="00D21042"/>
    <w:rsid w:val="00D21AAB"/>
    <w:rsid w:val="00D23519"/>
    <w:rsid w:val="00D23A0F"/>
    <w:rsid w:val="00D26F0D"/>
    <w:rsid w:val="00D30760"/>
    <w:rsid w:val="00D30A02"/>
    <w:rsid w:val="00D32D86"/>
    <w:rsid w:val="00D34F5D"/>
    <w:rsid w:val="00D3591A"/>
    <w:rsid w:val="00D36F1F"/>
    <w:rsid w:val="00D36F97"/>
    <w:rsid w:val="00D42FF5"/>
    <w:rsid w:val="00D4379F"/>
    <w:rsid w:val="00D4425E"/>
    <w:rsid w:val="00D44D42"/>
    <w:rsid w:val="00D459EF"/>
    <w:rsid w:val="00D459FF"/>
    <w:rsid w:val="00D46DCE"/>
    <w:rsid w:val="00D46F95"/>
    <w:rsid w:val="00D5063F"/>
    <w:rsid w:val="00D5173F"/>
    <w:rsid w:val="00D52DF0"/>
    <w:rsid w:val="00D53170"/>
    <w:rsid w:val="00D53647"/>
    <w:rsid w:val="00D536A2"/>
    <w:rsid w:val="00D543BB"/>
    <w:rsid w:val="00D54FDE"/>
    <w:rsid w:val="00D55034"/>
    <w:rsid w:val="00D567AD"/>
    <w:rsid w:val="00D56CD7"/>
    <w:rsid w:val="00D570D7"/>
    <w:rsid w:val="00D573D4"/>
    <w:rsid w:val="00D57804"/>
    <w:rsid w:val="00D6003F"/>
    <w:rsid w:val="00D62954"/>
    <w:rsid w:val="00D62E55"/>
    <w:rsid w:val="00D6466A"/>
    <w:rsid w:val="00D649DB"/>
    <w:rsid w:val="00D64C33"/>
    <w:rsid w:val="00D6538A"/>
    <w:rsid w:val="00D65614"/>
    <w:rsid w:val="00D65D04"/>
    <w:rsid w:val="00D66969"/>
    <w:rsid w:val="00D66A59"/>
    <w:rsid w:val="00D66C9B"/>
    <w:rsid w:val="00D67274"/>
    <w:rsid w:val="00D67AA4"/>
    <w:rsid w:val="00D67AAD"/>
    <w:rsid w:val="00D70705"/>
    <w:rsid w:val="00D7129B"/>
    <w:rsid w:val="00D720F9"/>
    <w:rsid w:val="00D72D98"/>
    <w:rsid w:val="00D750BE"/>
    <w:rsid w:val="00D7601E"/>
    <w:rsid w:val="00D76363"/>
    <w:rsid w:val="00D80289"/>
    <w:rsid w:val="00D83443"/>
    <w:rsid w:val="00D83575"/>
    <w:rsid w:val="00D84114"/>
    <w:rsid w:val="00D857E8"/>
    <w:rsid w:val="00D85B15"/>
    <w:rsid w:val="00D87FE5"/>
    <w:rsid w:val="00D9003E"/>
    <w:rsid w:val="00D90454"/>
    <w:rsid w:val="00D91845"/>
    <w:rsid w:val="00D91A66"/>
    <w:rsid w:val="00D930F3"/>
    <w:rsid w:val="00D93D48"/>
    <w:rsid w:val="00D9460F"/>
    <w:rsid w:val="00D94D13"/>
    <w:rsid w:val="00D94D47"/>
    <w:rsid w:val="00D9573E"/>
    <w:rsid w:val="00DA03C1"/>
    <w:rsid w:val="00DA1D02"/>
    <w:rsid w:val="00DA2484"/>
    <w:rsid w:val="00DA59CC"/>
    <w:rsid w:val="00DA5D1C"/>
    <w:rsid w:val="00DA5DC0"/>
    <w:rsid w:val="00DA6BB7"/>
    <w:rsid w:val="00DA774C"/>
    <w:rsid w:val="00DA7E97"/>
    <w:rsid w:val="00DB0008"/>
    <w:rsid w:val="00DB03DF"/>
    <w:rsid w:val="00DB0F62"/>
    <w:rsid w:val="00DB26E1"/>
    <w:rsid w:val="00DB2776"/>
    <w:rsid w:val="00DB32E6"/>
    <w:rsid w:val="00DB3E52"/>
    <w:rsid w:val="00DB4A0E"/>
    <w:rsid w:val="00DB5D58"/>
    <w:rsid w:val="00DB7605"/>
    <w:rsid w:val="00DB7614"/>
    <w:rsid w:val="00DB76E7"/>
    <w:rsid w:val="00DC0672"/>
    <w:rsid w:val="00DC0B1C"/>
    <w:rsid w:val="00DC194A"/>
    <w:rsid w:val="00DC1B02"/>
    <w:rsid w:val="00DC384A"/>
    <w:rsid w:val="00DC42EC"/>
    <w:rsid w:val="00DC5AB0"/>
    <w:rsid w:val="00DC5C0A"/>
    <w:rsid w:val="00DD04CA"/>
    <w:rsid w:val="00DD2B91"/>
    <w:rsid w:val="00DD3DEA"/>
    <w:rsid w:val="00DD69F8"/>
    <w:rsid w:val="00DD6CA9"/>
    <w:rsid w:val="00DD70EE"/>
    <w:rsid w:val="00DD7C55"/>
    <w:rsid w:val="00DE140C"/>
    <w:rsid w:val="00DE1D10"/>
    <w:rsid w:val="00DE1F34"/>
    <w:rsid w:val="00DE22EC"/>
    <w:rsid w:val="00DE48D6"/>
    <w:rsid w:val="00DE50E8"/>
    <w:rsid w:val="00DE56CF"/>
    <w:rsid w:val="00DE6142"/>
    <w:rsid w:val="00DE6F04"/>
    <w:rsid w:val="00DE7200"/>
    <w:rsid w:val="00DF0284"/>
    <w:rsid w:val="00DF0F8A"/>
    <w:rsid w:val="00DF1B93"/>
    <w:rsid w:val="00DF1F81"/>
    <w:rsid w:val="00DF3937"/>
    <w:rsid w:val="00DF3F49"/>
    <w:rsid w:val="00DF5DC0"/>
    <w:rsid w:val="00DF7355"/>
    <w:rsid w:val="00DF7CE4"/>
    <w:rsid w:val="00E0098A"/>
    <w:rsid w:val="00E01771"/>
    <w:rsid w:val="00E01CC6"/>
    <w:rsid w:val="00E01E70"/>
    <w:rsid w:val="00E02A63"/>
    <w:rsid w:val="00E04700"/>
    <w:rsid w:val="00E04781"/>
    <w:rsid w:val="00E04B60"/>
    <w:rsid w:val="00E06505"/>
    <w:rsid w:val="00E06E04"/>
    <w:rsid w:val="00E07916"/>
    <w:rsid w:val="00E1328B"/>
    <w:rsid w:val="00E135B5"/>
    <w:rsid w:val="00E148D5"/>
    <w:rsid w:val="00E154BC"/>
    <w:rsid w:val="00E15EAD"/>
    <w:rsid w:val="00E172B5"/>
    <w:rsid w:val="00E21EAF"/>
    <w:rsid w:val="00E22343"/>
    <w:rsid w:val="00E228D5"/>
    <w:rsid w:val="00E25D4F"/>
    <w:rsid w:val="00E26AFA"/>
    <w:rsid w:val="00E33B94"/>
    <w:rsid w:val="00E3444B"/>
    <w:rsid w:val="00E354E8"/>
    <w:rsid w:val="00E36878"/>
    <w:rsid w:val="00E37C1F"/>
    <w:rsid w:val="00E40E4A"/>
    <w:rsid w:val="00E4130C"/>
    <w:rsid w:val="00E417B3"/>
    <w:rsid w:val="00E4302B"/>
    <w:rsid w:val="00E43F65"/>
    <w:rsid w:val="00E4537F"/>
    <w:rsid w:val="00E46CEC"/>
    <w:rsid w:val="00E46E03"/>
    <w:rsid w:val="00E4729A"/>
    <w:rsid w:val="00E52590"/>
    <w:rsid w:val="00E5267B"/>
    <w:rsid w:val="00E52B09"/>
    <w:rsid w:val="00E52B2C"/>
    <w:rsid w:val="00E53EC1"/>
    <w:rsid w:val="00E54C71"/>
    <w:rsid w:val="00E55972"/>
    <w:rsid w:val="00E55F68"/>
    <w:rsid w:val="00E6215F"/>
    <w:rsid w:val="00E652CB"/>
    <w:rsid w:val="00E673D9"/>
    <w:rsid w:val="00E67B45"/>
    <w:rsid w:val="00E67DE4"/>
    <w:rsid w:val="00E713FC"/>
    <w:rsid w:val="00E7311A"/>
    <w:rsid w:val="00E740CD"/>
    <w:rsid w:val="00E766DD"/>
    <w:rsid w:val="00E77F25"/>
    <w:rsid w:val="00E80326"/>
    <w:rsid w:val="00E81324"/>
    <w:rsid w:val="00E816AC"/>
    <w:rsid w:val="00E8179E"/>
    <w:rsid w:val="00E81B74"/>
    <w:rsid w:val="00E82B61"/>
    <w:rsid w:val="00E83069"/>
    <w:rsid w:val="00E84820"/>
    <w:rsid w:val="00E84BFD"/>
    <w:rsid w:val="00E855B9"/>
    <w:rsid w:val="00E8587B"/>
    <w:rsid w:val="00E86CD3"/>
    <w:rsid w:val="00E8790C"/>
    <w:rsid w:val="00E87D0D"/>
    <w:rsid w:val="00E9049D"/>
    <w:rsid w:val="00E9512A"/>
    <w:rsid w:val="00E95B18"/>
    <w:rsid w:val="00E971DB"/>
    <w:rsid w:val="00EA19E6"/>
    <w:rsid w:val="00EA308D"/>
    <w:rsid w:val="00EA32B1"/>
    <w:rsid w:val="00EA3C88"/>
    <w:rsid w:val="00EA3EC8"/>
    <w:rsid w:val="00EA4DD0"/>
    <w:rsid w:val="00EA530F"/>
    <w:rsid w:val="00EA7AA9"/>
    <w:rsid w:val="00EA7C02"/>
    <w:rsid w:val="00EB2C95"/>
    <w:rsid w:val="00EB3496"/>
    <w:rsid w:val="00EB3AA0"/>
    <w:rsid w:val="00EB45AE"/>
    <w:rsid w:val="00EB5017"/>
    <w:rsid w:val="00EB66CC"/>
    <w:rsid w:val="00EB6E62"/>
    <w:rsid w:val="00EB7820"/>
    <w:rsid w:val="00EB79A1"/>
    <w:rsid w:val="00EB7E71"/>
    <w:rsid w:val="00EC265D"/>
    <w:rsid w:val="00EC2FAC"/>
    <w:rsid w:val="00EC3EBC"/>
    <w:rsid w:val="00EC550F"/>
    <w:rsid w:val="00EC5A45"/>
    <w:rsid w:val="00EC6E9C"/>
    <w:rsid w:val="00ED066C"/>
    <w:rsid w:val="00ED2852"/>
    <w:rsid w:val="00ED325D"/>
    <w:rsid w:val="00ED36ED"/>
    <w:rsid w:val="00ED4F70"/>
    <w:rsid w:val="00ED5C0A"/>
    <w:rsid w:val="00ED7D73"/>
    <w:rsid w:val="00EE054A"/>
    <w:rsid w:val="00EE43E7"/>
    <w:rsid w:val="00EE4E5B"/>
    <w:rsid w:val="00EE4F06"/>
    <w:rsid w:val="00EE4FF9"/>
    <w:rsid w:val="00EE571F"/>
    <w:rsid w:val="00EE749D"/>
    <w:rsid w:val="00EF01DA"/>
    <w:rsid w:val="00EF3205"/>
    <w:rsid w:val="00EF49DC"/>
    <w:rsid w:val="00EF7422"/>
    <w:rsid w:val="00F005FF"/>
    <w:rsid w:val="00F06BB2"/>
    <w:rsid w:val="00F10AB6"/>
    <w:rsid w:val="00F12375"/>
    <w:rsid w:val="00F15F51"/>
    <w:rsid w:val="00F161AE"/>
    <w:rsid w:val="00F17B82"/>
    <w:rsid w:val="00F211E7"/>
    <w:rsid w:val="00F21A02"/>
    <w:rsid w:val="00F21E29"/>
    <w:rsid w:val="00F2276D"/>
    <w:rsid w:val="00F22A9F"/>
    <w:rsid w:val="00F24477"/>
    <w:rsid w:val="00F255D5"/>
    <w:rsid w:val="00F2673A"/>
    <w:rsid w:val="00F2717E"/>
    <w:rsid w:val="00F27899"/>
    <w:rsid w:val="00F3044D"/>
    <w:rsid w:val="00F316F4"/>
    <w:rsid w:val="00F33F3F"/>
    <w:rsid w:val="00F342FB"/>
    <w:rsid w:val="00F36C3E"/>
    <w:rsid w:val="00F37194"/>
    <w:rsid w:val="00F41DA2"/>
    <w:rsid w:val="00F421EB"/>
    <w:rsid w:val="00F43308"/>
    <w:rsid w:val="00F4493A"/>
    <w:rsid w:val="00F46607"/>
    <w:rsid w:val="00F5023F"/>
    <w:rsid w:val="00F504E3"/>
    <w:rsid w:val="00F5155B"/>
    <w:rsid w:val="00F51A22"/>
    <w:rsid w:val="00F51AC5"/>
    <w:rsid w:val="00F52EB0"/>
    <w:rsid w:val="00F534A4"/>
    <w:rsid w:val="00F53910"/>
    <w:rsid w:val="00F53942"/>
    <w:rsid w:val="00F539AC"/>
    <w:rsid w:val="00F56175"/>
    <w:rsid w:val="00F609CB"/>
    <w:rsid w:val="00F609DD"/>
    <w:rsid w:val="00F60AFE"/>
    <w:rsid w:val="00F62046"/>
    <w:rsid w:val="00F6596F"/>
    <w:rsid w:val="00F66719"/>
    <w:rsid w:val="00F66975"/>
    <w:rsid w:val="00F67A49"/>
    <w:rsid w:val="00F71A64"/>
    <w:rsid w:val="00F72208"/>
    <w:rsid w:val="00F74C65"/>
    <w:rsid w:val="00F75D7D"/>
    <w:rsid w:val="00F76254"/>
    <w:rsid w:val="00F7665F"/>
    <w:rsid w:val="00F80164"/>
    <w:rsid w:val="00F80BC8"/>
    <w:rsid w:val="00F80F65"/>
    <w:rsid w:val="00F8105C"/>
    <w:rsid w:val="00F8316E"/>
    <w:rsid w:val="00F839BC"/>
    <w:rsid w:val="00F83CA0"/>
    <w:rsid w:val="00F84C86"/>
    <w:rsid w:val="00F86E52"/>
    <w:rsid w:val="00F871CD"/>
    <w:rsid w:val="00F91783"/>
    <w:rsid w:val="00F93D01"/>
    <w:rsid w:val="00F96633"/>
    <w:rsid w:val="00F9691B"/>
    <w:rsid w:val="00F96FA9"/>
    <w:rsid w:val="00FA0AF7"/>
    <w:rsid w:val="00FA1194"/>
    <w:rsid w:val="00FA12CF"/>
    <w:rsid w:val="00FA1A03"/>
    <w:rsid w:val="00FA1E89"/>
    <w:rsid w:val="00FA1F05"/>
    <w:rsid w:val="00FA24CD"/>
    <w:rsid w:val="00FA4788"/>
    <w:rsid w:val="00FA5319"/>
    <w:rsid w:val="00FA570D"/>
    <w:rsid w:val="00FA5BF5"/>
    <w:rsid w:val="00FB0390"/>
    <w:rsid w:val="00FB07D2"/>
    <w:rsid w:val="00FB09BA"/>
    <w:rsid w:val="00FB13FC"/>
    <w:rsid w:val="00FB1E6E"/>
    <w:rsid w:val="00FB213E"/>
    <w:rsid w:val="00FB2F3A"/>
    <w:rsid w:val="00FB350E"/>
    <w:rsid w:val="00FB3CA8"/>
    <w:rsid w:val="00FB40D1"/>
    <w:rsid w:val="00FB4229"/>
    <w:rsid w:val="00FB432A"/>
    <w:rsid w:val="00FB4EEF"/>
    <w:rsid w:val="00FB6D89"/>
    <w:rsid w:val="00FC09ED"/>
    <w:rsid w:val="00FC1735"/>
    <w:rsid w:val="00FC2E21"/>
    <w:rsid w:val="00FC49DB"/>
    <w:rsid w:val="00FC4BA5"/>
    <w:rsid w:val="00FC6A1B"/>
    <w:rsid w:val="00FD01B2"/>
    <w:rsid w:val="00FD1479"/>
    <w:rsid w:val="00FD159B"/>
    <w:rsid w:val="00FD38BC"/>
    <w:rsid w:val="00FD399E"/>
    <w:rsid w:val="00FD680D"/>
    <w:rsid w:val="00FD7D5F"/>
    <w:rsid w:val="00FE0682"/>
    <w:rsid w:val="00FE239E"/>
    <w:rsid w:val="00FE352A"/>
    <w:rsid w:val="00FE577C"/>
    <w:rsid w:val="00FE5EFB"/>
    <w:rsid w:val="00FE7002"/>
    <w:rsid w:val="00FF03C0"/>
    <w:rsid w:val="00FF1200"/>
    <w:rsid w:val="00FF1872"/>
    <w:rsid w:val="00FF25DA"/>
    <w:rsid w:val="00FF287B"/>
    <w:rsid w:val="00FF2BB9"/>
    <w:rsid w:val="00FF4076"/>
    <w:rsid w:val="00FF48AD"/>
    <w:rsid w:val="00FF6E39"/>
    <w:rsid w:val="00FF7E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94913"/>
    <o:shapelayout v:ext="edit">
      <o:idmap v:ext="edit" data="1"/>
    </o:shapelayout>
  </w:shapeDefaults>
  <w:decimalSymbol w:val="."/>
  <w:listSeparator w:val=","/>
  <w15:docId w15:val="{FED9C422-E9A9-4ADF-B5D5-FB29E80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0247"/>
    <w:pPr>
      <w:spacing w:before="200"/>
      <w:jc w:val="both"/>
    </w:pPr>
    <w:rPr>
      <w:sz w:val="24"/>
      <w:szCs w:val="24"/>
    </w:rPr>
  </w:style>
  <w:style w:type="paragraph" w:styleId="Heading1">
    <w:name w:val="heading 1"/>
    <w:basedOn w:val="Normal"/>
    <w:next w:val="Normal"/>
    <w:qFormat/>
    <w:rsid w:val="001F0247"/>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1F0247"/>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1F0247"/>
    <w:pPr>
      <w:keepNext/>
      <w:spacing w:before="240"/>
      <w:outlineLvl w:val="2"/>
    </w:pPr>
    <w:rPr>
      <w:rFonts w:ascii="Arial" w:hAnsi="Arial" w:cs="Arial"/>
      <w:b/>
      <w:bCs/>
      <w:sz w:val="26"/>
      <w:szCs w:val="26"/>
    </w:rPr>
  </w:style>
  <w:style w:type="paragraph" w:styleId="Heading4">
    <w:name w:val="heading 4"/>
    <w:basedOn w:val="Normal"/>
    <w:next w:val="Normal"/>
    <w:qFormat/>
    <w:rsid w:val="001F0247"/>
    <w:pPr>
      <w:keepNext/>
      <w:spacing w:before="240"/>
      <w:outlineLvl w:val="3"/>
    </w:pPr>
    <w:rPr>
      <w:b/>
      <w:bCs/>
      <w:sz w:val="28"/>
      <w:szCs w:val="28"/>
    </w:rPr>
  </w:style>
  <w:style w:type="character" w:default="1" w:styleId="DefaultParagraphFont">
    <w:name w:val="Default Paragraph Font"/>
    <w:uiPriority w:val="1"/>
    <w:semiHidden/>
    <w:unhideWhenUsed/>
    <w:rsid w:val="001F02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0247"/>
  </w:style>
  <w:style w:type="paragraph" w:styleId="TOC1">
    <w:name w:val="toc 1"/>
    <w:basedOn w:val="Normal"/>
    <w:next w:val="Normal"/>
    <w:autoRedefine/>
    <w:uiPriority w:val="39"/>
    <w:rsid w:val="001F0247"/>
    <w:pPr>
      <w:keepNext/>
      <w:tabs>
        <w:tab w:val="left" w:pos="851"/>
        <w:tab w:val="right" w:leader="dot" w:pos="9072"/>
      </w:tabs>
      <w:jc w:val="left"/>
    </w:pPr>
    <w:rPr>
      <w:rFonts w:cs="Arial"/>
      <w:b/>
      <w:bCs/>
    </w:rPr>
  </w:style>
  <w:style w:type="paragraph" w:customStyle="1" w:styleId="Partheading">
    <w:name w:val="Part heading"/>
    <w:basedOn w:val="Normal"/>
    <w:next w:val="Normal"/>
    <w:rsid w:val="001F0247"/>
    <w:pPr>
      <w:keepNext/>
      <w:numPr>
        <w:numId w:val="7"/>
      </w:numPr>
      <w:spacing w:before="480"/>
      <w:jc w:val="left"/>
      <w:outlineLvl w:val="0"/>
    </w:pPr>
    <w:rPr>
      <w:b/>
      <w:sz w:val="32"/>
    </w:rPr>
  </w:style>
  <w:style w:type="paragraph" w:customStyle="1" w:styleId="Level1">
    <w:name w:val="Level 1"/>
    <w:next w:val="Normal"/>
    <w:link w:val="Level1Char"/>
    <w:rsid w:val="001F0247"/>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1F0247"/>
    <w:pPr>
      <w:numPr>
        <w:ilvl w:val="1"/>
        <w:numId w:val="1"/>
      </w:numPr>
      <w:spacing w:before="200" w:after="60"/>
      <w:jc w:val="both"/>
      <w:outlineLvl w:val="2"/>
    </w:pPr>
    <w:rPr>
      <w:rFonts w:ascii="Arial" w:hAnsi="Arial" w:cs="Arial"/>
      <w:bCs/>
      <w:iCs/>
      <w:sz w:val="24"/>
      <w:szCs w:val="28"/>
    </w:rPr>
  </w:style>
  <w:style w:type="paragraph" w:customStyle="1" w:styleId="Level3">
    <w:name w:val="Level 3"/>
    <w:basedOn w:val="Normal"/>
    <w:next w:val="Normal"/>
    <w:link w:val="Level3Char"/>
    <w:rsid w:val="001F0247"/>
    <w:pPr>
      <w:numPr>
        <w:ilvl w:val="2"/>
        <w:numId w:val="1"/>
      </w:numPr>
    </w:pPr>
  </w:style>
  <w:style w:type="paragraph" w:customStyle="1" w:styleId="Block1">
    <w:name w:val="Block 1"/>
    <w:basedOn w:val="Normal"/>
    <w:next w:val="Normal"/>
    <w:link w:val="Block1Char"/>
    <w:rsid w:val="001F0247"/>
    <w:pPr>
      <w:ind w:left="851"/>
    </w:pPr>
  </w:style>
  <w:style w:type="paragraph" w:customStyle="1" w:styleId="Block2">
    <w:name w:val="Block 2"/>
    <w:basedOn w:val="Normal"/>
    <w:next w:val="Normal"/>
    <w:link w:val="Block2Char"/>
    <w:rsid w:val="001F0247"/>
    <w:pPr>
      <w:ind w:left="1418"/>
    </w:pPr>
  </w:style>
  <w:style w:type="paragraph" w:customStyle="1" w:styleId="Bullet1">
    <w:name w:val="Bullet 1"/>
    <w:basedOn w:val="Normal"/>
    <w:next w:val="Normal"/>
    <w:rsid w:val="001F0247"/>
    <w:pPr>
      <w:numPr>
        <w:numId w:val="2"/>
      </w:numPr>
      <w:tabs>
        <w:tab w:val="clear" w:pos="170"/>
      </w:tabs>
    </w:pPr>
  </w:style>
  <w:style w:type="paragraph" w:customStyle="1" w:styleId="Bullet2">
    <w:name w:val="Bullet 2"/>
    <w:basedOn w:val="Normal"/>
    <w:next w:val="Normal"/>
    <w:rsid w:val="001F0247"/>
    <w:pPr>
      <w:numPr>
        <w:numId w:val="3"/>
      </w:numPr>
      <w:tabs>
        <w:tab w:val="clear" w:pos="170"/>
      </w:tabs>
    </w:pPr>
  </w:style>
  <w:style w:type="paragraph" w:customStyle="1" w:styleId="Level4">
    <w:name w:val="Level 4"/>
    <w:basedOn w:val="Normal"/>
    <w:next w:val="Normal"/>
    <w:link w:val="Level4Char"/>
    <w:rsid w:val="001F0247"/>
    <w:pPr>
      <w:numPr>
        <w:ilvl w:val="3"/>
        <w:numId w:val="1"/>
      </w:numPr>
      <w:outlineLvl w:val="3"/>
    </w:pPr>
    <w:rPr>
      <w:bCs/>
      <w:szCs w:val="28"/>
    </w:rPr>
  </w:style>
  <w:style w:type="paragraph" w:styleId="TOC2">
    <w:name w:val="toc 2"/>
    <w:basedOn w:val="Normal"/>
    <w:next w:val="Normal"/>
    <w:autoRedefine/>
    <w:uiPriority w:val="39"/>
    <w:rsid w:val="001F0247"/>
    <w:pPr>
      <w:tabs>
        <w:tab w:val="left" w:pos="851"/>
        <w:tab w:val="right" w:leader="dot" w:pos="9072"/>
      </w:tabs>
      <w:spacing w:before="120"/>
      <w:jc w:val="left"/>
    </w:pPr>
  </w:style>
  <w:style w:type="character" w:styleId="Hyperlink">
    <w:name w:val="Hyperlink"/>
    <w:basedOn w:val="DefaultParagraphFont"/>
    <w:uiPriority w:val="99"/>
    <w:rsid w:val="001F0247"/>
    <w:rPr>
      <w:color w:val="0000FF"/>
      <w:u w:val="single"/>
    </w:rPr>
  </w:style>
  <w:style w:type="character" w:customStyle="1" w:styleId="Heading3Char">
    <w:name w:val="Heading 3 Char"/>
    <w:basedOn w:val="DefaultParagraphFont"/>
    <w:link w:val="Heading3"/>
    <w:rsid w:val="001F0247"/>
    <w:rPr>
      <w:rFonts w:ascii="Arial" w:hAnsi="Arial" w:cs="Arial"/>
      <w:b/>
      <w:bCs/>
      <w:sz w:val="26"/>
      <w:szCs w:val="26"/>
    </w:rPr>
  </w:style>
  <w:style w:type="paragraph" w:customStyle="1" w:styleId="Subdocument">
    <w:name w:val="Sub document"/>
    <w:basedOn w:val="Level1"/>
    <w:next w:val="Normal"/>
    <w:rsid w:val="001F0247"/>
    <w:pPr>
      <w:numPr>
        <w:numId w:val="5"/>
      </w:numPr>
    </w:pPr>
  </w:style>
  <w:style w:type="character" w:customStyle="1" w:styleId="Heading2Char">
    <w:name w:val="Heading 2 Char"/>
    <w:basedOn w:val="DefaultParagraphFont"/>
    <w:link w:val="Heading2"/>
    <w:rsid w:val="001F0247"/>
    <w:rPr>
      <w:rFonts w:ascii="Arial" w:hAnsi="Arial" w:cs="Arial"/>
      <w:b/>
      <w:bCs/>
      <w:i/>
      <w:iCs/>
      <w:sz w:val="28"/>
      <w:szCs w:val="28"/>
    </w:rPr>
  </w:style>
  <w:style w:type="character" w:customStyle="1" w:styleId="Level2Char">
    <w:name w:val="Level 2 Char"/>
    <w:basedOn w:val="Heading2Char"/>
    <w:link w:val="Level2"/>
    <w:rsid w:val="001F0247"/>
    <w:rPr>
      <w:rFonts w:ascii="Arial" w:hAnsi="Arial" w:cs="Arial"/>
      <w:b w:val="0"/>
      <w:bCs/>
      <w:i w:val="0"/>
      <w:iCs/>
      <w:sz w:val="24"/>
      <w:szCs w:val="28"/>
    </w:rPr>
  </w:style>
  <w:style w:type="paragraph" w:customStyle="1" w:styleId="BulletLevel2">
    <w:name w:val="Bullet Level 2"/>
    <w:basedOn w:val="Normal"/>
    <w:next w:val="Normal"/>
    <w:rsid w:val="001F0247"/>
    <w:pPr>
      <w:numPr>
        <w:numId w:val="4"/>
      </w:numPr>
    </w:pPr>
    <w:rPr>
      <w:sz w:val="22"/>
      <w:szCs w:val="20"/>
      <w:lang w:val="en-GB" w:eastAsia="en-US"/>
    </w:rPr>
  </w:style>
  <w:style w:type="table" w:styleId="TableGrid">
    <w:name w:val="Table Grid"/>
    <w:basedOn w:val="TableNormal"/>
    <w:rsid w:val="001F0247"/>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1F0247"/>
    <w:pPr>
      <w:keepNext/>
    </w:pPr>
    <w:rPr>
      <w:b/>
      <w:iCs w:val="0"/>
    </w:rPr>
  </w:style>
  <w:style w:type="paragraph" w:styleId="Header">
    <w:name w:val="header"/>
    <w:basedOn w:val="Normal"/>
    <w:rsid w:val="001F0247"/>
    <w:pPr>
      <w:tabs>
        <w:tab w:val="center" w:pos="4153"/>
        <w:tab w:val="right" w:pos="8306"/>
      </w:tabs>
    </w:pPr>
  </w:style>
  <w:style w:type="paragraph" w:styleId="Footer">
    <w:name w:val="footer"/>
    <w:basedOn w:val="Normal"/>
    <w:rsid w:val="001F0247"/>
    <w:pPr>
      <w:tabs>
        <w:tab w:val="center" w:pos="4153"/>
        <w:tab w:val="right" w:pos="8306"/>
      </w:tabs>
    </w:pPr>
  </w:style>
  <w:style w:type="character" w:styleId="PageNumber">
    <w:name w:val="page number"/>
    <w:basedOn w:val="DefaultParagraphFont"/>
    <w:rsid w:val="001F0247"/>
  </w:style>
  <w:style w:type="character" w:customStyle="1" w:styleId="Level1Char">
    <w:name w:val="Level 1 Char"/>
    <w:basedOn w:val="DefaultParagraphFont"/>
    <w:link w:val="Level1"/>
    <w:locked/>
    <w:rsid w:val="001F0247"/>
    <w:rPr>
      <w:rFonts w:cs="Arial"/>
      <w:b/>
      <w:bCs/>
      <w:kern w:val="32"/>
      <w:sz w:val="28"/>
      <w:szCs w:val="32"/>
    </w:rPr>
  </w:style>
  <w:style w:type="character" w:customStyle="1" w:styleId="Level3Char">
    <w:name w:val="Level 3 Char"/>
    <w:basedOn w:val="DefaultParagraphFont"/>
    <w:link w:val="Level3"/>
    <w:rsid w:val="001F0247"/>
    <w:rPr>
      <w:sz w:val="24"/>
      <w:szCs w:val="24"/>
    </w:rPr>
  </w:style>
  <w:style w:type="paragraph" w:customStyle="1" w:styleId="SubLevel1">
    <w:name w:val="Sub Level 1"/>
    <w:basedOn w:val="Normal"/>
    <w:next w:val="Normal"/>
    <w:link w:val="SubLevel1Char"/>
    <w:rsid w:val="001F0247"/>
    <w:pPr>
      <w:numPr>
        <w:ilvl w:val="1"/>
        <w:numId w:val="5"/>
      </w:numPr>
    </w:pPr>
  </w:style>
  <w:style w:type="paragraph" w:customStyle="1" w:styleId="SubLevel2">
    <w:name w:val="Sub Level 2"/>
    <w:basedOn w:val="Normal"/>
    <w:next w:val="Normal"/>
    <w:link w:val="SubLevel2Char"/>
    <w:rsid w:val="001F0247"/>
    <w:pPr>
      <w:numPr>
        <w:ilvl w:val="2"/>
        <w:numId w:val="5"/>
      </w:numPr>
    </w:pPr>
  </w:style>
  <w:style w:type="paragraph" w:customStyle="1" w:styleId="SubLevel1Bold">
    <w:name w:val="Sub Level 1 Bold"/>
    <w:basedOn w:val="SubLevel1"/>
    <w:next w:val="Normal"/>
    <w:rsid w:val="001F0247"/>
    <w:pPr>
      <w:keepNext/>
      <w:jc w:val="left"/>
    </w:pPr>
    <w:rPr>
      <w:b/>
      <w:sz w:val="28"/>
    </w:rPr>
  </w:style>
  <w:style w:type="paragraph" w:customStyle="1" w:styleId="SubLevel2Bold">
    <w:name w:val="Sub Level 2 Bold"/>
    <w:basedOn w:val="SubLevel2"/>
    <w:next w:val="Normal"/>
    <w:rsid w:val="001F0247"/>
    <w:pPr>
      <w:keepNext/>
      <w:jc w:val="left"/>
    </w:pPr>
    <w:rPr>
      <w:b/>
    </w:rPr>
  </w:style>
  <w:style w:type="paragraph" w:customStyle="1" w:styleId="Level2Bold">
    <w:name w:val="Level 2 Bold"/>
    <w:basedOn w:val="Level2"/>
    <w:next w:val="Normal"/>
    <w:link w:val="Level2BoldChar"/>
    <w:rsid w:val="001F0247"/>
    <w:pPr>
      <w:keepNext/>
      <w:jc w:val="left"/>
    </w:pPr>
    <w:rPr>
      <w:b/>
    </w:rPr>
  </w:style>
  <w:style w:type="paragraph" w:customStyle="1" w:styleId="Level3Bold">
    <w:name w:val="Level 3 Bold"/>
    <w:basedOn w:val="Level3"/>
    <w:next w:val="Normal"/>
    <w:rsid w:val="001F0247"/>
    <w:pPr>
      <w:keepNext/>
      <w:jc w:val="left"/>
    </w:pPr>
    <w:rPr>
      <w:b/>
    </w:rPr>
  </w:style>
  <w:style w:type="paragraph" w:customStyle="1" w:styleId="Level4Bold">
    <w:name w:val="Level 4 Bold"/>
    <w:basedOn w:val="Level4"/>
    <w:next w:val="Normal"/>
    <w:rsid w:val="001F0247"/>
    <w:pPr>
      <w:keepNext/>
      <w:jc w:val="left"/>
    </w:pPr>
    <w:rPr>
      <w:b/>
    </w:rPr>
  </w:style>
  <w:style w:type="paragraph" w:customStyle="1" w:styleId="Bullet3">
    <w:name w:val="Bullet 3"/>
    <w:basedOn w:val="Bullet2"/>
    <w:next w:val="Normal"/>
    <w:rsid w:val="001F0247"/>
    <w:pPr>
      <w:numPr>
        <w:numId w:val="6"/>
      </w:numPr>
    </w:pPr>
  </w:style>
  <w:style w:type="paragraph" w:customStyle="1" w:styleId="Block3">
    <w:name w:val="Block 3"/>
    <w:basedOn w:val="Block2"/>
    <w:next w:val="Normal"/>
    <w:rsid w:val="001F0247"/>
    <w:pPr>
      <w:ind w:left="1985"/>
    </w:pPr>
  </w:style>
  <w:style w:type="paragraph" w:styleId="DocumentMap">
    <w:name w:val="Document Map"/>
    <w:basedOn w:val="Normal"/>
    <w:semiHidden/>
    <w:rsid w:val="001F0247"/>
    <w:pPr>
      <w:shd w:val="clear" w:color="auto" w:fill="000080"/>
    </w:pPr>
    <w:rPr>
      <w:rFonts w:ascii="Tahoma" w:hAnsi="Tahoma" w:cs="Tahoma"/>
      <w:sz w:val="20"/>
      <w:szCs w:val="20"/>
    </w:rPr>
  </w:style>
  <w:style w:type="character" w:styleId="FollowedHyperlink">
    <w:name w:val="FollowedHyperlink"/>
    <w:basedOn w:val="DefaultParagraphFont"/>
    <w:rsid w:val="001F0247"/>
    <w:rPr>
      <w:color w:val="800080"/>
      <w:u w:val="single"/>
    </w:rPr>
  </w:style>
  <w:style w:type="paragraph" w:customStyle="1" w:styleId="AMODTable">
    <w:name w:val="AMOD Table"/>
    <w:basedOn w:val="Normal"/>
    <w:rsid w:val="001F0247"/>
    <w:pPr>
      <w:spacing w:before="120"/>
      <w:jc w:val="left"/>
    </w:pPr>
  </w:style>
  <w:style w:type="character" w:customStyle="1" w:styleId="Block1Char">
    <w:name w:val="Block 1 Char"/>
    <w:basedOn w:val="DefaultParagraphFont"/>
    <w:link w:val="Block1"/>
    <w:rsid w:val="001F0247"/>
    <w:rPr>
      <w:sz w:val="24"/>
      <w:szCs w:val="24"/>
    </w:rPr>
  </w:style>
  <w:style w:type="paragraph" w:customStyle="1" w:styleId="Quote-1Block">
    <w:name w:val="Quote-1 Block"/>
    <w:basedOn w:val="Normal"/>
    <w:next w:val="Normal"/>
    <w:link w:val="Quote-1BlockChar"/>
    <w:rsid w:val="001F0247"/>
    <w:pPr>
      <w:spacing w:before="0"/>
      <w:ind w:left="709"/>
    </w:pPr>
    <w:rPr>
      <w:szCs w:val="20"/>
      <w:lang w:val="en-GB" w:eastAsia="en-US"/>
    </w:rPr>
  </w:style>
  <w:style w:type="character" w:customStyle="1" w:styleId="Quote-1BlockChar">
    <w:name w:val="Quote-1 Block Char"/>
    <w:basedOn w:val="DefaultParagraphFont"/>
    <w:link w:val="Quote-1Block"/>
    <w:rsid w:val="001F0247"/>
    <w:rPr>
      <w:sz w:val="24"/>
      <w:lang w:val="en-GB" w:eastAsia="en-US"/>
    </w:rPr>
  </w:style>
  <w:style w:type="paragraph" w:styleId="BalloonText">
    <w:name w:val="Balloon Text"/>
    <w:basedOn w:val="Normal"/>
    <w:semiHidden/>
    <w:rsid w:val="001F0247"/>
    <w:rPr>
      <w:rFonts w:ascii="Tahoma" w:hAnsi="Tahoma" w:cs="Tahoma"/>
      <w:sz w:val="16"/>
      <w:szCs w:val="16"/>
    </w:rPr>
  </w:style>
  <w:style w:type="paragraph" w:customStyle="1" w:styleId="SubLevel3">
    <w:name w:val="Sub Level 3"/>
    <w:basedOn w:val="Normal"/>
    <w:next w:val="Normal"/>
    <w:link w:val="SubLevel3Char"/>
    <w:rsid w:val="001F0247"/>
    <w:pPr>
      <w:numPr>
        <w:ilvl w:val="3"/>
        <w:numId w:val="5"/>
      </w:numPr>
    </w:pPr>
  </w:style>
  <w:style w:type="paragraph" w:customStyle="1" w:styleId="SubLevel4">
    <w:name w:val="Sub Level 4"/>
    <w:basedOn w:val="Normal"/>
    <w:next w:val="Normal"/>
    <w:rsid w:val="001F0247"/>
    <w:pPr>
      <w:numPr>
        <w:ilvl w:val="4"/>
        <w:numId w:val="5"/>
      </w:numPr>
    </w:pPr>
  </w:style>
  <w:style w:type="paragraph" w:customStyle="1" w:styleId="SubLevel3Bold">
    <w:name w:val="Sub Level 3 Bold"/>
    <w:basedOn w:val="SubLevel3"/>
    <w:next w:val="Normal"/>
    <w:rsid w:val="001F0247"/>
    <w:pPr>
      <w:keepNext/>
      <w:jc w:val="left"/>
    </w:pPr>
    <w:rPr>
      <w:b/>
    </w:rPr>
  </w:style>
  <w:style w:type="paragraph" w:customStyle="1" w:styleId="SubLevel4Bold">
    <w:name w:val="Sub Level 4 Bold"/>
    <w:basedOn w:val="SubLevel4"/>
    <w:next w:val="Normal"/>
    <w:rsid w:val="001F0247"/>
    <w:pPr>
      <w:keepNext/>
      <w:jc w:val="left"/>
    </w:pPr>
    <w:rPr>
      <w:b/>
    </w:rPr>
  </w:style>
  <w:style w:type="paragraph" w:customStyle="1" w:styleId="StyleLevel3Bold">
    <w:name w:val="Style Level 3 + Bold"/>
    <w:basedOn w:val="Level3"/>
    <w:link w:val="StyleLevel3BoldChar"/>
    <w:rsid w:val="001F0247"/>
    <w:pPr>
      <w:keepNext/>
      <w:jc w:val="left"/>
    </w:pPr>
    <w:rPr>
      <w:b/>
      <w:bCs/>
    </w:rPr>
  </w:style>
  <w:style w:type="character" w:customStyle="1" w:styleId="StyleLevel3BoldChar">
    <w:name w:val="Style Level 3 + Bold Char"/>
    <w:basedOn w:val="Level3Char"/>
    <w:link w:val="StyleLevel3Bold"/>
    <w:rsid w:val="001F0247"/>
    <w:rPr>
      <w:b/>
      <w:bCs/>
      <w:sz w:val="24"/>
      <w:szCs w:val="24"/>
    </w:rPr>
  </w:style>
  <w:style w:type="character" w:styleId="CommentReference">
    <w:name w:val="annotation reference"/>
    <w:basedOn w:val="DefaultParagraphFont"/>
    <w:semiHidden/>
    <w:rsid w:val="003B7239"/>
    <w:rPr>
      <w:sz w:val="16"/>
      <w:szCs w:val="16"/>
    </w:rPr>
  </w:style>
  <w:style w:type="paragraph" w:styleId="CommentText">
    <w:name w:val="annotation text"/>
    <w:basedOn w:val="Normal"/>
    <w:semiHidden/>
    <w:rsid w:val="003B7239"/>
    <w:rPr>
      <w:sz w:val="20"/>
      <w:szCs w:val="20"/>
    </w:rPr>
  </w:style>
  <w:style w:type="paragraph" w:styleId="CommentSubject">
    <w:name w:val="annotation subject"/>
    <w:basedOn w:val="CommentText"/>
    <w:next w:val="CommentText"/>
    <w:semiHidden/>
    <w:rsid w:val="003B7239"/>
    <w:rPr>
      <w:b/>
      <w:bCs/>
    </w:rPr>
  </w:style>
  <w:style w:type="paragraph" w:customStyle="1" w:styleId="Level4A">
    <w:name w:val="Level 4A"/>
    <w:basedOn w:val="Normal"/>
    <w:next w:val="Normal"/>
    <w:rsid w:val="00914AB7"/>
    <w:pPr>
      <w:keepNext/>
      <w:numPr>
        <w:numId w:val="8"/>
      </w:numPr>
      <w:spacing w:before="480"/>
    </w:pPr>
    <w:rPr>
      <w:b/>
      <w:sz w:val="28"/>
      <w:lang w:val="en-GB"/>
    </w:rPr>
  </w:style>
  <w:style w:type="character" w:customStyle="1" w:styleId="Heading3Char1">
    <w:name w:val="Heading 3 Char1"/>
    <w:basedOn w:val="DefaultParagraphFont"/>
    <w:rsid w:val="003D0AB9"/>
    <w:rPr>
      <w:rFonts w:ascii="Arial" w:hAnsi="Arial" w:cs="Arial"/>
      <w:b/>
      <w:bCs/>
      <w:sz w:val="26"/>
      <w:szCs w:val="26"/>
      <w:lang w:val="en-AU" w:eastAsia="en-AU" w:bidi="ar-SA"/>
    </w:rPr>
  </w:style>
  <w:style w:type="character" w:customStyle="1" w:styleId="Heading2Char1">
    <w:name w:val="Heading 2 Char1"/>
    <w:basedOn w:val="DefaultParagraphFont"/>
    <w:rsid w:val="003D0AB9"/>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1F0247"/>
    <w:rPr>
      <w:sz w:val="24"/>
      <w:szCs w:val="24"/>
    </w:rPr>
  </w:style>
  <w:style w:type="character" w:customStyle="1" w:styleId="Block2Char">
    <w:name w:val="Block 2 Char"/>
    <w:basedOn w:val="DefaultParagraphFont"/>
    <w:link w:val="Block2"/>
    <w:rsid w:val="001F0247"/>
    <w:rPr>
      <w:sz w:val="24"/>
      <w:szCs w:val="24"/>
    </w:rPr>
  </w:style>
  <w:style w:type="paragraph" w:customStyle="1" w:styleId="LevelB2">
    <w:name w:val="Level B2"/>
    <w:basedOn w:val="Normal"/>
    <w:next w:val="Normal"/>
    <w:autoRedefine/>
    <w:rsid w:val="001F0247"/>
    <w:pPr>
      <w:numPr>
        <w:ilvl w:val="1"/>
        <w:numId w:val="9"/>
      </w:numPr>
      <w:spacing w:line="270" w:lineRule="exact"/>
      <w:outlineLvl w:val="1"/>
    </w:pPr>
    <w:rPr>
      <w:b/>
      <w:szCs w:val="20"/>
      <w:lang w:val="en-GB" w:eastAsia="en-US"/>
    </w:rPr>
  </w:style>
  <w:style w:type="paragraph" w:styleId="Title">
    <w:name w:val="Title"/>
    <w:basedOn w:val="Normal"/>
    <w:next w:val="Normal"/>
    <w:qFormat/>
    <w:rsid w:val="001F0247"/>
    <w:pPr>
      <w:spacing w:before="240"/>
      <w:jc w:val="left"/>
      <w:outlineLvl w:val="0"/>
    </w:pPr>
    <w:rPr>
      <w:rFonts w:cs="Arial"/>
      <w:b/>
      <w:bCs/>
      <w:szCs w:val="32"/>
    </w:rPr>
  </w:style>
  <w:style w:type="paragraph" w:customStyle="1" w:styleId="History">
    <w:name w:val="History"/>
    <w:basedOn w:val="Normal"/>
    <w:next w:val="Normal"/>
    <w:link w:val="HistoryChar"/>
    <w:rsid w:val="001F0247"/>
    <w:pPr>
      <w:keepNext/>
    </w:pPr>
    <w:rPr>
      <w:sz w:val="20"/>
    </w:rPr>
  </w:style>
  <w:style w:type="paragraph" w:customStyle="1" w:styleId="Orderitem">
    <w:name w:val="Order_item"/>
    <w:basedOn w:val="Normal"/>
    <w:next w:val="Normal"/>
    <w:link w:val="OrderitemCharChar"/>
    <w:rsid w:val="001F0247"/>
    <w:pPr>
      <w:numPr>
        <w:numId w:val="10"/>
      </w:numPr>
      <w:tabs>
        <w:tab w:val="clear" w:pos="851"/>
        <w:tab w:val="left" w:pos="720"/>
      </w:tabs>
    </w:pPr>
  </w:style>
  <w:style w:type="paragraph" w:customStyle="1" w:styleId="Level2-Bold">
    <w:name w:val="Level 2-Bold"/>
    <w:basedOn w:val="Normal"/>
    <w:next w:val="Normal"/>
    <w:rsid w:val="001F0247"/>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1F0247"/>
    <w:pPr>
      <w:spacing w:line="270" w:lineRule="exact"/>
      <w:ind w:left="851"/>
    </w:pPr>
    <w:rPr>
      <w:sz w:val="22"/>
      <w:szCs w:val="20"/>
      <w:lang w:val="en-GB" w:eastAsia="en-US"/>
    </w:rPr>
  </w:style>
  <w:style w:type="paragraph" w:customStyle="1" w:styleId="TableHeading">
    <w:name w:val="Table Heading"/>
    <w:basedOn w:val="Normal"/>
    <w:next w:val="Normal"/>
    <w:rsid w:val="001F0247"/>
    <w:pPr>
      <w:spacing w:before="0" w:line="270" w:lineRule="exact"/>
    </w:pPr>
    <w:rPr>
      <w:b/>
      <w:sz w:val="22"/>
      <w:szCs w:val="20"/>
      <w:lang w:val="en-GB" w:eastAsia="en-US"/>
    </w:rPr>
  </w:style>
  <w:style w:type="paragraph" w:customStyle="1" w:styleId="TableNormal0">
    <w:name w:val="TableNormal"/>
    <w:basedOn w:val="Normal"/>
    <w:next w:val="Normal"/>
    <w:rsid w:val="001F0247"/>
    <w:pPr>
      <w:spacing w:before="0" w:line="270" w:lineRule="exact"/>
    </w:pPr>
    <w:rPr>
      <w:sz w:val="22"/>
      <w:szCs w:val="20"/>
      <w:lang w:val="en-GB" w:eastAsia="en-US"/>
    </w:rPr>
  </w:style>
  <w:style w:type="character" w:customStyle="1" w:styleId="SubLevel1Char">
    <w:name w:val="Sub Level 1 Char"/>
    <w:basedOn w:val="DefaultParagraphFont"/>
    <w:link w:val="SubLevel1"/>
    <w:rsid w:val="001F0247"/>
    <w:rPr>
      <w:sz w:val="24"/>
      <w:szCs w:val="24"/>
    </w:rPr>
  </w:style>
  <w:style w:type="character" w:customStyle="1" w:styleId="OrderitemCharChar">
    <w:name w:val="Order_item Char Char"/>
    <w:basedOn w:val="DefaultParagraphFont"/>
    <w:link w:val="Orderitem"/>
    <w:rsid w:val="001F0247"/>
    <w:rPr>
      <w:sz w:val="24"/>
      <w:szCs w:val="24"/>
    </w:rPr>
  </w:style>
  <w:style w:type="paragraph" w:customStyle="1" w:styleId="access">
    <w:name w:val="access"/>
    <w:rsid w:val="001F0247"/>
    <w:pPr>
      <w:spacing w:before="200" w:after="60" w:line="270" w:lineRule="exact"/>
      <w:jc w:val="both"/>
    </w:pPr>
    <w:rPr>
      <w:sz w:val="24"/>
      <w:szCs w:val="24"/>
    </w:rPr>
  </w:style>
  <w:style w:type="paragraph" w:customStyle="1" w:styleId="nes">
    <w:name w:val="nes"/>
    <w:rsid w:val="001F0247"/>
    <w:pPr>
      <w:spacing w:before="200" w:after="60" w:line="270" w:lineRule="exact"/>
      <w:jc w:val="both"/>
    </w:pPr>
    <w:rPr>
      <w:sz w:val="24"/>
      <w:szCs w:val="24"/>
    </w:rPr>
  </w:style>
  <w:style w:type="paragraph" w:customStyle="1" w:styleId="Footer1">
    <w:name w:val="Footer1"/>
    <w:rsid w:val="005906CE"/>
    <w:pPr>
      <w:tabs>
        <w:tab w:val="center" w:pos="4153"/>
        <w:tab w:val="right" w:pos="8306"/>
      </w:tabs>
      <w:spacing w:before="200" w:after="60" w:line="270" w:lineRule="exact"/>
      <w:jc w:val="both"/>
    </w:pPr>
    <w:rPr>
      <w:sz w:val="24"/>
      <w:szCs w:val="24"/>
    </w:rPr>
  </w:style>
  <w:style w:type="paragraph" w:customStyle="1" w:styleId="foot2010">
    <w:name w:val="foot2010"/>
    <w:rsid w:val="001F0247"/>
    <w:pPr>
      <w:spacing w:before="200" w:after="60"/>
      <w:jc w:val="both"/>
    </w:pPr>
    <w:rPr>
      <w:sz w:val="24"/>
      <w:szCs w:val="24"/>
    </w:rPr>
  </w:style>
  <w:style w:type="paragraph" w:customStyle="1" w:styleId="lhdef">
    <w:name w:val="lhdef"/>
    <w:rsid w:val="001F0247"/>
    <w:pPr>
      <w:spacing w:before="200" w:after="60"/>
      <w:ind w:left="851"/>
      <w:jc w:val="both"/>
    </w:pPr>
    <w:rPr>
      <w:sz w:val="24"/>
      <w:szCs w:val="24"/>
    </w:rPr>
  </w:style>
  <w:style w:type="paragraph" w:customStyle="1" w:styleId="lhicov">
    <w:name w:val="lhicov"/>
    <w:rsid w:val="001F0247"/>
    <w:pPr>
      <w:tabs>
        <w:tab w:val="num" w:pos="851"/>
      </w:tabs>
      <w:spacing w:before="200" w:after="60"/>
      <w:ind w:left="851" w:hanging="851"/>
      <w:jc w:val="both"/>
      <w:outlineLvl w:val="2"/>
    </w:pPr>
    <w:rPr>
      <w:rFonts w:cs="Arial"/>
      <w:bCs/>
      <w:iCs/>
      <w:sz w:val="24"/>
      <w:szCs w:val="28"/>
    </w:rPr>
  </w:style>
  <w:style w:type="paragraph" w:customStyle="1" w:styleId="lhocov">
    <w:name w:val="lhocov"/>
    <w:rsid w:val="001F0247"/>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1F0247"/>
    <w:pPr>
      <w:tabs>
        <w:tab w:val="num" w:pos="851"/>
      </w:tabs>
      <w:spacing w:before="200" w:after="60"/>
      <w:ind w:left="851" w:hanging="851"/>
      <w:jc w:val="both"/>
      <w:outlineLvl w:val="2"/>
    </w:pPr>
    <w:rPr>
      <w:rFonts w:cs="Arial"/>
      <w:bCs/>
      <w:iCs/>
      <w:sz w:val="24"/>
      <w:szCs w:val="28"/>
    </w:rPr>
  </w:style>
  <w:style w:type="paragraph" w:customStyle="1" w:styleId="gtio">
    <w:name w:val="gtio"/>
    <w:rsid w:val="001F0247"/>
    <w:pPr>
      <w:tabs>
        <w:tab w:val="num" w:pos="851"/>
      </w:tabs>
      <w:spacing w:before="200" w:after="60"/>
      <w:ind w:left="851" w:hanging="851"/>
      <w:jc w:val="both"/>
      <w:outlineLvl w:val="2"/>
    </w:pPr>
    <w:rPr>
      <w:rFonts w:cs="Arial"/>
      <w:bCs/>
      <w:iCs/>
      <w:sz w:val="24"/>
      <w:szCs w:val="28"/>
    </w:rPr>
  </w:style>
  <w:style w:type="paragraph" w:customStyle="1" w:styleId="Default">
    <w:name w:val="Default"/>
    <w:rsid w:val="001A04FE"/>
    <w:pPr>
      <w:autoSpaceDE w:val="0"/>
      <w:autoSpaceDN w:val="0"/>
      <w:adjustRightInd w:val="0"/>
    </w:pPr>
    <w:rPr>
      <w:color w:val="000000"/>
      <w:sz w:val="24"/>
      <w:szCs w:val="24"/>
    </w:rPr>
  </w:style>
  <w:style w:type="character" w:customStyle="1" w:styleId="HistoryChar">
    <w:name w:val="History Char"/>
    <w:basedOn w:val="DefaultParagraphFont"/>
    <w:link w:val="History"/>
    <w:rsid w:val="002142C1"/>
    <w:rPr>
      <w:szCs w:val="24"/>
    </w:rPr>
  </w:style>
  <w:style w:type="paragraph" w:customStyle="1" w:styleId="amodtable0">
    <w:name w:val="amodtable"/>
    <w:basedOn w:val="Normal"/>
    <w:rsid w:val="001F0247"/>
    <w:pPr>
      <w:spacing w:before="120"/>
      <w:jc w:val="left"/>
    </w:pPr>
  </w:style>
  <w:style w:type="character" w:customStyle="1" w:styleId="annual">
    <w:name w:val="annual"/>
    <w:basedOn w:val="DefaultParagraphFont"/>
    <w:rsid w:val="008838A5"/>
    <w:rPr>
      <w:color w:val="339966"/>
    </w:rPr>
  </w:style>
  <w:style w:type="paragraph" w:customStyle="1" w:styleId="Identifier">
    <w:name w:val="Identifier"/>
    <w:basedOn w:val="Normal"/>
    <w:next w:val="Normal"/>
    <w:rsid w:val="00D5063F"/>
  </w:style>
  <w:style w:type="paragraph" w:customStyle="1" w:styleId="Footer10">
    <w:name w:val="Footer1"/>
    <w:rsid w:val="001F0247"/>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1F0247"/>
    <w:pPr>
      <w:spacing w:before="0"/>
      <w:ind w:left="851"/>
    </w:pPr>
    <w:rPr>
      <w:szCs w:val="20"/>
      <w:lang w:val="en-GB" w:eastAsia="en-US"/>
    </w:rPr>
  </w:style>
  <w:style w:type="character" w:customStyle="1" w:styleId="Level4Char">
    <w:name w:val="Level 4 Char"/>
    <w:basedOn w:val="DefaultParagraphFont"/>
    <w:link w:val="Level4"/>
    <w:locked/>
    <w:rsid w:val="001F0247"/>
    <w:rPr>
      <w:bCs/>
      <w:sz w:val="24"/>
      <w:szCs w:val="28"/>
    </w:rPr>
  </w:style>
  <w:style w:type="paragraph" w:customStyle="1" w:styleId="StyleCenteredLeft-019cm">
    <w:name w:val="Style Centered Left:  -0.19 cm"/>
    <w:basedOn w:val="Normal"/>
    <w:rsid w:val="001F0247"/>
    <w:pPr>
      <w:jc w:val="center"/>
    </w:pPr>
    <w:rPr>
      <w:szCs w:val="20"/>
    </w:rPr>
  </w:style>
  <w:style w:type="paragraph" w:customStyle="1" w:styleId="Level5">
    <w:name w:val="Level 5"/>
    <w:basedOn w:val="Normal"/>
    <w:next w:val="Normal"/>
    <w:qFormat/>
    <w:rsid w:val="001F0247"/>
    <w:pPr>
      <w:ind w:left="2552" w:hanging="567"/>
    </w:pPr>
  </w:style>
  <w:style w:type="paragraph" w:customStyle="1" w:styleId="application">
    <w:name w:val="application"/>
    <w:basedOn w:val="Normal"/>
    <w:rsid w:val="001F0247"/>
    <w:pPr>
      <w:jc w:val="left"/>
    </w:pPr>
  </w:style>
  <w:style w:type="paragraph" w:customStyle="1" w:styleId="trans">
    <w:name w:val="trans"/>
    <w:basedOn w:val="Normal"/>
    <w:next w:val="Normal"/>
    <w:rsid w:val="001F0247"/>
    <w:pPr>
      <w:tabs>
        <w:tab w:val="left" w:pos="709"/>
      </w:tabs>
    </w:pPr>
  </w:style>
  <w:style w:type="paragraph" w:customStyle="1" w:styleId="BlockLevel1">
    <w:name w:val="Block Level 1"/>
    <w:basedOn w:val="Normal"/>
    <w:next w:val="Normal"/>
    <w:rsid w:val="00C927C0"/>
    <w:pPr>
      <w:ind w:left="851"/>
    </w:pPr>
    <w:rPr>
      <w:szCs w:val="20"/>
      <w:lang w:val="en-GB"/>
    </w:rPr>
  </w:style>
  <w:style w:type="paragraph" w:customStyle="1" w:styleId="Info">
    <w:name w:val="Info"/>
    <w:basedOn w:val="Normal"/>
    <w:qFormat/>
    <w:rsid w:val="007112A4"/>
  </w:style>
  <w:style w:type="paragraph" w:customStyle="1" w:styleId="AmodTable14">
    <w:name w:val="AmodTable14"/>
    <w:basedOn w:val="Normal"/>
    <w:next w:val="Normal"/>
    <w:qFormat/>
    <w:rsid w:val="001F0247"/>
    <w:pPr>
      <w:spacing w:before="120"/>
      <w:ind w:left="57"/>
      <w:jc w:val="left"/>
    </w:pPr>
  </w:style>
  <w:style w:type="character" w:customStyle="1" w:styleId="Level2BoldChar">
    <w:name w:val="Level 2 Bold Char"/>
    <w:basedOn w:val="Level2Char"/>
    <w:link w:val="Level2Bold"/>
    <w:rsid w:val="001F0247"/>
    <w:rPr>
      <w:rFonts w:ascii="Arial" w:hAnsi="Arial" w:cs="Arial"/>
      <w:b/>
      <w:bCs/>
      <w:i w:val="0"/>
      <w:iCs/>
      <w:sz w:val="24"/>
      <w:szCs w:val="28"/>
    </w:rPr>
  </w:style>
  <w:style w:type="character" w:customStyle="1" w:styleId="SubLevel2Char">
    <w:name w:val="Sub Level 2 Char"/>
    <w:basedOn w:val="DefaultParagraphFont"/>
    <w:link w:val="SubLevel2"/>
    <w:rsid w:val="001F0247"/>
    <w:rPr>
      <w:sz w:val="24"/>
      <w:szCs w:val="24"/>
    </w:rPr>
  </w:style>
  <w:style w:type="paragraph" w:customStyle="1" w:styleId="note">
    <w:name w:val="note"/>
    <w:basedOn w:val="Normal"/>
    <w:next w:val="Normal"/>
    <w:autoRedefine/>
    <w:qFormat/>
    <w:rsid w:val="001F0247"/>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styleId="Revision">
    <w:name w:val="Revision"/>
    <w:hidden/>
    <w:uiPriority w:val="99"/>
    <w:semiHidden/>
    <w:rsid w:val="00A562CA"/>
    <w:rPr>
      <w:sz w:val="24"/>
      <w:szCs w:val="24"/>
    </w:rPr>
  </w:style>
  <w:style w:type="numbering" w:styleId="1ai">
    <w:name w:val="Outline List 1"/>
    <w:basedOn w:val="NoList"/>
    <w:rsid w:val="005C7662"/>
    <w:pPr>
      <w:numPr>
        <w:numId w:val="12"/>
      </w:numPr>
    </w:pPr>
  </w:style>
  <w:style w:type="table" w:customStyle="1" w:styleId="TableGrid1">
    <w:name w:val="Table Grid1"/>
    <w:basedOn w:val="TableNormal"/>
    <w:next w:val="TableGrid"/>
    <w:rsid w:val="005C766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semiHidden/>
    <w:rsid w:val="005C7662"/>
  </w:style>
  <w:style w:type="paragraph" w:styleId="NormalWeb">
    <w:name w:val="Normal (Web)"/>
    <w:basedOn w:val="Normal"/>
    <w:uiPriority w:val="99"/>
    <w:unhideWhenUsed/>
    <w:rsid w:val="007B7489"/>
    <w:pPr>
      <w:spacing w:before="100" w:beforeAutospacing="1" w:after="100" w:afterAutospacing="1"/>
      <w:jc w:val="left"/>
    </w:pPr>
  </w:style>
  <w:style w:type="paragraph" w:customStyle="1" w:styleId="NumberedSubpara">
    <w:name w:val="Numbered Subpara"/>
    <w:basedOn w:val="Normal"/>
    <w:next w:val="Normal"/>
    <w:semiHidden/>
    <w:rsid w:val="00DC5C0A"/>
    <w:pPr>
      <w:numPr>
        <w:ilvl w:val="1"/>
        <w:numId w:val="14"/>
      </w:numPr>
      <w:spacing w:before="0"/>
    </w:pPr>
    <w:rPr>
      <w:szCs w:val="20"/>
      <w:lang w:val="en-GB" w:eastAsia="en-US"/>
    </w:rPr>
  </w:style>
  <w:style w:type="paragraph" w:styleId="ListNumber4">
    <w:name w:val="List Number 4"/>
    <w:basedOn w:val="Normal"/>
    <w:semiHidden/>
    <w:rsid w:val="009C0A87"/>
    <w:pPr>
      <w:tabs>
        <w:tab w:val="num" w:pos="360"/>
      </w:tabs>
      <w:spacing w:before="0"/>
    </w:pPr>
    <w:rPr>
      <w:szCs w:val="20"/>
      <w:lang w:val="en-GB" w:eastAsia="en-US"/>
    </w:rPr>
  </w:style>
  <w:style w:type="paragraph" w:customStyle="1" w:styleId="BulletLevel4">
    <w:name w:val="Bullet Level 4"/>
    <w:basedOn w:val="Normal"/>
    <w:next w:val="Normal"/>
    <w:rsid w:val="009C0A87"/>
    <w:pPr>
      <w:spacing w:before="0"/>
      <w:ind w:left="2722" w:hanging="170"/>
    </w:pPr>
    <w:rPr>
      <w:szCs w:val="20"/>
      <w:lang w:val="en-GB" w:eastAsia="en-US"/>
    </w:rPr>
  </w:style>
  <w:style w:type="character" w:styleId="UnresolvedMention">
    <w:name w:val="Unresolved Mention"/>
    <w:basedOn w:val="DefaultParagraphFont"/>
    <w:uiPriority w:val="99"/>
    <w:semiHidden/>
    <w:unhideWhenUsed/>
    <w:rsid w:val="00CE57C1"/>
    <w:rPr>
      <w:color w:val="605E5C"/>
      <w:shd w:val="clear" w:color="auto" w:fill="E1DFDD"/>
    </w:rPr>
  </w:style>
  <w:style w:type="paragraph" w:customStyle="1" w:styleId="tablenote">
    <w:name w:val="tablenote"/>
    <w:basedOn w:val="Normal"/>
    <w:qFormat/>
    <w:rsid w:val="001F0247"/>
    <w:pPr>
      <w:spacing w:before="120"/>
      <w:ind w:left="851"/>
    </w:pPr>
  </w:style>
  <w:style w:type="paragraph" w:customStyle="1" w:styleId="tablenote15">
    <w:name w:val="tablenote1.5"/>
    <w:basedOn w:val="tablenote"/>
    <w:qFormat/>
    <w:rsid w:val="001F0247"/>
    <w:rPr>
      <w:sz w:val="22"/>
    </w:rPr>
  </w:style>
  <w:style w:type="paragraph" w:customStyle="1" w:styleId="tablenote0">
    <w:name w:val="tablenote0"/>
    <w:basedOn w:val="Normal"/>
    <w:qFormat/>
    <w:rsid w:val="001F024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5351">
      <w:bodyDiv w:val="1"/>
      <w:marLeft w:val="0"/>
      <w:marRight w:val="0"/>
      <w:marTop w:val="0"/>
      <w:marBottom w:val="0"/>
      <w:divBdr>
        <w:top w:val="none" w:sz="0" w:space="0" w:color="auto"/>
        <w:left w:val="none" w:sz="0" w:space="0" w:color="auto"/>
        <w:bottom w:val="none" w:sz="0" w:space="0" w:color="auto"/>
        <w:right w:val="none" w:sz="0" w:space="0" w:color="auto"/>
      </w:divBdr>
    </w:div>
    <w:div w:id="135683846">
      <w:bodyDiv w:val="1"/>
      <w:marLeft w:val="0"/>
      <w:marRight w:val="0"/>
      <w:marTop w:val="0"/>
      <w:marBottom w:val="0"/>
      <w:divBdr>
        <w:top w:val="none" w:sz="0" w:space="0" w:color="auto"/>
        <w:left w:val="none" w:sz="0" w:space="0" w:color="auto"/>
        <w:bottom w:val="none" w:sz="0" w:space="0" w:color="auto"/>
        <w:right w:val="none" w:sz="0" w:space="0" w:color="auto"/>
      </w:divBdr>
    </w:div>
    <w:div w:id="167866368">
      <w:bodyDiv w:val="1"/>
      <w:marLeft w:val="0"/>
      <w:marRight w:val="0"/>
      <w:marTop w:val="0"/>
      <w:marBottom w:val="0"/>
      <w:divBdr>
        <w:top w:val="none" w:sz="0" w:space="0" w:color="auto"/>
        <w:left w:val="none" w:sz="0" w:space="0" w:color="auto"/>
        <w:bottom w:val="none" w:sz="0" w:space="0" w:color="auto"/>
        <w:right w:val="none" w:sz="0" w:space="0" w:color="auto"/>
      </w:divBdr>
    </w:div>
    <w:div w:id="223837707">
      <w:bodyDiv w:val="1"/>
      <w:marLeft w:val="0"/>
      <w:marRight w:val="0"/>
      <w:marTop w:val="0"/>
      <w:marBottom w:val="0"/>
      <w:divBdr>
        <w:top w:val="none" w:sz="0" w:space="0" w:color="auto"/>
        <w:left w:val="none" w:sz="0" w:space="0" w:color="auto"/>
        <w:bottom w:val="none" w:sz="0" w:space="0" w:color="auto"/>
        <w:right w:val="none" w:sz="0" w:space="0" w:color="auto"/>
      </w:divBdr>
    </w:div>
    <w:div w:id="287589541">
      <w:bodyDiv w:val="1"/>
      <w:marLeft w:val="0"/>
      <w:marRight w:val="0"/>
      <w:marTop w:val="0"/>
      <w:marBottom w:val="0"/>
      <w:divBdr>
        <w:top w:val="none" w:sz="0" w:space="0" w:color="auto"/>
        <w:left w:val="none" w:sz="0" w:space="0" w:color="auto"/>
        <w:bottom w:val="none" w:sz="0" w:space="0" w:color="auto"/>
        <w:right w:val="none" w:sz="0" w:space="0" w:color="auto"/>
      </w:divBdr>
    </w:div>
    <w:div w:id="437333325">
      <w:bodyDiv w:val="1"/>
      <w:marLeft w:val="0"/>
      <w:marRight w:val="0"/>
      <w:marTop w:val="0"/>
      <w:marBottom w:val="0"/>
      <w:divBdr>
        <w:top w:val="none" w:sz="0" w:space="0" w:color="auto"/>
        <w:left w:val="none" w:sz="0" w:space="0" w:color="auto"/>
        <w:bottom w:val="none" w:sz="0" w:space="0" w:color="auto"/>
        <w:right w:val="none" w:sz="0" w:space="0" w:color="auto"/>
      </w:divBdr>
    </w:div>
    <w:div w:id="549997160">
      <w:bodyDiv w:val="1"/>
      <w:marLeft w:val="0"/>
      <w:marRight w:val="0"/>
      <w:marTop w:val="0"/>
      <w:marBottom w:val="0"/>
      <w:divBdr>
        <w:top w:val="none" w:sz="0" w:space="0" w:color="auto"/>
        <w:left w:val="none" w:sz="0" w:space="0" w:color="auto"/>
        <w:bottom w:val="none" w:sz="0" w:space="0" w:color="auto"/>
        <w:right w:val="none" w:sz="0" w:space="0" w:color="auto"/>
      </w:divBdr>
    </w:div>
    <w:div w:id="709190294">
      <w:bodyDiv w:val="1"/>
      <w:marLeft w:val="0"/>
      <w:marRight w:val="0"/>
      <w:marTop w:val="0"/>
      <w:marBottom w:val="0"/>
      <w:divBdr>
        <w:top w:val="none" w:sz="0" w:space="0" w:color="auto"/>
        <w:left w:val="none" w:sz="0" w:space="0" w:color="auto"/>
        <w:bottom w:val="none" w:sz="0" w:space="0" w:color="auto"/>
        <w:right w:val="none" w:sz="0" w:space="0" w:color="auto"/>
      </w:divBdr>
    </w:div>
    <w:div w:id="799688013">
      <w:bodyDiv w:val="1"/>
      <w:marLeft w:val="0"/>
      <w:marRight w:val="0"/>
      <w:marTop w:val="0"/>
      <w:marBottom w:val="0"/>
      <w:divBdr>
        <w:top w:val="none" w:sz="0" w:space="0" w:color="auto"/>
        <w:left w:val="none" w:sz="0" w:space="0" w:color="auto"/>
        <w:bottom w:val="none" w:sz="0" w:space="0" w:color="auto"/>
        <w:right w:val="none" w:sz="0" w:space="0" w:color="auto"/>
      </w:divBdr>
    </w:div>
    <w:div w:id="805511685">
      <w:bodyDiv w:val="1"/>
      <w:marLeft w:val="0"/>
      <w:marRight w:val="0"/>
      <w:marTop w:val="0"/>
      <w:marBottom w:val="0"/>
      <w:divBdr>
        <w:top w:val="none" w:sz="0" w:space="0" w:color="auto"/>
        <w:left w:val="none" w:sz="0" w:space="0" w:color="auto"/>
        <w:bottom w:val="none" w:sz="0" w:space="0" w:color="auto"/>
        <w:right w:val="none" w:sz="0" w:space="0" w:color="auto"/>
      </w:divBdr>
    </w:div>
    <w:div w:id="823009380">
      <w:bodyDiv w:val="1"/>
      <w:marLeft w:val="0"/>
      <w:marRight w:val="0"/>
      <w:marTop w:val="0"/>
      <w:marBottom w:val="0"/>
      <w:divBdr>
        <w:top w:val="none" w:sz="0" w:space="0" w:color="auto"/>
        <w:left w:val="none" w:sz="0" w:space="0" w:color="auto"/>
        <w:bottom w:val="none" w:sz="0" w:space="0" w:color="auto"/>
        <w:right w:val="none" w:sz="0" w:space="0" w:color="auto"/>
      </w:divBdr>
    </w:div>
    <w:div w:id="848762596">
      <w:bodyDiv w:val="1"/>
      <w:marLeft w:val="0"/>
      <w:marRight w:val="0"/>
      <w:marTop w:val="0"/>
      <w:marBottom w:val="0"/>
      <w:divBdr>
        <w:top w:val="none" w:sz="0" w:space="0" w:color="auto"/>
        <w:left w:val="none" w:sz="0" w:space="0" w:color="auto"/>
        <w:bottom w:val="none" w:sz="0" w:space="0" w:color="auto"/>
        <w:right w:val="none" w:sz="0" w:space="0" w:color="auto"/>
      </w:divBdr>
    </w:div>
    <w:div w:id="1006862254">
      <w:bodyDiv w:val="1"/>
      <w:marLeft w:val="0"/>
      <w:marRight w:val="0"/>
      <w:marTop w:val="0"/>
      <w:marBottom w:val="0"/>
      <w:divBdr>
        <w:top w:val="none" w:sz="0" w:space="0" w:color="auto"/>
        <w:left w:val="none" w:sz="0" w:space="0" w:color="auto"/>
        <w:bottom w:val="none" w:sz="0" w:space="0" w:color="auto"/>
        <w:right w:val="none" w:sz="0" w:space="0" w:color="auto"/>
      </w:divBdr>
    </w:div>
    <w:div w:id="1024017834">
      <w:bodyDiv w:val="1"/>
      <w:marLeft w:val="0"/>
      <w:marRight w:val="0"/>
      <w:marTop w:val="0"/>
      <w:marBottom w:val="0"/>
      <w:divBdr>
        <w:top w:val="none" w:sz="0" w:space="0" w:color="auto"/>
        <w:left w:val="none" w:sz="0" w:space="0" w:color="auto"/>
        <w:bottom w:val="none" w:sz="0" w:space="0" w:color="auto"/>
        <w:right w:val="none" w:sz="0" w:space="0" w:color="auto"/>
      </w:divBdr>
    </w:div>
    <w:div w:id="1065685704">
      <w:bodyDiv w:val="1"/>
      <w:marLeft w:val="0"/>
      <w:marRight w:val="0"/>
      <w:marTop w:val="0"/>
      <w:marBottom w:val="0"/>
      <w:divBdr>
        <w:top w:val="none" w:sz="0" w:space="0" w:color="auto"/>
        <w:left w:val="none" w:sz="0" w:space="0" w:color="auto"/>
        <w:bottom w:val="none" w:sz="0" w:space="0" w:color="auto"/>
        <w:right w:val="none" w:sz="0" w:space="0" w:color="auto"/>
      </w:divBdr>
    </w:div>
    <w:div w:id="1117793548">
      <w:bodyDiv w:val="1"/>
      <w:marLeft w:val="0"/>
      <w:marRight w:val="0"/>
      <w:marTop w:val="0"/>
      <w:marBottom w:val="0"/>
      <w:divBdr>
        <w:top w:val="none" w:sz="0" w:space="0" w:color="auto"/>
        <w:left w:val="none" w:sz="0" w:space="0" w:color="auto"/>
        <w:bottom w:val="none" w:sz="0" w:space="0" w:color="auto"/>
        <w:right w:val="none" w:sz="0" w:space="0" w:color="auto"/>
      </w:divBdr>
    </w:div>
    <w:div w:id="1172839343">
      <w:bodyDiv w:val="1"/>
      <w:marLeft w:val="0"/>
      <w:marRight w:val="0"/>
      <w:marTop w:val="0"/>
      <w:marBottom w:val="0"/>
      <w:divBdr>
        <w:top w:val="none" w:sz="0" w:space="0" w:color="auto"/>
        <w:left w:val="none" w:sz="0" w:space="0" w:color="auto"/>
        <w:bottom w:val="none" w:sz="0" w:space="0" w:color="auto"/>
        <w:right w:val="none" w:sz="0" w:space="0" w:color="auto"/>
      </w:divBdr>
    </w:div>
    <w:div w:id="1270049025">
      <w:bodyDiv w:val="1"/>
      <w:marLeft w:val="0"/>
      <w:marRight w:val="0"/>
      <w:marTop w:val="0"/>
      <w:marBottom w:val="0"/>
      <w:divBdr>
        <w:top w:val="none" w:sz="0" w:space="0" w:color="auto"/>
        <w:left w:val="none" w:sz="0" w:space="0" w:color="auto"/>
        <w:bottom w:val="none" w:sz="0" w:space="0" w:color="auto"/>
        <w:right w:val="none" w:sz="0" w:space="0" w:color="auto"/>
      </w:divBdr>
    </w:div>
    <w:div w:id="1353149643">
      <w:bodyDiv w:val="1"/>
      <w:marLeft w:val="0"/>
      <w:marRight w:val="0"/>
      <w:marTop w:val="0"/>
      <w:marBottom w:val="0"/>
      <w:divBdr>
        <w:top w:val="none" w:sz="0" w:space="0" w:color="auto"/>
        <w:left w:val="none" w:sz="0" w:space="0" w:color="auto"/>
        <w:bottom w:val="none" w:sz="0" w:space="0" w:color="auto"/>
        <w:right w:val="none" w:sz="0" w:space="0" w:color="auto"/>
      </w:divBdr>
    </w:div>
    <w:div w:id="1744445644">
      <w:bodyDiv w:val="1"/>
      <w:marLeft w:val="0"/>
      <w:marRight w:val="0"/>
      <w:marTop w:val="0"/>
      <w:marBottom w:val="0"/>
      <w:divBdr>
        <w:top w:val="none" w:sz="0" w:space="0" w:color="auto"/>
        <w:left w:val="none" w:sz="0" w:space="0" w:color="auto"/>
        <w:bottom w:val="none" w:sz="0" w:space="0" w:color="auto"/>
        <w:right w:val="none" w:sz="0" w:space="0" w:color="auto"/>
      </w:divBdr>
    </w:div>
    <w:div w:id="1759716314">
      <w:bodyDiv w:val="1"/>
      <w:marLeft w:val="0"/>
      <w:marRight w:val="0"/>
      <w:marTop w:val="0"/>
      <w:marBottom w:val="0"/>
      <w:divBdr>
        <w:top w:val="none" w:sz="0" w:space="0" w:color="auto"/>
        <w:left w:val="none" w:sz="0" w:space="0" w:color="auto"/>
        <w:bottom w:val="none" w:sz="0" w:space="0" w:color="auto"/>
        <w:right w:val="none" w:sz="0" w:space="0" w:color="auto"/>
      </w:divBdr>
    </w:div>
    <w:div w:id="1788500722">
      <w:bodyDiv w:val="1"/>
      <w:marLeft w:val="0"/>
      <w:marRight w:val="0"/>
      <w:marTop w:val="0"/>
      <w:marBottom w:val="0"/>
      <w:divBdr>
        <w:top w:val="none" w:sz="0" w:space="0" w:color="auto"/>
        <w:left w:val="none" w:sz="0" w:space="0" w:color="auto"/>
        <w:bottom w:val="none" w:sz="0" w:space="0" w:color="auto"/>
        <w:right w:val="none" w:sz="0" w:space="0" w:color="auto"/>
      </w:divBdr>
    </w:div>
    <w:div w:id="1814131107">
      <w:bodyDiv w:val="1"/>
      <w:marLeft w:val="0"/>
      <w:marRight w:val="0"/>
      <w:marTop w:val="0"/>
      <w:marBottom w:val="0"/>
      <w:divBdr>
        <w:top w:val="none" w:sz="0" w:space="0" w:color="auto"/>
        <w:left w:val="none" w:sz="0" w:space="0" w:color="auto"/>
        <w:bottom w:val="none" w:sz="0" w:space="0" w:color="auto"/>
        <w:right w:val="none" w:sz="0" w:space="0" w:color="auto"/>
      </w:divBdr>
    </w:div>
    <w:div w:id="1902792785">
      <w:bodyDiv w:val="1"/>
      <w:marLeft w:val="0"/>
      <w:marRight w:val="0"/>
      <w:marTop w:val="0"/>
      <w:marBottom w:val="0"/>
      <w:divBdr>
        <w:top w:val="none" w:sz="0" w:space="0" w:color="auto"/>
        <w:left w:val="none" w:sz="0" w:space="0" w:color="auto"/>
        <w:bottom w:val="none" w:sz="0" w:space="0" w:color="auto"/>
        <w:right w:val="none" w:sz="0" w:space="0" w:color="auto"/>
      </w:divBdr>
    </w:div>
    <w:div w:id="21403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22941.htm" TargetMode="External"/><Relationship Id="rId21" Type="http://schemas.openxmlformats.org/officeDocument/2006/relationships/hyperlink" Target="http://www.fwc.gov.au/awardsandorders/html/PR994517.htm" TargetMode="External"/><Relationship Id="rId42" Type="http://schemas.openxmlformats.org/officeDocument/2006/relationships/hyperlink" Target="http://www.fwc.gov.au/awardsandorders/html/PR542199.htm" TargetMode="External"/><Relationship Id="rId63" Type="http://schemas.openxmlformats.org/officeDocument/2006/relationships/hyperlink" Target="http://www.fwc.gov.au/awardmod/download/nes.pdf" TargetMode="External"/><Relationship Id="rId84" Type="http://schemas.openxmlformats.org/officeDocument/2006/relationships/hyperlink" Target="https://www.fwc.gov.au/documents/awardsandorders/html/pr711487.htm" TargetMode="External"/><Relationship Id="rId138" Type="http://schemas.openxmlformats.org/officeDocument/2006/relationships/hyperlink" Target="http://www.fwc.gov.au/awardsandorders/html/PR998087.htm" TargetMode="External"/><Relationship Id="rId159" Type="http://schemas.openxmlformats.org/officeDocument/2006/relationships/hyperlink" Target="http://www.fwc.gov.au/awardsandorders/html/pr592335.htm" TargetMode="External"/><Relationship Id="rId170" Type="http://schemas.openxmlformats.org/officeDocument/2006/relationships/hyperlink" Target="http://www.legislation.gov.au/Series/C2009A00028" TargetMode="External"/><Relationship Id="rId191" Type="http://schemas.openxmlformats.org/officeDocument/2006/relationships/hyperlink" Target="https://www.fwc.gov.au/documents/awardsandorders/html/pr588743.htm" TargetMode="External"/><Relationship Id="rId205" Type="http://schemas.openxmlformats.org/officeDocument/2006/relationships/hyperlink" Target="https://www.fwc.gov.au/documents/awardsandorders/html/pr712206.htm" TargetMode="External"/><Relationship Id="rId226" Type="http://schemas.openxmlformats.org/officeDocument/2006/relationships/hyperlink" Target="https://www.fwc.gov.au/documents/awardsandorders/html/pr715101.htm" TargetMode="External"/><Relationship Id="rId247" Type="http://schemas.openxmlformats.org/officeDocument/2006/relationships/footer" Target="footer5.xml"/><Relationship Id="rId107" Type="http://schemas.openxmlformats.org/officeDocument/2006/relationships/hyperlink" Target="http://www.fwc.gov.au/awardsandorders/html/PR532199.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718141.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522941.htm" TargetMode="External"/><Relationship Id="rId149" Type="http://schemas.openxmlformats.org/officeDocument/2006/relationships/hyperlink" Target="http://www.fwc.gov.au/awardsandorders/html/PR523061.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706903.htm" TargetMode="External"/><Relationship Id="rId160" Type="http://schemas.openxmlformats.org/officeDocument/2006/relationships/hyperlink" Target="http://www.fwc.gov.au/awardsandorders/html/pr606557.htm" TargetMode="External"/><Relationship Id="rId181" Type="http://schemas.openxmlformats.org/officeDocument/2006/relationships/hyperlink" Target="http://www.fwc.gov.au/awardsandorders/html/PR994517.htm" TargetMode="External"/><Relationship Id="rId216" Type="http://schemas.openxmlformats.org/officeDocument/2006/relationships/hyperlink" Target="http://www.fwc.gov.au/awardsandorders/html/PR991588.htm" TargetMode="External"/><Relationship Id="rId237" Type="http://schemas.openxmlformats.org/officeDocument/2006/relationships/hyperlink" Target="http://www.fwc.gov.au/awardsandorders/html/PR582964.htm" TargetMode="External"/><Relationship Id="rId22" Type="http://schemas.openxmlformats.org/officeDocument/2006/relationships/hyperlink" Target="http://www.fwc.gov.au/awardsandorders/html/pr532630.htm" TargetMode="External"/><Relationship Id="rId43" Type="http://schemas.openxmlformats.org/officeDocument/2006/relationships/hyperlink" Target="http://www.fwc.gov.au/awardsandorders/html/PR994517.htm" TargetMode="External"/><Relationship Id="rId64" Type="http://schemas.openxmlformats.org/officeDocument/2006/relationships/hyperlink" Target="http://www.fwc.gov.au/awardsandorders/html/PR542199.htm" TargetMode="External"/><Relationship Id="rId118" Type="http://schemas.openxmlformats.org/officeDocument/2006/relationships/hyperlink" Target="http://www.fwc.gov.au/awardsandorders/html/pr536744.htm" TargetMode="External"/><Relationship Id="rId139" Type="http://schemas.openxmlformats.org/officeDocument/2006/relationships/hyperlink" Target="http://www.fwc.gov.au/awardsandorders/html/PR509231.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36864.htm" TargetMode="External"/><Relationship Id="rId171" Type="http://schemas.openxmlformats.org/officeDocument/2006/relationships/hyperlink" Target="https://www.fwc.gov.au/documents/awardmod/download/nes.pdf" TargetMode="External"/><Relationship Id="rId192" Type="http://schemas.openxmlformats.org/officeDocument/2006/relationships/hyperlink" Target="http://www.fwc.gov.au/awardsandorders/html/PR994517.htm" TargetMode="External"/><Relationship Id="rId206" Type="http://schemas.openxmlformats.org/officeDocument/2006/relationships/hyperlink" Target="http://www.fwc.gov.au/awardsandorders/html/PR994517.htm" TargetMode="External"/><Relationship Id="rId227" Type="http://schemas.openxmlformats.org/officeDocument/2006/relationships/hyperlink" Target="https://www.fwc.gov.au/documents/awardsandorders/html/pr715101.htm" TargetMode="External"/><Relationship Id="rId248" Type="http://schemas.openxmlformats.org/officeDocument/2006/relationships/header" Target="header5.xml"/><Relationship Id="rId12" Type="http://schemas.openxmlformats.org/officeDocument/2006/relationships/hyperlink" Target="https://www.fwc.gov.au/awards-agreements/awards/modern-award-reviews/4-yearly-review/common-issues/am2014197-casual" TargetMode="External"/><Relationship Id="rId17" Type="http://schemas.openxmlformats.org/officeDocument/2006/relationships/hyperlink" Target="https://www.fwc.gov.au/awards-and-agreements/modern-award-reviews/4-yearly-review/am20152-family-friendly-work-arrangemen-0" TargetMode="External"/><Relationship Id="rId33" Type="http://schemas.openxmlformats.org/officeDocument/2006/relationships/header" Target="header1.xml"/><Relationship Id="rId38" Type="http://schemas.openxmlformats.org/officeDocument/2006/relationships/hyperlink" Target="http://www.fwc.gov.au/awardsandorders/html/PR991588.htm" TargetMode="External"/><Relationship Id="rId59" Type="http://schemas.openxmlformats.org/officeDocument/2006/relationships/hyperlink" Target="http://www.fwc.gov.au/awardsandorders/html/PR994517.htm" TargetMode="External"/><Relationship Id="rId103" Type="http://schemas.openxmlformats.org/officeDocument/2006/relationships/hyperlink" Target="https://www.fwc.gov.au/documents/awardsandorders/html/pr711487.htm" TargetMode="External"/><Relationship Id="rId108" Type="http://schemas.openxmlformats.org/officeDocument/2006/relationships/hyperlink" Target="http://www.fwc.gov.au/awardsandorders/html/pr536744.htm" TargetMode="External"/><Relationship Id="rId124" Type="http://schemas.openxmlformats.org/officeDocument/2006/relationships/hyperlink" Target="https://www.fwc.gov.au/documents/awardsandorders/html/pr707492.htm" TargetMode="External"/><Relationship Id="rId129" Type="http://schemas.openxmlformats.org/officeDocument/2006/relationships/hyperlink" Target="http://www.fwc.gov.au/awardsandorders/html/pr536744.htm" TargetMode="External"/><Relationship Id="rId54" Type="http://schemas.openxmlformats.org/officeDocument/2006/relationships/hyperlink" Target="http://www.fwc.gov.au/awardsandorders/html/PR546060.htm" TargetMode="External"/><Relationship Id="rId70" Type="http://schemas.openxmlformats.org/officeDocument/2006/relationships/hyperlink" Target="http://www.fwc.gov.au/awardsandorders/html/PR542199.htm" TargetMode="External"/><Relationship Id="rId75" Type="http://schemas.openxmlformats.org/officeDocument/2006/relationships/hyperlink" Target="http://www.legislation.gov.au/Series/C2009A00028" TargetMode="External"/><Relationship Id="rId91" Type="http://schemas.openxmlformats.org/officeDocument/2006/relationships/hyperlink" Target="http://www.legislation.gov.au/Series/C2009A00028" TargetMode="External"/><Relationship Id="rId96" Type="http://schemas.openxmlformats.org/officeDocument/2006/relationships/hyperlink" Target="https://www.fwc.gov.au/documents/awardsandorders/html/pr711487.htm" TargetMode="External"/><Relationship Id="rId140" Type="http://schemas.openxmlformats.org/officeDocument/2006/relationships/hyperlink" Target="http://www.fwc.gov.au/awardsandorders/html/PR523061.htm" TargetMode="External"/><Relationship Id="rId145" Type="http://schemas.openxmlformats.org/officeDocument/2006/relationships/hyperlink" Target="http://www.fwc.gov.au/awardsandorders/html/pr592335.htm" TargetMode="External"/><Relationship Id="rId161" Type="http://schemas.openxmlformats.org/officeDocument/2006/relationships/hyperlink" Target="https://www.fwc.gov.au/documents/awardsandorders/html/pr704107.htm" TargetMode="External"/><Relationship Id="rId166" Type="http://schemas.openxmlformats.org/officeDocument/2006/relationships/hyperlink" Target="https://www.fwc.gov.au/documents/awardsandorders/html/pr610109.htm" TargetMode="External"/><Relationship Id="rId182" Type="http://schemas.openxmlformats.org/officeDocument/2006/relationships/hyperlink" Target="https://www.fwc.gov.au/documents/awardsandorders/html/pr585791.htm" TargetMode="External"/><Relationship Id="rId187" Type="http://schemas.openxmlformats.org/officeDocument/2006/relationships/hyperlink" Target="http://www.legislation.gov.au/Series/C2009A00028" TargetMode="External"/><Relationship Id="rId217" Type="http://schemas.openxmlformats.org/officeDocument/2006/relationships/hyperlink" Target="http://www.fwc.gov.au/awardsandorders/html/pr532630.ht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fwc.gov.au/documents/awardsandorders/html/pr609401.htm" TargetMode="External"/><Relationship Id="rId233" Type="http://schemas.openxmlformats.org/officeDocument/2006/relationships/hyperlink" Target="https://www.fwc.gov.au/documents/awardsandorders/html/pr715101.htm" TargetMode="External"/><Relationship Id="rId238" Type="http://schemas.openxmlformats.org/officeDocument/2006/relationships/hyperlink" Target="http://www.fwc.gov.au/documents/documents/modern_awards/cash-out-agreement.pdf" TargetMode="External"/><Relationship Id="rId23" Type="http://schemas.openxmlformats.org/officeDocument/2006/relationships/hyperlink" Target="http://www.fwc.gov.au/awardsandorders/html/PR544519.htm" TargetMode="External"/><Relationship Id="rId28" Type="http://schemas.openxmlformats.org/officeDocument/2006/relationships/hyperlink" Target="https://www.fwc.gov.au/documents/awardsandorders/html/pr609401.htm" TargetMode="External"/><Relationship Id="rId49" Type="http://schemas.openxmlformats.org/officeDocument/2006/relationships/hyperlink" Target="http://www.fwc.gov.au/awardsandorders/html/PR546060.htm" TargetMode="External"/><Relationship Id="rId114" Type="http://schemas.openxmlformats.org/officeDocument/2006/relationships/hyperlink" Target="https://www.fwc.gov.au/documents/awardsandorders/html/pr707492.htm" TargetMode="External"/><Relationship Id="rId119" Type="http://schemas.openxmlformats.org/officeDocument/2006/relationships/hyperlink" Target="http://www.fwc.gov.au/awardsandorders/html/PR551667.htm" TargetMode="External"/><Relationship Id="rId44" Type="http://schemas.openxmlformats.org/officeDocument/2006/relationships/hyperlink" Target="http://www.fwc.gov.au/awardsandorders/html/PR997772.htm" TargetMode="External"/><Relationship Id="rId60" Type="http://schemas.openxmlformats.org/officeDocument/2006/relationships/hyperlink" Target="http://www.fwc.gov.au/awardsandorders/html/PR994517.htm" TargetMode="External"/><Relationship Id="rId65" Type="http://schemas.openxmlformats.org/officeDocument/2006/relationships/hyperlink" Target="https://www.fwc.gov.au/documents/awardsandorders/html/pr711487.htm" TargetMode="External"/><Relationship Id="rId81" Type="http://schemas.openxmlformats.org/officeDocument/2006/relationships/hyperlink" Target="https://www.fwc.gov.au/documents/awardsandorders/html/pr700544.htm" TargetMode="External"/><Relationship Id="rId86" Type="http://schemas.openxmlformats.org/officeDocument/2006/relationships/hyperlink" Target="https://www.fwc.gov.au/documents/awardmod/download/nes.pdf" TargetMode="External"/><Relationship Id="rId130" Type="http://schemas.openxmlformats.org/officeDocument/2006/relationships/hyperlink" Target="http://www.fwc.gov.au/awardsandorders/html/PR551667.htm" TargetMode="External"/><Relationship Id="rId135" Type="http://schemas.openxmlformats.org/officeDocument/2006/relationships/hyperlink" Target="https://www.fwc.gov.au/documents/awardsandorders/html/pr707492.htm" TargetMode="External"/><Relationship Id="rId151" Type="http://schemas.openxmlformats.org/officeDocument/2006/relationships/hyperlink" Target="http://www.fwc.gov.au/awardsandorders/html/PR551787.htm" TargetMode="External"/><Relationship Id="rId156" Type="http://schemas.openxmlformats.org/officeDocument/2006/relationships/hyperlink" Target="http://www.fwc.gov.au/awardsandorders/html/PR551787.htm" TargetMode="External"/><Relationship Id="rId177" Type="http://schemas.openxmlformats.org/officeDocument/2006/relationships/hyperlink" Target="http://www.fwc.gov.au/awardsandorders/html/PR546060.htm" TargetMode="External"/><Relationship Id="rId198" Type="http://schemas.openxmlformats.org/officeDocument/2006/relationships/hyperlink" Target="http://www.fwc.gov.au/awardsandorders/html/PR994517.htm" TargetMode="External"/><Relationship Id="rId172" Type="http://schemas.openxmlformats.org/officeDocument/2006/relationships/hyperlink" Target="http://www.legislation.gov.au/Series/C2009A00028" TargetMode="External"/><Relationship Id="rId193" Type="http://schemas.openxmlformats.org/officeDocument/2006/relationships/hyperlink" Target="http://www.fwc.gov.au/awardsandorders/html/PR994517.htm" TargetMode="External"/><Relationship Id="rId202" Type="http://schemas.openxmlformats.org/officeDocument/2006/relationships/hyperlink" Target="http://www.fwc.gov.au/awardsandorders/html/PR582964.htm" TargetMode="External"/><Relationship Id="rId207" Type="http://schemas.openxmlformats.org/officeDocument/2006/relationships/hyperlink" Target="http://www.fwc.gov.au/awardsandorders/html/PR994517.htm" TargetMode="External"/><Relationship Id="rId223" Type="http://schemas.openxmlformats.org/officeDocument/2006/relationships/hyperlink" Target="http://www.fwc.gov.au/documents/awardsandorders/html/pr701683.htm" TargetMode="External"/><Relationship Id="rId228" Type="http://schemas.openxmlformats.org/officeDocument/2006/relationships/hyperlink" Target="https://www.fwc.gov.au/documents/awardsandorders/html/pr715101.htm" TargetMode="External"/><Relationship Id="rId244" Type="http://schemas.openxmlformats.org/officeDocument/2006/relationships/header" Target="header3.xml"/><Relationship Id="rId249" Type="http://schemas.openxmlformats.org/officeDocument/2006/relationships/footer" Target="footer6.xml"/><Relationship Id="rId13" Type="http://schemas.openxmlformats.org/officeDocument/2006/relationships/hyperlink" Target="https://www.fwc.gov.au/awards-and-agreements/modern-award-reviews/4-yearly-review/award-stage/award-review-documents/MA000079?m=AM2014/257"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99.htm" TargetMode="External"/><Relationship Id="rId109" Type="http://schemas.openxmlformats.org/officeDocument/2006/relationships/hyperlink" Target="http://www.fwc.gov.au/awardsandorders/html/PR551667.htm" TargetMode="External"/><Relationship Id="rId34" Type="http://schemas.openxmlformats.org/officeDocument/2006/relationships/header" Target="header2.xml"/><Relationship Id="rId50" Type="http://schemas.openxmlformats.org/officeDocument/2006/relationships/hyperlink" Target="http://www.fwc.gov.au/awardsandorders/html/PR503725.htm" TargetMode="External"/><Relationship Id="rId55" Type="http://schemas.openxmlformats.org/officeDocument/2006/relationships/hyperlink" Target="http://www.fwc.gov.au/awardsandorders/html/PR546060.htm" TargetMode="External"/><Relationship Id="rId76" Type="http://schemas.openxmlformats.org/officeDocument/2006/relationships/hyperlink" Target="http://www.fwc.gov.au/awardsandorders/html/PR532199.htm" TargetMode="External"/><Relationship Id="rId97" Type="http://schemas.openxmlformats.org/officeDocument/2006/relationships/hyperlink" Target="https://www.fwc.gov.au/documents/awardmod/download/nes.pdf" TargetMode="External"/><Relationship Id="rId104" Type="http://schemas.openxmlformats.org/officeDocument/2006/relationships/hyperlink" Target="http://www.fwc.gov.au/awardsandorders/html/PR997984.htm" TargetMode="External"/><Relationship Id="rId120" Type="http://schemas.openxmlformats.org/officeDocument/2006/relationships/hyperlink" Target="https://www.fwc.gov.au/awardsandorders/html/PR566757.htm" TargetMode="External"/><Relationship Id="rId125" Type="http://schemas.openxmlformats.org/officeDocument/2006/relationships/hyperlink" Target="http://www.fwc.gov.au/awardsandorders/html/PR532199.htm" TargetMode="External"/><Relationship Id="rId141" Type="http://schemas.openxmlformats.org/officeDocument/2006/relationships/hyperlink" Target="http://www.fwc.gov.au/awardsandorders/html/pr536864.htm" TargetMode="External"/><Relationship Id="rId146" Type="http://schemas.openxmlformats.org/officeDocument/2006/relationships/hyperlink" Target="http://www.fwc.gov.au/awardsandorders/html/pr606557.htm" TargetMode="External"/><Relationship Id="rId167" Type="http://schemas.openxmlformats.org/officeDocument/2006/relationships/hyperlink" Target="https://www.fwc.gov.au/documents/awardmod/download/nes.pdf" TargetMode="External"/><Relationship Id="rId188" Type="http://schemas.openxmlformats.org/officeDocument/2006/relationships/hyperlink" Target="http://www.legislation.gov.au/Series/C2009A00028" TargetMode="External"/><Relationship Id="rId7" Type="http://schemas.openxmlformats.org/officeDocument/2006/relationships/endnotes" Target="endnotes.xml"/><Relationship Id="rId71" Type="http://schemas.openxmlformats.org/officeDocument/2006/relationships/hyperlink" Target="https://www.fwc.gov.au/documents/awardsandorders/html/pr711487.htm" TargetMode="External"/><Relationship Id="rId92" Type="http://schemas.openxmlformats.org/officeDocument/2006/relationships/hyperlink" Target="http://www.fwc.gov.au/awardsandorders/html/PR994517.htm" TargetMode="External"/><Relationship Id="rId162" Type="http://schemas.openxmlformats.org/officeDocument/2006/relationships/hyperlink" Target="https://www.fwc.gov.au/documents/awardsandorders/html/pr707719.htm" TargetMode="External"/><Relationship Id="rId183" Type="http://schemas.openxmlformats.org/officeDocument/2006/relationships/hyperlink" Target="https://www.fwc.gov.au/documents/awardsandorders/html/pr585791.htm" TargetMode="External"/><Relationship Id="rId213" Type="http://schemas.openxmlformats.org/officeDocument/2006/relationships/hyperlink" Target="http://www.fwc.gov.au/awardsandorders/html/PR991588.htm" TargetMode="External"/><Relationship Id="rId218" Type="http://schemas.openxmlformats.org/officeDocument/2006/relationships/hyperlink" Target="http://www.fwc.gov.au/awardsandorders/html/pr544519.htm" TargetMode="External"/><Relationship Id="rId234" Type="http://schemas.openxmlformats.org/officeDocument/2006/relationships/hyperlink" Target="https://www.fwc.gov.au/documents/awardsandorders/html/pr712206.htm" TargetMode="External"/><Relationship Id="rId239" Type="http://schemas.openxmlformats.org/officeDocument/2006/relationships/hyperlink" Target="https://www.fwc.gov.au/documents/awardsandorders/html/pr718141.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109.htm" TargetMode="External"/><Relationship Id="rId250" Type="http://schemas.openxmlformats.org/officeDocument/2006/relationships/fontTable" Target="fontTable.xml"/><Relationship Id="rId24" Type="http://schemas.openxmlformats.org/officeDocument/2006/relationships/hyperlink" Target="http://www.fwc.gov.au/awardsandorders/html/PR546288.htm" TargetMode="External"/><Relationship Id="rId40" Type="http://schemas.openxmlformats.org/officeDocument/2006/relationships/hyperlink" Target="http://www.fwc.gov.au/awardsandorders/html/PR542199.htm" TargetMode="External"/><Relationship Id="rId45" Type="http://schemas.openxmlformats.org/officeDocument/2006/relationships/hyperlink" Target="http://www.fwc.gov.au/awardsandorders/html/PR503725.htm" TargetMode="External"/><Relationship Id="rId66" Type="http://schemas.openxmlformats.org/officeDocument/2006/relationships/hyperlink" Target="http://www.legislation.gov.au/Series/C2009A00028" TargetMode="External"/><Relationship Id="rId87" Type="http://schemas.openxmlformats.org/officeDocument/2006/relationships/hyperlink" Target="https://www.fwc.gov.au/documents/awardmod/download/nes.pdf" TargetMode="External"/><Relationship Id="rId110" Type="http://schemas.openxmlformats.org/officeDocument/2006/relationships/hyperlink" Target="https://www.fwc.gov.au/awardsandorders/html/PR566757.htm" TargetMode="External"/><Relationship Id="rId115" Type="http://schemas.openxmlformats.org/officeDocument/2006/relationships/hyperlink" Target="http://www.fwc.gov.au/awardsandorders/html/PR997984.htm" TargetMode="External"/><Relationship Id="rId131" Type="http://schemas.openxmlformats.org/officeDocument/2006/relationships/hyperlink" Target="https://www.fwc.gov.au/awardsandorders/html/PR566757.htm" TargetMode="External"/><Relationship Id="rId136" Type="http://schemas.openxmlformats.org/officeDocument/2006/relationships/hyperlink" Target="http://www.fwc.gov.au/awardsandorders/html/PR532199.htm" TargetMode="External"/><Relationship Id="rId157" Type="http://schemas.openxmlformats.org/officeDocument/2006/relationships/hyperlink" Target="http://www.fwc.gov.au/awardsandorders/html/PR566888.htm" TargetMode="External"/><Relationship Id="rId178" Type="http://schemas.openxmlformats.org/officeDocument/2006/relationships/hyperlink" Target="http://www.fwc.gov.au/awardsandorders/html/PR994517.htm" TargetMode="External"/><Relationship Id="rId61" Type="http://schemas.openxmlformats.org/officeDocument/2006/relationships/hyperlink" Target="http://www.fwc.gov.au/awardsandorders/html/PR994517.htm" TargetMode="External"/><Relationship Id="rId82" Type="http://schemas.openxmlformats.org/officeDocument/2006/relationships/hyperlink" Target="http://www.fwc.gov.au/awardsandorders/html/PR994517.htm" TargetMode="External"/><Relationship Id="rId152" Type="http://schemas.openxmlformats.org/officeDocument/2006/relationships/hyperlink" Target="http://www.fwc.gov.au/awardsandorders/html/PR998087.htm" TargetMode="External"/><Relationship Id="rId173" Type="http://schemas.openxmlformats.org/officeDocument/2006/relationships/hyperlink" Target="http://www.fwc.gov.au/awardsandorders/html/PR994517.htm" TargetMode="External"/><Relationship Id="rId194" Type="http://schemas.openxmlformats.org/officeDocument/2006/relationships/hyperlink" Target="https://www.fwc.gov.au/documents/awardsandorders/html/pr588743.htm" TargetMode="External"/><Relationship Id="rId199" Type="http://schemas.openxmlformats.org/officeDocument/2006/relationships/hyperlink" Target="https://www.fwc.gov.au/documents/awardsandorders/html/pr588743.htm" TargetMode="External"/><Relationship Id="rId203" Type="http://schemas.openxmlformats.org/officeDocument/2006/relationships/hyperlink" Target="https://www.fwc.gov.au/documents/awardsandorders/html/pr588743.htm" TargetMode="External"/><Relationship Id="rId208" Type="http://schemas.openxmlformats.org/officeDocument/2006/relationships/hyperlink" Target="https://www.fwc.gov.au/documents/awardsandorders/html/pr712206.htm" TargetMode="External"/><Relationship Id="rId229" Type="http://schemas.openxmlformats.org/officeDocument/2006/relationships/hyperlink" Target="https://www.fwc.gov.au/documents/awardsandorders/html/pr715101.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s://www.fwc.gov.au/documents/awardsandorders/html/pr712206.htm" TargetMode="External"/><Relationship Id="rId240" Type="http://schemas.openxmlformats.org/officeDocument/2006/relationships/hyperlink" Target="http://www.legislation.gov.au/Series/C2009A00028" TargetMode="External"/><Relationship Id="rId245" Type="http://schemas.openxmlformats.org/officeDocument/2006/relationships/header" Target="header4.xm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documents/awardsandorders/html/pr701482.htm" TargetMode="External"/><Relationship Id="rId35" Type="http://schemas.openxmlformats.org/officeDocument/2006/relationships/footer" Target="footer1.xml"/><Relationship Id="rId56" Type="http://schemas.openxmlformats.org/officeDocument/2006/relationships/hyperlink" Target="http://www.fwc.gov.au/awardmod/download/nes.pdf" TargetMode="External"/><Relationship Id="rId77" Type="http://schemas.openxmlformats.org/officeDocument/2006/relationships/hyperlink" Target="https://www.fwc.gov.au/documents/awardsandorders/html/pr700544.htm" TargetMode="External"/><Relationship Id="rId100" Type="http://schemas.openxmlformats.org/officeDocument/2006/relationships/hyperlink" Target="http://www.legislation.gov.au/Series/C2009A00028" TargetMode="External"/><Relationship Id="rId105" Type="http://schemas.openxmlformats.org/officeDocument/2006/relationships/hyperlink" Target="http://www.fwc.gov.au/awardsandorders/html/PR509110.htm" TargetMode="External"/><Relationship Id="rId126" Type="http://schemas.openxmlformats.org/officeDocument/2006/relationships/hyperlink" Target="http://www.fwc.gov.au/awardsandorders/html/PR997984.htm" TargetMode="External"/><Relationship Id="rId147" Type="http://schemas.openxmlformats.org/officeDocument/2006/relationships/hyperlink" Target="https://www.fwc.gov.au/documents/awardsandorders/html/pr704107.htm" TargetMode="External"/><Relationship Id="rId168"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03725.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fwc.gov.au/awardsandorders/html/PR503725.htm"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www.fwc.gov.au/awardsandorders/html/PR579860.htm" TargetMode="External"/><Relationship Id="rId142" Type="http://schemas.openxmlformats.org/officeDocument/2006/relationships/hyperlink" Target="http://www.fwc.gov.au/awardsandorders/html/PR551787.htm" TargetMode="External"/><Relationship Id="rId163" Type="http://schemas.openxmlformats.org/officeDocument/2006/relationships/hyperlink" Target="http://www.fwc.gov.au/awardsandorders/html/PR994517.htm" TargetMode="External"/><Relationship Id="rId184" Type="http://schemas.openxmlformats.org/officeDocument/2006/relationships/hyperlink" Target="http://www.fwc.gov.au/awardsandorders/html/PR994517.htm" TargetMode="External"/><Relationship Id="rId189" Type="http://schemas.openxmlformats.org/officeDocument/2006/relationships/hyperlink" Target="http://www.fwc.gov.au/awardsandorders/html/PR994517.htm" TargetMode="External"/><Relationship Id="rId219" Type="http://schemas.openxmlformats.org/officeDocument/2006/relationships/hyperlink" Target="http://www.fwc.gov.au/awardsandorders/html/PR557581.htm" TargetMode="External"/><Relationship Id="rId3" Type="http://schemas.openxmlformats.org/officeDocument/2006/relationships/styles" Target="styles.xml"/><Relationship Id="rId214" Type="http://schemas.openxmlformats.org/officeDocument/2006/relationships/hyperlink" Target="http://www.fwc.gov.au/awardsandorders/html/PR503725.htm" TargetMode="External"/><Relationship Id="rId230" Type="http://schemas.openxmlformats.org/officeDocument/2006/relationships/hyperlink" Target="https://www.fwc.gov.au/documents/awardsandorders/html/pr715101.htm" TargetMode="External"/><Relationship Id="rId235" Type="http://schemas.openxmlformats.org/officeDocument/2006/relationships/hyperlink" Target="http://www.fwc.gov.au/awardsandorders/html/PR582964.htm" TargetMode="External"/><Relationship Id="rId251" Type="http://schemas.openxmlformats.org/officeDocument/2006/relationships/theme" Target="theme/theme1.xml"/><Relationship Id="rId25" Type="http://schemas.openxmlformats.org/officeDocument/2006/relationships/hyperlink" Target="http://www.fwc.gov.au/awardsandorders/html/PR557581.htm" TargetMode="External"/><Relationship Id="rId46" Type="http://schemas.openxmlformats.org/officeDocument/2006/relationships/hyperlink" Target="http://www.fwc.gov.au/awardsandorders/html/PR546060.htm" TargetMode="External"/><Relationship Id="rId67" Type="http://schemas.openxmlformats.org/officeDocument/2006/relationships/hyperlink" Target="http://www.fwc.gov.au/awardsandorders/html/pr546288.htm" TargetMode="External"/><Relationship Id="rId116" Type="http://schemas.openxmlformats.org/officeDocument/2006/relationships/hyperlink" Target="http://www.fwc.gov.au/awardsandorders/html/PR509110.htm" TargetMode="External"/><Relationship Id="rId137" Type="http://schemas.openxmlformats.org/officeDocument/2006/relationships/hyperlink" Target="http://www.fwc.gov.au/documents/documents/modern_awards/allowances/MA000079-all.pdf" TargetMode="External"/><Relationship Id="rId158" Type="http://schemas.openxmlformats.org/officeDocument/2006/relationships/hyperlink" Target="http://www.fwc.gov.au/awardsandorders/html/PR579583.htm" TargetMode="External"/><Relationship Id="rId20" Type="http://schemas.openxmlformats.org/officeDocument/2006/relationships/hyperlink" Target="http://www.fwc.gov.au/awardsandorders/html/PR991588.htm" TargetMode="External"/><Relationship Id="rId41" Type="http://schemas.openxmlformats.org/officeDocument/2006/relationships/hyperlink" Target="http://www.fwc.gov.au/awardsandorders/html/PR542199.htm" TargetMode="External"/><Relationship Id="rId62" Type="http://schemas.openxmlformats.org/officeDocument/2006/relationships/hyperlink" Target="http://www.fwc.gov.au/awardsandorders/html/PR994517.htm" TargetMode="External"/><Relationship Id="rId83" Type="http://schemas.openxmlformats.org/officeDocument/2006/relationships/hyperlink" Target="http://www.fwc.gov.au/awardsandorders/html/PR532199.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79860.htm" TargetMode="External"/><Relationship Id="rId132" Type="http://schemas.openxmlformats.org/officeDocument/2006/relationships/hyperlink" Target="http://www.fwc.gov.au/awardsandorders/html/PR579860.htm" TargetMode="External"/><Relationship Id="rId153" Type="http://schemas.openxmlformats.org/officeDocument/2006/relationships/hyperlink" Target="http://www.fwc.gov.au/awardsandorders/html/PR509231.htm" TargetMode="External"/><Relationship Id="rId174" Type="http://schemas.openxmlformats.org/officeDocument/2006/relationships/hyperlink" Target="http://www.fwc.gov.au/awardsandorders/html/PR546060.htm" TargetMode="External"/><Relationship Id="rId179" Type="http://schemas.openxmlformats.org/officeDocument/2006/relationships/hyperlink" Target="https://www.fwc.gov.au/documents/awardsandorders/html/pr585791.htm" TargetMode="External"/><Relationship Id="rId195" Type="http://schemas.openxmlformats.org/officeDocument/2006/relationships/hyperlink" Target="https://www.fwc.gov.au/documents/awardsandorders/html/pr588743.htm" TargetMode="External"/><Relationship Id="rId209" Type="http://schemas.openxmlformats.org/officeDocument/2006/relationships/hyperlink" Target="https://www.fwc.gov.au/documents/awardsandorders/html/pr712206.htm" TargetMode="External"/><Relationship Id="rId190" Type="http://schemas.openxmlformats.org/officeDocument/2006/relationships/hyperlink" Target="http://www.fwc.gov.au/awardsandorders/html/PR582964.htm" TargetMode="External"/><Relationship Id="rId204" Type="http://schemas.openxmlformats.org/officeDocument/2006/relationships/hyperlink" Target="http://www.fwc.gov.au/awardsandorders/html/PR994517.htm" TargetMode="External"/><Relationship Id="rId220" Type="http://schemas.openxmlformats.org/officeDocument/2006/relationships/hyperlink" Target="http://www.fwc.gov.au/awardsandorders/html/PR573679.htm" TargetMode="External"/><Relationship Id="rId225" Type="http://schemas.openxmlformats.org/officeDocument/2006/relationships/hyperlink" Target="https://www.fwc.gov.au/documents/awardsandorders/html/pr715101.htm" TargetMode="External"/><Relationship Id="rId241" Type="http://schemas.openxmlformats.org/officeDocument/2006/relationships/hyperlink" Target="http://www.legislation.gov.au/Series/C2009A00028" TargetMode="External"/><Relationship Id="rId246" Type="http://schemas.openxmlformats.org/officeDocument/2006/relationships/footer" Target="footer4.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2.xml"/><Relationship Id="rId57" Type="http://schemas.openxmlformats.org/officeDocument/2006/relationships/hyperlink" Target="http://www.fwc.gov.au/awardsandorders/html/PR994517.htm" TargetMode="External"/><Relationship Id="rId106" Type="http://schemas.openxmlformats.org/officeDocument/2006/relationships/hyperlink" Target="http://www.fwc.gov.au/awardsandorders/html/PR522941.htm" TargetMode="External"/><Relationship Id="rId127" Type="http://schemas.openxmlformats.org/officeDocument/2006/relationships/hyperlink" Target="http://www.fwc.gov.au/awardsandorders/html/PR509110.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11487.htm" TargetMode="External"/><Relationship Id="rId52" Type="http://schemas.openxmlformats.org/officeDocument/2006/relationships/hyperlink" Target="http://www.fwc.gov.au/awardsandorders/html/PR997772.htm" TargetMode="External"/><Relationship Id="rId73" Type="http://schemas.openxmlformats.org/officeDocument/2006/relationships/hyperlink" Target="https://www.fwc.gov.au/documents/awardmod/download/nes.pdf" TargetMode="External"/><Relationship Id="rId78" Type="http://schemas.openxmlformats.org/officeDocument/2006/relationships/hyperlink" Target="https://www.fwc.gov.au/documents/awardsandorders/html/pr700646.htm" TargetMode="External"/><Relationship Id="rId94" Type="http://schemas.openxmlformats.org/officeDocument/2006/relationships/hyperlink" Target="http://www.fwc.gov.au/awardsandorders/html/PR561478.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www.fwc.gov.au/awardsandorders/html/PR592179.htm" TargetMode="External"/><Relationship Id="rId143" Type="http://schemas.openxmlformats.org/officeDocument/2006/relationships/hyperlink" Target="http://www.fwc.gov.au/awardsandorders/html/PR566888.htm" TargetMode="External"/><Relationship Id="rId148" Type="http://schemas.openxmlformats.org/officeDocument/2006/relationships/hyperlink" Target="https://www.fwc.gov.au/documents/awardsandorders/html/pr707719.htm" TargetMode="External"/><Relationship Id="rId164" Type="http://schemas.openxmlformats.org/officeDocument/2006/relationships/hyperlink" Target="http://www.fwc.gov.au/awardsandorders/html/PR503725.htm" TargetMode="External"/><Relationship Id="rId169" Type="http://schemas.openxmlformats.org/officeDocument/2006/relationships/hyperlink" Target="http://www.legislation.gov.au/Series/C2009A00028" TargetMode="External"/><Relationship Id="rId185" Type="http://schemas.openxmlformats.org/officeDocument/2006/relationships/hyperlink" Target="https://www.fwc.gov.au/documents/awardsandorders/html/pr585791.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4517.htm" TargetMode="External"/><Relationship Id="rId210" Type="http://schemas.openxmlformats.org/officeDocument/2006/relationships/hyperlink" Target="https://www.fwc.gov.au/documents/awardsandorders/html/pr712206.htm" TargetMode="External"/><Relationship Id="rId215" Type="http://schemas.openxmlformats.org/officeDocument/2006/relationships/hyperlink" Target="http://www.fwc.gov.au/awardsandorders/html/PR503725.htm" TargetMode="External"/><Relationship Id="rId236" Type="http://schemas.openxmlformats.org/officeDocument/2006/relationships/hyperlink" Target="http://www.fwc.gov.au/documents/documents/modern_awards/leave-in-advance-agreement.pdf" TargetMode="External"/><Relationship Id="rId26" Type="http://schemas.openxmlformats.org/officeDocument/2006/relationships/hyperlink" Target="http://www.fwc.gov.au/awardsandorders/html/PR573679.htm" TargetMode="External"/><Relationship Id="rId231" Type="http://schemas.openxmlformats.org/officeDocument/2006/relationships/hyperlink" Target="https://www.fwc.gov.au/documents/awardsandorders/html/pr715101.htm" TargetMode="External"/><Relationship Id="rId47" Type="http://schemas.openxmlformats.org/officeDocument/2006/relationships/hyperlink" Target="http://www.fwc.gov.au/awardsandorders/html/PR994517.htm" TargetMode="External"/><Relationship Id="rId68" Type="http://schemas.openxmlformats.org/officeDocument/2006/relationships/hyperlink" Target="https://www.fwc.gov.au/documents/awardsandorders/html/pr711487.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592179.htm" TargetMode="External"/><Relationship Id="rId133" Type="http://schemas.openxmlformats.org/officeDocument/2006/relationships/hyperlink" Target="http://www.fwc.gov.au/awardsandorders/html/PR592179.htm" TargetMode="External"/><Relationship Id="rId154" Type="http://schemas.openxmlformats.org/officeDocument/2006/relationships/hyperlink" Target="http://www.fwc.gov.au/awardsandorders/html/PR523061.htm" TargetMode="External"/><Relationship Id="rId175" Type="http://schemas.openxmlformats.org/officeDocument/2006/relationships/hyperlink" Target="http://www.fwc.gov.au/awardsandorders/html/PR994517.htm" TargetMode="External"/><Relationship Id="rId196" Type="http://schemas.openxmlformats.org/officeDocument/2006/relationships/hyperlink" Target="https://www.fwc.gov.au/documents/awardsandorders/html/pr588743.htm" TargetMode="External"/><Relationship Id="rId200" Type="http://schemas.openxmlformats.org/officeDocument/2006/relationships/hyperlink" Target="http://www.fwc.gov.au/awardsandorders/html/PR582964.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80863.htm" TargetMode="External"/><Relationship Id="rId242" Type="http://schemas.openxmlformats.org/officeDocument/2006/relationships/hyperlink" Target="http://www.legislation.gov.au/Series/C2009A00028" TargetMode="External"/><Relationship Id="rId37" Type="http://schemas.openxmlformats.org/officeDocument/2006/relationships/footer" Target="footer3.xml"/><Relationship Id="rId58" Type="http://schemas.openxmlformats.org/officeDocument/2006/relationships/hyperlink" Target="http://www.fwc.gov.au/awardsandorders/html/PR994517.htm" TargetMode="External"/><Relationship Id="rId79" Type="http://schemas.openxmlformats.org/officeDocument/2006/relationships/hyperlink" Target="http://www.fwc.gov.au/awardsandorders/html/PR532199.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s://www.fwc.gov.au/documents/awardsandorders/html/pr606404.htm" TargetMode="External"/><Relationship Id="rId144" Type="http://schemas.openxmlformats.org/officeDocument/2006/relationships/hyperlink" Target="http://www.fwc.gov.au/awardsandorders/html/PR579583.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61478.htm" TargetMode="External"/><Relationship Id="rId186" Type="http://schemas.openxmlformats.org/officeDocument/2006/relationships/hyperlink" Target="http://www.fwc.gov.au/documents/awardsandorders/html/pr701482.htm" TargetMode="External"/><Relationship Id="rId211" Type="http://schemas.openxmlformats.org/officeDocument/2006/relationships/hyperlink" Target="https://www.fwc.gov.au/documents/awardsandorders/html/pr712206.htm" TargetMode="External"/><Relationship Id="rId232" Type="http://schemas.openxmlformats.org/officeDocument/2006/relationships/hyperlink" Target="https://www.fwc.gov.au/documents/awardsandorders/html/pr715101.htm" TargetMode="External"/><Relationship Id="rId27" Type="http://schemas.openxmlformats.org/officeDocument/2006/relationships/hyperlink" Target="http://www.fwc.gov.au/awardsandorders/html/PR582964.htm" TargetMode="External"/><Relationship Id="rId48" Type="http://schemas.openxmlformats.org/officeDocument/2006/relationships/hyperlink" Target="http://www.fwc.gov.au/awardsandorders/html/PR546060.htm" TargetMode="External"/><Relationship Id="rId69" Type="http://schemas.openxmlformats.org/officeDocument/2006/relationships/hyperlink" Target="https://www.fwc.gov.au/documents/awardsandorders/html/pr711487.htm" TargetMode="External"/><Relationship Id="rId113" Type="http://schemas.openxmlformats.org/officeDocument/2006/relationships/hyperlink" Target="https://www.fwc.gov.au/documents/awardsandorders/html/pr606404.htm" TargetMode="External"/><Relationship Id="rId134" Type="http://schemas.openxmlformats.org/officeDocument/2006/relationships/hyperlink" Target="https://www.fwc.gov.au/documents/awardsandorders/html/pr606404.htm" TargetMode="External"/><Relationship Id="rId80" Type="http://schemas.openxmlformats.org/officeDocument/2006/relationships/hyperlink" Target="https://www.fwc.gov.au/documents/awardsandorders/html/pr700646.htm" TargetMode="External"/><Relationship Id="rId155" Type="http://schemas.openxmlformats.org/officeDocument/2006/relationships/hyperlink" Target="http://www.fwc.gov.au/awardsandorders/html/pr536864.htm" TargetMode="External"/><Relationship Id="rId176" Type="http://schemas.openxmlformats.org/officeDocument/2006/relationships/hyperlink" Target="http://www.fwc.gov.au/awardsandorders/html/PR546060.htm" TargetMode="External"/><Relationship Id="rId197" Type="http://schemas.openxmlformats.org/officeDocument/2006/relationships/hyperlink" Target="https://www.fwc.gov.au/documents/awardsandorders/html/pr588743.htm" TargetMode="External"/><Relationship Id="rId201" Type="http://schemas.openxmlformats.org/officeDocument/2006/relationships/hyperlink" Target="https://www.fwc.gov.au/documents/awardsandorders/html/pr588743.htm" TargetMode="External"/><Relationship Id="rId222" Type="http://schemas.openxmlformats.org/officeDocument/2006/relationships/hyperlink" Target="http://www.fwc.gov.au/documents/awardsandorders/html/pr598110.htm" TargetMode="External"/><Relationship Id="rId243" Type="http://schemas.openxmlformats.org/officeDocument/2006/relationships/hyperlink" Target="http://www.legislation.gov.au/Series/C2009A00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WAVICSRV05\PCcommo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3F112-7023-437C-8B22-43CB871C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24</Pages>
  <Words>17296</Words>
  <Characters>98589</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MA000079 - Architects Award 2010</vt:lpstr>
    </vt:vector>
  </TitlesOfParts>
  <Company>Fair Work Australia</Company>
  <LinksUpToDate>false</LinksUpToDate>
  <CharactersWithSpaces>115654</CharactersWithSpaces>
  <SharedDoc>false</SharedDoc>
  <HLinks>
    <vt:vector size="894" baseType="variant">
      <vt:variant>
        <vt:i4>3997744</vt:i4>
      </vt:variant>
      <vt:variant>
        <vt:i4>702</vt:i4>
      </vt:variant>
      <vt:variant>
        <vt:i4>0</vt:i4>
      </vt:variant>
      <vt:variant>
        <vt:i4>5</vt:i4>
      </vt:variant>
      <vt:variant>
        <vt:lpwstr>http://www.fwc.gov.au/awardsandorders/html/pr544519.htm</vt:lpwstr>
      </vt:variant>
      <vt:variant>
        <vt:lpwstr/>
      </vt:variant>
      <vt:variant>
        <vt:i4>3735613</vt:i4>
      </vt:variant>
      <vt:variant>
        <vt:i4>699</vt:i4>
      </vt:variant>
      <vt:variant>
        <vt:i4>0</vt:i4>
      </vt:variant>
      <vt:variant>
        <vt:i4>5</vt:i4>
      </vt:variant>
      <vt:variant>
        <vt:lpwstr>http://www.fwc.gov.au/awardsandorders/html/pr532630.htm</vt:lpwstr>
      </vt:variant>
      <vt:variant>
        <vt:lpwstr/>
      </vt:variant>
      <vt:variant>
        <vt:i4>3997756</vt:i4>
      </vt:variant>
      <vt:variant>
        <vt:i4>696</vt:i4>
      </vt:variant>
      <vt:variant>
        <vt:i4>0</vt:i4>
      </vt:variant>
      <vt:variant>
        <vt:i4>5</vt:i4>
      </vt:variant>
      <vt:variant>
        <vt:lpwstr>http://www.fwc.gov.au/awardsandorders/html/PR991588.htm</vt:lpwstr>
      </vt:variant>
      <vt:variant>
        <vt:lpwstr/>
      </vt:variant>
      <vt:variant>
        <vt:i4>3735610</vt:i4>
      </vt:variant>
      <vt:variant>
        <vt:i4>687</vt:i4>
      </vt:variant>
      <vt:variant>
        <vt:i4>0</vt:i4>
      </vt:variant>
      <vt:variant>
        <vt:i4>5</vt:i4>
      </vt:variant>
      <vt:variant>
        <vt:lpwstr>http://www.fwc.gov.au/awardsandorders/html/PR503725.htm</vt:lpwstr>
      </vt:variant>
      <vt:variant>
        <vt:lpwstr/>
      </vt:variant>
      <vt:variant>
        <vt:i4>3735610</vt:i4>
      </vt:variant>
      <vt:variant>
        <vt:i4>663</vt:i4>
      </vt:variant>
      <vt:variant>
        <vt:i4>0</vt:i4>
      </vt:variant>
      <vt:variant>
        <vt:i4>5</vt:i4>
      </vt:variant>
      <vt:variant>
        <vt:lpwstr>http://www.fwc.gov.au/awardsandorders/html/PR503725.htm</vt:lpwstr>
      </vt:variant>
      <vt:variant>
        <vt:lpwstr/>
      </vt:variant>
      <vt:variant>
        <vt:i4>3997756</vt:i4>
      </vt:variant>
      <vt:variant>
        <vt:i4>660</vt:i4>
      </vt:variant>
      <vt:variant>
        <vt:i4>0</vt:i4>
      </vt:variant>
      <vt:variant>
        <vt:i4>5</vt:i4>
      </vt:variant>
      <vt:variant>
        <vt:lpwstr>http://www.fwc.gov.au/awardsandorders/html/PR991588.htm</vt:lpwstr>
      </vt:variant>
      <vt:variant>
        <vt:lpwstr/>
      </vt:variant>
      <vt:variant>
        <vt:i4>3211315</vt:i4>
      </vt:variant>
      <vt:variant>
        <vt:i4>654</vt:i4>
      </vt:variant>
      <vt:variant>
        <vt:i4>0</vt:i4>
      </vt:variant>
      <vt:variant>
        <vt:i4>5</vt:i4>
      </vt:variant>
      <vt:variant>
        <vt:lpwstr>http://www.fwc.gov.au/awardsandorders/html/PR994517.htm</vt:lpwstr>
      </vt:variant>
      <vt:variant>
        <vt:lpwstr/>
      </vt:variant>
      <vt:variant>
        <vt:i4>3211315</vt:i4>
      </vt:variant>
      <vt:variant>
        <vt:i4>651</vt:i4>
      </vt:variant>
      <vt:variant>
        <vt:i4>0</vt:i4>
      </vt:variant>
      <vt:variant>
        <vt:i4>5</vt:i4>
      </vt:variant>
      <vt:variant>
        <vt:lpwstr>http://www.fwc.gov.au/awardsandorders/html/PR994517.htm</vt:lpwstr>
      </vt:variant>
      <vt:variant>
        <vt:lpwstr/>
      </vt:variant>
      <vt:variant>
        <vt:i4>3211315</vt:i4>
      </vt:variant>
      <vt:variant>
        <vt:i4>648</vt:i4>
      </vt:variant>
      <vt:variant>
        <vt:i4>0</vt:i4>
      </vt:variant>
      <vt:variant>
        <vt:i4>5</vt:i4>
      </vt:variant>
      <vt:variant>
        <vt:lpwstr>http://www.fwc.gov.au/awardsandorders/html/PR994517.htm</vt:lpwstr>
      </vt:variant>
      <vt:variant>
        <vt:lpwstr/>
      </vt:variant>
      <vt:variant>
        <vt:i4>3211315</vt:i4>
      </vt:variant>
      <vt:variant>
        <vt:i4>645</vt:i4>
      </vt:variant>
      <vt:variant>
        <vt:i4>0</vt:i4>
      </vt:variant>
      <vt:variant>
        <vt:i4>5</vt:i4>
      </vt:variant>
      <vt:variant>
        <vt:lpwstr>http://www.fwc.gov.au/awardsandorders/html/PR994517.htm</vt:lpwstr>
      </vt:variant>
      <vt:variant>
        <vt:lpwstr/>
      </vt:variant>
      <vt:variant>
        <vt:i4>3211315</vt:i4>
      </vt:variant>
      <vt:variant>
        <vt:i4>642</vt:i4>
      </vt:variant>
      <vt:variant>
        <vt:i4>0</vt:i4>
      </vt:variant>
      <vt:variant>
        <vt:i4>5</vt:i4>
      </vt:variant>
      <vt:variant>
        <vt:lpwstr>http://www.fwc.gov.au/awardsandorders/html/PR994517.htm</vt:lpwstr>
      </vt:variant>
      <vt:variant>
        <vt:lpwstr/>
      </vt:variant>
      <vt:variant>
        <vt:i4>3211315</vt:i4>
      </vt:variant>
      <vt:variant>
        <vt:i4>639</vt:i4>
      </vt:variant>
      <vt:variant>
        <vt:i4>0</vt:i4>
      </vt:variant>
      <vt:variant>
        <vt:i4>5</vt:i4>
      </vt:variant>
      <vt:variant>
        <vt:lpwstr>http://www.fwc.gov.au/awardsandorders/html/PR994517.htm</vt:lpwstr>
      </vt:variant>
      <vt:variant>
        <vt:lpwstr/>
      </vt:variant>
      <vt:variant>
        <vt:i4>3211315</vt:i4>
      </vt:variant>
      <vt:variant>
        <vt:i4>630</vt:i4>
      </vt:variant>
      <vt:variant>
        <vt:i4>0</vt:i4>
      </vt:variant>
      <vt:variant>
        <vt:i4>5</vt:i4>
      </vt:variant>
      <vt:variant>
        <vt:lpwstr>http://www.fwc.gov.au/awardsandorders/html/PR994517.htm</vt:lpwstr>
      </vt:variant>
      <vt:variant>
        <vt:lpwstr/>
      </vt:variant>
      <vt:variant>
        <vt:i4>3211315</vt:i4>
      </vt:variant>
      <vt:variant>
        <vt:i4>627</vt:i4>
      </vt:variant>
      <vt:variant>
        <vt:i4>0</vt:i4>
      </vt:variant>
      <vt:variant>
        <vt:i4>5</vt:i4>
      </vt:variant>
      <vt:variant>
        <vt:lpwstr>http://www.fwc.gov.au/awardsandorders/html/PR994517.htm</vt:lpwstr>
      </vt:variant>
      <vt:variant>
        <vt:lpwstr/>
      </vt:variant>
      <vt:variant>
        <vt:i4>3211315</vt:i4>
      </vt:variant>
      <vt:variant>
        <vt:i4>624</vt:i4>
      </vt:variant>
      <vt:variant>
        <vt:i4>0</vt:i4>
      </vt:variant>
      <vt:variant>
        <vt:i4>5</vt:i4>
      </vt:variant>
      <vt:variant>
        <vt:lpwstr>http://www.fwc.gov.au/awardsandorders/html/PR994517.htm</vt:lpwstr>
      </vt:variant>
      <vt:variant>
        <vt:lpwstr/>
      </vt:variant>
      <vt:variant>
        <vt:i4>3670076</vt:i4>
      </vt:variant>
      <vt:variant>
        <vt:i4>621</vt:i4>
      </vt:variant>
      <vt:variant>
        <vt:i4>0</vt:i4>
      </vt:variant>
      <vt:variant>
        <vt:i4>5</vt:i4>
      </vt:variant>
      <vt:variant>
        <vt:lpwstr>http://www.fwc.gov.au/awardsandorders/html/PR546060.htm</vt:lpwstr>
      </vt:variant>
      <vt:variant>
        <vt:lpwstr/>
      </vt:variant>
      <vt:variant>
        <vt:i4>3670076</vt:i4>
      </vt:variant>
      <vt:variant>
        <vt:i4>618</vt:i4>
      </vt:variant>
      <vt:variant>
        <vt:i4>0</vt:i4>
      </vt:variant>
      <vt:variant>
        <vt:i4>5</vt:i4>
      </vt:variant>
      <vt:variant>
        <vt:lpwstr>http://www.fwc.gov.au/awardsandorders/html/PR546060.htm</vt:lpwstr>
      </vt:variant>
      <vt:variant>
        <vt:lpwstr/>
      </vt:variant>
      <vt:variant>
        <vt:i4>3211315</vt:i4>
      </vt:variant>
      <vt:variant>
        <vt:i4>603</vt:i4>
      </vt:variant>
      <vt:variant>
        <vt:i4>0</vt:i4>
      </vt:variant>
      <vt:variant>
        <vt:i4>5</vt:i4>
      </vt:variant>
      <vt:variant>
        <vt:lpwstr>http://www.fwc.gov.au/awardsandorders/html/PR994517.htm</vt:lpwstr>
      </vt:variant>
      <vt:variant>
        <vt:lpwstr/>
      </vt:variant>
      <vt:variant>
        <vt:i4>3670076</vt:i4>
      </vt:variant>
      <vt:variant>
        <vt:i4>585</vt:i4>
      </vt:variant>
      <vt:variant>
        <vt:i4>0</vt:i4>
      </vt:variant>
      <vt:variant>
        <vt:i4>5</vt:i4>
      </vt:variant>
      <vt:variant>
        <vt:lpwstr>http://www.fwc.gov.au/awardsandorders/html/PR546060.htm</vt:lpwstr>
      </vt:variant>
      <vt:variant>
        <vt:lpwstr/>
      </vt:variant>
      <vt:variant>
        <vt:i4>3211315</vt:i4>
      </vt:variant>
      <vt:variant>
        <vt:i4>582</vt:i4>
      </vt:variant>
      <vt:variant>
        <vt:i4>0</vt:i4>
      </vt:variant>
      <vt:variant>
        <vt:i4>5</vt:i4>
      </vt:variant>
      <vt:variant>
        <vt:lpwstr>http://www.fwc.gov.au/awardsandorders/html/PR994517.htm</vt:lpwstr>
      </vt:variant>
      <vt:variant>
        <vt:lpwstr/>
      </vt:variant>
      <vt:variant>
        <vt:i4>3211315</vt:i4>
      </vt:variant>
      <vt:variant>
        <vt:i4>579</vt:i4>
      </vt:variant>
      <vt:variant>
        <vt:i4>0</vt:i4>
      </vt:variant>
      <vt:variant>
        <vt:i4>5</vt:i4>
      </vt:variant>
      <vt:variant>
        <vt:lpwstr>http://www.fwc.gov.au/awardsandorders/html/PR994517.htm</vt:lpwstr>
      </vt:variant>
      <vt:variant>
        <vt:lpwstr/>
      </vt:variant>
      <vt:variant>
        <vt:i4>3735610</vt:i4>
      </vt:variant>
      <vt:variant>
        <vt:i4>576</vt:i4>
      </vt:variant>
      <vt:variant>
        <vt:i4>0</vt:i4>
      </vt:variant>
      <vt:variant>
        <vt:i4>5</vt:i4>
      </vt:variant>
      <vt:variant>
        <vt:lpwstr>http://www.fwc.gov.au/awardsandorders/html/PR503725.htm</vt:lpwstr>
      </vt:variant>
      <vt:variant>
        <vt:lpwstr/>
      </vt:variant>
      <vt:variant>
        <vt:i4>3211315</vt:i4>
      </vt:variant>
      <vt:variant>
        <vt:i4>573</vt:i4>
      </vt:variant>
      <vt:variant>
        <vt:i4>0</vt:i4>
      </vt:variant>
      <vt:variant>
        <vt:i4>5</vt:i4>
      </vt:variant>
      <vt:variant>
        <vt:lpwstr>http://www.fwc.gov.au/awardsandorders/html/PR994517.htm</vt:lpwstr>
      </vt:variant>
      <vt:variant>
        <vt:lpwstr/>
      </vt:variant>
      <vt:variant>
        <vt:i4>3211315</vt:i4>
      </vt:variant>
      <vt:variant>
        <vt:i4>570</vt:i4>
      </vt:variant>
      <vt:variant>
        <vt:i4>0</vt:i4>
      </vt:variant>
      <vt:variant>
        <vt:i4>5</vt:i4>
      </vt:variant>
      <vt:variant>
        <vt:lpwstr>http://www.fwc.gov.au/awardsandorders/html/PR994517.htm</vt:lpwstr>
      </vt:variant>
      <vt:variant>
        <vt:lpwstr/>
      </vt:variant>
      <vt:variant>
        <vt:i4>3735610</vt:i4>
      </vt:variant>
      <vt:variant>
        <vt:i4>564</vt:i4>
      </vt:variant>
      <vt:variant>
        <vt:i4>0</vt:i4>
      </vt:variant>
      <vt:variant>
        <vt:i4>5</vt:i4>
      </vt:variant>
      <vt:variant>
        <vt:lpwstr>http://www.fwc.gov.au/awardsandorders/html/PR503725.htm</vt:lpwstr>
      </vt:variant>
      <vt:variant>
        <vt:lpwstr/>
      </vt:variant>
      <vt:variant>
        <vt:i4>3211315</vt:i4>
      </vt:variant>
      <vt:variant>
        <vt:i4>561</vt:i4>
      </vt:variant>
      <vt:variant>
        <vt:i4>0</vt:i4>
      </vt:variant>
      <vt:variant>
        <vt:i4>5</vt:i4>
      </vt:variant>
      <vt:variant>
        <vt:lpwstr>http://www.fwc.gov.au/awardsandorders/html/PR994517.htm</vt:lpwstr>
      </vt:variant>
      <vt:variant>
        <vt:lpwstr/>
      </vt:variant>
      <vt:variant>
        <vt:i4>3735610</vt:i4>
      </vt:variant>
      <vt:variant>
        <vt:i4>558</vt:i4>
      </vt:variant>
      <vt:variant>
        <vt:i4>0</vt:i4>
      </vt:variant>
      <vt:variant>
        <vt:i4>5</vt:i4>
      </vt:variant>
      <vt:variant>
        <vt:lpwstr>http://www.fwc.gov.au/awardsandorders/html/PR503725.htm</vt:lpwstr>
      </vt:variant>
      <vt:variant>
        <vt:lpwstr/>
      </vt:variant>
      <vt:variant>
        <vt:i4>3211315</vt:i4>
      </vt:variant>
      <vt:variant>
        <vt:i4>555</vt:i4>
      </vt:variant>
      <vt:variant>
        <vt:i4>0</vt:i4>
      </vt:variant>
      <vt:variant>
        <vt:i4>5</vt:i4>
      </vt:variant>
      <vt:variant>
        <vt:lpwstr>http://www.fwc.gov.au/awardsandorders/html/PR994517.htm</vt:lpwstr>
      </vt:variant>
      <vt:variant>
        <vt:lpwstr/>
      </vt:variant>
      <vt:variant>
        <vt:i4>1638458</vt:i4>
      </vt:variant>
      <vt:variant>
        <vt:i4>552</vt:i4>
      </vt:variant>
      <vt:variant>
        <vt:i4>0</vt:i4>
      </vt:variant>
      <vt:variant>
        <vt:i4>5</vt:i4>
      </vt:variant>
      <vt:variant>
        <vt:lpwstr/>
      </vt:variant>
      <vt:variant>
        <vt:lpwstr>standard_rate</vt:lpwstr>
      </vt:variant>
      <vt:variant>
        <vt:i4>3211325</vt:i4>
      </vt:variant>
      <vt:variant>
        <vt:i4>543</vt:i4>
      </vt:variant>
      <vt:variant>
        <vt:i4>0</vt:i4>
      </vt:variant>
      <vt:variant>
        <vt:i4>5</vt:i4>
      </vt:variant>
      <vt:variant>
        <vt:lpwstr>http://www.fwc.gov.au/awardsandorders/html/PR551787.htm</vt:lpwstr>
      </vt:variant>
      <vt:variant>
        <vt:lpwstr/>
      </vt:variant>
      <vt:variant>
        <vt:i4>3670071</vt:i4>
      </vt:variant>
      <vt:variant>
        <vt:i4>540</vt:i4>
      </vt:variant>
      <vt:variant>
        <vt:i4>0</vt:i4>
      </vt:variant>
      <vt:variant>
        <vt:i4>5</vt:i4>
      </vt:variant>
      <vt:variant>
        <vt:lpwstr>http://www.fwc.gov.au/awardsandorders/html/pr536864.htm</vt:lpwstr>
      </vt:variant>
      <vt:variant>
        <vt:lpwstr/>
      </vt:variant>
      <vt:variant>
        <vt:i4>3997755</vt:i4>
      </vt:variant>
      <vt:variant>
        <vt:i4>537</vt:i4>
      </vt:variant>
      <vt:variant>
        <vt:i4>0</vt:i4>
      </vt:variant>
      <vt:variant>
        <vt:i4>5</vt:i4>
      </vt:variant>
      <vt:variant>
        <vt:lpwstr>http://www.fwc.gov.au/awardsandorders/html/PR523061.htm</vt:lpwstr>
      </vt:variant>
      <vt:variant>
        <vt:lpwstr/>
      </vt:variant>
      <vt:variant>
        <vt:i4>3276859</vt:i4>
      </vt:variant>
      <vt:variant>
        <vt:i4>534</vt:i4>
      </vt:variant>
      <vt:variant>
        <vt:i4>0</vt:i4>
      </vt:variant>
      <vt:variant>
        <vt:i4>5</vt:i4>
      </vt:variant>
      <vt:variant>
        <vt:lpwstr>http://www.fwc.gov.au/awardsandorders/html/PR509231.htm</vt:lpwstr>
      </vt:variant>
      <vt:variant>
        <vt:lpwstr/>
      </vt:variant>
      <vt:variant>
        <vt:i4>3407926</vt:i4>
      </vt:variant>
      <vt:variant>
        <vt:i4>531</vt:i4>
      </vt:variant>
      <vt:variant>
        <vt:i4>0</vt:i4>
      </vt:variant>
      <vt:variant>
        <vt:i4>5</vt:i4>
      </vt:variant>
      <vt:variant>
        <vt:lpwstr>http://www.fwc.gov.au/awardsandorders/html/PR998087.htm</vt:lpwstr>
      </vt:variant>
      <vt:variant>
        <vt:lpwstr/>
      </vt:variant>
      <vt:variant>
        <vt:i4>3211325</vt:i4>
      </vt:variant>
      <vt:variant>
        <vt:i4>528</vt:i4>
      </vt:variant>
      <vt:variant>
        <vt:i4>0</vt:i4>
      </vt:variant>
      <vt:variant>
        <vt:i4>5</vt:i4>
      </vt:variant>
      <vt:variant>
        <vt:lpwstr>http://www.fwc.gov.au/awardsandorders/html/PR551787.htm</vt:lpwstr>
      </vt:variant>
      <vt:variant>
        <vt:lpwstr/>
      </vt:variant>
      <vt:variant>
        <vt:i4>3670071</vt:i4>
      </vt:variant>
      <vt:variant>
        <vt:i4>525</vt:i4>
      </vt:variant>
      <vt:variant>
        <vt:i4>0</vt:i4>
      </vt:variant>
      <vt:variant>
        <vt:i4>5</vt:i4>
      </vt:variant>
      <vt:variant>
        <vt:lpwstr>http://www.fwc.gov.au/awardsandorders/html/pr536864.htm</vt:lpwstr>
      </vt:variant>
      <vt:variant>
        <vt:lpwstr/>
      </vt:variant>
      <vt:variant>
        <vt:i4>3997755</vt:i4>
      </vt:variant>
      <vt:variant>
        <vt:i4>522</vt:i4>
      </vt:variant>
      <vt:variant>
        <vt:i4>0</vt:i4>
      </vt:variant>
      <vt:variant>
        <vt:i4>5</vt:i4>
      </vt:variant>
      <vt:variant>
        <vt:lpwstr>http://www.fwc.gov.au/awardsandorders/html/PR523061.htm</vt:lpwstr>
      </vt:variant>
      <vt:variant>
        <vt:lpwstr/>
      </vt:variant>
      <vt:variant>
        <vt:i4>3211325</vt:i4>
      </vt:variant>
      <vt:variant>
        <vt:i4>519</vt:i4>
      </vt:variant>
      <vt:variant>
        <vt:i4>0</vt:i4>
      </vt:variant>
      <vt:variant>
        <vt:i4>5</vt:i4>
      </vt:variant>
      <vt:variant>
        <vt:lpwstr>http://www.fwc.gov.au/awardsandorders/html/PR551787.htm</vt:lpwstr>
      </vt:variant>
      <vt:variant>
        <vt:lpwstr/>
      </vt:variant>
      <vt:variant>
        <vt:i4>3670071</vt:i4>
      </vt:variant>
      <vt:variant>
        <vt:i4>516</vt:i4>
      </vt:variant>
      <vt:variant>
        <vt:i4>0</vt:i4>
      </vt:variant>
      <vt:variant>
        <vt:i4>5</vt:i4>
      </vt:variant>
      <vt:variant>
        <vt:lpwstr>http://www.fwc.gov.au/awardsandorders/html/pr536864.htm</vt:lpwstr>
      </vt:variant>
      <vt:variant>
        <vt:lpwstr/>
      </vt:variant>
      <vt:variant>
        <vt:i4>3997755</vt:i4>
      </vt:variant>
      <vt:variant>
        <vt:i4>513</vt:i4>
      </vt:variant>
      <vt:variant>
        <vt:i4>0</vt:i4>
      </vt:variant>
      <vt:variant>
        <vt:i4>5</vt:i4>
      </vt:variant>
      <vt:variant>
        <vt:lpwstr>http://www.fwc.gov.au/awardsandorders/html/PR523061.htm</vt:lpwstr>
      </vt:variant>
      <vt:variant>
        <vt:lpwstr/>
      </vt:variant>
      <vt:variant>
        <vt:i4>3276859</vt:i4>
      </vt:variant>
      <vt:variant>
        <vt:i4>510</vt:i4>
      </vt:variant>
      <vt:variant>
        <vt:i4>0</vt:i4>
      </vt:variant>
      <vt:variant>
        <vt:i4>5</vt:i4>
      </vt:variant>
      <vt:variant>
        <vt:lpwstr>http://www.fwc.gov.au/awardsandorders/html/PR509231.htm</vt:lpwstr>
      </vt:variant>
      <vt:variant>
        <vt:lpwstr/>
      </vt:variant>
      <vt:variant>
        <vt:i4>3407926</vt:i4>
      </vt:variant>
      <vt:variant>
        <vt:i4>507</vt:i4>
      </vt:variant>
      <vt:variant>
        <vt:i4>0</vt:i4>
      </vt:variant>
      <vt:variant>
        <vt:i4>5</vt:i4>
      </vt:variant>
      <vt:variant>
        <vt:lpwstr>http://www.fwc.gov.au/awardsandorders/html/PR998087.htm</vt:lpwstr>
      </vt:variant>
      <vt:variant>
        <vt:lpwstr/>
      </vt:variant>
      <vt:variant>
        <vt:i4>3342387</vt:i4>
      </vt:variant>
      <vt:variant>
        <vt:i4>504</vt:i4>
      </vt:variant>
      <vt:variant>
        <vt:i4>0</vt:i4>
      </vt:variant>
      <vt:variant>
        <vt:i4>5</vt:i4>
      </vt:variant>
      <vt:variant>
        <vt:lpwstr>http://www.fwc.gov.au/awardsandorders/html/PR532199.htm</vt:lpwstr>
      </vt:variant>
      <vt:variant>
        <vt:lpwstr/>
      </vt:variant>
      <vt:variant>
        <vt:i4>4128828</vt:i4>
      </vt:variant>
      <vt:variant>
        <vt:i4>501</vt:i4>
      </vt:variant>
      <vt:variant>
        <vt:i4>0</vt:i4>
      </vt:variant>
      <vt:variant>
        <vt:i4>5</vt:i4>
      </vt:variant>
      <vt:variant>
        <vt:lpwstr>http://www.fwc.gov.au/awardsandorders/html/PR551667.htm</vt:lpwstr>
      </vt:variant>
      <vt:variant>
        <vt:lpwstr/>
      </vt:variant>
      <vt:variant>
        <vt:i4>3801144</vt:i4>
      </vt:variant>
      <vt:variant>
        <vt:i4>498</vt:i4>
      </vt:variant>
      <vt:variant>
        <vt:i4>0</vt:i4>
      </vt:variant>
      <vt:variant>
        <vt:i4>5</vt:i4>
      </vt:variant>
      <vt:variant>
        <vt:lpwstr>http://www.fwc.gov.au/awardsandorders/html/pr536744.htm</vt:lpwstr>
      </vt:variant>
      <vt:variant>
        <vt:lpwstr/>
      </vt:variant>
      <vt:variant>
        <vt:i4>4063282</vt:i4>
      </vt:variant>
      <vt:variant>
        <vt:i4>495</vt:i4>
      </vt:variant>
      <vt:variant>
        <vt:i4>0</vt:i4>
      </vt:variant>
      <vt:variant>
        <vt:i4>5</vt:i4>
      </vt:variant>
      <vt:variant>
        <vt:lpwstr>http://www.fwc.gov.au/awardsandorders/html/PR522941.htm</vt:lpwstr>
      </vt:variant>
      <vt:variant>
        <vt:lpwstr/>
      </vt:variant>
      <vt:variant>
        <vt:i4>3145785</vt:i4>
      </vt:variant>
      <vt:variant>
        <vt:i4>492</vt:i4>
      </vt:variant>
      <vt:variant>
        <vt:i4>0</vt:i4>
      </vt:variant>
      <vt:variant>
        <vt:i4>5</vt:i4>
      </vt:variant>
      <vt:variant>
        <vt:lpwstr>http://www.fwc.gov.au/awardsandorders/html/PR509110.htm</vt:lpwstr>
      </vt:variant>
      <vt:variant>
        <vt:lpwstr/>
      </vt:variant>
      <vt:variant>
        <vt:i4>3866684</vt:i4>
      </vt:variant>
      <vt:variant>
        <vt:i4>489</vt:i4>
      </vt:variant>
      <vt:variant>
        <vt:i4>0</vt:i4>
      </vt:variant>
      <vt:variant>
        <vt:i4>5</vt:i4>
      </vt:variant>
      <vt:variant>
        <vt:lpwstr>http://www.fwc.gov.au/awardsandorders/html/PR997984.htm</vt:lpwstr>
      </vt:variant>
      <vt:variant>
        <vt:lpwstr/>
      </vt:variant>
      <vt:variant>
        <vt:i4>3342387</vt:i4>
      </vt:variant>
      <vt:variant>
        <vt:i4>486</vt:i4>
      </vt:variant>
      <vt:variant>
        <vt:i4>0</vt:i4>
      </vt:variant>
      <vt:variant>
        <vt:i4>5</vt:i4>
      </vt:variant>
      <vt:variant>
        <vt:lpwstr>http://www.fwc.gov.au/awardsandorders/html/PR532199.htm</vt:lpwstr>
      </vt:variant>
      <vt:variant>
        <vt:lpwstr/>
      </vt:variant>
      <vt:variant>
        <vt:i4>4128828</vt:i4>
      </vt:variant>
      <vt:variant>
        <vt:i4>483</vt:i4>
      </vt:variant>
      <vt:variant>
        <vt:i4>0</vt:i4>
      </vt:variant>
      <vt:variant>
        <vt:i4>5</vt:i4>
      </vt:variant>
      <vt:variant>
        <vt:lpwstr>http://www.fwc.gov.au/awardsandorders/html/PR551667.htm</vt:lpwstr>
      </vt:variant>
      <vt:variant>
        <vt:lpwstr/>
      </vt:variant>
      <vt:variant>
        <vt:i4>3801144</vt:i4>
      </vt:variant>
      <vt:variant>
        <vt:i4>480</vt:i4>
      </vt:variant>
      <vt:variant>
        <vt:i4>0</vt:i4>
      </vt:variant>
      <vt:variant>
        <vt:i4>5</vt:i4>
      </vt:variant>
      <vt:variant>
        <vt:lpwstr>http://www.fwc.gov.au/awardsandorders/html/pr536744.htm</vt:lpwstr>
      </vt:variant>
      <vt:variant>
        <vt:lpwstr/>
      </vt:variant>
      <vt:variant>
        <vt:i4>4063282</vt:i4>
      </vt:variant>
      <vt:variant>
        <vt:i4>477</vt:i4>
      </vt:variant>
      <vt:variant>
        <vt:i4>0</vt:i4>
      </vt:variant>
      <vt:variant>
        <vt:i4>5</vt:i4>
      </vt:variant>
      <vt:variant>
        <vt:lpwstr>http://www.fwc.gov.au/awardsandorders/html/PR522941.htm</vt:lpwstr>
      </vt:variant>
      <vt:variant>
        <vt:lpwstr/>
      </vt:variant>
      <vt:variant>
        <vt:i4>3145785</vt:i4>
      </vt:variant>
      <vt:variant>
        <vt:i4>474</vt:i4>
      </vt:variant>
      <vt:variant>
        <vt:i4>0</vt:i4>
      </vt:variant>
      <vt:variant>
        <vt:i4>5</vt:i4>
      </vt:variant>
      <vt:variant>
        <vt:lpwstr>http://www.fwc.gov.au/awardsandorders/html/PR509110.htm</vt:lpwstr>
      </vt:variant>
      <vt:variant>
        <vt:lpwstr/>
      </vt:variant>
      <vt:variant>
        <vt:i4>3866684</vt:i4>
      </vt:variant>
      <vt:variant>
        <vt:i4>471</vt:i4>
      </vt:variant>
      <vt:variant>
        <vt:i4>0</vt:i4>
      </vt:variant>
      <vt:variant>
        <vt:i4>5</vt:i4>
      </vt:variant>
      <vt:variant>
        <vt:lpwstr>http://www.fwc.gov.au/awardsandorders/html/PR997984.htm</vt:lpwstr>
      </vt:variant>
      <vt:variant>
        <vt:lpwstr/>
      </vt:variant>
      <vt:variant>
        <vt:i4>4128828</vt:i4>
      </vt:variant>
      <vt:variant>
        <vt:i4>468</vt:i4>
      </vt:variant>
      <vt:variant>
        <vt:i4>0</vt:i4>
      </vt:variant>
      <vt:variant>
        <vt:i4>5</vt:i4>
      </vt:variant>
      <vt:variant>
        <vt:lpwstr>http://www.fwc.gov.au/awardsandorders/html/PR551667.htm</vt:lpwstr>
      </vt:variant>
      <vt:variant>
        <vt:lpwstr/>
      </vt:variant>
      <vt:variant>
        <vt:i4>3801144</vt:i4>
      </vt:variant>
      <vt:variant>
        <vt:i4>465</vt:i4>
      </vt:variant>
      <vt:variant>
        <vt:i4>0</vt:i4>
      </vt:variant>
      <vt:variant>
        <vt:i4>5</vt:i4>
      </vt:variant>
      <vt:variant>
        <vt:lpwstr>http://www.fwc.gov.au/awardsandorders/html/pr536744.htm</vt:lpwstr>
      </vt:variant>
      <vt:variant>
        <vt:lpwstr/>
      </vt:variant>
      <vt:variant>
        <vt:i4>3342387</vt:i4>
      </vt:variant>
      <vt:variant>
        <vt:i4>462</vt:i4>
      </vt:variant>
      <vt:variant>
        <vt:i4>0</vt:i4>
      </vt:variant>
      <vt:variant>
        <vt:i4>5</vt:i4>
      </vt:variant>
      <vt:variant>
        <vt:lpwstr>http://www.fwc.gov.au/awardsandorders/html/PR532199.htm</vt:lpwstr>
      </vt:variant>
      <vt:variant>
        <vt:lpwstr/>
      </vt:variant>
      <vt:variant>
        <vt:i4>4063282</vt:i4>
      </vt:variant>
      <vt:variant>
        <vt:i4>459</vt:i4>
      </vt:variant>
      <vt:variant>
        <vt:i4>0</vt:i4>
      </vt:variant>
      <vt:variant>
        <vt:i4>5</vt:i4>
      </vt:variant>
      <vt:variant>
        <vt:lpwstr>http://www.fwc.gov.au/awardsandorders/html/PR522941.htm</vt:lpwstr>
      </vt:variant>
      <vt:variant>
        <vt:lpwstr/>
      </vt:variant>
      <vt:variant>
        <vt:i4>3145785</vt:i4>
      </vt:variant>
      <vt:variant>
        <vt:i4>456</vt:i4>
      </vt:variant>
      <vt:variant>
        <vt:i4>0</vt:i4>
      </vt:variant>
      <vt:variant>
        <vt:i4>5</vt:i4>
      </vt:variant>
      <vt:variant>
        <vt:lpwstr>http://www.fwc.gov.au/awardsandorders/html/PR509110.htm</vt:lpwstr>
      </vt:variant>
      <vt:variant>
        <vt:lpwstr/>
      </vt:variant>
      <vt:variant>
        <vt:i4>3866684</vt:i4>
      </vt:variant>
      <vt:variant>
        <vt:i4>453</vt:i4>
      </vt:variant>
      <vt:variant>
        <vt:i4>0</vt:i4>
      </vt:variant>
      <vt:variant>
        <vt:i4>5</vt:i4>
      </vt:variant>
      <vt:variant>
        <vt:lpwstr>http://www.fwc.gov.au/awardsandorders/html/PR997984.htm</vt:lpwstr>
      </vt:variant>
      <vt:variant>
        <vt:lpwstr/>
      </vt:variant>
      <vt:variant>
        <vt:i4>3735610</vt:i4>
      </vt:variant>
      <vt:variant>
        <vt:i4>441</vt:i4>
      </vt:variant>
      <vt:variant>
        <vt:i4>0</vt:i4>
      </vt:variant>
      <vt:variant>
        <vt:i4>5</vt:i4>
      </vt:variant>
      <vt:variant>
        <vt:lpwstr>http://www.fwc.gov.au/awardsandorders/html/PR503725.htm</vt:lpwstr>
      </vt:variant>
      <vt:variant>
        <vt:lpwstr/>
      </vt:variant>
      <vt:variant>
        <vt:i4>3211315</vt:i4>
      </vt:variant>
      <vt:variant>
        <vt:i4>435</vt:i4>
      </vt:variant>
      <vt:variant>
        <vt:i4>0</vt:i4>
      </vt:variant>
      <vt:variant>
        <vt:i4>5</vt:i4>
      </vt:variant>
      <vt:variant>
        <vt:lpwstr>http://www.fwc.gov.au/awardsandorders/html/PR994517.htm</vt:lpwstr>
      </vt:variant>
      <vt:variant>
        <vt:lpwstr/>
      </vt:variant>
      <vt:variant>
        <vt:i4>3735610</vt:i4>
      </vt:variant>
      <vt:variant>
        <vt:i4>429</vt:i4>
      </vt:variant>
      <vt:variant>
        <vt:i4>0</vt:i4>
      </vt:variant>
      <vt:variant>
        <vt:i4>5</vt:i4>
      </vt:variant>
      <vt:variant>
        <vt:lpwstr>http://www.fwc.gov.au/awardsandorders/html/PR503725.htm</vt:lpwstr>
      </vt:variant>
      <vt:variant>
        <vt:lpwstr/>
      </vt:variant>
      <vt:variant>
        <vt:i4>3735610</vt:i4>
      </vt:variant>
      <vt:variant>
        <vt:i4>423</vt:i4>
      </vt:variant>
      <vt:variant>
        <vt:i4>0</vt:i4>
      </vt:variant>
      <vt:variant>
        <vt:i4>5</vt:i4>
      </vt:variant>
      <vt:variant>
        <vt:lpwstr>http://www.fwc.gov.au/awardsandorders/html/PR503725.htm</vt:lpwstr>
      </vt:variant>
      <vt:variant>
        <vt:lpwstr/>
      </vt:variant>
      <vt:variant>
        <vt:i4>3211315</vt:i4>
      </vt:variant>
      <vt:variant>
        <vt:i4>420</vt:i4>
      </vt:variant>
      <vt:variant>
        <vt:i4>0</vt:i4>
      </vt:variant>
      <vt:variant>
        <vt:i4>5</vt:i4>
      </vt:variant>
      <vt:variant>
        <vt:lpwstr>http://www.fwc.gov.au/awardsandorders/html/PR994517.htm</vt:lpwstr>
      </vt:variant>
      <vt:variant>
        <vt:lpwstr/>
      </vt:variant>
      <vt:variant>
        <vt:i4>3342387</vt:i4>
      </vt:variant>
      <vt:variant>
        <vt:i4>417</vt:i4>
      </vt:variant>
      <vt:variant>
        <vt:i4>0</vt:i4>
      </vt:variant>
      <vt:variant>
        <vt:i4>5</vt:i4>
      </vt:variant>
      <vt:variant>
        <vt:lpwstr>http://www.fwc.gov.au/awardsandorders/html/PR532199.htm</vt:lpwstr>
      </vt:variant>
      <vt:variant>
        <vt:lpwstr/>
      </vt:variant>
      <vt:variant>
        <vt:i4>3211315</vt:i4>
      </vt:variant>
      <vt:variant>
        <vt:i4>414</vt:i4>
      </vt:variant>
      <vt:variant>
        <vt:i4>0</vt:i4>
      </vt:variant>
      <vt:variant>
        <vt:i4>5</vt:i4>
      </vt:variant>
      <vt:variant>
        <vt:lpwstr>http://www.fwc.gov.au/awardsandorders/html/PR994517.htm</vt:lpwstr>
      </vt:variant>
      <vt:variant>
        <vt:lpwstr/>
      </vt:variant>
      <vt:variant>
        <vt:i4>3342387</vt:i4>
      </vt:variant>
      <vt:variant>
        <vt:i4>411</vt:i4>
      </vt:variant>
      <vt:variant>
        <vt:i4>0</vt:i4>
      </vt:variant>
      <vt:variant>
        <vt:i4>5</vt:i4>
      </vt:variant>
      <vt:variant>
        <vt:lpwstr>http://www.fwc.gov.au/awardsandorders/html/PR532199.htm</vt:lpwstr>
      </vt:variant>
      <vt:variant>
        <vt:lpwstr/>
      </vt:variant>
      <vt:variant>
        <vt:i4>3211315</vt:i4>
      </vt:variant>
      <vt:variant>
        <vt:i4>408</vt:i4>
      </vt:variant>
      <vt:variant>
        <vt:i4>0</vt:i4>
      </vt:variant>
      <vt:variant>
        <vt:i4>5</vt:i4>
      </vt:variant>
      <vt:variant>
        <vt:lpwstr>http://www.fwc.gov.au/awardsandorders/html/PR994517.htm</vt:lpwstr>
      </vt:variant>
      <vt:variant>
        <vt:lpwstr/>
      </vt:variant>
      <vt:variant>
        <vt:i4>3342387</vt:i4>
      </vt:variant>
      <vt:variant>
        <vt:i4>405</vt:i4>
      </vt:variant>
      <vt:variant>
        <vt:i4>0</vt:i4>
      </vt:variant>
      <vt:variant>
        <vt:i4>5</vt:i4>
      </vt:variant>
      <vt:variant>
        <vt:lpwstr>http://www.fwc.gov.au/awardsandorders/html/PR532199.htm</vt:lpwstr>
      </vt:variant>
      <vt:variant>
        <vt:lpwstr/>
      </vt:variant>
      <vt:variant>
        <vt:i4>3342387</vt:i4>
      </vt:variant>
      <vt:variant>
        <vt:i4>402</vt:i4>
      </vt:variant>
      <vt:variant>
        <vt:i4>0</vt:i4>
      </vt:variant>
      <vt:variant>
        <vt:i4>5</vt:i4>
      </vt:variant>
      <vt:variant>
        <vt:lpwstr>http://www.fwc.gov.au/awardsandorders/html/PR532199.htm</vt:lpwstr>
      </vt:variant>
      <vt:variant>
        <vt:lpwstr/>
      </vt:variant>
      <vt:variant>
        <vt:i4>3342388</vt:i4>
      </vt:variant>
      <vt:variant>
        <vt:i4>399</vt:i4>
      </vt:variant>
      <vt:variant>
        <vt:i4>0</vt:i4>
      </vt:variant>
      <vt:variant>
        <vt:i4>5</vt:i4>
      </vt:variant>
      <vt:variant>
        <vt:lpwstr>http://www.fwc.gov.au/awardsandorders/html/PR542199.htm</vt:lpwstr>
      </vt:variant>
      <vt:variant>
        <vt:lpwstr/>
      </vt:variant>
      <vt:variant>
        <vt:i4>3342388</vt:i4>
      </vt:variant>
      <vt:variant>
        <vt:i4>396</vt:i4>
      </vt:variant>
      <vt:variant>
        <vt:i4>0</vt:i4>
      </vt:variant>
      <vt:variant>
        <vt:i4>5</vt:i4>
      </vt:variant>
      <vt:variant>
        <vt:lpwstr>http://www.fwc.gov.au/awardsandorders/html/PR542199.htm</vt:lpwstr>
      </vt:variant>
      <vt:variant>
        <vt:lpwstr/>
      </vt:variant>
      <vt:variant>
        <vt:i4>3342388</vt:i4>
      </vt:variant>
      <vt:variant>
        <vt:i4>390</vt:i4>
      </vt:variant>
      <vt:variant>
        <vt:i4>0</vt:i4>
      </vt:variant>
      <vt:variant>
        <vt:i4>5</vt:i4>
      </vt:variant>
      <vt:variant>
        <vt:lpwstr>http://www.fwc.gov.au/awardsandorders/html/PR542199.htm</vt:lpwstr>
      </vt:variant>
      <vt:variant>
        <vt:lpwstr/>
      </vt:variant>
      <vt:variant>
        <vt:i4>3342388</vt:i4>
      </vt:variant>
      <vt:variant>
        <vt:i4>387</vt:i4>
      </vt:variant>
      <vt:variant>
        <vt:i4>0</vt:i4>
      </vt:variant>
      <vt:variant>
        <vt:i4>5</vt:i4>
      </vt:variant>
      <vt:variant>
        <vt:lpwstr>http://www.fwc.gov.au/awardsandorders/html/PR542199.htm</vt:lpwstr>
      </vt:variant>
      <vt:variant>
        <vt:lpwstr/>
      </vt:variant>
      <vt:variant>
        <vt:i4>3538998</vt:i4>
      </vt:variant>
      <vt:variant>
        <vt:i4>378</vt:i4>
      </vt:variant>
      <vt:variant>
        <vt:i4>0</vt:i4>
      </vt:variant>
      <vt:variant>
        <vt:i4>5</vt:i4>
      </vt:variant>
      <vt:variant>
        <vt:lpwstr>http://www.fwc.gov.au/awardsandorders/html/pr546288.htm</vt:lpwstr>
      </vt:variant>
      <vt:variant>
        <vt:lpwstr/>
      </vt:variant>
      <vt:variant>
        <vt:i4>3342388</vt:i4>
      </vt:variant>
      <vt:variant>
        <vt:i4>360</vt:i4>
      </vt:variant>
      <vt:variant>
        <vt:i4>0</vt:i4>
      </vt:variant>
      <vt:variant>
        <vt:i4>5</vt:i4>
      </vt:variant>
      <vt:variant>
        <vt:lpwstr>http://www.fwc.gov.au/awardsandorders/html/PR542199.htm</vt:lpwstr>
      </vt:variant>
      <vt:variant>
        <vt:lpwstr/>
      </vt:variant>
      <vt:variant>
        <vt:i4>3342388</vt:i4>
      </vt:variant>
      <vt:variant>
        <vt:i4>351</vt:i4>
      </vt:variant>
      <vt:variant>
        <vt:i4>0</vt:i4>
      </vt:variant>
      <vt:variant>
        <vt:i4>5</vt:i4>
      </vt:variant>
      <vt:variant>
        <vt:lpwstr>http://www.fwc.gov.au/awardsandorders/html/PR542199.htm</vt:lpwstr>
      </vt:variant>
      <vt:variant>
        <vt:lpwstr/>
      </vt:variant>
      <vt:variant>
        <vt:i4>3342388</vt:i4>
      </vt:variant>
      <vt:variant>
        <vt:i4>348</vt:i4>
      </vt:variant>
      <vt:variant>
        <vt:i4>0</vt:i4>
      </vt:variant>
      <vt:variant>
        <vt:i4>5</vt:i4>
      </vt:variant>
      <vt:variant>
        <vt:lpwstr>http://www.fwc.gov.au/awardsandorders/html/PR542199.htm</vt:lpwstr>
      </vt:variant>
      <vt:variant>
        <vt:lpwstr/>
      </vt:variant>
      <vt:variant>
        <vt:i4>3342388</vt:i4>
      </vt:variant>
      <vt:variant>
        <vt:i4>345</vt:i4>
      </vt:variant>
      <vt:variant>
        <vt:i4>0</vt:i4>
      </vt:variant>
      <vt:variant>
        <vt:i4>5</vt:i4>
      </vt:variant>
      <vt:variant>
        <vt:lpwstr>http://www.fwc.gov.au/awardsandorders/html/PR542199.htm</vt:lpwstr>
      </vt:variant>
      <vt:variant>
        <vt:lpwstr/>
      </vt:variant>
      <vt:variant>
        <vt:i4>3342388</vt:i4>
      </vt:variant>
      <vt:variant>
        <vt:i4>339</vt:i4>
      </vt:variant>
      <vt:variant>
        <vt:i4>0</vt:i4>
      </vt:variant>
      <vt:variant>
        <vt:i4>5</vt:i4>
      </vt:variant>
      <vt:variant>
        <vt:lpwstr>http://www.fwc.gov.au/awardsandorders/html/PR542199.htm</vt:lpwstr>
      </vt:variant>
      <vt:variant>
        <vt:lpwstr/>
      </vt:variant>
      <vt:variant>
        <vt:i4>3342388</vt:i4>
      </vt:variant>
      <vt:variant>
        <vt:i4>333</vt:i4>
      </vt:variant>
      <vt:variant>
        <vt:i4>0</vt:i4>
      </vt:variant>
      <vt:variant>
        <vt:i4>5</vt:i4>
      </vt:variant>
      <vt:variant>
        <vt:lpwstr>http://www.fwc.gov.au/awardsandorders/html/PR542199.htm</vt:lpwstr>
      </vt:variant>
      <vt:variant>
        <vt:lpwstr/>
      </vt:variant>
      <vt:variant>
        <vt:i4>3342388</vt:i4>
      </vt:variant>
      <vt:variant>
        <vt:i4>330</vt:i4>
      </vt:variant>
      <vt:variant>
        <vt:i4>0</vt:i4>
      </vt:variant>
      <vt:variant>
        <vt:i4>5</vt:i4>
      </vt:variant>
      <vt:variant>
        <vt:lpwstr>http://www.fwc.gov.au/awardsandorders/html/PR542199.htm</vt:lpwstr>
      </vt:variant>
      <vt:variant>
        <vt:lpwstr/>
      </vt:variant>
      <vt:variant>
        <vt:i4>6488190</vt:i4>
      </vt:variant>
      <vt:variant>
        <vt:i4>327</vt:i4>
      </vt:variant>
      <vt:variant>
        <vt:i4>0</vt:i4>
      </vt:variant>
      <vt:variant>
        <vt:i4>5</vt:i4>
      </vt:variant>
      <vt:variant>
        <vt:lpwstr>http://www.fwc.gov.au/awardmod/download/nes.pdf</vt:lpwstr>
      </vt:variant>
      <vt:variant>
        <vt:lpwstr/>
      </vt:variant>
      <vt:variant>
        <vt:i4>3211315</vt:i4>
      </vt:variant>
      <vt:variant>
        <vt:i4>324</vt:i4>
      </vt:variant>
      <vt:variant>
        <vt:i4>0</vt:i4>
      </vt:variant>
      <vt:variant>
        <vt:i4>5</vt:i4>
      </vt:variant>
      <vt:variant>
        <vt:lpwstr>http://www.fwc.gov.au/awardsandorders/html/PR994517.htm</vt:lpwstr>
      </vt:variant>
      <vt:variant>
        <vt:lpwstr/>
      </vt:variant>
      <vt:variant>
        <vt:i4>3211315</vt:i4>
      </vt:variant>
      <vt:variant>
        <vt:i4>318</vt:i4>
      </vt:variant>
      <vt:variant>
        <vt:i4>0</vt:i4>
      </vt:variant>
      <vt:variant>
        <vt:i4>5</vt:i4>
      </vt:variant>
      <vt:variant>
        <vt:lpwstr>http://www.fwc.gov.au/awardsandorders/html/PR994517.htm</vt:lpwstr>
      </vt:variant>
      <vt:variant>
        <vt:lpwstr/>
      </vt:variant>
      <vt:variant>
        <vt:i4>3211315</vt:i4>
      </vt:variant>
      <vt:variant>
        <vt:i4>309</vt:i4>
      </vt:variant>
      <vt:variant>
        <vt:i4>0</vt:i4>
      </vt:variant>
      <vt:variant>
        <vt:i4>5</vt:i4>
      </vt:variant>
      <vt:variant>
        <vt:lpwstr>http://www.fwc.gov.au/awardsandorders/html/PR994517.htm</vt:lpwstr>
      </vt:variant>
      <vt:variant>
        <vt:lpwstr/>
      </vt:variant>
      <vt:variant>
        <vt:i4>3211315</vt:i4>
      </vt:variant>
      <vt:variant>
        <vt:i4>306</vt:i4>
      </vt:variant>
      <vt:variant>
        <vt:i4>0</vt:i4>
      </vt:variant>
      <vt:variant>
        <vt:i4>5</vt:i4>
      </vt:variant>
      <vt:variant>
        <vt:lpwstr>http://www.fwc.gov.au/awardsandorders/html/PR994517.htm</vt:lpwstr>
      </vt:variant>
      <vt:variant>
        <vt:lpwstr/>
      </vt:variant>
      <vt:variant>
        <vt:i4>3211315</vt:i4>
      </vt:variant>
      <vt:variant>
        <vt:i4>297</vt:i4>
      </vt:variant>
      <vt:variant>
        <vt:i4>0</vt:i4>
      </vt:variant>
      <vt:variant>
        <vt:i4>5</vt:i4>
      </vt:variant>
      <vt:variant>
        <vt:lpwstr>http://www.fwc.gov.au/awardsandorders/html/PR994517.htm</vt:lpwstr>
      </vt:variant>
      <vt:variant>
        <vt:lpwstr/>
      </vt:variant>
      <vt:variant>
        <vt:i4>6488190</vt:i4>
      </vt:variant>
      <vt:variant>
        <vt:i4>294</vt:i4>
      </vt:variant>
      <vt:variant>
        <vt:i4>0</vt:i4>
      </vt:variant>
      <vt:variant>
        <vt:i4>5</vt:i4>
      </vt:variant>
      <vt:variant>
        <vt:lpwstr>http://www.fwc.gov.au/awardmod/download/nes.pdf</vt:lpwstr>
      </vt:variant>
      <vt:variant>
        <vt:lpwstr/>
      </vt:variant>
      <vt:variant>
        <vt:i4>3670076</vt:i4>
      </vt:variant>
      <vt:variant>
        <vt:i4>291</vt:i4>
      </vt:variant>
      <vt:variant>
        <vt:i4>0</vt:i4>
      </vt:variant>
      <vt:variant>
        <vt:i4>5</vt:i4>
      </vt:variant>
      <vt:variant>
        <vt:lpwstr>http://www.fwc.gov.au/awardsandorders/html/PR546060.htm</vt:lpwstr>
      </vt:variant>
      <vt:variant>
        <vt:lpwstr/>
      </vt:variant>
      <vt:variant>
        <vt:i4>3670076</vt:i4>
      </vt:variant>
      <vt:variant>
        <vt:i4>282</vt:i4>
      </vt:variant>
      <vt:variant>
        <vt:i4>0</vt:i4>
      </vt:variant>
      <vt:variant>
        <vt:i4>5</vt:i4>
      </vt:variant>
      <vt:variant>
        <vt:lpwstr>http://www.fwc.gov.au/awardsandorders/html/PR546060.htm</vt:lpwstr>
      </vt:variant>
      <vt:variant>
        <vt:lpwstr/>
      </vt:variant>
      <vt:variant>
        <vt:i4>3407924</vt:i4>
      </vt:variant>
      <vt:variant>
        <vt:i4>279</vt:i4>
      </vt:variant>
      <vt:variant>
        <vt:i4>0</vt:i4>
      </vt:variant>
      <vt:variant>
        <vt:i4>5</vt:i4>
      </vt:variant>
      <vt:variant>
        <vt:lpwstr>http://www.fwc.gov.au/awardsandorders/html/PR997772.htm</vt:lpwstr>
      </vt:variant>
      <vt:variant>
        <vt:lpwstr/>
      </vt:variant>
      <vt:variant>
        <vt:i4>3407924</vt:i4>
      </vt:variant>
      <vt:variant>
        <vt:i4>276</vt:i4>
      </vt:variant>
      <vt:variant>
        <vt:i4>0</vt:i4>
      </vt:variant>
      <vt:variant>
        <vt:i4>5</vt:i4>
      </vt:variant>
      <vt:variant>
        <vt:lpwstr>http://www.fwc.gov.au/awardsandorders/html/PR997772.htm</vt:lpwstr>
      </vt:variant>
      <vt:variant>
        <vt:lpwstr/>
      </vt:variant>
      <vt:variant>
        <vt:i4>3735610</vt:i4>
      </vt:variant>
      <vt:variant>
        <vt:i4>273</vt:i4>
      </vt:variant>
      <vt:variant>
        <vt:i4>0</vt:i4>
      </vt:variant>
      <vt:variant>
        <vt:i4>5</vt:i4>
      </vt:variant>
      <vt:variant>
        <vt:lpwstr>http://www.fwc.gov.au/awardsandorders/html/PR503725.htm</vt:lpwstr>
      </vt:variant>
      <vt:variant>
        <vt:lpwstr/>
      </vt:variant>
      <vt:variant>
        <vt:i4>3735610</vt:i4>
      </vt:variant>
      <vt:variant>
        <vt:i4>270</vt:i4>
      </vt:variant>
      <vt:variant>
        <vt:i4>0</vt:i4>
      </vt:variant>
      <vt:variant>
        <vt:i4>5</vt:i4>
      </vt:variant>
      <vt:variant>
        <vt:lpwstr>http://www.fwc.gov.au/awardsandorders/html/PR503725.htm</vt:lpwstr>
      </vt:variant>
      <vt:variant>
        <vt:lpwstr/>
      </vt:variant>
      <vt:variant>
        <vt:i4>3670076</vt:i4>
      </vt:variant>
      <vt:variant>
        <vt:i4>267</vt:i4>
      </vt:variant>
      <vt:variant>
        <vt:i4>0</vt:i4>
      </vt:variant>
      <vt:variant>
        <vt:i4>5</vt:i4>
      </vt:variant>
      <vt:variant>
        <vt:lpwstr>http://www.fwc.gov.au/awardsandorders/html/PR546060.htm</vt:lpwstr>
      </vt:variant>
      <vt:variant>
        <vt:lpwstr/>
      </vt:variant>
      <vt:variant>
        <vt:i4>3670076</vt:i4>
      </vt:variant>
      <vt:variant>
        <vt:i4>264</vt:i4>
      </vt:variant>
      <vt:variant>
        <vt:i4>0</vt:i4>
      </vt:variant>
      <vt:variant>
        <vt:i4>5</vt:i4>
      </vt:variant>
      <vt:variant>
        <vt:lpwstr>http://www.fwc.gov.au/awardsandorders/html/PR546060.htm</vt:lpwstr>
      </vt:variant>
      <vt:variant>
        <vt:lpwstr/>
      </vt:variant>
      <vt:variant>
        <vt:i4>3211315</vt:i4>
      </vt:variant>
      <vt:variant>
        <vt:i4>261</vt:i4>
      </vt:variant>
      <vt:variant>
        <vt:i4>0</vt:i4>
      </vt:variant>
      <vt:variant>
        <vt:i4>5</vt:i4>
      </vt:variant>
      <vt:variant>
        <vt:lpwstr>http://www.fwc.gov.au/awardsandorders/html/PR994517.htm</vt:lpwstr>
      </vt:variant>
      <vt:variant>
        <vt:lpwstr/>
      </vt:variant>
      <vt:variant>
        <vt:i4>3670076</vt:i4>
      </vt:variant>
      <vt:variant>
        <vt:i4>258</vt:i4>
      </vt:variant>
      <vt:variant>
        <vt:i4>0</vt:i4>
      </vt:variant>
      <vt:variant>
        <vt:i4>5</vt:i4>
      </vt:variant>
      <vt:variant>
        <vt:lpwstr>http://www.fwc.gov.au/awardsandorders/html/PR546060.htm</vt:lpwstr>
      </vt:variant>
      <vt:variant>
        <vt:lpwstr/>
      </vt:variant>
      <vt:variant>
        <vt:i4>3735610</vt:i4>
      </vt:variant>
      <vt:variant>
        <vt:i4>255</vt:i4>
      </vt:variant>
      <vt:variant>
        <vt:i4>0</vt:i4>
      </vt:variant>
      <vt:variant>
        <vt:i4>5</vt:i4>
      </vt:variant>
      <vt:variant>
        <vt:lpwstr>http://www.fwc.gov.au/awardsandorders/html/PR503725.htm</vt:lpwstr>
      </vt:variant>
      <vt:variant>
        <vt:lpwstr/>
      </vt:variant>
      <vt:variant>
        <vt:i4>3407924</vt:i4>
      </vt:variant>
      <vt:variant>
        <vt:i4>252</vt:i4>
      </vt:variant>
      <vt:variant>
        <vt:i4>0</vt:i4>
      </vt:variant>
      <vt:variant>
        <vt:i4>5</vt:i4>
      </vt:variant>
      <vt:variant>
        <vt:lpwstr>http://www.fwc.gov.au/awardsandorders/html/PR997772.htm</vt:lpwstr>
      </vt:variant>
      <vt:variant>
        <vt:lpwstr/>
      </vt:variant>
      <vt:variant>
        <vt:i4>3211315</vt:i4>
      </vt:variant>
      <vt:variant>
        <vt:i4>249</vt:i4>
      </vt:variant>
      <vt:variant>
        <vt:i4>0</vt:i4>
      </vt:variant>
      <vt:variant>
        <vt:i4>5</vt:i4>
      </vt:variant>
      <vt:variant>
        <vt:lpwstr>http://www.fwc.gov.au/awardsandorders/html/PR994517.htm</vt:lpwstr>
      </vt:variant>
      <vt:variant>
        <vt:lpwstr/>
      </vt:variant>
      <vt:variant>
        <vt:i4>3342388</vt:i4>
      </vt:variant>
      <vt:variant>
        <vt:i4>246</vt:i4>
      </vt:variant>
      <vt:variant>
        <vt:i4>0</vt:i4>
      </vt:variant>
      <vt:variant>
        <vt:i4>5</vt:i4>
      </vt:variant>
      <vt:variant>
        <vt:lpwstr>http://www.fwc.gov.au/awardsandorders/html/PR542199.htm</vt:lpwstr>
      </vt:variant>
      <vt:variant>
        <vt:lpwstr/>
      </vt:variant>
      <vt:variant>
        <vt:i4>3342388</vt:i4>
      </vt:variant>
      <vt:variant>
        <vt:i4>243</vt:i4>
      </vt:variant>
      <vt:variant>
        <vt:i4>0</vt:i4>
      </vt:variant>
      <vt:variant>
        <vt:i4>5</vt:i4>
      </vt:variant>
      <vt:variant>
        <vt:lpwstr>http://www.fwc.gov.au/awardsandorders/html/PR542199.htm</vt:lpwstr>
      </vt:variant>
      <vt:variant>
        <vt:lpwstr/>
      </vt:variant>
      <vt:variant>
        <vt:i4>3342388</vt:i4>
      </vt:variant>
      <vt:variant>
        <vt:i4>240</vt:i4>
      </vt:variant>
      <vt:variant>
        <vt:i4>0</vt:i4>
      </vt:variant>
      <vt:variant>
        <vt:i4>5</vt:i4>
      </vt:variant>
      <vt:variant>
        <vt:lpwstr>http://www.fwc.gov.au/awardsandorders/html/PR542199.htm</vt:lpwstr>
      </vt:variant>
      <vt:variant>
        <vt:lpwstr/>
      </vt:variant>
      <vt:variant>
        <vt:i4>3342388</vt:i4>
      </vt:variant>
      <vt:variant>
        <vt:i4>231</vt:i4>
      </vt:variant>
      <vt:variant>
        <vt:i4>0</vt:i4>
      </vt:variant>
      <vt:variant>
        <vt:i4>5</vt:i4>
      </vt:variant>
      <vt:variant>
        <vt:lpwstr>http://www.fwc.gov.au/awardsandorders/html/PR542199.htm</vt:lpwstr>
      </vt:variant>
      <vt:variant>
        <vt:lpwstr/>
      </vt:variant>
      <vt:variant>
        <vt:i4>3997756</vt:i4>
      </vt:variant>
      <vt:variant>
        <vt:i4>228</vt:i4>
      </vt:variant>
      <vt:variant>
        <vt:i4>0</vt:i4>
      </vt:variant>
      <vt:variant>
        <vt:i4>5</vt:i4>
      </vt:variant>
      <vt:variant>
        <vt:lpwstr>http://www.fwc.gov.au/awardsandorders/html/PR991588.htm</vt:lpwstr>
      </vt:variant>
      <vt:variant>
        <vt:lpwstr/>
      </vt:variant>
      <vt:variant>
        <vt:i4>1179708</vt:i4>
      </vt:variant>
      <vt:variant>
        <vt:i4>221</vt:i4>
      </vt:variant>
      <vt:variant>
        <vt:i4>0</vt:i4>
      </vt:variant>
      <vt:variant>
        <vt:i4>5</vt:i4>
      </vt:variant>
      <vt:variant>
        <vt:lpwstr/>
      </vt:variant>
      <vt:variant>
        <vt:lpwstr>_Toc378336477</vt:lpwstr>
      </vt:variant>
      <vt:variant>
        <vt:i4>1179708</vt:i4>
      </vt:variant>
      <vt:variant>
        <vt:i4>215</vt:i4>
      </vt:variant>
      <vt:variant>
        <vt:i4>0</vt:i4>
      </vt:variant>
      <vt:variant>
        <vt:i4>5</vt:i4>
      </vt:variant>
      <vt:variant>
        <vt:lpwstr/>
      </vt:variant>
      <vt:variant>
        <vt:lpwstr>_Toc378336476</vt:lpwstr>
      </vt:variant>
      <vt:variant>
        <vt:i4>1179708</vt:i4>
      </vt:variant>
      <vt:variant>
        <vt:i4>209</vt:i4>
      </vt:variant>
      <vt:variant>
        <vt:i4>0</vt:i4>
      </vt:variant>
      <vt:variant>
        <vt:i4>5</vt:i4>
      </vt:variant>
      <vt:variant>
        <vt:lpwstr/>
      </vt:variant>
      <vt:variant>
        <vt:lpwstr>_Toc378336475</vt:lpwstr>
      </vt:variant>
      <vt:variant>
        <vt:i4>1179708</vt:i4>
      </vt:variant>
      <vt:variant>
        <vt:i4>203</vt:i4>
      </vt:variant>
      <vt:variant>
        <vt:i4>0</vt:i4>
      </vt:variant>
      <vt:variant>
        <vt:i4>5</vt:i4>
      </vt:variant>
      <vt:variant>
        <vt:lpwstr/>
      </vt:variant>
      <vt:variant>
        <vt:lpwstr>_Toc378336474</vt:lpwstr>
      </vt:variant>
      <vt:variant>
        <vt:i4>1179708</vt:i4>
      </vt:variant>
      <vt:variant>
        <vt:i4>197</vt:i4>
      </vt:variant>
      <vt:variant>
        <vt:i4>0</vt:i4>
      </vt:variant>
      <vt:variant>
        <vt:i4>5</vt:i4>
      </vt:variant>
      <vt:variant>
        <vt:lpwstr/>
      </vt:variant>
      <vt:variant>
        <vt:lpwstr>_Toc378336473</vt:lpwstr>
      </vt:variant>
      <vt:variant>
        <vt:i4>1179708</vt:i4>
      </vt:variant>
      <vt:variant>
        <vt:i4>191</vt:i4>
      </vt:variant>
      <vt:variant>
        <vt:i4>0</vt:i4>
      </vt:variant>
      <vt:variant>
        <vt:i4>5</vt:i4>
      </vt:variant>
      <vt:variant>
        <vt:lpwstr/>
      </vt:variant>
      <vt:variant>
        <vt:lpwstr>_Toc378336472</vt:lpwstr>
      </vt:variant>
      <vt:variant>
        <vt:i4>1179708</vt:i4>
      </vt:variant>
      <vt:variant>
        <vt:i4>185</vt:i4>
      </vt:variant>
      <vt:variant>
        <vt:i4>0</vt:i4>
      </vt:variant>
      <vt:variant>
        <vt:i4>5</vt:i4>
      </vt:variant>
      <vt:variant>
        <vt:lpwstr/>
      </vt:variant>
      <vt:variant>
        <vt:lpwstr>_Toc378336471</vt:lpwstr>
      </vt:variant>
      <vt:variant>
        <vt:i4>1179708</vt:i4>
      </vt:variant>
      <vt:variant>
        <vt:i4>179</vt:i4>
      </vt:variant>
      <vt:variant>
        <vt:i4>0</vt:i4>
      </vt:variant>
      <vt:variant>
        <vt:i4>5</vt:i4>
      </vt:variant>
      <vt:variant>
        <vt:lpwstr/>
      </vt:variant>
      <vt:variant>
        <vt:lpwstr>_Toc378336470</vt:lpwstr>
      </vt:variant>
      <vt:variant>
        <vt:i4>1245244</vt:i4>
      </vt:variant>
      <vt:variant>
        <vt:i4>173</vt:i4>
      </vt:variant>
      <vt:variant>
        <vt:i4>0</vt:i4>
      </vt:variant>
      <vt:variant>
        <vt:i4>5</vt:i4>
      </vt:variant>
      <vt:variant>
        <vt:lpwstr/>
      </vt:variant>
      <vt:variant>
        <vt:lpwstr>_Toc378336469</vt:lpwstr>
      </vt:variant>
      <vt:variant>
        <vt:i4>1245244</vt:i4>
      </vt:variant>
      <vt:variant>
        <vt:i4>167</vt:i4>
      </vt:variant>
      <vt:variant>
        <vt:i4>0</vt:i4>
      </vt:variant>
      <vt:variant>
        <vt:i4>5</vt:i4>
      </vt:variant>
      <vt:variant>
        <vt:lpwstr/>
      </vt:variant>
      <vt:variant>
        <vt:lpwstr>_Toc378336468</vt:lpwstr>
      </vt:variant>
      <vt:variant>
        <vt:i4>1245244</vt:i4>
      </vt:variant>
      <vt:variant>
        <vt:i4>161</vt:i4>
      </vt:variant>
      <vt:variant>
        <vt:i4>0</vt:i4>
      </vt:variant>
      <vt:variant>
        <vt:i4>5</vt:i4>
      </vt:variant>
      <vt:variant>
        <vt:lpwstr/>
      </vt:variant>
      <vt:variant>
        <vt:lpwstr>_Toc378336467</vt:lpwstr>
      </vt:variant>
      <vt:variant>
        <vt:i4>1245244</vt:i4>
      </vt:variant>
      <vt:variant>
        <vt:i4>155</vt:i4>
      </vt:variant>
      <vt:variant>
        <vt:i4>0</vt:i4>
      </vt:variant>
      <vt:variant>
        <vt:i4>5</vt:i4>
      </vt:variant>
      <vt:variant>
        <vt:lpwstr/>
      </vt:variant>
      <vt:variant>
        <vt:lpwstr>_Toc378336466</vt:lpwstr>
      </vt:variant>
      <vt:variant>
        <vt:i4>1245244</vt:i4>
      </vt:variant>
      <vt:variant>
        <vt:i4>149</vt:i4>
      </vt:variant>
      <vt:variant>
        <vt:i4>0</vt:i4>
      </vt:variant>
      <vt:variant>
        <vt:i4>5</vt:i4>
      </vt:variant>
      <vt:variant>
        <vt:lpwstr/>
      </vt:variant>
      <vt:variant>
        <vt:lpwstr>_Toc378336465</vt:lpwstr>
      </vt:variant>
      <vt:variant>
        <vt:i4>1245244</vt:i4>
      </vt:variant>
      <vt:variant>
        <vt:i4>143</vt:i4>
      </vt:variant>
      <vt:variant>
        <vt:i4>0</vt:i4>
      </vt:variant>
      <vt:variant>
        <vt:i4>5</vt:i4>
      </vt:variant>
      <vt:variant>
        <vt:lpwstr/>
      </vt:variant>
      <vt:variant>
        <vt:lpwstr>_Toc378336464</vt:lpwstr>
      </vt:variant>
      <vt:variant>
        <vt:i4>1245244</vt:i4>
      </vt:variant>
      <vt:variant>
        <vt:i4>137</vt:i4>
      </vt:variant>
      <vt:variant>
        <vt:i4>0</vt:i4>
      </vt:variant>
      <vt:variant>
        <vt:i4>5</vt:i4>
      </vt:variant>
      <vt:variant>
        <vt:lpwstr/>
      </vt:variant>
      <vt:variant>
        <vt:lpwstr>_Toc378336463</vt:lpwstr>
      </vt:variant>
      <vt:variant>
        <vt:i4>1245244</vt:i4>
      </vt:variant>
      <vt:variant>
        <vt:i4>131</vt:i4>
      </vt:variant>
      <vt:variant>
        <vt:i4>0</vt:i4>
      </vt:variant>
      <vt:variant>
        <vt:i4>5</vt:i4>
      </vt:variant>
      <vt:variant>
        <vt:lpwstr/>
      </vt:variant>
      <vt:variant>
        <vt:lpwstr>_Toc378336462</vt:lpwstr>
      </vt:variant>
      <vt:variant>
        <vt:i4>1245244</vt:i4>
      </vt:variant>
      <vt:variant>
        <vt:i4>125</vt:i4>
      </vt:variant>
      <vt:variant>
        <vt:i4>0</vt:i4>
      </vt:variant>
      <vt:variant>
        <vt:i4>5</vt:i4>
      </vt:variant>
      <vt:variant>
        <vt:lpwstr/>
      </vt:variant>
      <vt:variant>
        <vt:lpwstr>_Toc378336461</vt:lpwstr>
      </vt:variant>
      <vt:variant>
        <vt:i4>1245244</vt:i4>
      </vt:variant>
      <vt:variant>
        <vt:i4>119</vt:i4>
      </vt:variant>
      <vt:variant>
        <vt:i4>0</vt:i4>
      </vt:variant>
      <vt:variant>
        <vt:i4>5</vt:i4>
      </vt:variant>
      <vt:variant>
        <vt:lpwstr/>
      </vt:variant>
      <vt:variant>
        <vt:lpwstr>_Toc378336460</vt:lpwstr>
      </vt:variant>
      <vt:variant>
        <vt:i4>1048636</vt:i4>
      </vt:variant>
      <vt:variant>
        <vt:i4>113</vt:i4>
      </vt:variant>
      <vt:variant>
        <vt:i4>0</vt:i4>
      </vt:variant>
      <vt:variant>
        <vt:i4>5</vt:i4>
      </vt:variant>
      <vt:variant>
        <vt:lpwstr/>
      </vt:variant>
      <vt:variant>
        <vt:lpwstr>_Toc378336459</vt:lpwstr>
      </vt:variant>
      <vt:variant>
        <vt:i4>1048636</vt:i4>
      </vt:variant>
      <vt:variant>
        <vt:i4>107</vt:i4>
      </vt:variant>
      <vt:variant>
        <vt:i4>0</vt:i4>
      </vt:variant>
      <vt:variant>
        <vt:i4>5</vt:i4>
      </vt:variant>
      <vt:variant>
        <vt:lpwstr/>
      </vt:variant>
      <vt:variant>
        <vt:lpwstr>_Toc378336458</vt:lpwstr>
      </vt:variant>
      <vt:variant>
        <vt:i4>1048636</vt:i4>
      </vt:variant>
      <vt:variant>
        <vt:i4>101</vt:i4>
      </vt:variant>
      <vt:variant>
        <vt:i4>0</vt:i4>
      </vt:variant>
      <vt:variant>
        <vt:i4>5</vt:i4>
      </vt:variant>
      <vt:variant>
        <vt:lpwstr/>
      </vt:variant>
      <vt:variant>
        <vt:lpwstr>_Toc378336457</vt:lpwstr>
      </vt:variant>
      <vt:variant>
        <vt:i4>1048636</vt:i4>
      </vt:variant>
      <vt:variant>
        <vt:i4>95</vt:i4>
      </vt:variant>
      <vt:variant>
        <vt:i4>0</vt:i4>
      </vt:variant>
      <vt:variant>
        <vt:i4>5</vt:i4>
      </vt:variant>
      <vt:variant>
        <vt:lpwstr/>
      </vt:variant>
      <vt:variant>
        <vt:lpwstr>_Toc378336456</vt:lpwstr>
      </vt:variant>
      <vt:variant>
        <vt:i4>1048636</vt:i4>
      </vt:variant>
      <vt:variant>
        <vt:i4>89</vt:i4>
      </vt:variant>
      <vt:variant>
        <vt:i4>0</vt:i4>
      </vt:variant>
      <vt:variant>
        <vt:i4>5</vt:i4>
      </vt:variant>
      <vt:variant>
        <vt:lpwstr/>
      </vt:variant>
      <vt:variant>
        <vt:lpwstr>_Toc378336455</vt:lpwstr>
      </vt:variant>
      <vt:variant>
        <vt:i4>1048636</vt:i4>
      </vt:variant>
      <vt:variant>
        <vt:i4>83</vt:i4>
      </vt:variant>
      <vt:variant>
        <vt:i4>0</vt:i4>
      </vt:variant>
      <vt:variant>
        <vt:i4>5</vt:i4>
      </vt:variant>
      <vt:variant>
        <vt:lpwstr/>
      </vt:variant>
      <vt:variant>
        <vt:lpwstr>_Toc378336454</vt:lpwstr>
      </vt:variant>
      <vt:variant>
        <vt:i4>1048636</vt:i4>
      </vt:variant>
      <vt:variant>
        <vt:i4>77</vt:i4>
      </vt:variant>
      <vt:variant>
        <vt:i4>0</vt:i4>
      </vt:variant>
      <vt:variant>
        <vt:i4>5</vt:i4>
      </vt:variant>
      <vt:variant>
        <vt:lpwstr/>
      </vt:variant>
      <vt:variant>
        <vt:lpwstr>_Toc378336453</vt:lpwstr>
      </vt:variant>
      <vt:variant>
        <vt:i4>1048636</vt:i4>
      </vt:variant>
      <vt:variant>
        <vt:i4>71</vt:i4>
      </vt:variant>
      <vt:variant>
        <vt:i4>0</vt:i4>
      </vt:variant>
      <vt:variant>
        <vt:i4>5</vt:i4>
      </vt:variant>
      <vt:variant>
        <vt:lpwstr/>
      </vt:variant>
      <vt:variant>
        <vt:lpwstr>_Toc378336452</vt:lpwstr>
      </vt:variant>
      <vt:variant>
        <vt:i4>1048636</vt:i4>
      </vt:variant>
      <vt:variant>
        <vt:i4>65</vt:i4>
      </vt:variant>
      <vt:variant>
        <vt:i4>0</vt:i4>
      </vt:variant>
      <vt:variant>
        <vt:i4>5</vt:i4>
      </vt:variant>
      <vt:variant>
        <vt:lpwstr/>
      </vt:variant>
      <vt:variant>
        <vt:lpwstr>_Toc378336451</vt:lpwstr>
      </vt:variant>
      <vt:variant>
        <vt:i4>1048636</vt:i4>
      </vt:variant>
      <vt:variant>
        <vt:i4>59</vt:i4>
      </vt:variant>
      <vt:variant>
        <vt:i4>0</vt:i4>
      </vt:variant>
      <vt:variant>
        <vt:i4>5</vt:i4>
      </vt:variant>
      <vt:variant>
        <vt:lpwstr/>
      </vt:variant>
      <vt:variant>
        <vt:lpwstr>_Toc378336450</vt:lpwstr>
      </vt:variant>
      <vt:variant>
        <vt:i4>1114172</vt:i4>
      </vt:variant>
      <vt:variant>
        <vt:i4>53</vt:i4>
      </vt:variant>
      <vt:variant>
        <vt:i4>0</vt:i4>
      </vt:variant>
      <vt:variant>
        <vt:i4>5</vt:i4>
      </vt:variant>
      <vt:variant>
        <vt:lpwstr/>
      </vt:variant>
      <vt:variant>
        <vt:lpwstr>_Toc378336449</vt:lpwstr>
      </vt:variant>
      <vt:variant>
        <vt:i4>1114172</vt:i4>
      </vt:variant>
      <vt:variant>
        <vt:i4>47</vt:i4>
      </vt:variant>
      <vt:variant>
        <vt:i4>0</vt:i4>
      </vt:variant>
      <vt:variant>
        <vt:i4>5</vt:i4>
      </vt:variant>
      <vt:variant>
        <vt:lpwstr/>
      </vt:variant>
      <vt:variant>
        <vt:lpwstr>_Toc378336448</vt:lpwstr>
      </vt:variant>
      <vt:variant>
        <vt:i4>1114172</vt:i4>
      </vt:variant>
      <vt:variant>
        <vt:i4>41</vt:i4>
      </vt:variant>
      <vt:variant>
        <vt:i4>0</vt:i4>
      </vt:variant>
      <vt:variant>
        <vt:i4>5</vt:i4>
      </vt:variant>
      <vt:variant>
        <vt:lpwstr/>
      </vt:variant>
      <vt:variant>
        <vt:lpwstr>_Toc378336447</vt:lpwstr>
      </vt:variant>
      <vt:variant>
        <vt:i4>1114172</vt:i4>
      </vt:variant>
      <vt:variant>
        <vt:i4>35</vt:i4>
      </vt:variant>
      <vt:variant>
        <vt:i4>0</vt:i4>
      </vt:variant>
      <vt:variant>
        <vt:i4>5</vt:i4>
      </vt:variant>
      <vt:variant>
        <vt:lpwstr/>
      </vt:variant>
      <vt:variant>
        <vt:lpwstr>_Toc378336446</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3211315</vt:i4>
      </vt:variant>
      <vt:variant>
        <vt:i4>21</vt:i4>
      </vt:variant>
      <vt:variant>
        <vt:i4>0</vt:i4>
      </vt:variant>
      <vt:variant>
        <vt:i4>5</vt:i4>
      </vt:variant>
      <vt:variant>
        <vt:lpwstr>http://www.fwc.gov.au/awardsandorders/html/PR994517.htm</vt:lpwstr>
      </vt:variant>
      <vt:variant>
        <vt:lpwstr/>
      </vt:variant>
      <vt:variant>
        <vt:i4>3997756</vt:i4>
      </vt:variant>
      <vt:variant>
        <vt:i4>18</vt:i4>
      </vt:variant>
      <vt:variant>
        <vt:i4>0</vt:i4>
      </vt:variant>
      <vt:variant>
        <vt:i4>5</vt:i4>
      </vt:variant>
      <vt:variant>
        <vt:lpwstr>http://www.fwc.gov.au/awardsandorders/html/PR991588.htm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3211325</vt:i4>
      </vt:variant>
      <vt:variant>
        <vt:i4>0</vt:i4>
      </vt:variant>
      <vt:variant>
        <vt:i4>0</vt:i4>
      </vt:variant>
      <vt:variant>
        <vt:i4>5</vt:i4>
      </vt:variant>
      <vt:variant>
        <vt:lpwstr>http://www.fwc.gov.au/awardsandorders/html/PR551787.htm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MA000079 - Architects Award 2010</dc:title>
  <dc:subject>Award code - MA000079</dc:subject>
  <dc:creator>Modern Award</dc:creator>
  <cp:lastModifiedBy>FWC</cp:lastModifiedBy>
  <cp:revision>2</cp:revision>
  <cp:lastPrinted>2014-06-24T00:10:00Z</cp:lastPrinted>
  <dcterms:created xsi:type="dcterms:W3CDTF">2020-05-05T04:40:00Z</dcterms:created>
  <dcterms:modified xsi:type="dcterms:W3CDTF">2020-05-05T04:40:00Z</dcterms:modified>
</cp:coreProperties>
</file>