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E8231" w14:textId="77777777" w:rsidR="00DD4F84" w:rsidRPr="004871D7" w:rsidRDefault="00DD4F84" w:rsidP="009647FD">
      <w:pPr>
        <w:jc w:val="left"/>
        <w:rPr>
          <w:b/>
          <w:sz w:val="36"/>
          <w:szCs w:val="36"/>
        </w:rPr>
      </w:pPr>
      <w:bookmarkStart w:id="0" w:name="_GoBack"/>
      <w:bookmarkEnd w:id="0"/>
      <w:r w:rsidRPr="004871D7">
        <w:rPr>
          <w:b/>
          <w:sz w:val="36"/>
          <w:szCs w:val="36"/>
        </w:rPr>
        <w:t>Dredging Industry Award 2010</w:t>
      </w:r>
    </w:p>
    <w:p w14:paraId="12557861" w14:textId="77777777" w:rsidR="00D71A7A" w:rsidRPr="004871D7" w:rsidRDefault="00D71A7A" w:rsidP="00D71A7A"/>
    <w:p w14:paraId="73F7EE43" w14:textId="4ABCE8F7" w:rsidR="00801FED" w:rsidRDefault="00801FED" w:rsidP="00801FED">
      <w:r>
        <w:t>This Fair Work Commission consolidated modern award incorporates all a</w:t>
      </w:r>
      <w:r w:rsidR="00F8723A">
        <w:t>mendments up to and including</w:t>
      </w:r>
      <w:r w:rsidR="00510CF5">
        <w:t xml:space="preserve"> 19</w:t>
      </w:r>
      <w:r w:rsidR="006F20F2">
        <w:t> </w:t>
      </w:r>
      <w:r w:rsidR="00510CF5">
        <w:t>Dec</w:t>
      </w:r>
      <w:r w:rsidR="009F4D60">
        <w:t>ember</w:t>
      </w:r>
      <w:r w:rsidR="003F01CE">
        <w:t xml:space="preserve"> 2019</w:t>
      </w:r>
      <w:r w:rsidR="00A01F8A" w:rsidRPr="00A01F8A">
        <w:t xml:space="preserve"> (</w:t>
      </w:r>
      <w:hyperlink r:id="rId8" w:history="1">
        <w:r w:rsidR="00B23908">
          <w:rPr>
            <w:rStyle w:val="Hyperlink"/>
            <w:shd w:val="clear" w:color="auto" w:fill="FFFFFF"/>
          </w:rPr>
          <w:t>PR715184</w:t>
        </w:r>
      </w:hyperlink>
      <w:r w:rsidR="009F4D60">
        <w:t>)</w:t>
      </w:r>
    </w:p>
    <w:p w14:paraId="097C760E" w14:textId="77777777" w:rsidR="00482775" w:rsidRDefault="00823873" w:rsidP="00F857FA">
      <w:r>
        <w:t>Clause</w:t>
      </w:r>
      <w:r w:rsidR="00CB03CF">
        <w:t>(s)</w:t>
      </w:r>
      <w:r w:rsidR="00383292" w:rsidRPr="00EB7837">
        <w:t xml:space="preserve"> </w:t>
      </w:r>
      <w:r w:rsidR="00E90142">
        <w:t>affected by the most recent variation</w:t>
      </w:r>
      <w:r w:rsidR="0057427E">
        <w:t>(</w:t>
      </w:r>
      <w:r w:rsidR="00E90142">
        <w:t>s</w:t>
      </w:r>
      <w:r w:rsidR="0057427E">
        <w:t>)</w:t>
      </w:r>
      <w:r w:rsidR="00E90142">
        <w:t>:</w:t>
      </w:r>
    </w:p>
    <w:p w14:paraId="38E7B5B9" w14:textId="0ABCF13D" w:rsidR="00030B7C" w:rsidRDefault="00510CF5" w:rsidP="00315D44">
      <w:pPr>
        <w:ind w:firstLine="567"/>
      </w:pPr>
      <w:r>
        <w:fldChar w:fldCharType="begin"/>
      </w:r>
      <w:r>
        <w:instrText xml:space="preserve"> REF _Ref405465406 \r \h </w:instrText>
      </w:r>
      <w:r>
        <w:fldChar w:fldCharType="separate"/>
      </w:r>
      <w:r w:rsidR="00E30998">
        <w:t>S</w:t>
      </w:r>
      <w:r w:rsidR="00E30998">
        <w:t>c</w:t>
      </w:r>
      <w:r w:rsidR="00E30998">
        <w:t>hedul</w:t>
      </w:r>
      <w:r w:rsidR="00E30998">
        <w:t>e</w:t>
      </w:r>
      <w:r w:rsidR="00E30998">
        <w:t xml:space="preserve"> B</w:t>
      </w:r>
      <w:r>
        <w:fldChar w:fldCharType="end"/>
      </w:r>
      <w:r>
        <w:fldChar w:fldCharType="begin"/>
      </w:r>
      <w:r>
        <w:instrText xml:space="preserve"> REF _Ref405465406 \h </w:instrText>
      </w:r>
      <w:r>
        <w:fldChar w:fldCharType="separate"/>
      </w:r>
      <w:r w:rsidR="00E30998" w:rsidRPr="004871D7">
        <w:t>—</w:t>
      </w:r>
      <w:r w:rsidR="00E30998">
        <w:t>Part-day Public Holidays</w:t>
      </w:r>
      <w:r>
        <w:fldChar w:fldCharType="end"/>
      </w:r>
    </w:p>
    <w:p w14:paraId="7B6DD09A" w14:textId="77777777" w:rsidR="00510CF5" w:rsidRPr="00EB7837" w:rsidRDefault="00510CF5" w:rsidP="00030B7C"/>
    <w:p w14:paraId="2C334A28" w14:textId="698CE89A" w:rsidR="00E05DF2" w:rsidRPr="001D5FCB" w:rsidRDefault="009647FD" w:rsidP="00B116FA">
      <w:pPr>
        <w:pStyle w:val="application"/>
      </w:pPr>
      <w:r>
        <w:t xml:space="preserve">Current review matter(s): </w:t>
      </w:r>
      <w:hyperlink r:id="rId9" w:history="1">
        <w:r w:rsidR="00B826A5" w:rsidRPr="00E93413">
          <w:rPr>
            <w:rStyle w:val="Hyperlink"/>
          </w:rPr>
          <w:t>AM2014/47</w:t>
        </w:r>
      </w:hyperlink>
      <w:r w:rsidR="006F793B">
        <w:t>;</w:t>
      </w:r>
      <w:r w:rsidR="00B826A5" w:rsidRPr="00F76B37">
        <w:t xml:space="preserve"> </w:t>
      </w:r>
      <w:hyperlink r:id="rId10" w:history="1">
        <w:r w:rsidR="00B826A5" w:rsidRPr="00E93413">
          <w:rPr>
            <w:rStyle w:val="Hyperlink"/>
          </w:rPr>
          <w:t>AM2014/190</w:t>
        </w:r>
      </w:hyperlink>
      <w:r w:rsidR="006F793B">
        <w:t xml:space="preserve">; </w:t>
      </w:r>
      <w:hyperlink r:id="rId11" w:history="1">
        <w:r w:rsidR="006F793B">
          <w:rPr>
            <w:rStyle w:val="Hyperlink"/>
          </w:rPr>
          <w:t>AM2014/196</w:t>
        </w:r>
      </w:hyperlink>
      <w:r w:rsidR="006F793B">
        <w:t xml:space="preserve">; </w:t>
      </w:r>
      <w:hyperlink r:id="rId12" w:history="1">
        <w:r w:rsidR="006F793B">
          <w:rPr>
            <w:rStyle w:val="Hyperlink"/>
          </w:rPr>
          <w:t>AM2014/197</w:t>
        </w:r>
      </w:hyperlink>
      <w:r w:rsidR="006F793B">
        <w:t>;</w:t>
      </w:r>
      <w:r w:rsidR="0056189C">
        <w:t xml:space="preserve"> </w:t>
      </w:r>
      <w:hyperlink r:id="rId13" w:history="1">
        <w:r w:rsidR="0056189C" w:rsidRPr="00167AC9">
          <w:rPr>
            <w:color w:val="0000FF"/>
            <w:u w:val="single"/>
          </w:rPr>
          <w:t>AM2014/223</w:t>
        </w:r>
      </w:hyperlink>
      <w:r w:rsidR="00EE2F6B">
        <w:t>;</w:t>
      </w:r>
      <w:r w:rsidR="006F793B">
        <w:t xml:space="preserve"> </w:t>
      </w:r>
      <w:hyperlink r:id="rId14" w:history="1">
        <w:r w:rsidR="00EE2F6B">
          <w:rPr>
            <w:rStyle w:val="Hyperlink"/>
          </w:rPr>
          <w:t>AM2014/301</w:t>
        </w:r>
      </w:hyperlink>
      <w:r w:rsidR="006F793B">
        <w:t xml:space="preserve">; </w:t>
      </w:r>
      <w:hyperlink r:id="rId15" w:history="1">
        <w:r w:rsidR="006F793B">
          <w:rPr>
            <w:rStyle w:val="Hyperlink"/>
          </w:rPr>
          <w:t>AM2015/2</w:t>
        </w:r>
      </w:hyperlink>
      <w:r w:rsidR="003A091F">
        <w:t xml:space="preserve">; </w:t>
      </w:r>
      <w:hyperlink r:id="rId16" w:history="1">
        <w:r w:rsidR="003A091F" w:rsidRPr="003A091F">
          <w:rPr>
            <w:rStyle w:val="Hyperlink"/>
          </w:rPr>
          <w:t>AM2016/8</w:t>
        </w:r>
      </w:hyperlink>
      <w:r w:rsidR="003A091F">
        <w:t xml:space="preserve">; </w:t>
      </w:r>
      <w:hyperlink r:id="rId17" w:history="1">
        <w:r w:rsidR="001D5FCB">
          <w:rPr>
            <w:rStyle w:val="Hyperlink"/>
          </w:rPr>
          <w:t>AM2016/15</w:t>
        </w:r>
      </w:hyperlink>
      <w:r w:rsidR="003A091F">
        <w:t xml:space="preserve">; </w:t>
      </w:r>
      <w:hyperlink r:id="rId18" w:history="1">
        <w:r w:rsidR="001D5FCB">
          <w:rPr>
            <w:rStyle w:val="Hyperlink"/>
          </w:rPr>
          <w:t>AM2016/17</w:t>
        </w:r>
      </w:hyperlink>
    </w:p>
    <w:p w14:paraId="46B0B31A" w14:textId="77777777" w:rsidR="0039496E" w:rsidRPr="004871D7" w:rsidRDefault="0039496E" w:rsidP="00731F69"/>
    <w:p w14:paraId="03D3CCBB" w14:textId="77777777" w:rsidR="00DD4F84" w:rsidRPr="004871D7" w:rsidRDefault="00DD4F84" w:rsidP="009647FD">
      <w:pPr>
        <w:jc w:val="left"/>
        <w:rPr>
          <w:b/>
          <w:sz w:val="28"/>
        </w:rPr>
      </w:pPr>
      <w:r w:rsidRPr="004871D7">
        <w:rPr>
          <w:b/>
          <w:sz w:val="28"/>
        </w:rPr>
        <w:t>Table of Contents</w:t>
      </w:r>
    </w:p>
    <w:p w14:paraId="6F61E511" w14:textId="7CC9FF01" w:rsidR="00A86145" w:rsidRPr="004871D7" w:rsidRDefault="00A86145" w:rsidP="00A86145">
      <w:pPr>
        <w:pStyle w:val="History"/>
      </w:pPr>
      <w:r w:rsidRPr="004871D7">
        <w:t xml:space="preserve">[Varied by </w:t>
      </w:r>
      <w:hyperlink r:id="rId19" w:history="1">
        <w:r w:rsidRPr="004871D7">
          <w:rPr>
            <w:rStyle w:val="Hyperlink"/>
          </w:rPr>
          <w:t>PR991594</w:t>
        </w:r>
      </w:hyperlink>
      <w:r w:rsidR="00552461" w:rsidRPr="004871D7">
        <w:t xml:space="preserve">, </w:t>
      </w:r>
      <w:hyperlink r:id="rId20" w:history="1">
        <w:r w:rsidR="00552461" w:rsidRPr="004871D7">
          <w:rPr>
            <w:rStyle w:val="Hyperlink"/>
          </w:rPr>
          <w:t>PR532631</w:t>
        </w:r>
      </w:hyperlink>
      <w:r w:rsidR="00C66E73" w:rsidRPr="004871D7">
        <w:t xml:space="preserve">, </w:t>
      </w:r>
      <w:hyperlink r:id="rId21" w:history="1">
        <w:r w:rsidR="00C66E73" w:rsidRPr="004871D7">
          <w:rPr>
            <w:rStyle w:val="Hyperlink"/>
          </w:rPr>
          <w:t>PR544519</w:t>
        </w:r>
      </w:hyperlink>
      <w:r w:rsidR="00EC0F97" w:rsidRPr="004871D7">
        <w:t xml:space="preserve">, </w:t>
      </w:r>
      <w:hyperlink r:id="rId22" w:history="1">
        <w:r w:rsidR="00EC0F97" w:rsidRPr="004871D7">
          <w:rPr>
            <w:rStyle w:val="Hyperlink"/>
          </w:rPr>
          <w:t>PR546288</w:t>
        </w:r>
      </w:hyperlink>
      <w:r w:rsidR="004A7350" w:rsidRPr="004871D7">
        <w:t xml:space="preserve">, </w:t>
      </w:r>
      <w:hyperlink r:id="rId23" w:history="1">
        <w:r w:rsidR="004A7350" w:rsidRPr="004871D7">
          <w:rPr>
            <w:rStyle w:val="Hyperlink"/>
          </w:rPr>
          <w:t>PR546068</w:t>
        </w:r>
      </w:hyperlink>
      <w:r w:rsidR="001F1AB6">
        <w:t xml:space="preserve">, </w:t>
      </w:r>
      <w:hyperlink r:id="rId24" w:history="1">
        <w:r w:rsidR="001F1AB6">
          <w:rPr>
            <w:rStyle w:val="Hyperlink"/>
          </w:rPr>
          <w:t>PR557581</w:t>
        </w:r>
      </w:hyperlink>
      <w:r w:rsidR="00813384" w:rsidRPr="003A091F">
        <w:t>,</w:t>
      </w:r>
      <w:r w:rsidR="00EF665B" w:rsidRPr="003A091F">
        <w:t xml:space="preserve"> </w:t>
      </w:r>
      <w:hyperlink r:id="rId25" w:history="1">
        <w:r w:rsidR="00EF665B">
          <w:rPr>
            <w:rStyle w:val="Hyperlink"/>
          </w:rPr>
          <w:t>PR573679</w:t>
        </w:r>
      </w:hyperlink>
      <w:r w:rsidR="00D50A9C" w:rsidRPr="00D50A9C">
        <w:t xml:space="preserve">, </w:t>
      </w:r>
      <w:hyperlink r:id="rId26" w:history="1">
        <w:r w:rsidR="00D50A9C" w:rsidRPr="00D50A9C">
          <w:rPr>
            <w:rStyle w:val="Hyperlink"/>
          </w:rPr>
          <w:t>PR588746</w:t>
        </w:r>
      </w:hyperlink>
      <w:r w:rsidR="007349E2" w:rsidRPr="007349E2">
        <w:rPr>
          <w:rStyle w:val="Hyperlink"/>
          <w:color w:val="auto"/>
          <w:u w:val="none"/>
        </w:rPr>
        <w:t>,</w:t>
      </w:r>
      <w:r w:rsidR="002F0B5A" w:rsidRPr="002F0B5A">
        <w:rPr>
          <w:color w:val="0000FF"/>
          <w:u w:val="single"/>
        </w:rPr>
        <w:t xml:space="preserve"> </w:t>
      </w:r>
      <w:hyperlink r:id="rId27" w:history="1">
        <w:r w:rsidR="002F0B5A" w:rsidRPr="002F0B5A">
          <w:rPr>
            <w:rStyle w:val="Hyperlink"/>
          </w:rPr>
          <w:t>PR609409</w:t>
        </w:r>
      </w:hyperlink>
      <w:r w:rsidR="00093822">
        <w:t xml:space="preserve">, </w:t>
      </w:r>
      <w:hyperlink r:id="rId28" w:history="1">
        <w:r w:rsidR="00093822">
          <w:rPr>
            <w:rStyle w:val="Hyperlink"/>
          </w:rPr>
          <w:t>PR701488</w:t>
        </w:r>
      </w:hyperlink>
      <w:r w:rsidR="009F4D60">
        <w:t xml:space="preserve">, </w:t>
      </w:r>
      <w:hyperlink r:id="rId29" w:history="1">
        <w:r w:rsidR="009F4D60" w:rsidRPr="009F4D60">
          <w:rPr>
            <w:rStyle w:val="Hyperlink"/>
          </w:rPr>
          <w:t>PR712680</w:t>
        </w:r>
      </w:hyperlink>
      <w:r w:rsidR="009F4D60">
        <w:t>]</w:t>
      </w:r>
    </w:p>
    <w:p w14:paraId="2FDDB279" w14:textId="1897B427" w:rsidR="00E30998" w:rsidRDefault="005971F0">
      <w:pPr>
        <w:pStyle w:val="TOC1"/>
        <w:rPr>
          <w:rFonts w:asciiTheme="minorHAnsi" w:eastAsiaTheme="minorEastAsia" w:hAnsiTheme="minorHAnsi" w:cstheme="minorBidi"/>
          <w:b w:val="0"/>
          <w:bCs w:val="0"/>
          <w:noProof/>
          <w:sz w:val="22"/>
          <w:szCs w:val="22"/>
        </w:rPr>
      </w:pPr>
      <w:r w:rsidRPr="004871D7">
        <w:fldChar w:fldCharType="begin"/>
      </w:r>
      <w:r w:rsidR="00DD4F84" w:rsidRPr="004871D7">
        <w:instrText xml:space="preserve"> TOC \h \t "Part heading,1,Level 1,2,Sub document,1" </w:instrText>
      </w:r>
      <w:r w:rsidRPr="004871D7">
        <w:fldChar w:fldCharType="separate"/>
      </w:r>
      <w:hyperlink w:anchor="_Toc27650787" w:history="1">
        <w:r w:rsidR="00E30998" w:rsidRPr="007A67FB">
          <w:rPr>
            <w:rStyle w:val="Hyperlink"/>
            <w:noProof/>
          </w:rPr>
          <w:t>Part 1— Application and Operation</w:t>
        </w:r>
        <w:r w:rsidR="00E30998">
          <w:rPr>
            <w:noProof/>
          </w:rPr>
          <w:tab/>
        </w:r>
        <w:r w:rsidR="00E30998">
          <w:rPr>
            <w:noProof/>
          </w:rPr>
          <w:fldChar w:fldCharType="begin"/>
        </w:r>
        <w:r w:rsidR="00E30998">
          <w:rPr>
            <w:noProof/>
          </w:rPr>
          <w:instrText xml:space="preserve"> PAGEREF _Toc27650787 \h </w:instrText>
        </w:r>
        <w:r w:rsidR="00E30998">
          <w:rPr>
            <w:noProof/>
          </w:rPr>
        </w:r>
        <w:r w:rsidR="00E30998">
          <w:rPr>
            <w:noProof/>
          </w:rPr>
          <w:fldChar w:fldCharType="separate"/>
        </w:r>
        <w:r w:rsidR="00E30998">
          <w:rPr>
            <w:noProof/>
          </w:rPr>
          <w:t>3</w:t>
        </w:r>
        <w:r w:rsidR="00E30998">
          <w:rPr>
            <w:noProof/>
          </w:rPr>
          <w:fldChar w:fldCharType="end"/>
        </w:r>
      </w:hyperlink>
    </w:p>
    <w:p w14:paraId="67148CEC" w14:textId="25C0D5C8" w:rsidR="00E30998" w:rsidRDefault="00637FA5">
      <w:pPr>
        <w:pStyle w:val="TOC2"/>
        <w:rPr>
          <w:rFonts w:asciiTheme="minorHAnsi" w:eastAsiaTheme="minorEastAsia" w:hAnsiTheme="minorHAnsi" w:cstheme="minorBidi"/>
          <w:noProof/>
          <w:sz w:val="22"/>
          <w:szCs w:val="22"/>
        </w:rPr>
      </w:pPr>
      <w:hyperlink w:anchor="_Toc27650788" w:history="1">
        <w:r w:rsidR="00E30998" w:rsidRPr="007A67FB">
          <w:rPr>
            <w:rStyle w:val="Hyperlink"/>
            <w:noProof/>
          </w:rPr>
          <w:t>1.</w:t>
        </w:r>
        <w:r w:rsidR="00E30998">
          <w:rPr>
            <w:rFonts w:asciiTheme="minorHAnsi" w:eastAsiaTheme="minorEastAsia" w:hAnsiTheme="minorHAnsi" w:cstheme="minorBidi"/>
            <w:noProof/>
            <w:sz w:val="22"/>
            <w:szCs w:val="22"/>
          </w:rPr>
          <w:tab/>
        </w:r>
        <w:r w:rsidR="00E30998" w:rsidRPr="007A67FB">
          <w:rPr>
            <w:rStyle w:val="Hyperlink"/>
            <w:noProof/>
          </w:rPr>
          <w:t>Title</w:t>
        </w:r>
        <w:r w:rsidR="00E30998">
          <w:rPr>
            <w:noProof/>
          </w:rPr>
          <w:tab/>
        </w:r>
        <w:r w:rsidR="00E30998">
          <w:rPr>
            <w:noProof/>
          </w:rPr>
          <w:fldChar w:fldCharType="begin"/>
        </w:r>
        <w:r w:rsidR="00E30998">
          <w:rPr>
            <w:noProof/>
          </w:rPr>
          <w:instrText xml:space="preserve"> PAGEREF _Toc27650788 \h </w:instrText>
        </w:r>
        <w:r w:rsidR="00E30998">
          <w:rPr>
            <w:noProof/>
          </w:rPr>
        </w:r>
        <w:r w:rsidR="00E30998">
          <w:rPr>
            <w:noProof/>
          </w:rPr>
          <w:fldChar w:fldCharType="separate"/>
        </w:r>
        <w:r w:rsidR="00E30998">
          <w:rPr>
            <w:noProof/>
          </w:rPr>
          <w:t>3</w:t>
        </w:r>
        <w:r w:rsidR="00E30998">
          <w:rPr>
            <w:noProof/>
          </w:rPr>
          <w:fldChar w:fldCharType="end"/>
        </w:r>
      </w:hyperlink>
    </w:p>
    <w:p w14:paraId="1A6F16B9" w14:textId="5793CB93" w:rsidR="00E30998" w:rsidRDefault="00637FA5">
      <w:pPr>
        <w:pStyle w:val="TOC2"/>
        <w:rPr>
          <w:rFonts w:asciiTheme="minorHAnsi" w:eastAsiaTheme="minorEastAsia" w:hAnsiTheme="minorHAnsi" w:cstheme="minorBidi"/>
          <w:noProof/>
          <w:sz w:val="22"/>
          <w:szCs w:val="22"/>
        </w:rPr>
      </w:pPr>
      <w:hyperlink w:anchor="_Toc27650789" w:history="1">
        <w:r w:rsidR="00E30998" w:rsidRPr="007A67FB">
          <w:rPr>
            <w:rStyle w:val="Hyperlink"/>
            <w:noProof/>
          </w:rPr>
          <w:t>2.</w:t>
        </w:r>
        <w:r w:rsidR="00E30998">
          <w:rPr>
            <w:rFonts w:asciiTheme="minorHAnsi" w:eastAsiaTheme="minorEastAsia" w:hAnsiTheme="minorHAnsi" w:cstheme="minorBidi"/>
            <w:noProof/>
            <w:sz w:val="22"/>
            <w:szCs w:val="22"/>
          </w:rPr>
          <w:tab/>
        </w:r>
        <w:r w:rsidR="00E30998" w:rsidRPr="007A67FB">
          <w:rPr>
            <w:rStyle w:val="Hyperlink"/>
            <w:noProof/>
          </w:rPr>
          <w:t>Commencement and transitional</w:t>
        </w:r>
        <w:r w:rsidR="00E30998">
          <w:rPr>
            <w:noProof/>
          </w:rPr>
          <w:tab/>
        </w:r>
        <w:r w:rsidR="00E30998">
          <w:rPr>
            <w:noProof/>
          </w:rPr>
          <w:fldChar w:fldCharType="begin"/>
        </w:r>
        <w:r w:rsidR="00E30998">
          <w:rPr>
            <w:noProof/>
          </w:rPr>
          <w:instrText xml:space="preserve"> PAGEREF _Toc27650789 \h </w:instrText>
        </w:r>
        <w:r w:rsidR="00E30998">
          <w:rPr>
            <w:noProof/>
          </w:rPr>
        </w:r>
        <w:r w:rsidR="00E30998">
          <w:rPr>
            <w:noProof/>
          </w:rPr>
          <w:fldChar w:fldCharType="separate"/>
        </w:r>
        <w:r w:rsidR="00E30998">
          <w:rPr>
            <w:noProof/>
          </w:rPr>
          <w:t>3</w:t>
        </w:r>
        <w:r w:rsidR="00E30998">
          <w:rPr>
            <w:noProof/>
          </w:rPr>
          <w:fldChar w:fldCharType="end"/>
        </w:r>
      </w:hyperlink>
    </w:p>
    <w:p w14:paraId="32C77AA5" w14:textId="06084CE5" w:rsidR="00E30998" w:rsidRDefault="00637FA5">
      <w:pPr>
        <w:pStyle w:val="TOC2"/>
        <w:rPr>
          <w:rFonts w:asciiTheme="minorHAnsi" w:eastAsiaTheme="minorEastAsia" w:hAnsiTheme="minorHAnsi" w:cstheme="minorBidi"/>
          <w:noProof/>
          <w:sz w:val="22"/>
          <w:szCs w:val="22"/>
        </w:rPr>
      </w:pPr>
      <w:hyperlink w:anchor="_Toc27650790" w:history="1">
        <w:r w:rsidR="00E30998" w:rsidRPr="007A67FB">
          <w:rPr>
            <w:rStyle w:val="Hyperlink"/>
            <w:noProof/>
          </w:rPr>
          <w:t>3.</w:t>
        </w:r>
        <w:r w:rsidR="00E30998">
          <w:rPr>
            <w:rFonts w:asciiTheme="minorHAnsi" w:eastAsiaTheme="minorEastAsia" w:hAnsiTheme="minorHAnsi" w:cstheme="minorBidi"/>
            <w:noProof/>
            <w:sz w:val="22"/>
            <w:szCs w:val="22"/>
          </w:rPr>
          <w:tab/>
        </w:r>
        <w:r w:rsidR="00E30998" w:rsidRPr="007A67FB">
          <w:rPr>
            <w:rStyle w:val="Hyperlink"/>
            <w:noProof/>
          </w:rPr>
          <w:t>Definitions and interpretation</w:t>
        </w:r>
        <w:r w:rsidR="00E30998">
          <w:rPr>
            <w:noProof/>
          </w:rPr>
          <w:tab/>
        </w:r>
        <w:r w:rsidR="00E30998">
          <w:rPr>
            <w:noProof/>
          </w:rPr>
          <w:fldChar w:fldCharType="begin"/>
        </w:r>
        <w:r w:rsidR="00E30998">
          <w:rPr>
            <w:noProof/>
          </w:rPr>
          <w:instrText xml:space="preserve"> PAGEREF _Toc27650790 \h </w:instrText>
        </w:r>
        <w:r w:rsidR="00E30998">
          <w:rPr>
            <w:noProof/>
          </w:rPr>
        </w:r>
        <w:r w:rsidR="00E30998">
          <w:rPr>
            <w:noProof/>
          </w:rPr>
          <w:fldChar w:fldCharType="separate"/>
        </w:r>
        <w:r w:rsidR="00E30998">
          <w:rPr>
            <w:noProof/>
          </w:rPr>
          <w:t>4</w:t>
        </w:r>
        <w:r w:rsidR="00E30998">
          <w:rPr>
            <w:noProof/>
          </w:rPr>
          <w:fldChar w:fldCharType="end"/>
        </w:r>
      </w:hyperlink>
    </w:p>
    <w:p w14:paraId="29B8D1B4" w14:textId="4E9D2A25" w:rsidR="00E30998" w:rsidRDefault="00637FA5">
      <w:pPr>
        <w:pStyle w:val="TOC2"/>
        <w:rPr>
          <w:rFonts w:asciiTheme="minorHAnsi" w:eastAsiaTheme="minorEastAsia" w:hAnsiTheme="minorHAnsi" w:cstheme="minorBidi"/>
          <w:noProof/>
          <w:sz w:val="22"/>
          <w:szCs w:val="22"/>
        </w:rPr>
      </w:pPr>
      <w:hyperlink w:anchor="_Toc27650791" w:history="1">
        <w:r w:rsidR="00E30998" w:rsidRPr="007A67FB">
          <w:rPr>
            <w:rStyle w:val="Hyperlink"/>
            <w:noProof/>
            <w:lang w:val="en-GB"/>
          </w:rPr>
          <w:t>4.</w:t>
        </w:r>
        <w:r w:rsidR="00E30998">
          <w:rPr>
            <w:rFonts w:asciiTheme="minorHAnsi" w:eastAsiaTheme="minorEastAsia" w:hAnsiTheme="minorHAnsi" w:cstheme="minorBidi"/>
            <w:noProof/>
            <w:sz w:val="22"/>
            <w:szCs w:val="22"/>
          </w:rPr>
          <w:tab/>
        </w:r>
        <w:r w:rsidR="00E30998" w:rsidRPr="007A67FB">
          <w:rPr>
            <w:rStyle w:val="Hyperlink"/>
            <w:noProof/>
            <w:lang w:val="en-GB"/>
          </w:rPr>
          <w:t>Coverage</w:t>
        </w:r>
        <w:r w:rsidR="00E30998">
          <w:rPr>
            <w:noProof/>
          </w:rPr>
          <w:tab/>
        </w:r>
        <w:r w:rsidR="00E30998">
          <w:rPr>
            <w:noProof/>
          </w:rPr>
          <w:fldChar w:fldCharType="begin"/>
        </w:r>
        <w:r w:rsidR="00E30998">
          <w:rPr>
            <w:noProof/>
          </w:rPr>
          <w:instrText xml:space="preserve"> PAGEREF _Toc27650791 \h </w:instrText>
        </w:r>
        <w:r w:rsidR="00E30998">
          <w:rPr>
            <w:noProof/>
          </w:rPr>
        </w:r>
        <w:r w:rsidR="00E30998">
          <w:rPr>
            <w:noProof/>
          </w:rPr>
          <w:fldChar w:fldCharType="separate"/>
        </w:r>
        <w:r w:rsidR="00E30998">
          <w:rPr>
            <w:noProof/>
          </w:rPr>
          <w:t>6</w:t>
        </w:r>
        <w:r w:rsidR="00E30998">
          <w:rPr>
            <w:noProof/>
          </w:rPr>
          <w:fldChar w:fldCharType="end"/>
        </w:r>
      </w:hyperlink>
    </w:p>
    <w:p w14:paraId="32519DFD" w14:textId="0F005B8B" w:rsidR="00E30998" w:rsidRDefault="00637FA5">
      <w:pPr>
        <w:pStyle w:val="TOC2"/>
        <w:rPr>
          <w:rFonts w:asciiTheme="minorHAnsi" w:eastAsiaTheme="minorEastAsia" w:hAnsiTheme="minorHAnsi" w:cstheme="minorBidi"/>
          <w:noProof/>
          <w:sz w:val="22"/>
          <w:szCs w:val="22"/>
        </w:rPr>
      </w:pPr>
      <w:hyperlink w:anchor="_Toc27650792" w:history="1">
        <w:r w:rsidR="00E30998" w:rsidRPr="007A67FB">
          <w:rPr>
            <w:rStyle w:val="Hyperlink"/>
            <w:noProof/>
            <w:lang w:val="en-GB"/>
          </w:rPr>
          <w:t>5.</w:t>
        </w:r>
        <w:r w:rsidR="00E30998">
          <w:rPr>
            <w:rFonts w:asciiTheme="minorHAnsi" w:eastAsiaTheme="minorEastAsia" w:hAnsiTheme="minorHAnsi" w:cstheme="minorBidi"/>
            <w:noProof/>
            <w:sz w:val="22"/>
            <w:szCs w:val="22"/>
          </w:rPr>
          <w:tab/>
        </w:r>
        <w:r w:rsidR="00E30998" w:rsidRPr="007A67FB">
          <w:rPr>
            <w:rStyle w:val="Hyperlink"/>
            <w:noProof/>
            <w:lang w:val="en-GB"/>
          </w:rPr>
          <w:t>Access to the award and the National Employment Standards</w:t>
        </w:r>
        <w:r w:rsidR="00E30998">
          <w:rPr>
            <w:noProof/>
          </w:rPr>
          <w:tab/>
        </w:r>
        <w:r w:rsidR="00E30998">
          <w:rPr>
            <w:noProof/>
          </w:rPr>
          <w:fldChar w:fldCharType="begin"/>
        </w:r>
        <w:r w:rsidR="00E30998">
          <w:rPr>
            <w:noProof/>
          </w:rPr>
          <w:instrText xml:space="preserve"> PAGEREF _Toc27650792 \h </w:instrText>
        </w:r>
        <w:r w:rsidR="00E30998">
          <w:rPr>
            <w:noProof/>
          </w:rPr>
        </w:r>
        <w:r w:rsidR="00E30998">
          <w:rPr>
            <w:noProof/>
          </w:rPr>
          <w:fldChar w:fldCharType="separate"/>
        </w:r>
        <w:r w:rsidR="00E30998">
          <w:rPr>
            <w:noProof/>
          </w:rPr>
          <w:t>7</w:t>
        </w:r>
        <w:r w:rsidR="00E30998">
          <w:rPr>
            <w:noProof/>
          </w:rPr>
          <w:fldChar w:fldCharType="end"/>
        </w:r>
      </w:hyperlink>
    </w:p>
    <w:p w14:paraId="0026C436" w14:textId="7A4BFB4F" w:rsidR="00E30998" w:rsidRDefault="00637FA5">
      <w:pPr>
        <w:pStyle w:val="TOC2"/>
        <w:rPr>
          <w:rFonts w:asciiTheme="minorHAnsi" w:eastAsiaTheme="minorEastAsia" w:hAnsiTheme="minorHAnsi" w:cstheme="minorBidi"/>
          <w:noProof/>
          <w:sz w:val="22"/>
          <w:szCs w:val="22"/>
        </w:rPr>
      </w:pPr>
      <w:hyperlink w:anchor="_Toc27650793" w:history="1">
        <w:r w:rsidR="00E30998" w:rsidRPr="007A67FB">
          <w:rPr>
            <w:rStyle w:val="Hyperlink"/>
            <w:noProof/>
            <w:lang w:val="en-GB"/>
          </w:rPr>
          <w:t>6.</w:t>
        </w:r>
        <w:r w:rsidR="00E30998">
          <w:rPr>
            <w:rFonts w:asciiTheme="minorHAnsi" w:eastAsiaTheme="minorEastAsia" w:hAnsiTheme="minorHAnsi" w:cstheme="minorBidi"/>
            <w:noProof/>
            <w:sz w:val="22"/>
            <w:szCs w:val="22"/>
          </w:rPr>
          <w:tab/>
        </w:r>
        <w:r w:rsidR="00E30998" w:rsidRPr="007A67FB">
          <w:rPr>
            <w:rStyle w:val="Hyperlink"/>
            <w:noProof/>
            <w:lang w:val="en-GB"/>
          </w:rPr>
          <w:t>The National Employment Standards and this award</w:t>
        </w:r>
        <w:r w:rsidR="00E30998">
          <w:rPr>
            <w:noProof/>
          </w:rPr>
          <w:tab/>
        </w:r>
        <w:r w:rsidR="00E30998">
          <w:rPr>
            <w:noProof/>
          </w:rPr>
          <w:fldChar w:fldCharType="begin"/>
        </w:r>
        <w:r w:rsidR="00E30998">
          <w:rPr>
            <w:noProof/>
          </w:rPr>
          <w:instrText xml:space="preserve"> PAGEREF _Toc27650793 \h </w:instrText>
        </w:r>
        <w:r w:rsidR="00E30998">
          <w:rPr>
            <w:noProof/>
          </w:rPr>
        </w:r>
        <w:r w:rsidR="00E30998">
          <w:rPr>
            <w:noProof/>
          </w:rPr>
          <w:fldChar w:fldCharType="separate"/>
        </w:r>
        <w:r w:rsidR="00E30998">
          <w:rPr>
            <w:noProof/>
          </w:rPr>
          <w:t>7</w:t>
        </w:r>
        <w:r w:rsidR="00E30998">
          <w:rPr>
            <w:noProof/>
          </w:rPr>
          <w:fldChar w:fldCharType="end"/>
        </w:r>
      </w:hyperlink>
    </w:p>
    <w:p w14:paraId="6A42022A" w14:textId="5CFB34DE" w:rsidR="00E30998" w:rsidRDefault="00637FA5">
      <w:pPr>
        <w:pStyle w:val="TOC2"/>
        <w:rPr>
          <w:rFonts w:asciiTheme="minorHAnsi" w:eastAsiaTheme="minorEastAsia" w:hAnsiTheme="minorHAnsi" w:cstheme="minorBidi"/>
          <w:noProof/>
          <w:sz w:val="22"/>
          <w:szCs w:val="22"/>
        </w:rPr>
      </w:pPr>
      <w:hyperlink w:anchor="_Toc27650794" w:history="1">
        <w:r w:rsidR="00E30998" w:rsidRPr="007A67FB">
          <w:rPr>
            <w:rStyle w:val="Hyperlink"/>
            <w:noProof/>
          </w:rPr>
          <w:t>7.</w:t>
        </w:r>
        <w:r w:rsidR="00E30998">
          <w:rPr>
            <w:rFonts w:asciiTheme="minorHAnsi" w:eastAsiaTheme="minorEastAsia" w:hAnsiTheme="minorHAnsi" w:cstheme="minorBidi"/>
            <w:noProof/>
            <w:sz w:val="22"/>
            <w:szCs w:val="22"/>
          </w:rPr>
          <w:tab/>
        </w:r>
        <w:r w:rsidR="00E30998" w:rsidRPr="007A67FB">
          <w:rPr>
            <w:rStyle w:val="Hyperlink"/>
            <w:noProof/>
          </w:rPr>
          <w:t>Individual flexibility arrangements</w:t>
        </w:r>
        <w:r w:rsidR="00E30998">
          <w:rPr>
            <w:noProof/>
          </w:rPr>
          <w:tab/>
        </w:r>
        <w:r w:rsidR="00E30998">
          <w:rPr>
            <w:noProof/>
          </w:rPr>
          <w:fldChar w:fldCharType="begin"/>
        </w:r>
        <w:r w:rsidR="00E30998">
          <w:rPr>
            <w:noProof/>
          </w:rPr>
          <w:instrText xml:space="preserve"> PAGEREF _Toc27650794 \h </w:instrText>
        </w:r>
        <w:r w:rsidR="00E30998">
          <w:rPr>
            <w:noProof/>
          </w:rPr>
        </w:r>
        <w:r w:rsidR="00E30998">
          <w:rPr>
            <w:noProof/>
          </w:rPr>
          <w:fldChar w:fldCharType="separate"/>
        </w:r>
        <w:r w:rsidR="00E30998">
          <w:rPr>
            <w:noProof/>
          </w:rPr>
          <w:t>7</w:t>
        </w:r>
        <w:r w:rsidR="00E30998">
          <w:rPr>
            <w:noProof/>
          </w:rPr>
          <w:fldChar w:fldCharType="end"/>
        </w:r>
      </w:hyperlink>
    </w:p>
    <w:p w14:paraId="0159E818" w14:textId="36F93DC7" w:rsidR="00E30998" w:rsidRDefault="00637FA5">
      <w:pPr>
        <w:pStyle w:val="TOC1"/>
        <w:rPr>
          <w:rFonts w:asciiTheme="minorHAnsi" w:eastAsiaTheme="minorEastAsia" w:hAnsiTheme="minorHAnsi" w:cstheme="minorBidi"/>
          <w:b w:val="0"/>
          <w:bCs w:val="0"/>
          <w:noProof/>
          <w:sz w:val="22"/>
          <w:szCs w:val="22"/>
        </w:rPr>
      </w:pPr>
      <w:hyperlink w:anchor="_Toc27650795" w:history="1">
        <w:r w:rsidR="00E30998" w:rsidRPr="007A67FB">
          <w:rPr>
            <w:rStyle w:val="Hyperlink"/>
            <w:noProof/>
            <w:lang w:val="en-GB"/>
          </w:rPr>
          <w:t>Part 2— Consultation and Dispute Resolution</w:t>
        </w:r>
        <w:r w:rsidR="00E30998">
          <w:rPr>
            <w:noProof/>
          </w:rPr>
          <w:tab/>
        </w:r>
        <w:r w:rsidR="00E30998">
          <w:rPr>
            <w:noProof/>
          </w:rPr>
          <w:fldChar w:fldCharType="begin"/>
        </w:r>
        <w:r w:rsidR="00E30998">
          <w:rPr>
            <w:noProof/>
          </w:rPr>
          <w:instrText xml:space="preserve"> PAGEREF _Toc27650795 \h </w:instrText>
        </w:r>
        <w:r w:rsidR="00E30998">
          <w:rPr>
            <w:noProof/>
          </w:rPr>
        </w:r>
        <w:r w:rsidR="00E30998">
          <w:rPr>
            <w:noProof/>
          </w:rPr>
          <w:fldChar w:fldCharType="separate"/>
        </w:r>
        <w:r w:rsidR="00E30998">
          <w:rPr>
            <w:noProof/>
          </w:rPr>
          <w:t>9</w:t>
        </w:r>
        <w:r w:rsidR="00E30998">
          <w:rPr>
            <w:noProof/>
          </w:rPr>
          <w:fldChar w:fldCharType="end"/>
        </w:r>
      </w:hyperlink>
    </w:p>
    <w:p w14:paraId="7129929E" w14:textId="02FDD796" w:rsidR="00E30998" w:rsidRDefault="00637FA5">
      <w:pPr>
        <w:pStyle w:val="TOC2"/>
        <w:rPr>
          <w:rFonts w:asciiTheme="minorHAnsi" w:eastAsiaTheme="minorEastAsia" w:hAnsiTheme="minorHAnsi" w:cstheme="minorBidi"/>
          <w:noProof/>
          <w:sz w:val="22"/>
          <w:szCs w:val="22"/>
        </w:rPr>
      </w:pPr>
      <w:hyperlink w:anchor="_Toc27650796" w:history="1">
        <w:r w:rsidR="00E30998" w:rsidRPr="007A67FB">
          <w:rPr>
            <w:rStyle w:val="Hyperlink"/>
            <w:noProof/>
          </w:rPr>
          <w:t>8.</w:t>
        </w:r>
        <w:r w:rsidR="00E30998">
          <w:rPr>
            <w:rFonts w:asciiTheme="minorHAnsi" w:eastAsiaTheme="minorEastAsia" w:hAnsiTheme="minorHAnsi" w:cstheme="minorBidi"/>
            <w:noProof/>
            <w:sz w:val="22"/>
            <w:szCs w:val="22"/>
          </w:rPr>
          <w:tab/>
        </w:r>
        <w:r w:rsidR="00E30998" w:rsidRPr="007A67FB">
          <w:rPr>
            <w:rStyle w:val="Hyperlink"/>
            <w:noProof/>
          </w:rPr>
          <w:t>Consultation about major workplace change</w:t>
        </w:r>
        <w:r w:rsidR="00E30998">
          <w:rPr>
            <w:noProof/>
          </w:rPr>
          <w:tab/>
        </w:r>
        <w:r w:rsidR="00E30998">
          <w:rPr>
            <w:noProof/>
          </w:rPr>
          <w:fldChar w:fldCharType="begin"/>
        </w:r>
        <w:r w:rsidR="00E30998">
          <w:rPr>
            <w:noProof/>
          </w:rPr>
          <w:instrText xml:space="preserve"> PAGEREF _Toc27650796 \h </w:instrText>
        </w:r>
        <w:r w:rsidR="00E30998">
          <w:rPr>
            <w:noProof/>
          </w:rPr>
        </w:r>
        <w:r w:rsidR="00E30998">
          <w:rPr>
            <w:noProof/>
          </w:rPr>
          <w:fldChar w:fldCharType="separate"/>
        </w:r>
        <w:r w:rsidR="00E30998">
          <w:rPr>
            <w:noProof/>
          </w:rPr>
          <w:t>9</w:t>
        </w:r>
        <w:r w:rsidR="00E30998">
          <w:rPr>
            <w:noProof/>
          </w:rPr>
          <w:fldChar w:fldCharType="end"/>
        </w:r>
      </w:hyperlink>
    </w:p>
    <w:p w14:paraId="62EAB68D" w14:textId="4BC79866" w:rsidR="00E30998" w:rsidRDefault="00637FA5">
      <w:pPr>
        <w:pStyle w:val="TOC2"/>
        <w:rPr>
          <w:rFonts w:asciiTheme="minorHAnsi" w:eastAsiaTheme="minorEastAsia" w:hAnsiTheme="minorHAnsi" w:cstheme="minorBidi"/>
          <w:noProof/>
          <w:sz w:val="22"/>
          <w:szCs w:val="22"/>
        </w:rPr>
      </w:pPr>
      <w:hyperlink w:anchor="_Toc27650797" w:history="1">
        <w:r w:rsidR="00E30998" w:rsidRPr="007A67FB">
          <w:rPr>
            <w:rStyle w:val="Hyperlink"/>
            <w:noProof/>
          </w:rPr>
          <w:t>8A.</w:t>
        </w:r>
        <w:r w:rsidR="00E30998">
          <w:rPr>
            <w:rFonts w:asciiTheme="minorHAnsi" w:eastAsiaTheme="minorEastAsia" w:hAnsiTheme="minorHAnsi" w:cstheme="minorBidi"/>
            <w:noProof/>
            <w:sz w:val="22"/>
            <w:szCs w:val="22"/>
          </w:rPr>
          <w:tab/>
        </w:r>
        <w:r w:rsidR="00E30998" w:rsidRPr="007A67FB">
          <w:rPr>
            <w:rStyle w:val="Hyperlink"/>
            <w:noProof/>
          </w:rPr>
          <w:t>Consultation about changes to rosters or hours of work</w:t>
        </w:r>
        <w:r w:rsidR="00E30998">
          <w:rPr>
            <w:noProof/>
          </w:rPr>
          <w:tab/>
        </w:r>
        <w:r w:rsidR="00E30998">
          <w:rPr>
            <w:noProof/>
          </w:rPr>
          <w:fldChar w:fldCharType="begin"/>
        </w:r>
        <w:r w:rsidR="00E30998">
          <w:rPr>
            <w:noProof/>
          </w:rPr>
          <w:instrText xml:space="preserve"> PAGEREF _Toc27650797 \h </w:instrText>
        </w:r>
        <w:r w:rsidR="00E30998">
          <w:rPr>
            <w:noProof/>
          </w:rPr>
        </w:r>
        <w:r w:rsidR="00E30998">
          <w:rPr>
            <w:noProof/>
          </w:rPr>
          <w:fldChar w:fldCharType="separate"/>
        </w:r>
        <w:r w:rsidR="00E30998">
          <w:rPr>
            <w:noProof/>
          </w:rPr>
          <w:t>10</w:t>
        </w:r>
        <w:r w:rsidR="00E30998">
          <w:rPr>
            <w:noProof/>
          </w:rPr>
          <w:fldChar w:fldCharType="end"/>
        </w:r>
      </w:hyperlink>
    </w:p>
    <w:p w14:paraId="616A2E0A" w14:textId="2B557188" w:rsidR="00E30998" w:rsidRDefault="00637FA5">
      <w:pPr>
        <w:pStyle w:val="TOC2"/>
        <w:rPr>
          <w:rFonts w:asciiTheme="minorHAnsi" w:eastAsiaTheme="minorEastAsia" w:hAnsiTheme="minorHAnsi" w:cstheme="minorBidi"/>
          <w:noProof/>
          <w:sz w:val="22"/>
          <w:szCs w:val="22"/>
        </w:rPr>
      </w:pPr>
      <w:hyperlink w:anchor="_Toc27650798" w:history="1">
        <w:r w:rsidR="00E30998" w:rsidRPr="007A67FB">
          <w:rPr>
            <w:rStyle w:val="Hyperlink"/>
            <w:noProof/>
          </w:rPr>
          <w:t>9.</w:t>
        </w:r>
        <w:r w:rsidR="00E30998">
          <w:rPr>
            <w:rFonts w:asciiTheme="minorHAnsi" w:eastAsiaTheme="minorEastAsia" w:hAnsiTheme="minorHAnsi" w:cstheme="minorBidi"/>
            <w:noProof/>
            <w:sz w:val="22"/>
            <w:szCs w:val="22"/>
          </w:rPr>
          <w:tab/>
        </w:r>
        <w:r w:rsidR="00E30998" w:rsidRPr="007A67FB">
          <w:rPr>
            <w:rStyle w:val="Hyperlink"/>
            <w:noProof/>
          </w:rPr>
          <w:t>Dispute resolution</w:t>
        </w:r>
        <w:r w:rsidR="00E30998">
          <w:rPr>
            <w:noProof/>
          </w:rPr>
          <w:tab/>
        </w:r>
        <w:r w:rsidR="00E30998">
          <w:rPr>
            <w:noProof/>
          </w:rPr>
          <w:fldChar w:fldCharType="begin"/>
        </w:r>
        <w:r w:rsidR="00E30998">
          <w:rPr>
            <w:noProof/>
          </w:rPr>
          <w:instrText xml:space="preserve"> PAGEREF _Toc27650798 \h </w:instrText>
        </w:r>
        <w:r w:rsidR="00E30998">
          <w:rPr>
            <w:noProof/>
          </w:rPr>
        </w:r>
        <w:r w:rsidR="00E30998">
          <w:rPr>
            <w:noProof/>
          </w:rPr>
          <w:fldChar w:fldCharType="separate"/>
        </w:r>
        <w:r w:rsidR="00E30998">
          <w:rPr>
            <w:noProof/>
          </w:rPr>
          <w:t>11</w:t>
        </w:r>
        <w:r w:rsidR="00E30998">
          <w:rPr>
            <w:noProof/>
          </w:rPr>
          <w:fldChar w:fldCharType="end"/>
        </w:r>
      </w:hyperlink>
    </w:p>
    <w:p w14:paraId="41752846" w14:textId="428F48E8" w:rsidR="00E30998" w:rsidRDefault="00637FA5">
      <w:pPr>
        <w:pStyle w:val="TOC1"/>
        <w:rPr>
          <w:rFonts w:asciiTheme="minorHAnsi" w:eastAsiaTheme="minorEastAsia" w:hAnsiTheme="minorHAnsi" w:cstheme="minorBidi"/>
          <w:b w:val="0"/>
          <w:bCs w:val="0"/>
          <w:noProof/>
          <w:sz w:val="22"/>
          <w:szCs w:val="22"/>
        </w:rPr>
      </w:pPr>
      <w:hyperlink w:anchor="_Toc27650799" w:history="1">
        <w:r w:rsidR="00E30998" w:rsidRPr="007A67FB">
          <w:rPr>
            <w:rStyle w:val="Hyperlink"/>
            <w:noProof/>
            <w:lang w:val="en-GB"/>
          </w:rPr>
          <w:t>Part 3— Types of Employment and Termination of Employment</w:t>
        </w:r>
        <w:r w:rsidR="00E30998">
          <w:rPr>
            <w:noProof/>
          </w:rPr>
          <w:tab/>
        </w:r>
        <w:r w:rsidR="00E30998">
          <w:rPr>
            <w:noProof/>
          </w:rPr>
          <w:fldChar w:fldCharType="begin"/>
        </w:r>
        <w:r w:rsidR="00E30998">
          <w:rPr>
            <w:noProof/>
          </w:rPr>
          <w:instrText xml:space="preserve"> PAGEREF _Toc27650799 \h </w:instrText>
        </w:r>
        <w:r w:rsidR="00E30998">
          <w:rPr>
            <w:noProof/>
          </w:rPr>
        </w:r>
        <w:r w:rsidR="00E30998">
          <w:rPr>
            <w:noProof/>
          </w:rPr>
          <w:fldChar w:fldCharType="separate"/>
        </w:r>
        <w:r w:rsidR="00E30998">
          <w:rPr>
            <w:noProof/>
          </w:rPr>
          <w:t>12</w:t>
        </w:r>
        <w:r w:rsidR="00E30998">
          <w:rPr>
            <w:noProof/>
          </w:rPr>
          <w:fldChar w:fldCharType="end"/>
        </w:r>
      </w:hyperlink>
    </w:p>
    <w:p w14:paraId="4696DBD2" w14:textId="70C3AEA6" w:rsidR="00E30998" w:rsidRDefault="00637FA5">
      <w:pPr>
        <w:pStyle w:val="TOC2"/>
        <w:rPr>
          <w:rFonts w:asciiTheme="minorHAnsi" w:eastAsiaTheme="minorEastAsia" w:hAnsiTheme="minorHAnsi" w:cstheme="minorBidi"/>
          <w:noProof/>
          <w:sz w:val="22"/>
          <w:szCs w:val="22"/>
        </w:rPr>
      </w:pPr>
      <w:hyperlink w:anchor="_Toc27650800" w:history="1">
        <w:r w:rsidR="00E30998" w:rsidRPr="007A67FB">
          <w:rPr>
            <w:rStyle w:val="Hyperlink"/>
            <w:noProof/>
            <w:lang w:val="en-GB"/>
          </w:rPr>
          <w:t>10.</w:t>
        </w:r>
        <w:r w:rsidR="00E30998">
          <w:rPr>
            <w:rFonts w:asciiTheme="minorHAnsi" w:eastAsiaTheme="minorEastAsia" w:hAnsiTheme="minorHAnsi" w:cstheme="minorBidi"/>
            <w:noProof/>
            <w:sz w:val="22"/>
            <w:szCs w:val="22"/>
          </w:rPr>
          <w:tab/>
        </w:r>
        <w:r w:rsidR="00E30998" w:rsidRPr="007A67FB">
          <w:rPr>
            <w:rStyle w:val="Hyperlink"/>
            <w:noProof/>
            <w:lang w:val="en-GB"/>
          </w:rPr>
          <w:t>Employment categories</w:t>
        </w:r>
        <w:r w:rsidR="00E30998">
          <w:rPr>
            <w:noProof/>
          </w:rPr>
          <w:tab/>
        </w:r>
        <w:r w:rsidR="00E30998">
          <w:rPr>
            <w:noProof/>
          </w:rPr>
          <w:fldChar w:fldCharType="begin"/>
        </w:r>
        <w:r w:rsidR="00E30998">
          <w:rPr>
            <w:noProof/>
          </w:rPr>
          <w:instrText xml:space="preserve"> PAGEREF _Toc27650800 \h </w:instrText>
        </w:r>
        <w:r w:rsidR="00E30998">
          <w:rPr>
            <w:noProof/>
          </w:rPr>
        </w:r>
        <w:r w:rsidR="00E30998">
          <w:rPr>
            <w:noProof/>
          </w:rPr>
          <w:fldChar w:fldCharType="separate"/>
        </w:r>
        <w:r w:rsidR="00E30998">
          <w:rPr>
            <w:noProof/>
          </w:rPr>
          <w:t>12</w:t>
        </w:r>
        <w:r w:rsidR="00E30998">
          <w:rPr>
            <w:noProof/>
          </w:rPr>
          <w:fldChar w:fldCharType="end"/>
        </w:r>
      </w:hyperlink>
    </w:p>
    <w:p w14:paraId="247BF1B0" w14:textId="2505B5BD" w:rsidR="00E30998" w:rsidRDefault="00637FA5">
      <w:pPr>
        <w:pStyle w:val="TOC2"/>
        <w:rPr>
          <w:rFonts w:asciiTheme="minorHAnsi" w:eastAsiaTheme="minorEastAsia" w:hAnsiTheme="minorHAnsi" w:cstheme="minorBidi"/>
          <w:noProof/>
          <w:sz w:val="22"/>
          <w:szCs w:val="22"/>
        </w:rPr>
      </w:pPr>
      <w:hyperlink w:anchor="_Toc27650801" w:history="1">
        <w:r w:rsidR="00E30998" w:rsidRPr="007A67FB">
          <w:rPr>
            <w:rStyle w:val="Hyperlink"/>
            <w:noProof/>
            <w:lang w:val="en-GB"/>
          </w:rPr>
          <w:t>11.</w:t>
        </w:r>
        <w:r w:rsidR="00E30998">
          <w:rPr>
            <w:rFonts w:asciiTheme="minorHAnsi" w:eastAsiaTheme="minorEastAsia" w:hAnsiTheme="minorHAnsi" w:cstheme="minorBidi"/>
            <w:noProof/>
            <w:sz w:val="22"/>
            <w:szCs w:val="22"/>
          </w:rPr>
          <w:tab/>
        </w:r>
        <w:r w:rsidR="00E30998" w:rsidRPr="007A67FB">
          <w:rPr>
            <w:rStyle w:val="Hyperlink"/>
            <w:noProof/>
            <w:lang w:val="en-GB"/>
          </w:rPr>
          <w:t>Termination of employment</w:t>
        </w:r>
        <w:r w:rsidR="00E30998">
          <w:rPr>
            <w:noProof/>
          </w:rPr>
          <w:tab/>
        </w:r>
        <w:r w:rsidR="00E30998">
          <w:rPr>
            <w:noProof/>
          </w:rPr>
          <w:fldChar w:fldCharType="begin"/>
        </w:r>
        <w:r w:rsidR="00E30998">
          <w:rPr>
            <w:noProof/>
          </w:rPr>
          <w:instrText xml:space="preserve"> PAGEREF _Toc27650801 \h </w:instrText>
        </w:r>
        <w:r w:rsidR="00E30998">
          <w:rPr>
            <w:noProof/>
          </w:rPr>
        </w:r>
        <w:r w:rsidR="00E30998">
          <w:rPr>
            <w:noProof/>
          </w:rPr>
          <w:fldChar w:fldCharType="separate"/>
        </w:r>
        <w:r w:rsidR="00E30998">
          <w:rPr>
            <w:noProof/>
          </w:rPr>
          <w:t>15</w:t>
        </w:r>
        <w:r w:rsidR="00E30998">
          <w:rPr>
            <w:noProof/>
          </w:rPr>
          <w:fldChar w:fldCharType="end"/>
        </w:r>
      </w:hyperlink>
    </w:p>
    <w:p w14:paraId="41F3C414" w14:textId="7443CBA3" w:rsidR="00E30998" w:rsidRDefault="00637FA5">
      <w:pPr>
        <w:pStyle w:val="TOC2"/>
        <w:rPr>
          <w:rFonts w:asciiTheme="minorHAnsi" w:eastAsiaTheme="minorEastAsia" w:hAnsiTheme="minorHAnsi" w:cstheme="minorBidi"/>
          <w:noProof/>
          <w:sz w:val="22"/>
          <w:szCs w:val="22"/>
        </w:rPr>
      </w:pPr>
      <w:hyperlink w:anchor="_Toc27650802" w:history="1">
        <w:r w:rsidR="00E30998" w:rsidRPr="007A67FB">
          <w:rPr>
            <w:rStyle w:val="Hyperlink"/>
            <w:noProof/>
            <w:lang w:val="en-GB"/>
          </w:rPr>
          <w:t>12.</w:t>
        </w:r>
        <w:r w:rsidR="00E30998">
          <w:rPr>
            <w:rFonts w:asciiTheme="minorHAnsi" w:eastAsiaTheme="minorEastAsia" w:hAnsiTheme="minorHAnsi" w:cstheme="minorBidi"/>
            <w:noProof/>
            <w:sz w:val="22"/>
            <w:szCs w:val="22"/>
          </w:rPr>
          <w:tab/>
        </w:r>
        <w:r w:rsidR="00E30998" w:rsidRPr="007A67FB">
          <w:rPr>
            <w:rStyle w:val="Hyperlink"/>
            <w:noProof/>
            <w:lang w:val="en-GB"/>
          </w:rPr>
          <w:t>Redundancy</w:t>
        </w:r>
        <w:r w:rsidR="00E30998">
          <w:rPr>
            <w:noProof/>
          </w:rPr>
          <w:tab/>
        </w:r>
        <w:r w:rsidR="00E30998">
          <w:rPr>
            <w:noProof/>
          </w:rPr>
          <w:fldChar w:fldCharType="begin"/>
        </w:r>
        <w:r w:rsidR="00E30998">
          <w:rPr>
            <w:noProof/>
          </w:rPr>
          <w:instrText xml:space="preserve"> PAGEREF _Toc27650802 \h </w:instrText>
        </w:r>
        <w:r w:rsidR="00E30998">
          <w:rPr>
            <w:noProof/>
          </w:rPr>
        </w:r>
        <w:r w:rsidR="00E30998">
          <w:rPr>
            <w:noProof/>
          </w:rPr>
          <w:fldChar w:fldCharType="separate"/>
        </w:r>
        <w:r w:rsidR="00E30998">
          <w:rPr>
            <w:noProof/>
          </w:rPr>
          <w:t>16</w:t>
        </w:r>
        <w:r w:rsidR="00E30998">
          <w:rPr>
            <w:noProof/>
          </w:rPr>
          <w:fldChar w:fldCharType="end"/>
        </w:r>
      </w:hyperlink>
    </w:p>
    <w:p w14:paraId="3FB6169F" w14:textId="27D43A7C" w:rsidR="00E30998" w:rsidRDefault="00637FA5">
      <w:pPr>
        <w:pStyle w:val="TOC1"/>
        <w:rPr>
          <w:rFonts w:asciiTheme="minorHAnsi" w:eastAsiaTheme="minorEastAsia" w:hAnsiTheme="minorHAnsi" w:cstheme="minorBidi"/>
          <w:b w:val="0"/>
          <w:bCs w:val="0"/>
          <w:noProof/>
          <w:sz w:val="22"/>
          <w:szCs w:val="22"/>
        </w:rPr>
      </w:pPr>
      <w:hyperlink w:anchor="_Toc27650803" w:history="1">
        <w:r w:rsidR="00E30998" w:rsidRPr="007A67FB">
          <w:rPr>
            <w:rStyle w:val="Hyperlink"/>
            <w:noProof/>
            <w:lang w:val="en-GB"/>
          </w:rPr>
          <w:t>Part 4— Minimum Wages and Related Matters</w:t>
        </w:r>
        <w:r w:rsidR="00E30998">
          <w:rPr>
            <w:noProof/>
          </w:rPr>
          <w:tab/>
        </w:r>
        <w:r w:rsidR="00E30998">
          <w:rPr>
            <w:noProof/>
          </w:rPr>
          <w:fldChar w:fldCharType="begin"/>
        </w:r>
        <w:r w:rsidR="00E30998">
          <w:rPr>
            <w:noProof/>
          </w:rPr>
          <w:instrText xml:space="preserve"> PAGEREF _Toc27650803 \h </w:instrText>
        </w:r>
        <w:r w:rsidR="00E30998">
          <w:rPr>
            <w:noProof/>
          </w:rPr>
        </w:r>
        <w:r w:rsidR="00E30998">
          <w:rPr>
            <w:noProof/>
          </w:rPr>
          <w:fldChar w:fldCharType="separate"/>
        </w:r>
        <w:r w:rsidR="00E30998">
          <w:rPr>
            <w:noProof/>
          </w:rPr>
          <w:t>16</w:t>
        </w:r>
        <w:r w:rsidR="00E30998">
          <w:rPr>
            <w:noProof/>
          </w:rPr>
          <w:fldChar w:fldCharType="end"/>
        </w:r>
      </w:hyperlink>
    </w:p>
    <w:p w14:paraId="478EA60E" w14:textId="5E613DBF" w:rsidR="00E30998" w:rsidRDefault="00637FA5">
      <w:pPr>
        <w:pStyle w:val="TOC2"/>
        <w:rPr>
          <w:rFonts w:asciiTheme="minorHAnsi" w:eastAsiaTheme="minorEastAsia" w:hAnsiTheme="minorHAnsi" w:cstheme="minorBidi"/>
          <w:noProof/>
          <w:sz w:val="22"/>
          <w:szCs w:val="22"/>
        </w:rPr>
      </w:pPr>
      <w:hyperlink w:anchor="_Toc27650804" w:history="1">
        <w:r w:rsidR="00E30998" w:rsidRPr="007A67FB">
          <w:rPr>
            <w:rStyle w:val="Hyperlink"/>
            <w:noProof/>
          </w:rPr>
          <w:t>13.</w:t>
        </w:r>
        <w:r w:rsidR="00E30998">
          <w:rPr>
            <w:rFonts w:asciiTheme="minorHAnsi" w:eastAsiaTheme="minorEastAsia" w:hAnsiTheme="minorHAnsi" w:cstheme="minorBidi"/>
            <w:noProof/>
            <w:sz w:val="22"/>
            <w:szCs w:val="22"/>
          </w:rPr>
          <w:tab/>
        </w:r>
        <w:r w:rsidR="00E30998" w:rsidRPr="007A67FB">
          <w:rPr>
            <w:rStyle w:val="Hyperlink"/>
            <w:noProof/>
          </w:rPr>
          <w:t>Classifications</w:t>
        </w:r>
        <w:r w:rsidR="00E30998">
          <w:rPr>
            <w:noProof/>
          </w:rPr>
          <w:tab/>
        </w:r>
        <w:r w:rsidR="00E30998">
          <w:rPr>
            <w:noProof/>
          </w:rPr>
          <w:fldChar w:fldCharType="begin"/>
        </w:r>
        <w:r w:rsidR="00E30998">
          <w:rPr>
            <w:noProof/>
          </w:rPr>
          <w:instrText xml:space="preserve"> PAGEREF _Toc27650804 \h </w:instrText>
        </w:r>
        <w:r w:rsidR="00E30998">
          <w:rPr>
            <w:noProof/>
          </w:rPr>
        </w:r>
        <w:r w:rsidR="00E30998">
          <w:rPr>
            <w:noProof/>
          </w:rPr>
          <w:fldChar w:fldCharType="separate"/>
        </w:r>
        <w:r w:rsidR="00E30998">
          <w:rPr>
            <w:noProof/>
          </w:rPr>
          <w:t>16</w:t>
        </w:r>
        <w:r w:rsidR="00E30998">
          <w:rPr>
            <w:noProof/>
          </w:rPr>
          <w:fldChar w:fldCharType="end"/>
        </w:r>
      </w:hyperlink>
    </w:p>
    <w:p w14:paraId="46854E30" w14:textId="282460D1" w:rsidR="00E30998" w:rsidRDefault="00637FA5">
      <w:pPr>
        <w:pStyle w:val="TOC2"/>
        <w:rPr>
          <w:rFonts w:asciiTheme="minorHAnsi" w:eastAsiaTheme="minorEastAsia" w:hAnsiTheme="minorHAnsi" w:cstheme="minorBidi"/>
          <w:noProof/>
          <w:sz w:val="22"/>
          <w:szCs w:val="22"/>
        </w:rPr>
      </w:pPr>
      <w:hyperlink w:anchor="_Toc27650805" w:history="1">
        <w:r w:rsidR="00E30998" w:rsidRPr="007A67FB">
          <w:rPr>
            <w:rStyle w:val="Hyperlink"/>
            <w:noProof/>
          </w:rPr>
          <w:t>14.</w:t>
        </w:r>
        <w:r w:rsidR="00E30998">
          <w:rPr>
            <w:rFonts w:asciiTheme="minorHAnsi" w:eastAsiaTheme="minorEastAsia" w:hAnsiTheme="minorHAnsi" w:cstheme="minorBidi"/>
            <w:noProof/>
            <w:sz w:val="22"/>
            <w:szCs w:val="22"/>
          </w:rPr>
          <w:tab/>
        </w:r>
        <w:r w:rsidR="00E30998" w:rsidRPr="007A67FB">
          <w:rPr>
            <w:rStyle w:val="Hyperlink"/>
            <w:noProof/>
          </w:rPr>
          <w:t>Minimum wages</w:t>
        </w:r>
        <w:r w:rsidR="00E30998">
          <w:rPr>
            <w:noProof/>
          </w:rPr>
          <w:tab/>
        </w:r>
        <w:r w:rsidR="00E30998">
          <w:rPr>
            <w:noProof/>
          </w:rPr>
          <w:fldChar w:fldCharType="begin"/>
        </w:r>
        <w:r w:rsidR="00E30998">
          <w:rPr>
            <w:noProof/>
          </w:rPr>
          <w:instrText xml:space="preserve"> PAGEREF _Toc27650805 \h </w:instrText>
        </w:r>
        <w:r w:rsidR="00E30998">
          <w:rPr>
            <w:noProof/>
          </w:rPr>
        </w:r>
        <w:r w:rsidR="00E30998">
          <w:rPr>
            <w:noProof/>
          </w:rPr>
          <w:fldChar w:fldCharType="separate"/>
        </w:r>
        <w:r w:rsidR="00E30998">
          <w:rPr>
            <w:noProof/>
          </w:rPr>
          <w:t>17</w:t>
        </w:r>
        <w:r w:rsidR="00E30998">
          <w:rPr>
            <w:noProof/>
          </w:rPr>
          <w:fldChar w:fldCharType="end"/>
        </w:r>
      </w:hyperlink>
    </w:p>
    <w:p w14:paraId="03155EE2" w14:textId="5494A7D1" w:rsidR="00E30998" w:rsidRDefault="00637FA5">
      <w:pPr>
        <w:pStyle w:val="TOC2"/>
        <w:rPr>
          <w:rFonts w:asciiTheme="minorHAnsi" w:eastAsiaTheme="minorEastAsia" w:hAnsiTheme="minorHAnsi" w:cstheme="minorBidi"/>
          <w:noProof/>
          <w:sz w:val="22"/>
          <w:szCs w:val="22"/>
        </w:rPr>
      </w:pPr>
      <w:hyperlink w:anchor="_Toc27650806" w:history="1">
        <w:r w:rsidR="00E30998" w:rsidRPr="007A67FB">
          <w:rPr>
            <w:rStyle w:val="Hyperlink"/>
            <w:noProof/>
          </w:rPr>
          <w:t>15.</w:t>
        </w:r>
        <w:r w:rsidR="00E30998">
          <w:rPr>
            <w:rFonts w:asciiTheme="minorHAnsi" w:eastAsiaTheme="minorEastAsia" w:hAnsiTheme="minorHAnsi" w:cstheme="minorBidi"/>
            <w:noProof/>
            <w:sz w:val="22"/>
            <w:szCs w:val="22"/>
          </w:rPr>
          <w:tab/>
        </w:r>
        <w:r w:rsidR="00E30998" w:rsidRPr="007A67FB">
          <w:rPr>
            <w:rStyle w:val="Hyperlink"/>
            <w:noProof/>
          </w:rPr>
          <w:t>Allowances</w:t>
        </w:r>
        <w:r w:rsidR="00E30998">
          <w:rPr>
            <w:noProof/>
          </w:rPr>
          <w:tab/>
        </w:r>
        <w:r w:rsidR="00E30998">
          <w:rPr>
            <w:noProof/>
          </w:rPr>
          <w:fldChar w:fldCharType="begin"/>
        </w:r>
        <w:r w:rsidR="00E30998">
          <w:rPr>
            <w:noProof/>
          </w:rPr>
          <w:instrText xml:space="preserve"> PAGEREF _Toc27650806 \h </w:instrText>
        </w:r>
        <w:r w:rsidR="00E30998">
          <w:rPr>
            <w:noProof/>
          </w:rPr>
        </w:r>
        <w:r w:rsidR="00E30998">
          <w:rPr>
            <w:noProof/>
          </w:rPr>
          <w:fldChar w:fldCharType="separate"/>
        </w:r>
        <w:r w:rsidR="00E30998">
          <w:rPr>
            <w:noProof/>
          </w:rPr>
          <w:t>19</w:t>
        </w:r>
        <w:r w:rsidR="00E30998">
          <w:rPr>
            <w:noProof/>
          </w:rPr>
          <w:fldChar w:fldCharType="end"/>
        </w:r>
      </w:hyperlink>
    </w:p>
    <w:p w14:paraId="65E5B69A" w14:textId="0B9A1F01" w:rsidR="00E30998" w:rsidRDefault="00637FA5">
      <w:pPr>
        <w:pStyle w:val="TOC2"/>
        <w:rPr>
          <w:rFonts w:asciiTheme="minorHAnsi" w:eastAsiaTheme="minorEastAsia" w:hAnsiTheme="minorHAnsi" w:cstheme="minorBidi"/>
          <w:noProof/>
          <w:sz w:val="22"/>
          <w:szCs w:val="22"/>
        </w:rPr>
      </w:pPr>
      <w:hyperlink w:anchor="_Toc27650807" w:history="1">
        <w:r w:rsidR="00E30998" w:rsidRPr="007A67FB">
          <w:rPr>
            <w:rStyle w:val="Hyperlink"/>
            <w:noProof/>
          </w:rPr>
          <w:t>16.</w:t>
        </w:r>
        <w:r w:rsidR="00E30998">
          <w:rPr>
            <w:rFonts w:asciiTheme="minorHAnsi" w:eastAsiaTheme="minorEastAsia" w:hAnsiTheme="minorHAnsi" w:cstheme="minorBidi"/>
            <w:noProof/>
            <w:sz w:val="22"/>
            <w:szCs w:val="22"/>
          </w:rPr>
          <w:tab/>
        </w:r>
        <w:r w:rsidR="00E30998" w:rsidRPr="007A67FB">
          <w:rPr>
            <w:rStyle w:val="Hyperlink"/>
            <w:noProof/>
          </w:rPr>
          <w:t>Higher duties</w:t>
        </w:r>
        <w:r w:rsidR="00E30998">
          <w:rPr>
            <w:noProof/>
          </w:rPr>
          <w:tab/>
        </w:r>
        <w:r w:rsidR="00E30998">
          <w:rPr>
            <w:noProof/>
          </w:rPr>
          <w:fldChar w:fldCharType="begin"/>
        </w:r>
        <w:r w:rsidR="00E30998">
          <w:rPr>
            <w:noProof/>
          </w:rPr>
          <w:instrText xml:space="preserve"> PAGEREF _Toc27650807 \h </w:instrText>
        </w:r>
        <w:r w:rsidR="00E30998">
          <w:rPr>
            <w:noProof/>
          </w:rPr>
        </w:r>
        <w:r w:rsidR="00E30998">
          <w:rPr>
            <w:noProof/>
          </w:rPr>
          <w:fldChar w:fldCharType="separate"/>
        </w:r>
        <w:r w:rsidR="00E30998">
          <w:rPr>
            <w:noProof/>
          </w:rPr>
          <w:t>26</w:t>
        </w:r>
        <w:r w:rsidR="00E30998">
          <w:rPr>
            <w:noProof/>
          </w:rPr>
          <w:fldChar w:fldCharType="end"/>
        </w:r>
      </w:hyperlink>
    </w:p>
    <w:p w14:paraId="389B1C1F" w14:textId="3F5F3B8F" w:rsidR="00E30998" w:rsidRDefault="00637FA5">
      <w:pPr>
        <w:pStyle w:val="TOC2"/>
        <w:rPr>
          <w:rFonts w:asciiTheme="minorHAnsi" w:eastAsiaTheme="minorEastAsia" w:hAnsiTheme="minorHAnsi" w:cstheme="minorBidi"/>
          <w:noProof/>
          <w:sz w:val="22"/>
          <w:szCs w:val="22"/>
        </w:rPr>
      </w:pPr>
      <w:hyperlink w:anchor="_Toc27650808" w:history="1">
        <w:r w:rsidR="00E30998" w:rsidRPr="007A67FB">
          <w:rPr>
            <w:rStyle w:val="Hyperlink"/>
            <w:noProof/>
          </w:rPr>
          <w:t>17.</w:t>
        </w:r>
        <w:r w:rsidR="00E30998">
          <w:rPr>
            <w:rFonts w:asciiTheme="minorHAnsi" w:eastAsiaTheme="minorEastAsia" w:hAnsiTheme="minorHAnsi" w:cstheme="minorBidi"/>
            <w:noProof/>
            <w:sz w:val="22"/>
            <w:szCs w:val="22"/>
          </w:rPr>
          <w:tab/>
        </w:r>
        <w:r w:rsidR="00E30998" w:rsidRPr="007A67FB">
          <w:rPr>
            <w:rStyle w:val="Hyperlink"/>
            <w:noProof/>
          </w:rPr>
          <w:t>Payment of wages</w:t>
        </w:r>
        <w:r w:rsidR="00E30998">
          <w:rPr>
            <w:noProof/>
          </w:rPr>
          <w:tab/>
        </w:r>
        <w:r w:rsidR="00E30998">
          <w:rPr>
            <w:noProof/>
          </w:rPr>
          <w:fldChar w:fldCharType="begin"/>
        </w:r>
        <w:r w:rsidR="00E30998">
          <w:rPr>
            <w:noProof/>
          </w:rPr>
          <w:instrText xml:space="preserve"> PAGEREF _Toc27650808 \h </w:instrText>
        </w:r>
        <w:r w:rsidR="00E30998">
          <w:rPr>
            <w:noProof/>
          </w:rPr>
        </w:r>
        <w:r w:rsidR="00E30998">
          <w:rPr>
            <w:noProof/>
          </w:rPr>
          <w:fldChar w:fldCharType="separate"/>
        </w:r>
        <w:r w:rsidR="00E30998">
          <w:rPr>
            <w:noProof/>
          </w:rPr>
          <w:t>26</w:t>
        </w:r>
        <w:r w:rsidR="00E30998">
          <w:rPr>
            <w:noProof/>
          </w:rPr>
          <w:fldChar w:fldCharType="end"/>
        </w:r>
      </w:hyperlink>
    </w:p>
    <w:p w14:paraId="3192AA81" w14:textId="3475CBDF" w:rsidR="00E30998" w:rsidRDefault="00637FA5">
      <w:pPr>
        <w:pStyle w:val="TOC2"/>
        <w:rPr>
          <w:rFonts w:asciiTheme="minorHAnsi" w:eastAsiaTheme="minorEastAsia" w:hAnsiTheme="minorHAnsi" w:cstheme="minorBidi"/>
          <w:noProof/>
          <w:sz w:val="22"/>
          <w:szCs w:val="22"/>
        </w:rPr>
      </w:pPr>
      <w:hyperlink w:anchor="_Toc27650809" w:history="1">
        <w:r w:rsidR="00E30998" w:rsidRPr="007A67FB">
          <w:rPr>
            <w:rStyle w:val="Hyperlink"/>
            <w:noProof/>
          </w:rPr>
          <w:t>18.</w:t>
        </w:r>
        <w:r w:rsidR="00E30998">
          <w:rPr>
            <w:rFonts w:asciiTheme="minorHAnsi" w:eastAsiaTheme="minorEastAsia" w:hAnsiTheme="minorHAnsi" w:cstheme="minorBidi"/>
            <w:noProof/>
            <w:sz w:val="22"/>
            <w:szCs w:val="22"/>
          </w:rPr>
          <w:tab/>
        </w:r>
        <w:r w:rsidR="00E30998" w:rsidRPr="007A67FB">
          <w:rPr>
            <w:rStyle w:val="Hyperlink"/>
            <w:noProof/>
          </w:rPr>
          <w:t>National training wage</w:t>
        </w:r>
        <w:r w:rsidR="00E30998">
          <w:rPr>
            <w:noProof/>
          </w:rPr>
          <w:tab/>
        </w:r>
        <w:r w:rsidR="00E30998">
          <w:rPr>
            <w:noProof/>
          </w:rPr>
          <w:fldChar w:fldCharType="begin"/>
        </w:r>
        <w:r w:rsidR="00E30998">
          <w:rPr>
            <w:noProof/>
          </w:rPr>
          <w:instrText xml:space="preserve"> PAGEREF _Toc27650809 \h </w:instrText>
        </w:r>
        <w:r w:rsidR="00E30998">
          <w:rPr>
            <w:noProof/>
          </w:rPr>
        </w:r>
        <w:r w:rsidR="00E30998">
          <w:rPr>
            <w:noProof/>
          </w:rPr>
          <w:fldChar w:fldCharType="separate"/>
        </w:r>
        <w:r w:rsidR="00E30998">
          <w:rPr>
            <w:noProof/>
          </w:rPr>
          <w:t>27</w:t>
        </w:r>
        <w:r w:rsidR="00E30998">
          <w:rPr>
            <w:noProof/>
          </w:rPr>
          <w:fldChar w:fldCharType="end"/>
        </w:r>
      </w:hyperlink>
    </w:p>
    <w:p w14:paraId="62A3D726" w14:textId="1726C409" w:rsidR="00E30998" w:rsidRDefault="00637FA5">
      <w:pPr>
        <w:pStyle w:val="TOC2"/>
        <w:rPr>
          <w:rFonts w:asciiTheme="minorHAnsi" w:eastAsiaTheme="minorEastAsia" w:hAnsiTheme="minorHAnsi" w:cstheme="minorBidi"/>
          <w:noProof/>
          <w:sz w:val="22"/>
          <w:szCs w:val="22"/>
        </w:rPr>
      </w:pPr>
      <w:hyperlink w:anchor="_Toc27650810" w:history="1">
        <w:r w:rsidR="00E30998" w:rsidRPr="007A67FB">
          <w:rPr>
            <w:rStyle w:val="Hyperlink"/>
            <w:noProof/>
          </w:rPr>
          <w:t>19.</w:t>
        </w:r>
        <w:r w:rsidR="00E30998">
          <w:rPr>
            <w:rFonts w:asciiTheme="minorHAnsi" w:eastAsiaTheme="minorEastAsia" w:hAnsiTheme="minorHAnsi" w:cstheme="minorBidi"/>
            <w:noProof/>
            <w:sz w:val="22"/>
            <w:szCs w:val="22"/>
          </w:rPr>
          <w:tab/>
        </w:r>
        <w:r w:rsidR="00E30998" w:rsidRPr="007A67FB">
          <w:rPr>
            <w:rStyle w:val="Hyperlink"/>
            <w:noProof/>
          </w:rPr>
          <w:t>Superannuation</w:t>
        </w:r>
        <w:r w:rsidR="00E30998">
          <w:rPr>
            <w:noProof/>
          </w:rPr>
          <w:tab/>
        </w:r>
        <w:r w:rsidR="00E30998">
          <w:rPr>
            <w:noProof/>
          </w:rPr>
          <w:fldChar w:fldCharType="begin"/>
        </w:r>
        <w:r w:rsidR="00E30998">
          <w:rPr>
            <w:noProof/>
          </w:rPr>
          <w:instrText xml:space="preserve"> PAGEREF _Toc27650810 \h </w:instrText>
        </w:r>
        <w:r w:rsidR="00E30998">
          <w:rPr>
            <w:noProof/>
          </w:rPr>
        </w:r>
        <w:r w:rsidR="00E30998">
          <w:rPr>
            <w:noProof/>
          </w:rPr>
          <w:fldChar w:fldCharType="separate"/>
        </w:r>
        <w:r w:rsidR="00E30998">
          <w:rPr>
            <w:noProof/>
          </w:rPr>
          <w:t>27</w:t>
        </w:r>
        <w:r w:rsidR="00E30998">
          <w:rPr>
            <w:noProof/>
          </w:rPr>
          <w:fldChar w:fldCharType="end"/>
        </w:r>
      </w:hyperlink>
    </w:p>
    <w:p w14:paraId="4281C72A" w14:textId="62E5D005" w:rsidR="00E30998" w:rsidRDefault="00637FA5">
      <w:pPr>
        <w:pStyle w:val="TOC1"/>
        <w:rPr>
          <w:rFonts w:asciiTheme="minorHAnsi" w:eastAsiaTheme="minorEastAsia" w:hAnsiTheme="minorHAnsi" w:cstheme="minorBidi"/>
          <w:b w:val="0"/>
          <w:bCs w:val="0"/>
          <w:noProof/>
          <w:sz w:val="22"/>
          <w:szCs w:val="22"/>
        </w:rPr>
      </w:pPr>
      <w:hyperlink w:anchor="_Toc27650811" w:history="1">
        <w:r w:rsidR="00E30998" w:rsidRPr="007A67FB">
          <w:rPr>
            <w:rStyle w:val="Hyperlink"/>
            <w:noProof/>
          </w:rPr>
          <w:t>Part 5— Hours of Work and Related Matters</w:t>
        </w:r>
        <w:r w:rsidR="00E30998">
          <w:rPr>
            <w:noProof/>
          </w:rPr>
          <w:tab/>
        </w:r>
        <w:r w:rsidR="00E30998">
          <w:rPr>
            <w:noProof/>
          </w:rPr>
          <w:fldChar w:fldCharType="begin"/>
        </w:r>
        <w:r w:rsidR="00E30998">
          <w:rPr>
            <w:noProof/>
          </w:rPr>
          <w:instrText xml:space="preserve"> PAGEREF _Toc27650811 \h </w:instrText>
        </w:r>
        <w:r w:rsidR="00E30998">
          <w:rPr>
            <w:noProof/>
          </w:rPr>
        </w:r>
        <w:r w:rsidR="00E30998">
          <w:rPr>
            <w:noProof/>
          </w:rPr>
          <w:fldChar w:fldCharType="separate"/>
        </w:r>
        <w:r w:rsidR="00E30998">
          <w:rPr>
            <w:noProof/>
          </w:rPr>
          <w:t>27</w:t>
        </w:r>
        <w:r w:rsidR="00E30998">
          <w:rPr>
            <w:noProof/>
          </w:rPr>
          <w:fldChar w:fldCharType="end"/>
        </w:r>
      </w:hyperlink>
    </w:p>
    <w:p w14:paraId="07C2617D" w14:textId="68021B77" w:rsidR="00E30998" w:rsidRDefault="00637FA5">
      <w:pPr>
        <w:pStyle w:val="TOC2"/>
        <w:rPr>
          <w:rFonts w:asciiTheme="minorHAnsi" w:eastAsiaTheme="minorEastAsia" w:hAnsiTheme="minorHAnsi" w:cstheme="minorBidi"/>
          <w:noProof/>
          <w:sz w:val="22"/>
          <w:szCs w:val="22"/>
        </w:rPr>
      </w:pPr>
      <w:hyperlink w:anchor="_Toc27650812" w:history="1">
        <w:r w:rsidR="00E30998" w:rsidRPr="007A67FB">
          <w:rPr>
            <w:rStyle w:val="Hyperlink"/>
            <w:noProof/>
          </w:rPr>
          <w:t>20.</w:t>
        </w:r>
        <w:r w:rsidR="00E30998">
          <w:rPr>
            <w:rFonts w:asciiTheme="minorHAnsi" w:eastAsiaTheme="minorEastAsia" w:hAnsiTheme="minorHAnsi" w:cstheme="minorBidi"/>
            <w:noProof/>
            <w:sz w:val="22"/>
            <w:szCs w:val="22"/>
          </w:rPr>
          <w:tab/>
        </w:r>
        <w:r w:rsidR="00E30998" w:rsidRPr="007A67FB">
          <w:rPr>
            <w:rStyle w:val="Hyperlink"/>
            <w:noProof/>
          </w:rPr>
          <w:t>Ordinary hours of work and rostering</w:t>
        </w:r>
        <w:r w:rsidR="00E30998">
          <w:rPr>
            <w:noProof/>
          </w:rPr>
          <w:tab/>
        </w:r>
        <w:r w:rsidR="00E30998">
          <w:rPr>
            <w:noProof/>
          </w:rPr>
          <w:fldChar w:fldCharType="begin"/>
        </w:r>
        <w:r w:rsidR="00E30998">
          <w:rPr>
            <w:noProof/>
          </w:rPr>
          <w:instrText xml:space="preserve"> PAGEREF _Toc27650812 \h </w:instrText>
        </w:r>
        <w:r w:rsidR="00E30998">
          <w:rPr>
            <w:noProof/>
          </w:rPr>
        </w:r>
        <w:r w:rsidR="00E30998">
          <w:rPr>
            <w:noProof/>
          </w:rPr>
          <w:fldChar w:fldCharType="separate"/>
        </w:r>
        <w:r w:rsidR="00E30998">
          <w:rPr>
            <w:noProof/>
          </w:rPr>
          <w:t>27</w:t>
        </w:r>
        <w:r w:rsidR="00E30998">
          <w:rPr>
            <w:noProof/>
          </w:rPr>
          <w:fldChar w:fldCharType="end"/>
        </w:r>
      </w:hyperlink>
    </w:p>
    <w:p w14:paraId="4722B9F9" w14:textId="11D17E9E" w:rsidR="00E30998" w:rsidRDefault="00637FA5">
      <w:pPr>
        <w:pStyle w:val="TOC2"/>
        <w:rPr>
          <w:rFonts w:asciiTheme="minorHAnsi" w:eastAsiaTheme="minorEastAsia" w:hAnsiTheme="minorHAnsi" w:cstheme="minorBidi"/>
          <w:noProof/>
          <w:sz w:val="22"/>
          <w:szCs w:val="22"/>
        </w:rPr>
      </w:pPr>
      <w:hyperlink w:anchor="_Toc27650813" w:history="1">
        <w:r w:rsidR="00E30998" w:rsidRPr="007A67FB">
          <w:rPr>
            <w:rStyle w:val="Hyperlink"/>
            <w:noProof/>
          </w:rPr>
          <w:t>21.</w:t>
        </w:r>
        <w:r w:rsidR="00E30998">
          <w:rPr>
            <w:rFonts w:asciiTheme="minorHAnsi" w:eastAsiaTheme="minorEastAsia" w:hAnsiTheme="minorHAnsi" w:cstheme="minorBidi"/>
            <w:noProof/>
            <w:sz w:val="22"/>
            <w:szCs w:val="22"/>
          </w:rPr>
          <w:tab/>
        </w:r>
        <w:r w:rsidR="00E30998" w:rsidRPr="007A67FB">
          <w:rPr>
            <w:rStyle w:val="Hyperlink"/>
            <w:noProof/>
          </w:rPr>
          <w:t>Breaks</w:t>
        </w:r>
        <w:r w:rsidR="00E30998">
          <w:rPr>
            <w:noProof/>
          </w:rPr>
          <w:tab/>
        </w:r>
        <w:r w:rsidR="00E30998">
          <w:rPr>
            <w:noProof/>
          </w:rPr>
          <w:fldChar w:fldCharType="begin"/>
        </w:r>
        <w:r w:rsidR="00E30998">
          <w:rPr>
            <w:noProof/>
          </w:rPr>
          <w:instrText xml:space="preserve"> PAGEREF _Toc27650813 \h </w:instrText>
        </w:r>
        <w:r w:rsidR="00E30998">
          <w:rPr>
            <w:noProof/>
          </w:rPr>
        </w:r>
        <w:r w:rsidR="00E30998">
          <w:rPr>
            <w:noProof/>
          </w:rPr>
          <w:fldChar w:fldCharType="separate"/>
        </w:r>
        <w:r w:rsidR="00E30998">
          <w:rPr>
            <w:noProof/>
          </w:rPr>
          <w:t>28</w:t>
        </w:r>
        <w:r w:rsidR="00E30998">
          <w:rPr>
            <w:noProof/>
          </w:rPr>
          <w:fldChar w:fldCharType="end"/>
        </w:r>
      </w:hyperlink>
    </w:p>
    <w:p w14:paraId="1A455CD3" w14:textId="2695D78F" w:rsidR="00E30998" w:rsidRDefault="00637FA5">
      <w:pPr>
        <w:pStyle w:val="TOC2"/>
        <w:rPr>
          <w:rFonts w:asciiTheme="minorHAnsi" w:eastAsiaTheme="minorEastAsia" w:hAnsiTheme="minorHAnsi" w:cstheme="minorBidi"/>
          <w:noProof/>
          <w:sz w:val="22"/>
          <w:szCs w:val="22"/>
        </w:rPr>
      </w:pPr>
      <w:hyperlink w:anchor="_Toc27650814" w:history="1">
        <w:r w:rsidR="00E30998" w:rsidRPr="007A67FB">
          <w:rPr>
            <w:rStyle w:val="Hyperlink"/>
            <w:noProof/>
          </w:rPr>
          <w:t>22.</w:t>
        </w:r>
        <w:r w:rsidR="00E30998">
          <w:rPr>
            <w:rFonts w:asciiTheme="minorHAnsi" w:eastAsiaTheme="minorEastAsia" w:hAnsiTheme="minorHAnsi" w:cstheme="minorBidi"/>
            <w:noProof/>
            <w:sz w:val="22"/>
            <w:szCs w:val="22"/>
          </w:rPr>
          <w:tab/>
        </w:r>
        <w:r w:rsidR="00E30998" w:rsidRPr="007A67FB">
          <w:rPr>
            <w:rStyle w:val="Hyperlink"/>
            <w:noProof/>
          </w:rPr>
          <w:t>Overtime and penalty rates</w:t>
        </w:r>
        <w:r w:rsidR="00E30998">
          <w:rPr>
            <w:noProof/>
          </w:rPr>
          <w:tab/>
        </w:r>
        <w:r w:rsidR="00E30998">
          <w:rPr>
            <w:noProof/>
          </w:rPr>
          <w:fldChar w:fldCharType="begin"/>
        </w:r>
        <w:r w:rsidR="00E30998">
          <w:rPr>
            <w:noProof/>
          </w:rPr>
          <w:instrText xml:space="preserve"> PAGEREF _Toc27650814 \h </w:instrText>
        </w:r>
        <w:r w:rsidR="00E30998">
          <w:rPr>
            <w:noProof/>
          </w:rPr>
        </w:r>
        <w:r w:rsidR="00E30998">
          <w:rPr>
            <w:noProof/>
          </w:rPr>
          <w:fldChar w:fldCharType="separate"/>
        </w:r>
        <w:r w:rsidR="00E30998">
          <w:rPr>
            <w:noProof/>
          </w:rPr>
          <w:t>29</w:t>
        </w:r>
        <w:r w:rsidR="00E30998">
          <w:rPr>
            <w:noProof/>
          </w:rPr>
          <w:fldChar w:fldCharType="end"/>
        </w:r>
      </w:hyperlink>
    </w:p>
    <w:p w14:paraId="7206DC8C" w14:textId="4409AFCA" w:rsidR="00E30998" w:rsidRDefault="00637FA5">
      <w:pPr>
        <w:pStyle w:val="TOC2"/>
        <w:rPr>
          <w:rFonts w:asciiTheme="minorHAnsi" w:eastAsiaTheme="minorEastAsia" w:hAnsiTheme="minorHAnsi" w:cstheme="minorBidi"/>
          <w:noProof/>
          <w:sz w:val="22"/>
          <w:szCs w:val="22"/>
        </w:rPr>
      </w:pPr>
      <w:hyperlink w:anchor="_Toc27650815" w:history="1">
        <w:r w:rsidR="00E30998" w:rsidRPr="007A67FB">
          <w:rPr>
            <w:rStyle w:val="Hyperlink"/>
            <w:noProof/>
          </w:rPr>
          <w:t>22A.</w:t>
        </w:r>
        <w:r w:rsidR="00E30998">
          <w:rPr>
            <w:rFonts w:asciiTheme="minorHAnsi" w:eastAsiaTheme="minorEastAsia" w:hAnsiTheme="minorHAnsi" w:cstheme="minorBidi"/>
            <w:noProof/>
            <w:sz w:val="22"/>
            <w:szCs w:val="22"/>
          </w:rPr>
          <w:tab/>
        </w:r>
        <w:r w:rsidR="00E30998" w:rsidRPr="007A67FB">
          <w:rPr>
            <w:rStyle w:val="Hyperlink"/>
            <w:noProof/>
          </w:rPr>
          <w:t>Requests for flexible working arrangements</w:t>
        </w:r>
        <w:r w:rsidR="00E30998">
          <w:rPr>
            <w:noProof/>
          </w:rPr>
          <w:tab/>
        </w:r>
        <w:r w:rsidR="00E30998">
          <w:rPr>
            <w:noProof/>
          </w:rPr>
          <w:fldChar w:fldCharType="begin"/>
        </w:r>
        <w:r w:rsidR="00E30998">
          <w:rPr>
            <w:noProof/>
          </w:rPr>
          <w:instrText xml:space="preserve"> PAGEREF _Toc27650815 \h </w:instrText>
        </w:r>
        <w:r w:rsidR="00E30998">
          <w:rPr>
            <w:noProof/>
          </w:rPr>
        </w:r>
        <w:r w:rsidR="00E30998">
          <w:rPr>
            <w:noProof/>
          </w:rPr>
          <w:fldChar w:fldCharType="separate"/>
        </w:r>
        <w:r w:rsidR="00E30998">
          <w:rPr>
            <w:noProof/>
          </w:rPr>
          <w:t>29</w:t>
        </w:r>
        <w:r w:rsidR="00E30998">
          <w:rPr>
            <w:noProof/>
          </w:rPr>
          <w:fldChar w:fldCharType="end"/>
        </w:r>
      </w:hyperlink>
    </w:p>
    <w:p w14:paraId="0C47D528" w14:textId="6B8ED0FF" w:rsidR="00E30998" w:rsidRDefault="00637FA5">
      <w:pPr>
        <w:pStyle w:val="TOC1"/>
        <w:rPr>
          <w:rFonts w:asciiTheme="minorHAnsi" w:eastAsiaTheme="minorEastAsia" w:hAnsiTheme="minorHAnsi" w:cstheme="minorBidi"/>
          <w:b w:val="0"/>
          <w:bCs w:val="0"/>
          <w:noProof/>
          <w:sz w:val="22"/>
          <w:szCs w:val="22"/>
        </w:rPr>
      </w:pPr>
      <w:hyperlink w:anchor="_Toc27650816" w:history="1">
        <w:r w:rsidR="00E30998" w:rsidRPr="007A67FB">
          <w:rPr>
            <w:rStyle w:val="Hyperlink"/>
            <w:noProof/>
          </w:rPr>
          <w:t>Part 6— Leave and Public Holidays</w:t>
        </w:r>
        <w:r w:rsidR="00E30998">
          <w:rPr>
            <w:noProof/>
          </w:rPr>
          <w:tab/>
        </w:r>
        <w:r w:rsidR="00E30998">
          <w:rPr>
            <w:noProof/>
          </w:rPr>
          <w:fldChar w:fldCharType="begin"/>
        </w:r>
        <w:r w:rsidR="00E30998">
          <w:rPr>
            <w:noProof/>
          </w:rPr>
          <w:instrText xml:space="preserve"> PAGEREF _Toc27650816 \h </w:instrText>
        </w:r>
        <w:r w:rsidR="00E30998">
          <w:rPr>
            <w:noProof/>
          </w:rPr>
        </w:r>
        <w:r w:rsidR="00E30998">
          <w:rPr>
            <w:noProof/>
          </w:rPr>
          <w:fldChar w:fldCharType="separate"/>
        </w:r>
        <w:r w:rsidR="00E30998">
          <w:rPr>
            <w:noProof/>
          </w:rPr>
          <w:t>31</w:t>
        </w:r>
        <w:r w:rsidR="00E30998">
          <w:rPr>
            <w:noProof/>
          </w:rPr>
          <w:fldChar w:fldCharType="end"/>
        </w:r>
      </w:hyperlink>
    </w:p>
    <w:p w14:paraId="3AC92165" w14:textId="2D269A25" w:rsidR="00E30998" w:rsidRDefault="00637FA5">
      <w:pPr>
        <w:pStyle w:val="TOC2"/>
        <w:rPr>
          <w:rFonts w:asciiTheme="minorHAnsi" w:eastAsiaTheme="minorEastAsia" w:hAnsiTheme="minorHAnsi" w:cstheme="minorBidi"/>
          <w:noProof/>
          <w:sz w:val="22"/>
          <w:szCs w:val="22"/>
        </w:rPr>
      </w:pPr>
      <w:hyperlink w:anchor="_Toc27650817" w:history="1">
        <w:r w:rsidR="00E30998" w:rsidRPr="007A67FB">
          <w:rPr>
            <w:rStyle w:val="Hyperlink"/>
            <w:noProof/>
          </w:rPr>
          <w:t>23.</w:t>
        </w:r>
        <w:r w:rsidR="00E30998">
          <w:rPr>
            <w:rFonts w:asciiTheme="minorHAnsi" w:eastAsiaTheme="minorEastAsia" w:hAnsiTheme="minorHAnsi" w:cstheme="minorBidi"/>
            <w:noProof/>
            <w:sz w:val="22"/>
            <w:szCs w:val="22"/>
          </w:rPr>
          <w:tab/>
        </w:r>
        <w:r w:rsidR="00E30998" w:rsidRPr="007A67FB">
          <w:rPr>
            <w:rStyle w:val="Hyperlink"/>
            <w:noProof/>
          </w:rPr>
          <w:t>Annual leave</w:t>
        </w:r>
        <w:r w:rsidR="00E30998">
          <w:rPr>
            <w:noProof/>
          </w:rPr>
          <w:tab/>
        </w:r>
        <w:r w:rsidR="00E30998">
          <w:rPr>
            <w:noProof/>
          </w:rPr>
          <w:fldChar w:fldCharType="begin"/>
        </w:r>
        <w:r w:rsidR="00E30998">
          <w:rPr>
            <w:noProof/>
          </w:rPr>
          <w:instrText xml:space="preserve"> PAGEREF _Toc27650817 \h </w:instrText>
        </w:r>
        <w:r w:rsidR="00E30998">
          <w:rPr>
            <w:noProof/>
          </w:rPr>
        </w:r>
        <w:r w:rsidR="00E30998">
          <w:rPr>
            <w:noProof/>
          </w:rPr>
          <w:fldChar w:fldCharType="separate"/>
        </w:r>
        <w:r w:rsidR="00E30998">
          <w:rPr>
            <w:noProof/>
          </w:rPr>
          <w:t>31</w:t>
        </w:r>
        <w:r w:rsidR="00E30998">
          <w:rPr>
            <w:noProof/>
          </w:rPr>
          <w:fldChar w:fldCharType="end"/>
        </w:r>
      </w:hyperlink>
    </w:p>
    <w:p w14:paraId="5112EC91" w14:textId="4D679CFE" w:rsidR="00E30998" w:rsidRDefault="00637FA5">
      <w:pPr>
        <w:pStyle w:val="TOC2"/>
        <w:rPr>
          <w:rFonts w:asciiTheme="minorHAnsi" w:eastAsiaTheme="minorEastAsia" w:hAnsiTheme="minorHAnsi" w:cstheme="minorBidi"/>
          <w:noProof/>
          <w:sz w:val="22"/>
          <w:szCs w:val="22"/>
        </w:rPr>
      </w:pPr>
      <w:hyperlink w:anchor="_Toc27650818" w:history="1">
        <w:r w:rsidR="00E30998" w:rsidRPr="007A67FB">
          <w:rPr>
            <w:rStyle w:val="Hyperlink"/>
            <w:noProof/>
          </w:rPr>
          <w:t>24.</w:t>
        </w:r>
        <w:r w:rsidR="00E30998">
          <w:rPr>
            <w:rFonts w:asciiTheme="minorHAnsi" w:eastAsiaTheme="minorEastAsia" w:hAnsiTheme="minorHAnsi" w:cstheme="minorBidi"/>
            <w:noProof/>
            <w:sz w:val="22"/>
            <w:szCs w:val="22"/>
          </w:rPr>
          <w:tab/>
        </w:r>
        <w:r w:rsidR="00E30998" w:rsidRPr="007A67FB">
          <w:rPr>
            <w:rStyle w:val="Hyperlink"/>
            <w:noProof/>
          </w:rPr>
          <w:t>Personal/carer’s leave and compassionate leave</w:t>
        </w:r>
        <w:r w:rsidR="00E30998">
          <w:rPr>
            <w:noProof/>
          </w:rPr>
          <w:tab/>
        </w:r>
        <w:r w:rsidR="00E30998">
          <w:rPr>
            <w:noProof/>
          </w:rPr>
          <w:fldChar w:fldCharType="begin"/>
        </w:r>
        <w:r w:rsidR="00E30998">
          <w:rPr>
            <w:noProof/>
          </w:rPr>
          <w:instrText xml:space="preserve"> PAGEREF _Toc27650818 \h </w:instrText>
        </w:r>
        <w:r w:rsidR="00E30998">
          <w:rPr>
            <w:noProof/>
          </w:rPr>
        </w:r>
        <w:r w:rsidR="00E30998">
          <w:rPr>
            <w:noProof/>
          </w:rPr>
          <w:fldChar w:fldCharType="separate"/>
        </w:r>
        <w:r w:rsidR="00E30998">
          <w:rPr>
            <w:noProof/>
          </w:rPr>
          <w:t>34</w:t>
        </w:r>
        <w:r w:rsidR="00E30998">
          <w:rPr>
            <w:noProof/>
          </w:rPr>
          <w:fldChar w:fldCharType="end"/>
        </w:r>
      </w:hyperlink>
    </w:p>
    <w:p w14:paraId="5E0A5E73" w14:textId="635BB879" w:rsidR="00E30998" w:rsidRDefault="00637FA5">
      <w:pPr>
        <w:pStyle w:val="TOC2"/>
        <w:rPr>
          <w:rFonts w:asciiTheme="minorHAnsi" w:eastAsiaTheme="minorEastAsia" w:hAnsiTheme="minorHAnsi" w:cstheme="minorBidi"/>
          <w:noProof/>
          <w:sz w:val="22"/>
          <w:szCs w:val="22"/>
        </w:rPr>
      </w:pPr>
      <w:hyperlink w:anchor="_Toc27650819" w:history="1">
        <w:r w:rsidR="00E30998" w:rsidRPr="007A67FB">
          <w:rPr>
            <w:rStyle w:val="Hyperlink"/>
            <w:noProof/>
          </w:rPr>
          <w:t>25.</w:t>
        </w:r>
        <w:r w:rsidR="00E30998">
          <w:rPr>
            <w:rFonts w:asciiTheme="minorHAnsi" w:eastAsiaTheme="minorEastAsia" w:hAnsiTheme="minorHAnsi" w:cstheme="minorBidi"/>
            <w:noProof/>
            <w:sz w:val="22"/>
            <w:szCs w:val="22"/>
          </w:rPr>
          <w:tab/>
        </w:r>
        <w:r w:rsidR="00E30998" w:rsidRPr="007A67FB">
          <w:rPr>
            <w:rStyle w:val="Hyperlink"/>
            <w:noProof/>
          </w:rPr>
          <w:t>Community service leave</w:t>
        </w:r>
        <w:r w:rsidR="00E30998">
          <w:rPr>
            <w:noProof/>
          </w:rPr>
          <w:tab/>
        </w:r>
        <w:r w:rsidR="00E30998">
          <w:rPr>
            <w:noProof/>
          </w:rPr>
          <w:fldChar w:fldCharType="begin"/>
        </w:r>
        <w:r w:rsidR="00E30998">
          <w:rPr>
            <w:noProof/>
          </w:rPr>
          <w:instrText xml:space="preserve"> PAGEREF _Toc27650819 \h </w:instrText>
        </w:r>
        <w:r w:rsidR="00E30998">
          <w:rPr>
            <w:noProof/>
          </w:rPr>
        </w:r>
        <w:r w:rsidR="00E30998">
          <w:rPr>
            <w:noProof/>
          </w:rPr>
          <w:fldChar w:fldCharType="separate"/>
        </w:r>
        <w:r w:rsidR="00E30998">
          <w:rPr>
            <w:noProof/>
          </w:rPr>
          <w:t>34</w:t>
        </w:r>
        <w:r w:rsidR="00E30998">
          <w:rPr>
            <w:noProof/>
          </w:rPr>
          <w:fldChar w:fldCharType="end"/>
        </w:r>
      </w:hyperlink>
    </w:p>
    <w:p w14:paraId="4ED65192" w14:textId="408204EF" w:rsidR="00E30998" w:rsidRDefault="00637FA5">
      <w:pPr>
        <w:pStyle w:val="TOC2"/>
        <w:rPr>
          <w:rFonts w:asciiTheme="minorHAnsi" w:eastAsiaTheme="minorEastAsia" w:hAnsiTheme="minorHAnsi" w:cstheme="minorBidi"/>
          <w:noProof/>
          <w:sz w:val="22"/>
          <w:szCs w:val="22"/>
        </w:rPr>
      </w:pPr>
      <w:hyperlink w:anchor="_Toc27650820" w:history="1">
        <w:r w:rsidR="00E30998" w:rsidRPr="007A67FB">
          <w:rPr>
            <w:rStyle w:val="Hyperlink"/>
            <w:noProof/>
          </w:rPr>
          <w:t>26.</w:t>
        </w:r>
        <w:r w:rsidR="00E30998">
          <w:rPr>
            <w:rFonts w:asciiTheme="minorHAnsi" w:eastAsiaTheme="minorEastAsia" w:hAnsiTheme="minorHAnsi" w:cstheme="minorBidi"/>
            <w:noProof/>
            <w:sz w:val="22"/>
            <w:szCs w:val="22"/>
          </w:rPr>
          <w:tab/>
        </w:r>
        <w:r w:rsidR="00E30998" w:rsidRPr="007A67FB">
          <w:rPr>
            <w:rStyle w:val="Hyperlink"/>
            <w:noProof/>
          </w:rPr>
          <w:t>Public holidays</w:t>
        </w:r>
        <w:r w:rsidR="00E30998">
          <w:rPr>
            <w:noProof/>
          </w:rPr>
          <w:tab/>
        </w:r>
        <w:r w:rsidR="00E30998">
          <w:rPr>
            <w:noProof/>
          </w:rPr>
          <w:fldChar w:fldCharType="begin"/>
        </w:r>
        <w:r w:rsidR="00E30998">
          <w:rPr>
            <w:noProof/>
          </w:rPr>
          <w:instrText xml:space="preserve"> PAGEREF _Toc27650820 \h </w:instrText>
        </w:r>
        <w:r w:rsidR="00E30998">
          <w:rPr>
            <w:noProof/>
          </w:rPr>
        </w:r>
        <w:r w:rsidR="00E30998">
          <w:rPr>
            <w:noProof/>
          </w:rPr>
          <w:fldChar w:fldCharType="separate"/>
        </w:r>
        <w:r w:rsidR="00E30998">
          <w:rPr>
            <w:noProof/>
          </w:rPr>
          <w:t>34</w:t>
        </w:r>
        <w:r w:rsidR="00E30998">
          <w:rPr>
            <w:noProof/>
          </w:rPr>
          <w:fldChar w:fldCharType="end"/>
        </w:r>
      </w:hyperlink>
    </w:p>
    <w:p w14:paraId="0F04282E" w14:textId="069CADC8" w:rsidR="00E30998" w:rsidRDefault="00637FA5">
      <w:pPr>
        <w:pStyle w:val="TOC2"/>
        <w:rPr>
          <w:rFonts w:asciiTheme="minorHAnsi" w:eastAsiaTheme="minorEastAsia" w:hAnsiTheme="minorHAnsi" w:cstheme="minorBidi"/>
          <w:noProof/>
          <w:sz w:val="22"/>
          <w:szCs w:val="22"/>
        </w:rPr>
      </w:pPr>
      <w:hyperlink w:anchor="_Toc27650821" w:history="1">
        <w:r w:rsidR="00E30998" w:rsidRPr="007A67FB">
          <w:rPr>
            <w:rStyle w:val="Hyperlink"/>
            <w:noProof/>
          </w:rPr>
          <w:t>27.</w:t>
        </w:r>
        <w:r w:rsidR="00E30998">
          <w:rPr>
            <w:rFonts w:asciiTheme="minorHAnsi" w:eastAsiaTheme="minorEastAsia" w:hAnsiTheme="minorHAnsi" w:cstheme="minorBidi"/>
            <w:noProof/>
            <w:sz w:val="22"/>
            <w:szCs w:val="22"/>
          </w:rPr>
          <w:tab/>
        </w:r>
        <w:r w:rsidR="00E30998" w:rsidRPr="007A67FB">
          <w:rPr>
            <w:rStyle w:val="Hyperlink"/>
            <w:noProof/>
          </w:rPr>
          <w:t>Leave to deal with Family and Domestic Violence</w:t>
        </w:r>
        <w:r w:rsidR="00E30998">
          <w:rPr>
            <w:noProof/>
          </w:rPr>
          <w:tab/>
        </w:r>
        <w:r w:rsidR="00E30998">
          <w:rPr>
            <w:noProof/>
          </w:rPr>
          <w:fldChar w:fldCharType="begin"/>
        </w:r>
        <w:r w:rsidR="00E30998">
          <w:rPr>
            <w:noProof/>
          </w:rPr>
          <w:instrText xml:space="preserve"> PAGEREF _Toc27650821 \h </w:instrText>
        </w:r>
        <w:r w:rsidR="00E30998">
          <w:rPr>
            <w:noProof/>
          </w:rPr>
        </w:r>
        <w:r w:rsidR="00E30998">
          <w:rPr>
            <w:noProof/>
          </w:rPr>
          <w:fldChar w:fldCharType="separate"/>
        </w:r>
        <w:r w:rsidR="00E30998">
          <w:rPr>
            <w:noProof/>
          </w:rPr>
          <w:t>35</w:t>
        </w:r>
        <w:r w:rsidR="00E30998">
          <w:rPr>
            <w:noProof/>
          </w:rPr>
          <w:fldChar w:fldCharType="end"/>
        </w:r>
      </w:hyperlink>
    </w:p>
    <w:p w14:paraId="2D8633E5" w14:textId="407C43C4" w:rsidR="00E30998" w:rsidRDefault="00637FA5">
      <w:pPr>
        <w:pStyle w:val="TOC1"/>
        <w:rPr>
          <w:rFonts w:asciiTheme="minorHAnsi" w:eastAsiaTheme="minorEastAsia" w:hAnsiTheme="minorHAnsi" w:cstheme="minorBidi"/>
          <w:b w:val="0"/>
          <w:bCs w:val="0"/>
          <w:noProof/>
          <w:sz w:val="22"/>
          <w:szCs w:val="22"/>
        </w:rPr>
      </w:pPr>
      <w:hyperlink w:anchor="_Toc27650822" w:history="1">
        <w:r w:rsidR="00E30998" w:rsidRPr="007A67FB">
          <w:rPr>
            <w:rStyle w:val="Hyperlink"/>
            <w:rFonts w:cs="Times New Roman"/>
            <w:noProof/>
          </w:rPr>
          <w:t>Schedule A</w:t>
        </w:r>
        <w:r w:rsidR="00E30998" w:rsidRPr="007A67FB">
          <w:rPr>
            <w:rStyle w:val="Hyperlink"/>
            <w:noProof/>
          </w:rPr>
          <w:t xml:space="preserve"> —National Training Wage</w:t>
        </w:r>
        <w:r w:rsidR="00E30998">
          <w:rPr>
            <w:noProof/>
          </w:rPr>
          <w:tab/>
        </w:r>
        <w:r w:rsidR="00E30998">
          <w:rPr>
            <w:noProof/>
          </w:rPr>
          <w:fldChar w:fldCharType="begin"/>
        </w:r>
        <w:r w:rsidR="00E30998">
          <w:rPr>
            <w:noProof/>
          </w:rPr>
          <w:instrText xml:space="preserve"> PAGEREF _Toc27650822 \h </w:instrText>
        </w:r>
        <w:r w:rsidR="00E30998">
          <w:rPr>
            <w:noProof/>
          </w:rPr>
        </w:r>
        <w:r w:rsidR="00E30998">
          <w:rPr>
            <w:noProof/>
          </w:rPr>
          <w:fldChar w:fldCharType="separate"/>
        </w:r>
        <w:r w:rsidR="00E30998">
          <w:rPr>
            <w:noProof/>
          </w:rPr>
          <w:t>38</w:t>
        </w:r>
        <w:r w:rsidR="00E30998">
          <w:rPr>
            <w:noProof/>
          </w:rPr>
          <w:fldChar w:fldCharType="end"/>
        </w:r>
      </w:hyperlink>
    </w:p>
    <w:p w14:paraId="1081A11A" w14:textId="0748F36B" w:rsidR="00E30998" w:rsidRDefault="00637FA5">
      <w:pPr>
        <w:pStyle w:val="TOC1"/>
        <w:rPr>
          <w:rFonts w:asciiTheme="minorHAnsi" w:eastAsiaTheme="minorEastAsia" w:hAnsiTheme="minorHAnsi" w:cstheme="minorBidi"/>
          <w:b w:val="0"/>
          <w:bCs w:val="0"/>
          <w:noProof/>
          <w:sz w:val="22"/>
          <w:szCs w:val="22"/>
        </w:rPr>
      </w:pPr>
      <w:hyperlink w:anchor="_Toc27650823" w:history="1">
        <w:r w:rsidR="00E30998" w:rsidRPr="007A67FB">
          <w:rPr>
            <w:rStyle w:val="Hyperlink"/>
            <w:rFonts w:cs="Times New Roman"/>
            <w:noProof/>
          </w:rPr>
          <w:t>Schedule B</w:t>
        </w:r>
        <w:r w:rsidR="00E30998" w:rsidRPr="007A67FB">
          <w:rPr>
            <w:rStyle w:val="Hyperlink"/>
            <w:noProof/>
          </w:rPr>
          <w:t xml:space="preserve"> —Part-day Public Holidays</w:t>
        </w:r>
        <w:r w:rsidR="00E30998">
          <w:rPr>
            <w:noProof/>
          </w:rPr>
          <w:tab/>
        </w:r>
        <w:r w:rsidR="00E30998">
          <w:rPr>
            <w:noProof/>
          </w:rPr>
          <w:fldChar w:fldCharType="begin"/>
        </w:r>
        <w:r w:rsidR="00E30998">
          <w:rPr>
            <w:noProof/>
          </w:rPr>
          <w:instrText xml:space="preserve"> PAGEREF _Toc27650823 \h </w:instrText>
        </w:r>
        <w:r w:rsidR="00E30998">
          <w:rPr>
            <w:noProof/>
          </w:rPr>
        </w:r>
        <w:r w:rsidR="00E30998">
          <w:rPr>
            <w:noProof/>
          </w:rPr>
          <w:fldChar w:fldCharType="separate"/>
        </w:r>
        <w:r w:rsidR="00E30998">
          <w:rPr>
            <w:noProof/>
          </w:rPr>
          <w:t>39</w:t>
        </w:r>
        <w:r w:rsidR="00E30998">
          <w:rPr>
            <w:noProof/>
          </w:rPr>
          <w:fldChar w:fldCharType="end"/>
        </w:r>
      </w:hyperlink>
    </w:p>
    <w:p w14:paraId="580E0BCE" w14:textId="65DFB4B7" w:rsidR="00E30998" w:rsidRDefault="00637FA5">
      <w:pPr>
        <w:pStyle w:val="TOC1"/>
        <w:rPr>
          <w:rFonts w:asciiTheme="minorHAnsi" w:eastAsiaTheme="minorEastAsia" w:hAnsiTheme="minorHAnsi" w:cstheme="minorBidi"/>
          <w:b w:val="0"/>
          <w:bCs w:val="0"/>
          <w:noProof/>
          <w:sz w:val="22"/>
          <w:szCs w:val="22"/>
        </w:rPr>
      </w:pPr>
      <w:hyperlink w:anchor="_Toc27650824" w:history="1">
        <w:r w:rsidR="00E30998" w:rsidRPr="007A67FB">
          <w:rPr>
            <w:rStyle w:val="Hyperlink"/>
            <w:rFonts w:cs="Times New Roman"/>
            <w:noProof/>
          </w:rPr>
          <w:t>Schedule C</w:t>
        </w:r>
        <w:r w:rsidR="00E30998" w:rsidRPr="007A67FB">
          <w:rPr>
            <w:rStyle w:val="Hyperlink"/>
            <w:noProof/>
          </w:rPr>
          <w:t xml:space="preserve"> —Agreement to Take Annual Leave in Advance</w:t>
        </w:r>
        <w:r w:rsidR="00E30998">
          <w:rPr>
            <w:noProof/>
          </w:rPr>
          <w:tab/>
        </w:r>
        <w:r w:rsidR="00E30998">
          <w:rPr>
            <w:noProof/>
          </w:rPr>
          <w:fldChar w:fldCharType="begin"/>
        </w:r>
        <w:r w:rsidR="00E30998">
          <w:rPr>
            <w:noProof/>
          </w:rPr>
          <w:instrText xml:space="preserve"> PAGEREF _Toc27650824 \h </w:instrText>
        </w:r>
        <w:r w:rsidR="00E30998">
          <w:rPr>
            <w:noProof/>
          </w:rPr>
        </w:r>
        <w:r w:rsidR="00E30998">
          <w:rPr>
            <w:noProof/>
          </w:rPr>
          <w:fldChar w:fldCharType="separate"/>
        </w:r>
        <w:r w:rsidR="00E30998">
          <w:rPr>
            <w:noProof/>
          </w:rPr>
          <w:t>41</w:t>
        </w:r>
        <w:r w:rsidR="00E30998">
          <w:rPr>
            <w:noProof/>
          </w:rPr>
          <w:fldChar w:fldCharType="end"/>
        </w:r>
      </w:hyperlink>
    </w:p>
    <w:p w14:paraId="2DE7C1DE" w14:textId="24AE6E94" w:rsidR="00E30998" w:rsidRDefault="00637FA5">
      <w:pPr>
        <w:pStyle w:val="TOC1"/>
        <w:rPr>
          <w:rFonts w:asciiTheme="minorHAnsi" w:eastAsiaTheme="minorEastAsia" w:hAnsiTheme="minorHAnsi" w:cstheme="minorBidi"/>
          <w:b w:val="0"/>
          <w:bCs w:val="0"/>
          <w:noProof/>
          <w:sz w:val="22"/>
          <w:szCs w:val="22"/>
        </w:rPr>
      </w:pPr>
      <w:hyperlink w:anchor="_Toc27650825" w:history="1">
        <w:r w:rsidR="00E30998" w:rsidRPr="007A67FB">
          <w:rPr>
            <w:rStyle w:val="Hyperlink"/>
            <w:rFonts w:cs="Times New Roman"/>
            <w:noProof/>
          </w:rPr>
          <w:t>Schedule D</w:t>
        </w:r>
        <w:r w:rsidR="00E30998" w:rsidRPr="007A67FB">
          <w:rPr>
            <w:rStyle w:val="Hyperlink"/>
            <w:noProof/>
          </w:rPr>
          <w:t xml:space="preserve"> —Agreement to Cash Out Annual Leave</w:t>
        </w:r>
        <w:r w:rsidR="00E30998">
          <w:rPr>
            <w:noProof/>
          </w:rPr>
          <w:tab/>
        </w:r>
        <w:r w:rsidR="00E30998">
          <w:rPr>
            <w:noProof/>
          </w:rPr>
          <w:fldChar w:fldCharType="begin"/>
        </w:r>
        <w:r w:rsidR="00E30998">
          <w:rPr>
            <w:noProof/>
          </w:rPr>
          <w:instrText xml:space="preserve"> PAGEREF _Toc27650825 \h </w:instrText>
        </w:r>
        <w:r w:rsidR="00E30998">
          <w:rPr>
            <w:noProof/>
          </w:rPr>
        </w:r>
        <w:r w:rsidR="00E30998">
          <w:rPr>
            <w:noProof/>
          </w:rPr>
          <w:fldChar w:fldCharType="separate"/>
        </w:r>
        <w:r w:rsidR="00E30998">
          <w:rPr>
            <w:noProof/>
          </w:rPr>
          <w:t>42</w:t>
        </w:r>
        <w:r w:rsidR="00E30998">
          <w:rPr>
            <w:noProof/>
          </w:rPr>
          <w:fldChar w:fldCharType="end"/>
        </w:r>
      </w:hyperlink>
    </w:p>
    <w:p w14:paraId="30C1980D" w14:textId="01BC4CDF" w:rsidR="00DD4F84" w:rsidRPr="004871D7" w:rsidRDefault="005971F0" w:rsidP="00DD4F84">
      <w:pPr>
        <w:sectPr w:rsidR="00DD4F84" w:rsidRPr="004871D7" w:rsidSect="00AB0C1E">
          <w:headerReference w:type="even" r:id="rId30"/>
          <w:headerReference w:type="default" r:id="rId31"/>
          <w:footerReference w:type="even" r:id="rId32"/>
          <w:footerReference w:type="default" r:id="rId33"/>
          <w:footerReference w:type="first" r:id="rId34"/>
          <w:pgSz w:w="11906" w:h="16838" w:code="9"/>
          <w:pgMar w:top="992" w:right="1134" w:bottom="992" w:left="1134" w:header="709" w:footer="709" w:gutter="567"/>
          <w:pgNumType w:start="1"/>
          <w:cols w:space="708"/>
          <w:titlePg/>
          <w:docGrid w:linePitch="360"/>
        </w:sectPr>
      </w:pPr>
      <w:r w:rsidRPr="004871D7">
        <w:fldChar w:fldCharType="end"/>
      </w:r>
    </w:p>
    <w:p w14:paraId="0DF302C4" w14:textId="77777777" w:rsidR="00DD4F84" w:rsidRPr="004871D7" w:rsidRDefault="00DD4F84" w:rsidP="00DD4F84">
      <w:pPr>
        <w:pStyle w:val="Partheading"/>
      </w:pPr>
      <w:bookmarkStart w:id="1" w:name="_Ref227903625"/>
      <w:bookmarkStart w:id="2" w:name="_Toc227913010"/>
      <w:bookmarkStart w:id="3" w:name="_Toc227913109"/>
      <w:bookmarkStart w:id="4" w:name="_Toc27650787"/>
      <w:bookmarkStart w:id="5" w:name="Part1"/>
      <w:r w:rsidRPr="004871D7">
        <w:lastRenderedPageBreak/>
        <w:t>Application and Operation</w:t>
      </w:r>
      <w:bookmarkEnd w:id="1"/>
      <w:bookmarkEnd w:id="2"/>
      <w:bookmarkEnd w:id="3"/>
      <w:bookmarkEnd w:id="4"/>
    </w:p>
    <w:p w14:paraId="3EBDDD17" w14:textId="77777777" w:rsidR="00DD4F84" w:rsidRPr="004871D7" w:rsidRDefault="00DD4F84" w:rsidP="00DD4F84">
      <w:pPr>
        <w:pStyle w:val="Level1"/>
      </w:pPr>
      <w:bookmarkStart w:id="6" w:name="_Toc227913011"/>
      <w:bookmarkStart w:id="7" w:name="_Toc227913110"/>
      <w:bookmarkStart w:id="8" w:name="_Toc27650788"/>
      <w:r w:rsidRPr="004871D7">
        <w:t>Title</w:t>
      </w:r>
      <w:bookmarkEnd w:id="6"/>
      <w:bookmarkEnd w:id="7"/>
      <w:bookmarkEnd w:id="8"/>
    </w:p>
    <w:p w14:paraId="14D78490" w14:textId="77777777" w:rsidR="00DD4F84" w:rsidRPr="004871D7" w:rsidRDefault="00DD4F84" w:rsidP="00DD4F84">
      <w:r w:rsidRPr="004871D7">
        <w:t xml:space="preserve">This award is the </w:t>
      </w:r>
      <w:r w:rsidRPr="004871D7">
        <w:rPr>
          <w:i/>
        </w:rPr>
        <w:t>Dredging Industry Award 2010</w:t>
      </w:r>
      <w:r w:rsidRPr="004871D7">
        <w:t>.</w:t>
      </w:r>
    </w:p>
    <w:p w14:paraId="2B054D8C" w14:textId="77777777" w:rsidR="00731F69" w:rsidRPr="004871D7" w:rsidRDefault="00731F69" w:rsidP="00731F69">
      <w:pPr>
        <w:pStyle w:val="Level1"/>
        <w:numPr>
          <w:ilvl w:val="0"/>
          <w:numId w:val="2"/>
        </w:numPr>
      </w:pPr>
      <w:bookmarkStart w:id="9" w:name="_Toc227723927"/>
      <w:bookmarkStart w:id="10" w:name="_Toc27650789"/>
      <w:r w:rsidRPr="004871D7">
        <w:t xml:space="preserve">Commencement </w:t>
      </w:r>
      <w:bookmarkEnd w:id="9"/>
      <w:r w:rsidRPr="004871D7">
        <w:t>and transitional</w:t>
      </w:r>
      <w:bookmarkEnd w:id="10"/>
    </w:p>
    <w:p w14:paraId="057CC769" w14:textId="4C1E2281" w:rsidR="00A86145" w:rsidRPr="004871D7" w:rsidRDefault="00A86145" w:rsidP="00E06F5F">
      <w:pPr>
        <w:pStyle w:val="History"/>
      </w:pPr>
      <w:r w:rsidRPr="004871D7">
        <w:t xml:space="preserve">[Varied by </w:t>
      </w:r>
      <w:hyperlink r:id="rId35" w:history="1">
        <w:r w:rsidRPr="004871D7">
          <w:rPr>
            <w:rStyle w:val="Hyperlink"/>
          </w:rPr>
          <w:t>PR991594</w:t>
        </w:r>
      </w:hyperlink>
      <w:r w:rsidR="00CC23BE" w:rsidRPr="004871D7">
        <w:t xml:space="preserve">, </w:t>
      </w:r>
      <w:hyperlink r:id="rId36" w:history="1">
        <w:r w:rsidR="00CC23BE" w:rsidRPr="004871D7">
          <w:rPr>
            <w:rStyle w:val="Hyperlink"/>
          </w:rPr>
          <w:t>PR542205</w:t>
        </w:r>
      </w:hyperlink>
      <w:r w:rsidRPr="004871D7">
        <w:t>]</w:t>
      </w:r>
    </w:p>
    <w:p w14:paraId="1EFAA891" w14:textId="77777777" w:rsidR="00731F69" w:rsidRPr="004871D7" w:rsidRDefault="00731F69" w:rsidP="00731F69">
      <w:pPr>
        <w:pStyle w:val="Level2"/>
        <w:numPr>
          <w:ilvl w:val="1"/>
          <w:numId w:val="2"/>
        </w:numPr>
      </w:pPr>
      <w:r w:rsidRPr="004871D7">
        <w:t>This award commences on 1 January 2010.</w:t>
      </w:r>
    </w:p>
    <w:p w14:paraId="1121769B" w14:textId="77777777" w:rsidR="00EC4E29" w:rsidRPr="004871D7" w:rsidRDefault="00EC4E29">
      <w:pPr>
        <w:pStyle w:val="Level2"/>
        <w:numPr>
          <w:ilvl w:val="1"/>
          <w:numId w:val="2"/>
        </w:numPr>
      </w:pPr>
      <w:r w:rsidRPr="004871D7">
        <w:t xml:space="preserve">The monetary obligations imposed on employers by this award may be absorbed into </w:t>
      </w:r>
      <w:proofErr w:type="spellStart"/>
      <w:r w:rsidRPr="004871D7">
        <w:t>overaward</w:t>
      </w:r>
      <w:proofErr w:type="spellEnd"/>
      <w:r w:rsidRPr="004871D7">
        <w:t xml:space="preserve"> payments. Nothing in this award requires an employer to maintain or increase any </w:t>
      </w:r>
      <w:proofErr w:type="spellStart"/>
      <w:r w:rsidRPr="004871D7">
        <w:t>overaward</w:t>
      </w:r>
      <w:proofErr w:type="spellEnd"/>
      <w:r w:rsidRPr="004871D7">
        <w:t xml:space="preserve"> payment.</w:t>
      </w:r>
    </w:p>
    <w:p w14:paraId="4BCFC710" w14:textId="77777777" w:rsidR="00EC4E29" w:rsidRPr="004871D7" w:rsidRDefault="00EC4E29">
      <w:pPr>
        <w:pStyle w:val="Level2"/>
        <w:numPr>
          <w:ilvl w:val="1"/>
          <w:numId w:val="2"/>
        </w:numPr>
      </w:pPr>
      <w:r w:rsidRPr="004871D7">
        <w:t xml:space="preserve">This award contains transitional arrangements which specify when </w:t>
      </w:r>
      <w:proofErr w:type="gramStart"/>
      <w:r w:rsidRPr="004871D7">
        <w:t>particular parts</w:t>
      </w:r>
      <w:proofErr w:type="gramEnd"/>
      <w:r w:rsidRPr="004871D7">
        <w:t xml:space="preserve"> of the award come into effect.</w:t>
      </w:r>
    </w:p>
    <w:p w14:paraId="7D1497D6" w14:textId="3B1E810F" w:rsidR="00CC23BE" w:rsidRPr="004871D7" w:rsidRDefault="00CC23BE" w:rsidP="00CC23BE">
      <w:pPr>
        <w:pStyle w:val="History"/>
      </w:pPr>
      <w:r w:rsidRPr="004871D7">
        <w:t xml:space="preserve">[2.4 varied by </w:t>
      </w:r>
      <w:hyperlink r:id="rId37" w:history="1">
        <w:r w:rsidRPr="004871D7">
          <w:rPr>
            <w:rStyle w:val="Hyperlink"/>
          </w:rPr>
          <w:t>PR542205</w:t>
        </w:r>
      </w:hyperlink>
      <w:r w:rsidRPr="004871D7">
        <w:t xml:space="preserve"> </w:t>
      </w:r>
      <w:proofErr w:type="spellStart"/>
      <w:r w:rsidRPr="004871D7">
        <w:t>ppc</w:t>
      </w:r>
      <w:proofErr w:type="spellEnd"/>
      <w:r w:rsidRPr="004871D7">
        <w:t xml:space="preserve"> 04Dec13]</w:t>
      </w:r>
    </w:p>
    <w:p w14:paraId="1A11E395" w14:textId="77777777" w:rsidR="00EC4E29" w:rsidRPr="004871D7" w:rsidRDefault="00EC4E29">
      <w:pPr>
        <w:pStyle w:val="Level2"/>
        <w:numPr>
          <w:ilvl w:val="1"/>
          <w:numId w:val="2"/>
        </w:numPr>
      </w:pPr>
      <w:r w:rsidRPr="004871D7">
        <w:t xml:space="preserve">Neither the making of this award nor the operation of any transitional arrangements is intended to result in a reduction in the take-home pay of employees covered by the award. On application by or on behalf of an employee who suffers a reduction in take-home pay as a result of the making of this award or the operation of any transitional arrangements, </w:t>
      </w:r>
      <w:r w:rsidR="00CC23BE" w:rsidRPr="004871D7">
        <w:t>the Fair Work Commission</w:t>
      </w:r>
      <w:r w:rsidRPr="004871D7">
        <w:t xml:space="preserve"> may make any order it considers appropriate to remedy the situation.</w:t>
      </w:r>
    </w:p>
    <w:p w14:paraId="3B5481E7" w14:textId="1C4A0042" w:rsidR="00CC23BE" w:rsidRPr="004871D7" w:rsidRDefault="00CC23BE" w:rsidP="00CC23BE">
      <w:pPr>
        <w:pStyle w:val="History"/>
      </w:pPr>
      <w:r w:rsidRPr="004871D7">
        <w:t xml:space="preserve">[2.5 varied by </w:t>
      </w:r>
      <w:hyperlink r:id="rId38" w:history="1">
        <w:r w:rsidRPr="004871D7">
          <w:rPr>
            <w:rStyle w:val="Hyperlink"/>
          </w:rPr>
          <w:t>PR542205</w:t>
        </w:r>
      </w:hyperlink>
      <w:r w:rsidRPr="004871D7">
        <w:t xml:space="preserve"> </w:t>
      </w:r>
      <w:proofErr w:type="spellStart"/>
      <w:r w:rsidRPr="004871D7">
        <w:t>ppc</w:t>
      </w:r>
      <w:proofErr w:type="spellEnd"/>
      <w:r w:rsidRPr="004871D7">
        <w:t xml:space="preserve"> 04Dec13]</w:t>
      </w:r>
    </w:p>
    <w:p w14:paraId="34084C4B" w14:textId="77777777" w:rsidR="00EC4E29" w:rsidRPr="004871D7" w:rsidRDefault="00CC23BE">
      <w:pPr>
        <w:pStyle w:val="Level2"/>
        <w:numPr>
          <w:ilvl w:val="1"/>
          <w:numId w:val="2"/>
        </w:numPr>
      </w:pPr>
      <w:r w:rsidRPr="004871D7">
        <w:t>The Fair Work Commission</w:t>
      </w:r>
      <w:r w:rsidR="00EC4E29" w:rsidRPr="004871D7">
        <w:t xml:space="preserve"> may review the transitional arrangements in this award and </w:t>
      </w:r>
      <w:proofErr w:type="gramStart"/>
      <w:r w:rsidR="00EC4E29" w:rsidRPr="004871D7">
        <w:t>make a determination</w:t>
      </w:r>
      <w:proofErr w:type="gramEnd"/>
      <w:r w:rsidR="00EC4E29" w:rsidRPr="004871D7">
        <w:t xml:space="preserve"> varying the award.</w:t>
      </w:r>
    </w:p>
    <w:p w14:paraId="3D6396C3" w14:textId="5DF8955A" w:rsidR="00CC23BE" w:rsidRPr="004871D7" w:rsidRDefault="00CC23BE" w:rsidP="00CC23BE">
      <w:pPr>
        <w:pStyle w:val="History"/>
      </w:pPr>
      <w:r w:rsidRPr="004871D7">
        <w:t xml:space="preserve">[2.6 varied by </w:t>
      </w:r>
      <w:hyperlink r:id="rId39" w:history="1">
        <w:r w:rsidRPr="004871D7">
          <w:rPr>
            <w:rStyle w:val="Hyperlink"/>
          </w:rPr>
          <w:t>PR542205</w:t>
        </w:r>
      </w:hyperlink>
      <w:r w:rsidRPr="004871D7">
        <w:t xml:space="preserve"> </w:t>
      </w:r>
      <w:proofErr w:type="spellStart"/>
      <w:r w:rsidRPr="004871D7">
        <w:t>ppc</w:t>
      </w:r>
      <w:proofErr w:type="spellEnd"/>
      <w:r w:rsidRPr="004871D7">
        <w:t xml:space="preserve"> 04Dec13]</w:t>
      </w:r>
    </w:p>
    <w:p w14:paraId="309B958D" w14:textId="77777777" w:rsidR="00EC4E29" w:rsidRPr="004871D7" w:rsidRDefault="00CC23BE">
      <w:pPr>
        <w:pStyle w:val="Level2"/>
        <w:numPr>
          <w:ilvl w:val="1"/>
          <w:numId w:val="2"/>
        </w:numPr>
      </w:pPr>
      <w:r w:rsidRPr="004871D7">
        <w:t>The Fair Work Commission</w:t>
      </w:r>
      <w:r w:rsidR="00EC4E29" w:rsidRPr="004871D7">
        <w:t xml:space="preserve"> may review the transitional arrangements:</w:t>
      </w:r>
    </w:p>
    <w:p w14:paraId="5BC50C7A" w14:textId="77777777" w:rsidR="00EC4E29" w:rsidRPr="004871D7" w:rsidRDefault="00EC4E29">
      <w:pPr>
        <w:pStyle w:val="Level3"/>
        <w:numPr>
          <w:ilvl w:val="2"/>
          <w:numId w:val="2"/>
        </w:numPr>
      </w:pPr>
      <w:r w:rsidRPr="004871D7">
        <w:t>on its own initiative; or</w:t>
      </w:r>
    </w:p>
    <w:p w14:paraId="317C7E63" w14:textId="77777777" w:rsidR="00EC4E29" w:rsidRPr="004871D7" w:rsidRDefault="00EC4E29">
      <w:pPr>
        <w:pStyle w:val="Level3"/>
        <w:numPr>
          <w:ilvl w:val="2"/>
          <w:numId w:val="2"/>
        </w:numPr>
      </w:pPr>
      <w:r w:rsidRPr="004871D7">
        <w:t>on application by an employer, employee, organisation or outworker entity covered by the modern award; or</w:t>
      </w:r>
    </w:p>
    <w:p w14:paraId="10095C2F" w14:textId="77777777" w:rsidR="00EC4E29" w:rsidRPr="004871D7" w:rsidRDefault="00EC4E29">
      <w:pPr>
        <w:pStyle w:val="Level3"/>
        <w:numPr>
          <w:ilvl w:val="2"/>
          <w:numId w:val="2"/>
        </w:numPr>
      </w:pPr>
      <w:r w:rsidRPr="004871D7">
        <w:t>on application by an organisation that is entitled to represent the industrial interests of one or more employers or employees that are covered by the modern award; or</w:t>
      </w:r>
    </w:p>
    <w:p w14:paraId="52221DBD" w14:textId="77777777" w:rsidR="00EC4E29" w:rsidRPr="004871D7" w:rsidRDefault="00EC4E29" w:rsidP="00EC4E29">
      <w:pPr>
        <w:pStyle w:val="Level3"/>
        <w:numPr>
          <w:ilvl w:val="2"/>
          <w:numId w:val="2"/>
        </w:numPr>
      </w:pPr>
      <w:r w:rsidRPr="004871D7">
        <w:t>in relation to outworker arrangements, on application by an organisation that is entitled to represent the industrial interests of one or more outworkers to whom the arrangements relate.</w:t>
      </w:r>
    </w:p>
    <w:p w14:paraId="01DBAB03" w14:textId="77777777" w:rsidR="00DD4F84" w:rsidRPr="004871D7" w:rsidRDefault="00DD4F84" w:rsidP="00DD4F84">
      <w:pPr>
        <w:pStyle w:val="Level1"/>
      </w:pPr>
      <w:bookmarkStart w:id="11" w:name="_Toc227913013"/>
      <w:bookmarkStart w:id="12" w:name="_Toc227913112"/>
      <w:bookmarkStart w:id="13" w:name="_Toc27650790"/>
      <w:r w:rsidRPr="004871D7">
        <w:lastRenderedPageBreak/>
        <w:t>Definitions and interpretation</w:t>
      </w:r>
      <w:bookmarkEnd w:id="11"/>
      <w:bookmarkEnd w:id="12"/>
      <w:bookmarkEnd w:id="13"/>
    </w:p>
    <w:p w14:paraId="633C5347" w14:textId="4A9E0B30" w:rsidR="0071279F" w:rsidRPr="004871D7" w:rsidRDefault="0071279F" w:rsidP="00780DE3">
      <w:pPr>
        <w:pStyle w:val="History"/>
      </w:pPr>
      <w:r w:rsidRPr="004871D7">
        <w:t xml:space="preserve">[Varied by </w:t>
      </w:r>
      <w:hyperlink r:id="rId40" w:history="1">
        <w:r w:rsidRPr="004871D7">
          <w:rPr>
            <w:rStyle w:val="Hyperlink"/>
          </w:rPr>
          <w:t>PR994444</w:t>
        </w:r>
      </w:hyperlink>
      <w:r w:rsidR="000244FC" w:rsidRPr="004871D7">
        <w:t xml:space="preserve">, </w:t>
      </w:r>
      <w:hyperlink r:id="rId41" w:history="1">
        <w:r w:rsidR="00BA7EFB" w:rsidRPr="004871D7">
          <w:rPr>
            <w:rStyle w:val="Hyperlink"/>
          </w:rPr>
          <w:t>PR997772</w:t>
        </w:r>
      </w:hyperlink>
      <w:r w:rsidR="00EC0F97" w:rsidRPr="004871D7">
        <w:t xml:space="preserve">, </w:t>
      </w:r>
      <w:hyperlink r:id="rId42" w:history="1">
        <w:r w:rsidR="00EC0F97" w:rsidRPr="004871D7">
          <w:rPr>
            <w:rStyle w:val="Hyperlink"/>
          </w:rPr>
          <w:t>PR546068</w:t>
        </w:r>
      </w:hyperlink>
      <w:r w:rsidRPr="004871D7">
        <w:t>]</w:t>
      </w:r>
    </w:p>
    <w:p w14:paraId="1C53A5B0" w14:textId="77777777" w:rsidR="00DD4F84" w:rsidRPr="004871D7" w:rsidRDefault="00DD4F84" w:rsidP="00DD4F84">
      <w:pPr>
        <w:pStyle w:val="Level2"/>
      </w:pPr>
      <w:r w:rsidRPr="004871D7">
        <w:t>In this award, unless the contrary intention appears:</w:t>
      </w:r>
    </w:p>
    <w:p w14:paraId="500801B7" w14:textId="77777777" w:rsidR="00647D2E" w:rsidRPr="004871D7" w:rsidRDefault="00DD4F84" w:rsidP="00DD4F84">
      <w:pPr>
        <w:pStyle w:val="Block1"/>
      </w:pPr>
      <w:r w:rsidRPr="004871D7">
        <w:rPr>
          <w:b/>
        </w:rPr>
        <w:t>Act</w:t>
      </w:r>
      <w:r w:rsidRPr="004871D7">
        <w:t xml:space="preserve"> </w:t>
      </w:r>
      <w:r w:rsidR="00647D2E" w:rsidRPr="004871D7">
        <w:t xml:space="preserve">means the </w:t>
      </w:r>
      <w:r w:rsidR="00647D2E" w:rsidRPr="004871D7">
        <w:rPr>
          <w:i/>
          <w:lang w:val="en-GB"/>
        </w:rPr>
        <w:t>Fair Work Act 2009</w:t>
      </w:r>
      <w:r w:rsidR="00647D2E" w:rsidRPr="004871D7">
        <w:rPr>
          <w:i/>
        </w:rPr>
        <w:t xml:space="preserve"> </w:t>
      </w:r>
      <w:r w:rsidR="00647D2E" w:rsidRPr="004871D7">
        <w:t>(</w:t>
      </w:r>
      <w:proofErr w:type="spellStart"/>
      <w:r w:rsidR="00647D2E" w:rsidRPr="004871D7">
        <w:t>Cth</w:t>
      </w:r>
      <w:proofErr w:type="spellEnd"/>
      <w:r w:rsidR="00647D2E" w:rsidRPr="004871D7">
        <w:t>)</w:t>
      </w:r>
    </w:p>
    <w:p w14:paraId="5E36ACD5" w14:textId="2C201212" w:rsidR="0071279F" w:rsidRPr="004871D7" w:rsidRDefault="0071279F" w:rsidP="00780DE3">
      <w:pPr>
        <w:pStyle w:val="History"/>
      </w:pPr>
      <w:r w:rsidRPr="004871D7">
        <w:t xml:space="preserve">[Definition of </w:t>
      </w:r>
      <w:r w:rsidRPr="004871D7">
        <w:rPr>
          <w:rFonts w:cs="Arial"/>
          <w:b/>
          <w:bCs/>
          <w:szCs w:val="20"/>
        </w:rPr>
        <w:t xml:space="preserve">agreement-based transitional instrument </w:t>
      </w:r>
      <w:r w:rsidRPr="004871D7">
        <w:t xml:space="preserve">inserted by </w:t>
      </w:r>
      <w:hyperlink r:id="rId43" w:history="1">
        <w:r w:rsidRPr="004871D7">
          <w:rPr>
            <w:rStyle w:val="Hyperlink"/>
          </w:rPr>
          <w:t>PR994444</w:t>
        </w:r>
      </w:hyperlink>
      <w:r w:rsidRPr="004871D7">
        <w:t xml:space="preserve"> from 01Jan10]</w:t>
      </w:r>
    </w:p>
    <w:p w14:paraId="72916209" w14:textId="77777777" w:rsidR="00E44B82" w:rsidRPr="004871D7" w:rsidRDefault="00E44B82" w:rsidP="00E44B82">
      <w:pPr>
        <w:pStyle w:val="Block1"/>
        <w:rPr>
          <w:lang w:val="en-GB"/>
        </w:rPr>
      </w:pPr>
      <w:r w:rsidRPr="004871D7">
        <w:rPr>
          <w:rFonts w:cs="Arial"/>
          <w:b/>
          <w:bCs/>
          <w:szCs w:val="20"/>
        </w:rPr>
        <w:t xml:space="preserve">agreement-based transitional instrument </w:t>
      </w:r>
      <w:r w:rsidRPr="004871D7">
        <w:rPr>
          <w:rFonts w:cs="Arial"/>
          <w:szCs w:val="20"/>
        </w:rPr>
        <w:t>has the meaning in the</w:t>
      </w:r>
      <w:r w:rsidRPr="004871D7">
        <w:rPr>
          <w:rFonts w:ascii="Arial" w:hAnsi="Arial" w:cs="Arial"/>
          <w:sz w:val="20"/>
          <w:szCs w:val="20"/>
        </w:rPr>
        <w:t xml:space="preserve"> </w:t>
      </w:r>
      <w:r w:rsidRPr="004871D7">
        <w:rPr>
          <w:i/>
        </w:rPr>
        <w:t>Fair Work (Transitional Provisions and Consequential Amendments) Act 2009</w:t>
      </w:r>
      <w:r w:rsidRPr="004871D7">
        <w:t xml:space="preserve"> </w:t>
      </w:r>
      <w:r w:rsidRPr="004871D7">
        <w:rPr>
          <w:lang w:val="en-GB"/>
        </w:rPr>
        <w:t>(</w:t>
      </w:r>
      <w:proofErr w:type="spellStart"/>
      <w:r w:rsidRPr="004871D7">
        <w:rPr>
          <w:lang w:val="en-GB"/>
        </w:rPr>
        <w:t>Cth</w:t>
      </w:r>
      <w:proofErr w:type="spellEnd"/>
      <w:r w:rsidRPr="004871D7">
        <w:rPr>
          <w:lang w:val="en-GB"/>
        </w:rPr>
        <w:t>)</w:t>
      </w:r>
    </w:p>
    <w:p w14:paraId="4E6ADA5F" w14:textId="77777777" w:rsidR="00647D2E" w:rsidRPr="004871D7" w:rsidRDefault="00647D2E" w:rsidP="00647D2E">
      <w:pPr>
        <w:pStyle w:val="Block1"/>
      </w:pPr>
      <w:r w:rsidRPr="004871D7">
        <w:rPr>
          <w:b/>
          <w:lang w:val="en-GB"/>
        </w:rPr>
        <w:t xml:space="preserve">award-based transitional instrument </w:t>
      </w:r>
      <w:r w:rsidRPr="004871D7">
        <w:rPr>
          <w:lang w:val="en-GB"/>
        </w:rPr>
        <w:t xml:space="preserve">has the meaning in the </w:t>
      </w:r>
      <w:r w:rsidRPr="004871D7">
        <w:rPr>
          <w:i/>
        </w:rPr>
        <w:t>Fair Work (Transitional Provisions and Consequential Amendments) Act 2009</w:t>
      </w:r>
      <w:r w:rsidRPr="004871D7">
        <w:rPr>
          <w:i/>
          <w:lang w:val="en-GB"/>
        </w:rPr>
        <w:t xml:space="preserve"> </w:t>
      </w:r>
      <w:r w:rsidRPr="004871D7">
        <w:rPr>
          <w:lang w:val="en-GB"/>
        </w:rPr>
        <w:t>(</w:t>
      </w:r>
      <w:proofErr w:type="spellStart"/>
      <w:r w:rsidRPr="004871D7">
        <w:rPr>
          <w:lang w:val="en-GB"/>
        </w:rPr>
        <w:t>Cth</w:t>
      </w:r>
      <w:proofErr w:type="spellEnd"/>
      <w:r w:rsidRPr="004871D7">
        <w:rPr>
          <w:lang w:val="en-GB"/>
        </w:rPr>
        <w:t>)</w:t>
      </w:r>
    </w:p>
    <w:p w14:paraId="744845F3" w14:textId="77777777" w:rsidR="00DD4F84" w:rsidRPr="004871D7" w:rsidRDefault="00DD4F84" w:rsidP="00DD4F84">
      <w:pPr>
        <w:pStyle w:val="Block1"/>
      </w:pPr>
      <w:r w:rsidRPr="004871D7">
        <w:rPr>
          <w:b/>
        </w:rPr>
        <w:t>barge</w:t>
      </w:r>
      <w:r w:rsidRPr="004871D7">
        <w:t xml:space="preserve"> means either a propelled or non-propelled barge engaged in the carriage of dredge spoil, marine stores including fuel and/or dredging equipment</w:t>
      </w:r>
    </w:p>
    <w:p w14:paraId="13B07A82" w14:textId="77777777" w:rsidR="00DD4F84" w:rsidRPr="004871D7" w:rsidRDefault="00DD4F84" w:rsidP="00DD4F84">
      <w:pPr>
        <w:pStyle w:val="Block1"/>
      </w:pPr>
      <w:r w:rsidRPr="004871D7">
        <w:rPr>
          <w:b/>
        </w:rPr>
        <w:t>continuous</w:t>
      </w:r>
      <w:r w:rsidRPr="004871D7">
        <w:t xml:space="preserve"> </w:t>
      </w:r>
      <w:r w:rsidRPr="004871D7">
        <w:rPr>
          <w:b/>
        </w:rPr>
        <w:t>operation</w:t>
      </w:r>
      <w:r w:rsidRPr="004871D7">
        <w:t xml:space="preserve"> means 24 hours per day operation</w:t>
      </w:r>
    </w:p>
    <w:p w14:paraId="7458912F" w14:textId="77777777" w:rsidR="00EC0F97" w:rsidRPr="004871D7" w:rsidRDefault="00EC0F97" w:rsidP="00EC0F97">
      <w:pPr>
        <w:pStyle w:val="Block1"/>
      </w:pPr>
      <w:r w:rsidRPr="004871D7">
        <w:t xml:space="preserve">meaning of the </w:t>
      </w:r>
      <w:r w:rsidRPr="004871D7">
        <w:rPr>
          <w:i/>
        </w:rPr>
        <w:t>Superannuation Guarantee (Administration) Act 1992</w:t>
      </w:r>
      <w:r w:rsidRPr="004871D7">
        <w:t xml:space="preserve"> (</w:t>
      </w:r>
      <w:proofErr w:type="spellStart"/>
      <w:r w:rsidRPr="004871D7">
        <w:t>Cth</w:t>
      </w:r>
      <w:proofErr w:type="spellEnd"/>
      <w:r w:rsidRPr="004871D7">
        <w:t>)</w:t>
      </w:r>
    </w:p>
    <w:p w14:paraId="04C6AE9D" w14:textId="77777777" w:rsidR="00DD4F84" w:rsidRPr="004871D7" w:rsidRDefault="00DD4F84" w:rsidP="00DD4F84">
      <w:pPr>
        <w:pStyle w:val="Block1"/>
      </w:pPr>
      <w:r w:rsidRPr="004871D7">
        <w:rPr>
          <w:b/>
        </w:rPr>
        <w:t>day</w:t>
      </w:r>
      <w:r w:rsidRPr="004871D7">
        <w:t xml:space="preserve"> means the 24 hours midnight to midnight</w:t>
      </w:r>
    </w:p>
    <w:p w14:paraId="55257E4C" w14:textId="77777777" w:rsidR="00DD4F84" w:rsidRPr="004871D7" w:rsidRDefault="00DD4F84" w:rsidP="00DD4F84">
      <w:pPr>
        <w:pStyle w:val="Block1"/>
      </w:pPr>
      <w:r w:rsidRPr="004871D7">
        <w:rPr>
          <w:b/>
        </w:rPr>
        <w:t>day worker</w:t>
      </w:r>
      <w:r w:rsidRPr="004871D7">
        <w:t xml:space="preserve"> means an employee who works day work in accordance with this award and does not include a </w:t>
      </w:r>
      <w:proofErr w:type="spellStart"/>
      <w:r w:rsidRPr="004871D7">
        <w:t>shiftworker</w:t>
      </w:r>
      <w:proofErr w:type="spellEnd"/>
      <w:r w:rsidRPr="004871D7">
        <w:t xml:space="preserve"> on day shift</w:t>
      </w:r>
    </w:p>
    <w:p w14:paraId="1A6B0B78" w14:textId="65620A03" w:rsidR="00976D63" w:rsidRPr="004871D7" w:rsidRDefault="00976D63" w:rsidP="00976D63">
      <w:pPr>
        <w:pStyle w:val="History"/>
      </w:pPr>
      <w:r w:rsidRPr="004871D7">
        <w:t xml:space="preserve">[Definition of </w:t>
      </w:r>
      <w:r w:rsidRPr="004871D7">
        <w:rPr>
          <w:b/>
        </w:rPr>
        <w:t>default</w:t>
      </w:r>
      <w:r w:rsidRPr="004871D7">
        <w:t xml:space="preserve"> </w:t>
      </w:r>
      <w:r w:rsidRPr="004871D7">
        <w:rPr>
          <w:b/>
        </w:rPr>
        <w:t>fund employee</w:t>
      </w:r>
      <w:r w:rsidRPr="004871D7">
        <w:rPr>
          <w:rFonts w:cs="Arial"/>
          <w:b/>
          <w:bCs/>
          <w:szCs w:val="20"/>
        </w:rPr>
        <w:t xml:space="preserve"> </w:t>
      </w:r>
      <w:r w:rsidRPr="004871D7">
        <w:t xml:space="preserve">inserted by </w:t>
      </w:r>
      <w:hyperlink r:id="rId44" w:history="1">
        <w:r w:rsidRPr="004871D7">
          <w:rPr>
            <w:rStyle w:val="Hyperlink"/>
          </w:rPr>
          <w:t>PR546068</w:t>
        </w:r>
      </w:hyperlink>
      <w:r w:rsidRPr="004871D7">
        <w:t xml:space="preserve"> </w:t>
      </w:r>
      <w:proofErr w:type="spellStart"/>
      <w:r w:rsidRPr="004871D7">
        <w:t>ppc</w:t>
      </w:r>
      <w:proofErr w:type="spellEnd"/>
      <w:r w:rsidRPr="004871D7">
        <w:t xml:space="preserve"> 01Jan14]</w:t>
      </w:r>
    </w:p>
    <w:p w14:paraId="17A3B69D" w14:textId="77777777" w:rsidR="00976D63" w:rsidRPr="004871D7" w:rsidRDefault="00976D63" w:rsidP="00976D63">
      <w:pPr>
        <w:pStyle w:val="Block1"/>
      </w:pPr>
      <w:r w:rsidRPr="004871D7">
        <w:rPr>
          <w:b/>
        </w:rPr>
        <w:t>default</w:t>
      </w:r>
      <w:r w:rsidRPr="004871D7">
        <w:t xml:space="preserve"> </w:t>
      </w:r>
      <w:r w:rsidRPr="004871D7">
        <w:rPr>
          <w:b/>
        </w:rPr>
        <w:t>fund employee</w:t>
      </w:r>
      <w:r w:rsidRPr="004871D7">
        <w:t xml:space="preserve"> means an employee who has no chosen fund within the</w:t>
      </w:r>
      <w:r w:rsidR="006960E6">
        <w:t xml:space="preserve"> meaning of the </w:t>
      </w:r>
      <w:r w:rsidR="006960E6" w:rsidRPr="004871D7">
        <w:rPr>
          <w:i/>
        </w:rPr>
        <w:t>Superannuation Guarantee (Administration) Act 1992</w:t>
      </w:r>
      <w:r w:rsidR="006960E6" w:rsidRPr="004871D7">
        <w:t xml:space="preserve"> (</w:t>
      </w:r>
      <w:proofErr w:type="spellStart"/>
      <w:r w:rsidR="006960E6" w:rsidRPr="004871D7">
        <w:t>Cth</w:t>
      </w:r>
      <w:proofErr w:type="spellEnd"/>
      <w:r w:rsidR="006960E6" w:rsidRPr="004871D7">
        <w:t>)</w:t>
      </w:r>
    </w:p>
    <w:p w14:paraId="7EA16B77" w14:textId="7D270E3F" w:rsidR="00170BB4" w:rsidRPr="004871D7" w:rsidRDefault="00170BB4" w:rsidP="00170BB4">
      <w:pPr>
        <w:pStyle w:val="History"/>
      </w:pPr>
      <w:r w:rsidRPr="004871D7">
        <w:t xml:space="preserve">[Definition of </w:t>
      </w:r>
      <w:r w:rsidRPr="004871D7">
        <w:rPr>
          <w:b/>
        </w:rPr>
        <w:t>defined benefit member</w:t>
      </w:r>
      <w:r w:rsidRPr="004871D7">
        <w:rPr>
          <w:rFonts w:cs="Arial"/>
          <w:b/>
          <w:bCs/>
          <w:szCs w:val="20"/>
        </w:rPr>
        <w:t xml:space="preserve"> </w:t>
      </w:r>
      <w:r w:rsidRPr="004871D7">
        <w:t xml:space="preserve">inserted by </w:t>
      </w:r>
      <w:hyperlink r:id="rId45" w:history="1">
        <w:r w:rsidRPr="004871D7">
          <w:rPr>
            <w:rStyle w:val="Hyperlink"/>
          </w:rPr>
          <w:t>PR546068</w:t>
        </w:r>
      </w:hyperlink>
      <w:r w:rsidRPr="004871D7">
        <w:t xml:space="preserve"> </w:t>
      </w:r>
      <w:proofErr w:type="spellStart"/>
      <w:r w:rsidRPr="004871D7">
        <w:t>ppc</w:t>
      </w:r>
      <w:proofErr w:type="spellEnd"/>
      <w:r w:rsidRPr="004871D7">
        <w:t xml:space="preserve"> 01Jan14]</w:t>
      </w:r>
    </w:p>
    <w:p w14:paraId="11A4AA8C" w14:textId="77777777" w:rsidR="00170BB4" w:rsidRPr="004871D7" w:rsidRDefault="00170BB4" w:rsidP="00170BB4">
      <w:pPr>
        <w:pStyle w:val="Block1"/>
      </w:pPr>
      <w:r w:rsidRPr="004871D7">
        <w:rPr>
          <w:b/>
        </w:rPr>
        <w:t>defined benefit member</w:t>
      </w:r>
      <w:r w:rsidRPr="004871D7">
        <w:t xml:space="preserve"> has the meaning given by the </w:t>
      </w:r>
      <w:r w:rsidRPr="004871D7">
        <w:rPr>
          <w:i/>
        </w:rPr>
        <w:t>Superannuation Guarantee (Administration) Act 1992</w:t>
      </w:r>
      <w:r w:rsidRPr="004871D7">
        <w:t xml:space="preserve"> (</w:t>
      </w:r>
      <w:proofErr w:type="spellStart"/>
      <w:r w:rsidRPr="004871D7">
        <w:t>Cth</w:t>
      </w:r>
      <w:proofErr w:type="spellEnd"/>
      <w:r w:rsidRPr="004871D7">
        <w:t>)</w:t>
      </w:r>
    </w:p>
    <w:p w14:paraId="752F6924" w14:textId="77777777" w:rsidR="00DD4F84" w:rsidRPr="004871D7" w:rsidRDefault="00DD4F84" w:rsidP="00DD4F84">
      <w:pPr>
        <w:pStyle w:val="Block1"/>
      </w:pPr>
      <w:r w:rsidRPr="004871D7">
        <w:rPr>
          <w:b/>
        </w:rPr>
        <w:t>dredge</w:t>
      </w:r>
      <w:r w:rsidRPr="004871D7">
        <w:t xml:space="preserve"> means a self-propelled vessel or a non-propelled vessel as defined which is engaged in or in association with dredging or dredging work. Under this definition:</w:t>
      </w:r>
    </w:p>
    <w:p w14:paraId="36E17155" w14:textId="77777777" w:rsidR="00DD4F84" w:rsidRPr="004871D7" w:rsidRDefault="00DD4F84" w:rsidP="00DD4F84">
      <w:pPr>
        <w:pStyle w:val="Level3"/>
      </w:pPr>
      <w:r w:rsidRPr="004871D7">
        <w:rPr>
          <w:b/>
        </w:rPr>
        <w:t>self-propelled vessel</w:t>
      </w:r>
      <w:r w:rsidRPr="004871D7">
        <w:t xml:space="preserve"> means a dredging vessel used specifically for dredging or dredging work which is powered under its own steam</w:t>
      </w:r>
      <w:r w:rsidR="005A7F6A" w:rsidRPr="004871D7">
        <w:t>; and</w:t>
      </w:r>
    </w:p>
    <w:p w14:paraId="01C5890C" w14:textId="77777777" w:rsidR="00DD4F84" w:rsidRPr="004871D7" w:rsidRDefault="00DD4F84" w:rsidP="00DD4F84">
      <w:pPr>
        <w:pStyle w:val="Level3"/>
      </w:pPr>
      <w:r w:rsidRPr="004871D7">
        <w:rPr>
          <w:b/>
        </w:rPr>
        <w:t>non-propelled vessel</w:t>
      </w:r>
      <w:r w:rsidRPr="004871D7">
        <w:t xml:space="preserve"> means a dredging vessel used specifically for dredging or dredging work which is not powered under its own steam and is required to be pushed or pulled into its position of operation</w:t>
      </w:r>
      <w:r w:rsidR="005A7F6A" w:rsidRPr="004871D7">
        <w:t>.</w:t>
      </w:r>
    </w:p>
    <w:p w14:paraId="1227498F" w14:textId="77777777" w:rsidR="00DD4F84" w:rsidRPr="004871D7" w:rsidRDefault="00DD4F84" w:rsidP="00DD4F84">
      <w:pPr>
        <w:pStyle w:val="Block1"/>
      </w:pPr>
      <w:r w:rsidRPr="004871D7">
        <w:rPr>
          <w:b/>
        </w:rPr>
        <w:t>dredging industry</w:t>
      </w:r>
      <w:r w:rsidRPr="004871D7">
        <w:t xml:space="preserve"> means:</w:t>
      </w:r>
    </w:p>
    <w:p w14:paraId="083DAF46" w14:textId="77777777" w:rsidR="00DD4F84" w:rsidRPr="004871D7" w:rsidRDefault="00DD4F84" w:rsidP="00B76BE8">
      <w:pPr>
        <w:pStyle w:val="SubLevel3"/>
      </w:pPr>
      <w:r w:rsidRPr="004871D7">
        <w:t>the operation of vessels in dredging or sluicing work generally and including such work in relation to land reclamation, metalliferous and other mining, and oil and gas projects; and</w:t>
      </w:r>
    </w:p>
    <w:p w14:paraId="4179BD03" w14:textId="77777777" w:rsidR="00DD4F84" w:rsidRPr="004871D7" w:rsidRDefault="00DD4F84" w:rsidP="00B76BE8">
      <w:pPr>
        <w:pStyle w:val="SubLevel3"/>
      </w:pPr>
      <w:r w:rsidRPr="004871D7">
        <w:lastRenderedPageBreak/>
        <w:t>the operation of vessels, barges, self-propelled dredges, tugs or other self</w:t>
      </w:r>
      <w:r w:rsidRPr="004871D7">
        <w:noBreakHyphen/>
        <w:t>propelled vessels, used in the dredging of ports, harbours, bays, estuaries, rivers and channels requiring travelling to or from a dumping area, or whilst moving from port to port</w:t>
      </w:r>
    </w:p>
    <w:p w14:paraId="7654F8D9" w14:textId="5E5A7C13" w:rsidR="000244FC" w:rsidRPr="004871D7" w:rsidRDefault="000244FC" w:rsidP="000244FC">
      <w:pPr>
        <w:pStyle w:val="History"/>
      </w:pPr>
      <w:r w:rsidRPr="004871D7">
        <w:t xml:space="preserve">[Definition of </w:t>
      </w:r>
      <w:r w:rsidRPr="004871D7">
        <w:rPr>
          <w:b/>
        </w:rPr>
        <w:t>employee</w:t>
      </w:r>
      <w:r w:rsidRPr="004871D7">
        <w:t xml:space="preserve"> substituted by </w:t>
      </w:r>
      <w:hyperlink r:id="rId46" w:history="1">
        <w:r w:rsidR="00BA7EFB" w:rsidRPr="004871D7">
          <w:rPr>
            <w:rStyle w:val="Hyperlink"/>
          </w:rPr>
          <w:t>PR997772</w:t>
        </w:r>
      </w:hyperlink>
      <w:r w:rsidRPr="004871D7">
        <w:t xml:space="preserve"> from 01Jan10]</w:t>
      </w:r>
    </w:p>
    <w:p w14:paraId="34DB9817" w14:textId="77777777" w:rsidR="004E48AB" w:rsidRPr="004871D7" w:rsidRDefault="004E48AB" w:rsidP="004E48AB">
      <w:pPr>
        <w:pStyle w:val="Block1"/>
        <w:rPr>
          <w:lang w:val="en-GB"/>
        </w:rPr>
      </w:pPr>
      <w:r w:rsidRPr="004871D7">
        <w:rPr>
          <w:b/>
        </w:rPr>
        <w:t>employee</w:t>
      </w:r>
      <w:r w:rsidRPr="004871D7">
        <w:t xml:space="preserve"> </w:t>
      </w:r>
      <w:r w:rsidRPr="004871D7">
        <w:rPr>
          <w:lang w:val="en-GB"/>
        </w:rPr>
        <w:t>means national system employee within the meaning of the Act</w:t>
      </w:r>
    </w:p>
    <w:p w14:paraId="67667C8D" w14:textId="5056C20A" w:rsidR="000244FC" w:rsidRPr="004871D7" w:rsidRDefault="000244FC" w:rsidP="004E48AB">
      <w:pPr>
        <w:pStyle w:val="History"/>
      </w:pPr>
      <w:r w:rsidRPr="004871D7">
        <w:t xml:space="preserve">[Definition of </w:t>
      </w:r>
      <w:r w:rsidRPr="004871D7">
        <w:rPr>
          <w:b/>
        </w:rPr>
        <w:t>employer</w:t>
      </w:r>
      <w:r w:rsidRPr="004871D7">
        <w:t xml:space="preserve"> substituted by </w:t>
      </w:r>
      <w:hyperlink r:id="rId47" w:history="1">
        <w:r w:rsidR="00BA7EFB" w:rsidRPr="004871D7">
          <w:rPr>
            <w:rStyle w:val="Hyperlink"/>
          </w:rPr>
          <w:t>PR997772</w:t>
        </w:r>
      </w:hyperlink>
      <w:r w:rsidRPr="004871D7">
        <w:t xml:space="preserve"> from 01Jan10]</w:t>
      </w:r>
    </w:p>
    <w:p w14:paraId="61C51107" w14:textId="77777777" w:rsidR="004E48AB" w:rsidRPr="004871D7" w:rsidRDefault="004E48AB" w:rsidP="004E48AB">
      <w:pPr>
        <w:pStyle w:val="Block1"/>
        <w:rPr>
          <w:lang w:val="en-GB"/>
        </w:rPr>
      </w:pPr>
      <w:r w:rsidRPr="004871D7">
        <w:rPr>
          <w:b/>
        </w:rPr>
        <w:t>employer</w:t>
      </w:r>
      <w:r w:rsidRPr="004871D7">
        <w:t xml:space="preserve"> </w:t>
      </w:r>
      <w:r w:rsidRPr="004871D7">
        <w:rPr>
          <w:lang w:val="en-GB"/>
        </w:rPr>
        <w:t>means national system employer within the meaning of the Act</w:t>
      </w:r>
    </w:p>
    <w:p w14:paraId="602B1148" w14:textId="77777777" w:rsidR="00647D2E" w:rsidRPr="004871D7" w:rsidRDefault="00647D2E" w:rsidP="00647D2E">
      <w:pPr>
        <w:pStyle w:val="Block1"/>
      </w:pPr>
      <w:r w:rsidRPr="004871D7">
        <w:rPr>
          <w:b/>
        </w:rPr>
        <w:t>enterprise</w:t>
      </w:r>
      <w:r w:rsidRPr="004871D7">
        <w:t xml:space="preserve"> </w:t>
      </w:r>
      <w:r w:rsidRPr="004871D7">
        <w:rPr>
          <w:b/>
          <w:lang w:val="en-GB"/>
        </w:rPr>
        <w:t xml:space="preserve">award-based instrument </w:t>
      </w:r>
      <w:r w:rsidRPr="004871D7">
        <w:rPr>
          <w:lang w:val="en-GB"/>
        </w:rPr>
        <w:t xml:space="preserve">has the meaning in the </w:t>
      </w:r>
      <w:r w:rsidRPr="004871D7">
        <w:rPr>
          <w:i/>
          <w:iCs/>
        </w:rPr>
        <w:t>Fair Work (Transitional Provisions and Consequential Amendments) Act 2009</w:t>
      </w:r>
      <w:r w:rsidRPr="004871D7">
        <w:rPr>
          <w:lang w:val="en-GB"/>
        </w:rPr>
        <w:t xml:space="preserve"> (</w:t>
      </w:r>
      <w:proofErr w:type="spellStart"/>
      <w:r w:rsidRPr="004871D7">
        <w:rPr>
          <w:lang w:val="en-GB"/>
        </w:rPr>
        <w:t>Cth</w:t>
      </w:r>
      <w:proofErr w:type="spellEnd"/>
      <w:r w:rsidRPr="004871D7">
        <w:rPr>
          <w:lang w:val="en-GB"/>
        </w:rPr>
        <w:t>)</w:t>
      </w:r>
    </w:p>
    <w:p w14:paraId="6F42EBE4" w14:textId="77777777" w:rsidR="00DD4F84" w:rsidRPr="004871D7" w:rsidRDefault="00DD4F84" w:rsidP="00DD4F84">
      <w:pPr>
        <w:pStyle w:val="Block1"/>
      </w:pPr>
      <w:r w:rsidRPr="004871D7">
        <w:rPr>
          <w:b/>
        </w:rPr>
        <w:t xml:space="preserve">free passage </w:t>
      </w:r>
      <w:proofErr w:type="gramStart"/>
      <w:r w:rsidRPr="004871D7">
        <w:t>means</w:t>
      </w:r>
      <w:r w:rsidR="005A7F6A" w:rsidRPr="004871D7">
        <w:t>:</w:t>
      </w:r>
      <w:proofErr w:type="gramEnd"/>
      <w:r w:rsidRPr="004871D7">
        <w:t xml:space="preserve"> for travel by rail—first class including sleeper berth when so provided; for travel by air—commercial aircraft, economy class</w:t>
      </w:r>
    </w:p>
    <w:p w14:paraId="756089E1" w14:textId="77777777" w:rsidR="00DD4F84" w:rsidRPr="004871D7" w:rsidRDefault="00DD4F84" w:rsidP="00DD4F84">
      <w:pPr>
        <w:pStyle w:val="Block1"/>
      </w:pPr>
      <w:r w:rsidRPr="004871D7">
        <w:rPr>
          <w:b/>
        </w:rPr>
        <w:t>fully operational</w:t>
      </w:r>
      <w:r w:rsidRPr="004871D7">
        <w:t xml:space="preserve"> means the period between the time employees go on to </w:t>
      </w:r>
      <w:proofErr w:type="gramStart"/>
      <w:r w:rsidRPr="004871D7">
        <w:t>12</w:t>
      </w:r>
      <w:r w:rsidR="004F4BA5" w:rsidRPr="004871D7">
        <w:t xml:space="preserve"> hour</w:t>
      </w:r>
      <w:proofErr w:type="gramEnd"/>
      <w:r w:rsidRPr="004871D7">
        <w:t xml:space="preserve"> shifts for the mobilisation of a vessel until the completion of the demobilisation period. Such period includes the preparation on site for operations, dredging operations, running repairs and maintenance carried out </w:t>
      </w:r>
      <w:proofErr w:type="gramStart"/>
      <w:r w:rsidRPr="004871D7">
        <w:t>during the course of</w:t>
      </w:r>
      <w:proofErr w:type="gramEnd"/>
      <w:r w:rsidRPr="004871D7">
        <w:t xml:space="preserve"> the contract but does not include scheduled breaks in the contract program where the vessel is not required.</w:t>
      </w:r>
    </w:p>
    <w:p w14:paraId="139666EA" w14:textId="77777777" w:rsidR="00DD4F84" w:rsidRPr="004871D7" w:rsidRDefault="00DD4F84" w:rsidP="00DD4F84">
      <w:pPr>
        <w:pStyle w:val="Block1"/>
      </w:pPr>
      <w:r w:rsidRPr="004871D7">
        <w:rPr>
          <w:b/>
        </w:rPr>
        <w:t>home port</w:t>
      </w:r>
      <w:r w:rsidRPr="004871D7">
        <w:t xml:space="preserve"> means the port at which the employee is originally </w:t>
      </w:r>
      <w:proofErr w:type="gramStart"/>
      <w:r w:rsidRPr="004871D7">
        <w:t>engaged</w:t>
      </w:r>
      <w:proofErr w:type="gramEnd"/>
      <w:r w:rsidRPr="004871D7">
        <w:t xml:space="preserve"> or the port mutually agreed upon between the employer and the employee concerned</w:t>
      </w:r>
    </w:p>
    <w:p w14:paraId="0BF6E153" w14:textId="77777777" w:rsidR="00DD4F84" w:rsidRPr="004871D7" w:rsidRDefault="00DD4F84" w:rsidP="00DD4F84">
      <w:pPr>
        <w:pStyle w:val="Block1"/>
      </w:pPr>
      <w:r w:rsidRPr="004871D7">
        <w:rPr>
          <w:b/>
        </w:rPr>
        <w:t>laid up</w:t>
      </w:r>
      <w:r w:rsidRPr="004871D7">
        <w:t xml:space="preserve"> means all times when a vessel is not fully operational as defined and includes periods when a vessel is laid up out of commission, or laid up under repair and maintenance between dredging contracts, or during scheduled breaks in the contract program where the vessel is not required, but does not include essential repairs and maintenance if required at the conclusion of a project</w:t>
      </w:r>
    </w:p>
    <w:p w14:paraId="192ED71D" w14:textId="77777777" w:rsidR="00DD4F84" w:rsidRPr="004871D7" w:rsidRDefault="00DD4F84" w:rsidP="00DD4F84">
      <w:pPr>
        <w:pStyle w:val="Block1"/>
      </w:pPr>
      <w:r w:rsidRPr="004871D7">
        <w:rPr>
          <w:b/>
        </w:rPr>
        <w:t>launch</w:t>
      </w:r>
      <w:r w:rsidRPr="004871D7">
        <w:t xml:space="preserve"> means a self-propelled vessel engaged in hydro-graphic survey and/or the carriage of passengers or stores between other vessels and shore facilities</w:t>
      </w:r>
    </w:p>
    <w:p w14:paraId="34FF4296" w14:textId="77777777" w:rsidR="00DD4F84" w:rsidRPr="004871D7" w:rsidRDefault="00DD4F84" w:rsidP="00DD4F84">
      <w:pPr>
        <w:pStyle w:val="Block1"/>
      </w:pPr>
      <w:r w:rsidRPr="004871D7">
        <w:rPr>
          <w:b/>
        </w:rPr>
        <w:t>month</w:t>
      </w:r>
      <w:r w:rsidRPr="004871D7">
        <w:t xml:space="preserve"> means a calendar month</w:t>
      </w:r>
    </w:p>
    <w:p w14:paraId="3FAA402C" w14:textId="2B5ECB02" w:rsidR="00647D2E" w:rsidRPr="004871D7" w:rsidRDefault="00647D2E" w:rsidP="00647D2E">
      <w:pPr>
        <w:pStyle w:val="Block1"/>
        <w:rPr>
          <w:lang w:val="en-GB"/>
        </w:rPr>
      </w:pPr>
      <w:r w:rsidRPr="004871D7">
        <w:rPr>
          <w:b/>
        </w:rPr>
        <w:t>NES</w:t>
      </w:r>
      <w:r w:rsidRPr="004871D7">
        <w:t xml:space="preserve"> </w:t>
      </w:r>
      <w:r w:rsidRPr="004871D7">
        <w:rPr>
          <w:lang w:val="en-GB"/>
        </w:rPr>
        <w:t xml:space="preserve">means the National Employment Standards as contained in </w:t>
      </w:r>
      <w:hyperlink r:id="rId48" w:history="1">
        <w:r w:rsidRPr="004871D7">
          <w:rPr>
            <w:rStyle w:val="Hyperlink"/>
            <w:lang w:val="en-GB"/>
          </w:rPr>
          <w:t>sections 59 to 131</w:t>
        </w:r>
      </w:hyperlink>
      <w:r w:rsidRPr="004871D7">
        <w:rPr>
          <w:lang w:val="en-GB"/>
        </w:rPr>
        <w:t xml:space="preserve"> of the </w:t>
      </w:r>
      <w:r w:rsidRPr="004871D7">
        <w:rPr>
          <w:i/>
          <w:lang w:val="en-GB"/>
        </w:rPr>
        <w:t xml:space="preserve">Fair Work Act 2009 </w:t>
      </w:r>
      <w:r w:rsidRPr="004871D7">
        <w:rPr>
          <w:lang w:val="en-GB"/>
        </w:rPr>
        <w:t>(</w:t>
      </w:r>
      <w:proofErr w:type="spellStart"/>
      <w:r w:rsidRPr="004871D7">
        <w:rPr>
          <w:lang w:val="en-GB"/>
        </w:rPr>
        <w:t>Cth</w:t>
      </w:r>
      <w:proofErr w:type="spellEnd"/>
      <w:r w:rsidRPr="004871D7">
        <w:rPr>
          <w:lang w:val="en-GB"/>
        </w:rPr>
        <w:t>)</w:t>
      </w:r>
    </w:p>
    <w:p w14:paraId="016C9CFF" w14:textId="6E9EC93D" w:rsidR="00692040" w:rsidRPr="004871D7" w:rsidRDefault="00692040" w:rsidP="00780DE3">
      <w:pPr>
        <w:pStyle w:val="History"/>
        <w:rPr>
          <w:lang w:val="en-GB"/>
        </w:rPr>
      </w:pPr>
      <w:r w:rsidRPr="004871D7">
        <w:t xml:space="preserve">[Definition of </w:t>
      </w:r>
      <w:r w:rsidRPr="004871D7">
        <w:rPr>
          <w:b/>
        </w:rPr>
        <w:t>on-hire</w:t>
      </w:r>
      <w:r w:rsidRPr="004871D7">
        <w:t xml:space="preserve"> inserted by </w:t>
      </w:r>
      <w:hyperlink r:id="rId49" w:history="1">
        <w:r w:rsidRPr="004871D7">
          <w:rPr>
            <w:rStyle w:val="Hyperlink"/>
          </w:rPr>
          <w:t>PR994444</w:t>
        </w:r>
      </w:hyperlink>
      <w:r w:rsidRPr="004871D7">
        <w:t xml:space="preserve"> from 01Jan10]</w:t>
      </w:r>
    </w:p>
    <w:p w14:paraId="3ECFA147" w14:textId="77777777" w:rsidR="00E44B82" w:rsidRPr="004871D7" w:rsidRDefault="00E44B82" w:rsidP="00E44B82">
      <w:pPr>
        <w:pStyle w:val="Block1"/>
        <w:rPr>
          <w:lang w:val="en-GB"/>
        </w:rPr>
      </w:pPr>
      <w:r w:rsidRPr="004871D7">
        <w:rPr>
          <w:b/>
          <w:bCs/>
          <w:lang w:val="en-GB"/>
        </w:rPr>
        <w:t xml:space="preserve">on-hire </w:t>
      </w:r>
      <w:r w:rsidRPr="004871D7">
        <w:rPr>
          <w:lang w:val="en-GB"/>
        </w:rPr>
        <w:t>means the on-hire of an employee by their employer to a client, where such employee works under the general guidance and instruction of the client or a representative of the client</w:t>
      </w:r>
    </w:p>
    <w:p w14:paraId="3E6AF4F0" w14:textId="77777777" w:rsidR="00DD4F84" w:rsidRPr="004871D7" w:rsidRDefault="00DD4F84" w:rsidP="00DD4F84">
      <w:pPr>
        <w:pStyle w:val="Block1"/>
      </w:pPr>
      <w:r w:rsidRPr="004871D7">
        <w:rPr>
          <w:b/>
        </w:rPr>
        <w:t>port</w:t>
      </w:r>
      <w:r w:rsidRPr="004871D7">
        <w:t xml:space="preserve"> includes a bay, river and/or area prescribed as being within harbour limits</w:t>
      </w:r>
    </w:p>
    <w:p w14:paraId="28437FD1" w14:textId="77777777" w:rsidR="00DD4F84" w:rsidRPr="004871D7" w:rsidRDefault="00DD4F84" w:rsidP="00DD4F84">
      <w:pPr>
        <w:pStyle w:val="Block1"/>
      </w:pPr>
      <w:r w:rsidRPr="004871D7">
        <w:rPr>
          <w:b/>
        </w:rPr>
        <w:t>senior assistant driller</w:t>
      </w:r>
      <w:r w:rsidRPr="004871D7">
        <w:t xml:space="preserve"> means an assistant driller with nine months’ service or more with the employer on a drill rig</w:t>
      </w:r>
    </w:p>
    <w:p w14:paraId="408B4C98" w14:textId="77777777" w:rsidR="00DD4F84" w:rsidRPr="004871D7" w:rsidRDefault="00DD4F84" w:rsidP="00DD4F84">
      <w:pPr>
        <w:pStyle w:val="Block1"/>
      </w:pPr>
      <w:proofErr w:type="spellStart"/>
      <w:r w:rsidRPr="004871D7">
        <w:rPr>
          <w:b/>
        </w:rPr>
        <w:lastRenderedPageBreak/>
        <w:t>shiftworker</w:t>
      </w:r>
      <w:proofErr w:type="spellEnd"/>
      <w:r w:rsidRPr="004871D7">
        <w:t xml:space="preserve"> means an employee who works </w:t>
      </w:r>
      <w:proofErr w:type="spellStart"/>
      <w:r w:rsidRPr="004871D7">
        <w:t>shiftwork</w:t>
      </w:r>
      <w:proofErr w:type="spellEnd"/>
      <w:r w:rsidRPr="004871D7">
        <w:t xml:space="preserve"> in accordance with this award as part of a two or three shift system</w:t>
      </w:r>
    </w:p>
    <w:p w14:paraId="3B062AA0" w14:textId="77777777" w:rsidR="00DD4F84" w:rsidRPr="004871D7" w:rsidRDefault="00DD4F84" w:rsidP="00DD4F84">
      <w:pPr>
        <w:pStyle w:val="Block1"/>
      </w:pPr>
      <w:proofErr w:type="spellStart"/>
      <w:r w:rsidRPr="004871D7">
        <w:rPr>
          <w:b/>
        </w:rPr>
        <w:t>shipkeeping</w:t>
      </w:r>
      <w:proofErr w:type="spellEnd"/>
      <w:r w:rsidRPr="004871D7">
        <w:t xml:space="preserve"> means being on board and available for the performance of any duty</w:t>
      </w:r>
    </w:p>
    <w:p w14:paraId="769E19EF" w14:textId="48497E0D" w:rsidR="00DD4F84" w:rsidRPr="004871D7" w:rsidRDefault="00DD4F84" w:rsidP="00DD4F84">
      <w:pPr>
        <w:pStyle w:val="Block1"/>
      </w:pPr>
      <w:bookmarkStart w:id="14" w:name="standard_rate"/>
      <w:r w:rsidRPr="004871D7">
        <w:rPr>
          <w:b/>
        </w:rPr>
        <w:t>standard rate</w:t>
      </w:r>
      <w:bookmarkEnd w:id="14"/>
      <w:r w:rsidRPr="004871D7">
        <w:t xml:space="preserve"> means the minimum weekly rate for the classification of </w:t>
      </w:r>
      <w:r w:rsidR="00A94A0D" w:rsidRPr="004871D7">
        <w:t>able seaman</w:t>
      </w:r>
      <w:r w:rsidRPr="004871D7">
        <w:t xml:space="preserve"> in clause </w:t>
      </w:r>
      <w:r w:rsidR="006F5C58">
        <w:fldChar w:fldCharType="begin"/>
      </w:r>
      <w:r w:rsidR="006F5C58">
        <w:instrText xml:space="preserve"> REF _Ref378068856 \r \h  \* MERGEFORMAT </w:instrText>
      </w:r>
      <w:r w:rsidR="006F5C58">
        <w:fldChar w:fldCharType="separate"/>
      </w:r>
      <w:r w:rsidR="00E30998">
        <w:t>14.2</w:t>
      </w:r>
      <w:r w:rsidR="006F5C58">
        <w:fldChar w:fldCharType="end"/>
      </w:r>
    </w:p>
    <w:p w14:paraId="2A55CF8D" w14:textId="77777777" w:rsidR="00DD4F84" w:rsidRPr="004871D7" w:rsidRDefault="00DD4F84" w:rsidP="00DD4F84">
      <w:pPr>
        <w:pStyle w:val="Block1"/>
      </w:pPr>
      <w:r w:rsidRPr="004871D7">
        <w:rPr>
          <w:b/>
        </w:rPr>
        <w:t>STCW 95</w:t>
      </w:r>
      <w:r w:rsidRPr="004871D7">
        <w:t xml:space="preserve"> means the </w:t>
      </w:r>
      <w:r w:rsidRPr="004871D7">
        <w:rPr>
          <w:i/>
        </w:rPr>
        <w:t xml:space="preserve">International Convention </w:t>
      </w:r>
      <w:r w:rsidR="000625E4" w:rsidRPr="004871D7">
        <w:rPr>
          <w:i/>
        </w:rPr>
        <w:t>o</w:t>
      </w:r>
      <w:r w:rsidRPr="004871D7">
        <w:rPr>
          <w:i/>
        </w:rPr>
        <w:t xml:space="preserve">n Standards </w:t>
      </w:r>
      <w:r w:rsidR="000625E4" w:rsidRPr="004871D7">
        <w:rPr>
          <w:i/>
        </w:rPr>
        <w:t>o</w:t>
      </w:r>
      <w:r w:rsidRPr="004871D7">
        <w:rPr>
          <w:i/>
        </w:rPr>
        <w:t xml:space="preserve">f </w:t>
      </w:r>
      <w:smartTag w:uri="urn:schemas-microsoft-com:office:smarttags" w:element="PersonName">
        <w:r w:rsidRPr="004871D7">
          <w:rPr>
            <w:i/>
          </w:rPr>
          <w:t>Training</w:t>
        </w:r>
      </w:smartTag>
      <w:r w:rsidRPr="004871D7">
        <w:rPr>
          <w:i/>
        </w:rPr>
        <w:t xml:space="preserve">, Certification </w:t>
      </w:r>
      <w:r w:rsidR="000625E4" w:rsidRPr="004871D7">
        <w:rPr>
          <w:i/>
        </w:rPr>
        <w:t>a</w:t>
      </w:r>
      <w:r w:rsidRPr="004871D7">
        <w:rPr>
          <w:i/>
        </w:rPr>
        <w:t>nd Watchkeeping for Seafarers, 1978</w:t>
      </w:r>
      <w:r w:rsidRPr="004871D7">
        <w:t xml:space="preserve"> as amended in 1995</w:t>
      </w:r>
    </w:p>
    <w:p w14:paraId="39081317" w14:textId="467592C9" w:rsidR="00AB4083" w:rsidRPr="004871D7" w:rsidRDefault="00AB4083" w:rsidP="00780DE3">
      <w:pPr>
        <w:pStyle w:val="History"/>
      </w:pPr>
      <w:r w:rsidRPr="004871D7">
        <w:t xml:space="preserve">[Definition of </w:t>
      </w:r>
      <w:r w:rsidRPr="004871D7">
        <w:rPr>
          <w:b/>
        </w:rPr>
        <w:t xml:space="preserve">transitional minimum wage </w:t>
      </w:r>
      <w:r w:rsidRPr="004871D7">
        <w:rPr>
          <w:rFonts w:cs="Arial"/>
          <w:b/>
          <w:bCs/>
          <w:szCs w:val="20"/>
        </w:rPr>
        <w:t xml:space="preserve">instrument </w:t>
      </w:r>
      <w:r w:rsidRPr="004871D7">
        <w:t xml:space="preserve">inserted by </w:t>
      </w:r>
      <w:hyperlink r:id="rId50" w:history="1">
        <w:r w:rsidRPr="004871D7">
          <w:rPr>
            <w:rStyle w:val="Hyperlink"/>
          </w:rPr>
          <w:t>PR994444</w:t>
        </w:r>
      </w:hyperlink>
      <w:r w:rsidRPr="004871D7">
        <w:t xml:space="preserve"> from 01Jan10]</w:t>
      </w:r>
    </w:p>
    <w:p w14:paraId="05D11C0C" w14:textId="77777777" w:rsidR="00E44B82" w:rsidRPr="004871D7" w:rsidRDefault="00E44B82" w:rsidP="00E44B82">
      <w:pPr>
        <w:pStyle w:val="Block1"/>
      </w:pPr>
      <w:r w:rsidRPr="004871D7">
        <w:rPr>
          <w:rFonts w:cs="Arial"/>
          <w:b/>
          <w:bCs/>
          <w:szCs w:val="20"/>
          <w:lang w:val="en-GB"/>
        </w:rPr>
        <w:t>transitional minimum wage instrument</w:t>
      </w:r>
      <w:r w:rsidRPr="004871D7">
        <w:rPr>
          <w:rFonts w:cs="Arial"/>
          <w:szCs w:val="20"/>
          <w:lang w:val="en-GB"/>
        </w:rPr>
        <w:t xml:space="preserve"> </w:t>
      </w:r>
      <w:r w:rsidRPr="004871D7">
        <w:rPr>
          <w:rFonts w:cs="Arial"/>
          <w:szCs w:val="20"/>
        </w:rPr>
        <w:t xml:space="preserve">has the meaning in the </w:t>
      </w:r>
      <w:r w:rsidRPr="004871D7">
        <w:rPr>
          <w:i/>
        </w:rPr>
        <w:t xml:space="preserve">Fair Work (Transitional Provisions and Consequential Amendments) Act 2009 </w:t>
      </w:r>
      <w:r w:rsidRPr="004871D7">
        <w:rPr>
          <w:lang w:val="en-GB"/>
        </w:rPr>
        <w:t>(</w:t>
      </w:r>
      <w:proofErr w:type="spellStart"/>
      <w:r w:rsidRPr="004871D7">
        <w:rPr>
          <w:lang w:val="en-GB"/>
        </w:rPr>
        <w:t>Cth</w:t>
      </w:r>
      <w:proofErr w:type="spellEnd"/>
      <w:r w:rsidRPr="004871D7">
        <w:rPr>
          <w:lang w:val="en-GB"/>
        </w:rPr>
        <w:t>)</w:t>
      </w:r>
    </w:p>
    <w:p w14:paraId="422D9ECC" w14:textId="77777777" w:rsidR="00DD4F84" w:rsidRPr="004871D7" w:rsidRDefault="00DD4F84" w:rsidP="00DD4F84">
      <w:pPr>
        <w:pStyle w:val="Level2"/>
        <w:rPr>
          <w:lang w:val="en-GB"/>
        </w:rPr>
      </w:pPr>
      <w:r w:rsidRPr="004871D7">
        <w:rPr>
          <w:lang w:val="en-GB"/>
        </w:rPr>
        <w:t>Where this award refers to a condition of employment provided for in the NES, the NES definition applies.</w:t>
      </w:r>
    </w:p>
    <w:p w14:paraId="6B31D8EA" w14:textId="77777777" w:rsidR="00DD4F84" w:rsidRPr="004871D7" w:rsidRDefault="00DD4F84" w:rsidP="00DD4F84">
      <w:pPr>
        <w:pStyle w:val="Level1"/>
        <w:rPr>
          <w:lang w:val="en-GB"/>
        </w:rPr>
      </w:pPr>
      <w:bookmarkStart w:id="15" w:name="_Toc227913014"/>
      <w:bookmarkStart w:id="16" w:name="_Toc227913113"/>
      <w:bookmarkStart w:id="17" w:name="_Toc27650791"/>
      <w:r w:rsidRPr="004871D7">
        <w:rPr>
          <w:lang w:val="en-GB"/>
        </w:rPr>
        <w:t>Coverage</w:t>
      </w:r>
      <w:bookmarkEnd w:id="15"/>
      <w:bookmarkEnd w:id="16"/>
      <w:bookmarkEnd w:id="17"/>
    </w:p>
    <w:p w14:paraId="725B7CEB" w14:textId="278D0F99" w:rsidR="00AB4083" w:rsidRPr="004871D7" w:rsidRDefault="00AB4083" w:rsidP="00780DE3">
      <w:pPr>
        <w:pStyle w:val="History"/>
      </w:pPr>
      <w:r w:rsidRPr="004871D7">
        <w:t xml:space="preserve">[Varied by </w:t>
      </w:r>
      <w:hyperlink r:id="rId51" w:history="1">
        <w:r w:rsidRPr="004871D7">
          <w:rPr>
            <w:rStyle w:val="Hyperlink"/>
          </w:rPr>
          <w:t>PR994444</w:t>
        </w:r>
      </w:hyperlink>
      <w:r w:rsidRPr="004871D7">
        <w:t>]</w:t>
      </w:r>
    </w:p>
    <w:p w14:paraId="3AD44393" w14:textId="6A7198C5" w:rsidR="00DD4F84" w:rsidRPr="004871D7" w:rsidRDefault="00DD4F84" w:rsidP="00DD4F84">
      <w:pPr>
        <w:pStyle w:val="Level2"/>
        <w:rPr>
          <w:lang w:val="en-GB"/>
        </w:rPr>
      </w:pPr>
      <w:bookmarkStart w:id="18" w:name="_Ref250635535"/>
      <w:r w:rsidRPr="004871D7">
        <w:rPr>
          <w:lang w:val="en-GB"/>
        </w:rPr>
        <w:t xml:space="preserve">This industry award covers employers </w:t>
      </w:r>
      <w:r w:rsidR="000625E4" w:rsidRPr="004871D7">
        <w:rPr>
          <w:lang w:val="en-GB"/>
        </w:rPr>
        <w:t xml:space="preserve">throughout </w:t>
      </w:r>
      <w:smartTag w:uri="urn:schemas-microsoft-com:office:smarttags" w:element="place">
        <w:smartTag w:uri="urn:schemas-microsoft-com:office:smarttags" w:element="country-region">
          <w:r w:rsidR="000625E4" w:rsidRPr="004871D7">
            <w:rPr>
              <w:lang w:val="en-GB"/>
            </w:rPr>
            <w:t>Australia</w:t>
          </w:r>
        </w:smartTag>
      </w:smartTag>
      <w:r w:rsidR="000625E4" w:rsidRPr="004871D7">
        <w:rPr>
          <w:lang w:val="en-GB"/>
        </w:rPr>
        <w:t xml:space="preserve"> </w:t>
      </w:r>
      <w:r w:rsidRPr="004871D7">
        <w:rPr>
          <w:lang w:val="en-GB"/>
        </w:rPr>
        <w:t>in the dredging industry and their employees in the classifications within</w:t>
      </w:r>
      <w:r w:rsidR="000625E4" w:rsidRPr="004871D7">
        <w:rPr>
          <w:lang w:val="en-GB"/>
        </w:rPr>
        <w:t xml:space="preserve"> clause </w:t>
      </w:r>
      <w:r w:rsidR="006F5C58">
        <w:fldChar w:fldCharType="begin"/>
      </w:r>
      <w:r w:rsidR="006F5C58">
        <w:instrText xml:space="preserve"> REF _Ref230580933 \w \h  \* MERGEFORMAT </w:instrText>
      </w:r>
      <w:r w:rsidR="006F5C58">
        <w:fldChar w:fldCharType="separate"/>
      </w:r>
      <w:r w:rsidR="00E30998" w:rsidRPr="00E30998">
        <w:rPr>
          <w:lang w:val="en-GB"/>
        </w:rPr>
        <w:t>14</w:t>
      </w:r>
      <w:r w:rsidR="006F5C58">
        <w:fldChar w:fldCharType="end"/>
      </w:r>
      <w:r w:rsidR="000625E4" w:rsidRPr="004871D7">
        <w:rPr>
          <w:lang w:val="en-GB"/>
        </w:rPr>
        <w:t>—</w:t>
      </w:r>
      <w:r w:rsidR="006F5C58">
        <w:fldChar w:fldCharType="begin"/>
      </w:r>
      <w:r w:rsidR="006F5C58">
        <w:instrText xml:space="preserve"> REF _Ref230580933 \h  \* MERGEFORMAT </w:instrText>
      </w:r>
      <w:r w:rsidR="006F5C58">
        <w:fldChar w:fldCharType="separate"/>
      </w:r>
      <w:r w:rsidR="00E30998" w:rsidRPr="004871D7">
        <w:t>Minimum wages</w:t>
      </w:r>
      <w:r w:rsidR="006F5C58">
        <w:fldChar w:fldCharType="end"/>
      </w:r>
      <w:r w:rsidR="00353E56" w:rsidRPr="004871D7">
        <w:rPr>
          <w:lang w:val="en-GB"/>
        </w:rPr>
        <w:t xml:space="preserve"> </w:t>
      </w:r>
      <w:r w:rsidRPr="004871D7">
        <w:rPr>
          <w:lang w:val="en-GB"/>
        </w:rPr>
        <w:t>to the exclu</w:t>
      </w:r>
      <w:r w:rsidR="000625E4" w:rsidRPr="004871D7">
        <w:rPr>
          <w:lang w:val="en-GB"/>
        </w:rPr>
        <w:t>sion of any other modern award.</w:t>
      </w:r>
      <w:bookmarkEnd w:id="18"/>
    </w:p>
    <w:p w14:paraId="7C313025" w14:textId="77777777" w:rsidR="00DD4F84" w:rsidRPr="004871D7" w:rsidRDefault="00DD4F84" w:rsidP="00DD4F84">
      <w:pPr>
        <w:pStyle w:val="Level2"/>
        <w:rPr>
          <w:lang w:val="en-GB"/>
        </w:rPr>
      </w:pPr>
      <w:r w:rsidRPr="004871D7">
        <w:rPr>
          <w:lang w:val="en-GB"/>
        </w:rPr>
        <w:t>The award does not cover employers covered by the following awards</w:t>
      </w:r>
      <w:r w:rsidR="000625E4" w:rsidRPr="004871D7">
        <w:rPr>
          <w:lang w:val="en-GB"/>
        </w:rPr>
        <w:t>:</w:t>
      </w:r>
    </w:p>
    <w:p w14:paraId="0611022B" w14:textId="77777777" w:rsidR="00DD4F84" w:rsidRPr="004871D7" w:rsidRDefault="00DD4F84" w:rsidP="00353E56">
      <w:pPr>
        <w:pStyle w:val="Level3"/>
        <w:rPr>
          <w:lang w:val="en-GB"/>
        </w:rPr>
      </w:pPr>
      <w:r w:rsidRPr="004871D7">
        <w:rPr>
          <w:lang w:val="en-GB"/>
        </w:rPr>
        <w:t xml:space="preserve">the </w:t>
      </w:r>
      <w:r w:rsidRPr="004871D7">
        <w:rPr>
          <w:i/>
          <w:lang w:val="en-GB"/>
        </w:rPr>
        <w:t>Coal Export Terminals Award 2010</w:t>
      </w:r>
      <w:r w:rsidR="00353E56" w:rsidRPr="004871D7">
        <w:rPr>
          <w:lang w:val="en-GB"/>
        </w:rPr>
        <w:t>;</w:t>
      </w:r>
    </w:p>
    <w:p w14:paraId="558CCF83" w14:textId="77777777" w:rsidR="00DD4F84" w:rsidRPr="004871D7" w:rsidRDefault="00DD4F84" w:rsidP="00353E56">
      <w:pPr>
        <w:pStyle w:val="Level3"/>
        <w:rPr>
          <w:lang w:val="en-GB"/>
        </w:rPr>
      </w:pPr>
      <w:r w:rsidRPr="004871D7">
        <w:rPr>
          <w:lang w:val="en-GB"/>
        </w:rPr>
        <w:t xml:space="preserve">the </w:t>
      </w:r>
      <w:r w:rsidRPr="004871D7">
        <w:rPr>
          <w:i/>
          <w:lang w:val="en-GB"/>
        </w:rPr>
        <w:t>Marine Towage Award 2010</w:t>
      </w:r>
      <w:r w:rsidR="00353E56" w:rsidRPr="004871D7">
        <w:rPr>
          <w:lang w:val="en-GB"/>
        </w:rPr>
        <w:t>;</w:t>
      </w:r>
    </w:p>
    <w:p w14:paraId="1601AEA8" w14:textId="77777777" w:rsidR="00DD4F84" w:rsidRPr="004871D7" w:rsidRDefault="00DD4F84" w:rsidP="00353E56">
      <w:pPr>
        <w:pStyle w:val="Level3"/>
        <w:rPr>
          <w:lang w:val="en-GB"/>
        </w:rPr>
      </w:pPr>
      <w:r w:rsidRPr="004871D7">
        <w:rPr>
          <w:lang w:val="en-GB"/>
        </w:rPr>
        <w:t xml:space="preserve">the </w:t>
      </w:r>
      <w:r w:rsidRPr="004871D7">
        <w:rPr>
          <w:i/>
          <w:lang w:val="en-GB"/>
        </w:rPr>
        <w:t>Maritime Off</w:t>
      </w:r>
      <w:r w:rsidR="00706910" w:rsidRPr="004871D7">
        <w:rPr>
          <w:i/>
          <w:lang w:val="en-GB"/>
        </w:rPr>
        <w:t>shore Oil and Gas</w:t>
      </w:r>
      <w:r w:rsidRPr="004871D7">
        <w:rPr>
          <w:i/>
          <w:lang w:val="en-GB"/>
        </w:rPr>
        <w:t xml:space="preserve"> Award 2010</w:t>
      </w:r>
      <w:r w:rsidR="00353E56" w:rsidRPr="004871D7">
        <w:rPr>
          <w:lang w:val="en-GB"/>
        </w:rPr>
        <w:t>;</w:t>
      </w:r>
    </w:p>
    <w:p w14:paraId="5996233E" w14:textId="77777777" w:rsidR="00DD4F84" w:rsidRPr="004871D7" w:rsidRDefault="00DD4F84" w:rsidP="00353E56">
      <w:pPr>
        <w:pStyle w:val="Level3"/>
        <w:rPr>
          <w:lang w:val="en-GB"/>
        </w:rPr>
      </w:pPr>
      <w:r w:rsidRPr="004871D7">
        <w:rPr>
          <w:lang w:val="en-GB"/>
        </w:rPr>
        <w:t xml:space="preserve">the </w:t>
      </w:r>
      <w:r w:rsidRPr="004871D7">
        <w:rPr>
          <w:i/>
          <w:lang w:val="en-GB"/>
        </w:rPr>
        <w:t>Port</w:t>
      </w:r>
      <w:r w:rsidR="00325F7A" w:rsidRPr="004871D7">
        <w:rPr>
          <w:i/>
          <w:lang w:val="en-GB"/>
        </w:rPr>
        <w:t>s</w:t>
      </w:r>
      <w:r w:rsidRPr="004871D7">
        <w:rPr>
          <w:i/>
          <w:lang w:val="en-GB"/>
        </w:rPr>
        <w:t>, Harbour</w:t>
      </w:r>
      <w:r w:rsidR="00325F7A" w:rsidRPr="004871D7">
        <w:rPr>
          <w:i/>
          <w:lang w:val="en-GB"/>
        </w:rPr>
        <w:t>s</w:t>
      </w:r>
      <w:r w:rsidRPr="004871D7">
        <w:rPr>
          <w:i/>
          <w:lang w:val="en-GB"/>
        </w:rPr>
        <w:t xml:space="preserve"> and Enclosed Water Vessels Award 2010</w:t>
      </w:r>
      <w:r w:rsidR="00353E56" w:rsidRPr="004871D7">
        <w:rPr>
          <w:lang w:val="en-GB"/>
        </w:rPr>
        <w:t>;</w:t>
      </w:r>
    </w:p>
    <w:p w14:paraId="6FD2F4E9" w14:textId="77777777" w:rsidR="00DD4F84" w:rsidRPr="004871D7" w:rsidRDefault="00DD4F84" w:rsidP="00353E56">
      <w:pPr>
        <w:pStyle w:val="Level3"/>
        <w:rPr>
          <w:lang w:val="en-GB"/>
        </w:rPr>
      </w:pPr>
      <w:r w:rsidRPr="004871D7">
        <w:rPr>
          <w:lang w:val="en-GB"/>
        </w:rPr>
        <w:t xml:space="preserve">the </w:t>
      </w:r>
      <w:r w:rsidRPr="004871D7">
        <w:rPr>
          <w:i/>
          <w:lang w:val="en-GB"/>
        </w:rPr>
        <w:t>Port Authorities Award 2010</w:t>
      </w:r>
      <w:r w:rsidR="00353E56" w:rsidRPr="004871D7">
        <w:rPr>
          <w:lang w:val="en-GB"/>
        </w:rPr>
        <w:t>;</w:t>
      </w:r>
    </w:p>
    <w:p w14:paraId="0B0A845C" w14:textId="77777777" w:rsidR="00DD4F84" w:rsidRPr="004871D7" w:rsidRDefault="00DD4F84" w:rsidP="00353E56">
      <w:pPr>
        <w:pStyle w:val="Level3"/>
        <w:rPr>
          <w:lang w:val="en-GB"/>
        </w:rPr>
      </w:pPr>
      <w:r w:rsidRPr="004871D7">
        <w:rPr>
          <w:lang w:val="en-GB"/>
        </w:rPr>
        <w:t xml:space="preserve">the </w:t>
      </w:r>
      <w:r w:rsidRPr="004871D7">
        <w:rPr>
          <w:i/>
          <w:lang w:val="en-GB"/>
        </w:rPr>
        <w:t>Seagoing Industry Award 2010</w:t>
      </w:r>
      <w:r w:rsidR="00353E56" w:rsidRPr="004871D7">
        <w:rPr>
          <w:lang w:val="en-GB"/>
        </w:rPr>
        <w:t>; and</w:t>
      </w:r>
    </w:p>
    <w:p w14:paraId="2D847EB0" w14:textId="77777777" w:rsidR="00DD4F84" w:rsidRPr="004871D7" w:rsidRDefault="00DD4F84" w:rsidP="00353E56">
      <w:pPr>
        <w:pStyle w:val="Level3"/>
        <w:rPr>
          <w:lang w:val="en-GB"/>
        </w:rPr>
      </w:pPr>
      <w:r w:rsidRPr="004871D7">
        <w:rPr>
          <w:lang w:val="en-GB"/>
        </w:rPr>
        <w:t xml:space="preserve">the </w:t>
      </w:r>
      <w:r w:rsidRPr="004871D7">
        <w:rPr>
          <w:i/>
          <w:lang w:val="en-GB"/>
        </w:rPr>
        <w:t xml:space="preserve">Stevedoring </w:t>
      </w:r>
      <w:r w:rsidR="009151CE" w:rsidRPr="004871D7">
        <w:rPr>
          <w:i/>
          <w:lang w:val="en-GB"/>
        </w:rPr>
        <w:t xml:space="preserve">Industry </w:t>
      </w:r>
      <w:r w:rsidRPr="004871D7">
        <w:rPr>
          <w:i/>
          <w:lang w:val="en-GB"/>
        </w:rPr>
        <w:t>Award 2010</w:t>
      </w:r>
      <w:r w:rsidR="000625E4" w:rsidRPr="004871D7">
        <w:rPr>
          <w:lang w:val="en-GB"/>
        </w:rPr>
        <w:t>,</w:t>
      </w:r>
    </w:p>
    <w:p w14:paraId="4EFCE16E" w14:textId="77777777" w:rsidR="000625E4" w:rsidRPr="004871D7" w:rsidRDefault="000625E4" w:rsidP="000625E4">
      <w:pPr>
        <w:pStyle w:val="Block1"/>
        <w:rPr>
          <w:lang w:val="en-GB"/>
        </w:rPr>
      </w:pPr>
      <w:r w:rsidRPr="004871D7">
        <w:rPr>
          <w:lang w:val="en-GB"/>
        </w:rPr>
        <w:t>with respect to any employee who is covered by that award.</w:t>
      </w:r>
    </w:p>
    <w:p w14:paraId="56611B57" w14:textId="77777777" w:rsidR="00203C39" w:rsidRPr="004871D7" w:rsidRDefault="00203C39" w:rsidP="00203C39">
      <w:pPr>
        <w:pStyle w:val="Level2"/>
        <w:rPr>
          <w:lang w:val="en-GB"/>
        </w:rPr>
      </w:pPr>
      <w:r w:rsidRPr="004871D7">
        <w:rPr>
          <w:lang w:val="en-GB"/>
        </w:rPr>
        <w:t xml:space="preserve">The award does not cover maintenance contractors covered by the </w:t>
      </w:r>
      <w:r w:rsidRPr="004871D7">
        <w:rPr>
          <w:i/>
          <w:lang w:val="en-GB"/>
        </w:rPr>
        <w:t xml:space="preserve">Manufacturing and Associated Industries </w:t>
      </w:r>
      <w:r w:rsidR="003A72BC" w:rsidRPr="004871D7">
        <w:rPr>
          <w:i/>
          <w:lang w:val="en-GB"/>
        </w:rPr>
        <w:t>and Occupation</w:t>
      </w:r>
      <w:r w:rsidR="000625E4" w:rsidRPr="004871D7">
        <w:rPr>
          <w:i/>
          <w:lang w:val="en-GB"/>
        </w:rPr>
        <w:t>s</w:t>
      </w:r>
      <w:r w:rsidR="003A72BC" w:rsidRPr="004871D7">
        <w:rPr>
          <w:i/>
          <w:lang w:val="en-GB"/>
        </w:rPr>
        <w:t xml:space="preserve"> </w:t>
      </w:r>
      <w:r w:rsidRPr="004871D7">
        <w:rPr>
          <w:i/>
          <w:lang w:val="en-GB"/>
        </w:rPr>
        <w:t>Award 2010</w:t>
      </w:r>
      <w:r w:rsidRPr="004871D7">
        <w:rPr>
          <w:lang w:val="en-GB"/>
        </w:rPr>
        <w:t>.</w:t>
      </w:r>
    </w:p>
    <w:p w14:paraId="6662C566" w14:textId="77777777" w:rsidR="00DD4F84" w:rsidRPr="004871D7" w:rsidRDefault="00DD4F84" w:rsidP="00DD4F84">
      <w:pPr>
        <w:pStyle w:val="Level2"/>
        <w:rPr>
          <w:lang w:val="en-GB"/>
        </w:rPr>
      </w:pPr>
      <w:r w:rsidRPr="004871D7">
        <w:rPr>
          <w:lang w:val="en-GB"/>
        </w:rPr>
        <w:t xml:space="preserve">The award does not cover an employee excluded </w:t>
      </w:r>
      <w:r w:rsidR="003228B9" w:rsidRPr="004871D7">
        <w:rPr>
          <w:lang w:val="en-GB"/>
        </w:rPr>
        <w:t>from award coverage by the Act.</w:t>
      </w:r>
    </w:p>
    <w:p w14:paraId="763BD05D" w14:textId="77777777" w:rsidR="00647D2E" w:rsidRPr="004871D7" w:rsidRDefault="00647D2E" w:rsidP="00647D2E">
      <w:pPr>
        <w:pStyle w:val="Level2"/>
      </w:pPr>
      <w:r w:rsidRPr="004871D7">
        <w:t>The</w:t>
      </w:r>
      <w:r w:rsidRPr="004871D7">
        <w:rPr>
          <w:lang w:val="en-GB"/>
        </w:rPr>
        <w:t xml:space="preserve"> award does not cover employees who are covered by a modern enterprise award, or an enterprise instrument (within the meaning of the </w:t>
      </w:r>
      <w:r w:rsidRPr="004871D7">
        <w:rPr>
          <w:i/>
          <w:lang w:val="en-GB"/>
        </w:rPr>
        <w:t xml:space="preserve">Fair Work (Transitional Provisions and Consequential Amendments) Act 2009 </w:t>
      </w:r>
      <w:r w:rsidRPr="004871D7">
        <w:rPr>
          <w:lang w:val="en-GB"/>
        </w:rPr>
        <w:t>(</w:t>
      </w:r>
      <w:proofErr w:type="spellStart"/>
      <w:r w:rsidRPr="004871D7">
        <w:rPr>
          <w:lang w:val="en-GB"/>
        </w:rPr>
        <w:t>Cth</w:t>
      </w:r>
      <w:proofErr w:type="spellEnd"/>
      <w:r w:rsidRPr="004871D7">
        <w:rPr>
          <w:lang w:val="en-GB"/>
        </w:rPr>
        <w:t>)), or employers in relation to those employees</w:t>
      </w:r>
      <w:r w:rsidRPr="004871D7">
        <w:t>.</w:t>
      </w:r>
    </w:p>
    <w:p w14:paraId="6FB578B8" w14:textId="22FEA9FD" w:rsidR="00FD305C" w:rsidRPr="004871D7" w:rsidRDefault="00FD305C" w:rsidP="00780DE3">
      <w:pPr>
        <w:pStyle w:val="History"/>
      </w:pPr>
      <w:r w:rsidRPr="004871D7">
        <w:lastRenderedPageBreak/>
        <w:t xml:space="preserve">[New 4.6, 4.7 and 4.8 inserted by </w:t>
      </w:r>
      <w:hyperlink r:id="rId52" w:history="1">
        <w:r w:rsidRPr="004871D7">
          <w:rPr>
            <w:rStyle w:val="Hyperlink"/>
          </w:rPr>
          <w:t>PR994444</w:t>
        </w:r>
      </w:hyperlink>
      <w:r w:rsidRPr="004871D7">
        <w:t xml:space="preserve"> from 01Jan10]</w:t>
      </w:r>
    </w:p>
    <w:p w14:paraId="1FE50B47" w14:textId="77777777" w:rsidR="00E44B82" w:rsidRPr="004871D7" w:rsidRDefault="00E44B82" w:rsidP="00E44B82">
      <w:pPr>
        <w:pStyle w:val="Level2"/>
      </w:pPr>
      <w:r w:rsidRPr="004871D7">
        <w:t xml:space="preserve">The award does not cover </w:t>
      </w:r>
      <w:r w:rsidRPr="004871D7">
        <w:rPr>
          <w:lang w:val="en-GB"/>
        </w:rPr>
        <w:t>employees</w:t>
      </w:r>
      <w:r w:rsidRPr="004871D7">
        <w:t xml:space="preserve"> who are covered by a State reference public sector modern award, or a State reference public sector transitional award (within the meaning of the </w:t>
      </w:r>
      <w:r w:rsidRPr="004871D7">
        <w:rPr>
          <w:i/>
        </w:rPr>
        <w:t xml:space="preserve">Fair Work (Transitional Provisions and Consequential Amendments) Act 2009 </w:t>
      </w:r>
      <w:r w:rsidRPr="004871D7">
        <w:t>(</w:t>
      </w:r>
      <w:proofErr w:type="spellStart"/>
      <w:r w:rsidRPr="004871D7">
        <w:t>Cth</w:t>
      </w:r>
      <w:proofErr w:type="spellEnd"/>
      <w:r w:rsidRPr="004871D7">
        <w:t>)), or employers in relation to those employees.</w:t>
      </w:r>
    </w:p>
    <w:p w14:paraId="30EE73F1" w14:textId="184FCA6B" w:rsidR="00E44B82" w:rsidRPr="004871D7" w:rsidRDefault="00E44B82" w:rsidP="00E44B82">
      <w:pPr>
        <w:pStyle w:val="Level2"/>
      </w:pPr>
      <w:r w:rsidRPr="004871D7">
        <w:t xml:space="preserve">This award covers any employer which supplies labour on an on-hire basis in the industry set out in clause </w:t>
      </w:r>
      <w:r w:rsidR="006F5C58">
        <w:fldChar w:fldCharType="begin"/>
      </w:r>
      <w:r w:rsidR="006F5C58">
        <w:instrText xml:space="preserve"> REF _Ref250635535 \w \h  \* MERGEFORMAT </w:instrText>
      </w:r>
      <w:r w:rsidR="006F5C58">
        <w:fldChar w:fldCharType="separate"/>
      </w:r>
      <w:r w:rsidR="00E30998">
        <w:t>4.1</w:t>
      </w:r>
      <w:r w:rsidR="006F5C58">
        <w:fldChar w:fldCharType="end"/>
      </w:r>
      <w:r w:rsidRPr="004871D7">
        <w:t xml:space="preserve"> in respect of on-hire employees in classifications covered by this award, and those on-hire employees, while engaged in the performance of work for a business in that industry. This subclause operates subject to the exclusions from coverage in this award.</w:t>
      </w:r>
    </w:p>
    <w:p w14:paraId="46E2B386" w14:textId="6DE9661D" w:rsidR="00E44B82" w:rsidRPr="004871D7" w:rsidRDefault="00E44B82" w:rsidP="00E44B82">
      <w:pPr>
        <w:pStyle w:val="Level2"/>
      </w:pPr>
      <w:r w:rsidRPr="004871D7">
        <w:t xml:space="preserve">This award covers employers which provide group training services for trainees engaged in the industry and/or parts of industry set out at clause </w:t>
      </w:r>
      <w:r w:rsidR="006F5C58">
        <w:fldChar w:fldCharType="begin"/>
      </w:r>
      <w:r w:rsidR="006F5C58">
        <w:instrText xml:space="preserve"> REF _Ref250635535 \w \h  \* MERGEFORMAT </w:instrText>
      </w:r>
      <w:r w:rsidR="006F5C58">
        <w:fldChar w:fldCharType="separate"/>
      </w:r>
      <w:r w:rsidR="00E30998">
        <w:t>4.1</w:t>
      </w:r>
      <w:r w:rsidR="006F5C58">
        <w:fldChar w:fldCharType="end"/>
      </w:r>
      <w:r w:rsidRPr="004871D7">
        <w:t xml:space="preserve"> and those trainees engaged by a group training service hosted by a company to perform work at a location where the activities described herein are being performed. This subclause operates subject to the exclusions from coverage in this award.</w:t>
      </w:r>
    </w:p>
    <w:p w14:paraId="020E06C2" w14:textId="2DFF5116" w:rsidR="002125B1" w:rsidRPr="004871D7" w:rsidRDefault="002125B1" w:rsidP="00780DE3">
      <w:pPr>
        <w:pStyle w:val="History"/>
      </w:pPr>
      <w:r w:rsidRPr="004871D7">
        <w:t xml:space="preserve">[4.6 renumbered as 4.9 by </w:t>
      </w:r>
      <w:hyperlink r:id="rId53" w:history="1">
        <w:r w:rsidRPr="004871D7">
          <w:rPr>
            <w:rStyle w:val="Hyperlink"/>
          </w:rPr>
          <w:t>PR994444</w:t>
        </w:r>
      </w:hyperlink>
      <w:r w:rsidRPr="004871D7">
        <w:t xml:space="preserve"> from 01Jan10]</w:t>
      </w:r>
    </w:p>
    <w:p w14:paraId="6F25E33E" w14:textId="77777777" w:rsidR="00DD4F84" w:rsidRPr="004871D7" w:rsidRDefault="00DD4F84" w:rsidP="003228B9">
      <w:pPr>
        <w:pStyle w:val="Level2"/>
        <w:rPr>
          <w:lang w:val="en-GB"/>
        </w:rPr>
      </w:pPr>
      <w:r w:rsidRPr="004871D7">
        <w:rPr>
          <w:lang w:val="en-GB"/>
        </w:rPr>
        <w:t>Where an employer is covered by more than one award, an employee of that employer is covered by the award classification which is most appropriate to the work performed by the employee and to the environment in which the emplo</w:t>
      </w:r>
      <w:r w:rsidR="003228B9" w:rsidRPr="004871D7">
        <w:rPr>
          <w:lang w:val="en-GB"/>
        </w:rPr>
        <w:t>yee normally performs the work.</w:t>
      </w:r>
    </w:p>
    <w:p w14:paraId="1B8BA628" w14:textId="77777777" w:rsidR="003228B9" w:rsidRPr="004871D7" w:rsidRDefault="003228B9" w:rsidP="003228B9">
      <w:pPr>
        <w:pStyle w:val="Block1"/>
        <w:rPr>
          <w:lang w:val="en-GB"/>
        </w:rPr>
      </w:pPr>
      <w:r w:rsidRPr="004871D7">
        <w:rPr>
          <w:lang w:val="en-GB"/>
        </w:rPr>
        <w:t xml:space="preserve">NOTE: Where there is no classification for a </w:t>
      </w:r>
      <w:proofErr w:type="gramStart"/>
      <w:r w:rsidRPr="004871D7">
        <w:rPr>
          <w:lang w:val="en-GB"/>
        </w:rPr>
        <w:t>particular employee</w:t>
      </w:r>
      <w:proofErr w:type="gramEnd"/>
      <w:r w:rsidRPr="004871D7">
        <w:rPr>
          <w:lang w:val="en-GB"/>
        </w:rPr>
        <w:t xml:space="preserve"> in this award it is possible that the employer and the employee are covered by an award with occupational coverage.</w:t>
      </w:r>
    </w:p>
    <w:p w14:paraId="577214D6" w14:textId="77777777" w:rsidR="00DD4F84" w:rsidRPr="004871D7" w:rsidRDefault="00DD4F84" w:rsidP="00DD4F84">
      <w:pPr>
        <w:pStyle w:val="Level1"/>
        <w:rPr>
          <w:lang w:val="en-GB"/>
        </w:rPr>
      </w:pPr>
      <w:bookmarkStart w:id="19" w:name="_Toc227913015"/>
      <w:bookmarkStart w:id="20" w:name="_Toc227913114"/>
      <w:bookmarkStart w:id="21" w:name="_Toc27650792"/>
      <w:r w:rsidRPr="004871D7">
        <w:rPr>
          <w:lang w:val="en-GB"/>
        </w:rPr>
        <w:t>Access to the award and the National Employment Standards</w:t>
      </w:r>
      <w:bookmarkEnd w:id="19"/>
      <w:bookmarkEnd w:id="20"/>
      <w:bookmarkEnd w:id="21"/>
    </w:p>
    <w:p w14:paraId="4E963A72" w14:textId="77777777" w:rsidR="00DD4F84" w:rsidRPr="004871D7" w:rsidRDefault="00DD4F84" w:rsidP="00DD4F84">
      <w:pPr>
        <w:rPr>
          <w:lang w:val="en-GB"/>
        </w:rPr>
      </w:pPr>
      <w:r w:rsidRPr="004871D7">
        <w:rPr>
          <w:lang w:val="en-GB"/>
        </w:rPr>
        <w:t>The employer must ensure that copies of this award and the NES are available to all employees to whom they apply either on a noticeboard which is conveniently located at or near the workplace or through electronic means, whichever makes them more accessible.</w:t>
      </w:r>
    </w:p>
    <w:p w14:paraId="744D060C" w14:textId="77777777" w:rsidR="00DD4F84" w:rsidRPr="004871D7" w:rsidRDefault="00DD4F84" w:rsidP="00DD4F84">
      <w:pPr>
        <w:pStyle w:val="Level1"/>
        <w:rPr>
          <w:lang w:val="en-GB"/>
        </w:rPr>
      </w:pPr>
      <w:bookmarkStart w:id="22" w:name="_Toc227913016"/>
      <w:bookmarkStart w:id="23" w:name="_Toc227913115"/>
      <w:bookmarkStart w:id="24" w:name="_Toc27650793"/>
      <w:r w:rsidRPr="004871D7">
        <w:rPr>
          <w:lang w:val="en-GB"/>
        </w:rPr>
        <w:t>The National Employment Standards and this award</w:t>
      </w:r>
      <w:bookmarkEnd w:id="22"/>
      <w:bookmarkEnd w:id="23"/>
      <w:bookmarkEnd w:id="24"/>
    </w:p>
    <w:p w14:paraId="49EDE402" w14:textId="36D677DC" w:rsidR="00DD4F84" w:rsidRPr="004871D7" w:rsidRDefault="00DD4F84" w:rsidP="00DD4F84">
      <w:bookmarkStart w:id="25" w:name="_Toc227913017"/>
      <w:bookmarkStart w:id="26" w:name="_Toc227913116"/>
      <w:r w:rsidRPr="004871D7">
        <w:t xml:space="preserve">The </w:t>
      </w:r>
      <w:hyperlink r:id="rId54" w:history="1">
        <w:r w:rsidR="00647D2E" w:rsidRPr="004871D7">
          <w:rPr>
            <w:rStyle w:val="Hyperlink"/>
          </w:rPr>
          <w:t>NES</w:t>
        </w:r>
      </w:hyperlink>
      <w:r w:rsidR="00647D2E" w:rsidRPr="004871D7">
        <w:t xml:space="preserve"> </w:t>
      </w:r>
      <w:r w:rsidRPr="004871D7">
        <w:t>and this award contain the minimum conditions of employment for employees covered by this award.</w:t>
      </w:r>
    </w:p>
    <w:p w14:paraId="4650FF10" w14:textId="1AE0BE13" w:rsidR="008A7539" w:rsidRPr="004871D7" w:rsidRDefault="00171DEB" w:rsidP="008A7539">
      <w:pPr>
        <w:pStyle w:val="Level1"/>
      </w:pPr>
      <w:bookmarkStart w:id="27" w:name="_Ref20323995"/>
      <w:bookmarkStart w:id="28" w:name="_Toc27650794"/>
      <w:bookmarkStart w:id="29" w:name="_Toc227913018"/>
      <w:bookmarkStart w:id="30" w:name="_Toc227913117"/>
      <w:bookmarkEnd w:id="25"/>
      <w:bookmarkEnd w:id="26"/>
      <w:r>
        <w:t>Individual flexibility arrangements</w:t>
      </w:r>
      <w:bookmarkEnd w:id="27"/>
      <w:bookmarkEnd w:id="28"/>
    </w:p>
    <w:p w14:paraId="2C55D697" w14:textId="719B2E78" w:rsidR="00CC23BE" w:rsidRDefault="00CC23BE" w:rsidP="00CC23BE">
      <w:pPr>
        <w:pStyle w:val="History"/>
      </w:pPr>
      <w:r w:rsidRPr="004871D7">
        <w:t xml:space="preserve">[Varied by </w:t>
      </w:r>
      <w:hyperlink r:id="rId55" w:history="1">
        <w:r w:rsidRPr="004871D7">
          <w:rPr>
            <w:rStyle w:val="Hyperlink"/>
          </w:rPr>
          <w:t>PR542205</w:t>
        </w:r>
      </w:hyperlink>
      <w:r w:rsidR="00171DEB">
        <w:t>;</w:t>
      </w:r>
      <w:r w:rsidR="00171DEB" w:rsidRPr="00171DEB">
        <w:t xml:space="preserve"> </w:t>
      </w:r>
      <w:r w:rsidR="00171DEB">
        <w:t>7</w:t>
      </w:r>
      <w:r w:rsidR="00171DEB" w:rsidRPr="004871D7">
        <w:t>—</w:t>
      </w:r>
      <w:r w:rsidR="00171DEB">
        <w:t xml:space="preserve">Award flexibility </w:t>
      </w:r>
      <w:r w:rsidR="00171DEB" w:rsidRPr="004871D7">
        <w:t xml:space="preserve">renamed and substituted by </w:t>
      </w:r>
      <w:hyperlink r:id="rId56" w:history="1">
        <w:r w:rsidR="00171DEB" w:rsidRPr="00171DEB">
          <w:rPr>
            <w:rStyle w:val="Hyperlink"/>
          </w:rPr>
          <w:t>PR712680</w:t>
        </w:r>
      </w:hyperlink>
      <w:r w:rsidR="00171DEB" w:rsidRPr="004871D7">
        <w:t xml:space="preserve"> </w:t>
      </w:r>
      <w:proofErr w:type="spellStart"/>
      <w:r w:rsidR="00171DEB" w:rsidRPr="004871D7">
        <w:t>ppc</w:t>
      </w:r>
      <w:proofErr w:type="spellEnd"/>
      <w:r w:rsidR="00171DEB" w:rsidRPr="004871D7">
        <w:t xml:space="preserve"> 0</w:t>
      </w:r>
      <w:r w:rsidR="00171DEB">
        <w:t>4Oct</w:t>
      </w:r>
      <w:r w:rsidR="00171DEB" w:rsidRPr="004871D7">
        <w:t>1</w:t>
      </w:r>
      <w:r w:rsidR="00171DEB">
        <w:t>9</w:t>
      </w:r>
      <w:r w:rsidRPr="004871D7">
        <w:t>]</w:t>
      </w:r>
    </w:p>
    <w:p w14:paraId="5D78808C" w14:textId="72AC862E" w:rsidR="00171DEB" w:rsidRPr="00FB494E" w:rsidRDefault="00171DEB" w:rsidP="00171DEB">
      <w:pPr>
        <w:pStyle w:val="Level2"/>
      </w:pPr>
      <w:r w:rsidRPr="00FB494E">
        <w:t>Despite anything else in this award, an employer and an individual employee may agree to vary the application of the terms of this award relating to any of the following in order to meet the genuine needs of both the employee and the employer:</w:t>
      </w:r>
    </w:p>
    <w:p w14:paraId="55A4788F" w14:textId="587CC8E0" w:rsidR="00171DEB" w:rsidRPr="00FB494E" w:rsidRDefault="00171DEB" w:rsidP="00BD1082">
      <w:pPr>
        <w:pStyle w:val="Level3"/>
      </w:pPr>
      <w:r w:rsidRPr="00FB494E">
        <w:t>arrangements for when work is performed; or</w:t>
      </w:r>
    </w:p>
    <w:p w14:paraId="42613D58" w14:textId="4A5B7F74" w:rsidR="00171DEB" w:rsidRPr="00FB494E" w:rsidRDefault="00171DEB" w:rsidP="00BD1082">
      <w:pPr>
        <w:pStyle w:val="Level3"/>
      </w:pPr>
      <w:r w:rsidRPr="00FB494E">
        <w:lastRenderedPageBreak/>
        <w:t>overtime rates; or</w:t>
      </w:r>
    </w:p>
    <w:p w14:paraId="3D27F78F" w14:textId="74F24461" w:rsidR="00171DEB" w:rsidRPr="00FB494E" w:rsidRDefault="00171DEB" w:rsidP="00171DEB">
      <w:pPr>
        <w:pStyle w:val="Level3"/>
      </w:pPr>
      <w:r w:rsidRPr="00FB494E">
        <w:t>penalty rates; or</w:t>
      </w:r>
    </w:p>
    <w:p w14:paraId="5D5A803E" w14:textId="36E703EB" w:rsidR="00171DEB" w:rsidRPr="00FB494E" w:rsidRDefault="00171DEB" w:rsidP="00171DEB">
      <w:pPr>
        <w:pStyle w:val="Level3"/>
      </w:pPr>
      <w:r w:rsidRPr="00FB494E">
        <w:t>allowances; or</w:t>
      </w:r>
    </w:p>
    <w:p w14:paraId="582ED3E7" w14:textId="252FA392" w:rsidR="00171DEB" w:rsidRPr="00FB494E" w:rsidRDefault="00171DEB" w:rsidP="00171DEB">
      <w:pPr>
        <w:pStyle w:val="Level3"/>
      </w:pPr>
      <w:r w:rsidRPr="00FB494E">
        <w:t>annual leave loading.</w:t>
      </w:r>
    </w:p>
    <w:p w14:paraId="46A79B97" w14:textId="619B546C" w:rsidR="00171DEB" w:rsidRPr="00FB494E" w:rsidRDefault="00171DEB" w:rsidP="00171DEB">
      <w:pPr>
        <w:pStyle w:val="Level2"/>
      </w:pPr>
      <w:r w:rsidRPr="00FB494E">
        <w:t>An agreement must be one that is genuinely made by the employer and the individual employee without coercion or duress.</w:t>
      </w:r>
    </w:p>
    <w:p w14:paraId="19002E63" w14:textId="365CFE51" w:rsidR="00171DEB" w:rsidRPr="00FB494E" w:rsidRDefault="00171DEB" w:rsidP="00171DEB">
      <w:pPr>
        <w:pStyle w:val="Level2"/>
      </w:pPr>
      <w:r w:rsidRPr="00FB494E">
        <w:t>An agreement may only be made after the individual employee has commenced employment with the employer.</w:t>
      </w:r>
    </w:p>
    <w:p w14:paraId="22ECFCED" w14:textId="69D60C5A" w:rsidR="00171DEB" w:rsidRPr="00FB494E" w:rsidRDefault="00171DEB" w:rsidP="00171DEB">
      <w:pPr>
        <w:pStyle w:val="Level2"/>
      </w:pPr>
      <w:r w:rsidRPr="00FB494E">
        <w:t>An employer who wishes to initiate the making of an agreement must:</w:t>
      </w:r>
    </w:p>
    <w:p w14:paraId="0E4FBDA4" w14:textId="786A9314" w:rsidR="00171DEB" w:rsidRPr="00FB494E" w:rsidRDefault="00171DEB" w:rsidP="00171DEB">
      <w:pPr>
        <w:pStyle w:val="Level3"/>
      </w:pPr>
      <w:r w:rsidRPr="00FB494E">
        <w:t>give the employee a written proposal; and</w:t>
      </w:r>
    </w:p>
    <w:p w14:paraId="1ED2148D" w14:textId="66A789A3" w:rsidR="00171DEB" w:rsidRPr="00FB494E" w:rsidRDefault="00171DEB" w:rsidP="00171DEB">
      <w:pPr>
        <w:pStyle w:val="Level3"/>
      </w:pPr>
      <w:r w:rsidRPr="00FB494E">
        <w:t>if the employer is aware that the employee has, or reasonably should be aware that the employee may have, limited understanding of written English, take reasonable steps (including providing a translation in an appropriate language) to ensure that the employee understands the proposal.</w:t>
      </w:r>
    </w:p>
    <w:p w14:paraId="3867E59B" w14:textId="571EBB65" w:rsidR="00171DEB" w:rsidRPr="00FB494E" w:rsidRDefault="00171DEB" w:rsidP="00171DEB">
      <w:pPr>
        <w:pStyle w:val="Level2"/>
      </w:pPr>
      <w:r w:rsidRPr="00FB494E">
        <w:t>An agreement must result in the employee being better off overall at the time the agreement is made than if the agreement had not been made.</w:t>
      </w:r>
    </w:p>
    <w:p w14:paraId="2C17057A" w14:textId="09456BF4" w:rsidR="00171DEB" w:rsidRPr="00FB494E" w:rsidRDefault="00171DEB" w:rsidP="00171DEB">
      <w:pPr>
        <w:pStyle w:val="Level2"/>
      </w:pPr>
      <w:r w:rsidRPr="00FB494E">
        <w:t xml:space="preserve">An agreement must do </w:t>
      </w:r>
      <w:proofErr w:type="gramStart"/>
      <w:r w:rsidRPr="00FB494E">
        <w:t>all of</w:t>
      </w:r>
      <w:proofErr w:type="gramEnd"/>
      <w:r w:rsidRPr="00FB494E">
        <w:t xml:space="preserve"> the following:</w:t>
      </w:r>
    </w:p>
    <w:p w14:paraId="697A9CDC" w14:textId="2A4AC207" w:rsidR="00171DEB" w:rsidRPr="00FB494E" w:rsidRDefault="00171DEB" w:rsidP="00171DEB">
      <w:pPr>
        <w:pStyle w:val="Level3"/>
      </w:pPr>
      <w:r w:rsidRPr="00FB494E">
        <w:t>state the names of the employer and the employee; and</w:t>
      </w:r>
    </w:p>
    <w:p w14:paraId="07EE3256" w14:textId="3A82317A" w:rsidR="00171DEB" w:rsidRPr="00FB494E" w:rsidRDefault="00171DEB" w:rsidP="00171DEB">
      <w:pPr>
        <w:pStyle w:val="Level3"/>
      </w:pPr>
      <w:r w:rsidRPr="00FB494E">
        <w:t>identify the award term, or award terms, the application of which is to be varied; and</w:t>
      </w:r>
    </w:p>
    <w:p w14:paraId="21C6EE9B" w14:textId="69EA0547" w:rsidR="00171DEB" w:rsidRPr="00FB494E" w:rsidRDefault="00171DEB" w:rsidP="00171DEB">
      <w:pPr>
        <w:pStyle w:val="Level3"/>
      </w:pPr>
      <w:r w:rsidRPr="00FB494E">
        <w:t>set out how the application of the award term, or each award term, is varied; and</w:t>
      </w:r>
    </w:p>
    <w:p w14:paraId="43694F61" w14:textId="0388098B" w:rsidR="00171DEB" w:rsidRPr="00FB494E" w:rsidRDefault="00171DEB" w:rsidP="00171DEB">
      <w:pPr>
        <w:pStyle w:val="Level3"/>
      </w:pPr>
      <w:r w:rsidRPr="00FB494E">
        <w:t>set out how the agreement results in the employee being better off overall at the time the agreement is made than if the agreement had not been made; and</w:t>
      </w:r>
    </w:p>
    <w:p w14:paraId="21861CA6" w14:textId="1FC2A5AF" w:rsidR="00171DEB" w:rsidRPr="00FB494E" w:rsidRDefault="00171DEB" w:rsidP="00171DEB">
      <w:pPr>
        <w:pStyle w:val="Level3"/>
      </w:pPr>
      <w:r w:rsidRPr="00FB494E">
        <w:t>state the date the agreement is to start.</w:t>
      </w:r>
    </w:p>
    <w:p w14:paraId="46C3147F" w14:textId="2DA9E272" w:rsidR="00171DEB" w:rsidRPr="00FB494E" w:rsidRDefault="00171DEB" w:rsidP="00171DEB">
      <w:pPr>
        <w:pStyle w:val="Level2"/>
      </w:pPr>
      <w:r w:rsidRPr="00FB494E">
        <w:t>An agreement must be:</w:t>
      </w:r>
    </w:p>
    <w:p w14:paraId="34326170" w14:textId="1B9D9D9D" w:rsidR="00171DEB" w:rsidRPr="00FB494E" w:rsidRDefault="00171DEB" w:rsidP="00171DEB">
      <w:pPr>
        <w:pStyle w:val="Level3"/>
      </w:pPr>
      <w:r w:rsidRPr="00FB494E">
        <w:t>in writing; and</w:t>
      </w:r>
    </w:p>
    <w:p w14:paraId="67278F32" w14:textId="51F7CF5A" w:rsidR="00171DEB" w:rsidRPr="00FB494E" w:rsidRDefault="00171DEB" w:rsidP="00171DEB">
      <w:pPr>
        <w:pStyle w:val="Level3"/>
      </w:pPr>
      <w:bookmarkStart w:id="31" w:name="_Ref20384438"/>
      <w:r w:rsidRPr="00FB494E">
        <w:t>signed by the employer and the employee and, if the employee is under 18 years of age, by the employee’s parent or guardian.</w:t>
      </w:r>
      <w:bookmarkEnd w:id="31"/>
    </w:p>
    <w:p w14:paraId="5D59520C" w14:textId="258704C1" w:rsidR="00171DEB" w:rsidRPr="00FB494E" w:rsidRDefault="00171DEB" w:rsidP="00171DEB">
      <w:pPr>
        <w:pStyle w:val="Level2"/>
      </w:pPr>
      <w:r w:rsidRPr="00FB494E">
        <w:t xml:space="preserve">Except as provided in clause </w:t>
      </w:r>
      <w:r w:rsidR="003E7A71">
        <w:rPr>
          <w:noProof/>
        </w:rPr>
        <w:fldChar w:fldCharType="begin"/>
      </w:r>
      <w:r w:rsidR="003E7A71">
        <w:instrText xml:space="preserve"> REF _Ref20384438 \w \h </w:instrText>
      </w:r>
      <w:r w:rsidR="003E7A71">
        <w:rPr>
          <w:noProof/>
        </w:rPr>
      </w:r>
      <w:r w:rsidR="003E7A71">
        <w:rPr>
          <w:noProof/>
        </w:rPr>
        <w:fldChar w:fldCharType="separate"/>
      </w:r>
      <w:r w:rsidR="00E30998">
        <w:t>7.7(b)</w:t>
      </w:r>
      <w:r w:rsidR="003E7A71">
        <w:rPr>
          <w:noProof/>
        </w:rPr>
        <w:fldChar w:fldCharType="end"/>
      </w:r>
      <w:r w:rsidRPr="00FB494E">
        <w:t>, an agreement must not require the approval or consent of a person other than the employer and the employee.</w:t>
      </w:r>
    </w:p>
    <w:p w14:paraId="083D149D" w14:textId="211B588C" w:rsidR="00171DEB" w:rsidRPr="00FB494E" w:rsidRDefault="00171DEB" w:rsidP="00171DEB">
      <w:pPr>
        <w:pStyle w:val="Level2"/>
      </w:pPr>
      <w:r w:rsidRPr="00FB494E">
        <w:t>The employer must keep the agreement as a time and wages record and give a copy to the employee.</w:t>
      </w:r>
    </w:p>
    <w:p w14:paraId="55CBE02C" w14:textId="3432CD56" w:rsidR="00171DEB" w:rsidRPr="00FB494E" w:rsidRDefault="00171DEB" w:rsidP="00171DEB">
      <w:pPr>
        <w:pStyle w:val="Level2"/>
      </w:pPr>
      <w:r w:rsidRPr="00FB494E">
        <w:lastRenderedPageBreak/>
        <w:t>The employer and the employee must genuinely agree, without duress or coercion to any variation of an award provided for by an agreement.</w:t>
      </w:r>
    </w:p>
    <w:p w14:paraId="564FD37F" w14:textId="4852325F" w:rsidR="00171DEB" w:rsidRPr="00FB494E" w:rsidRDefault="00171DEB" w:rsidP="00171DEB">
      <w:pPr>
        <w:pStyle w:val="Level2"/>
        <w:keepNext/>
      </w:pPr>
      <w:r w:rsidRPr="00FB494E">
        <w:t>An agreement may be terminated:</w:t>
      </w:r>
    </w:p>
    <w:p w14:paraId="509DFC21" w14:textId="19845D9E" w:rsidR="00171DEB" w:rsidRPr="00FB494E" w:rsidRDefault="00171DEB" w:rsidP="00171DEB">
      <w:pPr>
        <w:pStyle w:val="Level3"/>
      </w:pPr>
      <w:r w:rsidRPr="00FB494E">
        <w:t>at any time, by written agreement between the employer and the employee; or</w:t>
      </w:r>
    </w:p>
    <w:p w14:paraId="0BA2063D" w14:textId="0682FE7E" w:rsidR="00171DEB" w:rsidRPr="00FB494E" w:rsidRDefault="00171DEB" w:rsidP="00171DEB">
      <w:pPr>
        <w:pStyle w:val="Level3"/>
      </w:pPr>
      <w:bookmarkStart w:id="32" w:name="_Ref20384467"/>
      <w:r w:rsidRPr="00FB494E">
        <w:t xml:space="preserve">by the employer or employee giving 13 weeks’ written notice to the other party (reduced to 4 weeks if the agreement was </w:t>
      </w:r>
      <w:proofErr w:type="gramStart"/>
      <w:r w:rsidRPr="00FB494E">
        <w:t>entered into</w:t>
      </w:r>
      <w:proofErr w:type="gramEnd"/>
      <w:r w:rsidRPr="00FB494E">
        <w:t xml:space="preserve"> before the first full pay period starting on or after 4 December 2013).</w:t>
      </w:r>
      <w:bookmarkEnd w:id="32"/>
    </w:p>
    <w:p w14:paraId="6A07D6DE" w14:textId="47CE39E1" w:rsidR="00171DEB" w:rsidRPr="00FB494E" w:rsidRDefault="00171DEB" w:rsidP="00171DEB">
      <w:pPr>
        <w:pStyle w:val="BlockLevel1"/>
      </w:pPr>
      <w:r>
        <w:t>NOTE</w:t>
      </w:r>
      <w:r w:rsidRPr="00FB494E">
        <w:t>: If an employer and employee agree to an arrangement that purports to be an individual flexibility arrangement under this award term and the arrangement does not meet a requirement set out in</w:t>
      </w:r>
      <w:r>
        <w:t xml:space="preserve"> section </w:t>
      </w:r>
      <w:r w:rsidRPr="00FB494E">
        <w:t>144 then the employee or the employer may terminate the arrangement by giving written notice of not more than 28 days (see</w:t>
      </w:r>
      <w:r>
        <w:t xml:space="preserve"> section </w:t>
      </w:r>
      <w:r w:rsidRPr="00FB494E">
        <w:t xml:space="preserve">145 of the </w:t>
      </w:r>
      <w:hyperlink r:id="rId57" w:history="1">
        <w:r w:rsidRPr="00FB494E">
          <w:rPr>
            <w:rStyle w:val="Hyperlink"/>
          </w:rPr>
          <w:t>Act</w:t>
        </w:r>
      </w:hyperlink>
      <w:r w:rsidRPr="00FB494E">
        <w:t>).</w:t>
      </w:r>
    </w:p>
    <w:p w14:paraId="0B02C4D7" w14:textId="0A4EC791" w:rsidR="00171DEB" w:rsidRPr="00FB494E" w:rsidRDefault="00171DEB" w:rsidP="00171DEB">
      <w:pPr>
        <w:pStyle w:val="Level2"/>
      </w:pPr>
      <w:r w:rsidRPr="00FB494E">
        <w:t xml:space="preserve">An agreement terminated as mentioned in clause </w:t>
      </w:r>
      <w:r w:rsidR="003E7A71">
        <w:rPr>
          <w:noProof/>
        </w:rPr>
        <w:fldChar w:fldCharType="begin"/>
      </w:r>
      <w:r w:rsidR="003E7A71">
        <w:instrText xml:space="preserve"> REF _Ref20384467 \w \h </w:instrText>
      </w:r>
      <w:r w:rsidR="003E7A71">
        <w:rPr>
          <w:noProof/>
        </w:rPr>
      </w:r>
      <w:r w:rsidR="003E7A71">
        <w:rPr>
          <w:noProof/>
        </w:rPr>
        <w:fldChar w:fldCharType="separate"/>
      </w:r>
      <w:r w:rsidR="00E30998">
        <w:t>7.11(b)</w:t>
      </w:r>
      <w:r w:rsidR="003E7A71">
        <w:rPr>
          <w:noProof/>
        </w:rPr>
        <w:fldChar w:fldCharType="end"/>
      </w:r>
      <w:r w:rsidRPr="00FB494E">
        <w:t xml:space="preserve"> ceases to have effect at the end of the period of notice required under that clause.</w:t>
      </w:r>
    </w:p>
    <w:p w14:paraId="0EDAC3F6" w14:textId="4AE1F388" w:rsidR="00171DEB" w:rsidRPr="00FB494E" w:rsidRDefault="00171DEB" w:rsidP="00171DEB">
      <w:pPr>
        <w:pStyle w:val="Level2"/>
      </w:pPr>
      <w:r w:rsidRPr="00FB494E">
        <w:t xml:space="preserve">The right to make an agreement under clause </w:t>
      </w:r>
      <w:r w:rsidR="003E7A71">
        <w:rPr>
          <w:noProof/>
        </w:rPr>
        <w:fldChar w:fldCharType="begin"/>
      </w:r>
      <w:r w:rsidR="003E7A71">
        <w:instrText xml:space="preserve"> REF _Ref20323995 \w \h </w:instrText>
      </w:r>
      <w:r w:rsidR="003E7A71">
        <w:rPr>
          <w:noProof/>
        </w:rPr>
      </w:r>
      <w:r w:rsidR="003E7A71">
        <w:rPr>
          <w:noProof/>
        </w:rPr>
        <w:fldChar w:fldCharType="separate"/>
      </w:r>
      <w:r w:rsidR="00E30998">
        <w:t>7</w:t>
      </w:r>
      <w:r w:rsidR="003E7A71">
        <w:rPr>
          <w:noProof/>
        </w:rPr>
        <w:fldChar w:fldCharType="end"/>
      </w:r>
      <w:r w:rsidRPr="00FB494E">
        <w:t xml:space="preserve"> is additional to, and does not affect, any other term of this award that provides for an agreement between an employer and an individual employee.</w:t>
      </w:r>
    </w:p>
    <w:p w14:paraId="1D3B0AF6" w14:textId="77777777" w:rsidR="00DD4F84" w:rsidRPr="004871D7" w:rsidRDefault="00DD4F84" w:rsidP="00DD4F84">
      <w:pPr>
        <w:pStyle w:val="Partheading"/>
        <w:rPr>
          <w:lang w:val="en-GB"/>
        </w:rPr>
      </w:pPr>
      <w:bookmarkStart w:id="33" w:name="_Toc27650795"/>
      <w:bookmarkStart w:id="34" w:name="Part2"/>
      <w:bookmarkEnd w:id="5"/>
      <w:r w:rsidRPr="004871D7">
        <w:rPr>
          <w:lang w:val="en-GB"/>
        </w:rPr>
        <w:t>Consultation and Dispute Resolution</w:t>
      </w:r>
      <w:bookmarkEnd w:id="29"/>
      <w:bookmarkEnd w:id="30"/>
      <w:bookmarkEnd w:id="33"/>
    </w:p>
    <w:p w14:paraId="7D204798" w14:textId="33EF2812" w:rsidR="00EC0F97" w:rsidRPr="004871D7" w:rsidRDefault="00EC0F97" w:rsidP="001F10EC">
      <w:pPr>
        <w:pStyle w:val="Level1"/>
      </w:pPr>
      <w:bookmarkStart w:id="35" w:name="_Ref20324020"/>
      <w:bookmarkStart w:id="36" w:name="_Toc27650796"/>
      <w:bookmarkStart w:id="37" w:name="_Toc227913020"/>
      <w:bookmarkStart w:id="38" w:name="_Toc227913119"/>
      <w:r w:rsidRPr="004871D7">
        <w:t>Consultation</w:t>
      </w:r>
      <w:r w:rsidR="007D7AEE">
        <w:t xml:space="preserve"> about major workplace change</w:t>
      </w:r>
      <w:bookmarkEnd w:id="35"/>
      <w:bookmarkEnd w:id="36"/>
    </w:p>
    <w:p w14:paraId="5A679651" w14:textId="4EBC30EB" w:rsidR="00EC0F97" w:rsidRDefault="00EC0F97" w:rsidP="001F10EC">
      <w:pPr>
        <w:pStyle w:val="History"/>
      </w:pPr>
      <w:r w:rsidRPr="004871D7">
        <w:t xml:space="preserve">[8—Consultation regarding major workplace change renamed and substituted by </w:t>
      </w:r>
      <w:hyperlink r:id="rId58" w:history="1">
        <w:r w:rsidRPr="004871D7">
          <w:rPr>
            <w:rStyle w:val="Hyperlink"/>
          </w:rPr>
          <w:t>PR546288</w:t>
        </w:r>
      </w:hyperlink>
      <w:r w:rsidR="007D7AEE">
        <w:t xml:space="preserve">, 8—Consultation renamed and substituted by </w:t>
      </w:r>
      <w:hyperlink r:id="rId59" w:history="1">
        <w:r w:rsidR="007D7AEE" w:rsidRPr="00171DEB">
          <w:rPr>
            <w:rStyle w:val="Hyperlink"/>
          </w:rPr>
          <w:t>PR712680</w:t>
        </w:r>
      </w:hyperlink>
      <w:r w:rsidR="007D7AEE" w:rsidRPr="004871D7">
        <w:t xml:space="preserve"> </w:t>
      </w:r>
      <w:proofErr w:type="spellStart"/>
      <w:r w:rsidR="007D7AEE" w:rsidRPr="004871D7">
        <w:t>ppc</w:t>
      </w:r>
      <w:proofErr w:type="spellEnd"/>
      <w:r w:rsidR="007D7AEE" w:rsidRPr="004871D7">
        <w:t xml:space="preserve"> 0</w:t>
      </w:r>
      <w:r w:rsidR="007D7AEE">
        <w:t>4Oct</w:t>
      </w:r>
      <w:r w:rsidR="007D7AEE" w:rsidRPr="004871D7">
        <w:t>1</w:t>
      </w:r>
      <w:r w:rsidR="007D7AEE">
        <w:t>9</w:t>
      </w:r>
      <w:r w:rsidR="007D7AEE" w:rsidRPr="004871D7">
        <w:t>]</w:t>
      </w:r>
    </w:p>
    <w:p w14:paraId="65607409" w14:textId="0D23E6EC" w:rsidR="007D7AEE" w:rsidRPr="00FB494E" w:rsidRDefault="007D7AEE" w:rsidP="007D7AEE">
      <w:pPr>
        <w:pStyle w:val="Level2"/>
      </w:pPr>
      <w:r w:rsidRPr="00FB494E">
        <w:t>If an employer makes a definite decision to make major changes in production, program, organisation, structure or technology that are likely to have significant effects on employees, the employer must:</w:t>
      </w:r>
    </w:p>
    <w:p w14:paraId="6635F2D0" w14:textId="21E8F84D" w:rsidR="007D7AEE" w:rsidRPr="00FB494E" w:rsidRDefault="007D7AEE" w:rsidP="007D7AEE">
      <w:pPr>
        <w:pStyle w:val="Level3"/>
      </w:pPr>
      <w:r w:rsidRPr="00FB494E">
        <w:t>give notice of the changes to all employees who may be affected by them and their representatives (if any); and</w:t>
      </w:r>
    </w:p>
    <w:p w14:paraId="2A99F202" w14:textId="63B0B2EB" w:rsidR="007D7AEE" w:rsidRPr="00FB494E" w:rsidRDefault="007D7AEE" w:rsidP="007D7AEE">
      <w:pPr>
        <w:pStyle w:val="Level3"/>
      </w:pPr>
      <w:bookmarkStart w:id="39" w:name="_Ref20384521"/>
      <w:r w:rsidRPr="00FB494E">
        <w:t>discuss with affected employees and their representatives (if any):</w:t>
      </w:r>
      <w:bookmarkEnd w:id="39"/>
    </w:p>
    <w:p w14:paraId="05E3783B" w14:textId="670A93B1" w:rsidR="007D7AEE" w:rsidRPr="00FB494E" w:rsidRDefault="007D7AEE" w:rsidP="007D7AEE">
      <w:pPr>
        <w:pStyle w:val="Level4"/>
      </w:pPr>
      <w:r w:rsidRPr="00FB494E">
        <w:t>the introduction of the changes; and</w:t>
      </w:r>
    </w:p>
    <w:p w14:paraId="3A1DA86C" w14:textId="61DDE571" w:rsidR="007D7AEE" w:rsidRPr="00FB494E" w:rsidRDefault="007D7AEE" w:rsidP="007D7AEE">
      <w:pPr>
        <w:pStyle w:val="Level4"/>
      </w:pPr>
      <w:r w:rsidRPr="00FB494E">
        <w:t>their likely effect on employees; and</w:t>
      </w:r>
    </w:p>
    <w:p w14:paraId="226B2CC5" w14:textId="06E91703" w:rsidR="007D7AEE" w:rsidRPr="00FB494E" w:rsidRDefault="007D7AEE" w:rsidP="007D7AEE">
      <w:pPr>
        <w:pStyle w:val="Level4"/>
      </w:pPr>
      <w:r w:rsidRPr="00FB494E">
        <w:t>measures to avoid or reduce the adverse effects of the changes on employees; and</w:t>
      </w:r>
    </w:p>
    <w:p w14:paraId="38E9C83F" w14:textId="7E67331E" w:rsidR="007D7AEE" w:rsidRPr="00FB494E" w:rsidRDefault="007D7AEE" w:rsidP="007D7AEE">
      <w:pPr>
        <w:pStyle w:val="Level3"/>
      </w:pPr>
      <w:r w:rsidRPr="00FB494E">
        <w:t>commence discussions as soon as practicable after a definite decision has been made.</w:t>
      </w:r>
    </w:p>
    <w:p w14:paraId="3DB0A691" w14:textId="311A3115" w:rsidR="007D7AEE" w:rsidRPr="00FB494E" w:rsidRDefault="007D7AEE" w:rsidP="007D7AEE">
      <w:pPr>
        <w:pStyle w:val="Level2"/>
      </w:pPr>
      <w:bookmarkStart w:id="40" w:name="_Ref20384538"/>
      <w:r w:rsidRPr="00FB494E">
        <w:lastRenderedPageBreak/>
        <w:t xml:space="preserve">For the purposes of the discussion under clause </w:t>
      </w:r>
      <w:r w:rsidR="003E7A71">
        <w:rPr>
          <w:noProof/>
        </w:rPr>
        <w:fldChar w:fldCharType="begin"/>
      </w:r>
      <w:r w:rsidR="003E7A71">
        <w:instrText xml:space="preserve"> REF _Ref20384521 \w \h </w:instrText>
      </w:r>
      <w:r w:rsidR="003E7A71">
        <w:rPr>
          <w:noProof/>
        </w:rPr>
      </w:r>
      <w:r w:rsidR="003E7A71">
        <w:rPr>
          <w:noProof/>
        </w:rPr>
        <w:fldChar w:fldCharType="separate"/>
      </w:r>
      <w:r w:rsidR="00E30998">
        <w:t>8.1(b)</w:t>
      </w:r>
      <w:r w:rsidR="003E7A71">
        <w:rPr>
          <w:noProof/>
        </w:rPr>
        <w:fldChar w:fldCharType="end"/>
      </w:r>
      <w:r w:rsidRPr="00FB494E">
        <w:t>, the employer must give in writing to the affected employees and their representatives (if any) all relevant information about the changes including:</w:t>
      </w:r>
      <w:bookmarkEnd w:id="40"/>
    </w:p>
    <w:p w14:paraId="4CC6352D" w14:textId="29D9A588" w:rsidR="007D7AEE" w:rsidRPr="00FB494E" w:rsidRDefault="007D7AEE" w:rsidP="007D7AEE">
      <w:pPr>
        <w:pStyle w:val="Level3"/>
      </w:pPr>
      <w:r w:rsidRPr="00FB494E">
        <w:t>their nature; and</w:t>
      </w:r>
    </w:p>
    <w:p w14:paraId="031B05C0" w14:textId="7002D0CA" w:rsidR="007D7AEE" w:rsidRPr="00FB494E" w:rsidRDefault="007D7AEE" w:rsidP="007D7AEE">
      <w:pPr>
        <w:pStyle w:val="Level3"/>
      </w:pPr>
      <w:r w:rsidRPr="00FB494E">
        <w:t>their expected effect on employees; and</w:t>
      </w:r>
    </w:p>
    <w:p w14:paraId="3D7D7655" w14:textId="7824EF9C" w:rsidR="007D7AEE" w:rsidRPr="00FB494E" w:rsidRDefault="007D7AEE" w:rsidP="007D7AEE">
      <w:pPr>
        <w:pStyle w:val="Level3"/>
      </w:pPr>
      <w:r w:rsidRPr="00FB494E">
        <w:t>any other matters likely to affect employees.</w:t>
      </w:r>
    </w:p>
    <w:p w14:paraId="3279DB74" w14:textId="3EE852E9" w:rsidR="007D7AEE" w:rsidRPr="00FB494E" w:rsidRDefault="007D7AEE" w:rsidP="007D7AEE">
      <w:pPr>
        <w:pStyle w:val="Level2"/>
      </w:pPr>
      <w:r w:rsidRPr="00FB494E">
        <w:t xml:space="preserve">Clause </w:t>
      </w:r>
      <w:r w:rsidR="003E7A71">
        <w:rPr>
          <w:noProof/>
        </w:rPr>
        <w:fldChar w:fldCharType="begin"/>
      </w:r>
      <w:r w:rsidR="003E7A71">
        <w:instrText xml:space="preserve"> REF _Ref20384538 \w \h </w:instrText>
      </w:r>
      <w:r w:rsidR="003E7A71">
        <w:rPr>
          <w:noProof/>
        </w:rPr>
      </w:r>
      <w:r w:rsidR="003E7A71">
        <w:rPr>
          <w:noProof/>
        </w:rPr>
        <w:fldChar w:fldCharType="separate"/>
      </w:r>
      <w:r w:rsidR="00E30998">
        <w:t>8.2</w:t>
      </w:r>
      <w:r w:rsidR="003E7A71">
        <w:rPr>
          <w:noProof/>
        </w:rPr>
        <w:fldChar w:fldCharType="end"/>
      </w:r>
      <w:r w:rsidRPr="00FB494E">
        <w:t xml:space="preserve"> does not require an employer to disclose any confidential information if its disclosure would be contrary to the employer’s interests.</w:t>
      </w:r>
    </w:p>
    <w:p w14:paraId="7017E7AC" w14:textId="271718A8" w:rsidR="007D7AEE" w:rsidRPr="00FB494E" w:rsidRDefault="007D7AEE" w:rsidP="007D7AEE">
      <w:pPr>
        <w:pStyle w:val="Level2"/>
      </w:pPr>
      <w:r w:rsidRPr="00FB494E">
        <w:t xml:space="preserve">The employer must promptly consider any matters raised by the employees or their representatives about the changes in the course of the discussion under clause </w:t>
      </w:r>
      <w:r w:rsidR="003E7A71">
        <w:rPr>
          <w:noProof/>
        </w:rPr>
        <w:fldChar w:fldCharType="begin"/>
      </w:r>
      <w:r w:rsidR="003E7A71">
        <w:instrText xml:space="preserve"> REF _Ref20384521 \w \h </w:instrText>
      </w:r>
      <w:r w:rsidR="003E7A71">
        <w:rPr>
          <w:noProof/>
        </w:rPr>
      </w:r>
      <w:r w:rsidR="003E7A71">
        <w:rPr>
          <w:noProof/>
        </w:rPr>
        <w:fldChar w:fldCharType="separate"/>
      </w:r>
      <w:r w:rsidR="00E30998">
        <w:t>8.1(b)</w:t>
      </w:r>
      <w:r w:rsidR="003E7A71">
        <w:rPr>
          <w:noProof/>
        </w:rPr>
        <w:fldChar w:fldCharType="end"/>
      </w:r>
      <w:r w:rsidRPr="00FB494E">
        <w:t>.</w:t>
      </w:r>
    </w:p>
    <w:p w14:paraId="374488E6" w14:textId="3E1BF7F7" w:rsidR="007D7AEE" w:rsidRPr="00FB494E" w:rsidRDefault="007D7AEE" w:rsidP="007D7AEE">
      <w:pPr>
        <w:pStyle w:val="Level2"/>
      </w:pPr>
      <w:bookmarkStart w:id="41" w:name="_Ref20384623"/>
      <w:r w:rsidRPr="00FB494E">
        <w:t xml:space="preserve">In clause </w:t>
      </w:r>
      <w:r w:rsidR="003E7A71">
        <w:rPr>
          <w:noProof/>
        </w:rPr>
        <w:fldChar w:fldCharType="begin"/>
      </w:r>
      <w:r w:rsidR="003E7A71">
        <w:instrText xml:space="preserve"> REF _Ref20324020 \w \h </w:instrText>
      </w:r>
      <w:r w:rsidR="003E7A71">
        <w:rPr>
          <w:noProof/>
        </w:rPr>
      </w:r>
      <w:r w:rsidR="003E7A71">
        <w:rPr>
          <w:noProof/>
        </w:rPr>
        <w:fldChar w:fldCharType="separate"/>
      </w:r>
      <w:r w:rsidR="00E30998">
        <w:t>8</w:t>
      </w:r>
      <w:r w:rsidR="003E7A71">
        <w:rPr>
          <w:noProof/>
        </w:rPr>
        <w:fldChar w:fldCharType="end"/>
      </w:r>
      <w:r w:rsidRPr="00FB494E">
        <w:t>:</w:t>
      </w:r>
      <w:bookmarkEnd w:id="41"/>
    </w:p>
    <w:p w14:paraId="7732C1BB" w14:textId="77777777" w:rsidR="007D7AEE" w:rsidRPr="00FB494E" w:rsidRDefault="007D7AEE" w:rsidP="007D7AEE">
      <w:pPr>
        <w:pStyle w:val="BlockLevel1"/>
      </w:pPr>
      <w:r w:rsidRPr="00FB494E">
        <w:rPr>
          <w:b/>
        </w:rPr>
        <w:t>significant effects</w:t>
      </w:r>
      <w:r w:rsidRPr="00FB494E">
        <w:t>, on employees, includes any of the following:</w:t>
      </w:r>
    </w:p>
    <w:p w14:paraId="1C313E8A" w14:textId="78DCBE48" w:rsidR="007D7AEE" w:rsidRPr="00FB494E" w:rsidRDefault="007D7AEE" w:rsidP="007D7AEE">
      <w:pPr>
        <w:pStyle w:val="Level3"/>
      </w:pPr>
      <w:r w:rsidRPr="00FB494E">
        <w:t>termination of employment; or</w:t>
      </w:r>
    </w:p>
    <w:p w14:paraId="2B5C0EDC" w14:textId="20F8D159" w:rsidR="007D7AEE" w:rsidRPr="00FB494E" w:rsidRDefault="007D7AEE" w:rsidP="007D7AEE">
      <w:pPr>
        <w:pStyle w:val="Level3"/>
      </w:pPr>
      <w:r w:rsidRPr="00FB494E">
        <w:t>major changes in the composition, operation or size of the employer’s workforce or in the skills required; or</w:t>
      </w:r>
    </w:p>
    <w:p w14:paraId="3B32B85C" w14:textId="13061C56" w:rsidR="007D7AEE" w:rsidRPr="00FB494E" w:rsidRDefault="007D7AEE" w:rsidP="007D7AEE">
      <w:pPr>
        <w:pStyle w:val="Level3"/>
      </w:pPr>
      <w:r w:rsidRPr="00FB494E">
        <w:t>loss of, or reduction in, job or promotion opportunities; or</w:t>
      </w:r>
    </w:p>
    <w:p w14:paraId="18E635F3" w14:textId="2D7577B9" w:rsidR="007D7AEE" w:rsidRPr="00FB494E" w:rsidRDefault="007D7AEE" w:rsidP="007D7AEE">
      <w:pPr>
        <w:pStyle w:val="Level3"/>
      </w:pPr>
      <w:r w:rsidRPr="00FB494E">
        <w:t>loss of, or reduction in, job tenure; or</w:t>
      </w:r>
    </w:p>
    <w:p w14:paraId="56EFF897" w14:textId="0955EAA6" w:rsidR="007D7AEE" w:rsidRPr="00FB494E" w:rsidRDefault="007D7AEE" w:rsidP="007D7AEE">
      <w:pPr>
        <w:pStyle w:val="Level3"/>
      </w:pPr>
      <w:r w:rsidRPr="00FB494E">
        <w:t>alteration of hours of work; or</w:t>
      </w:r>
    </w:p>
    <w:p w14:paraId="30498118" w14:textId="09985376" w:rsidR="007D7AEE" w:rsidRPr="00FB494E" w:rsidRDefault="007D7AEE" w:rsidP="007D7AEE">
      <w:pPr>
        <w:pStyle w:val="Level3"/>
      </w:pPr>
      <w:r w:rsidRPr="00FB494E">
        <w:t>the need for employees to be retrained or transferred to other work or locations; or</w:t>
      </w:r>
    </w:p>
    <w:p w14:paraId="4DD2B46E" w14:textId="2AFF4911" w:rsidR="007D7AEE" w:rsidRPr="00FB494E" w:rsidRDefault="007D7AEE" w:rsidP="007D7AEE">
      <w:pPr>
        <w:pStyle w:val="Level3"/>
      </w:pPr>
      <w:r w:rsidRPr="00FB494E">
        <w:t>job restructuring.</w:t>
      </w:r>
    </w:p>
    <w:p w14:paraId="47991E8E" w14:textId="16C81A6B" w:rsidR="007D7AEE" w:rsidRDefault="007D7AEE" w:rsidP="007D7AEE">
      <w:pPr>
        <w:pStyle w:val="Level2"/>
      </w:pPr>
      <w:r w:rsidRPr="00FB494E">
        <w:t xml:space="preserve">Where this award makes provision for alteration of any of the matters defined at clause </w:t>
      </w:r>
      <w:r w:rsidR="003E7A71">
        <w:rPr>
          <w:noProof/>
        </w:rPr>
        <w:fldChar w:fldCharType="begin"/>
      </w:r>
      <w:r w:rsidR="003E7A71">
        <w:instrText xml:space="preserve"> REF _Ref20384623 \w \h </w:instrText>
      </w:r>
      <w:r w:rsidR="003E7A71">
        <w:rPr>
          <w:noProof/>
        </w:rPr>
      </w:r>
      <w:r w:rsidR="003E7A71">
        <w:rPr>
          <w:noProof/>
        </w:rPr>
        <w:fldChar w:fldCharType="separate"/>
      </w:r>
      <w:r w:rsidR="00E30998">
        <w:t>8.5</w:t>
      </w:r>
      <w:r w:rsidR="003E7A71">
        <w:rPr>
          <w:noProof/>
        </w:rPr>
        <w:fldChar w:fldCharType="end"/>
      </w:r>
      <w:r w:rsidRPr="00FB494E">
        <w:t>, such alteration is taken not to have significant effect.</w:t>
      </w:r>
    </w:p>
    <w:p w14:paraId="0A3CAE07" w14:textId="77777777" w:rsidR="003E7A71" w:rsidRDefault="003E7A71" w:rsidP="003E7A71">
      <w:pPr>
        <w:pStyle w:val="Level1"/>
        <w:numPr>
          <w:ilvl w:val="0"/>
          <w:numId w:val="0"/>
        </w:numPr>
        <w:ind w:left="851" w:hanging="851"/>
      </w:pPr>
      <w:bookmarkStart w:id="42" w:name="_Toc19277693"/>
      <w:bookmarkStart w:id="43" w:name="_Toc27650797"/>
      <w:bookmarkStart w:id="44" w:name="_Hlk20384746"/>
      <w:r w:rsidRPr="00E01939">
        <w:rPr>
          <w:noProof/>
        </w:rPr>
        <w:t>8A</w:t>
      </w:r>
      <w:r>
        <w:rPr>
          <w:noProof/>
        </w:rPr>
        <w:t>.</w:t>
      </w:r>
      <w:r w:rsidRPr="00E01939">
        <w:tab/>
        <w:t>Consultation about changes to rosters or hours of work</w:t>
      </w:r>
      <w:bookmarkEnd w:id="42"/>
      <w:bookmarkEnd w:id="43"/>
    </w:p>
    <w:bookmarkEnd w:id="44"/>
    <w:p w14:paraId="1973D450" w14:textId="15AA3FBC" w:rsidR="005D3AA0" w:rsidRPr="005D3AA0" w:rsidRDefault="005D3AA0" w:rsidP="005D3AA0">
      <w:pPr>
        <w:pStyle w:val="History"/>
      </w:pPr>
      <w:r>
        <w:t xml:space="preserve">[8A inserted by </w:t>
      </w:r>
      <w:hyperlink r:id="rId60" w:history="1">
        <w:r w:rsidRPr="00171DEB">
          <w:rPr>
            <w:rStyle w:val="Hyperlink"/>
          </w:rPr>
          <w:t>PR712680</w:t>
        </w:r>
      </w:hyperlink>
      <w:r w:rsidRPr="004871D7">
        <w:t xml:space="preserve"> </w:t>
      </w:r>
      <w:proofErr w:type="spellStart"/>
      <w:r w:rsidRPr="004871D7">
        <w:t>ppc</w:t>
      </w:r>
      <w:proofErr w:type="spellEnd"/>
      <w:r w:rsidRPr="004871D7">
        <w:t xml:space="preserve"> 0</w:t>
      </w:r>
      <w:r>
        <w:t>4Oct</w:t>
      </w:r>
      <w:r w:rsidRPr="004871D7">
        <w:t>1</w:t>
      </w:r>
      <w:r>
        <w:t>9</w:t>
      </w:r>
      <w:r w:rsidRPr="004871D7">
        <w:t>]</w:t>
      </w:r>
    </w:p>
    <w:p w14:paraId="5F52B9A6" w14:textId="2FA558C1" w:rsidR="00DA52B6" w:rsidRPr="00FB494E" w:rsidRDefault="00DA52B6" w:rsidP="00DA52B6">
      <w:pPr>
        <w:pStyle w:val="Level2"/>
        <w:numPr>
          <w:ilvl w:val="0"/>
          <w:numId w:val="0"/>
        </w:numPr>
        <w:ind w:left="851" w:hanging="851"/>
      </w:pPr>
      <w:r w:rsidRPr="00FB494E">
        <w:rPr>
          <w:b/>
          <w:noProof/>
        </w:rPr>
        <w:t>8A</w:t>
      </w:r>
      <w:r w:rsidRPr="00FB494E">
        <w:rPr>
          <w:b/>
        </w:rPr>
        <w:t>.1</w:t>
      </w:r>
      <w:r w:rsidRPr="00FB494E">
        <w:tab/>
        <w:t xml:space="preserve">Clause </w:t>
      </w:r>
      <w:r w:rsidRPr="00FB494E">
        <w:rPr>
          <w:noProof/>
        </w:rPr>
        <w:t>8A</w:t>
      </w:r>
      <w:r w:rsidRPr="00FB494E">
        <w:t xml:space="preserve"> applies if an employer proposes to change the regular roster or ordinary hours of work of an employee, other than an employee whose working hours are irregular, sporadic or unpredictable.</w:t>
      </w:r>
    </w:p>
    <w:p w14:paraId="04020393" w14:textId="754ABDE0" w:rsidR="00DA52B6" w:rsidRPr="00FB494E" w:rsidRDefault="00DA52B6" w:rsidP="00DA52B6">
      <w:pPr>
        <w:pStyle w:val="Level2"/>
        <w:numPr>
          <w:ilvl w:val="0"/>
          <w:numId w:val="0"/>
        </w:numPr>
        <w:ind w:left="851" w:hanging="851"/>
      </w:pPr>
      <w:r w:rsidRPr="00FB494E">
        <w:rPr>
          <w:b/>
          <w:noProof/>
        </w:rPr>
        <w:t>8A</w:t>
      </w:r>
      <w:r w:rsidRPr="00FB494E">
        <w:rPr>
          <w:b/>
        </w:rPr>
        <w:t>.2</w:t>
      </w:r>
      <w:r w:rsidRPr="00FB494E">
        <w:tab/>
        <w:t>The employer must consult with any employees affected by the proposed change and their representatives (if any).</w:t>
      </w:r>
    </w:p>
    <w:p w14:paraId="7AB832FD" w14:textId="4F632B71" w:rsidR="00DA52B6" w:rsidRPr="00FB494E" w:rsidRDefault="00DA52B6" w:rsidP="00DA52B6">
      <w:pPr>
        <w:pStyle w:val="Level2"/>
        <w:numPr>
          <w:ilvl w:val="0"/>
          <w:numId w:val="0"/>
        </w:numPr>
        <w:ind w:left="851" w:hanging="851"/>
      </w:pPr>
      <w:r w:rsidRPr="00FB494E">
        <w:rPr>
          <w:b/>
          <w:noProof/>
        </w:rPr>
        <w:t>8A</w:t>
      </w:r>
      <w:r w:rsidRPr="00FB494E">
        <w:rPr>
          <w:b/>
        </w:rPr>
        <w:t>.3</w:t>
      </w:r>
      <w:r w:rsidRPr="00FB494E">
        <w:tab/>
        <w:t>For the purpose of the consultation, the employer must:</w:t>
      </w:r>
    </w:p>
    <w:p w14:paraId="2F45E02F" w14:textId="0130DDF6" w:rsidR="00DA52B6" w:rsidRPr="00FB494E" w:rsidRDefault="00DA52B6" w:rsidP="00DA52B6">
      <w:pPr>
        <w:pStyle w:val="Level3"/>
      </w:pPr>
      <w:r w:rsidRPr="00FB494E">
        <w:lastRenderedPageBreak/>
        <w:t xml:space="preserve">provide to the employees and representatives mentioned in clause </w:t>
      </w:r>
      <w:r w:rsidRPr="00FB494E">
        <w:rPr>
          <w:noProof/>
        </w:rPr>
        <w:t>8A</w:t>
      </w:r>
      <w:r w:rsidRPr="00FB494E">
        <w:t>.2 information about the proposed change (for example, information about the nature of the change and when it is to begin); and</w:t>
      </w:r>
    </w:p>
    <w:p w14:paraId="3908BBFC" w14:textId="144BB4A5" w:rsidR="00DA52B6" w:rsidRPr="00FB494E" w:rsidRDefault="00DA52B6" w:rsidP="00DA52B6">
      <w:pPr>
        <w:pStyle w:val="Level3"/>
      </w:pPr>
      <w:r w:rsidRPr="00FB494E">
        <w:t xml:space="preserve">invite the employees to give their views about the impact of the proposed change on them (including any impact on their family or caring responsibilities) </w:t>
      </w:r>
      <w:proofErr w:type="gramStart"/>
      <w:r w:rsidRPr="00FB494E">
        <w:t>and also</w:t>
      </w:r>
      <w:proofErr w:type="gramEnd"/>
      <w:r w:rsidRPr="00FB494E">
        <w:t xml:space="preserve"> invite their representative (if any) to give their views about that impact.</w:t>
      </w:r>
    </w:p>
    <w:p w14:paraId="1F207516" w14:textId="77777777" w:rsidR="00DA52B6" w:rsidRPr="00FB494E" w:rsidRDefault="00DA52B6" w:rsidP="00DA52B6">
      <w:pPr>
        <w:pStyle w:val="Level2"/>
        <w:numPr>
          <w:ilvl w:val="0"/>
          <w:numId w:val="0"/>
        </w:numPr>
        <w:ind w:left="851" w:hanging="851"/>
      </w:pPr>
      <w:r w:rsidRPr="00FB494E">
        <w:rPr>
          <w:b/>
          <w:noProof/>
        </w:rPr>
        <w:t>8A</w:t>
      </w:r>
      <w:r w:rsidRPr="00FB494E">
        <w:rPr>
          <w:b/>
        </w:rPr>
        <w:t>.4</w:t>
      </w:r>
      <w:r w:rsidRPr="00FB494E">
        <w:tab/>
        <w:t xml:space="preserve">The employer must consider any views given under clause </w:t>
      </w:r>
      <w:r w:rsidRPr="00FB494E">
        <w:rPr>
          <w:noProof/>
        </w:rPr>
        <w:t>8A</w:t>
      </w:r>
      <w:r w:rsidRPr="00FB494E">
        <w:t>.3(b).</w:t>
      </w:r>
    </w:p>
    <w:p w14:paraId="035A399D" w14:textId="77777777" w:rsidR="00DA52B6" w:rsidRPr="00FB494E" w:rsidRDefault="00DA52B6" w:rsidP="00DA52B6">
      <w:pPr>
        <w:pStyle w:val="Level2"/>
        <w:numPr>
          <w:ilvl w:val="0"/>
          <w:numId w:val="0"/>
        </w:numPr>
        <w:ind w:left="851" w:hanging="851"/>
      </w:pPr>
      <w:r w:rsidRPr="00FB494E">
        <w:rPr>
          <w:b/>
          <w:noProof/>
        </w:rPr>
        <w:t>8A</w:t>
      </w:r>
      <w:r w:rsidRPr="00FB494E">
        <w:rPr>
          <w:b/>
        </w:rPr>
        <w:t>.5</w:t>
      </w:r>
      <w:r w:rsidRPr="00FB494E">
        <w:tab/>
        <w:t xml:space="preserve">Clause </w:t>
      </w:r>
      <w:r w:rsidRPr="00FB494E">
        <w:rPr>
          <w:noProof/>
        </w:rPr>
        <w:t>8A</w:t>
      </w:r>
      <w:r w:rsidRPr="00FB494E">
        <w:t xml:space="preserve"> is to be read in conjunction with any other provisions of this award concerning the scheduling of work or the giving of notice.</w:t>
      </w:r>
    </w:p>
    <w:p w14:paraId="59A568D4" w14:textId="77777777" w:rsidR="00DD4F84" w:rsidRPr="004871D7" w:rsidRDefault="00DD4F84" w:rsidP="00DD4F84">
      <w:pPr>
        <w:pStyle w:val="Level1"/>
      </w:pPr>
      <w:bookmarkStart w:id="45" w:name="_Toc227723935"/>
      <w:bookmarkStart w:id="46" w:name="_Ref525559502"/>
      <w:bookmarkStart w:id="47" w:name="_Ref530662562"/>
      <w:bookmarkStart w:id="48" w:name="_Ref530662565"/>
      <w:bookmarkStart w:id="49" w:name="_Ref20324085"/>
      <w:bookmarkStart w:id="50" w:name="_Ref20324090"/>
      <w:bookmarkStart w:id="51" w:name="_Ref20384818"/>
      <w:bookmarkStart w:id="52" w:name="_Ref20384865"/>
      <w:bookmarkStart w:id="53" w:name="_Ref20384873"/>
      <w:bookmarkStart w:id="54" w:name="_Toc27650798"/>
      <w:bookmarkStart w:id="55" w:name="_Toc227913021"/>
      <w:bookmarkStart w:id="56" w:name="_Toc227913120"/>
      <w:bookmarkEnd w:id="37"/>
      <w:bookmarkEnd w:id="38"/>
      <w:r w:rsidRPr="004871D7">
        <w:t>Dispute resolution</w:t>
      </w:r>
      <w:bookmarkEnd w:id="45"/>
      <w:bookmarkEnd w:id="46"/>
      <w:bookmarkEnd w:id="47"/>
      <w:bookmarkEnd w:id="48"/>
      <w:bookmarkEnd w:id="49"/>
      <w:bookmarkEnd w:id="50"/>
      <w:bookmarkEnd w:id="51"/>
      <w:bookmarkEnd w:id="52"/>
      <w:bookmarkEnd w:id="53"/>
      <w:bookmarkEnd w:id="54"/>
    </w:p>
    <w:p w14:paraId="0FFD8EC2" w14:textId="3DE19C63" w:rsidR="005D3AA0" w:rsidRDefault="002F2966" w:rsidP="005D3AA0">
      <w:pPr>
        <w:pStyle w:val="History"/>
      </w:pPr>
      <w:bookmarkStart w:id="57" w:name="_Ref218410447"/>
      <w:r w:rsidRPr="004871D7">
        <w:t xml:space="preserve">[Varied by </w:t>
      </w:r>
      <w:hyperlink r:id="rId61" w:history="1">
        <w:r w:rsidRPr="004871D7">
          <w:rPr>
            <w:rStyle w:val="Hyperlink"/>
          </w:rPr>
          <w:t>PR542205</w:t>
        </w:r>
      </w:hyperlink>
      <w:r w:rsidR="005D3AA0">
        <w:t xml:space="preserve">; substituted by </w:t>
      </w:r>
      <w:hyperlink r:id="rId62" w:history="1">
        <w:r w:rsidR="005D3AA0" w:rsidRPr="00171DEB">
          <w:rPr>
            <w:rStyle w:val="Hyperlink"/>
          </w:rPr>
          <w:t>PR712680</w:t>
        </w:r>
      </w:hyperlink>
      <w:r w:rsidR="005D3AA0" w:rsidRPr="004871D7">
        <w:t xml:space="preserve"> </w:t>
      </w:r>
      <w:proofErr w:type="spellStart"/>
      <w:r w:rsidR="005D3AA0" w:rsidRPr="004871D7">
        <w:t>ppc</w:t>
      </w:r>
      <w:proofErr w:type="spellEnd"/>
      <w:r w:rsidR="005D3AA0" w:rsidRPr="004871D7">
        <w:t xml:space="preserve"> 0</w:t>
      </w:r>
      <w:r w:rsidR="005D3AA0">
        <w:t>4Oct</w:t>
      </w:r>
      <w:r w:rsidR="005D3AA0" w:rsidRPr="004871D7">
        <w:t>1</w:t>
      </w:r>
      <w:r w:rsidR="005D3AA0">
        <w:t>9</w:t>
      </w:r>
      <w:r w:rsidR="005D3AA0" w:rsidRPr="004871D7">
        <w:t>]</w:t>
      </w:r>
    </w:p>
    <w:p w14:paraId="70EAC897" w14:textId="1C1CDBB2" w:rsidR="005D3AA0" w:rsidRPr="005D3AA0" w:rsidRDefault="005D3AA0" w:rsidP="005D3AA0">
      <w:pPr>
        <w:pStyle w:val="Level2"/>
        <w:rPr>
          <w:sz w:val="22"/>
          <w:szCs w:val="22"/>
        </w:rPr>
      </w:pPr>
      <w:r w:rsidRPr="00FB494E">
        <w:t xml:space="preserve">Clause </w:t>
      </w:r>
      <w:r w:rsidR="003E7A71">
        <w:rPr>
          <w:noProof/>
        </w:rPr>
        <w:fldChar w:fldCharType="begin"/>
      </w:r>
      <w:r w:rsidR="003E7A71">
        <w:instrText xml:space="preserve"> REF _Ref20384818 \w \h </w:instrText>
      </w:r>
      <w:r w:rsidR="003E7A71">
        <w:rPr>
          <w:noProof/>
        </w:rPr>
      </w:r>
      <w:r w:rsidR="003E7A71">
        <w:rPr>
          <w:noProof/>
        </w:rPr>
        <w:fldChar w:fldCharType="separate"/>
      </w:r>
      <w:r w:rsidR="00E30998">
        <w:t>9</w:t>
      </w:r>
      <w:r w:rsidR="003E7A71">
        <w:rPr>
          <w:noProof/>
        </w:rPr>
        <w:fldChar w:fldCharType="end"/>
      </w:r>
      <w:r w:rsidRPr="00FB494E">
        <w:t xml:space="preserve"> sets out the procedures to be followed if a dispute arises about a </w:t>
      </w:r>
      <w:r w:rsidRPr="00FB494E">
        <w:rPr>
          <w:color w:val="000000"/>
        </w:rPr>
        <w:t xml:space="preserve">matter under this award or in relation </w:t>
      </w:r>
      <w:r w:rsidRPr="00FB494E">
        <w:t xml:space="preserve">to </w:t>
      </w:r>
      <w:r w:rsidRPr="00FB494E">
        <w:rPr>
          <w:sz w:val="22"/>
          <w:szCs w:val="22"/>
        </w:rPr>
        <w:t>the</w:t>
      </w:r>
      <w:r>
        <w:rPr>
          <w:sz w:val="22"/>
          <w:szCs w:val="22"/>
        </w:rPr>
        <w:t xml:space="preserve"> </w:t>
      </w:r>
      <w:hyperlink r:id="rId63" w:history="1">
        <w:r w:rsidRPr="00D67EE3">
          <w:rPr>
            <w:rStyle w:val="Hyperlink"/>
          </w:rPr>
          <w:t>NES</w:t>
        </w:r>
      </w:hyperlink>
      <w:r w:rsidRPr="00FB494E">
        <w:rPr>
          <w:sz w:val="22"/>
          <w:szCs w:val="22"/>
        </w:rPr>
        <w:t>.</w:t>
      </w:r>
    </w:p>
    <w:p w14:paraId="73845D32" w14:textId="08CB1100" w:rsidR="005D3AA0" w:rsidRPr="00FB494E" w:rsidRDefault="005D3AA0" w:rsidP="005D3AA0">
      <w:pPr>
        <w:pStyle w:val="Level2"/>
      </w:pPr>
      <w:bookmarkStart w:id="58" w:name="_Ref20384831"/>
      <w:r w:rsidRPr="00FB494E">
        <w:t>The parties to the dispute must first try to resolve the dispute at the workplace through discussion between the employee or employees concerned and the relevant supervisor.</w:t>
      </w:r>
      <w:bookmarkEnd w:id="58"/>
    </w:p>
    <w:p w14:paraId="490AC796" w14:textId="18E827DF" w:rsidR="005D3AA0" w:rsidRPr="00FB494E" w:rsidRDefault="005D3AA0" w:rsidP="005D3AA0">
      <w:pPr>
        <w:pStyle w:val="Level2"/>
      </w:pPr>
      <w:bookmarkStart w:id="59" w:name="_Ref20384844"/>
      <w:r w:rsidRPr="00FB494E">
        <w:t xml:space="preserve">If the dispute is not resolved through discussion as mentioned in clause </w:t>
      </w:r>
      <w:r w:rsidR="003E7A71">
        <w:rPr>
          <w:noProof/>
        </w:rPr>
        <w:fldChar w:fldCharType="begin"/>
      </w:r>
      <w:r w:rsidR="003E7A71">
        <w:instrText xml:space="preserve"> REF _Ref20384831 \w \h </w:instrText>
      </w:r>
      <w:r w:rsidR="003E7A71">
        <w:rPr>
          <w:noProof/>
        </w:rPr>
      </w:r>
      <w:r w:rsidR="003E7A71">
        <w:rPr>
          <w:noProof/>
        </w:rPr>
        <w:fldChar w:fldCharType="separate"/>
      </w:r>
      <w:r w:rsidR="00E30998">
        <w:t>9.2</w:t>
      </w:r>
      <w:r w:rsidR="003E7A71">
        <w:rPr>
          <w:noProof/>
        </w:rPr>
        <w:fldChar w:fldCharType="end"/>
      </w:r>
      <w:r w:rsidRPr="00FB494E">
        <w:t>, the parties to the dispute must then try to resolve it in a timely manner at the workplace through discussion between the employee or employees concerned and more senior levels of management, as appropriate.</w:t>
      </w:r>
      <w:bookmarkEnd w:id="59"/>
    </w:p>
    <w:p w14:paraId="7ED659E1" w14:textId="784C42D1" w:rsidR="005D3AA0" w:rsidRPr="00FB494E" w:rsidRDefault="005D3AA0" w:rsidP="005D3AA0">
      <w:pPr>
        <w:pStyle w:val="Level2"/>
      </w:pPr>
      <w:r w:rsidRPr="00FB494E">
        <w:t xml:space="preserve">If the dispute is unable to be resolved at the workplace and all appropriate steps have been taken under clauses </w:t>
      </w:r>
      <w:r w:rsidR="003E7A71">
        <w:rPr>
          <w:noProof/>
        </w:rPr>
        <w:fldChar w:fldCharType="begin"/>
      </w:r>
      <w:r w:rsidR="003E7A71">
        <w:instrText xml:space="preserve"> REF _Ref20384831 \w \h </w:instrText>
      </w:r>
      <w:r w:rsidR="003E7A71">
        <w:rPr>
          <w:noProof/>
        </w:rPr>
      </w:r>
      <w:r w:rsidR="003E7A71">
        <w:rPr>
          <w:noProof/>
        </w:rPr>
        <w:fldChar w:fldCharType="separate"/>
      </w:r>
      <w:r w:rsidR="00E30998">
        <w:t>9.2</w:t>
      </w:r>
      <w:r w:rsidR="003E7A71">
        <w:rPr>
          <w:noProof/>
        </w:rPr>
        <w:fldChar w:fldCharType="end"/>
      </w:r>
      <w:r w:rsidRPr="00FB494E">
        <w:t xml:space="preserve"> and </w:t>
      </w:r>
      <w:r w:rsidR="003E7A71">
        <w:rPr>
          <w:noProof/>
        </w:rPr>
        <w:fldChar w:fldCharType="begin"/>
      </w:r>
      <w:r w:rsidR="003E7A71">
        <w:instrText xml:space="preserve"> REF _Ref20384844 \w \h </w:instrText>
      </w:r>
      <w:r w:rsidR="003E7A71">
        <w:rPr>
          <w:noProof/>
        </w:rPr>
      </w:r>
      <w:r w:rsidR="003E7A71">
        <w:rPr>
          <w:noProof/>
        </w:rPr>
        <w:fldChar w:fldCharType="separate"/>
      </w:r>
      <w:r w:rsidR="00E30998">
        <w:t>9.3</w:t>
      </w:r>
      <w:r w:rsidR="003E7A71">
        <w:rPr>
          <w:noProof/>
        </w:rPr>
        <w:fldChar w:fldCharType="end"/>
      </w:r>
      <w:r w:rsidRPr="00FB494E">
        <w:t>, a party to the dispute may refer it to the Fair Work Commission.</w:t>
      </w:r>
    </w:p>
    <w:p w14:paraId="293A155E" w14:textId="4DC22F13" w:rsidR="005D3AA0" w:rsidRPr="00FB494E" w:rsidRDefault="005D3AA0" w:rsidP="005D3AA0">
      <w:pPr>
        <w:pStyle w:val="Level2"/>
      </w:pPr>
      <w:r w:rsidRPr="00FB494E">
        <w:t>The parties may agree on the process to be followed by the Fair Work Commission in dealing with the dispute, including mediation, conciliation and consent arbitration.</w:t>
      </w:r>
    </w:p>
    <w:p w14:paraId="5D9CC4F6" w14:textId="20AC4B3B" w:rsidR="005D3AA0" w:rsidRPr="00FB494E" w:rsidRDefault="005D3AA0" w:rsidP="005D3AA0">
      <w:pPr>
        <w:pStyle w:val="Level2"/>
      </w:pPr>
      <w:r w:rsidRPr="00FB494E">
        <w:t xml:space="preserve">If the dispute remains unresolved, the Fair Work Commission may use any method of dispute resolution that it is permitted by the </w:t>
      </w:r>
      <w:hyperlink r:id="rId64" w:history="1">
        <w:r w:rsidRPr="00FB494E">
          <w:rPr>
            <w:rStyle w:val="Hyperlink"/>
          </w:rPr>
          <w:t>Act</w:t>
        </w:r>
      </w:hyperlink>
      <w:r w:rsidRPr="00FB494E">
        <w:t xml:space="preserve"> to use and that it considers appropriate for resolving the dispute.</w:t>
      </w:r>
    </w:p>
    <w:p w14:paraId="560F8250" w14:textId="77A598F7" w:rsidR="005D3AA0" w:rsidRPr="00FB494E" w:rsidRDefault="005D3AA0" w:rsidP="005D3AA0">
      <w:pPr>
        <w:pStyle w:val="Level2"/>
      </w:pPr>
      <w:r w:rsidRPr="00FB494E">
        <w:t xml:space="preserve">A party to the dispute may appoint a person, organisation or association to support and/or represent them in any discussion or process under clause </w:t>
      </w:r>
      <w:r w:rsidR="003E7A71">
        <w:rPr>
          <w:noProof/>
        </w:rPr>
        <w:fldChar w:fldCharType="begin"/>
      </w:r>
      <w:r w:rsidR="003E7A71">
        <w:instrText xml:space="preserve"> REF _Ref20384865 \w \h </w:instrText>
      </w:r>
      <w:r w:rsidR="003E7A71">
        <w:rPr>
          <w:noProof/>
        </w:rPr>
      </w:r>
      <w:r w:rsidR="003E7A71">
        <w:rPr>
          <w:noProof/>
        </w:rPr>
        <w:fldChar w:fldCharType="separate"/>
      </w:r>
      <w:r w:rsidR="00E30998">
        <w:t>9</w:t>
      </w:r>
      <w:r w:rsidR="003E7A71">
        <w:rPr>
          <w:noProof/>
        </w:rPr>
        <w:fldChar w:fldCharType="end"/>
      </w:r>
      <w:r w:rsidRPr="00FB494E">
        <w:t>.</w:t>
      </w:r>
    </w:p>
    <w:p w14:paraId="27E94B07" w14:textId="0001F47E" w:rsidR="005D3AA0" w:rsidRPr="00FB494E" w:rsidRDefault="005D3AA0" w:rsidP="005D3AA0">
      <w:pPr>
        <w:pStyle w:val="Level2"/>
      </w:pPr>
      <w:bookmarkStart w:id="60" w:name="_Ref20384887"/>
      <w:r w:rsidRPr="00FB494E">
        <w:t xml:space="preserve">While </w:t>
      </w:r>
      <w:r w:rsidRPr="00FB494E">
        <w:rPr>
          <w:color w:val="000000"/>
        </w:rPr>
        <w:t>procedures</w:t>
      </w:r>
      <w:r w:rsidRPr="00FB494E">
        <w:t xml:space="preserve"> are being followed under clause </w:t>
      </w:r>
      <w:r w:rsidR="003E7A71">
        <w:rPr>
          <w:noProof/>
        </w:rPr>
        <w:fldChar w:fldCharType="begin"/>
      </w:r>
      <w:r w:rsidR="003E7A71">
        <w:instrText xml:space="preserve"> REF _Ref20384873 \w \h </w:instrText>
      </w:r>
      <w:r w:rsidR="003E7A71">
        <w:rPr>
          <w:noProof/>
        </w:rPr>
      </w:r>
      <w:r w:rsidR="003E7A71">
        <w:rPr>
          <w:noProof/>
        </w:rPr>
        <w:fldChar w:fldCharType="separate"/>
      </w:r>
      <w:r w:rsidR="00E30998">
        <w:t>9</w:t>
      </w:r>
      <w:r w:rsidR="003E7A71">
        <w:rPr>
          <w:noProof/>
        </w:rPr>
        <w:fldChar w:fldCharType="end"/>
      </w:r>
      <w:r w:rsidRPr="00FB494E">
        <w:t xml:space="preserve"> in relation to a dispute:</w:t>
      </w:r>
      <w:bookmarkEnd w:id="60"/>
    </w:p>
    <w:p w14:paraId="064FD85B" w14:textId="660D3FEA" w:rsidR="005D3AA0" w:rsidRPr="00FB494E" w:rsidRDefault="005D3AA0" w:rsidP="005D3AA0">
      <w:pPr>
        <w:pStyle w:val="Level3"/>
      </w:pPr>
      <w:r w:rsidRPr="00FB494E">
        <w:t xml:space="preserve">work must continue in accordance with this award and the </w:t>
      </w:r>
      <w:hyperlink r:id="rId65" w:history="1">
        <w:r w:rsidRPr="00FB494E">
          <w:rPr>
            <w:rStyle w:val="Hyperlink"/>
          </w:rPr>
          <w:t>Act</w:t>
        </w:r>
      </w:hyperlink>
      <w:r w:rsidRPr="00FB494E">
        <w:t>; and</w:t>
      </w:r>
    </w:p>
    <w:p w14:paraId="6BD5CCFB" w14:textId="50EBB63D" w:rsidR="005D3AA0" w:rsidRPr="00FB494E" w:rsidRDefault="005D3AA0" w:rsidP="005D3AA0">
      <w:pPr>
        <w:pStyle w:val="Level3"/>
      </w:pPr>
      <w:r w:rsidRPr="00FB494E">
        <w:t>an employee must not unreasonably fail to comply with any direction given by the employer about performing work, whether at the same or another workplace, that is safe and appropriate for the employee to perform.</w:t>
      </w:r>
    </w:p>
    <w:p w14:paraId="0425B75E" w14:textId="06B59E42" w:rsidR="005D3AA0" w:rsidRPr="00FB494E" w:rsidRDefault="005D3AA0" w:rsidP="005D3AA0">
      <w:pPr>
        <w:pStyle w:val="Level2"/>
      </w:pPr>
      <w:r w:rsidRPr="00FB494E">
        <w:lastRenderedPageBreak/>
        <w:t xml:space="preserve">Clause </w:t>
      </w:r>
      <w:r w:rsidR="00952609">
        <w:rPr>
          <w:noProof/>
        </w:rPr>
        <w:fldChar w:fldCharType="begin"/>
      </w:r>
      <w:r w:rsidR="00952609">
        <w:instrText xml:space="preserve"> REF _Ref20384887 \w \h </w:instrText>
      </w:r>
      <w:r w:rsidR="00952609">
        <w:rPr>
          <w:noProof/>
        </w:rPr>
      </w:r>
      <w:r w:rsidR="00952609">
        <w:rPr>
          <w:noProof/>
        </w:rPr>
        <w:fldChar w:fldCharType="separate"/>
      </w:r>
      <w:r w:rsidR="00E30998">
        <w:t>9.8</w:t>
      </w:r>
      <w:r w:rsidR="00952609">
        <w:rPr>
          <w:noProof/>
        </w:rPr>
        <w:fldChar w:fldCharType="end"/>
      </w:r>
      <w:r w:rsidRPr="00FB494E">
        <w:t xml:space="preserve"> is </w:t>
      </w:r>
      <w:r w:rsidRPr="00FB494E">
        <w:rPr>
          <w:color w:val="000000"/>
        </w:rPr>
        <w:t>subject</w:t>
      </w:r>
      <w:r w:rsidRPr="00FB494E">
        <w:t xml:space="preserve"> to any applicable work health and safety legislation.</w:t>
      </w:r>
    </w:p>
    <w:p w14:paraId="3E40D660" w14:textId="77777777" w:rsidR="00DD4F84" w:rsidRPr="004871D7" w:rsidRDefault="00DD4F84" w:rsidP="00DD4F84">
      <w:pPr>
        <w:pStyle w:val="Partheading"/>
        <w:rPr>
          <w:lang w:val="en-GB"/>
        </w:rPr>
      </w:pPr>
      <w:bookmarkStart w:id="61" w:name="_Toc27650799"/>
      <w:bookmarkEnd w:id="34"/>
      <w:bookmarkEnd w:id="57"/>
      <w:r w:rsidRPr="004871D7">
        <w:rPr>
          <w:lang w:val="en-GB"/>
        </w:rPr>
        <w:t>Types of Employment and Termination of Employment</w:t>
      </w:r>
      <w:bookmarkEnd w:id="55"/>
      <w:bookmarkEnd w:id="56"/>
      <w:bookmarkEnd w:id="61"/>
    </w:p>
    <w:p w14:paraId="586CE56F" w14:textId="77777777" w:rsidR="00DD4F84" w:rsidRDefault="00DD4F84" w:rsidP="00DD4F84">
      <w:pPr>
        <w:pStyle w:val="Level1"/>
        <w:rPr>
          <w:lang w:val="en-GB"/>
        </w:rPr>
      </w:pPr>
      <w:bookmarkStart w:id="62" w:name="_Toc227913022"/>
      <w:bookmarkStart w:id="63" w:name="_Toc227913121"/>
      <w:bookmarkStart w:id="64" w:name="_Ref525559198"/>
      <w:bookmarkStart w:id="65" w:name="_Ref525559205"/>
      <w:bookmarkStart w:id="66" w:name="_Toc27650800"/>
      <w:r w:rsidRPr="004871D7">
        <w:rPr>
          <w:lang w:val="en-GB"/>
        </w:rPr>
        <w:t>Employment categories</w:t>
      </w:r>
      <w:bookmarkEnd w:id="62"/>
      <w:bookmarkEnd w:id="63"/>
      <w:bookmarkEnd w:id="64"/>
      <w:bookmarkEnd w:id="65"/>
      <w:bookmarkEnd w:id="66"/>
    </w:p>
    <w:p w14:paraId="64AAB4E1" w14:textId="008503FA" w:rsidR="00513220" w:rsidRPr="00513220" w:rsidRDefault="00513220" w:rsidP="00513220">
      <w:pPr>
        <w:pStyle w:val="History"/>
      </w:pPr>
      <w:r>
        <w:t xml:space="preserve">[Varied by </w:t>
      </w:r>
      <w:hyperlink r:id="rId66" w:history="1">
        <w:r>
          <w:rPr>
            <w:rStyle w:val="Hyperlink"/>
          </w:rPr>
          <w:t>PR700559</w:t>
        </w:r>
      </w:hyperlink>
      <w:r>
        <w:t>]</w:t>
      </w:r>
    </w:p>
    <w:p w14:paraId="03EA089D" w14:textId="77777777" w:rsidR="00DD4F84" w:rsidRPr="004871D7" w:rsidRDefault="00DD4F84" w:rsidP="00DD4F84">
      <w:pPr>
        <w:pStyle w:val="Level2Bold"/>
        <w:rPr>
          <w:lang w:val="en-GB"/>
        </w:rPr>
      </w:pPr>
      <w:r w:rsidRPr="004871D7">
        <w:rPr>
          <w:lang w:val="en-GB"/>
        </w:rPr>
        <w:t>General</w:t>
      </w:r>
    </w:p>
    <w:p w14:paraId="44591F97" w14:textId="77777777" w:rsidR="00DD4F84" w:rsidRPr="004871D7" w:rsidRDefault="00DD4F84" w:rsidP="00DD4F84">
      <w:pPr>
        <w:pStyle w:val="Level3"/>
        <w:rPr>
          <w:lang w:val="en-GB"/>
        </w:rPr>
      </w:pPr>
      <w:r w:rsidRPr="004871D7">
        <w:rPr>
          <w:lang w:val="en-GB"/>
        </w:rPr>
        <w:t>Employees under this award will be employed in one of the following categories:</w:t>
      </w:r>
    </w:p>
    <w:p w14:paraId="2A1DB24F" w14:textId="77777777" w:rsidR="00DD4F84" w:rsidRPr="004871D7" w:rsidRDefault="00DD4F84" w:rsidP="00DD4F84">
      <w:pPr>
        <w:pStyle w:val="Level4"/>
        <w:rPr>
          <w:lang w:val="en-GB"/>
        </w:rPr>
      </w:pPr>
      <w:r w:rsidRPr="004871D7">
        <w:rPr>
          <w:lang w:val="en-GB"/>
        </w:rPr>
        <w:t>full-time e</w:t>
      </w:r>
      <w:r w:rsidR="00CF242D" w:rsidRPr="004871D7">
        <w:rPr>
          <w:lang w:val="en-GB"/>
        </w:rPr>
        <w:t>mployees;</w:t>
      </w:r>
    </w:p>
    <w:p w14:paraId="504E3AFE" w14:textId="77777777" w:rsidR="00DD4F84" w:rsidRPr="004871D7" w:rsidRDefault="00DD4F84" w:rsidP="00DD4F84">
      <w:pPr>
        <w:pStyle w:val="Level4"/>
        <w:rPr>
          <w:lang w:val="en-GB"/>
        </w:rPr>
      </w:pPr>
      <w:r w:rsidRPr="004871D7">
        <w:rPr>
          <w:lang w:val="en-GB"/>
        </w:rPr>
        <w:t>part-time employees; or</w:t>
      </w:r>
    </w:p>
    <w:p w14:paraId="643A0840" w14:textId="77777777" w:rsidR="00DD4F84" w:rsidRPr="004871D7" w:rsidRDefault="00DD4F84" w:rsidP="00DD4F84">
      <w:pPr>
        <w:pStyle w:val="Level4"/>
        <w:rPr>
          <w:lang w:val="en-GB"/>
        </w:rPr>
      </w:pPr>
      <w:r w:rsidRPr="004871D7">
        <w:rPr>
          <w:lang w:val="en-GB"/>
        </w:rPr>
        <w:t>casual employees.</w:t>
      </w:r>
    </w:p>
    <w:p w14:paraId="215B6142" w14:textId="77777777" w:rsidR="00DD4F84" w:rsidRPr="004871D7" w:rsidRDefault="00DD4F84" w:rsidP="00DD4F84">
      <w:pPr>
        <w:pStyle w:val="Level3"/>
        <w:rPr>
          <w:lang w:val="en-GB"/>
        </w:rPr>
      </w:pPr>
      <w:r w:rsidRPr="004871D7">
        <w:rPr>
          <w:lang w:val="en-GB"/>
        </w:rPr>
        <w:t xml:space="preserve">At the time of engagement an employer will inform each employee of the terms of their engagement and </w:t>
      </w:r>
      <w:proofErr w:type="gramStart"/>
      <w:r w:rsidRPr="004871D7">
        <w:rPr>
          <w:lang w:val="en-GB"/>
        </w:rPr>
        <w:t>in particular whether</w:t>
      </w:r>
      <w:proofErr w:type="gramEnd"/>
      <w:r w:rsidRPr="004871D7">
        <w:rPr>
          <w:lang w:val="en-GB"/>
        </w:rPr>
        <w:t xml:space="preserve"> they are to be full-time, part-time or casual employees.</w:t>
      </w:r>
    </w:p>
    <w:p w14:paraId="49AEEAEE" w14:textId="77777777" w:rsidR="00DD4F84" w:rsidRPr="004871D7" w:rsidRDefault="00DD4F84" w:rsidP="00DD4F84">
      <w:pPr>
        <w:pStyle w:val="Level2Bold"/>
        <w:rPr>
          <w:lang w:val="en-GB"/>
        </w:rPr>
      </w:pPr>
      <w:r w:rsidRPr="004871D7">
        <w:rPr>
          <w:lang w:val="en-GB"/>
        </w:rPr>
        <w:t>Full-time employment</w:t>
      </w:r>
    </w:p>
    <w:p w14:paraId="56779103" w14:textId="77777777" w:rsidR="00DD4F84" w:rsidRPr="004871D7" w:rsidRDefault="00DD4F84" w:rsidP="00DD4F84">
      <w:pPr>
        <w:pStyle w:val="Block1"/>
        <w:rPr>
          <w:lang w:val="en-GB"/>
        </w:rPr>
      </w:pPr>
      <w:r w:rsidRPr="004871D7">
        <w:rPr>
          <w:lang w:val="en-GB"/>
        </w:rPr>
        <w:t>A full-time employee is an employee who is engaged to work at least 38 ordinary hours per week, averaged over a period of one year.</w:t>
      </w:r>
    </w:p>
    <w:p w14:paraId="44031727" w14:textId="77777777" w:rsidR="00DD4F84" w:rsidRPr="004871D7" w:rsidRDefault="00DD4F84" w:rsidP="00DD4F84">
      <w:pPr>
        <w:pStyle w:val="Level2Bold"/>
        <w:rPr>
          <w:lang w:val="en-GB"/>
        </w:rPr>
      </w:pPr>
      <w:r w:rsidRPr="004871D7">
        <w:rPr>
          <w:lang w:val="en-GB"/>
        </w:rPr>
        <w:t>Part-time employment</w:t>
      </w:r>
    </w:p>
    <w:p w14:paraId="459BFEB2" w14:textId="77777777" w:rsidR="00DD4F84" w:rsidRPr="004871D7" w:rsidRDefault="00DD4F84" w:rsidP="00DD4F84">
      <w:pPr>
        <w:pStyle w:val="Level3"/>
        <w:rPr>
          <w:lang w:val="en-GB"/>
        </w:rPr>
      </w:pPr>
      <w:r w:rsidRPr="004871D7">
        <w:rPr>
          <w:lang w:val="en-GB"/>
        </w:rPr>
        <w:t>A part-time employee is an employee who:</w:t>
      </w:r>
    </w:p>
    <w:p w14:paraId="0C86D01A" w14:textId="77777777" w:rsidR="00DD4F84" w:rsidRPr="004871D7" w:rsidRDefault="00DD4F84" w:rsidP="00DD4F84">
      <w:pPr>
        <w:pStyle w:val="Level4"/>
        <w:rPr>
          <w:lang w:val="en-GB"/>
        </w:rPr>
      </w:pPr>
      <w:r w:rsidRPr="004871D7">
        <w:rPr>
          <w:lang w:val="en-GB"/>
        </w:rPr>
        <w:t>is engaged to work ordinary hours which are less than the average number of ordinary hours of a full-time employee; and</w:t>
      </w:r>
    </w:p>
    <w:p w14:paraId="2AEA3C54" w14:textId="77777777" w:rsidR="00DD4F84" w:rsidRPr="004871D7" w:rsidRDefault="00D62AEA" w:rsidP="00DD4F84">
      <w:pPr>
        <w:pStyle w:val="Level4"/>
        <w:rPr>
          <w:lang w:val="en-GB"/>
        </w:rPr>
      </w:pPr>
      <w:r w:rsidRPr="004871D7">
        <w:rPr>
          <w:lang w:val="en-GB"/>
        </w:rPr>
        <w:t xml:space="preserve">receives, on a pro </w:t>
      </w:r>
      <w:r w:rsidR="00DD4F84" w:rsidRPr="004871D7">
        <w:rPr>
          <w:lang w:val="en-GB"/>
        </w:rPr>
        <w:t>rata basis, equivalent pay and conditions to those of full-time employees who do the same kind of work.</w:t>
      </w:r>
    </w:p>
    <w:p w14:paraId="771935E8" w14:textId="2974A215" w:rsidR="00DD4F84" w:rsidRPr="004871D7" w:rsidRDefault="00DD4F84" w:rsidP="00DD4F84">
      <w:pPr>
        <w:pStyle w:val="Level3"/>
        <w:rPr>
          <w:lang w:val="en-GB"/>
        </w:rPr>
      </w:pPr>
      <w:r w:rsidRPr="004871D7">
        <w:rPr>
          <w:lang w:val="en-GB"/>
        </w:rPr>
        <w:t xml:space="preserve">For each ordinary hour worked, a part-time employee will be paid not less than 1/38th of the weekly rate of pay for the relevant classification in clause </w:t>
      </w:r>
      <w:r w:rsidR="006F5C58">
        <w:fldChar w:fldCharType="begin"/>
      </w:r>
      <w:r w:rsidR="006F5C58">
        <w:instrText xml:space="preserve"> REF _Ref230580933 \w \h  \* MERGEFORMAT </w:instrText>
      </w:r>
      <w:r w:rsidR="006F5C58">
        <w:fldChar w:fldCharType="separate"/>
      </w:r>
      <w:r w:rsidR="00E30998" w:rsidRPr="00E30998">
        <w:rPr>
          <w:lang w:val="en-GB"/>
        </w:rPr>
        <w:t>14</w:t>
      </w:r>
      <w:r w:rsidR="006F5C58">
        <w:fldChar w:fldCharType="end"/>
      </w:r>
      <w:r w:rsidRPr="004871D7">
        <w:rPr>
          <w:lang w:val="en-GB"/>
        </w:rPr>
        <w:t>—</w:t>
      </w:r>
      <w:r w:rsidR="006F5C58">
        <w:fldChar w:fldCharType="begin"/>
      </w:r>
      <w:r w:rsidR="006F5C58">
        <w:instrText xml:space="preserve"> REF _Ref230580944 \h  \* MERGEFORMAT </w:instrText>
      </w:r>
      <w:r w:rsidR="006F5C58">
        <w:fldChar w:fldCharType="separate"/>
      </w:r>
      <w:r w:rsidR="00E30998" w:rsidRPr="004871D7">
        <w:t>Minimum wages</w:t>
      </w:r>
      <w:r w:rsidR="006F5C58">
        <w:fldChar w:fldCharType="end"/>
      </w:r>
      <w:r w:rsidRPr="004871D7">
        <w:rPr>
          <w:lang w:val="en-GB"/>
        </w:rPr>
        <w:t>.</w:t>
      </w:r>
    </w:p>
    <w:p w14:paraId="1D360BDB" w14:textId="77777777" w:rsidR="00DD4F84" w:rsidRPr="004871D7" w:rsidRDefault="00D62AEA" w:rsidP="00DD4F84">
      <w:pPr>
        <w:pStyle w:val="Level3"/>
        <w:rPr>
          <w:lang w:val="en-GB"/>
        </w:rPr>
      </w:pPr>
      <w:bookmarkStart w:id="67" w:name="_Ref525559533"/>
      <w:r w:rsidRPr="004871D7">
        <w:rPr>
          <w:lang w:val="en-GB"/>
        </w:rPr>
        <w:t>Upon commencement a</w:t>
      </w:r>
      <w:r w:rsidR="00DD4F84" w:rsidRPr="004871D7">
        <w:rPr>
          <w:lang w:val="en-GB"/>
        </w:rPr>
        <w:t>n employer must inform a part-time employee in writing of the ordinary hours of work and starting and finishing times or the rostered periods of duty to be worked by the employee.</w:t>
      </w:r>
      <w:bookmarkEnd w:id="67"/>
    </w:p>
    <w:p w14:paraId="3D718CBA" w14:textId="77777777" w:rsidR="00DD4F84" w:rsidRPr="004871D7" w:rsidRDefault="00DD4F84" w:rsidP="00DD4F84">
      <w:pPr>
        <w:pStyle w:val="Level2Bold"/>
        <w:rPr>
          <w:lang w:val="en-GB"/>
        </w:rPr>
      </w:pPr>
      <w:r w:rsidRPr="004871D7">
        <w:rPr>
          <w:lang w:val="en-GB"/>
        </w:rPr>
        <w:t>Casual employment</w:t>
      </w:r>
    </w:p>
    <w:p w14:paraId="48308FF0" w14:textId="77777777" w:rsidR="00DD4F84" w:rsidRPr="004871D7" w:rsidRDefault="00DD4F84" w:rsidP="00DD4F84">
      <w:pPr>
        <w:pStyle w:val="Level3"/>
      </w:pPr>
      <w:r w:rsidRPr="004871D7">
        <w:rPr>
          <w:b/>
        </w:rPr>
        <w:t>Casual</w:t>
      </w:r>
      <w:r w:rsidRPr="004871D7">
        <w:t xml:space="preserve"> means an employee who is engaged for a period of less than four weeks and who is so notified on the first day of their</w:t>
      </w:r>
      <w:r w:rsidR="00482DBD" w:rsidRPr="004871D7">
        <w:t xml:space="preserve"> employment, or who is a full-time or part-time employee who has been </w:t>
      </w:r>
      <w:r w:rsidRPr="004871D7">
        <w:t>dismissed through no fault of their own within four weeks of the commencement of employment</w:t>
      </w:r>
      <w:r w:rsidR="00482DBD" w:rsidRPr="004871D7">
        <w:t>.</w:t>
      </w:r>
    </w:p>
    <w:p w14:paraId="0A0ED843" w14:textId="26FF20FE" w:rsidR="00DD4F84" w:rsidRPr="004871D7" w:rsidRDefault="00DD4F84" w:rsidP="00DD4F84">
      <w:pPr>
        <w:pStyle w:val="Level3"/>
        <w:rPr>
          <w:lang w:val="en-GB"/>
        </w:rPr>
      </w:pPr>
      <w:r w:rsidRPr="004871D7">
        <w:rPr>
          <w:lang w:val="en-GB"/>
        </w:rPr>
        <w:lastRenderedPageBreak/>
        <w:t xml:space="preserve">A casual employee working within the ordinary hours of work (pursuant to clause </w:t>
      </w:r>
      <w:r w:rsidR="006F5C58">
        <w:fldChar w:fldCharType="begin"/>
      </w:r>
      <w:r w:rsidR="006F5C58">
        <w:instrText xml:space="preserve"> REF _Ref208803338 \w \h  \* MERGEFORMAT </w:instrText>
      </w:r>
      <w:r w:rsidR="006F5C58">
        <w:fldChar w:fldCharType="separate"/>
      </w:r>
      <w:r w:rsidR="00E30998" w:rsidRPr="00E30998">
        <w:rPr>
          <w:lang w:val="en-GB"/>
        </w:rPr>
        <w:t>20</w:t>
      </w:r>
      <w:r w:rsidR="006F5C58">
        <w:fldChar w:fldCharType="end"/>
      </w:r>
      <w:r w:rsidRPr="004871D7">
        <w:rPr>
          <w:lang w:val="en-GB"/>
        </w:rPr>
        <w:t>—</w:t>
      </w:r>
      <w:r w:rsidR="006F5C58">
        <w:fldChar w:fldCharType="begin"/>
      </w:r>
      <w:r w:rsidR="006F5C58">
        <w:instrText xml:space="preserve"> REF _Ref208803338 \h  \* MERGEFORMAT </w:instrText>
      </w:r>
      <w:r w:rsidR="006F5C58">
        <w:fldChar w:fldCharType="separate"/>
      </w:r>
      <w:r w:rsidR="00E30998" w:rsidRPr="004871D7">
        <w:t>Ordinary hours of work and rostering</w:t>
      </w:r>
      <w:r w:rsidR="006F5C58">
        <w:fldChar w:fldCharType="end"/>
      </w:r>
      <w:r w:rsidRPr="004871D7">
        <w:rPr>
          <w:lang w:val="en-GB"/>
        </w:rPr>
        <w:t>) will be paid per hour for the work performed plus a 25% loading which incorporates the casual employee’s entitlements to annual leave, annual leave loading and any other rates and allowances contained in this award except overtime and shift allowances.</w:t>
      </w:r>
    </w:p>
    <w:p w14:paraId="768B2F4B" w14:textId="77777777" w:rsidR="00DD4F84" w:rsidRPr="004871D7" w:rsidRDefault="00DD4F84" w:rsidP="00DD4F84">
      <w:pPr>
        <w:pStyle w:val="Level3"/>
        <w:rPr>
          <w:lang w:val="en-GB"/>
        </w:rPr>
      </w:pPr>
      <w:r w:rsidRPr="004871D7">
        <w:rPr>
          <w:lang w:val="en-GB"/>
        </w:rPr>
        <w:t xml:space="preserve">Casual employees must be paid at the termination of each </w:t>
      </w:r>
      <w:proofErr w:type="gramStart"/>
      <w:r w:rsidRPr="004871D7">
        <w:rPr>
          <w:lang w:val="en-GB"/>
        </w:rPr>
        <w:t>engagement, but</w:t>
      </w:r>
      <w:proofErr w:type="gramEnd"/>
      <w:r w:rsidRPr="004871D7">
        <w:rPr>
          <w:lang w:val="en-GB"/>
        </w:rPr>
        <w:t xml:space="preserve"> may agree to be paid weekly or fortnightly.</w:t>
      </w:r>
    </w:p>
    <w:p w14:paraId="54A24FD9" w14:textId="77777777" w:rsidR="00DD4F84" w:rsidRDefault="00DD4F84" w:rsidP="00DD4F84">
      <w:pPr>
        <w:pStyle w:val="Level3"/>
        <w:rPr>
          <w:lang w:val="en-GB"/>
        </w:rPr>
      </w:pPr>
      <w:r w:rsidRPr="004871D7">
        <w:rPr>
          <w:lang w:val="en-GB"/>
        </w:rPr>
        <w:t>On each occasion a casual employee is required to attend work the employee is entitled to a minimum payment for two hours’ work.</w:t>
      </w:r>
    </w:p>
    <w:p w14:paraId="71DE1E8E" w14:textId="77777777" w:rsidR="00513220" w:rsidRPr="00513220" w:rsidRDefault="00513220" w:rsidP="00513220">
      <w:pPr>
        <w:pStyle w:val="Level2Bold"/>
        <w:rPr>
          <w:lang w:val="en-GB" w:eastAsia="en-US"/>
        </w:rPr>
      </w:pPr>
      <w:r w:rsidRPr="00513220">
        <w:rPr>
          <w:lang w:val="en-GB" w:eastAsia="en-US"/>
        </w:rPr>
        <w:t>Right to request casual conversion</w:t>
      </w:r>
    </w:p>
    <w:p w14:paraId="71472EE9" w14:textId="24A16759" w:rsidR="00513220" w:rsidRPr="00AD5F32" w:rsidRDefault="00513220" w:rsidP="00513220">
      <w:pPr>
        <w:pStyle w:val="History"/>
      </w:pPr>
      <w:r w:rsidRPr="00513220">
        <w:t xml:space="preserve">[10.5 inserted by </w:t>
      </w:r>
      <w:hyperlink r:id="rId67" w:history="1">
        <w:r w:rsidRPr="00513220">
          <w:rPr>
            <w:rStyle w:val="Hyperlink"/>
          </w:rPr>
          <w:t>PR700559</w:t>
        </w:r>
      </w:hyperlink>
      <w:r w:rsidRPr="00513220">
        <w:rPr>
          <w:noProof/>
        </w:rPr>
        <w:t xml:space="preserve"> ppc 01Oct18</w:t>
      </w:r>
      <w:r w:rsidRPr="00513220">
        <w:t>]</w:t>
      </w:r>
    </w:p>
    <w:p w14:paraId="52DF8E44" w14:textId="77777777" w:rsidR="00513220" w:rsidRPr="00513220" w:rsidRDefault="00513220" w:rsidP="00513220">
      <w:pPr>
        <w:pStyle w:val="Level3"/>
        <w:rPr>
          <w:lang w:val="en-GB" w:eastAsia="en-US"/>
        </w:rPr>
      </w:pPr>
      <w:r w:rsidRPr="00513220">
        <w:rPr>
          <w:lang w:val="en-GB" w:eastAsia="en-US"/>
        </w:rPr>
        <w:t xml:space="preserve">A person engaged by a </w:t>
      </w:r>
      <w:proofErr w:type="gramStart"/>
      <w:r w:rsidRPr="00513220">
        <w:rPr>
          <w:lang w:val="en-GB" w:eastAsia="en-US"/>
        </w:rPr>
        <w:t>particular employer</w:t>
      </w:r>
      <w:proofErr w:type="gramEnd"/>
      <w:r w:rsidRPr="00513220">
        <w:rPr>
          <w:lang w:val="en-GB" w:eastAsia="en-US"/>
        </w:rPr>
        <w:t xml:space="preserve"> as a regular casual employee may request that their employment be converted to full-time or part-time employment.</w:t>
      </w:r>
    </w:p>
    <w:p w14:paraId="656196A6" w14:textId="77777777" w:rsidR="00513220" w:rsidRPr="00513220" w:rsidRDefault="00513220" w:rsidP="00513220">
      <w:pPr>
        <w:pStyle w:val="Level3"/>
        <w:rPr>
          <w:lang w:val="en-GB" w:eastAsia="en-US"/>
        </w:rPr>
      </w:pPr>
      <w:bookmarkStart w:id="68" w:name="_Ref525559491"/>
      <w:r w:rsidRPr="00513220">
        <w:rPr>
          <w:lang w:val="en-GB" w:eastAsia="en-US"/>
        </w:rPr>
        <w:t xml:space="preserve">A </w:t>
      </w:r>
      <w:r w:rsidRPr="009F4573">
        <w:rPr>
          <w:b/>
          <w:lang w:val="en-GB" w:eastAsia="en-US"/>
        </w:rPr>
        <w:t>regular casual employee</w:t>
      </w:r>
      <w:r w:rsidRPr="00513220">
        <w:rPr>
          <w:lang w:val="en-GB" w:eastAsia="en-US"/>
        </w:rPr>
        <w:t xml:space="preserve"> is a casual employee who has in the preceding period of 12 months worked a pattern of hours on an ongoing basis which, without significant adjustment, the employee could continue to perform as a full-time employee or part-time employee under the provisions of this award.</w:t>
      </w:r>
      <w:bookmarkEnd w:id="68"/>
      <w:r w:rsidRPr="00513220">
        <w:rPr>
          <w:lang w:val="en-GB" w:eastAsia="en-US"/>
        </w:rPr>
        <w:t xml:space="preserve"> </w:t>
      </w:r>
    </w:p>
    <w:p w14:paraId="6BDD573D" w14:textId="77777777" w:rsidR="00513220" w:rsidRPr="00513220" w:rsidRDefault="00513220" w:rsidP="00513220">
      <w:pPr>
        <w:pStyle w:val="Level3"/>
        <w:rPr>
          <w:lang w:val="en-GB" w:eastAsia="en-US"/>
        </w:rPr>
      </w:pPr>
      <w:r w:rsidRPr="00513220">
        <w:rPr>
          <w:lang w:val="en-GB" w:eastAsia="en-US"/>
        </w:rPr>
        <w:t>A regular casual employee who has worked equivalent full-time hours over the preceding period of 12 months’ casual employment may request to have their employment converted to full-time employment.</w:t>
      </w:r>
    </w:p>
    <w:p w14:paraId="25689F72" w14:textId="77777777" w:rsidR="00513220" w:rsidRPr="00513220" w:rsidRDefault="00513220" w:rsidP="00513220">
      <w:pPr>
        <w:pStyle w:val="Level3"/>
        <w:rPr>
          <w:lang w:val="en-GB" w:eastAsia="en-US"/>
        </w:rPr>
      </w:pPr>
      <w:r w:rsidRPr="00513220">
        <w:rPr>
          <w:lang w:val="en-GB" w:eastAsia="en-US"/>
        </w:rPr>
        <w:t xml:space="preserve">A regular casual employee who has worked less than equivalent full-time hours over the preceding period of 12 months’ casual employment may request to have their employment converted to part-time employment consistent with the pattern of hours previously worked. </w:t>
      </w:r>
    </w:p>
    <w:p w14:paraId="39B99BA0" w14:textId="77777777" w:rsidR="00513220" w:rsidRPr="00513220" w:rsidRDefault="00513220" w:rsidP="00513220">
      <w:pPr>
        <w:pStyle w:val="Level3"/>
        <w:rPr>
          <w:lang w:val="en-GB" w:eastAsia="en-US"/>
        </w:rPr>
      </w:pPr>
      <w:r w:rsidRPr="00513220">
        <w:rPr>
          <w:lang w:val="en-GB" w:eastAsia="en-US"/>
        </w:rPr>
        <w:t>Any request under this subclause must be in writing and provided to the employer.</w:t>
      </w:r>
    </w:p>
    <w:p w14:paraId="20942058" w14:textId="77777777" w:rsidR="00513220" w:rsidRPr="00513220" w:rsidRDefault="00513220" w:rsidP="00513220">
      <w:pPr>
        <w:pStyle w:val="Level3"/>
        <w:rPr>
          <w:lang w:val="en-GB" w:eastAsia="en-US"/>
        </w:rPr>
      </w:pPr>
      <w:r w:rsidRPr="00513220">
        <w:rPr>
          <w:lang w:val="en-GB" w:eastAsia="en-US"/>
        </w:rPr>
        <w:t>Where a regular casual employee seeks to convert to full-time or part-time employment, the employer may agree to or refuse the request, but the request may only be refused on reasonable grounds and after there has been consultation with the employee.</w:t>
      </w:r>
    </w:p>
    <w:p w14:paraId="6DA993ED" w14:textId="77777777" w:rsidR="00513220" w:rsidRPr="00513220" w:rsidRDefault="00513220" w:rsidP="00513220">
      <w:pPr>
        <w:pStyle w:val="Level3"/>
        <w:rPr>
          <w:lang w:val="en-GB" w:eastAsia="en-US"/>
        </w:rPr>
      </w:pPr>
      <w:r w:rsidRPr="00513220">
        <w:rPr>
          <w:lang w:val="en-GB" w:eastAsia="en-US"/>
        </w:rPr>
        <w:t>Reasonable grounds for refusal include that:</w:t>
      </w:r>
    </w:p>
    <w:p w14:paraId="1D9CE1A3" w14:textId="1A5DB587" w:rsidR="00513220" w:rsidRPr="00513220" w:rsidRDefault="00513220" w:rsidP="00513220">
      <w:pPr>
        <w:pStyle w:val="Level4"/>
        <w:rPr>
          <w:lang w:val="en-GB" w:eastAsia="en-US"/>
        </w:rPr>
      </w:pPr>
      <w:r w:rsidRPr="00513220">
        <w:rPr>
          <w:lang w:val="en-GB" w:eastAsia="en-US"/>
        </w:rPr>
        <w:t xml:space="preserve">it would require a significant adjustment to the casual employee’s hours of work in order for the employee to be engaged as a full-time or part-time employee in accordance with the provisions of this award – that is, the casual employee is not truly a regular casual employee as defined in paragraph </w:t>
      </w:r>
      <w:r w:rsidR="00500695">
        <w:rPr>
          <w:lang w:val="en-GB" w:eastAsia="en-US"/>
        </w:rPr>
        <w:fldChar w:fldCharType="begin"/>
      </w:r>
      <w:r w:rsidR="00500695">
        <w:rPr>
          <w:lang w:val="en-GB" w:eastAsia="en-US"/>
        </w:rPr>
        <w:instrText xml:space="preserve"> REF _Ref525559491 \n \h </w:instrText>
      </w:r>
      <w:r w:rsidR="00500695">
        <w:rPr>
          <w:lang w:val="en-GB" w:eastAsia="en-US"/>
        </w:rPr>
      </w:r>
      <w:r w:rsidR="00500695">
        <w:rPr>
          <w:lang w:val="en-GB" w:eastAsia="en-US"/>
        </w:rPr>
        <w:fldChar w:fldCharType="separate"/>
      </w:r>
      <w:r w:rsidR="00E30998">
        <w:rPr>
          <w:lang w:val="en-GB" w:eastAsia="en-US"/>
        </w:rPr>
        <w:t>(b)</w:t>
      </w:r>
      <w:r w:rsidR="00500695">
        <w:rPr>
          <w:lang w:val="en-GB" w:eastAsia="en-US"/>
        </w:rPr>
        <w:fldChar w:fldCharType="end"/>
      </w:r>
      <w:r w:rsidRPr="00513220">
        <w:rPr>
          <w:lang w:val="en-GB" w:eastAsia="en-US"/>
        </w:rPr>
        <w:t>;</w:t>
      </w:r>
    </w:p>
    <w:p w14:paraId="2688EB7B" w14:textId="77777777" w:rsidR="00513220" w:rsidRPr="00513220" w:rsidRDefault="00513220" w:rsidP="00513220">
      <w:pPr>
        <w:pStyle w:val="Level4"/>
        <w:rPr>
          <w:lang w:val="en-GB" w:eastAsia="en-US"/>
        </w:rPr>
      </w:pPr>
      <w:r w:rsidRPr="00513220">
        <w:rPr>
          <w:lang w:val="en-GB" w:eastAsia="en-US"/>
        </w:rPr>
        <w:t xml:space="preserve">it is known or reasonably foreseeable that the regular casual employee’s position will cease to exist within the next 12 months; </w:t>
      </w:r>
    </w:p>
    <w:p w14:paraId="6DBE892D" w14:textId="77777777" w:rsidR="00513220" w:rsidRPr="00513220" w:rsidRDefault="00513220" w:rsidP="00513220">
      <w:pPr>
        <w:pStyle w:val="Level4"/>
        <w:rPr>
          <w:lang w:val="en-GB" w:eastAsia="en-US"/>
        </w:rPr>
      </w:pPr>
      <w:r w:rsidRPr="00513220">
        <w:rPr>
          <w:lang w:val="en-GB" w:eastAsia="en-US"/>
        </w:rPr>
        <w:lastRenderedPageBreak/>
        <w:t>it is known or reasonably foreseeable that the hours of work which the regular casual employee is required to perform will be significantly reduced in the next 12 months; or</w:t>
      </w:r>
    </w:p>
    <w:p w14:paraId="41A165BB" w14:textId="77777777" w:rsidR="00513220" w:rsidRPr="00513220" w:rsidRDefault="00513220" w:rsidP="00513220">
      <w:pPr>
        <w:pStyle w:val="Level4"/>
        <w:rPr>
          <w:lang w:val="en-GB" w:eastAsia="en-US"/>
        </w:rPr>
      </w:pPr>
      <w:r w:rsidRPr="00513220">
        <w:rPr>
          <w:lang w:val="en-GB" w:eastAsia="en-US"/>
        </w:rPr>
        <w:t>it is known or reasonably foreseeable that there will be a significant change in the days and/or times at which the employee’s hours of work are required to be performed in the next 12 months which cannot be accommodated within the days and/or hours during which the employee is available to work.</w:t>
      </w:r>
    </w:p>
    <w:p w14:paraId="67C87D70" w14:textId="77777777" w:rsidR="00513220" w:rsidRPr="00513220" w:rsidRDefault="00513220" w:rsidP="00513220">
      <w:pPr>
        <w:pStyle w:val="Level3"/>
        <w:rPr>
          <w:lang w:val="en-GB" w:eastAsia="en-US"/>
        </w:rPr>
      </w:pPr>
      <w:r w:rsidRPr="00513220">
        <w:rPr>
          <w:lang w:val="en-GB" w:eastAsia="en-US"/>
        </w:rPr>
        <w:t>For any ground of refusal to be reasonable, it must be based on facts which are known or reasonably foreseeable.</w:t>
      </w:r>
    </w:p>
    <w:p w14:paraId="11812EF9" w14:textId="47A4E738" w:rsidR="00513220" w:rsidRPr="00513220" w:rsidRDefault="00513220" w:rsidP="00513220">
      <w:pPr>
        <w:pStyle w:val="Level3"/>
        <w:rPr>
          <w:lang w:val="en-GB" w:eastAsia="en-US"/>
        </w:rPr>
      </w:pPr>
      <w:r w:rsidRPr="00513220">
        <w:rPr>
          <w:lang w:val="en-GB" w:eastAsia="en-US"/>
        </w:rPr>
        <w:t xml:space="preserve">Where the employer refuses a regular casual employee’s request to convert, the employer must provide the casual employee with the employer’s reasons for refusal in writing within 21 days of the request being made. If the employee does not accept the employer’s refusal, this will constitute a dispute that will be dealt with under the dispute resolution procedure in clause </w:t>
      </w:r>
      <w:r w:rsidR="00500695">
        <w:rPr>
          <w:lang w:val="en-GB" w:eastAsia="en-US"/>
        </w:rPr>
        <w:fldChar w:fldCharType="begin"/>
      </w:r>
      <w:r w:rsidR="00500695">
        <w:rPr>
          <w:lang w:val="en-GB" w:eastAsia="en-US"/>
        </w:rPr>
        <w:instrText xml:space="preserve"> REF _Ref525559502 \n \h </w:instrText>
      </w:r>
      <w:r w:rsidR="00500695">
        <w:rPr>
          <w:lang w:val="en-GB" w:eastAsia="en-US"/>
        </w:rPr>
      </w:r>
      <w:r w:rsidR="00500695">
        <w:rPr>
          <w:lang w:val="en-GB" w:eastAsia="en-US"/>
        </w:rPr>
        <w:fldChar w:fldCharType="separate"/>
      </w:r>
      <w:r w:rsidR="00E30998">
        <w:rPr>
          <w:lang w:val="en-GB" w:eastAsia="en-US"/>
        </w:rPr>
        <w:t>9</w:t>
      </w:r>
      <w:r w:rsidR="00500695">
        <w:rPr>
          <w:lang w:val="en-GB" w:eastAsia="en-US"/>
        </w:rPr>
        <w:fldChar w:fldCharType="end"/>
      </w:r>
      <w:r w:rsidRPr="00513220">
        <w:rPr>
          <w:lang w:val="en-GB" w:eastAsia="en-US"/>
        </w:rPr>
        <w:t>. Under that procedure, the employee or the employer may refer the matter to the Fair Work Commission if the dispute cannot be resolved at the workplace level.</w:t>
      </w:r>
    </w:p>
    <w:p w14:paraId="23F3AE8C" w14:textId="77777777" w:rsidR="00513220" w:rsidRPr="00513220" w:rsidRDefault="00513220" w:rsidP="00513220">
      <w:pPr>
        <w:pStyle w:val="Level3"/>
        <w:rPr>
          <w:lang w:val="en-GB" w:eastAsia="en-US"/>
        </w:rPr>
      </w:pPr>
      <w:r w:rsidRPr="00513220">
        <w:rPr>
          <w:lang w:val="en-GB" w:eastAsia="en-US"/>
        </w:rPr>
        <w:t>Where it is agreed that a casual employee will have their employment converted to full-time or part-time employment as provided for in this clause, the employer and employee must discuss and record in writing:</w:t>
      </w:r>
    </w:p>
    <w:p w14:paraId="567BEB27" w14:textId="77777777" w:rsidR="00513220" w:rsidRPr="00513220" w:rsidRDefault="00513220" w:rsidP="00513220">
      <w:pPr>
        <w:pStyle w:val="Level4"/>
        <w:rPr>
          <w:lang w:val="en-GB" w:eastAsia="en-US"/>
        </w:rPr>
      </w:pPr>
      <w:r w:rsidRPr="00513220">
        <w:rPr>
          <w:lang w:val="en-GB" w:eastAsia="en-US"/>
        </w:rPr>
        <w:t>the form of employment to which the employee will convert – that is, full-time or part-time employment; and</w:t>
      </w:r>
    </w:p>
    <w:p w14:paraId="6AF91D25" w14:textId="723D13A6" w:rsidR="00513220" w:rsidRPr="00513220" w:rsidRDefault="00513220" w:rsidP="00513220">
      <w:pPr>
        <w:pStyle w:val="Level4"/>
        <w:rPr>
          <w:lang w:val="en-GB" w:eastAsia="en-US"/>
        </w:rPr>
      </w:pPr>
      <w:r w:rsidRPr="00513220">
        <w:rPr>
          <w:lang w:val="en-GB" w:eastAsia="en-US"/>
        </w:rPr>
        <w:t>if it is agreed that the employee will become a part-time employee, the matters</w:t>
      </w:r>
      <w:r>
        <w:rPr>
          <w:lang w:val="en-GB" w:eastAsia="en-US"/>
        </w:rPr>
        <w:t xml:space="preserve"> referred to in clause </w:t>
      </w:r>
      <w:r w:rsidR="00500695">
        <w:rPr>
          <w:lang w:val="en-GB" w:eastAsia="en-US"/>
        </w:rPr>
        <w:fldChar w:fldCharType="begin"/>
      </w:r>
      <w:r w:rsidR="00500695">
        <w:rPr>
          <w:lang w:val="en-GB" w:eastAsia="en-US"/>
        </w:rPr>
        <w:instrText xml:space="preserve"> REF _Ref525559533 \w \h </w:instrText>
      </w:r>
      <w:r w:rsidR="00500695">
        <w:rPr>
          <w:lang w:val="en-GB" w:eastAsia="en-US"/>
        </w:rPr>
      </w:r>
      <w:r w:rsidR="00500695">
        <w:rPr>
          <w:lang w:val="en-GB" w:eastAsia="en-US"/>
        </w:rPr>
        <w:fldChar w:fldCharType="separate"/>
      </w:r>
      <w:r w:rsidR="00E30998">
        <w:rPr>
          <w:lang w:val="en-GB" w:eastAsia="en-US"/>
        </w:rPr>
        <w:t>10.3(c)</w:t>
      </w:r>
      <w:r w:rsidR="00500695">
        <w:rPr>
          <w:lang w:val="en-GB" w:eastAsia="en-US"/>
        </w:rPr>
        <w:fldChar w:fldCharType="end"/>
      </w:r>
      <w:r>
        <w:rPr>
          <w:lang w:val="en-GB" w:eastAsia="en-US"/>
        </w:rPr>
        <w:t>.</w:t>
      </w:r>
    </w:p>
    <w:p w14:paraId="71DFF672" w14:textId="77777777" w:rsidR="00513220" w:rsidRPr="00513220" w:rsidRDefault="00513220" w:rsidP="00513220">
      <w:pPr>
        <w:pStyle w:val="Level3"/>
        <w:rPr>
          <w:lang w:val="en-GB" w:eastAsia="en-US"/>
        </w:rPr>
      </w:pPr>
      <w:r w:rsidRPr="00513220">
        <w:rPr>
          <w:lang w:val="en-GB" w:eastAsia="en-US"/>
        </w:rPr>
        <w:t>The conversion will take effect from the start of the next pay cycle following such agreement being reached unless otherwise agreed.</w:t>
      </w:r>
    </w:p>
    <w:p w14:paraId="37FE63BB" w14:textId="77777777" w:rsidR="00513220" w:rsidRPr="00513220" w:rsidRDefault="00513220" w:rsidP="00513220">
      <w:pPr>
        <w:pStyle w:val="Level3"/>
        <w:rPr>
          <w:lang w:val="en-GB" w:eastAsia="en-US"/>
        </w:rPr>
      </w:pPr>
      <w:r w:rsidRPr="00513220">
        <w:rPr>
          <w:lang w:val="en-GB" w:eastAsia="en-US"/>
        </w:rPr>
        <w:t>Once a casual employee has converted to full-time or part-time employment, the employee may only revert to casual employment with the written agreement of the employer.</w:t>
      </w:r>
    </w:p>
    <w:p w14:paraId="3544E190" w14:textId="77777777" w:rsidR="00513220" w:rsidRPr="00513220" w:rsidRDefault="00513220" w:rsidP="00513220">
      <w:pPr>
        <w:pStyle w:val="Level3"/>
        <w:rPr>
          <w:lang w:val="en-GB" w:eastAsia="en-US"/>
        </w:rPr>
      </w:pPr>
      <w:r w:rsidRPr="00513220">
        <w:rPr>
          <w:lang w:val="en-GB" w:eastAsia="en-US"/>
        </w:rPr>
        <w:t>A casual employee must not be engaged and re-engaged (which includes a refusal to re-engage), or have their hours reduced or varied, in order to avoid any right or obligation under this clause.</w:t>
      </w:r>
    </w:p>
    <w:p w14:paraId="2E8E28FB" w14:textId="77777777" w:rsidR="00513220" w:rsidRPr="00513220" w:rsidRDefault="00513220" w:rsidP="00513220">
      <w:pPr>
        <w:pStyle w:val="Level3"/>
        <w:rPr>
          <w:lang w:val="en-GB" w:eastAsia="en-US"/>
        </w:rPr>
      </w:pPr>
      <w:r w:rsidRPr="00513220">
        <w:rPr>
          <w:lang w:val="en-GB" w:eastAsia="en-US"/>
        </w:rPr>
        <w:t>Nothing in this clause obliges a regular casual employee to convert to full-time or part-time employment, nor permits an employer to require a regular casual employee to so convert.</w:t>
      </w:r>
    </w:p>
    <w:p w14:paraId="1EC6EC98" w14:textId="77777777" w:rsidR="00513220" w:rsidRPr="00513220" w:rsidRDefault="00513220" w:rsidP="00513220">
      <w:pPr>
        <w:pStyle w:val="Level3"/>
        <w:rPr>
          <w:lang w:val="en-GB" w:eastAsia="en-US"/>
        </w:rPr>
      </w:pPr>
      <w:r w:rsidRPr="00513220">
        <w:rPr>
          <w:lang w:val="en-GB" w:eastAsia="en-US"/>
        </w:rPr>
        <w:t>Nothing in this clause requires an employer to increase the hours of a regular casual employee seeking conversion to full-time or part-time employment.</w:t>
      </w:r>
    </w:p>
    <w:p w14:paraId="506F3AAA" w14:textId="77777777" w:rsidR="00513220" w:rsidRPr="00513220" w:rsidRDefault="00513220" w:rsidP="00513220">
      <w:pPr>
        <w:pStyle w:val="Level3"/>
        <w:rPr>
          <w:lang w:val="en-GB" w:eastAsia="en-US"/>
        </w:rPr>
      </w:pPr>
      <w:bookmarkStart w:id="69" w:name="_Ref525559512"/>
      <w:r w:rsidRPr="00513220">
        <w:rPr>
          <w:lang w:val="en-GB" w:eastAsia="en-US"/>
        </w:rPr>
        <w:t xml:space="preserve">An employer must provide a casual employee, whether a regular casual employee or not, with a copy of the provisions of this subclause within the first 12 months of the employee’s first engagement to perform work. In respect of </w:t>
      </w:r>
      <w:r w:rsidRPr="00513220">
        <w:rPr>
          <w:lang w:val="en-GB" w:eastAsia="en-US"/>
        </w:rPr>
        <w:lastRenderedPageBreak/>
        <w:t>casual employees already employed as at 1</w:t>
      </w:r>
      <w:r w:rsidR="002E2869">
        <w:rPr>
          <w:lang w:val="en-GB" w:eastAsia="en-US"/>
        </w:rPr>
        <w:t> </w:t>
      </w:r>
      <w:r w:rsidRPr="00513220">
        <w:rPr>
          <w:lang w:val="en-GB" w:eastAsia="en-US"/>
        </w:rPr>
        <w:t>October</w:t>
      </w:r>
      <w:r w:rsidR="002E2869">
        <w:rPr>
          <w:lang w:val="en-GB" w:eastAsia="en-US"/>
        </w:rPr>
        <w:t> </w:t>
      </w:r>
      <w:r w:rsidRPr="00513220">
        <w:rPr>
          <w:lang w:val="en-GB" w:eastAsia="en-US"/>
        </w:rPr>
        <w:t>2018, an employer must provide such employees with a copy of the provisions of this subclause by 1</w:t>
      </w:r>
      <w:r w:rsidR="002E2869">
        <w:rPr>
          <w:lang w:val="en-GB" w:eastAsia="en-US"/>
        </w:rPr>
        <w:t> </w:t>
      </w:r>
      <w:r w:rsidRPr="00513220">
        <w:rPr>
          <w:lang w:val="en-GB" w:eastAsia="en-US"/>
        </w:rPr>
        <w:t>January</w:t>
      </w:r>
      <w:r w:rsidR="002E2869">
        <w:rPr>
          <w:lang w:val="en-GB" w:eastAsia="en-US"/>
        </w:rPr>
        <w:t> </w:t>
      </w:r>
      <w:r w:rsidRPr="00513220">
        <w:rPr>
          <w:lang w:val="en-GB" w:eastAsia="en-US"/>
        </w:rPr>
        <w:t>2019.</w:t>
      </w:r>
      <w:bookmarkEnd w:id="69"/>
      <w:r w:rsidRPr="00513220">
        <w:rPr>
          <w:lang w:val="en-GB" w:eastAsia="en-US"/>
        </w:rPr>
        <w:t xml:space="preserve"> </w:t>
      </w:r>
    </w:p>
    <w:p w14:paraId="562A757B" w14:textId="08F8E7C6" w:rsidR="00513220" w:rsidRDefault="00513220" w:rsidP="00513220">
      <w:pPr>
        <w:pStyle w:val="Level3"/>
        <w:rPr>
          <w:lang w:val="en-GB"/>
        </w:rPr>
      </w:pPr>
      <w:r w:rsidRPr="00513220">
        <w:rPr>
          <w:lang w:val="en-GB" w:eastAsia="en-US"/>
        </w:rPr>
        <w:t xml:space="preserve">A casual employee’s right to request to convert is not affected if the employer fails to comply with the notice requirements in paragraph </w:t>
      </w:r>
      <w:r w:rsidR="00500695">
        <w:rPr>
          <w:lang w:val="en-GB" w:eastAsia="en-US"/>
        </w:rPr>
        <w:fldChar w:fldCharType="begin"/>
      </w:r>
      <w:r w:rsidR="00500695">
        <w:rPr>
          <w:lang w:val="en-GB" w:eastAsia="en-US"/>
        </w:rPr>
        <w:instrText xml:space="preserve"> REF _Ref525559512 \n \h </w:instrText>
      </w:r>
      <w:r w:rsidR="00500695">
        <w:rPr>
          <w:lang w:val="en-GB" w:eastAsia="en-US"/>
        </w:rPr>
      </w:r>
      <w:r w:rsidR="00500695">
        <w:rPr>
          <w:lang w:val="en-GB" w:eastAsia="en-US"/>
        </w:rPr>
        <w:fldChar w:fldCharType="separate"/>
      </w:r>
      <w:r w:rsidR="00E30998">
        <w:rPr>
          <w:lang w:val="en-GB" w:eastAsia="en-US"/>
        </w:rPr>
        <w:t>(p)</w:t>
      </w:r>
      <w:r w:rsidR="00500695">
        <w:rPr>
          <w:lang w:val="en-GB" w:eastAsia="en-US"/>
        </w:rPr>
        <w:fldChar w:fldCharType="end"/>
      </w:r>
      <w:r w:rsidRPr="00513220">
        <w:rPr>
          <w:lang w:val="en-GB" w:eastAsia="en-US"/>
        </w:rPr>
        <w:t>.</w:t>
      </w:r>
    </w:p>
    <w:p w14:paraId="35E9D4D6" w14:textId="403BDA22" w:rsidR="00DD4F84" w:rsidRDefault="00DD4F84" w:rsidP="00DD4F84">
      <w:pPr>
        <w:pStyle w:val="Level1"/>
        <w:rPr>
          <w:lang w:val="en-GB"/>
        </w:rPr>
      </w:pPr>
      <w:bookmarkStart w:id="70" w:name="_Toc227913024"/>
      <w:bookmarkStart w:id="71" w:name="_Toc227913123"/>
      <w:bookmarkStart w:id="72" w:name="_Ref20324116"/>
      <w:bookmarkStart w:id="73" w:name="_Ref20324121"/>
      <w:bookmarkStart w:id="74" w:name="_Toc27650801"/>
      <w:r w:rsidRPr="004871D7">
        <w:rPr>
          <w:lang w:val="en-GB"/>
        </w:rPr>
        <w:t>Termination of employment</w:t>
      </w:r>
      <w:bookmarkEnd w:id="70"/>
      <w:bookmarkEnd w:id="71"/>
      <w:bookmarkEnd w:id="72"/>
      <w:bookmarkEnd w:id="73"/>
      <w:bookmarkEnd w:id="74"/>
    </w:p>
    <w:p w14:paraId="532C23F7" w14:textId="4FE04A08" w:rsidR="003C7355" w:rsidRPr="003C7355" w:rsidRDefault="003C7355" w:rsidP="003C7355">
      <w:pPr>
        <w:pStyle w:val="History"/>
        <w:rPr>
          <w:lang w:val="en-GB"/>
        </w:rPr>
      </w:pPr>
      <w:r>
        <w:rPr>
          <w:lang w:val="en-GB"/>
        </w:rPr>
        <w:t xml:space="preserve">[Substituted by </w:t>
      </w:r>
      <w:hyperlink r:id="rId68" w:history="1">
        <w:r w:rsidRPr="00171DEB">
          <w:rPr>
            <w:rStyle w:val="Hyperlink"/>
          </w:rPr>
          <w:t>PR712680</w:t>
        </w:r>
      </w:hyperlink>
      <w:r w:rsidRPr="004871D7">
        <w:t xml:space="preserve"> </w:t>
      </w:r>
      <w:proofErr w:type="spellStart"/>
      <w:r w:rsidRPr="004871D7">
        <w:t>ppc</w:t>
      </w:r>
      <w:proofErr w:type="spellEnd"/>
      <w:r w:rsidRPr="004871D7">
        <w:t xml:space="preserve"> 0</w:t>
      </w:r>
      <w:r>
        <w:t>4Oct</w:t>
      </w:r>
      <w:r w:rsidRPr="004871D7">
        <w:t>1</w:t>
      </w:r>
      <w:r>
        <w:t>9</w:t>
      </w:r>
      <w:r w:rsidRPr="004871D7">
        <w:t>]</w:t>
      </w:r>
    </w:p>
    <w:p w14:paraId="4FE08563" w14:textId="42EA5E9E" w:rsidR="003C7355" w:rsidRPr="00FB494E" w:rsidRDefault="003C7355" w:rsidP="003C7355">
      <w:r>
        <w:t>NOTE</w:t>
      </w:r>
      <w:r w:rsidRPr="00FB494E">
        <w:t xml:space="preserve">: The </w:t>
      </w:r>
      <w:hyperlink r:id="rId69" w:history="1">
        <w:hyperlink r:id="rId70" w:history="1">
          <w:r w:rsidRPr="00D67EE3">
            <w:rPr>
              <w:rStyle w:val="Hyperlink"/>
            </w:rPr>
            <w:t>NES</w:t>
          </w:r>
        </w:hyperlink>
      </w:hyperlink>
      <w:r w:rsidRPr="00FB494E">
        <w:t xml:space="preserve"> sets out requirements for notice of termination by an employer. See</w:t>
      </w:r>
      <w:r>
        <w:t xml:space="preserve"> sections </w:t>
      </w:r>
      <w:r w:rsidRPr="00FB494E">
        <w:t xml:space="preserve">117 and 123 of the </w:t>
      </w:r>
      <w:hyperlink r:id="rId71" w:history="1">
        <w:r w:rsidRPr="00FB494E">
          <w:rPr>
            <w:rStyle w:val="Hyperlink"/>
          </w:rPr>
          <w:t>Act</w:t>
        </w:r>
      </w:hyperlink>
      <w:r w:rsidRPr="00FB494E">
        <w:t xml:space="preserve">. </w:t>
      </w:r>
    </w:p>
    <w:p w14:paraId="4326C219" w14:textId="1BB990B1" w:rsidR="003C7355" w:rsidRPr="00FB494E" w:rsidRDefault="003C7355" w:rsidP="003C7355">
      <w:pPr>
        <w:pStyle w:val="Level2Bold"/>
      </w:pPr>
      <w:r w:rsidRPr="00FB494E">
        <w:t>Notice of termination by an employee</w:t>
      </w:r>
    </w:p>
    <w:p w14:paraId="792553C9" w14:textId="343CB0C3" w:rsidR="003C7355" w:rsidRPr="00FB494E" w:rsidRDefault="003C7355" w:rsidP="003C7355">
      <w:pPr>
        <w:pStyle w:val="Level3"/>
      </w:pPr>
      <w:r w:rsidRPr="00FB494E">
        <w:t>This clause applies to all employees except those identified in</w:t>
      </w:r>
      <w:r>
        <w:t xml:space="preserve"> sections </w:t>
      </w:r>
      <w:r w:rsidRPr="00FB494E">
        <w:t xml:space="preserve">123(1) and 123(3) of the </w:t>
      </w:r>
      <w:hyperlink r:id="rId72" w:history="1">
        <w:r w:rsidRPr="00FB494E">
          <w:rPr>
            <w:rStyle w:val="Hyperlink"/>
          </w:rPr>
          <w:t>Act</w:t>
        </w:r>
      </w:hyperlink>
      <w:r w:rsidRPr="00FB494E">
        <w:t>.</w:t>
      </w:r>
    </w:p>
    <w:p w14:paraId="795F10EB" w14:textId="561EA3DA" w:rsidR="003C7355" w:rsidRPr="00FB494E" w:rsidRDefault="003C7355" w:rsidP="00255EEC">
      <w:pPr>
        <w:pStyle w:val="Level3"/>
      </w:pPr>
      <w:bookmarkStart w:id="75" w:name="_Ref20384939"/>
      <w:r w:rsidRPr="00FB494E">
        <w:t xml:space="preserve">An employee must give the employer notice of termination in accordance with </w:t>
      </w:r>
      <w:r w:rsidR="00255EEC" w:rsidRPr="00A552F3">
        <w:t>Table 1—Period of notice</w:t>
      </w:r>
      <w:r w:rsidR="005C3500">
        <w:t xml:space="preserve"> </w:t>
      </w:r>
      <w:r w:rsidRPr="00FB494E">
        <w:t>of at least the period specified in column 2 according to the period of continuous service of the employee specified in column 1.</w:t>
      </w:r>
      <w:bookmarkEnd w:id="75"/>
    </w:p>
    <w:p w14:paraId="0BA0E278" w14:textId="77777777" w:rsidR="003C7355" w:rsidRPr="005A2931" w:rsidRDefault="003C7355" w:rsidP="005A2931">
      <w:pPr>
        <w:pStyle w:val="Block1"/>
        <w:rPr>
          <w:b/>
          <w:bCs/>
        </w:rPr>
      </w:pPr>
      <w:r w:rsidRPr="005A2931">
        <w:rPr>
          <w:b/>
          <w:bCs/>
        </w:rPr>
        <w:t>Table 1—Period of notice</w:t>
      </w:r>
    </w:p>
    <w:p w14:paraId="361CD1FD" w14:textId="77777777" w:rsidR="003C7355" w:rsidRPr="00FB494E" w:rsidRDefault="003C7355" w:rsidP="003C7355">
      <w:pPr>
        <w:pStyle w:val="TableNormal0"/>
        <w:rPr>
          <w:sz w:val="4"/>
          <w:szCs w:val="4"/>
        </w:rPr>
      </w:pPr>
      <w:r w:rsidRPr="00FB494E">
        <w:rPr>
          <w:sz w:val="4"/>
          <w:szCs w:val="4"/>
        </w:rPr>
        <w:t xml:space="preserve"> </w:t>
      </w:r>
    </w:p>
    <w:tbl>
      <w:tblPr>
        <w:tblW w:w="4365" w:type="pct"/>
        <w:tblCellSpacing w:w="0" w:type="dxa"/>
        <w:tblInd w:w="861"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0" w:type="dxa"/>
          <w:right w:w="0" w:type="dxa"/>
        </w:tblCellMar>
        <w:tblLook w:val="04A0" w:firstRow="1" w:lastRow="0" w:firstColumn="1" w:lastColumn="0" w:noHBand="0" w:noVBand="1"/>
      </w:tblPr>
      <w:tblGrid>
        <w:gridCol w:w="5682"/>
        <w:gridCol w:w="2254"/>
      </w:tblGrid>
      <w:tr w:rsidR="003C7355" w:rsidRPr="00FB494E" w14:paraId="7C228114" w14:textId="77777777" w:rsidTr="003D220C">
        <w:trPr>
          <w:tblCellSpacing w:w="0" w:type="dxa"/>
        </w:trPr>
        <w:tc>
          <w:tcPr>
            <w:tcW w:w="3580" w:type="pct"/>
            <w:hideMark/>
          </w:tcPr>
          <w:p w14:paraId="0AB099D3" w14:textId="439ECBDA" w:rsidR="003C7355" w:rsidRPr="00952609" w:rsidRDefault="003C7355" w:rsidP="00952609">
            <w:pPr>
              <w:pStyle w:val="AMODTable"/>
              <w:rPr>
                <w:b/>
                <w:bCs/>
              </w:rPr>
            </w:pPr>
            <w:r w:rsidRPr="00952609">
              <w:rPr>
                <w:b/>
                <w:bCs/>
              </w:rPr>
              <w:t>Column</w:t>
            </w:r>
            <w:r w:rsidR="003B54FB" w:rsidRPr="00952609">
              <w:rPr>
                <w:b/>
                <w:bCs/>
              </w:rPr>
              <w:t xml:space="preserve"> </w:t>
            </w:r>
            <w:r w:rsidRPr="00952609">
              <w:rPr>
                <w:b/>
                <w:bCs/>
              </w:rPr>
              <w:t>1</w:t>
            </w:r>
            <w:r w:rsidRPr="00952609">
              <w:rPr>
                <w:b/>
                <w:bCs/>
              </w:rPr>
              <w:br/>
            </w:r>
            <w:r w:rsidRPr="00952609">
              <w:rPr>
                <w:b/>
                <w:bCs/>
              </w:rPr>
              <w:br/>
              <w:t>Employee’s period of continuous service with the employer at the end of the day the notice is given</w:t>
            </w:r>
          </w:p>
        </w:tc>
        <w:tc>
          <w:tcPr>
            <w:tcW w:w="1420" w:type="pct"/>
            <w:hideMark/>
          </w:tcPr>
          <w:p w14:paraId="3409EEFF" w14:textId="77777777" w:rsidR="003C7355" w:rsidRPr="00952609" w:rsidRDefault="003C7355" w:rsidP="00952609">
            <w:pPr>
              <w:pStyle w:val="AMODTable"/>
              <w:rPr>
                <w:b/>
                <w:bCs/>
              </w:rPr>
            </w:pPr>
            <w:r w:rsidRPr="00952609">
              <w:rPr>
                <w:b/>
                <w:bCs/>
              </w:rPr>
              <w:t>Column 2</w:t>
            </w:r>
            <w:r w:rsidRPr="00952609">
              <w:rPr>
                <w:b/>
                <w:bCs/>
              </w:rPr>
              <w:br/>
            </w:r>
            <w:r w:rsidRPr="00952609">
              <w:rPr>
                <w:b/>
                <w:bCs/>
              </w:rPr>
              <w:br/>
              <w:t>Period of notice</w:t>
            </w:r>
          </w:p>
        </w:tc>
      </w:tr>
      <w:tr w:rsidR="003C7355" w:rsidRPr="00FB494E" w14:paraId="5D065D20" w14:textId="77777777" w:rsidTr="003D220C">
        <w:trPr>
          <w:tblCellSpacing w:w="0" w:type="dxa"/>
        </w:trPr>
        <w:tc>
          <w:tcPr>
            <w:tcW w:w="3580" w:type="pct"/>
            <w:hideMark/>
          </w:tcPr>
          <w:p w14:paraId="52BED14E" w14:textId="77777777" w:rsidR="003C7355" w:rsidRPr="00FB494E" w:rsidRDefault="003C7355" w:rsidP="00952609">
            <w:pPr>
              <w:pStyle w:val="AMODTable"/>
            </w:pPr>
            <w:r w:rsidRPr="00FB494E">
              <w:t>Not more than 1 year</w:t>
            </w:r>
          </w:p>
        </w:tc>
        <w:tc>
          <w:tcPr>
            <w:tcW w:w="1420" w:type="pct"/>
            <w:hideMark/>
          </w:tcPr>
          <w:p w14:paraId="7D706CAE" w14:textId="77777777" w:rsidR="003C7355" w:rsidRPr="00FB494E" w:rsidRDefault="003C7355" w:rsidP="00952609">
            <w:pPr>
              <w:pStyle w:val="AMODTable"/>
            </w:pPr>
            <w:r w:rsidRPr="00FB494E">
              <w:t>1 week</w:t>
            </w:r>
          </w:p>
        </w:tc>
      </w:tr>
      <w:tr w:rsidR="003C7355" w:rsidRPr="00FB494E" w14:paraId="39CFC18F" w14:textId="77777777" w:rsidTr="003D220C">
        <w:trPr>
          <w:tblCellSpacing w:w="0" w:type="dxa"/>
        </w:trPr>
        <w:tc>
          <w:tcPr>
            <w:tcW w:w="3580" w:type="pct"/>
            <w:hideMark/>
          </w:tcPr>
          <w:p w14:paraId="582F6FA9" w14:textId="77777777" w:rsidR="003C7355" w:rsidRPr="00FB494E" w:rsidRDefault="003C7355" w:rsidP="00952609">
            <w:pPr>
              <w:pStyle w:val="AMODTable"/>
            </w:pPr>
            <w:r w:rsidRPr="00FB494E">
              <w:t>More than 1 year but not more than 3 years</w:t>
            </w:r>
          </w:p>
        </w:tc>
        <w:tc>
          <w:tcPr>
            <w:tcW w:w="1420" w:type="pct"/>
            <w:hideMark/>
          </w:tcPr>
          <w:p w14:paraId="2EDB9AD6" w14:textId="77777777" w:rsidR="003C7355" w:rsidRPr="00FB494E" w:rsidRDefault="003C7355" w:rsidP="00952609">
            <w:pPr>
              <w:pStyle w:val="AMODTable"/>
            </w:pPr>
            <w:r w:rsidRPr="00FB494E">
              <w:t>2 weeks</w:t>
            </w:r>
          </w:p>
        </w:tc>
      </w:tr>
      <w:tr w:rsidR="003C7355" w:rsidRPr="00FB494E" w14:paraId="28AACBC1" w14:textId="77777777" w:rsidTr="003D220C">
        <w:trPr>
          <w:tblCellSpacing w:w="0" w:type="dxa"/>
        </w:trPr>
        <w:tc>
          <w:tcPr>
            <w:tcW w:w="3580" w:type="pct"/>
            <w:hideMark/>
          </w:tcPr>
          <w:p w14:paraId="72415F2A" w14:textId="77777777" w:rsidR="003C7355" w:rsidRPr="00FB494E" w:rsidRDefault="003C7355" w:rsidP="00952609">
            <w:pPr>
              <w:pStyle w:val="AMODTable"/>
            </w:pPr>
            <w:r w:rsidRPr="00FB494E">
              <w:t>More than 3 years but not more than 5 years</w:t>
            </w:r>
          </w:p>
        </w:tc>
        <w:tc>
          <w:tcPr>
            <w:tcW w:w="1420" w:type="pct"/>
            <w:hideMark/>
          </w:tcPr>
          <w:p w14:paraId="50ECD4C1" w14:textId="77777777" w:rsidR="003C7355" w:rsidRPr="00FB494E" w:rsidRDefault="003C7355" w:rsidP="00952609">
            <w:pPr>
              <w:pStyle w:val="AMODTable"/>
            </w:pPr>
            <w:r w:rsidRPr="00FB494E">
              <w:t>3 weeks</w:t>
            </w:r>
          </w:p>
        </w:tc>
      </w:tr>
      <w:tr w:rsidR="003C7355" w:rsidRPr="00FB494E" w14:paraId="428D523B" w14:textId="77777777" w:rsidTr="003D220C">
        <w:trPr>
          <w:tblCellSpacing w:w="0" w:type="dxa"/>
        </w:trPr>
        <w:tc>
          <w:tcPr>
            <w:tcW w:w="3580" w:type="pct"/>
            <w:hideMark/>
          </w:tcPr>
          <w:p w14:paraId="3B576436" w14:textId="77777777" w:rsidR="003C7355" w:rsidRPr="00FB494E" w:rsidRDefault="003C7355" w:rsidP="00952609">
            <w:pPr>
              <w:pStyle w:val="AMODTable"/>
            </w:pPr>
            <w:r w:rsidRPr="00FB494E">
              <w:t>More than 5 years</w:t>
            </w:r>
          </w:p>
        </w:tc>
        <w:tc>
          <w:tcPr>
            <w:tcW w:w="1420" w:type="pct"/>
            <w:hideMark/>
          </w:tcPr>
          <w:p w14:paraId="22AC2ED4" w14:textId="77777777" w:rsidR="003C7355" w:rsidRPr="00FB494E" w:rsidRDefault="003C7355" w:rsidP="00952609">
            <w:pPr>
              <w:pStyle w:val="AMODTable"/>
            </w:pPr>
            <w:r w:rsidRPr="00FB494E">
              <w:t>4 weeks</w:t>
            </w:r>
          </w:p>
        </w:tc>
      </w:tr>
    </w:tbl>
    <w:p w14:paraId="713661A6" w14:textId="38F0A593" w:rsidR="003C7355" w:rsidRPr="00FB494E" w:rsidRDefault="003C7355" w:rsidP="00BC64BE">
      <w:pPr>
        <w:pStyle w:val="Block1"/>
      </w:pPr>
      <w:r>
        <w:t>NOTE</w:t>
      </w:r>
      <w:r w:rsidRPr="00FB494E">
        <w:t>: The notice of termination required to be given by an employee is the same as that required of an employer except that the employee does not have to give additional notice based on the age of the employee.</w:t>
      </w:r>
    </w:p>
    <w:p w14:paraId="7BBD40A6" w14:textId="02FDFF53" w:rsidR="003C7355" w:rsidRPr="00FB494E" w:rsidRDefault="003C7355" w:rsidP="003C7355">
      <w:pPr>
        <w:pStyle w:val="Level3"/>
      </w:pPr>
      <w:r w:rsidRPr="00FB494E">
        <w:t>In paragraph</w:t>
      </w:r>
      <w:r w:rsidRPr="00FB494E">
        <w:rPr>
          <w:b/>
          <w:bCs/>
        </w:rPr>
        <w:t xml:space="preserve"> </w:t>
      </w:r>
      <w:r w:rsidR="00952609" w:rsidRPr="00952609">
        <w:fldChar w:fldCharType="begin"/>
      </w:r>
      <w:r w:rsidR="00952609" w:rsidRPr="00952609">
        <w:instrText xml:space="preserve"> REF _Ref20384939 \n \h  \* MERGEFORMAT </w:instrText>
      </w:r>
      <w:r w:rsidR="00952609" w:rsidRPr="00952609">
        <w:fldChar w:fldCharType="separate"/>
      </w:r>
      <w:r w:rsidR="00E30998">
        <w:t>(b)</w:t>
      </w:r>
      <w:r w:rsidR="00952609" w:rsidRPr="00952609">
        <w:fldChar w:fldCharType="end"/>
      </w:r>
      <w:r w:rsidRPr="00FB494E">
        <w:t xml:space="preserve"> </w:t>
      </w:r>
      <w:r w:rsidRPr="00FB494E">
        <w:rPr>
          <w:b/>
          <w:bCs/>
        </w:rPr>
        <w:t>continuous service</w:t>
      </w:r>
      <w:r w:rsidRPr="00FB494E">
        <w:t xml:space="preserve"> has the same meaning as in</w:t>
      </w:r>
      <w:r>
        <w:t xml:space="preserve"> section </w:t>
      </w:r>
      <w:r w:rsidRPr="00FB494E">
        <w:t xml:space="preserve">117 of the </w:t>
      </w:r>
      <w:hyperlink r:id="rId73" w:history="1">
        <w:r w:rsidRPr="00FB494E">
          <w:rPr>
            <w:rStyle w:val="Hyperlink"/>
          </w:rPr>
          <w:t>Act</w:t>
        </w:r>
      </w:hyperlink>
      <w:r w:rsidRPr="00FB494E">
        <w:t>.</w:t>
      </w:r>
    </w:p>
    <w:p w14:paraId="34C9661E" w14:textId="4FFD6B15" w:rsidR="003C7355" w:rsidRPr="00FB494E" w:rsidRDefault="003C7355" w:rsidP="003C7355">
      <w:pPr>
        <w:pStyle w:val="Level3"/>
      </w:pPr>
      <w:bookmarkStart w:id="76" w:name="_Ref20385382"/>
      <w:r w:rsidRPr="00FB494E">
        <w:t xml:space="preserve">If an employee who is at least 18 years old does not give the period of notice required under paragraph </w:t>
      </w:r>
      <w:r w:rsidR="00BB0D75" w:rsidRPr="00952609">
        <w:fldChar w:fldCharType="begin"/>
      </w:r>
      <w:r w:rsidR="00BB0D75" w:rsidRPr="00952609">
        <w:instrText xml:space="preserve"> REF _Ref20384939 \n \h  \* MERGEFORMAT </w:instrText>
      </w:r>
      <w:r w:rsidR="00BB0D75" w:rsidRPr="00952609">
        <w:fldChar w:fldCharType="separate"/>
      </w:r>
      <w:r w:rsidR="00E30998">
        <w:t>(b)</w:t>
      </w:r>
      <w:r w:rsidR="00BB0D75" w:rsidRPr="00952609">
        <w:fldChar w:fldCharType="end"/>
      </w:r>
      <w:r w:rsidRPr="00FB494E">
        <w:t>, then the employer may deduct from wages due to the employee under this award an amount that is no more than one week’s wages for the employee.</w:t>
      </w:r>
      <w:bookmarkEnd w:id="76"/>
    </w:p>
    <w:p w14:paraId="3F96569A" w14:textId="34D8DC0E" w:rsidR="003C7355" w:rsidRPr="00FB494E" w:rsidRDefault="003C7355" w:rsidP="003C7355">
      <w:pPr>
        <w:pStyle w:val="Level3"/>
      </w:pPr>
      <w:r w:rsidRPr="00FB494E">
        <w:t xml:space="preserve">If the employer has agreed to a shorter period of notice than that required under paragraph </w:t>
      </w:r>
      <w:r w:rsidR="00BB0D75" w:rsidRPr="00952609">
        <w:fldChar w:fldCharType="begin"/>
      </w:r>
      <w:r w:rsidR="00BB0D75" w:rsidRPr="00952609">
        <w:instrText xml:space="preserve"> REF _Ref20384939 \n \h  \* MERGEFORMAT </w:instrText>
      </w:r>
      <w:r w:rsidR="00BB0D75" w:rsidRPr="00952609">
        <w:fldChar w:fldCharType="separate"/>
      </w:r>
      <w:r w:rsidR="00E30998">
        <w:t>(b)</w:t>
      </w:r>
      <w:r w:rsidR="00BB0D75" w:rsidRPr="00952609">
        <w:fldChar w:fldCharType="end"/>
      </w:r>
      <w:r w:rsidRPr="00FB494E">
        <w:t xml:space="preserve">, then no deduction can be made under paragraph </w:t>
      </w:r>
      <w:r w:rsidR="00657CF1">
        <w:fldChar w:fldCharType="begin"/>
      </w:r>
      <w:r w:rsidR="00657CF1">
        <w:instrText xml:space="preserve"> REF _Ref20385382 \n \h </w:instrText>
      </w:r>
      <w:r w:rsidR="00657CF1">
        <w:fldChar w:fldCharType="separate"/>
      </w:r>
      <w:r w:rsidR="00E30998">
        <w:t>(d)</w:t>
      </w:r>
      <w:r w:rsidR="00657CF1">
        <w:fldChar w:fldCharType="end"/>
      </w:r>
      <w:r w:rsidRPr="00FB494E">
        <w:t>.</w:t>
      </w:r>
    </w:p>
    <w:p w14:paraId="5E3E8E99" w14:textId="64017E5B" w:rsidR="003C7355" w:rsidRPr="00FB494E" w:rsidRDefault="003C7355" w:rsidP="003C7355">
      <w:pPr>
        <w:pStyle w:val="Level3"/>
      </w:pPr>
      <w:r w:rsidRPr="00FB494E">
        <w:lastRenderedPageBreak/>
        <w:t xml:space="preserve">Any deduction made under paragraph </w:t>
      </w:r>
      <w:r w:rsidR="00BB0D75">
        <w:fldChar w:fldCharType="begin"/>
      </w:r>
      <w:r w:rsidR="00BB0D75">
        <w:instrText xml:space="preserve"> REF _Ref20385382 \n \h </w:instrText>
      </w:r>
      <w:r w:rsidR="00BB0D75">
        <w:fldChar w:fldCharType="separate"/>
      </w:r>
      <w:r w:rsidR="00E30998">
        <w:t>(d)</w:t>
      </w:r>
      <w:r w:rsidR="00BB0D75">
        <w:fldChar w:fldCharType="end"/>
      </w:r>
      <w:r w:rsidRPr="00FB494E">
        <w:t xml:space="preserve"> must not be unreasonable in the circumstances.</w:t>
      </w:r>
    </w:p>
    <w:p w14:paraId="6A683E10" w14:textId="7128A26A" w:rsidR="003C7355" w:rsidRPr="00FB494E" w:rsidRDefault="003C7355" w:rsidP="003C7355">
      <w:pPr>
        <w:pStyle w:val="Level2Bold"/>
      </w:pPr>
      <w:bookmarkStart w:id="77" w:name="_Ref20385403"/>
      <w:r w:rsidRPr="00FB494E">
        <w:t>Job search entitlement</w:t>
      </w:r>
      <w:bookmarkEnd w:id="77"/>
    </w:p>
    <w:p w14:paraId="79F2A372" w14:textId="77777777" w:rsidR="003C7355" w:rsidRPr="00FB494E" w:rsidRDefault="003C7355" w:rsidP="003C7355">
      <w:pPr>
        <w:pStyle w:val="Block1"/>
      </w:pPr>
      <w:r w:rsidRPr="00FB494E">
        <w:t>Where an employer has given notice of termination to an employee, the employee must be allowed time off without loss of pay of up to one day for the purpose of seeking other employment.</w:t>
      </w:r>
    </w:p>
    <w:p w14:paraId="683D5B6C" w14:textId="043739EB" w:rsidR="003C7355" w:rsidRPr="00FB494E" w:rsidRDefault="003C7355" w:rsidP="003C7355">
      <w:pPr>
        <w:pStyle w:val="Level2"/>
      </w:pPr>
      <w:r w:rsidRPr="00FB494E">
        <w:t xml:space="preserve">The time off under clause </w:t>
      </w:r>
      <w:r w:rsidR="00BB0D75">
        <w:rPr>
          <w:noProof/>
        </w:rPr>
        <w:fldChar w:fldCharType="begin"/>
      </w:r>
      <w:r w:rsidR="00BB0D75">
        <w:instrText xml:space="preserve"> REF _Ref20385403 \w \h </w:instrText>
      </w:r>
      <w:r w:rsidR="00BB0D75">
        <w:rPr>
          <w:noProof/>
        </w:rPr>
      </w:r>
      <w:r w:rsidR="00BB0D75">
        <w:rPr>
          <w:noProof/>
        </w:rPr>
        <w:fldChar w:fldCharType="separate"/>
      </w:r>
      <w:r w:rsidR="00E30998">
        <w:t>11.2</w:t>
      </w:r>
      <w:r w:rsidR="00BB0D75">
        <w:rPr>
          <w:noProof/>
        </w:rPr>
        <w:fldChar w:fldCharType="end"/>
      </w:r>
      <w:r w:rsidRPr="00FB494E">
        <w:t xml:space="preserve"> is to be taken at times that are convenient to the employee after consultation with the employer.</w:t>
      </w:r>
    </w:p>
    <w:p w14:paraId="4DE2DBD9" w14:textId="1BF3B311" w:rsidR="003C7355" w:rsidRPr="00FB494E" w:rsidRDefault="003C7355" w:rsidP="003C7355">
      <w:pPr>
        <w:pStyle w:val="Level2Bold"/>
      </w:pPr>
      <w:r w:rsidRPr="00FB494E">
        <w:t>Return to place of engagement</w:t>
      </w:r>
    </w:p>
    <w:p w14:paraId="40B2D684" w14:textId="77777777" w:rsidR="003C7355" w:rsidRPr="00FB494E" w:rsidRDefault="003C7355" w:rsidP="005A2931">
      <w:pPr>
        <w:pStyle w:val="Block1"/>
      </w:pPr>
      <w:r w:rsidRPr="00FB494E">
        <w:t>If the employment of any employee is terminated by the employer elsewhere than at the place of engagement, for any reason other than misconduct, the employer will be responsible for conveying the employee to the place of engagement.</w:t>
      </w:r>
    </w:p>
    <w:p w14:paraId="407D1D3F" w14:textId="77777777" w:rsidR="00DD4F84" w:rsidRPr="004871D7" w:rsidRDefault="00DD4F84" w:rsidP="00DD4F84">
      <w:pPr>
        <w:pStyle w:val="Level1"/>
        <w:rPr>
          <w:lang w:val="en-GB"/>
        </w:rPr>
      </w:pPr>
      <w:bookmarkStart w:id="78" w:name="_Toc227913025"/>
      <w:bookmarkStart w:id="79" w:name="_Toc227913124"/>
      <w:bookmarkStart w:id="80" w:name="_Toc27650802"/>
      <w:r w:rsidRPr="004871D7">
        <w:rPr>
          <w:lang w:val="en-GB"/>
        </w:rPr>
        <w:t>Redundancy</w:t>
      </w:r>
      <w:bookmarkEnd w:id="78"/>
      <w:bookmarkEnd w:id="79"/>
      <w:bookmarkEnd w:id="80"/>
    </w:p>
    <w:p w14:paraId="1AD7C6C4" w14:textId="55B5A996" w:rsidR="002125B1" w:rsidRPr="004871D7" w:rsidRDefault="002125B1" w:rsidP="00780DE3">
      <w:pPr>
        <w:pStyle w:val="History"/>
      </w:pPr>
      <w:r w:rsidRPr="004871D7">
        <w:t xml:space="preserve">[12.1 varied by </w:t>
      </w:r>
      <w:hyperlink r:id="rId74" w:history="1">
        <w:r w:rsidRPr="004871D7">
          <w:rPr>
            <w:rStyle w:val="Hyperlink"/>
          </w:rPr>
          <w:t>PR994444</w:t>
        </w:r>
      </w:hyperlink>
      <w:r w:rsidR="00DD7761" w:rsidRPr="004871D7">
        <w:t xml:space="preserve"> </w:t>
      </w:r>
      <w:r w:rsidR="00E51945" w:rsidRPr="004871D7">
        <w:t>from 01Jan10]</w:t>
      </w:r>
      <w:r w:rsidR="00541929" w:rsidRPr="004871D7">
        <w:t xml:space="preserve"> </w:t>
      </w:r>
    </w:p>
    <w:p w14:paraId="62F10E9D" w14:textId="77777777" w:rsidR="00DD4F84" w:rsidRPr="004871D7" w:rsidRDefault="00DD4F84" w:rsidP="00DD4F84">
      <w:pPr>
        <w:pStyle w:val="Level2"/>
        <w:rPr>
          <w:lang w:val="en-GB"/>
        </w:rPr>
      </w:pPr>
      <w:r w:rsidRPr="004871D7">
        <w:rPr>
          <w:lang w:val="en-GB"/>
        </w:rPr>
        <w:t xml:space="preserve">The redundancy arrangements in this award are an industry-specific redundancy scheme and, as such, Subdivision B of Division </w:t>
      </w:r>
      <w:r w:rsidR="00E44B82" w:rsidRPr="004871D7">
        <w:rPr>
          <w:lang w:val="en-GB"/>
        </w:rPr>
        <w:t>11</w:t>
      </w:r>
      <w:r w:rsidRPr="004871D7">
        <w:rPr>
          <w:lang w:val="en-GB"/>
        </w:rPr>
        <w:t xml:space="preserve"> of the NES does not apply.</w:t>
      </w:r>
    </w:p>
    <w:p w14:paraId="54CA8CD4" w14:textId="77777777" w:rsidR="00DD4F84" w:rsidRPr="004871D7" w:rsidRDefault="00DD4F84" w:rsidP="00DD4F84">
      <w:pPr>
        <w:pStyle w:val="Level2"/>
        <w:rPr>
          <w:lang w:val="en-GB"/>
        </w:rPr>
      </w:pPr>
      <w:r w:rsidRPr="004871D7">
        <w:rPr>
          <w:lang w:val="en-GB"/>
        </w:rPr>
        <w:t>This clause applies to employees other than casual employees who remain in employment until the completion of a dredging contract unless transferred by the employer.</w:t>
      </w:r>
    </w:p>
    <w:p w14:paraId="79897B27" w14:textId="77777777" w:rsidR="00DD4F84" w:rsidRPr="004871D7" w:rsidRDefault="00DD4F84" w:rsidP="00DD4F84">
      <w:pPr>
        <w:pStyle w:val="Level2"/>
        <w:rPr>
          <w:lang w:val="en-GB"/>
        </w:rPr>
      </w:pPr>
      <w:r w:rsidRPr="004871D7">
        <w:rPr>
          <w:lang w:val="en-GB"/>
        </w:rPr>
        <w:t>At the completion of each contract an employee becomes entitled to a period of redundancy pay. Such payment is to be calculated on the employee’s service during the period of dredging work on a contract.</w:t>
      </w:r>
    </w:p>
    <w:p w14:paraId="2A4674B7" w14:textId="77777777" w:rsidR="00DD4F84" w:rsidRPr="004871D7" w:rsidRDefault="00DD4F84" w:rsidP="00DD4F84">
      <w:pPr>
        <w:pStyle w:val="Level2"/>
        <w:rPr>
          <w:lang w:val="en-GB"/>
        </w:rPr>
      </w:pPr>
      <w:r w:rsidRPr="004871D7">
        <w:rPr>
          <w:lang w:val="en-GB"/>
        </w:rPr>
        <w:t>Payment is to be made only on the termination of employment.</w:t>
      </w:r>
    </w:p>
    <w:p w14:paraId="6BF85988" w14:textId="14B696E8" w:rsidR="00DD4F84" w:rsidRPr="004871D7" w:rsidRDefault="00DD4F84" w:rsidP="00DD4F84">
      <w:pPr>
        <w:pStyle w:val="Level2"/>
        <w:rPr>
          <w:lang w:val="en-GB"/>
        </w:rPr>
      </w:pPr>
      <w:r w:rsidRPr="004871D7">
        <w:rPr>
          <w:lang w:val="en-GB"/>
        </w:rPr>
        <w:t xml:space="preserve">The payment is to be at the rate of three weeks’ pay for each year of continuous service or pro rata calculated on completed months of service. Such payment is to be paid at the relevant rate prescribed in </w:t>
      </w:r>
      <w:r w:rsidR="00FC2379" w:rsidRPr="004871D7">
        <w:rPr>
          <w:lang w:val="en-GB"/>
        </w:rPr>
        <w:t xml:space="preserve">clause </w:t>
      </w:r>
      <w:r w:rsidR="006F5C58">
        <w:fldChar w:fldCharType="begin"/>
      </w:r>
      <w:r w:rsidR="006F5C58">
        <w:instrText xml:space="preserve"> REF _Ref230580933 \w \h  \* MERGEFORMAT </w:instrText>
      </w:r>
      <w:r w:rsidR="006F5C58">
        <w:fldChar w:fldCharType="separate"/>
      </w:r>
      <w:r w:rsidR="00E30998" w:rsidRPr="00E30998">
        <w:rPr>
          <w:lang w:val="en-GB"/>
        </w:rPr>
        <w:t>14</w:t>
      </w:r>
      <w:r w:rsidR="006F5C58">
        <w:fldChar w:fldCharType="end"/>
      </w:r>
      <w:r w:rsidR="00FC2379" w:rsidRPr="004871D7">
        <w:rPr>
          <w:lang w:val="en-GB"/>
        </w:rPr>
        <w:t>—</w:t>
      </w:r>
      <w:r w:rsidR="006F5C58">
        <w:fldChar w:fldCharType="begin"/>
      </w:r>
      <w:r w:rsidR="006F5C58">
        <w:instrText xml:space="preserve"> REF _Ref230580944 \h  \* MERGEFORMAT </w:instrText>
      </w:r>
      <w:r w:rsidR="006F5C58">
        <w:fldChar w:fldCharType="separate"/>
      </w:r>
      <w:r w:rsidR="00E30998" w:rsidRPr="004871D7">
        <w:t>Minimum wages</w:t>
      </w:r>
      <w:r w:rsidR="006F5C58">
        <w:fldChar w:fldCharType="end"/>
      </w:r>
      <w:r w:rsidRPr="004871D7">
        <w:rPr>
          <w:lang w:val="en-GB"/>
        </w:rPr>
        <w:t>.</w:t>
      </w:r>
    </w:p>
    <w:p w14:paraId="318FBA6E" w14:textId="77777777" w:rsidR="00DD4F84" w:rsidRPr="004871D7" w:rsidRDefault="00DD4F84" w:rsidP="00DD4F84">
      <w:pPr>
        <w:pStyle w:val="Partheading"/>
        <w:rPr>
          <w:lang w:val="en-GB"/>
        </w:rPr>
      </w:pPr>
      <w:bookmarkStart w:id="81" w:name="_Toc227913026"/>
      <w:bookmarkStart w:id="82" w:name="_Toc227913125"/>
      <w:bookmarkStart w:id="83" w:name="_Toc27650803"/>
      <w:bookmarkStart w:id="84" w:name="Part4"/>
      <w:r w:rsidRPr="004871D7">
        <w:rPr>
          <w:lang w:val="en-GB"/>
        </w:rPr>
        <w:t>Minimum Wages and Related Matters</w:t>
      </w:r>
      <w:bookmarkEnd w:id="81"/>
      <w:bookmarkEnd w:id="82"/>
      <w:bookmarkEnd w:id="83"/>
    </w:p>
    <w:p w14:paraId="71EFE9E5" w14:textId="77777777" w:rsidR="00DD4F84" w:rsidRPr="004871D7" w:rsidRDefault="00DD4F84" w:rsidP="00DD4F84">
      <w:pPr>
        <w:pStyle w:val="Level1"/>
      </w:pPr>
      <w:bookmarkStart w:id="85" w:name="_Toc227913027"/>
      <w:bookmarkStart w:id="86" w:name="_Toc227913126"/>
      <w:bookmarkStart w:id="87" w:name="_Ref229901051"/>
      <w:bookmarkStart w:id="88" w:name="_Toc27650804"/>
      <w:r w:rsidRPr="004871D7">
        <w:t>Classifications</w:t>
      </w:r>
      <w:bookmarkEnd w:id="85"/>
      <w:bookmarkEnd w:id="86"/>
      <w:bookmarkEnd w:id="87"/>
      <w:bookmarkEnd w:id="88"/>
    </w:p>
    <w:p w14:paraId="1BECF187" w14:textId="41855371" w:rsidR="00DD4F84" w:rsidRPr="004871D7" w:rsidRDefault="00DD4F84" w:rsidP="00DD4F84">
      <w:pPr>
        <w:pStyle w:val="Level2"/>
        <w:rPr>
          <w:lang w:val="en-GB"/>
        </w:rPr>
      </w:pPr>
      <w:r w:rsidRPr="004871D7">
        <w:rPr>
          <w:lang w:val="en-GB"/>
        </w:rPr>
        <w:t xml:space="preserve">All employees covered by this award may be engaged in the classifications </w:t>
      </w:r>
      <w:r w:rsidR="00FD30B7" w:rsidRPr="004871D7">
        <w:rPr>
          <w:lang w:val="en-GB"/>
        </w:rPr>
        <w:t xml:space="preserve">set out in clause </w:t>
      </w:r>
      <w:r w:rsidR="006F5C58">
        <w:fldChar w:fldCharType="begin"/>
      </w:r>
      <w:r w:rsidR="006F5C58">
        <w:instrText xml:space="preserve"> REF _Ref230580933 \w \h  \* MERGEFORMAT </w:instrText>
      </w:r>
      <w:r w:rsidR="006F5C58">
        <w:fldChar w:fldCharType="separate"/>
      </w:r>
      <w:r w:rsidR="00E30998" w:rsidRPr="00E30998">
        <w:rPr>
          <w:lang w:val="en-GB"/>
        </w:rPr>
        <w:t>14</w:t>
      </w:r>
      <w:r w:rsidR="006F5C58">
        <w:fldChar w:fldCharType="end"/>
      </w:r>
      <w:r w:rsidR="005F4829" w:rsidRPr="004871D7">
        <w:rPr>
          <w:lang w:val="en-GB"/>
        </w:rPr>
        <w:t>—</w:t>
      </w:r>
      <w:r w:rsidR="006F5C58">
        <w:fldChar w:fldCharType="begin"/>
      </w:r>
      <w:r w:rsidR="006F5C58">
        <w:instrText xml:space="preserve"> REF _Ref230580933 \h  \* MERGEFORMAT </w:instrText>
      </w:r>
      <w:r w:rsidR="006F5C58">
        <w:fldChar w:fldCharType="separate"/>
      </w:r>
      <w:r w:rsidR="00E30998" w:rsidRPr="004871D7">
        <w:t>Minimum wages</w:t>
      </w:r>
      <w:r w:rsidR="006F5C58">
        <w:fldChar w:fldCharType="end"/>
      </w:r>
      <w:r w:rsidR="00FD30B7" w:rsidRPr="004871D7">
        <w:rPr>
          <w:lang w:val="en-GB"/>
        </w:rPr>
        <w:t>.</w:t>
      </w:r>
      <w:r w:rsidRPr="004871D7">
        <w:rPr>
          <w:lang w:val="en-GB"/>
        </w:rPr>
        <w:t xml:space="preserve"> Employers must advise their employees in writing of their classification and any changes to their classification.</w:t>
      </w:r>
    </w:p>
    <w:p w14:paraId="6BFA7AEB" w14:textId="77777777" w:rsidR="00DD4F84" w:rsidRPr="004871D7" w:rsidRDefault="00DD4F84" w:rsidP="00DD4F84">
      <w:pPr>
        <w:pStyle w:val="Level2"/>
      </w:pPr>
      <w:bookmarkStart w:id="89" w:name="_Ref227910473"/>
      <w:r w:rsidRPr="004871D7">
        <w:t>The classification by the employer must be according to the skill level or levels required to be exercised by the employee in order to carry out the principal functions of the employment as determined by the employer</w:t>
      </w:r>
      <w:bookmarkEnd w:id="89"/>
      <w:r w:rsidRPr="004871D7">
        <w:t>.</w:t>
      </w:r>
    </w:p>
    <w:p w14:paraId="034A7007" w14:textId="77777777" w:rsidR="00950A01" w:rsidRPr="004871D7" w:rsidRDefault="00950A01" w:rsidP="007620DF">
      <w:pPr>
        <w:pStyle w:val="Level1"/>
        <w:keepLines/>
      </w:pPr>
      <w:bookmarkStart w:id="90" w:name="_Ref230580933"/>
      <w:bookmarkStart w:id="91" w:name="_Ref230580944"/>
      <w:bookmarkStart w:id="92" w:name="_Ref230581183"/>
      <w:bookmarkStart w:id="93" w:name="_Toc27650805"/>
      <w:r w:rsidRPr="004871D7">
        <w:lastRenderedPageBreak/>
        <w:t>Minimum wages</w:t>
      </w:r>
      <w:bookmarkEnd w:id="90"/>
      <w:bookmarkEnd w:id="91"/>
      <w:bookmarkEnd w:id="92"/>
      <w:bookmarkEnd w:id="93"/>
    </w:p>
    <w:p w14:paraId="59B86A53" w14:textId="51357A70" w:rsidR="00903C53" w:rsidRPr="00DA2EBD" w:rsidRDefault="00903C53" w:rsidP="00903C53">
      <w:pPr>
        <w:pStyle w:val="History"/>
        <w:rPr>
          <w:u w:val="single"/>
        </w:rPr>
      </w:pPr>
      <w:r w:rsidRPr="004871D7">
        <w:t xml:space="preserve">[Varied by </w:t>
      </w:r>
      <w:hyperlink r:id="rId75" w:history="1">
        <w:r w:rsidRPr="004871D7">
          <w:rPr>
            <w:rStyle w:val="Hyperlink"/>
          </w:rPr>
          <w:t>PR997990</w:t>
        </w:r>
      </w:hyperlink>
      <w:r w:rsidR="00E7337F" w:rsidRPr="004871D7">
        <w:t xml:space="preserve">, </w:t>
      </w:r>
      <w:hyperlink r:id="rId76" w:history="1">
        <w:r w:rsidR="00E7337F" w:rsidRPr="004871D7">
          <w:rPr>
            <w:rStyle w:val="Hyperlink"/>
          </w:rPr>
          <w:t>PR509116</w:t>
        </w:r>
      </w:hyperlink>
      <w:r w:rsidR="008D7638" w:rsidRPr="004871D7">
        <w:t xml:space="preserve">, </w:t>
      </w:r>
      <w:hyperlink r:id="rId77" w:history="1">
        <w:r w:rsidR="008D7638" w:rsidRPr="004871D7">
          <w:rPr>
            <w:rStyle w:val="Hyperlink"/>
          </w:rPr>
          <w:t>PR522947</w:t>
        </w:r>
      </w:hyperlink>
      <w:r w:rsidR="008F6885" w:rsidRPr="004871D7">
        <w:t xml:space="preserve">, </w:t>
      </w:r>
      <w:hyperlink r:id="rId78" w:history="1">
        <w:r w:rsidR="008F6885" w:rsidRPr="004871D7">
          <w:rPr>
            <w:rStyle w:val="Hyperlink"/>
          </w:rPr>
          <w:t>PR536750</w:t>
        </w:r>
      </w:hyperlink>
      <w:r w:rsidR="00E8624D">
        <w:t xml:space="preserve">, </w:t>
      </w:r>
      <w:hyperlink r:id="rId79" w:history="1">
        <w:r w:rsidR="00E8624D" w:rsidRPr="00E8624D">
          <w:rPr>
            <w:rStyle w:val="Hyperlink"/>
          </w:rPr>
          <w:t>PR551673</w:t>
        </w:r>
      </w:hyperlink>
      <w:r w:rsidR="00DA2EBD">
        <w:t xml:space="preserve">, </w:t>
      </w:r>
      <w:hyperlink r:id="rId80" w:history="1">
        <w:r w:rsidR="00DA2EBD" w:rsidRPr="00DA2EBD">
          <w:rPr>
            <w:rStyle w:val="Hyperlink"/>
          </w:rPr>
          <w:t>PR566763</w:t>
        </w:r>
      </w:hyperlink>
      <w:r w:rsidR="00A34250" w:rsidRPr="00A34250">
        <w:rPr>
          <w:rStyle w:val="Hyperlink"/>
          <w:color w:val="auto"/>
          <w:u w:val="none"/>
        </w:rPr>
        <w:t xml:space="preserve">, </w:t>
      </w:r>
      <w:hyperlink r:id="rId81" w:history="1">
        <w:r w:rsidR="00A34250" w:rsidRPr="00BC4943">
          <w:rPr>
            <w:rStyle w:val="Hyperlink"/>
          </w:rPr>
          <w:t>PR579866</w:t>
        </w:r>
      </w:hyperlink>
      <w:r w:rsidR="00DC1993" w:rsidRPr="00DC1993">
        <w:rPr>
          <w:rStyle w:val="Hyperlink"/>
          <w:color w:val="auto"/>
          <w:u w:val="none"/>
        </w:rPr>
        <w:t xml:space="preserve">, </w:t>
      </w:r>
      <w:hyperlink r:id="rId82" w:history="1">
        <w:r w:rsidR="00DC1993">
          <w:rPr>
            <w:rStyle w:val="Hyperlink"/>
          </w:rPr>
          <w:t>PR592185</w:t>
        </w:r>
      </w:hyperlink>
      <w:r w:rsidR="00F91C70" w:rsidRPr="00F91C70">
        <w:rPr>
          <w:rStyle w:val="Hyperlink"/>
          <w:color w:val="auto"/>
          <w:u w:val="none"/>
        </w:rPr>
        <w:t xml:space="preserve">, </w:t>
      </w:r>
      <w:hyperlink r:id="rId83" w:history="1">
        <w:r w:rsidR="00F91C70" w:rsidRPr="00F91C70">
          <w:rPr>
            <w:rStyle w:val="Hyperlink"/>
          </w:rPr>
          <w:t>PR606410</w:t>
        </w:r>
      </w:hyperlink>
      <w:r w:rsidR="00D30359">
        <w:t xml:space="preserve">, </w:t>
      </w:r>
      <w:hyperlink r:id="rId84" w:history="1">
        <w:r w:rsidR="00D30359" w:rsidRPr="000C5D00">
          <w:rPr>
            <w:rStyle w:val="Hyperlink"/>
          </w:rPr>
          <w:t>PR707498</w:t>
        </w:r>
      </w:hyperlink>
      <w:r w:rsidR="008646C0">
        <w:t>]</w:t>
      </w:r>
    </w:p>
    <w:p w14:paraId="12D3CB53" w14:textId="7ADDC87D" w:rsidR="00032C8B" w:rsidRPr="00DA2EBD" w:rsidRDefault="00032C8B" w:rsidP="00032C8B">
      <w:pPr>
        <w:pStyle w:val="History"/>
        <w:rPr>
          <w:u w:val="single"/>
        </w:rPr>
      </w:pPr>
      <w:r w:rsidRPr="004871D7">
        <w:t xml:space="preserve">[14.1 varied by </w:t>
      </w:r>
      <w:hyperlink r:id="rId85" w:history="1">
        <w:r w:rsidRPr="004871D7">
          <w:rPr>
            <w:rStyle w:val="Hyperlink"/>
          </w:rPr>
          <w:t>PR997990</w:t>
        </w:r>
      </w:hyperlink>
      <w:r w:rsidRPr="004871D7">
        <w:t xml:space="preserve">, </w:t>
      </w:r>
      <w:hyperlink r:id="rId86" w:history="1">
        <w:r w:rsidRPr="004871D7">
          <w:rPr>
            <w:rStyle w:val="Hyperlink"/>
          </w:rPr>
          <w:t>PR509116</w:t>
        </w:r>
      </w:hyperlink>
      <w:r w:rsidRPr="004871D7">
        <w:t xml:space="preserve">, </w:t>
      </w:r>
      <w:hyperlink r:id="rId87" w:history="1">
        <w:r w:rsidRPr="004871D7">
          <w:rPr>
            <w:rStyle w:val="Hyperlink"/>
          </w:rPr>
          <w:t>PR522947</w:t>
        </w:r>
      </w:hyperlink>
      <w:r w:rsidRPr="004871D7">
        <w:t xml:space="preserve">, </w:t>
      </w:r>
      <w:hyperlink r:id="rId88" w:history="1">
        <w:r w:rsidRPr="004871D7">
          <w:rPr>
            <w:rStyle w:val="Hyperlink"/>
          </w:rPr>
          <w:t>PR536750</w:t>
        </w:r>
      </w:hyperlink>
      <w:r w:rsidR="00E8624D">
        <w:t xml:space="preserve">, </w:t>
      </w:r>
      <w:hyperlink r:id="rId89" w:history="1">
        <w:r w:rsidR="00E8624D" w:rsidRPr="00E8624D">
          <w:rPr>
            <w:rStyle w:val="Hyperlink"/>
          </w:rPr>
          <w:t>PR551673</w:t>
        </w:r>
      </w:hyperlink>
      <w:r w:rsidR="00DA2EBD">
        <w:t xml:space="preserve">, </w:t>
      </w:r>
      <w:hyperlink r:id="rId90" w:history="1">
        <w:r w:rsidR="00DA2EBD" w:rsidRPr="00DA2EBD">
          <w:rPr>
            <w:rStyle w:val="Hyperlink"/>
          </w:rPr>
          <w:t>PR566763</w:t>
        </w:r>
      </w:hyperlink>
      <w:r w:rsidR="00A34250" w:rsidRPr="00A34250">
        <w:rPr>
          <w:rStyle w:val="Hyperlink"/>
          <w:color w:val="auto"/>
          <w:u w:val="none"/>
        </w:rPr>
        <w:t xml:space="preserve">, </w:t>
      </w:r>
      <w:hyperlink r:id="rId91" w:history="1">
        <w:r w:rsidR="00A34250" w:rsidRPr="00BC4943">
          <w:rPr>
            <w:rStyle w:val="Hyperlink"/>
          </w:rPr>
          <w:t>PR579866</w:t>
        </w:r>
      </w:hyperlink>
      <w:r w:rsidR="00DC1993" w:rsidRPr="00DC1993">
        <w:rPr>
          <w:rStyle w:val="Hyperlink"/>
          <w:color w:val="auto"/>
          <w:u w:val="none"/>
        </w:rPr>
        <w:t xml:space="preserve">, </w:t>
      </w:r>
      <w:hyperlink r:id="rId92" w:history="1">
        <w:r w:rsidR="00DC1993">
          <w:rPr>
            <w:rStyle w:val="Hyperlink"/>
          </w:rPr>
          <w:t>PR592185</w:t>
        </w:r>
      </w:hyperlink>
      <w:r w:rsidR="00F91C70" w:rsidRPr="00F91C70">
        <w:rPr>
          <w:rStyle w:val="Hyperlink"/>
          <w:color w:val="auto"/>
          <w:u w:val="none"/>
        </w:rPr>
        <w:t xml:space="preserve">, </w:t>
      </w:r>
      <w:hyperlink r:id="rId93" w:history="1">
        <w:r w:rsidR="00095068">
          <w:rPr>
            <w:rStyle w:val="Hyperlink"/>
          </w:rPr>
          <w:t>PR606410</w:t>
        </w:r>
      </w:hyperlink>
      <w:r w:rsidR="00D30359">
        <w:t xml:space="preserve">, </w:t>
      </w:r>
      <w:hyperlink r:id="rId94" w:history="1">
        <w:r w:rsidR="00D30359" w:rsidRPr="000C5D00">
          <w:rPr>
            <w:rStyle w:val="Hyperlink"/>
          </w:rPr>
          <w:t>PR707498</w:t>
        </w:r>
      </w:hyperlink>
      <w:r w:rsidR="00D30359">
        <w:t xml:space="preserve"> </w:t>
      </w:r>
      <w:proofErr w:type="spellStart"/>
      <w:r w:rsidR="00D30359">
        <w:t>p</w:t>
      </w:r>
      <w:r w:rsidRPr="004871D7">
        <w:t>pc</w:t>
      </w:r>
      <w:proofErr w:type="spellEnd"/>
      <w:r w:rsidRPr="004871D7">
        <w:t xml:space="preserve"> 01Jul1</w:t>
      </w:r>
      <w:r w:rsidR="00D30359">
        <w:t>9</w:t>
      </w:r>
      <w:r w:rsidRPr="004871D7">
        <w:t>]</w:t>
      </w:r>
    </w:p>
    <w:p w14:paraId="622BD91C" w14:textId="77777777" w:rsidR="00950A01" w:rsidRPr="004871D7" w:rsidRDefault="00950A01" w:rsidP="007620DF">
      <w:pPr>
        <w:pStyle w:val="Level2"/>
        <w:keepNext/>
        <w:keepLines/>
      </w:pPr>
      <w:r w:rsidRPr="004871D7">
        <w:t xml:space="preserve">A full-time </w:t>
      </w:r>
      <w:r w:rsidR="00950ACA" w:rsidRPr="004871D7">
        <w:t xml:space="preserve">adult </w:t>
      </w:r>
      <w:r w:rsidRPr="004871D7">
        <w:t>employee engaged on a non-propelled dredge must be paid a minimum weekly rate as set out below:</w:t>
      </w:r>
    </w:p>
    <w:tbl>
      <w:tblPr>
        <w:tblW w:w="0" w:type="auto"/>
        <w:tblInd w:w="851" w:type="dxa"/>
        <w:tblCellMar>
          <w:left w:w="0" w:type="dxa"/>
          <w:right w:w="170" w:type="dxa"/>
        </w:tblCellMar>
        <w:tblLook w:val="01E0" w:firstRow="1" w:lastRow="1" w:firstColumn="1" w:lastColumn="1" w:noHBand="0" w:noVBand="0"/>
      </w:tblPr>
      <w:tblGrid>
        <w:gridCol w:w="3469"/>
        <w:gridCol w:w="3780"/>
      </w:tblGrid>
      <w:tr w:rsidR="00950A01" w:rsidRPr="002B2585" w14:paraId="3DEDA6FE" w14:textId="77777777" w:rsidTr="00FA45BB">
        <w:trPr>
          <w:cantSplit/>
          <w:tblHeader/>
        </w:trPr>
        <w:tc>
          <w:tcPr>
            <w:tcW w:w="3469" w:type="dxa"/>
          </w:tcPr>
          <w:p w14:paraId="4734FC96" w14:textId="77777777" w:rsidR="00950A01" w:rsidRPr="00151FC7" w:rsidRDefault="00950A01" w:rsidP="00151FC7">
            <w:pPr>
              <w:pStyle w:val="AMODTable"/>
              <w:rPr>
                <w:b/>
              </w:rPr>
            </w:pPr>
            <w:r w:rsidRPr="00151FC7">
              <w:rPr>
                <w:b/>
              </w:rPr>
              <w:t>Classification</w:t>
            </w:r>
          </w:p>
        </w:tc>
        <w:tc>
          <w:tcPr>
            <w:tcW w:w="3780" w:type="dxa"/>
          </w:tcPr>
          <w:p w14:paraId="56CAD22B" w14:textId="77777777" w:rsidR="00950A01" w:rsidRPr="00151FC7" w:rsidRDefault="00950A01" w:rsidP="00151FC7">
            <w:pPr>
              <w:pStyle w:val="AMODTable"/>
              <w:jc w:val="center"/>
              <w:rPr>
                <w:b/>
              </w:rPr>
            </w:pPr>
            <w:r w:rsidRPr="00151FC7">
              <w:rPr>
                <w:b/>
              </w:rPr>
              <w:t>Minimum weekly rate</w:t>
            </w:r>
            <w:r w:rsidR="00CB03CF" w:rsidRPr="00151FC7">
              <w:rPr>
                <w:b/>
              </w:rPr>
              <w:br/>
            </w:r>
            <w:r w:rsidRPr="00151FC7">
              <w:rPr>
                <w:b/>
              </w:rPr>
              <w:t>$</w:t>
            </w:r>
          </w:p>
        </w:tc>
      </w:tr>
      <w:tr w:rsidR="009B411F" w:rsidRPr="002B2585" w14:paraId="6498A65A" w14:textId="77777777" w:rsidTr="009B411F">
        <w:tc>
          <w:tcPr>
            <w:tcW w:w="3469" w:type="dxa"/>
          </w:tcPr>
          <w:p w14:paraId="612C4346" w14:textId="77777777" w:rsidR="009B411F" w:rsidRPr="002B2585" w:rsidRDefault="009B411F" w:rsidP="00151FC7">
            <w:pPr>
              <w:pStyle w:val="AMODTable"/>
            </w:pPr>
            <w:r w:rsidRPr="002B2585">
              <w:t>Chief engineer</w:t>
            </w:r>
          </w:p>
        </w:tc>
        <w:tc>
          <w:tcPr>
            <w:tcW w:w="3780" w:type="dxa"/>
            <w:vAlign w:val="center"/>
          </w:tcPr>
          <w:p w14:paraId="7A1DCEEF" w14:textId="77777777" w:rsidR="009B411F" w:rsidRPr="00C16B41" w:rsidRDefault="009B411F" w:rsidP="009B411F">
            <w:pPr>
              <w:pStyle w:val="AMODTable"/>
              <w:jc w:val="center"/>
            </w:pPr>
            <w:r w:rsidRPr="00C16B41">
              <w:t>982.20</w:t>
            </w:r>
          </w:p>
        </w:tc>
      </w:tr>
      <w:tr w:rsidR="009B411F" w:rsidRPr="002B2585" w14:paraId="4D48F8B1" w14:textId="77777777" w:rsidTr="009B411F">
        <w:tc>
          <w:tcPr>
            <w:tcW w:w="3469" w:type="dxa"/>
          </w:tcPr>
          <w:p w14:paraId="4F32AA87" w14:textId="77777777" w:rsidR="009B411F" w:rsidRPr="002B2585" w:rsidRDefault="009B411F" w:rsidP="00151FC7">
            <w:pPr>
              <w:pStyle w:val="AMODTable"/>
            </w:pPr>
            <w:r w:rsidRPr="002B2585">
              <w:t>Chief operator</w:t>
            </w:r>
          </w:p>
        </w:tc>
        <w:tc>
          <w:tcPr>
            <w:tcW w:w="3780" w:type="dxa"/>
            <w:vAlign w:val="center"/>
          </w:tcPr>
          <w:p w14:paraId="65C4E318" w14:textId="77777777" w:rsidR="009B411F" w:rsidRPr="00C16B41" w:rsidRDefault="009B411F" w:rsidP="009B411F">
            <w:pPr>
              <w:pStyle w:val="AMODTable"/>
              <w:jc w:val="center"/>
            </w:pPr>
            <w:r w:rsidRPr="00C16B41">
              <w:t>982.20</w:t>
            </w:r>
          </w:p>
        </w:tc>
      </w:tr>
      <w:tr w:rsidR="009B411F" w:rsidRPr="002B2585" w14:paraId="1E25CC5B" w14:textId="77777777" w:rsidTr="009B411F">
        <w:tc>
          <w:tcPr>
            <w:tcW w:w="3469" w:type="dxa"/>
          </w:tcPr>
          <w:p w14:paraId="03798A80" w14:textId="77777777" w:rsidR="009B411F" w:rsidRPr="002B2585" w:rsidRDefault="009B411F" w:rsidP="00151FC7">
            <w:pPr>
              <w:pStyle w:val="AMODTable"/>
            </w:pPr>
            <w:r w:rsidRPr="002B2585">
              <w:t>First engineer</w:t>
            </w:r>
          </w:p>
        </w:tc>
        <w:tc>
          <w:tcPr>
            <w:tcW w:w="3780" w:type="dxa"/>
            <w:vAlign w:val="center"/>
          </w:tcPr>
          <w:p w14:paraId="68C30F10" w14:textId="77777777" w:rsidR="009B411F" w:rsidRPr="00C16B41" w:rsidRDefault="009B411F" w:rsidP="009B411F">
            <w:pPr>
              <w:pStyle w:val="AMODTable"/>
              <w:jc w:val="center"/>
            </w:pPr>
            <w:r w:rsidRPr="00C16B41">
              <w:t>962.50</w:t>
            </w:r>
          </w:p>
        </w:tc>
      </w:tr>
      <w:tr w:rsidR="009B411F" w:rsidRPr="002B2585" w14:paraId="5F60A669" w14:textId="77777777" w:rsidTr="009B411F">
        <w:tc>
          <w:tcPr>
            <w:tcW w:w="3469" w:type="dxa"/>
          </w:tcPr>
          <w:p w14:paraId="2B1D75FC" w14:textId="77777777" w:rsidR="009B411F" w:rsidRPr="002B2585" w:rsidRDefault="009B411F" w:rsidP="00151FC7">
            <w:pPr>
              <w:pStyle w:val="AMODTable"/>
            </w:pPr>
            <w:r w:rsidRPr="002B2585">
              <w:t>First operator</w:t>
            </w:r>
          </w:p>
        </w:tc>
        <w:tc>
          <w:tcPr>
            <w:tcW w:w="3780" w:type="dxa"/>
            <w:vAlign w:val="center"/>
          </w:tcPr>
          <w:p w14:paraId="2443FD7F" w14:textId="77777777" w:rsidR="009B411F" w:rsidRPr="00C16B41" w:rsidRDefault="009B411F" w:rsidP="009B411F">
            <w:pPr>
              <w:pStyle w:val="AMODTable"/>
              <w:jc w:val="center"/>
            </w:pPr>
            <w:r w:rsidRPr="00C16B41">
              <w:t>962.50</w:t>
            </w:r>
          </w:p>
        </w:tc>
      </w:tr>
      <w:tr w:rsidR="009B411F" w:rsidRPr="002B2585" w14:paraId="0C399F89" w14:textId="77777777" w:rsidTr="009B411F">
        <w:tc>
          <w:tcPr>
            <w:tcW w:w="3469" w:type="dxa"/>
          </w:tcPr>
          <w:p w14:paraId="19DCE99B" w14:textId="77777777" w:rsidR="009B411F" w:rsidRPr="002B2585" w:rsidRDefault="009B411F" w:rsidP="00151FC7">
            <w:pPr>
              <w:pStyle w:val="AMODTable"/>
            </w:pPr>
            <w:r w:rsidRPr="002B2585">
              <w:t>Drilling technician</w:t>
            </w:r>
          </w:p>
        </w:tc>
        <w:tc>
          <w:tcPr>
            <w:tcW w:w="3780" w:type="dxa"/>
            <w:vAlign w:val="center"/>
          </w:tcPr>
          <w:p w14:paraId="4AFAA285" w14:textId="77777777" w:rsidR="009B411F" w:rsidRPr="00C16B41" w:rsidRDefault="009B411F" w:rsidP="009B411F">
            <w:pPr>
              <w:pStyle w:val="AMODTable"/>
              <w:jc w:val="center"/>
            </w:pPr>
            <w:r w:rsidRPr="00C16B41">
              <w:t>936.30</w:t>
            </w:r>
          </w:p>
        </w:tc>
      </w:tr>
      <w:tr w:rsidR="009B411F" w:rsidRPr="002B2585" w14:paraId="2D85AF49" w14:textId="77777777" w:rsidTr="009B411F">
        <w:tc>
          <w:tcPr>
            <w:tcW w:w="3469" w:type="dxa"/>
          </w:tcPr>
          <w:p w14:paraId="19AA0EBB" w14:textId="77777777" w:rsidR="009B411F" w:rsidRPr="002B2585" w:rsidRDefault="009B411F" w:rsidP="00151FC7">
            <w:pPr>
              <w:pStyle w:val="AMODTable"/>
            </w:pPr>
            <w:r w:rsidRPr="002B2585">
              <w:t>Engineer</w:t>
            </w:r>
          </w:p>
        </w:tc>
        <w:tc>
          <w:tcPr>
            <w:tcW w:w="3780" w:type="dxa"/>
            <w:vAlign w:val="center"/>
          </w:tcPr>
          <w:p w14:paraId="2C03EC1C" w14:textId="77777777" w:rsidR="009B411F" w:rsidRPr="00C16B41" w:rsidRDefault="009B411F" w:rsidP="009B411F">
            <w:pPr>
              <w:pStyle w:val="AMODTable"/>
              <w:jc w:val="center"/>
            </w:pPr>
            <w:r w:rsidRPr="00C16B41">
              <w:t>917.70</w:t>
            </w:r>
          </w:p>
        </w:tc>
      </w:tr>
      <w:tr w:rsidR="009B411F" w:rsidRPr="002B2585" w14:paraId="7C2618D1" w14:textId="77777777" w:rsidTr="009B411F">
        <w:tc>
          <w:tcPr>
            <w:tcW w:w="3469" w:type="dxa"/>
          </w:tcPr>
          <w:p w14:paraId="7CA25770" w14:textId="77777777" w:rsidR="009B411F" w:rsidRPr="002B2585" w:rsidRDefault="009B411F" w:rsidP="00151FC7">
            <w:pPr>
              <w:pStyle w:val="AMODTable"/>
            </w:pPr>
            <w:r w:rsidRPr="002B2585">
              <w:t>Mechanical attendant</w:t>
            </w:r>
          </w:p>
        </w:tc>
        <w:tc>
          <w:tcPr>
            <w:tcW w:w="3780" w:type="dxa"/>
            <w:vAlign w:val="center"/>
          </w:tcPr>
          <w:p w14:paraId="7B014E4F" w14:textId="77777777" w:rsidR="009B411F" w:rsidRPr="00C16B41" w:rsidRDefault="009B411F" w:rsidP="009B411F">
            <w:pPr>
              <w:pStyle w:val="AMODTable"/>
              <w:jc w:val="center"/>
            </w:pPr>
            <w:r w:rsidRPr="00C16B41">
              <w:t>917.70</w:t>
            </w:r>
          </w:p>
        </w:tc>
      </w:tr>
      <w:tr w:rsidR="009B411F" w:rsidRPr="002B2585" w14:paraId="66CAE788" w14:textId="77777777" w:rsidTr="009B411F">
        <w:tc>
          <w:tcPr>
            <w:tcW w:w="3469" w:type="dxa"/>
          </w:tcPr>
          <w:p w14:paraId="5C930E53" w14:textId="77777777" w:rsidR="009B411F" w:rsidRPr="002B2585" w:rsidRDefault="009B411F" w:rsidP="00151FC7">
            <w:pPr>
              <w:pStyle w:val="AMODTable"/>
            </w:pPr>
            <w:r w:rsidRPr="002B2585">
              <w:t>Crane operator/mechanical</w:t>
            </w:r>
          </w:p>
        </w:tc>
        <w:tc>
          <w:tcPr>
            <w:tcW w:w="3780" w:type="dxa"/>
            <w:vAlign w:val="center"/>
          </w:tcPr>
          <w:p w14:paraId="10995E7F" w14:textId="77777777" w:rsidR="009B411F" w:rsidRPr="00C16B41" w:rsidRDefault="009B411F" w:rsidP="009B411F">
            <w:pPr>
              <w:pStyle w:val="AMODTable"/>
              <w:jc w:val="center"/>
            </w:pPr>
            <w:r w:rsidRPr="00C16B41">
              <w:t>909.50</w:t>
            </w:r>
          </w:p>
        </w:tc>
      </w:tr>
      <w:tr w:rsidR="009B411F" w:rsidRPr="002B2585" w14:paraId="2D5A0BB0" w14:textId="77777777" w:rsidTr="009B411F">
        <w:tc>
          <w:tcPr>
            <w:tcW w:w="3469" w:type="dxa"/>
          </w:tcPr>
          <w:p w14:paraId="11212B7E" w14:textId="77777777" w:rsidR="009B411F" w:rsidRPr="002B2585" w:rsidRDefault="009B411F" w:rsidP="00151FC7">
            <w:pPr>
              <w:pStyle w:val="AMODTable"/>
            </w:pPr>
            <w:r w:rsidRPr="002B2585">
              <w:t>Electrician</w:t>
            </w:r>
          </w:p>
        </w:tc>
        <w:tc>
          <w:tcPr>
            <w:tcW w:w="3780" w:type="dxa"/>
            <w:vAlign w:val="center"/>
          </w:tcPr>
          <w:p w14:paraId="408E4782" w14:textId="77777777" w:rsidR="009B411F" w:rsidRPr="00C16B41" w:rsidRDefault="009B411F" w:rsidP="009B411F">
            <w:pPr>
              <w:pStyle w:val="AMODTable"/>
              <w:jc w:val="center"/>
            </w:pPr>
            <w:r w:rsidRPr="00C16B41">
              <w:t>906.60</w:t>
            </w:r>
          </w:p>
        </w:tc>
      </w:tr>
      <w:tr w:rsidR="009B411F" w:rsidRPr="002B2585" w14:paraId="5AEAECDA" w14:textId="77777777" w:rsidTr="009B411F">
        <w:tc>
          <w:tcPr>
            <w:tcW w:w="3469" w:type="dxa"/>
          </w:tcPr>
          <w:p w14:paraId="727F2106" w14:textId="77777777" w:rsidR="009B411F" w:rsidRPr="002B2585" w:rsidRDefault="009B411F" w:rsidP="00151FC7">
            <w:pPr>
              <w:pStyle w:val="AMODTable"/>
            </w:pPr>
            <w:r w:rsidRPr="002B2585">
              <w:t>Leading driller</w:t>
            </w:r>
          </w:p>
        </w:tc>
        <w:tc>
          <w:tcPr>
            <w:tcW w:w="3780" w:type="dxa"/>
            <w:vAlign w:val="center"/>
          </w:tcPr>
          <w:p w14:paraId="1222C4F7" w14:textId="77777777" w:rsidR="009B411F" w:rsidRPr="00C16B41" w:rsidRDefault="009B411F" w:rsidP="009B411F">
            <w:pPr>
              <w:pStyle w:val="AMODTable"/>
              <w:jc w:val="center"/>
            </w:pPr>
            <w:r w:rsidRPr="00C16B41">
              <w:t>900.30</w:t>
            </w:r>
          </w:p>
        </w:tc>
      </w:tr>
      <w:tr w:rsidR="009B411F" w:rsidRPr="002B2585" w14:paraId="45C32019" w14:textId="77777777" w:rsidTr="009B411F">
        <w:tc>
          <w:tcPr>
            <w:tcW w:w="3469" w:type="dxa"/>
          </w:tcPr>
          <w:p w14:paraId="018D5F16" w14:textId="77777777" w:rsidR="009B411F" w:rsidRPr="002B2585" w:rsidRDefault="009B411F" w:rsidP="00151FC7">
            <w:pPr>
              <w:pStyle w:val="AMODTable"/>
            </w:pPr>
            <w:r w:rsidRPr="002B2585">
              <w:t>Second engineer</w:t>
            </w:r>
          </w:p>
        </w:tc>
        <w:tc>
          <w:tcPr>
            <w:tcW w:w="3780" w:type="dxa"/>
            <w:vAlign w:val="center"/>
          </w:tcPr>
          <w:p w14:paraId="27857415" w14:textId="77777777" w:rsidR="009B411F" w:rsidRPr="00C16B41" w:rsidRDefault="009B411F" w:rsidP="009B411F">
            <w:pPr>
              <w:pStyle w:val="AMODTable"/>
              <w:jc w:val="center"/>
            </w:pPr>
            <w:r w:rsidRPr="00C16B41">
              <w:t>880.40</w:t>
            </w:r>
          </w:p>
        </w:tc>
      </w:tr>
      <w:tr w:rsidR="009B411F" w:rsidRPr="002B2585" w14:paraId="0D6A81FA" w14:textId="77777777" w:rsidTr="009B411F">
        <w:tc>
          <w:tcPr>
            <w:tcW w:w="3469" w:type="dxa"/>
          </w:tcPr>
          <w:p w14:paraId="69B33596" w14:textId="77777777" w:rsidR="009B411F" w:rsidRPr="002B2585" w:rsidRDefault="009B411F" w:rsidP="00151FC7">
            <w:pPr>
              <w:pStyle w:val="AMODTable"/>
            </w:pPr>
            <w:r w:rsidRPr="002B2585">
              <w:t>Second operator</w:t>
            </w:r>
          </w:p>
        </w:tc>
        <w:tc>
          <w:tcPr>
            <w:tcW w:w="3780" w:type="dxa"/>
            <w:vAlign w:val="center"/>
          </w:tcPr>
          <w:p w14:paraId="1B1B9D34" w14:textId="77777777" w:rsidR="009B411F" w:rsidRPr="00C16B41" w:rsidRDefault="009B411F" w:rsidP="009B411F">
            <w:pPr>
              <w:pStyle w:val="AMODTable"/>
              <w:jc w:val="center"/>
            </w:pPr>
            <w:r w:rsidRPr="00C16B41">
              <w:t>880.40</w:t>
            </w:r>
          </w:p>
        </w:tc>
      </w:tr>
      <w:tr w:rsidR="009B411F" w:rsidRPr="002B2585" w14:paraId="6006C1D6" w14:textId="77777777" w:rsidTr="009B411F">
        <w:tc>
          <w:tcPr>
            <w:tcW w:w="3469" w:type="dxa"/>
          </w:tcPr>
          <w:p w14:paraId="4A08FC22" w14:textId="77777777" w:rsidR="009B411F" w:rsidRPr="002B2585" w:rsidRDefault="009B411F" w:rsidP="00151FC7">
            <w:pPr>
              <w:pStyle w:val="AMODTable"/>
            </w:pPr>
            <w:r w:rsidRPr="002B2585">
              <w:t>Leading hand (reclamation)</w:t>
            </w:r>
          </w:p>
        </w:tc>
        <w:tc>
          <w:tcPr>
            <w:tcW w:w="3780" w:type="dxa"/>
            <w:vAlign w:val="center"/>
          </w:tcPr>
          <w:p w14:paraId="55BD738D" w14:textId="77777777" w:rsidR="009B411F" w:rsidRPr="00C16B41" w:rsidRDefault="009B411F" w:rsidP="009B411F">
            <w:pPr>
              <w:pStyle w:val="AMODTable"/>
              <w:jc w:val="center"/>
            </w:pPr>
            <w:r w:rsidRPr="00C16B41">
              <w:t>880.40</w:t>
            </w:r>
          </w:p>
        </w:tc>
      </w:tr>
      <w:tr w:rsidR="009B411F" w:rsidRPr="002B2585" w14:paraId="27369575" w14:textId="77777777" w:rsidTr="009B411F">
        <w:tc>
          <w:tcPr>
            <w:tcW w:w="3469" w:type="dxa"/>
          </w:tcPr>
          <w:p w14:paraId="7E4711DE" w14:textId="77777777" w:rsidR="009B411F" w:rsidRPr="002B2585" w:rsidRDefault="009B411F" w:rsidP="00151FC7">
            <w:pPr>
              <w:pStyle w:val="AMODTable"/>
            </w:pPr>
            <w:r w:rsidRPr="002B2585">
              <w:t>Driller</w:t>
            </w:r>
          </w:p>
        </w:tc>
        <w:tc>
          <w:tcPr>
            <w:tcW w:w="3780" w:type="dxa"/>
            <w:vAlign w:val="center"/>
          </w:tcPr>
          <w:p w14:paraId="07857DC5" w14:textId="77777777" w:rsidR="009B411F" w:rsidRPr="00C16B41" w:rsidRDefault="009B411F" w:rsidP="009B411F">
            <w:pPr>
              <w:pStyle w:val="AMODTable"/>
              <w:jc w:val="center"/>
            </w:pPr>
            <w:r w:rsidRPr="00C16B41">
              <w:t>856.80</w:t>
            </w:r>
          </w:p>
        </w:tc>
      </w:tr>
      <w:tr w:rsidR="009B411F" w:rsidRPr="002B2585" w14:paraId="31D35BD4" w14:textId="77777777" w:rsidTr="009B411F">
        <w:tc>
          <w:tcPr>
            <w:tcW w:w="3469" w:type="dxa"/>
          </w:tcPr>
          <w:p w14:paraId="74106764" w14:textId="77777777" w:rsidR="009B411F" w:rsidRPr="002B2585" w:rsidRDefault="009B411F" w:rsidP="00151FC7">
            <w:pPr>
              <w:pStyle w:val="AMODTable"/>
            </w:pPr>
            <w:r w:rsidRPr="002B2585">
              <w:t>Third engineer</w:t>
            </w:r>
          </w:p>
        </w:tc>
        <w:tc>
          <w:tcPr>
            <w:tcW w:w="3780" w:type="dxa"/>
            <w:vAlign w:val="center"/>
          </w:tcPr>
          <w:p w14:paraId="345B68E1" w14:textId="77777777" w:rsidR="009B411F" w:rsidRPr="00C16B41" w:rsidRDefault="009B411F" w:rsidP="009B411F">
            <w:pPr>
              <w:pStyle w:val="AMODTable"/>
              <w:jc w:val="center"/>
            </w:pPr>
            <w:r w:rsidRPr="00C16B41">
              <w:t>841.30</w:t>
            </w:r>
          </w:p>
        </w:tc>
      </w:tr>
      <w:tr w:rsidR="009B411F" w:rsidRPr="002B2585" w14:paraId="15370194" w14:textId="77777777" w:rsidTr="009B411F">
        <w:tc>
          <w:tcPr>
            <w:tcW w:w="3469" w:type="dxa"/>
          </w:tcPr>
          <w:p w14:paraId="14769090" w14:textId="77777777" w:rsidR="009B411F" w:rsidRPr="002B2585" w:rsidRDefault="009B411F" w:rsidP="00151FC7">
            <w:pPr>
              <w:pStyle w:val="AMODTable"/>
            </w:pPr>
            <w:proofErr w:type="spellStart"/>
            <w:r w:rsidRPr="002B2585">
              <w:t>Dredgehand</w:t>
            </w:r>
            <w:proofErr w:type="spellEnd"/>
          </w:p>
        </w:tc>
        <w:tc>
          <w:tcPr>
            <w:tcW w:w="3780" w:type="dxa"/>
            <w:vAlign w:val="center"/>
          </w:tcPr>
          <w:p w14:paraId="23948ECD" w14:textId="77777777" w:rsidR="009B411F" w:rsidRPr="00C16B41" w:rsidRDefault="009B411F" w:rsidP="009B411F">
            <w:pPr>
              <w:pStyle w:val="AMODTable"/>
              <w:jc w:val="center"/>
            </w:pPr>
            <w:r w:rsidRPr="00C16B41">
              <w:t>827.50</w:t>
            </w:r>
          </w:p>
        </w:tc>
      </w:tr>
      <w:tr w:rsidR="009B411F" w:rsidRPr="002B2585" w14:paraId="28918C56" w14:textId="77777777" w:rsidTr="009B411F">
        <w:tc>
          <w:tcPr>
            <w:tcW w:w="3469" w:type="dxa"/>
          </w:tcPr>
          <w:p w14:paraId="7A443998" w14:textId="77777777" w:rsidR="009B411F" w:rsidRPr="002B2585" w:rsidRDefault="009B411F" w:rsidP="00151FC7">
            <w:pPr>
              <w:pStyle w:val="AMODTable"/>
            </w:pPr>
            <w:r w:rsidRPr="002B2585">
              <w:t>Greaser</w:t>
            </w:r>
          </w:p>
        </w:tc>
        <w:tc>
          <w:tcPr>
            <w:tcW w:w="3780" w:type="dxa"/>
            <w:vAlign w:val="center"/>
          </w:tcPr>
          <w:p w14:paraId="26626A37" w14:textId="77777777" w:rsidR="009B411F" w:rsidRPr="00C16B41" w:rsidRDefault="009B411F" w:rsidP="009B411F">
            <w:pPr>
              <w:pStyle w:val="AMODTable"/>
              <w:jc w:val="center"/>
            </w:pPr>
            <w:r w:rsidRPr="00C16B41">
              <w:t>827.50</w:t>
            </w:r>
          </w:p>
        </w:tc>
      </w:tr>
      <w:tr w:rsidR="009B411F" w:rsidRPr="002B2585" w14:paraId="2F9EE848" w14:textId="77777777" w:rsidTr="009B411F">
        <w:tc>
          <w:tcPr>
            <w:tcW w:w="3469" w:type="dxa"/>
          </w:tcPr>
          <w:p w14:paraId="72C1763D" w14:textId="77777777" w:rsidR="009B411F" w:rsidRPr="002B2585" w:rsidRDefault="009B411F" w:rsidP="00151FC7">
            <w:pPr>
              <w:pStyle w:val="AMODTable"/>
            </w:pPr>
            <w:r w:rsidRPr="002B2585">
              <w:t>Assistant driller</w:t>
            </w:r>
          </w:p>
        </w:tc>
        <w:tc>
          <w:tcPr>
            <w:tcW w:w="3780" w:type="dxa"/>
            <w:vAlign w:val="center"/>
          </w:tcPr>
          <w:p w14:paraId="02E1E871" w14:textId="77777777" w:rsidR="009B411F" w:rsidRPr="00C16B41" w:rsidRDefault="009B411F" w:rsidP="009B411F">
            <w:pPr>
              <w:pStyle w:val="AMODTable"/>
              <w:jc w:val="center"/>
            </w:pPr>
            <w:r w:rsidRPr="00C16B41">
              <w:t>827.50</w:t>
            </w:r>
          </w:p>
        </w:tc>
      </w:tr>
      <w:tr w:rsidR="009B411F" w:rsidRPr="002B2585" w14:paraId="2D475A9A" w14:textId="77777777" w:rsidTr="009B411F">
        <w:tc>
          <w:tcPr>
            <w:tcW w:w="3469" w:type="dxa"/>
          </w:tcPr>
          <w:p w14:paraId="7E41D298" w14:textId="77777777" w:rsidR="009B411F" w:rsidRPr="002B2585" w:rsidRDefault="009B411F" w:rsidP="00151FC7">
            <w:pPr>
              <w:pStyle w:val="AMODTable"/>
            </w:pPr>
            <w:r w:rsidRPr="002B2585">
              <w:t>Crew attendant</w:t>
            </w:r>
          </w:p>
        </w:tc>
        <w:tc>
          <w:tcPr>
            <w:tcW w:w="3780" w:type="dxa"/>
            <w:vAlign w:val="center"/>
          </w:tcPr>
          <w:p w14:paraId="3E390A27" w14:textId="77777777" w:rsidR="009B411F" w:rsidRDefault="009B411F" w:rsidP="009B411F">
            <w:pPr>
              <w:pStyle w:val="AMODTable"/>
              <w:jc w:val="center"/>
            </w:pPr>
            <w:r w:rsidRPr="00C16B41">
              <w:t>827.50</w:t>
            </w:r>
          </w:p>
        </w:tc>
      </w:tr>
    </w:tbl>
    <w:p w14:paraId="256B9705" w14:textId="7CA467BE" w:rsidR="00032C8B" w:rsidRPr="004871D7" w:rsidRDefault="00032C8B" w:rsidP="00032C8B">
      <w:pPr>
        <w:pStyle w:val="History"/>
      </w:pPr>
      <w:bookmarkStart w:id="94" w:name="_Ref230580969"/>
      <w:r w:rsidRPr="004871D7">
        <w:t xml:space="preserve">[14.2 varied by </w:t>
      </w:r>
      <w:hyperlink r:id="rId95" w:history="1">
        <w:r w:rsidRPr="004871D7">
          <w:rPr>
            <w:rStyle w:val="Hyperlink"/>
          </w:rPr>
          <w:t>PR997990</w:t>
        </w:r>
      </w:hyperlink>
      <w:r w:rsidRPr="004871D7">
        <w:t xml:space="preserve">, </w:t>
      </w:r>
      <w:hyperlink r:id="rId96" w:history="1">
        <w:r w:rsidRPr="004871D7">
          <w:rPr>
            <w:rStyle w:val="Hyperlink"/>
          </w:rPr>
          <w:t>PR509116</w:t>
        </w:r>
      </w:hyperlink>
      <w:r w:rsidRPr="004871D7">
        <w:t xml:space="preserve">, </w:t>
      </w:r>
      <w:hyperlink r:id="rId97" w:history="1">
        <w:r w:rsidRPr="004871D7">
          <w:rPr>
            <w:rStyle w:val="Hyperlink"/>
          </w:rPr>
          <w:t>PR522947</w:t>
        </w:r>
      </w:hyperlink>
      <w:r w:rsidRPr="004871D7">
        <w:t xml:space="preserve">, </w:t>
      </w:r>
      <w:hyperlink r:id="rId98" w:history="1">
        <w:r w:rsidRPr="004871D7">
          <w:rPr>
            <w:rStyle w:val="Hyperlink"/>
          </w:rPr>
          <w:t>PR536750</w:t>
        </w:r>
      </w:hyperlink>
      <w:r w:rsidR="00E8624D">
        <w:t xml:space="preserve">, </w:t>
      </w:r>
      <w:hyperlink r:id="rId99" w:history="1">
        <w:r w:rsidR="00E8624D" w:rsidRPr="00E8624D">
          <w:rPr>
            <w:rStyle w:val="Hyperlink"/>
          </w:rPr>
          <w:t>PR551673</w:t>
        </w:r>
      </w:hyperlink>
      <w:r w:rsidR="00DA2EBD">
        <w:t>,</w:t>
      </w:r>
      <w:r w:rsidRPr="004871D7">
        <w:t xml:space="preserve"> </w:t>
      </w:r>
      <w:hyperlink r:id="rId100" w:history="1">
        <w:r w:rsidR="00DA2EBD" w:rsidRPr="00DA2EBD">
          <w:rPr>
            <w:rStyle w:val="Hyperlink"/>
          </w:rPr>
          <w:t>PR566763</w:t>
        </w:r>
      </w:hyperlink>
      <w:r w:rsidR="00A34250" w:rsidRPr="00A34250">
        <w:rPr>
          <w:rStyle w:val="Hyperlink"/>
          <w:color w:val="auto"/>
          <w:u w:val="none"/>
        </w:rPr>
        <w:t xml:space="preserve">, </w:t>
      </w:r>
      <w:hyperlink r:id="rId101" w:history="1">
        <w:r w:rsidR="00A34250" w:rsidRPr="00BC4943">
          <w:rPr>
            <w:rStyle w:val="Hyperlink"/>
          </w:rPr>
          <w:t>PR579866</w:t>
        </w:r>
      </w:hyperlink>
      <w:r w:rsidR="00DC1993" w:rsidRPr="00DC1993">
        <w:rPr>
          <w:rStyle w:val="Hyperlink"/>
          <w:color w:val="auto"/>
          <w:u w:val="none"/>
        </w:rPr>
        <w:t xml:space="preserve">, </w:t>
      </w:r>
      <w:hyperlink r:id="rId102" w:history="1">
        <w:r w:rsidR="00DC1993">
          <w:rPr>
            <w:rStyle w:val="Hyperlink"/>
          </w:rPr>
          <w:t>PR592185</w:t>
        </w:r>
      </w:hyperlink>
      <w:r w:rsidR="00F91C70" w:rsidRPr="00F91C70">
        <w:rPr>
          <w:rStyle w:val="Hyperlink"/>
          <w:color w:val="auto"/>
          <w:u w:val="none"/>
        </w:rPr>
        <w:t xml:space="preserve">, </w:t>
      </w:r>
      <w:hyperlink r:id="rId103" w:history="1">
        <w:r w:rsidR="00095068">
          <w:rPr>
            <w:rStyle w:val="Hyperlink"/>
          </w:rPr>
          <w:t>PR606410</w:t>
        </w:r>
      </w:hyperlink>
      <w:r w:rsidR="00DA73AF">
        <w:t xml:space="preserve">, </w:t>
      </w:r>
      <w:hyperlink r:id="rId104" w:history="1">
        <w:r w:rsidR="00DA73AF" w:rsidRPr="000C5D00">
          <w:rPr>
            <w:rStyle w:val="Hyperlink"/>
          </w:rPr>
          <w:t>PR707498</w:t>
        </w:r>
      </w:hyperlink>
      <w:r w:rsidR="00DA73AF">
        <w:t xml:space="preserve"> </w:t>
      </w:r>
      <w:proofErr w:type="spellStart"/>
      <w:r w:rsidR="00DA73AF">
        <w:t>p</w:t>
      </w:r>
      <w:r w:rsidR="00DA73AF" w:rsidRPr="004871D7">
        <w:t>pc</w:t>
      </w:r>
      <w:proofErr w:type="spellEnd"/>
      <w:r w:rsidR="00DA73AF" w:rsidRPr="004871D7">
        <w:t xml:space="preserve"> 01Jul1</w:t>
      </w:r>
      <w:r w:rsidR="00DA73AF">
        <w:t>9</w:t>
      </w:r>
      <w:r w:rsidR="00DA73AF" w:rsidRPr="004871D7">
        <w:t>]</w:t>
      </w:r>
    </w:p>
    <w:p w14:paraId="2B8D62D3" w14:textId="77777777" w:rsidR="00950A01" w:rsidRPr="004871D7" w:rsidRDefault="00950A01" w:rsidP="00950A01">
      <w:pPr>
        <w:pStyle w:val="Level2"/>
      </w:pPr>
      <w:bookmarkStart w:id="95" w:name="_Ref378068856"/>
      <w:r w:rsidRPr="004871D7">
        <w:t xml:space="preserve">A full-time adult employee engaged on a dredge other than a non-propelled dredge </w:t>
      </w:r>
      <w:r w:rsidR="00A905D9" w:rsidRPr="004871D7">
        <w:t xml:space="preserve">that is not fully operational </w:t>
      </w:r>
      <w:r w:rsidRPr="004871D7">
        <w:t>must be paid a minimum weekly rate as set out below:</w:t>
      </w:r>
      <w:bookmarkEnd w:id="94"/>
      <w:bookmarkEnd w:id="95"/>
    </w:p>
    <w:tbl>
      <w:tblPr>
        <w:tblW w:w="0" w:type="auto"/>
        <w:tblInd w:w="851" w:type="dxa"/>
        <w:tblCellMar>
          <w:left w:w="0" w:type="dxa"/>
          <w:right w:w="170" w:type="dxa"/>
        </w:tblCellMar>
        <w:tblLook w:val="01E0" w:firstRow="1" w:lastRow="1" w:firstColumn="1" w:lastColumn="1" w:noHBand="0" w:noVBand="0"/>
      </w:tblPr>
      <w:tblGrid>
        <w:gridCol w:w="4254"/>
        <w:gridCol w:w="4136"/>
      </w:tblGrid>
      <w:tr w:rsidR="00950A01" w:rsidRPr="002B2585" w14:paraId="289932A0" w14:textId="77777777" w:rsidTr="00FA45BB">
        <w:trPr>
          <w:cantSplit/>
          <w:tblHeader/>
        </w:trPr>
        <w:tc>
          <w:tcPr>
            <w:tcW w:w="4254" w:type="dxa"/>
          </w:tcPr>
          <w:p w14:paraId="6A15017B" w14:textId="77777777" w:rsidR="00950A01" w:rsidRPr="002B2585" w:rsidRDefault="001F6C7A" w:rsidP="00CD5C3D">
            <w:pPr>
              <w:pStyle w:val="AMODTable"/>
              <w:rPr>
                <w:b/>
              </w:rPr>
            </w:pPr>
            <w:r w:rsidRPr="002B2585">
              <w:rPr>
                <w:b/>
              </w:rPr>
              <w:t>Classification</w:t>
            </w:r>
          </w:p>
        </w:tc>
        <w:tc>
          <w:tcPr>
            <w:tcW w:w="4136" w:type="dxa"/>
          </w:tcPr>
          <w:p w14:paraId="42E6BACD" w14:textId="77777777" w:rsidR="00950A01" w:rsidRPr="002B2585" w:rsidRDefault="00950A01" w:rsidP="00CB03CF">
            <w:pPr>
              <w:pStyle w:val="AMODTable"/>
              <w:jc w:val="center"/>
              <w:rPr>
                <w:b/>
              </w:rPr>
            </w:pPr>
            <w:r w:rsidRPr="002B2585">
              <w:rPr>
                <w:b/>
              </w:rPr>
              <w:t>Minimum weekly rate</w:t>
            </w:r>
            <w:r w:rsidR="00CB03CF">
              <w:rPr>
                <w:b/>
              </w:rPr>
              <w:br/>
            </w:r>
            <w:r w:rsidRPr="002B2585">
              <w:rPr>
                <w:b/>
              </w:rPr>
              <w:t>$</w:t>
            </w:r>
          </w:p>
        </w:tc>
      </w:tr>
      <w:tr w:rsidR="00E93CAA" w:rsidRPr="002B2585" w14:paraId="696947E4" w14:textId="77777777" w:rsidTr="00685158">
        <w:tc>
          <w:tcPr>
            <w:tcW w:w="4254" w:type="dxa"/>
          </w:tcPr>
          <w:p w14:paraId="1837EA09" w14:textId="77777777" w:rsidR="00E93CAA" w:rsidRPr="002B2585" w:rsidRDefault="00E93CAA" w:rsidP="00B27F6F">
            <w:pPr>
              <w:pStyle w:val="AMODTable"/>
            </w:pPr>
            <w:r w:rsidRPr="002B2585">
              <w:t>Trailer master</w:t>
            </w:r>
          </w:p>
        </w:tc>
        <w:tc>
          <w:tcPr>
            <w:tcW w:w="4136" w:type="dxa"/>
            <w:vAlign w:val="center"/>
          </w:tcPr>
          <w:p w14:paraId="341A20CE" w14:textId="77777777" w:rsidR="00E93CAA" w:rsidRPr="0066446D" w:rsidRDefault="00E93CAA" w:rsidP="00685158">
            <w:pPr>
              <w:pStyle w:val="AMODTable"/>
              <w:jc w:val="center"/>
            </w:pPr>
            <w:r w:rsidRPr="0066446D">
              <w:t>1044.10</w:t>
            </w:r>
          </w:p>
        </w:tc>
      </w:tr>
      <w:tr w:rsidR="00E93CAA" w:rsidRPr="002B2585" w14:paraId="0253F190" w14:textId="77777777" w:rsidTr="00685158">
        <w:tc>
          <w:tcPr>
            <w:tcW w:w="4254" w:type="dxa"/>
          </w:tcPr>
          <w:p w14:paraId="06F7D37E" w14:textId="77777777" w:rsidR="00E93CAA" w:rsidRPr="002B2585" w:rsidRDefault="00E93CAA" w:rsidP="00B27F6F">
            <w:pPr>
              <w:pStyle w:val="AMODTable"/>
            </w:pPr>
            <w:r w:rsidRPr="002B2585">
              <w:t>Chief engineer</w:t>
            </w:r>
          </w:p>
        </w:tc>
        <w:tc>
          <w:tcPr>
            <w:tcW w:w="4136" w:type="dxa"/>
            <w:vAlign w:val="center"/>
          </w:tcPr>
          <w:p w14:paraId="6C793E32" w14:textId="77777777" w:rsidR="00E93CAA" w:rsidRPr="0066446D" w:rsidRDefault="00E93CAA" w:rsidP="00685158">
            <w:pPr>
              <w:pStyle w:val="AMODTable"/>
              <w:jc w:val="center"/>
            </w:pPr>
            <w:r w:rsidRPr="0066446D">
              <w:t>1044.10</w:t>
            </w:r>
          </w:p>
        </w:tc>
      </w:tr>
      <w:tr w:rsidR="00E93CAA" w:rsidRPr="002B2585" w14:paraId="4AE2358B" w14:textId="77777777" w:rsidTr="00685158">
        <w:tc>
          <w:tcPr>
            <w:tcW w:w="4254" w:type="dxa"/>
          </w:tcPr>
          <w:p w14:paraId="6966DC47" w14:textId="77777777" w:rsidR="00E93CAA" w:rsidRPr="002B2585" w:rsidRDefault="00E93CAA" w:rsidP="00B27F6F">
            <w:pPr>
              <w:pStyle w:val="AMODTable"/>
            </w:pPr>
            <w:r w:rsidRPr="002B2585">
              <w:lastRenderedPageBreak/>
              <w:t>Trailer shift master</w:t>
            </w:r>
          </w:p>
        </w:tc>
        <w:tc>
          <w:tcPr>
            <w:tcW w:w="4136" w:type="dxa"/>
            <w:vAlign w:val="center"/>
          </w:tcPr>
          <w:p w14:paraId="2A1D8E20" w14:textId="77777777" w:rsidR="00E93CAA" w:rsidRPr="0066446D" w:rsidRDefault="00E93CAA" w:rsidP="00685158">
            <w:pPr>
              <w:pStyle w:val="AMODTable"/>
              <w:jc w:val="center"/>
            </w:pPr>
            <w:r w:rsidRPr="0066446D">
              <w:t>1015.10</w:t>
            </w:r>
          </w:p>
        </w:tc>
      </w:tr>
      <w:tr w:rsidR="00E93CAA" w:rsidRPr="002B2585" w14:paraId="1D959CE9" w14:textId="77777777" w:rsidTr="00685158">
        <w:tc>
          <w:tcPr>
            <w:tcW w:w="4254" w:type="dxa"/>
          </w:tcPr>
          <w:p w14:paraId="632D001E" w14:textId="77777777" w:rsidR="00E93CAA" w:rsidRPr="002B2585" w:rsidRDefault="00E93CAA" w:rsidP="00B27F6F">
            <w:pPr>
              <w:pStyle w:val="AMODTable"/>
            </w:pPr>
            <w:r w:rsidRPr="002B2585">
              <w:t xml:space="preserve">Tug master </w:t>
            </w:r>
            <w:r w:rsidRPr="002B2585">
              <w:rPr>
                <w:i/>
              </w:rPr>
              <w:t>W.H. Reliance</w:t>
            </w:r>
            <w:r w:rsidRPr="002B2585">
              <w:t xml:space="preserve"> or equivalent</w:t>
            </w:r>
          </w:p>
        </w:tc>
        <w:tc>
          <w:tcPr>
            <w:tcW w:w="4136" w:type="dxa"/>
            <w:vAlign w:val="center"/>
          </w:tcPr>
          <w:p w14:paraId="506A6AF2" w14:textId="77777777" w:rsidR="00E93CAA" w:rsidRPr="0066446D" w:rsidRDefault="00E93CAA" w:rsidP="00685158">
            <w:pPr>
              <w:pStyle w:val="AMODTable"/>
              <w:jc w:val="center"/>
            </w:pPr>
            <w:r w:rsidRPr="0066446D">
              <w:t>1015.10</w:t>
            </w:r>
          </w:p>
        </w:tc>
      </w:tr>
      <w:tr w:rsidR="00E93CAA" w:rsidRPr="002B2585" w14:paraId="09A73AAB" w14:textId="77777777" w:rsidTr="00685158">
        <w:tc>
          <w:tcPr>
            <w:tcW w:w="4254" w:type="dxa"/>
          </w:tcPr>
          <w:p w14:paraId="0FB145B4" w14:textId="77777777" w:rsidR="00E93CAA" w:rsidRPr="002B2585" w:rsidRDefault="00E93CAA" w:rsidP="00B27F6F">
            <w:pPr>
              <w:pStyle w:val="AMODTable"/>
            </w:pPr>
            <w:r w:rsidRPr="002B2585">
              <w:t>First engineer</w:t>
            </w:r>
          </w:p>
        </w:tc>
        <w:tc>
          <w:tcPr>
            <w:tcW w:w="4136" w:type="dxa"/>
            <w:vAlign w:val="center"/>
          </w:tcPr>
          <w:p w14:paraId="1ECBC091" w14:textId="77777777" w:rsidR="00E93CAA" w:rsidRPr="0066446D" w:rsidRDefault="00E93CAA" w:rsidP="00685158">
            <w:pPr>
              <w:pStyle w:val="AMODTable"/>
              <w:jc w:val="center"/>
            </w:pPr>
            <w:r w:rsidRPr="0066446D">
              <w:t>1015.10</w:t>
            </w:r>
          </w:p>
        </w:tc>
      </w:tr>
      <w:tr w:rsidR="00E93CAA" w:rsidRPr="002B2585" w14:paraId="276CEC3A" w14:textId="77777777" w:rsidTr="00685158">
        <w:tc>
          <w:tcPr>
            <w:tcW w:w="4254" w:type="dxa"/>
          </w:tcPr>
          <w:p w14:paraId="6F826A3D" w14:textId="77777777" w:rsidR="00E93CAA" w:rsidRPr="002B2585" w:rsidRDefault="00E93CAA" w:rsidP="00B27F6F">
            <w:pPr>
              <w:pStyle w:val="AMODTable"/>
            </w:pPr>
            <w:r w:rsidRPr="002B2585">
              <w:t xml:space="preserve">Electrical engineer </w:t>
            </w:r>
            <w:smartTag w:uri="urn:schemas-microsoft-com:office:smarttags" w:element="place">
              <w:smartTag w:uri="urn:schemas-microsoft-com:office:smarttags" w:element="PlaceName">
                <w:r w:rsidRPr="002B2585">
                  <w:rPr>
                    <w:i/>
                  </w:rPr>
                  <w:t>Humber</w:t>
                </w:r>
              </w:smartTag>
              <w:r w:rsidRPr="002B2585">
                <w:rPr>
                  <w:i/>
                </w:rPr>
                <w:t xml:space="preserve"> </w:t>
              </w:r>
              <w:smartTag w:uri="urn:schemas-microsoft-com:office:smarttags" w:element="PlaceType">
                <w:r w:rsidRPr="002B2585">
                  <w:rPr>
                    <w:i/>
                  </w:rPr>
                  <w:t>River</w:t>
                </w:r>
              </w:smartTag>
            </w:smartTag>
            <w:r w:rsidRPr="002B2585">
              <w:rPr>
                <w:i/>
              </w:rPr>
              <w:t xml:space="preserve"> </w:t>
            </w:r>
            <w:r w:rsidRPr="002B2585">
              <w:t>or equivalent</w:t>
            </w:r>
          </w:p>
        </w:tc>
        <w:tc>
          <w:tcPr>
            <w:tcW w:w="4136" w:type="dxa"/>
            <w:vAlign w:val="center"/>
          </w:tcPr>
          <w:p w14:paraId="7932A83C" w14:textId="77777777" w:rsidR="00E93CAA" w:rsidRPr="0066446D" w:rsidRDefault="00E93CAA" w:rsidP="00685158">
            <w:pPr>
              <w:pStyle w:val="AMODTable"/>
              <w:jc w:val="center"/>
            </w:pPr>
            <w:r w:rsidRPr="0066446D">
              <w:t>1015.10</w:t>
            </w:r>
          </w:p>
        </w:tc>
      </w:tr>
      <w:tr w:rsidR="00E93CAA" w:rsidRPr="002B2585" w14:paraId="39B8FDBD" w14:textId="77777777" w:rsidTr="00685158">
        <w:tc>
          <w:tcPr>
            <w:tcW w:w="4254" w:type="dxa"/>
          </w:tcPr>
          <w:p w14:paraId="18AF2C3D" w14:textId="77777777" w:rsidR="00E93CAA" w:rsidRPr="002B2585" w:rsidRDefault="00E93CAA" w:rsidP="00B27F6F">
            <w:pPr>
              <w:pStyle w:val="AMODTable"/>
            </w:pPr>
            <w:r w:rsidRPr="002B2585">
              <w:t>Trailer mate</w:t>
            </w:r>
          </w:p>
        </w:tc>
        <w:tc>
          <w:tcPr>
            <w:tcW w:w="4136" w:type="dxa"/>
            <w:vAlign w:val="center"/>
          </w:tcPr>
          <w:p w14:paraId="1340D85C" w14:textId="77777777" w:rsidR="00E93CAA" w:rsidRPr="0066446D" w:rsidRDefault="00E93CAA" w:rsidP="00685158">
            <w:pPr>
              <w:pStyle w:val="AMODTable"/>
              <w:jc w:val="center"/>
            </w:pPr>
            <w:r w:rsidRPr="0066446D">
              <w:t>933.40</w:t>
            </w:r>
          </w:p>
        </w:tc>
      </w:tr>
      <w:tr w:rsidR="00E93CAA" w:rsidRPr="002B2585" w14:paraId="1CDCAC05" w14:textId="77777777" w:rsidTr="00685158">
        <w:tc>
          <w:tcPr>
            <w:tcW w:w="4254" w:type="dxa"/>
          </w:tcPr>
          <w:p w14:paraId="08EB1DF8" w14:textId="77777777" w:rsidR="00E93CAA" w:rsidRPr="002B2585" w:rsidRDefault="00E93CAA" w:rsidP="00B27F6F">
            <w:pPr>
              <w:pStyle w:val="AMODTable"/>
            </w:pPr>
            <w:r w:rsidRPr="002B2585">
              <w:t>Tug master, tug engineer</w:t>
            </w:r>
          </w:p>
        </w:tc>
        <w:tc>
          <w:tcPr>
            <w:tcW w:w="4136" w:type="dxa"/>
            <w:vAlign w:val="center"/>
          </w:tcPr>
          <w:p w14:paraId="3EE9728F" w14:textId="77777777" w:rsidR="00E93CAA" w:rsidRPr="0066446D" w:rsidRDefault="00E93CAA" w:rsidP="00685158">
            <w:pPr>
              <w:pStyle w:val="AMODTable"/>
              <w:jc w:val="center"/>
            </w:pPr>
            <w:r w:rsidRPr="0066446D">
              <w:t>933.40</w:t>
            </w:r>
          </w:p>
        </w:tc>
      </w:tr>
      <w:tr w:rsidR="00E93CAA" w:rsidRPr="002B2585" w14:paraId="54EC64EE" w14:textId="77777777" w:rsidTr="00685158">
        <w:tc>
          <w:tcPr>
            <w:tcW w:w="4254" w:type="dxa"/>
          </w:tcPr>
          <w:p w14:paraId="58C00E03" w14:textId="77777777" w:rsidR="00E93CAA" w:rsidRPr="002B2585" w:rsidRDefault="00E93CAA" w:rsidP="00B27F6F">
            <w:pPr>
              <w:pStyle w:val="AMODTable"/>
            </w:pPr>
            <w:r w:rsidRPr="002B2585">
              <w:t>Second engineer, electrical engineer</w:t>
            </w:r>
          </w:p>
        </w:tc>
        <w:tc>
          <w:tcPr>
            <w:tcW w:w="4136" w:type="dxa"/>
            <w:vAlign w:val="center"/>
          </w:tcPr>
          <w:p w14:paraId="5AE66CE5" w14:textId="77777777" w:rsidR="00E93CAA" w:rsidRPr="0066446D" w:rsidRDefault="00E93CAA" w:rsidP="00685158">
            <w:pPr>
              <w:pStyle w:val="AMODTable"/>
              <w:jc w:val="center"/>
            </w:pPr>
            <w:r w:rsidRPr="0066446D">
              <w:t>933.40</w:t>
            </w:r>
          </w:p>
        </w:tc>
      </w:tr>
      <w:tr w:rsidR="00E93CAA" w:rsidRPr="002B2585" w14:paraId="1E88B915" w14:textId="77777777" w:rsidTr="00685158">
        <w:tc>
          <w:tcPr>
            <w:tcW w:w="4254" w:type="dxa"/>
          </w:tcPr>
          <w:p w14:paraId="0BE8F334" w14:textId="77777777" w:rsidR="00E93CAA" w:rsidRPr="002B2585" w:rsidRDefault="00E93CAA" w:rsidP="00B27F6F">
            <w:pPr>
              <w:pStyle w:val="AMODTable"/>
              <w:rPr>
                <w:lang w:val="de-DE"/>
              </w:rPr>
            </w:pPr>
            <w:r w:rsidRPr="002B2585">
              <w:rPr>
                <w:lang w:val="de-DE"/>
              </w:rPr>
              <w:t>Pump operator, welder, deckhand/welder, dredgehand/welder</w:t>
            </w:r>
          </w:p>
        </w:tc>
        <w:tc>
          <w:tcPr>
            <w:tcW w:w="4136" w:type="dxa"/>
            <w:vAlign w:val="center"/>
          </w:tcPr>
          <w:p w14:paraId="02C6C538" w14:textId="77777777" w:rsidR="00E93CAA" w:rsidRPr="0066446D" w:rsidRDefault="00E93CAA" w:rsidP="00685158">
            <w:pPr>
              <w:pStyle w:val="AMODTable"/>
              <w:jc w:val="center"/>
            </w:pPr>
            <w:r w:rsidRPr="0066446D">
              <w:t>933.40</w:t>
            </w:r>
          </w:p>
        </w:tc>
      </w:tr>
      <w:tr w:rsidR="00E93CAA" w:rsidRPr="002B2585" w14:paraId="7EF50C12" w14:textId="77777777" w:rsidTr="00685158">
        <w:tc>
          <w:tcPr>
            <w:tcW w:w="4254" w:type="dxa"/>
          </w:tcPr>
          <w:p w14:paraId="7E3115E5" w14:textId="77777777" w:rsidR="00E93CAA" w:rsidRPr="002B2585" w:rsidRDefault="00E93CAA" w:rsidP="00B27F6F">
            <w:pPr>
              <w:pStyle w:val="AMODTable"/>
            </w:pPr>
            <w:r w:rsidRPr="002B2585">
              <w:t>Bosun/driller</w:t>
            </w:r>
          </w:p>
        </w:tc>
        <w:tc>
          <w:tcPr>
            <w:tcW w:w="4136" w:type="dxa"/>
            <w:vAlign w:val="center"/>
          </w:tcPr>
          <w:p w14:paraId="3C21FD09" w14:textId="77777777" w:rsidR="00E93CAA" w:rsidRPr="0066446D" w:rsidRDefault="00E93CAA" w:rsidP="00685158">
            <w:pPr>
              <w:pStyle w:val="AMODTable"/>
              <w:jc w:val="center"/>
            </w:pPr>
            <w:r w:rsidRPr="0066446D">
              <w:t>933.40</w:t>
            </w:r>
          </w:p>
        </w:tc>
      </w:tr>
      <w:tr w:rsidR="00E93CAA" w:rsidRPr="002B2585" w14:paraId="08359CC2" w14:textId="77777777" w:rsidTr="00685158">
        <w:tc>
          <w:tcPr>
            <w:tcW w:w="4254" w:type="dxa"/>
          </w:tcPr>
          <w:p w14:paraId="19DD0B86" w14:textId="77777777" w:rsidR="00E93CAA" w:rsidRPr="002B2585" w:rsidRDefault="00E93CAA" w:rsidP="00B27F6F">
            <w:pPr>
              <w:pStyle w:val="AMODTable"/>
            </w:pPr>
            <w:r w:rsidRPr="002B2585">
              <w:t>Launch driver</w:t>
            </w:r>
          </w:p>
        </w:tc>
        <w:tc>
          <w:tcPr>
            <w:tcW w:w="4136" w:type="dxa"/>
            <w:vAlign w:val="center"/>
          </w:tcPr>
          <w:p w14:paraId="500FC641" w14:textId="77777777" w:rsidR="00E93CAA" w:rsidRPr="0066446D" w:rsidRDefault="00E93CAA" w:rsidP="00685158">
            <w:pPr>
              <w:pStyle w:val="AMODTable"/>
              <w:jc w:val="center"/>
            </w:pPr>
            <w:r w:rsidRPr="0066446D">
              <w:t>904.50</w:t>
            </w:r>
          </w:p>
        </w:tc>
      </w:tr>
      <w:tr w:rsidR="00E93CAA" w:rsidRPr="002B2585" w14:paraId="3FCCE5ED" w14:textId="77777777" w:rsidTr="00685158">
        <w:tc>
          <w:tcPr>
            <w:tcW w:w="4254" w:type="dxa"/>
          </w:tcPr>
          <w:p w14:paraId="0BCB7C98" w14:textId="77777777" w:rsidR="00E93CAA" w:rsidRPr="002B2585" w:rsidRDefault="00E93CAA" w:rsidP="00B27F6F">
            <w:pPr>
              <w:pStyle w:val="AMODTable"/>
            </w:pPr>
            <w:r w:rsidRPr="002B2585">
              <w:t>Assistant pump operator</w:t>
            </w:r>
          </w:p>
        </w:tc>
        <w:tc>
          <w:tcPr>
            <w:tcW w:w="4136" w:type="dxa"/>
            <w:vAlign w:val="center"/>
          </w:tcPr>
          <w:p w14:paraId="18779CF3" w14:textId="77777777" w:rsidR="00E93CAA" w:rsidRPr="0066446D" w:rsidRDefault="00E93CAA" w:rsidP="00685158">
            <w:pPr>
              <w:pStyle w:val="AMODTable"/>
              <w:jc w:val="center"/>
            </w:pPr>
            <w:r w:rsidRPr="0066446D">
              <w:t>886.50</w:t>
            </w:r>
          </w:p>
        </w:tc>
      </w:tr>
      <w:tr w:rsidR="00E93CAA" w:rsidRPr="002B2585" w14:paraId="40F4C09C" w14:textId="77777777" w:rsidTr="00685158">
        <w:tc>
          <w:tcPr>
            <w:tcW w:w="4254" w:type="dxa"/>
          </w:tcPr>
          <w:p w14:paraId="329D9229" w14:textId="77777777" w:rsidR="00E93CAA" w:rsidRPr="002B2585" w:rsidRDefault="00E93CAA" w:rsidP="00B27F6F">
            <w:pPr>
              <w:pStyle w:val="AMODTable"/>
            </w:pPr>
            <w:r w:rsidRPr="002B2585">
              <w:t>Driller, deckhand/driller</w:t>
            </w:r>
          </w:p>
        </w:tc>
        <w:tc>
          <w:tcPr>
            <w:tcW w:w="4136" w:type="dxa"/>
            <w:vAlign w:val="center"/>
          </w:tcPr>
          <w:p w14:paraId="61FCF94C" w14:textId="77777777" w:rsidR="00E93CAA" w:rsidRPr="0066446D" w:rsidRDefault="00E93CAA" w:rsidP="00685158">
            <w:pPr>
              <w:pStyle w:val="AMODTable"/>
              <w:jc w:val="center"/>
            </w:pPr>
            <w:r w:rsidRPr="0066446D">
              <w:t>886.50</w:t>
            </w:r>
          </w:p>
        </w:tc>
      </w:tr>
      <w:tr w:rsidR="00E93CAA" w:rsidRPr="002B2585" w14:paraId="2E7EC62C" w14:textId="77777777" w:rsidTr="00685158">
        <w:tc>
          <w:tcPr>
            <w:tcW w:w="4254" w:type="dxa"/>
          </w:tcPr>
          <w:p w14:paraId="088DFF03" w14:textId="77777777" w:rsidR="00E93CAA" w:rsidRPr="002B2585" w:rsidRDefault="00E93CAA" w:rsidP="00B27F6F">
            <w:pPr>
              <w:pStyle w:val="AMODTable"/>
            </w:pPr>
            <w:r w:rsidRPr="002B2585">
              <w:t>Bosun</w:t>
            </w:r>
          </w:p>
        </w:tc>
        <w:tc>
          <w:tcPr>
            <w:tcW w:w="4136" w:type="dxa"/>
            <w:vAlign w:val="center"/>
          </w:tcPr>
          <w:p w14:paraId="4A7CBD80" w14:textId="77777777" w:rsidR="00E93CAA" w:rsidRPr="0066446D" w:rsidRDefault="00E93CAA" w:rsidP="00685158">
            <w:pPr>
              <w:pStyle w:val="AMODTable"/>
              <w:jc w:val="center"/>
            </w:pPr>
            <w:r w:rsidRPr="0066446D">
              <w:t>886.50</w:t>
            </w:r>
          </w:p>
        </w:tc>
      </w:tr>
      <w:tr w:rsidR="00E93CAA" w:rsidRPr="002B2585" w14:paraId="0CC6C2AC" w14:textId="77777777" w:rsidTr="00685158">
        <w:tc>
          <w:tcPr>
            <w:tcW w:w="4254" w:type="dxa"/>
          </w:tcPr>
          <w:p w14:paraId="50854453" w14:textId="77777777" w:rsidR="00E93CAA" w:rsidRPr="002B2585" w:rsidRDefault="00E93CAA" w:rsidP="00B27F6F">
            <w:pPr>
              <w:pStyle w:val="AMODTable"/>
            </w:pPr>
            <w:r w:rsidRPr="002B2585">
              <w:t>Chief cook</w:t>
            </w:r>
          </w:p>
        </w:tc>
        <w:tc>
          <w:tcPr>
            <w:tcW w:w="4136" w:type="dxa"/>
            <w:vAlign w:val="center"/>
          </w:tcPr>
          <w:p w14:paraId="239B02CA" w14:textId="77777777" w:rsidR="00E93CAA" w:rsidRPr="0066446D" w:rsidRDefault="00E93CAA" w:rsidP="00685158">
            <w:pPr>
              <w:pStyle w:val="AMODTable"/>
              <w:jc w:val="center"/>
            </w:pPr>
            <w:r w:rsidRPr="0066446D">
              <w:t>886.50</w:t>
            </w:r>
          </w:p>
        </w:tc>
      </w:tr>
      <w:tr w:rsidR="00E93CAA" w:rsidRPr="002B2585" w14:paraId="4504B4AE" w14:textId="77777777" w:rsidTr="00685158">
        <w:tc>
          <w:tcPr>
            <w:tcW w:w="4254" w:type="dxa"/>
          </w:tcPr>
          <w:p w14:paraId="4026F84E" w14:textId="77777777" w:rsidR="00E93CAA" w:rsidRPr="002B2585" w:rsidRDefault="00E93CAA" w:rsidP="00B27F6F">
            <w:pPr>
              <w:pStyle w:val="AMODTable"/>
            </w:pPr>
            <w:r w:rsidRPr="002B2585">
              <w:t>Deckhand, assistant driller</w:t>
            </w:r>
          </w:p>
        </w:tc>
        <w:tc>
          <w:tcPr>
            <w:tcW w:w="4136" w:type="dxa"/>
            <w:vAlign w:val="center"/>
          </w:tcPr>
          <w:p w14:paraId="3210AE8A" w14:textId="77777777" w:rsidR="00E93CAA" w:rsidRPr="0066446D" w:rsidRDefault="00E93CAA" w:rsidP="00685158">
            <w:pPr>
              <w:pStyle w:val="AMODTable"/>
              <w:jc w:val="center"/>
            </w:pPr>
            <w:r w:rsidRPr="0066446D">
              <w:t>864.90</w:t>
            </w:r>
          </w:p>
        </w:tc>
      </w:tr>
      <w:tr w:rsidR="00E93CAA" w:rsidRPr="002B2585" w14:paraId="0AF3A053" w14:textId="77777777" w:rsidTr="00685158">
        <w:tc>
          <w:tcPr>
            <w:tcW w:w="4254" w:type="dxa"/>
          </w:tcPr>
          <w:p w14:paraId="60945B2A" w14:textId="77777777" w:rsidR="00E93CAA" w:rsidRPr="002B2585" w:rsidRDefault="00E93CAA" w:rsidP="00B27F6F">
            <w:pPr>
              <w:pStyle w:val="AMODTable"/>
            </w:pPr>
            <w:r w:rsidRPr="002B2585">
              <w:t xml:space="preserve">Able seaman, deckhand, </w:t>
            </w:r>
            <w:proofErr w:type="spellStart"/>
            <w:r w:rsidRPr="002B2585">
              <w:t>dredgehand</w:t>
            </w:r>
            <w:proofErr w:type="spellEnd"/>
            <w:r w:rsidRPr="002B2585">
              <w:t>, greaser, firefighter, motorman</w:t>
            </w:r>
          </w:p>
        </w:tc>
        <w:tc>
          <w:tcPr>
            <w:tcW w:w="4136" w:type="dxa"/>
            <w:vAlign w:val="center"/>
          </w:tcPr>
          <w:p w14:paraId="367A3FF0" w14:textId="77777777" w:rsidR="00E93CAA" w:rsidRPr="0066446D" w:rsidRDefault="00E93CAA" w:rsidP="00685158">
            <w:pPr>
              <w:pStyle w:val="AMODTable"/>
              <w:jc w:val="center"/>
            </w:pPr>
            <w:r w:rsidRPr="0066446D">
              <w:t>864.90</w:t>
            </w:r>
          </w:p>
        </w:tc>
      </w:tr>
      <w:tr w:rsidR="00E93CAA" w:rsidRPr="002B2585" w14:paraId="43F3D269" w14:textId="77777777" w:rsidTr="00685158">
        <w:tc>
          <w:tcPr>
            <w:tcW w:w="4254" w:type="dxa"/>
          </w:tcPr>
          <w:p w14:paraId="3F5A443A" w14:textId="77777777" w:rsidR="00E93CAA" w:rsidRPr="002B2585" w:rsidRDefault="00E93CAA" w:rsidP="00A8361C">
            <w:pPr>
              <w:pStyle w:val="AMODTable"/>
              <w:keepNext/>
            </w:pPr>
            <w:r w:rsidRPr="002B2585">
              <w:t>Crew attendant</w:t>
            </w:r>
          </w:p>
        </w:tc>
        <w:tc>
          <w:tcPr>
            <w:tcW w:w="4136" w:type="dxa"/>
            <w:vAlign w:val="center"/>
          </w:tcPr>
          <w:p w14:paraId="04F84821" w14:textId="77777777" w:rsidR="00E93CAA" w:rsidRPr="0066446D" w:rsidRDefault="00E93CAA" w:rsidP="00685158">
            <w:pPr>
              <w:pStyle w:val="AMODTable"/>
              <w:jc w:val="center"/>
            </w:pPr>
            <w:r w:rsidRPr="0066446D">
              <w:t>864.90</w:t>
            </w:r>
          </w:p>
        </w:tc>
      </w:tr>
      <w:tr w:rsidR="00E93CAA" w:rsidRPr="002B2585" w14:paraId="6936E461" w14:textId="77777777" w:rsidTr="00685158">
        <w:tc>
          <w:tcPr>
            <w:tcW w:w="4254" w:type="dxa"/>
          </w:tcPr>
          <w:p w14:paraId="7BDBD75D" w14:textId="77777777" w:rsidR="00E93CAA" w:rsidRPr="002B2585" w:rsidRDefault="00E93CAA" w:rsidP="00B27F6F">
            <w:pPr>
              <w:pStyle w:val="AMODTable"/>
            </w:pPr>
            <w:r w:rsidRPr="002B2585">
              <w:t>Second cook</w:t>
            </w:r>
          </w:p>
        </w:tc>
        <w:tc>
          <w:tcPr>
            <w:tcW w:w="4136" w:type="dxa"/>
            <w:vAlign w:val="center"/>
          </w:tcPr>
          <w:p w14:paraId="3BE20717" w14:textId="77777777" w:rsidR="00E93CAA" w:rsidRDefault="00E93CAA" w:rsidP="00685158">
            <w:pPr>
              <w:pStyle w:val="AMODTable"/>
              <w:jc w:val="center"/>
            </w:pPr>
            <w:r w:rsidRPr="0066446D">
              <w:t>864.90</w:t>
            </w:r>
          </w:p>
        </w:tc>
      </w:tr>
    </w:tbl>
    <w:p w14:paraId="79E45412" w14:textId="23E08A02" w:rsidR="00032C8B" w:rsidRPr="004871D7" w:rsidRDefault="00032C8B" w:rsidP="00032C8B">
      <w:pPr>
        <w:pStyle w:val="History"/>
      </w:pPr>
      <w:bookmarkStart w:id="96" w:name="_Toc224108539"/>
      <w:bookmarkStart w:id="97" w:name="_Toc227913029"/>
      <w:bookmarkStart w:id="98" w:name="_Toc227913128"/>
      <w:r w:rsidRPr="004871D7">
        <w:t xml:space="preserve">[14.3 varied by </w:t>
      </w:r>
      <w:hyperlink r:id="rId105" w:history="1">
        <w:r w:rsidRPr="004871D7">
          <w:rPr>
            <w:rStyle w:val="Hyperlink"/>
          </w:rPr>
          <w:t>PR997990</w:t>
        </w:r>
      </w:hyperlink>
      <w:r w:rsidRPr="004871D7">
        <w:t xml:space="preserve">, </w:t>
      </w:r>
      <w:hyperlink r:id="rId106" w:history="1">
        <w:r w:rsidRPr="004871D7">
          <w:rPr>
            <w:rStyle w:val="Hyperlink"/>
          </w:rPr>
          <w:t>PR509116</w:t>
        </w:r>
      </w:hyperlink>
      <w:r w:rsidRPr="004871D7">
        <w:t xml:space="preserve">, </w:t>
      </w:r>
      <w:hyperlink r:id="rId107" w:history="1">
        <w:r w:rsidRPr="004871D7">
          <w:rPr>
            <w:rStyle w:val="Hyperlink"/>
          </w:rPr>
          <w:t>PR522947</w:t>
        </w:r>
      </w:hyperlink>
      <w:r w:rsidRPr="004871D7">
        <w:t xml:space="preserve">, </w:t>
      </w:r>
      <w:hyperlink r:id="rId108" w:history="1">
        <w:r w:rsidRPr="004871D7">
          <w:rPr>
            <w:rStyle w:val="Hyperlink"/>
          </w:rPr>
          <w:t>PR536750</w:t>
        </w:r>
      </w:hyperlink>
      <w:r w:rsidR="00E8624D">
        <w:t xml:space="preserve">, </w:t>
      </w:r>
      <w:hyperlink r:id="rId109" w:history="1">
        <w:r w:rsidR="00E8624D" w:rsidRPr="00E8624D">
          <w:rPr>
            <w:rStyle w:val="Hyperlink"/>
          </w:rPr>
          <w:t>PR551673</w:t>
        </w:r>
      </w:hyperlink>
      <w:r w:rsidR="00A61026">
        <w:t xml:space="preserve">, </w:t>
      </w:r>
      <w:hyperlink r:id="rId110" w:history="1">
        <w:r w:rsidR="00A61026" w:rsidRPr="00DA2EBD">
          <w:rPr>
            <w:rStyle w:val="Hyperlink"/>
          </w:rPr>
          <w:t>PR566763</w:t>
        </w:r>
      </w:hyperlink>
      <w:r w:rsidR="00A34250" w:rsidRPr="00A34250">
        <w:rPr>
          <w:rStyle w:val="Hyperlink"/>
          <w:color w:val="auto"/>
          <w:u w:val="none"/>
        </w:rPr>
        <w:t xml:space="preserve">, </w:t>
      </w:r>
      <w:hyperlink r:id="rId111" w:history="1">
        <w:r w:rsidR="00A34250" w:rsidRPr="00BC4943">
          <w:rPr>
            <w:rStyle w:val="Hyperlink"/>
          </w:rPr>
          <w:t>PR579866</w:t>
        </w:r>
      </w:hyperlink>
      <w:r w:rsidR="00DC1993" w:rsidRPr="00DC1993">
        <w:rPr>
          <w:rStyle w:val="Hyperlink"/>
          <w:color w:val="auto"/>
          <w:u w:val="none"/>
        </w:rPr>
        <w:t xml:space="preserve">, </w:t>
      </w:r>
      <w:hyperlink r:id="rId112" w:history="1">
        <w:r w:rsidR="00DC1993">
          <w:rPr>
            <w:rStyle w:val="Hyperlink"/>
          </w:rPr>
          <w:t>PR592185</w:t>
        </w:r>
      </w:hyperlink>
      <w:r w:rsidR="00F91C70" w:rsidRPr="00F91C70">
        <w:rPr>
          <w:rStyle w:val="Hyperlink"/>
          <w:color w:val="auto"/>
          <w:u w:val="none"/>
        </w:rPr>
        <w:t xml:space="preserve">, </w:t>
      </w:r>
      <w:hyperlink r:id="rId113" w:history="1">
        <w:r w:rsidR="00095068">
          <w:rPr>
            <w:rStyle w:val="Hyperlink"/>
          </w:rPr>
          <w:t>PR606410</w:t>
        </w:r>
      </w:hyperlink>
      <w:r w:rsidR="00C031EE">
        <w:t xml:space="preserve">, </w:t>
      </w:r>
      <w:hyperlink r:id="rId114" w:history="1">
        <w:r w:rsidR="00C031EE" w:rsidRPr="000C5D00">
          <w:rPr>
            <w:rStyle w:val="Hyperlink"/>
          </w:rPr>
          <w:t>PR707498</w:t>
        </w:r>
      </w:hyperlink>
      <w:r w:rsidR="00C031EE">
        <w:t xml:space="preserve"> </w:t>
      </w:r>
      <w:proofErr w:type="spellStart"/>
      <w:r w:rsidR="00C031EE">
        <w:t>p</w:t>
      </w:r>
      <w:r w:rsidR="00C031EE" w:rsidRPr="004871D7">
        <w:t>pc</w:t>
      </w:r>
      <w:proofErr w:type="spellEnd"/>
      <w:r w:rsidR="00C031EE" w:rsidRPr="004871D7">
        <w:t xml:space="preserve"> 01Jul1</w:t>
      </w:r>
      <w:r w:rsidR="00C031EE">
        <w:t>9</w:t>
      </w:r>
      <w:r w:rsidR="00C031EE" w:rsidRPr="004871D7">
        <w:t>]</w:t>
      </w:r>
    </w:p>
    <w:p w14:paraId="477A39E3" w14:textId="77777777" w:rsidR="0098351A" w:rsidRPr="004871D7" w:rsidRDefault="0098351A" w:rsidP="00B27F6F">
      <w:pPr>
        <w:pStyle w:val="Level2"/>
        <w:keepNext/>
      </w:pPr>
      <w:r w:rsidRPr="004871D7">
        <w:t xml:space="preserve">A full-time adult employee engaged on a dredge other than a non-propelled dredge that is fully operational must be paid </w:t>
      </w:r>
      <w:r w:rsidR="00A84135" w:rsidRPr="004871D7">
        <w:t xml:space="preserve">the </w:t>
      </w:r>
      <w:r w:rsidRPr="004871D7">
        <w:t xml:space="preserve">weekly </w:t>
      </w:r>
      <w:r w:rsidR="00A84135" w:rsidRPr="004871D7">
        <w:t xml:space="preserve">aggregated wage </w:t>
      </w:r>
      <w:r w:rsidRPr="004871D7">
        <w:t>as set out below:</w:t>
      </w:r>
    </w:p>
    <w:tbl>
      <w:tblPr>
        <w:tblW w:w="0" w:type="auto"/>
        <w:tblInd w:w="900" w:type="dxa"/>
        <w:tblCellMar>
          <w:left w:w="0" w:type="dxa"/>
          <w:right w:w="170" w:type="dxa"/>
        </w:tblCellMar>
        <w:tblLook w:val="01E0" w:firstRow="1" w:lastRow="1" w:firstColumn="1" w:lastColumn="1" w:noHBand="0" w:noVBand="0"/>
      </w:tblPr>
      <w:tblGrid>
        <w:gridCol w:w="3018"/>
        <w:gridCol w:w="2742"/>
        <w:gridCol w:w="2520"/>
      </w:tblGrid>
      <w:tr w:rsidR="0098351A" w:rsidRPr="002B2585" w14:paraId="47911784" w14:textId="77777777" w:rsidTr="00FA45BB">
        <w:trPr>
          <w:cantSplit/>
          <w:tblHeader/>
        </w:trPr>
        <w:tc>
          <w:tcPr>
            <w:tcW w:w="3018" w:type="dxa"/>
          </w:tcPr>
          <w:p w14:paraId="370BA357" w14:textId="77777777" w:rsidR="0098351A" w:rsidRPr="002B2585" w:rsidRDefault="001F6C7A" w:rsidP="00B27F6F">
            <w:pPr>
              <w:pStyle w:val="AMODTable"/>
              <w:rPr>
                <w:b/>
              </w:rPr>
            </w:pPr>
            <w:r w:rsidRPr="002B2585">
              <w:rPr>
                <w:b/>
              </w:rPr>
              <w:t>Classification</w:t>
            </w:r>
          </w:p>
        </w:tc>
        <w:tc>
          <w:tcPr>
            <w:tcW w:w="2742" w:type="dxa"/>
          </w:tcPr>
          <w:p w14:paraId="54860D55" w14:textId="77777777" w:rsidR="0098351A" w:rsidRPr="002B2585" w:rsidRDefault="0098351A" w:rsidP="00CD5C3D">
            <w:pPr>
              <w:pStyle w:val="AMODTable"/>
              <w:jc w:val="center"/>
              <w:rPr>
                <w:b/>
              </w:rPr>
            </w:pPr>
            <w:r w:rsidRPr="002B2585">
              <w:rPr>
                <w:b/>
              </w:rPr>
              <w:t xml:space="preserve">Day </w:t>
            </w:r>
            <w:r w:rsidR="001F6C7A" w:rsidRPr="002B2585">
              <w:rPr>
                <w:b/>
              </w:rPr>
              <w:t>w</w:t>
            </w:r>
            <w:r w:rsidRPr="002B2585">
              <w:rPr>
                <w:b/>
              </w:rPr>
              <w:t>orkers</w:t>
            </w:r>
            <w:r w:rsidR="00CD5C3D">
              <w:rPr>
                <w:b/>
              </w:rPr>
              <w:br/>
            </w:r>
            <w:r w:rsidRPr="002B2585">
              <w:rPr>
                <w:b/>
              </w:rPr>
              <w:t>$</w:t>
            </w:r>
          </w:p>
        </w:tc>
        <w:tc>
          <w:tcPr>
            <w:tcW w:w="2520" w:type="dxa"/>
          </w:tcPr>
          <w:p w14:paraId="35BA4FB8" w14:textId="77777777" w:rsidR="0098351A" w:rsidRPr="002B2585" w:rsidRDefault="0098351A" w:rsidP="00CD5C3D">
            <w:pPr>
              <w:pStyle w:val="AMODTable"/>
              <w:jc w:val="center"/>
              <w:rPr>
                <w:b/>
              </w:rPr>
            </w:pPr>
            <w:r w:rsidRPr="002B2585">
              <w:rPr>
                <w:b/>
              </w:rPr>
              <w:t>Shift</w:t>
            </w:r>
            <w:r w:rsidR="001F6C7A" w:rsidRPr="002B2585">
              <w:rPr>
                <w:b/>
              </w:rPr>
              <w:t>w</w:t>
            </w:r>
            <w:r w:rsidRPr="002B2585">
              <w:rPr>
                <w:b/>
              </w:rPr>
              <w:t>orkers</w:t>
            </w:r>
            <w:r w:rsidR="00CD5C3D">
              <w:rPr>
                <w:b/>
              </w:rPr>
              <w:br/>
            </w:r>
            <w:r w:rsidRPr="002B2585">
              <w:rPr>
                <w:b/>
              </w:rPr>
              <w:t>$</w:t>
            </w:r>
          </w:p>
        </w:tc>
      </w:tr>
      <w:tr w:rsidR="002C7BD1" w:rsidRPr="002B2585" w14:paraId="5472E259" w14:textId="77777777" w:rsidTr="002C7BD1">
        <w:tc>
          <w:tcPr>
            <w:tcW w:w="3018" w:type="dxa"/>
          </w:tcPr>
          <w:p w14:paraId="243FFC58" w14:textId="77777777" w:rsidR="002C7BD1" w:rsidRPr="002B2585" w:rsidRDefault="002C7BD1" w:rsidP="00B27F6F">
            <w:pPr>
              <w:pStyle w:val="AMODTable"/>
            </w:pPr>
            <w:r w:rsidRPr="002B2585">
              <w:t>Trailer master</w:t>
            </w:r>
          </w:p>
        </w:tc>
        <w:tc>
          <w:tcPr>
            <w:tcW w:w="2742" w:type="dxa"/>
            <w:vAlign w:val="center"/>
          </w:tcPr>
          <w:p w14:paraId="45C08A32" w14:textId="77777777" w:rsidR="002C7BD1" w:rsidRPr="00215DCC" w:rsidRDefault="002C7BD1" w:rsidP="002C7BD1">
            <w:pPr>
              <w:pStyle w:val="AMODTable"/>
              <w:jc w:val="center"/>
            </w:pPr>
            <w:r w:rsidRPr="00215DCC">
              <w:t>2606.50</w:t>
            </w:r>
          </w:p>
        </w:tc>
        <w:tc>
          <w:tcPr>
            <w:tcW w:w="2520" w:type="dxa"/>
            <w:vAlign w:val="center"/>
          </w:tcPr>
          <w:p w14:paraId="06826BEC" w14:textId="77777777" w:rsidR="002C7BD1" w:rsidRPr="00215DCC" w:rsidRDefault="002C7BD1" w:rsidP="002C7BD1">
            <w:pPr>
              <w:pStyle w:val="AMODTable"/>
              <w:jc w:val="center"/>
            </w:pPr>
          </w:p>
        </w:tc>
      </w:tr>
      <w:tr w:rsidR="002C7BD1" w:rsidRPr="002B2585" w14:paraId="38548185" w14:textId="77777777" w:rsidTr="002C7BD1">
        <w:tc>
          <w:tcPr>
            <w:tcW w:w="3018" w:type="dxa"/>
          </w:tcPr>
          <w:p w14:paraId="56625137" w14:textId="77777777" w:rsidR="002C7BD1" w:rsidRPr="002B2585" w:rsidRDefault="002C7BD1" w:rsidP="00B27F6F">
            <w:pPr>
              <w:pStyle w:val="AMODTable"/>
            </w:pPr>
            <w:r w:rsidRPr="002B2585">
              <w:t>Chief engineer</w:t>
            </w:r>
          </w:p>
        </w:tc>
        <w:tc>
          <w:tcPr>
            <w:tcW w:w="2742" w:type="dxa"/>
            <w:vAlign w:val="center"/>
          </w:tcPr>
          <w:p w14:paraId="14D27F81" w14:textId="77777777" w:rsidR="002C7BD1" w:rsidRPr="00215DCC" w:rsidRDefault="002C7BD1" w:rsidP="002C7BD1">
            <w:pPr>
              <w:pStyle w:val="AMODTable"/>
              <w:jc w:val="center"/>
            </w:pPr>
            <w:r w:rsidRPr="00215DCC">
              <w:t>2606.50</w:t>
            </w:r>
          </w:p>
        </w:tc>
        <w:tc>
          <w:tcPr>
            <w:tcW w:w="2520" w:type="dxa"/>
            <w:vAlign w:val="center"/>
          </w:tcPr>
          <w:p w14:paraId="6A722724" w14:textId="77777777" w:rsidR="002C7BD1" w:rsidRPr="00215DCC" w:rsidRDefault="002C7BD1" w:rsidP="002C7BD1">
            <w:pPr>
              <w:pStyle w:val="AMODTable"/>
              <w:jc w:val="center"/>
            </w:pPr>
          </w:p>
        </w:tc>
      </w:tr>
      <w:tr w:rsidR="002C7BD1" w:rsidRPr="002B2585" w14:paraId="76A555C9" w14:textId="77777777" w:rsidTr="002C7BD1">
        <w:tc>
          <w:tcPr>
            <w:tcW w:w="3018" w:type="dxa"/>
          </w:tcPr>
          <w:p w14:paraId="1CF9A54F" w14:textId="77777777" w:rsidR="002C7BD1" w:rsidRPr="002B2585" w:rsidRDefault="002C7BD1" w:rsidP="00B27F6F">
            <w:pPr>
              <w:pStyle w:val="AMODTable"/>
            </w:pPr>
            <w:r w:rsidRPr="002B2585">
              <w:t>Trailer shift master</w:t>
            </w:r>
          </w:p>
        </w:tc>
        <w:tc>
          <w:tcPr>
            <w:tcW w:w="2742" w:type="dxa"/>
            <w:vAlign w:val="center"/>
          </w:tcPr>
          <w:p w14:paraId="304780F2" w14:textId="77777777" w:rsidR="002C7BD1" w:rsidRPr="00215DCC" w:rsidRDefault="002C7BD1" w:rsidP="002C7BD1">
            <w:pPr>
              <w:pStyle w:val="AMODTable"/>
              <w:jc w:val="center"/>
            </w:pPr>
            <w:r w:rsidRPr="00215DCC">
              <w:t>2516.80</w:t>
            </w:r>
          </w:p>
        </w:tc>
        <w:tc>
          <w:tcPr>
            <w:tcW w:w="2520" w:type="dxa"/>
            <w:vAlign w:val="center"/>
          </w:tcPr>
          <w:p w14:paraId="422A9510" w14:textId="77777777" w:rsidR="002C7BD1" w:rsidRPr="00215DCC" w:rsidRDefault="002C7BD1" w:rsidP="002C7BD1">
            <w:pPr>
              <w:pStyle w:val="AMODTable"/>
              <w:jc w:val="center"/>
            </w:pPr>
            <w:r w:rsidRPr="00215DCC">
              <w:t>2488.30</w:t>
            </w:r>
          </w:p>
        </w:tc>
      </w:tr>
      <w:tr w:rsidR="002C7BD1" w:rsidRPr="002B2585" w14:paraId="44C7D56D" w14:textId="77777777" w:rsidTr="002C7BD1">
        <w:tc>
          <w:tcPr>
            <w:tcW w:w="3018" w:type="dxa"/>
          </w:tcPr>
          <w:p w14:paraId="3FD8EB18" w14:textId="77777777" w:rsidR="002C7BD1" w:rsidRPr="002B2585" w:rsidRDefault="002C7BD1" w:rsidP="00B27F6F">
            <w:pPr>
              <w:pStyle w:val="AMODTable"/>
            </w:pPr>
            <w:r w:rsidRPr="002B2585">
              <w:t xml:space="preserve">Tug master </w:t>
            </w:r>
            <w:r w:rsidRPr="002B2585">
              <w:rPr>
                <w:i/>
              </w:rPr>
              <w:t>W.H. Reliance</w:t>
            </w:r>
            <w:r w:rsidRPr="002B2585">
              <w:t xml:space="preserve"> or equivalent</w:t>
            </w:r>
          </w:p>
        </w:tc>
        <w:tc>
          <w:tcPr>
            <w:tcW w:w="2742" w:type="dxa"/>
            <w:vAlign w:val="center"/>
          </w:tcPr>
          <w:p w14:paraId="7FBFC0EC" w14:textId="77777777" w:rsidR="002C7BD1" w:rsidRPr="00215DCC" w:rsidRDefault="002C7BD1" w:rsidP="002C7BD1">
            <w:pPr>
              <w:pStyle w:val="AMODTable"/>
              <w:jc w:val="center"/>
            </w:pPr>
            <w:r w:rsidRPr="00215DCC">
              <w:t>2516.80</w:t>
            </w:r>
          </w:p>
        </w:tc>
        <w:tc>
          <w:tcPr>
            <w:tcW w:w="2520" w:type="dxa"/>
            <w:vAlign w:val="center"/>
          </w:tcPr>
          <w:p w14:paraId="7A590954" w14:textId="77777777" w:rsidR="002C7BD1" w:rsidRPr="00215DCC" w:rsidRDefault="002C7BD1" w:rsidP="002C7BD1">
            <w:pPr>
              <w:pStyle w:val="AMODTable"/>
              <w:jc w:val="center"/>
            </w:pPr>
            <w:r w:rsidRPr="00215DCC">
              <w:t>2488.30</w:t>
            </w:r>
          </w:p>
        </w:tc>
      </w:tr>
      <w:tr w:rsidR="002C7BD1" w:rsidRPr="002B2585" w14:paraId="1A6B5D20" w14:textId="77777777" w:rsidTr="002C7BD1">
        <w:tc>
          <w:tcPr>
            <w:tcW w:w="3018" w:type="dxa"/>
          </w:tcPr>
          <w:p w14:paraId="41537E74" w14:textId="77777777" w:rsidR="002C7BD1" w:rsidRPr="002B2585" w:rsidRDefault="002C7BD1" w:rsidP="00B27F6F">
            <w:pPr>
              <w:pStyle w:val="AMODTable"/>
            </w:pPr>
            <w:r w:rsidRPr="002B2585">
              <w:t>First engineer</w:t>
            </w:r>
          </w:p>
        </w:tc>
        <w:tc>
          <w:tcPr>
            <w:tcW w:w="2742" w:type="dxa"/>
            <w:vAlign w:val="center"/>
          </w:tcPr>
          <w:p w14:paraId="3B270966" w14:textId="77777777" w:rsidR="002C7BD1" w:rsidRPr="00215DCC" w:rsidRDefault="002C7BD1" w:rsidP="002C7BD1">
            <w:pPr>
              <w:pStyle w:val="AMODTable"/>
              <w:jc w:val="center"/>
            </w:pPr>
            <w:r w:rsidRPr="00215DCC">
              <w:t>2516.80</w:t>
            </w:r>
          </w:p>
        </w:tc>
        <w:tc>
          <w:tcPr>
            <w:tcW w:w="2520" w:type="dxa"/>
            <w:vAlign w:val="center"/>
          </w:tcPr>
          <w:p w14:paraId="63A05F0D" w14:textId="77777777" w:rsidR="002C7BD1" w:rsidRPr="00215DCC" w:rsidRDefault="002C7BD1" w:rsidP="002C7BD1">
            <w:pPr>
              <w:pStyle w:val="AMODTable"/>
              <w:jc w:val="center"/>
            </w:pPr>
            <w:r w:rsidRPr="00215DCC">
              <w:t>2488.30</w:t>
            </w:r>
          </w:p>
        </w:tc>
      </w:tr>
      <w:tr w:rsidR="002C7BD1" w:rsidRPr="002B2585" w14:paraId="48AB7920" w14:textId="77777777" w:rsidTr="002C7BD1">
        <w:tc>
          <w:tcPr>
            <w:tcW w:w="3018" w:type="dxa"/>
          </w:tcPr>
          <w:p w14:paraId="23E06194" w14:textId="77777777" w:rsidR="002C7BD1" w:rsidRPr="002B2585" w:rsidRDefault="002C7BD1" w:rsidP="00B27F6F">
            <w:pPr>
              <w:pStyle w:val="AMODTable"/>
            </w:pPr>
            <w:r w:rsidRPr="002B2585">
              <w:t xml:space="preserve">Electrical engineer </w:t>
            </w:r>
            <w:smartTag w:uri="urn:schemas-microsoft-com:office:smarttags" w:element="place">
              <w:smartTag w:uri="urn:schemas-microsoft-com:office:smarttags" w:element="PlaceName">
                <w:r w:rsidRPr="002B2585">
                  <w:rPr>
                    <w:i/>
                  </w:rPr>
                  <w:t>Humber</w:t>
                </w:r>
              </w:smartTag>
              <w:r w:rsidRPr="002B2585">
                <w:rPr>
                  <w:i/>
                </w:rPr>
                <w:t xml:space="preserve"> </w:t>
              </w:r>
              <w:smartTag w:uri="urn:schemas-microsoft-com:office:smarttags" w:element="PlaceType">
                <w:r w:rsidRPr="002B2585">
                  <w:rPr>
                    <w:i/>
                  </w:rPr>
                  <w:lastRenderedPageBreak/>
                  <w:t>River</w:t>
                </w:r>
              </w:smartTag>
            </w:smartTag>
            <w:r w:rsidRPr="002B2585">
              <w:rPr>
                <w:i/>
              </w:rPr>
              <w:t xml:space="preserve"> </w:t>
            </w:r>
            <w:r w:rsidRPr="002B2585">
              <w:t>or equivalent</w:t>
            </w:r>
          </w:p>
        </w:tc>
        <w:tc>
          <w:tcPr>
            <w:tcW w:w="2742" w:type="dxa"/>
            <w:vAlign w:val="center"/>
          </w:tcPr>
          <w:p w14:paraId="720C3325" w14:textId="77777777" w:rsidR="002C7BD1" w:rsidRPr="00215DCC" w:rsidRDefault="002C7BD1" w:rsidP="002C7BD1">
            <w:pPr>
              <w:pStyle w:val="AMODTable"/>
              <w:jc w:val="center"/>
            </w:pPr>
            <w:r w:rsidRPr="00215DCC">
              <w:lastRenderedPageBreak/>
              <w:t>2516.80</w:t>
            </w:r>
          </w:p>
        </w:tc>
        <w:tc>
          <w:tcPr>
            <w:tcW w:w="2520" w:type="dxa"/>
            <w:vAlign w:val="center"/>
          </w:tcPr>
          <w:p w14:paraId="5912FE1D" w14:textId="77777777" w:rsidR="002C7BD1" w:rsidRPr="00215DCC" w:rsidRDefault="002C7BD1" w:rsidP="002C7BD1">
            <w:pPr>
              <w:pStyle w:val="AMODTable"/>
              <w:jc w:val="center"/>
            </w:pPr>
            <w:r w:rsidRPr="00215DCC">
              <w:t>2488.30</w:t>
            </w:r>
          </w:p>
        </w:tc>
      </w:tr>
      <w:tr w:rsidR="002C7BD1" w:rsidRPr="002B2585" w14:paraId="700B7EB5" w14:textId="77777777" w:rsidTr="002C7BD1">
        <w:tc>
          <w:tcPr>
            <w:tcW w:w="3018" w:type="dxa"/>
          </w:tcPr>
          <w:p w14:paraId="75528B40" w14:textId="77777777" w:rsidR="002C7BD1" w:rsidRPr="002B2585" w:rsidRDefault="002C7BD1" w:rsidP="00B27F6F">
            <w:pPr>
              <w:pStyle w:val="AMODTable"/>
            </w:pPr>
            <w:r w:rsidRPr="002B2585">
              <w:t>Trailer mate</w:t>
            </w:r>
          </w:p>
        </w:tc>
        <w:tc>
          <w:tcPr>
            <w:tcW w:w="2742" w:type="dxa"/>
            <w:vAlign w:val="center"/>
          </w:tcPr>
          <w:p w14:paraId="7AB51327" w14:textId="77777777" w:rsidR="002C7BD1" w:rsidRPr="00215DCC" w:rsidRDefault="002C7BD1" w:rsidP="002C7BD1">
            <w:pPr>
              <w:pStyle w:val="AMODTable"/>
              <w:jc w:val="center"/>
            </w:pPr>
            <w:r w:rsidRPr="00215DCC">
              <w:t>2228.80</w:t>
            </w:r>
          </w:p>
        </w:tc>
        <w:tc>
          <w:tcPr>
            <w:tcW w:w="2520" w:type="dxa"/>
            <w:vAlign w:val="center"/>
          </w:tcPr>
          <w:p w14:paraId="0FACB795" w14:textId="77777777" w:rsidR="002C7BD1" w:rsidRPr="00215DCC" w:rsidRDefault="002C7BD1" w:rsidP="002C7BD1">
            <w:pPr>
              <w:pStyle w:val="AMODTable"/>
              <w:jc w:val="center"/>
            </w:pPr>
            <w:r w:rsidRPr="00215DCC">
              <w:t>2203.80</w:t>
            </w:r>
          </w:p>
        </w:tc>
      </w:tr>
      <w:tr w:rsidR="002C7BD1" w:rsidRPr="002B2585" w14:paraId="680760D5" w14:textId="77777777" w:rsidTr="002C7BD1">
        <w:tc>
          <w:tcPr>
            <w:tcW w:w="3018" w:type="dxa"/>
          </w:tcPr>
          <w:p w14:paraId="0408CCB6" w14:textId="77777777" w:rsidR="002C7BD1" w:rsidRPr="002B2585" w:rsidRDefault="002C7BD1" w:rsidP="00B27F6F">
            <w:pPr>
              <w:pStyle w:val="AMODTable"/>
            </w:pPr>
            <w:r w:rsidRPr="002B2585">
              <w:t>Tug master, tug engineer</w:t>
            </w:r>
          </w:p>
        </w:tc>
        <w:tc>
          <w:tcPr>
            <w:tcW w:w="2742" w:type="dxa"/>
            <w:vAlign w:val="center"/>
          </w:tcPr>
          <w:p w14:paraId="60A20568" w14:textId="77777777" w:rsidR="002C7BD1" w:rsidRPr="00215DCC" w:rsidRDefault="002C7BD1" w:rsidP="002C7BD1">
            <w:pPr>
              <w:pStyle w:val="AMODTable"/>
              <w:jc w:val="center"/>
            </w:pPr>
            <w:r w:rsidRPr="00215DCC">
              <w:t>2228.80</w:t>
            </w:r>
          </w:p>
        </w:tc>
        <w:tc>
          <w:tcPr>
            <w:tcW w:w="2520" w:type="dxa"/>
            <w:vAlign w:val="center"/>
          </w:tcPr>
          <w:p w14:paraId="42B655D3" w14:textId="77777777" w:rsidR="002C7BD1" w:rsidRPr="00215DCC" w:rsidRDefault="002C7BD1" w:rsidP="002C7BD1">
            <w:pPr>
              <w:pStyle w:val="AMODTable"/>
              <w:jc w:val="center"/>
            </w:pPr>
            <w:r w:rsidRPr="00215DCC">
              <w:t>2203.80</w:t>
            </w:r>
          </w:p>
        </w:tc>
      </w:tr>
      <w:tr w:rsidR="002C7BD1" w:rsidRPr="002B2585" w14:paraId="4BAB6299" w14:textId="77777777" w:rsidTr="002C7BD1">
        <w:tc>
          <w:tcPr>
            <w:tcW w:w="3018" w:type="dxa"/>
          </w:tcPr>
          <w:p w14:paraId="7E1ABBC5" w14:textId="77777777" w:rsidR="002C7BD1" w:rsidRPr="002B2585" w:rsidRDefault="002C7BD1" w:rsidP="00B27F6F">
            <w:pPr>
              <w:pStyle w:val="AMODTable"/>
            </w:pPr>
            <w:r w:rsidRPr="002B2585">
              <w:t>Second engineer, electrical engineer</w:t>
            </w:r>
          </w:p>
        </w:tc>
        <w:tc>
          <w:tcPr>
            <w:tcW w:w="2742" w:type="dxa"/>
            <w:vAlign w:val="center"/>
          </w:tcPr>
          <w:p w14:paraId="62A26016" w14:textId="77777777" w:rsidR="002C7BD1" w:rsidRPr="00215DCC" w:rsidRDefault="002C7BD1" w:rsidP="002C7BD1">
            <w:pPr>
              <w:pStyle w:val="AMODTable"/>
              <w:jc w:val="center"/>
            </w:pPr>
            <w:r w:rsidRPr="00215DCC">
              <w:t>2228.80</w:t>
            </w:r>
          </w:p>
        </w:tc>
        <w:tc>
          <w:tcPr>
            <w:tcW w:w="2520" w:type="dxa"/>
            <w:vAlign w:val="center"/>
          </w:tcPr>
          <w:p w14:paraId="0A4D1F03" w14:textId="77777777" w:rsidR="002C7BD1" w:rsidRPr="00215DCC" w:rsidRDefault="002C7BD1" w:rsidP="002C7BD1">
            <w:pPr>
              <w:pStyle w:val="AMODTable"/>
              <w:jc w:val="center"/>
            </w:pPr>
            <w:r w:rsidRPr="00215DCC">
              <w:t>2203.80</w:t>
            </w:r>
          </w:p>
        </w:tc>
      </w:tr>
      <w:tr w:rsidR="002C7BD1" w:rsidRPr="002B2585" w14:paraId="08F097C4" w14:textId="77777777" w:rsidTr="002C7BD1">
        <w:tc>
          <w:tcPr>
            <w:tcW w:w="3018" w:type="dxa"/>
          </w:tcPr>
          <w:p w14:paraId="08F25D61" w14:textId="77777777" w:rsidR="002C7BD1" w:rsidRPr="002B2585" w:rsidRDefault="002C7BD1" w:rsidP="00B27F6F">
            <w:pPr>
              <w:pStyle w:val="AMODTable"/>
              <w:rPr>
                <w:lang w:val="de-DE"/>
              </w:rPr>
            </w:pPr>
            <w:r w:rsidRPr="002B2585">
              <w:rPr>
                <w:lang w:val="de-DE"/>
              </w:rPr>
              <w:t>Pump operator, welder, deckhand/welder, dredgehand/welder</w:t>
            </w:r>
          </w:p>
        </w:tc>
        <w:tc>
          <w:tcPr>
            <w:tcW w:w="2742" w:type="dxa"/>
            <w:vAlign w:val="center"/>
          </w:tcPr>
          <w:p w14:paraId="54F504E4" w14:textId="77777777" w:rsidR="002C7BD1" w:rsidRPr="00215DCC" w:rsidRDefault="002C7BD1" w:rsidP="002C7BD1">
            <w:pPr>
              <w:pStyle w:val="AMODTable"/>
              <w:jc w:val="center"/>
            </w:pPr>
            <w:r w:rsidRPr="00215DCC">
              <w:t>2228.80</w:t>
            </w:r>
          </w:p>
        </w:tc>
        <w:tc>
          <w:tcPr>
            <w:tcW w:w="2520" w:type="dxa"/>
            <w:vAlign w:val="center"/>
          </w:tcPr>
          <w:p w14:paraId="56C97093" w14:textId="77777777" w:rsidR="002C7BD1" w:rsidRPr="00215DCC" w:rsidRDefault="002C7BD1" w:rsidP="002C7BD1">
            <w:pPr>
              <w:pStyle w:val="AMODTable"/>
              <w:jc w:val="center"/>
            </w:pPr>
            <w:r w:rsidRPr="00215DCC">
              <w:t>2203.80</w:t>
            </w:r>
          </w:p>
        </w:tc>
      </w:tr>
      <w:tr w:rsidR="002C7BD1" w:rsidRPr="002B2585" w14:paraId="0E94056C" w14:textId="77777777" w:rsidTr="002C7BD1">
        <w:tc>
          <w:tcPr>
            <w:tcW w:w="3018" w:type="dxa"/>
          </w:tcPr>
          <w:p w14:paraId="10FADDF2" w14:textId="77777777" w:rsidR="002C7BD1" w:rsidRPr="002B2585" w:rsidRDefault="002C7BD1" w:rsidP="00B27F6F">
            <w:pPr>
              <w:pStyle w:val="AMODTable"/>
            </w:pPr>
            <w:r w:rsidRPr="002B2585">
              <w:t>Bosun/driller</w:t>
            </w:r>
          </w:p>
        </w:tc>
        <w:tc>
          <w:tcPr>
            <w:tcW w:w="2742" w:type="dxa"/>
            <w:vAlign w:val="center"/>
          </w:tcPr>
          <w:p w14:paraId="0321590C" w14:textId="77777777" w:rsidR="002C7BD1" w:rsidRPr="00215DCC" w:rsidRDefault="002C7BD1" w:rsidP="002C7BD1">
            <w:pPr>
              <w:pStyle w:val="AMODTable"/>
              <w:jc w:val="center"/>
            </w:pPr>
            <w:r w:rsidRPr="00215DCC">
              <w:t>2228.80</w:t>
            </w:r>
          </w:p>
        </w:tc>
        <w:tc>
          <w:tcPr>
            <w:tcW w:w="2520" w:type="dxa"/>
            <w:vAlign w:val="center"/>
          </w:tcPr>
          <w:p w14:paraId="3161C374" w14:textId="77777777" w:rsidR="002C7BD1" w:rsidRPr="00215DCC" w:rsidRDefault="002C7BD1" w:rsidP="002C7BD1">
            <w:pPr>
              <w:pStyle w:val="AMODTable"/>
              <w:jc w:val="center"/>
            </w:pPr>
            <w:r w:rsidRPr="00215DCC">
              <w:t>2203.80</w:t>
            </w:r>
          </w:p>
        </w:tc>
      </w:tr>
      <w:tr w:rsidR="002C7BD1" w:rsidRPr="002B2585" w14:paraId="4486B314" w14:textId="77777777" w:rsidTr="002C7BD1">
        <w:tc>
          <w:tcPr>
            <w:tcW w:w="3018" w:type="dxa"/>
          </w:tcPr>
          <w:p w14:paraId="5FA0C744" w14:textId="77777777" w:rsidR="002C7BD1" w:rsidRPr="002B2585" w:rsidRDefault="002C7BD1" w:rsidP="00B27F6F">
            <w:pPr>
              <w:pStyle w:val="AMODTable"/>
            </w:pPr>
            <w:r w:rsidRPr="002B2585">
              <w:t>Launch driver</w:t>
            </w:r>
          </w:p>
        </w:tc>
        <w:tc>
          <w:tcPr>
            <w:tcW w:w="2742" w:type="dxa"/>
            <w:vAlign w:val="center"/>
          </w:tcPr>
          <w:p w14:paraId="36095D09" w14:textId="77777777" w:rsidR="002C7BD1" w:rsidRPr="00215DCC" w:rsidRDefault="002C7BD1" w:rsidP="002C7BD1">
            <w:pPr>
              <w:pStyle w:val="AMODTable"/>
              <w:jc w:val="center"/>
            </w:pPr>
            <w:r w:rsidRPr="00215DCC">
              <w:t>2130.70</w:t>
            </w:r>
          </w:p>
        </w:tc>
        <w:tc>
          <w:tcPr>
            <w:tcW w:w="2520" w:type="dxa"/>
            <w:vAlign w:val="center"/>
          </w:tcPr>
          <w:p w14:paraId="2042FA3D" w14:textId="77777777" w:rsidR="002C7BD1" w:rsidRPr="00215DCC" w:rsidRDefault="002C7BD1" w:rsidP="002C7BD1">
            <w:pPr>
              <w:pStyle w:val="AMODTable"/>
              <w:jc w:val="center"/>
            </w:pPr>
            <w:r w:rsidRPr="00215DCC">
              <w:t>2106.70</w:t>
            </w:r>
          </w:p>
        </w:tc>
      </w:tr>
      <w:tr w:rsidR="002C7BD1" w:rsidRPr="002B2585" w14:paraId="51924223" w14:textId="77777777" w:rsidTr="002C7BD1">
        <w:tc>
          <w:tcPr>
            <w:tcW w:w="3018" w:type="dxa"/>
          </w:tcPr>
          <w:p w14:paraId="7E90D397" w14:textId="77777777" w:rsidR="002C7BD1" w:rsidRPr="002B2585" w:rsidRDefault="002C7BD1" w:rsidP="00B27F6F">
            <w:pPr>
              <w:pStyle w:val="AMODTable"/>
            </w:pPr>
            <w:r w:rsidRPr="002B2585">
              <w:t>Assistant pump operator</w:t>
            </w:r>
          </w:p>
        </w:tc>
        <w:tc>
          <w:tcPr>
            <w:tcW w:w="2742" w:type="dxa"/>
            <w:vAlign w:val="center"/>
          </w:tcPr>
          <w:p w14:paraId="15123315" w14:textId="77777777" w:rsidR="002C7BD1" w:rsidRPr="00215DCC" w:rsidRDefault="002C7BD1" w:rsidP="002C7BD1">
            <w:pPr>
              <w:pStyle w:val="AMODTable"/>
              <w:jc w:val="center"/>
            </w:pPr>
            <w:r w:rsidRPr="00215DCC">
              <w:t>2075.40</w:t>
            </w:r>
          </w:p>
        </w:tc>
        <w:tc>
          <w:tcPr>
            <w:tcW w:w="2520" w:type="dxa"/>
            <w:vAlign w:val="center"/>
          </w:tcPr>
          <w:p w14:paraId="763E5D67" w14:textId="77777777" w:rsidR="002C7BD1" w:rsidRPr="00215DCC" w:rsidRDefault="002C7BD1" w:rsidP="002C7BD1">
            <w:pPr>
              <w:pStyle w:val="AMODTable"/>
              <w:jc w:val="center"/>
            </w:pPr>
            <w:r w:rsidRPr="00215DCC">
              <w:t>2052.10</w:t>
            </w:r>
          </w:p>
        </w:tc>
      </w:tr>
      <w:tr w:rsidR="002C7BD1" w:rsidRPr="002B2585" w14:paraId="2945B984" w14:textId="77777777" w:rsidTr="002C7BD1">
        <w:tc>
          <w:tcPr>
            <w:tcW w:w="3018" w:type="dxa"/>
          </w:tcPr>
          <w:p w14:paraId="73000D28" w14:textId="77777777" w:rsidR="002C7BD1" w:rsidRPr="002B2585" w:rsidRDefault="002C7BD1" w:rsidP="00B27F6F">
            <w:pPr>
              <w:pStyle w:val="AMODTable"/>
            </w:pPr>
            <w:r w:rsidRPr="002B2585">
              <w:t>Driller, deckhand/driller</w:t>
            </w:r>
          </w:p>
        </w:tc>
        <w:tc>
          <w:tcPr>
            <w:tcW w:w="2742" w:type="dxa"/>
            <w:vAlign w:val="center"/>
          </w:tcPr>
          <w:p w14:paraId="6405AC91" w14:textId="77777777" w:rsidR="002C7BD1" w:rsidRPr="00215DCC" w:rsidRDefault="002C7BD1" w:rsidP="002C7BD1">
            <w:pPr>
              <w:pStyle w:val="AMODTable"/>
              <w:jc w:val="center"/>
            </w:pPr>
            <w:r w:rsidRPr="00215DCC">
              <w:t>2075.40</w:t>
            </w:r>
          </w:p>
        </w:tc>
        <w:tc>
          <w:tcPr>
            <w:tcW w:w="2520" w:type="dxa"/>
            <w:vAlign w:val="center"/>
          </w:tcPr>
          <w:p w14:paraId="48BA2C63" w14:textId="77777777" w:rsidR="002C7BD1" w:rsidRPr="00215DCC" w:rsidRDefault="002C7BD1" w:rsidP="002C7BD1">
            <w:pPr>
              <w:pStyle w:val="AMODTable"/>
              <w:jc w:val="center"/>
            </w:pPr>
            <w:r w:rsidRPr="00215DCC">
              <w:t>2052.10</w:t>
            </w:r>
          </w:p>
        </w:tc>
      </w:tr>
      <w:tr w:rsidR="002C7BD1" w:rsidRPr="002B2585" w14:paraId="480F6867" w14:textId="77777777" w:rsidTr="002C7BD1">
        <w:tc>
          <w:tcPr>
            <w:tcW w:w="3018" w:type="dxa"/>
          </w:tcPr>
          <w:p w14:paraId="72EAD7D7" w14:textId="77777777" w:rsidR="002C7BD1" w:rsidRPr="002B2585" w:rsidRDefault="002C7BD1" w:rsidP="00B27F6F">
            <w:pPr>
              <w:pStyle w:val="AMODTable"/>
            </w:pPr>
            <w:r w:rsidRPr="002B2585">
              <w:t>Bosun</w:t>
            </w:r>
          </w:p>
        </w:tc>
        <w:tc>
          <w:tcPr>
            <w:tcW w:w="2742" w:type="dxa"/>
            <w:vAlign w:val="center"/>
          </w:tcPr>
          <w:p w14:paraId="3667399C" w14:textId="77777777" w:rsidR="002C7BD1" w:rsidRPr="00215DCC" w:rsidRDefault="002C7BD1" w:rsidP="002C7BD1">
            <w:pPr>
              <w:pStyle w:val="AMODTable"/>
              <w:jc w:val="center"/>
            </w:pPr>
            <w:r w:rsidRPr="00215DCC">
              <w:t>2075.40</w:t>
            </w:r>
          </w:p>
        </w:tc>
        <w:tc>
          <w:tcPr>
            <w:tcW w:w="2520" w:type="dxa"/>
            <w:vAlign w:val="center"/>
          </w:tcPr>
          <w:p w14:paraId="3119DBBB" w14:textId="77777777" w:rsidR="002C7BD1" w:rsidRPr="00215DCC" w:rsidRDefault="002C7BD1" w:rsidP="002C7BD1">
            <w:pPr>
              <w:pStyle w:val="AMODTable"/>
              <w:jc w:val="center"/>
            </w:pPr>
            <w:r w:rsidRPr="00215DCC">
              <w:t>2052.10</w:t>
            </w:r>
          </w:p>
        </w:tc>
      </w:tr>
      <w:tr w:rsidR="002C7BD1" w:rsidRPr="002B2585" w14:paraId="42D7E5FB" w14:textId="77777777" w:rsidTr="002C7BD1">
        <w:tc>
          <w:tcPr>
            <w:tcW w:w="3018" w:type="dxa"/>
          </w:tcPr>
          <w:p w14:paraId="12251E99" w14:textId="77777777" w:rsidR="002C7BD1" w:rsidRPr="002B2585" w:rsidRDefault="002C7BD1" w:rsidP="00B27F6F">
            <w:pPr>
              <w:pStyle w:val="AMODTable"/>
            </w:pPr>
            <w:r w:rsidRPr="002B2585">
              <w:t>Chief cook</w:t>
            </w:r>
          </w:p>
        </w:tc>
        <w:tc>
          <w:tcPr>
            <w:tcW w:w="2742" w:type="dxa"/>
            <w:vAlign w:val="center"/>
          </w:tcPr>
          <w:p w14:paraId="35138BA1" w14:textId="77777777" w:rsidR="002C7BD1" w:rsidRPr="00215DCC" w:rsidRDefault="002C7BD1" w:rsidP="002C7BD1">
            <w:pPr>
              <w:pStyle w:val="AMODTable"/>
              <w:jc w:val="center"/>
            </w:pPr>
            <w:r w:rsidRPr="00215DCC">
              <w:t>2075.40</w:t>
            </w:r>
          </w:p>
        </w:tc>
        <w:tc>
          <w:tcPr>
            <w:tcW w:w="2520" w:type="dxa"/>
            <w:vAlign w:val="center"/>
          </w:tcPr>
          <w:p w14:paraId="49E0743B" w14:textId="77777777" w:rsidR="002C7BD1" w:rsidRPr="00215DCC" w:rsidRDefault="002C7BD1" w:rsidP="002C7BD1">
            <w:pPr>
              <w:pStyle w:val="AMODTable"/>
              <w:jc w:val="center"/>
            </w:pPr>
            <w:r w:rsidRPr="00215DCC">
              <w:t>2052.10</w:t>
            </w:r>
          </w:p>
        </w:tc>
      </w:tr>
      <w:tr w:rsidR="002C7BD1" w:rsidRPr="002B2585" w14:paraId="2B343222" w14:textId="77777777" w:rsidTr="002C7BD1">
        <w:tc>
          <w:tcPr>
            <w:tcW w:w="3018" w:type="dxa"/>
          </w:tcPr>
          <w:p w14:paraId="6F9EB342" w14:textId="77777777" w:rsidR="002C7BD1" w:rsidRPr="002B2585" w:rsidRDefault="002C7BD1" w:rsidP="00B27F6F">
            <w:pPr>
              <w:pStyle w:val="AMODTable"/>
            </w:pPr>
            <w:r w:rsidRPr="002B2585">
              <w:t>Deckhand, assistant driller</w:t>
            </w:r>
          </w:p>
        </w:tc>
        <w:tc>
          <w:tcPr>
            <w:tcW w:w="2742" w:type="dxa"/>
            <w:vAlign w:val="center"/>
          </w:tcPr>
          <w:p w14:paraId="364FEC74" w14:textId="77777777" w:rsidR="002C7BD1" w:rsidRPr="00215DCC" w:rsidRDefault="002C7BD1" w:rsidP="002C7BD1">
            <w:pPr>
              <w:pStyle w:val="AMODTable"/>
              <w:jc w:val="center"/>
            </w:pPr>
            <w:r w:rsidRPr="00215DCC">
              <w:t>2008.20</w:t>
            </w:r>
          </w:p>
        </w:tc>
        <w:tc>
          <w:tcPr>
            <w:tcW w:w="2520" w:type="dxa"/>
            <w:vAlign w:val="center"/>
          </w:tcPr>
          <w:p w14:paraId="332EF32F" w14:textId="77777777" w:rsidR="002C7BD1" w:rsidRPr="00215DCC" w:rsidRDefault="002C7BD1" w:rsidP="002C7BD1">
            <w:pPr>
              <w:pStyle w:val="AMODTable"/>
              <w:jc w:val="center"/>
            </w:pPr>
            <w:r w:rsidRPr="00215DCC">
              <w:t>1984.00</w:t>
            </w:r>
          </w:p>
        </w:tc>
      </w:tr>
      <w:tr w:rsidR="002C7BD1" w:rsidRPr="002B2585" w14:paraId="6BFD225C" w14:textId="77777777" w:rsidTr="002C7BD1">
        <w:tc>
          <w:tcPr>
            <w:tcW w:w="3018" w:type="dxa"/>
          </w:tcPr>
          <w:p w14:paraId="0C7416F3" w14:textId="77777777" w:rsidR="002C7BD1" w:rsidRPr="002B2585" w:rsidRDefault="002C7BD1" w:rsidP="00B27F6F">
            <w:pPr>
              <w:pStyle w:val="AMODTable"/>
            </w:pPr>
            <w:r w:rsidRPr="002B2585">
              <w:t xml:space="preserve">Able seaman, deckhand, </w:t>
            </w:r>
            <w:proofErr w:type="spellStart"/>
            <w:r w:rsidRPr="002B2585">
              <w:t>dredgehand</w:t>
            </w:r>
            <w:proofErr w:type="spellEnd"/>
            <w:r w:rsidRPr="002B2585">
              <w:t>, greaser, firefighter, motorman</w:t>
            </w:r>
          </w:p>
        </w:tc>
        <w:tc>
          <w:tcPr>
            <w:tcW w:w="2742" w:type="dxa"/>
            <w:vAlign w:val="center"/>
          </w:tcPr>
          <w:p w14:paraId="5CA11E86" w14:textId="77777777" w:rsidR="002C7BD1" w:rsidRPr="00215DCC" w:rsidRDefault="002C7BD1" w:rsidP="002C7BD1">
            <w:pPr>
              <w:pStyle w:val="AMODTable"/>
              <w:jc w:val="center"/>
            </w:pPr>
            <w:r w:rsidRPr="00215DCC">
              <w:t>2008.20</w:t>
            </w:r>
          </w:p>
        </w:tc>
        <w:tc>
          <w:tcPr>
            <w:tcW w:w="2520" w:type="dxa"/>
            <w:vAlign w:val="center"/>
          </w:tcPr>
          <w:p w14:paraId="2C1CE800" w14:textId="77777777" w:rsidR="002C7BD1" w:rsidRPr="00215DCC" w:rsidRDefault="002C7BD1" w:rsidP="002C7BD1">
            <w:pPr>
              <w:pStyle w:val="AMODTable"/>
              <w:jc w:val="center"/>
            </w:pPr>
            <w:r w:rsidRPr="00215DCC">
              <w:t>1984.00</w:t>
            </w:r>
          </w:p>
        </w:tc>
      </w:tr>
      <w:tr w:rsidR="002C7BD1" w:rsidRPr="002B2585" w14:paraId="0DA6BDB4" w14:textId="77777777" w:rsidTr="002C7BD1">
        <w:tc>
          <w:tcPr>
            <w:tcW w:w="3018" w:type="dxa"/>
          </w:tcPr>
          <w:p w14:paraId="691C25DF" w14:textId="77777777" w:rsidR="002C7BD1" w:rsidRPr="002B2585" w:rsidRDefault="002C7BD1" w:rsidP="00B27F6F">
            <w:pPr>
              <w:pStyle w:val="AMODTable"/>
            </w:pPr>
            <w:r w:rsidRPr="002B2585">
              <w:t>Crew attendant</w:t>
            </w:r>
          </w:p>
        </w:tc>
        <w:tc>
          <w:tcPr>
            <w:tcW w:w="2742" w:type="dxa"/>
            <w:vAlign w:val="center"/>
          </w:tcPr>
          <w:p w14:paraId="77E5BEFD" w14:textId="77777777" w:rsidR="002C7BD1" w:rsidRPr="00215DCC" w:rsidRDefault="002C7BD1" w:rsidP="002C7BD1">
            <w:pPr>
              <w:pStyle w:val="AMODTable"/>
              <w:jc w:val="center"/>
            </w:pPr>
            <w:r w:rsidRPr="00215DCC">
              <w:t>2008.20</w:t>
            </w:r>
          </w:p>
        </w:tc>
        <w:tc>
          <w:tcPr>
            <w:tcW w:w="2520" w:type="dxa"/>
            <w:vAlign w:val="center"/>
          </w:tcPr>
          <w:p w14:paraId="43DCEE17" w14:textId="77777777" w:rsidR="002C7BD1" w:rsidRPr="00215DCC" w:rsidRDefault="002C7BD1" w:rsidP="002C7BD1">
            <w:pPr>
              <w:pStyle w:val="AMODTable"/>
              <w:jc w:val="center"/>
            </w:pPr>
            <w:r w:rsidRPr="00215DCC">
              <w:t>1984.00</w:t>
            </w:r>
          </w:p>
        </w:tc>
      </w:tr>
      <w:tr w:rsidR="002C7BD1" w:rsidRPr="002B2585" w14:paraId="5F287D60" w14:textId="77777777" w:rsidTr="002C7BD1">
        <w:tc>
          <w:tcPr>
            <w:tcW w:w="3018" w:type="dxa"/>
          </w:tcPr>
          <w:p w14:paraId="50C85198" w14:textId="77777777" w:rsidR="002C7BD1" w:rsidRPr="002B2585" w:rsidRDefault="002C7BD1" w:rsidP="00B27F6F">
            <w:pPr>
              <w:pStyle w:val="AMODTable"/>
            </w:pPr>
            <w:r w:rsidRPr="002B2585">
              <w:t>Second cook</w:t>
            </w:r>
          </w:p>
        </w:tc>
        <w:tc>
          <w:tcPr>
            <w:tcW w:w="2742" w:type="dxa"/>
            <w:vAlign w:val="center"/>
          </w:tcPr>
          <w:p w14:paraId="2FEF1EB1" w14:textId="77777777" w:rsidR="002C7BD1" w:rsidRPr="00215DCC" w:rsidRDefault="002C7BD1" w:rsidP="002C7BD1">
            <w:pPr>
              <w:pStyle w:val="AMODTable"/>
              <w:jc w:val="center"/>
            </w:pPr>
            <w:r w:rsidRPr="00215DCC">
              <w:t>2008.20</w:t>
            </w:r>
          </w:p>
        </w:tc>
        <w:tc>
          <w:tcPr>
            <w:tcW w:w="2520" w:type="dxa"/>
            <w:vAlign w:val="center"/>
          </w:tcPr>
          <w:p w14:paraId="03794A6A" w14:textId="77777777" w:rsidR="002C7BD1" w:rsidRDefault="002C7BD1" w:rsidP="002C7BD1">
            <w:pPr>
              <w:pStyle w:val="AMODTable"/>
              <w:jc w:val="center"/>
            </w:pPr>
            <w:r w:rsidRPr="00215DCC">
              <w:t>1984.00</w:t>
            </w:r>
          </w:p>
        </w:tc>
      </w:tr>
    </w:tbl>
    <w:p w14:paraId="2F5EC6E9" w14:textId="77777777" w:rsidR="001D4AEC" w:rsidRPr="004871D7" w:rsidRDefault="001D4AEC">
      <w:r w:rsidRPr="004871D7">
        <w:t>   </w:t>
      </w:r>
    </w:p>
    <w:p w14:paraId="620195DC" w14:textId="77777777" w:rsidR="00A53F72" w:rsidRDefault="00550B80" w:rsidP="00A53F72">
      <w:pPr>
        <w:pStyle w:val="Level1"/>
      </w:pPr>
      <w:bookmarkStart w:id="99" w:name="_Ref398540789"/>
      <w:bookmarkStart w:id="100" w:name="_Ref398540796"/>
      <w:bookmarkStart w:id="101" w:name="_Ref418598305"/>
      <w:bookmarkStart w:id="102" w:name="_Ref418598311"/>
      <w:bookmarkStart w:id="103" w:name="_Toc27650806"/>
      <w:r w:rsidRPr="004871D7">
        <w:t>Allowances</w:t>
      </w:r>
      <w:bookmarkEnd w:id="96"/>
      <w:bookmarkEnd w:id="97"/>
      <w:bookmarkEnd w:id="98"/>
      <w:bookmarkEnd w:id="99"/>
      <w:bookmarkEnd w:id="100"/>
      <w:bookmarkEnd w:id="101"/>
      <w:bookmarkEnd w:id="102"/>
      <w:bookmarkEnd w:id="103"/>
    </w:p>
    <w:p w14:paraId="71DF021E" w14:textId="781B2951" w:rsidR="00801323" w:rsidRPr="006C7CDF" w:rsidRDefault="00801323" w:rsidP="00801323">
      <w:pPr>
        <w:pStyle w:val="note"/>
        <w:rPr>
          <w:lang w:val="en-US" w:eastAsia="en-US"/>
        </w:rPr>
      </w:pPr>
      <w:r w:rsidRPr="006C7CDF">
        <w:rPr>
          <w:lang w:val="en-US" w:eastAsia="en-US"/>
        </w:rPr>
        <w:t xml:space="preserve">To view the current monetary amounts of work-related allowances refer to the </w:t>
      </w:r>
      <w:hyperlink r:id="rId115" w:history="1">
        <w:r w:rsidRPr="006C7CDF">
          <w:rPr>
            <w:rStyle w:val="Hyperlink"/>
            <w:lang w:val="en-US" w:eastAsia="en-US"/>
          </w:rPr>
          <w:t>Allowances Sheet</w:t>
        </w:r>
      </w:hyperlink>
      <w:r w:rsidRPr="006C7CDF">
        <w:rPr>
          <w:lang w:val="en-US" w:eastAsia="en-US"/>
        </w:rPr>
        <w:t>.</w:t>
      </w:r>
    </w:p>
    <w:p w14:paraId="13613A01" w14:textId="470A1A7B" w:rsidR="004532A5" w:rsidRPr="004871D7" w:rsidRDefault="004532A5" w:rsidP="004532A5">
      <w:pPr>
        <w:pStyle w:val="History"/>
      </w:pPr>
      <w:r w:rsidRPr="004871D7">
        <w:t xml:space="preserve">[Varied by </w:t>
      </w:r>
      <w:hyperlink r:id="rId116" w:history="1">
        <w:r w:rsidRPr="004871D7">
          <w:rPr>
            <w:rStyle w:val="Hyperlink"/>
          </w:rPr>
          <w:t>PR998096</w:t>
        </w:r>
      </w:hyperlink>
      <w:r w:rsidR="005B41A0" w:rsidRPr="004871D7">
        <w:t xml:space="preserve">, </w:t>
      </w:r>
      <w:hyperlink r:id="rId117" w:history="1">
        <w:r w:rsidR="005B41A0" w:rsidRPr="004871D7">
          <w:rPr>
            <w:rStyle w:val="Hyperlink"/>
          </w:rPr>
          <w:t>PR509237</w:t>
        </w:r>
      </w:hyperlink>
      <w:r w:rsidR="00F25157" w:rsidRPr="004871D7">
        <w:t xml:space="preserve">, </w:t>
      </w:r>
      <w:hyperlink r:id="rId118" w:history="1">
        <w:r w:rsidR="00F25157" w:rsidRPr="004871D7">
          <w:rPr>
            <w:rStyle w:val="Hyperlink"/>
          </w:rPr>
          <w:t>PR523067</w:t>
        </w:r>
      </w:hyperlink>
      <w:r w:rsidR="00583944" w:rsidRPr="004871D7">
        <w:t xml:space="preserve">, </w:t>
      </w:r>
      <w:hyperlink r:id="rId119" w:history="1">
        <w:r w:rsidR="00583944" w:rsidRPr="004871D7">
          <w:rPr>
            <w:rStyle w:val="Hyperlink"/>
          </w:rPr>
          <w:t>PR536870</w:t>
        </w:r>
      </w:hyperlink>
      <w:r w:rsidR="00C93933" w:rsidRPr="004871D7">
        <w:t xml:space="preserve">, </w:t>
      </w:r>
      <w:hyperlink r:id="rId120" w:history="1">
        <w:r w:rsidR="00E8624D" w:rsidRPr="00E8624D">
          <w:rPr>
            <w:rStyle w:val="Hyperlink"/>
          </w:rPr>
          <w:t>PR551793</w:t>
        </w:r>
      </w:hyperlink>
      <w:r w:rsidR="00823873">
        <w:t xml:space="preserve">, </w:t>
      </w:r>
      <w:hyperlink r:id="rId121" w:history="1">
        <w:r w:rsidR="00823873" w:rsidRPr="00823873">
          <w:rPr>
            <w:rStyle w:val="Hyperlink"/>
          </w:rPr>
          <w:t>PR566894</w:t>
        </w:r>
      </w:hyperlink>
      <w:r w:rsidR="00813384" w:rsidRPr="00813384">
        <w:rPr>
          <w:rStyle w:val="Hyperlink"/>
          <w:color w:val="000000" w:themeColor="text1"/>
          <w:u w:val="none"/>
        </w:rPr>
        <w:t>,</w:t>
      </w:r>
      <w:r w:rsidR="00F8723A" w:rsidRPr="00F8723A">
        <w:rPr>
          <w:rStyle w:val="Hyperlink"/>
          <w:u w:val="none"/>
        </w:rPr>
        <w:t xml:space="preserve"> </w:t>
      </w:r>
      <w:hyperlink r:id="rId122" w:history="1">
        <w:r w:rsidR="00F8723A">
          <w:rPr>
            <w:rStyle w:val="Hyperlink"/>
          </w:rPr>
          <w:t>PR579589</w:t>
        </w:r>
      </w:hyperlink>
      <w:r w:rsidR="00813384" w:rsidRPr="00813384">
        <w:rPr>
          <w:rStyle w:val="Hyperlink"/>
          <w:color w:val="000000" w:themeColor="text1"/>
          <w:u w:val="none"/>
        </w:rPr>
        <w:t>,</w:t>
      </w:r>
      <w:r w:rsidR="00C3385D" w:rsidRPr="004871D7">
        <w:t xml:space="preserve"> </w:t>
      </w:r>
      <w:hyperlink r:id="rId123" w:history="1">
        <w:r w:rsidR="00C3385D" w:rsidRPr="00C3385D">
          <w:rPr>
            <w:rStyle w:val="Hyperlink"/>
          </w:rPr>
          <w:t>PR592340</w:t>
        </w:r>
      </w:hyperlink>
      <w:r w:rsidR="00232DB3" w:rsidRPr="00232DB3">
        <w:t xml:space="preserve">, </w:t>
      </w:r>
      <w:hyperlink r:id="rId124" w:history="1">
        <w:r w:rsidR="00232DB3" w:rsidRPr="00232DB3">
          <w:rPr>
            <w:rStyle w:val="Hyperlink"/>
          </w:rPr>
          <w:t>PR606563</w:t>
        </w:r>
      </w:hyperlink>
      <w:r w:rsidR="00EA7571">
        <w:t xml:space="preserve">, </w:t>
      </w:r>
      <w:hyperlink r:id="rId125" w:history="1">
        <w:r w:rsidR="00F73DF3">
          <w:rPr>
            <w:rStyle w:val="Hyperlink"/>
          </w:rPr>
          <w:t>PR704135</w:t>
        </w:r>
      </w:hyperlink>
      <w:r w:rsidR="00EA7571">
        <w:t xml:space="preserve">, </w:t>
      </w:r>
      <w:hyperlink r:id="rId126" w:history="1">
        <w:r w:rsidR="00EA7571">
          <w:rPr>
            <w:rStyle w:val="Hyperlink"/>
          </w:rPr>
          <w:t>PR707725</w:t>
        </w:r>
      </w:hyperlink>
      <w:r w:rsidR="00EA7571" w:rsidRPr="004871D7">
        <w:t>]</w:t>
      </w:r>
    </w:p>
    <w:p w14:paraId="13FAEAA5" w14:textId="77777777" w:rsidR="00550B80" w:rsidRPr="004871D7" w:rsidRDefault="00550B80" w:rsidP="00550B80">
      <w:pPr>
        <w:pStyle w:val="Level2Bold"/>
      </w:pPr>
      <w:r w:rsidRPr="004871D7">
        <w:t>Victualling and accommodation allowances</w:t>
      </w:r>
    </w:p>
    <w:p w14:paraId="1C086AD9" w14:textId="77777777" w:rsidR="00550B80" w:rsidRPr="004871D7" w:rsidRDefault="00550B80" w:rsidP="00550B80">
      <w:pPr>
        <w:pStyle w:val="Level3"/>
      </w:pPr>
      <w:r w:rsidRPr="004871D7">
        <w:t>If required by the employer, an employee must live aboard a vessel and the employer will accommodate and keep the employee without cost to the employee.</w:t>
      </w:r>
    </w:p>
    <w:p w14:paraId="09F7D56F" w14:textId="77777777" w:rsidR="00550B80" w:rsidRPr="004871D7" w:rsidRDefault="00550B80" w:rsidP="00550B80">
      <w:pPr>
        <w:pStyle w:val="Level3"/>
      </w:pPr>
      <w:r w:rsidRPr="004871D7">
        <w:t>Where the employer provide</w:t>
      </w:r>
      <w:r w:rsidR="00770C0F" w:rsidRPr="004871D7">
        <w:t>s victualling and accommodation</w:t>
      </w:r>
      <w:r w:rsidRPr="004871D7">
        <w:t xml:space="preserve"> the allowances prescribed in this clause will not be paid.</w:t>
      </w:r>
    </w:p>
    <w:p w14:paraId="03C3CB8F" w14:textId="77777777" w:rsidR="00550B80" w:rsidRPr="004871D7" w:rsidRDefault="00550B80" w:rsidP="00550B80">
      <w:pPr>
        <w:pStyle w:val="Level3Bold"/>
      </w:pPr>
      <w:r w:rsidRPr="004871D7">
        <w:lastRenderedPageBreak/>
        <w:t>Accommodation allowance</w:t>
      </w:r>
    </w:p>
    <w:p w14:paraId="0964E453" w14:textId="77777777" w:rsidR="00550B80" w:rsidRPr="004871D7" w:rsidRDefault="00550B80" w:rsidP="00550B80">
      <w:pPr>
        <w:pStyle w:val="Level4"/>
      </w:pPr>
      <w:r w:rsidRPr="004871D7">
        <w:t>At the time of engagement of the employee, agreement is to be reached between the employer and the employee as to the employee’s home port.</w:t>
      </w:r>
    </w:p>
    <w:p w14:paraId="7E98008B" w14:textId="1A8C8E5F" w:rsidR="004532A5" w:rsidRPr="004871D7" w:rsidRDefault="004532A5" w:rsidP="004532A5">
      <w:pPr>
        <w:pStyle w:val="History"/>
      </w:pPr>
      <w:r w:rsidRPr="004871D7">
        <w:t xml:space="preserve">[15.1(c)(ii) varied by </w:t>
      </w:r>
      <w:hyperlink r:id="rId127" w:history="1">
        <w:r w:rsidRPr="004871D7">
          <w:rPr>
            <w:rStyle w:val="Hyperlink"/>
          </w:rPr>
          <w:t>PR998096</w:t>
        </w:r>
      </w:hyperlink>
      <w:r w:rsidR="00F25157" w:rsidRPr="004871D7">
        <w:t xml:space="preserve">, </w:t>
      </w:r>
      <w:hyperlink r:id="rId128" w:history="1">
        <w:r w:rsidR="00F25157" w:rsidRPr="004871D7">
          <w:rPr>
            <w:rStyle w:val="Hyperlink"/>
          </w:rPr>
          <w:t>PR523067</w:t>
        </w:r>
      </w:hyperlink>
      <w:r w:rsidR="00583944" w:rsidRPr="004871D7">
        <w:t xml:space="preserve">, </w:t>
      </w:r>
      <w:hyperlink r:id="rId129" w:history="1">
        <w:r w:rsidR="00583944" w:rsidRPr="004871D7">
          <w:rPr>
            <w:rStyle w:val="Hyperlink"/>
          </w:rPr>
          <w:t>PR536870</w:t>
        </w:r>
      </w:hyperlink>
      <w:r w:rsidR="00C93933" w:rsidRPr="004871D7">
        <w:t xml:space="preserve">, </w:t>
      </w:r>
      <w:hyperlink r:id="rId130" w:history="1">
        <w:r w:rsidR="00E8624D" w:rsidRPr="00E8624D">
          <w:rPr>
            <w:rStyle w:val="Hyperlink"/>
          </w:rPr>
          <w:t>PR551793</w:t>
        </w:r>
      </w:hyperlink>
      <w:r w:rsidR="00823873">
        <w:t xml:space="preserve">, </w:t>
      </w:r>
      <w:hyperlink r:id="rId131" w:history="1">
        <w:r w:rsidR="00823873" w:rsidRPr="00823873">
          <w:rPr>
            <w:rStyle w:val="Hyperlink"/>
          </w:rPr>
          <w:t>PR566894</w:t>
        </w:r>
      </w:hyperlink>
      <w:r w:rsidR="00232DB3">
        <w:t xml:space="preserve">, </w:t>
      </w:r>
      <w:hyperlink r:id="rId132" w:history="1">
        <w:r w:rsidR="00232DB3" w:rsidRPr="00232DB3">
          <w:rPr>
            <w:rStyle w:val="Hyperlink"/>
          </w:rPr>
          <w:t>PR606563</w:t>
        </w:r>
      </w:hyperlink>
      <w:r w:rsidR="0009307D">
        <w:t xml:space="preserve">, </w:t>
      </w:r>
      <w:hyperlink r:id="rId133" w:history="1">
        <w:r w:rsidR="00F73DF3">
          <w:rPr>
            <w:rStyle w:val="Hyperlink"/>
          </w:rPr>
          <w:t>PR704135</w:t>
        </w:r>
      </w:hyperlink>
      <w:r w:rsidR="0009307D">
        <w:t xml:space="preserve">, </w:t>
      </w:r>
      <w:hyperlink r:id="rId134" w:history="1">
        <w:r w:rsidR="0009307D">
          <w:rPr>
            <w:rStyle w:val="Hyperlink"/>
          </w:rPr>
          <w:t>PR707725</w:t>
        </w:r>
      </w:hyperlink>
      <w:r w:rsidR="0009307D">
        <w:t xml:space="preserve"> </w:t>
      </w:r>
      <w:proofErr w:type="spellStart"/>
      <w:r w:rsidR="0009307D">
        <w:t>ppc</w:t>
      </w:r>
      <w:proofErr w:type="spellEnd"/>
      <w:r w:rsidR="0009307D">
        <w:t xml:space="preserve"> 01Jul19</w:t>
      </w:r>
      <w:r w:rsidRPr="004871D7">
        <w:t>]</w:t>
      </w:r>
    </w:p>
    <w:p w14:paraId="2859BDC6" w14:textId="77777777" w:rsidR="00550B80" w:rsidRPr="004871D7" w:rsidRDefault="00550B80" w:rsidP="00550B80">
      <w:pPr>
        <w:pStyle w:val="Level4"/>
      </w:pPr>
      <w:r w:rsidRPr="004871D7">
        <w:t xml:space="preserve">If an employee is required by the employer to live away from the agreed home port, the employee is to be paid </w:t>
      </w:r>
      <w:r w:rsidR="00A0083D" w:rsidRPr="004871D7">
        <w:t>$</w:t>
      </w:r>
      <w:r w:rsidR="00823873">
        <w:t>4</w:t>
      </w:r>
      <w:r w:rsidR="0009307D">
        <w:t>42.22</w:t>
      </w:r>
      <w:r w:rsidRPr="004871D7">
        <w:t xml:space="preserve"> per week instead of accommodation.</w:t>
      </w:r>
    </w:p>
    <w:p w14:paraId="15D2105A" w14:textId="2CE00E3D" w:rsidR="004532A5" w:rsidRPr="004871D7" w:rsidRDefault="004532A5" w:rsidP="004532A5">
      <w:pPr>
        <w:pStyle w:val="History"/>
      </w:pPr>
      <w:r w:rsidRPr="004871D7">
        <w:t>[15.1(c)(iii) varied by</w:t>
      </w:r>
      <w:r w:rsidR="009B30F4" w:rsidRPr="004871D7">
        <w:t xml:space="preserve"> </w:t>
      </w:r>
      <w:hyperlink r:id="rId135" w:history="1">
        <w:r w:rsidR="009B30F4" w:rsidRPr="004871D7">
          <w:rPr>
            <w:rStyle w:val="Hyperlink"/>
          </w:rPr>
          <w:t>PR509237</w:t>
        </w:r>
      </w:hyperlink>
      <w:r w:rsidR="001E5C22" w:rsidRPr="004871D7">
        <w:t xml:space="preserve">, </w:t>
      </w:r>
      <w:hyperlink r:id="rId136" w:history="1">
        <w:r w:rsidR="001E5C22" w:rsidRPr="004871D7">
          <w:rPr>
            <w:rStyle w:val="Hyperlink"/>
          </w:rPr>
          <w:t>PR523067</w:t>
        </w:r>
      </w:hyperlink>
      <w:r w:rsidR="00583944" w:rsidRPr="004871D7">
        <w:t xml:space="preserve">, </w:t>
      </w:r>
      <w:hyperlink r:id="rId137" w:history="1">
        <w:r w:rsidR="00583944" w:rsidRPr="004871D7">
          <w:rPr>
            <w:rStyle w:val="Hyperlink"/>
          </w:rPr>
          <w:t>PR536870</w:t>
        </w:r>
      </w:hyperlink>
      <w:r w:rsidR="00C93933" w:rsidRPr="004871D7">
        <w:t xml:space="preserve">, </w:t>
      </w:r>
      <w:hyperlink r:id="rId138" w:history="1">
        <w:r w:rsidR="00E8624D" w:rsidRPr="00E8624D">
          <w:rPr>
            <w:rStyle w:val="Hyperlink"/>
          </w:rPr>
          <w:t>PR551793</w:t>
        </w:r>
      </w:hyperlink>
      <w:r w:rsidR="00823873">
        <w:t xml:space="preserve">, </w:t>
      </w:r>
      <w:hyperlink r:id="rId139" w:history="1">
        <w:r w:rsidR="00823873" w:rsidRPr="00823873">
          <w:rPr>
            <w:rStyle w:val="Hyperlink"/>
          </w:rPr>
          <w:t>PR566894</w:t>
        </w:r>
      </w:hyperlink>
      <w:r w:rsidR="00232DB3">
        <w:t xml:space="preserve">, </w:t>
      </w:r>
      <w:hyperlink r:id="rId140" w:history="1">
        <w:r w:rsidR="00232DB3" w:rsidRPr="00232DB3">
          <w:rPr>
            <w:rStyle w:val="Hyperlink"/>
          </w:rPr>
          <w:t>PR606563</w:t>
        </w:r>
      </w:hyperlink>
      <w:r w:rsidR="0009307D">
        <w:t xml:space="preserve">, </w:t>
      </w:r>
      <w:hyperlink r:id="rId141" w:history="1">
        <w:r w:rsidR="00F73DF3">
          <w:rPr>
            <w:rStyle w:val="Hyperlink"/>
          </w:rPr>
          <w:t>PR704135</w:t>
        </w:r>
      </w:hyperlink>
      <w:r w:rsidR="0009307D">
        <w:t xml:space="preserve">, </w:t>
      </w:r>
      <w:hyperlink r:id="rId142" w:history="1">
        <w:r w:rsidR="0009307D">
          <w:rPr>
            <w:rStyle w:val="Hyperlink"/>
          </w:rPr>
          <w:t>PR707725</w:t>
        </w:r>
      </w:hyperlink>
      <w:r w:rsidR="0009307D">
        <w:t xml:space="preserve"> </w:t>
      </w:r>
      <w:proofErr w:type="spellStart"/>
      <w:r w:rsidR="0009307D">
        <w:t>ppc</w:t>
      </w:r>
      <w:proofErr w:type="spellEnd"/>
      <w:r w:rsidR="0009307D">
        <w:t xml:space="preserve"> 01Jul19</w:t>
      </w:r>
      <w:r w:rsidR="0009307D" w:rsidRPr="004871D7">
        <w:t>]</w:t>
      </w:r>
    </w:p>
    <w:p w14:paraId="36CA01BF" w14:textId="77777777" w:rsidR="00550B80" w:rsidRPr="004871D7" w:rsidRDefault="00550B80" w:rsidP="00364757">
      <w:pPr>
        <w:pStyle w:val="Level4"/>
        <w:keepNext/>
        <w:keepLines/>
      </w:pPr>
      <w:r w:rsidRPr="004871D7">
        <w:t xml:space="preserve">Where it is not practicable for the weekly rate prescribed in this clause to be paid, the employee will be paid at the rate of </w:t>
      </w:r>
      <w:r w:rsidR="00676CF9" w:rsidRPr="004871D7">
        <w:t>$</w:t>
      </w:r>
      <w:r w:rsidR="00583944" w:rsidRPr="004871D7">
        <w:t>1</w:t>
      </w:r>
      <w:r w:rsidR="00232DB3">
        <w:t>6</w:t>
      </w:r>
      <w:r w:rsidR="0009307D">
        <w:t>6.16</w:t>
      </w:r>
      <w:r w:rsidR="00823873">
        <w:t xml:space="preserve"> </w:t>
      </w:r>
      <w:r w:rsidRPr="004871D7">
        <w:t xml:space="preserve">per night instead of accommodation. This rate will continue to be paid until the employer notifies the employee that thereafter the employee will be paid at the weekly rate of </w:t>
      </w:r>
      <w:r w:rsidR="00676CF9" w:rsidRPr="004871D7">
        <w:t>$</w:t>
      </w:r>
      <w:r w:rsidR="00232DB3">
        <w:t>4</w:t>
      </w:r>
      <w:r w:rsidR="0009307D">
        <w:t>42.22</w:t>
      </w:r>
      <w:r w:rsidR="00676CF9" w:rsidRPr="004871D7">
        <w:t xml:space="preserve"> </w:t>
      </w:r>
      <w:r w:rsidRPr="004871D7">
        <w:t>per week.</w:t>
      </w:r>
    </w:p>
    <w:p w14:paraId="7EB1C6F0" w14:textId="77777777" w:rsidR="00550B80" w:rsidRPr="004871D7" w:rsidRDefault="00550B80" w:rsidP="00550B80">
      <w:pPr>
        <w:pStyle w:val="Level4"/>
      </w:pPr>
      <w:r w:rsidRPr="004871D7">
        <w:t>Where, following a request by any employee, the employer arranges to provide comfortable accommodation at the employer’s expense, and the employee(s) use the accommodation for the duration of the contract, the employee(s) will not be entitled to the accommodation allowance set out above.</w:t>
      </w:r>
    </w:p>
    <w:p w14:paraId="0529DB21" w14:textId="77777777" w:rsidR="00550B80" w:rsidRPr="004871D7" w:rsidRDefault="00550B80" w:rsidP="00550B80">
      <w:pPr>
        <w:pStyle w:val="Level3Bold"/>
      </w:pPr>
      <w:r w:rsidRPr="004871D7">
        <w:t>Victualling allowance</w:t>
      </w:r>
    </w:p>
    <w:p w14:paraId="31C830DE" w14:textId="2A50EE54" w:rsidR="009B30F4" w:rsidRPr="004871D7" w:rsidRDefault="009B30F4" w:rsidP="009B30F4">
      <w:pPr>
        <w:pStyle w:val="History"/>
      </w:pPr>
      <w:r w:rsidRPr="004871D7">
        <w:t>[15.1(d)(</w:t>
      </w:r>
      <w:proofErr w:type="spellStart"/>
      <w:r w:rsidRPr="004871D7">
        <w:t>i</w:t>
      </w:r>
      <w:proofErr w:type="spellEnd"/>
      <w:r w:rsidRPr="004871D7">
        <w:t xml:space="preserve">) varied by </w:t>
      </w:r>
      <w:hyperlink r:id="rId143" w:history="1">
        <w:r w:rsidRPr="004871D7">
          <w:rPr>
            <w:rStyle w:val="Hyperlink"/>
          </w:rPr>
          <w:t>PR509237</w:t>
        </w:r>
      </w:hyperlink>
      <w:r w:rsidR="00EA4824" w:rsidRPr="004871D7">
        <w:t xml:space="preserve">, </w:t>
      </w:r>
      <w:hyperlink r:id="rId144" w:history="1">
        <w:r w:rsidR="00EA4824" w:rsidRPr="004871D7">
          <w:rPr>
            <w:rStyle w:val="Hyperlink"/>
          </w:rPr>
          <w:t>PR523067</w:t>
        </w:r>
      </w:hyperlink>
      <w:r w:rsidR="00583944" w:rsidRPr="004871D7">
        <w:t xml:space="preserve">, </w:t>
      </w:r>
      <w:hyperlink r:id="rId145" w:history="1">
        <w:r w:rsidR="00583944" w:rsidRPr="004871D7">
          <w:rPr>
            <w:rStyle w:val="Hyperlink"/>
          </w:rPr>
          <w:t>PR536870</w:t>
        </w:r>
      </w:hyperlink>
      <w:r w:rsidR="00C93933" w:rsidRPr="004871D7">
        <w:t xml:space="preserve">, </w:t>
      </w:r>
      <w:hyperlink r:id="rId146" w:history="1">
        <w:r w:rsidR="00E8624D" w:rsidRPr="00E8624D">
          <w:rPr>
            <w:rStyle w:val="Hyperlink"/>
          </w:rPr>
          <w:t>PR551793</w:t>
        </w:r>
      </w:hyperlink>
      <w:r w:rsidR="009351F8">
        <w:t xml:space="preserve">, </w:t>
      </w:r>
      <w:hyperlink r:id="rId147" w:history="1">
        <w:r w:rsidR="009351F8" w:rsidRPr="00823873">
          <w:rPr>
            <w:rStyle w:val="Hyperlink"/>
          </w:rPr>
          <w:t>PR566894</w:t>
        </w:r>
      </w:hyperlink>
      <w:r w:rsidR="00232DB3">
        <w:t xml:space="preserve">, </w:t>
      </w:r>
      <w:hyperlink r:id="rId148" w:history="1">
        <w:r w:rsidR="00232DB3" w:rsidRPr="00232DB3">
          <w:rPr>
            <w:rStyle w:val="Hyperlink"/>
          </w:rPr>
          <w:t>PR606563</w:t>
        </w:r>
      </w:hyperlink>
      <w:r w:rsidR="00B7436E">
        <w:t xml:space="preserve">, </w:t>
      </w:r>
      <w:hyperlink r:id="rId149" w:history="1">
        <w:r w:rsidR="00F73DF3">
          <w:rPr>
            <w:rStyle w:val="Hyperlink"/>
          </w:rPr>
          <w:t>PR704135</w:t>
        </w:r>
      </w:hyperlink>
      <w:r w:rsidR="00B7436E">
        <w:t xml:space="preserve">, </w:t>
      </w:r>
      <w:hyperlink r:id="rId150" w:history="1">
        <w:r w:rsidR="00B7436E">
          <w:rPr>
            <w:rStyle w:val="Hyperlink"/>
          </w:rPr>
          <w:t>PR707725</w:t>
        </w:r>
      </w:hyperlink>
      <w:r w:rsidR="00B7436E">
        <w:t xml:space="preserve"> </w:t>
      </w:r>
      <w:proofErr w:type="spellStart"/>
      <w:r w:rsidR="00B7436E">
        <w:t>ppc</w:t>
      </w:r>
      <w:proofErr w:type="spellEnd"/>
      <w:r w:rsidR="00B7436E">
        <w:t xml:space="preserve"> 01Jul19</w:t>
      </w:r>
      <w:r w:rsidR="00B7436E" w:rsidRPr="004871D7">
        <w:t>]</w:t>
      </w:r>
    </w:p>
    <w:p w14:paraId="6807911C" w14:textId="77777777" w:rsidR="00550B80" w:rsidRPr="004871D7" w:rsidRDefault="00550B80" w:rsidP="00550B80">
      <w:pPr>
        <w:pStyle w:val="Level4"/>
      </w:pPr>
      <w:bookmarkStart w:id="104" w:name="_Ref229901780"/>
      <w:r w:rsidRPr="004871D7">
        <w:t xml:space="preserve">Where victualling is not provided by an employer, an employee is to be paid an amount of </w:t>
      </w:r>
      <w:r w:rsidR="00B3696D" w:rsidRPr="004871D7">
        <w:t>$</w:t>
      </w:r>
      <w:r w:rsidR="00DF4FF0">
        <w:t>442.22</w:t>
      </w:r>
      <w:r w:rsidR="00B3696D" w:rsidRPr="004871D7">
        <w:t xml:space="preserve"> </w:t>
      </w:r>
      <w:r w:rsidRPr="004871D7">
        <w:t>per week instead of victualling.</w:t>
      </w:r>
      <w:bookmarkEnd w:id="104"/>
    </w:p>
    <w:p w14:paraId="0556BE8F" w14:textId="132C82DC" w:rsidR="004532A5" w:rsidRPr="004871D7" w:rsidRDefault="004532A5" w:rsidP="00D304E7">
      <w:pPr>
        <w:pStyle w:val="History"/>
      </w:pPr>
      <w:r w:rsidRPr="004871D7">
        <w:t xml:space="preserve">[15.1(d)(ii) varied by </w:t>
      </w:r>
      <w:hyperlink r:id="rId151" w:history="1">
        <w:r w:rsidRPr="004871D7">
          <w:rPr>
            <w:rStyle w:val="Hyperlink"/>
          </w:rPr>
          <w:t>PR998096</w:t>
        </w:r>
      </w:hyperlink>
      <w:r w:rsidR="005B41A0" w:rsidRPr="004871D7">
        <w:t xml:space="preserve">, </w:t>
      </w:r>
      <w:hyperlink r:id="rId152" w:history="1">
        <w:r w:rsidR="005B41A0" w:rsidRPr="004871D7">
          <w:rPr>
            <w:rStyle w:val="Hyperlink"/>
          </w:rPr>
          <w:t>PR509237</w:t>
        </w:r>
      </w:hyperlink>
      <w:r w:rsidR="00D304E7">
        <w:t>,</w:t>
      </w:r>
      <w:r w:rsidRPr="004871D7">
        <w:t xml:space="preserve"> </w:t>
      </w:r>
      <w:hyperlink r:id="rId153" w:history="1">
        <w:r w:rsidR="00B3696D" w:rsidRPr="004871D7">
          <w:rPr>
            <w:rStyle w:val="Hyperlink"/>
          </w:rPr>
          <w:t>PR523067</w:t>
        </w:r>
      </w:hyperlink>
      <w:r w:rsidR="00583944" w:rsidRPr="004871D7">
        <w:t xml:space="preserve">, </w:t>
      </w:r>
      <w:hyperlink r:id="rId154" w:history="1">
        <w:r w:rsidR="00583944" w:rsidRPr="004871D7">
          <w:rPr>
            <w:rStyle w:val="Hyperlink"/>
          </w:rPr>
          <w:t>PR536870</w:t>
        </w:r>
      </w:hyperlink>
      <w:r w:rsidR="00B526E1" w:rsidRPr="004871D7">
        <w:t xml:space="preserve">, </w:t>
      </w:r>
      <w:hyperlink r:id="rId155" w:history="1">
        <w:r w:rsidR="00E8624D" w:rsidRPr="00E8624D">
          <w:rPr>
            <w:rStyle w:val="Hyperlink"/>
          </w:rPr>
          <w:t>PR551793</w:t>
        </w:r>
      </w:hyperlink>
      <w:r w:rsidR="009351F8">
        <w:t xml:space="preserve">, </w:t>
      </w:r>
      <w:hyperlink r:id="rId156" w:history="1">
        <w:r w:rsidR="009351F8" w:rsidRPr="00823873">
          <w:rPr>
            <w:rStyle w:val="Hyperlink"/>
          </w:rPr>
          <w:t>PR566894</w:t>
        </w:r>
      </w:hyperlink>
      <w:r w:rsidR="00813384" w:rsidRPr="00813384">
        <w:rPr>
          <w:rStyle w:val="Hyperlink"/>
          <w:color w:val="000000" w:themeColor="text1"/>
          <w:u w:val="none"/>
        </w:rPr>
        <w:t>,</w:t>
      </w:r>
      <w:r w:rsidR="00F8723A" w:rsidRPr="00F8723A">
        <w:rPr>
          <w:rStyle w:val="Hyperlink"/>
          <w:u w:val="none"/>
        </w:rPr>
        <w:t xml:space="preserve"> </w:t>
      </w:r>
      <w:hyperlink r:id="rId157" w:history="1">
        <w:r w:rsidR="00F8723A">
          <w:rPr>
            <w:rStyle w:val="Hyperlink"/>
          </w:rPr>
          <w:t>PR579589</w:t>
        </w:r>
      </w:hyperlink>
      <w:r w:rsidR="00813384" w:rsidRPr="00813384">
        <w:rPr>
          <w:rStyle w:val="Hyperlink"/>
          <w:color w:val="000000" w:themeColor="text1"/>
          <w:u w:val="none"/>
        </w:rPr>
        <w:t>,</w:t>
      </w:r>
      <w:r w:rsidR="00B3696D" w:rsidRPr="004871D7">
        <w:t xml:space="preserve"> </w:t>
      </w:r>
      <w:hyperlink r:id="rId158" w:history="1">
        <w:r w:rsidR="00C3385D" w:rsidRPr="00C3385D">
          <w:rPr>
            <w:rStyle w:val="Hyperlink"/>
          </w:rPr>
          <w:t>PR592340</w:t>
        </w:r>
      </w:hyperlink>
      <w:r w:rsidR="00444C9D">
        <w:t xml:space="preserve">, </w:t>
      </w:r>
      <w:hyperlink r:id="rId159" w:history="1">
        <w:r w:rsidR="00444C9D" w:rsidRPr="00232DB3">
          <w:rPr>
            <w:rStyle w:val="Hyperlink"/>
          </w:rPr>
          <w:t>PR606563</w:t>
        </w:r>
      </w:hyperlink>
      <w:r w:rsidR="00DF4FF0">
        <w:t xml:space="preserve">, </w:t>
      </w:r>
      <w:hyperlink r:id="rId160" w:history="1">
        <w:r w:rsidR="00F73DF3">
          <w:rPr>
            <w:rStyle w:val="Hyperlink"/>
          </w:rPr>
          <w:t>PR704135</w:t>
        </w:r>
      </w:hyperlink>
      <w:r w:rsidR="00DF4FF0">
        <w:t xml:space="preserve">, </w:t>
      </w:r>
      <w:hyperlink r:id="rId161" w:history="1">
        <w:r w:rsidR="00DF4FF0">
          <w:rPr>
            <w:rStyle w:val="Hyperlink"/>
          </w:rPr>
          <w:t>PR707725</w:t>
        </w:r>
      </w:hyperlink>
      <w:r w:rsidR="00DF4FF0">
        <w:t xml:space="preserve"> </w:t>
      </w:r>
      <w:proofErr w:type="spellStart"/>
      <w:r w:rsidR="00DF4FF0">
        <w:t>ppc</w:t>
      </w:r>
      <w:proofErr w:type="spellEnd"/>
      <w:r w:rsidR="00DF4FF0">
        <w:t xml:space="preserve"> 01Jul19</w:t>
      </w:r>
      <w:r w:rsidR="00DF4FF0" w:rsidRPr="004871D7">
        <w:t>]</w:t>
      </w:r>
    </w:p>
    <w:p w14:paraId="6BD93030" w14:textId="28D3794F" w:rsidR="00950A01" w:rsidRPr="004871D7" w:rsidRDefault="00550B80" w:rsidP="00D304E7">
      <w:pPr>
        <w:pStyle w:val="Level4"/>
      </w:pPr>
      <w:r w:rsidRPr="004871D7">
        <w:t>Where it is not practicable for the weekly rate prescribed in clause </w:t>
      </w:r>
      <w:r w:rsidR="005971F0">
        <w:fldChar w:fldCharType="begin"/>
      </w:r>
      <w:r w:rsidR="00515D60">
        <w:instrText xml:space="preserve"> REF _Ref229901780 \w \h  \* MERGEFORMAT </w:instrText>
      </w:r>
      <w:r w:rsidR="005971F0">
        <w:fldChar w:fldCharType="separate"/>
      </w:r>
      <w:r w:rsidR="00E30998">
        <w:t>15.1(d)(</w:t>
      </w:r>
      <w:proofErr w:type="spellStart"/>
      <w:r w:rsidR="00E30998">
        <w:t>i</w:t>
      </w:r>
      <w:proofErr w:type="spellEnd"/>
      <w:r w:rsidR="00E30998">
        <w:t>)</w:t>
      </w:r>
      <w:r w:rsidR="005971F0">
        <w:fldChar w:fldCharType="end"/>
      </w:r>
      <w:r w:rsidRPr="004871D7">
        <w:t xml:space="preserve"> to be paid, the employee is to be paid the following amounts per day:</w:t>
      </w:r>
    </w:p>
    <w:tbl>
      <w:tblPr>
        <w:tblW w:w="0" w:type="auto"/>
        <w:tblInd w:w="1985" w:type="dxa"/>
        <w:tblCellMar>
          <w:left w:w="0" w:type="dxa"/>
          <w:right w:w="170" w:type="dxa"/>
        </w:tblCellMar>
        <w:tblLook w:val="01E0" w:firstRow="1" w:lastRow="1" w:firstColumn="1" w:lastColumn="1" w:noHBand="0" w:noVBand="0"/>
      </w:tblPr>
      <w:tblGrid>
        <w:gridCol w:w="2875"/>
        <w:gridCol w:w="2520"/>
      </w:tblGrid>
      <w:tr w:rsidR="00550B80" w:rsidRPr="002B2585" w14:paraId="34F2B053" w14:textId="77777777" w:rsidTr="00FA45BB">
        <w:trPr>
          <w:cantSplit/>
          <w:tblHeader/>
        </w:trPr>
        <w:tc>
          <w:tcPr>
            <w:tcW w:w="2875" w:type="dxa"/>
          </w:tcPr>
          <w:p w14:paraId="061AA324" w14:textId="77777777" w:rsidR="00550B80" w:rsidRPr="002B2585" w:rsidRDefault="00550B80" w:rsidP="00DD3215">
            <w:pPr>
              <w:pStyle w:val="AMODTable"/>
            </w:pPr>
          </w:p>
        </w:tc>
        <w:tc>
          <w:tcPr>
            <w:tcW w:w="2520" w:type="dxa"/>
          </w:tcPr>
          <w:p w14:paraId="46F15FBD" w14:textId="77777777" w:rsidR="00550B80" w:rsidRPr="002B2585" w:rsidRDefault="00550B80" w:rsidP="00DD3215">
            <w:pPr>
              <w:pStyle w:val="AMODTable"/>
              <w:jc w:val="center"/>
            </w:pPr>
            <w:r w:rsidRPr="002B2585">
              <w:t>$</w:t>
            </w:r>
          </w:p>
        </w:tc>
      </w:tr>
      <w:tr w:rsidR="00550B80" w:rsidRPr="002B2585" w14:paraId="42CE1B55" w14:textId="77777777" w:rsidTr="00FA45BB">
        <w:tc>
          <w:tcPr>
            <w:tcW w:w="2875" w:type="dxa"/>
          </w:tcPr>
          <w:p w14:paraId="5D6331BF" w14:textId="77777777" w:rsidR="00550B80" w:rsidRPr="002B2585" w:rsidRDefault="00550B80" w:rsidP="00DD3215">
            <w:pPr>
              <w:pStyle w:val="AMODTable"/>
            </w:pPr>
            <w:r w:rsidRPr="002B2585">
              <w:t>Breakfast</w:t>
            </w:r>
          </w:p>
        </w:tc>
        <w:tc>
          <w:tcPr>
            <w:tcW w:w="2520" w:type="dxa"/>
          </w:tcPr>
          <w:p w14:paraId="4178652C" w14:textId="77777777" w:rsidR="00550B80" w:rsidRPr="002B2585" w:rsidRDefault="00444C9D" w:rsidP="00DF4FF0">
            <w:pPr>
              <w:pStyle w:val="AMODTable"/>
              <w:jc w:val="center"/>
            </w:pPr>
            <w:r>
              <w:t>2</w:t>
            </w:r>
            <w:r w:rsidR="00DF4FF0">
              <w:t>6.05</w:t>
            </w:r>
          </w:p>
        </w:tc>
      </w:tr>
      <w:tr w:rsidR="00550B80" w:rsidRPr="002B2585" w14:paraId="7D826D84" w14:textId="77777777" w:rsidTr="00FA45BB">
        <w:tc>
          <w:tcPr>
            <w:tcW w:w="2875" w:type="dxa"/>
          </w:tcPr>
          <w:p w14:paraId="77FB5741" w14:textId="77777777" w:rsidR="00550B80" w:rsidRPr="002B2585" w:rsidRDefault="00550B80" w:rsidP="00DD3215">
            <w:pPr>
              <w:pStyle w:val="AMODTable"/>
            </w:pPr>
            <w:r w:rsidRPr="002B2585">
              <w:t>Lunch</w:t>
            </w:r>
          </w:p>
        </w:tc>
        <w:tc>
          <w:tcPr>
            <w:tcW w:w="2520" w:type="dxa"/>
          </w:tcPr>
          <w:p w14:paraId="004F4E7B" w14:textId="77777777" w:rsidR="00550B80" w:rsidRPr="002B2585" w:rsidRDefault="00DF4FF0" w:rsidP="00DD3215">
            <w:pPr>
              <w:pStyle w:val="AMODTable"/>
              <w:jc w:val="center"/>
            </w:pPr>
            <w:r>
              <w:t>32.56</w:t>
            </w:r>
          </w:p>
        </w:tc>
      </w:tr>
      <w:tr w:rsidR="00550B80" w:rsidRPr="002B2585" w14:paraId="5B3806C7" w14:textId="77777777" w:rsidTr="00FA45BB">
        <w:tc>
          <w:tcPr>
            <w:tcW w:w="2875" w:type="dxa"/>
          </w:tcPr>
          <w:p w14:paraId="0FB060EF" w14:textId="77777777" w:rsidR="00550B80" w:rsidRPr="002B2585" w:rsidRDefault="00550B80" w:rsidP="00DD3215">
            <w:pPr>
              <w:pStyle w:val="AMODTable"/>
            </w:pPr>
            <w:r w:rsidRPr="002B2585">
              <w:t>Dinner</w:t>
            </w:r>
          </w:p>
        </w:tc>
        <w:tc>
          <w:tcPr>
            <w:tcW w:w="2520" w:type="dxa"/>
          </w:tcPr>
          <w:p w14:paraId="7C837BF9" w14:textId="77777777" w:rsidR="00550B80" w:rsidRPr="002B2585" w:rsidRDefault="00DF4FF0" w:rsidP="00DD3215">
            <w:pPr>
              <w:pStyle w:val="AMODTable"/>
              <w:jc w:val="center"/>
            </w:pPr>
            <w:r>
              <w:t>50.51</w:t>
            </w:r>
          </w:p>
        </w:tc>
      </w:tr>
    </w:tbl>
    <w:p w14:paraId="0F68DBEF" w14:textId="4BDE59C4" w:rsidR="009B30F4" w:rsidRPr="004871D7" w:rsidRDefault="009B30F4" w:rsidP="009B30F4">
      <w:pPr>
        <w:pStyle w:val="History"/>
      </w:pPr>
      <w:r w:rsidRPr="004871D7">
        <w:t xml:space="preserve">[15.1(d)(iii) varied by </w:t>
      </w:r>
      <w:hyperlink r:id="rId162" w:history="1">
        <w:r w:rsidRPr="004871D7">
          <w:rPr>
            <w:rStyle w:val="Hyperlink"/>
          </w:rPr>
          <w:t>PR509237</w:t>
        </w:r>
      </w:hyperlink>
      <w:r w:rsidR="004C6BA2" w:rsidRPr="004871D7">
        <w:t xml:space="preserve">, </w:t>
      </w:r>
      <w:r w:rsidRPr="004871D7">
        <w:t xml:space="preserve"> </w:t>
      </w:r>
      <w:hyperlink r:id="rId163" w:history="1">
        <w:r w:rsidR="004C6BA2" w:rsidRPr="004871D7">
          <w:rPr>
            <w:rStyle w:val="Hyperlink"/>
          </w:rPr>
          <w:t>PR523067</w:t>
        </w:r>
      </w:hyperlink>
      <w:r w:rsidR="00583944" w:rsidRPr="004871D7">
        <w:t xml:space="preserve">, </w:t>
      </w:r>
      <w:hyperlink r:id="rId164" w:history="1">
        <w:r w:rsidR="00583944" w:rsidRPr="004871D7">
          <w:rPr>
            <w:rStyle w:val="Hyperlink"/>
          </w:rPr>
          <w:t>PR536870</w:t>
        </w:r>
      </w:hyperlink>
      <w:r w:rsidR="00B526E1" w:rsidRPr="004871D7">
        <w:t xml:space="preserve">, </w:t>
      </w:r>
      <w:hyperlink r:id="rId165" w:history="1">
        <w:r w:rsidR="00E8624D" w:rsidRPr="00E8624D">
          <w:rPr>
            <w:rStyle w:val="Hyperlink"/>
          </w:rPr>
          <w:t>PR551793</w:t>
        </w:r>
      </w:hyperlink>
      <w:r w:rsidR="002E6B92">
        <w:t xml:space="preserve">, </w:t>
      </w:r>
      <w:hyperlink r:id="rId166" w:history="1">
        <w:r w:rsidR="002E6B92" w:rsidRPr="00823873">
          <w:rPr>
            <w:rStyle w:val="Hyperlink"/>
          </w:rPr>
          <w:t>PR566894</w:t>
        </w:r>
      </w:hyperlink>
      <w:r w:rsidR="00444C9D">
        <w:t xml:space="preserve">, </w:t>
      </w:r>
      <w:hyperlink r:id="rId167" w:history="1">
        <w:r w:rsidR="00444C9D" w:rsidRPr="00232DB3">
          <w:rPr>
            <w:rStyle w:val="Hyperlink"/>
          </w:rPr>
          <w:t>PR606563</w:t>
        </w:r>
      </w:hyperlink>
      <w:r w:rsidR="00DF4FF0">
        <w:t xml:space="preserve">, </w:t>
      </w:r>
      <w:hyperlink r:id="rId168" w:history="1">
        <w:r w:rsidR="00F73DF3">
          <w:rPr>
            <w:rStyle w:val="Hyperlink"/>
          </w:rPr>
          <w:t>PR704135</w:t>
        </w:r>
      </w:hyperlink>
      <w:r w:rsidR="00DF4FF0">
        <w:t xml:space="preserve">, </w:t>
      </w:r>
      <w:hyperlink r:id="rId169" w:history="1">
        <w:r w:rsidR="00DF4FF0">
          <w:rPr>
            <w:rStyle w:val="Hyperlink"/>
          </w:rPr>
          <w:t>PR707725</w:t>
        </w:r>
      </w:hyperlink>
      <w:r w:rsidR="00DF4FF0">
        <w:t xml:space="preserve"> </w:t>
      </w:r>
      <w:proofErr w:type="spellStart"/>
      <w:r w:rsidR="00DF4FF0">
        <w:t>ppc</w:t>
      </w:r>
      <w:proofErr w:type="spellEnd"/>
      <w:r w:rsidR="00DF4FF0">
        <w:t xml:space="preserve"> 01Jul19</w:t>
      </w:r>
      <w:r w:rsidR="00DF4FF0" w:rsidRPr="004871D7">
        <w:t>]</w:t>
      </w:r>
    </w:p>
    <w:p w14:paraId="44CA18EB" w14:textId="77777777" w:rsidR="0088596B" w:rsidRPr="004871D7" w:rsidRDefault="0088596B" w:rsidP="0088596B">
      <w:pPr>
        <w:pStyle w:val="Level4"/>
      </w:pPr>
      <w:r w:rsidRPr="004871D7">
        <w:t xml:space="preserve">These rates will continue to be paid until the employer notifies the employee that thereafter the employee will be paid at the weekly rate of </w:t>
      </w:r>
      <w:r w:rsidR="00946E43" w:rsidRPr="004871D7">
        <w:t>$</w:t>
      </w:r>
      <w:r w:rsidR="00DF4FF0">
        <w:t>442.22</w:t>
      </w:r>
      <w:r w:rsidR="00946E43" w:rsidRPr="004871D7">
        <w:t xml:space="preserve"> </w:t>
      </w:r>
      <w:r w:rsidRPr="004871D7">
        <w:t>per week instead of victualling.</w:t>
      </w:r>
    </w:p>
    <w:p w14:paraId="182AD8F3" w14:textId="77777777" w:rsidR="0088596B" w:rsidRPr="004871D7" w:rsidRDefault="0088596B" w:rsidP="0088596B">
      <w:pPr>
        <w:pStyle w:val="Level4"/>
      </w:pPr>
      <w:r w:rsidRPr="004871D7">
        <w:lastRenderedPageBreak/>
        <w:t>The allowances prescribed by this clause are not payable during leave periods.</w:t>
      </w:r>
    </w:p>
    <w:p w14:paraId="3ED19322" w14:textId="77777777" w:rsidR="0088596B" w:rsidRPr="004871D7" w:rsidRDefault="0088596B" w:rsidP="0088596B">
      <w:pPr>
        <w:pStyle w:val="Level2Bold"/>
      </w:pPr>
      <w:r w:rsidRPr="004871D7">
        <w:t>Protective and industrial clothing</w:t>
      </w:r>
    </w:p>
    <w:p w14:paraId="09064351" w14:textId="77777777" w:rsidR="0088596B" w:rsidRPr="004871D7" w:rsidRDefault="0088596B" w:rsidP="0088596B">
      <w:pPr>
        <w:pStyle w:val="Level2"/>
        <w:numPr>
          <w:ilvl w:val="2"/>
          <w:numId w:val="2"/>
        </w:numPr>
        <w:rPr>
          <w:szCs w:val="24"/>
        </w:rPr>
      </w:pPr>
      <w:r w:rsidRPr="004871D7">
        <w:rPr>
          <w:szCs w:val="24"/>
        </w:rPr>
        <w:t>Employees will be paid an allowance of $24.50 per week and will provide themselves with adequate industrial clothing including footwear, shirts, singlets, overalls and shorts.</w:t>
      </w:r>
    </w:p>
    <w:p w14:paraId="5051243C" w14:textId="77777777" w:rsidR="0088596B" w:rsidRPr="004871D7" w:rsidRDefault="0088596B" w:rsidP="0088596B">
      <w:pPr>
        <w:pStyle w:val="Level2"/>
        <w:numPr>
          <w:ilvl w:val="2"/>
          <w:numId w:val="2"/>
        </w:numPr>
        <w:rPr>
          <w:szCs w:val="24"/>
        </w:rPr>
      </w:pPr>
      <w:bookmarkStart w:id="105" w:name="_Ref229901981"/>
      <w:r w:rsidRPr="004871D7">
        <w:rPr>
          <w:szCs w:val="24"/>
        </w:rPr>
        <w:t xml:space="preserve">Where conditions require, employees will also provide necessary protective clothing and equipment including </w:t>
      </w:r>
      <w:bookmarkStart w:id="106" w:name="_Ref227911921"/>
      <w:r w:rsidRPr="004871D7">
        <w:rPr>
          <w:szCs w:val="24"/>
        </w:rPr>
        <w:t>oilskins, sea boots, goggles, gloves and southwester.</w:t>
      </w:r>
      <w:bookmarkEnd w:id="105"/>
      <w:bookmarkEnd w:id="106"/>
    </w:p>
    <w:p w14:paraId="53E7F946" w14:textId="77777777" w:rsidR="0088596B" w:rsidRPr="004871D7" w:rsidRDefault="0088596B" w:rsidP="0088596B">
      <w:pPr>
        <w:pStyle w:val="Level2"/>
        <w:numPr>
          <w:ilvl w:val="2"/>
          <w:numId w:val="2"/>
        </w:numPr>
        <w:rPr>
          <w:szCs w:val="24"/>
        </w:rPr>
      </w:pPr>
      <w:r w:rsidRPr="004871D7">
        <w:rPr>
          <w:szCs w:val="24"/>
        </w:rPr>
        <w:t>The reasonable cost of such protective clothing and equipment will be reimbursed by the employer.</w:t>
      </w:r>
    </w:p>
    <w:p w14:paraId="0552C65A" w14:textId="5D71D5AF" w:rsidR="0088596B" w:rsidRPr="004871D7" w:rsidRDefault="0088596B" w:rsidP="0088596B">
      <w:pPr>
        <w:pStyle w:val="Level2"/>
        <w:numPr>
          <w:ilvl w:val="2"/>
          <w:numId w:val="2"/>
        </w:numPr>
        <w:rPr>
          <w:szCs w:val="24"/>
        </w:rPr>
      </w:pPr>
      <w:bookmarkStart w:id="107" w:name="_Ref229901916"/>
      <w:r w:rsidRPr="004871D7">
        <w:rPr>
          <w:szCs w:val="24"/>
        </w:rPr>
        <w:t xml:space="preserve">Clause </w:t>
      </w:r>
      <w:r w:rsidR="006F5C58">
        <w:fldChar w:fldCharType="begin"/>
      </w:r>
      <w:r w:rsidR="006F5C58">
        <w:instrText xml:space="preserve"> REF _Ref229901981 \w \h  \* MERGEFORMAT </w:instrText>
      </w:r>
      <w:r w:rsidR="006F5C58">
        <w:fldChar w:fldCharType="separate"/>
      </w:r>
      <w:r w:rsidR="00E30998" w:rsidRPr="00E30998">
        <w:rPr>
          <w:szCs w:val="24"/>
        </w:rPr>
        <w:t>15.2(b)</w:t>
      </w:r>
      <w:r w:rsidR="006F5C58">
        <w:fldChar w:fldCharType="end"/>
      </w:r>
      <w:r w:rsidRPr="004871D7">
        <w:rPr>
          <w:szCs w:val="24"/>
        </w:rPr>
        <w:t xml:space="preserve"> does not apply where the employer supplies the protective clothing and equipment.</w:t>
      </w:r>
      <w:bookmarkEnd w:id="107"/>
    </w:p>
    <w:p w14:paraId="53902EF4" w14:textId="1C7C2D3F" w:rsidR="0088596B" w:rsidRPr="004871D7" w:rsidRDefault="0088596B" w:rsidP="0088596B">
      <w:pPr>
        <w:pStyle w:val="Level2"/>
        <w:numPr>
          <w:ilvl w:val="2"/>
          <w:numId w:val="2"/>
        </w:numPr>
        <w:rPr>
          <w:szCs w:val="24"/>
        </w:rPr>
      </w:pPr>
      <w:r w:rsidRPr="004871D7">
        <w:rPr>
          <w:szCs w:val="24"/>
        </w:rPr>
        <w:t xml:space="preserve">The protective clothing described in clause </w:t>
      </w:r>
      <w:r w:rsidR="006F5C58">
        <w:fldChar w:fldCharType="begin"/>
      </w:r>
      <w:r w:rsidR="006F5C58">
        <w:instrText xml:space="preserve"> REF _Ref229901916 \w \h  \* MERGEFORMAT </w:instrText>
      </w:r>
      <w:r w:rsidR="006F5C58">
        <w:fldChar w:fldCharType="separate"/>
      </w:r>
      <w:r w:rsidR="00E30998" w:rsidRPr="00E30998">
        <w:rPr>
          <w:szCs w:val="24"/>
        </w:rPr>
        <w:t>15.2(d)</w:t>
      </w:r>
      <w:r w:rsidR="006F5C58">
        <w:fldChar w:fldCharType="end"/>
      </w:r>
      <w:r w:rsidRPr="004871D7">
        <w:rPr>
          <w:szCs w:val="24"/>
        </w:rPr>
        <w:t xml:space="preserve"> will at all times remain the property of the employer and will be returned by the employee to the employer at the completion of the employee’s service.</w:t>
      </w:r>
    </w:p>
    <w:p w14:paraId="5D6632B0" w14:textId="77777777" w:rsidR="0088596B" w:rsidRPr="004871D7" w:rsidRDefault="0088596B" w:rsidP="0088596B">
      <w:pPr>
        <w:pStyle w:val="Level2"/>
        <w:numPr>
          <w:ilvl w:val="2"/>
          <w:numId w:val="2"/>
        </w:numPr>
        <w:rPr>
          <w:szCs w:val="24"/>
        </w:rPr>
      </w:pPr>
      <w:r w:rsidRPr="004871D7">
        <w:rPr>
          <w:szCs w:val="24"/>
        </w:rPr>
        <w:t>The allowance prescribed by this clause is not payable during leave periods.</w:t>
      </w:r>
    </w:p>
    <w:p w14:paraId="34B360EE" w14:textId="77777777" w:rsidR="0088596B" w:rsidRPr="004871D7" w:rsidRDefault="0088596B" w:rsidP="0088596B">
      <w:pPr>
        <w:pStyle w:val="Level2Bold"/>
      </w:pPr>
      <w:r w:rsidRPr="004871D7">
        <w:t>Travelling—local</w:t>
      </w:r>
    </w:p>
    <w:p w14:paraId="609A5FE1" w14:textId="77777777" w:rsidR="0088596B" w:rsidRPr="004871D7" w:rsidRDefault="0088596B" w:rsidP="0088596B">
      <w:pPr>
        <w:pStyle w:val="Level3"/>
      </w:pPr>
      <w:r w:rsidRPr="004871D7">
        <w:t>When a vessel is so remote from the shore that some means of conveyance between the vessel and shore is necessary to enable an employee to pass from one to the other before starting or after finishing work upon the vessel at the due time for starting and finishing work, the time occupied by the employee before the due time for starting and/or after the due time for finishing work in travelling or in necessarily waiting for such means of conveyance will be paid for at ordinary rates with a minimum payment of 30 minutes, but will not count as part of the daily working time.</w:t>
      </w:r>
    </w:p>
    <w:p w14:paraId="1D5D1747" w14:textId="77777777" w:rsidR="004532A5" w:rsidRPr="004871D7" w:rsidRDefault="0088596B" w:rsidP="004532A5">
      <w:pPr>
        <w:pStyle w:val="Level3"/>
      </w:pPr>
      <w:r w:rsidRPr="004871D7">
        <w:t>When an employee, who in the ordinary course of their employment begins work for the day at a particular place, is required to finish work at a place other than that particular place, the employee will be paid any reasonable travelling expense incurred in returning home in excess of their ordinary travelling expenses and will also be paid at ordinary rates of pay for any travelling time occasioned beyond their ordinary travelling time.</w:t>
      </w:r>
    </w:p>
    <w:p w14:paraId="1752BEC9" w14:textId="14FAD352" w:rsidR="004532A5" w:rsidRPr="004871D7" w:rsidRDefault="004532A5" w:rsidP="004532A5">
      <w:pPr>
        <w:pStyle w:val="History"/>
      </w:pPr>
      <w:r w:rsidRPr="004871D7">
        <w:t xml:space="preserve">[15.3(c) varied by </w:t>
      </w:r>
      <w:hyperlink r:id="rId170" w:history="1">
        <w:r w:rsidRPr="004871D7">
          <w:rPr>
            <w:rStyle w:val="Hyperlink"/>
          </w:rPr>
          <w:t>PR998096</w:t>
        </w:r>
      </w:hyperlink>
      <w:r w:rsidR="005B41A0" w:rsidRPr="004871D7">
        <w:t xml:space="preserve">, </w:t>
      </w:r>
      <w:hyperlink r:id="rId171" w:history="1">
        <w:r w:rsidR="005B41A0" w:rsidRPr="004871D7">
          <w:rPr>
            <w:rStyle w:val="Hyperlink"/>
          </w:rPr>
          <w:t>PR509237</w:t>
        </w:r>
      </w:hyperlink>
      <w:r w:rsidR="006B058F" w:rsidRPr="004871D7">
        <w:t>,</w:t>
      </w:r>
      <w:r w:rsidRPr="004871D7">
        <w:t xml:space="preserve"> </w:t>
      </w:r>
      <w:hyperlink r:id="rId172" w:history="1">
        <w:r w:rsidR="006B058F" w:rsidRPr="004871D7">
          <w:rPr>
            <w:rStyle w:val="Hyperlink"/>
          </w:rPr>
          <w:t>PR523067</w:t>
        </w:r>
      </w:hyperlink>
      <w:r w:rsidR="00583944" w:rsidRPr="004871D7">
        <w:t xml:space="preserve">, </w:t>
      </w:r>
      <w:hyperlink r:id="rId173" w:history="1">
        <w:r w:rsidR="00583944" w:rsidRPr="004871D7">
          <w:rPr>
            <w:rStyle w:val="Hyperlink"/>
          </w:rPr>
          <w:t>PR536870</w:t>
        </w:r>
      </w:hyperlink>
      <w:r w:rsidR="008B0DB8" w:rsidRPr="004871D7">
        <w:t xml:space="preserve">, </w:t>
      </w:r>
      <w:hyperlink r:id="rId174" w:history="1">
        <w:r w:rsidR="00E8624D" w:rsidRPr="00E8624D">
          <w:rPr>
            <w:rStyle w:val="Hyperlink"/>
          </w:rPr>
          <w:t>PR551793</w:t>
        </w:r>
      </w:hyperlink>
      <w:r w:rsidR="00444C9D">
        <w:t xml:space="preserve">, </w:t>
      </w:r>
      <w:hyperlink r:id="rId175" w:history="1">
        <w:r w:rsidR="00444C9D" w:rsidRPr="00232DB3">
          <w:rPr>
            <w:rStyle w:val="Hyperlink"/>
          </w:rPr>
          <w:t>PR606563</w:t>
        </w:r>
      </w:hyperlink>
      <w:r w:rsidR="0008328C">
        <w:t xml:space="preserve">, </w:t>
      </w:r>
      <w:hyperlink r:id="rId176" w:history="1">
        <w:r w:rsidR="00F73DF3">
          <w:rPr>
            <w:rStyle w:val="Hyperlink"/>
          </w:rPr>
          <w:t>PR704135</w:t>
        </w:r>
      </w:hyperlink>
      <w:r w:rsidR="0008328C">
        <w:t xml:space="preserve">, </w:t>
      </w:r>
      <w:hyperlink r:id="rId177" w:history="1">
        <w:r w:rsidR="0008328C">
          <w:rPr>
            <w:rStyle w:val="Hyperlink"/>
          </w:rPr>
          <w:t>PR707725</w:t>
        </w:r>
      </w:hyperlink>
      <w:r w:rsidR="00F73DF3">
        <w:t> </w:t>
      </w:r>
      <w:proofErr w:type="spellStart"/>
      <w:r w:rsidR="0008328C">
        <w:t>ppc</w:t>
      </w:r>
      <w:proofErr w:type="spellEnd"/>
      <w:r w:rsidR="0008328C">
        <w:t xml:space="preserve"> 01Jul19</w:t>
      </w:r>
      <w:r w:rsidR="0008328C" w:rsidRPr="004871D7">
        <w:t>]</w:t>
      </w:r>
    </w:p>
    <w:p w14:paraId="5C6DDD24" w14:textId="77777777" w:rsidR="0088596B" w:rsidRPr="004871D7" w:rsidRDefault="0088596B" w:rsidP="0088596B">
      <w:pPr>
        <w:pStyle w:val="Level3"/>
      </w:pPr>
      <w:r w:rsidRPr="004871D7">
        <w:t xml:space="preserve">An employee will be paid </w:t>
      </w:r>
      <w:r w:rsidR="00A946CF" w:rsidRPr="004871D7">
        <w:t>$</w:t>
      </w:r>
      <w:r w:rsidR="0008328C">
        <w:t>14.43</w:t>
      </w:r>
      <w:r w:rsidRPr="004871D7">
        <w:t xml:space="preserve"> per day for excess fares incurred on any day upon which the employee is directed to work.</w:t>
      </w:r>
    </w:p>
    <w:p w14:paraId="7DC989C9" w14:textId="77777777" w:rsidR="0088596B" w:rsidRPr="004871D7" w:rsidRDefault="0088596B" w:rsidP="0088596B">
      <w:pPr>
        <w:pStyle w:val="Level3"/>
      </w:pPr>
      <w:r w:rsidRPr="004871D7">
        <w:t>The provisions of this clause will not apply to employees who are required by the employer to live aboard a vessel.</w:t>
      </w:r>
    </w:p>
    <w:p w14:paraId="37B7F0D0" w14:textId="77777777" w:rsidR="0088596B" w:rsidRPr="004871D7" w:rsidRDefault="0088596B" w:rsidP="0088596B">
      <w:pPr>
        <w:pStyle w:val="Level2Bold"/>
      </w:pPr>
      <w:r w:rsidRPr="004871D7">
        <w:lastRenderedPageBreak/>
        <w:t>Travel</w:t>
      </w:r>
      <w:r w:rsidR="00EF3F26" w:rsidRPr="004871D7">
        <w:t>ling</w:t>
      </w:r>
      <w:r w:rsidR="00413708" w:rsidRPr="004871D7">
        <w:t>—</w:t>
      </w:r>
      <w:r w:rsidRPr="004871D7">
        <w:t>other than local</w:t>
      </w:r>
    </w:p>
    <w:p w14:paraId="269E1ABB" w14:textId="77777777" w:rsidR="0088596B" w:rsidRPr="004871D7" w:rsidRDefault="0088596B" w:rsidP="0088596B">
      <w:pPr>
        <w:pStyle w:val="Level3"/>
      </w:pPr>
      <w:bookmarkStart w:id="108" w:name="_Ref227911974"/>
      <w:r w:rsidRPr="004871D7">
        <w:t>An employee proceeding from the place of engagement to and from a port at which the dredge is working must be provided by the employer with a free passage</w:t>
      </w:r>
      <w:bookmarkEnd w:id="108"/>
      <w:r w:rsidR="000E5652" w:rsidRPr="004871D7">
        <w:t>, provided that:</w:t>
      </w:r>
    </w:p>
    <w:p w14:paraId="1A743022" w14:textId="77777777" w:rsidR="000E5652" w:rsidRPr="004871D7" w:rsidRDefault="0088596B" w:rsidP="000E5652">
      <w:pPr>
        <w:pStyle w:val="Level4"/>
      </w:pPr>
      <w:r w:rsidRPr="004871D7">
        <w:t>if the employee terminates their employment, or employment is terminated by the employer for misconduct within six weeks or the period of the work cycle whichever occurs first from the commencement of the employment, the cost of the free passage will be deducted from any payments due to the employ</w:t>
      </w:r>
      <w:r w:rsidR="000E5652" w:rsidRPr="004871D7">
        <w:t>ee; and</w:t>
      </w:r>
    </w:p>
    <w:p w14:paraId="766744AA" w14:textId="77777777" w:rsidR="0088596B" w:rsidRPr="004871D7" w:rsidRDefault="0088596B" w:rsidP="000E5652">
      <w:pPr>
        <w:pStyle w:val="Level4"/>
      </w:pPr>
      <w:r w:rsidRPr="004871D7">
        <w:t>the employer will not be obligated to provide return passage for the employee in such circumstances.</w:t>
      </w:r>
    </w:p>
    <w:p w14:paraId="72C2366D" w14:textId="3E91BDCE" w:rsidR="0088596B" w:rsidRPr="004871D7" w:rsidRDefault="0088596B" w:rsidP="0088596B">
      <w:pPr>
        <w:pStyle w:val="Level3"/>
      </w:pPr>
      <w:r w:rsidRPr="004871D7">
        <w:t xml:space="preserve">The provisions of clause </w:t>
      </w:r>
      <w:r w:rsidR="006F5C58">
        <w:fldChar w:fldCharType="begin"/>
      </w:r>
      <w:r w:rsidR="006F5C58">
        <w:instrText xml:space="preserve"> REF _Ref227911974 \w \h  \* MERGEFORMAT </w:instrText>
      </w:r>
      <w:r w:rsidR="006F5C58">
        <w:fldChar w:fldCharType="separate"/>
      </w:r>
      <w:r w:rsidR="00E30998">
        <w:t>15.4(a)</w:t>
      </w:r>
      <w:r w:rsidR="006F5C58">
        <w:fldChar w:fldCharType="end"/>
      </w:r>
      <w:r w:rsidRPr="004871D7">
        <w:t xml:space="preserve"> will likewise apply to an employee who returns to their place of employment following an absence on account of accumulated and/or annual leave.</w:t>
      </w:r>
    </w:p>
    <w:p w14:paraId="1FAED96D" w14:textId="77777777" w:rsidR="0088596B" w:rsidRPr="004871D7" w:rsidRDefault="0088596B" w:rsidP="0088596B">
      <w:pPr>
        <w:pStyle w:val="Level3"/>
      </w:pPr>
      <w:r w:rsidRPr="004871D7">
        <w:t>The time spent in travelling between the place of engagement an</w:t>
      </w:r>
      <w:r w:rsidR="00225D6A" w:rsidRPr="004871D7">
        <w:t>d the place at which the dredge</w:t>
      </w:r>
      <w:r w:rsidRPr="004871D7">
        <w:t xml:space="preserve"> is working and the agreed home port of the employee is to be paid for at the ordinary rate for the time so occupied, with a maximum payment of eight hours in any 24 hours.</w:t>
      </w:r>
    </w:p>
    <w:p w14:paraId="11D7FEBF" w14:textId="664ED26C" w:rsidR="004532A5" w:rsidRPr="004871D7" w:rsidRDefault="004532A5" w:rsidP="0077763A">
      <w:pPr>
        <w:pStyle w:val="History"/>
        <w:keepNext w:val="0"/>
      </w:pPr>
      <w:r w:rsidRPr="004871D7">
        <w:t xml:space="preserve">[15.4(d) varied by </w:t>
      </w:r>
      <w:hyperlink r:id="rId178" w:history="1">
        <w:r w:rsidRPr="004871D7">
          <w:rPr>
            <w:rStyle w:val="Hyperlink"/>
          </w:rPr>
          <w:t>PR998096</w:t>
        </w:r>
      </w:hyperlink>
      <w:r w:rsidR="005B41A0" w:rsidRPr="004871D7">
        <w:t xml:space="preserve">, </w:t>
      </w:r>
      <w:hyperlink r:id="rId179" w:history="1">
        <w:r w:rsidR="005B41A0" w:rsidRPr="004871D7">
          <w:rPr>
            <w:rStyle w:val="Hyperlink"/>
          </w:rPr>
          <w:t>PR509237</w:t>
        </w:r>
      </w:hyperlink>
      <w:r w:rsidR="00744AC1" w:rsidRPr="004871D7">
        <w:t xml:space="preserve">, </w:t>
      </w:r>
      <w:hyperlink r:id="rId180" w:history="1">
        <w:r w:rsidR="00744AC1" w:rsidRPr="004871D7">
          <w:rPr>
            <w:rStyle w:val="Hyperlink"/>
          </w:rPr>
          <w:t>PR523067</w:t>
        </w:r>
      </w:hyperlink>
      <w:r w:rsidR="00583944" w:rsidRPr="004871D7">
        <w:t xml:space="preserve">, </w:t>
      </w:r>
      <w:hyperlink r:id="rId181" w:history="1">
        <w:r w:rsidR="00583944" w:rsidRPr="004871D7">
          <w:rPr>
            <w:rStyle w:val="Hyperlink"/>
          </w:rPr>
          <w:t>PR536870</w:t>
        </w:r>
      </w:hyperlink>
      <w:r w:rsidR="00D069E0" w:rsidRPr="004871D7">
        <w:t xml:space="preserve">, </w:t>
      </w:r>
      <w:hyperlink r:id="rId182" w:history="1">
        <w:r w:rsidR="00E8624D" w:rsidRPr="00E8624D">
          <w:rPr>
            <w:rStyle w:val="Hyperlink"/>
          </w:rPr>
          <w:t>PR551793</w:t>
        </w:r>
      </w:hyperlink>
      <w:r w:rsidR="00444C9D">
        <w:t xml:space="preserve">, </w:t>
      </w:r>
      <w:hyperlink r:id="rId183" w:history="1">
        <w:r w:rsidR="00444C9D" w:rsidRPr="00232DB3">
          <w:rPr>
            <w:rStyle w:val="Hyperlink"/>
          </w:rPr>
          <w:t>PR606563</w:t>
        </w:r>
      </w:hyperlink>
      <w:r w:rsidR="0008328C">
        <w:t xml:space="preserve">, </w:t>
      </w:r>
      <w:hyperlink r:id="rId184" w:history="1">
        <w:r w:rsidR="00F73DF3">
          <w:rPr>
            <w:rStyle w:val="Hyperlink"/>
          </w:rPr>
          <w:t>PR704135</w:t>
        </w:r>
      </w:hyperlink>
      <w:r w:rsidR="0008328C">
        <w:t xml:space="preserve">, </w:t>
      </w:r>
      <w:hyperlink r:id="rId185" w:history="1">
        <w:r w:rsidR="0008328C">
          <w:rPr>
            <w:rStyle w:val="Hyperlink"/>
          </w:rPr>
          <w:t>PR707725</w:t>
        </w:r>
      </w:hyperlink>
      <w:r w:rsidR="00F73DF3">
        <w:t> </w:t>
      </w:r>
      <w:proofErr w:type="spellStart"/>
      <w:r w:rsidR="0008328C">
        <w:t>ppc</w:t>
      </w:r>
      <w:proofErr w:type="spellEnd"/>
      <w:r w:rsidR="0008328C">
        <w:t xml:space="preserve"> 01Jul19</w:t>
      </w:r>
      <w:r w:rsidR="0008328C" w:rsidRPr="004871D7">
        <w:t>]</w:t>
      </w:r>
    </w:p>
    <w:p w14:paraId="26549831" w14:textId="77777777" w:rsidR="0088596B" w:rsidRPr="004871D7" w:rsidRDefault="0088596B" w:rsidP="0077763A">
      <w:pPr>
        <w:pStyle w:val="Level3"/>
        <w:keepLines/>
      </w:pPr>
      <w:r w:rsidRPr="004871D7">
        <w:t xml:space="preserve">The employee is entitled to reimbursement of taxi fares reasonably incurred up to a maximum of </w:t>
      </w:r>
      <w:r w:rsidR="004532A5" w:rsidRPr="004871D7">
        <w:t>$</w:t>
      </w:r>
      <w:r w:rsidR="0008328C">
        <w:t>140.88</w:t>
      </w:r>
      <w:r w:rsidRPr="004871D7">
        <w:t>, subject to the production of receipts</w:t>
      </w:r>
      <w:r w:rsidR="0066564D" w:rsidRPr="004871D7">
        <w:t>,</w:t>
      </w:r>
      <w:r w:rsidRPr="004871D7">
        <w:t xml:space="preserve"> for travel between the transport terminal at the employee’s home port and their home on each of the forward and return journeys. Where an employee’s residence is in other than their home port, such payment will be limited to the journey between the home port transport terminal and any other public transport terminal necessary for further travel to their place of residence.</w:t>
      </w:r>
    </w:p>
    <w:p w14:paraId="165F4920" w14:textId="77777777" w:rsidR="0088596B" w:rsidRPr="004871D7" w:rsidRDefault="0088596B" w:rsidP="0088596B">
      <w:pPr>
        <w:pStyle w:val="Level2Bold"/>
      </w:pPr>
      <w:r w:rsidRPr="004871D7">
        <w:t>Special rates—confined areas</w:t>
      </w:r>
    </w:p>
    <w:p w14:paraId="60850260" w14:textId="78EB74F0" w:rsidR="0088596B" w:rsidRPr="004871D7" w:rsidRDefault="0088596B" w:rsidP="00EF3F26">
      <w:pPr>
        <w:pStyle w:val="Block1"/>
      </w:pPr>
      <w:r w:rsidRPr="004871D7">
        <w:t>For any of the following work an employee will</w:t>
      </w:r>
      <w:r w:rsidR="00044F23" w:rsidRPr="004871D7">
        <w:t>,</w:t>
      </w:r>
      <w:r w:rsidRPr="004871D7">
        <w:t xml:space="preserve"> in addition to any other ordinary or overtime rate payable under this award, be paid at the rate of 0.16% of the </w:t>
      </w:r>
      <w:hyperlink w:anchor="standard_rate" w:history="1">
        <w:r w:rsidRPr="004871D7">
          <w:rPr>
            <w:rStyle w:val="Hyperlink"/>
          </w:rPr>
          <w:t>standard rate</w:t>
        </w:r>
      </w:hyperlink>
      <w:r w:rsidRPr="004871D7">
        <w:t xml:space="preserve"> per hour for the time so occupied working:</w:t>
      </w:r>
    </w:p>
    <w:p w14:paraId="69B90E17" w14:textId="77777777" w:rsidR="0088596B" w:rsidRPr="004871D7" w:rsidRDefault="0088596B" w:rsidP="00EF3F26">
      <w:pPr>
        <w:pStyle w:val="Level3"/>
      </w:pPr>
      <w:r w:rsidRPr="004871D7">
        <w:t>inside boilers or furnaces;</w:t>
      </w:r>
    </w:p>
    <w:p w14:paraId="7B5E73CD" w14:textId="77777777" w:rsidR="0088596B" w:rsidRPr="004871D7" w:rsidRDefault="0088596B" w:rsidP="00EF3F26">
      <w:pPr>
        <w:pStyle w:val="Level3"/>
      </w:pPr>
      <w:r w:rsidRPr="004871D7">
        <w:t>inside the casing of internal combustion engines;</w:t>
      </w:r>
    </w:p>
    <w:p w14:paraId="718D6B71" w14:textId="77777777" w:rsidR="0088596B" w:rsidRPr="004871D7" w:rsidRDefault="0088596B" w:rsidP="00EF3F26">
      <w:pPr>
        <w:pStyle w:val="Level3"/>
      </w:pPr>
      <w:r w:rsidRPr="004871D7">
        <w:t>inside oil tanks in motor vessels;</w:t>
      </w:r>
    </w:p>
    <w:p w14:paraId="595FC483" w14:textId="77777777" w:rsidR="0088596B" w:rsidRPr="004871D7" w:rsidRDefault="0088596B" w:rsidP="00EF3F26">
      <w:pPr>
        <w:pStyle w:val="Level3"/>
      </w:pPr>
      <w:r w:rsidRPr="004871D7">
        <w:t>in bilges (including rose boxes) and coffer dams;</w:t>
      </w:r>
    </w:p>
    <w:p w14:paraId="4A02B62C" w14:textId="77777777" w:rsidR="0088596B" w:rsidRPr="004871D7" w:rsidRDefault="0088596B" w:rsidP="00EF3F26">
      <w:pPr>
        <w:pStyle w:val="Level3"/>
      </w:pPr>
      <w:r w:rsidRPr="004871D7">
        <w:t>inside impeller pump casings and dredging pipes;</w:t>
      </w:r>
      <w:r w:rsidR="00B95791" w:rsidRPr="004871D7">
        <w:t xml:space="preserve"> or</w:t>
      </w:r>
    </w:p>
    <w:p w14:paraId="651394FE" w14:textId="77777777" w:rsidR="0088596B" w:rsidRPr="004871D7" w:rsidRDefault="0088596B" w:rsidP="00EF3F26">
      <w:pPr>
        <w:pStyle w:val="Level3"/>
      </w:pPr>
      <w:r w:rsidRPr="004871D7">
        <w:t>under engine room or pump room deck plates.</w:t>
      </w:r>
    </w:p>
    <w:p w14:paraId="3B47BA67" w14:textId="77777777" w:rsidR="0088596B" w:rsidRPr="004871D7" w:rsidRDefault="0088596B" w:rsidP="0088596B">
      <w:pPr>
        <w:pStyle w:val="Level2Bold"/>
      </w:pPr>
      <w:r w:rsidRPr="004871D7">
        <w:lastRenderedPageBreak/>
        <w:t>Hard</w:t>
      </w:r>
      <w:r w:rsidRPr="004871D7">
        <w:noBreakHyphen/>
        <w:t>lying allowance</w:t>
      </w:r>
    </w:p>
    <w:p w14:paraId="49C6CAFF" w14:textId="7BF2171E" w:rsidR="0088596B" w:rsidRPr="004871D7" w:rsidRDefault="0088596B" w:rsidP="0088596B">
      <w:pPr>
        <w:pStyle w:val="Block1"/>
      </w:pPr>
      <w:r w:rsidRPr="004871D7">
        <w:t>Employees required to live aboard a vessel and share a cabin with another employee will be paid a hard</w:t>
      </w:r>
      <w:r w:rsidRPr="004871D7">
        <w:noBreakHyphen/>
        <w:t xml:space="preserve">lying allowance of 3.08% of the </w:t>
      </w:r>
      <w:hyperlink w:anchor="standard_rate" w:history="1">
        <w:r w:rsidRPr="004871D7">
          <w:rPr>
            <w:rStyle w:val="Hyperlink"/>
          </w:rPr>
          <w:t>standard rate</w:t>
        </w:r>
      </w:hyperlink>
      <w:r w:rsidRPr="004871D7">
        <w:t xml:space="preserve"> per week. The allowance is not subject to any penalties or premium prescribed by this award.</w:t>
      </w:r>
    </w:p>
    <w:p w14:paraId="6A6680B6" w14:textId="77777777" w:rsidR="0088596B" w:rsidRPr="004871D7" w:rsidRDefault="0088596B" w:rsidP="0088596B">
      <w:pPr>
        <w:pStyle w:val="Level2Bold"/>
      </w:pPr>
      <w:proofErr w:type="spellStart"/>
      <w:r w:rsidRPr="004871D7">
        <w:t>Shipkeeping</w:t>
      </w:r>
      <w:proofErr w:type="spellEnd"/>
    </w:p>
    <w:p w14:paraId="7964AB6B" w14:textId="77777777" w:rsidR="0088596B" w:rsidRPr="004871D7" w:rsidRDefault="0088596B" w:rsidP="0088596B">
      <w:pPr>
        <w:pStyle w:val="Level3"/>
      </w:pPr>
      <w:r w:rsidRPr="004871D7">
        <w:t xml:space="preserve">A master, mate or engineer </w:t>
      </w:r>
      <w:proofErr w:type="spellStart"/>
      <w:r w:rsidRPr="004871D7">
        <w:t>shipkeeping</w:t>
      </w:r>
      <w:proofErr w:type="spellEnd"/>
      <w:r w:rsidRPr="004871D7">
        <w:t xml:space="preserve"> in any port for all or part of the hours between 5.00 pm and 7.00 am will be entitled to an extra </w:t>
      </w:r>
      <w:r w:rsidR="00044F23" w:rsidRPr="004871D7">
        <w:t>12</w:t>
      </w:r>
      <w:r w:rsidRPr="004871D7">
        <w:t xml:space="preserve"> hours’ pay at ordinary rates. </w:t>
      </w:r>
    </w:p>
    <w:p w14:paraId="261117E4" w14:textId="77777777" w:rsidR="00550B80" w:rsidRPr="004871D7" w:rsidRDefault="0088596B" w:rsidP="0088596B">
      <w:pPr>
        <w:pStyle w:val="Level3"/>
      </w:pPr>
      <w:bookmarkStart w:id="109" w:name="_Ref230428490"/>
      <w:r w:rsidRPr="004871D7">
        <w:t>When the vessel is laid up the employee is to be paid a special allowance per week of:</w:t>
      </w:r>
      <w:bookmarkEnd w:id="109"/>
    </w:p>
    <w:tbl>
      <w:tblPr>
        <w:tblW w:w="0" w:type="auto"/>
        <w:tblInd w:w="1418" w:type="dxa"/>
        <w:tblCellMar>
          <w:left w:w="0" w:type="dxa"/>
          <w:right w:w="170" w:type="dxa"/>
        </w:tblCellMar>
        <w:tblLook w:val="01E0" w:firstRow="1" w:lastRow="1" w:firstColumn="1" w:lastColumn="1" w:noHBand="0" w:noVBand="0"/>
      </w:tblPr>
      <w:tblGrid>
        <w:gridCol w:w="3622"/>
        <w:gridCol w:w="1800"/>
      </w:tblGrid>
      <w:tr w:rsidR="0088596B" w:rsidRPr="002B2585" w14:paraId="0D5D9A38" w14:textId="77777777" w:rsidTr="00FA45BB">
        <w:trPr>
          <w:cantSplit/>
          <w:tblHeader/>
        </w:trPr>
        <w:tc>
          <w:tcPr>
            <w:tcW w:w="3622" w:type="dxa"/>
          </w:tcPr>
          <w:p w14:paraId="78CE4E95" w14:textId="77777777" w:rsidR="0088596B" w:rsidRPr="002B2585" w:rsidRDefault="0088596B" w:rsidP="00446EC5">
            <w:pPr>
              <w:pStyle w:val="AMODTable"/>
            </w:pPr>
          </w:p>
        </w:tc>
        <w:tc>
          <w:tcPr>
            <w:tcW w:w="1800" w:type="dxa"/>
          </w:tcPr>
          <w:p w14:paraId="1DA99248" w14:textId="116DC486" w:rsidR="0088596B" w:rsidRPr="002B2585" w:rsidRDefault="00790E4A" w:rsidP="00446EC5">
            <w:pPr>
              <w:pStyle w:val="AMODTable"/>
              <w:jc w:val="center"/>
            </w:pPr>
            <w:r w:rsidRPr="002B2585">
              <w:t>%</w:t>
            </w:r>
            <w:r w:rsidR="0088596B" w:rsidRPr="002B2585">
              <w:t xml:space="preserve"> of the </w:t>
            </w:r>
            <w:hyperlink w:anchor="standard_rate" w:history="1">
              <w:r w:rsidR="0088596B" w:rsidRPr="002B2585">
                <w:rPr>
                  <w:rStyle w:val="Hyperlink"/>
                  <w:b/>
                </w:rPr>
                <w:t>standard rate</w:t>
              </w:r>
            </w:hyperlink>
          </w:p>
        </w:tc>
      </w:tr>
      <w:tr w:rsidR="0088596B" w:rsidRPr="002B2585" w14:paraId="3F6B240D" w14:textId="77777777" w:rsidTr="00FA45BB">
        <w:tc>
          <w:tcPr>
            <w:tcW w:w="3622" w:type="dxa"/>
          </w:tcPr>
          <w:p w14:paraId="5AF20373" w14:textId="77777777" w:rsidR="0088596B" w:rsidRPr="002B2585" w:rsidRDefault="0088596B" w:rsidP="00446EC5">
            <w:pPr>
              <w:pStyle w:val="AMODTable"/>
            </w:pPr>
            <w:r w:rsidRPr="002B2585">
              <w:t>Remote areas</w:t>
            </w:r>
          </w:p>
        </w:tc>
        <w:tc>
          <w:tcPr>
            <w:tcW w:w="1800" w:type="dxa"/>
          </w:tcPr>
          <w:p w14:paraId="117B39F5" w14:textId="77777777" w:rsidR="0088596B" w:rsidRPr="002B2585" w:rsidRDefault="0088596B" w:rsidP="00446EC5">
            <w:pPr>
              <w:pStyle w:val="AMODTable"/>
              <w:jc w:val="center"/>
            </w:pPr>
            <w:r w:rsidRPr="002B2585">
              <w:t>29.36</w:t>
            </w:r>
          </w:p>
        </w:tc>
      </w:tr>
      <w:tr w:rsidR="0088596B" w:rsidRPr="002B2585" w14:paraId="436D0D5F" w14:textId="77777777" w:rsidTr="00FA45BB">
        <w:tc>
          <w:tcPr>
            <w:tcW w:w="3622" w:type="dxa"/>
          </w:tcPr>
          <w:p w14:paraId="0C52DB78" w14:textId="77777777" w:rsidR="0088596B" w:rsidRPr="002B2585" w:rsidRDefault="0088596B" w:rsidP="00446EC5">
            <w:pPr>
              <w:pStyle w:val="AMODTable"/>
            </w:pPr>
            <w:r w:rsidRPr="002B2585">
              <w:t>Less remote area</w:t>
            </w:r>
            <w:r w:rsidR="00176E47" w:rsidRPr="002B2585">
              <w:t>s</w:t>
            </w:r>
          </w:p>
        </w:tc>
        <w:tc>
          <w:tcPr>
            <w:tcW w:w="1800" w:type="dxa"/>
          </w:tcPr>
          <w:p w14:paraId="61BA4EC7" w14:textId="77777777" w:rsidR="0088596B" w:rsidRPr="002B2585" w:rsidRDefault="0088596B" w:rsidP="00446EC5">
            <w:pPr>
              <w:pStyle w:val="AMODTable"/>
              <w:jc w:val="center"/>
            </w:pPr>
            <w:r w:rsidRPr="002B2585">
              <w:t>19.53</w:t>
            </w:r>
          </w:p>
        </w:tc>
      </w:tr>
      <w:tr w:rsidR="0088596B" w:rsidRPr="002B2585" w14:paraId="19B5D4AF" w14:textId="77777777" w:rsidTr="00FA45BB">
        <w:tc>
          <w:tcPr>
            <w:tcW w:w="3622" w:type="dxa"/>
          </w:tcPr>
          <w:p w14:paraId="49A6D0A0" w14:textId="77777777" w:rsidR="0088596B" w:rsidRPr="002B2585" w:rsidRDefault="0088596B" w:rsidP="00446EC5">
            <w:pPr>
              <w:pStyle w:val="AMODTable"/>
            </w:pPr>
            <w:r w:rsidRPr="002B2585">
              <w:t>Major ports</w:t>
            </w:r>
          </w:p>
        </w:tc>
        <w:tc>
          <w:tcPr>
            <w:tcW w:w="1800" w:type="dxa"/>
          </w:tcPr>
          <w:p w14:paraId="1F9E5F2C" w14:textId="77777777" w:rsidR="0088596B" w:rsidRPr="002B2585" w:rsidRDefault="0088596B" w:rsidP="00446EC5">
            <w:pPr>
              <w:pStyle w:val="AMODTable"/>
              <w:jc w:val="center"/>
            </w:pPr>
            <w:r w:rsidRPr="002B2585">
              <w:t>12.94</w:t>
            </w:r>
          </w:p>
        </w:tc>
      </w:tr>
    </w:tbl>
    <w:p w14:paraId="6FACEBCD" w14:textId="77777777" w:rsidR="0088596B" w:rsidRPr="004871D7" w:rsidRDefault="00B11D6D" w:rsidP="00364757">
      <w:pPr>
        <w:pStyle w:val="Level3"/>
        <w:keepNext/>
        <w:keepLines/>
      </w:pPr>
      <w:bookmarkStart w:id="110" w:name="_Ref230581099"/>
      <w:r w:rsidRPr="004871D7">
        <w:t>When the vessel is fully operational the employee is to be paid a special allowance per week of:</w:t>
      </w:r>
      <w:bookmarkEnd w:id="110"/>
    </w:p>
    <w:tbl>
      <w:tblPr>
        <w:tblW w:w="0" w:type="auto"/>
        <w:tblInd w:w="1418" w:type="dxa"/>
        <w:tblCellMar>
          <w:left w:w="0" w:type="dxa"/>
          <w:right w:w="170" w:type="dxa"/>
        </w:tblCellMar>
        <w:tblLook w:val="01E0" w:firstRow="1" w:lastRow="1" w:firstColumn="1" w:lastColumn="1" w:noHBand="0" w:noVBand="0"/>
      </w:tblPr>
      <w:tblGrid>
        <w:gridCol w:w="3622"/>
        <w:gridCol w:w="1800"/>
      </w:tblGrid>
      <w:tr w:rsidR="00B11D6D" w:rsidRPr="002B2585" w14:paraId="03B92AAA" w14:textId="77777777" w:rsidTr="00FA45BB">
        <w:trPr>
          <w:cantSplit/>
          <w:tblHeader/>
        </w:trPr>
        <w:tc>
          <w:tcPr>
            <w:tcW w:w="3622" w:type="dxa"/>
          </w:tcPr>
          <w:p w14:paraId="57DF1A72" w14:textId="77777777" w:rsidR="00B11D6D" w:rsidRPr="002B2585" w:rsidRDefault="00B11D6D" w:rsidP="00446EC5">
            <w:pPr>
              <w:pStyle w:val="AMODTable"/>
            </w:pPr>
          </w:p>
        </w:tc>
        <w:tc>
          <w:tcPr>
            <w:tcW w:w="1800" w:type="dxa"/>
          </w:tcPr>
          <w:p w14:paraId="250674BD" w14:textId="3B190E70" w:rsidR="00B11D6D" w:rsidRPr="002B2585" w:rsidRDefault="00790E4A" w:rsidP="00446EC5">
            <w:pPr>
              <w:pStyle w:val="AMODTable"/>
              <w:jc w:val="center"/>
            </w:pPr>
            <w:r w:rsidRPr="002B2585">
              <w:t>%</w:t>
            </w:r>
            <w:r w:rsidR="00B11D6D" w:rsidRPr="002B2585">
              <w:t xml:space="preserve"> of the </w:t>
            </w:r>
            <w:hyperlink w:anchor="standard_rate" w:history="1">
              <w:r w:rsidR="00B11D6D" w:rsidRPr="002B2585">
                <w:rPr>
                  <w:rStyle w:val="Hyperlink"/>
                  <w:b/>
                </w:rPr>
                <w:t>standard rate</w:t>
              </w:r>
            </w:hyperlink>
          </w:p>
        </w:tc>
      </w:tr>
      <w:tr w:rsidR="00B11D6D" w:rsidRPr="002B2585" w14:paraId="07A597B5" w14:textId="77777777" w:rsidTr="00FA45BB">
        <w:tc>
          <w:tcPr>
            <w:tcW w:w="3622" w:type="dxa"/>
          </w:tcPr>
          <w:p w14:paraId="71A6717B" w14:textId="77777777" w:rsidR="00B11D6D" w:rsidRPr="002B2585" w:rsidRDefault="00B11D6D" w:rsidP="00446EC5">
            <w:pPr>
              <w:pStyle w:val="AMODTable"/>
            </w:pPr>
            <w:r w:rsidRPr="002B2585">
              <w:t>Remote areas</w:t>
            </w:r>
          </w:p>
        </w:tc>
        <w:tc>
          <w:tcPr>
            <w:tcW w:w="1800" w:type="dxa"/>
          </w:tcPr>
          <w:p w14:paraId="195C5E97" w14:textId="77777777" w:rsidR="00B11D6D" w:rsidRPr="002B2585" w:rsidRDefault="00B11D6D" w:rsidP="00446EC5">
            <w:pPr>
              <w:pStyle w:val="AMODTable"/>
              <w:jc w:val="center"/>
            </w:pPr>
            <w:r w:rsidRPr="002B2585">
              <w:t>16.42</w:t>
            </w:r>
          </w:p>
        </w:tc>
      </w:tr>
      <w:tr w:rsidR="00B11D6D" w:rsidRPr="002B2585" w14:paraId="20E4D6D2" w14:textId="77777777" w:rsidTr="00FA45BB">
        <w:tc>
          <w:tcPr>
            <w:tcW w:w="3622" w:type="dxa"/>
          </w:tcPr>
          <w:p w14:paraId="76B9ADDA" w14:textId="77777777" w:rsidR="00B11D6D" w:rsidRPr="002B2585" w:rsidRDefault="00B11D6D" w:rsidP="00446EC5">
            <w:pPr>
              <w:pStyle w:val="AMODTable"/>
            </w:pPr>
            <w:r w:rsidRPr="002B2585">
              <w:t>Less remote area</w:t>
            </w:r>
            <w:r w:rsidR="00176E47" w:rsidRPr="002B2585">
              <w:t>s</w:t>
            </w:r>
          </w:p>
        </w:tc>
        <w:tc>
          <w:tcPr>
            <w:tcW w:w="1800" w:type="dxa"/>
          </w:tcPr>
          <w:p w14:paraId="4C4F7FC0" w14:textId="77777777" w:rsidR="00B11D6D" w:rsidRPr="002B2585" w:rsidRDefault="00B11D6D" w:rsidP="00446EC5">
            <w:pPr>
              <w:pStyle w:val="AMODTable"/>
              <w:jc w:val="center"/>
            </w:pPr>
            <w:r w:rsidRPr="002B2585">
              <w:t>6.57</w:t>
            </w:r>
          </w:p>
        </w:tc>
      </w:tr>
    </w:tbl>
    <w:p w14:paraId="0612099D" w14:textId="177B8964" w:rsidR="00176E47" w:rsidRPr="004871D7" w:rsidRDefault="00176E47" w:rsidP="00176E47">
      <w:pPr>
        <w:pStyle w:val="Level3"/>
      </w:pPr>
      <w:r w:rsidRPr="004871D7">
        <w:t xml:space="preserve">The allowances in clauses </w:t>
      </w:r>
      <w:r w:rsidR="006F5C58">
        <w:fldChar w:fldCharType="begin"/>
      </w:r>
      <w:r w:rsidR="006F5C58">
        <w:instrText xml:space="preserve"> REF _Ref230428490 \w \h  \* MERGEFORMAT </w:instrText>
      </w:r>
      <w:r w:rsidR="006F5C58">
        <w:fldChar w:fldCharType="separate"/>
      </w:r>
      <w:r w:rsidR="00E30998">
        <w:t>15.7(b)</w:t>
      </w:r>
      <w:r w:rsidR="006F5C58">
        <w:fldChar w:fldCharType="end"/>
      </w:r>
      <w:r w:rsidRPr="004871D7">
        <w:t xml:space="preserve"> and </w:t>
      </w:r>
      <w:r w:rsidR="006F5C58">
        <w:fldChar w:fldCharType="begin"/>
      </w:r>
      <w:r w:rsidR="006F5C58">
        <w:instrText xml:space="preserve"> REF _Ref230581099 \n \h  \* MERGEFORMAT </w:instrText>
      </w:r>
      <w:r w:rsidR="006F5C58">
        <w:fldChar w:fldCharType="separate"/>
      </w:r>
      <w:r w:rsidR="00E30998">
        <w:t>(c)</w:t>
      </w:r>
      <w:r w:rsidR="006F5C58">
        <w:fldChar w:fldCharType="end"/>
      </w:r>
      <w:r w:rsidR="00F56615" w:rsidRPr="004871D7">
        <w:t xml:space="preserve"> </w:t>
      </w:r>
      <w:r w:rsidRPr="004871D7">
        <w:t xml:space="preserve">will not be taken into account in calculating the rate of wage for </w:t>
      </w:r>
      <w:proofErr w:type="spellStart"/>
      <w:r w:rsidRPr="004871D7">
        <w:t>shiftwork</w:t>
      </w:r>
      <w:proofErr w:type="spellEnd"/>
      <w:r w:rsidRPr="004871D7">
        <w:t>, overtime, annual leave or redundancy pay.</w:t>
      </w:r>
    </w:p>
    <w:p w14:paraId="7D077EE8" w14:textId="67F90032" w:rsidR="00E24A2A" w:rsidRPr="004871D7" w:rsidRDefault="00E24A2A" w:rsidP="00E24A2A">
      <w:pPr>
        <w:pStyle w:val="Level3"/>
      </w:pPr>
      <w:r w:rsidRPr="004871D7">
        <w:t xml:space="preserve">In </w:t>
      </w:r>
      <w:r w:rsidR="00413708" w:rsidRPr="004871D7">
        <w:t xml:space="preserve">clauses </w:t>
      </w:r>
      <w:r w:rsidR="006F5C58">
        <w:fldChar w:fldCharType="begin"/>
      </w:r>
      <w:r w:rsidR="006F5C58">
        <w:instrText xml:space="preserve"> REF _Ref230428490 \w \h  \* MERGEFORMAT </w:instrText>
      </w:r>
      <w:r w:rsidR="006F5C58">
        <w:fldChar w:fldCharType="separate"/>
      </w:r>
      <w:r w:rsidR="00E30998">
        <w:t>15.7(b)</w:t>
      </w:r>
      <w:r w:rsidR="006F5C58">
        <w:fldChar w:fldCharType="end"/>
      </w:r>
      <w:r w:rsidRPr="004871D7">
        <w:t xml:space="preserve"> and </w:t>
      </w:r>
      <w:r w:rsidR="006F5C58">
        <w:fldChar w:fldCharType="begin"/>
      </w:r>
      <w:r w:rsidR="006F5C58">
        <w:instrText xml:space="preserve"> REF _Ref230581099 \n \h  \* MERGEFORMAT </w:instrText>
      </w:r>
      <w:r w:rsidR="006F5C58">
        <w:fldChar w:fldCharType="separate"/>
      </w:r>
      <w:r w:rsidR="00E30998">
        <w:t>(c)</w:t>
      </w:r>
      <w:r w:rsidR="006F5C58">
        <w:fldChar w:fldCharType="end"/>
      </w:r>
      <w:r w:rsidRPr="004871D7">
        <w:t xml:space="preserve"> the areas and ports are defined as follows:</w:t>
      </w:r>
    </w:p>
    <w:p w14:paraId="239C974C" w14:textId="77777777" w:rsidR="00241C81" w:rsidRPr="004871D7" w:rsidRDefault="00241C81" w:rsidP="00413708">
      <w:pPr>
        <w:pStyle w:val="Level4"/>
        <w:rPr>
          <w:lang w:val="en-US"/>
        </w:rPr>
      </w:pPr>
      <w:r w:rsidRPr="004871D7">
        <w:rPr>
          <w:b/>
          <w:lang w:val="en-US"/>
        </w:rPr>
        <w:t>remote</w:t>
      </w:r>
      <w:r w:rsidRPr="004871D7">
        <w:rPr>
          <w:lang w:val="en-US"/>
        </w:rPr>
        <w:t xml:space="preserve"> me</w:t>
      </w:r>
      <w:r w:rsidR="00413708" w:rsidRPr="004871D7">
        <w:rPr>
          <w:lang w:val="en-US"/>
        </w:rPr>
        <w:t xml:space="preserve">ans </w:t>
      </w:r>
      <w:r w:rsidRPr="004871D7">
        <w:rPr>
          <w:lang w:val="en-US"/>
        </w:rPr>
        <w:t>a place that does not have ready access to goods and services of a major city or town and include</w:t>
      </w:r>
      <w:r w:rsidR="00413708" w:rsidRPr="004871D7">
        <w:rPr>
          <w:lang w:val="en-US"/>
        </w:rPr>
        <w:t>s</w:t>
      </w:r>
      <w:r w:rsidRPr="004871D7">
        <w:rPr>
          <w:lang w:val="en-US"/>
        </w:rPr>
        <w:t xml:space="preserve">: </w:t>
      </w:r>
      <w:proofErr w:type="spellStart"/>
      <w:r w:rsidRPr="004871D7">
        <w:rPr>
          <w:lang w:val="en-US"/>
        </w:rPr>
        <w:t>Weipa</w:t>
      </w:r>
      <w:proofErr w:type="spellEnd"/>
      <w:r w:rsidRPr="004871D7">
        <w:rPr>
          <w:lang w:val="en-US"/>
        </w:rPr>
        <w:t xml:space="preserve">, </w:t>
      </w:r>
      <w:smartTag w:uri="urn:schemas-microsoft-com:office:smarttags" w:element="PlaceName">
        <w:r w:rsidRPr="004871D7">
          <w:rPr>
            <w:lang w:val="en-US"/>
          </w:rPr>
          <w:t>Archer</w:t>
        </w:r>
      </w:smartTag>
      <w:r w:rsidRPr="004871D7">
        <w:rPr>
          <w:lang w:val="en-US"/>
        </w:rPr>
        <w:t xml:space="preserve"> </w:t>
      </w:r>
      <w:smartTag w:uri="urn:schemas-microsoft-com:office:smarttags" w:element="PlaceName">
        <w:r w:rsidRPr="004871D7">
          <w:rPr>
            <w:lang w:val="en-US"/>
          </w:rPr>
          <w:t>Point</w:t>
        </w:r>
      </w:smartTag>
      <w:r w:rsidRPr="004871D7">
        <w:rPr>
          <w:lang w:val="en-US"/>
        </w:rPr>
        <w:t xml:space="preserve">, </w:t>
      </w:r>
      <w:proofErr w:type="spellStart"/>
      <w:r w:rsidRPr="004871D7">
        <w:rPr>
          <w:lang w:val="en-US"/>
        </w:rPr>
        <w:t>Cooktown</w:t>
      </w:r>
      <w:proofErr w:type="spellEnd"/>
      <w:r w:rsidRPr="004871D7">
        <w:rPr>
          <w:lang w:val="en-US"/>
        </w:rPr>
        <w:t xml:space="preserve">, Port Alma, Carnarvon, </w:t>
      </w:r>
      <w:smartTag w:uri="urn:schemas-microsoft-com:office:smarttags" w:element="place">
        <w:smartTag w:uri="urn:schemas-microsoft-com:office:smarttags" w:element="PlaceType">
          <w:r w:rsidRPr="004871D7">
            <w:rPr>
              <w:lang w:val="en-US"/>
            </w:rPr>
            <w:t>Cape</w:t>
          </w:r>
        </w:smartTag>
        <w:r w:rsidRPr="004871D7">
          <w:rPr>
            <w:lang w:val="en-US"/>
          </w:rPr>
          <w:t xml:space="preserve"> </w:t>
        </w:r>
        <w:smartTag w:uri="urn:schemas-microsoft-com:office:smarttags" w:element="PlaceName">
          <w:r w:rsidRPr="004871D7">
            <w:rPr>
              <w:lang w:val="en-US"/>
            </w:rPr>
            <w:t>Cuvier</w:t>
          </w:r>
        </w:smartTag>
      </w:smartTag>
      <w:r w:rsidRPr="004871D7">
        <w:rPr>
          <w:lang w:val="en-US"/>
        </w:rPr>
        <w:t>, Dampier, Port Headland, Broome</w:t>
      </w:r>
      <w:r w:rsidR="00413708" w:rsidRPr="004871D7">
        <w:rPr>
          <w:lang w:val="en-US"/>
        </w:rPr>
        <w:t>, Yampi, Wyndham and Hay Point.</w:t>
      </w:r>
    </w:p>
    <w:p w14:paraId="496512C1" w14:textId="77777777" w:rsidR="00241C81" w:rsidRPr="004871D7" w:rsidRDefault="00241C81" w:rsidP="00413708">
      <w:pPr>
        <w:pStyle w:val="Level4"/>
      </w:pPr>
      <w:r w:rsidRPr="004871D7">
        <w:rPr>
          <w:b/>
          <w:lang w:val="en-US"/>
        </w:rPr>
        <w:t>less remote</w:t>
      </w:r>
      <w:r w:rsidR="00413708" w:rsidRPr="004871D7">
        <w:rPr>
          <w:lang w:val="en-US"/>
        </w:rPr>
        <w:t xml:space="preserve"> means </w:t>
      </w:r>
      <w:r w:rsidRPr="004871D7">
        <w:rPr>
          <w:lang w:val="en-US"/>
        </w:rPr>
        <w:t>a place that does have ready access to goods and services of a major city or town but is not a major port and include</w:t>
      </w:r>
      <w:r w:rsidR="00413708" w:rsidRPr="004871D7">
        <w:rPr>
          <w:lang w:val="en-US"/>
        </w:rPr>
        <w:t>s</w:t>
      </w:r>
      <w:r w:rsidRPr="004871D7">
        <w:rPr>
          <w:color w:val="002060"/>
          <w:lang w:val="en-US"/>
        </w:rPr>
        <w:t>:</w:t>
      </w:r>
      <w:r w:rsidRPr="004871D7">
        <w:rPr>
          <w:b/>
          <w:lang w:val="en-US"/>
        </w:rPr>
        <w:t xml:space="preserve"> </w:t>
      </w:r>
      <w:r w:rsidRPr="004871D7">
        <w:t>Mourilyan Harbour, Bowen, Mackay, Bundaberg, Urangan, Maryborough, Ballina, Clarence River, Port Stephens, Jervis Bay, Moruya, Eden, Lakes Entrance, Welshpool, Portland, Gulf Ports, South Australia, Thevenard, Esperance, Albany, Geraldton, Busselton, Bunbury and Darwin (East Arm)</w:t>
      </w:r>
      <w:r w:rsidR="00413708" w:rsidRPr="004871D7">
        <w:t>.</w:t>
      </w:r>
    </w:p>
    <w:p w14:paraId="458D4F47" w14:textId="77777777" w:rsidR="00241C81" w:rsidRPr="004871D7" w:rsidRDefault="00241C81" w:rsidP="00413708">
      <w:pPr>
        <w:pStyle w:val="Level4"/>
      </w:pPr>
      <w:r w:rsidRPr="004871D7">
        <w:rPr>
          <w:b/>
          <w:lang w:val="en-US"/>
        </w:rPr>
        <w:t>major port</w:t>
      </w:r>
      <w:r w:rsidRPr="004871D7">
        <w:rPr>
          <w:lang w:val="en-US"/>
        </w:rPr>
        <w:t xml:space="preserve"> mean</w:t>
      </w:r>
      <w:r w:rsidR="00413708" w:rsidRPr="004871D7">
        <w:rPr>
          <w:lang w:val="en-US"/>
        </w:rPr>
        <w:t>s</w:t>
      </w:r>
      <w:r w:rsidRPr="004871D7">
        <w:rPr>
          <w:lang w:val="en-US"/>
        </w:rPr>
        <w:t xml:space="preserve"> a major city or town and </w:t>
      </w:r>
      <w:proofErr w:type="gramStart"/>
      <w:r w:rsidRPr="004871D7">
        <w:rPr>
          <w:lang w:val="en-US"/>
        </w:rPr>
        <w:t>include</w:t>
      </w:r>
      <w:r w:rsidR="00413708" w:rsidRPr="004871D7">
        <w:rPr>
          <w:lang w:val="en-US"/>
        </w:rPr>
        <w:t>s</w:t>
      </w:r>
      <w:r w:rsidRPr="004871D7">
        <w:rPr>
          <w:lang w:val="en-US"/>
        </w:rPr>
        <w:t>:</w:t>
      </w:r>
      <w:proofErr w:type="gramEnd"/>
      <w:r w:rsidRPr="004871D7">
        <w:rPr>
          <w:lang w:val="en-US"/>
        </w:rPr>
        <w:t xml:space="preserve"> </w:t>
      </w:r>
      <w:smartTag w:uri="urn:schemas-microsoft-com:office:smarttags" w:element="City">
        <w:r w:rsidRPr="004871D7">
          <w:t>Brisbane</w:t>
        </w:r>
      </w:smartTag>
      <w:r w:rsidRPr="004871D7">
        <w:t xml:space="preserve">, </w:t>
      </w:r>
      <w:smartTag w:uri="urn:schemas-microsoft-com:office:smarttags" w:element="City">
        <w:r w:rsidRPr="004871D7">
          <w:t>Newcastle</w:t>
        </w:r>
      </w:smartTag>
      <w:r w:rsidRPr="004871D7">
        <w:t xml:space="preserve">, </w:t>
      </w:r>
      <w:smartTag w:uri="urn:schemas-microsoft-com:office:smarttags" w:element="City">
        <w:r w:rsidRPr="004871D7">
          <w:t>Sydney</w:t>
        </w:r>
      </w:smartTag>
      <w:r w:rsidRPr="004871D7">
        <w:t xml:space="preserve">, Botany, Port Kembla, </w:t>
      </w:r>
      <w:smartTag w:uri="urn:schemas-microsoft-com:office:smarttags" w:element="City">
        <w:r w:rsidRPr="004871D7">
          <w:t>Melbourne</w:t>
        </w:r>
      </w:smartTag>
      <w:r w:rsidRPr="004871D7">
        <w:t xml:space="preserve">, </w:t>
      </w:r>
      <w:smartTag w:uri="urn:schemas-microsoft-com:office:smarttags" w:element="City">
        <w:r w:rsidRPr="004871D7">
          <w:t>Geelong</w:t>
        </w:r>
      </w:smartTag>
      <w:r w:rsidRPr="004871D7">
        <w:t xml:space="preserve">, Westernport, </w:t>
      </w:r>
      <w:smartTag w:uri="urn:schemas-microsoft-com:office:smarttags" w:element="City">
        <w:r w:rsidRPr="004871D7">
          <w:t>Adelaide</w:t>
        </w:r>
      </w:smartTag>
      <w:r w:rsidRPr="004871D7">
        <w:t xml:space="preserve">, Fremantle, </w:t>
      </w:r>
      <w:smartTag w:uri="urn:schemas-microsoft-com:office:smarttags" w:element="City">
        <w:r w:rsidRPr="004871D7">
          <w:t>Cairns</w:t>
        </w:r>
      </w:smartTag>
      <w:r w:rsidR="00413708" w:rsidRPr="004871D7">
        <w:t>, Townsville</w:t>
      </w:r>
      <w:r w:rsidRPr="004871D7">
        <w:t xml:space="preserve"> and </w:t>
      </w:r>
      <w:smartTag w:uri="urn:schemas-microsoft-com:office:smarttags" w:element="place">
        <w:smartTag w:uri="urn:schemas-microsoft-com:office:smarttags" w:element="City">
          <w:r w:rsidRPr="004871D7">
            <w:t>Gladstone</w:t>
          </w:r>
        </w:smartTag>
      </w:smartTag>
      <w:r w:rsidRPr="004871D7">
        <w:t>.</w:t>
      </w:r>
    </w:p>
    <w:p w14:paraId="5927367A" w14:textId="77777777" w:rsidR="00176E47" w:rsidRPr="004871D7" w:rsidRDefault="00176E47" w:rsidP="00176E47">
      <w:pPr>
        <w:pStyle w:val="Level2Bold"/>
      </w:pPr>
      <w:r w:rsidRPr="004871D7">
        <w:lastRenderedPageBreak/>
        <w:t>Dual certificate allowance</w:t>
      </w:r>
    </w:p>
    <w:p w14:paraId="5061BE6F" w14:textId="5689620B" w:rsidR="00176E47" w:rsidRPr="004871D7" w:rsidRDefault="00176E47" w:rsidP="00176E47">
      <w:pPr>
        <w:pStyle w:val="Level3"/>
      </w:pPr>
      <w:r w:rsidRPr="004871D7">
        <w:t xml:space="preserve">A payment of an additional loading of 3.63% of the </w:t>
      </w:r>
      <w:hyperlink w:anchor="standard_rate" w:history="1">
        <w:r w:rsidRPr="004871D7">
          <w:rPr>
            <w:rStyle w:val="Hyperlink"/>
          </w:rPr>
          <w:t>standard rate</w:t>
        </w:r>
      </w:hyperlink>
      <w:r w:rsidRPr="004871D7">
        <w:t xml:space="preserve"> per week will be made to an employee working on a vessel laid up who acts in a dual capacity of master and engineer. The rate is to be treated as part of the wages for all purposes of this award.</w:t>
      </w:r>
    </w:p>
    <w:p w14:paraId="50D3998A" w14:textId="6F831EB4" w:rsidR="00176E47" w:rsidRPr="004871D7" w:rsidRDefault="00176E47" w:rsidP="00176E47">
      <w:pPr>
        <w:pStyle w:val="Level3"/>
      </w:pPr>
      <w:r w:rsidRPr="004871D7">
        <w:t xml:space="preserve">A payment of an additional loading of 7.72% of the </w:t>
      </w:r>
      <w:hyperlink w:anchor="standard_rate" w:history="1">
        <w:r w:rsidRPr="004871D7">
          <w:rPr>
            <w:rStyle w:val="Hyperlink"/>
          </w:rPr>
          <w:t>standard rate</w:t>
        </w:r>
      </w:hyperlink>
      <w:r w:rsidRPr="004871D7">
        <w:t xml:space="preserve"> per week will be made to an employee working on a fully operational vessel who acts in a dual capacity of master and engineer. The rate is to be treated as part of the wages for all purposes of this award.</w:t>
      </w:r>
    </w:p>
    <w:p w14:paraId="60B62E94" w14:textId="77777777" w:rsidR="00176E47" w:rsidRPr="004871D7" w:rsidRDefault="00176E47" w:rsidP="00176E47">
      <w:pPr>
        <w:pStyle w:val="Level2Bold"/>
      </w:pPr>
      <w:r w:rsidRPr="004871D7">
        <w:t>Radar observer’s allowance</w:t>
      </w:r>
    </w:p>
    <w:p w14:paraId="4825CFBD" w14:textId="143DD003" w:rsidR="00176E47" w:rsidRPr="004871D7" w:rsidRDefault="00176E47" w:rsidP="00176E47">
      <w:pPr>
        <w:pStyle w:val="Level3"/>
      </w:pPr>
      <w:r w:rsidRPr="004871D7">
        <w:t xml:space="preserve">An allowance of 3.63% of the </w:t>
      </w:r>
      <w:hyperlink w:anchor="standard_rate" w:history="1">
        <w:r w:rsidRPr="004871D7">
          <w:rPr>
            <w:rStyle w:val="Hyperlink"/>
          </w:rPr>
          <w:t>standard rate</w:t>
        </w:r>
      </w:hyperlink>
      <w:r w:rsidRPr="004871D7">
        <w:t xml:space="preserve"> per week will be paid to masters and mates who are holders of a valid Radar Observer’s Certificate when working on a vessel equipped with radar.</w:t>
      </w:r>
    </w:p>
    <w:p w14:paraId="6D9F55AE" w14:textId="77777777" w:rsidR="00176E47" w:rsidRPr="004871D7" w:rsidRDefault="00176E47" w:rsidP="00176E47">
      <w:pPr>
        <w:pStyle w:val="Level3"/>
      </w:pPr>
      <w:r w:rsidRPr="004871D7">
        <w:t xml:space="preserve">This allowance will not be </w:t>
      </w:r>
      <w:proofErr w:type="gramStart"/>
      <w:r w:rsidRPr="004871D7">
        <w:t>taken into account</w:t>
      </w:r>
      <w:proofErr w:type="gramEnd"/>
      <w:r w:rsidRPr="004871D7">
        <w:t xml:space="preserve"> in calculating the rate of wage for </w:t>
      </w:r>
      <w:proofErr w:type="spellStart"/>
      <w:r w:rsidRPr="004871D7">
        <w:t>shiftwork</w:t>
      </w:r>
      <w:proofErr w:type="spellEnd"/>
      <w:r w:rsidRPr="004871D7">
        <w:t>, overtime, annual leave or redundancy pay.</w:t>
      </w:r>
    </w:p>
    <w:p w14:paraId="14A6F41E" w14:textId="77777777" w:rsidR="00176E47" w:rsidRPr="004871D7" w:rsidRDefault="00176E47" w:rsidP="00176E47">
      <w:pPr>
        <w:pStyle w:val="Level2Bold"/>
      </w:pPr>
      <w:r w:rsidRPr="004871D7">
        <w:t>Firefighting allowance</w:t>
      </w:r>
    </w:p>
    <w:p w14:paraId="63EFD8C5" w14:textId="2261B6DE" w:rsidR="00176E47" w:rsidRPr="004871D7" w:rsidRDefault="00176E47" w:rsidP="00176E47">
      <w:pPr>
        <w:pStyle w:val="Level3"/>
      </w:pPr>
      <w:r w:rsidRPr="004871D7">
        <w:t xml:space="preserve">An allowance of 3.63% of the </w:t>
      </w:r>
      <w:hyperlink w:anchor="standard_rate" w:history="1">
        <w:r w:rsidRPr="004871D7">
          <w:rPr>
            <w:rStyle w:val="Hyperlink"/>
          </w:rPr>
          <w:t>standard rate</w:t>
        </w:r>
      </w:hyperlink>
      <w:r w:rsidRPr="004871D7">
        <w:t xml:space="preserve"> per week is to be paid to engineers who hold a valid firefighting certificate or furnish proof of their attendance at an authorised firefighting course for marine personnel.</w:t>
      </w:r>
    </w:p>
    <w:p w14:paraId="035BEE6A" w14:textId="77777777" w:rsidR="00176E47" w:rsidRPr="004871D7" w:rsidRDefault="00176E47" w:rsidP="00176E47">
      <w:pPr>
        <w:pStyle w:val="Level3"/>
      </w:pPr>
      <w:r w:rsidRPr="004871D7">
        <w:t xml:space="preserve">This allowance will not be </w:t>
      </w:r>
      <w:proofErr w:type="gramStart"/>
      <w:r w:rsidRPr="004871D7">
        <w:t>taken into account</w:t>
      </w:r>
      <w:proofErr w:type="gramEnd"/>
      <w:r w:rsidRPr="004871D7">
        <w:t xml:space="preserve"> in calculating the rate of wage for </w:t>
      </w:r>
      <w:proofErr w:type="spellStart"/>
      <w:r w:rsidRPr="004871D7">
        <w:t>shiftwork</w:t>
      </w:r>
      <w:proofErr w:type="spellEnd"/>
      <w:r w:rsidRPr="004871D7">
        <w:t>, overtime, annual leave or redundancy pay.</w:t>
      </w:r>
    </w:p>
    <w:p w14:paraId="78D5FABF" w14:textId="77777777" w:rsidR="00176E47" w:rsidRPr="004871D7" w:rsidRDefault="00176E47" w:rsidP="00176E47">
      <w:pPr>
        <w:pStyle w:val="Level2Bold"/>
      </w:pPr>
      <w:r w:rsidRPr="004871D7">
        <w:t>Additional allowances—cooks</w:t>
      </w:r>
    </w:p>
    <w:p w14:paraId="440171F7" w14:textId="19B129D5" w:rsidR="00176E47" w:rsidRPr="004871D7" w:rsidRDefault="00176E47" w:rsidP="00176E47">
      <w:pPr>
        <w:pStyle w:val="Level3"/>
      </w:pPr>
      <w:r w:rsidRPr="004871D7">
        <w:t xml:space="preserve">An additional payment of 7.19% of the </w:t>
      </w:r>
      <w:hyperlink w:anchor="standard_rate" w:history="1">
        <w:r w:rsidRPr="004871D7">
          <w:rPr>
            <w:rStyle w:val="Hyperlink"/>
          </w:rPr>
          <w:t>standard rate</w:t>
        </w:r>
      </w:hyperlink>
      <w:r w:rsidRPr="004871D7">
        <w:t xml:space="preserve"> per week is to be payable to a chief cook whose duties include the ordering of stores and the issue of linen.</w:t>
      </w:r>
    </w:p>
    <w:p w14:paraId="067DDEE2" w14:textId="3C9E9949" w:rsidR="00176E47" w:rsidRPr="004871D7" w:rsidRDefault="00176E47" w:rsidP="00176E47">
      <w:pPr>
        <w:pStyle w:val="Level3"/>
      </w:pPr>
      <w:r w:rsidRPr="004871D7">
        <w:t xml:space="preserve">If a second cook is required to perform cleaning duties outside of the galley and storerooms, that employee will be paid an allowance of 5.13% of the </w:t>
      </w:r>
      <w:hyperlink w:anchor="standard_rate" w:history="1">
        <w:r w:rsidRPr="004871D7">
          <w:rPr>
            <w:rStyle w:val="Hyperlink"/>
          </w:rPr>
          <w:t>standard rate</w:t>
        </w:r>
      </w:hyperlink>
      <w:r w:rsidRPr="004871D7">
        <w:t xml:space="preserve"> in addition to the rates fixed for ordinary work.</w:t>
      </w:r>
    </w:p>
    <w:p w14:paraId="25DC48E3" w14:textId="77777777" w:rsidR="00176E47" w:rsidRPr="004871D7" w:rsidRDefault="00176E47" w:rsidP="00176E47">
      <w:pPr>
        <w:pStyle w:val="Level3"/>
      </w:pPr>
      <w:r w:rsidRPr="004871D7">
        <w:t xml:space="preserve">These rates will not be </w:t>
      </w:r>
      <w:proofErr w:type="gramStart"/>
      <w:r w:rsidRPr="004871D7">
        <w:t>taken into account</w:t>
      </w:r>
      <w:proofErr w:type="gramEnd"/>
      <w:r w:rsidRPr="004871D7">
        <w:t xml:space="preserve"> in calculati</w:t>
      </w:r>
      <w:r w:rsidR="00151923" w:rsidRPr="004871D7">
        <w:t>ng</w:t>
      </w:r>
      <w:r w:rsidRPr="004871D7">
        <w:t xml:space="preserve"> the rate of wage for </w:t>
      </w:r>
      <w:proofErr w:type="spellStart"/>
      <w:r w:rsidRPr="004871D7">
        <w:t>shiftwork</w:t>
      </w:r>
      <w:proofErr w:type="spellEnd"/>
      <w:r w:rsidRPr="004871D7">
        <w:t>, overtime, annual leave or redundancy pay.</w:t>
      </w:r>
    </w:p>
    <w:p w14:paraId="0EE4FC91" w14:textId="77777777" w:rsidR="00176E47" w:rsidRPr="004871D7" w:rsidRDefault="00176E47" w:rsidP="00176E47">
      <w:pPr>
        <w:pStyle w:val="Level3Bold"/>
      </w:pPr>
      <w:r w:rsidRPr="004871D7">
        <w:t>Protective clothing</w:t>
      </w:r>
    </w:p>
    <w:p w14:paraId="01BA00D3" w14:textId="77777777" w:rsidR="00176E47" w:rsidRPr="004871D7" w:rsidRDefault="00176E47" w:rsidP="00176E47">
      <w:pPr>
        <w:pStyle w:val="Level4"/>
      </w:pPr>
      <w:r w:rsidRPr="004871D7">
        <w:t xml:space="preserve">Marine cooks </w:t>
      </w:r>
      <w:r w:rsidRPr="004871D7">
        <w:rPr>
          <w:szCs w:val="24"/>
        </w:rPr>
        <w:t>will</w:t>
      </w:r>
      <w:r w:rsidRPr="004871D7">
        <w:t xml:space="preserve"> be reimbursed by the employer for the reasonable cost of providing gloves and freezer suit for working in freezers.</w:t>
      </w:r>
    </w:p>
    <w:p w14:paraId="57BE5054" w14:textId="77777777" w:rsidR="00176E47" w:rsidRPr="004871D7" w:rsidRDefault="00176E47" w:rsidP="00176E47">
      <w:pPr>
        <w:pStyle w:val="Level4"/>
      </w:pPr>
      <w:r w:rsidRPr="004871D7">
        <w:t xml:space="preserve">This provision </w:t>
      </w:r>
      <w:r w:rsidRPr="004871D7">
        <w:rPr>
          <w:szCs w:val="24"/>
        </w:rPr>
        <w:t>will</w:t>
      </w:r>
      <w:r w:rsidRPr="004871D7">
        <w:t xml:space="preserve"> not apply where the employer supplies the protective clothing.</w:t>
      </w:r>
    </w:p>
    <w:p w14:paraId="3B1C90C4" w14:textId="77777777" w:rsidR="00176E47" w:rsidRPr="004871D7" w:rsidRDefault="00176E47" w:rsidP="00176E47">
      <w:pPr>
        <w:pStyle w:val="Level2Bold"/>
      </w:pPr>
      <w:r w:rsidRPr="004871D7">
        <w:lastRenderedPageBreak/>
        <w:t>Meals—overtime</w:t>
      </w:r>
    </w:p>
    <w:p w14:paraId="51EA8F69" w14:textId="416E7AEB" w:rsidR="004532A5" w:rsidRPr="004871D7" w:rsidRDefault="004532A5" w:rsidP="004532A5">
      <w:pPr>
        <w:pStyle w:val="History"/>
      </w:pPr>
      <w:r w:rsidRPr="004871D7">
        <w:t xml:space="preserve">[15.12 varied by </w:t>
      </w:r>
      <w:hyperlink r:id="rId186" w:history="1">
        <w:r w:rsidRPr="004871D7">
          <w:rPr>
            <w:rStyle w:val="Hyperlink"/>
          </w:rPr>
          <w:t>PR998096</w:t>
        </w:r>
      </w:hyperlink>
      <w:r w:rsidR="005B41A0" w:rsidRPr="004871D7">
        <w:t xml:space="preserve">, </w:t>
      </w:r>
      <w:hyperlink r:id="rId187" w:history="1">
        <w:r w:rsidR="005B41A0" w:rsidRPr="004871D7">
          <w:rPr>
            <w:rStyle w:val="Hyperlink"/>
          </w:rPr>
          <w:t>PR509237</w:t>
        </w:r>
      </w:hyperlink>
      <w:r w:rsidR="004D06A2" w:rsidRPr="004871D7">
        <w:t>,</w:t>
      </w:r>
      <w:r w:rsidRPr="004871D7">
        <w:t xml:space="preserve"> </w:t>
      </w:r>
      <w:hyperlink r:id="rId188" w:history="1">
        <w:r w:rsidR="004D06A2" w:rsidRPr="004871D7">
          <w:rPr>
            <w:rStyle w:val="Hyperlink"/>
          </w:rPr>
          <w:t>PR523067</w:t>
        </w:r>
      </w:hyperlink>
      <w:r w:rsidR="00583944" w:rsidRPr="004871D7">
        <w:t xml:space="preserve">, </w:t>
      </w:r>
      <w:hyperlink r:id="rId189" w:history="1">
        <w:r w:rsidR="00583944" w:rsidRPr="004871D7">
          <w:rPr>
            <w:rStyle w:val="Hyperlink"/>
          </w:rPr>
          <w:t>PR536870</w:t>
        </w:r>
      </w:hyperlink>
      <w:r w:rsidR="00D069E0" w:rsidRPr="004871D7">
        <w:t xml:space="preserve">, </w:t>
      </w:r>
      <w:hyperlink r:id="rId190" w:history="1">
        <w:r w:rsidR="00E8624D" w:rsidRPr="00E8624D">
          <w:rPr>
            <w:rStyle w:val="Hyperlink"/>
          </w:rPr>
          <w:t>PR551793</w:t>
        </w:r>
      </w:hyperlink>
      <w:r w:rsidR="002E6B92">
        <w:t xml:space="preserve">, </w:t>
      </w:r>
      <w:hyperlink r:id="rId191" w:history="1">
        <w:r w:rsidR="002E6B92" w:rsidRPr="00823873">
          <w:rPr>
            <w:rStyle w:val="Hyperlink"/>
          </w:rPr>
          <w:t>PR566894</w:t>
        </w:r>
      </w:hyperlink>
      <w:r w:rsidR="00F8723A" w:rsidRPr="00D304E7">
        <w:rPr>
          <w:rStyle w:val="Hyperlink"/>
          <w:color w:val="auto"/>
          <w:u w:val="none"/>
        </w:rPr>
        <w:t>,</w:t>
      </w:r>
      <w:r w:rsidR="00F8723A" w:rsidRPr="00F8723A">
        <w:rPr>
          <w:rStyle w:val="Hyperlink"/>
          <w:u w:val="none"/>
        </w:rPr>
        <w:t xml:space="preserve"> </w:t>
      </w:r>
      <w:hyperlink r:id="rId192" w:history="1">
        <w:r w:rsidR="00F8723A">
          <w:rPr>
            <w:rStyle w:val="Hyperlink"/>
          </w:rPr>
          <w:t>PR579589</w:t>
        </w:r>
      </w:hyperlink>
      <w:r w:rsidR="00813384" w:rsidRPr="00813384">
        <w:rPr>
          <w:rStyle w:val="Hyperlink"/>
          <w:color w:val="000000" w:themeColor="text1"/>
          <w:u w:val="none"/>
        </w:rPr>
        <w:t>,</w:t>
      </w:r>
      <w:r w:rsidR="002F2862" w:rsidRPr="004871D7">
        <w:t xml:space="preserve"> </w:t>
      </w:r>
      <w:hyperlink r:id="rId193" w:history="1">
        <w:r w:rsidR="002F2862" w:rsidRPr="00C3385D">
          <w:rPr>
            <w:rStyle w:val="Hyperlink"/>
          </w:rPr>
          <w:t>PR592340</w:t>
        </w:r>
      </w:hyperlink>
      <w:r w:rsidR="00F337FB">
        <w:t xml:space="preserve">, </w:t>
      </w:r>
      <w:hyperlink r:id="rId194" w:history="1">
        <w:r w:rsidR="00F337FB" w:rsidRPr="00232DB3">
          <w:rPr>
            <w:rStyle w:val="Hyperlink"/>
          </w:rPr>
          <w:t>PR606563</w:t>
        </w:r>
      </w:hyperlink>
      <w:r w:rsidR="00045FF9">
        <w:t xml:space="preserve">, </w:t>
      </w:r>
      <w:hyperlink r:id="rId195" w:history="1">
        <w:r w:rsidR="00F73DF3">
          <w:rPr>
            <w:rStyle w:val="Hyperlink"/>
          </w:rPr>
          <w:t>PR704135</w:t>
        </w:r>
      </w:hyperlink>
      <w:r w:rsidR="00045FF9">
        <w:t xml:space="preserve">, </w:t>
      </w:r>
      <w:hyperlink r:id="rId196" w:history="1">
        <w:r w:rsidR="00045FF9">
          <w:rPr>
            <w:rStyle w:val="Hyperlink"/>
          </w:rPr>
          <w:t>PR707725</w:t>
        </w:r>
      </w:hyperlink>
      <w:r w:rsidR="00045FF9">
        <w:t xml:space="preserve"> </w:t>
      </w:r>
      <w:proofErr w:type="spellStart"/>
      <w:r w:rsidR="00045FF9">
        <w:t>ppc</w:t>
      </w:r>
      <w:proofErr w:type="spellEnd"/>
      <w:r w:rsidR="00045FF9">
        <w:t xml:space="preserve"> 01Jul19</w:t>
      </w:r>
      <w:r w:rsidR="00045FF9" w:rsidRPr="004871D7">
        <w:t>]</w:t>
      </w:r>
    </w:p>
    <w:p w14:paraId="2E8C91AD" w14:textId="77777777" w:rsidR="00176E47" w:rsidRPr="004871D7" w:rsidRDefault="00176E47" w:rsidP="00176E47">
      <w:pPr>
        <w:pStyle w:val="Block1"/>
      </w:pPr>
      <w:r w:rsidRPr="004871D7">
        <w:t xml:space="preserve">An employee required to work overtime for more than one and a half hours after their ordinary finishing time will be supplied with a meal by the employer or be paid </w:t>
      </w:r>
      <w:r w:rsidR="004532A5" w:rsidRPr="004871D7">
        <w:t>$</w:t>
      </w:r>
      <w:r w:rsidR="00045FF9">
        <w:t>50.51</w:t>
      </w:r>
      <w:r w:rsidRPr="004871D7">
        <w:t xml:space="preserve">. If, owing to the amount of overtime worked, a second or subsequent meal is required, the employee will be supplied with such meal by the employer or be paid </w:t>
      </w:r>
      <w:r w:rsidR="00D069E0" w:rsidRPr="004871D7">
        <w:t>$</w:t>
      </w:r>
      <w:r w:rsidR="00045FF9">
        <w:t>50.51</w:t>
      </w:r>
      <w:r w:rsidRPr="004871D7">
        <w:t xml:space="preserve"> for each meal so required.</w:t>
      </w:r>
    </w:p>
    <w:p w14:paraId="61BD6E37" w14:textId="77777777" w:rsidR="00176E47" w:rsidRPr="004871D7" w:rsidRDefault="00176E47" w:rsidP="00176E47">
      <w:pPr>
        <w:pStyle w:val="Level2Bold"/>
      </w:pPr>
      <w:r w:rsidRPr="004871D7">
        <w:t>Vessels proceeding from port to port</w:t>
      </w:r>
    </w:p>
    <w:p w14:paraId="3B3A220D" w14:textId="77777777" w:rsidR="00176E47" w:rsidRPr="004871D7" w:rsidRDefault="00176E47" w:rsidP="00176E47">
      <w:pPr>
        <w:pStyle w:val="Level3"/>
      </w:pPr>
      <w:r w:rsidRPr="004871D7">
        <w:t>Employees on vessels proceeding from one port (or its equivalent) to another port (or its equivalent) are to be paid:</w:t>
      </w:r>
    </w:p>
    <w:p w14:paraId="4039200B" w14:textId="5701BB49" w:rsidR="00176E47" w:rsidRPr="004871D7" w:rsidRDefault="00176E47" w:rsidP="00176E47">
      <w:pPr>
        <w:pStyle w:val="Level4"/>
      </w:pPr>
      <w:r w:rsidRPr="004871D7">
        <w:t xml:space="preserve">the wage prescribed in </w:t>
      </w:r>
      <w:r w:rsidR="001D44AD" w:rsidRPr="004871D7">
        <w:rPr>
          <w:lang w:val="en-GB"/>
        </w:rPr>
        <w:t xml:space="preserve">clause </w:t>
      </w:r>
      <w:r w:rsidR="006F5C58">
        <w:fldChar w:fldCharType="begin"/>
      </w:r>
      <w:r w:rsidR="006F5C58">
        <w:instrText xml:space="preserve"> REF _Ref230580933 \w \h  \* MERGEFORMAT </w:instrText>
      </w:r>
      <w:r w:rsidR="006F5C58">
        <w:fldChar w:fldCharType="separate"/>
      </w:r>
      <w:r w:rsidR="00E30998" w:rsidRPr="00E30998">
        <w:rPr>
          <w:lang w:val="en-GB"/>
        </w:rPr>
        <w:t>14</w:t>
      </w:r>
      <w:r w:rsidR="006F5C58">
        <w:fldChar w:fldCharType="end"/>
      </w:r>
      <w:r w:rsidRPr="004871D7">
        <w:t>—</w:t>
      </w:r>
      <w:r w:rsidR="006F5C58">
        <w:fldChar w:fldCharType="begin"/>
      </w:r>
      <w:r w:rsidR="006F5C58">
        <w:instrText xml:space="preserve"> REF _Ref230581183 \h  \* MERGEFORMAT </w:instrText>
      </w:r>
      <w:r w:rsidR="006F5C58">
        <w:fldChar w:fldCharType="separate"/>
      </w:r>
      <w:r w:rsidR="00E30998" w:rsidRPr="004871D7">
        <w:t>Minimum wages</w:t>
      </w:r>
      <w:r w:rsidR="006F5C58">
        <w:fldChar w:fldCharType="end"/>
      </w:r>
      <w:r w:rsidRPr="004871D7">
        <w:t>;</w:t>
      </w:r>
    </w:p>
    <w:p w14:paraId="6A8F1F3C" w14:textId="16DB1376" w:rsidR="00176E47" w:rsidRPr="004871D7" w:rsidRDefault="00176E47" w:rsidP="00176E47">
      <w:pPr>
        <w:pStyle w:val="Level4"/>
      </w:pPr>
      <w:r w:rsidRPr="004871D7">
        <w:t xml:space="preserve">the remote areas allowance prescribed in clause </w:t>
      </w:r>
      <w:r w:rsidR="006F5C58">
        <w:fldChar w:fldCharType="begin"/>
      </w:r>
      <w:r w:rsidR="006F5C58">
        <w:instrText xml:space="preserve"> REF _Ref230581099 \w \h  \* MERGEFORMAT </w:instrText>
      </w:r>
      <w:r w:rsidR="006F5C58">
        <w:fldChar w:fldCharType="separate"/>
      </w:r>
      <w:r w:rsidR="00E30998">
        <w:t>15.7(c)</w:t>
      </w:r>
      <w:r w:rsidR="006F5C58">
        <w:fldChar w:fldCharType="end"/>
      </w:r>
      <w:r w:rsidRPr="004871D7">
        <w:t>; and</w:t>
      </w:r>
    </w:p>
    <w:p w14:paraId="0FAE2774" w14:textId="6D8640F3" w:rsidR="00176E47" w:rsidRPr="004871D7" w:rsidRDefault="00176E47" w:rsidP="00176E47">
      <w:pPr>
        <w:pStyle w:val="Level4"/>
      </w:pPr>
      <w:r w:rsidRPr="004871D7">
        <w:t xml:space="preserve">an allowance of 14.17% of the </w:t>
      </w:r>
      <w:hyperlink w:anchor="standard_rate" w:history="1">
        <w:r w:rsidRPr="004871D7">
          <w:rPr>
            <w:rStyle w:val="Hyperlink"/>
          </w:rPr>
          <w:t>standard rate</w:t>
        </w:r>
      </w:hyperlink>
      <w:r w:rsidRPr="004871D7">
        <w:t xml:space="preserve"> per day or part of a day.</w:t>
      </w:r>
    </w:p>
    <w:p w14:paraId="272C3AC6" w14:textId="77777777" w:rsidR="00176E47" w:rsidRPr="004871D7" w:rsidRDefault="00176E47" w:rsidP="00176E47">
      <w:pPr>
        <w:pStyle w:val="Level3"/>
      </w:pPr>
      <w:r w:rsidRPr="004871D7">
        <w:t xml:space="preserve">The provisions of sections 127 and 132 of the </w:t>
      </w:r>
      <w:r w:rsidRPr="004871D7">
        <w:rPr>
          <w:i/>
        </w:rPr>
        <w:t xml:space="preserve">Navigation Act 1912 </w:t>
      </w:r>
      <w:r w:rsidRPr="004871D7">
        <w:t>(</w:t>
      </w:r>
      <w:proofErr w:type="spellStart"/>
      <w:r w:rsidRPr="004871D7">
        <w:t>Cth</w:t>
      </w:r>
      <w:proofErr w:type="spellEnd"/>
      <w:r w:rsidRPr="004871D7">
        <w:t>) apply in respect of all employees whether in fact or in law the Act of its own force applies to them.</w:t>
      </w:r>
    </w:p>
    <w:p w14:paraId="66D78928" w14:textId="235851DB" w:rsidR="004532A5" w:rsidRPr="004871D7" w:rsidRDefault="004532A5" w:rsidP="004532A5">
      <w:pPr>
        <w:pStyle w:val="History"/>
      </w:pPr>
      <w:r w:rsidRPr="004871D7">
        <w:t xml:space="preserve">[15.13(c) varied by </w:t>
      </w:r>
      <w:hyperlink r:id="rId197" w:history="1">
        <w:r w:rsidRPr="004871D7">
          <w:rPr>
            <w:rStyle w:val="Hyperlink"/>
          </w:rPr>
          <w:t>PR998096</w:t>
        </w:r>
      </w:hyperlink>
      <w:r w:rsidR="005B41A0" w:rsidRPr="004871D7">
        <w:t xml:space="preserve">, </w:t>
      </w:r>
      <w:hyperlink r:id="rId198" w:history="1">
        <w:r w:rsidR="005B41A0" w:rsidRPr="004871D7">
          <w:rPr>
            <w:rStyle w:val="Hyperlink"/>
          </w:rPr>
          <w:t>PR509237</w:t>
        </w:r>
      </w:hyperlink>
      <w:r w:rsidR="00A23A20" w:rsidRPr="004871D7">
        <w:t>,</w:t>
      </w:r>
      <w:r w:rsidRPr="004871D7">
        <w:t xml:space="preserve"> </w:t>
      </w:r>
      <w:hyperlink r:id="rId199" w:history="1">
        <w:r w:rsidR="00A23A20" w:rsidRPr="004871D7">
          <w:rPr>
            <w:rStyle w:val="Hyperlink"/>
          </w:rPr>
          <w:t>PR523067</w:t>
        </w:r>
      </w:hyperlink>
      <w:r w:rsidR="00583944" w:rsidRPr="004871D7">
        <w:t xml:space="preserve">, </w:t>
      </w:r>
      <w:hyperlink r:id="rId200" w:history="1">
        <w:r w:rsidR="00583944" w:rsidRPr="004871D7">
          <w:rPr>
            <w:rStyle w:val="Hyperlink"/>
          </w:rPr>
          <w:t>PR536870</w:t>
        </w:r>
      </w:hyperlink>
      <w:r w:rsidR="00D069E0" w:rsidRPr="004871D7">
        <w:t xml:space="preserve">, </w:t>
      </w:r>
      <w:hyperlink r:id="rId201" w:history="1">
        <w:r w:rsidR="00E8624D" w:rsidRPr="00E8624D">
          <w:rPr>
            <w:rStyle w:val="Hyperlink"/>
          </w:rPr>
          <w:t>PR551793</w:t>
        </w:r>
      </w:hyperlink>
      <w:r w:rsidR="00513A29">
        <w:t xml:space="preserve">, </w:t>
      </w:r>
      <w:hyperlink r:id="rId202" w:history="1">
        <w:r w:rsidR="00513A29" w:rsidRPr="00823873">
          <w:rPr>
            <w:rStyle w:val="Hyperlink"/>
          </w:rPr>
          <w:t>PR566894</w:t>
        </w:r>
      </w:hyperlink>
      <w:r w:rsidR="00F8723A" w:rsidRPr="00D304E7">
        <w:rPr>
          <w:rStyle w:val="Hyperlink"/>
          <w:color w:val="auto"/>
          <w:u w:val="none"/>
        </w:rPr>
        <w:t>,</w:t>
      </w:r>
      <w:r w:rsidR="00F8723A" w:rsidRPr="00F8723A">
        <w:rPr>
          <w:rStyle w:val="Hyperlink"/>
          <w:u w:val="none"/>
        </w:rPr>
        <w:t xml:space="preserve"> </w:t>
      </w:r>
      <w:hyperlink r:id="rId203" w:history="1">
        <w:r w:rsidR="00F8723A">
          <w:rPr>
            <w:rStyle w:val="Hyperlink"/>
          </w:rPr>
          <w:t>PR579589</w:t>
        </w:r>
      </w:hyperlink>
      <w:r w:rsidR="00813384" w:rsidRPr="00813384">
        <w:rPr>
          <w:rStyle w:val="Hyperlink"/>
          <w:color w:val="000000" w:themeColor="text1"/>
          <w:u w:val="none"/>
        </w:rPr>
        <w:t>,</w:t>
      </w:r>
      <w:r w:rsidR="002F2862" w:rsidRPr="004871D7">
        <w:t xml:space="preserve"> </w:t>
      </w:r>
      <w:hyperlink r:id="rId204" w:history="1">
        <w:r w:rsidR="002F2862" w:rsidRPr="00C3385D">
          <w:rPr>
            <w:rStyle w:val="Hyperlink"/>
          </w:rPr>
          <w:t>PR592340</w:t>
        </w:r>
      </w:hyperlink>
      <w:r w:rsidR="00F337FB">
        <w:t xml:space="preserve">, </w:t>
      </w:r>
      <w:hyperlink r:id="rId205" w:history="1">
        <w:r w:rsidR="00F337FB" w:rsidRPr="00232DB3">
          <w:rPr>
            <w:rStyle w:val="Hyperlink"/>
          </w:rPr>
          <w:t>PR606563</w:t>
        </w:r>
      </w:hyperlink>
      <w:r w:rsidR="00883BB8">
        <w:t xml:space="preserve">, </w:t>
      </w:r>
      <w:hyperlink r:id="rId206" w:history="1">
        <w:r w:rsidR="00EC15D1">
          <w:rPr>
            <w:rStyle w:val="Hyperlink"/>
          </w:rPr>
          <w:t>PR704135</w:t>
        </w:r>
      </w:hyperlink>
      <w:r w:rsidR="00883BB8">
        <w:t xml:space="preserve">, </w:t>
      </w:r>
      <w:hyperlink r:id="rId207" w:history="1">
        <w:r w:rsidR="00883BB8">
          <w:rPr>
            <w:rStyle w:val="Hyperlink"/>
          </w:rPr>
          <w:t>PR707725</w:t>
        </w:r>
      </w:hyperlink>
      <w:r w:rsidR="00883BB8">
        <w:t xml:space="preserve"> </w:t>
      </w:r>
      <w:proofErr w:type="spellStart"/>
      <w:r w:rsidR="00883BB8">
        <w:t>ppc</w:t>
      </w:r>
      <w:proofErr w:type="spellEnd"/>
      <w:r w:rsidR="00883BB8">
        <w:t xml:space="preserve"> 01Jul19</w:t>
      </w:r>
      <w:r w:rsidR="00883BB8" w:rsidRPr="004871D7">
        <w:t>]</w:t>
      </w:r>
    </w:p>
    <w:p w14:paraId="75B5AB74" w14:textId="77777777" w:rsidR="00176E47" w:rsidRPr="004871D7" w:rsidRDefault="0051181F" w:rsidP="00176E47">
      <w:pPr>
        <w:pStyle w:val="Level3"/>
      </w:pPr>
      <w:r w:rsidRPr="004871D7">
        <w:t xml:space="preserve">Except where it is provided, the employer will reimburse </w:t>
      </w:r>
      <w:r w:rsidR="00151923" w:rsidRPr="004871D7">
        <w:t xml:space="preserve">an employee </w:t>
      </w:r>
      <w:r w:rsidRPr="004871D7">
        <w:t xml:space="preserve">for a </w:t>
      </w:r>
      <w:r w:rsidR="00176E47" w:rsidRPr="004871D7">
        <w:t xml:space="preserve">personal accident policy for death risk, loss of limbs and corresponding benefits to the value of </w:t>
      </w:r>
      <w:r w:rsidR="004532A5" w:rsidRPr="004871D7">
        <w:t>$</w:t>
      </w:r>
      <w:r w:rsidR="00F337FB">
        <w:rPr>
          <w:szCs w:val="20"/>
        </w:rPr>
        <w:t>16</w:t>
      </w:r>
      <w:r w:rsidR="00D001E8">
        <w:rPr>
          <w:szCs w:val="20"/>
        </w:rPr>
        <w:t>5,980</w:t>
      </w:r>
      <w:r w:rsidR="00176E47" w:rsidRPr="004871D7">
        <w:t xml:space="preserve">. This amount is payable in addition to the amounts payable under the </w:t>
      </w:r>
      <w:r w:rsidR="00176E47" w:rsidRPr="004871D7">
        <w:rPr>
          <w:i/>
        </w:rPr>
        <w:t>Seamen’s Compensation Act</w:t>
      </w:r>
      <w:r w:rsidR="00176E47" w:rsidRPr="004871D7">
        <w:t xml:space="preserve"> </w:t>
      </w:r>
      <w:r w:rsidR="00176E47" w:rsidRPr="004871D7">
        <w:rPr>
          <w:i/>
        </w:rPr>
        <w:t xml:space="preserve">1974 </w:t>
      </w:r>
      <w:r w:rsidR="00176E47" w:rsidRPr="004871D7">
        <w:t>(</w:t>
      </w:r>
      <w:proofErr w:type="spellStart"/>
      <w:r w:rsidR="00176E47" w:rsidRPr="004871D7">
        <w:t>Cth</w:t>
      </w:r>
      <w:proofErr w:type="spellEnd"/>
      <w:r w:rsidR="00176E47" w:rsidRPr="004871D7">
        <w:t>).</w:t>
      </w:r>
    </w:p>
    <w:p w14:paraId="557F7EDF" w14:textId="77777777" w:rsidR="00176E47" w:rsidRPr="004871D7" w:rsidRDefault="00176E47" w:rsidP="00176E47">
      <w:pPr>
        <w:pStyle w:val="Level3"/>
      </w:pPr>
      <w:r w:rsidRPr="004871D7">
        <w:t>Employees who are not offered employment immediately after the vessel’s arrival at its destination will be repatriated to their home port.</w:t>
      </w:r>
    </w:p>
    <w:p w14:paraId="17330310" w14:textId="77777777" w:rsidR="00176E47" w:rsidRPr="004871D7" w:rsidRDefault="00176E47" w:rsidP="00176E47">
      <w:pPr>
        <w:pStyle w:val="Level3"/>
      </w:pPr>
      <w:r w:rsidRPr="004871D7">
        <w:t xml:space="preserve">Articles of Agreement as required by the </w:t>
      </w:r>
      <w:r w:rsidRPr="004871D7">
        <w:rPr>
          <w:i/>
        </w:rPr>
        <w:t>Navigation Act</w:t>
      </w:r>
      <w:r w:rsidR="00151923" w:rsidRPr="004871D7">
        <w:rPr>
          <w:i/>
        </w:rPr>
        <w:t xml:space="preserve"> 1912</w:t>
      </w:r>
      <w:r w:rsidR="00151923" w:rsidRPr="004871D7">
        <w:t xml:space="preserve"> (</w:t>
      </w:r>
      <w:proofErr w:type="spellStart"/>
      <w:r w:rsidR="00151923" w:rsidRPr="004871D7">
        <w:t>Cth</w:t>
      </w:r>
      <w:proofErr w:type="spellEnd"/>
      <w:r w:rsidR="00151923" w:rsidRPr="004871D7">
        <w:t>)</w:t>
      </w:r>
      <w:r w:rsidRPr="004871D7">
        <w:t xml:space="preserve"> will be opened for the voyage.</w:t>
      </w:r>
    </w:p>
    <w:p w14:paraId="1B092C52" w14:textId="77777777" w:rsidR="00176E47" w:rsidRPr="004871D7" w:rsidRDefault="00EF3F26" w:rsidP="00176E47">
      <w:pPr>
        <w:pStyle w:val="Level2Bold"/>
      </w:pPr>
      <w:r w:rsidRPr="004871D7">
        <w:t>Adjustment of</w:t>
      </w:r>
      <w:r w:rsidR="00176E47" w:rsidRPr="004871D7">
        <w:t xml:space="preserve"> expense related allowance</w:t>
      </w:r>
      <w:r w:rsidR="007620DF" w:rsidRPr="004871D7">
        <w:t>s</w:t>
      </w:r>
    </w:p>
    <w:p w14:paraId="49F5FF69" w14:textId="0E4915A1" w:rsidR="002142D2" w:rsidRPr="004871D7" w:rsidRDefault="002142D2" w:rsidP="002142D2">
      <w:pPr>
        <w:pStyle w:val="Level3"/>
      </w:pPr>
      <w:r w:rsidRPr="004871D7">
        <w:t xml:space="preserve">At the time of any adjustment to the </w:t>
      </w:r>
      <w:hyperlink w:anchor="standard_rate" w:history="1">
        <w:r w:rsidRPr="004871D7">
          <w:rPr>
            <w:rStyle w:val="Hyperlink"/>
          </w:rPr>
          <w:t>standard rate</w:t>
        </w:r>
      </w:hyperlink>
      <w:r w:rsidRPr="004871D7">
        <w:t>, each expense related al</w:t>
      </w:r>
      <w:r w:rsidRPr="004871D7">
        <w:rPr>
          <w:rStyle w:val="Block1Char"/>
        </w:rPr>
        <w:t>l</w:t>
      </w:r>
      <w:r w:rsidRPr="004871D7">
        <w:t>owance will be increase</w:t>
      </w:r>
      <w:r w:rsidRPr="004871D7">
        <w:rPr>
          <w:rStyle w:val="Block1Char"/>
        </w:rPr>
        <w:t>d</w:t>
      </w:r>
      <w:r w:rsidRPr="004871D7">
        <w:t xml:space="preserve"> by the relevant adjustment factor. The relevant adjustment factor for this purpose is the percentage movement in the applicable index figure most recently published by the Australian Bureau of Statistics since the allowance was last adjusted.</w:t>
      </w:r>
    </w:p>
    <w:p w14:paraId="7D542CC4" w14:textId="77777777" w:rsidR="00B11D6D" w:rsidRPr="004871D7" w:rsidRDefault="00176E47" w:rsidP="00176E47">
      <w:pPr>
        <w:pStyle w:val="Level3"/>
      </w:pPr>
      <w:r w:rsidRPr="004871D7">
        <w:t>The applicable index figure is the index figure published by the Australian Bureau of Statistics for the Eight Capitals Consumer Price Index (Cat No. 6401.0) as follows:</w:t>
      </w:r>
    </w:p>
    <w:tbl>
      <w:tblPr>
        <w:tblW w:w="7762" w:type="dxa"/>
        <w:tblInd w:w="1418" w:type="dxa"/>
        <w:tblCellMar>
          <w:left w:w="0" w:type="dxa"/>
          <w:right w:w="170" w:type="dxa"/>
        </w:tblCellMar>
        <w:tblLook w:val="01E0" w:firstRow="1" w:lastRow="1" w:firstColumn="1" w:lastColumn="1" w:noHBand="0" w:noVBand="0"/>
      </w:tblPr>
      <w:tblGrid>
        <w:gridCol w:w="3442"/>
        <w:gridCol w:w="4320"/>
      </w:tblGrid>
      <w:tr w:rsidR="00176E47" w:rsidRPr="002B2585" w14:paraId="43770758" w14:textId="77777777" w:rsidTr="00FA45BB">
        <w:trPr>
          <w:cantSplit/>
          <w:tblHeader/>
        </w:trPr>
        <w:tc>
          <w:tcPr>
            <w:tcW w:w="3442" w:type="dxa"/>
          </w:tcPr>
          <w:p w14:paraId="2146624D" w14:textId="77777777" w:rsidR="00176E47" w:rsidRPr="00446EC5" w:rsidRDefault="00176E47" w:rsidP="00446EC5">
            <w:pPr>
              <w:pStyle w:val="AMODTable"/>
              <w:rPr>
                <w:b/>
              </w:rPr>
            </w:pPr>
            <w:r w:rsidRPr="00446EC5">
              <w:rPr>
                <w:b/>
              </w:rPr>
              <w:t>Allowance</w:t>
            </w:r>
          </w:p>
        </w:tc>
        <w:tc>
          <w:tcPr>
            <w:tcW w:w="4320" w:type="dxa"/>
          </w:tcPr>
          <w:p w14:paraId="2435EAA2" w14:textId="77777777" w:rsidR="00176E47" w:rsidRPr="00446EC5" w:rsidRDefault="00176E47" w:rsidP="00446EC5">
            <w:pPr>
              <w:pStyle w:val="AMODTable"/>
              <w:rPr>
                <w:b/>
              </w:rPr>
            </w:pPr>
            <w:r w:rsidRPr="00446EC5">
              <w:rPr>
                <w:b/>
              </w:rPr>
              <w:t>Applicable Consumer Price Index figure</w:t>
            </w:r>
          </w:p>
        </w:tc>
      </w:tr>
      <w:tr w:rsidR="00176E47" w:rsidRPr="002B2585" w14:paraId="6AAFD70C" w14:textId="77777777" w:rsidTr="00FA45BB">
        <w:tc>
          <w:tcPr>
            <w:tcW w:w="3442" w:type="dxa"/>
          </w:tcPr>
          <w:p w14:paraId="4861812D" w14:textId="77777777" w:rsidR="00176E47" w:rsidRPr="002B2585" w:rsidRDefault="00176E47" w:rsidP="00446EC5">
            <w:pPr>
              <w:pStyle w:val="AMODTable"/>
            </w:pPr>
            <w:r w:rsidRPr="002B2585">
              <w:t>Protective and industrial clothing</w:t>
            </w:r>
          </w:p>
        </w:tc>
        <w:tc>
          <w:tcPr>
            <w:tcW w:w="4320" w:type="dxa"/>
          </w:tcPr>
          <w:p w14:paraId="5FA57CC1" w14:textId="77777777" w:rsidR="00176E47" w:rsidRPr="002B2585" w:rsidRDefault="00176E47" w:rsidP="00446EC5">
            <w:pPr>
              <w:pStyle w:val="AMODTable"/>
            </w:pPr>
            <w:r w:rsidRPr="002B2585">
              <w:t>Clothing and footwear group</w:t>
            </w:r>
          </w:p>
        </w:tc>
      </w:tr>
      <w:tr w:rsidR="00176E47" w:rsidRPr="002B2585" w14:paraId="2404433B" w14:textId="77777777" w:rsidTr="00FA45BB">
        <w:tc>
          <w:tcPr>
            <w:tcW w:w="3442" w:type="dxa"/>
          </w:tcPr>
          <w:p w14:paraId="76D9C684" w14:textId="77777777" w:rsidR="00176E47" w:rsidRPr="002B2585" w:rsidRDefault="00176E47" w:rsidP="00446EC5">
            <w:pPr>
              <w:pStyle w:val="AMODTable"/>
            </w:pPr>
            <w:r w:rsidRPr="002B2585">
              <w:lastRenderedPageBreak/>
              <w:t>Meal allowance</w:t>
            </w:r>
          </w:p>
        </w:tc>
        <w:tc>
          <w:tcPr>
            <w:tcW w:w="4320" w:type="dxa"/>
          </w:tcPr>
          <w:p w14:paraId="1BA1AA05" w14:textId="77777777" w:rsidR="00176E47" w:rsidRPr="002B2585" w:rsidRDefault="00176E47" w:rsidP="00446EC5">
            <w:pPr>
              <w:pStyle w:val="AMODTable"/>
            </w:pPr>
            <w:r w:rsidRPr="002B2585">
              <w:t>Take away and fast foods sub-group</w:t>
            </w:r>
          </w:p>
        </w:tc>
      </w:tr>
      <w:tr w:rsidR="00176E47" w:rsidRPr="002B2585" w14:paraId="2A2823C8" w14:textId="77777777" w:rsidTr="00FA45BB">
        <w:tc>
          <w:tcPr>
            <w:tcW w:w="3442" w:type="dxa"/>
          </w:tcPr>
          <w:p w14:paraId="5293F7DD" w14:textId="77777777" w:rsidR="00176E47" w:rsidRPr="002B2585" w:rsidRDefault="00176E47" w:rsidP="00446EC5">
            <w:pPr>
              <w:pStyle w:val="AMODTable"/>
            </w:pPr>
            <w:r w:rsidRPr="002B2585">
              <w:t>Victualling and accommodation allowance</w:t>
            </w:r>
          </w:p>
        </w:tc>
        <w:tc>
          <w:tcPr>
            <w:tcW w:w="4320" w:type="dxa"/>
          </w:tcPr>
          <w:p w14:paraId="1198B36D" w14:textId="77777777" w:rsidR="00176E47" w:rsidRPr="002B2585" w:rsidRDefault="00176E47" w:rsidP="00446EC5">
            <w:pPr>
              <w:pStyle w:val="AMODTable"/>
            </w:pPr>
            <w:r w:rsidRPr="002B2585">
              <w:t>Domestic holiday travel and accommodation sub-group</w:t>
            </w:r>
          </w:p>
        </w:tc>
      </w:tr>
      <w:tr w:rsidR="00176E47" w:rsidRPr="002B2585" w14:paraId="7C93C94C" w14:textId="77777777" w:rsidTr="00FA45BB">
        <w:tc>
          <w:tcPr>
            <w:tcW w:w="3442" w:type="dxa"/>
          </w:tcPr>
          <w:p w14:paraId="60F1788F" w14:textId="77777777" w:rsidR="00176E47" w:rsidRPr="002B2585" w:rsidRDefault="00176E47" w:rsidP="00446EC5">
            <w:pPr>
              <w:pStyle w:val="AMODTable"/>
            </w:pPr>
            <w:r w:rsidRPr="002B2585">
              <w:t>Personal accident policy</w:t>
            </w:r>
          </w:p>
        </w:tc>
        <w:tc>
          <w:tcPr>
            <w:tcW w:w="4320" w:type="dxa"/>
          </w:tcPr>
          <w:p w14:paraId="2AAAFC0A" w14:textId="77777777" w:rsidR="00176E47" w:rsidRPr="002B2585" w:rsidRDefault="00176E47" w:rsidP="00446EC5">
            <w:pPr>
              <w:pStyle w:val="AMODTable"/>
            </w:pPr>
            <w:r w:rsidRPr="002B2585">
              <w:t>All groups</w:t>
            </w:r>
          </w:p>
        </w:tc>
      </w:tr>
      <w:tr w:rsidR="00176E47" w:rsidRPr="002B2585" w14:paraId="47023277" w14:textId="77777777" w:rsidTr="00FA45BB">
        <w:tc>
          <w:tcPr>
            <w:tcW w:w="3442" w:type="dxa"/>
          </w:tcPr>
          <w:p w14:paraId="4C9E5541" w14:textId="77777777" w:rsidR="00176E47" w:rsidRPr="002B2585" w:rsidRDefault="00176E47" w:rsidP="00446EC5">
            <w:pPr>
              <w:pStyle w:val="AMODTable"/>
            </w:pPr>
            <w:r w:rsidRPr="002B2585">
              <w:t>Fares</w:t>
            </w:r>
          </w:p>
        </w:tc>
        <w:tc>
          <w:tcPr>
            <w:tcW w:w="4320" w:type="dxa"/>
          </w:tcPr>
          <w:p w14:paraId="71398723" w14:textId="77777777" w:rsidR="00176E47" w:rsidRPr="002B2585" w:rsidRDefault="00176E47" w:rsidP="00446EC5">
            <w:pPr>
              <w:pStyle w:val="AMODTable"/>
            </w:pPr>
            <w:r w:rsidRPr="002B2585">
              <w:t>Urban transport fares sub-group</w:t>
            </w:r>
          </w:p>
        </w:tc>
      </w:tr>
    </w:tbl>
    <w:p w14:paraId="3A56D6AC" w14:textId="77777777" w:rsidR="001D4AEC" w:rsidRPr="004871D7" w:rsidRDefault="001D4AEC">
      <w:r w:rsidRPr="004871D7">
        <w:t>   </w:t>
      </w:r>
    </w:p>
    <w:p w14:paraId="30765D5A" w14:textId="77777777" w:rsidR="00174A1A" w:rsidRPr="004871D7" w:rsidRDefault="00174A1A" w:rsidP="00174A1A">
      <w:pPr>
        <w:pStyle w:val="Level1"/>
      </w:pPr>
      <w:bookmarkStart w:id="111" w:name="_Toc208885996"/>
      <w:bookmarkStart w:id="112" w:name="_Toc208886084"/>
      <w:bookmarkStart w:id="113" w:name="_Toc208902574"/>
      <w:bookmarkStart w:id="114" w:name="_Toc208932479"/>
      <w:bookmarkStart w:id="115" w:name="_Toc208932564"/>
      <w:bookmarkStart w:id="116" w:name="_Toc208979919"/>
      <w:bookmarkStart w:id="117" w:name="_Toc224108540"/>
      <w:bookmarkStart w:id="118" w:name="_Toc227913030"/>
      <w:bookmarkStart w:id="119" w:name="_Toc227913129"/>
      <w:bookmarkStart w:id="120" w:name="_Toc27650807"/>
      <w:r w:rsidRPr="004871D7">
        <w:t>Higher duties</w:t>
      </w:r>
      <w:bookmarkEnd w:id="111"/>
      <w:bookmarkEnd w:id="112"/>
      <w:bookmarkEnd w:id="113"/>
      <w:bookmarkEnd w:id="114"/>
      <w:bookmarkEnd w:id="115"/>
      <w:bookmarkEnd w:id="116"/>
      <w:bookmarkEnd w:id="117"/>
      <w:bookmarkEnd w:id="118"/>
      <w:bookmarkEnd w:id="119"/>
      <w:bookmarkEnd w:id="120"/>
    </w:p>
    <w:p w14:paraId="47E80981" w14:textId="77777777" w:rsidR="00174A1A" w:rsidRPr="004871D7" w:rsidRDefault="00174A1A" w:rsidP="00174A1A">
      <w:r w:rsidRPr="004871D7">
        <w:t xml:space="preserve">An employee engaged for more than two hours during one day on duties carrying a higher rate than their ordinary classification will be paid the higher rate for such day. If engaged for two hours or less </w:t>
      </w:r>
      <w:proofErr w:type="gramStart"/>
      <w:r w:rsidRPr="004871D7">
        <w:t>during</w:t>
      </w:r>
      <w:proofErr w:type="gramEnd"/>
      <w:r w:rsidRPr="004871D7">
        <w:t xml:space="preserve"> one day the employee will be paid the higher rate for the time so worked.</w:t>
      </w:r>
    </w:p>
    <w:p w14:paraId="2BC18277" w14:textId="77777777" w:rsidR="00174A1A" w:rsidRDefault="00174A1A" w:rsidP="00174A1A">
      <w:pPr>
        <w:pStyle w:val="Level1"/>
      </w:pPr>
      <w:bookmarkStart w:id="121" w:name="_Toc208885997"/>
      <w:bookmarkStart w:id="122" w:name="_Toc208886085"/>
      <w:bookmarkStart w:id="123" w:name="_Toc208902575"/>
      <w:bookmarkStart w:id="124" w:name="_Toc208932480"/>
      <w:bookmarkStart w:id="125" w:name="_Toc208932565"/>
      <w:bookmarkStart w:id="126" w:name="_Toc208979920"/>
      <w:bookmarkStart w:id="127" w:name="_Toc224108541"/>
      <w:bookmarkStart w:id="128" w:name="_Toc227913031"/>
      <w:bookmarkStart w:id="129" w:name="_Toc227913130"/>
      <w:bookmarkStart w:id="130" w:name="_Ref229901217"/>
      <w:bookmarkStart w:id="131" w:name="_Ref527447753"/>
      <w:bookmarkStart w:id="132" w:name="_Ref527447755"/>
      <w:bookmarkStart w:id="133" w:name="_Toc27650808"/>
      <w:r w:rsidRPr="004871D7">
        <w:t>Payment of wages</w:t>
      </w:r>
      <w:bookmarkEnd w:id="121"/>
      <w:bookmarkEnd w:id="122"/>
      <w:bookmarkEnd w:id="123"/>
      <w:bookmarkEnd w:id="124"/>
      <w:bookmarkEnd w:id="125"/>
      <w:bookmarkEnd w:id="126"/>
      <w:bookmarkEnd w:id="127"/>
      <w:bookmarkEnd w:id="128"/>
      <w:bookmarkEnd w:id="129"/>
      <w:bookmarkEnd w:id="130"/>
      <w:bookmarkEnd w:id="131"/>
      <w:bookmarkEnd w:id="132"/>
      <w:bookmarkEnd w:id="133"/>
    </w:p>
    <w:p w14:paraId="39B6D896" w14:textId="24CF7783" w:rsidR="00FE65BC" w:rsidRDefault="00FE65BC" w:rsidP="00FE65BC">
      <w:pPr>
        <w:pStyle w:val="History"/>
      </w:pPr>
      <w:r>
        <w:t xml:space="preserve">[Varied by </w:t>
      </w:r>
      <w:hyperlink r:id="rId208" w:history="1">
        <w:r w:rsidRPr="00FE65BC">
          <w:rPr>
            <w:rStyle w:val="Hyperlink"/>
          </w:rPr>
          <w:t>PR610119</w:t>
        </w:r>
      </w:hyperlink>
      <w:r>
        <w:t>]</w:t>
      </w:r>
    </w:p>
    <w:p w14:paraId="369FC5AA" w14:textId="4628B501" w:rsidR="00FE65BC" w:rsidRPr="00FE65BC" w:rsidRDefault="00E2102D" w:rsidP="00FE65BC">
      <w:pPr>
        <w:pStyle w:val="History"/>
      </w:pPr>
      <w:r>
        <w:t>[P</w:t>
      </w:r>
      <w:r w:rsidR="00FE65BC">
        <w:t xml:space="preserve">aragraph numbered as 17.1 by </w:t>
      </w:r>
      <w:hyperlink r:id="rId209" w:history="1">
        <w:r w:rsidR="00FE65BC" w:rsidRPr="00FE65BC">
          <w:rPr>
            <w:rStyle w:val="Hyperlink"/>
          </w:rPr>
          <w:t>PR610119</w:t>
        </w:r>
      </w:hyperlink>
      <w:r w:rsidR="00FE65BC">
        <w:t xml:space="preserve"> </w:t>
      </w:r>
      <w:proofErr w:type="spellStart"/>
      <w:r w:rsidR="00FE65BC">
        <w:t>ppc</w:t>
      </w:r>
      <w:proofErr w:type="spellEnd"/>
      <w:r w:rsidR="00FE65BC">
        <w:t xml:space="preserve"> 01Nov18]</w:t>
      </w:r>
    </w:p>
    <w:p w14:paraId="2A6ED610" w14:textId="77777777" w:rsidR="00FE65BC" w:rsidRDefault="00174A1A" w:rsidP="00E2102D">
      <w:pPr>
        <w:pStyle w:val="Level2"/>
      </w:pPr>
      <w:r w:rsidRPr="004871D7">
        <w:t>Wages are to be paid weekly or fortnightly. Wages may be paid by cash or electronic funds transfer (EFT).</w:t>
      </w:r>
    </w:p>
    <w:p w14:paraId="7916EC57" w14:textId="77777777" w:rsidR="00FE65BC" w:rsidRPr="001060AD" w:rsidRDefault="00FE65BC" w:rsidP="00E2102D">
      <w:pPr>
        <w:pStyle w:val="Level2Bold"/>
      </w:pPr>
      <w:r w:rsidRPr="001060AD">
        <w:t>Payment on termination of employment</w:t>
      </w:r>
    </w:p>
    <w:p w14:paraId="7F75BF36" w14:textId="22B4CE18" w:rsidR="00FE65BC" w:rsidRPr="001060AD" w:rsidRDefault="00FE65BC" w:rsidP="00FE65BC">
      <w:pPr>
        <w:pStyle w:val="History"/>
      </w:pPr>
      <w:r>
        <w:t xml:space="preserve">[17.2 inserted by </w:t>
      </w:r>
      <w:hyperlink r:id="rId210" w:history="1">
        <w:r w:rsidRPr="00FE65BC">
          <w:rPr>
            <w:rStyle w:val="Hyperlink"/>
          </w:rPr>
          <w:t>PR610119</w:t>
        </w:r>
      </w:hyperlink>
      <w:r>
        <w:t xml:space="preserve"> </w:t>
      </w:r>
      <w:proofErr w:type="spellStart"/>
      <w:r>
        <w:t>ppc</w:t>
      </w:r>
      <w:proofErr w:type="spellEnd"/>
      <w:r>
        <w:t xml:space="preserve"> 01Nov18]</w:t>
      </w:r>
    </w:p>
    <w:p w14:paraId="63357353" w14:textId="77777777" w:rsidR="00FE65BC" w:rsidRPr="001060AD" w:rsidRDefault="00FE65BC" w:rsidP="00FE65BC">
      <w:pPr>
        <w:pStyle w:val="Level3"/>
      </w:pPr>
      <w:bookmarkStart w:id="134" w:name="_Ref527447992"/>
      <w:r w:rsidRPr="001060AD">
        <w:t>The employer must pay an employee no later than 7 days after the day on which the employee’s employment terminates:</w:t>
      </w:r>
      <w:bookmarkEnd w:id="134"/>
    </w:p>
    <w:p w14:paraId="149628F9" w14:textId="77777777" w:rsidR="00FE65BC" w:rsidRPr="001060AD" w:rsidRDefault="00FE65BC" w:rsidP="00FE65BC">
      <w:pPr>
        <w:pStyle w:val="Level4"/>
      </w:pPr>
      <w:r w:rsidRPr="001060AD">
        <w:t>the employee’s wages under this award for any complete or incomplete pay period up to the end of the day of termination; and</w:t>
      </w:r>
    </w:p>
    <w:p w14:paraId="5FAE888F" w14:textId="0D532352" w:rsidR="00FE65BC" w:rsidRPr="001060AD" w:rsidRDefault="00FE65BC" w:rsidP="00FE65BC">
      <w:pPr>
        <w:pStyle w:val="Level4"/>
      </w:pPr>
      <w:r w:rsidRPr="001060AD">
        <w:t xml:space="preserve">all other amounts that are due to the employee under this award and </w:t>
      </w:r>
      <w:r w:rsidRPr="001060AD">
        <w:rPr>
          <w:color w:val="000000"/>
        </w:rPr>
        <w:t xml:space="preserve">the </w:t>
      </w:r>
      <w:hyperlink r:id="rId211" w:history="1">
        <w:r w:rsidRPr="001060AD">
          <w:rPr>
            <w:rStyle w:val="Hyperlink"/>
          </w:rPr>
          <w:t>NES</w:t>
        </w:r>
      </w:hyperlink>
      <w:r w:rsidRPr="001060AD">
        <w:t>.</w:t>
      </w:r>
    </w:p>
    <w:p w14:paraId="45B9C751" w14:textId="4432A99E" w:rsidR="00FE65BC" w:rsidRPr="001060AD" w:rsidRDefault="00FE65BC" w:rsidP="00FE65BC">
      <w:pPr>
        <w:pStyle w:val="Level3"/>
      </w:pPr>
      <w:bookmarkStart w:id="135" w:name="_Ref527447994"/>
      <w:r w:rsidRPr="001060AD">
        <w:t>The requirement to pay wages and other amounts under paragraph </w:t>
      </w:r>
      <w:r>
        <w:fldChar w:fldCharType="begin"/>
      </w:r>
      <w:r>
        <w:instrText xml:space="preserve"> REF _Ref527447992 \r \h </w:instrText>
      </w:r>
      <w:r>
        <w:fldChar w:fldCharType="separate"/>
      </w:r>
      <w:r w:rsidR="00E30998">
        <w:t>(a)</w:t>
      </w:r>
      <w:r>
        <w:fldChar w:fldCharType="end"/>
      </w:r>
      <w:r w:rsidRPr="001060AD">
        <w:t xml:space="preserve"> is subject to further order of the Commission and the employer making deductions authorised by this award or the </w:t>
      </w:r>
      <w:hyperlink r:id="rId212" w:history="1">
        <w:r w:rsidRPr="001060AD">
          <w:rPr>
            <w:rStyle w:val="Hyperlink"/>
          </w:rPr>
          <w:t>Act</w:t>
        </w:r>
      </w:hyperlink>
      <w:r w:rsidRPr="001060AD">
        <w:t>.</w:t>
      </w:r>
      <w:bookmarkEnd w:id="135"/>
    </w:p>
    <w:p w14:paraId="03204173" w14:textId="66A1F60D" w:rsidR="00FE65BC" w:rsidRPr="001060AD" w:rsidRDefault="00FE65BC" w:rsidP="00FE65BC">
      <w:pPr>
        <w:pStyle w:val="Block1"/>
      </w:pPr>
      <w:r w:rsidRPr="001060AD">
        <w:t xml:space="preserve">Note 1: Section 117(2) of the </w:t>
      </w:r>
      <w:hyperlink r:id="rId213" w:history="1">
        <w:r w:rsidRPr="001060AD">
          <w:rPr>
            <w:rStyle w:val="Hyperlink"/>
          </w:rPr>
          <w:t>Act</w:t>
        </w:r>
      </w:hyperlink>
      <w:r w:rsidRPr="001060AD">
        <w:t xml:space="preserve"> provides that an employer must not terminate an employee’s employment unless the employer has given the employee the required minimum period of notice or “has paid” to the employee payment instead of giving notice.</w:t>
      </w:r>
    </w:p>
    <w:p w14:paraId="077B9626" w14:textId="5300ECD6" w:rsidR="00FE65BC" w:rsidRPr="001060AD" w:rsidRDefault="00FE65BC" w:rsidP="00FE65BC">
      <w:pPr>
        <w:pStyle w:val="Block1"/>
      </w:pPr>
      <w:r>
        <w:t xml:space="preserve">Note 2: Paragraph </w:t>
      </w:r>
      <w:r>
        <w:fldChar w:fldCharType="begin"/>
      </w:r>
      <w:r>
        <w:instrText xml:space="preserve"> REF _Ref527447994 \r \h </w:instrText>
      </w:r>
      <w:r>
        <w:fldChar w:fldCharType="separate"/>
      </w:r>
      <w:r w:rsidR="00E30998">
        <w:t>(b)</w:t>
      </w:r>
      <w:r>
        <w:fldChar w:fldCharType="end"/>
      </w:r>
      <w:r w:rsidRPr="001060AD">
        <w:t xml:space="preserve"> allows the Commission to make an order delaying the requirement to make a payment under this clause. For example, the Commission </w:t>
      </w:r>
      <w:r w:rsidRPr="001060AD">
        <w:lastRenderedPageBreak/>
        <w:t xml:space="preserve">could make an order delaying the requirement to pay redundancy pay if an employer makes an application under s.120 of the </w:t>
      </w:r>
      <w:hyperlink r:id="rId214" w:history="1">
        <w:r w:rsidRPr="001060AD">
          <w:rPr>
            <w:rStyle w:val="Hyperlink"/>
          </w:rPr>
          <w:t>Act</w:t>
        </w:r>
      </w:hyperlink>
      <w:r w:rsidRPr="001060AD">
        <w:t xml:space="preserve"> for the Commission to reduce the amount of redundancy pay an employee is entitled to under </w:t>
      </w:r>
      <w:r w:rsidRPr="001060AD">
        <w:rPr>
          <w:color w:val="000000"/>
        </w:rPr>
        <w:t xml:space="preserve">the </w:t>
      </w:r>
      <w:hyperlink r:id="rId215" w:history="1">
        <w:r w:rsidRPr="001060AD">
          <w:rPr>
            <w:rStyle w:val="Hyperlink"/>
          </w:rPr>
          <w:t>NES</w:t>
        </w:r>
      </w:hyperlink>
      <w:r w:rsidRPr="001060AD">
        <w:t>.</w:t>
      </w:r>
    </w:p>
    <w:p w14:paraId="2B3BDA38" w14:textId="658AB238" w:rsidR="00FE65BC" w:rsidRPr="00FE65BC" w:rsidRDefault="00FE65BC" w:rsidP="00FE65BC">
      <w:pPr>
        <w:pStyle w:val="Block1"/>
      </w:pPr>
      <w:r w:rsidRPr="001060AD">
        <w:t xml:space="preserve">Note 3: State and Territory long service leave laws or long service leave entitlements under s.113 of the </w:t>
      </w:r>
      <w:hyperlink r:id="rId216" w:history="1">
        <w:r w:rsidRPr="001060AD">
          <w:rPr>
            <w:rStyle w:val="Hyperlink"/>
          </w:rPr>
          <w:t>Act</w:t>
        </w:r>
      </w:hyperlink>
      <w:r w:rsidRPr="001060AD">
        <w:t>, may require an employer to pay an employee for accrued long service leave on the day on which the employee’s employment terminates or shortly after.</w:t>
      </w:r>
    </w:p>
    <w:p w14:paraId="322F5979" w14:textId="77777777" w:rsidR="00174A1A" w:rsidRDefault="00174A1A" w:rsidP="00174A1A">
      <w:pPr>
        <w:pStyle w:val="Level1"/>
      </w:pPr>
      <w:bookmarkStart w:id="136" w:name="_Toc208885998"/>
      <w:bookmarkStart w:id="137" w:name="_Toc208886086"/>
      <w:bookmarkStart w:id="138" w:name="_Toc208902576"/>
      <w:bookmarkStart w:id="139" w:name="_Toc208932481"/>
      <w:bookmarkStart w:id="140" w:name="_Toc208932566"/>
      <w:bookmarkStart w:id="141" w:name="_Toc208979921"/>
      <w:bookmarkStart w:id="142" w:name="_Toc224108542"/>
      <w:bookmarkStart w:id="143" w:name="_Toc227913032"/>
      <w:bookmarkStart w:id="144" w:name="_Toc227913131"/>
      <w:bookmarkStart w:id="145" w:name="_Ref485896465"/>
      <w:bookmarkStart w:id="146" w:name="_Ref485896480"/>
      <w:bookmarkStart w:id="147" w:name="_Ref516393419"/>
      <w:bookmarkStart w:id="148" w:name="_Ref516393430"/>
      <w:bookmarkStart w:id="149" w:name="_Ref11151467"/>
      <w:bookmarkStart w:id="150" w:name="_Ref11151479"/>
      <w:bookmarkStart w:id="151" w:name="_Toc27650809"/>
      <w:r w:rsidRPr="004871D7">
        <w:t>National training wage</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5D8837F5" w14:textId="14F2664E" w:rsidR="006A5FC7" w:rsidRDefault="006A5FC7" w:rsidP="006A5FC7">
      <w:pPr>
        <w:pStyle w:val="History"/>
        <w:rPr>
          <w:lang w:val="en-US"/>
        </w:rPr>
      </w:pPr>
      <w:r>
        <w:t xml:space="preserve">[18 substituted by </w:t>
      </w:r>
      <w:hyperlink r:id="rId217" w:history="1">
        <w:r w:rsidRPr="006A5FC7">
          <w:rPr>
            <w:rStyle w:val="Hyperlink"/>
            <w:lang w:val="en-US"/>
          </w:rPr>
          <w:t>PR593861</w:t>
        </w:r>
      </w:hyperlink>
      <w:r>
        <w:rPr>
          <w:lang w:val="en-US"/>
        </w:rPr>
        <w:t xml:space="preserve"> </w:t>
      </w:r>
      <w:proofErr w:type="spellStart"/>
      <w:r>
        <w:rPr>
          <w:lang w:val="en-US"/>
        </w:rPr>
        <w:t>ppc</w:t>
      </w:r>
      <w:proofErr w:type="spellEnd"/>
      <w:r>
        <w:rPr>
          <w:lang w:val="en-US"/>
        </w:rPr>
        <w:t xml:space="preserve"> 01Jul17</w:t>
      </w:r>
      <w:r w:rsidR="0014730A">
        <w:rPr>
          <w:lang w:val="en-US"/>
        </w:rPr>
        <w:t xml:space="preserve">; varied by </w:t>
      </w:r>
      <w:hyperlink r:id="rId218" w:history="1">
        <w:r w:rsidR="0014730A">
          <w:rPr>
            <w:rStyle w:val="Hyperlink"/>
          </w:rPr>
          <w:t>PR606410</w:t>
        </w:r>
      </w:hyperlink>
      <w:r w:rsidR="002F241D">
        <w:rPr>
          <w:lang w:val="en-US"/>
        </w:rPr>
        <w:t xml:space="preserve">, </w:t>
      </w:r>
      <w:hyperlink r:id="rId219" w:history="1">
        <w:r w:rsidR="002F241D" w:rsidRPr="000C5D00">
          <w:rPr>
            <w:rStyle w:val="Hyperlink"/>
          </w:rPr>
          <w:t>PR707498</w:t>
        </w:r>
      </w:hyperlink>
      <w:r w:rsidR="002F241D">
        <w:t xml:space="preserve"> </w:t>
      </w:r>
      <w:proofErr w:type="spellStart"/>
      <w:r w:rsidR="002F241D">
        <w:t>p</w:t>
      </w:r>
      <w:r w:rsidR="002F241D" w:rsidRPr="004871D7">
        <w:t>pc</w:t>
      </w:r>
      <w:proofErr w:type="spellEnd"/>
      <w:r w:rsidR="002F241D" w:rsidRPr="004871D7">
        <w:t xml:space="preserve"> 01Jul1</w:t>
      </w:r>
      <w:r w:rsidR="002F241D">
        <w:t>9</w:t>
      </w:r>
      <w:r w:rsidR="002F241D" w:rsidRPr="004871D7">
        <w:t>]</w:t>
      </w:r>
    </w:p>
    <w:p w14:paraId="4DD78EA7" w14:textId="77777777" w:rsidR="006A5FC7" w:rsidRDefault="006A5FC7" w:rsidP="006A5FC7">
      <w:pPr>
        <w:pStyle w:val="Level2"/>
      </w:pPr>
      <w:r>
        <w:t xml:space="preserve">Schedule E to the </w:t>
      </w:r>
      <w:r>
        <w:rPr>
          <w:i/>
        </w:rPr>
        <w:t>Miscellaneous Award 2010</w:t>
      </w:r>
      <w:r>
        <w:t xml:space="preserve"> sets out minimum wage rates and conditions for employees undertaking traineeships.</w:t>
      </w:r>
    </w:p>
    <w:p w14:paraId="61887A54" w14:textId="16C9A2AA" w:rsidR="00F91C70" w:rsidRPr="00F91C70" w:rsidRDefault="00F91C70" w:rsidP="00F91C70">
      <w:pPr>
        <w:pStyle w:val="History"/>
      </w:pPr>
      <w:r>
        <w:t xml:space="preserve">[18.2 varied by </w:t>
      </w:r>
      <w:hyperlink r:id="rId220" w:history="1">
        <w:r w:rsidR="00095068">
          <w:rPr>
            <w:rStyle w:val="Hyperlink"/>
          </w:rPr>
          <w:t>PR606410</w:t>
        </w:r>
      </w:hyperlink>
      <w:r w:rsidR="00380F6B">
        <w:rPr>
          <w:rStyle w:val="Hyperlink"/>
          <w:color w:val="auto"/>
          <w:u w:val="none"/>
        </w:rPr>
        <w:t xml:space="preserve">, </w:t>
      </w:r>
      <w:hyperlink r:id="rId221" w:history="1">
        <w:r w:rsidR="00380F6B" w:rsidRPr="00380F6B">
          <w:rPr>
            <w:rStyle w:val="Hyperlink"/>
          </w:rPr>
          <w:t>PR707498</w:t>
        </w:r>
      </w:hyperlink>
      <w:r w:rsidR="00380F6B">
        <w:rPr>
          <w:rStyle w:val="Hyperlink"/>
          <w:color w:val="auto"/>
          <w:u w:val="none"/>
        </w:rPr>
        <w:t xml:space="preserve"> </w:t>
      </w:r>
      <w:proofErr w:type="spellStart"/>
      <w:r>
        <w:t>p</w:t>
      </w:r>
      <w:r w:rsidR="00380F6B">
        <w:t>pc</w:t>
      </w:r>
      <w:proofErr w:type="spellEnd"/>
      <w:r w:rsidR="00380F6B">
        <w:t xml:space="preserve"> 01Jul19</w:t>
      </w:r>
      <w:r>
        <w:t>]</w:t>
      </w:r>
    </w:p>
    <w:p w14:paraId="4BC9C44D" w14:textId="77777777" w:rsidR="006A5FC7" w:rsidRDefault="006A5FC7" w:rsidP="006A5FC7">
      <w:pPr>
        <w:pStyle w:val="Level2"/>
        <w:rPr>
          <w:i/>
        </w:rPr>
      </w:pPr>
      <w:r>
        <w:t xml:space="preserve">This award incorporates the terms of Schedule E to the </w:t>
      </w:r>
      <w:r w:rsidRPr="006528D4">
        <w:rPr>
          <w:i/>
        </w:rPr>
        <w:t xml:space="preserve">Miscellaneous Award 2010 </w:t>
      </w:r>
      <w:r w:rsidR="00C123AB">
        <w:t>as at 1 July 2019</w:t>
      </w:r>
      <w:r>
        <w:t>.</w:t>
      </w:r>
      <w:r w:rsidRPr="00BA3D21">
        <w:t xml:space="preserve"> Provided that any reference to “this award” in Schedule E to the </w:t>
      </w:r>
      <w:r w:rsidRPr="00BA3D21">
        <w:rPr>
          <w:i/>
        </w:rPr>
        <w:t>Miscellaneous Award</w:t>
      </w:r>
      <w:r>
        <w:rPr>
          <w:i/>
        </w:rPr>
        <w:t xml:space="preserve"> 2010</w:t>
      </w:r>
      <w:r w:rsidRPr="00BA3D21">
        <w:t xml:space="preserve"> is to be read as referring to the </w:t>
      </w:r>
      <w:r w:rsidRPr="00E00F9D">
        <w:rPr>
          <w:i/>
          <w:noProof/>
        </w:rPr>
        <w:t>Dredging Industry Award 2010</w:t>
      </w:r>
      <w:r w:rsidRPr="006528D4">
        <w:rPr>
          <w:i/>
        </w:rPr>
        <w:t xml:space="preserve"> </w:t>
      </w:r>
      <w:r w:rsidRPr="00BA3D21">
        <w:t xml:space="preserve">and not the </w:t>
      </w:r>
      <w:r w:rsidRPr="00BA3D21">
        <w:rPr>
          <w:i/>
        </w:rPr>
        <w:t>Miscellaneous Award</w:t>
      </w:r>
      <w:r>
        <w:rPr>
          <w:i/>
        </w:rPr>
        <w:t xml:space="preserve"> 2010.</w:t>
      </w:r>
    </w:p>
    <w:p w14:paraId="167CAB5F" w14:textId="77777777" w:rsidR="004A7350" w:rsidRPr="004871D7" w:rsidRDefault="004A7350" w:rsidP="004A7350">
      <w:pPr>
        <w:pStyle w:val="Level1"/>
      </w:pPr>
      <w:bookmarkStart w:id="152" w:name="_Toc27650810"/>
      <w:r w:rsidRPr="004871D7">
        <w:t>Superannuation</w:t>
      </w:r>
      <w:bookmarkEnd w:id="152"/>
    </w:p>
    <w:p w14:paraId="47C7167B" w14:textId="50720BBB" w:rsidR="004A7350" w:rsidRPr="004871D7" w:rsidRDefault="004A7350" w:rsidP="004A7350">
      <w:pPr>
        <w:pStyle w:val="History"/>
      </w:pPr>
      <w:r w:rsidRPr="004871D7">
        <w:t>[</w:t>
      </w:r>
      <w:r w:rsidR="003E0225" w:rsidRPr="004871D7">
        <w:t xml:space="preserve">New </w:t>
      </w:r>
      <w:r w:rsidRPr="004871D7">
        <w:t xml:space="preserve">19 inserted by </w:t>
      </w:r>
      <w:hyperlink r:id="rId222" w:history="1">
        <w:r w:rsidRPr="004871D7">
          <w:rPr>
            <w:rStyle w:val="Hyperlink"/>
          </w:rPr>
          <w:t>PR546068</w:t>
        </w:r>
      </w:hyperlink>
      <w:r w:rsidRPr="004871D7">
        <w:t xml:space="preserve"> </w:t>
      </w:r>
      <w:proofErr w:type="spellStart"/>
      <w:r w:rsidRPr="004871D7">
        <w:t>ppc</w:t>
      </w:r>
      <w:proofErr w:type="spellEnd"/>
      <w:r w:rsidRPr="004871D7">
        <w:t xml:space="preserve"> 01Jan14]</w:t>
      </w:r>
    </w:p>
    <w:p w14:paraId="3BB644A6" w14:textId="77777777" w:rsidR="004A7350" w:rsidRPr="004871D7" w:rsidRDefault="004A7350" w:rsidP="004A7350">
      <w:pPr>
        <w:pStyle w:val="Level2Bold"/>
      </w:pPr>
      <w:r w:rsidRPr="004871D7">
        <w:t>Superannuation contributions for defined benefit members</w:t>
      </w:r>
    </w:p>
    <w:p w14:paraId="5A747795" w14:textId="77777777" w:rsidR="004A7350" w:rsidRPr="004871D7" w:rsidRDefault="004A7350" w:rsidP="004A7350">
      <w:pPr>
        <w:pStyle w:val="Block1"/>
      </w:pPr>
      <w:r w:rsidRPr="004871D7">
        <w:t>An employer is permitted to make superannuation contributions to a superannuation fund or scheme in relation to a default fund employee who is a defined benefit member of the fund or scheme.</w:t>
      </w:r>
    </w:p>
    <w:p w14:paraId="411C82D2" w14:textId="77777777" w:rsidR="00174A1A" w:rsidRPr="004871D7" w:rsidRDefault="00174A1A" w:rsidP="00174A1A">
      <w:pPr>
        <w:pStyle w:val="Partheading"/>
      </w:pPr>
      <w:bookmarkStart w:id="153" w:name="_Toc224108543"/>
      <w:bookmarkStart w:id="154" w:name="_Toc227913033"/>
      <w:bookmarkStart w:id="155" w:name="_Toc227913132"/>
      <w:bookmarkStart w:id="156" w:name="_Toc27650811"/>
      <w:bookmarkStart w:id="157" w:name="Part5"/>
      <w:bookmarkEnd w:id="84"/>
      <w:r w:rsidRPr="004871D7">
        <w:t>Hours of Work and Related Matters</w:t>
      </w:r>
      <w:bookmarkEnd w:id="153"/>
      <w:bookmarkEnd w:id="154"/>
      <w:bookmarkEnd w:id="155"/>
      <w:bookmarkEnd w:id="156"/>
    </w:p>
    <w:p w14:paraId="7DD37725" w14:textId="77777777" w:rsidR="00174A1A" w:rsidRPr="004871D7" w:rsidRDefault="00174A1A" w:rsidP="00174A1A">
      <w:pPr>
        <w:pStyle w:val="Level1"/>
      </w:pPr>
      <w:bookmarkStart w:id="158" w:name="_Ref208803338"/>
      <w:bookmarkStart w:id="159" w:name="_Toc208886000"/>
      <w:bookmarkStart w:id="160" w:name="_Toc208886088"/>
      <w:bookmarkStart w:id="161" w:name="_Toc208902578"/>
      <w:bookmarkStart w:id="162" w:name="_Toc208932483"/>
      <w:bookmarkStart w:id="163" w:name="_Toc208932568"/>
      <w:bookmarkStart w:id="164" w:name="_Toc208979923"/>
      <w:bookmarkStart w:id="165" w:name="_Toc224108544"/>
      <w:bookmarkStart w:id="166" w:name="_Toc227913034"/>
      <w:bookmarkStart w:id="167" w:name="_Toc227913133"/>
      <w:bookmarkStart w:id="168" w:name="_Toc27650812"/>
      <w:r w:rsidRPr="004871D7">
        <w:t>Ordinary hours of work and rostering</w:t>
      </w:r>
      <w:bookmarkEnd w:id="158"/>
      <w:bookmarkEnd w:id="159"/>
      <w:bookmarkEnd w:id="160"/>
      <w:bookmarkEnd w:id="161"/>
      <w:bookmarkEnd w:id="162"/>
      <w:bookmarkEnd w:id="163"/>
      <w:bookmarkEnd w:id="164"/>
      <w:bookmarkEnd w:id="165"/>
      <w:bookmarkEnd w:id="166"/>
      <w:bookmarkEnd w:id="167"/>
      <w:bookmarkEnd w:id="168"/>
    </w:p>
    <w:p w14:paraId="348EC3DF" w14:textId="4238D2B6" w:rsidR="004A7350" w:rsidRPr="004871D7" w:rsidRDefault="004A7350" w:rsidP="004A7350">
      <w:pPr>
        <w:pStyle w:val="History"/>
      </w:pPr>
      <w:r w:rsidRPr="004871D7">
        <w:t xml:space="preserve">[19 renumbered as 20 by </w:t>
      </w:r>
      <w:hyperlink r:id="rId223" w:history="1">
        <w:r w:rsidRPr="004871D7">
          <w:rPr>
            <w:rStyle w:val="Hyperlink"/>
          </w:rPr>
          <w:t>PR546068</w:t>
        </w:r>
      </w:hyperlink>
      <w:r w:rsidRPr="004871D7">
        <w:t xml:space="preserve"> </w:t>
      </w:r>
      <w:proofErr w:type="spellStart"/>
      <w:r w:rsidRPr="004871D7">
        <w:t>ppc</w:t>
      </w:r>
      <w:proofErr w:type="spellEnd"/>
      <w:r w:rsidRPr="004871D7">
        <w:t xml:space="preserve"> 01Jan14]</w:t>
      </w:r>
    </w:p>
    <w:p w14:paraId="63FD1E8C" w14:textId="77777777" w:rsidR="00174A1A" w:rsidRPr="004871D7" w:rsidRDefault="00174A1A" w:rsidP="00AE776B">
      <w:pPr>
        <w:pStyle w:val="Level2"/>
      </w:pPr>
      <w:r w:rsidRPr="004871D7">
        <w:t>This clause supplements the NES.</w:t>
      </w:r>
    </w:p>
    <w:p w14:paraId="0089C737" w14:textId="77777777" w:rsidR="00174A1A" w:rsidRPr="004871D7" w:rsidRDefault="00174A1A" w:rsidP="00174A1A">
      <w:pPr>
        <w:pStyle w:val="Level2Bold"/>
      </w:pPr>
      <w:r w:rsidRPr="004871D7">
        <w:t>Span of hours—vessels fully operational</w:t>
      </w:r>
    </w:p>
    <w:p w14:paraId="40AC411A" w14:textId="77777777" w:rsidR="00174A1A" w:rsidRPr="004871D7" w:rsidRDefault="00174A1A" w:rsidP="00174A1A">
      <w:pPr>
        <w:pStyle w:val="Level3"/>
      </w:pPr>
      <w:r w:rsidRPr="004871D7">
        <w:t>Day workers’ hours of duty will consist of 12 hours per day on each of seven days per week between 6.00 am and 6.00 pm or such other starting and finishing times as may be mutually agreed.</w:t>
      </w:r>
    </w:p>
    <w:p w14:paraId="2B4A5E29" w14:textId="77777777" w:rsidR="00174A1A" w:rsidRPr="004871D7" w:rsidRDefault="00174A1A" w:rsidP="00174A1A">
      <w:pPr>
        <w:pStyle w:val="Level3"/>
      </w:pPr>
      <w:r w:rsidRPr="004871D7">
        <w:t xml:space="preserve">Shiftworkers’ hours of duty will consist of one week of day shifts alternating with one week of night shifts. The day shift cycle will comprise </w:t>
      </w:r>
      <w:proofErr w:type="gramStart"/>
      <w:r w:rsidRPr="004871D7">
        <w:t>12</w:t>
      </w:r>
      <w:r w:rsidR="004F4BA5" w:rsidRPr="004871D7">
        <w:t xml:space="preserve"> hour</w:t>
      </w:r>
      <w:proofErr w:type="gramEnd"/>
      <w:r w:rsidRPr="004871D7">
        <w:t xml:space="preserve"> shifts </w:t>
      </w:r>
      <w:r w:rsidRPr="004871D7">
        <w:lastRenderedPageBreak/>
        <w:t xml:space="preserve">on each of seven days per week between 6.00 am and 6.00 pm. The night shift cycle will comprise </w:t>
      </w:r>
      <w:proofErr w:type="gramStart"/>
      <w:r w:rsidRPr="004871D7">
        <w:t>12</w:t>
      </w:r>
      <w:r w:rsidR="004F4BA5" w:rsidRPr="004871D7">
        <w:t xml:space="preserve"> hour</w:t>
      </w:r>
      <w:proofErr w:type="gramEnd"/>
      <w:r w:rsidRPr="004871D7">
        <w:t xml:space="preserve"> shifts on each of six days per week between 6.00 pm and 6.00 am.</w:t>
      </w:r>
    </w:p>
    <w:p w14:paraId="5F0B166C" w14:textId="77777777" w:rsidR="00174A1A" w:rsidRPr="004871D7" w:rsidRDefault="00174A1A" w:rsidP="00174A1A">
      <w:pPr>
        <w:pStyle w:val="Level3"/>
      </w:pPr>
      <w:r w:rsidRPr="004871D7">
        <w:t>Marine cooks’ hours of duty will consist of 12 hours per day on each of seven days per week.</w:t>
      </w:r>
    </w:p>
    <w:p w14:paraId="47680AAB" w14:textId="77777777" w:rsidR="00174A1A" w:rsidRPr="004871D7" w:rsidRDefault="00174A1A" w:rsidP="00174A1A">
      <w:pPr>
        <w:pStyle w:val="Level2Bold"/>
      </w:pPr>
      <w:r w:rsidRPr="004871D7">
        <w:t>Span of hours</w:t>
      </w:r>
      <w:r w:rsidR="00770C0F" w:rsidRPr="004871D7">
        <w:t>—</w:t>
      </w:r>
      <w:r w:rsidRPr="004871D7">
        <w:t>vessels not fully operational</w:t>
      </w:r>
    </w:p>
    <w:p w14:paraId="7D6E2F5D" w14:textId="77777777" w:rsidR="00174A1A" w:rsidRPr="004871D7" w:rsidRDefault="00174A1A" w:rsidP="00174A1A">
      <w:pPr>
        <w:pStyle w:val="Block1"/>
      </w:pPr>
      <w:r w:rsidRPr="004871D7">
        <w:t xml:space="preserve">Ordinary hours may be worked between 8.00 am and 4.30 pm for up to </w:t>
      </w:r>
      <w:r w:rsidR="00F56615" w:rsidRPr="004871D7">
        <w:t>eight</w:t>
      </w:r>
      <w:r w:rsidRPr="004871D7">
        <w:t xml:space="preserve"> hours per day, Monday to Friday inclusive</w:t>
      </w:r>
      <w:r w:rsidR="00044F23" w:rsidRPr="004871D7">
        <w:t>,</w:t>
      </w:r>
      <w:r w:rsidRPr="004871D7">
        <w:t xml:space="preserve"> or between 7.00 am and 5.00 pm when not engaged in dredging duties.</w:t>
      </w:r>
    </w:p>
    <w:p w14:paraId="071BFC8C" w14:textId="77777777" w:rsidR="00174A1A" w:rsidRPr="004871D7" w:rsidRDefault="00174A1A" w:rsidP="0073078E">
      <w:pPr>
        <w:pStyle w:val="Level1"/>
      </w:pPr>
      <w:bookmarkStart w:id="169" w:name="_Toc208886001"/>
      <w:bookmarkStart w:id="170" w:name="_Toc208886089"/>
      <w:bookmarkStart w:id="171" w:name="_Toc208902579"/>
      <w:bookmarkStart w:id="172" w:name="_Toc208932484"/>
      <w:bookmarkStart w:id="173" w:name="_Toc208932569"/>
      <w:bookmarkStart w:id="174" w:name="_Toc208979924"/>
      <w:bookmarkStart w:id="175" w:name="_Toc224108545"/>
      <w:bookmarkStart w:id="176" w:name="_Toc227913035"/>
      <w:bookmarkStart w:id="177" w:name="_Toc227913134"/>
      <w:bookmarkStart w:id="178" w:name="_Toc27650813"/>
      <w:r w:rsidRPr="004871D7">
        <w:t>Breaks</w:t>
      </w:r>
      <w:bookmarkEnd w:id="169"/>
      <w:bookmarkEnd w:id="170"/>
      <w:bookmarkEnd w:id="171"/>
      <w:bookmarkEnd w:id="172"/>
      <w:bookmarkEnd w:id="173"/>
      <w:bookmarkEnd w:id="174"/>
      <w:bookmarkEnd w:id="175"/>
      <w:bookmarkEnd w:id="176"/>
      <w:bookmarkEnd w:id="177"/>
      <w:bookmarkEnd w:id="178"/>
    </w:p>
    <w:p w14:paraId="57B440C7" w14:textId="18F8586D" w:rsidR="004A7350" w:rsidRPr="004871D7" w:rsidRDefault="004A7350" w:rsidP="004A7350">
      <w:pPr>
        <w:pStyle w:val="History"/>
      </w:pPr>
      <w:r w:rsidRPr="004871D7">
        <w:t xml:space="preserve">[20 renumbered as 21 by </w:t>
      </w:r>
      <w:hyperlink r:id="rId224" w:history="1">
        <w:r w:rsidRPr="004871D7">
          <w:rPr>
            <w:rStyle w:val="Hyperlink"/>
          </w:rPr>
          <w:t>PR546068</w:t>
        </w:r>
      </w:hyperlink>
      <w:r w:rsidRPr="004871D7">
        <w:t xml:space="preserve"> </w:t>
      </w:r>
      <w:proofErr w:type="spellStart"/>
      <w:r w:rsidRPr="004871D7">
        <w:t>ppc</w:t>
      </w:r>
      <w:proofErr w:type="spellEnd"/>
      <w:r w:rsidRPr="004871D7">
        <w:t xml:space="preserve"> 01Jan14]</w:t>
      </w:r>
    </w:p>
    <w:p w14:paraId="3925FBCB" w14:textId="77777777" w:rsidR="00174A1A" w:rsidRPr="004871D7" w:rsidRDefault="00174A1A" w:rsidP="00174A1A">
      <w:pPr>
        <w:pStyle w:val="Level2Bold"/>
      </w:pPr>
      <w:r w:rsidRPr="004871D7">
        <w:t xml:space="preserve">Employees on other than dredging operations </w:t>
      </w:r>
    </w:p>
    <w:p w14:paraId="01396B00" w14:textId="77777777" w:rsidR="00174A1A" w:rsidRPr="004871D7" w:rsidRDefault="00174A1A" w:rsidP="00174A1A">
      <w:pPr>
        <w:pStyle w:val="Block1"/>
      </w:pPr>
      <w:r w:rsidRPr="004871D7">
        <w:t>Employees on other than dredging operations must be allowed a meal break of not less than 45 minutes between the hours of 11.30 am and 1.30 pm, provided that if in an emergency decided by the master/e</w:t>
      </w:r>
      <w:r w:rsidR="000518AD" w:rsidRPr="004871D7">
        <w:t>ngineer or their representative</w:t>
      </w:r>
      <w:r w:rsidRPr="004871D7">
        <w:t xml:space="preserve"> the meal break cannot be taken, a paid meal time of 30 minutes will be allowed later and payment for the 45 minute meal break will be made at overtime rates.</w:t>
      </w:r>
    </w:p>
    <w:p w14:paraId="12CA80B9" w14:textId="77777777" w:rsidR="00174A1A" w:rsidRPr="004871D7" w:rsidRDefault="00174A1A" w:rsidP="00174A1A">
      <w:pPr>
        <w:pStyle w:val="Level2Bold"/>
      </w:pPr>
      <w:r w:rsidRPr="004871D7">
        <w:t>Employees on dredging operations</w:t>
      </w:r>
    </w:p>
    <w:p w14:paraId="7DB8E2A4" w14:textId="77777777" w:rsidR="00174A1A" w:rsidRPr="004871D7" w:rsidRDefault="00174A1A" w:rsidP="00174A1A">
      <w:pPr>
        <w:pStyle w:val="Block1"/>
      </w:pPr>
      <w:r w:rsidRPr="004871D7">
        <w:t xml:space="preserve">Employees on dredging operations must be allowed a meal break of 30 minutes, which is to be taken within five hours from the commencement of the shift or at a time otherwise agreed upon. The meal breaks prescribed in this subclause are to be counted as time worked. Provided that if in any emergency decided by the master/engineer or their representative the meal </w:t>
      </w:r>
      <w:r w:rsidR="00CE432A" w:rsidRPr="004871D7">
        <w:t>break</w:t>
      </w:r>
      <w:r w:rsidRPr="004871D7">
        <w:t xml:space="preserve"> cannot be taken, payment for the 30 minutes will be made at overtime rates. Provided further that the incidence of </w:t>
      </w:r>
      <w:proofErr w:type="gramStart"/>
      <w:r w:rsidRPr="004871D7">
        <w:t>meal time</w:t>
      </w:r>
      <w:proofErr w:type="gramEnd"/>
      <w:r w:rsidRPr="004871D7">
        <w:t xml:space="preserve"> will not interrupt the working of the dredge and attendant craft. Where a dredge and attendant craft are in continuous operation and it is impracticable on any shift to allow the meal </w:t>
      </w:r>
      <w:r w:rsidR="00CE432A" w:rsidRPr="004871D7">
        <w:t>break</w:t>
      </w:r>
      <w:r w:rsidRPr="004871D7">
        <w:t>, employees must be paid one hour at ordinary time rates.</w:t>
      </w:r>
    </w:p>
    <w:p w14:paraId="38DBA414" w14:textId="77777777" w:rsidR="00174A1A" w:rsidRPr="004871D7" w:rsidRDefault="00174A1A" w:rsidP="00174A1A">
      <w:pPr>
        <w:pStyle w:val="Level2"/>
      </w:pPr>
      <w:r w:rsidRPr="004871D7">
        <w:t>A</w:t>
      </w:r>
      <w:r w:rsidR="00225D6A" w:rsidRPr="004871D7">
        <w:t>n</w:t>
      </w:r>
      <w:r w:rsidRPr="004871D7">
        <w:t xml:space="preserve"> employee must not be compelled to work for more than five hours without a break for a meal.</w:t>
      </w:r>
    </w:p>
    <w:p w14:paraId="5D32641D" w14:textId="77777777" w:rsidR="00174A1A" w:rsidRPr="004871D7" w:rsidRDefault="00174A1A" w:rsidP="00174A1A">
      <w:pPr>
        <w:pStyle w:val="Level2Bold"/>
      </w:pPr>
      <w:r w:rsidRPr="004871D7">
        <w:t>Maximum hours</w:t>
      </w:r>
    </w:p>
    <w:p w14:paraId="713785FF" w14:textId="77777777" w:rsidR="00174A1A" w:rsidRPr="004871D7" w:rsidRDefault="00174A1A" w:rsidP="00174A1A">
      <w:pPr>
        <w:pStyle w:val="Level3"/>
      </w:pPr>
      <w:r w:rsidRPr="004871D7">
        <w:t xml:space="preserve">Employees must not work for more than 18 hours continuously. After such an </w:t>
      </w:r>
      <w:proofErr w:type="gramStart"/>
      <w:r w:rsidRPr="004871D7">
        <w:t>18</w:t>
      </w:r>
      <w:r w:rsidR="004F4BA5" w:rsidRPr="004871D7">
        <w:t xml:space="preserve"> hour</w:t>
      </w:r>
      <w:proofErr w:type="gramEnd"/>
      <w:r w:rsidRPr="004871D7">
        <w:t xml:space="preserve"> continuous work period they must have 10 hours off (inclusive of two meal hours), subject to employees being available to ensure the continuous operation of the vessel. Less than four hours off will not constitute a break in the work period of 18 continuous hours. </w:t>
      </w:r>
    </w:p>
    <w:p w14:paraId="7A1C8331" w14:textId="77777777" w:rsidR="00174A1A" w:rsidRPr="004871D7" w:rsidRDefault="00174A1A" w:rsidP="00174A1A">
      <w:pPr>
        <w:pStyle w:val="Level3"/>
      </w:pPr>
      <w:r w:rsidRPr="004871D7">
        <w:lastRenderedPageBreak/>
        <w:t xml:space="preserve">An employee recalled </w:t>
      </w:r>
      <w:proofErr w:type="gramStart"/>
      <w:r w:rsidRPr="004871D7">
        <w:t>to work</w:t>
      </w:r>
      <w:proofErr w:type="gramEnd"/>
      <w:r w:rsidRPr="004871D7">
        <w:t xml:space="preserve"> overtime otherwise than in a consecutive extension before or after ordinary duty for the day, will be paid a minimum of four hours’ work at the appropriate rates.</w:t>
      </w:r>
    </w:p>
    <w:p w14:paraId="32E1DCDF" w14:textId="77777777" w:rsidR="00174A1A" w:rsidRPr="004871D7" w:rsidRDefault="00174A1A" w:rsidP="00174A1A">
      <w:pPr>
        <w:pStyle w:val="Level3"/>
      </w:pPr>
      <w:r w:rsidRPr="004871D7">
        <w:t xml:space="preserve">If an employee is called back to work on more than one occasion between ceasing time </w:t>
      </w:r>
      <w:r w:rsidR="00CE432A" w:rsidRPr="004871D7">
        <w:t xml:space="preserve">on </w:t>
      </w:r>
      <w:r w:rsidRPr="004871D7">
        <w:t>one day and starting time the next day, the employee will be paid for all time from the commencement of the first call-out to the conclusion of the last call-out a loading of 100% of the or</w:t>
      </w:r>
      <w:r w:rsidR="00645606" w:rsidRPr="004871D7">
        <w:t>dinary hourly base rate of pay.</w:t>
      </w:r>
    </w:p>
    <w:p w14:paraId="1DE32A69" w14:textId="77777777" w:rsidR="00174A1A" w:rsidRPr="004871D7" w:rsidRDefault="00174A1A" w:rsidP="00174A1A">
      <w:pPr>
        <w:pStyle w:val="Level1"/>
      </w:pPr>
      <w:bookmarkStart w:id="179" w:name="_Toc224108546"/>
      <w:bookmarkStart w:id="180" w:name="_Toc227913036"/>
      <w:bookmarkStart w:id="181" w:name="_Toc227913135"/>
      <w:bookmarkStart w:id="182" w:name="_Toc27650814"/>
      <w:r w:rsidRPr="004871D7">
        <w:t>Overtime and penalty rates</w:t>
      </w:r>
      <w:bookmarkEnd w:id="179"/>
      <w:bookmarkEnd w:id="180"/>
      <w:bookmarkEnd w:id="181"/>
      <w:bookmarkEnd w:id="182"/>
    </w:p>
    <w:p w14:paraId="2EDEB7FE" w14:textId="0A650BF1" w:rsidR="004A7350" w:rsidRPr="004871D7" w:rsidRDefault="004A7350" w:rsidP="004A7350">
      <w:pPr>
        <w:pStyle w:val="History"/>
      </w:pPr>
      <w:r w:rsidRPr="004871D7">
        <w:t xml:space="preserve">[21 renumbered as 22 by </w:t>
      </w:r>
      <w:hyperlink r:id="rId225" w:history="1">
        <w:r w:rsidRPr="004871D7">
          <w:rPr>
            <w:rStyle w:val="Hyperlink"/>
          </w:rPr>
          <w:t>PR546068</w:t>
        </w:r>
      </w:hyperlink>
      <w:r w:rsidRPr="004871D7">
        <w:t xml:space="preserve"> </w:t>
      </w:r>
      <w:proofErr w:type="spellStart"/>
      <w:r w:rsidRPr="004871D7">
        <w:t>ppc</w:t>
      </w:r>
      <w:proofErr w:type="spellEnd"/>
      <w:r w:rsidRPr="004871D7">
        <w:t xml:space="preserve"> 01Jan14]</w:t>
      </w:r>
    </w:p>
    <w:p w14:paraId="31454771" w14:textId="77777777" w:rsidR="00174A1A" w:rsidRPr="004871D7" w:rsidRDefault="00174A1A" w:rsidP="00174A1A">
      <w:pPr>
        <w:pStyle w:val="Level2Bold"/>
      </w:pPr>
      <w:r w:rsidRPr="004871D7">
        <w:t>Overtime</w:t>
      </w:r>
    </w:p>
    <w:p w14:paraId="49D28E6B" w14:textId="77777777" w:rsidR="00174A1A" w:rsidRPr="004871D7" w:rsidRDefault="00174A1A" w:rsidP="00174A1A">
      <w:pPr>
        <w:pStyle w:val="Block1"/>
      </w:pPr>
      <w:r w:rsidRPr="004871D7">
        <w:t xml:space="preserve">Employees will be entitled to be paid a loading of 100% of the ordinary hourly base rate of pay for any time worked outside of ordinary hours on a Monday to Sunday, except for public holidays. </w:t>
      </w:r>
    </w:p>
    <w:p w14:paraId="2DAE8CF1" w14:textId="77777777" w:rsidR="00174A1A" w:rsidRPr="004871D7" w:rsidRDefault="00174A1A" w:rsidP="00174A1A">
      <w:pPr>
        <w:pStyle w:val="Level2Bold"/>
      </w:pPr>
      <w:r w:rsidRPr="004871D7">
        <w:t xml:space="preserve">Public holidays </w:t>
      </w:r>
    </w:p>
    <w:p w14:paraId="1C61CCE0" w14:textId="77777777" w:rsidR="00174A1A" w:rsidRPr="004871D7" w:rsidRDefault="00174A1A" w:rsidP="00174A1A">
      <w:pPr>
        <w:pStyle w:val="Block1"/>
      </w:pPr>
      <w:r w:rsidRPr="004871D7">
        <w:t xml:space="preserve">An employee will be paid a loading of 150% of the ordinary hourly base rate of pay for any hours, ordinary and overtime, worked on a public holiday with a minimum payment for four hours’ work. </w:t>
      </w:r>
    </w:p>
    <w:p w14:paraId="6EFD6040" w14:textId="77777777" w:rsidR="00174A1A" w:rsidRPr="004871D7" w:rsidRDefault="00174A1A" w:rsidP="00174A1A">
      <w:pPr>
        <w:pStyle w:val="Level2Bold"/>
      </w:pPr>
      <w:proofErr w:type="spellStart"/>
      <w:r w:rsidRPr="004871D7">
        <w:t>Shiftwork</w:t>
      </w:r>
      <w:proofErr w:type="spellEnd"/>
      <w:r w:rsidRPr="004871D7">
        <w:t xml:space="preserve"> penalties </w:t>
      </w:r>
    </w:p>
    <w:p w14:paraId="09625DE8" w14:textId="6187D4D2" w:rsidR="00174A1A" w:rsidRDefault="00174A1A" w:rsidP="00174A1A">
      <w:pPr>
        <w:pStyle w:val="Block1"/>
      </w:pPr>
      <w:r w:rsidRPr="004871D7">
        <w:t xml:space="preserve">An employee working </w:t>
      </w:r>
      <w:proofErr w:type="spellStart"/>
      <w:r w:rsidRPr="004871D7">
        <w:t>shiftwork</w:t>
      </w:r>
      <w:proofErr w:type="spellEnd"/>
      <w:r w:rsidRPr="004871D7">
        <w:t xml:space="preserve"> and which shift commences at or after 6.00 pm on any Monday to Friday inclusive, will be paid a loading of 30% of the </w:t>
      </w:r>
      <w:hyperlink w:anchor="standard_rate" w:history="1">
        <w:r w:rsidRPr="004871D7">
          <w:rPr>
            <w:rStyle w:val="Hyperlink"/>
          </w:rPr>
          <w:t>standard rate</w:t>
        </w:r>
      </w:hyperlink>
      <w:r w:rsidRPr="004871D7">
        <w:t xml:space="preserve"> per hour. If a three shift per day system is worked the additional rate of 15% will be payable in respect of the afternoon and night shifts.</w:t>
      </w:r>
    </w:p>
    <w:p w14:paraId="1DB93B11" w14:textId="77777777" w:rsidR="00093822" w:rsidRDefault="00093822" w:rsidP="00093822">
      <w:pPr>
        <w:pStyle w:val="Level1"/>
        <w:numPr>
          <w:ilvl w:val="0"/>
          <w:numId w:val="0"/>
        </w:numPr>
        <w:ind w:left="851" w:hanging="851"/>
      </w:pPr>
      <w:bookmarkStart w:id="183" w:name="_Toc27650815"/>
      <w:r>
        <w:rPr>
          <w:noProof/>
        </w:rPr>
        <w:t>22A.</w:t>
      </w:r>
      <w:r w:rsidRPr="00E01939">
        <w:tab/>
      </w:r>
      <w:r>
        <w:t>Requests for flexible working arrangements</w:t>
      </w:r>
      <w:bookmarkEnd w:id="183"/>
    </w:p>
    <w:p w14:paraId="661BADFA" w14:textId="32FC65F0" w:rsidR="00093822" w:rsidRPr="00870405" w:rsidRDefault="00093822" w:rsidP="00093822">
      <w:pPr>
        <w:pStyle w:val="History"/>
      </w:pPr>
      <w:r w:rsidRPr="00A64BA5">
        <w:t>[</w:t>
      </w:r>
      <w:r>
        <w:t>22A</w:t>
      </w:r>
      <w:r w:rsidRPr="00A64BA5">
        <w:t xml:space="preserve"> inserted by </w:t>
      </w:r>
      <w:hyperlink r:id="rId226" w:history="1">
        <w:r>
          <w:rPr>
            <w:rStyle w:val="Hyperlink"/>
          </w:rPr>
          <w:t>PR701488</w:t>
        </w:r>
      </w:hyperlink>
      <w:r w:rsidRPr="00093822">
        <w:rPr>
          <w:rStyle w:val="Hyperlink"/>
          <w:color w:val="auto"/>
          <w:u w:val="none"/>
        </w:rPr>
        <w:t xml:space="preserve"> </w:t>
      </w:r>
      <w:proofErr w:type="spellStart"/>
      <w:r w:rsidRPr="00093822">
        <w:rPr>
          <w:rStyle w:val="Hyperlink"/>
          <w:color w:val="auto"/>
          <w:u w:val="none"/>
        </w:rPr>
        <w:t>ppc</w:t>
      </w:r>
      <w:proofErr w:type="spellEnd"/>
      <w:r w:rsidRPr="00093822">
        <w:rPr>
          <w:rStyle w:val="Hyperlink"/>
          <w:color w:val="auto"/>
          <w:u w:val="none"/>
        </w:rPr>
        <w:t xml:space="preserve"> 01Dec18</w:t>
      </w:r>
      <w:r w:rsidRPr="00093822">
        <w:t>]</w:t>
      </w:r>
    </w:p>
    <w:p w14:paraId="4EEE2F81" w14:textId="77777777" w:rsidR="00093822" w:rsidRDefault="00093822" w:rsidP="00093822">
      <w:pPr>
        <w:pStyle w:val="Level2Bold"/>
        <w:numPr>
          <w:ilvl w:val="0"/>
          <w:numId w:val="0"/>
        </w:numPr>
        <w:ind w:left="851" w:hanging="851"/>
      </w:pPr>
      <w:r>
        <w:t>22A</w:t>
      </w:r>
      <w:r w:rsidRPr="005556B7">
        <w:t>.1</w:t>
      </w:r>
      <w:r w:rsidRPr="005556B7">
        <w:tab/>
        <w:t>Employee may request change in working arrangements</w:t>
      </w:r>
    </w:p>
    <w:p w14:paraId="22A13FFB" w14:textId="17DF8660" w:rsidR="00093822" w:rsidRDefault="00093822" w:rsidP="00093822">
      <w:pPr>
        <w:pStyle w:val="Block1"/>
      </w:pPr>
      <w:r>
        <w:t xml:space="preserve">Clause 22A applies where an employee has made a request for a change in working arrangements under s.65 of the </w:t>
      </w:r>
      <w:hyperlink r:id="rId227" w:history="1">
        <w:r w:rsidRPr="00B25797">
          <w:rPr>
            <w:rStyle w:val="Hyperlink"/>
          </w:rPr>
          <w:t>Act</w:t>
        </w:r>
      </w:hyperlink>
      <w:r>
        <w:t>.</w:t>
      </w:r>
    </w:p>
    <w:p w14:paraId="1F204B0A" w14:textId="7532D0B6" w:rsidR="00093822" w:rsidRDefault="00093822" w:rsidP="00093822">
      <w:pPr>
        <w:pStyle w:val="Block1"/>
      </w:pPr>
      <w:r>
        <w:t xml:space="preserve">Note 1: Section 65 of the </w:t>
      </w:r>
      <w:hyperlink r:id="rId228" w:history="1">
        <w:r w:rsidRPr="00B25797">
          <w:rPr>
            <w:rStyle w:val="Hyperlink"/>
          </w:rPr>
          <w:t>Act</w:t>
        </w:r>
      </w:hyperlink>
      <w:r>
        <w:t xml:space="preserve"> provides for certain employees to request a change in their working arrangements because of their circumstances, as set out in s.65(1A).</w:t>
      </w:r>
    </w:p>
    <w:p w14:paraId="34EB83B8" w14:textId="77777777" w:rsidR="00093822" w:rsidRDefault="00093822" w:rsidP="00093822">
      <w:pPr>
        <w:pStyle w:val="Block1"/>
      </w:pPr>
      <w:r>
        <w:t>Note 2: An employer may only refuse a s.65 request for a change in working arrangements on ‘reasonable business grounds’ (see s.65(5) and (5A)).</w:t>
      </w:r>
    </w:p>
    <w:p w14:paraId="4A28EF74" w14:textId="77777777" w:rsidR="00093822" w:rsidRDefault="00093822" w:rsidP="00093822">
      <w:pPr>
        <w:pStyle w:val="Block1"/>
      </w:pPr>
      <w:r>
        <w:t>Note 3: Clause 22A is an addition to s.65.</w:t>
      </w:r>
    </w:p>
    <w:p w14:paraId="1F77052B" w14:textId="77777777" w:rsidR="00093822" w:rsidRDefault="00093822" w:rsidP="00093822">
      <w:pPr>
        <w:pStyle w:val="Level2Bold"/>
        <w:numPr>
          <w:ilvl w:val="0"/>
          <w:numId w:val="0"/>
        </w:numPr>
        <w:ind w:left="851" w:hanging="851"/>
      </w:pPr>
      <w:r>
        <w:lastRenderedPageBreak/>
        <w:t>22A.2</w:t>
      </w:r>
      <w:r>
        <w:tab/>
        <w:t>Responding to the request</w:t>
      </w:r>
    </w:p>
    <w:p w14:paraId="340DF5CC" w14:textId="77777777" w:rsidR="00093822" w:rsidRDefault="00093822" w:rsidP="00093822">
      <w:pPr>
        <w:pStyle w:val="Block1"/>
      </w:pPr>
      <w:r>
        <w:t>Before responding to a request made under s.65, the employer must discuss the request with the employee and genuinely try to reach agreement on a change in working arrangements that will reasonably accommodate the employee’s circumstances having regard to:</w:t>
      </w:r>
    </w:p>
    <w:p w14:paraId="169B6F46" w14:textId="77777777" w:rsidR="00093822" w:rsidRDefault="00093822" w:rsidP="00093822">
      <w:pPr>
        <w:pStyle w:val="Level3"/>
      </w:pPr>
      <w:r>
        <w:t xml:space="preserve">the needs of the employee arising from their circumstances; </w:t>
      </w:r>
    </w:p>
    <w:p w14:paraId="640893F0" w14:textId="77777777" w:rsidR="00093822" w:rsidRDefault="00093822" w:rsidP="00093822">
      <w:pPr>
        <w:pStyle w:val="Level3"/>
      </w:pPr>
      <w:r>
        <w:t>the consequences for the employee if changes in working arrangements are not made; and</w:t>
      </w:r>
    </w:p>
    <w:p w14:paraId="38205147" w14:textId="77777777" w:rsidR="00093822" w:rsidRDefault="00093822" w:rsidP="00093822">
      <w:pPr>
        <w:pStyle w:val="Level3"/>
      </w:pPr>
      <w:r>
        <w:t>any reasonable business grounds for refusing the request.</w:t>
      </w:r>
    </w:p>
    <w:p w14:paraId="4ADAEAA2" w14:textId="77777777" w:rsidR="00093822" w:rsidRDefault="00093822" w:rsidP="00093822">
      <w:pPr>
        <w:pStyle w:val="Block1"/>
      </w:pPr>
      <w:r>
        <w:t>Note 1: The employer must give the employee a written response to an employee’s s.65 request within 21 days, stating whether the employer grants or refuses the request (s.65(4)).</w:t>
      </w:r>
    </w:p>
    <w:p w14:paraId="4B681A86" w14:textId="77777777" w:rsidR="00093822" w:rsidRDefault="00093822" w:rsidP="00093822">
      <w:pPr>
        <w:pStyle w:val="Block1"/>
      </w:pPr>
      <w:r>
        <w:t>Note 2: If the employer refuses the request, the written response must include details of the reasons for the refusal (s.65(6)).</w:t>
      </w:r>
    </w:p>
    <w:p w14:paraId="73CE6011" w14:textId="77777777" w:rsidR="00093822" w:rsidRDefault="00093822" w:rsidP="00093822">
      <w:pPr>
        <w:pStyle w:val="Level2Bold"/>
        <w:numPr>
          <w:ilvl w:val="0"/>
          <w:numId w:val="0"/>
        </w:numPr>
        <w:ind w:left="851" w:hanging="851"/>
      </w:pPr>
      <w:r>
        <w:t>22A.3</w:t>
      </w:r>
      <w:r>
        <w:tab/>
        <w:t>What the written response must include if the employer refuses the request</w:t>
      </w:r>
    </w:p>
    <w:p w14:paraId="4F4860C3" w14:textId="77777777" w:rsidR="00093822" w:rsidRDefault="00093822" w:rsidP="00093822">
      <w:pPr>
        <w:pStyle w:val="Block1"/>
      </w:pPr>
      <w:r>
        <w:t>Clause 22A.3 applies if the employer refuses the request and has not reached an agreement with the employee under clause 22A.2.</w:t>
      </w:r>
    </w:p>
    <w:p w14:paraId="26B50AF5" w14:textId="77777777" w:rsidR="00093822" w:rsidRDefault="00093822" w:rsidP="00093822">
      <w:pPr>
        <w:pStyle w:val="Level3"/>
        <w:numPr>
          <w:ilvl w:val="2"/>
          <w:numId w:val="48"/>
        </w:numPr>
      </w:pPr>
      <w:r>
        <w:t>The written response under s.65(4) must include details of the reasons for the refusal, including the business ground or grounds for the refusal and how the ground or grounds apply.</w:t>
      </w:r>
    </w:p>
    <w:p w14:paraId="0A7224FC" w14:textId="77777777" w:rsidR="00093822" w:rsidRDefault="00093822" w:rsidP="00093822">
      <w:pPr>
        <w:pStyle w:val="Level3"/>
      </w:pPr>
      <w:r>
        <w:t>If the employer and employee could not agree on a change in working arrangements under clause 22A.2, the written response under s.65(4) must:</w:t>
      </w:r>
    </w:p>
    <w:p w14:paraId="58019211" w14:textId="77777777" w:rsidR="00093822" w:rsidRDefault="00093822" w:rsidP="00093822">
      <w:pPr>
        <w:pStyle w:val="Level4"/>
      </w:pPr>
      <w:r>
        <w:t xml:space="preserve">state </w:t>
      </w:r>
      <w:proofErr w:type="gramStart"/>
      <w:r>
        <w:t>whether or not</w:t>
      </w:r>
      <w:proofErr w:type="gramEnd"/>
      <w:r>
        <w:t xml:space="preserve"> there are any changes in working arrangements that the employer can offer the employee so as to better accommodate the employee’s circumstances; and</w:t>
      </w:r>
    </w:p>
    <w:p w14:paraId="4F4D6AB2" w14:textId="77777777" w:rsidR="00093822" w:rsidRDefault="00093822" w:rsidP="00093822">
      <w:pPr>
        <w:pStyle w:val="Level4"/>
      </w:pPr>
      <w:r>
        <w:t>if the employer can offer the employee such changes in working arrangements, set out those changes in working arrangements.</w:t>
      </w:r>
    </w:p>
    <w:p w14:paraId="6803044E" w14:textId="77777777" w:rsidR="00093822" w:rsidRDefault="00093822" w:rsidP="00093822">
      <w:pPr>
        <w:pStyle w:val="Level2Bold"/>
        <w:numPr>
          <w:ilvl w:val="0"/>
          <w:numId w:val="0"/>
        </w:numPr>
        <w:ind w:left="851" w:hanging="851"/>
      </w:pPr>
      <w:r>
        <w:t>22A.4</w:t>
      </w:r>
      <w:r>
        <w:tab/>
        <w:t>What the written response must include if a different change in working arrangements is agreed</w:t>
      </w:r>
    </w:p>
    <w:p w14:paraId="56C915C7" w14:textId="77777777" w:rsidR="00093822" w:rsidRDefault="00093822" w:rsidP="00093822">
      <w:pPr>
        <w:pStyle w:val="Block1"/>
      </w:pPr>
      <w:r>
        <w:t>If the employer and the employee reached an agreement under clause 22A.2 on a change in working arrangements that differs from that initially requested by the employee, the employer must provide the employee with a written response to their request setting out the agreed change(s) in working arrangements.</w:t>
      </w:r>
    </w:p>
    <w:p w14:paraId="7B554D47" w14:textId="77777777" w:rsidR="00093822" w:rsidRDefault="00093822" w:rsidP="00093822">
      <w:pPr>
        <w:pStyle w:val="Level2Bold"/>
        <w:numPr>
          <w:ilvl w:val="0"/>
          <w:numId w:val="0"/>
        </w:numPr>
        <w:ind w:left="851" w:hanging="851"/>
      </w:pPr>
      <w:r>
        <w:t>22A.5</w:t>
      </w:r>
      <w:r>
        <w:tab/>
        <w:t>Dispute resolution</w:t>
      </w:r>
    </w:p>
    <w:p w14:paraId="1282A2C5" w14:textId="7316E5C2" w:rsidR="00093822" w:rsidRDefault="00093822" w:rsidP="00093822">
      <w:pPr>
        <w:pStyle w:val="Block1"/>
      </w:pPr>
      <w:r>
        <w:t xml:space="preserve">Disputes about whether the employer has discussed the request with the employee and responded to the request in the way required by clause 22A, can be dealt with </w:t>
      </w:r>
      <w:r w:rsidRPr="00793336">
        <w:t xml:space="preserve">under clause </w:t>
      </w:r>
      <w:r>
        <w:fldChar w:fldCharType="begin"/>
      </w:r>
      <w:r>
        <w:instrText xml:space="preserve"> REF _Ref530662562 \r \h </w:instrText>
      </w:r>
      <w:r>
        <w:fldChar w:fldCharType="separate"/>
      </w:r>
      <w:r w:rsidR="00E30998">
        <w:t>9</w:t>
      </w:r>
      <w:r>
        <w:fldChar w:fldCharType="end"/>
      </w:r>
      <w:r>
        <w:t>—</w:t>
      </w:r>
      <w:r>
        <w:fldChar w:fldCharType="begin"/>
      </w:r>
      <w:r>
        <w:instrText xml:space="preserve"> REF _Ref530662565 \h </w:instrText>
      </w:r>
      <w:r>
        <w:fldChar w:fldCharType="separate"/>
      </w:r>
      <w:r w:rsidR="00E30998" w:rsidRPr="004871D7">
        <w:t>Dispute resolution</w:t>
      </w:r>
      <w:r>
        <w:fldChar w:fldCharType="end"/>
      </w:r>
      <w:r w:rsidRPr="00793336">
        <w:t>.</w:t>
      </w:r>
    </w:p>
    <w:p w14:paraId="38AB0A5A" w14:textId="77777777" w:rsidR="00174A1A" w:rsidRPr="004871D7" w:rsidRDefault="00174A1A" w:rsidP="00174A1A">
      <w:pPr>
        <w:pStyle w:val="Partheading"/>
      </w:pPr>
      <w:bookmarkStart w:id="184" w:name="_Toc224108547"/>
      <w:bookmarkStart w:id="185" w:name="_Toc227913037"/>
      <w:bookmarkStart w:id="186" w:name="_Toc227913136"/>
      <w:bookmarkStart w:id="187" w:name="_Toc27650816"/>
      <w:bookmarkStart w:id="188" w:name="Part6"/>
      <w:bookmarkEnd w:id="157"/>
      <w:r w:rsidRPr="004871D7">
        <w:lastRenderedPageBreak/>
        <w:t>Leave and Public Holidays</w:t>
      </w:r>
      <w:bookmarkEnd w:id="184"/>
      <w:bookmarkEnd w:id="185"/>
      <w:bookmarkEnd w:id="186"/>
      <w:bookmarkEnd w:id="187"/>
    </w:p>
    <w:p w14:paraId="14B8EDAC" w14:textId="77777777" w:rsidR="00174A1A" w:rsidRPr="004871D7" w:rsidRDefault="00174A1A" w:rsidP="00174A1A">
      <w:pPr>
        <w:pStyle w:val="Level1"/>
      </w:pPr>
      <w:bookmarkStart w:id="189" w:name="_Toc208886004"/>
      <w:bookmarkStart w:id="190" w:name="_Toc208886092"/>
      <w:bookmarkStart w:id="191" w:name="_Toc208902582"/>
      <w:bookmarkStart w:id="192" w:name="_Toc208932487"/>
      <w:bookmarkStart w:id="193" w:name="_Toc208932572"/>
      <w:bookmarkStart w:id="194" w:name="_Toc208979927"/>
      <w:bookmarkStart w:id="195" w:name="_Toc224108548"/>
      <w:bookmarkStart w:id="196" w:name="_Toc227913038"/>
      <w:bookmarkStart w:id="197" w:name="_Toc227913137"/>
      <w:bookmarkStart w:id="198" w:name="_Ref470100848"/>
      <w:bookmarkStart w:id="199" w:name="_Ref470100853"/>
      <w:bookmarkStart w:id="200" w:name="_Ref508984003"/>
      <w:bookmarkStart w:id="201" w:name="_Ref508984009"/>
      <w:bookmarkStart w:id="202" w:name="_Ref514246547"/>
      <w:bookmarkStart w:id="203" w:name="_Ref514246552"/>
      <w:bookmarkStart w:id="204" w:name="_Toc27650817"/>
      <w:r w:rsidRPr="004871D7">
        <w:t>Annual leave</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1582A432" w14:textId="542F5E19" w:rsidR="004A7350" w:rsidRDefault="004A7350" w:rsidP="004A7350">
      <w:pPr>
        <w:pStyle w:val="History"/>
      </w:pPr>
      <w:r w:rsidRPr="004871D7">
        <w:t xml:space="preserve">[22 renumbered as 23 by </w:t>
      </w:r>
      <w:hyperlink r:id="rId229" w:history="1">
        <w:r w:rsidRPr="004871D7">
          <w:rPr>
            <w:rStyle w:val="Hyperlink"/>
          </w:rPr>
          <w:t>PR546068</w:t>
        </w:r>
      </w:hyperlink>
      <w:r w:rsidRPr="004871D7">
        <w:t xml:space="preserve"> </w:t>
      </w:r>
      <w:proofErr w:type="spellStart"/>
      <w:r w:rsidRPr="004871D7">
        <w:t>ppc</w:t>
      </w:r>
      <w:proofErr w:type="spellEnd"/>
      <w:r w:rsidRPr="004871D7">
        <w:t xml:space="preserve"> 01Jan14</w:t>
      </w:r>
      <w:r w:rsidR="003C2AED">
        <w:t xml:space="preserve">; 23 varied by </w:t>
      </w:r>
      <w:hyperlink r:id="rId230" w:history="1">
        <w:r w:rsidR="003C2AED" w:rsidRPr="00D50A9C">
          <w:rPr>
            <w:rStyle w:val="Hyperlink"/>
          </w:rPr>
          <w:t>PR588746</w:t>
        </w:r>
      </w:hyperlink>
      <w:r w:rsidRPr="004871D7">
        <w:t>]</w:t>
      </w:r>
    </w:p>
    <w:p w14:paraId="4FE1DB4B" w14:textId="3839D33A" w:rsidR="00B70E64" w:rsidRPr="00B70E64" w:rsidRDefault="00B70E64" w:rsidP="00B70E64">
      <w:pPr>
        <w:pStyle w:val="History"/>
      </w:pPr>
      <w:r>
        <w:t>[</w:t>
      </w:r>
      <w:r w:rsidR="00382087">
        <w:t>Preamble numbered</w:t>
      </w:r>
      <w:r>
        <w:t xml:space="preserve"> as 23.1 by </w:t>
      </w:r>
      <w:hyperlink r:id="rId231" w:history="1">
        <w:r w:rsidRPr="00D50A9C">
          <w:rPr>
            <w:rStyle w:val="Hyperlink"/>
          </w:rPr>
          <w:t>PR588746</w:t>
        </w:r>
      </w:hyperlink>
      <w:r w:rsidRPr="00D50A9C">
        <w:t xml:space="preserve"> </w:t>
      </w:r>
      <w:proofErr w:type="spellStart"/>
      <w:r w:rsidRPr="00D50A9C">
        <w:t>ppc</w:t>
      </w:r>
      <w:proofErr w:type="spellEnd"/>
      <w:r w:rsidRPr="00D50A9C">
        <w:t xml:space="preserve"> 20Dec16]</w:t>
      </w:r>
    </w:p>
    <w:p w14:paraId="26A6B0E0" w14:textId="77777777" w:rsidR="00174A1A" w:rsidRDefault="00174A1A" w:rsidP="00D50A9C">
      <w:pPr>
        <w:pStyle w:val="Level2"/>
      </w:pPr>
      <w:r w:rsidRPr="004871D7">
        <w:t>Annual leave is provided for in the NES.</w:t>
      </w:r>
    </w:p>
    <w:p w14:paraId="63DC590A" w14:textId="77777777" w:rsidR="00D50A9C" w:rsidRDefault="00D50A9C" w:rsidP="00D50A9C">
      <w:pPr>
        <w:pStyle w:val="Level2Bold"/>
      </w:pPr>
      <w:bookmarkStart w:id="205" w:name="_Ref457376400"/>
      <w:r w:rsidRPr="00570F3A">
        <w:t>Annual leave in advance</w:t>
      </w:r>
      <w:bookmarkEnd w:id="205"/>
    </w:p>
    <w:p w14:paraId="1750C268" w14:textId="1D69325D" w:rsidR="00D50A9C" w:rsidRDefault="00D50A9C" w:rsidP="00D50A9C">
      <w:pPr>
        <w:pStyle w:val="History"/>
      </w:pPr>
      <w:r w:rsidRPr="00D50A9C">
        <w:t xml:space="preserve">[23.2 inserted by </w:t>
      </w:r>
      <w:hyperlink r:id="rId232" w:history="1">
        <w:r w:rsidRPr="00D50A9C">
          <w:rPr>
            <w:rStyle w:val="Hyperlink"/>
          </w:rPr>
          <w:t>PR588746</w:t>
        </w:r>
      </w:hyperlink>
      <w:r w:rsidRPr="00D50A9C">
        <w:t xml:space="preserve"> </w:t>
      </w:r>
      <w:proofErr w:type="spellStart"/>
      <w:r w:rsidRPr="00D50A9C">
        <w:t>ppc</w:t>
      </w:r>
      <w:proofErr w:type="spellEnd"/>
      <w:r w:rsidRPr="00D50A9C">
        <w:t xml:space="preserve"> 20Dec16]</w:t>
      </w:r>
    </w:p>
    <w:p w14:paraId="103EC73B" w14:textId="77777777" w:rsidR="00D50A9C" w:rsidRPr="00570F3A" w:rsidRDefault="00D50A9C" w:rsidP="00D50A9C">
      <w:pPr>
        <w:pStyle w:val="Level3"/>
        <w:tabs>
          <w:tab w:val="left" w:pos="1418"/>
        </w:tabs>
      </w:pPr>
      <w:r w:rsidRPr="00570F3A">
        <w:t>An employer and employee may agree in writing to the employee taking a period of paid annual leave before the employee has accrued an entitlement to the leave.</w:t>
      </w:r>
    </w:p>
    <w:p w14:paraId="536DE5CB" w14:textId="77777777" w:rsidR="00D50A9C" w:rsidRPr="00570F3A" w:rsidRDefault="00D50A9C" w:rsidP="00D50A9C">
      <w:pPr>
        <w:pStyle w:val="Level3"/>
        <w:tabs>
          <w:tab w:val="left" w:pos="1418"/>
        </w:tabs>
      </w:pPr>
      <w:r>
        <w:t>A</w:t>
      </w:r>
      <w:r w:rsidRPr="00570F3A">
        <w:t>n agreement must:</w:t>
      </w:r>
    </w:p>
    <w:p w14:paraId="3A1581E6" w14:textId="77777777" w:rsidR="00D50A9C" w:rsidRPr="00570F3A" w:rsidRDefault="00D50A9C" w:rsidP="00D50A9C">
      <w:pPr>
        <w:pStyle w:val="Level4"/>
        <w:tabs>
          <w:tab w:val="left" w:pos="1985"/>
        </w:tabs>
      </w:pPr>
      <w:r w:rsidRPr="00570F3A">
        <w:t>state the amount of leave to be taken in advance and the date on which leave is to commence; and</w:t>
      </w:r>
    </w:p>
    <w:p w14:paraId="662536A2" w14:textId="77777777" w:rsidR="00D50A9C" w:rsidRPr="00570F3A" w:rsidRDefault="00D50A9C" w:rsidP="00D50A9C">
      <w:pPr>
        <w:pStyle w:val="Level4"/>
        <w:tabs>
          <w:tab w:val="left" w:pos="1985"/>
        </w:tabs>
      </w:pPr>
      <w:r w:rsidRPr="00570F3A">
        <w:t>be signed by the employer and employee and, if the employee is under 18 years of age, by the employee’s parent or guardian.</w:t>
      </w:r>
    </w:p>
    <w:p w14:paraId="3CADDC23" w14:textId="5CBC8CB5" w:rsidR="00D50A9C" w:rsidRPr="00570F3A" w:rsidRDefault="00D50A9C" w:rsidP="00D50A9C">
      <w:pPr>
        <w:pStyle w:val="Block2"/>
      </w:pPr>
      <w:r w:rsidRPr="00570F3A">
        <w:t xml:space="preserve">Note: An example of the type of agreement required by clause </w:t>
      </w:r>
      <w:r>
        <w:fldChar w:fldCharType="begin"/>
      </w:r>
      <w:r>
        <w:instrText xml:space="preserve"> REF _Ref457376400 \r \h </w:instrText>
      </w:r>
      <w:r>
        <w:fldChar w:fldCharType="separate"/>
      </w:r>
      <w:r w:rsidR="00E30998">
        <w:t>23.2</w:t>
      </w:r>
      <w:r>
        <w:fldChar w:fldCharType="end"/>
      </w:r>
      <w:r w:rsidRPr="00570F3A">
        <w:t xml:space="preserve"> is set out at </w:t>
      </w:r>
      <w:r w:rsidR="00A941EE" w:rsidRPr="00A941EE">
        <w:fldChar w:fldCharType="begin"/>
      </w:r>
      <w:r w:rsidR="00A941EE" w:rsidRPr="00A941EE">
        <w:instrText xml:space="preserve"> REF _Ref470101843 \w \h </w:instrText>
      </w:r>
      <w:r w:rsidR="00A941EE">
        <w:instrText xml:space="preserve"> \* MERGEFORMAT </w:instrText>
      </w:r>
      <w:r w:rsidR="00A941EE" w:rsidRPr="00A941EE">
        <w:fldChar w:fldCharType="separate"/>
      </w:r>
      <w:r w:rsidR="00E30998">
        <w:t>Schedule C</w:t>
      </w:r>
      <w:r w:rsidR="00A941EE" w:rsidRPr="00A941EE">
        <w:fldChar w:fldCharType="end"/>
      </w:r>
      <w:r w:rsidRPr="00A941EE">
        <w:t>.</w:t>
      </w:r>
      <w:r w:rsidRPr="00570F3A">
        <w:t xml:space="preserve"> There is no requirement to use the form o</w:t>
      </w:r>
      <w:r>
        <w:t xml:space="preserve">f agreement set out at </w:t>
      </w:r>
      <w:r w:rsidR="00A941EE" w:rsidRPr="00A941EE">
        <w:fldChar w:fldCharType="begin"/>
      </w:r>
      <w:r w:rsidR="00A941EE" w:rsidRPr="00A941EE">
        <w:instrText xml:space="preserve"> REF _Ref470101843 \w \h </w:instrText>
      </w:r>
      <w:r w:rsidR="00A941EE">
        <w:instrText xml:space="preserve"> \* MERGEFORMAT </w:instrText>
      </w:r>
      <w:r w:rsidR="00A941EE" w:rsidRPr="00A941EE">
        <w:fldChar w:fldCharType="separate"/>
      </w:r>
      <w:r w:rsidR="00E30998">
        <w:t>Schedule C</w:t>
      </w:r>
      <w:r w:rsidR="00A941EE" w:rsidRPr="00A941EE">
        <w:fldChar w:fldCharType="end"/>
      </w:r>
      <w:r w:rsidRPr="00570F3A">
        <w:t>.</w:t>
      </w:r>
    </w:p>
    <w:p w14:paraId="74E30B25" w14:textId="5FBFD17C" w:rsidR="00D50A9C" w:rsidRPr="00570F3A" w:rsidRDefault="00D50A9C" w:rsidP="00D50A9C">
      <w:pPr>
        <w:pStyle w:val="Level3"/>
        <w:tabs>
          <w:tab w:val="left" w:pos="1418"/>
        </w:tabs>
      </w:pPr>
      <w:r w:rsidRPr="00570F3A">
        <w:t xml:space="preserve">The employer must keep a copy of any agreement under clause </w:t>
      </w:r>
      <w:r>
        <w:fldChar w:fldCharType="begin"/>
      </w:r>
      <w:r>
        <w:instrText xml:space="preserve"> REF _Ref457376400 \r \h </w:instrText>
      </w:r>
      <w:r>
        <w:fldChar w:fldCharType="separate"/>
      </w:r>
      <w:r w:rsidR="00E30998">
        <w:t>23.2</w:t>
      </w:r>
      <w:r>
        <w:fldChar w:fldCharType="end"/>
      </w:r>
      <w:r>
        <w:t xml:space="preserve"> </w:t>
      </w:r>
      <w:r w:rsidRPr="00570F3A">
        <w:t>as an employee record.</w:t>
      </w:r>
    </w:p>
    <w:p w14:paraId="452F81E1" w14:textId="59DE84BF" w:rsidR="00D50A9C" w:rsidRPr="00570F3A" w:rsidRDefault="00D50A9C" w:rsidP="00D50A9C">
      <w:pPr>
        <w:pStyle w:val="Level3"/>
        <w:tabs>
          <w:tab w:val="left" w:pos="1418"/>
        </w:tabs>
      </w:pPr>
      <w:r w:rsidRPr="00570F3A">
        <w:t xml:space="preserve">If, on the termination of the employee’s employment, the employee has not accrued an entitlement to all of a period of paid annual leave already taken in accordance with an agreement under clause </w:t>
      </w:r>
      <w:r>
        <w:fldChar w:fldCharType="begin"/>
      </w:r>
      <w:r>
        <w:instrText xml:space="preserve"> REF _Ref457376400 \r \h </w:instrText>
      </w:r>
      <w:r>
        <w:fldChar w:fldCharType="separate"/>
      </w:r>
      <w:r w:rsidR="00E30998">
        <w:t>23.2</w:t>
      </w:r>
      <w:r>
        <w:fldChar w:fldCharType="end"/>
      </w:r>
      <w:r w:rsidRPr="00570F3A">
        <w:t>, the employer may deduct from any money due to the employee on termination an amount equal to the amount that was paid to the employee in respect of any part of the period of annual leave taken in advance to which an entitlement has not been accrued.</w:t>
      </w:r>
    </w:p>
    <w:p w14:paraId="4A965CE5" w14:textId="77777777" w:rsidR="00766097" w:rsidRDefault="00766097" w:rsidP="00766097">
      <w:pPr>
        <w:pStyle w:val="Level2Bold"/>
      </w:pPr>
      <w:bookmarkStart w:id="206" w:name="_Ref457376541"/>
      <w:r w:rsidRPr="00570F3A">
        <w:t>Cashing out of annual leave</w:t>
      </w:r>
      <w:bookmarkEnd w:id="206"/>
    </w:p>
    <w:p w14:paraId="057693F6" w14:textId="489786C7" w:rsidR="00766097" w:rsidRDefault="00766097" w:rsidP="00766097">
      <w:pPr>
        <w:pStyle w:val="History"/>
      </w:pPr>
      <w:r w:rsidRPr="00766097">
        <w:t xml:space="preserve">[23.3 inserted by </w:t>
      </w:r>
      <w:hyperlink r:id="rId233" w:history="1">
        <w:r w:rsidRPr="00766097">
          <w:rPr>
            <w:rStyle w:val="Hyperlink"/>
          </w:rPr>
          <w:t>PR588746</w:t>
        </w:r>
      </w:hyperlink>
      <w:r w:rsidRPr="00766097">
        <w:t xml:space="preserve"> </w:t>
      </w:r>
      <w:proofErr w:type="spellStart"/>
      <w:r w:rsidRPr="00766097">
        <w:t>ppc</w:t>
      </w:r>
      <w:proofErr w:type="spellEnd"/>
      <w:r w:rsidRPr="00766097">
        <w:t xml:space="preserve"> 20Dec16]</w:t>
      </w:r>
    </w:p>
    <w:p w14:paraId="311704E2" w14:textId="246E2E22" w:rsidR="00766097" w:rsidRPr="00570F3A" w:rsidRDefault="00766097" w:rsidP="00766097">
      <w:pPr>
        <w:pStyle w:val="Level3"/>
        <w:tabs>
          <w:tab w:val="left" w:pos="1418"/>
        </w:tabs>
      </w:pPr>
      <w:r w:rsidRPr="00570F3A">
        <w:t xml:space="preserve">Paid annual leave must not be cashed out except in accordance with an agreement under clause </w:t>
      </w:r>
      <w:r>
        <w:fldChar w:fldCharType="begin"/>
      </w:r>
      <w:r>
        <w:instrText xml:space="preserve"> REF _Ref457376541 \r \h </w:instrText>
      </w:r>
      <w:r>
        <w:fldChar w:fldCharType="separate"/>
      </w:r>
      <w:r w:rsidR="00E30998">
        <w:t>23.3</w:t>
      </w:r>
      <w:r>
        <w:fldChar w:fldCharType="end"/>
      </w:r>
      <w:r w:rsidRPr="00570F3A">
        <w:t>.</w:t>
      </w:r>
    </w:p>
    <w:p w14:paraId="5B2314A3" w14:textId="596B719E" w:rsidR="00766097" w:rsidRPr="00570F3A" w:rsidRDefault="00766097" w:rsidP="00766097">
      <w:pPr>
        <w:pStyle w:val="Level3"/>
        <w:tabs>
          <w:tab w:val="left" w:pos="1418"/>
        </w:tabs>
      </w:pPr>
      <w:r w:rsidRPr="00570F3A">
        <w:t xml:space="preserve">Each cashing out of a </w:t>
      </w:r>
      <w:proofErr w:type="gramStart"/>
      <w:r w:rsidRPr="00570F3A">
        <w:t>particular amount</w:t>
      </w:r>
      <w:proofErr w:type="gramEnd"/>
      <w:r w:rsidRPr="00570F3A">
        <w:t xml:space="preserve"> of paid annual leave must be the subject of a separate agreement under clause </w:t>
      </w:r>
      <w:r>
        <w:fldChar w:fldCharType="begin"/>
      </w:r>
      <w:r>
        <w:instrText xml:space="preserve"> REF _Ref457376541 \r \h </w:instrText>
      </w:r>
      <w:r>
        <w:fldChar w:fldCharType="separate"/>
      </w:r>
      <w:r w:rsidR="00E30998">
        <w:t>23.3</w:t>
      </w:r>
      <w:r>
        <w:fldChar w:fldCharType="end"/>
      </w:r>
      <w:r w:rsidRPr="00570F3A">
        <w:t>.</w:t>
      </w:r>
    </w:p>
    <w:p w14:paraId="6BDB9671" w14:textId="77777777" w:rsidR="00766097" w:rsidRPr="00570F3A" w:rsidRDefault="00766097" w:rsidP="00766097">
      <w:pPr>
        <w:pStyle w:val="Level3"/>
        <w:tabs>
          <w:tab w:val="left" w:pos="1418"/>
        </w:tabs>
      </w:pPr>
      <w:r w:rsidRPr="00570F3A">
        <w:t xml:space="preserve">An employer and an employee may agree in writing to the cashing out of a </w:t>
      </w:r>
      <w:proofErr w:type="gramStart"/>
      <w:r w:rsidRPr="00570F3A">
        <w:t>particular amount</w:t>
      </w:r>
      <w:proofErr w:type="gramEnd"/>
      <w:r w:rsidRPr="00570F3A">
        <w:t xml:space="preserve"> of accrued paid annual leave by the employee.</w:t>
      </w:r>
    </w:p>
    <w:p w14:paraId="62275619" w14:textId="3BBA67FC" w:rsidR="00766097" w:rsidRPr="00570F3A" w:rsidRDefault="00766097" w:rsidP="00766097">
      <w:pPr>
        <w:pStyle w:val="Level3"/>
        <w:tabs>
          <w:tab w:val="left" w:pos="1418"/>
        </w:tabs>
      </w:pPr>
      <w:r w:rsidRPr="00570F3A">
        <w:lastRenderedPageBreak/>
        <w:t xml:space="preserve">An agreement under clause </w:t>
      </w:r>
      <w:r>
        <w:fldChar w:fldCharType="begin"/>
      </w:r>
      <w:r>
        <w:instrText xml:space="preserve"> REF _Ref457376541 \r \h </w:instrText>
      </w:r>
      <w:r>
        <w:fldChar w:fldCharType="separate"/>
      </w:r>
      <w:r w:rsidR="00E30998">
        <w:t>23.3</w:t>
      </w:r>
      <w:r>
        <w:fldChar w:fldCharType="end"/>
      </w:r>
      <w:r w:rsidRPr="00570F3A">
        <w:t xml:space="preserve"> must state:</w:t>
      </w:r>
    </w:p>
    <w:p w14:paraId="1A1EF066" w14:textId="77777777" w:rsidR="00766097" w:rsidRPr="00570F3A" w:rsidRDefault="00766097" w:rsidP="00766097">
      <w:pPr>
        <w:pStyle w:val="Level4"/>
        <w:tabs>
          <w:tab w:val="left" w:pos="1985"/>
        </w:tabs>
      </w:pPr>
      <w:r w:rsidRPr="00570F3A">
        <w:t>the amount of leave to be cashed out and the payment to be made to the employee for it; and</w:t>
      </w:r>
    </w:p>
    <w:p w14:paraId="2FF94170" w14:textId="77777777" w:rsidR="00766097" w:rsidRPr="00570F3A" w:rsidRDefault="00766097" w:rsidP="00766097">
      <w:pPr>
        <w:pStyle w:val="Level4"/>
        <w:tabs>
          <w:tab w:val="left" w:pos="1985"/>
        </w:tabs>
      </w:pPr>
      <w:r w:rsidRPr="00570F3A">
        <w:t>the date on which the payment is to be made.</w:t>
      </w:r>
    </w:p>
    <w:p w14:paraId="08502B00" w14:textId="5D2404C6" w:rsidR="00766097" w:rsidRPr="00570F3A" w:rsidRDefault="00766097" w:rsidP="00766097">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E30998">
        <w:t>23.3</w:t>
      </w:r>
      <w:r>
        <w:fldChar w:fldCharType="end"/>
      </w:r>
      <w:r w:rsidRPr="00570F3A">
        <w:t xml:space="preserve"> must be signed by the employer and employee and, if the employee is under 18 years of age, by the employee’s parent or guardian.</w:t>
      </w:r>
    </w:p>
    <w:p w14:paraId="068E5327" w14:textId="77777777" w:rsidR="00766097" w:rsidRPr="00570F3A" w:rsidRDefault="00766097" w:rsidP="00766097">
      <w:pPr>
        <w:pStyle w:val="Level3"/>
        <w:tabs>
          <w:tab w:val="left" w:pos="1418"/>
        </w:tabs>
      </w:pPr>
      <w:r w:rsidRPr="00570F3A">
        <w:t>The payment must not be less than the amount that would have been payable had the employee taken the leave at the time the payment is made.</w:t>
      </w:r>
    </w:p>
    <w:p w14:paraId="1D18C2D5" w14:textId="77777777" w:rsidR="00766097" w:rsidRPr="00570F3A" w:rsidRDefault="00766097" w:rsidP="00766097">
      <w:pPr>
        <w:pStyle w:val="Level3"/>
        <w:tabs>
          <w:tab w:val="left" w:pos="1418"/>
        </w:tabs>
      </w:pPr>
      <w:r w:rsidRPr="00570F3A">
        <w:t>An agreement must not result in the employee’s remaining accrued entitlement to paid annual leave being less than 4 weeks.</w:t>
      </w:r>
    </w:p>
    <w:p w14:paraId="59F719AD" w14:textId="77777777" w:rsidR="00766097" w:rsidRPr="00570F3A" w:rsidRDefault="00766097" w:rsidP="00766097">
      <w:pPr>
        <w:pStyle w:val="Level3"/>
        <w:tabs>
          <w:tab w:val="left" w:pos="1418"/>
        </w:tabs>
      </w:pPr>
      <w:r w:rsidRPr="00570F3A">
        <w:t>The maximum amount of accrued paid annual leave that may be cashed out in any period of 12 months is 2 weeks.</w:t>
      </w:r>
    </w:p>
    <w:p w14:paraId="77A0F9CE" w14:textId="7D67CE4E" w:rsidR="00766097" w:rsidRPr="00570F3A" w:rsidRDefault="00766097" w:rsidP="00766097">
      <w:pPr>
        <w:pStyle w:val="Level3"/>
        <w:tabs>
          <w:tab w:val="left" w:pos="1418"/>
        </w:tabs>
      </w:pPr>
      <w:r w:rsidRPr="00570F3A">
        <w:t xml:space="preserve">The employer must keep a copy of any agreement under clause </w:t>
      </w:r>
      <w:r>
        <w:fldChar w:fldCharType="begin"/>
      </w:r>
      <w:r>
        <w:instrText xml:space="preserve"> REF _Ref457376541 \r \h </w:instrText>
      </w:r>
      <w:r>
        <w:fldChar w:fldCharType="separate"/>
      </w:r>
      <w:r w:rsidR="00E30998">
        <w:t>23.3</w:t>
      </w:r>
      <w:r>
        <w:fldChar w:fldCharType="end"/>
      </w:r>
      <w:r w:rsidRPr="00570F3A">
        <w:t xml:space="preserve"> as an employee record.</w:t>
      </w:r>
    </w:p>
    <w:p w14:paraId="759C4C9E" w14:textId="67210147" w:rsidR="00766097" w:rsidRPr="00570F3A" w:rsidRDefault="00766097" w:rsidP="00766097">
      <w:pPr>
        <w:pStyle w:val="Block1"/>
      </w:pPr>
      <w:r>
        <w:t>Note</w:t>
      </w:r>
      <w:r w:rsidRPr="00570F3A">
        <w:t xml:space="preserve"> 1: Under </w:t>
      </w:r>
      <w:r w:rsidRPr="00570F3A">
        <w:rPr>
          <w:u w:val="single"/>
        </w:rPr>
        <w:t>section 344 of the Fair Work Act</w:t>
      </w:r>
      <w:r w:rsidRPr="00570F3A">
        <w:t xml:space="preserve">, an employer must not exert undue influence or undue pressure on an employee to make, or not make, an agreement under clause </w:t>
      </w:r>
      <w:r>
        <w:fldChar w:fldCharType="begin"/>
      </w:r>
      <w:r>
        <w:instrText xml:space="preserve"> REF _Ref457376541 \r \h </w:instrText>
      </w:r>
      <w:r>
        <w:fldChar w:fldCharType="separate"/>
      </w:r>
      <w:r w:rsidR="00E30998">
        <w:t>23.3</w:t>
      </w:r>
      <w:r>
        <w:fldChar w:fldCharType="end"/>
      </w:r>
      <w:r w:rsidRPr="00570F3A">
        <w:t>.</w:t>
      </w:r>
    </w:p>
    <w:p w14:paraId="0834421D" w14:textId="068317C6" w:rsidR="00766097" w:rsidRPr="00570F3A" w:rsidRDefault="00766097" w:rsidP="00766097">
      <w:pPr>
        <w:pStyle w:val="Block1"/>
      </w:pPr>
      <w:r>
        <w:t>Note</w:t>
      </w:r>
      <w:r w:rsidRPr="00570F3A">
        <w:t xml:space="preserve"> 2: Under </w:t>
      </w:r>
      <w:r w:rsidRPr="00570F3A">
        <w:rPr>
          <w:u w:val="single"/>
        </w:rPr>
        <w:t>section 345(1) of the Fair Work Act</w:t>
      </w:r>
      <w:r w:rsidRPr="00570F3A">
        <w:t xml:space="preserve">, a person must not knowingly or recklessly make a false or misleading representation about the workplace rights of another person under clause </w:t>
      </w:r>
      <w:r>
        <w:fldChar w:fldCharType="begin"/>
      </w:r>
      <w:r>
        <w:instrText xml:space="preserve"> REF _Ref457376541 \r \h </w:instrText>
      </w:r>
      <w:r>
        <w:fldChar w:fldCharType="separate"/>
      </w:r>
      <w:r w:rsidR="00E30998">
        <w:t>23.3</w:t>
      </w:r>
      <w:r>
        <w:fldChar w:fldCharType="end"/>
      </w:r>
      <w:r w:rsidRPr="00570F3A">
        <w:t>.</w:t>
      </w:r>
    </w:p>
    <w:p w14:paraId="57D8F7A0" w14:textId="7621AF98" w:rsidR="00766097" w:rsidRPr="00570F3A" w:rsidRDefault="00766097" w:rsidP="00C32A59">
      <w:pPr>
        <w:pStyle w:val="Block1"/>
      </w:pPr>
      <w:r>
        <w:t>Note</w:t>
      </w:r>
      <w:r w:rsidRPr="00570F3A">
        <w:t xml:space="preserve"> 3: An example of the type of agreement required by clause </w:t>
      </w:r>
      <w:r>
        <w:fldChar w:fldCharType="begin"/>
      </w:r>
      <w:r>
        <w:instrText xml:space="preserve"> REF _Ref457376541 \r \h </w:instrText>
      </w:r>
      <w:r>
        <w:fldChar w:fldCharType="separate"/>
      </w:r>
      <w:r w:rsidR="00E30998">
        <w:t>23.3</w:t>
      </w:r>
      <w:r>
        <w:fldChar w:fldCharType="end"/>
      </w:r>
      <w:r w:rsidRPr="00570F3A">
        <w:t xml:space="preserve"> is set out at </w:t>
      </w:r>
      <w:r w:rsidR="00F74386">
        <w:rPr>
          <w:highlight w:val="yellow"/>
        </w:rPr>
        <w:fldChar w:fldCharType="begin"/>
      </w:r>
      <w:r w:rsidR="00F74386">
        <w:instrText xml:space="preserve"> REF _Ref470101918 \w \h </w:instrText>
      </w:r>
      <w:r w:rsidR="00F74386">
        <w:rPr>
          <w:highlight w:val="yellow"/>
        </w:rPr>
      </w:r>
      <w:r w:rsidR="00F74386">
        <w:rPr>
          <w:highlight w:val="yellow"/>
        </w:rPr>
        <w:fldChar w:fldCharType="separate"/>
      </w:r>
      <w:r w:rsidR="00E30998">
        <w:t>Schedule D</w:t>
      </w:r>
      <w:r w:rsidR="00F74386">
        <w:rPr>
          <w:highlight w:val="yellow"/>
        </w:rPr>
        <w:fldChar w:fldCharType="end"/>
      </w:r>
      <w:r w:rsidRPr="00570F3A">
        <w:t xml:space="preserve">. There is no requirement to use the form of agreement set out at </w:t>
      </w:r>
      <w:r w:rsidR="00F74386">
        <w:rPr>
          <w:highlight w:val="yellow"/>
        </w:rPr>
        <w:fldChar w:fldCharType="begin"/>
      </w:r>
      <w:r w:rsidR="00F74386">
        <w:instrText xml:space="preserve"> REF _Ref470101922 \w \h </w:instrText>
      </w:r>
      <w:r w:rsidR="00F74386">
        <w:rPr>
          <w:highlight w:val="yellow"/>
        </w:rPr>
      </w:r>
      <w:r w:rsidR="00F74386">
        <w:rPr>
          <w:highlight w:val="yellow"/>
        </w:rPr>
        <w:fldChar w:fldCharType="separate"/>
      </w:r>
      <w:r w:rsidR="00E30998">
        <w:t>Schedule D</w:t>
      </w:r>
      <w:r w:rsidR="00F74386">
        <w:rPr>
          <w:highlight w:val="yellow"/>
        </w:rPr>
        <w:fldChar w:fldCharType="end"/>
      </w:r>
      <w:r w:rsidRPr="00570F3A">
        <w:t xml:space="preserve">. </w:t>
      </w:r>
    </w:p>
    <w:p w14:paraId="39A08B98" w14:textId="77777777" w:rsidR="000721AE" w:rsidRDefault="000721AE" w:rsidP="000721AE">
      <w:pPr>
        <w:pStyle w:val="Level2Bold"/>
      </w:pPr>
      <w:bookmarkStart w:id="207" w:name="_Ref457376459"/>
      <w:r w:rsidRPr="00AE0B6F">
        <w:t>Excessive leave accruals: general provision</w:t>
      </w:r>
      <w:bookmarkEnd w:id="207"/>
    </w:p>
    <w:p w14:paraId="5F181138" w14:textId="055A5FAC" w:rsidR="000721AE" w:rsidRDefault="000721AE" w:rsidP="000721AE">
      <w:pPr>
        <w:pStyle w:val="History"/>
      </w:pPr>
      <w:r>
        <w:t>[23.4</w:t>
      </w:r>
      <w:r w:rsidRPr="00766097">
        <w:t xml:space="preserve"> inserted by </w:t>
      </w:r>
      <w:hyperlink r:id="rId234" w:history="1">
        <w:r w:rsidRPr="00766097">
          <w:rPr>
            <w:rStyle w:val="Hyperlink"/>
          </w:rPr>
          <w:t>PR588746</w:t>
        </w:r>
      </w:hyperlink>
      <w:r w:rsidRPr="00766097">
        <w:t xml:space="preserve"> </w:t>
      </w:r>
      <w:proofErr w:type="spellStart"/>
      <w:r w:rsidRPr="00766097">
        <w:t>ppc</w:t>
      </w:r>
      <w:proofErr w:type="spellEnd"/>
      <w:r w:rsidRPr="00766097">
        <w:t xml:space="preserve"> 20Dec16]</w:t>
      </w:r>
    </w:p>
    <w:p w14:paraId="39598ABA" w14:textId="417E66C4" w:rsidR="000721AE" w:rsidRPr="00570F3A" w:rsidRDefault="000721AE" w:rsidP="000721AE">
      <w:pPr>
        <w:pStyle w:val="Block1"/>
        <w:rPr>
          <w:bCs/>
        </w:rPr>
      </w:pPr>
      <w:r>
        <w:t>Note</w:t>
      </w:r>
      <w:r w:rsidRPr="00570F3A">
        <w:t xml:space="preserve">: Clauses </w:t>
      </w:r>
      <w:r>
        <w:fldChar w:fldCharType="begin"/>
      </w:r>
      <w:r>
        <w:instrText xml:space="preserve"> REF _Ref457376459 \r \h </w:instrText>
      </w:r>
      <w:r>
        <w:fldChar w:fldCharType="separate"/>
      </w:r>
      <w:r w:rsidR="00E30998">
        <w:t>23.4</w:t>
      </w:r>
      <w:r>
        <w:fldChar w:fldCharType="end"/>
      </w:r>
      <w:r w:rsidRPr="00570F3A">
        <w:t xml:space="preserve"> to </w:t>
      </w:r>
      <w:r>
        <w:fldChar w:fldCharType="begin"/>
      </w:r>
      <w:r>
        <w:instrText xml:space="preserve"> REF _Ref457376483 \r \h </w:instrText>
      </w:r>
      <w:r>
        <w:fldChar w:fldCharType="separate"/>
      </w:r>
      <w:r w:rsidR="00E30998">
        <w:t>23.6</w:t>
      </w:r>
      <w:r>
        <w:fldChar w:fldCharType="end"/>
      </w:r>
      <w:r w:rsidRPr="00570F3A">
        <w:t xml:space="preserve"> contain provisions, additional to the National Employment Standards, about the taking of paid annual leave as a way of dealing with the accrual of excessive paid annual leave. </w:t>
      </w:r>
      <w:r w:rsidRPr="00570F3A">
        <w:rPr>
          <w:bCs/>
          <w:u w:val="single"/>
        </w:rPr>
        <w:t>See Part 2.2, Division 6 of the Fair Work Act</w:t>
      </w:r>
      <w:r w:rsidRPr="00570F3A">
        <w:rPr>
          <w:bCs/>
        </w:rPr>
        <w:t>.</w:t>
      </w:r>
    </w:p>
    <w:p w14:paraId="3B2BE54D" w14:textId="77777777" w:rsidR="000721AE" w:rsidRPr="00570F3A" w:rsidRDefault="000721AE" w:rsidP="000721AE">
      <w:pPr>
        <w:pStyle w:val="Level3"/>
        <w:tabs>
          <w:tab w:val="left" w:pos="1418"/>
        </w:tabs>
      </w:pPr>
      <w:r w:rsidRPr="00570F3A">
        <w:t xml:space="preserve">An employee has an </w:t>
      </w:r>
      <w:r w:rsidRPr="00570F3A">
        <w:rPr>
          <w:b/>
        </w:rPr>
        <w:t>excessive leave accrual</w:t>
      </w:r>
      <w:r w:rsidRPr="00570F3A">
        <w:t xml:space="preserve"> if the employee has accrued more than 8 </w:t>
      </w:r>
      <w:proofErr w:type="gramStart"/>
      <w:r w:rsidRPr="00570F3A">
        <w:t>weeks’</w:t>
      </w:r>
      <w:proofErr w:type="gramEnd"/>
      <w:r w:rsidRPr="00570F3A">
        <w:t xml:space="preserve"> pa</w:t>
      </w:r>
      <w:r w:rsidR="000B25AF">
        <w:t>id annual leave.</w:t>
      </w:r>
    </w:p>
    <w:p w14:paraId="1E088BBF" w14:textId="77777777" w:rsidR="000721AE" w:rsidRPr="00570F3A" w:rsidRDefault="000721AE" w:rsidP="000721AE">
      <w:pPr>
        <w:pStyle w:val="Level3"/>
        <w:tabs>
          <w:tab w:val="left" w:pos="1418"/>
        </w:tabs>
      </w:pPr>
      <w:bookmarkStart w:id="208" w:name="_Ref457376803"/>
      <w:r w:rsidRPr="00570F3A">
        <w:t>If an employee has an excessive leave accrual, the employer or the employee may seek to confer with the other and genuinely try to reach agreement on how to reduce or eliminate the excessive leave accrual.</w:t>
      </w:r>
      <w:bookmarkEnd w:id="208"/>
    </w:p>
    <w:p w14:paraId="48E5F0E2" w14:textId="14676E2E" w:rsidR="000721AE" w:rsidRPr="00570F3A" w:rsidRDefault="000721AE" w:rsidP="000721AE">
      <w:pPr>
        <w:pStyle w:val="Level3"/>
        <w:tabs>
          <w:tab w:val="left" w:pos="1418"/>
        </w:tabs>
      </w:pPr>
      <w:r w:rsidRPr="00570F3A">
        <w:t xml:space="preserve">Clause </w:t>
      </w:r>
      <w:r>
        <w:fldChar w:fldCharType="begin"/>
      </w:r>
      <w:r>
        <w:instrText xml:space="preserve"> REF _Ref457376722 \r \h </w:instrText>
      </w:r>
      <w:r>
        <w:fldChar w:fldCharType="separate"/>
      </w:r>
      <w:r w:rsidR="00E30998">
        <w:t>23.5</w:t>
      </w:r>
      <w:r>
        <w:fldChar w:fldCharType="end"/>
      </w:r>
      <w:r w:rsidRPr="00570F3A">
        <w:t xml:space="preserve"> sets out how an employer may direct an employee who has an excessive leave accrual to take paid annual leave.</w:t>
      </w:r>
    </w:p>
    <w:p w14:paraId="3856E76B" w14:textId="505554C5" w:rsidR="00367855" w:rsidRPr="00570F3A" w:rsidRDefault="000721AE" w:rsidP="00367855">
      <w:pPr>
        <w:pStyle w:val="Level3"/>
        <w:tabs>
          <w:tab w:val="left" w:pos="1418"/>
        </w:tabs>
      </w:pPr>
      <w:r w:rsidRPr="00570F3A">
        <w:lastRenderedPageBreak/>
        <w:t xml:space="preserve">Clause </w:t>
      </w:r>
      <w:r>
        <w:fldChar w:fldCharType="begin"/>
      </w:r>
      <w:r>
        <w:instrText xml:space="preserve"> REF _Ref457376483 \r \h </w:instrText>
      </w:r>
      <w:r>
        <w:fldChar w:fldCharType="separate"/>
      </w:r>
      <w:r w:rsidR="00E30998">
        <w:t>23.6</w:t>
      </w:r>
      <w:r>
        <w:fldChar w:fldCharType="end"/>
      </w:r>
      <w:r w:rsidRPr="00570F3A">
        <w:t xml:space="preserve"> sets out how an employee who has an excessive leave accrual may require an employer to grant paid annual leave requested by the employee.</w:t>
      </w:r>
    </w:p>
    <w:p w14:paraId="78F8BB20" w14:textId="77777777" w:rsidR="00367855" w:rsidRDefault="00367855" w:rsidP="00367855">
      <w:pPr>
        <w:pStyle w:val="Level2Bold"/>
      </w:pPr>
      <w:bookmarkStart w:id="209" w:name="_Ref457376722"/>
      <w:r w:rsidRPr="00570F3A">
        <w:t>Excessive leave accruals: direction by employer that leave be taken</w:t>
      </w:r>
      <w:bookmarkEnd w:id="209"/>
    </w:p>
    <w:p w14:paraId="792FB0DC" w14:textId="74A1DBD6" w:rsidR="00367855" w:rsidRDefault="00367855" w:rsidP="00367855">
      <w:pPr>
        <w:pStyle w:val="History"/>
      </w:pPr>
      <w:bookmarkStart w:id="210" w:name="_Ref457376863"/>
      <w:r>
        <w:t>[23.5</w:t>
      </w:r>
      <w:r w:rsidRPr="00766097">
        <w:t xml:space="preserve"> inserted by </w:t>
      </w:r>
      <w:hyperlink r:id="rId235" w:history="1">
        <w:r w:rsidRPr="00766097">
          <w:rPr>
            <w:rStyle w:val="Hyperlink"/>
          </w:rPr>
          <w:t>PR588746</w:t>
        </w:r>
      </w:hyperlink>
      <w:r w:rsidRPr="00766097">
        <w:t xml:space="preserve"> </w:t>
      </w:r>
      <w:proofErr w:type="spellStart"/>
      <w:r w:rsidRPr="00766097">
        <w:t>ppc</w:t>
      </w:r>
      <w:proofErr w:type="spellEnd"/>
      <w:r w:rsidRPr="00766097">
        <w:t xml:space="preserve"> 20Dec16]</w:t>
      </w:r>
    </w:p>
    <w:p w14:paraId="35A0DA0A" w14:textId="1EA41AA6" w:rsidR="00367855" w:rsidRPr="00570F3A" w:rsidRDefault="00367855" w:rsidP="00367855">
      <w:pPr>
        <w:pStyle w:val="Level3"/>
        <w:tabs>
          <w:tab w:val="left" w:pos="1418"/>
        </w:tabs>
      </w:pPr>
      <w:bookmarkStart w:id="211" w:name="_Ref470101996"/>
      <w:r w:rsidRPr="00570F3A">
        <w:t xml:space="preserve">If an employer has genuinely tried to reach agreement with an employee under clause </w:t>
      </w:r>
      <w:r>
        <w:fldChar w:fldCharType="begin"/>
      </w:r>
      <w:r>
        <w:instrText xml:space="preserve"> REF _Ref457376803 \r \h </w:instrText>
      </w:r>
      <w:r>
        <w:fldChar w:fldCharType="separate"/>
      </w:r>
      <w:r w:rsidR="00E30998">
        <w:t>23.4(b)</w:t>
      </w:r>
      <w:r>
        <w:fldChar w:fldCharType="end"/>
      </w:r>
      <w:r w:rsidRPr="00570F3A">
        <w:t xml:space="preserve"> but agreement is not reached (including because the employee refuses to confer), the employer may direct the employee in writing to take one or more periods of paid annual leave.</w:t>
      </w:r>
      <w:bookmarkEnd w:id="210"/>
      <w:bookmarkEnd w:id="211"/>
    </w:p>
    <w:p w14:paraId="76D97DAF" w14:textId="2CCF4BBB" w:rsidR="00367855" w:rsidRPr="00570F3A" w:rsidRDefault="00367855" w:rsidP="00367855">
      <w:pPr>
        <w:pStyle w:val="Level3"/>
        <w:tabs>
          <w:tab w:val="left" w:pos="1418"/>
        </w:tabs>
      </w:pPr>
      <w:r w:rsidRPr="00570F3A">
        <w:t xml:space="preserve">However, a direction by the employer under paragraph </w:t>
      </w:r>
      <w:r w:rsidR="006C66F4">
        <w:rPr>
          <w:highlight w:val="yellow"/>
        </w:rPr>
        <w:fldChar w:fldCharType="begin"/>
      </w:r>
      <w:r w:rsidR="006C66F4">
        <w:instrText xml:space="preserve"> REF _Ref470101996 \n \h </w:instrText>
      </w:r>
      <w:r w:rsidR="006C66F4">
        <w:rPr>
          <w:highlight w:val="yellow"/>
        </w:rPr>
      </w:r>
      <w:r w:rsidR="006C66F4">
        <w:rPr>
          <w:highlight w:val="yellow"/>
        </w:rPr>
        <w:fldChar w:fldCharType="separate"/>
      </w:r>
      <w:r w:rsidR="00E30998">
        <w:t>(a)</w:t>
      </w:r>
      <w:r w:rsidR="006C66F4">
        <w:rPr>
          <w:highlight w:val="yellow"/>
        </w:rPr>
        <w:fldChar w:fldCharType="end"/>
      </w:r>
      <w:r w:rsidRPr="00570F3A">
        <w:t>:</w:t>
      </w:r>
    </w:p>
    <w:p w14:paraId="10B78A6E" w14:textId="29B14858" w:rsidR="00367855" w:rsidRPr="00570F3A" w:rsidRDefault="00367855" w:rsidP="00367855">
      <w:pPr>
        <w:pStyle w:val="Level4"/>
        <w:tabs>
          <w:tab w:val="left" w:pos="1985"/>
        </w:tabs>
      </w:pPr>
      <w:bookmarkStart w:id="212" w:name="_Ref457377084"/>
      <w:r w:rsidRPr="00570F3A">
        <w:t xml:space="preserve">is of no effect if it would result at any time in the employee’s remaining accrued entitlement to paid annual leave being less than 6 weeks when any other paid annual leave arrangements (whether made under clause </w:t>
      </w:r>
      <w:r>
        <w:fldChar w:fldCharType="begin"/>
      </w:r>
      <w:r>
        <w:instrText xml:space="preserve"> REF _Ref457376459 \r \h </w:instrText>
      </w:r>
      <w:r>
        <w:fldChar w:fldCharType="separate"/>
      </w:r>
      <w:r w:rsidR="00E30998">
        <w:t>23.4</w:t>
      </w:r>
      <w:r>
        <w:fldChar w:fldCharType="end"/>
      </w:r>
      <w:r w:rsidRPr="00570F3A">
        <w:t xml:space="preserve">, </w:t>
      </w:r>
      <w:r>
        <w:fldChar w:fldCharType="begin"/>
      </w:r>
      <w:r>
        <w:instrText xml:space="preserve"> REF _Ref457376722 \r \h </w:instrText>
      </w:r>
      <w:r>
        <w:fldChar w:fldCharType="separate"/>
      </w:r>
      <w:r w:rsidR="00E30998">
        <w:t>23.5</w:t>
      </w:r>
      <w:r>
        <w:fldChar w:fldCharType="end"/>
      </w:r>
      <w:r w:rsidRPr="00570F3A">
        <w:t xml:space="preserve"> or </w:t>
      </w:r>
      <w:r>
        <w:fldChar w:fldCharType="begin"/>
      </w:r>
      <w:r>
        <w:instrText xml:space="preserve"> REF _Ref457376483 \r \h </w:instrText>
      </w:r>
      <w:r>
        <w:fldChar w:fldCharType="separate"/>
      </w:r>
      <w:r w:rsidR="00E30998">
        <w:t>23.6</w:t>
      </w:r>
      <w:r>
        <w:fldChar w:fldCharType="end"/>
      </w:r>
      <w:r w:rsidRPr="00570F3A">
        <w:t xml:space="preserve"> or otherwise agreed by the employer and employee) are taken into account; and</w:t>
      </w:r>
      <w:bookmarkEnd w:id="212"/>
    </w:p>
    <w:p w14:paraId="6C464825" w14:textId="77777777" w:rsidR="00367855" w:rsidRPr="00570F3A" w:rsidRDefault="00367855" w:rsidP="00367855">
      <w:pPr>
        <w:pStyle w:val="Level4"/>
        <w:tabs>
          <w:tab w:val="left" w:pos="1985"/>
        </w:tabs>
      </w:pPr>
      <w:r w:rsidRPr="00570F3A">
        <w:t>must not require the employee to take any period of paid annual leave of less than one week; and</w:t>
      </w:r>
    </w:p>
    <w:p w14:paraId="5F4A9765" w14:textId="77777777" w:rsidR="00367855" w:rsidRPr="00570F3A" w:rsidRDefault="00367855" w:rsidP="00367855">
      <w:pPr>
        <w:pStyle w:val="Level4"/>
        <w:tabs>
          <w:tab w:val="left" w:pos="1985"/>
        </w:tabs>
      </w:pPr>
      <w:r w:rsidRPr="00570F3A">
        <w:t>must not require the employee to take a period of paid annual leave beginning less than 8 weeks, or more than 12 months, after the direction is given; and</w:t>
      </w:r>
    </w:p>
    <w:p w14:paraId="4B9EE385" w14:textId="77777777" w:rsidR="00367855" w:rsidRPr="00570F3A" w:rsidRDefault="00367855" w:rsidP="00367855">
      <w:pPr>
        <w:pStyle w:val="Level4"/>
        <w:tabs>
          <w:tab w:val="left" w:pos="1985"/>
        </w:tabs>
      </w:pPr>
      <w:r w:rsidRPr="00570F3A">
        <w:t>must not be inconsistent with any leave arrangement agreed by the employer and employee.</w:t>
      </w:r>
    </w:p>
    <w:p w14:paraId="298B3963" w14:textId="24BB819E" w:rsidR="00367855" w:rsidRPr="00570F3A" w:rsidRDefault="00367855" w:rsidP="00367855">
      <w:pPr>
        <w:pStyle w:val="Level3"/>
        <w:tabs>
          <w:tab w:val="left" w:pos="1418"/>
        </w:tabs>
      </w:pPr>
      <w:r w:rsidRPr="00570F3A">
        <w:t xml:space="preserve">The employee must take paid annual leave in accordance with a direction under paragraph </w:t>
      </w:r>
      <w:r w:rsidR="006C66F4">
        <w:rPr>
          <w:highlight w:val="yellow"/>
        </w:rPr>
        <w:fldChar w:fldCharType="begin"/>
      </w:r>
      <w:r w:rsidR="006C66F4">
        <w:instrText xml:space="preserve"> REF _Ref470101996 \n \h </w:instrText>
      </w:r>
      <w:r w:rsidR="006C66F4">
        <w:rPr>
          <w:highlight w:val="yellow"/>
        </w:rPr>
      </w:r>
      <w:r w:rsidR="006C66F4">
        <w:rPr>
          <w:highlight w:val="yellow"/>
        </w:rPr>
        <w:fldChar w:fldCharType="separate"/>
      </w:r>
      <w:r w:rsidR="00E30998">
        <w:t>(a)</w:t>
      </w:r>
      <w:r w:rsidR="006C66F4">
        <w:rPr>
          <w:highlight w:val="yellow"/>
        </w:rPr>
        <w:fldChar w:fldCharType="end"/>
      </w:r>
      <w:r>
        <w:t xml:space="preserve"> </w:t>
      </w:r>
      <w:r w:rsidRPr="00570F3A">
        <w:t>that is in effect.</w:t>
      </w:r>
    </w:p>
    <w:p w14:paraId="5D255D29" w14:textId="6619DE01" w:rsidR="00367855" w:rsidRPr="00570F3A" w:rsidRDefault="00367855" w:rsidP="00367855">
      <w:pPr>
        <w:pStyle w:val="Level3"/>
        <w:tabs>
          <w:tab w:val="left" w:pos="1418"/>
        </w:tabs>
      </w:pPr>
      <w:bookmarkStart w:id="213" w:name="_Ref457376905"/>
      <w:r w:rsidRPr="00570F3A">
        <w:t xml:space="preserve">An employee to whom a direction has been given under paragraph </w:t>
      </w:r>
      <w:r w:rsidR="006C66F4">
        <w:rPr>
          <w:highlight w:val="yellow"/>
        </w:rPr>
        <w:fldChar w:fldCharType="begin"/>
      </w:r>
      <w:r w:rsidR="006C66F4">
        <w:instrText xml:space="preserve"> REF _Ref470101996 \n \h </w:instrText>
      </w:r>
      <w:r w:rsidR="006C66F4">
        <w:rPr>
          <w:highlight w:val="yellow"/>
        </w:rPr>
      </w:r>
      <w:r w:rsidR="006C66F4">
        <w:rPr>
          <w:highlight w:val="yellow"/>
        </w:rPr>
        <w:fldChar w:fldCharType="separate"/>
      </w:r>
      <w:r w:rsidR="00E30998">
        <w:t>(a)</w:t>
      </w:r>
      <w:r w:rsidR="006C66F4">
        <w:rPr>
          <w:highlight w:val="yellow"/>
        </w:rPr>
        <w:fldChar w:fldCharType="end"/>
      </w:r>
      <w:r>
        <w:t xml:space="preserve"> </w:t>
      </w:r>
      <w:r w:rsidRPr="00570F3A">
        <w:t>may request to take a period of paid annual leave as if the direction had not been given.</w:t>
      </w:r>
      <w:bookmarkEnd w:id="213"/>
    </w:p>
    <w:p w14:paraId="7D73D1B2" w14:textId="0FC2C813" w:rsidR="00367855" w:rsidRPr="00570F3A" w:rsidRDefault="00367855" w:rsidP="000C5A10">
      <w:pPr>
        <w:pStyle w:val="Block1"/>
      </w:pPr>
      <w:r>
        <w:t>Note</w:t>
      </w:r>
      <w:r w:rsidRPr="00570F3A">
        <w:t xml:space="preserve"> 1: Paid annua</w:t>
      </w:r>
      <w:r>
        <w:t xml:space="preserve">l leave arising from a request </w:t>
      </w:r>
      <w:r w:rsidRPr="00570F3A">
        <w:t xml:space="preserve">mentioned in paragraph </w:t>
      </w:r>
      <w:r>
        <w:fldChar w:fldCharType="begin"/>
      </w:r>
      <w:r>
        <w:instrText xml:space="preserve"> REF _Ref457376905 \r \h </w:instrText>
      </w:r>
      <w:r>
        <w:fldChar w:fldCharType="separate"/>
      </w:r>
      <w:r w:rsidR="00E30998">
        <w:t>(d)</w:t>
      </w:r>
      <w:r>
        <w:fldChar w:fldCharType="end"/>
      </w:r>
      <w:r w:rsidRPr="00570F3A">
        <w:t xml:space="preserve"> may result in the direction ceasing to have effect.  See clause </w:t>
      </w:r>
      <w:r>
        <w:fldChar w:fldCharType="begin"/>
      </w:r>
      <w:r>
        <w:instrText xml:space="preserve"> REF _Ref457377084 \w \h </w:instrText>
      </w:r>
      <w:r>
        <w:fldChar w:fldCharType="separate"/>
      </w:r>
      <w:r w:rsidR="00E30998">
        <w:t>23.5(b)(</w:t>
      </w:r>
      <w:proofErr w:type="spellStart"/>
      <w:r w:rsidR="00E30998">
        <w:t>i</w:t>
      </w:r>
      <w:proofErr w:type="spellEnd"/>
      <w:r w:rsidR="00E30998">
        <w:t>)</w:t>
      </w:r>
      <w:r>
        <w:fldChar w:fldCharType="end"/>
      </w:r>
      <w:r w:rsidRPr="00570F3A">
        <w:t>.</w:t>
      </w:r>
    </w:p>
    <w:p w14:paraId="5F4097C4" w14:textId="77777777" w:rsidR="00367855" w:rsidRPr="00570F3A" w:rsidRDefault="00367855" w:rsidP="000C5A10">
      <w:pPr>
        <w:pStyle w:val="Block1"/>
      </w:pPr>
      <w:r>
        <w:t>Note</w:t>
      </w:r>
      <w:r w:rsidRPr="00570F3A">
        <w:t xml:space="preserve"> 2: Under </w:t>
      </w:r>
      <w:r w:rsidRPr="00570F3A">
        <w:rPr>
          <w:u w:val="single"/>
        </w:rPr>
        <w:t>section 88(2) of the Fair Work Act</w:t>
      </w:r>
      <w:r w:rsidRPr="00570F3A">
        <w:t>, the employer must not unreasonably refuse to agree to a request by the employee to take paid annual leave.</w:t>
      </w:r>
    </w:p>
    <w:p w14:paraId="4C0B2F04" w14:textId="77777777" w:rsidR="00367855" w:rsidRDefault="00367855" w:rsidP="00367855">
      <w:pPr>
        <w:pStyle w:val="Level2Bold"/>
      </w:pPr>
      <w:bookmarkStart w:id="214" w:name="_Ref457376483"/>
      <w:r w:rsidRPr="00570F3A">
        <w:t>Excessive leave accruals: request by employee for leave</w:t>
      </w:r>
      <w:bookmarkEnd w:id="214"/>
    </w:p>
    <w:p w14:paraId="64178D1C" w14:textId="2761D968" w:rsidR="00367855" w:rsidRDefault="00367855" w:rsidP="00367855">
      <w:pPr>
        <w:pStyle w:val="History"/>
      </w:pPr>
      <w:r>
        <w:t>[23.6</w:t>
      </w:r>
      <w:r w:rsidRPr="00766097">
        <w:t xml:space="preserve"> inserted by </w:t>
      </w:r>
      <w:hyperlink r:id="rId236" w:history="1">
        <w:r w:rsidRPr="00766097">
          <w:rPr>
            <w:rStyle w:val="Hyperlink"/>
          </w:rPr>
          <w:t>PR588746</w:t>
        </w:r>
      </w:hyperlink>
      <w:r w:rsidR="00115A09">
        <w:t xml:space="preserve">; substituted by </w:t>
      </w:r>
      <w:hyperlink r:id="rId237" w:history="1">
        <w:r w:rsidR="00115A09" w:rsidRPr="00115A09">
          <w:rPr>
            <w:rStyle w:val="Hyperlink"/>
          </w:rPr>
          <w:t>PR588746</w:t>
        </w:r>
      </w:hyperlink>
      <w:r w:rsidR="00115A09">
        <w:t xml:space="preserve"> </w:t>
      </w:r>
      <w:proofErr w:type="spellStart"/>
      <w:r w:rsidR="00115A09">
        <w:t>ppc</w:t>
      </w:r>
      <w:proofErr w:type="spellEnd"/>
      <w:r w:rsidR="00115A09">
        <w:t xml:space="preserve"> 20Dec17</w:t>
      </w:r>
      <w:r w:rsidR="00E062B1">
        <w:t>]</w:t>
      </w:r>
    </w:p>
    <w:p w14:paraId="768D5125" w14:textId="3C09E44C" w:rsidR="00367855" w:rsidRPr="00570F3A" w:rsidRDefault="00367855" w:rsidP="00367855">
      <w:pPr>
        <w:pStyle w:val="Level3"/>
        <w:tabs>
          <w:tab w:val="left" w:pos="1418"/>
        </w:tabs>
      </w:pPr>
      <w:bookmarkStart w:id="215" w:name="_Ref457377034"/>
      <w:r w:rsidRPr="00570F3A">
        <w:t xml:space="preserve">If an employee has genuinely tried to reach agreement with an employer under clause </w:t>
      </w:r>
      <w:r>
        <w:fldChar w:fldCharType="begin"/>
      </w:r>
      <w:r>
        <w:instrText xml:space="preserve"> REF _Ref457376803 \r \h </w:instrText>
      </w:r>
      <w:r>
        <w:fldChar w:fldCharType="separate"/>
      </w:r>
      <w:r w:rsidR="00E30998">
        <w:t>23.4(b)</w:t>
      </w:r>
      <w:r>
        <w:fldChar w:fldCharType="end"/>
      </w:r>
      <w:r>
        <w:t xml:space="preserve"> </w:t>
      </w:r>
      <w:r w:rsidRPr="00570F3A">
        <w:t>but agreement is not reached (including because the employer refuses to confer), the employee may give a written notice to the employer requesting to take one or more periods of paid annual leave.</w:t>
      </w:r>
      <w:bookmarkEnd w:id="215"/>
    </w:p>
    <w:p w14:paraId="266F00D0" w14:textId="1929396B" w:rsidR="00367855" w:rsidRPr="00570F3A" w:rsidRDefault="00367855" w:rsidP="00367855">
      <w:pPr>
        <w:pStyle w:val="Level3"/>
        <w:tabs>
          <w:tab w:val="left" w:pos="1418"/>
        </w:tabs>
      </w:pPr>
      <w:r w:rsidRPr="00570F3A">
        <w:t xml:space="preserve">However, an employee may only give a notice </w:t>
      </w:r>
      <w:r w:rsidR="003C2AED">
        <w:t>to the employer under paragraph </w:t>
      </w:r>
      <w:r>
        <w:fldChar w:fldCharType="begin"/>
      </w:r>
      <w:r>
        <w:instrText xml:space="preserve"> REF _Ref457377034 \r \h </w:instrText>
      </w:r>
      <w:r>
        <w:fldChar w:fldCharType="separate"/>
      </w:r>
      <w:r w:rsidR="00E30998">
        <w:t>(a)</w:t>
      </w:r>
      <w:r>
        <w:fldChar w:fldCharType="end"/>
      </w:r>
      <w:r w:rsidRPr="00570F3A">
        <w:t xml:space="preserve"> if:</w:t>
      </w:r>
    </w:p>
    <w:p w14:paraId="0B7EF585" w14:textId="77777777" w:rsidR="00367855" w:rsidRPr="00570F3A" w:rsidRDefault="00367855" w:rsidP="00367855">
      <w:pPr>
        <w:pStyle w:val="Level4"/>
        <w:tabs>
          <w:tab w:val="left" w:pos="1985"/>
        </w:tabs>
      </w:pPr>
      <w:r w:rsidRPr="00570F3A">
        <w:lastRenderedPageBreak/>
        <w:t>the employee has had an excessive leave accrual for more than 6 months at the time of giving the notice; and</w:t>
      </w:r>
    </w:p>
    <w:p w14:paraId="209DAD82" w14:textId="2B9B5D01" w:rsidR="00367855" w:rsidRPr="00570F3A" w:rsidRDefault="00367855" w:rsidP="00367855">
      <w:pPr>
        <w:pStyle w:val="Level4"/>
        <w:tabs>
          <w:tab w:val="left" w:pos="1985"/>
        </w:tabs>
      </w:pPr>
      <w:r w:rsidRPr="00570F3A">
        <w:t xml:space="preserve">the employee has not been given a direction under clause </w:t>
      </w:r>
      <w:r w:rsidR="0049503A">
        <w:fldChar w:fldCharType="begin"/>
      </w:r>
      <w:r w:rsidR="0049503A">
        <w:instrText xml:space="preserve"> REF _Ref470101996 \w \h </w:instrText>
      </w:r>
      <w:r w:rsidR="0049503A">
        <w:fldChar w:fldCharType="separate"/>
      </w:r>
      <w:r w:rsidR="00E30998">
        <w:t>23.5(a)</w:t>
      </w:r>
      <w:r w:rsidR="0049503A">
        <w:fldChar w:fldCharType="end"/>
      </w:r>
      <w:r w:rsidRPr="00570F3A">
        <w:t xml:space="preserve"> that, when any other paid annual leave arrangements (whether made under clause </w:t>
      </w:r>
      <w:r>
        <w:fldChar w:fldCharType="begin"/>
      </w:r>
      <w:r>
        <w:instrText xml:space="preserve"> REF _Ref457376459 \r \h </w:instrText>
      </w:r>
      <w:r>
        <w:fldChar w:fldCharType="separate"/>
      </w:r>
      <w:r w:rsidR="00E30998">
        <w:t>23.4</w:t>
      </w:r>
      <w:r>
        <w:fldChar w:fldCharType="end"/>
      </w:r>
      <w:r w:rsidRPr="00570F3A">
        <w:t xml:space="preserve">, </w:t>
      </w:r>
      <w:r>
        <w:fldChar w:fldCharType="begin"/>
      </w:r>
      <w:r>
        <w:instrText xml:space="preserve"> REF _Ref457376722 \r \h </w:instrText>
      </w:r>
      <w:r>
        <w:fldChar w:fldCharType="separate"/>
      </w:r>
      <w:r w:rsidR="00E30998">
        <w:t>23.5</w:t>
      </w:r>
      <w:r>
        <w:fldChar w:fldCharType="end"/>
      </w:r>
      <w:r w:rsidRPr="00570F3A">
        <w:t xml:space="preserve"> or </w:t>
      </w:r>
      <w:r>
        <w:fldChar w:fldCharType="begin"/>
      </w:r>
      <w:r>
        <w:instrText xml:space="preserve"> REF _Ref457376483 \r \h </w:instrText>
      </w:r>
      <w:r>
        <w:fldChar w:fldCharType="separate"/>
      </w:r>
      <w:r w:rsidR="00E30998">
        <w:t>23.6</w:t>
      </w:r>
      <w:r>
        <w:fldChar w:fldCharType="end"/>
      </w:r>
      <w:r w:rsidRPr="00570F3A">
        <w:t xml:space="preserve"> or otherwise agreed by the employer and employee) are taken into account, would eliminate the employee’s excessive leave accrual.</w:t>
      </w:r>
    </w:p>
    <w:p w14:paraId="5C1624EC" w14:textId="2B53DC89" w:rsidR="00367855" w:rsidRPr="00570F3A" w:rsidRDefault="00367855" w:rsidP="00367855">
      <w:pPr>
        <w:pStyle w:val="Level3"/>
        <w:tabs>
          <w:tab w:val="left" w:pos="1418"/>
        </w:tabs>
      </w:pPr>
      <w:r w:rsidRPr="00570F3A">
        <w:t xml:space="preserve">A notice given by an employee under paragraph </w:t>
      </w:r>
      <w:r>
        <w:fldChar w:fldCharType="begin"/>
      </w:r>
      <w:r>
        <w:instrText xml:space="preserve"> REF _Ref457377034 \r \h </w:instrText>
      </w:r>
      <w:r>
        <w:fldChar w:fldCharType="separate"/>
      </w:r>
      <w:r w:rsidR="00E30998">
        <w:t>(a)</w:t>
      </w:r>
      <w:r>
        <w:fldChar w:fldCharType="end"/>
      </w:r>
      <w:r>
        <w:t xml:space="preserve"> </w:t>
      </w:r>
      <w:r w:rsidRPr="00570F3A">
        <w:t>must not:</w:t>
      </w:r>
    </w:p>
    <w:p w14:paraId="589363A0" w14:textId="76C1CFCC" w:rsidR="00367855" w:rsidRPr="00570F3A" w:rsidRDefault="00367855" w:rsidP="00367855">
      <w:pPr>
        <w:pStyle w:val="Level4"/>
        <w:tabs>
          <w:tab w:val="left" w:pos="1985"/>
        </w:tabs>
      </w:pPr>
      <w:r w:rsidRPr="00570F3A">
        <w:t xml:space="preserve">if granted, result in the employee’s remaining accrued entitlement to paid annual leave being at any time less than 6 weeks when any other paid annual leave arrangements (whether made under clause </w:t>
      </w:r>
      <w:r>
        <w:fldChar w:fldCharType="begin"/>
      </w:r>
      <w:r>
        <w:instrText xml:space="preserve"> REF _Ref457376459 \r \h </w:instrText>
      </w:r>
      <w:r>
        <w:fldChar w:fldCharType="separate"/>
      </w:r>
      <w:r w:rsidR="00E30998">
        <w:t>23.4</w:t>
      </w:r>
      <w:r>
        <w:fldChar w:fldCharType="end"/>
      </w:r>
      <w:r w:rsidRPr="00570F3A">
        <w:t xml:space="preserve">, </w:t>
      </w:r>
      <w:r>
        <w:fldChar w:fldCharType="begin"/>
      </w:r>
      <w:r>
        <w:instrText xml:space="preserve"> REF _Ref457376722 \r \h </w:instrText>
      </w:r>
      <w:r>
        <w:fldChar w:fldCharType="separate"/>
      </w:r>
      <w:r w:rsidR="00E30998">
        <w:t>23.5</w:t>
      </w:r>
      <w:r>
        <w:fldChar w:fldCharType="end"/>
      </w:r>
      <w:r w:rsidRPr="00570F3A">
        <w:t xml:space="preserve"> or </w:t>
      </w:r>
      <w:r>
        <w:fldChar w:fldCharType="begin"/>
      </w:r>
      <w:r>
        <w:instrText xml:space="preserve"> REF _Ref457376483 \r \h </w:instrText>
      </w:r>
      <w:r>
        <w:fldChar w:fldCharType="separate"/>
      </w:r>
      <w:r w:rsidR="00E30998">
        <w:t>23.6</w:t>
      </w:r>
      <w:r>
        <w:fldChar w:fldCharType="end"/>
      </w:r>
      <w:r>
        <w:t xml:space="preserve"> </w:t>
      </w:r>
      <w:r w:rsidRPr="00570F3A">
        <w:t>or otherwise agreed by the employer and employee) are taken into account; or</w:t>
      </w:r>
    </w:p>
    <w:p w14:paraId="2961CE90" w14:textId="77777777" w:rsidR="00367855" w:rsidRPr="00570F3A" w:rsidRDefault="00367855" w:rsidP="00367855">
      <w:pPr>
        <w:pStyle w:val="Level4"/>
        <w:tabs>
          <w:tab w:val="left" w:pos="1985"/>
        </w:tabs>
      </w:pPr>
      <w:r w:rsidRPr="00570F3A">
        <w:t>provide for the employee to take any period of paid annual leave of less than one week; or</w:t>
      </w:r>
    </w:p>
    <w:p w14:paraId="283E3132" w14:textId="77777777" w:rsidR="00367855" w:rsidRPr="00570F3A" w:rsidRDefault="00367855" w:rsidP="00367855">
      <w:pPr>
        <w:pStyle w:val="Level4"/>
        <w:tabs>
          <w:tab w:val="left" w:pos="1985"/>
        </w:tabs>
      </w:pPr>
      <w:r w:rsidRPr="00570F3A">
        <w:t>provide for the employee to take a period of paid annual leave beginning less than 8 weeks, or more than 12 months, after the notice is given; or</w:t>
      </w:r>
    </w:p>
    <w:p w14:paraId="74F21E8E" w14:textId="77777777" w:rsidR="00367855" w:rsidRDefault="00367855" w:rsidP="00367855">
      <w:pPr>
        <w:pStyle w:val="Level4"/>
        <w:tabs>
          <w:tab w:val="left" w:pos="1985"/>
        </w:tabs>
      </w:pPr>
      <w:r w:rsidRPr="00570F3A">
        <w:t>be inconsistent with any leave arrangement agreed by the employer and employee.</w:t>
      </w:r>
    </w:p>
    <w:p w14:paraId="078B3429" w14:textId="34725870" w:rsidR="00367855" w:rsidRPr="00570F3A" w:rsidRDefault="00367855" w:rsidP="00367855">
      <w:pPr>
        <w:pStyle w:val="Level3"/>
        <w:tabs>
          <w:tab w:val="left" w:pos="1418"/>
        </w:tabs>
      </w:pPr>
      <w:r w:rsidRPr="00570F3A">
        <w:t xml:space="preserve">An employee is not entitled to request by a notice under paragraph </w:t>
      </w:r>
      <w:r>
        <w:fldChar w:fldCharType="begin"/>
      </w:r>
      <w:r>
        <w:instrText xml:space="preserve"> REF _Ref457377034 \r \h </w:instrText>
      </w:r>
      <w:r>
        <w:fldChar w:fldCharType="separate"/>
      </w:r>
      <w:r w:rsidR="00E30998">
        <w:t>(a)</w:t>
      </w:r>
      <w:r>
        <w:fldChar w:fldCharType="end"/>
      </w:r>
      <w:r w:rsidRPr="00570F3A">
        <w:t xml:space="preserve"> more than 4 </w:t>
      </w:r>
      <w:proofErr w:type="gramStart"/>
      <w:r w:rsidRPr="00570F3A">
        <w:t>weeks’</w:t>
      </w:r>
      <w:proofErr w:type="gramEnd"/>
      <w:r w:rsidRPr="00570F3A">
        <w:t xml:space="preserve"> paid annual leave in any period of 12 months.</w:t>
      </w:r>
    </w:p>
    <w:p w14:paraId="025CC511" w14:textId="18D8BF70" w:rsidR="00D50A9C" w:rsidRPr="00D50A9C" w:rsidRDefault="00367855" w:rsidP="006E09CA">
      <w:pPr>
        <w:pStyle w:val="Level3"/>
        <w:tabs>
          <w:tab w:val="left" w:pos="1418"/>
        </w:tabs>
      </w:pPr>
      <w:r w:rsidRPr="00570F3A">
        <w:t xml:space="preserve">The employer must grant paid annual leave requested by a notice under paragraph </w:t>
      </w:r>
      <w:r>
        <w:fldChar w:fldCharType="begin"/>
      </w:r>
      <w:r>
        <w:instrText xml:space="preserve"> REF _Ref457377034 \r \h </w:instrText>
      </w:r>
      <w:r>
        <w:fldChar w:fldCharType="separate"/>
      </w:r>
      <w:r w:rsidR="00E30998">
        <w:t>(a)</w:t>
      </w:r>
      <w:r>
        <w:fldChar w:fldCharType="end"/>
      </w:r>
      <w:r w:rsidRPr="00570F3A">
        <w:t>.</w:t>
      </w:r>
    </w:p>
    <w:p w14:paraId="3C00CB2F" w14:textId="77777777" w:rsidR="00174A1A" w:rsidRPr="004871D7" w:rsidRDefault="00174A1A" w:rsidP="00174A1A">
      <w:pPr>
        <w:pStyle w:val="Level1"/>
      </w:pPr>
      <w:bookmarkStart w:id="216" w:name="_Toc208886005"/>
      <w:bookmarkStart w:id="217" w:name="_Toc208886093"/>
      <w:bookmarkStart w:id="218" w:name="_Toc208902583"/>
      <w:bookmarkStart w:id="219" w:name="_Toc208932488"/>
      <w:bookmarkStart w:id="220" w:name="_Toc208932573"/>
      <w:bookmarkStart w:id="221" w:name="_Toc208979928"/>
      <w:bookmarkStart w:id="222" w:name="_Toc224108549"/>
      <w:bookmarkStart w:id="223" w:name="_Toc227913039"/>
      <w:bookmarkStart w:id="224" w:name="_Toc227913138"/>
      <w:bookmarkStart w:id="225" w:name="_Toc27650818"/>
      <w:r w:rsidRPr="004871D7">
        <w:t>Personal/carer’s leave and compassionate leave</w:t>
      </w:r>
      <w:bookmarkEnd w:id="216"/>
      <w:bookmarkEnd w:id="217"/>
      <w:bookmarkEnd w:id="218"/>
      <w:bookmarkEnd w:id="219"/>
      <w:bookmarkEnd w:id="220"/>
      <w:bookmarkEnd w:id="221"/>
      <w:bookmarkEnd w:id="222"/>
      <w:bookmarkEnd w:id="223"/>
      <w:bookmarkEnd w:id="224"/>
      <w:bookmarkEnd w:id="225"/>
    </w:p>
    <w:p w14:paraId="057F91C9" w14:textId="4E34E588" w:rsidR="004A7350" w:rsidRPr="004871D7" w:rsidRDefault="004A7350" w:rsidP="004A7350">
      <w:pPr>
        <w:pStyle w:val="History"/>
      </w:pPr>
      <w:r w:rsidRPr="004871D7">
        <w:t xml:space="preserve">[23 renumbered as 24 by </w:t>
      </w:r>
      <w:hyperlink r:id="rId238" w:history="1">
        <w:r w:rsidRPr="004871D7">
          <w:rPr>
            <w:rStyle w:val="Hyperlink"/>
          </w:rPr>
          <w:t>PR546068</w:t>
        </w:r>
      </w:hyperlink>
      <w:r w:rsidRPr="004871D7">
        <w:t xml:space="preserve"> </w:t>
      </w:r>
      <w:proofErr w:type="spellStart"/>
      <w:r w:rsidRPr="004871D7">
        <w:t>ppc</w:t>
      </w:r>
      <w:proofErr w:type="spellEnd"/>
      <w:r w:rsidRPr="004871D7">
        <w:t xml:space="preserve"> 01Jan14]</w:t>
      </w:r>
    </w:p>
    <w:p w14:paraId="0A088FFC" w14:textId="77777777" w:rsidR="00174A1A" w:rsidRPr="004871D7" w:rsidRDefault="00174A1A" w:rsidP="00174A1A">
      <w:r w:rsidRPr="004871D7">
        <w:t>Personal/carer’s leave and compassionate leave are provided for in the NES.</w:t>
      </w:r>
    </w:p>
    <w:p w14:paraId="0588605C" w14:textId="77777777" w:rsidR="00174A1A" w:rsidRPr="004871D7" w:rsidRDefault="00174A1A" w:rsidP="00174A1A">
      <w:pPr>
        <w:pStyle w:val="Level1"/>
      </w:pPr>
      <w:bookmarkStart w:id="226" w:name="_Toc208886007"/>
      <w:bookmarkStart w:id="227" w:name="_Toc208886095"/>
      <w:bookmarkStart w:id="228" w:name="_Toc208902585"/>
      <w:bookmarkStart w:id="229" w:name="_Toc208932490"/>
      <w:bookmarkStart w:id="230" w:name="_Toc208932575"/>
      <w:bookmarkStart w:id="231" w:name="_Toc208979929"/>
      <w:bookmarkStart w:id="232" w:name="_Toc224108550"/>
      <w:bookmarkStart w:id="233" w:name="_Toc227913040"/>
      <w:bookmarkStart w:id="234" w:name="_Toc227913139"/>
      <w:bookmarkStart w:id="235" w:name="_Toc27650819"/>
      <w:r w:rsidRPr="004871D7">
        <w:t>Community service leave</w:t>
      </w:r>
      <w:bookmarkEnd w:id="226"/>
      <w:bookmarkEnd w:id="227"/>
      <w:bookmarkEnd w:id="228"/>
      <w:bookmarkEnd w:id="229"/>
      <w:bookmarkEnd w:id="230"/>
      <w:bookmarkEnd w:id="231"/>
      <w:bookmarkEnd w:id="232"/>
      <w:bookmarkEnd w:id="233"/>
      <w:bookmarkEnd w:id="234"/>
      <w:bookmarkEnd w:id="235"/>
    </w:p>
    <w:p w14:paraId="5BE56A88" w14:textId="5E5674EF" w:rsidR="004A7350" w:rsidRPr="004871D7" w:rsidRDefault="004A7350" w:rsidP="004A7350">
      <w:pPr>
        <w:pStyle w:val="History"/>
      </w:pPr>
      <w:r w:rsidRPr="004871D7">
        <w:t xml:space="preserve">[24 renumbered as 25 by </w:t>
      </w:r>
      <w:hyperlink r:id="rId239" w:history="1">
        <w:r w:rsidRPr="004871D7">
          <w:rPr>
            <w:rStyle w:val="Hyperlink"/>
          </w:rPr>
          <w:t>PR546068</w:t>
        </w:r>
      </w:hyperlink>
      <w:r w:rsidRPr="004871D7">
        <w:t xml:space="preserve"> </w:t>
      </w:r>
      <w:proofErr w:type="spellStart"/>
      <w:r w:rsidRPr="004871D7">
        <w:t>ppc</w:t>
      </w:r>
      <w:proofErr w:type="spellEnd"/>
      <w:r w:rsidRPr="004871D7">
        <w:t xml:space="preserve"> 01Jan14]</w:t>
      </w:r>
    </w:p>
    <w:p w14:paraId="0B34DDB1" w14:textId="77777777" w:rsidR="00174A1A" w:rsidRPr="004871D7" w:rsidRDefault="00174A1A" w:rsidP="00174A1A">
      <w:r w:rsidRPr="004871D7">
        <w:t>Community service leave is provided for in the NES.</w:t>
      </w:r>
    </w:p>
    <w:p w14:paraId="06299390" w14:textId="77777777" w:rsidR="00174A1A" w:rsidRPr="004871D7" w:rsidRDefault="00174A1A" w:rsidP="00174A1A">
      <w:pPr>
        <w:pStyle w:val="Level1"/>
      </w:pPr>
      <w:bookmarkStart w:id="236" w:name="_Toc208979930"/>
      <w:bookmarkStart w:id="237" w:name="_Toc224108551"/>
      <w:bookmarkStart w:id="238" w:name="_Toc227913041"/>
      <w:bookmarkStart w:id="239" w:name="_Toc227913140"/>
      <w:bookmarkStart w:id="240" w:name="_Toc27650820"/>
      <w:r w:rsidRPr="004871D7">
        <w:t>Public holidays</w:t>
      </w:r>
      <w:bookmarkEnd w:id="236"/>
      <w:bookmarkEnd w:id="237"/>
      <w:bookmarkEnd w:id="238"/>
      <w:bookmarkEnd w:id="239"/>
      <w:bookmarkEnd w:id="240"/>
    </w:p>
    <w:p w14:paraId="040EC100" w14:textId="35D0EF8F" w:rsidR="004A7350" w:rsidRPr="004871D7" w:rsidRDefault="004A7350" w:rsidP="004A7350">
      <w:pPr>
        <w:pStyle w:val="History"/>
      </w:pPr>
      <w:r w:rsidRPr="004871D7">
        <w:t xml:space="preserve">[25 renumbered as 26 by </w:t>
      </w:r>
      <w:hyperlink r:id="rId240" w:history="1">
        <w:r w:rsidRPr="004871D7">
          <w:rPr>
            <w:rStyle w:val="Hyperlink"/>
          </w:rPr>
          <w:t>PR546068</w:t>
        </w:r>
      </w:hyperlink>
      <w:r w:rsidRPr="004871D7">
        <w:t xml:space="preserve"> </w:t>
      </w:r>
      <w:proofErr w:type="spellStart"/>
      <w:r w:rsidRPr="004871D7">
        <w:t>ppc</w:t>
      </w:r>
      <w:proofErr w:type="spellEnd"/>
      <w:r w:rsidRPr="004871D7">
        <w:t xml:space="preserve"> 01Jan14]</w:t>
      </w:r>
    </w:p>
    <w:p w14:paraId="450ECDA1" w14:textId="77777777" w:rsidR="00174A1A" w:rsidRPr="004871D7" w:rsidRDefault="00174A1A" w:rsidP="00174A1A">
      <w:pPr>
        <w:pStyle w:val="Level2"/>
      </w:pPr>
      <w:r w:rsidRPr="004871D7">
        <w:t>Public holiday entitlements are provided for in the NES.</w:t>
      </w:r>
    </w:p>
    <w:p w14:paraId="63F36EE8" w14:textId="77777777" w:rsidR="00174A1A" w:rsidRDefault="00174A1A" w:rsidP="00050635">
      <w:pPr>
        <w:pStyle w:val="Level2"/>
      </w:pPr>
      <w:r w:rsidRPr="004871D7">
        <w:lastRenderedPageBreak/>
        <w:t xml:space="preserve">An employee will be paid at the rate of </w:t>
      </w:r>
      <w:r w:rsidR="00295AA7" w:rsidRPr="004871D7">
        <w:t>250%</w:t>
      </w:r>
      <w:r w:rsidRPr="004871D7">
        <w:t xml:space="preserve"> </w:t>
      </w:r>
      <w:r w:rsidR="00295AA7" w:rsidRPr="004871D7">
        <w:t xml:space="preserve">of their ordinary hourly rate, </w:t>
      </w:r>
      <w:r w:rsidRPr="004871D7">
        <w:t>with a minimum payment of four hours when required to work on a public holiday. Provided that where a 12</w:t>
      </w:r>
      <w:r w:rsidR="004F4BA5" w:rsidRPr="004871D7">
        <w:t xml:space="preserve"> hour</w:t>
      </w:r>
      <w:r w:rsidRPr="004871D7">
        <w:t xml:space="preserve"> shift or period of duty is commenced on a public holiday the payment of </w:t>
      </w:r>
      <w:r w:rsidR="00295AA7" w:rsidRPr="004871D7">
        <w:t>250%</w:t>
      </w:r>
      <w:r w:rsidRPr="004871D7">
        <w:t xml:space="preserve"> will be discharged by the actual payment of the first eight hours at </w:t>
      </w:r>
      <w:r w:rsidR="00295AA7" w:rsidRPr="004871D7">
        <w:t>ordinary</w:t>
      </w:r>
      <w:r w:rsidRPr="004871D7">
        <w:t xml:space="preserve"> time and the remaining hours at </w:t>
      </w:r>
      <w:r w:rsidR="00295AA7" w:rsidRPr="004871D7">
        <w:t>200% of the ordinary hourly rate</w:t>
      </w:r>
      <w:r w:rsidRPr="004871D7">
        <w:t xml:space="preserve"> </w:t>
      </w:r>
      <w:r w:rsidR="00295AA7" w:rsidRPr="004871D7">
        <w:t>plus</w:t>
      </w:r>
      <w:r w:rsidRPr="004871D7">
        <w:t xml:space="preserve"> the accumulation of 0.35 of a week’s leave.</w:t>
      </w:r>
    </w:p>
    <w:p w14:paraId="0CF296D2" w14:textId="77777777" w:rsidR="003F70DA" w:rsidRDefault="003F70DA" w:rsidP="003F70DA">
      <w:pPr>
        <w:pStyle w:val="Level1"/>
      </w:pPr>
      <w:bookmarkStart w:id="241" w:name="_Ref520367505"/>
      <w:bookmarkStart w:id="242" w:name="_Toc27650821"/>
      <w:r>
        <w:t>Leave to deal with Family and Domestic Violence</w:t>
      </w:r>
      <w:bookmarkEnd w:id="241"/>
      <w:bookmarkEnd w:id="242"/>
    </w:p>
    <w:p w14:paraId="5190B647" w14:textId="2B8308A8" w:rsidR="003F70DA" w:rsidRPr="00870405" w:rsidRDefault="003F70DA" w:rsidP="003F70DA">
      <w:pPr>
        <w:pStyle w:val="History"/>
      </w:pPr>
      <w:r>
        <w:t xml:space="preserve">[27 inserted </w:t>
      </w:r>
      <w:r w:rsidRPr="003F70DA">
        <w:t xml:space="preserve">by </w:t>
      </w:r>
      <w:hyperlink r:id="rId241" w:history="1">
        <w:r w:rsidRPr="003F70DA">
          <w:rPr>
            <w:rStyle w:val="Hyperlink"/>
          </w:rPr>
          <w:t>PR609409</w:t>
        </w:r>
      </w:hyperlink>
      <w:r>
        <w:t xml:space="preserve"> </w:t>
      </w:r>
      <w:proofErr w:type="spellStart"/>
      <w:r>
        <w:t>ppc</w:t>
      </w:r>
      <w:proofErr w:type="spellEnd"/>
      <w:r>
        <w:t xml:space="preserve"> 01Aug18]</w:t>
      </w:r>
    </w:p>
    <w:p w14:paraId="37ADA047" w14:textId="77777777" w:rsidR="003F70DA" w:rsidRPr="005017FB" w:rsidRDefault="003F70DA" w:rsidP="003F70DA">
      <w:pPr>
        <w:pStyle w:val="Level2"/>
      </w:pPr>
      <w:r w:rsidRPr="005017FB">
        <w:t>This clause applies to all employees, including casuals.</w:t>
      </w:r>
    </w:p>
    <w:p w14:paraId="1AEA9F82" w14:textId="77777777" w:rsidR="003F70DA" w:rsidRPr="005017FB" w:rsidRDefault="003F70DA" w:rsidP="003F70DA">
      <w:pPr>
        <w:pStyle w:val="Level2Bold"/>
      </w:pPr>
      <w:r w:rsidRPr="005017FB">
        <w:t>Definitions</w:t>
      </w:r>
    </w:p>
    <w:p w14:paraId="35F5FE4B" w14:textId="77777777" w:rsidR="003F70DA" w:rsidRDefault="003F70DA" w:rsidP="003F70DA">
      <w:pPr>
        <w:pStyle w:val="Level3"/>
      </w:pPr>
      <w:bookmarkStart w:id="243" w:name="_Ref520367446"/>
      <w:r>
        <w:t>In this clause:</w:t>
      </w:r>
      <w:bookmarkEnd w:id="243"/>
    </w:p>
    <w:p w14:paraId="39294256" w14:textId="77777777" w:rsidR="003F70DA" w:rsidRDefault="003F70DA" w:rsidP="003F70DA">
      <w:pPr>
        <w:pStyle w:val="Block2"/>
      </w:pPr>
      <w:r w:rsidRPr="005017FB">
        <w:rPr>
          <w:b/>
          <w:i/>
        </w:rPr>
        <w:t xml:space="preserve">family and domestic violence </w:t>
      </w:r>
      <w:r w:rsidRPr="005017FB">
        <w:t>means</w:t>
      </w:r>
      <w:r>
        <w:t xml:space="preserve"> violent, threatening or other abusive behaviour by a family member of an employee that seeks to coerce or control the employee and that causes them harm or to be fearful.</w:t>
      </w:r>
    </w:p>
    <w:p w14:paraId="7EE2B4D4" w14:textId="77777777" w:rsidR="003F70DA" w:rsidRDefault="003F70DA" w:rsidP="003F70DA">
      <w:pPr>
        <w:pStyle w:val="Block2"/>
      </w:pPr>
      <w:r w:rsidRPr="005017FB">
        <w:rPr>
          <w:b/>
          <w:i/>
        </w:rPr>
        <w:t>family member</w:t>
      </w:r>
      <w:r>
        <w:t xml:space="preserve"> means:</w:t>
      </w:r>
    </w:p>
    <w:p w14:paraId="5A40362E" w14:textId="77777777" w:rsidR="003F70DA" w:rsidRDefault="003F70DA" w:rsidP="003F70DA">
      <w:pPr>
        <w:pStyle w:val="Level4"/>
      </w:pPr>
      <w:r>
        <w:t>a spouse, de facto partner, child, parent, grandparent, grandchild or sibling of the employee; or</w:t>
      </w:r>
    </w:p>
    <w:p w14:paraId="6C6B64A4" w14:textId="77777777" w:rsidR="003F70DA" w:rsidRDefault="003F70DA" w:rsidP="003F70DA">
      <w:pPr>
        <w:pStyle w:val="Level4"/>
      </w:pPr>
      <w:r>
        <w:t>a child, parent, grandparent, grandchild or sibling of a spouse or de facto partner of the employee; or</w:t>
      </w:r>
    </w:p>
    <w:p w14:paraId="6F00D0ED" w14:textId="77777777" w:rsidR="003F70DA" w:rsidRDefault="003F70DA" w:rsidP="003F70DA">
      <w:pPr>
        <w:pStyle w:val="Level4"/>
      </w:pPr>
      <w:r>
        <w:t>a person related to the employee according to Aboriginal or Torres Strait Islander kinship rules.</w:t>
      </w:r>
    </w:p>
    <w:p w14:paraId="0D5BFCED" w14:textId="7AB19DEF" w:rsidR="003F70DA" w:rsidRDefault="003F70DA" w:rsidP="003F70DA">
      <w:pPr>
        <w:pStyle w:val="Level3"/>
      </w:pPr>
      <w:r>
        <w:t xml:space="preserve">A reference to a spouse or de facto partner in the definition of family member in clause </w:t>
      </w:r>
      <w:r>
        <w:fldChar w:fldCharType="begin"/>
      </w:r>
      <w:r>
        <w:instrText xml:space="preserve"> REF _Ref520367446 \w \h </w:instrText>
      </w:r>
      <w:r>
        <w:fldChar w:fldCharType="separate"/>
      </w:r>
      <w:r w:rsidR="00E30998">
        <w:t>27.2(a)</w:t>
      </w:r>
      <w:r>
        <w:fldChar w:fldCharType="end"/>
      </w:r>
      <w:r>
        <w:t xml:space="preserve"> includes a former spouse or de facto partner.</w:t>
      </w:r>
    </w:p>
    <w:p w14:paraId="1D02C812" w14:textId="77777777" w:rsidR="003F70DA" w:rsidRDefault="003F70DA" w:rsidP="003F70DA">
      <w:pPr>
        <w:pStyle w:val="Level2Bold"/>
      </w:pPr>
      <w:r>
        <w:t>Entitlement to unpaid leave</w:t>
      </w:r>
    </w:p>
    <w:p w14:paraId="0EC22851" w14:textId="77777777" w:rsidR="003F70DA" w:rsidRDefault="003F70DA" w:rsidP="003F70DA">
      <w:pPr>
        <w:pStyle w:val="Block1"/>
      </w:pPr>
      <w:r>
        <w:t xml:space="preserve">An employee is entitled to 5 days’ unpaid leave to deal with family and domestic violence, as follows: </w:t>
      </w:r>
    </w:p>
    <w:p w14:paraId="499173BB" w14:textId="77777777" w:rsidR="003F70DA" w:rsidRDefault="003F70DA" w:rsidP="003F70DA">
      <w:pPr>
        <w:pStyle w:val="Level3"/>
      </w:pPr>
      <w:r>
        <w:t xml:space="preserve">the leave is available in full at the start of each </w:t>
      </w:r>
      <w:proofErr w:type="gramStart"/>
      <w:r>
        <w:t>12 month</w:t>
      </w:r>
      <w:proofErr w:type="gramEnd"/>
      <w:r>
        <w:t xml:space="preserve"> period of the employee’s employment; and</w:t>
      </w:r>
    </w:p>
    <w:p w14:paraId="6C11B1A3" w14:textId="77777777" w:rsidR="003F70DA" w:rsidRDefault="003F70DA" w:rsidP="003F70DA">
      <w:pPr>
        <w:pStyle w:val="Level3"/>
      </w:pPr>
      <w:r>
        <w:t>the leave does not accumulate from year to year; and</w:t>
      </w:r>
    </w:p>
    <w:p w14:paraId="7DD898D9" w14:textId="77777777" w:rsidR="003F70DA" w:rsidRDefault="003F70DA" w:rsidP="003F70DA">
      <w:pPr>
        <w:pStyle w:val="Level3"/>
      </w:pPr>
      <w:r>
        <w:t xml:space="preserve">is available in full to part-time and casual employees. </w:t>
      </w:r>
    </w:p>
    <w:p w14:paraId="796CA68D" w14:textId="77777777" w:rsidR="003F70DA" w:rsidRDefault="003F70DA" w:rsidP="003F70DA">
      <w:pPr>
        <w:pStyle w:val="Block1"/>
        <w:ind w:left="1418" w:hanging="567"/>
      </w:pPr>
      <w:r>
        <w:t>Note:</w:t>
      </w:r>
      <w:r>
        <w:tab/>
        <w:t>1.</w:t>
      </w:r>
      <w:r>
        <w:tab/>
        <w:t>A period of leave to deal with family and domestic violence may be less than a day by agreement between the employee and the employer.</w:t>
      </w:r>
    </w:p>
    <w:p w14:paraId="583E7AD0" w14:textId="77777777" w:rsidR="003F70DA" w:rsidRDefault="003F70DA" w:rsidP="003F70DA">
      <w:pPr>
        <w:pStyle w:val="Block2"/>
      </w:pPr>
      <w:r>
        <w:t>2.</w:t>
      </w:r>
      <w:r>
        <w:tab/>
        <w:t>The employer and employee may agree that the employee may take more than 5 days’ unpaid leave to deal with family and domestic violence.</w:t>
      </w:r>
    </w:p>
    <w:p w14:paraId="6FFA66AF" w14:textId="77777777" w:rsidR="003F70DA" w:rsidRDefault="003F70DA" w:rsidP="003F70DA">
      <w:pPr>
        <w:pStyle w:val="Level2Bold"/>
      </w:pPr>
      <w:bookmarkStart w:id="244" w:name="_Ref520367518"/>
      <w:r>
        <w:lastRenderedPageBreak/>
        <w:t>Taking unpaid leave</w:t>
      </w:r>
      <w:bookmarkEnd w:id="244"/>
    </w:p>
    <w:p w14:paraId="744241B4" w14:textId="77777777" w:rsidR="003F70DA" w:rsidRDefault="003F70DA" w:rsidP="003F70DA">
      <w:pPr>
        <w:pStyle w:val="Block1"/>
      </w:pPr>
      <w:r>
        <w:t>An employee may take unpaid leave to deal with family and domestic violence if the employee:</w:t>
      </w:r>
    </w:p>
    <w:p w14:paraId="2CDF9997" w14:textId="77777777" w:rsidR="003F70DA" w:rsidRDefault="003F70DA" w:rsidP="003F70DA">
      <w:pPr>
        <w:pStyle w:val="Level3"/>
      </w:pPr>
      <w:r>
        <w:t>is experiencing family and domestic violence; and</w:t>
      </w:r>
    </w:p>
    <w:p w14:paraId="191411CC" w14:textId="77777777" w:rsidR="003F70DA" w:rsidRDefault="003F70DA" w:rsidP="003F70DA">
      <w:pPr>
        <w:pStyle w:val="Level3"/>
      </w:pPr>
      <w:r>
        <w:t>needs to do something to deal with the impact of the family and domestic violence and it is impractical for the employee to do that thing outside their ordinary hours of work.</w:t>
      </w:r>
    </w:p>
    <w:p w14:paraId="31FB6DB7" w14:textId="77777777" w:rsidR="003F70DA" w:rsidRDefault="003F70DA" w:rsidP="00984A4D">
      <w:pPr>
        <w:pStyle w:val="Block1"/>
      </w:pPr>
      <w:r>
        <w:t>Note:</w:t>
      </w:r>
      <w:r>
        <w:tab/>
        <w:t xml:space="preserve">The reasons for which an employee may take leave include </w:t>
      </w:r>
      <w:proofErr w:type="gramStart"/>
      <w:r>
        <w:t>making arrangements</w:t>
      </w:r>
      <w:proofErr w:type="gramEnd"/>
      <w:r>
        <w:t xml:space="preserve"> for their safety or the safety of a family member (including relocation), attending urgent court hearings, or accessing police services.</w:t>
      </w:r>
    </w:p>
    <w:p w14:paraId="15ACDE93" w14:textId="77777777" w:rsidR="003F70DA" w:rsidRDefault="003F70DA" w:rsidP="003F70DA">
      <w:pPr>
        <w:pStyle w:val="Level2Bold"/>
      </w:pPr>
      <w:r>
        <w:t>Service and continuity</w:t>
      </w:r>
    </w:p>
    <w:p w14:paraId="23E35FC2" w14:textId="77777777" w:rsidR="003F70DA" w:rsidRDefault="003F70DA" w:rsidP="003F70DA">
      <w:pPr>
        <w:pStyle w:val="Block1"/>
      </w:pPr>
      <w:r>
        <w:t>The time an employee is on unpaid leave to deal with family and domestic violence does not count as service but does not break the employee’s continuity of service.</w:t>
      </w:r>
    </w:p>
    <w:p w14:paraId="64DD4B59" w14:textId="77777777" w:rsidR="003F70DA" w:rsidRDefault="003F70DA" w:rsidP="003F70DA">
      <w:pPr>
        <w:pStyle w:val="Level2Bold"/>
      </w:pPr>
      <w:bookmarkStart w:id="245" w:name="_Ref520367606"/>
      <w:r>
        <w:t>Notice and evidence requirements</w:t>
      </w:r>
      <w:bookmarkEnd w:id="245"/>
      <w:r>
        <w:t xml:space="preserve"> </w:t>
      </w:r>
    </w:p>
    <w:p w14:paraId="18A0862D" w14:textId="77777777" w:rsidR="003F70DA" w:rsidRDefault="003F70DA" w:rsidP="003F70DA">
      <w:pPr>
        <w:pStyle w:val="Level3Bold"/>
      </w:pPr>
      <w:r>
        <w:t>Notice</w:t>
      </w:r>
    </w:p>
    <w:p w14:paraId="614834F4" w14:textId="5058DC77" w:rsidR="003F70DA" w:rsidRDefault="003F70DA" w:rsidP="003F70DA">
      <w:pPr>
        <w:pStyle w:val="Block2"/>
      </w:pPr>
      <w:r>
        <w:t xml:space="preserve">An employee must give their employer notice of the taking of leave by the employee under clause </w:t>
      </w:r>
      <w:r>
        <w:fldChar w:fldCharType="begin"/>
      </w:r>
      <w:r>
        <w:instrText xml:space="preserve"> REF _Ref520367505 \r \h </w:instrText>
      </w:r>
      <w:r>
        <w:fldChar w:fldCharType="separate"/>
      </w:r>
      <w:r w:rsidR="00E30998">
        <w:t>27</w:t>
      </w:r>
      <w:r>
        <w:fldChar w:fldCharType="end"/>
      </w:r>
      <w:r>
        <w:t>. The notice:</w:t>
      </w:r>
    </w:p>
    <w:p w14:paraId="2A244EDB" w14:textId="77777777" w:rsidR="003F70DA" w:rsidRDefault="003F70DA" w:rsidP="003F70DA">
      <w:pPr>
        <w:pStyle w:val="Level4"/>
      </w:pPr>
      <w:r>
        <w:t>must be given to the employer as soon as practicable (which may be a time after the leave has started); and</w:t>
      </w:r>
    </w:p>
    <w:p w14:paraId="4DF1F5B5" w14:textId="77777777" w:rsidR="003F70DA" w:rsidRDefault="003F70DA" w:rsidP="003F70DA">
      <w:pPr>
        <w:pStyle w:val="Level4"/>
      </w:pPr>
      <w:r>
        <w:t>must advise the employer of the period, or expected period, of the leave.</w:t>
      </w:r>
    </w:p>
    <w:p w14:paraId="566C0BE6" w14:textId="77777777" w:rsidR="003F70DA" w:rsidRDefault="003F70DA" w:rsidP="003F70DA">
      <w:pPr>
        <w:pStyle w:val="Level3Bold"/>
      </w:pPr>
      <w:r>
        <w:t xml:space="preserve">Evidence </w:t>
      </w:r>
    </w:p>
    <w:p w14:paraId="0A116D05" w14:textId="35C66100" w:rsidR="003F70DA" w:rsidRDefault="003F70DA" w:rsidP="003F70DA">
      <w:pPr>
        <w:pStyle w:val="Block2"/>
      </w:pPr>
      <w:r>
        <w:t xml:space="preserve">An employee who has given their employer notice of the taking of leave under clause </w:t>
      </w:r>
      <w:r>
        <w:fldChar w:fldCharType="begin"/>
      </w:r>
      <w:r>
        <w:instrText xml:space="preserve"> REF _Ref520367505 \r \h </w:instrText>
      </w:r>
      <w:r>
        <w:fldChar w:fldCharType="separate"/>
      </w:r>
      <w:r w:rsidR="00E30998">
        <w:t>27</w:t>
      </w:r>
      <w:r>
        <w:fldChar w:fldCharType="end"/>
      </w:r>
      <w:r>
        <w:t xml:space="preserve"> must, if required by the employer, give the employer evidence that would satisfy a reasonable person that the leave is taken for the purpose specified in clause </w:t>
      </w:r>
      <w:r>
        <w:fldChar w:fldCharType="begin"/>
      </w:r>
      <w:r>
        <w:instrText xml:space="preserve"> REF _Ref520367518 \r \h </w:instrText>
      </w:r>
      <w:r>
        <w:fldChar w:fldCharType="separate"/>
      </w:r>
      <w:r w:rsidR="00E30998">
        <w:t>27.4</w:t>
      </w:r>
      <w:r>
        <w:fldChar w:fldCharType="end"/>
      </w:r>
      <w:r>
        <w:t xml:space="preserve">. </w:t>
      </w:r>
    </w:p>
    <w:p w14:paraId="599012F6" w14:textId="77777777" w:rsidR="003F70DA" w:rsidRDefault="003F70DA" w:rsidP="003F70DA">
      <w:pPr>
        <w:pStyle w:val="Block2"/>
      </w:pPr>
      <w:r>
        <w:t>Note:</w:t>
      </w:r>
      <w:r>
        <w:tab/>
        <w:t>Depending on the circumstances such evidence may include a document issued by the police service, a court or a family violence support service, or a statutory declaration.</w:t>
      </w:r>
    </w:p>
    <w:p w14:paraId="07343F69" w14:textId="77777777" w:rsidR="003F70DA" w:rsidRDefault="003F70DA" w:rsidP="003F70DA">
      <w:pPr>
        <w:pStyle w:val="Level2Bold"/>
      </w:pPr>
      <w:r>
        <w:t xml:space="preserve">Confidentiality </w:t>
      </w:r>
    </w:p>
    <w:p w14:paraId="7A716307" w14:textId="60B2B2B6" w:rsidR="003F70DA" w:rsidRDefault="003F70DA" w:rsidP="003F70DA">
      <w:pPr>
        <w:pStyle w:val="Level3"/>
      </w:pPr>
      <w:r>
        <w:t xml:space="preserve">Employers must take steps to ensure information concerning any notice an employee has given, or evidence an employee has provided under clause </w:t>
      </w:r>
      <w:r>
        <w:fldChar w:fldCharType="begin"/>
      </w:r>
      <w:r>
        <w:instrText xml:space="preserve"> REF _Ref520367606 \r \h </w:instrText>
      </w:r>
      <w:r>
        <w:fldChar w:fldCharType="separate"/>
      </w:r>
      <w:r w:rsidR="00E30998">
        <w:t>27.6</w:t>
      </w:r>
      <w:r>
        <w:fldChar w:fldCharType="end"/>
      </w:r>
      <w:r>
        <w:t xml:space="preserve"> is treated confidentially, as far as it is reasonably practicable to do so.</w:t>
      </w:r>
    </w:p>
    <w:p w14:paraId="6AF0F31C" w14:textId="18D6A27C" w:rsidR="003F70DA" w:rsidRDefault="003F70DA" w:rsidP="003F70DA">
      <w:pPr>
        <w:pStyle w:val="Level3"/>
      </w:pPr>
      <w:r>
        <w:t xml:space="preserve">Nothing in clause </w:t>
      </w:r>
      <w:r>
        <w:fldChar w:fldCharType="begin"/>
      </w:r>
      <w:r>
        <w:instrText xml:space="preserve"> REF _Ref520367505 \r \h </w:instrText>
      </w:r>
      <w:r>
        <w:fldChar w:fldCharType="separate"/>
      </w:r>
      <w:r w:rsidR="00E30998">
        <w:t>27</w:t>
      </w:r>
      <w:r>
        <w:fldChar w:fldCharType="end"/>
      </w:r>
      <w:r>
        <w:t xml:space="preserve"> prevents an employer from disclosing information provided by an employee if the disclosure is required by an Australian law or is necessary to protect the life, health or safety of the employee or another person.</w:t>
      </w:r>
    </w:p>
    <w:p w14:paraId="38AB64D8" w14:textId="77777777" w:rsidR="003F70DA" w:rsidRDefault="003F70DA" w:rsidP="003F70DA">
      <w:pPr>
        <w:pStyle w:val="Block1"/>
      </w:pPr>
      <w:r>
        <w:lastRenderedPageBreak/>
        <w:t>Note:</w:t>
      </w:r>
      <w:r>
        <w:tab/>
        <w:t xml:space="preserve">Information concerning an employee’s experience of family and domestic violence is sensitive and if mishandled can have adverse consequences for the employee. Employers should consult with such employees regarding the handling of this information. </w:t>
      </w:r>
    </w:p>
    <w:p w14:paraId="22488D0F" w14:textId="77777777" w:rsidR="003F70DA" w:rsidRDefault="003F70DA" w:rsidP="003F70DA">
      <w:pPr>
        <w:pStyle w:val="Level2Bold"/>
      </w:pPr>
      <w:r>
        <w:t xml:space="preserve">Compliance </w:t>
      </w:r>
    </w:p>
    <w:p w14:paraId="54584314" w14:textId="7803E363" w:rsidR="00CF0A10" w:rsidRDefault="003F70DA" w:rsidP="00D96B00">
      <w:pPr>
        <w:pStyle w:val="Block1"/>
      </w:pPr>
      <w:r>
        <w:t xml:space="preserve">An employee is not entitled to take leave under clause </w:t>
      </w:r>
      <w:r>
        <w:fldChar w:fldCharType="begin"/>
      </w:r>
      <w:r>
        <w:instrText xml:space="preserve"> REF _Ref520367505 \r \h </w:instrText>
      </w:r>
      <w:r>
        <w:fldChar w:fldCharType="separate"/>
      </w:r>
      <w:r w:rsidR="00E30998">
        <w:t>27</w:t>
      </w:r>
      <w:r>
        <w:fldChar w:fldCharType="end"/>
      </w:r>
      <w:r>
        <w:t xml:space="preserve"> unless the employee complies with clause </w:t>
      </w:r>
      <w:r>
        <w:fldChar w:fldCharType="begin"/>
      </w:r>
      <w:r>
        <w:instrText xml:space="preserve"> REF _Ref520367505 \r \h </w:instrText>
      </w:r>
      <w:r>
        <w:fldChar w:fldCharType="separate"/>
      </w:r>
      <w:r w:rsidR="00E30998">
        <w:t>27</w:t>
      </w:r>
      <w:r>
        <w:fldChar w:fldCharType="end"/>
      </w:r>
      <w:r>
        <w:t>.</w:t>
      </w:r>
    </w:p>
    <w:p w14:paraId="59122CCE" w14:textId="77777777" w:rsidR="004203FE" w:rsidRDefault="004203FE" w:rsidP="00CF0A10">
      <w:r>
        <w:br w:type="page"/>
      </w:r>
    </w:p>
    <w:p w14:paraId="294DD32C" w14:textId="77777777" w:rsidR="00903C53" w:rsidRPr="004871D7" w:rsidRDefault="00731F69" w:rsidP="00903C53">
      <w:pPr>
        <w:pStyle w:val="Subdocument"/>
        <w:numPr>
          <w:ilvl w:val="0"/>
          <w:numId w:val="42"/>
        </w:numPr>
      </w:pPr>
      <w:bookmarkStart w:id="246" w:name="_Ref239738623"/>
      <w:bookmarkStart w:id="247" w:name="_Ref241894417"/>
      <w:bookmarkStart w:id="248" w:name="_Toc27650822"/>
      <w:bookmarkEnd w:id="188"/>
      <w:r w:rsidRPr="004871D7">
        <w:lastRenderedPageBreak/>
        <w:t>—</w:t>
      </w:r>
      <w:r w:rsidR="00174A1A" w:rsidRPr="004871D7">
        <w:t>National Training Wage</w:t>
      </w:r>
      <w:bookmarkEnd w:id="246"/>
      <w:bookmarkEnd w:id="247"/>
      <w:bookmarkEnd w:id="248"/>
    </w:p>
    <w:p w14:paraId="29AB0DE3" w14:textId="4B1D1FAF" w:rsidR="00284484" w:rsidRDefault="00284484" w:rsidP="0082156B">
      <w:pPr>
        <w:pStyle w:val="History"/>
        <w:rPr>
          <w:lang w:val="en-US"/>
        </w:rPr>
      </w:pPr>
      <w:r w:rsidRPr="004871D7">
        <w:t xml:space="preserve">[Sched A inserted by </w:t>
      </w:r>
      <w:hyperlink r:id="rId242" w:history="1">
        <w:r w:rsidRPr="004871D7">
          <w:rPr>
            <w:rStyle w:val="Hyperlink"/>
          </w:rPr>
          <w:t>PR994444</w:t>
        </w:r>
      </w:hyperlink>
      <w:r w:rsidR="00AC26BB" w:rsidRPr="004871D7">
        <w:t xml:space="preserve"> </w:t>
      </w:r>
      <w:proofErr w:type="spellStart"/>
      <w:r w:rsidR="00AC26BB" w:rsidRPr="004871D7">
        <w:t>ppc</w:t>
      </w:r>
      <w:proofErr w:type="spellEnd"/>
      <w:r w:rsidR="00AC26BB" w:rsidRPr="004871D7">
        <w:t xml:space="preserve"> 01Jan10</w:t>
      </w:r>
      <w:r w:rsidR="008A13FF" w:rsidRPr="004871D7">
        <w:t>;</w:t>
      </w:r>
      <w:r w:rsidR="00903C53" w:rsidRPr="004871D7">
        <w:t xml:space="preserve"> varied by </w:t>
      </w:r>
      <w:hyperlink r:id="rId243" w:history="1">
        <w:r w:rsidR="00903C53" w:rsidRPr="004871D7">
          <w:rPr>
            <w:rStyle w:val="Hyperlink"/>
          </w:rPr>
          <w:t>PR997990</w:t>
        </w:r>
      </w:hyperlink>
      <w:r w:rsidR="00AC26BB" w:rsidRPr="004871D7">
        <w:t xml:space="preserve">, </w:t>
      </w:r>
      <w:hyperlink r:id="rId244" w:history="1">
        <w:r w:rsidR="00AC26BB" w:rsidRPr="004871D7">
          <w:rPr>
            <w:rStyle w:val="Hyperlink"/>
          </w:rPr>
          <w:t>PR509116</w:t>
        </w:r>
      </w:hyperlink>
      <w:r w:rsidR="00FC1C1C" w:rsidRPr="004871D7">
        <w:t xml:space="preserve">, </w:t>
      </w:r>
      <w:hyperlink r:id="rId245" w:history="1">
        <w:r w:rsidR="00FC1C1C" w:rsidRPr="004871D7">
          <w:rPr>
            <w:rStyle w:val="Hyperlink"/>
          </w:rPr>
          <w:t>PR522947</w:t>
        </w:r>
      </w:hyperlink>
      <w:r w:rsidR="006A2E81" w:rsidRPr="004871D7">
        <w:t xml:space="preserve">, </w:t>
      </w:r>
      <w:hyperlink r:id="rId246" w:history="1">
        <w:r w:rsidR="00032C8B" w:rsidRPr="004871D7">
          <w:rPr>
            <w:rStyle w:val="Hyperlink"/>
          </w:rPr>
          <w:t>PR536750</w:t>
        </w:r>
      </w:hyperlink>
      <w:r w:rsidR="00C170E7">
        <w:t xml:space="preserve">, </w:t>
      </w:r>
      <w:hyperlink r:id="rId247" w:history="1">
        <w:r w:rsidR="00C170E7" w:rsidRPr="00C170E7">
          <w:rPr>
            <w:rStyle w:val="Hyperlink"/>
          </w:rPr>
          <w:t>PR551673</w:t>
        </w:r>
      </w:hyperlink>
      <w:r w:rsidR="00040C4D">
        <w:t xml:space="preserve">, </w:t>
      </w:r>
      <w:hyperlink r:id="rId248" w:history="1">
        <w:r w:rsidR="00040C4D" w:rsidRPr="00DA2EBD">
          <w:rPr>
            <w:rStyle w:val="Hyperlink"/>
          </w:rPr>
          <w:t>PR566763</w:t>
        </w:r>
      </w:hyperlink>
      <w:r w:rsidR="00A34250" w:rsidRPr="003A091F">
        <w:t xml:space="preserve">, </w:t>
      </w:r>
      <w:hyperlink r:id="rId249" w:history="1">
        <w:r w:rsidR="00A34250" w:rsidRPr="00BC4943">
          <w:rPr>
            <w:rStyle w:val="Hyperlink"/>
          </w:rPr>
          <w:t>PR579866</w:t>
        </w:r>
      </w:hyperlink>
      <w:r w:rsidR="006A5FC7">
        <w:t xml:space="preserve">; deleted by </w:t>
      </w:r>
      <w:hyperlink r:id="rId250" w:history="1">
        <w:r w:rsidR="006A5FC7" w:rsidRPr="006A5FC7">
          <w:rPr>
            <w:rStyle w:val="Hyperlink"/>
            <w:lang w:val="en-US"/>
          </w:rPr>
          <w:t>PR593861</w:t>
        </w:r>
      </w:hyperlink>
      <w:r w:rsidR="006A5FC7">
        <w:rPr>
          <w:lang w:val="en-US"/>
        </w:rPr>
        <w:t xml:space="preserve"> </w:t>
      </w:r>
      <w:proofErr w:type="spellStart"/>
      <w:r w:rsidR="006A5FC7">
        <w:rPr>
          <w:lang w:val="en-US"/>
        </w:rPr>
        <w:t>ppc</w:t>
      </w:r>
      <w:proofErr w:type="spellEnd"/>
      <w:r w:rsidR="006A5FC7">
        <w:rPr>
          <w:lang w:val="en-US"/>
        </w:rPr>
        <w:t xml:space="preserve"> 01Jul17]</w:t>
      </w:r>
    </w:p>
    <w:p w14:paraId="22407B35" w14:textId="77777777" w:rsidR="004203FE" w:rsidRDefault="004203FE">
      <w:pPr>
        <w:spacing w:before="0"/>
        <w:jc w:val="left"/>
      </w:pPr>
      <w:r>
        <w:br w:type="page"/>
      </w:r>
    </w:p>
    <w:p w14:paraId="1EC36D82" w14:textId="77777777" w:rsidR="00552461" w:rsidRPr="004871D7" w:rsidRDefault="00552461" w:rsidP="00552461">
      <w:pPr>
        <w:pStyle w:val="Subdocument"/>
      </w:pPr>
      <w:bookmarkStart w:id="249" w:name="_Ref405465406"/>
      <w:bookmarkStart w:id="250" w:name="_Ref405465409"/>
      <w:bookmarkStart w:id="251" w:name="_Toc27650823"/>
      <w:r w:rsidRPr="004871D7">
        <w:lastRenderedPageBreak/>
        <w:t>—</w:t>
      </w:r>
      <w:r w:rsidR="00A01F8A">
        <w:t>Part-day Public Holidays</w:t>
      </w:r>
      <w:bookmarkEnd w:id="249"/>
      <w:bookmarkEnd w:id="250"/>
      <w:bookmarkEnd w:id="251"/>
      <w:r w:rsidRPr="004871D7">
        <w:t xml:space="preserve"> </w:t>
      </w:r>
    </w:p>
    <w:p w14:paraId="4A4CD21E" w14:textId="558904B1" w:rsidR="00552461" w:rsidRPr="004871D7" w:rsidRDefault="00552461" w:rsidP="00552461">
      <w:pPr>
        <w:pStyle w:val="History"/>
      </w:pPr>
      <w:r w:rsidRPr="004871D7">
        <w:t xml:space="preserve">[Sched B inserted by </w:t>
      </w:r>
      <w:hyperlink r:id="rId251" w:history="1">
        <w:r w:rsidRPr="004871D7">
          <w:rPr>
            <w:rStyle w:val="Hyperlink"/>
          </w:rPr>
          <w:t>PR532631</w:t>
        </w:r>
      </w:hyperlink>
      <w:r w:rsidRPr="004871D7">
        <w:t xml:space="preserve"> </w:t>
      </w:r>
      <w:proofErr w:type="spellStart"/>
      <w:r w:rsidRPr="004871D7">
        <w:t>ppc</w:t>
      </w:r>
      <w:proofErr w:type="spellEnd"/>
      <w:r w:rsidRPr="004871D7">
        <w:t xml:space="preserve"> 23Nov12</w:t>
      </w:r>
      <w:r w:rsidR="00C66E73" w:rsidRPr="004871D7">
        <w:t xml:space="preserve">; renamed and varied by </w:t>
      </w:r>
      <w:hyperlink r:id="rId252" w:history="1">
        <w:r w:rsidR="00C66E73" w:rsidRPr="004871D7">
          <w:rPr>
            <w:rStyle w:val="Hyperlink"/>
          </w:rPr>
          <w:t>PR544519</w:t>
        </w:r>
      </w:hyperlink>
      <w:r w:rsidR="001F1AB6">
        <w:t xml:space="preserve"> </w:t>
      </w:r>
      <w:proofErr w:type="spellStart"/>
      <w:r w:rsidR="001F1AB6">
        <w:t>ppc</w:t>
      </w:r>
      <w:proofErr w:type="spellEnd"/>
      <w:r w:rsidR="001F1AB6">
        <w:t xml:space="preserve"> 21Nov13; renamed and varied by </w:t>
      </w:r>
      <w:hyperlink r:id="rId253" w:history="1">
        <w:r w:rsidR="001F1AB6" w:rsidRPr="001F1AB6">
          <w:rPr>
            <w:rStyle w:val="Hyperlink"/>
          </w:rPr>
          <w:t>PR557581</w:t>
        </w:r>
      </w:hyperlink>
      <w:r w:rsidR="00EF665B">
        <w:rPr>
          <w:u w:val="single"/>
        </w:rPr>
        <w:t>,</w:t>
      </w:r>
      <w:r w:rsidR="00EF665B" w:rsidRPr="00EF665B">
        <w:t xml:space="preserve"> </w:t>
      </w:r>
      <w:hyperlink r:id="rId254" w:history="1">
        <w:r w:rsidR="00EF665B">
          <w:rPr>
            <w:rStyle w:val="Hyperlink"/>
          </w:rPr>
          <w:t>PR573679</w:t>
        </w:r>
      </w:hyperlink>
      <w:r w:rsidR="00E90142">
        <w:t xml:space="preserve">, </w:t>
      </w:r>
      <w:hyperlink r:id="rId255" w:history="1">
        <w:r w:rsidR="00E90142" w:rsidRPr="00E90142">
          <w:rPr>
            <w:rStyle w:val="Hyperlink"/>
          </w:rPr>
          <w:t>PR580863</w:t>
        </w:r>
      </w:hyperlink>
      <w:r w:rsidR="00AD77D1">
        <w:t xml:space="preserve">, </w:t>
      </w:r>
      <w:hyperlink r:id="rId256" w:history="1">
        <w:r w:rsidR="00AD77D1">
          <w:rPr>
            <w:rStyle w:val="Hyperlink"/>
          </w:rPr>
          <w:t>PR598110</w:t>
        </w:r>
      </w:hyperlink>
      <w:r w:rsidR="00A01F8A">
        <w:t xml:space="preserve">, </w:t>
      </w:r>
      <w:hyperlink r:id="rId257" w:history="1">
        <w:r w:rsidR="00A01F8A">
          <w:rPr>
            <w:rStyle w:val="Hyperlink"/>
          </w:rPr>
          <w:t>PR701683</w:t>
        </w:r>
      </w:hyperlink>
      <w:r w:rsidR="00802C4C">
        <w:t xml:space="preserve"> </w:t>
      </w:r>
      <w:proofErr w:type="spellStart"/>
      <w:r w:rsidR="00802C4C">
        <w:t>ppc</w:t>
      </w:r>
      <w:proofErr w:type="spellEnd"/>
      <w:r w:rsidR="00802C4C">
        <w:t xml:space="preserve"> 20Nov18</w:t>
      </w:r>
      <w:r w:rsidR="00FD0E6C">
        <w:t>;</w:t>
      </w:r>
      <w:r w:rsidR="00802C4C">
        <w:t xml:space="preserve"> varied by</w:t>
      </w:r>
      <w:r w:rsidR="00510CF5">
        <w:t xml:space="preserve"> </w:t>
      </w:r>
      <w:hyperlink r:id="rId258" w:history="1">
        <w:r w:rsidR="00315D44">
          <w:rPr>
            <w:rStyle w:val="Hyperlink"/>
            <w:shd w:val="clear" w:color="auto" w:fill="FFFFFF"/>
          </w:rPr>
          <w:t>PR715184</w:t>
        </w:r>
      </w:hyperlink>
      <w:r w:rsidR="00510CF5">
        <w:t>]</w:t>
      </w:r>
    </w:p>
    <w:p w14:paraId="0025A417" w14:textId="77777777" w:rsidR="00552461" w:rsidRPr="004871D7" w:rsidRDefault="00552461" w:rsidP="00552461">
      <w:r w:rsidRPr="004871D7">
        <w:t>This schedule operates in conjunction with award provisions dealing with public holidays.</w:t>
      </w:r>
    </w:p>
    <w:p w14:paraId="55E71788" w14:textId="7169FC26" w:rsidR="00510CF5" w:rsidRPr="00DA5CC6" w:rsidRDefault="00510CF5" w:rsidP="00510CF5">
      <w:pPr>
        <w:pStyle w:val="History"/>
      </w:pPr>
      <w:r>
        <w:rPr>
          <w:shd w:val="clear" w:color="auto" w:fill="FFFFFF"/>
        </w:rPr>
        <w:t>[B.1</w:t>
      </w:r>
      <w:r w:rsidRPr="00DA5CC6">
        <w:rPr>
          <w:shd w:val="clear" w:color="auto" w:fill="FFFFFF"/>
        </w:rPr>
        <w:t xml:space="preserve"> varied by </w:t>
      </w:r>
      <w:hyperlink r:id="rId259" w:history="1">
        <w:r w:rsidR="00B23908">
          <w:rPr>
            <w:rStyle w:val="Hyperlink"/>
            <w:shd w:val="clear" w:color="auto" w:fill="FFFFFF"/>
          </w:rPr>
          <w:t>PR715184</w:t>
        </w:r>
      </w:hyperlink>
      <w:r w:rsidRPr="00DA5CC6">
        <w:rPr>
          <w:shd w:val="clear" w:color="auto" w:fill="FFFFFF"/>
        </w:rPr>
        <w:t> </w:t>
      </w:r>
      <w:proofErr w:type="spellStart"/>
      <w:r w:rsidRPr="00DA5CC6">
        <w:rPr>
          <w:shd w:val="clear" w:color="auto" w:fill="FFFFFF"/>
        </w:rPr>
        <w:t>ppc</w:t>
      </w:r>
      <w:proofErr w:type="spellEnd"/>
      <w:r w:rsidRPr="00DA5CC6">
        <w:rPr>
          <w:shd w:val="clear" w:color="auto" w:fill="FFFFFF"/>
        </w:rPr>
        <w:t xml:space="preserve"> </w:t>
      </w:r>
      <w:r>
        <w:rPr>
          <w:shd w:val="clear" w:color="auto" w:fill="FFFFFF"/>
        </w:rPr>
        <w:t>18Nov</w:t>
      </w:r>
      <w:r w:rsidRPr="00DA5CC6">
        <w:rPr>
          <w:shd w:val="clear" w:color="auto" w:fill="FFFFFF"/>
        </w:rPr>
        <w:t>19]</w:t>
      </w:r>
    </w:p>
    <w:p w14:paraId="1D7E998B" w14:textId="77777777" w:rsidR="00510CF5" w:rsidRPr="00DA5CC6" w:rsidRDefault="00510CF5" w:rsidP="00510CF5">
      <w:pPr>
        <w:pStyle w:val="SubLevel1"/>
      </w:pPr>
      <w:r w:rsidRPr="00DA5CC6">
        <w:t>Where a part-day public holiday is declared or prescribed between 6.00 pm and midnight, or 7.00 pm and midnight on Christmas Eve (24 December in each year) or New Year’s Eve (31 December in each year) the following will apply on Christmas Eve and New Year’s Eve and will override any provision in this award relating to public holidays to the extent of the inconsistency:</w:t>
      </w:r>
    </w:p>
    <w:p w14:paraId="1CD53ADF" w14:textId="77777777" w:rsidR="00510CF5" w:rsidRPr="00DA5CC6" w:rsidRDefault="00510CF5" w:rsidP="00510CF5">
      <w:pPr>
        <w:pStyle w:val="SubLevel3"/>
      </w:pPr>
      <w:bookmarkStart w:id="252" w:name="_Ref27052841"/>
      <w:r w:rsidRPr="00DA5CC6">
        <w:t>All employees will have the right to refuse to work on the part-day public holiday if the request to work is not reasonable or the refusal is reasonable as provided for in the NES.</w:t>
      </w:r>
      <w:bookmarkEnd w:id="252"/>
    </w:p>
    <w:p w14:paraId="3B403A87" w14:textId="09FB3DB6" w:rsidR="00510CF5" w:rsidRPr="00DA5CC6" w:rsidRDefault="00510CF5" w:rsidP="00510CF5">
      <w:pPr>
        <w:pStyle w:val="History"/>
      </w:pPr>
      <w:bookmarkStart w:id="253" w:name="_Hlk27384756"/>
      <w:r w:rsidRPr="00DA5CC6">
        <w:rPr>
          <w:shd w:val="clear" w:color="auto" w:fill="FFFFFF"/>
        </w:rPr>
        <w:t>[</w:t>
      </w:r>
      <w:r>
        <w:rPr>
          <w:shd w:val="clear" w:color="auto" w:fill="FFFFFF"/>
        </w:rPr>
        <w:t>B.1</w:t>
      </w:r>
      <w:r w:rsidRPr="00DA5CC6">
        <w:rPr>
          <w:shd w:val="clear" w:color="auto" w:fill="FFFFFF"/>
        </w:rPr>
        <w:t>(b) varied by </w:t>
      </w:r>
      <w:hyperlink r:id="rId260" w:history="1">
        <w:r w:rsidR="00B23908">
          <w:rPr>
            <w:rStyle w:val="Hyperlink"/>
            <w:shd w:val="clear" w:color="auto" w:fill="FFFFFF"/>
          </w:rPr>
          <w:t>PR715184</w:t>
        </w:r>
      </w:hyperlink>
      <w:r w:rsidRPr="00DA5CC6">
        <w:rPr>
          <w:shd w:val="clear" w:color="auto" w:fill="FFFFFF"/>
        </w:rPr>
        <w:t> </w:t>
      </w:r>
      <w:proofErr w:type="spellStart"/>
      <w:r w:rsidRPr="00DA5CC6">
        <w:rPr>
          <w:shd w:val="clear" w:color="auto" w:fill="FFFFFF"/>
        </w:rPr>
        <w:t>ppc</w:t>
      </w:r>
      <w:proofErr w:type="spellEnd"/>
      <w:r w:rsidRPr="00DA5CC6">
        <w:rPr>
          <w:shd w:val="clear" w:color="auto" w:fill="FFFFFF"/>
        </w:rPr>
        <w:t xml:space="preserve"> </w:t>
      </w:r>
      <w:r>
        <w:rPr>
          <w:shd w:val="clear" w:color="auto" w:fill="FFFFFF"/>
        </w:rPr>
        <w:t>18Nov</w:t>
      </w:r>
      <w:r w:rsidRPr="00DA5CC6">
        <w:rPr>
          <w:shd w:val="clear" w:color="auto" w:fill="FFFFFF"/>
        </w:rPr>
        <w:t>19]</w:t>
      </w:r>
    </w:p>
    <w:bookmarkEnd w:id="253"/>
    <w:p w14:paraId="2A122BC1" w14:textId="77777777" w:rsidR="00510CF5" w:rsidRPr="00DA5CC6" w:rsidRDefault="00510CF5" w:rsidP="00510CF5">
      <w:pPr>
        <w:pStyle w:val="SubLevel3"/>
      </w:pPr>
      <w:r w:rsidRPr="00DA5CC6">
        <w:t>Where a part-time or full-time employee is usually rostered to work ordinary hours on the declared or prescribed part-day public holiday but as a result of exercising their right under the NES does not work, they will be paid their ordinary rate of pay for such hours not worked.</w:t>
      </w:r>
    </w:p>
    <w:p w14:paraId="1625555F" w14:textId="067B24FF" w:rsidR="00510CF5" w:rsidRPr="00DA5CC6" w:rsidRDefault="00510CF5" w:rsidP="00510CF5">
      <w:pPr>
        <w:pStyle w:val="History"/>
      </w:pPr>
      <w:bookmarkStart w:id="254" w:name="_Hlk27384780"/>
      <w:r w:rsidRPr="00DA5CC6">
        <w:rPr>
          <w:shd w:val="clear" w:color="auto" w:fill="FFFFFF"/>
        </w:rPr>
        <w:t>[</w:t>
      </w:r>
      <w:r>
        <w:rPr>
          <w:shd w:val="clear" w:color="auto" w:fill="FFFFFF"/>
        </w:rPr>
        <w:t>B.1</w:t>
      </w:r>
      <w:r w:rsidRPr="00DA5CC6">
        <w:rPr>
          <w:shd w:val="clear" w:color="auto" w:fill="FFFFFF"/>
        </w:rPr>
        <w:t>(c) substituted by </w:t>
      </w:r>
      <w:hyperlink r:id="rId261" w:history="1">
        <w:r w:rsidR="00B23908">
          <w:rPr>
            <w:rStyle w:val="Hyperlink"/>
            <w:shd w:val="clear" w:color="auto" w:fill="FFFFFF"/>
          </w:rPr>
          <w:t>PR715184</w:t>
        </w:r>
      </w:hyperlink>
      <w:r w:rsidRPr="00DA5CC6">
        <w:rPr>
          <w:shd w:val="clear" w:color="auto" w:fill="FFFFFF"/>
        </w:rPr>
        <w:t> </w:t>
      </w:r>
      <w:proofErr w:type="spellStart"/>
      <w:r w:rsidRPr="00DA5CC6">
        <w:rPr>
          <w:shd w:val="clear" w:color="auto" w:fill="FFFFFF"/>
        </w:rPr>
        <w:t>ppc</w:t>
      </w:r>
      <w:proofErr w:type="spellEnd"/>
      <w:r w:rsidRPr="00DA5CC6">
        <w:rPr>
          <w:shd w:val="clear" w:color="auto" w:fill="FFFFFF"/>
        </w:rPr>
        <w:t xml:space="preserve"> </w:t>
      </w:r>
      <w:r>
        <w:rPr>
          <w:shd w:val="clear" w:color="auto" w:fill="FFFFFF"/>
        </w:rPr>
        <w:t>18Nov</w:t>
      </w:r>
      <w:r w:rsidRPr="00DA5CC6">
        <w:rPr>
          <w:shd w:val="clear" w:color="auto" w:fill="FFFFFF"/>
        </w:rPr>
        <w:t>19]</w:t>
      </w:r>
    </w:p>
    <w:bookmarkEnd w:id="254"/>
    <w:p w14:paraId="3148D137" w14:textId="77777777" w:rsidR="00510CF5" w:rsidRPr="00DA5CC6" w:rsidRDefault="00510CF5" w:rsidP="00510CF5">
      <w:pPr>
        <w:pStyle w:val="SubLevel3"/>
      </w:pPr>
      <w:r w:rsidRPr="00DA5CC6">
        <w:t>Where a part-time or full-time employee is usually rostered to work ordinary hours on the declared or prescribed part-day public holiday but as a result of being on annual leave does not work, they will be taken not to be on annual leave during the hours of the declared or prescribed part-day public holiday that they would have usually been rostered to work and will be paid their ordinary rate of pay for such hours.</w:t>
      </w:r>
    </w:p>
    <w:p w14:paraId="518EEB31" w14:textId="3D46EEC1" w:rsidR="00510CF5" w:rsidRPr="00DA5CC6" w:rsidRDefault="00510CF5" w:rsidP="00510CF5">
      <w:pPr>
        <w:pStyle w:val="History"/>
      </w:pPr>
      <w:bookmarkStart w:id="255" w:name="_Hlk27384801"/>
      <w:r w:rsidRPr="00DA5CC6">
        <w:rPr>
          <w:shd w:val="clear" w:color="auto" w:fill="FFFFFF"/>
        </w:rPr>
        <w:t>[</w:t>
      </w:r>
      <w:r>
        <w:rPr>
          <w:shd w:val="clear" w:color="auto" w:fill="FFFFFF"/>
        </w:rPr>
        <w:t>B.1</w:t>
      </w:r>
      <w:r w:rsidRPr="00DA5CC6">
        <w:rPr>
          <w:shd w:val="clear" w:color="auto" w:fill="FFFFFF"/>
        </w:rPr>
        <w:t>(d) varied by </w:t>
      </w:r>
      <w:hyperlink r:id="rId262" w:history="1">
        <w:r w:rsidR="00B23908">
          <w:rPr>
            <w:rStyle w:val="Hyperlink"/>
            <w:shd w:val="clear" w:color="auto" w:fill="FFFFFF"/>
          </w:rPr>
          <w:t>PR715184</w:t>
        </w:r>
      </w:hyperlink>
      <w:r w:rsidRPr="00DA5CC6">
        <w:rPr>
          <w:shd w:val="clear" w:color="auto" w:fill="FFFFFF"/>
        </w:rPr>
        <w:t> </w:t>
      </w:r>
      <w:proofErr w:type="spellStart"/>
      <w:r w:rsidRPr="00DA5CC6">
        <w:rPr>
          <w:shd w:val="clear" w:color="auto" w:fill="FFFFFF"/>
        </w:rPr>
        <w:t>ppc</w:t>
      </w:r>
      <w:proofErr w:type="spellEnd"/>
      <w:r w:rsidRPr="00DA5CC6">
        <w:rPr>
          <w:shd w:val="clear" w:color="auto" w:fill="FFFFFF"/>
        </w:rPr>
        <w:t xml:space="preserve"> </w:t>
      </w:r>
      <w:r>
        <w:rPr>
          <w:shd w:val="clear" w:color="auto" w:fill="FFFFFF"/>
        </w:rPr>
        <w:t>18Nov</w:t>
      </w:r>
      <w:r w:rsidRPr="00DA5CC6">
        <w:rPr>
          <w:shd w:val="clear" w:color="auto" w:fill="FFFFFF"/>
        </w:rPr>
        <w:t>19]</w:t>
      </w:r>
    </w:p>
    <w:bookmarkEnd w:id="255"/>
    <w:p w14:paraId="72E1AA30" w14:textId="77777777" w:rsidR="00510CF5" w:rsidRDefault="00510CF5" w:rsidP="00510CF5">
      <w:pPr>
        <w:pStyle w:val="SubLevel3"/>
      </w:pPr>
      <w:r w:rsidRPr="00DA5CC6">
        <w:t>Where a part-time or full-time employee is usually rostered to work ordinary hours on the declared or prescribed part-day public holiday, but as a result of having a rostered day off (RDO) provided under this award, does not work, the employee will be taken to be on a public holiday for such hours and paid their ordinary rate of pay for those hours.</w:t>
      </w:r>
    </w:p>
    <w:p w14:paraId="564AE926" w14:textId="65422AB8" w:rsidR="00510CF5" w:rsidRDefault="00510CF5" w:rsidP="00510CF5">
      <w:pPr>
        <w:pStyle w:val="History"/>
      </w:pPr>
      <w:bookmarkStart w:id="256" w:name="_Hlk27384820"/>
      <w:r w:rsidRPr="0010005A">
        <w:rPr>
          <w:shd w:val="clear" w:color="auto" w:fill="FFFFFF"/>
        </w:rPr>
        <w:t>[</w:t>
      </w:r>
      <w:r>
        <w:rPr>
          <w:shd w:val="clear" w:color="auto" w:fill="FFFFFF"/>
        </w:rPr>
        <w:t>B.1</w:t>
      </w:r>
      <w:r w:rsidRPr="0010005A">
        <w:rPr>
          <w:shd w:val="clear" w:color="auto" w:fill="FFFFFF"/>
        </w:rPr>
        <w:t>(e) varied by </w:t>
      </w:r>
      <w:hyperlink r:id="rId263" w:history="1">
        <w:r w:rsidR="00B23908">
          <w:rPr>
            <w:rStyle w:val="Hyperlink"/>
            <w:shd w:val="clear" w:color="auto" w:fill="FFFFFF"/>
          </w:rPr>
          <w:t>PR715184</w:t>
        </w:r>
      </w:hyperlink>
      <w:r w:rsidRPr="0010005A">
        <w:rPr>
          <w:shd w:val="clear" w:color="auto" w:fill="FFFFFF"/>
        </w:rPr>
        <w:t> </w:t>
      </w:r>
      <w:proofErr w:type="spellStart"/>
      <w:r w:rsidRPr="0010005A">
        <w:rPr>
          <w:shd w:val="clear" w:color="auto" w:fill="FFFFFF"/>
        </w:rPr>
        <w:t>ppc</w:t>
      </w:r>
      <w:proofErr w:type="spellEnd"/>
      <w:r w:rsidRPr="0010005A">
        <w:rPr>
          <w:shd w:val="clear" w:color="auto" w:fill="FFFFFF"/>
        </w:rPr>
        <w:t xml:space="preserve"> </w:t>
      </w:r>
      <w:r>
        <w:rPr>
          <w:shd w:val="clear" w:color="auto" w:fill="FFFFFF"/>
        </w:rPr>
        <w:t>18Nov</w:t>
      </w:r>
      <w:r w:rsidRPr="0010005A">
        <w:rPr>
          <w:shd w:val="clear" w:color="auto" w:fill="FFFFFF"/>
        </w:rPr>
        <w:t>19]</w:t>
      </w:r>
    </w:p>
    <w:bookmarkEnd w:id="256"/>
    <w:p w14:paraId="12DF3E6F" w14:textId="28E1A09A" w:rsidR="00510CF5" w:rsidRDefault="00510CF5" w:rsidP="00510CF5">
      <w:pPr>
        <w:pStyle w:val="SubLevel3"/>
      </w:pPr>
      <w:r w:rsidRPr="00DA5CC6">
        <w:t xml:space="preserve">Excluding annualised salaried employees to whom clause </w:t>
      </w:r>
      <w:r>
        <w:fldChar w:fldCharType="begin"/>
      </w:r>
      <w:r>
        <w:instrText xml:space="preserve"> REF _Ref27052827 \w \h </w:instrText>
      </w:r>
      <w:r>
        <w:fldChar w:fldCharType="separate"/>
      </w:r>
      <w:r w:rsidR="00E30998">
        <w:t>B.1(f)</w:t>
      </w:r>
      <w:r>
        <w:fldChar w:fldCharType="end"/>
      </w:r>
      <w:r w:rsidRPr="00DA5CC6">
        <w:t xml:space="preserve"> applies, where an employee works any hours on the declared or prescribed part-day public holiday they will be entitled to the appropriate public holiday penalty rate (if any) in this award for those hours worked.</w:t>
      </w:r>
    </w:p>
    <w:p w14:paraId="196AE3D2" w14:textId="72DAF8BA" w:rsidR="00510CF5" w:rsidRDefault="00510CF5" w:rsidP="00510CF5">
      <w:pPr>
        <w:pStyle w:val="History"/>
      </w:pPr>
      <w:r w:rsidRPr="0010005A">
        <w:rPr>
          <w:shd w:val="clear" w:color="auto" w:fill="FFFFFF"/>
        </w:rPr>
        <w:t>[</w:t>
      </w:r>
      <w:r>
        <w:rPr>
          <w:shd w:val="clear" w:color="auto" w:fill="FFFFFF"/>
        </w:rPr>
        <w:t>B.1</w:t>
      </w:r>
      <w:r w:rsidRPr="0010005A">
        <w:rPr>
          <w:shd w:val="clear" w:color="auto" w:fill="FFFFFF"/>
        </w:rPr>
        <w:t>(</w:t>
      </w:r>
      <w:r>
        <w:rPr>
          <w:shd w:val="clear" w:color="auto" w:fill="FFFFFF"/>
        </w:rPr>
        <w:t>f</w:t>
      </w:r>
      <w:r w:rsidRPr="0010005A">
        <w:rPr>
          <w:shd w:val="clear" w:color="auto" w:fill="FFFFFF"/>
        </w:rPr>
        <w:t>) varied by </w:t>
      </w:r>
      <w:hyperlink r:id="rId264" w:history="1">
        <w:r w:rsidR="00B23908">
          <w:rPr>
            <w:rStyle w:val="Hyperlink"/>
            <w:shd w:val="clear" w:color="auto" w:fill="FFFFFF"/>
          </w:rPr>
          <w:t>PR715184</w:t>
        </w:r>
      </w:hyperlink>
      <w:r w:rsidRPr="0010005A">
        <w:rPr>
          <w:shd w:val="clear" w:color="auto" w:fill="FFFFFF"/>
        </w:rPr>
        <w:t> </w:t>
      </w:r>
      <w:proofErr w:type="spellStart"/>
      <w:r w:rsidRPr="0010005A">
        <w:rPr>
          <w:shd w:val="clear" w:color="auto" w:fill="FFFFFF"/>
        </w:rPr>
        <w:t>ppc</w:t>
      </w:r>
      <w:proofErr w:type="spellEnd"/>
      <w:r w:rsidRPr="0010005A">
        <w:rPr>
          <w:shd w:val="clear" w:color="auto" w:fill="FFFFFF"/>
        </w:rPr>
        <w:t xml:space="preserve"> </w:t>
      </w:r>
      <w:r>
        <w:rPr>
          <w:shd w:val="clear" w:color="auto" w:fill="FFFFFF"/>
        </w:rPr>
        <w:t>18Nov</w:t>
      </w:r>
      <w:r w:rsidRPr="0010005A">
        <w:rPr>
          <w:shd w:val="clear" w:color="auto" w:fill="FFFFFF"/>
        </w:rPr>
        <w:t>19]</w:t>
      </w:r>
    </w:p>
    <w:p w14:paraId="34B2AB4F" w14:textId="77777777" w:rsidR="00510CF5" w:rsidRDefault="00510CF5" w:rsidP="00510CF5">
      <w:pPr>
        <w:pStyle w:val="SubLevel3"/>
      </w:pPr>
      <w:bookmarkStart w:id="257" w:name="_Ref27052827"/>
      <w:r w:rsidRPr="00DA5CC6">
        <w:t xml:space="preserve">Where an employee is paid an annualised salary under the provisions of this award and is entitled under this award to time off in lieu or additional annual </w:t>
      </w:r>
      <w:r w:rsidRPr="00DA5CC6">
        <w:lastRenderedPageBreak/>
        <w:t>leave for work on a public holiday, they will be entitled to time off in lieu or pro-rata annual leave equivalent to the time worked on the declared or prescribed part-day public holiday.</w:t>
      </w:r>
      <w:bookmarkEnd w:id="257"/>
    </w:p>
    <w:p w14:paraId="4562BC22" w14:textId="5584EE08" w:rsidR="00510CF5" w:rsidRDefault="00510CF5" w:rsidP="00510CF5">
      <w:pPr>
        <w:pStyle w:val="History"/>
      </w:pPr>
      <w:r w:rsidRPr="0010005A">
        <w:rPr>
          <w:shd w:val="clear" w:color="auto" w:fill="FFFFFF"/>
        </w:rPr>
        <w:t>[</w:t>
      </w:r>
      <w:r>
        <w:rPr>
          <w:shd w:val="clear" w:color="auto" w:fill="FFFFFF"/>
        </w:rPr>
        <w:t>B.1</w:t>
      </w:r>
      <w:r w:rsidRPr="0010005A">
        <w:rPr>
          <w:shd w:val="clear" w:color="auto" w:fill="FFFFFF"/>
        </w:rPr>
        <w:t>(</w:t>
      </w:r>
      <w:r>
        <w:rPr>
          <w:shd w:val="clear" w:color="auto" w:fill="FFFFFF"/>
        </w:rPr>
        <w:t>g</w:t>
      </w:r>
      <w:r w:rsidRPr="0010005A">
        <w:rPr>
          <w:shd w:val="clear" w:color="auto" w:fill="FFFFFF"/>
        </w:rPr>
        <w:t>) varied by </w:t>
      </w:r>
      <w:hyperlink r:id="rId265" w:history="1">
        <w:r w:rsidR="00B23908">
          <w:rPr>
            <w:rStyle w:val="Hyperlink"/>
            <w:shd w:val="clear" w:color="auto" w:fill="FFFFFF"/>
          </w:rPr>
          <w:t>PR715184</w:t>
        </w:r>
      </w:hyperlink>
      <w:r w:rsidRPr="0010005A">
        <w:rPr>
          <w:shd w:val="clear" w:color="auto" w:fill="FFFFFF"/>
        </w:rPr>
        <w:t> </w:t>
      </w:r>
      <w:proofErr w:type="spellStart"/>
      <w:r w:rsidRPr="0010005A">
        <w:rPr>
          <w:shd w:val="clear" w:color="auto" w:fill="FFFFFF"/>
        </w:rPr>
        <w:t>ppc</w:t>
      </w:r>
      <w:proofErr w:type="spellEnd"/>
      <w:r w:rsidRPr="0010005A">
        <w:rPr>
          <w:shd w:val="clear" w:color="auto" w:fill="FFFFFF"/>
        </w:rPr>
        <w:t xml:space="preserve"> </w:t>
      </w:r>
      <w:r>
        <w:rPr>
          <w:shd w:val="clear" w:color="auto" w:fill="FFFFFF"/>
        </w:rPr>
        <w:t>18Nov</w:t>
      </w:r>
      <w:r w:rsidRPr="0010005A">
        <w:rPr>
          <w:shd w:val="clear" w:color="auto" w:fill="FFFFFF"/>
        </w:rPr>
        <w:t>19]</w:t>
      </w:r>
    </w:p>
    <w:p w14:paraId="77D8344C" w14:textId="61235F6B" w:rsidR="00510CF5" w:rsidRPr="00DA5CC6" w:rsidRDefault="00510CF5" w:rsidP="00510CF5">
      <w:pPr>
        <w:pStyle w:val="SubLevel3"/>
      </w:pPr>
      <w:r w:rsidRPr="00DA5CC6">
        <w:t xml:space="preserve">An employee not rostered to work on the declared or prescribed part-day public holiday, other than an employee who has exercised their right in accordance with clause </w:t>
      </w:r>
      <w:r>
        <w:fldChar w:fldCharType="begin"/>
      </w:r>
      <w:r>
        <w:instrText xml:space="preserve"> REF _Ref27052841 \w \h </w:instrText>
      </w:r>
      <w:r>
        <w:fldChar w:fldCharType="separate"/>
      </w:r>
      <w:r w:rsidR="00E30998">
        <w:t>B.1(a)</w:t>
      </w:r>
      <w:r>
        <w:fldChar w:fldCharType="end"/>
      </w:r>
      <w:r w:rsidRPr="00DA5CC6">
        <w:t>, will not be entitled to another day off, another day’s pay or another day of annual leave as a result of the part-day public holiday.</w:t>
      </w:r>
    </w:p>
    <w:p w14:paraId="3C5B408B" w14:textId="77777777" w:rsidR="00510CF5" w:rsidRPr="00DA5CC6" w:rsidRDefault="00510CF5" w:rsidP="00510CF5">
      <w:pPr>
        <w:pStyle w:val="SubLevel3"/>
      </w:pPr>
      <w:r w:rsidRPr="00DA5CC6">
        <w:t>Nothing in this schedule affects the right of an employee and employer to agree to substitute public holidays.</w:t>
      </w:r>
    </w:p>
    <w:p w14:paraId="3688A79C" w14:textId="1B3BF5AC" w:rsidR="00C66E73" w:rsidRPr="004871D7" w:rsidRDefault="00C66E73" w:rsidP="00C66E73">
      <w:pPr>
        <w:keepNext/>
      </w:pPr>
      <w:r w:rsidRPr="004871D7">
        <w:t>This schedule is not intended to detract from or supplement the NES.</w:t>
      </w:r>
    </w:p>
    <w:p w14:paraId="3392E0B7" w14:textId="77777777" w:rsidR="005834AC" w:rsidRDefault="005834AC">
      <w:pPr>
        <w:spacing w:before="0"/>
        <w:jc w:val="left"/>
      </w:pPr>
      <w:r>
        <w:br w:type="page"/>
      </w:r>
    </w:p>
    <w:p w14:paraId="24C3AC8A" w14:textId="77777777" w:rsidR="005834AC" w:rsidRDefault="005834AC" w:rsidP="005834AC">
      <w:pPr>
        <w:pStyle w:val="Subdocument"/>
      </w:pPr>
      <w:bookmarkStart w:id="258" w:name="_Ref470101746"/>
      <w:bookmarkStart w:id="259" w:name="_Ref470101815"/>
      <w:bookmarkStart w:id="260" w:name="_Ref470101843"/>
      <w:bookmarkStart w:id="261" w:name="_Toc27650824"/>
      <w:r w:rsidRPr="00570F3A">
        <w:lastRenderedPageBreak/>
        <w:t xml:space="preserve">—Agreement to </w:t>
      </w:r>
      <w:r>
        <w:t xml:space="preserve">Take </w:t>
      </w:r>
      <w:r w:rsidRPr="00570F3A">
        <w:t>Annual Leave in Advance</w:t>
      </w:r>
      <w:bookmarkEnd w:id="258"/>
      <w:bookmarkEnd w:id="259"/>
      <w:bookmarkEnd w:id="260"/>
      <w:bookmarkEnd w:id="261"/>
    </w:p>
    <w:p w14:paraId="01BEFEBB" w14:textId="25107200" w:rsidR="001B35F6" w:rsidRDefault="001B35F6" w:rsidP="001B35F6">
      <w:pPr>
        <w:pStyle w:val="History"/>
      </w:pPr>
      <w:r>
        <w:t xml:space="preserve">[Sched C inserted by </w:t>
      </w:r>
      <w:hyperlink r:id="rId266" w:history="1">
        <w:r w:rsidRPr="00D50A9C">
          <w:rPr>
            <w:rStyle w:val="Hyperlink"/>
          </w:rPr>
          <w:t>PR588746</w:t>
        </w:r>
      </w:hyperlink>
      <w:r w:rsidRPr="00D50A9C">
        <w:t xml:space="preserve"> </w:t>
      </w:r>
      <w:proofErr w:type="spellStart"/>
      <w:r w:rsidRPr="00D50A9C">
        <w:t>ppc</w:t>
      </w:r>
      <w:proofErr w:type="spellEnd"/>
      <w:r w:rsidRPr="00D50A9C">
        <w:t xml:space="preserve"> 20Dec16]</w:t>
      </w:r>
    </w:p>
    <w:p w14:paraId="173F022F" w14:textId="02F23395" w:rsidR="00DD2672" w:rsidRPr="006C7CDF" w:rsidRDefault="00DD2672" w:rsidP="00DD2672">
      <w:pPr>
        <w:pStyle w:val="note"/>
        <w:rPr>
          <w:lang w:val="en-US" w:eastAsia="en-US"/>
        </w:rPr>
      </w:pPr>
      <w:r>
        <w:rPr>
          <w:lang w:val="en-US" w:eastAsia="en-US"/>
        </w:rPr>
        <w:t xml:space="preserve">Link to PDF copy of </w:t>
      </w:r>
      <w:hyperlink r:id="rId267" w:history="1">
        <w:r>
          <w:rPr>
            <w:rStyle w:val="Hyperlink"/>
            <w:lang w:val="en-US" w:eastAsia="en-US"/>
          </w:rPr>
          <w:t>Agreement to Take Annual Leave in Advance</w:t>
        </w:r>
      </w:hyperlink>
      <w:r w:rsidRPr="006C7CDF">
        <w:rPr>
          <w:lang w:val="en-US" w:eastAsia="en-US"/>
        </w:rPr>
        <w:t>.</w:t>
      </w:r>
    </w:p>
    <w:p w14:paraId="67438C08" w14:textId="77777777" w:rsidR="005834AC" w:rsidRPr="004203FE" w:rsidRDefault="005834AC" w:rsidP="005834AC">
      <w:pPr>
        <w:rPr>
          <w:sz w:val="16"/>
          <w:szCs w:val="16"/>
        </w:rPr>
      </w:pPr>
    </w:p>
    <w:p w14:paraId="25600046" w14:textId="77777777" w:rsidR="005834AC" w:rsidRPr="00570F3A" w:rsidRDefault="005834AC" w:rsidP="00A77FB9">
      <w:r w:rsidRPr="00570F3A">
        <w:t>Name of employee: _____________________________________________</w:t>
      </w:r>
    </w:p>
    <w:p w14:paraId="6EF75073" w14:textId="77777777" w:rsidR="005834AC" w:rsidRPr="00570F3A" w:rsidRDefault="005834AC" w:rsidP="00A77FB9">
      <w:r w:rsidRPr="00570F3A">
        <w:t>Name of employer: _____________________________________________</w:t>
      </w:r>
    </w:p>
    <w:p w14:paraId="20D62F82" w14:textId="77777777" w:rsidR="005834AC" w:rsidRPr="00A77FB9" w:rsidRDefault="005834AC" w:rsidP="00A77FB9">
      <w:pPr>
        <w:rPr>
          <w:b/>
        </w:rPr>
      </w:pPr>
      <w:r w:rsidRPr="00A77FB9">
        <w:rPr>
          <w:b/>
        </w:rPr>
        <w:t>The employer and employee agree that the employee will take a period of paid annual leave before the employee has accrued an entitlement to the leave:</w:t>
      </w:r>
    </w:p>
    <w:p w14:paraId="53E95F13" w14:textId="77777777" w:rsidR="005834AC" w:rsidRPr="00570F3A" w:rsidRDefault="005834AC" w:rsidP="00A77FB9">
      <w:r w:rsidRPr="00570F3A">
        <w:t>The amount of leave to be taken in advance is: ____ hours/days</w:t>
      </w:r>
    </w:p>
    <w:p w14:paraId="3AF1355E" w14:textId="77777777" w:rsidR="005834AC" w:rsidRPr="00570F3A" w:rsidRDefault="005834AC" w:rsidP="00A77FB9">
      <w:r w:rsidRPr="00570F3A">
        <w:t>The leave in advance will commence on: ___/___/20___</w:t>
      </w:r>
    </w:p>
    <w:p w14:paraId="52992C57" w14:textId="77777777" w:rsidR="005834AC" w:rsidRPr="004203FE" w:rsidRDefault="005834AC" w:rsidP="00A77FB9">
      <w:pPr>
        <w:spacing w:after="120"/>
        <w:jc w:val="left"/>
        <w:rPr>
          <w:sz w:val="16"/>
          <w:szCs w:val="16"/>
        </w:rPr>
      </w:pPr>
    </w:p>
    <w:p w14:paraId="5946F399" w14:textId="77777777" w:rsidR="005834AC" w:rsidRPr="00570F3A" w:rsidRDefault="005834AC" w:rsidP="00A77FB9">
      <w:r w:rsidRPr="00570F3A">
        <w:t>Signature of employee: ________________________________________</w:t>
      </w:r>
    </w:p>
    <w:p w14:paraId="11FC274D" w14:textId="77777777" w:rsidR="005834AC" w:rsidRPr="00570F3A" w:rsidRDefault="005834AC" w:rsidP="00A77FB9">
      <w:pPr>
        <w:spacing w:after="100" w:afterAutospacing="1"/>
        <w:jc w:val="left"/>
      </w:pPr>
      <w:r w:rsidRPr="00570F3A">
        <w:t>Date signed: ___/___/20___</w:t>
      </w:r>
    </w:p>
    <w:p w14:paraId="117C6BF9" w14:textId="77777777" w:rsidR="005834AC" w:rsidRPr="004203FE" w:rsidRDefault="005834AC" w:rsidP="00A77FB9">
      <w:pPr>
        <w:spacing w:after="120"/>
        <w:jc w:val="left"/>
        <w:rPr>
          <w:sz w:val="16"/>
          <w:szCs w:val="16"/>
        </w:rPr>
      </w:pPr>
    </w:p>
    <w:p w14:paraId="6D46EF5E" w14:textId="77777777" w:rsidR="005834AC" w:rsidRPr="00570F3A" w:rsidRDefault="005834AC" w:rsidP="00A77FB9">
      <w:r w:rsidRPr="00570F3A">
        <w:t>Name of employer</w:t>
      </w:r>
      <w:r>
        <w:t xml:space="preserve"> </w:t>
      </w:r>
      <w:r w:rsidRPr="00570F3A">
        <w:t>representative: ________________________________________</w:t>
      </w:r>
    </w:p>
    <w:p w14:paraId="5559E707" w14:textId="77777777" w:rsidR="005834AC" w:rsidRPr="00570F3A" w:rsidRDefault="005834AC" w:rsidP="00A77FB9">
      <w:r w:rsidRPr="00570F3A">
        <w:t>Signature of employer</w:t>
      </w:r>
      <w:r>
        <w:t xml:space="preserve"> </w:t>
      </w:r>
      <w:r w:rsidRPr="00570F3A">
        <w:t>representative: ________________________________________</w:t>
      </w:r>
    </w:p>
    <w:p w14:paraId="7500D760" w14:textId="77777777" w:rsidR="005834AC" w:rsidRDefault="005834AC" w:rsidP="00A77FB9">
      <w:r w:rsidRPr="00570F3A">
        <w:t>Date signed: ___/___/20___</w:t>
      </w:r>
    </w:p>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DF360C" w:rsidRPr="00570F3A" w14:paraId="0A9A71DF" w14:textId="77777777" w:rsidTr="001A39E5">
        <w:tc>
          <w:tcPr>
            <w:tcW w:w="8794" w:type="dxa"/>
            <w:tcBorders>
              <w:top w:val="single" w:sz="4" w:space="0" w:color="auto"/>
              <w:left w:val="single" w:sz="4" w:space="0" w:color="auto"/>
              <w:bottom w:val="single" w:sz="4" w:space="0" w:color="auto"/>
              <w:right w:val="single" w:sz="4" w:space="0" w:color="auto"/>
            </w:tcBorders>
          </w:tcPr>
          <w:p w14:paraId="3C5363EE" w14:textId="77777777" w:rsidR="00DF360C" w:rsidRPr="00570F3A" w:rsidRDefault="00DF360C" w:rsidP="001A39E5">
            <w:pPr>
              <w:spacing w:after="100" w:afterAutospacing="1"/>
              <w:rPr>
                <w:i/>
              </w:rPr>
            </w:pPr>
            <w:r w:rsidRPr="00570F3A">
              <w:rPr>
                <w:i/>
              </w:rPr>
              <w:t>[If the employee is under 18 years of age - include:]</w:t>
            </w:r>
          </w:p>
          <w:p w14:paraId="662D6438" w14:textId="77777777" w:rsidR="00DF360C" w:rsidRPr="00570F3A" w:rsidRDefault="00DF360C" w:rsidP="001A39E5">
            <w:pPr>
              <w:spacing w:after="100" w:afterAutospacing="1"/>
              <w:rPr>
                <w:b/>
              </w:rPr>
            </w:pPr>
            <w:r w:rsidRPr="00570F3A">
              <w:rPr>
                <w:b/>
              </w:rPr>
              <w:t>I agree that:</w:t>
            </w:r>
          </w:p>
          <w:p w14:paraId="766AB279" w14:textId="77777777" w:rsidR="00DF360C" w:rsidRPr="00570F3A" w:rsidRDefault="00DF360C" w:rsidP="001A39E5">
            <w:pPr>
              <w:spacing w:after="100" w:afterAutospacing="1"/>
              <w:rPr>
                <w:b/>
              </w:rPr>
            </w:pPr>
            <w:r w:rsidRPr="00570F3A">
              <w:rPr>
                <w:b/>
                <w:bCs/>
              </w:rPr>
              <w:t>if, on termination of the employee’s employment, the employee has not accrued an entitlement to all of a period of paid annual leave already taken under this agreement, then the employer may deduct from any money due to the employee on termination an amount equal to the amount that was paid to the employee in respe</w:t>
            </w:r>
            <w:r>
              <w:rPr>
                <w:b/>
                <w:bCs/>
              </w:rPr>
              <w:t>ct of any part of the period of</w:t>
            </w:r>
            <w:r w:rsidRPr="00570F3A">
              <w:rPr>
                <w:b/>
                <w:bCs/>
              </w:rPr>
              <w:t xml:space="preserve"> annual leave taken in advance to which an entitlement has not been accrued.</w:t>
            </w:r>
          </w:p>
          <w:p w14:paraId="764DCF01" w14:textId="77777777" w:rsidR="00DF360C" w:rsidRPr="00570F3A" w:rsidRDefault="00DF360C" w:rsidP="001A39E5">
            <w:pPr>
              <w:spacing w:after="100" w:afterAutospacing="1"/>
            </w:pPr>
            <w:r w:rsidRPr="00570F3A">
              <w:t>Name of parent/guardian: ________________________________________</w:t>
            </w:r>
          </w:p>
          <w:p w14:paraId="220B4DBB" w14:textId="77777777" w:rsidR="00DF360C" w:rsidRPr="00570F3A" w:rsidRDefault="00DF360C" w:rsidP="001A39E5">
            <w:pPr>
              <w:spacing w:after="100" w:afterAutospacing="1"/>
            </w:pPr>
            <w:r w:rsidRPr="00570F3A">
              <w:t>Signature of parent/guardian: ________________________________________</w:t>
            </w:r>
          </w:p>
          <w:p w14:paraId="26B1B5DC" w14:textId="77777777" w:rsidR="00DF360C" w:rsidRPr="00570F3A" w:rsidRDefault="00DF360C" w:rsidP="001A39E5">
            <w:pPr>
              <w:spacing w:after="100" w:afterAutospacing="1"/>
              <w:rPr>
                <w:i/>
              </w:rPr>
            </w:pPr>
            <w:r w:rsidRPr="00570F3A">
              <w:t>Date signed: ___/___/20___</w:t>
            </w:r>
          </w:p>
        </w:tc>
      </w:tr>
    </w:tbl>
    <w:p w14:paraId="620F2D49" w14:textId="77777777" w:rsidR="00DF360C" w:rsidRDefault="00CF0A10" w:rsidP="00A77FB9">
      <w:r>
        <w:t>   </w:t>
      </w:r>
    </w:p>
    <w:p w14:paraId="7B4928FA" w14:textId="77777777" w:rsidR="00A77FB9" w:rsidRDefault="00A77FB9">
      <w:r>
        <w:br w:type="page"/>
      </w:r>
    </w:p>
    <w:p w14:paraId="40B5E865" w14:textId="04F26503" w:rsidR="005834AC" w:rsidRPr="00AF51CA" w:rsidRDefault="005834AC" w:rsidP="005834AC">
      <w:pPr>
        <w:pStyle w:val="Subdocument"/>
      </w:pPr>
      <w:bookmarkStart w:id="262" w:name="_Ref470101757"/>
      <w:bookmarkStart w:id="263" w:name="_Ref470101897"/>
      <w:bookmarkStart w:id="264" w:name="_Ref470101918"/>
      <w:bookmarkStart w:id="265" w:name="_Ref470101922"/>
      <w:bookmarkStart w:id="266" w:name="_Toc27650825"/>
      <w:r w:rsidRPr="00570F3A">
        <w:lastRenderedPageBreak/>
        <w:t>—Agreement to Cash Out Annual Leave</w:t>
      </w:r>
      <w:bookmarkEnd w:id="262"/>
      <w:bookmarkEnd w:id="263"/>
      <w:bookmarkEnd w:id="264"/>
      <w:bookmarkEnd w:id="265"/>
      <w:bookmarkEnd w:id="266"/>
    </w:p>
    <w:p w14:paraId="1DA141FC" w14:textId="07D7C904" w:rsidR="005834AC" w:rsidRDefault="001B35F6" w:rsidP="001B35F6">
      <w:pPr>
        <w:pStyle w:val="History"/>
      </w:pPr>
      <w:r>
        <w:t xml:space="preserve">[Sched D inserted by </w:t>
      </w:r>
      <w:hyperlink r:id="rId268" w:history="1">
        <w:r w:rsidRPr="00D50A9C">
          <w:rPr>
            <w:rStyle w:val="Hyperlink"/>
          </w:rPr>
          <w:t>PR588746</w:t>
        </w:r>
      </w:hyperlink>
      <w:r w:rsidRPr="00D50A9C">
        <w:t xml:space="preserve"> </w:t>
      </w:r>
      <w:proofErr w:type="spellStart"/>
      <w:r w:rsidRPr="00D50A9C">
        <w:t>ppc</w:t>
      </w:r>
      <w:proofErr w:type="spellEnd"/>
      <w:r w:rsidRPr="00D50A9C">
        <w:t xml:space="preserve"> 20Dec16]</w:t>
      </w:r>
    </w:p>
    <w:p w14:paraId="4E6D2B7A" w14:textId="7C4748EF" w:rsidR="00DD2672" w:rsidRPr="006C7CDF" w:rsidRDefault="00DD2672" w:rsidP="00DD2672">
      <w:pPr>
        <w:pStyle w:val="note"/>
        <w:rPr>
          <w:lang w:val="en-US" w:eastAsia="en-US"/>
        </w:rPr>
      </w:pPr>
      <w:r>
        <w:rPr>
          <w:lang w:val="en-US" w:eastAsia="en-US"/>
        </w:rPr>
        <w:t xml:space="preserve">Link to PDF copy of </w:t>
      </w:r>
      <w:hyperlink r:id="rId269" w:history="1">
        <w:r>
          <w:rPr>
            <w:rStyle w:val="Hyperlink"/>
            <w:lang w:val="en-US" w:eastAsia="en-US"/>
          </w:rPr>
          <w:t>Agreement to Cash Out Annual Leave</w:t>
        </w:r>
      </w:hyperlink>
      <w:r w:rsidRPr="006C7CDF">
        <w:rPr>
          <w:lang w:val="en-US" w:eastAsia="en-US"/>
        </w:rPr>
        <w:t>.</w:t>
      </w:r>
    </w:p>
    <w:p w14:paraId="4D29B35F" w14:textId="77777777" w:rsidR="001B35F6" w:rsidRPr="001B35F6" w:rsidRDefault="001B35F6" w:rsidP="001B35F6"/>
    <w:p w14:paraId="53D32B5D" w14:textId="77777777" w:rsidR="005834AC" w:rsidRPr="00570F3A" w:rsidRDefault="005834AC" w:rsidP="005834AC">
      <w:pPr>
        <w:spacing w:before="100" w:beforeAutospacing="1" w:after="100" w:afterAutospacing="1"/>
        <w:jc w:val="left"/>
      </w:pPr>
      <w:r w:rsidRPr="00570F3A">
        <w:t>Name of employee: _____________________________________________</w:t>
      </w:r>
    </w:p>
    <w:p w14:paraId="67335F2E" w14:textId="77777777" w:rsidR="005834AC" w:rsidRPr="00570F3A" w:rsidRDefault="005834AC" w:rsidP="005834AC">
      <w:pPr>
        <w:spacing w:before="100" w:beforeAutospacing="1" w:after="100" w:afterAutospacing="1"/>
        <w:jc w:val="left"/>
      </w:pPr>
      <w:r w:rsidRPr="00570F3A">
        <w:t>Name of employer: _____________________________________________</w:t>
      </w:r>
    </w:p>
    <w:p w14:paraId="38D76418" w14:textId="77777777" w:rsidR="005834AC" w:rsidRPr="00570F3A" w:rsidRDefault="005834AC" w:rsidP="005834AC">
      <w:pPr>
        <w:spacing w:before="100" w:beforeAutospacing="1" w:after="100" w:afterAutospacing="1"/>
        <w:jc w:val="left"/>
      </w:pPr>
    </w:p>
    <w:p w14:paraId="3A27B447" w14:textId="77777777" w:rsidR="005834AC" w:rsidRPr="00570F3A" w:rsidRDefault="005834AC" w:rsidP="005834AC">
      <w:pPr>
        <w:spacing w:before="100" w:beforeAutospacing="1" w:after="100" w:afterAutospacing="1"/>
        <w:jc w:val="left"/>
      </w:pPr>
      <w:r w:rsidRPr="00570F3A">
        <w:rPr>
          <w:b/>
          <w:bCs/>
        </w:rPr>
        <w:t>The employer and employee agree to the employee cashing out a particular amount of the employee’s accrued paid annual leave:</w:t>
      </w:r>
    </w:p>
    <w:p w14:paraId="203BCD2E" w14:textId="77777777" w:rsidR="005834AC" w:rsidRPr="00570F3A" w:rsidRDefault="005834AC" w:rsidP="005834AC">
      <w:pPr>
        <w:spacing w:before="100" w:beforeAutospacing="1" w:after="100" w:afterAutospacing="1"/>
        <w:jc w:val="left"/>
      </w:pPr>
      <w:r w:rsidRPr="00570F3A">
        <w:t>The amount of leave to be cashed out is: ____ hours/days</w:t>
      </w:r>
    </w:p>
    <w:p w14:paraId="313B18D5" w14:textId="77777777" w:rsidR="005834AC" w:rsidRPr="00570F3A" w:rsidRDefault="005834AC" w:rsidP="005834AC">
      <w:pPr>
        <w:spacing w:before="100" w:beforeAutospacing="1" w:after="100" w:afterAutospacing="1"/>
        <w:jc w:val="left"/>
      </w:pPr>
      <w:r w:rsidRPr="00570F3A">
        <w:t>The payment to be made to the employee for the leave is: $_______ subject to deduction of income tax/after deduction of income tax (strike out where not applicable)</w:t>
      </w:r>
    </w:p>
    <w:p w14:paraId="433462EB" w14:textId="77777777" w:rsidR="005834AC" w:rsidRPr="00570F3A" w:rsidRDefault="005834AC" w:rsidP="005834AC">
      <w:pPr>
        <w:spacing w:before="100" w:beforeAutospacing="1" w:after="100" w:afterAutospacing="1"/>
        <w:jc w:val="left"/>
      </w:pPr>
      <w:r w:rsidRPr="00570F3A">
        <w:t>The payment will be made to the employee on: ___/___/20___</w:t>
      </w:r>
    </w:p>
    <w:p w14:paraId="4BC3AC69" w14:textId="77777777" w:rsidR="005834AC" w:rsidRPr="00570F3A" w:rsidRDefault="005834AC" w:rsidP="005834AC">
      <w:pPr>
        <w:spacing w:before="100" w:beforeAutospacing="1" w:after="100" w:afterAutospacing="1"/>
        <w:jc w:val="left"/>
      </w:pPr>
    </w:p>
    <w:p w14:paraId="2CBA0639" w14:textId="77777777" w:rsidR="005834AC" w:rsidRPr="00570F3A" w:rsidRDefault="005834AC" w:rsidP="005834AC">
      <w:pPr>
        <w:spacing w:before="100" w:beforeAutospacing="1" w:after="100" w:afterAutospacing="1"/>
        <w:jc w:val="left"/>
      </w:pPr>
      <w:r w:rsidRPr="00570F3A">
        <w:t>Signature of employee: ________________________________________</w:t>
      </w:r>
    </w:p>
    <w:p w14:paraId="778D7685" w14:textId="77777777" w:rsidR="005834AC" w:rsidRPr="00570F3A" w:rsidRDefault="005834AC" w:rsidP="005834AC">
      <w:pPr>
        <w:spacing w:before="100" w:beforeAutospacing="1" w:after="100" w:afterAutospacing="1"/>
        <w:jc w:val="left"/>
      </w:pPr>
      <w:r w:rsidRPr="00570F3A">
        <w:t>Date signed: ___/___/20___</w:t>
      </w:r>
    </w:p>
    <w:p w14:paraId="0908C6E7" w14:textId="77777777" w:rsidR="005834AC" w:rsidRPr="00570F3A" w:rsidRDefault="005834AC" w:rsidP="005834AC">
      <w:pPr>
        <w:spacing w:before="100" w:beforeAutospacing="1" w:after="100" w:afterAutospacing="1"/>
        <w:jc w:val="left"/>
      </w:pPr>
    </w:p>
    <w:p w14:paraId="30C345B0" w14:textId="77777777" w:rsidR="005834AC" w:rsidRPr="00570F3A" w:rsidRDefault="005834AC" w:rsidP="005834AC">
      <w:pPr>
        <w:spacing w:before="100" w:beforeAutospacing="1" w:after="100" w:afterAutospacing="1"/>
        <w:jc w:val="left"/>
      </w:pPr>
      <w:r w:rsidRPr="00570F3A">
        <w:t>Name of employer</w:t>
      </w:r>
      <w:r>
        <w:t xml:space="preserve"> </w:t>
      </w:r>
      <w:r w:rsidRPr="00570F3A">
        <w:t>representative: ________________________________________</w:t>
      </w:r>
    </w:p>
    <w:p w14:paraId="4E554C80" w14:textId="77777777" w:rsidR="005834AC" w:rsidRPr="00570F3A" w:rsidRDefault="005834AC" w:rsidP="005834AC">
      <w:pPr>
        <w:spacing w:before="100" w:beforeAutospacing="1" w:after="100" w:afterAutospacing="1"/>
        <w:jc w:val="left"/>
      </w:pPr>
      <w:r w:rsidRPr="00570F3A">
        <w:t>Signature of employer</w:t>
      </w:r>
      <w:r>
        <w:t xml:space="preserve"> </w:t>
      </w:r>
      <w:r w:rsidRPr="00570F3A">
        <w:t>representative: ________________________________________</w:t>
      </w:r>
    </w:p>
    <w:p w14:paraId="3964A2FE" w14:textId="77777777" w:rsidR="005834AC" w:rsidRDefault="005834AC" w:rsidP="00DD2672">
      <w:pPr>
        <w:spacing w:before="100" w:beforeAutospacing="1" w:after="100" w:afterAutospacing="1"/>
        <w:jc w:val="left"/>
      </w:pPr>
      <w:r w:rsidRPr="00570F3A">
        <w:t>Date signed: ___/___/20___</w:t>
      </w:r>
    </w:p>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DF360C" w:rsidRPr="00570F3A" w14:paraId="19EB41F7" w14:textId="77777777" w:rsidTr="001A39E5">
        <w:tc>
          <w:tcPr>
            <w:tcW w:w="8794" w:type="dxa"/>
            <w:tcBorders>
              <w:top w:val="single" w:sz="4" w:space="0" w:color="auto"/>
              <w:left w:val="single" w:sz="4" w:space="0" w:color="auto"/>
              <w:bottom w:val="single" w:sz="4" w:space="0" w:color="auto"/>
              <w:right w:val="single" w:sz="4" w:space="0" w:color="auto"/>
            </w:tcBorders>
          </w:tcPr>
          <w:p w14:paraId="64CDB19A" w14:textId="77777777" w:rsidR="00DF360C" w:rsidRPr="00570F3A" w:rsidRDefault="00DF360C" w:rsidP="001A39E5">
            <w:pPr>
              <w:spacing w:before="100" w:beforeAutospacing="1" w:after="100" w:afterAutospacing="1"/>
              <w:rPr>
                <w:i/>
              </w:rPr>
            </w:pPr>
            <w:r w:rsidRPr="00570F3A">
              <w:rPr>
                <w:i/>
              </w:rPr>
              <w:t>Include if the employee is under 18 years of age:</w:t>
            </w:r>
          </w:p>
          <w:p w14:paraId="42235E27" w14:textId="77777777" w:rsidR="00DF360C" w:rsidRPr="00570F3A" w:rsidRDefault="00DF360C" w:rsidP="001A39E5">
            <w:pPr>
              <w:spacing w:before="100" w:beforeAutospacing="1" w:after="100" w:afterAutospacing="1"/>
              <w:rPr>
                <w:b/>
              </w:rPr>
            </w:pPr>
          </w:p>
          <w:p w14:paraId="61DFC5A6" w14:textId="77777777" w:rsidR="00DF360C" w:rsidRPr="00570F3A" w:rsidRDefault="00DF360C" w:rsidP="001A39E5">
            <w:pPr>
              <w:spacing w:before="100" w:beforeAutospacing="1" w:after="100" w:afterAutospacing="1"/>
            </w:pPr>
            <w:r w:rsidRPr="00570F3A">
              <w:t>Name of parent/guardian: ________________________________________</w:t>
            </w:r>
          </w:p>
          <w:p w14:paraId="60AE5615" w14:textId="77777777" w:rsidR="00DF360C" w:rsidRPr="00570F3A" w:rsidRDefault="00DF360C" w:rsidP="001A39E5">
            <w:pPr>
              <w:spacing w:before="100" w:beforeAutospacing="1" w:after="100" w:afterAutospacing="1"/>
            </w:pPr>
            <w:r w:rsidRPr="00570F3A">
              <w:t>Signature of parent/guardian: ________________________________________</w:t>
            </w:r>
          </w:p>
          <w:p w14:paraId="1B29493C" w14:textId="77777777" w:rsidR="00DF360C" w:rsidRPr="00570F3A" w:rsidRDefault="00DF360C" w:rsidP="001A39E5">
            <w:pPr>
              <w:spacing w:before="100" w:beforeAutospacing="1" w:after="100" w:afterAutospacing="1"/>
              <w:rPr>
                <w:i/>
              </w:rPr>
            </w:pPr>
            <w:r w:rsidRPr="00570F3A">
              <w:t>Date signed: ___/___/20___</w:t>
            </w:r>
          </w:p>
        </w:tc>
      </w:tr>
    </w:tbl>
    <w:p w14:paraId="714E58ED" w14:textId="77777777" w:rsidR="00DF360C" w:rsidRPr="00570F3A" w:rsidRDefault="00CF0A10" w:rsidP="00DD2672">
      <w:pPr>
        <w:spacing w:before="100" w:beforeAutospacing="1" w:after="100" w:afterAutospacing="1"/>
        <w:jc w:val="left"/>
      </w:pPr>
      <w:r>
        <w:t>   </w:t>
      </w:r>
    </w:p>
    <w:sectPr w:rsidR="00DF360C" w:rsidRPr="00570F3A" w:rsidSect="009F3FAA">
      <w:headerReference w:type="first" r:id="rId270"/>
      <w:pgSz w:w="11906" w:h="16838" w:code="9"/>
      <w:pgMar w:top="992" w:right="1134" w:bottom="992" w:left="1134"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050F60" w14:textId="77777777" w:rsidR="005A2931" w:rsidRDefault="005A2931">
      <w:r>
        <w:separator/>
      </w:r>
    </w:p>
    <w:p w14:paraId="3B2BC0CC" w14:textId="77777777" w:rsidR="005A2931" w:rsidRDefault="005A2931"/>
  </w:endnote>
  <w:endnote w:type="continuationSeparator" w:id="0">
    <w:p w14:paraId="6F1DCD7F" w14:textId="77777777" w:rsidR="005A2931" w:rsidRDefault="005A2931">
      <w:r>
        <w:continuationSeparator/>
      </w:r>
    </w:p>
    <w:p w14:paraId="65617A4B" w14:textId="77777777" w:rsidR="005A2931" w:rsidRDefault="005A29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0D011" w14:textId="77777777" w:rsidR="005A2931" w:rsidRDefault="005A2931" w:rsidP="007B1217">
    <w:pPr>
      <w:pStyle w:val="Footer"/>
      <w:ind w:left="-284"/>
      <w:rPr>
        <w:rStyle w:val="PageNumber"/>
      </w:rPr>
    </w:pPr>
  </w:p>
  <w:p w14:paraId="702AF543" w14:textId="77777777" w:rsidR="005A2931" w:rsidRPr="001277EF" w:rsidRDefault="005A2931" w:rsidP="00A4241D">
    <w:pPr>
      <w:pStyle w:val="Footer"/>
      <w:tabs>
        <w:tab w:val="clear" w:pos="4153"/>
        <w:tab w:val="center" w:pos="4500"/>
      </w:tabs>
      <w:ind w:left="-284"/>
      <w:rPr>
        <w:b/>
        <w:sz w:val="22"/>
        <w:szCs w:val="22"/>
      </w:rPr>
    </w:pPr>
    <w:r>
      <w:rPr>
        <w:rStyle w:val="PageNumber"/>
        <w:b/>
        <w:sz w:val="22"/>
        <w:szCs w:val="22"/>
      </w:rPr>
      <w:tab/>
      <w:t>MA000085</w:t>
    </w:r>
    <w:r>
      <w:rPr>
        <w:rStyle w:val="PageNumber"/>
        <w:b/>
        <w:sz w:val="22"/>
        <w:szCs w:val="22"/>
      </w:rPr>
      <w:tab/>
    </w:r>
    <w:r>
      <w:rPr>
        <w:rStyle w:val="PageNumber"/>
        <w:b/>
        <w:sz w:val="22"/>
        <w:szCs w:val="22"/>
      </w:rPr>
      <w:tab/>
    </w:r>
    <w:r w:rsidRPr="001277EF">
      <w:rPr>
        <w:rStyle w:val="PageNumber"/>
        <w:b/>
        <w:sz w:val="22"/>
        <w:szCs w:val="22"/>
      </w:rPr>
      <w:fldChar w:fldCharType="begin"/>
    </w:r>
    <w:r w:rsidRPr="001277EF">
      <w:rPr>
        <w:rStyle w:val="PageNumber"/>
        <w:b/>
        <w:sz w:val="22"/>
        <w:szCs w:val="22"/>
      </w:rPr>
      <w:instrText xml:space="preserve"> PAGE </w:instrText>
    </w:r>
    <w:r w:rsidRPr="001277EF">
      <w:rPr>
        <w:rStyle w:val="PageNumber"/>
        <w:b/>
        <w:sz w:val="22"/>
        <w:szCs w:val="22"/>
      </w:rPr>
      <w:fldChar w:fldCharType="separate"/>
    </w:r>
    <w:r>
      <w:rPr>
        <w:rStyle w:val="PageNumber"/>
        <w:b/>
        <w:noProof/>
        <w:sz w:val="22"/>
        <w:szCs w:val="22"/>
      </w:rPr>
      <w:t>40</w:t>
    </w:r>
    <w:r w:rsidRPr="001277EF">
      <w:rPr>
        <w:rStyle w:val="PageNumber"/>
        <w:b/>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C871B" w14:textId="77777777" w:rsidR="005A2931" w:rsidRPr="003C7CAC" w:rsidRDefault="005A2931" w:rsidP="00C30A8D">
    <w:pPr>
      <w:pStyle w:val="Footer"/>
      <w:ind w:right="-284"/>
      <w:jc w:val="right"/>
      <w:rPr>
        <w:rStyle w:val="PageNumber"/>
        <w:sz w:val="22"/>
        <w:szCs w:val="22"/>
      </w:rPr>
    </w:pPr>
  </w:p>
  <w:p w14:paraId="6B8807A6" w14:textId="77777777" w:rsidR="005A2931" w:rsidRPr="007B3BB9" w:rsidRDefault="005A2931" w:rsidP="007B1217">
    <w:pPr>
      <w:pStyle w:val="Footer"/>
      <w:tabs>
        <w:tab w:val="clear" w:pos="8306"/>
        <w:tab w:val="right" w:pos="9360"/>
      </w:tabs>
      <w:ind w:right="-284"/>
      <w:jc w:val="right"/>
      <w:rPr>
        <w:b/>
        <w:sz w:val="22"/>
        <w:szCs w:val="22"/>
      </w:rPr>
    </w:pPr>
    <w:r>
      <w:rPr>
        <w:rStyle w:val="PageNumber"/>
        <w:b/>
        <w:sz w:val="22"/>
        <w:szCs w:val="22"/>
      </w:rPr>
      <w:tab/>
      <w:t>MA000085</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Pr>
        <w:rStyle w:val="PageNumber"/>
        <w:b/>
        <w:noProof/>
        <w:sz w:val="22"/>
        <w:szCs w:val="22"/>
      </w:rPr>
      <w:t>41</w:t>
    </w:r>
    <w:r w:rsidRPr="00EC785D">
      <w:rPr>
        <w:rStyle w:val="PageNumber"/>
        <w:b/>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BC976" w14:textId="77777777" w:rsidR="005A2931" w:rsidRPr="003C7CAC" w:rsidRDefault="005A2931" w:rsidP="009645B4">
    <w:pPr>
      <w:pStyle w:val="Footer"/>
      <w:ind w:right="-284"/>
      <w:jc w:val="right"/>
      <w:rPr>
        <w:rStyle w:val="PageNumber"/>
        <w:sz w:val="22"/>
        <w:szCs w:val="22"/>
      </w:rPr>
    </w:pPr>
  </w:p>
  <w:p w14:paraId="15BC80BF" w14:textId="77777777" w:rsidR="005A2931" w:rsidRPr="007B3BB9" w:rsidRDefault="005A2931" w:rsidP="00A4241D">
    <w:pPr>
      <w:pStyle w:val="Footer"/>
      <w:tabs>
        <w:tab w:val="clear" w:pos="4153"/>
        <w:tab w:val="clear" w:pos="8306"/>
        <w:tab w:val="center" w:pos="4500"/>
        <w:tab w:val="right" w:pos="9360"/>
      </w:tabs>
      <w:ind w:right="-284"/>
      <w:jc w:val="right"/>
      <w:rPr>
        <w:b/>
        <w:sz w:val="22"/>
        <w:szCs w:val="22"/>
      </w:rPr>
    </w:pPr>
    <w:r>
      <w:rPr>
        <w:rStyle w:val="PageNumber"/>
        <w:b/>
        <w:sz w:val="22"/>
        <w:szCs w:val="22"/>
      </w:rPr>
      <w:tab/>
      <w:t>MA000085</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Pr>
        <w:rStyle w:val="PageNumber"/>
        <w:b/>
        <w:noProof/>
        <w:sz w:val="22"/>
        <w:szCs w:val="22"/>
      </w:rPr>
      <w:t>1</w:t>
    </w:r>
    <w:r w:rsidRPr="00EC785D">
      <w:rPr>
        <w:rStyle w:val="PageNumbe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5EDAAD" w14:textId="77777777" w:rsidR="005A2931" w:rsidRDefault="005A2931">
      <w:r>
        <w:separator/>
      </w:r>
    </w:p>
    <w:p w14:paraId="71F7E547" w14:textId="77777777" w:rsidR="005A2931" w:rsidRDefault="005A2931"/>
  </w:footnote>
  <w:footnote w:type="continuationSeparator" w:id="0">
    <w:p w14:paraId="4E339D74" w14:textId="77777777" w:rsidR="005A2931" w:rsidRDefault="005A2931">
      <w:r>
        <w:continuationSeparator/>
      </w:r>
    </w:p>
    <w:p w14:paraId="2D2C5265" w14:textId="77777777" w:rsidR="005A2931" w:rsidRDefault="005A29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15355" w14:textId="77777777" w:rsidR="005A2931" w:rsidRPr="001277EF" w:rsidRDefault="005A2931" w:rsidP="006B1095">
    <w:pPr>
      <w:pStyle w:val="Header"/>
      <w:jc w:val="center"/>
      <w:rPr>
        <w:b/>
        <w:sz w:val="20"/>
        <w:szCs w:val="20"/>
        <w:lang w:val="en-GB"/>
      </w:rPr>
    </w:pPr>
    <w:r w:rsidRPr="001277EF">
      <w:rPr>
        <w:b/>
        <w:bCs/>
        <w:sz w:val="20"/>
        <w:szCs w:val="20"/>
      </w:rPr>
      <w:t>Dredging Industry Award 2010</w:t>
    </w:r>
    <w:r w:rsidRPr="001277EF">
      <w:rPr>
        <w:b/>
        <w:sz w:val="20"/>
        <w:szCs w:val="20"/>
        <w:lang w:val="en-GB"/>
      </w:rPr>
      <w:t xml:space="preserve"> </w:t>
    </w:r>
  </w:p>
  <w:p w14:paraId="6516B121" w14:textId="77777777" w:rsidR="005A2931" w:rsidRPr="00A77FB9" w:rsidRDefault="005A2931" w:rsidP="00B543F7">
    <w:pPr>
      <w:pStyle w:val="Head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2DCB6" w14:textId="77777777" w:rsidR="005A2931" w:rsidRPr="001277EF" w:rsidRDefault="005A2931" w:rsidP="006B1095">
    <w:pPr>
      <w:pStyle w:val="Header"/>
      <w:jc w:val="center"/>
      <w:rPr>
        <w:b/>
        <w:sz w:val="20"/>
        <w:szCs w:val="20"/>
        <w:lang w:val="en-GB"/>
      </w:rPr>
    </w:pPr>
    <w:r w:rsidRPr="001277EF">
      <w:rPr>
        <w:b/>
        <w:bCs/>
        <w:sz w:val="20"/>
        <w:szCs w:val="20"/>
      </w:rPr>
      <w:t>Dredging Industry Award 2010</w:t>
    </w:r>
    <w:r w:rsidRPr="001277EF">
      <w:rPr>
        <w:b/>
        <w:sz w:val="20"/>
        <w:szCs w:val="20"/>
        <w:lang w:val="en-GB"/>
      </w:rPr>
      <w:t xml:space="preserve"> </w:t>
    </w:r>
  </w:p>
  <w:p w14:paraId="686A0E21" w14:textId="77777777" w:rsidR="005A2931" w:rsidRPr="00B543F7" w:rsidRDefault="005A2931" w:rsidP="00B543F7">
    <w:pPr>
      <w:pStyle w:val="Header"/>
      <w:jc w:val="center"/>
      <w:rPr>
        <w:b/>
        <w:sz w:val="20"/>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3E1E7" w14:textId="77777777" w:rsidR="005A2931" w:rsidRPr="001277EF" w:rsidRDefault="005A2931" w:rsidP="00CA3EC9">
    <w:pPr>
      <w:pStyle w:val="Header"/>
      <w:jc w:val="center"/>
      <w:rPr>
        <w:b/>
        <w:sz w:val="20"/>
        <w:szCs w:val="20"/>
        <w:lang w:val="en-GB"/>
      </w:rPr>
    </w:pPr>
    <w:r w:rsidRPr="001277EF">
      <w:rPr>
        <w:b/>
        <w:bCs/>
        <w:sz w:val="20"/>
        <w:szCs w:val="20"/>
      </w:rPr>
      <w:t>Dredging Industry Award 2010</w:t>
    </w:r>
    <w:r w:rsidRPr="001277EF">
      <w:rPr>
        <w:b/>
        <w:sz w:val="20"/>
        <w:szCs w:val="20"/>
        <w:lang w:val="en-GB"/>
      </w:rPr>
      <w:t xml:space="preserve"> </w:t>
    </w:r>
  </w:p>
  <w:p w14:paraId="1F2E350F" w14:textId="77777777" w:rsidR="005A2931" w:rsidRPr="00B543F7" w:rsidRDefault="005A2931" w:rsidP="007529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AEA8A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8CB7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B641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306E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4EC1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28F7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8C40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8CB1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7AFA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16FA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4F84273"/>
    <w:multiLevelType w:val="multilevel"/>
    <w:tmpl w:val="5C6C2F9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12" w15:restartNumberingAfterBreak="0">
    <w:nsid w:val="079B7A3E"/>
    <w:multiLevelType w:val="singleLevel"/>
    <w:tmpl w:val="43CECA04"/>
    <w:lvl w:ilvl="0">
      <w:start w:val="1"/>
      <w:numFmt w:val="bullet"/>
      <w:lvlText w:val=""/>
      <w:lvlJc w:val="left"/>
      <w:pPr>
        <w:tabs>
          <w:tab w:val="num" w:pos="360"/>
        </w:tabs>
        <w:ind w:left="0" w:firstLine="0"/>
      </w:pPr>
      <w:rPr>
        <w:rFonts w:ascii="Symbol" w:hAnsi="Symbol" w:hint="default"/>
      </w:rPr>
    </w:lvl>
  </w:abstractNum>
  <w:abstractNum w:abstractNumId="13" w15:restartNumberingAfterBreak="0">
    <w:nsid w:val="08B24E1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98A355E"/>
    <w:multiLevelType w:val="multilevel"/>
    <w:tmpl w:val="C8341332"/>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B282FBC"/>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0C997F29"/>
    <w:multiLevelType w:val="multilevel"/>
    <w:tmpl w:val="1A62A230"/>
    <w:lvl w:ilvl="0">
      <w:start w:val="1"/>
      <w:numFmt w:val="upperLetter"/>
      <w:suff w:val="nothing"/>
      <w:lvlText w:val="Schedule %1"/>
      <w:lvlJc w:val="left"/>
      <w:pPr>
        <w:ind w:left="1701" w:hanging="1701"/>
      </w:pPr>
      <w:rPr>
        <w:rFonts w:ascii="Times New Roman" w:hAnsi="Times New Roman" w:cs="Times New Roman" w:hint="default"/>
        <w:b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18" w15:restartNumberingAfterBreak="0">
    <w:nsid w:val="13694E7A"/>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E0E4214"/>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1" w15:restartNumberingAfterBreak="0">
    <w:nsid w:val="210E3FB0"/>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CC255EC"/>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47357F8"/>
    <w:multiLevelType w:val="multilevel"/>
    <w:tmpl w:val="E4FC42D2"/>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4" w15:restartNumberingAfterBreak="0">
    <w:nsid w:val="3F2E09CF"/>
    <w:multiLevelType w:val="multilevel"/>
    <w:tmpl w:val="0E58A09E"/>
    <w:lvl w:ilvl="0">
      <w:start w:val="1"/>
      <w:numFmt w:val="lowerLetter"/>
      <w:lvlText w:val="(%1)"/>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tabs>
          <w:tab w:val="num" w:pos="2553"/>
        </w:tabs>
        <w:ind w:left="2553"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66"/>
        </w:tabs>
        <w:ind w:left="2566" w:hanging="864"/>
      </w:pPr>
      <w:rPr>
        <w:rFonts w:hint="default"/>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25" w15:restartNumberingAfterBreak="0">
    <w:nsid w:val="46CD66B3"/>
    <w:multiLevelType w:val="multilevel"/>
    <w:tmpl w:val="3B6ABEDA"/>
    <w:lvl w:ilvl="0">
      <w:start w:val="1"/>
      <w:numFmt w:val="decimal"/>
      <w:lvlText w:val="%1."/>
      <w:lvlJc w:val="left"/>
      <w:pPr>
        <w:tabs>
          <w:tab w:val="num" w:pos="851"/>
        </w:tabs>
        <w:ind w:left="851" w:hanging="851"/>
      </w:pPr>
      <w:rPr>
        <w:rFonts w:ascii="Times New Roman" w:hAnsi="Times New Roman" w:hint="default"/>
        <w:b/>
        <w:i w:val="0"/>
        <w:sz w:val="28"/>
      </w:rPr>
    </w:lvl>
    <w:lvl w:ilvl="1">
      <w:start w:val="1"/>
      <w:numFmt w:val="decimal"/>
      <w:lvlText w:val="%1.%2"/>
      <w:lvlJc w:val="left"/>
      <w:pPr>
        <w:tabs>
          <w:tab w:val="num" w:pos="851"/>
        </w:tabs>
        <w:ind w:left="851" w:hanging="851"/>
      </w:pPr>
      <w:rPr>
        <w:rFonts w:ascii="Times New Roman" w:hAnsi="Times New Roman" w:hint="default"/>
        <w:b/>
        <w:i w:val="0"/>
        <w:sz w:val="24"/>
      </w:rPr>
    </w:lvl>
    <w:lvl w:ilvl="2">
      <w:start w:val="1"/>
      <w:numFmt w:val="lowerLetter"/>
      <w:lvlText w:val="(%3)"/>
      <w:lvlJc w:val="left"/>
      <w:pPr>
        <w:tabs>
          <w:tab w:val="num" w:pos="1418"/>
        </w:tabs>
        <w:ind w:left="1418" w:hanging="567"/>
      </w:pPr>
      <w:rPr>
        <w:rFonts w:ascii="Times New Roman" w:hAnsi="Times New Roman" w:hint="default"/>
        <w:b/>
        <w:i w:val="0"/>
        <w:sz w:val="24"/>
      </w:rPr>
    </w:lvl>
    <w:lvl w:ilvl="3">
      <w:start w:val="1"/>
      <w:numFmt w:val="lowerRoman"/>
      <w:lvlText w:val="(%4)"/>
      <w:lvlJc w:val="left"/>
      <w:pPr>
        <w:tabs>
          <w:tab w:val="num" w:pos="1985"/>
        </w:tabs>
        <w:ind w:left="1985" w:hanging="567"/>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27" w15:restartNumberingAfterBreak="0">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0E46CB"/>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2A13E51"/>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55C6A1A"/>
    <w:multiLevelType w:val="hybridMultilevel"/>
    <w:tmpl w:val="E2DA8798"/>
    <w:lvl w:ilvl="0" w:tplc="29C6F608">
      <w:start w:val="1"/>
      <w:numFmt w:val="decimal"/>
      <w:lvlText w:val="%1."/>
      <w:lvlJc w:val="left"/>
      <w:pPr>
        <w:tabs>
          <w:tab w:val="num" w:pos="720"/>
        </w:tabs>
        <w:ind w:left="720" w:hanging="360"/>
      </w:pPr>
      <w:rPr>
        <w:rFonts w:hint="default"/>
        <w:b/>
        <w:i w:val="0"/>
      </w:rPr>
    </w:lvl>
    <w:lvl w:ilvl="1" w:tplc="30209134" w:tentative="1">
      <w:start w:val="1"/>
      <w:numFmt w:val="lowerLetter"/>
      <w:lvlText w:val="%2."/>
      <w:lvlJc w:val="left"/>
      <w:pPr>
        <w:tabs>
          <w:tab w:val="num" w:pos="1440"/>
        </w:tabs>
        <w:ind w:left="1440" w:hanging="360"/>
      </w:pPr>
    </w:lvl>
    <w:lvl w:ilvl="2" w:tplc="FBAEDE58" w:tentative="1">
      <w:start w:val="1"/>
      <w:numFmt w:val="lowerRoman"/>
      <w:lvlText w:val="%3."/>
      <w:lvlJc w:val="right"/>
      <w:pPr>
        <w:tabs>
          <w:tab w:val="num" w:pos="2160"/>
        </w:tabs>
        <w:ind w:left="2160" w:hanging="180"/>
      </w:pPr>
    </w:lvl>
    <w:lvl w:ilvl="3" w:tplc="63EAA89A" w:tentative="1">
      <w:start w:val="1"/>
      <w:numFmt w:val="decimal"/>
      <w:lvlText w:val="%4."/>
      <w:lvlJc w:val="left"/>
      <w:pPr>
        <w:tabs>
          <w:tab w:val="num" w:pos="2880"/>
        </w:tabs>
        <w:ind w:left="2880" w:hanging="360"/>
      </w:pPr>
    </w:lvl>
    <w:lvl w:ilvl="4" w:tplc="95429F78" w:tentative="1">
      <w:start w:val="1"/>
      <w:numFmt w:val="lowerLetter"/>
      <w:lvlText w:val="%5."/>
      <w:lvlJc w:val="left"/>
      <w:pPr>
        <w:tabs>
          <w:tab w:val="num" w:pos="3600"/>
        </w:tabs>
        <w:ind w:left="3600" w:hanging="360"/>
      </w:pPr>
    </w:lvl>
    <w:lvl w:ilvl="5" w:tplc="67220612" w:tentative="1">
      <w:start w:val="1"/>
      <w:numFmt w:val="lowerRoman"/>
      <w:lvlText w:val="%6."/>
      <w:lvlJc w:val="right"/>
      <w:pPr>
        <w:tabs>
          <w:tab w:val="num" w:pos="4320"/>
        </w:tabs>
        <w:ind w:left="4320" w:hanging="180"/>
      </w:pPr>
    </w:lvl>
    <w:lvl w:ilvl="6" w:tplc="20FEFCEA" w:tentative="1">
      <w:start w:val="1"/>
      <w:numFmt w:val="decimal"/>
      <w:lvlText w:val="%7."/>
      <w:lvlJc w:val="left"/>
      <w:pPr>
        <w:tabs>
          <w:tab w:val="num" w:pos="5040"/>
        </w:tabs>
        <w:ind w:left="5040" w:hanging="360"/>
      </w:pPr>
    </w:lvl>
    <w:lvl w:ilvl="7" w:tplc="4904A566" w:tentative="1">
      <w:start w:val="1"/>
      <w:numFmt w:val="lowerLetter"/>
      <w:lvlText w:val="%8."/>
      <w:lvlJc w:val="left"/>
      <w:pPr>
        <w:tabs>
          <w:tab w:val="num" w:pos="5760"/>
        </w:tabs>
        <w:ind w:left="5760" w:hanging="360"/>
      </w:pPr>
    </w:lvl>
    <w:lvl w:ilvl="8" w:tplc="AF4EBA16" w:tentative="1">
      <w:start w:val="1"/>
      <w:numFmt w:val="lowerRoman"/>
      <w:lvlText w:val="%9."/>
      <w:lvlJc w:val="right"/>
      <w:pPr>
        <w:tabs>
          <w:tab w:val="num" w:pos="6480"/>
        </w:tabs>
        <w:ind w:left="6480" w:hanging="180"/>
      </w:pPr>
    </w:lvl>
  </w:abstractNum>
  <w:abstractNum w:abstractNumId="32" w15:restartNumberingAfterBreak="0">
    <w:nsid w:val="563749E4"/>
    <w:multiLevelType w:val="multilevel"/>
    <w:tmpl w:val="0002BA1A"/>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33" w15:restartNumberingAfterBreak="0">
    <w:nsid w:val="5B6174E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2A34B52"/>
    <w:multiLevelType w:val="multilevel"/>
    <w:tmpl w:val="02E2DF86"/>
    <w:lvl w:ilvl="0">
      <w:start w:val="1"/>
      <w:numFmt w:val="decimal"/>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5" w15:restartNumberingAfterBreak="0">
    <w:nsid w:val="68B24DEF"/>
    <w:multiLevelType w:val="hybridMultilevel"/>
    <w:tmpl w:val="FEFA6C34"/>
    <w:lvl w:ilvl="0" w:tplc="79180ADE">
      <w:start w:val="1"/>
      <w:numFmt w:val="bullet"/>
      <w:pStyle w:val="Bullet2"/>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4D5C61"/>
    <w:multiLevelType w:val="hybridMultilevel"/>
    <w:tmpl w:val="AA9CD594"/>
    <w:lvl w:ilvl="0" w:tplc="9866F430">
      <w:start w:val="1"/>
      <w:numFmt w:val="bullet"/>
      <w:pStyle w:val="Bullet1"/>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474CEB"/>
    <w:multiLevelType w:val="multilevel"/>
    <w:tmpl w:val="3662A4FC"/>
    <w:lvl w:ilvl="0">
      <w:start w:val="1"/>
      <w:numFmt w:val="decimal"/>
      <w:lvlText w:val="[%1]"/>
      <w:lvlJc w:val="left"/>
      <w:pPr>
        <w:tabs>
          <w:tab w:val="num" w:pos="360"/>
        </w:tabs>
        <w:ind w:left="0" w:firstLine="0"/>
      </w:pPr>
      <w:rPr>
        <w:rFonts w:hint="default"/>
        <w:b/>
        <w:i w:val="0"/>
        <w:sz w:val="24"/>
      </w:rPr>
    </w:lvl>
    <w:lvl w:ilvl="1">
      <w:start w:val="1"/>
      <w:numFmt w:val="lowerLetter"/>
      <w:pStyle w:val="NumberedSubpara"/>
      <w:lvlText w:val="(%2)"/>
      <w:lvlJc w:val="left"/>
      <w:pPr>
        <w:tabs>
          <w:tab w:val="num" w:pos="1134"/>
        </w:tabs>
        <w:ind w:left="1134" w:hanging="567"/>
      </w:pPr>
      <w:rPr>
        <w:rFonts w:hint="default"/>
        <w:b/>
        <w:i w:val="0"/>
      </w:rPr>
    </w:lvl>
    <w:lvl w:ilvl="2">
      <w:start w:val="1"/>
      <w:numFmt w:val="lowerRoman"/>
      <w:lvlText w:val="(%3)"/>
      <w:lvlJc w:val="left"/>
      <w:pPr>
        <w:tabs>
          <w:tab w:val="num" w:pos="1854"/>
        </w:tabs>
        <w:ind w:left="1701" w:hanging="567"/>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3"/>
  </w:num>
  <w:num w:numId="2">
    <w:abstractNumId w:val="11"/>
  </w:num>
  <w:num w:numId="3">
    <w:abstractNumId w:val="36"/>
  </w:num>
  <w:num w:numId="4">
    <w:abstractNumId w:val="35"/>
  </w:num>
  <w:num w:numId="5">
    <w:abstractNumId w:val="17"/>
  </w:num>
  <w:num w:numId="6">
    <w:abstractNumId w:val="30"/>
  </w:num>
  <w:num w:numId="7">
    <w:abstractNumId w:val="27"/>
  </w:num>
  <w:num w:numId="8">
    <w:abstractNumId w:val="10"/>
  </w:num>
  <w:num w:numId="9">
    <w:abstractNumId w:val="11"/>
  </w:num>
  <w:num w:numId="10">
    <w:abstractNumId w:val="15"/>
  </w:num>
  <w:num w:numId="11">
    <w:abstractNumId w:val="28"/>
  </w:num>
  <w:num w:numId="12">
    <w:abstractNumId w:val="22"/>
  </w:num>
  <w:num w:numId="13">
    <w:abstractNumId w:val="18"/>
  </w:num>
  <w:num w:numId="14">
    <w:abstractNumId w:val="34"/>
  </w:num>
  <w:num w:numId="15">
    <w:abstractNumId w:val="14"/>
  </w:num>
  <w:num w:numId="16">
    <w:abstractNumId w:val="19"/>
  </w:num>
  <w:num w:numId="17">
    <w:abstractNumId w:val="31"/>
  </w:num>
  <w:num w:numId="18">
    <w:abstractNumId w:val="29"/>
  </w:num>
  <w:num w:numId="19">
    <w:abstractNumId w:val="25"/>
  </w:num>
  <w:num w:numId="20">
    <w:abstractNumId w:val="32"/>
  </w:num>
  <w:num w:numId="21">
    <w:abstractNumId w:val="16"/>
  </w:num>
  <w:num w:numId="22">
    <w:abstractNumId w:val="11"/>
  </w:num>
  <w:num w:numId="23">
    <w:abstractNumId w:val="20"/>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11"/>
  </w:num>
  <w:num w:numId="37">
    <w:abstractNumId w:val="11"/>
  </w:num>
  <w:num w:numId="38">
    <w:abstractNumId w:val="26"/>
  </w:num>
  <w:num w:numId="39">
    <w:abstractNumId w:val="33"/>
  </w:num>
  <w:num w:numId="40">
    <w:abstractNumId w:val="13"/>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num>
  <w:num w:numId="44">
    <w:abstractNumId w:val="12"/>
  </w:num>
  <w:num w:numId="45">
    <w:abstractNumId w:val="37"/>
  </w:num>
  <w:num w:numId="46">
    <w:abstractNumId w:val="21"/>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220"/>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characterSpacingControl w:val="doNotCompress"/>
  <w:hdrShapeDefaults>
    <o:shapedefaults v:ext="edit" spidmax="24064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D4F84"/>
    <w:rsid w:val="000010ED"/>
    <w:rsid w:val="000013C4"/>
    <w:rsid w:val="00001610"/>
    <w:rsid w:val="00005D81"/>
    <w:rsid w:val="000121C2"/>
    <w:rsid w:val="00012510"/>
    <w:rsid w:val="00013A39"/>
    <w:rsid w:val="00013C9C"/>
    <w:rsid w:val="000147C5"/>
    <w:rsid w:val="00015A7D"/>
    <w:rsid w:val="00017F96"/>
    <w:rsid w:val="000206BF"/>
    <w:rsid w:val="00022877"/>
    <w:rsid w:val="00023A94"/>
    <w:rsid w:val="000244FC"/>
    <w:rsid w:val="00024536"/>
    <w:rsid w:val="0003076A"/>
    <w:rsid w:val="000307A6"/>
    <w:rsid w:val="00030B7C"/>
    <w:rsid w:val="000323AD"/>
    <w:rsid w:val="00032C8B"/>
    <w:rsid w:val="00035DF0"/>
    <w:rsid w:val="000362AC"/>
    <w:rsid w:val="000403B2"/>
    <w:rsid w:val="00040510"/>
    <w:rsid w:val="00040C4D"/>
    <w:rsid w:val="000420CC"/>
    <w:rsid w:val="00043FAF"/>
    <w:rsid w:val="00044F23"/>
    <w:rsid w:val="0004526C"/>
    <w:rsid w:val="00045FF9"/>
    <w:rsid w:val="00047C62"/>
    <w:rsid w:val="00050635"/>
    <w:rsid w:val="00050D19"/>
    <w:rsid w:val="000518AD"/>
    <w:rsid w:val="0005231C"/>
    <w:rsid w:val="000525E6"/>
    <w:rsid w:val="000529D4"/>
    <w:rsid w:val="00055435"/>
    <w:rsid w:val="00056475"/>
    <w:rsid w:val="00057C33"/>
    <w:rsid w:val="00060DB0"/>
    <w:rsid w:val="000625E4"/>
    <w:rsid w:val="000626BE"/>
    <w:rsid w:val="000637D3"/>
    <w:rsid w:val="00063CBE"/>
    <w:rsid w:val="00063CD7"/>
    <w:rsid w:val="00064281"/>
    <w:rsid w:val="00070D98"/>
    <w:rsid w:val="000721AE"/>
    <w:rsid w:val="00076250"/>
    <w:rsid w:val="0008086C"/>
    <w:rsid w:val="00082114"/>
    <w:rsid w:val="0008328C"/>
    <w:rsid w:val="00087B37"/>
    <w:rsid w:val="0009307D"/>
    <w:rsid w:val="00093822"/>
    <w:rsid w:val="00093EAA"/>
    <w:rsid w:val="000941EB"/>
    <w:rsid w:val="00095068"/>
    <w:rsid w:val="00096F2A"/>
    <w:rsid w:val="000A0C6E"/>
    <w:rsid w:val="000A1163"/>
    <w:rsid w:val="000A2073"/>
    <w:rsid w:val="000A4D2F"/>
    <w:rsid w:val="000A510D"/>
    <w:rsid w:val="000A530F"/>
    <w:rsid w:val="000A5B4E"/>
    <w:rsid w:val="000A61EF"/>
    <w:rsid w:val="000B1773"/>
    <w:rsid w:val="000B1E29"/>
    <w:rsid w:val="000B1FB7"/>
    <w:rsid w:val="000B25AF"/>
    <w:rsid w:val="000B302D"/>
    <w:rsid w:val="000B5248"/>
    <w:rsid w:val="000C0B51"/>
    <w:rsid w:val="000C1AB4"/>
    <w:rsid w:val="000C209B"/>
    <w:rsid w:val="000C2120"/>
    <w:rsid w:val="000C257D"/>
    <w:rsid w:val="000C4EEE"/>
    <w:rsid w:val="000C59B2"/>
    <w:rsid w:val="000C5A10"/>
    <w:rsid w:val="000C5D00"/>
    <w:rsid w:val="000C6504"/>
    <w:rsid w:val="000D10C6"/>
    <w:rsid w:val="000D44FA"/>
    <w:rsid w:val="000D4BEF"/>
    <w:rsid w:val="000D4C38"/>
    <w:rsid w:val="000D7A59"/>
    <w:rsid w:val="000E2549"/>
    <w:rsid w:val="000E4E62"/>
    <w:rsid w:val="000E4FFD"/>
    <w:rsid w:val="000E5652"/>
    <w:rsid w:val="000E659A"/>
    <w:rsid w:val="000E7D88"/>
    <w:rsid w:val="000F266D"/>
    <w:rsid w:val="000F41E2"/>
    <w:rsid w:val="000F4861"/>
    <w:rsid w:val="001008D6"/>
    <w:rsid w:val="00100EDE"/>
    <w:rsid w:val="00101F83"/>
    <w:rsid w:val="00103378"/>
    <w:rsid w:val="00110F3B"/>
    <w:rsid w:val="00110F8D"/>
    <w:rsid w:val="001113DB"/>
    <w:rsid w:val="00111CA8"/>
    <w:rsid w:val="00114BE6"/>
    <w:rsid w:val="00115741"/>
    <w:rsid w:val="00115A09"/>
    <w:rsid w:val="00117736"/>
    <w:rsid w:val="00120F62"/>
    <w:rsid w:val="00123A4E"/>
    <w:rsid w:val="0012458A"/>
    <w:rsid w:val="00124AFE"/>
    <w:rsid w:val="00132A47"/>
    <w:rsid w:val="00132C31"/>
    <w:rsid w:val="001335BA"/>
    <w:rsid w:val="001346DA"/>
    <w:rsid w:val="001347A1"/>
    <w:rsid w:val="00142AF3"/>
    <w:rsid w:val="0014312B"/>
    <w:rsid w:val="00143FD7"/>
    <w:rsid w:val="00144CC2"/>
    <w:rsid w:val="00144D54"/>
    <w:rsid w:val="0014730A"/>
    <w:rsid w:val="001503B8"/>
    <w:rsid w:val="00151923"/>
    <w:rsid w:val="00151FC7"/>
    <w:rsid w:val="001526A7"/>
    <w:rsid w:val="00154713"/>
    <w:rsid w:val="00155B2A"/>
    <w:rsid w:val="001564CF"/>
    <w:rsid w:val="00157036"/>
    <w:rsid w:val="0015734F"/>
    <w:rsid w:val="00161561"/>
    <w:rsid w:val="00161F5E"/>
    <w:rsid w:val="001658AD"/>
    <w:rsid w:val="00166DE8"/>
    <w:rsid w:val="001679E3"/>
    <w:rsid w:val="00170BB4"/>
    <w:rsid w:val="00171DEB"/>
    <w:rsid w:val="00172358"/>
    <w:rsid w:val="001725B5"/>
    <w:rsid w:val="00172E7C"/>
    <w:rsid w:val="00173C83"/>
    <w:rsid w:val="00174A1A"/>
    <w:rsid w:val="00175479"/>
    <w:rsid w:val="00176E47"/>
    <w:rsid w:val="0017710C"/>
    <w:rsid w:val="001800BF"/>
    <w:rsid w:val="001814BA"/>
    <w:rsid w:val="00181B02"/>
    <w:rsid w:val="0018386B"/>
    <w:rsid w:val="00184139"/>
    <w:rsid w:val="00185B50"/>
    <w:rsid w:val="001872C7"/>
    <w:rsid w:val="0018736F"/>
    <w:rsid w:val="001877F8"/>
    <w:rsid w:val="00191404"/>
    <w:rsid w:val="001920E6"/>
    <w:rsid w:val="001941DF"/>
    <w:rsid w:val="0019673D"/>
    <w:rsid w:val="00196DFE"/>
    <w:rsid w:val="001971EE"/>
    <w:rsid w:val="001A08C2"/>
    <w:rsid w:val="001A1554"/>
    <w:rsid w:val="001A39E5"/>
    <w:rsid w:val="001A4109"/>
    <w:rsid w:val="001B2412"/>
    <w:rsid w:val="001B35F6"/>
    <w:rsid w:val="001B525F"/>
    <w:rsid w:val="001B58CE"/>
    <w:rsid w:val="001B5BC8"/>
    <w:rsid w:val="001B6751"/>
    <w:rsid w:val="001C0CC7"/>
    <w:rsid w:val="001C0D5D"/>
    <w:rsid w:val="001C219F"/>
    <w:rsid w:val="001C3592"/>
    <w:rsid w:val="001C47E0"/>
    <w:rsid w:val="001C4C78"/>
    <w:rsid w:val="001C6769"/>
    <w:rsid w:val="001C77A6"/>
    <w:rsid w:val="001C7C13"/>
    <w:rsid w:val="001D1866"/>
    <w:rsid w:val="001D4288"/>
    <w:rsid w:val="001D44AD"/>
    <w:rsid w:val="001D4AEC"/>
    <w:rsid w:val="001D4EA8"/>
    <w:rsid w:val="001D59C7"/>
    <w:rsid w:val="001D5FCB"/>
    <w:rsid w:val="001D6487"/>
    <w:rsid w:val="001D6E88"/>
    <w:rsid w:val="001D710F"/>
    <w:rsid w:val="001E1F8D"/>
    <w:rsid w:val="001E2107"/>
    <w:rsid w:val="001E5C22"/>
    <w:rsid w:val="001E5CA6"/>
    <w:rsid w:val="001E5DC6"/>
    <w:rsid w:val="001E7133"/>
    <w:rsid w:val="001F098C"/>
    <w:rsid w:val="001F10EC"/>
    <w:rsid w:val="001F1AB6"/>
    <w:rsid w:val="001F4C02"/>
    <w:rsid w:val="001F6C7A"/>
    <w:rsid w:val="001F6FBF"/>
    <w:rsid w:val="002032D3"/>
    <w:rsid w:val="00203C39"/>
    <w:rsid w:val="00203CF9"/>
    <w:rsid w:val="00205D44"/>
    <w:rsid w:val="0020622D"/>
    <w:rsid w:val="00211561"/>
    <w:rsid w:val="00212334"/>
    <w:rsid w:val="002125B1"/>
    <w:rsid w:val="00212D83"/>
    <w:rsid w:val="002142D2"/>
    <w:rsid w:val="002231C2"/>
    <w:rsid w:val="0022561B"/>
    <w:rsid w:val="00225D6A"/>
    <w:rsid w:val="00226509"/>
    <w:rsid w:val="00230A81"/>
    <w:rsid w:val="002313EA"/>
    <w:rsid w:val="00232A60"/>
    <w:rsid w:val="00232DB3"/>
    <w:rsid w:val="00232DD1"/>
    <w:rsid w:val="00232F7E"/>
    <w:rsid w:val="00232F83"/>
    <w:rsid w:val="002350F3"/>
    <w:rsid w:val="00237F02"/>
    <w:rsid w:val="00240BB2"/>
    <w:rsid w:val="00241329"/>
    <w:rsid w:val="00241C81"/>
    <w:rsid w:val="00242431"/>
    <w:rsid w:val="00242570"/>
    <w:rsid w:val="00243943"/>
    <w:rsid w:val="00247B21"/>
    <w:rsid w:val="00250E13"/>
    <w:rsid w:val="00251086"/>
    <w:rsid w:val="00253B4E"/>
    <w:rsid w:val="0025459F"/>
    <w:rsid w:val="00254E13"/>
    <w:rsid w:val="00255043"/>
    <w:rsid w:val="00255EEC"/>
    <w:rsid w:val="00257494"/>
    <w:rsid w:val="00257AC1"/>
    <w:rsid w:val="002606DD"/>
    <w:rsid w:val="0026138E"/>
    <w:rsid w:val="00262C09"/>
    <w:rsid w:val="0026397C"/>
    <w:rsid w:val="00263A40"/>
    <w:rsid w:val="00267D72"/>
    <w:rsid w:val="002720A5"/>
    <w:rsid w:val="0027460F"/>
    <w:rsid w:val="0027461E"/>
    <w:rsid w:val="00277DE8"/>
    <w:rsid w:val="00281192"/>
    <w:rsid w:val="00281881"/>
    <w:rsid w:val="0028197C"/>
    <w:rsid w:val="00281D64"/>
    <w:rsid w:val="00281ED7"/>
    <w:rsid w:val="00283452"/>
    <w:rsid w:val="00284484"/>
    <w:rsid w:val="00284D1A"/>
    <w:rsid w:val="002908C7"/>
    <w:rsid w:val="00290DBE"/>
    <w:rsid w:val="00291930"/>
    <w:rsid w:val="00292BFB"/>
    <w:rsid w:val="00292C5F"/>
    <w:rsid w:val="0029511D"/>
    <w:rsid w:val="00295AA7"/>
    <w:rsid w:val="002969BC"/>
    <w:rsid w:val="002A0F6D"/>
    <w:rsid w:val="002A0F81"/>
    <w:rsid w:val="002A1F2F"/>
    <w:rsid w:val="002A2CF9"/>
    <w:rsid w:val="002B1828"/>
    <w:rsid w:val="002B2585"/>
    <w:rsid w:val="002B3121"/>
    <w:rsid w:val="002B47C6"/>
    <w:rsid w:val="002B6032"/>
    <w:rsid w:val="002C041F"/>
    <w:rsid w:val="002C0BDE"/>
    <w:rsid w:val="002C187F"/>
    <w:rsid w:val="002C569F"/>
    <w:rsid w:val="002C5B1E"/>
    <w:rsid w:val="002C73C9"/>
    <w:rsid w:val="002C7BD1"/>
    <w:rsid w:val="002D03BE"/>
    <w:rsid w:val="002D1955"/>
    <w:rsid w:val="002D4373"/>
    <w:rsid w:val="002D47CA"/>
    <w:rsid w:val="002D7F3C"/>
    <w:rsid w:val="002E1D70"/>
    <w:rsid w:val="002E2869"/>
    <w:rsid w:val="002E3C1A"/>
    <w:rsid w:val="002E5748"/>
    <w:rsid w:val="002E6B92"/>
    <w:rsid w:val="002F0B5A"/>
    <w:rsid w:val="002F241D"/>
    <w:rsid w:val="002F27D7"/>
    <w:rsid w:val="002F2862"/>
    <w:rsid w:val="002F2966"/>
    <w:rsid w:val="002F5A8E"/>
    <w:rsid w:val="003002E8"/>
    <w:rsid w:val="00300C18"/>
    <w:rsid w:val="003017DA"/>
    <w:rsid w:val="00303961"/>
    <w:rsid w:val="00303E4D"/>
    <w:rsid w:val="00306C24"/>
    <w:rsid w:val="00307B9C"/>
    <w:rsid w:val="00312FC7"/>
    <w:rsid w:val="003139E0"/>
    <w:rsid w:val="00313D3D"/>
    <w:rsid w:val="00315A1A"/>
    <w:rsid w:val="00315AD8"/>
    <w:rsid w:val="00315D44"/>
    <w:rsid w:val="00316226"/>
    <w:rsid w:val="003162B2"/>
    <w:rsid w:val="0032202E"/>
    <w:rsid w:val="00322587"/>
    <w:rsid w:val="003228B9"/>
    <w:rsid w:val="00322F46"/>
    <w:rsid w:val="00325F7A"/>
    <w:rsid w:val="00335B62"/>
    <w:rsid w:val="00335E23"/>
    <w:rsid w:val="00335EC2"/>
    <w:rsid w:val="0033616D"/>
    <w:rsid w:val="00336FA9"/>
    <w:rsid w:val="003378A0"/>
    <w:rsid w:val="00342FE7"/>
    <w:rsid w:val="003452D7"/>
    <w:rsid w:val="00346553"/>
    <w:rsid w:val="00347A5D"/>
    <w:rsid w:val="00350037"/>
    <w:rsid w:val="00350301"/>
    <w:rsid w:val="00353AE4"/>
    <w:rsid w:val="00353E56"/>
    <w:rsid w:val="0035419D"/>
    <w:rsid w:val="003555D7"/>
    <w:rsid w:val="00355BD3"/>
    <w:rsid w:val="00356EEC"/>
    <w:rsid w:val="00356FA4"/>
    <w:rsid w:val="0035766C"/>
    <w:rsid w:val="00357FE4"/>
    <w:rsid w:val="003603EC"/>
    <w:rsid w:val="00360AEA"/>
    <w:rsid w:val="0036160D"/>
    <w:rsid w:val="00361885"/>
    <w:rsid w:val="00364757"/>
    <w:rsid w:val="00364DC7"/>
    <w:rsid w:val="00365747"/>
    <w:rsid w:val="00367855"/>
    <w:rsid w:val="00372181"/>
    <w:rsid w:val="0037650B"/>
    <w:rsid w:val="00376B01"/>
    <w:rsid w:val="00377250"/>
    <w:rsid w:val="003779CD"/>
    <w:rsid w:val="00380F6B"/>
    <w:rsid w:val="0038162D"/>
    <w:rsid w:val="00381FFD"/>
    <w:rsid w:val="00382087"/>
    <w:rsid w:val="00383292"/>
    <w:rsid w:val="0038543B"/>
    <w:rsid w:val="003870E0"/>
    <w:rsid w:val="003901B0"/>
    <w:rsid w:val="003901E2"/>
    <w:rsid w:val="00391606"/>
    <w:rsid w:val="0039170E"/>
    <w:rsid w:val="0039496E"/>
    <w:rsid w:val="003955EF"/>
    <w:rsid w:val="00395DB2"/>
    <w:rsid w:val="003973B1"/>
    <w:rsid w:val="003A091F"/>
    <w:rsid w:val="003A0CB7"/>
    <w:rsid w:val="003A1ED6"/>
    <w:rsid w:val="003A30E5"/>
    <w:rsid w:val="003A50DD"/>
    <w:rsid w:val="003A6F8F"/>
    <w:rsid w:val="003A6FDD"/>
    <w:rsid w:val="003A72BC"/>
    <w:rsid w:val="003A7549"/>
    <w:rsid w:val="003B3337"/>
    <w:rsid w:val="003B54FB"/>
    <w:rsid w:val="003C2AED"/>
    <w:rsid w:val="003C3F68"/>
    <w:rsid w:val="003C7355"/>
    <w:rsid w:val="003C7CAC"/>
    <w:rsid w:val="003D220C"/>
    <w:rsid w:val="003D41C2"/>
    <w:rsid w:val="003D5FC9"/>
    <w:rsid w:val="003E0225"/>
    <w:rsid w:val="003E2AA2"/>
    <w:rsid w:val="003E2DEB"/>
    <w:rsid w:val="003E3043"/>
    <w:rsid w:val="003E6619"/>
    <w:rsid w:val="003E78E4"/>
    <w:rsid w:val="003E7A71"/>
    <w:rsid w:val="003F01CE"/>
    <w:rsid w:val="003F1A65"/>
    <w:rsid w:val="003F1AE6"/>
    <w:rsid w:val="003F2F34"/>
    <w:rsid w:val="003F3AB3"/>
    <w:rsid w:val="003F508D"/>
    <w:rsid w:val="003F6975"/>
    <w:rsid w:val="003F70DA"/>
    <w:rsid w:val="004015C2"/>
    <w:rsid w:val="004017E8"/>
    <w:rsid w:val="00401E16"/>
    <w:rsid w:val="00402520"/>
    <w:rsid w:val="004027E2"/>
    <w:rsid w:val="004029D8"/>
    <w:rsid w:val="00404CF6"/>
    <w:rsid w:val="00405869"/>
    <w:rsid w:val="00406093"/>
    <w:rsid w:val="004067A2"/>
    <w:rsid w:val="00406D51"/>
    <w:rsid w:val="004104C8"/>
    <w:rsid w:val="004129A3"/>
    <w:rsid w:val="00413708"/>
    <w:rsid w:val="0041413A"/>
    <w:rsid w:val="004143F8"/>
    <w:rsid w:val="00414FB9"/>
    <w:rsid w:val="00415107"/>
    <w:rsid w:val="00415EBA"/>
    <w:rsid w:val="0041795B"/>
    <w:rsid w:val="004203FE"/>
    <w:rsid w:val="00425522"/>
    <w:rsid w:val="00433892"/>
    <w:rsid w:val="00436CAF"/>
    <w:rsid w:val="0043702E"/>
    <w:rsid w:val="004403FC"/>
    <w:rsid w:val="0044095F"/>
    <w:rsid w:val="00441C3B"/>
    <w:rsid w:val="00444C9D"/>
    <w:rsid w:val="004456D4"/>
    <w:rsid w:val="00445A35"/>
    <w:rsid w:val="00446661"/>
    <w:rsid w:val="00446EC5"/>
    <w:rsid w:val="00446F1C"/>
    <w:rsid w:val="00447AD7"/>
    <w:rsid w:val="00447C07"/>
    <w:rsid w:val="00451E9B"/>
    <w:rsid w:val="004532A5"/>
    <w:rsid w:val="0045499F"/>
    <w:rsid w:val="00455C4A"/>
    <w:rsid w:val="004606C5"/>
    <w:rsid w:val="00460D04"/>
    <w:rsid w:val="00466A00"/>
    <w:rsid w:val="00467ED0"/>
    <w:rsid w:val="00471182"/>
    <w:rsid w:val="0047264C"/>
    <w:rsid w:val="00475A74"/>
    <w:rsid w:val="00480302"/>
    <w:rsid w:val="0048069A"/>
    <w:rsid w:val="00481404"/>
    <w:rsid w:val="00482775"/>
    <w:rsid w:val="00482DBD"/>
    <w:rsid w:val="00483747"/>
    <w:rsid w:val="004845D2"/>
    <w:rsid w:val="00485BBC"/>
    <w:rsid w:val="004871D7"/>
    <w:rsid w:val="004879F3"/>
    <w:rsid w:val="00493300"/>
    <w:rsid w:val="00494763"/>
    <w:rsid w:val="0049503A"/>
    <w:rsid w:val="00495CEA"/>
    <w:rsid w:val="004A25AF"/>
    <w:rsid w:val="004A3F4F"/>
    <w:rsid w:val="004A5770"/>
    <w:rsid w:val="004A595D"/>
    <w:rsid w:val="004A5FE7"/>
    <w:rsid w:val="004A6B7E"/>
    <w:rsid w:val="004A7350"/>
    <w:rsid w:val="004B01C7"/>
    <w:rsid w:val="004B0BF7"/>
    <w:rsid w:val="004B2E76"/>
    <w:rsid w:val="004B3667"/>
    <w:rsid w:val="004B7DB7"/>
    <w:rsid w:val="004B7EC7"/>
    <w:rsid w:val="004B7FCE"/>
    <w:rsid w:val="004C03EB"/>
    <w:rsid w:val="004C0483"/>
    <w:rsid w:val="004C27D1"/>
    <w:rsid w:val="004C3470"/>
    <w:rsid w:val="004C39D6"/>
    <w:rsid w:val="004C5E5D"/>
    <w:rsid w:val="004C6BA2"/>
    <w:rsid w:val="004C75DC"/>
    <w:rsid w:val="004C7B96"/>
    <w:rsid w:val="004C7D46"/>
    <w:rsid w:val="004D06A2"/>
    <w:rsid w:val="004D1003"/>
    <w:rsid w:val="004D34C8"/>
    <w:rsid w:val="004D4FD6"/>
    <w:rsid w:val="004D578F"/>
    <w:rsid w:val="004D5F4E"/>
    <w:rsid w:val="004D5F8A"/>
    <w:rsid w:val="004D6E2B"/>
    <w:rsid w:val="004E3A55"/>
    <w:rsid w:val="004E48AB"/>
    <w:rsid w:val="004E4CFC"/>
    <w:rsid w:val="004E5163"/>
    <w:rsid w:val="004E6051"/>
    <w:rsid w:val="004E623C"/>
    <w:rsid w:val="004E6C8C"/>
    <w:rsid w:val="004E749E"/>
    <w:rsid w:val="004E77CF"/>
    <w:rsid w:val="004F0637"/>
    <w:rsid w:val="004F4BA5"/>
    <w:rsid w:val="004F5E76"/>
    <w:rsid w:val="004F69B0"/>
    <w:rsid w:val="004F70D7"/>
    <w:rsid w:val="004F7608"/>
    <w:rsid w:val="004F7E86"/>
    <w:rsid w:val="00500695"/>
    <w:rsid w:val="00507184"/>
    <w:rsid w:val="00510CF5"/>
    <w:rsid w:val="005114FB"/>
    <w:rsid w:val="0051181F"/>
    <w:rsid w:val="005127FC"/>
    <w:rsid w:val="00513220"/>
    <w:rsid w:val="00513A29"/>
    <w:rsid w:val="00513B8F"/>
    <w:rsid w:val="00513F7A"/>
    <w:rsid w:val="005149E3"/>
    <w:rsid w:val="00515D60"/>
    <w:rsid w:val="00515DCC"/>
    <w:rsid w:val="00516A00"/>
    <w:rsid w:val="00520CB5"/>
    <w:rsid w:val="00521DBC"/>
    <w:rsid w:val="005246D0"/>
    <w:rsid w:val="00525362"/>
    <w:rsid w:val="0053361A"/>
    <w:rsid w:val="00534030"/>
    <w:rsid w:val="00534B7E"/>
    <w:rsid w:val="005351AC"/>
    <w:rsid w:val="00535C84"/>
    <w:rsid w:val="00535F74"/>
    <w:rsid w:val="005375AC"/>
    <w:rsid w:val="00540AD9"/>
    <w:rsid w:val="00540C04"/>
    <w:rsid w:val="00541929"/>
    <w:rsid w:val="00543467"/>
    <w:rsid w:val="005453D9"/>
    <w:rsid w:val="00546052"/>
    <w:rsid w:val="00547B13"/>
    <w:rsid w:val="0055070D"/>
    <w:rsid w:val="00550B80"/>
    <w:rsid w:val="00552461"/>
    <w:rsid w:val="00555D77"/>
    <w:rsid w:val="0055608A"/>
    <w:rsid w:val="0056043E"/>
    <w:rsid w:val="0056189C"/>
    <w:rsid w:val="00562160"/>
    <w:rsid w:val="00563468"/>
    <w:rsid w:val="005639B6"/>
    <w:rsid w:val="0056535A"/>
    <w:rsid w:val="005737A1"/>
    <w:rsid w:val="0057427E"/>
    <w:rsid w:val="0058273A"/>
    <w:rsid w:val="00582DF1"/>
    <w:rsid w:val="005834AC"/>
    <w:rsid w:val="00583944"/>
    <w:rsid w:val="005848A0"/>
    <w:rsid w:val="00585573"/>
    <w:rsid w:val="00585921"/>
    <w:rsid w:val="00585E33"/>
    <w:rsid w:val="00586537"/>
    <w:rsid w:val="00586A27"/>
    <w:rsid w:val="005900F5"/>
    <w:rsid w:val="00591F8D"/>
    <w:rsid w:val="0059347F"/>
    <w:rsid w:val="00593A7A"/>
    <w:rsid w:val="005950C0"/>
    <w:rsid w:val="0059613A"/>
    <w:rsid w:val="005971F0"/>
    <w:rsid w:val="005A0B49"/>
    <w:rsid w:val="005A279D"/>
    <w:rsid w:val="005A2931"/>
    <w:rsid w:val="005A3243"/>
    <w:rsid w:val="005A331C"/>
    <w:rsid w:val="005A35DA"/>
    <w:rsid w:val="005A6AAB"/>
    <w:rsid w:val="005A7F6A"/>
    <w:rsid w:val="005B01B3"/>
    <w:rsid w:val="005B05E6"/>
    <w:rsid w:val="005B1B16"/>
    <w:rsid w:val="005B255F"/>
    <w:rsid w:val="005B3903"/>
    <w:rsid w:val="005B41A0"/>
    <w:rsid w:val="005B4534"/>
    <w:rsid w:val="005B47C4"/>
    <w:rsid w:val="005B4F8C"/>
    <w:rsid w:val="005B5038"/>
    <w:rsid w:val="005B6050"/>
    <w:rsid w:val="005B7130"/>
    <w:rsid w:val="005B73EB"/>
    <w:rsid w:val="005C00A5"/>
    <w:rsid w:val="005C0A20"/>
    <w:rsid w:val="005C3500"/>
    <w:rsid w:val="005C364D"/>
    <w:rsid w:val="005C402D"/>
    <w:rsid w:val="005C45EF"/>
    <w:rsid w:val="005C5827"/>
    <w:rsid w:val="005D03ED"/>
    <w:rsid w:val="005D1CF4"/>
    <w:rsid w:val="005D36EA"/>
    <w:rsid w:val="005D3AA0"/>
    <w:rsid w:val="005D3B60"/>
    <w:rsid w:val="005D753E"/>
    <w:rsid w:val="005D793B"/>
    <w:rsid w:val="005D7A42"/>
    <w:rsid w:val="005E1CF8"/>
    <w:rsid w:val="005E2246"/>
    <w:rsid w:val="005E3D45"/>
    <w:rsid w:val="005E4011"/>
    <w:rsid w:val="005E41FB"/>
    <w:rsid w:val="005E44E5"/>
    <w:rsid w:val="005E4E44"/>
    <w:rsid w:val="005F0412"/>
    <w:rsid w:val="005F0AFC"/>
    <w:rsid w:val="005F4829"/>
    <w:rsid w:val="005F5690"/>
    <w:rsid w:val="005F6FE3"/>
    <w:rsid w:val="006000C4"/>
    <w:rsid w:val="006012CC"/>
    <w:rsid w:val="00601F3A"/>
    <w:rsid w:val="006024D7"/>
    <w:rsid w:val="00604BFA"/>
    <w:rsid w:val="0060562F"/>
    <w:rsid w:val="00605FF4"/>
    <w:rsid w:val="00606064"/>
    <w:rsid w:val="00607FE6"/>
    <w:rsid w:val="00610876"/>
    <w:rsid w:val="006132C0"/>
    <w:rsid w:val="006132C3"/>
    <w:rsid w:val="0061584E"/>
    <w:rsid w:val="00615DD9"/>
    <w:rsid w:val="0061613F"/>
    <w:rsid w:val="00623EB0"/>
    <w:rsid w:val="00625196"/>
    <w:rsid w:val="006253AE"/>
    <w:rsid w:val="006259F3"/>
    <w:rsid w:val="00630B64"/>
    <w:rsid w:val="0063144F"/>
    <w:rsid w:val="00633125"/>
    <w:rsid w:val="00633560"/>
    <w:rsid w:val="00634809"/>
    <w:rsid w:val="00637FA5"/>
    <w:rsid w:val="00640B8D"/>
    <w:rsid w:val="00644FB3"/>
    <w:rsid w:val="00645606"/>
    <w:rsid w:val="00645B99"/>
    <w:rsid w:val="0064659D"/>
    <w:rsid w:val="0064696D"/>
    <w:rsid w:val="00647D2E"/>
    <w:rsid w:val="00652FDA"/>
    <w:rsid w:val="006541FA"/>
    <w:rsid w:val="00657CF1"/>
    <w:rsid w:val="00660B07"/>
    <w:rsid w:val="00661533"/>
    <w:rsid w:val="00662953"/>
    <w:rsid w:val="00662C70"/>
    <w:rsid w:val="00662D47"/>
    <w:rsid w:val="0066353B"/>
    <w:rsid w:val="00663E95"/>
    <w:rsid w:val="0066564D"/>
    <w:rsid w:val="006724AA"/>
    <w:rsid w:val="00672FDE"/>
    <w:rsid w:val="00676CF9"/>
    <w:rsid w:val="00680D34"/>
    <w:rsid w:val="00685158"/>
    <w:rsid w:val="00686187"/>
    <w:rsid w:val="006917F4"/>
    <w:rsid w:val="00692040"/>
    <w:rsid w:val="00693507"/>
    <w:rsid w:val="00695D6A"/>
    <w:rsid w:val="006960E6"/>
    <w:rsid w:val="006969B5"/>
    <w:rsid w:val="00697F1D"/>
    <w:rsid w:val="006A0893"/>
    <w:rsid w:val="006A1097"/>
    <w:rsid w:val="006A1965"/>
    <w:rsid w:val="006A226E"/>
    <w:rsid w:val="006A2E81"/>
    <w:rsid w:val="006A3555"/>
    <w:rsid w:val="006A5D3A"/>
    <w:rsid w:val="006A5FC7"/>
    <w:rsid w:val="006B058F"/>
    <w:rsid w:val="006B0AB8"/>
    <w:rsid w:val="006B1095"/>
    <w:rsid w:val="006B2115"/>
    <w:rsid w:val="006B2806"/>
    <w:rsid w:val="006B4CBE"/>
    <w:rsid w:val="006B5395"/>
    <w:rsid w:val="006B5961"/>
    <w:rsid w:val="006B65D4"/>
    <w:rsid w:val="006B77D3"/>
    <w:rsid w:val="006C0395"/>
    <w:rsid w:val="006C299A"/>
    <w:rsid w:val="006C3054"/>
    <w:rsid w:val="006C53EF"/>
    <w:rsid w:val="006C5CB4"/>
    <w:rsid w:val="006C66F4"/>
    <w:rsid w:val="006C6E3D"/>
    <w:rsid w:val="006D1391"/>
    <w:rsid w:val="006D2D0A"/>
    <w:rsid w:val="006D4386"/>
    <w:rsid w:val="006D45CA"/>
    <w:rsid w:val="006D69E2"/>
    <w:rsid w:val="006D6C1B"/>
    <w:rsid w:val="006D73BB"/>
    <w:rsid w:val="006D7E9D"/>
    <w:rsid w:val="006E09CA"/>
    <w:rsid w:val="006E1657"/>
    <w:rsid w:val="006E3F20"/>
    <w:rsid w:val="006E7E3D"/>
    <w:rsid w:val="006F08E5"/>
    <w:rsid w:val="006F0DDE"/>
    <w:rsid w:val="006F1605"/>
    <w:rsid w:val="006F17D1"/>
    <w:rsid w:val="006F20F2"/>
    <w:rsid w:val="006F3513"/>
    <w:rsid w:val="006F4220"/>
    <w:rsid w:val="006F5C58"/>
    <w:rsid w:val="006F6B84"/>
    <w:rsid w:val="006F73F6"/>
    <w:rsid w:val="006F793B"/>
    <w:rsid w:val="0070089E"/>
    <w:rsid w:val="00702EB1"/>
    <w:rsid w:val="00703643"/>
    <w:rsid w:val="00703FF0"/>
    <w:rsid w:val="007042B2"/>
    <w:rsid w:val="00706385"/>
    <w:rsid w:val="00706910"/>
    <w:rsid w:val="00706DB2"/>
    <w:rsid w:val="00707DD4"/>
    <w:rsid w:val="00710559"/>
    <w:rsid w:val="0071279F"/>
    <w:rsid w:val="007130E5"/>
    <w:rsid w:val="00713129"/>
    <w:rsid w:val="00717E3B"/>
    <w:rsid w:val="00725815"/>
    <w:rsid w:val="0072665E"/>
    <w:rsid w:val="0073078E"/>
    <w:rsid w:val="00731012"/>
    <w:rsid w:val="00731F69"/>
    <w:rsid w:val="00732003"/>
    <w:rsid w:val="007349E2"/>
    <w:rsid w:val="00737659"/>
    <w:rsid w:val="007403C5"/>
    <w:rsid w:val="00742553"/>
    <w:rsid w:val="00742F45"/>
    <w:rsid w:val="00743260"/>
    <w:rsid w:val="00744AC1"/>
    <w:rsid w:val="00745E3E"/>
    <w:rsid w:val="007465DF"/>
    <w:rsid w:val="00747C67"/>
    <w:rsid w:val="00750D76"/>
    <w:rsid w:val="0075219D"/>
    <w:rsid w:val="00752962"/>
    <w:rsid w:val="00752CAA"/>
    <w:rsid w:val="00752D10"/>
    <w:rsid w:val="00753D1D"/>
    <w:rsid w:val="00753FDC"/>
    <w:rsid w:val="0075555A"/>
    <w:rsid w:val="007560ED"/>
    <w:rsid w:val="00757675"/>
    <w:rsid w:val="0076039B"/>
    <w:rsid w:val="00761356"/>
    <w:rsid w:val="00761B79"/>
    <w:rsid w:val="007620DF"/>
    <w:rsid w:val="007623A0"/>
    <w:rsid w:val="0076284E"/>
    <w:rsid w:val="00766097"/>
    <w:rsid w:val="00770C0F"/>
    <w:rsid w:val="00771211"/>
    <w:rsid w:val="00774D83"/>
    <w:rsid w:val="00775BA3"/>
    <w:rsid w:val="00776667"/>
    <w:rsid w:val="00777278"/>
    <w:rsid w:val="0077763A"/>
    <w:rsid w:val="0077765E"/>
    <w:rsid w:val="00780DE3"/>
    <w:rsid w:val="00781120"/>
    <w:rsid w:val="00782202"/>
    <w:rsid w:val="007827BA"/>
    <w:rsid w:val="00783CCC"/>
    <w:rsid w:val="00784885"/>
    <w:rsid w:val="00784CF4"/>
    <w:rsid w:val="00784F06"/>
    <w:rsid w:val="00784F33"/>
    <w:rsid w:val="00790E4A"/>
    <w:rsid w:val="00793743"/>
    <w:rsid w:val="00795E18"/>
    <w:rsid w:val="00796096"/>
    <w:rsid w:val="007967DA"/>
    <w:rsid w:val="007A01D7"/>
    <w:rsid w:val="007A08A4"/>
    <w:rsid w:val="007A1549"/>
    <w:rsid w:val="007A3306"/>
    <w:rsid w:val="007A3E66"/>
    <w:rsid w:val="007A4550"/>
    <w:rsid w:val="007A5F50"/>
    <w:rsid w:val="007A6693"/>
    <w:rsid w:val="007A6CC4"/>
    <w:rsid w:val="007B03F4"/>
    <w:rsid w:val="007B1217"/>
    <w:rsid w:val="007B1578"/>
    <w:rsid w:val="007B251A"/>
    <w:rsid w:val="007B3BB9"/>
    <w:rsid w:val="007B480E"/>
    <w:rsid w:val="007B6E76"/>
    <w:rsid w:val="007B74B9"/>
    <w:rsid w:val="007B7872"/>
    <w:rsid w:val="007C03A9"/>
    <w:rsid w:val="007C1811"/>
    <w:rsid w:val="007C1DFE"/>
    <w:rsid w:val="007C2F72"/>
    <w:rsid w:val="007C3B81"/>
    <w:rsid w:val="007C53CE"/>
    <w:rsid w:val="007D3C91"/>
    <w:rsid w:val="007D3F6B"/>
    <w:rsid w:val="007D7AEE"/>
    <w:rsid w:val="007E0369"/>
    <w:rsid w:val="007E19AD"/>
    <w:rsid w:val="007E24C1"/>
    <w:rsid w:val="007E5544"/>
    <w:rsid w:val="007E58B2"/>
    <w:rsid w:val="007F003F"/>
    <w:rsid w:val="007F0C9B"/>
    <w:rsid w:val="007F18B1"/>
    <w:rsid w:val="007F1D2E"/>
    <w:rsid w:val="007F206D"/>
    <w:rsid w:val="007F34EB"/>
    <w:rsid w:val="007F351B"/>
    <w:rsid w:val="007F3718"/>
    <w:rsid w:val="007F3BF5"/>
    <w:rsid w:val="007F4CEC"/>
    <w:rsid w:val="007F6277"/>
    <w:rsid w:val="00801323"/>
    <w:rsid w:val="00801FED"/>
    <w:rsid w:val="00802C4C"/>
    <w:rsid w:val="0080547C"/>
    <w:rsid w:val="00805794"/>
    <w:rsid w:val="008071E7"/>
    <w:rsid w:val="0080739B"/>
    <w:rsid w:val="00811206"/>
    <w:rsid w:val="00811AE7"/>
    <w:rsid w:val="00813384"/>
    <w:rsid w:val="00813F7E"/>
    <w:rsid w:val="0081512D"/>
    <w:rsid w:val="008158D0"/>
    <w:rsid w:val="00816DB1"/>
    <w:rsid w:val="0082156B"/>
    <w:rsid w:val="00821868"/>
    <w:rsid w:val="00822AF1"/>
    <w:rsid w:val="00823873"/>
    <w:rsid w:val="00824DA3"/>
    <w:rsid w:val="00826F0E"/>
    <w:rsid w:val="008271F4"/>
    <w:rsid w:val="00827D71"/>
    <w:rsid w:val="00830EA4"/>
    <w:rsid w:val="00831261"/>
    <w:rsid w:val="00834DBB"/>
    <w:rsid w:val="00835388"/>
    <w:rsid w:val="00835463"/>
    <w:rsid w:val="00841870"/>
    <w:rsid w:val="0084339F"/>
    <w:rsid w:val="00844750"/>
    <w:rsid w:val="00851ED7"/>
    <w:rsid w:val="00853039"/>
    <w:rsid w:val="008545E5"/>
    <w:rsid w:val="00855BA6"/>
    <w:rsid w:val="0085673D"/>
    <w:rsid w:val="0085768A"/>
    <w:rsid w:val="00857E29"/>
    <w:rsid w:val="00862A94"/>
    <w:rsid w:val="00862E18"/>
    <w:rsid w:val="008646C0"/>
    <w:rsid w:val="00864B2F"/>
    <w:rsid w:val="00865A44"/>
    <w:rsid w:val="00866F64"/>
    <w:rsid w:val="008721B4"/>
    <w:rsid w:val="0087284E"/>
    <w:rsid w:val="00872C40"/>
    <w:rsid w:val="00875AFE"/>
    <w:rsid w:val="00876CF9"/>
    <w:rsid w:val="008776F1"/>
    <w:rsid w:val="00877915"/>
    <w:rsid w:val="0088142C"/>
    <w:rsid w:val="00883131"/>
    <w:rsid w:val="0088335B"/>
    <w:rsid w:val="00883BB8"/>
    <w:rsid w:val="00883BD6"/>
    <w:rsid w:val="00883BEE"/>
    <w:rsid w:val="00883E98"/>
    <w:rsid w:val="00884744"/>
    <w:rsid w:val="00884DDE"/>
    <w:rsid w:val="0088596B"/>
    <w:rsid w:val="00886085"/>
    <w:rsid w:val="00886397"/>
    <w:rsid w:val="008866FE"/>
    <w:rsid w:val="008874D7"/>
    <w:rsid w:val="00887BC5"/>
    <w:rsid w:val="00892FF4"/>
    <w:rsid w:val="00897D24"/>
    <w:rsid w:val="008A0FF6"/>
    <w:rsid w:val="008A13FF"/>
    <w:rsid w:val="008A3300"/>
    <w:rsid w:val="008A378D"/>
    <w:rsid w:val="008A3FF1"/>
    <w:rsid w:val="008A5098"/>
    <w:rsid w:val="008A6AE0"/>
    <w:rsid w:val="008A7539"/>
    <w:rsid w:val="008A774F"/>
    <w:rsid w:val="008A7F6A"/>
    <w:rsid w:val="008B08DF"/>
    <w:rsid w:val="008B0DB8"/>
    <w:rsid w:val="008B24F2"/>
    <w:rsid w:val="008B264F"/>
    <w:rsid w:val="008B4412"/>
    <w:rsid w:val="008B5393"/>
    <w:rsid w:val="008B59D5"/>
    <w:rsid w:val="008C1C0D"/>
    <w:rsid w:val="008C33D5"/>
    <w:rsid w:val="008C46DB"/>
    <w:rsid w:val="008C551E"/>
    <w:rsid w:val="008D017A"/>
    <w:rsid w:val="008D0A62"/>
    <w:rsid w:val="008D477D"/>
    <w:rsid w:val="008D4852"/>
    <w:rsid w:val="008D6518"/>
    <w:rsid w:val="008D7638"/>
    <w:rsid w:val="008E110D"/>
    <w:rsid w:val="008E22B4"/>
    <w:rsid w:val="008E238D"/>
    <w:rsid w:val="008E243B"/>
    <w:rsid w:val="008E7668"/>
    <w:rsid w:val="008F4B78"/>
    <w:rsid w:val="008F6885"/>
    <w:rsid w:val="008F6ECA"/>
    <w:rsid w:val="008F731A"/>
    <w:rsid w:val="00903C53"/>
    <w:rsid w:val="00905D7F"/>
    <w:rsid w:val="00906867"/>
    <w:rsid w:val="00911484"/>
    <w:rsid w:val="00911540"/>
    <w:rsid w:val="00911B07"/>
    <w:rsid w:val="00911F31"/>
    <w:rsid w:val="00912E67"/>
    <w:rsid w:val="0091334E"/>
    <w:rsid w:val="00913E76"/>
    <w:rsid w:val="009151CE"/>
    <w:rsid w:val="00916A7C"/>
    <w:rsid w:val="00916DA6"/>
    <w:rsid w:val="00916DF5"/>
    <w:rsid w:val="00922528"/>
    <w:rsid w:val="0092299D"/>
    <w:rsid w:val="00922FD2"/>
    <w:rsid w:val="00923167"/>
    <w:rsid w:val="00924450"/>
    <w:rsid w:val="009267BA"/>
    <w:rsid w:val="00930967"/>
    <w:rsid w:val="00930D46"/>
    <w:rsid w:val="009312B7"/>
    <w:rsid w:val="009317FF"/>
    <w:rsid w:val="0093292F"/>
    <w:rsid w:val="00934620"/>
    <w:rsid w:val="009351F8"/>
    <w:rsid w:val="0093616C"/>
    <w:rsid w:val="00936DFB"/>
    <w:rsid w:val="00937792"/>
    <w:rsid w:val="00943928"/>
    <w:rsid w:val="00943F5B"/>
    <w:rsid w:val="009451B4"/>
    <w:rsid w:val="009465D1"/>
    <w:rsid w:val="00946967"/>
    <w:rsid w:val="009469EC"/>
    <w:rsid w:val="00946E43"/>
    <w:rsid w:val="00950A01"/>
    <w:rsid w:val="00950ACA"/>
    <w:rsid w:val="00951918"/>
    <w:rsid w:val="00952609"/>
    <w:rsid w:val="00953747"/>
    <w:rsid w:val="00955037"/>
    <w:rsid w:val="009571F4"/>
    <w:rsid w:val="00957229"/>
    <w:rsid w:val="009645B4"/>
    <w:rsid w:val="009647FD"/>
    <w:rsid w:val="00965090"/>
    <w:rsid w:val="009658D5"/>
    <w:rsid w:val="0096684E"/>
    <w:rsid w:val="009701D9"/>
    <w:rsid w:val="00971BA4"/>
    <w:rsid w:val="0097230B"/>
    <w:rsid w:val="00973660"/>
    <w:rsid w:val="00973D06"/>
    <w:rsid w:val="00975014"/>
    <w:rsid w:val="00975A52"/>
    <w:rsid w:val="0097611B"/>
    <w:rsid w:val="0097696E"/>
    <w:rsid w:val="00976D63"/>
    <w:rsid w:val="009777D6"/>
    <w:rsid w:val="00977F5A"/>
    <w:rsid w:val="00980928"/>
    <w:rsid w:val="0098351A"/>
    <w:rsid w:val="00984A4D"/>
    <w:rsid w:val="00984C5D"/>
    <w:rsid w:val="009936D3"/>
    <w:rsid w:val="009950FC"/>
    <w:rsid w:val="00995636"/>
    <w:rsid w:val="00996195"/>
    <w:rsid w:val="0099764E"/>
    <w:rsid w:val="009A2759"/>
    <w:rsid w:val="009A2CB0"/>
    <w:rsid w:val="009A5A30"/>
    <w:rsid w:val="009A6147"/>
    <w:rsid w:val="009B01E4"/>
    <w:rsid w:val="009B30F4"/>
    <w:rsid w:val="009B411F"/>
    <w:rsid w:val="009B4F11"/>
    <w:rsid w:val="009B5357"/>
    <w:rsid w:val="009B63E7"/>
    <w:rsid w:val="009B7739"/>
    <w:rsid w:val="009C030B"/>
    <w:rsid w:val="009C2083"/>
    <w:rsid w:val="009C3506"/>
    <w:rsid w:val="009C365E"/>
    <w:rsid w:val="009C3B15"/>
    <w:rsid w:val="009C4110"/>
    <w:rsid w:val="009C4521"/>
    <w:rsid w:val="009C66A7"/>
    <w:rsid w:val="009D123A"/>
    <w:rsid w:val="009D3669"/>
    <w:rsid w:val="009D4A27"/>
    <w:rsid w:val="009D6D4E"/>
    <w:rsid w:val="009D70B1"/>
    <w:rsid w:val="009E0426"/>
    <w:rsid w:val="009E221D"/>
    <w:rsid w:val="009E42CD"/>
    <w:rsid w:val="009E6871"/>
    <w:rsid w:val="009E6CFA"/>
    <w:rsid w:val="009F03E6"/>
    <w:rsid w:val="009F30CB"/>
    <w:rsid w:val="009F3FAA"/>
    <w:rsid w:val="009F4573"/>
    <w:rsid w:val="009F4B5C"/>
    <w:rsid w:val="009F4D60"/>
    <w:rsid w:val="009F53EA"/>
    <w:rsid w:val="009F550F"/>
    <w:rsid w:val="009F5D86"/>
    <w:rsid w:val="00A0003F"/>
    <w:rsid w:val="00A0083D"/>
    <w:rsid w:val="00A01999"/>
    <w:rsid w:val="00A01F8A"/>
    <w:rsid w:val="00A02053"/>
    <w:rsid w:val="00A03FC8"/>
    <w:rsid w:val="00A04563"/>
    <w:rsid w:val="00A05F91"/>
    <w:rsid w:val="00A06818"/>
    <w:rsid w:val="00A07074"/>
    <w:rsid w:val="00A07BD2"/>
    <w:rsid w:val="00A07FE8"/>
    <w:rsid w:val="00A100B0"/>
    <w:rsid w:val="00A1081E"/>
    <w:rsid w:val="00A15FB2"/>
    <w:rsid w:val="00A2036A"/>
    <w:rsid w:val="00A20474"/>
    <w:rsid w:val="00A204D3"/>
    <w:rsid w:val="00A21164"/>
    <w:rsid w:val="00A23A20"/>
    <w:rsid w:val="00A24FAF"/>
    <w:rsid w:val="00A26429"/>
    <w:rsid w:val="00A26800"/>
    <w:rsid w:val="00A32E49"/>
    <w:rsid w:val="00A333CA"/>
    <w:rsid w:val="00A339FC"/>
    <w:rsid w:val="00A34250"/>
    <w:rsid w:val="00A37C95"/>
    <w:rsid w:val="00A40446"/>
    <w:rsid w:val="00A4060F"/>
    <w:rsid w:val="00A4241D"/>
    <w:rsid w:val="00A42754"/>
    <w:rsid w:val="00A42D7E"/>
    <w:rsid w:val="00A45E8D"/>
    <w:rsid w:val="00A46201"/>
    <w:rsid w:val="00A46259"/>
    <w:rsid w:val="00A46FD5"/>
    <w:rsid w:val="00A478BE"/>
    <w:rsid w:val="00A50911"/>
    <w:rsid w:val="00A50F01"/>
    <w:rsid w:val="00A52F93"/>
    <w:rsid w:val="00A53F72"/>
    <w:rsid w:val="00A54853"/>
    <w:rsid w:val="00A552F3"/>
    <w:rsid w:val="00A57E1F"/>
    <w:rsid w:val="00A61026"/>
    <w:rsid w:val="00A6382F"/>
    <w:rsid w:val="00A648CA"/>
    <w:rsid w:val="00A64DEE"/>
    <w:rsid w:val="00A706E7"/>
    <w:rsid w:val="00A70B70"/>
    <w:rsid w:val="00A72062"/>
    <w:rsid w:val="00A761C4"/>
    <w:rsid w:val="00A77FB9"/>
    <w:rsid w:val="00A80FE5"/>
    <w:rsid w:val="00A82646"/>
    <w:rsid w:val="00A82C42"/>
    <w:rsid w:val="00A833D8"/>
    <w:rsid w:val="00A8361C"/>
    <w:rsid w:val="00A84135"/>
    <w:rsid w:val="00A850F4"/>
    <w:rsid w:val="00A85A9C"/>
    <w:rsid w:val="00A86145"/>
    <w:rsid w:val="00A905D9"/>
    <w:rsid w:val="00A90D81"/>
    <w:rsid w:val="00A93F1E"/>
    <w:rsid w:val="00A941EE"/>
    <w:rsid w:val="00A946A2"/>
    <w:rsid w:val="00A946CF"/>
    <w:rsid w:val="00A94A0D"/>
    <w:rsid w:val="00A9685B"/>
    <w:rsid w:val="00AA1E2A"/>
    <w:rsid w:val="00AA2658"/>
    <w:rsid w:val="00AA305E"/>
    <w:rsid w:val="00AA35B4"/>
    <w:rsid w:val="00AA5A4D"/>
    <w:rsid w:val="00AB0C1E"/>
    <w:rsid w:val="00AB173F"/>
    <w:rsid w:val="00AB4083"/>
    <w:rsid w:val="00AB4AB3"/>
    <w:rsid w:val="00AB5604"/>
    <w:rsid w:val="00AB75F1"/>
    <w:rsid w:val="00AC0708"/>
    <w:rsid w:val="00AC2573"/>
    <w:rsid w:val="00AC26BB"/>
    <w:rsid w:val="00AC2984"/>
    <w:rsid w:val="00AC4570"/>
    <w:rsid w:val="00AC4A41"/>
    <w:rsid w:val="00AC4F5D"/>
    <w:rsid w:val="00AC5A09"/>
    <w:rsid w:val="00AC6FFA"/>
    <w:rsid w:val="00AD016B"/>
    <w:rsid w:val="00AD1611"/>
    <w:rsid w:val="00AD16B5"/>
    <w:rsid w:val="00AD35AA"/>
    <w:rsid w:val="00AD4989"/>
    <w:rsid w:val="00AD5086"/>
    <w:rsid w:val="00AD5984"/>
    <w:rsid w:val="00AD5B28"/>
    <w:rsid w:val="00AD77D1"/>
    <w:rsid w:val="00AE00F8"/>
    <w:rsid w:val="00AE10E5"/>
    <w:rsid w:val="00AE1DF1"/>
    <w:rsid w:val="00AE3FF3"/>
    <w:rsid w:val="00AE506D"/>
    <w:rsid w:val="00AE52F7"/>
    <w:rsid w:val="00AE65A0"/>
    <w:rsid w:val="00AE70EC"/>
    <w:rsid w:val="00AE776B"/>
    <w:rsid w:val="00AF1210"/>
    <w:rsid w:val="00AF3DD5"/>
    <w:rsid w:val="00AF6B31"/>
    <w:rsid w:val="00B00C52"/>
    <w:rsid w:val="00B01E59"/>
    <w:rsid w:val="00B02293"/>
    <w:rsid w:val="00B0557D"/>
    <w:rsid w:val="00B06450"/>
    <w:rsid w:val="00B07F7A"/>
    <w:rsid w:val="00B10CBB"/>
    <w:rsid w:val="00B114BE"/>
    <w:rsid w:val="00B116FA"/>
    <w:rsid w:val="00B11D6D"/>
    <w:rsid w:val="00B14BBE"/>
    <w:rsid w:val="00B16093"/>
    <w:rsid w:val="00B1626B"/>
    <w:rsid w:val="00B16A4F"/>
    <w:rsid w:val="00B16EDA"/>
    <w:rsid w:val="00B1777C"/>
    <w:rsid w:val="00B22863"/>
    <w:rsid w:val="00B234D0"/>
    <w:rsid w:val="00B23908"/>
    <w:rsid w:val="00B23EE0"/>
    <w:rsid w:val="00B24DF7"/>
    <w:rsid w:val="00B27F6F"/>
    <w:rsid w:val="00B305D6"/>
    <w:rsid w:val="00B3096B"/>
    <w:rsid w:val="00B31C25"/>
    <w:rsid w:val="00B33C52"/>
    <w:rsid w:val="00B34B57"/>
    <w:rsid w:val="00B3675F"/>
    <w:rsid w:val="00B3696D"/>
    <w:rsid w:val="00B37503"/>
    <w:rsid w:val="00B4298F"/>
    <w:rsid w:val="00B44B1E"/>
    <w:rsid w:val="00B46EDF"/>
    <w:rsid w:val="00B506A7"/>
    <w:rsid w:val="00B52462"/>
    <w:rsid w:val="00B526E1"/>
    <w:rsid w:val="00B543F7"/>
    <w:rsid w:val="00B560B5"/>
    <w:rsid w:val="00B63FCB"/>
    <w:rsid w:val="00B67F62"/>
    <w:rsid w:val="00B70E64"/>
    <w:rsid w:val="00B70E8E"/>
    <w:rsid w:val="00B712F8"/>
    <w:rsid w:val="00B72B7F"/>
    <w:rsid w:val="00B73326"/>
    <w:rsid w:val="00B73832"/>
    <w:rsid w:val="00B738F5"/>
    <w:rsid w:val="00B73ABF"/>
    <w:rsid w:val="00B74074"/>
    <w:rsid w:val="00B7436E"/>
    <w:rsid w:val="00B767FB"/>
    <w:rsid w:val="00B76BE8"/>
    <w:rsid w:val="00B80A23"/>
    <w:rsid w:val="00B8106F"/>
    <w:rsid w:val="00B817E9"/>
    <w:rsid w:val="00B826A5"/>
    <w:rsid w:val="00B832D0"/>
    <w:rsid w:val="00B8391B"/>
    <w:rsid w:val="00B8444A"/>
    <w:rsid w:val="00B85997"/>
    <w:rsid w:val="00B878B7"/>
    <w:rsid w:val="00B91A17"/>
    <w:rsid w:val="00B95791"/>
    <w:rsid w:val="00B96546"/>
    <w:rsid w:val="00B96E5E"/>
    <w:rsid w:val="00B96EF5"/>
    <w:rsid w:val="00B977FE"/>
    <w:rsid w:val="00BA13DF"/>
    <w:rsid w:val="00BA20DE"/>
    <w:rsid w:val="00BA2E0B"/>
    <w:rsid w:val="00BA4413"/>
    <w:rsid w:val="00BA4580"/>
    <w:rsid w:val="00BA459D"/>
    <w:rsid w:val="00BA47E4"/>
    <w:rsid w:val="00BA4C78"/>
    <w:rsid w:val="00BA7EFB"/>
    <w:rsid w:val="00BB0440"/>
    <w:rsid w:val="00BB0D75"/>
    <w:rsid w:val="00BB1999"/>
    <w:rsid w:val="00BB1E53"/>
    <w:rsid w:val="00BB5DB6"/>
    <w:rsid w:val="00BB6071"/>
    <w:rsid w:val="00BB6BDE"/>
    <w:rsid w:val="00BC30E7"/>
    <w:rsid w:val="00BC4943"/>
    <w:rsid w:val="00BC584F"/>
    <w:rsid w:val="00BC64BE"/>
    <w:rsid w:val="00BD1082"/>
    <w:rsid w:val="00BD1CF1"/>
    <w:rsid w:val="00BD3020"/>
    <w:rsid w:val="00BD4E25"/>
    <w:rsid w:val="00BD6095"/>
    <w:rsid w:val="00BD63D8"/>
    <w:rsid w:val="00BE0540"/>
    <w:rsid w:val="00BE088C"/>
    <w:rsid w:val="00BE09D7"/>
    <w:rsid w:val="00BE2CAF"/>
    <w:rsid w:val="00BE3393"/>
    <w:rsid w:val="00BE3991"/>
    <w:rsid w:val="00BE6E9D"/>
    <w:rsid w:val="00BE7DA2"/>
    <w:rsid w:val="00BF10DF"/>
    <w:rsid w:val="00BF2560"/>
    <w:rsid w:val="00BF31DF"/>
    <w:rsid w:val="00BF37AC"/>
    <w:rsid w:val="00BF49A3"/>
    <w:rsid w:val="00BF59FD"/>
    <w:rsid w:val="00BF6ACB"/>
    <w:rsid w:val="00BF72D2"/>
    <w:rsid w:val="00C029DB"/>
    <w:rsid w:val="00C031EE"/>
    <w:rsid w:val="00C03833"/>
    <w:rsid w:val="00C06315"/>
    <w:rsid w:val="00C0692D"/>
    <w:rsid w:val="00C10E84"/>
    <w:rsid w:val="00C115D6"/>
    <w:rsid w:val="00C123AB"/>
    <w:rsid w:val="00C13452"/>
    <w:rsid w:val="00C137F7"/>
    <w:rsid w:val="00C13C0C"/>
    <w:rsid w:val="00C14482"/>
    <w:rsid w:val="00C170E7"/>
    <w:rsid w:val="00C20E89"/>
    <w:rsid w:val="00C22012"/>
    <w:rsid w:val="00C247C8"/>
    <w:rsid w:val="00C25E72"/>
    <w:rsid w:val="00C30A8D"/>
    <w:rsid w:val="00C30F1C"/>
    <w:rsid w:val="00C313C8"/>
    <w:rsid w:val="00C32864"/>
    <w:rsid w:val="00C32A59"/>
    <w:rsid w:val="00C32AC6"/>
    <w:rsid w:val="00C32C3D"/>
    <w:rsid w:val="00C3385D"/>
    <w:rsid w:val="00C34209"/>
    <w:rsid w:val="00C3533A"/>
    <w:rsid w:val="00C35889"/>
    <w:rsid w:val="00C371AD"/>
    <w:rsid w:val="00C37655"/>
    <w:rsid w:val="00C37CDB"/>
    <w:rsid w:val="00C43444"/>
    <w:rsid w:val="00C469C8"/>
    <w:rsid w:val="00C46D16"/>
    <w:rsid w:val="00C47704"/>
    <w:rsid w:val="00C504DF"/>
    <w:rsid w:val="00C51446"/>
    <w:rsid w:val="00C51A3B"/>
    <w:rsid w:val="00C523AF"/>
    <w:rsid w:val="00C55626"/>
    <w:rsid w:val="00C56F5A"/>
    <w:rsid w:val="00C5727A"/>
    <w:rsid w:val="00C578CB"/>
    <w:rsid w:val="00C60FFA"/>
    <w:rsid w:val="00C61FC1"/>
    <w:rsid w:val="00C647C7"/>
    <w:rsid w:val="00C659A9"/>
    <w:rsid w:val="00C65D3B"/>
    <w:rsid w:val="00C6667D"/>
    <w:rsid w:val="00C66E73"/>
    <w:rsid w:val="00C705E3"/>
    <w:rsid w:val="00C70762"/>
    <w:rsid w:val="00C71267"/>
    <w:rsid w:val="00C7145A"/>
    <w:rsid w:val="00C7226A"/>
    <w:rsid w:val="00C72325"/>
    <w:rsid w:val="00C737AB"/>
    <w:rsid w:val="00C74F64"/>
    <w:rsid w:val="00C77AEC"/>
    <w:rsid w:val="00C80336"/>
    <w:rsid w:val="00C80C47"/>
    <w:rsid w:val="00C81955"/>
    <w:rsid w:val="00C81F12"/>
    <w:rsid w:val="00C85EB4"/>
    <w:rsid w:val="00C90452"/>
    <w:rsid w:val="00C911A0"/>
    <w:rsid w:val="00C918E9"/>
    <w:rsid w:val="00C925B9"/>
    <w:rsid w:val="00C92F02"/>
    <w:rsid w:val="00C93933"/>
    <w:rsid w:val="00C952E8"/>
    <w:rsid w:val="00C96B3D"/>
    <w:rsid w:val="00C974B2"/>
    <w:rsid w:val="00CA04E9"/>
    <w:rsid w:val="00CA0550"/>
    <w:rsid w:val="00CA0F84"/>
    <w:rsid w:val="00CA0FE3"/>
    <w:rsid w:val="00CA129B"/>
    <w:rsid w:val="00CA147B"/>
    <w:rsid w:val="00CA2305"/>
    <w:rsid w:val="00CA27D9"/>
    <w:rsid w:val="00CA3EC9"/>
    <w:rsid w:val="00CA4577"/>
    <w:rsid w:val="00CA6ED7"/>
    <w:rsid w:val="00CA712B"/>
    <w:rsid w:val="00CA7F95"/>
    <w:rsid w:val="00CB03CF"/>
    <w:rsid w:val="00CB1E61"/>
    <w:rsid w:val="00CB583D"/>
    <w:rsid w:val="00CB695A"/>
    <w:rsid w:val="00CC23BE"/>
    <w:rsid w:val="00CC4021"/>
    <w:rsid w:val="00CC4DAF"/>
    <w:rsid w:val="00CC6191"/>
    <w:rsid w:val="00CD0434"/>
    <w:rsid w:val="00CD10C4"/>
    <w:rsid w:val="00CD36AA"/>
    <w:rsid w:val="00CD5AAD"/>
    <w:rsid w:val="00CD5C3D"/>
    <w:rsid w:val="00CD757B"/>
    <w:rsid w:val="00CE02FC"/>
    <w:rsid w:val="00CE432A"/>
    <w:rsid w:val="00CE5234"/>
    <w:rsid w:val="00CE5D24"/>
    <w:rsid w:val="00CE6407"/>
    <w:rsid w:val="00CF0A10"/>
    <w:rsid w:val="00CF1D2B"/>
    <w:rsid w:val="00CF223E"/>
    <w:rsid w:val="00CF242D"/>
    <w:rsid w:val="00CF2B4E"/>
    <w:rsid w:val="00CF3565"/>
    <w:rsid w:val="00CF3585"/>
    <w:rsid w:val="00CF52AD"/>
    <w:rsid w:val="00CF5A9D"/>
    <w:rsid w:val="00CF744E"/>
    <w:rsid w:val="00D001E8"/>
    <w:rsid w:val="00D03349"/>
    <w:rsid w:val="00D03F8A"/>
    <w:rsid w:val="00D069E0"/>
    <w:rsid w:val="00D10056"/>
    <w:rsid w:val="00D10D0D"/>
    <w:rsid w:val="00D161D5"/>
    <w:rsid w:val="00D20607"/>
    <w:rsid w:val="00D22321"/>
    <w:rsid w:val="00D23519"/>
    <w:rsid w:val="00D26F0D"/>
    <w:rsid w:val="00D30359"/>
    <w:rsid w:val="00D304E7"/>
    <w:rsid w:val="00D30760"/>
    <w:rsid w:val="00D30A02"/>
    <w:rsid w:val="00D32335"/>
    <w:rsid w:val="00D36F1F"/>
    <w:rsid w:val="00D40554"/>
    <w:rsid w:val="00D41B48"/>
    <w:rsid w:val="00D435A8"/>
    <w:rsid w:val="00D4379F"/>
    <w:rsid w:val="00D44E09"/>
    <w:rsid w:val="00D459FF"/>
    <w:rsid w:val="00D50A9C"/>
    <w:rsid w:val="00D54FDE"/>
    <w:rsid w:val="00D55034"/>
    <w:rsid w:val="00D574CB"/>
    <w:rsid w:val="00D57804"/>
    <w:rsid w:val="00D6003F"/>
    <w:rsid w:val="00D62AEA"/>
    <w:rsid w:val="00D649DB"/>
    <w:rsid w:val="00D66A59"/>
    <w:rsid w:val="00D66C9B"/>
    <w:rsid w:val="00D67274"/>
    <w:rsid w:val="00D67AAD"/>
    <w:rsid w:val="00D70048"/>
    <w:rsid w:val="00D71221"/>
    <w:rsid w:val="00D7129B"/>
    <w:rsid w:val="00D71A7A"/>
    <w:rsid w:val="00D72D98"/>
    <w:rsid w:val="00D72E0A"/>
    <w:rsid w:val="00D74832"/>
    <w:rsid w:val="00D750BE"/>
    <w:rsid w:val="00D80289"/>
    <w:rsid w:val="00D83575"/>
    <w:rsid w:val="00D84114"/>
    <w:rsid w:val="00D857E8"/>
    <w:rsid w:val="00D8592C"/>
    <w:rsid w:val="00D87FE5"/>
    <w:rsid w:val="00D90454"/>
    <w:rsid w:val="00D91A66"/>
    <w:rsid w:val="00D930F3"/>
    <w:rsid w:val="00D94D13"/>
    <w:rsid w:val="00D96B00"/>
    <w:rsid w:val="00D97606"/>
    <w:rsid w:val="00DA1AE9"/>
    <w:rsid w:val="00DA2484"/>
    <w:rsid w:val="00DA2EBD"/>
    <w:rsid w:val="00DA3D82"/>
    <w:rsid w:val="00DA52B6"/>
    <w:rsid w:val="00DA5D1C"/>
    <w:rsid w:val="00DA5DC0"/>
    <w:rsid w:val="00DA73AF"/>
    <w:rsid w:val="00DA7E97"/>
    <w:rsid w:val="00DB0008"/>
    <w:rsid w:val="00DB03DF"/>
    <w:rsid w:val="00DB221A"/>
    <w:rsid w:val="00DB2712"/>
    <w:rsid w:val="00DB32E6"/>
    <w:rsid w:val="00DB3E52"/>
    <w:rsid w:val="00DB7614"/>
    <w:rsid w:val="00DC0B1C"/>
    <w:rsid w:val="00DC1993"/>
    <w:rsid w:val="00DC1B02"/>
    <w:rsid w:val="00DD04CA"/>
    <w:rsid w:val="00DD2672"/>
    <w:rsid w:val="00DD3215"/>
    <w:rsid w:val="00DD3DEA"/>
    <w:rsid w:val="00DD4F84"/>
    <w:rsid w:val="00DD69F8"/>
    <w:rsid w:val="00DD6CA9"/>
    <w:rsid w:val="00DD70EE"/>
    <w:rsid w:val="00DD7761"/>
    <w:rsid w:val="00DD7C55"/>
    <w:rsid w:val="00DE1D10"/>
    <w:rsid w:val="00DE3284"/>
    <w:rsid w:val="00DE56CF"/>
    <w:rsid w:val="00DE6F04"/>
    <w:rsid w:val="00DE7043"/>
    <w:rsid w:val="00DE7200"/>
    <w:rsid w:val="00DF0284"/>
    <w:rsid w:val="00DF0CAE"/>
    <w:rsid w:val="00DF184B"/>
    <w:rsid w:val="00DF1F81"/>
    <w:rsid w:val="00DF360C"/>
    <w:rsid w:val="00DF3F49"/>
    <w:rsid w:val="00DF3F93"/>
    <w:rsid w:val="00DF4FF0"/>
    <w:rsid w:val="00DF58C6"/>
    <w:rsid w:val="00DF7CE4"/>
    <w:rsid w:val="00E02A63"/>
    <w:rsid w:val="00E05DF2"/>
    <w:rsid w:val="00E062B1"/>
    <w:rsid w:val="00E06505"/>
    <w:rsid w:val="00E06EA0"/>
    <w:rsid w:val="00E06F5F"/>
    <w:rsid w:val="00E1323B"/>
    <w:rsid w:val="00E135B5"/>
    <w:rsid w:val="00E148D5"/>
    <w:rsid w:val="00E172B5"/>
    <w:rsid w:val="00E2102D"/>
    <w:rsid w:val="00E21EAF"/>
    <w:rsid w:val="00E22343"/>
    <w:rsid w:val="00E24A2A"/>
    <w:rsid w:val="00E25D4F"/>
    <w:rsid w:val="00E26AFA"/>
    <w:rsid w:val="00E30998"/>
    <w:rsid w:val="00E3150D"/>
    <w:rsid w:val="00E33B94"/>
    <w:rsid w:val="00E3444B"/>
    <w:rsid w:val="00E354E8"/>
    <w:rsid w:val="00E40E4A"/>
    <w:rsid w:val="00E4130C"/>
    <w:rsid w:val="00E417B3"/>
    <w:rsid w:val="00E44B82"/>
    <w:rsid w:val="00E46E03"/>
    <w:rsid w:val="00E51945"/>
    <w:rsid w:val="00E5267B"/>
    <w:rsid w:val="00E52B09"/>
    <w:rsid w:val="00E53EC1"/>
    <w:rsid w:val="00E54BC6"/>
    <w:rsid w:val="00E54C71"/>
    <w:rsid w:val="00E55972"/>
    <w:rsid w:val="00E5664E"/>
    <w:rsid w:val="00E62035"/>
    <w:rsid w:val="00E6215F"/>
    <w:rsid w:val="00E62B8D"/>
    <w:rsid w:val="00E639BD"/>
    <w:rsid w:val="00E65656"/>
    <w:rsid w:val="00E673D9"/>
    <w:rsid w:val="00E67DE4"/>
    <w:rsid w:val="00E7337F"/>
    <w:rsid w:val="00E75A48"/>
    <w:rsid w:val="00E80326"/>
    <w:rsid w:val="00E816AC"/>
    <w:rsid w:val="00E8270A"/>
    <w:rsid w:val="00E82B61"/>
    <w:rsid w:val="00E84820"/>
    <w:rsid w:val="00E84BFD"/>
    <w:rsid w:val="00E855B9"/>
    <w:rsid w:val="00E8587B"/>
    <w:rsid w:val="00E8624D"/>
    <w:rsid w:val="00E87435"/>
    <w:rsid w:val="00E90142"/>
    <w:rsid w:val="00E9049D"/>
    <w:rsid w:val="00E9266C"/>
    <w:rsid w:val="00E92F60"/>
    <w:rsid w:val="00E93CAA"/>
    <w:rsid w:val="00E95B18"/>
    <w:rsid w:val="00E971DB"/>
    <w:rsid w:val="00EA19E6"/>
    <w:rsid w:val="00EA32B1"/>
    <w:rsid w:val="00EA3EC8"/>
    <w:rsid w:val="00EA4824"/>
    <w:rsid w:val="00EA4DD0"/>
    <w:rsid w:val="00EA7571"/>
    <w:rsid w:val="00EA7C89"/>
    <w:rsid w:val="00EB3AA0"/>
    <w:rsid w:val="00EB45AE"/>
    <w:rsid w:val="00EB5455"/>
    <w:rsid w:val="00EB6E62"/>
    <w:rsid w:val="00EB756C"/>
    <w:rsid w:val="00EB7E71"/>
    <w:rsid w:val="00EC0F97"/>
    <w:rsid w:val="00EC15D1"/>
    <w:rsid w:val="00EC3EBC"/>
    <w:rsid w:val="00EC4E29"/>
    <w:rsid w:val="00ED2852"/>
    <w:rsid w:val="00ED325D"/>
    <w:rsid w:val="00ED4F70"/>
    <w:rsid w:val="00EE054A"/>
    <w:rsid w:val="00EE2F6B"/>
    <w:rsid w:val="00EE43E7"/>
    <w:rsid w:val="00EE4E5B"/>
    <w:rsid w:val="00EE4FF9"/>
    <w:rsid w:val="00EE571F"/>
    <w:rsid w:val="00EE6FA2"/>
    <w:rsid w:val="00EF3205"/>
    <w:rsid w:val="00EF3F26"/>
    <w:rsid w:val="00EF49DC"/>
    <w:rsid w:val="00EF665B"/>
    <w:rsid w:val="00EF7422"/>
    <w:rsid w:val="00F005FF"/>
    <w:rsid w:val="00F03AE2"/>
    <w:rsid w:val="00F06E41"/>
    <w:rsid w:val="00F12375"/>
    <w:rsid w:val="00F161AE"/>
    <w:rsid w:val="00F211E7"/>
    <w:rsid w:val="00F21E29"/>
    <w:rsid w:val="00F22A9F"/>
    <w:rsid w:val="00F2436E"/>
    <w:rsid w:val="00F25157"/>
    <w:rsid w:val="00F255D5"/>
    <w:rsid w:val="00F3044D"/>
    <w:rsid w:val="00F316F4"/>
    <w:rsid w:val="00F337FB"/>
    <w:rsid w:val="00F33F3F"/>
    <w:rsid w:val="00F3457A"/>
    <w:rsid w:val="00F35B8E"/>
    <w:rsid w:val="00F361D2"/>
    <w:rsid w:val="00F37194"/>
    <w:rsid w:val="00F421EB"/>
    <w:rsid w:val="00F45A5A"/>
    <w:rsid w:val="00F46607"/>
    <w:rsid w:val="00F5023F"/>
    <w:rsid w:val="00F504E3"/>
    <w:rsid w:val="00F5155B"/>
    <w:rsid w:val="00F51AC5"/>
    <w:rsid w:val="00F52EB0"/>
    <w:rsid w:val="00F534A4"/>
    <w:rsid w:val="00F53910"/>
    <w:rsid w:val="00F539AC"/>
    <w:rsid w:val="00F56615"/>
    <w:rsid w:val="00F607A7"/>
    <w:rsid w:val="00F609DD"/>
    <w:rsid w:val="00F6596F"/>
    <w:rsid w:val="00F66719"/>
    <w:rsid w:val="00F66975"/>
    <w:rsid w:val="00F71A64"/>
    <w:rsid w:val="00F71A69"/>
    <w:rsid w:val="00F73DF3"/>
    <w:rsid w:val="00F74386"/>
    <w:rsid w:val="00F74C65"/>
    <w:rsid w:val="00F75D7D"/>
    <w:rsid w:val="00F7665F"/>
    <w:rsid w:val="00F76B37"/>
    <w:rsid w:val="00F80164"/>
    <w:rsid w:val="00F80BC8"/>
    <w:rsid w:val="00F80F65"/>
    <w:rsid w:val="00F8105C"/>
    <w:rsid w:val="00F8316E"/>
    <w:rsid w:val="00F839BC"/>
    <w:rsid w:val="00F83CA0"/>
    <w:rsid w:val="00F84B93"/>
    <w:rsid w:val="00F857FA"/>
    <w:rsid w:val="00F871CD"/>
    <w:rsid w:val="00F8723A"/>
    <w:rsid w:val="00F90251"/>
    <w:rsid w:val="00F90D55"/>
    <w:rsid w:val="00F91C70"/>
    <w:rsid w:val="00F925EE"/>
    <w:rsid w:val="00F93D01"/>
    <w:rsid w:val="00F95028"/>
    <w:rsid w:val="00F95837"/>
    <w:rsid w:val="00FA1194"/>
    <w:rsid w:val="00FA151E"/>
    <w:rsid w:val="00FA1A03"/>
    <w:rsid w:val="00FA1F05"/>
    <w:rsid w:val="00FA45BB"/>
    <w:rsid w:val="00FA5319"/>
    <w:rsid w:val="00FA570D"/>
    <w:rsid w:val="00FA6C19"/>
    <w:rsid w:val="00FB0390"/>
    <w:rsid w:val="00FB213E"/>
    <w:rsid w:val="00FB2F3A"/>
    <w:rsid w:val="00FB4229"/>
    <w:rsid w:val="00FB4EEF"/>
    <w:rsid w:val="00FB4F29"/>
    <w:rsid w:val="00FB6D89"/>
    <w:rsid w:val="00FC1C1C"/>
    <w:rsid w:val="00FC2379"/>
    <w:rsid w:val="00FC2E21"/>
    <w:rsid w:val="00FC49DB"/>
    <w:rsid w:val="00FC4ABC"/>
    <w:rsid w:val="00FC4BA5"/>
    <w:rsid w:val="00FC6A1B"/>
    <w:rsid w:val="00FD01B2"/>
    <w:rsid w:val="00FD0E6C"/>
    <w:rsid w:val="00FD1479"/>
    <w:rsid w:val="00FD159B"/>
    <w:rsid w:val="00FD305C"/>
    <w:rsid w:val="00FD30B7"/>
    <w:rsid w:val="00FD38BC"/>
    <w:rsid w:val="00FD399E"/>
    <w:rsid w:val="00FD4EA6"/>
    <w:rsid w:val="00FD654E"/>
    <w:rsid w:val="00FD680D"/>
    <w:rsid w:val="00FD7D5F"/>
    <w:rsid w:val="00FE352A"/>
    <w:rsid w:val="00FE3FAD"/>
    <w:rsid w:val="00FE4659"/>
    <w:rsid w:val="00FE65BC"/>
    <w:rsid w:val="00FE7692"/>
    <w:rsid w:val="00FE7B56"/>
    <w:rsid w:val="00FF1200"/>
    <w:rsid w:val="00FF127A"/>
    <w:rsid w:val="00FF2B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240641"/>
    <o:shapelayout v:ext="edit">
      <o:idmap v:ext="edit" data="1"/>
    </o:shapelayout>
  </w:shapeDefaults>
  <w:decimalSymbol w:val="."/>
  <w:listSeparator w:val=","/>
  <w14:docId w14:val="700ACC8E"/>
  <w15:docId w15:val="{DF9CE57F-E9DE-4A46-955A-649757138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313EA"/>
    <w:pPr>
      <w:spacing w:before="200"/>
      <w:jc w:val="both"/>
    </w:pPr>
    <w:rPr>
      <w:sz w:val="24"/>
      <w:szCs w:val="24"/>
    </w:rPr>
  </w:style>
  <w:style w:type="paragraph" w:styleId="Heading1">
    <w:name w:val="heading 1"/>
    <w:basedOn w:val="Normal"/>
    <w:next w:val="Normal"/>
    <w:qFormat/>
    <w:rsid w:val="002313EA"/>
    <w:pPr>
      <w:keepNext/>
      <w:spacing w:before="240"/>
      <w:outlineLvl w:val="0"/>
    </w:pPr>
    <w:rPr>
      <w:rFonts w:ascii="Arial" w:hAnsi="Arial" w:cs="Arial"/>
      <w:b/>
      <w:bCs/>
      <w:kern w:val="32"/>
      <w:sz w:val="32"/>
      <w:szCs w:val="32"/>
    </w:rPr>
  </w:style>
  <w:style w:type="paragraph" w:styleId="Heading2">
    <w:name w:val="heading 2"/>
    <w:basedOn w:val="Normal"/>
    <w:next w:val="Normal"/>
    <w:link w:val="Heading2Char"/>
    <w:qFormat/>
    <w:rsid w:val="002313EA"/>
    <w:pPr>
      <w:keepNext/>
      <w:spacing w:before="240"/>
      <w:outlineLvl w:val="1"/>
    </w:pPr>
    <w:rPr>
      <w:rFonts w:ascii="Arial" w:hAnsi="Arial" w:cs="Arial"/>
      <w:b/>
      <w:bCs/>
      <w:i/>
      <w:iCs/>
      <w:sz w:val="28"/>
      <w:szCs w:val="28"/>
    </w:rPr>
  </w:style>
  <w:style w:type="paragraph" w:styleId="Heading3">
    <w:name w:val="heading 3"/>
    <w:basedOn w:val="Normal"/>
    <w:next w:val="Normal"/>
    <w:link w:val="Heading3Char"/>
    <w:qFormat/>
    <w:rsid w:val="002313EA"/>
    <w:pPr>
      <w:keepNext/>
      <w:spacing w:before="240"/>
      <w:outlineLvl w:val="2"/>
    </w:pPr>
    <w:rPr>
      <w:rFonts w:ascii="Arial" w:hAnsi="Arial" w:cs="Arial"/>
      <w:b/>
      <w:bCs/>
      <w:sz w:val="26"/>
      <w:szCs w:val="26"/>
    </w:rPr>
  </w:style>
  <w:style w:type="paragraph" w:styleId="Heading4">
    <w:name w:val="heading 4"/>
    <w:basedOn w:val="Normal"/>
    <w:next w:val="Normal"/>
    <w:qFormat/>
    <w:rsid w:val="002313EA"/>
    <w:pPr>
      <w:keepNext/>
      <w:spacing w:before="240"/>
      <w:outlineLvl w:val="3"/>
    </w:pPr>
    <w:rPr>
      <w:b/>
      <w:bCs/>
      <w:sz w:val="28"/>
      <w:szCs w:val="28"/>
    </w:rPr>
  </w:style>
  <w:style w:type="character" w:default="1" w:styleId="DefaultParagraphFont">
    <w:name w:val="Default Paragraph Font"/>
    <w:uiPriority w:val="1"/>
    <w:semiHidden/>
    <w:unhideWhenUsed/>
    <w:rsid w:val="002313E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313EA"/>
  </w:style>
  <w:style w:type="paragraph" w:styleId="TOC1">
    <w:name w:val="toc 1"/>
    <w:basedOn w:val="Normal"/>
    <w:next w:val="Normal"/>
    <w:autoRedefine/>
    <w:uiPriority w:val="39"/>
    <w:rsid w:val="002313EA"/>
    <w:pPr>
      <w:keepNext/>
      <w:tabs>
        <w:tab w:val="left" w:pos="851"/>
        <w:tab w:val="right" w:leader="dot" w:pos="9072"/>
      </w:tabs>
      <w:jc w:val="left"/>
    </w:pPr>
    <w:rPr>
      <w:rFonts w:cs="Arial"/>
      <w:b/>
      <w:bCs/>
    </w:rPr>
  </w:style>
  <w:style w:type="paragraph" w:customStyle="1" w:styleId="Partheading">
    <w:name w:val="Part heading"/>
    <w:basedOn w:val="Normal"/>
    <w:next w:val="Normal"/>
    <w:rsid w:val="002313EA"/>
    <w:pPr>
      <w:keepNext/>
      <w:numPr>
        <w:numId w:val="8"/>
      </w:numPr>
      <w:spacing w:before="480"/>
      <w:jc w:val="left"/>
      <w:outlineLvl w:val="0"/>
    </w:pPr>
    <w:rPr>
      <w:b/>
      <w:sz w:val="32"/>
    </w:rPr>
  </w:style>
  <w:style w:type="paragraph" w:customStyle="1" w:styleId="Level1">
    <w:name w:val="Level 1"/>
    <w:next w:val="Normal"/>
    <w:link w:val="Level1Char"/>
    <w:rsid w:val="002313EA"/>
    <w:pPr>
      <w:keepNext/>
      <w:numPr>
        <w:numId w:val="41"/>
      </w:numPr>
      <w:spacing w:before="480" w:after="60"/>
      <w:outlineLvl w:val="1"/>
    </w:pPr>
    <w:rPr>
      <w:rFonts w:cs="Arial"/>
      <w:b/>
      <w:bCs/>
      <w:kern w:val="32"/>
      <w:sz w:val="28"/>
      <w:szCs w:val="32"/>
    </w:rPr>
  </w:style>
  <w:style w:type="paragraph" w:customStyle="1" w:styleId="Level2">
    <w:name w:val="Level 2"/>
    <w:next w:val="Normal"/>
    <w:link w:val="Level2Char"/>
    <w:rsid w:val="002313EA"/>
    <w:pPr>
      <w:numPr>
        <w:ilvl w:val="1"/>
        <w:numId w:val="41"/>
      </w:numPr>
      <w:spacing w:before="200" w:after="60"/>
      <w:jc w:val="both"/>
      <w:outlineLvl w:val="2"/>
    </w:pPr>
    <w:rPr>
      <w:bCs/>
      <w:iCs/>
      <w:sz w:val="24"/>
      <w:szCs w:val="28"/>
    </w:rPr>
  </w:style>
  <w:style w:type="paragraph" w:customStyle="1" w:styleId="Level3">
    <w:name w:val="Level 3"/>
    <w:basedOn w:val="Normal"/>
    <w:next w:val="Normal"/>
    <w:link w:val="Level3Char"/>
    <w:rsid w:val="002313EA"/>
    <w:pPr>
      <w:numPr>
        <w:ilvl w:val="2"/>
        <w:numId w:val="41"/>
      </w:numPr>
    </w:pPr>
  </w:style>
  <w:style w:type="paragraph" w:customStyle="1" w:styleId="Block1">
    <w:name w:val="Block 1"/>
    <w:basedOn w:val="Normal"/>
    <w:next w:val="Normal"/>
    <w:link w:val="Block1Char"/>
    <w:rsid w:val="002313EA"/>
    <w:pPr>
      <w:ind w:left="851"/>
    </w:pPr>
  </w:style>
  <w:style w:type="paragraph" w:customStyle="1" w:styleId="Block2">
    <w:name w:val="Block 2"/>
    <w:basedOn w:val="Normal"/>
    <w:next w:val="Normal"/>
    <w:link w:val="Block2Char"/>
    <w:rsid w:val="002313EA"/>
    <w:pPr>
      <w:ind w:left="1418"/>
    </w:pPr>
  </w:style>
  <w:style w:type="paragraph" w:customStyle="1" w:styleId="Bullet1">
    <w:name w:val="Bullet 1"/>
    <w:basedOn w:val="Normal"/>
    <w:next w:val="Normal"/>
    <w:rsid w:val="002313EA"/>
    <w:pPr>
      <w:numPr>
        <w:numId w:val="3"/>
      </w:numPr>
      <w:tabs>
        <w:tab w:val="clear" w:pos="170"/>
      </w:tabs>
    </w:pPr>
  </w:style>
  <w:style w:type="paragraph" w:customStyle="1" w:styleId="Bullet2">
    <w:name w:val="Bullet 2"/>
    <w:basedOn w:val="Normal"/>
    <w:next w:val="Normal"/>
    <w:rsid w:val="002313EA"/>
    <w:pPr>
      <w:numPr>
        <w:numId w:val="4"/>
      </w:numPr>
      <w:tabs>
        <w:tab w:val="clear" w:pos="170"/>
      </w:tabs>
    </w:pPr>
  </w:style>
  <w:style w:type="paragraph" w:customStyle="1" w:styleId="Level4">
    <w:name w:val="Level 4"/>
    <w:basedOn w:val="Normal"/>
    <w:next w:val="Normal"/>
    <w:link w:val="Level4Char"/>
    <w:rsid w:val="002313EA"/>
    <w:pPr>
      <w:numPr>
        <w:ilvl w:val="3"/>
        <w:numId w:val="41"/>
      </w:numPr>
      <w:outlineLvl w:val="3"/>
    </w:pPr>
    <w:rPr>
      <w:bCs/>
      <w:szCs w:val="28"/>
    </w:rPr>
  </w:style>
  <w:style w:type="paragraph" w:styleId="TOC2">
    <w:name w:val="toc 2"/>
    <w:basedOn w:val="Normal"/>
    <w:next w:val="Normal"/>
    <w:autoRedefine/>
    <w:uiPriority w:val="39"/>
    <w:rsid w:val="002313EA"/>
    <w:pPr>
      <w:tabs>
        <w:tab w:val="left" w:pos="851"/>
        <w:tab w:val="right" w:leader="dot" w:pos="9072"/>
      </w:tabs>
      <w:spacing w:before="120"/>
      <w:jc w:val="left"/>
    </w:pPr>
  </w:style>
  <w:style w:type="character" w:styleId="Hyperlink">
    <w:name w:val="Hyperlink"/>
    <w:basedOn w:val="DefaultParagraphFont"/>
    <w:uiPriority w:val="99"/>
    <w:rsid w:val="002313EA"/>
    <w:rPr>
      <w:color w:val="0000FF"/>
      <w:u w:val="single"/>
    </w:rPr>
  </w:style>
  <w:style w:type="character" w:customStyle="1" w:styleId="Heading3Char">
    <w:name w:val="Heading 3 Char"/>
    <w:basedOn w:val="DefaultParagraphFont"/>
    <w:link w:val="Heading3"/>
    <w:rsid w:val="002313EA"/>
    <w:rPr>
      <w:rFonts w:ascii="Arial" w:hAnsi="Arial" w:cs="Arial"/>
      <w:b/>
      <w:bCs/>
      <w:sz w:val="26"/>
      <w:szCs w:val="26"/>
    </w:rPr>
  </w:style>
  <w:style w:type="paragraph" w:customStyle="1" w:styleId="Subdocument">
    <w:name w:val="Sub document"/>
    <w:basedOn w:val="Level1"/>
    <w:next w:val="Normal"/>
    <w:rsid w:val="002313EA"/>
    <w:pPr>
      <w:numPr>
        <w:numId w:val="6"/>
      </w:numPr>
    </w:pPr>
  </w:style>
  <w:style w:type="character" w:customStyle="1" w:styleId="Heading2Char">
    <w:name w:val="Heading 2 Char"/>
    <w:basedOn w:val="DefaultParagraphFont"/>
    <w:link w:val="Heading2"/>
    <w:rsid w:val="002313EA"/>
    <w:rPr>
      <w:rFonts w:ascii="Arial" w:hAnsi="Arial" w:cs="Arial"/>
      <w:b/>
      <w:bCs/>
      <w:i/>
      <w:iCs/>
      <w:sz w:val="28"/>
      <w:szCs w:val="28"/>
    </w:rPr>
  </w:style>
  <w:style w:type="character" w:customStyle="1" w:styleId="Level2Char">
    <w:name w:val="Level 2 Char"/>
    <w:basedOn w:val="Heading2Char"/>
    <w:link w:val="Level2"/>
    <w:rsid w:val="002313EA"/>
    <w:rPr>
      <w:rFonts w:ascii="Arial" w:hAnsi="Arial" w:cs="Arial"/>
      <w:b w:val="0"/>
      <w:bCs/>
      <w:i w:val="0"/>
      <w:iCs/>
      <w:sz w:val="24"/>
      <w:szCs w:val="28"/>
    </w:rPr>
  </w:style>
  <w:style w:type="paragraph" w:customStyle="1" w:styleId="BulletLevel2">
    <w:name w:val="Bullet Level 2"/>
    <w:basedOn w:val="Normal"/>
    <w:next w:val="Normal"/>
    <w:rsid w:val="002313EA"/>
    <w:pPr>
      <w:numPr>
        <w:numId w:val="5"/>
      </w:numPr>
    </w:pPr>
    <w:rPr>
      <w:sz w:val="22"/>
      <w:szCs w:val="20"/>
      <w:lang w:val="en-GB" w:eastAsia="en-US"/>
    </w:rPr>
  </w:style>
  <w:style w:type="table" w:styleId="TableGrid">
    <w:name w:val="Table Grid"/>
    <w:basedOn w:val="TableNormal"/>
    <w:rsid w:val="002313EA"/>
    <w:pPr>
      <w:spacing w:before="120" w:after="60"/>
    </w:pPr>
    <w:rPr>
      <w:sz w:val="24"/>
      <w:lang w:val="en-US" w:eastAsia="en-US"/>
    </w:rPr>
    <w:tblPr>
      <w:tblCellMar>
        <w:left w:w="0" w:type="dxa"/>
        <w:right w:w="170" w:type="dxa"/>
      </w:tblCellMar>
    </w:tblPr>
  </w:style>
  <w:style w:type="paragraph" w:customStyle="1" w:styleId="StyleLevel2Bold">
    <w:name w:val="Style Level 2 + Bold"/>
    <w:basedOn w:val="Level2"/>
    <w:rsid w:val="002313EA"/>
    <w:pPr>
      <w:keepNext/>
    </w:pPr>
    <w:rPr>
      <w:b/>
      <w:iCs w:val="0"/>
    </w:rPr>
  </w:style>
  <w:style w:type="paragraph" w:styleId="Header">
    <w:name w:val="header"/>
    <w:basedOn w:val="Normal"/>
    <w:rsid w:val="002313EA"/>
    <w:pPr>
      <w:tabs>
        <w:tab w:val="center" w:pos="4153"/>
        <w:tab w:val="right" w:pos="8306"/>
      </w:tabs>
    </w:pPr>
  </w:style>
  <w:style w:type="paragraph" w:styleId="Footer">
    <w:name w:val="footer"/>
    <w:basedOn w:val="Normal"/>
    <w:rsid w:val="002313EA"/>
    <w:pPr>
      <w:tabs>
        <w:tab w:val="center" w:pos="4153"/>
        <w:tab w:val="right" w:pos="8306"/>
      </w:tabs>
    </w:pPr>
  </w:style>
  <w:style w:type="character" w:styleId="PageNumber">
    <w:name w:val="page number"/>
    <w:basedOn w:val="DefaultParagraphFont"/>
    <w:rsid w:val="002313EA"/>
  </w:style>
  <w:style w:type="character" w:customStyle="1" w:styleId="Level1Char">
    <w:name w:val="Level 1 Char"/>
    <w:basedOn w:val="DefaultParagraphFont"/>
    <w:link w:val="Level1"/>
    <w:locked/>
    <w:rsid w:val="002313EA"/>
    <w:rPr>
      <w:rFonts w:cs="Arial"/>
      <w:b/>
      <w:bCs/>
      <w:kern w:val="32"/>
      <w:sz w:val="28"/>
      <w:szCs w:val="32"/>
    </w:rPr>
  </w:style>
  <w:style w:type="character" w:customStyle="1" w:styleId="Level3Char">
    <w:name w:val="Level 3 Char"/>
    <w:basedOn w:val="DefaultParagraphFont"/>
    <w:link w:val="Level3"/>
    <w:rsid w:val="002313EA"/>
    <w:rPr>
      <w:sz w:val="24"/>
      <w:szCs w:val="24"/>
    </w:rPr>
  </w:style>
  <w:style w:type="paragraph" w:customStyle="1" w:styleId="SubLevel1">
    <w:name w:val="Sub Level 1"/>
    <w:basedOn w:val="Normal"/>
    <w:next w:val="Normal"/>
    <w:link w:val="SubLevel1Char"/>
    <w:rsid w:val="002313EA"/>
    <w:pPr>
      <w:numPr>
        <w:ilvl w:val="1"/>
        <w:numId w:val="6"/>
      </w:numPr>
    </w:pPr>
  </w:style>
  <w:style w:type="paragraph" w:customStyle="1" w:styleId="SubLevel2">
    <w:name w:val="Sub Level 2"/>
    <w:basedOn w:val="Normal"/>
    <w:next w:val="Normal"/>
    <w:link w:val="SubLevel2Char"/>
    <w:rsid w:val="002313EA"/>
    <w:pPr>
      <w:numPr>
        <w:ilvl w:val="2"/>
        <w:numId w:val="6"/>
      </w:numPr>
    </w:pPr>
  </w:style>
  <w:style w:type="paragraph" w:customStyle="1" w:styleId="SubLevel1Bold">
    <w:name w:val="Sub Level 1 Bold"/>
    <w:basedOn w:val="SubLevel1"/>
    <w:next w:val="Normal"/>
    <w:link w:val="SubLevel1BoldChar"/>
    <w:rsid w:val="002313EA"/>
    <w:pPr>
      <w:keepNext/>
      <w:jc w:val="left"/>
    </w:pPr>
    <w:rPr>
      <w:b/>
      <w:sz w:val="28"/>
    </w:rPr>
  </w:style>
  <w:style w:type="paragraph" w:customStyle="1" w:styleId="SubLevel2Bold">
    <w:name w:val="Sub Level 2 Bold"/>
    <w:basedOn w:val="SubLevel2"/>
    <w:next w:val="Normal"/>
    <w:link w:val="SubLevel2BoldChar"/>
    <w:rsid w:val="002313EA"/>
    <w:pPr>
      <w:keepNext/>
      <w:jc w:val="left"/>
    </w:pPr>
    <w:rPr>
      <w:b/>
    </w:rPr>
  </w:style>
  <w:style w:type="paragraph" w:customStyle="1" w:styleId="Level2Bold">
    <w:name w:val="Level 2 Bold"/>
    <w:basedOn w:val="Level2"/>
    <w:next w:val="Normal"/>
    <w:link w:val="Level2BoldChar"/>
    <w:rsid w:val="002313EA"/>
    <w:pPr>
      <w:keepNext/>
      <w:jc w:val="left"/>
    </w:pPr>
    <w:rPr>
      <w:b/>
    </w:rPr>
  </w:style>
  <w:style w:type="paragraph" w:customStyle="1" w:styleId="Level3Bold">
    <w:name w:val="Level 3 Bold"/>
    <w:basedOn w:val="Level3"/>
    <w:next w:val="Normal"/>
    <w:rsid w:val="002313EA"/>
    <w:pPr>
      <w:keepNext/>
      <w:jc w:val="left"/>
    </w:pPr>
    <w:rPr>
      <w:b/>
    </w:rPr>
  </w:style>
  <w:style w:type="paragraph" w:customStyle="1" w:styleId="Level4Bold">
    <w:name w:val="Level 4 Bold"/>
    <w:basedOn w:val="Level4"/>
    <w:next w:val="Normal"/>
    <w:rsid w:val="002313EA"/>
    <w:pPr>
      <w:keepNext/>
      <w:jc w:val="left"/>
    </w:pPr>
    <w:rPr>
      <w:b/>
    </w:rPr>
  </w:style>
  <w:style w:type="paragraph" w:customStyle="1" w:styleId="Bullet3">
    <w:name w:val="Bullet 3"/>
    <w:basedOn w:val="Bullet2"/>
    <w:next w:val="Normal"/>
    <w:rsid w:val="002313EA"/>
    <w:pPr>
      <w:numPr>
        <w:numId w:val="7"/>
      </w:numPr>
    </w:pPr>
  </w:style>
  <w:style w:type="paragraph" w:customStyle="1" w:styleId="Block3">
    <w:name w:val="Block 3"/>
    <w:basedOn w:val="Block2"/>
    <w:next w:val="Normal"/>
    <w:rsid w:val="002313EA"/>
    <w:pPr>
      <w:ind w:left="1985"/>
    </w:pPr>
  </w:style>
  <w:style w:type="paragraph" w:styleId="DocumentMap">
    <w:name w:val="Document Map"/>
    <w:basedOn w:val="Normal"/>
    <w:semiHidden/>
    <w:rsid w:val="002313EA"/>
    <w:pPr>
      <w:shd w:val="clear" w:color="auto" w:fill="000080"/>
    </w:pPr>
    <w:rPr>
      <w:rFonts w:ascii="Tahoma" w:hAnsi="Tahoma" w:cs="Tahoma"/>
      <w:sz w:val="20"/>
      <w:szCs w:val="20"/>
    </w:rPr>
  </w:style>
  <w:style w:type="character" w:styleId="FollowedHyperlink">
    <w:name w:val="FollowedHyperlink"/>
    <w:basedOn w:val="DefaultParagraphFont"/>
    <w:rsid w:val="002313EA"/>
    <w:rPr>
      <w:color w:val="800080"/>
      <w:u w:val="single"/>
    </w:rPr>
  </w:style>
  <w:style w:type="paragraph" w:customStyle="1" w:styleId="AMODTable">
    <w:name w:val="AMOD Table"/>
    <w:basedOn w:val="Normal"/>
    <w:rsid w:val="002313EA"/>
    <w:pPr>
      <w:spacing w:before="120"/>
      <w:jc w:val="left"/>
    </w:pPr>
  </w:style>
  <w:style w:type="character" w:customStyle="1" w:styleId="Block1Char">
    <w:name w:val="Block 1 Char"/>
    <w:basedOn w:val="DefaultParagraphFont"/>
    <w:link w:val="Block1"/>
    <w:rsid w:val="002313EA"/>
    <w:rPr>
      <w:sz w:val="24"/>
      <w:szCs w:val="24"/>
    </w:rPr>
  </w:style>
  <w:style w:type="paragraph" w:customStyle="1" w:styleId="Quote-1Block">
    <w:name w:val="Quote-1 Block"/>
    <w:basedOn w:val="Normal"/>
    <w:next w:val="Normal"/>
    <w:link w:val="Quote-1BlockChar"/>
    <w:rsid w:val="002313EA"/>
    <w:pPr>
      <w:spacing w:before="0"/>
      <w:ind w:left="709"/>
    </w:pPr>
    <w:rPr>
      <w:szCs w:val="20"/>
      <w:lang w:val="en-GB" w:eastAsia="en-US"/>
    </w:rPr>
  </w:style>
  <w:style w:type="character" w:customStyle="1" w:styleId="Quote-1BlockChar">
    <w:name w:val="Quote-1 Block Char"/>
    <w:basedOn w:val="DefaultParagraphFont"/>
    <w:link w:val="Quote-1Block"/>
    <w:rsid w:val="002313EA"/>
    <w:rPr>
      <w:sz w:val="24"/>
      <w:lang w:val="en-GB" w:eastAsia="en-US"/>
    </w:rPr>
  </w:style>
  <w:style w:type="paragraph" w:styleId="BalloonText">
    <w:name w:val="Balloon Text"/>
    <w:basedOn w:val="Normal"/>
    <w:semiHidden/>
    <w:rsid w:val="002313EA"/>
    <w:rPr>
      <w:rFonts w:ascii="Tahoma" w:hAnsi="Tahoma" w:cs="Tahoma"/>
      <w:sz w:val="16"/>
      <w:szCs w:val="16"/>
    </w:rPr>
  </w:style>
  <w:style w:type="paragraph" w:customStyle="1" w:styleId="SubLevel3">
    <w:name w:val="Sub Level 3"/>
    <w:basedOn w:val="Normal"/>
    <w:next w:val="Normal"/>
    <w:link w:val="SubLevel3Char"/>
    <w:rsid w:val="002313EA"/>
    <w:pPr>
      <w:numPr>
        <w:ilvl w:val="3"/>
        <w:numId w:val="6"/>
      </w:numPr>
    </w:pPr>
  </w:style>
  <w:style w:type="paragraph" w:customStyle="1" w:styleId="SubLevel4">
    <w:name w:val="Sub Level 4"/>
    <w:basedOn w:val="Normal"/>
    <w:next w:val="Normal"/>
    <w:rsid w:val="002313EA"/>
    <w:pPr>
      <w:numPr>
        <w:ilvl w:val="4"/>
        <w:numId w:val="6"/>
      </w:numPr>
    </w:pPr>
  </w:style>
  <w:style w:type="paragraph" w:customStyle="1" w:styleId="SubLevel3Bold">
    <w:name w:val="Sub Level 3 Bold"/>
    <w:basedOn w:val="SubLevel3"/>
    <w:next w:val="Normal"/>
    <w:rsid w:val="002313EA"/>
    <w:pPr>
      <w:keepNext/>
      <w:jc w:val="left"/>
    </w:pPr>
    <w:rPr>
      <w:b/>
    </w:rPr>
  </w:style>
  <w:style w:type="paragraph" w:customStyle="1" w:styleId="SubLevel4Bold">
    <w:name w:val="Sub Level 4 Bold"/>
    <w:basedOn w:val="SubLevel4"/>
    <w:next w:val="Normal"/>
    <w:rsid w:val="002313EA"/>
    <w:pPr>
      <w:keepNext/>
      <w:jc w:val="left"/>
    </w:pPr>
    <w:rPr>
      <w:b/>
    </w:rPr>
  </w:style>
  <w:style w:type="paragraph" w:customStyle="1" w:styleId="StyleLevel3Bold">
    <w:name w:val="Style Level 3 + Bold"/>
    <w:basedOn w:val="Level3"/>
    <w:link w:val="StyleLevel3BoldChar"/>
    <w:rsid w:val="002313EA"/>
    <w:pPr>
      <w:keepNext/>
      <w:jc w:val="left"/>
    </w:pPr>
    <w:rPr>
      <w:b/>
      <w:bCs/>
    </w:rPr>
  </w:style>
  <w:style w:type="character" w:customStyle="1" w:styleId="StyleLevel3BoldChar">
    <w:name w:val="Style Level 3 + Bold Char"/>
    <w:basedOn w:val="Level3Char"/>
    <w:link w:val="StyleLevel3Bold"/>
    <w:rsid w:val="002313EA"/>
    <w:rPr>
      <w:b/>
      <w:bCs/>
      <w:sz w:val="24"/>
      <w:szCs w:val="24"/>
    </w:rPr>
  </w:style>
  <w:style w:type="character" w:customStyle="1" w:styleId="Level4Char">
    <w:name w:val="Level 4 Char"/>
    <w:basedOn w:val="DefaultParagraphFont"/>
    <w:link w:val="Level4"/>
    <w:locked/>
    <w:rsid w:val="002313EA"/>
    <w:rPr>
      <w:bCs/>
      <w:sz w:val="24"/>
      <w:szCs w:val="28"/>
    </w:rPr>
  </w:style>
  <w:style w:type="paragraph" w:customStyle="1" w:styleId="msolistparagraph0">
    <w:name w:val="msolistparagraph"/>
    <w:basedOn w:val="Normal"/>
    <w:rsid w:val="00241C81"/>
    <w:pPr>
      <w:ind w:left="720"/>
    </w:pPr>
  </w:style>
  <w:style w:type="character" w:customStyle="1" w:styleId="Heading3Char1">
    <w:name w:val="Heading 3 Char1"/>
    <w:basedOn w:val="DefaultParagraphFont"/>
    <w:rsid w:val="004B01C7"/>
    <w:rPr>
      <w:rFonts w:ascii="Arial" w:hAnsi="Arial" w:cs="Arial"/>
      <w:b/>
      <w:bCs/>
      <w:sz w:val="26"/>
      <w:szCs w:val="26"/>
      <w:lang w:val="en-AU" w:eastAsia="en-AU" w:bidi="ar-SA"/>
    </w:rPr>
  </w:style>
  <w:style w:type="character" w:customStyle="1" w:styleId="Heading2Char1">
    <w:name w:val="Heading 2 Char1"/>
    <w:basedOn w:val="DefaultParagraphFont"/>
    <w:rsid w:val="004B01C7"/>
    <w:rPr>
      <w:rFonts w:ascii="Arial" w:hAnsi="Arial" w:cs="Arial"/>
      <w:b/>
      <w:bCs/>
      <w:i/>
      <w:iCs/>
      <w:sz w:val="28"/>
      <w:szCs w:val="28"/>
      <w:lang w:val="en-AU" w:eastAsia="en-AU" w:bidi="ar-SA"/>
    </w:rPr>
  </w:style>
  <w:style w:type="character" w:customStyle="1" w:styleId="SubLevel3Char">
    <w:name w:val="Sub Level 3 Char"/>
    <w:basedOn w:val="DefaultParagraphFont"/>
    <w:link w:val="SubLevel3"/>
    <w:rsid w:val="002313EA"/>
    <w:rPr>
      <w:sz w:val="24"/>
      <w:szCs w:val="24"/>
    </w:rPr>
  </w:style>
  <w:style w:type="character" w:customStyle="1" w:styleId="Block2Char">
    <w:name w:val="Block 2 Char"/>
    <w:basedOn w:val="DefaultParagraphFont"/>
    <w:link w:val="Block2"/>
    <w:rsid w:val="002313EA"/>
    <w:rPr>
      <w:sz w:val="24"/>
      <w:szCs w:val="24"/>
    </w:rPr>
  </w:style>
  <w:style w:type="paragraph" w:customStyle="1" w:styleId="LevelB2">
    <w:name w:val="Level B2"/>
    <w:basedOn w:val="Normal"/>
    <w:next w:val="Normal"/>
    <w:autoRedefine/>
    <w:rsid w:val="002313EA"/>
    <w:pPr>
      <w:numPr>
        <w:ilvl w:val="1"/>
        <w:numId w:val="23"/>
      </w:numPr>
      <w:spacing w:line="270" w:lineRule="exact"/>
      <w:outlineLvl w:val="1"/>
    </w:pPr>
    <w:rPr>
      <w:b/>
      <w:szCs w:val="20"/>
      <w:lang w:val="en-GB" w:eastAsia="en-US"/>
    </w:rPr>
  </w:style>
  <w:style w:type="paragraph" w:styleId="Title">
    <w:name w:val="Title"/>
    <w:basedOn w:val="Normal"/>
    <w:next w:val="Normal"/>
    <w:qFormat/>
    <w:rsid w:val="002313EA"/>
    <w:pPr>
      <w:spacing w:before="240"/>
      <w:jc w:val="left"/>
      <w:outlineLvl w:val="0"/>
    </w:pPr>
    <w:rPr>
      <w:rFonts w:cs="Arial"/>
      <w:b/>
      <w:bCs/>
      <w:szCs w:val="32"/>
    </w:rPr>
  </w:style>
  <w:style w:type="paragraph" w:customStyle="1" w:styleId="History">
    <w:name w:val="History"/>
    <w:basedOn w:val="Normal"/>
    <w:next w:val="Normal"/>
    <w:link w:val="HistoryChar"/>
    <w:rsid w:val="002313EA"/>
    <w:pPr>
      <w:keepNext/>
    </w:pPr>
    <w:rPr>
      <w:sz w:val="20"/>
    </w:rPr>
  </w:style>
  <w:style w:type="paragraph" w:customStyle="1" w:styleId="Orderitem">
    <w:name w:val="Order_item"/>
    <w:basedOn w:val="Normal"/>
    <w:next w:val="Normal"/>
    <w:link w:val="OrderitemCharChar"/>
    <w:rsid w:val="002313EA"/>
    <w:pPr>
      <w:numPr>
        <w:numId w:val="38"/>
      </w:numPr>
      <w:tabs>
        <w:tab w:val="clear" w:pos="851"/>
        <w:tab w:val="left" w:pos="720"/>
      </w:tabs>
    </w:pPr>
  </w:style>
  <w:style w:type="paragraph" w:customStyle="1" w:styleId="Level2-Bold">
    <w:name w:val="Level 2-Bold"/>
    <w:basedOn w:val="Normal"/>
    <w:next w:val="Normal"/>
    <w:rsid w:val="002313EA"/>
    <w:pPr>
      <w:spacing w:line="270" w:lineRule="exact"/>
      <w:ind w:left="851" w:hanging="851"/>
      <w:outlineLvl w:val="1"/>
    </w:pPr>
    <w:rPr>
      <w:b/>
      <w:sz w:val="22"/>
      <w:szCs w:val="20"/>
      <w:lang w:val="en-GB" w:eastAsia="en-US"/>
    </w:rPr>
  </w:style>
  <w:style w:type="paragraph" w:customStyle="1" w:styleId="BlockIndent1cm">
    <w:name w:val="Block Indent 1cm"/>
    <w:basedOn w:val="Normal"/>
    <w:next w:val="Normal"/>
    <w:rsid w:val="002313EA"/>
    <w:pPr>
      <w:spacing w:line="270" w:lineRule="exact"/>
      <w:ind w:left="851"/>
    </w:pPr>
    <w:rPr>
      <w:sz w:val="22"/>
      <w:szCs w:val="20"/>
      <w:lang w:val="en-GB" w:eastAsia="en-US"/>
    </w:rPr>
  </w:style>
  <w:style w:type="paragraph" w:customStyle="1" w:styleId="TableHeading">
    <w:name w:val="Table Heading"/>
    <w:basedOn w:val="Normal"/>
    <w:next w:val="Normal"/>
    <w:rsid w:val="002313EA"/>
    <w:pPr>
      <w:spacing w:before="0" w:line="270" w:lineRule="exact"/>
    </w:pPr>
    <w:rPr>
      <w:b/>
      <w:sz w:val="22"/>
      <w:szCs w:val="20"/>
      <w:lang w:val="en-GB" w:eastAsia="en-US"/>
    </w:rPr>
  </w:style>
  <w:style w:type="paragraph" w:customStyle="1" w:styleId="TableNormal0">
    <w:name w:val="TableNormal"/>
    <w:basedOn w:val="Normal"/>
    <w:next w:val="Normal"/>
    <w:rsid w:val="002313EA"/>
    <w:pPr>
      <w:spacing w:before="0" w:line="270" w:lineRule="exact"/>
    </w:pPr>
    <w:rPr>
      <w:sz w:val="22"/>
      <w:szCs w:val="20"/>
      <w:lang w:val="en-GB" w:eastAsia="en-US"/>
    </w:rPr>
  </w:style>
  <w:style w:type="character" w:customStyle="1" w:styleId="SubLevel1Char">
    <w:name w:val="Sub Level 1 Char"/>
    <w:basedOn w:val="DefaultParagraphFont"/>
    <w:link w:val="SubLevel1"/>
    <w:rsid w:val="002313EA"/>
    <w:rPr>
      <w:sz w:val="24"/>
      <w:szCs w:val="24"/>
    </w:rPr>
  </w:style>
  <w:style w:type="character" w:customStyle="1" w:styleId="OrderitemCharChar">
    <w:name w:val="Order_item Char Char"/>
    <w:basedOn w:val="DefaultParagraphFont"/>
    <w:link w:val="Orderitem"/>
    <w:rsid w:val="002313EA"/>
    <w:rPr>
      <w:sz w:val="24"/>
      <w:szCs w:val="24"/>
    </w:rPr>
  </w:style>
  <w:style w:type="paragraph" w:customStyle="1" w:styleId="access">
    <w:name w:val="access"/>
    <w:rsid w:val="002313EA"/>
    <w:pPr>
      <w:spacing w:before="200" w:after="60" w:line="270" w:lineRule="exact"/>
      <w:jc w:val="both"/>
    </w:pPr>
    <w:rPr>
      <w:sz w:val="24"/>
      <w:szCs w:val="24"/>
    </w:rPr>
  </w:style>
  <w:style w:type="paragraph" w:customStyle="1" w:styleId="nes">
    <w:name w:val="nes"/>
    <w:rsid w:val="002313EA"/>
    <w:pPr>
      <w:spacing w:before="200" w:after="60" w:line="270" w:lineRule="exact"/>
      <w:jc w:val="both"/>
    </w:pPr>
    <w:rPr>
      <w:sz w:val="24"/>
      <w:szCs w:val="24"/>
    </w:rPr>
  </w:style>
  <w:style w:type="paragraph" w:customStyle="1" w:styleId="Footer1">
    <w:name w:val="Footer1"/>
    <w:rsid w:val="002313EA"/>
    <w:pPr>
      <w:tabs>
        <w:tab w:val="center" w:pos="4153"/>
        <w:tab w:val="right" w:pos="8306"/>
      </w:tabs>
      <w:spacing w:before="200" w:after="60" w:line="270" w:lineRule="exact"/>
      <w:jc w:val="both"/>
    </w:pPr>
    <w:rPr>
      <w:sz w:val="24"/>
      <w:szCs w:val="24"/>
    </w:rPr>
  </w:style>
  <w:style w:type="paragraph" w:customStyle="1" w:styleId="foot2010">
    <w:name w:val="foot2010"/>
    <w:rsid w:val="002313EA"/>
    <w:pPr>
      <w:spacing w:before="200" w:after="60"/>
      <w:jc w:val="both"/>
    </w:pPr>
    <w:rPr>
      <w:sz w:val="24"/>
      <w:szCs w:val="24"/>
    </w:rPr>
  </w:style>
  <w:style w:type="paragraph" w:customStyle="1" w:styleId="lhdef">
    <w:name w:val="lhdef"/>
    <w:rsid w:val="002313EA"/>
    <w:pPr>
      <w:spacing w:before="200" w:after="60"/>
      <w:ind w:left="851"/>
      <w:jc w:val="both"/>
    </w:pPr>
    <w:rPr>
      <w:sz w:val="24"/>
      <w:szCs w:val="24"/>
    </w:rPr>
  </w:style>
  <w:style w:type="paragraph" w:customStyle="1" w:styleId="lhicov">
    <w:name w:val="lhicov"/>
    <w:rsid w:val="002313EA"/>
    <w:pPr>
      <w:tabs>
        <w:tab w:val="num" w:pos="851"/>
      </w:tabs>
      <w:spacing w:before="200" w:after="60"/>
      <w:ind w:left="851" w:hanging="851"/>
      <w:jc w:val="both"/>
      <w:outlineLvl w:val="2"/>
    </w:pPr>
    <w:rPr>
      <w:rFonts w:cs="Arial"/>
      <w:bCs/>
      <w:iCs/>
      <w:sz w:val="24"/>
      <w:szCs w:val="28"/>
    </w:rPr>
  </w:style>
  <w:style w:type="paragraph" w:customStyle="1" w:styleId="lhocov">
    <w:name w:val="lhocov"/>
    <w:rsid w:val="002313EA"/>
    <w:pPr>
      <w:tabs>
        <w:tab w:val="num" w:pos="851"/>
      </w:tabs>
      <w:spacing w:before="200" w:after="60"/>
      <w:ind w:left="851" w:hanging="851"/>
      <w:jc w:val="both"/>
      <w:outlineLvl w:val="2"/>
    </w:pPr>
    <w:rPr>
      <w:rFonts w:cs="Arial"/>
      <w:bCs/>
      <w:iCs/>
      <w:sz w:val="24"/>
      <w:szCs w:val="28"/>
    </w:rPr>
  </w:style>
  <w:style w:type="paragraph" w:customStyle="1" w:styleId="lhiocov">
    <w:name w:val="lhiocov"/>
    <w:rsid w:val="002313EA"/>
    <w:pPr>
      <w:tabs>
        <w:tab w:val="num" w:pos="851"/>
      </w:tabs>
      <w:spacing w:before="200" w:after="60"/>
      <w:ind w:left="851" w:hanging="851"/>
      <w:jc w:val="both"/>
      <w:outlineLvl w:val="2"/>
    </w:pPr>
    <w:rPr>
      <w:rFonts w:cs="Arial"/>
      <w:bCs/>
      <w:iCs/>
      <w:sz w:val="24"/>
      <w:szCs w:val="28"/>
    </w:rPr>
  </w:style>
  <w:style w:type="paragraph" w:customStyle="1" w:styleId="gtio">
    <w:name w:val="gtio"/>
    <w:rsid w:val="002313EA"/>
    <w:pPr>
      <w:tabs>
        <w:tab w:val="num" w:pos="851"/>
      </w:tabs>
      <w:spacing w:before="200" w:after="60"/>
      <w:ind w:left="851" w:hanging="851"/>
      <w:jc w:val="both"/>
      <w:outlineLvl w:val="2"/>
    </w:pPr>
    <w:rPr>
      <w:rFonts w:cs="Arial"/>
      <w:bCs/>
      <w:iCs/>
      <w:sz w:val="24"/>
      <w:szCs w:val="28"/>
    </w:rPr>
  </w:style>
  <w:style w:type="character" w:customStyle="1" w:styleId="HistoryChar">
    <w:name w:val="History Char"/>
    <w:basedOn w:val="DefaultParagraphFont"/>
    <w:link w:val="History"/>
    <w:rsid w:val="0008086C"/>
    <w:rPr>
      <w:szCs w:val="24"/>
    </w:rPr>
  </w:style>
  <w:style w:type="paragraph" w:customStyle="1" w:styleId="amodtable0">
    <w:name w:val="amodtable"/>
    <w:basedOn w:val="Normal"/>
    <w:rsid w:val="002313EA"/>
    <w:pPr>
      <w:spacing w:before="120"/>
      <w:jc w:val="left"/>
    </w:pPr>
  </w:style>
  <w:style w:type="character" w:customStyle="1" w:styleId="weekly">
    <w:name w:val="weekly"/>
    <w:basedOn w:val="DefaultParagraphFont"/>
    <w:rsid w:val="00903C53"/>
    <w:rPr>
      <w:color w:val="0000FF"/>
    </w:rPr>
  </w:style>
  <w:style w:type="paragraph" w:customStyle="1" w:styleId="Footer2">
    <w:name w:val="Footer2"/>
    <w:rsid w:val="007C03A9"/>
    <w:pPr>
      <w:tabs>
        <w:tab w:val="center" w:pos="4153"/>
        <w:tab w:val="right" w:pos="8306"/>
      </w:tabs>
      <w:spacing w:before="200" w:line="270" w:lineRule="exact"/>
      <w:jc w:val="both"/>
    </w:pPr>
    <w:rPr>
      <w:sz w:val="24"/>
      <w:szCs w:val="24"/>
    </w:rPr>
  </w:style>
  <w:style w:type="paragraph" w:customStyle="1" w:styleId="Footer3">
    <w:name w:val="Footer3"/>
    <w:rsid w:val="00B96E5E"/>
    <w:pPr>
      <w:tabs>
        <w:tab w:val="center" w:pos="4153"/>
        <w:tab w:val="right" w:pos="8306"/>
      </w:tabs>
      <w:spacing w:before="200" w:line="270" w:lineRule="exact"/>
      <w:jc w:val="both"/>
    </w:pPr>
    <w:rPr>
      <w:sz w:val="24"/>
      <w:szCs w:val="24"/>
    </w:rPr>
  </w:style>
  <w:style w:type="paragraph" w:customStyle="1" w:styleId="BlockLevel2">
    <w:name w:val="Block Level 2"/>
    <w:basedOn w:val="Normal"/>
    <w:next w:val="Normal"/>
    <w:rsid w:val="002313EA"/>
    <w:pPr>
      <w:spacing w:before="0"/>
      <w:ind w:left="851"/>
    </w:pPr>
    <w:rPr>
      <w:szCs w:val="20"/>
      <w:lang w:val="en-GB" w:eastAsia="en-US"/>
    </w:rPr>
  </w:style>
  <w:style w:type="paragraph" w:customStyle="1" w:styleId="StyleCenteredLeft-019cm">
    <w:name w:val="Style Centered Left:  -0.19 cm"/>
    <w:basedOn w:val="Normal"/>
    <w:rsid w:val="002313EA"/>
    <w:pPr>
      <w:jc w:val="center"/>
    </w:pPr>
    <w:rPr>
      <w:szCs w:val="20"/>
    </w:rPr>
  </w:style>
  <w:style w:type="paragraph" w:customStyle="1" w:styleId="Level5">
    <w:name w:val="Level 5"/>
    <w:basedOn w:val="Normal"/>
    <w:next w:val="Normal"/>
    <w:qFormat/>
    <w:rsid w:val="002313EA"/>
    <w:pPr>
      <w:ind w:left="2552" w:hanging="567"/>
    </w:pPr>
  </w:style>
  <w:style w:type="paragraph" w:customStyle="1" w:styleId="application">
    <w:name w:val="application"/>
    <w:basedOn w:val="Normal"/>
    <w:rsid w:val="002313EA"/>
    <w:pPr>
      <w:jc w:val="left"/>
    </w:pPr>
  </w:style>
  <w:style w:type="paragraph" w:customStyle="1" w:styleId="trans">
    <w:name w:val="trans"/>
    <w:basedOn w:val="Normal"/>
    <w:next w:val="Normal"/>
    <w:rsid w:val="002313EA"/>
    <w:pPr>
      <w:tabs>
        <w:tab w:val="left" w:pos="709"/>
      </w:tabs>
    </w:pPr>
  </w:style>
  <w:style w:type="paragraph" w:customStyle="1" w:styleId="BlockLevel1">
    <w:name w:val="Block Level 1"/>
    <w:basedOn w:val="Normal"/>
    <w:next w:val="Normal"/>
    <w:rsid w:val="004A7350"/>
    <w:pPr>
      <w:ind w:left="851"/>
    </w:pPr>
    <w:rPr>
      <w:szCs w:val="20"/>
      <w:lang w:val="en-GB"/>
    </w:rPr>
  </w:style>
  <w:style w:type="character" w:customStyle="1" w:styleId="SubLevel2BoldChar">
    <w:name w:val="Sub Level 2 Bold Char"/>
    <w:basedOn w:val="DefaultParagraphFont"/>
    <w:link w:val="SubLevel2Bold"/>
    <w:rsid w:val="00A40446"/>
    <w:rPr>
      <w:b/>
      <w:sz w:val="24"/>
      <w:szCs w:val="24"/>
    </w:rPr>
  </w:style>
  <w:style w:type="character" w:customStyle="1" w:styleId="SubLevel1BoldChar">
    <w:name w:val="Sub Level 1 Bold Char"/>
    <w:basedOn w:val="DefaultParagraphFont"/>
    <w:link w:val="SubLevel1Bold"/>
    <w:rsid w:val="00A40446"/>
    <w:rPr>
      <w:b/>
      <w:sz w:val="28"/>
      <w:szCs w:val="24"/>
    </w:rPr>
  </w:style>
  <w:style w:type="character" w:customStyle="1" w:styleId="SubLevel2Char">
    <w:name w:val="Sub Level 2 Char"/>
    <w:basedOn w:val="DefaultParagraphFont"/>
    <w:link w:val="SubLevel2"/>
    <w:rsid w:val="002313EA"/>
    <w:rPr>
      <w:sz w:val="24"/>
      <w:szCs w:val="24"/>
    </w:rPr>
  </w:style>
  <w:style w:type="paragraph" w:customStyle="1" w:styleId="Info">
    <w:name w:val="Info"/>
    <w:basedOn w:val="Normal"/>
    <w:qFormat/>
    <w:rsid w:val="00383292"/>
  </w:style>
  <w:style w:type="paragraph" w:customStyle="1" w:styleId="AmodTable14">
    <w:name w:val="AmodTable14"/>
    <w:basedOn w:val="Normal"/>
    <w:next w:val="Normal"/>
    <w:qFormat/>
    <w:rsid w:val="002313EA"/>
    <w:pPr>
      <w:spacing w:before="120"/>
      <w:ind w:left="57"/>
      <w:jc w:val="left"/>
    </w:pPr>
  </w:style>
  <w:style w:type="character" w:customStyle="1" w:styleId="Level2BoldChar">
    <w:name w:val="Level 2 Bold Char"/>
    <w:basedOn w:val="Level2Char"/>
    <w:link w:val="Level2Bold"/>
    <w:rsid w:val="002313EA"/>
    <w:rPr>
      <w:rFonts w:ascii="Arial" w:hAnsi="Arial" w:cs="Arial"/>
      <w:b/>
      <w:bCs/>
      <w:i w:val="0"/>
      <w:iCs/>
      <w:sz w:val="24"/>
      <w:szCs w:val="28"/>
    </w:rPr>
  </w:style>
  <w:style w:type="paragraph" w:customStyle="1" w:styleId="note">
    <w:name w:val="note"/>
    <w:basedOn w:val="Normal"/>
    <w:next w:val="Normal"/>
    <w:autoRedefine/>
    <w:qFormat/>
    <w:rsid w:val="002313EA"/>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paragraph" w:customStyle="1" w:styleId="NumberedSubpara">
    <w:name w:val="Numbered Subpara"/>
    <w:basedOn w:val="Normal"/>
    <w:next w:val="Normal"/>
    <w:semiHidden/>
    <w:rsid w:val="00367855"/>
    <w:pPr>
      <w:numPr>
        <w:ilvl w:val="1"/>
        <w:numId w:val="45"/>
      </w:numPr>
    </w:pPr>
  </w:style>
  <w:style w:type="numbering" w:styleId="1ai">
    <w:name w:val="Outline List 1"/>
    <w:basedOn w:val="NoList"/>
    <w:rsid w:val="005834AC"/>
    <w:pPr>
      <w:numPr>
        <w:numId w:val="46"/>
      </w:numPr>
    </w:pPr>
  </w:style>
  <w:style w:type="table" w:customStyle="1" w:styleId="TableGrid1">
    <w:name w:val="Table Grid1"/>
    <w:basedOn w:val="TableNormal"/>
    <w:next w:val="TableGrid"/>
    <w:rsid w:val="005834A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71D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510069">
      <w:bodyDiv w:val="1"/>
      <w:marLeft w:val="0"/>
      <w:marRight w:val="0"/>
      <w:marTop w:val="0"/>
      <w:marBottom w:val="0"/>
      <w:divBdr>
        <w:top w:val="none" w:sz="0" w:space="0" w:color="auto"/>
        <w:left w:val="none" w:sz="0" w:space="0" w:color="auto"/>
        <w:bottom w:val="none" w:sz="0" w:space="0" w:color="auto"/>
        <w:right w:val="none" w:sz="0" w:space="0" w:color="auto"/>
      </w:divBdr>
    </w:div>
    <w:div w:id="165706229">
      <w:bodyDiv w:val="1"/>
      <w:marLeft w:val="0"/>
      <w:marRight w:val="0"/>
      <w:marTop w:val="0"/>
      <w:marBottom w:val="0"/>
      <w:divBdr>
        <w:top w:val="none" w:sz="0" w:space="0" w:color="auto"/>
        <w:left w:val="none" w:sz="0" w:space="0" w:color="auto"/>
        <w:bottom w:val="none" w:sz="0" w:space="0" w:color="auto"/>
        <w:right w:val="none" w:sz="0" w:space="0" w:color="auto"/>
      </w:divBdr>
    </w:div>
    <w:div w:id="166866702">
      <w:bodyDiv w:val="1"/>
      <w:marLeft w:val="0"/>
      <w:marRight w:val="0"/>
      <w:marTop w:val="0"/>
      <w:marBottom w:val="0"/>
      <w:divBdr>
        <w:top w:val="none" w:sz="0" w:space="0" w:color="auto"/>
        <w:left w:val="none" w:sz="0" w:space="0" w:color="auto"/>
        <w:bottom w:val="none" w:sz="0" w:space="0" w:color="auto"/>
        <w:right w:val="none" w:sz="0" w:space="0" w:color="auto"/>
      </w:divBdr>
    </w:div>
    <w:div w:id="302082892">
      <w:bodyDiv w:val="1"/>
      <w:marLeft w:val="0"/>
      <w:marRight w:val="0"/>
      <w:marTop w:val="0"/>
      <w:marBottom w:val="0"/>
      <w:divBdr>
        <w:top w:val="none" w:sz="0" w:space="0" w:color="auto"/>
        <w:left w:val="none" w:sz="0" w:space="0" w:color="auto"/>
        <w:bottom w:val="none" w:sz="0" w:space="0" w:color="auto"/>
        <w:right w:val="none" w:sz="0" w:space="0" w:color="auto"/>
      </w:divBdr>
    </w:div>
    <w:div w:id="391737968">
      <w:bodyDiv w:val="1"/>
      <w:marLeft w:val="0"/>
      <w:marRight w:val="0"/>
      <w:marTop w:val="0"/>
      <w:marBottom w:val="0"/>
      <w:divBdr>
        <w:top w:val="none" w:sz="0" w:space="0" w:color="auto"/>
        <w:left w:val="none" w:sz="0" w:space="0" w:color="auto"/>
        <w:bottom w:val="none" w:sz="0" w:space="0" w:color="auto"/>
        <w:right w:val="none" w:sz="0" w:space="0" w:color="auto"/>
      </w:divBdr>
    </w:div>
    <w:div w:id="439766702">
      <w:bodyDiv w:val="1"/>
      <w:marLeft w:val="0"/>
      <w:marRight w:val="0"/>
      <w:marTop w:val="0"/>
      <w:marBottom w:val="0"/>
      <w:divBdr>
        <w:top w:val="none" w:sz="0" w:space="0" w:color="auto"/>
        <w:left w:val="none" w:sz="0" w:space="0" w:color="auto"/>
        <w:bottom w:val="none" w:sz="0" w:space="0" w:color="auto"/>
        <w:right w:val="none" w:sz="0" w:space="0" w:color="auto"/>
      </w:divBdr>
    </w:div>
    <w:div w:id="501047772">
      <w:bodyDiv w:val="1"/>
      <w:marLeft w:val="0"/>
      <w:marRight w:val="0"/>
      <w:marTop w:val="0"/>
      <w:marBottom w:val="0"/>
      <w:divBdr>
        <w:top w:val="none" w:sz="0" w:space="0" w:color="auto"/>
        <w:left w:val="none" w:sz="0" w:space="0" w:color="auto"/>
        <w:bottom w:val="none" w:sz="0" w:space="0" w:color="auto"/>
        <w:right w:val="none" w:sz="0" w:space="0" w:color="auto"/>
      </w:divBdr>
    </w:div>
    <w:div w:id="570504115">
      <w:bodyDiv w:val="1"/>
      <w:marLeft w:val="0"/>
      <w:marRight w:val="0"/>
      <w:marTop w:val="0"/>
      <w:marBottom w:val="0"/>
      <w:divBdr>
        <w:top w:val="none" w:sz="0" w:space="0" w:color="auto"/>
        <w:left w:val="none" w:sz="0" w:space="0" w:color="auto"/>
        <w:bottom w:val="none" w:sz="0" w:space="0" w:color="auto"/>
        <w:right w:val="none" w:sz="0" w:space="0" w:color="auto"/>
      </w:divBdr>
    </w:div>
    <w:div w:id="622926495">
      <w:bodyDiv w:val="1"/>
      <w:marLeft w:val="0"/>
      <w:marRight w:val="0"/>
      <w:marTop w:val="0"/>
      <w:marBottom w:val="0"/>
      <w:divBdr>
        <w:top w:val="none" w:sz="0" w:space="0" w:color="auto"/>
        <w:left w:val="none" w:sz="0" w:space="0" w:color="auto"/>
        <w:bottom w:val="none" w:sz="0" w:space="0" w:color="auto"/>
        <w:right w:val="none" w:sz="0" w:space="0" w:color="auto"/>
      </w:divBdr>
    </w:div>
    <w:div w:id="691230516">
      <w:bodyDiv w:val="1"/>
      <w:marLeft w:val="0"/>
      <w:marRight w:val="0"/>
      <w:marTop w:val="0"/>
      <w:marBottom w:val="0"/>
      <w:divBdr>
        <w:top w:val="none" w:sz="0" w:space="0" w:color="auto"/>
        <w:left w:val="none" w:sz="0" w:space="0" w:color="auto"/>
        <w:bottom w:val="none" w:sz="0" w:space="0" w:color="auto"/>
        <w:right w:val="none" w:sz="0" w:space="0" w:color="auto"/>
      </w:divBdr>
    </w:div>
    <w:div w:id="720447540">
      <w:bodyDiv w:val="1"/>
      <w:marLeft w:val="0"/>
      <w:marRight w:val="0"/>
      <w:marTop w:val="0"/>
      <w:marBottom w:val="0"/>
      <w:divBdr>
        <w:top w:val="none" w:sz="0" w:space="0" w:color="auto"/>
        <w:left w:val="none" w:sz="0" w:space="0" w:color="auto"/>
        <w:bottom w:val="none" w:sz="0" w:space="0" w:color="auto"/>
        <w:right w:val="none" w:sz="0" w:space="0" w:color="auto"/>
      </w:divBdr>
    </w:div>
    <w:div w:id="742751744">
      <w:bodyDiv w:val="1"/>
      <w:marLeft w:val="0"/>
      <w:marRight w:val="0"/>
      <w:marTop w:val="0"/>
      <w:marBottom w:val="0"/>
      <w:divBdr>
        <w:top w:val="none" w:sz="0" w:space="0" w:color="auto"/>
        <w:left w:val="none" w:sz="0" w:space="0" w:color="auto"/>
        <w:bottom w:val="none" w:sz="0" w:space="0" w:color="auto"/>
        <w:right w:val="none" w:sz="0" w:space="0" w:color="auto"/>
      </w:divBdr>
    </w:div>
    <w:div w:id="801381462">
      <w:bodyDiv w:val="1"/>
      <w:marLeft w:val="0"/>
      <w:marRight w:val="0"/>
      <w:marTop w:val="0"/>
      <w:marBottom w:val="0"/>
      <w:divBdr>
        <w:top w:val="none" w:sz="0" w:space="0" w:color="auto"/>
        <w:left w:val="none" w:sz="0" w:space="0" w:color="auto"/>
        <w:bottom w:val="none" w:sz="0" w:space="0" w:color="auto"/>
        <w:right w:val="none" w:sz="0" w:space="0" w:color="auto"/>
      </w:divBdr>
    </w:div>
    <w:div w:id="886380041">
      <w:bodyDiv w:val="1"/>
      <w:marLeft w:val="0"/>
      <w:marRight w:val="0"/>
      <w:marTop w:val="0"/>
      <w:marBottom w:val="0"/>
      <w:divBdr>
        <w:top w:val="none" w:sz="0" w:space="0" w:color="auto"/>
        <w:left w:val="none" w:sz="0" w:space="0" w:color="auto"/>
        <w:bottom w:val="none" w:sz="0" w:space="0" w:color="auto"/>
        <w:right w:val="none" w:sz="0" w:space="0" w:color="auto"/>
      </w:divBdr>
    </w:div>
    <w:div w:id="896666280">
      <w:bodyDiv w:val="1"/>
      <w:marLeft w:val="0"/>
      <w:marRight w:val="0"/>
      <w:marTop w:val="0"/>
      <w:marBottom w:val="0"/>
      <w:divBdr>
        <w:top w:val="none" w:sz="0" w:space="0" w:color="auto"/>
        <w:left w:val="none" w:sz="0" w:space="0" w:color="auto"/>
        <w:bottom w:val="none" w:sz="0" w:space="0" w:color="auto"/>
        <w:right w:val="none" w:sz="0" w:space="0" w:color="auto"/>
      </w:divBdr>
    </w:div>
    <w:div w:id="937563138">
      <w:bodyDiv w:val="1"/>
      <w:marLeft w:val="0"/>
      <w:marRight w:val="0"/>
      <w:marTop w:val="0"/>
      <w:marBottom w:val="0"/>
      <w:divBdr>
        <w:top w:val="none" w:sz="0" w:space="0" w:color="auto"/>
        <w:left w:val="none" w:sz="0" w:space="0" w:color="auto"/>
        <w:bottom w:val="none" w:sz="0" w:space="0" w:color="auto"/>
        <w:right w:val="none" w:sz="0" w:space="0" w:color="auto"/>
      </w:divBdr>
    </w:div>
    <w:div w:id="942567557">
      <w:bodyDiv w:val="1"/>
      <w:marLeft w:val="0"/>
      <w:marRight w:val="0"/>
      <w:marTop w:val="0"/>
      <w:marBottom w:val="0"/>
      <w:divBdr>
        <w:top w:val="none" w:sz="0" w:space="0" w:color="auto"/>
        <w:left w:val="none" w:sz="0" w:space="0" w:color="auto"/>
        <w:bottom w:val="none" w:sz="0" w:space="0" w:color="auto"/>
        <w:right w:val="none" w:sz="0" w:space="0" w:color="auto"/>
      </w:divBdr>
    </w:div>
    <w:div w:id="1059401418">
      <w:bodyDiv w:val="1"/>
      <w:marLeft w:val="0"/>
      <w:marRight w:val="0"/>
      <w:marTop w:val="0"/>
      <w:marBottom w:val="0"/>
      <w:divBdr>
        <w:top w:val="none" w:sz="0" w:space="0" w:color="auto"/>
        <w:left w:val="none" w:sz="0" w:space="0" w:color="auto"/>
        <w:bottom w:val="none" w:sz="0" w:space="0" w:color="auto"/>
        <w:right w:val="none" w:sz="0" w:space="0" w:color="auto"/>
      </w:divBdr>
    </w:div>
    <w:div w:id="1161385278">
      <w:bodyDiv w:val="1"/>
      <w:marLeft w:val="0"/>
      <w:marRight w:val="0"/>
      <w:marTop w:val="0"/>
      <w:marBottom w:val="0"/>
      <w:divBdr>
        <w:top w:val="none" w:sz="0" w:space="0" w:color="auto"/>
        <w:left w:val="none" w:sz="0" w:space="0" w:color="auto"/>
        <w:bottom w:val="none" w:sz="0" w:space="0" w:color="auto"/>
        <w:right w:val="none" w:sz="0" w:space="0" w:color="auto"/>
      </w:divBdr>
    </w:div>
    <w:div w:id="1290942477">
      <w:bodyDiv w:val="1"/>
      <w:marLeft w:val="0"/>
      <w:marRight w:val="0"/>
      <w:marTop w:val="0"/>
      <w:marBottom w:val="0"/>
      <w:divBdr>
        <w:top w:val="none" w:sz="0" w:space="0" w:color="auto"/>
        <w:left w:val="none" w:sz="0" w:space="0" w:color="auto"/>
        <w:bottom w:val="none" w:sz="0" w:space="0" w:color="auto"/>
        <w:right w:val="none" w:sz="0" w:space="0" w:color="auto"/>
      </w:divBdr>
    </w:div>
    <w:div w:id="1369179666">
      <w:bodyDiv w:val="1"/>
      <w:marLeft w:val="0"/>
      <w:marRight w:val="0"/>
      <w:marTop w:val="0"/>
      <w:marBottom w:val="0"/>
      <w:divBdr>
        <w:top w:val="none" w:sz="0" w:space="0" w:color="auto"/>
        <w:left w:val="none" w:sz="0" w:space="0" w:color="auto"/>
        <w:bottom w:val="none" w:sz="0" w:space="0" w:color="auto"/>
        <w:right w:val="none" w:sz="0" w:space="0" w:color="auto"/>
      </w:divBdr>
    </w:div>
    <w:div w:id="1373774586">
      <w:bodyDiv w:val="1"/>
      <w:marLeft w:val="0"/>
      <w:marRight w:val="0"/>
      <w:marTop w:val="0"/>
      <w:marBottom w:val="0"/>
      <w:divBdr>
        <w:top w:val="none" w:sz="0" w:space="0" w:color="auto"/>
        <w:left w:val="none" w:sz="0" w:space="0" w:color="auto"/>
        <w:bottom w:val="none" w:sz="0" w:space="0" w:color="auto"/>
        <w:right w:val="none" w:sz="0" w:space="0" w:color="auto"/>
      </w:divBdr>
    </w:div>
    <w:div w:id="1384675001">
      <w:bodyDiv w:val="1"/>
      <w:marLeft w:val="0"/>
      <w:marRight w:val="0"/>
      <w:marTop w:val="0"/>
      <w:marBottom w:val="0"/>
      <w:divBdr>
        <w:top w:val="none" w:sz="0" w:space="0" w:color="auto"/>
        <w:left w:val="none" w:sz="0" w:space="0" w:color="auto"/>
        <w:bottom w:val="none" w:sz="0" w:space="0" w:color="auto"/>
        <w:right w:val="none" w:sz="0" w:space="0" w:color="auto"/>
      </w:divBdr>
    </w:div>
    <w:div w:id="1417747971">
      <w:bodyDiv w:val="1"/>
      <w:marLeft w:val="0"/>
      <w:marRight w:val="0"/>
      <w:marTop w:val="0"/>
      <w:marBottom w:val="0"/>
      <w:divBdr>
        <w:top w:val="none" w:sz="0" w:space="0" w:color="auto"/>
        <w:left w:val="none" w:sz="0" w:space="0" w:color="auto"/>
        <w:bottom w:val="none" w:sz="0" w:space="0" w:color="auto"/>
        <w:right w:val="none" w:sz="0" w:space="0" w:color="auto"/>
      </w:divBdr>
    </w:div>
    <w:div w:id="1492789811">
      <w:bodyDiv w:val="1"/>
      <w:marLeft w:val="0"/>
      <w:marRight w:val="0"/>
      <w:marTop w:val="0"/>
      <w:marBottom w:val="0"/>
      <w:divBdr>
        <w:top w:val="none" w:sz="0" w:space="0" w:color="auto"/>
        <w:left w:val="none" w:sz="0" w:space="0" w:color="auto"/>
        <w:bottom w:val="none" w:sz="0" w:space="0" w:color="auto"/>
        <w:right w:val="none" w:sz="0" w:space="0" w:color="auto"/>
      </w:divBdr>
    </w:div>
    <w:div w:id="1561399162">
      <w:bodyDiv w:val="1"/>
      <w:marLeft w:val="0"/>
      <w:marRight w:val="0"/>
      <w:marTop w:val="0"/>
      <w:marBottom w:val="0"/>
      <w:divBdr>
        <w:top w:val="none" w:sz="0" w:space="0" w:color="auto"/>
        <w:left w:val="none" w:sz="0" w:space="0" w:color="auto"/>
        <w:bottom w:val="none" w:sz="0" w:space="0" w:color="auto"/>
        <w:right w:val="none" w:sz="0" w:space="0" w:color="auto"/>
      </w:divBdr>
    </w:div>
    <w:div w:id="1620643202">
      <w:bodyDiv w:val="1"/>
      <w:marLeft w:val="0"/>
      <w:marRight w:val="0"/>
      <w:marTop w:val="0"/>
      <w:marBottom w:val="0"/>
      <w:divBdr>
        <w:top w:val="none" w:sz="0" w:space="0" w:color="auto"/>
        <w:left w:val="none" w:sz="0" w:space="0" w:color="auto"/>
        <w:bottom w:val="none" w:sz="0" w:space="0" w:color="auto"/>
        <w:right w:val="none" w:sz="0" w:space="0" w:color="auto"/>
      </w:divBdr>
    </w:div>
    <w:div w:id="1855801657">
      <w:bodyDiv w:val="1"/>
      <w:marLeft w:val="0"/>
      <w:marRight w:val="0"/>
      <w:marTop w:val="0"/>
      <w:marBottom w:val="0"/>
      <w:divBdr>
        <w:top w:val="none" w:sz="0" w:space="0" w:color="auto"/>
        <w:left w:val="none" w:sz="0" w:space="0" w:color="auto"/>
        <w:bottom w:val="none" w:sz="0" w:space="0" w:color="auto"/>
        <w:right w:val="none" w:sz="0" w:space="0" w:color="auto"/>
      </w:divBdr>
    </w:div>
    <w:div w:id="2021543420">
      <w:bodyDiv w:val="1"/>
      <w:marLeft w:val="0"/>
      <w:marRight w:val="0"/>
      <w:marTop w:val="0"/>
      <w:marBottom w:val="0"/>
      <w:divBdr>
        <w:top w:val="none" w:sz="0" w:space="0" w:color="auto"/>
        <w:left w:val="none" w:sz="0" w:space="0" w:color="auto"/>
        <w:bottom w:val="none" w:sz="0" w:space="0" w:color="auto"/>
        <w:right w:val="none" w:sz="0" w:space="0" w:color="auto"/>
      </w:divBdr>
    </w:div>
    <w:div w:id="213767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fwc.gov.au/awardsandorders/html/pr509237.htm" TargetMode="External"/><Relationship Id="rId21" Type="http://schemas.openxmlformats.org/officeDocument/2006/relationships/hyperlink" Target="http://www.fwc.gov.au/awardsandorders/html/PR544519.htm" TargetMode="External"/><Relationship Id="rId42" Type="http://schemas.openxmlformats.org/officeDocument/2006/relationships/hyperlink" Target="http://www.fwc.gov.au/awardsandorders/html/PR546068.htm" TargetMode="External"/><Relationship Id="rId63" Type="http://schemas.openxmlformats.org/officeDocument/2006/relationships/hyperlink" Target="https://www.fwc.gov.au/documents/awardmod/download/nes.pdf" TargetMode="External"/><Relationship Id="rId84" Type="http://schemas.openxmlformats.org/officeDocument/2006/relationships/hyperlink" Target="https://www.fwc.gov.au/documents/awardsandorders/html/pr707498.htm" TargetMode="External"/><Relationship Id="rId138" Type="http://schemas.openxmlformats.org/officeDocument/2006/relationships/hyperlink" Target="http://www.fwc.gov.au/awardsandorders/html/PR551793.htm" TargetMode="External"/><Relationship Id="rId159" Type="http://schemas.openxmlformats.org/officeDocument/2006/relationships/hyperlink" Target="http://www.fwc.gov.au/awardsandorders/html/pr606563.htm" TargetMode="External"/><Relationship Id="rId170" Type="http://schemas.openxmlformats.org/officeDocument/2006/relationships/hyperlink" Target="http://www.fwc.gov.au/awardsandorders/html/PR998096.htm" TargetMode="External"/><Relationship Id="rId191" Type="http://schemas.openxmlformats.org/officeDocument/2006/relationships/hyperlink" Target="http://www.fwc.gov.au/awardsandorders/html/PR566894.htm" TargetMode="External"/><Relationship Id="rId205" Type="http://schemas.openxmlformats.org/officeDocument/2006/relationships/hyperlink" Target="http://www.fwc.gov.au/awardsandorders/html/pr606563.htm" TargetMode="External"/><Relationship Id="rId226" Type="http://schemas.openxmlformats.org/officeDocument/2006/relationships/hyperlink" Target="https://www.fwc.gov.au/documents/awardsandorders/html/pr701488.htm" TargetMode="External"/><Relationship Id="rId247" Type="http://schemas.openxmlformats.org/officeDocument/2006/relationships/hyperlink" Target="http://www.fwc.gov.au/awardsandorders/html/PR551673.htm" TargetMode="External"/><Relationship Id="rId107" Type="http://schemas.openxmlformats.org/officeDocument/2006/relationships/hyperlink" Target="http://www.fwc.gov.au/awardsandorders/html/PR522947.htm" TargetMode="External"/><Relationship Id="rId268" Type="http://schemas.openxmlformats.org/officeDocument/2006/relationships/hyperlink" Target="https://www.fwc.gov.au/documents/awardsandorders/html/pr588746.htm" TargetMode="External"/><Relationship Id="rId11" Type="http://schemas.openxmlformats.org/officeDocument/2006/relationships/hyperlink" Target="https://www.fwc.gov.au/awards-agreements/awards/modern-award-reviews/4-yearly-review/common-issues/am2014196-part-time" TargetMode="External"/><Relationship Id="rId32" Type="http://schemas.openxmlformats.org/officeDocument/2006/relationships/footer" Target="footer1.xml"/><Relationship Id="rId53" Type="http://schemas.openxmlformats.org/officeDocument/2006/relationships/hyperlink" Target="http://www.fwc.gov.au/awardsandorders/html/PR994444.htm" TargetMode="External"/><Relationship Id="rId74" Type="http://schemas.openxmlformats.org/officeDocument/2006/relationships/hyperlink" Target="http://www.fwc.gov.au/awardsandorders/html/PR994444.htm" TargetMode="External"/><Relationship Id="rId128" Type="http://schemas.openxmlformats.org/officeDocument/2006/relationships/hyperlink" Target="http://www.fwc.gov.au/awardsandorders/html/PR523067.htm" TargetMode="External"/><Relationship Id="rId149" Type="http://schemas.openxmlformats.org/officeDocument/2006/relationships/hyperlink" Target="https://www.fwc.gov.au/documents/awardsandorders/html/pr704135.htm" TargetMode="External"/><Relationship Id="rId5" Type="http://schemas.openxmlformats.org/officeDocument/2006/relationships/webSettings" Target="webSettings.xml"/><Relationship Id="rId95" Type="http://schemas.openxmlformats.org/officeDocument/2006/relationships/hyperlink" Target="http://www.fwc.gov.au/awardsandorders/html/PR997990.htm" TargetMode="External"/><Relationship Id="rId160" Type="http://schemas.openxmlformats.org/officeDocument/2006/relationships/hyperlink" Target="https://www.fwc.gov.au/documents/awardsandorders/html/pr704135.htm" TargetMode="External"/><Relationship Id="rId181" Type="http://schemas.openxmlformats.org/officeDocument/2006/relationships/hyperlink" Target="http://www.fwc.gov.au/awardsandorders/html/pr536870.htm" TargetMode="External"/><Relationship Id="rId216" Type="http://schemas.openxmlformats.org/officeDocument/2006/relationships/hyperlink" Target="http://www.legislation.gov.au/Series/C2009A00028" TargetMode="External"/><Relationship Id="rId237" Type="http://schemas.openxmlformats.org/officeDocument/2006/relationships/hyperlink" Target="https://www.fwc.gov.au/documents/awardsandorders/html/pr588746.htm" TargetMode="External"/><Relationship Id="rId258" Type="http://schemas.openxmlformats.org/officeDocument/2006/relationships/hyperlink" Target="https://www.fwc.gov.au/documents/awardsandorders/html/pr715184.htm" TargetMode="External"/><Relationship Id="rId22" Type="http://schemas.openxmlformats.org/officeDocument/2006/relationships/hyperlink" Target="http://www.fwc.gov.au/awardsandorders/html/pr546288.htm" TargetMode="External"/><Relationship Id="rId43" Type="http://schemas.openxmlformats.org/officeDocument/2006/relationships/hyperlink" Target="http://www.fwc.gov.au/awardsandorders/html/PR994444.htm" TargetMode="External"/><Relationship Id="rId64" Type="http://schemas.openxmlformats.org/officeDocument/2006/relationships/hyperlink" Target="http://www.legislation.gov.au/Series/C2009A00028" TargetMode="External"/><Relationship Id="rId118" Type="http://schemas.openxmlformats.org/officeDocument/2006/relationships/hyperlink" Target="http://www.fwc.gov.au/awardsandorders/html/PR523067.htm" TargetMode="External"/><Relationship Id="rId139" Type="http://schemas.openxmlformats.org/officeDocument/2006/relationships/hyperlink" Target="http://www.fwc.gov.au/awardsandorders/html/PR566894.htm" TargetMode="External"/><Relationship Id="rId85" Type="http://schemas.openxmlformats.org/officeDocument/2006/relationships/hyperlink" Target="http://www.fwc.gov.au/awardsandorders/html/PR997990.htm" TargetMode="External"/><Relationship Id="rId150" Type="http://schemas.openxmlformats.org/officeDocument/2006/relationships/hyperlink" Target="https://www.fwc.gov.au/documents/awardsandorders/html/pr707725.htm" TargetMode="External"/><Relationship Id="rId171" Type="http://schemas.openxmlformats.org/officeDocument/2006/relationships/hyperlink" Target="http://www.fwc.gov.au/awardsandorders/html/pr509237.htm" TargetMode="External"/><Relationship Id="rId192" Type="http://schemas.openxmlformats.org/officeDocument/2006/relationships/hyperlink" Target="http://www.fwc.gov.au/awardsandorders/html/PR579589.htm" TargetMode="External"/><Relationship Id="rId206" Type="http://schemas.openxmlformats.org/officeDocument/2006/relationships/hyperlink" Target="https://www.fwc.gov.au/documents/awardsandorders/html/pr704135.htm" TargetMode="External"/><Relationship Id="rId227" Type="http://schemas.openxmlformats.org/officeDocument/2006/relationships/hyperlink" Target="http://www.legislation.gov.au/Series/C2009A00028" TargetMode="External"/><Relationship Id="rId248" Type="http://schemas.openxmlformats.org/officeDocument/2006/relationships/hyperlink" Target="https://www.fwc.gov.au/awardsandorders/html/PR566763.htm" TargetMode="External"/><Relationship Id="rId269" Type="http://schemas.openxmlformats.org/officeDocument/2006/relationships/hyperlink" Target="http://www.fwc.gov.au/documents/documents/modern_awards/cash-out-agreement.pdf" TargetMode="External"/><Relationship Id="rId12" Type="http://schemas.openxmlformats.org/officeDocument/2006/relationships/hyperlink" Target="https://www.fwc.gov.au/awards-agreements/awards/modern-award-reviews/4-yearly-review/common-issues/am2014197-casual" TargetMode="External"/><Relationship Id="rId33" Type="http://schemas.openxmlformats.org/officeDocument/2006/relationships/footer" Target="footer2.xml"/><Relationship Id="rId108" Type="http://schemas.openxmlformats.org/officeDocument/2006/relationships/hyperlink" Target="http://www.fwc.gov.au/awardsandorders/html/PR536750.htm" TargetMode="External"/><Relationship Id="rId129" Type="http://schemas.openxmlformats.org/officeDocument/2006/relationships/hyperlink" Target="http://www.fwc.gov.au/awardsandorders/html/pr536870.htm" TargetMode="External"/><Relationship Id="rId54" Type="http://schemas.openxmlformats.org/officeDocument/2006/relationships/hyperlink" Target="http://www.fwc.gov.au/awardmod/download/nes.pdf" TargetMode="External"/><Relationship Id="rId75" Type="http://schemas.openxmlformats.org/officeDocument/2006/relationships/hyperlink" Target="http://www.fwc.gov.au/awardsandorders/html/PR997990.htm" TargetMode="External"/><Relationship Id="rId96" Type="http://schemas.openxmlformats.org/officeDocument/2006/relationships/hyperlink" Target="http://www.fwc.gov.au/awardsandorders/html/PR509116.htm" TargetMode="External"/><Relationship Id="rId140" Type="http://schemas.openxmlformats.org/officeDocument/2006/relationships/hyperlink" Target="http://www.fwc.gov.au/awardsandorders/html/pr606563.htm" TargetMode="External"/><Relationship Id="rId161" Type="http://schemas.openxmlformats.org/officeDocument/2006/relationships/hyperlink" Target="https://www.fwc.gov.au/documents/awardsandorders/html/pr707725.htm" TargetMode="External"/><Relationship Id="rId182" Type="http://schemas.openxmlformats.org/officeDocument/2006/relationships/hyperlink" Target="http://www.fwc.gov.au/awardsandorders/html/PR551793.htm" TargetMode="External"/><Relationship Id="rId217" Type="http://schemas.openxmlformats.org/officeDocument/2006/relationships/hyperlink" Target="http://www.fwc.gov.au/awardsandorders/html/pr593861.htm" TargetMode="External"/><Relationship Id="rId6" Type="http://schemas.openxmlformats.org/officeDocument/2006/relationships/footnotes" Target="footnotes.xml"/><Relationship Id="rId238" Type="http://schemas.openxmlformats.org/officeDocument/2006/relationships/hyperlink" Target="http://www.fwc.gov.au/awardsandorders/html/PR546068.htm" TargetMode="External"/><Relationship Id="rId259" Type="http://schemas.openxmlformats.org/officeDocument/2006/relationships/hyperlink" Target="https://www.fwc.gov.au/documents/awardsandorders/html/pr715184.htm" TargetMode="External"/><Relationship Id="rId23" Type="http://schemas.openxmlformats.org/officeDocument/2006/relationships/hyperlink" Target="http://www.fwc.gov.au/awardsandorders/html/PR546068.htm" TargetMode="External"/><Relationship Id="rId119" Type="http://schemas.openxmlformats.org/officeDocument/2006/relationships/hyperlink" Target="http://www.fwc.gov.au/awardsandorders/html/pr536870.htm" TargetMode="External"/><Relationship Id="rId270" Type="http://schemas.openxmlformats.org/officeDocument/2006/relationships/header" Target="header3.xml"/><Relationship Id="rId44" Type="http://schemas.openxmlformats.org/officeDocument/2006/relationships/hyperlink" Target="http://www.fwc.gov.au/awardsandorders/html/PR546068.htm" TargetMode="External"/><Relationship Id="rId60" Type="http://schemas.openxmlformats.org/officeDocument/2006/relationships/hyperlink" Target="http://www.fwc.gov.au/awardsandorders/html/PR712680.htm" TargetMode="External"/><Relationship Id="rId65" Type="http://schemas.openxmlformats.org/officeDocument/2006/relationships/hyperlink" Target="http://www.legislation.gov.au/Series/C2009A00028" TargetMode="External"/><Relationship Id="rId81" Type="http://schemas.openxmlformats.org/officeDocument/2006/relationships/hyperlink" Target="http://www.fwc.gov.au/awardsandorders/html/PR579866.htm" TargetMode="External"/><Relationship Id="rId86" Type="http://schemas.openxmlformats.org/officeDocument/2006/relationships/hyperlink" Target="http://www.fwc.gov.au/awardsandorders/html/PR509116.htm" TargetMode="External"/><Relationship Id="rId130" Type="http://schemas.openxmlformats.org/officeDocument/2006/relationships/hyperlink" Target="http://www.fwc.gov.au/awardsandorders/html/PR551793.htm" TargetMode="External"/><Relationship Id="rId135" Type="http://schemas.openxmlformats.org/officeDocument/2006/relationships/hyperlink" Target="http://www.fwc.gov.au/awardsandorders/html/PR509237.htm" TargetMode="External"/><Relationship Id="rId151" Type="http://schemas.openxmlformats.org/officeDocument/2006/relationships/hyperlink" Target="http://www.fwc.gov.au/awardsandorders/html/PR998096.htm" TargetMode="External"/><Relationship Id="rId156" Type="http://schemas.openxmlformats.org/officeDocument/2006/relationships/hyperlink" Target="http://www.fwc.gov.au/awardsandorders/html/PR566894.htm" TargetMode="External"/><Relationship Id="rId177" Type="http://schemas.openxmlformats.org/officeDocument/2006/relationships/hyperlink" Target="https://www.fwc.gov.au/documents/awardsandorders/html/pr707725.htm" TargetMode="External"/><Relationship Id="rId198" Type="http://schemas.openxmlformats.org/officeDocument/2006/relationships/hyperlink" Target="http://www.fwc.gov.au/awardsandorders/html/pr509237.htm" TargetMode="External"/><Relationship Id="rId172" Type="http://schemas.openxmlformats.org/officeDocument/2006/relationships/hyperlink" Target="http://www.fwc.gov.au/awardsandorders/html/PR523067.htm" TargetMode="External"/><Relationship Id="rId193" Type="http://schemas.openxmlformats.org/officeDocument/2006/relationships/hyperlink" Target="http://www.fwc.gov.au/awardsandorders/html/pr592340.htm" TargetMode="External"/><Relationship Id="rId202" Type="http://schemas.openxmlformats.org/officeDocument/2006/relationships/hyperlink" Target="http://www.fwc.gov.au/awardsandorders/html/PR566894.htm" TargetMode="External"/><Relationship Id="rId207" Type="http://schemas.openxmlformats.org/officeDocument/2006/relationships/hyperlink" Target="https://www.fwc.gov.au/documents/awardsandorders/html/pr707725.htm" TargetMode="External"/><Relationship Id="rId223" Type="http://schemas.openxmlformats.org/officeDocument/2006/relationships/hyperlink" Target="http://www.fwc.gov.au/awardsandorders/html/PR546068.htm" TargetMode="External"/><Relationship Id="rId228" Type="http://schemas.openxmlformats.org/officeDocument/2006/relationships/hyperlink" Target="http://www.legislation.gov.au/Series/C2009A00028" TargetMode="External"/><Relationship Id="rId244" Type="http://schemas.openxmlformats.org/officeDocument/2006/relationships/hyperlink" Target="http://www.fwc.gov.au/awardsandorders/html/PR509116.htm" TargetMode="External"/><Relationship Id="rId249" Type="http://schemas.openxmlformats.org/officeDocument/2006/relationships/hyperlink" Target="http://www.fwc.gov.au/awardsandorders/html/PR579866.htm" TargetMode="External"/><Relationship Id="rId13" Type="http://schemas.openxmlformats.org/officeDocument/2006/relationships/hyperlink" Target="https://www.fwc.gov.au/awards-and-agreements/modern-award-reviews/4-yearly-review/award-stage/award-review-documents/MA000085?m=AM2014/223" TargetMode="External"/><Relationship Id="rId18" Type="http://schemas.openxmlformats.org/officeDocument/2006/relationships/hyperlink" Target="https://www.fwc.gov.au/awards-agreements/awards/modern-award-reviews/4-yearly-review/common-issues/am201617-national" TargetMode="External"/><Relationship Id="rId39" Type="http://schemas.openxmlformats.org/officeDocument/2006/relationships/hyperlink" Target="http://www.fwc.gov.au/awardsandorders/html/PR542205.htm" TargetMode="External"/><Relationship Id="rId109" Type="http://schemas.openxmlformats.org/officeDocument/2006/relationships/hyperlink" Target="http://www.fwc.gov.au/awardsandorders/html/PR551673.htm" TargetMode="External"/><Relationship Id="rId260" Type="http://schemas.openxmlformats.org/officeDocument/2006/relationships/hyperlink" Target="https://www.fwc.gov.au/documents/awardsandorders/html/pr715184.htm" TargetMode="External"/><Relationship Id="rId265" Type="http://schemas.openxmlformats.org/officeDocument/2006/relationships/hyperlink" Target="https://www.fwc.gov.au/documents/awardsandorders/html/pr715184.htm" TargetMode="External"/><Relationship Id="rId34" Type="http://schemas.openxmlformats.org/officeDocument/2006/relationships/footer" Target="footer3.xml"/><Relationship Id="rId50" Type="http://schemas.openxmlformats.org/officeDocument/2006/relationships/hyperlink" Target="http://www.fwc.gov.au/awardsandorders/html/PR994444.htm" TargetMode="External"/><Relationship Id="rId55" Type="http://schemas.openxmlformats.org/officeDocument/2006/relationships/hyperlink" Target="http://www.fwc.gov.au/awardsandorders/html/PR542205.htm" TargetMode="External"/><Relationship Id="rId76" Type="http://schemas.openxmlformats.org/officeDocument/2006/relationships/hyperlink" Target="http://www.fwc.gov.au/awardsandorders/html/PR509116.htm" TargetMode="External"/><Relationship Id="rId97" Type="http://schemas.openxmlformats.org/officeDocument/2006/relationships/hyperlink" Target="http://www.fwc.gov.au/awardsandorders/html/PR522947.htm" TargetMode="External"/><Relationship Id="rId104" Type="http://schemas.openxmlformats.org/officeDocument/2006/relationships/hyperlink" Target="https://www.fwc.gov.au/documents/awardsandorders/html/pr707498.htm" TargetMode="External"/><Relationship Id="rId120" Type="http://schemas.openxmlformats.org/officeDocument/2006/relationships/hyperlink" Target="http://www.fwc.gov.au/awardsandorders/html/PR551793.htm" TargetMode="External"/><Relationship Id="rId125" Type="http://schemas.openxmlformats.org/officeDocument/2006/relationships/hyperlink" Target="https://www.fwc.gov.au/documents/awardsandorders/html/pr704135.htm" TargetMode="External"/><Relationship Id="rId141" Type="http://schemas.openxmlformats.org/officeDocument/2006/relationships/hyperlink" Target="https://www.fwc.gov.au/documents/awardsandorders/html/pr704135.htm" TargetMode="External"/><Relationship Id="rId146" Type="http://schemas.openxmlformats.org/officeDocument/2006/relationships/hyperlink" Target="http://www.fwc.gov.au/awardsandorders/html/PR551793.htm" TargetMode="External"/><Relationship Id="rId167" Type="http://schemas.openxmlformats.org/officeDocument/2006/relationships/hyperlink" Target="http://www.fwc.gov.au/awardsandorders/html/pr606563.htm" TargetMode="External"/><Relationship Id="rId188" Type="http://schemas.openxmlformats.org/officeDocument/2006/relationships/hyperlink" Target="http://www.fwc.gov.au/awardsandorders/html/PR523067.htm" TargetMode="External"/><Relationship Id="rId7" Type="http://schemas.openxmlformats.org/officeDocument/2006/relationships/endnotes" Target="endnotes.xml"/><Relationship Id="rId71" Type="http://schemas.openxmlformats.org/officeDocument/2006/relationships/hyperlink" Target="http://www.legislation.gov.au/Series/C2009A00028" TargetMode="External"/><Relationship Id="rId92" Type="http://schemas.openxmlformats.org/officeDocument/2006/relationships/hyperlink" Target="http://www.fwc.gov.au/awardsandorders/html/PR592185.htm" TargetMode="External"/><Relationship Id="rId162" Type="http://schemas.openxmlformats.org/officeDocument/2006/relationships/hyperlink" Target="http://www.fwc.gov.au/awardsandorders/html/pr509237.htm" TargetMode="External"/><Relationship Id="rId183" Type="http://schemas.openxmlformats.org/officeDocument/2006/relationships/hyperlink" Target="http://www.fwc.gov.au/awardsandorders/html/pr606563.htm" TargetMode="External"/><Relationship Id="rId213" Type="http://schemas.openxmlformats.org/officeDocument/2006/relationships/hyperlink" Target="http://www.legislation.gov.au/Series/C2009A00028" TargetMode="External"/><Relationship Id="rId218" Type="http://schemas.openxmlformats.org/officeDocument/2006/relationships/hyperlink" Target="https://www.fwc.gov.au/documents/awardsandorders/html/pr606410.htm" TargetMode="External"/><Relationship Id="rId234" Type="http://schemas.openxmlformats.org/officeDocument/2006/relationships/hyperlink" Target="https://www.fwc.gov.au/documents/awardsandorders/html/pr588746.htm" TargetMode="External"/><Relationship Id="rId239" Type="http://schemas.openxmlformats.org/officeDocument/2006/relationships/hyperlink" Target="http://www.fwc.gov.au/awardsandorders/html/PR546068.htm" TargetMode="External"/><Relationship Id="rId2" Type="http://schemas.openxmlformats.org/officeDocument/2006/relationships/numbering" Target="numbering.xml"/><Relationship Id="rId29" Type="http://schemas.openxmlformats.org/officeDocument/2006/relationships/hyperlink" Target="http://www.fwc.gov.au/awardsandorders/html/PR712680.htm" TargetMode="External"/><Relationship Id="rId250" Type="http://schemas.openxmlformats.org/officeDocument/2006/relationships/hyperlink" Target="http://www.fwc.gov.au/awardsandorders/html/pr593861.htm" TargetMode="External"/><Relationship Id="rId255" Type="http://schemas.openxmlformats.org/officeDocument/2006/relationships/hyperlink" Target="http://www.fwc.gov.au/awardsandorders/html/PR580863.htm" TargetMode="External"/><Relationship Id="rId271" Type="http://schemas.openxmlformats.org/officeDocument/2006/relationships/fontTable" Target="fontTable.xml"/><Relationship Id="rId24" Type="http://schemas.openxmlformats.org/officeDocument/2006/relationships/hyperlink" Target="http://www.fwc.gov.au/awardsandorders/html/PR557581.htm" TargetMode="External"/><Relationship Id="rId40" Type="http://schemas.openxmlformats.org/officeDocument/2006/relationships/hyperlink" Target="http://www.fwc.gov.au/awardsandorders/html/PR994444.htm" TargetMode="External"/><Relationship Id="rId45" Type="http://schemas.openxmlformats.org/officeDocument/2006/relationships/hyperlink" Target="http://www.fwc.gov.au/awardsandorders/html/PR546068.htm" TargetMode="External"/><Relationship Id="rId66" Type="http://schemas.openxmlformats.org/officeDocument/2006/relationships/hyperlink" Target="https://www.fwc.gov.au/documents/awardsandorders/html/pr700559.htm" TargetMode="External"/><Relationship Id="rId87" Type="http://schemas.openxmlformats.org/officeDocument/2006/relationships/hyperlink" Target="http://www.fwc.gov.au/awardsandorders/html/PR522947.htm" TargetMode="External"/><Relationship Id="rId110" Type="http://schemas.openxmlformats.org/officeDocument/2006/relationships/hyperlink" Target="https://www.fwc.gov.au/awardsandorders/html/PR566763.htm" TargetMode="External"/><Relationship Id="rId115" Type="http://schemas.openxmlformats.org/officeDocument/2006/relationships/hyperlink" Target="http://www.fwc.gov.au/documents/documents/modern_awards/allowances/MA000085-all.pdf" TargetMode="External"/><Relationship Id="rId131" Type="http://schemas.openxmlformats.org/officeDocument/2006/relationships/hyperlink" Target="http://www.fwc.gov.au/awardsandorders/html/PR566894.htm" TargetMode="External"/><Relationship Id="rId136" Type="http://schemas.openxmlformats.org/officeDocument/2006/relationships/hyperlink" Target="http://www.fwc.gov.au/awardsandorders/html/PR523067.htm" TargetMode="External"/><Relationship Id="rId157" Type="http://schemas.openxmlformats.org/officeDocument/2006/relationships/hyperlink" Target="http://www.fwc.gov.au/awardsandorders/html/PR579589.htm" TargetMode="External"/><Relationship Id="rId178" Type="http://schemas.openxmlformats.org/officeDocument/2006/relationships/hyperlink" Target="http://www.fwc.gov.au/awardsandorders/html/PR998096.htm" TargetMode="External"/><Relationship Id="rId61" Type="http://schemas.openxmlformats.org/officeDocument/2006/relationships/hyperlink" Target="http://www.fwc.gov.au/awardsandorders/html/PR542205.htm" TargetMode="External"/><Relationship Id="rId82" Type="http://schemas.openxmlformats.org/officeDocument/2006/relationships/hyperlink" Target="http://www.fwc.gov.au/awardsandorders/html/PR592185.htm" TargetMode="External"/><Relationship Id="rId152" Type="http://schemas.openxmlformats.org/officeDocument/2006/relationships/hyperlink" Target="http://www.fwc.gov.au/awardsandorders/html/pr509237.htm" TargetMode="External"/><Relationship Id="rId173" Type="http://schemas.openxmlformats.org/officeDocument/2006/relationships/hyperlink" Target="http://www.fwc.gov.au/awardsandorders/html/pr536870.htm" TargetMode="External"/><Relationship Id="rId194" Type="http://schemas.openxmlformats.org/officeDocument/2006/relationships/hyperlink" Target="http://www.fwc.gov.au/awardsandorders/html/pr606563.htm" TargetMode="External"/><Relationship Id="rId199" Type="http://schemas.openxmlformats.org/officeDocument/2006/relationships/hyperlink" Target="http://www.fwc.gov.au/awardsandorders/html/PR523067.htm" TargetMode="External"/><Relationship Id="rId203" Type="http://schemas.openxmlformats.org/officeDocument/2006/relationships/hyperlink" Target="http://www.fwc.gov.au/awardsandorders/html/PR579589.htm" TargetMode="External"/><Relationship Id="rId208" Type="http://schemas.openxmlformats.org/officeDocument/2006/relationships/hyperlink" Target="https://www.fwc.gov.au/documents/awardsandorders/html/pr610119.htm" TargetMode="External"/><Relationship Id="rId229" Type="http://schemas.openxmlformats.org/officeDocument/2006/relationships/hyperlink" Target="http://www.fwc.gov.au/awardsandorders/html/PR546068.htm" TargetMode="External"/><Relationship Id="rId19" Type="http://schemas.openxmlformats.org/officeDocument/2006/relationships/hyperlink" Target="http://www.fwc.gov.au/awardsandorders/html/PR991594.htm" TargetMode="External"/><Relationship Id="rId224" Type="http://schemas.openxmlformats.org/officeDocument/2006/relationships/hyperlink" Target="http://www.fwc.gov.au/awardsandorders/html/PR546068.htm" TargetMode="External"/><Relationship Id="rId240" Type="http://schemas.openxmlformats.org/officeDocument/2006/relationships/hyperlink" Target="http://www.fwc.gov.au/awardsandorders/html/PR546068.htm" TargetMode="External"/><Relationship Id="rId245" Type="http://schemas.openxmlformats.org/officeDocument/2006/relationships/hyperlink" Target="http://www.fwc.gov.au/awardsandorders/html/PR522947.htm" TargetMode="External"/><Relationship Id="rId261" Type="http://schemas.openxmlformats.org/officeDocument/2006/relationships/hyperlink" Target="https://www.fwc.gov.au/documents/awardsandorders/html/pr715184.htm" TargetMode="External"/><Relationship Id="rId266" Type="http://schemas.openxmlformats.org/officeDocument/2006/relationships/hyperlink" Target="https://www.fwc.gov.au/documents/awardsandorders/html/pr588746.htm" TargetMode="External"/><Relationship Id="rId14" Type="http://schemas.openxmlformats.org/officeDocument/2006/relationships/hyperlink" Target="https://www.fwc.gov.au/awards-agreements/awards/modern-award-reviews/4-yearly-review/common-issues/am2014301-public" TargetMode="External"/><Relationship Id="rId30" Type="http://schemas.openxmlformats.org/officeDocument/2006/relationships/header" Target="header1.xml"/><Relationship Id="rId35" Type="http://schemas.openxmlformats.org/officeDocument/2006/relationships/hyperlink" Target="http://www.fwc.gov.au/awardsandorders/html/PR991594.htm" TargetMode="External"/><Relationship Id="rId56" Type="http://schemas.openxmlformats.org/officeDocument/2006/relationships/hyperlink" Target="http://www.fwc.gov.au/awardsandorders/html/PR712680.htm" TargetMode="External"/><Relationship Id="rId77" Type="http://schemas.openxmlformats.org/officeDocument/2006/relationships/hyperlink" Target="http://www.fwc.gov.au/awardsandorders/html/PR522947.htm" TargetMode="External"/><Relationship Id="rId100" Type="http://schemas.openxmlformats.org/officeDocument/2006/relationships/hyperlink" Target="https://www.fwc.gov.au/awardsandorders/html/PR566763.htm" TargetMode="External"/><Relationship Id="rId105" Type="http://schemas.openxmlformats.org/officeDocument/2006/relationships/hyperlink" Target="http://www.fwc.gov.au/awardsandorders/html/PR997990.htm" TargetMode="External"/><Relationship Id="rId126" Type="http://schemas.openxmlformats.org/officeDocument/2006/relationships/hyperlink" Target="https://www.fwc.gov.au/documents/awardsandorders/html/pr707725.htm" TargetMode="External"/><Relationship Id="rId147" Type="http://schemas.openxmlformats.org/officeDocument/2006/relationships/hyperlink" Target="http://www.fwc.gov.au/awardsandorders/html/PR566894.htm" TargetMode="External"/><Relationship Id="rId168" Type="http://schemas.openxmlformats.org/officeDocument/2006/relationships/hyperlink" Target="https://www.fwc.gov.au/documents/awardsandorders/html/pr704135.htm" TargetMode="External"/><Relationship Id="rId8" Type="http://schemas.openxmlformats.org/officeDocument/2006/relationships/hyperlink" Target="https://www.fwc.gov.au/documents/awardsandorders/html/pr715184.htm" TargetMode="External"/><Relationship Id="rId51" Type="http://schemas.openxmlformats.org/officeDocument/2006/relationships/hyperlink" Target="http://www.fwc.gov.au/awardsandorders/html/PR994444.htm" TargetMode="External"/><Relationship Id="rId72" Type="http://schemas.openxmlformats.org/officeDocument/2006/relationships/hyperlink" Target="http://www.legislation.gov.au/Series/C2009A00028" TargetMode="External"/><Relationship Id="rId93" Type="http://schemas.openxmlformats.org/officeDocument/2006/relationships/hyperlink" Target="https://www.fwc.gov.au/documents/awardsandorders/html/pr606410.htm" TargetMode="External"/><Relationship Id="rId98" Type="http://schemas.openxmlformats.org/officeDocument/2006/relationships/hyperlink" Target="http://www.fwc.gov.au/awardsandorders/html/PR536750.htm" TargetMode="External"/><Relationship Id="rId121" Type="http://schemas.openxmlformats.org/officeDocument/2006/relationships/hyperlink" Target="http://www.fwc.gov.au/awardsandorders/html/PR566894.htm" TargetMode="External"/><Relationship Id="rId142" Type="http://schemas.openxmlformats.org/officeDocument/2006/relationships/hyperlink" Target="https://www.fwc.gov.au/documents/awardsandorders/html/pr707725.htm" TargetMode="External"/><Relationship Id="rId163" Type="http://schemas.openxmlformats.org/officeDocument/2006/relationships/hyperlink" Target="http://www.fwc.gov.au/awardsandorders/html/PR523067.htm" TargetMode="External"/><Relationship Id="rId184" Type="http://schemas.openxmlformats.org/officeDocument/2006/relationships/hyperlink" Target="https://www.fwc.gov.au/documents/awardsandorders/html/pr704135.htm" TargetMode="External"/><Relationship Id="rId189" Type="http://schemas.openxmlformats.org/officeDocument/2006/relationships/hyperlink" Target="http://www.fwc.gov.au/awardsandorders/html/pr536870.htm" TargetMode="External"/><Relationship Id="rId219" Type="http://schemas.openxmlformats.org/officeDocument/2006/relationships/hyperlink" Target="https://www.fwc.gov.au/documents/awardsandorders/html/pr707498.htm" TargetMode="External"/><Relationship Id="rId3" Type="http://schemas.openxmlformats.org/officeDocument/2006/relationships/styles" Target="styles.xml"/><Relationship Id="rId214" Type="http://schemas.openxmlformats.org/officeDocument/2006/relationships/hyperlink" Target="http://www.legislation.gov.au/Series/C2009A00028" TargetMode="External"/><Relationship Id="rId230" Type="http://schemas.openxmlformats.org/officeDocument/2006/relationships/hyperlink" Target="https://www.fwc.gov.au/documents/awardsandorders/html/pr588746.htm" TargetMode="External"/><Relationship Id="rId235" Type="http://schemas.openxmlformats.org/officeDocument/2006/relationships/hyperlink" Target="https://www.fwc.gov.au/documents/awardsandorders/html/pr588746.htm" TargetMode="External"/><Relationship Id="rId251" Type="http://schemas.openxmlformats.org/officeDocument/2006/relationships/hyperlink" Target="http://www.fwc.gov.au/awardsandorders/html/pr532631.htm" TargetMode="External"/><Relationship Id="rId256" Type="http://schemas.openxmlformats.org/officeDocument/2006/relationships/hyperlink" Target="http://www.fwc.gov.au/documents/awardsandorders/html/pr598110.htm" TargetMode="External"/><Relationship Id="rId25" Type="http://schemas.openxmlformats.org/officeDocument/2006/relationships/hyperlink" Target="http://www.fwc.gov.au/awardsandorders/html/PR573679.htm" TargetMode="External"/><Relationship Id="rId46" Type="http://schemas.openxmlformats.org/officeDocument/2006/relationships/hyperlink" Target="http://www.fwc.gov.au/awardsandorders/html/PR997772.htm" TargetMode="External"/><Relationship Id="rId67" Type="http://schemas.openxmlformats.org/officeDocument/2006/relationships/hyperlink" Target="https://www.fwc.gov.au/documents/awardsandorders/html/pr700559.htm" TargetMode="External"/><Relationship Id="rId116" Type="http://schemas.openxmlformats.org/officeDocument/2006/relationships/hyperlink" Target="http://www.fwc.gov.au/awardsandorders/html/PR998096.htm" TargetMode="External"/><Relationship Id="rId137" Type="http://schemas.openxmlformats.org/officeDocument/2006/relationships/hyperlink" Target="http://www.fwc.gov.au/awardsandorders/html/pr536870.htm" TargetMode="External"/><Relationship Id="rId158" Type="http://schemas.openxmlformats.org/officeDocument/2006/relationships/hyperlink" Target="http://www.fwc.gov.au/awardsandorders/html/pr592340.htm" TargetMode="External"/><Relationship Id="rId272" Type="http://schemas.openxmlformats.org/officeDocument/2006/relationships/theme" Target="theme/theme1.xml"/><Relationship Id="rId20" Type="http://schemas.openxmlformats.org/officeDocument/2006/relationships/hyperlink" Target="http://www.fwc.gov.au/awardsandorders/html/pr532631.htm" TargetMode="External"/><Relationship Id="rId41" Type="http://schemas.openxmlformats.org/officeDocument/2006/relationships/hyperlink" Target="http://www.fwc.gov.au/awardsandorders/html/PR997772.htm" TargetMode="External"/><Relationship Id="rId62" Type="http://schemas.openxmlformats.org/officeDocument/2006/relationships/hyperlink" Target="http://www.fwc.gov.au/awardsandorders/html/PR712680.htm" TargetMode="External"/><Relationship Id="rId83" Type="http://schemas.openxmlformats.org/officeDocument/2006/relationships/hyperlink" Target="https://www.fwc.gov.au/documents/awardsandorders/html/pr606410.htm" TargetMode="External"/><Relationship Id="rId88" Type="http://schemas.openxmlformats.org/officeDocument/2006/relationships/hyperlink" Target="http://www.fwc.gov.au/awardsandorders/html/PR536750.htm" TargetMode="External"/><Relationship Id="rId111" Type="http://schemas.openxmlformats.org/officeDocument/2006/relationships/hyperlink" Target="http://www.fwc.gov.au/awardsandorders/html/PR579866.htm" TargetMode="External"/><Relationship Id="rId132" Type="http://schemas.openxmlformats.org/officeDocument/2006/relationships/hyperlink" Target="http://www.fwc.gov.au/awardsandorders/html/pr606563.htm" TargetMode="External"/><Relationship Id="rId153" Type="http://schemas.openxmlformats.org/officeDocument/2006/relationships/hyperlink" Target="http://www.fwc.gov.au/awardsandorders/html/PR523067.htm" TargetMode="External"/><Relationship Id="rId174" Type="http://schemas.openxmlformats.org/officeDocument/2006/relationships/hyperlink" Target="http://www.fwc.gov.au/awardsandorders/html/PR551793.htm" TargetMode="External"/><Relationship Id="rId179" Type="http://schemas.openxmlformats.org/officeDocument/2006/relationships/hyperlink" Target="http://www.fwc.gov.au/awardsandorders/html/pr509237.htm" TargetMode="External"/><Relationship Id="rId195" Type="http://schemas.openxmlformats.org/officeDocument/2006/relationships/hyperlink" Target="https://www.fwc.gov.au/documents/awardsandorders/html/pr704135.htm" TargetMode="External"/><Relationship Id="rId209" Type="http://schemas.openxmlformats.org/officeDocument/2006/relationships/hyperlink" Target="https://www.fwc.gov.au/documents/awardsandorders/html/pr610119.htm" TargetMode="External"/><Relationship Id="rId190" Type="http://schemas.openxmlformats.org/officeDocument/2006/relationships/hyperlink" Target="http://www.fwc.gov.au/awardsandorders/html/PR551793.htm" TargetMode="External"/><Relationship Id="rId204" Type="http://schemas.openxmlformats.org/officeDocument/2006/relationships/hyperlink" Target="http://www.fwc.gov.au/awardsandorders/html/pr592340.htm" TargetMode="External"/><Relationship Id="rId220" Type="http://schemas.openxmlformats.org/officeDocument/2006/relationships/hyperlink" Target="https://www.fwc.gov.au/documents/awardsandorders/html/pr606410.htm" TargetMode="External"/><Relationship Id="rId225" Type="http://schemas.openxmlformats.org/officeDocument/2006/relationships/hyperlink" Target="http://www.fwc.gov.au/awardsandorders/html/PR546068.htm" TargetMode="External"/><Relationship Id="rId241" Type="http://schemas.openxmlformats.org/officeDocument/2006/relationships/hyperlink" Target="https://www.fwc.gov.au/documents/awardsandorders/html/pr609409.htm" TargetMode="External"/><Relationship Id="rId246" Type="http://schemas.openxmlformats.org/officeDocument/2006/relationships/hyperlink" Target="http://www.fwc.gov.au/awardsandorders/html/PR536750.htm" TargetMode="External"/><Relationship Id="rId267" Type="http://schemas.openxmlformats.org/officeDocument/2006/relationships/hyperlink" Target="http://www.fwc.gov.au/documents/documents/modern_awards/leave-in-advance-agreement.pdf" TargetMode="External"/><Relationship Id="rId15" Type="http://schemas.openxmlformats.org/officeDocument/2006/relationships/hyperlink" Target="https://www.fwc.gov.au/awards-and-agreements/modern-award-reviews/4-yearly-review/am20152-family-friendly-work-arrangemen-0" TargetMode="External"/><Relationship Id="rId36" Type="http://schemas.openxmlformats.org/officeDocument/2006/relationships/hyperlink" Target="http://www.fwc.gov.au/awardsandorders/html/PR542205.htm" TargetMode="External"/><Relationship Id="rId57" Type="http://schemas.openxmlformats.org/officeDocument/2006/relationships/hyperlink" Target="http://www.legislation.gov.au/Series/C2009A00028" TargetMode="External"/><Relationship Id="rId106" Type="http://schemas.openxmlformats.org/officeDocument/2006/relationships/hyperlink" Target="http://www.fwc.gov.au/awardsandorders/html/PR509116.htm" TargetMode="External"/><Relationship Id="rId127" Type="http://schemas.openxmlformats.org/officeDocument/2006/relationships/hyperlink" Target="http://www.fwc.gov.au/awardsandorders/html/PR998096.htm" TargetMode="External"/><Relationship Id="rId262" Type="http://schemas.openxmlformats.org/officeDocument/2006/relationships/hyperlink" Target="https://www.fwc.gov.au/documents/awardsandorders/html/pr715184.htm" TargetMode="External"/><Relationship Id="rId10" Type="http://schemas.openxmlformats.org/officeDocument/2006/relationships/hyperlink" Target="https://www.fwc.gov.au/awards-agreements/awards/modern-award-reviews/4-yearly-review/common-issues/am2014190-transitional" TargetMode="External"/><Relationship Id="rId31" Type="http://schemas.openxmlformats.org/officeDocument/2006/relationships/header" Target="header2.xml"/><Relationship Id="rId52" Type="http://schemas.openxmlformats.org/officeDocument/2006/relationships/hyperlink" Target="http://www.fwc.gov.au/awardsandorders/html/PR994444.htm" TargetMode="External"/><Relationship Id="rId73" Type="http://schemas.openxmlformats.org/officeDocument/2006/relationships/hyperlink" Target="http://www.legislation.gov.au/Series/C2009A00028" TargetMode="External"/><Relationship Id="rId78" Type="http://schemas.openxmlformats.org/officeDocument/2006/relationships/hyperlink" Target="http://www.fwc.gov.au/awardsandorders/html/PR536750.htm" TargetMode="External"/><Relationship Id="rId94" Type="http://schemas.openxmlformats.org/officeDocument/2006/relationships/hyperlink" Target="https://www.fwc.gov.au/documents/awardsandorders/html/pr707498.htm" TargetMode="External"/><Relationship Id="rId99" Type="http://schemas.openxmlformats.org/officeDocument/2006/relationships/hyperlink" Target="http://www.fwc.gov.au/awardsandorders/html/PR551673.htm" TargetMode="External"/><Relationship Id="rId101" Type="http://schemas.openxmlformats.org/officeDocument/2006/relationships/hyperlink" Target="http://www.fwc.gov.au/awardsandorders/html/PR579866.htm" TargetMode="External"/><Relationship Id="rId122" Type="http://schemas.openxmlformats.org/officeDocument/2006/relationships/hyperlink" Target="http://www.fwc.gov.au/awardsandorders/html/PR579589.htm" TargetMode="External"/><Relationship Id="rId143" Type="http://schemas.openxmlformats.org/officeDocument/2006/relationships/hyperlink" Target="http://www.fwc.gov.au/awardsandorders/html/PR509237.htm" TargetMode="External"/><Relationship Id="rId148" Type="http://schemas.openxmlformats.org/officeDocument/2006/relationships/hyperlink" Target="http://www.fwc.gov.au/awardsandorders/html/pr606563.htm" TargetMode="External"/><Relationship Id="rId164" Type="http://schemas.openxmlformats.org/officeDocument/2006/relationships/hyperlink" Target="http://www.fwc.gov.au/awardsandorders/html/pr536870.htm" TargetMode="External"/><Relationship Id="rId169" Type="http://schemas.openxmlformats.org/officeDocument/2006/relationships/hyperlink" Target="https://www.fwc.gov.au/documents/awardsandorders/html/pr707725.htm" TargetMode="External"/><Relationship Id="rId185" Type="http://schemas.openxmlformats.org/officeDocument/2006/relationships/hyperlink" Target="https://www.fwc.gov.au/documents/awardsandorders/html/pr707725.htm" TargetMode="External"/><Relationship Id="rId4" Type="http://schemas.openxmlformats.org/officeDocument/2006/relationships/settings" Target="settings.xml"/><Relationship Id="rId9" Type="http://schemas.openxmlformats.org/officeDocument/2006/relationships/hyperlink" Target="https://www.fwc.gov.au/awards-agreements/awards/modern-award-reviews/4-yearly-review/common-issues/am201447-annual-leave" TargetMode="External"/><Relationship Id="rId180" Type="http://schemas.openxmlformats.org/officeDocument/2006/relationships/hyperlink" Target="http://www.fwc.gov.au/awardsandorders/html/PR523067.htm" TargetMode="External"/><Relationship Id="rId210" Type="http://schemas.openxmlformats.org/officeDocument/2006/relationships/hyperlink" Target="https://www.fwc.gov.au/documents/awardsandorders/html/pr610119.htm" TargetMode="External"/><Relationship Id="rId215" Type="http://schemas.openxmlformats.org/officeDocument/2006/relationships/hyperlink" Target="https://www.fwc.gov.au/documents/awardmod/download/nes.pdf" TargetMode="External"/><Relationship Id="rId236" Type="http://schemas.openxmlformats.org/officeDocument/2006/relationships/hyperlink" Target="https://www.fwc.gov.au/documents/awardsandorders/html/pr588746.htm" TargetMode="External"/><Relationship Id="rId257" Type="http://schemas.openxmlformats.org/officeDocument/2006/relationships/hyperlink" Target="http://www.fwc.gov.au/documents/awardsandorders/html/pr701683.htm" TargetMode="External"/><Relationship Id="rId26" Type="http://schemas.openxmlformats.org/officeDocument/2006/relationships/hyperlink" Target="https://www.fwc.gov.au/documents/awardsandorders/html/pr588746.htm" TargetMode="External"/><Relationship Id="rId231" Type="http://schemas.openxmlformats.org/officeDocument/2006/relationships/hyperlink" Target="https://www.fwc.gov.au/documents/awardsandorders/html/pr588746.htm" TargetMode="External"/><Relationship Id="rId252" Type="http://schemas.openxmlformats.org/officeDocument/2006/relationships/hyperlink" Target="http://www.fwc.gov.au/awardsandorders/html/pr544519.htm" TargetMode="External"/><Relationship Id="rId47" Type="http://schemas.openxmlformats.org/officeDocument/2006/relationships/hyperlink" Target="http://www.fwc.gov.au/awardsandorders/html/PR997772.htm" TargetMode="External"/><Relationship Id="rId68" Type="http://schemas.openxmlformats.org/officeDocument/2006/relationships/hyperlink" Target="http://www.fwc.gov.au/awardsandorders/html/PR712680.htm" TargetMode="External"/><Relationship Id="rId89" Type="http://schemas.openxmlformats.org/officeDocument/2006/relationships/hyperlink" Target="http://www.fwc.gov.au/awardsandorders/html/PR551673.htm" TargetMode="External"/><Relationship Id="rId112" Type="http://schemas.openxmlformats.org/officeDocument/2006/relationships/hyperlink" Target="http://www.fwc.gov.au/awardsandorders/html/PR592185.htm" TargetMode="External"/><Relationship Id="rId133" Type="http://schemas.openxmlformats.org/officeDocument/2006/relationships/hyperlink" Target="https://www.fwc.gov.au/documents/awardsandorders/html/pr704135.htm" TargetMode="External"/><Relationship Id="rId154" Type="http://schemas.openxmlformats.org/officeDocument/2006/relationships/hyperlink" Target="http://www.fwc.gov.au/awardsandorders/html/pr536870.htm" TargetMode="External"/><Relationship Id="rId175" Type="http://schemas.openxmlformats.org/officeDocument/2006/relationships/hyperlink" Target="http://www.fwc.gov.au/awardsandorders/html/pr606563.htm" TargetMode="External"/><Relationship Id="rId196" Type="http://schemas.openxmlformats.org/officeDocument/2006/relationships/hyperlink" Target="https://www.fwc.gov.au/documents/awardsandorders/html/pr707725.htm" TargetMode="External"/><Relationship Id="rId200" Type="http://schemas.openxmlformats.org/officeDocument/2006/relationships/hyperlink" Target="http://www.fwc.gov.au/awardsandorders/html/pr536870.htm" TargetMode="External"/><Relationship Id="rId16" Type="http://schemas.openxmlformats.org/officeDocument/2006/relationships/hyperlink" Target="https://www.fwc.gov.au/awards-agreements/awards/modern-award-reviews/4-yearly-review/common-issues/am20168-payment-wages" TargetMode="External"/><Relationship Id="rId221" Type="http://schemas.openxmlformats.org/officeDocument/2006/relationships/hyperlink" Target="https://www.fwc.gov.au/documents/awardsandorders/html/pr707498.htm" TargetMode="External"/><Relationship Id="rId242" Type="http://schemas.openxmlformats.org/officeDocument/2006/relationships/hyperlink" Target="http://www.fwc.gov.au/awardsandorders/html/PR994444.htm" TargetMode="External"/><Relationship Id="rId263" Type="http://schemas.openxmlformats.org/officeDocument/2006/relationships/hyperlink" Target="https://www.fwc.gov.au/documents/awardsandorders/html/pr715184.htm" TargetMode="External"/><Relationship Id="rId37" Type="http://schemas.openxmlformats.org/officeDocument/2006/relationships/hyperlink" Target="http://www.fwc.gov.au/awardsandorders/html/PR542205.htm" TargetMode="External"/><Relationship Id="rId58" Type="http://schemas.openxmlformats.org/officeDocument/2006/relationships/hyperlink" Target="http://www.fwc.gov.au/awardsandorders/html/pr546288.htm" TargetMode="External"/><Relationship Id="rId79" Type="http://schemas.openxmlformats.org/officeDocument/2006/relationships/hyperlink" Target="http://www.fwc.gov.au/awardsandorders/html/PR551673.htm" TargetMode="External"/><Relationship Id="rId102" Type="http://schemas.openxmlformats.org/officeDocument/2006/relationships/hyperlink" Target="http://www.fwc.gov.au/awardsandorders/html/PR592185.htm" TargetMode="External"/><Relationship Id="rId123" Type="http://schemas.openxmlformats.org/officeDocument/2006/relationships/hyperlink" Target="http://www.fwc.gov.au/awardsandorders/html/pr592340.htm" TargetMode="External"/><Relationship Id="rId144" Type="http://schemas.openxmlformats.org/officeDocument/2006/relationships/hyperlink" Target="http://www.fwc.gov.au/awardsandorders/html/PR523067.htm" TargetMode="External"/><Relationship Id="rId90" Type="http://schemas.openxmlformats.org/officeDocument/2006/relationships/hyperlink" Target="https://www.fwc.gov.au/awardsandorders/html/PR566763.htm" TargetMode="External"/><Relationship Id="rId165" Type="http://schemas.openxmlformats.org/officeDocument/2006/relationships/hyperlink" Target="http://www.fwc.gov.au/awardsandorders/html/PR551793.htm" TargetMode="External"/><Relationship Id="rId186" Type="http://schemas.openxmlformats.org/officeDocument/2006/relationships/hyperlink" Target="http://www.fwc.gov.au/awardsandorders/html/PR998096.htm" TargetMode="External"/><Relationship Id="rId211" Type="http://schemas.openxmlformats.org/officeDocument/2006/relationships/hyperlink" Target="https://www.fwc.gov.au/documents/awardmod/download/nes.pdf" TargetMode="External"/><Relationship Id="rId232" Type="http://schemas.openxmlformats.org/officeDocument/2006/relationships/hyperlink" Target="https://www.fwc.gov.au/documents/awardsandorders/html/pr588746.htm" TargetMode="External"/><Relationship Id="rId253" Type="http://schemas.openxmlformats.org/officeDocument/2006/relationships/hyperlink" Target="http://www.fwc.gov.au/awardsandorders/html/PR557581.htm" TargetMode="External"/><Relationship Id="rId27" Type="http://schemas.openxmlformats.org/officeDocument/2006/relationships/hyperlink" Target="https://www.fwc.gov.au/documents/awardsandorders/html/pr609409.htm" TargetMode="External"/><Relationship Id="rId48" Type="http://schemas.openxmlformats.org/officeDocument/2006/relationships/hyperlink" Target="http://www.fwc.gov.au/awardmod/download/nes.pdf" TargetMode="External"/><Relationship Id="rId69" Type="http://schemas.openxmlformats.org/officeDocument/2006/relationships/hyperlink" Target="http://www.legislation.gov.au/Series/C2009A00028" TargetMode="External"/><Relationship Id="rId113" Type="http://schemas.openxmlformats.org/officeDocument/2006/relationships/hyperlink" Target="https://www.fwc.gov.au/documents/awardsandorders/html/pr606410.htm" TargetMode="External"/><Relationship Id="rId134" Type="http://schemas.openxmlformats.org/officeDocument/2006/relationships/hyperlink" Target="https://www.fwc.gov.au/documents/awardsandorders/html/pr707725.htm" TargetMode="External"/><Relationship Id="rId80" Type="http://schemas.openxmlformats.org/officeDocument/2006/relationships/hyperlink" Target="https://www.fwc.gov.au/awardsandorders/html/PR566763.htm" TargetMode="External"/><Relationship Id="rId155" Type="http://schemas.openxmlformats.org/officeDocument/2006/relationships/hyperlink" Target="http://www.fwc.gov.au/awardsandorders/html/PR551793.htm" TargetMode="External"/><Relationship Id="rId176" Type="http://schemas.openxmlformats.org/officeDocument/2006/relationships/hyperlink" Target="https://www.fwc.gov.au/documents/awardsandorders/html/pr704135.htm" TargetMode="External"/><Relationship Id="rId197" Type="http://schemas.openxmlformats.org/officeDocument/2006/relationships/hyperlink" Target="http://www.fwc.gov.au/awardsandorders/html/PR998096.htm" TargetMode="External"/><Relationship Id="rId201" Type="http://schemas.openxmlformats.org/officeDocument/2006/relationships/hyperlink" Target="http://www.fwc.gov.au/awardsandorders/html/PR551793.htm" TargetMode="External"/><Relationship Id="rId222" Type="http://schemas.openxmlformats.org/officeDocument/2006/relationships/hyperlink" Target="http://www.fwc.gov.au/awardsandorders/html/PR546068.htm" TargetMode="External"/><Relationship Id="rId243" Type="http://schemas.openxmlformats.org/officeDocument/2006/relationships/hyperlink" Target="http://www.fwc.gov.au/awardsandorders/html/PR997990.htm" TargetMode="External"/><Relationship Id="rId264" Type="http://schemas.openxmlformats.org/officeDocument/2006/relationships/hyperlink" Target="https://www.fwc.gov.au/documents/awardsandorders/html/pr715184.htm" TargetMode="External"/><Relationship Id="rId17" Type="http://schemas.openxmlformats.org/officeDocument/2006/relationships/hyperlink" Target="https://www.fwc.gov.au/awards-agreements/awards/modern-award-reviews/4-yearly-review/common-issues/am201615-plain-language" TargetMode="External"/><Relationship Id="rId38" Type="http://schemas.openxmlformats.org/officeDocument/2006/relationships/hyperlink" Target="http://www.fwc.gov.au/awardsandorders/html/PR542205.htm" TargetMode="External"/><Relationship Id="rId59" Type="http://schemas.openxmlformats.org/officeDocument/2006/relationships/hyperlink" Target="http://www.fwc.gov.au/awardsandorders/html/PR712680.htm" TargetMode="External"/><Relationship Id="rId103" Type="http://schemas.openxmlformats.org/officeDocument/2006/relationships/hyperlink" Target="https://www.fwc.gov.au/documents/awardsandorders/html/pr606410.htm" TargetMode="External"/><Relationship Id="rId124" Type="http://schemas.openxmlformats.org/officeDocument/2006/relationships/hyperlink" Target="http://www.fwc.gov.au/awardsandorders/html/pr606563.htm" TargetMode="External"/><Relationship Id="rId70" Type="http://schemas.openxmlformats.org/officeDocument/2006/relationships/hyperlink" Target="https://www.fwc.gov.au/documents/awardmod/download/nes.pdf" TargetMode="External"/><Relationship Id="rId91" Type="http://schemas.openxmlformats.org/officeDocument/2006/relationships/hyperlink" Target="http://www.fwc.gov.au/awardsandorders/html/PR579866.htm" TargetMode="External"/><Relationship Id="rId145" Type="http://schemas.openxmlformats.org/officeDocument/2006/relationships/hyperlink" Target="http://www.fwc.gov.au/awardsandorders/html/pr536870.htm" TargetMode="External"/><Relationship Id="rId166" Type="http://schemas.openxmlformats.org/officeDocument/2006/relationships/hyperlink" Target="http://www.fwc.gov.au/awardsandorders/html/PR566894.htm" TargetMode="External"/><Relationship Id="rId187" Type="http://schemas.openxmlformats.org/officeDocument/2006/relationships/hyperlink" Target="http://www.fwc.gov.au/awardsandorders/html/pr509237.htm" TargetMode="External"/><Relationship Id="rId1" Type="http://schemas.openxmlformats.org/officeDocument/2006/relationships/customXml" Target="../customXml/item1.xml"/><Relationship Id="rId212" Type="http://schemas.openxmlformats.org/officeDocument/2006/relationships/hyperlink" Target="http://www.legislation.gov.au/Series/C2009A00028" TargetMode="External"/><Relationship Id="rId233" Type="http://schemas.openxmlformats.org/officeDocument/2006/relationships/hyperlink" Target="https://www.fwc.gov.au/documents/awardsandorders/html/pr588746.htm" TargetMode="External"/><Relationship Id="rId254" Type="http://schemas.openxmlformats.org/officeDocument/2006/relationships/hyperlink" Target="http://www.fwc.gov.au/awardsandorders/html/PR573679.htm" TargetMode="External"/><Relationship Id="rId28" Type="http://schemas.openxmlformats.org/officeDocument/2006/relationships/hyperlink" Target="https://www.fwc.gov.au/documents/awardsandorders/html/pr701488.htm" TargetMode="External"/><Relationship Id="rId49" Type="http://schemas.openxmlformats.org/officeDocument/2006/relationships/hyperlink" Target="http://www.fwc.gov.au/awardsandorders/html/PR994444.htm" TargetMode="External"/><Relationship Id="rId114" Type="http://schemas.openxmlformats.org/officeDocument/2006/relationships/hyperlink" Target="https://www.fwc.gov.au/documents/awardsandorders/html/pr707498.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FWA_templates\amo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FF072-F3D3-4D0F-8E82-6EF55B621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amod.dotm</Template>
  <TotalTime>0</TotalTime>
  <Pages>42</Pages>
  <Words>12713</Words>
  <Characters>89259</Characters>
  <Application>Microsoft Office Word</Application>
  <DocSecurity>0</DocSecurity>
  <Lines>743</Lines>
  <Paragraphs>203</Paragraphs>
  <ScaleCrop>false</ScaleCrop>
  <HeadingPairs>
    <vt:vector size="2" baseType="variant">
      <vt:variant>
        <vt:lpstr>Title</vt:lpstr>
      </vt:variant>
      <vt:variant>
        <vt:i4>1</vt:i4>
      </vt:variant>
    </vt:vector>
  </HeadingPairs>
  <TitlesOfParts>
    <vt:vector size="1" baseType="lpstr">
      <vt:lpstr>MA000085 - Dredging Industry Award 2010</vt:lpstr>
    </vt:vector>
  </TitlesOfParts>
  <Company>Fair Work Australia</Company>
  <LinksUpToDate>false</LinksUpToDate>
  <CharactersWithSpaces>101769</CharactersWithSpaces>
  <SharedDoc>false</SharedDoc>
  <HLinks>
    <vt:vector size="1068" baseType="variant">
      <vt:variant>
        <vt:i4>3997744</vt:i4>
      </vt:variant>
      <vt:variant>
        <vt:i4>825</vt:i4>
      </vt:variant>
      <vt:variant>
        <vt:i4>0</vt:i4>
      </vt:variant>
      <vt:variant>
        <vt:i4>5</vt:i4>
      </vt:variant>
      <vt:variant>
        <vt:lpwstr>http://www.fwc.gov.au/awardsandorders/html/pr544519.htm</vt:lpwstr>
      </vt:variant>
      <vt:variant>
        <vt:lpwstr/>
      </vt:variant>
      <vt:variant>
        <vt:i4>3735612</vt:i4>
      </vt:variant>
      <vt:variant>
        <vt:i4>822</vt:i4>
      </vt:variant>
      <vt:variant>
        <vt:i4>0</vt:i4>
      </vt:variant>
      <vt:variant>
        <vt:i4>5</vt:i4>
      </vt:variant>
      <vt:variant>
        <vt:lpwstr>http://www.fwc.gov.au/awardsandorders/html/pr532631.htm</vt:lpwstr>
      </vt:variant>
      <vt:variant>
        <vt:lpwstr/>
      </vt:variant>
      <vt:variant>
        <vt:i4>3473468</vt:i4>
      </vt:variant>
      <vt:variant>
        <vt:i4>813</vt:i4>
      </vt:variant>
      <vt:variant>
        <vt:i4>0</vt:i4>
      </vt:variant>
      <vt:variant>
        <vt:i4>5</vt:i4>
      </vt:variant>
      <vt:variant>
        <vt:lpwstr>http://www.fwc.gov.au/awardsandorders/html/PR545787.htm</vt:lpwstr>
      </vt:variant>
      <vt:variant>
        <vt:lpwstr/>
      </vt:variant>
      <vt:variant>
        <vt:i4>1704015</vt:i4>
      </vt:variant>
      <vt:variant>
        <vt:i4>741</vt:i4>
      </vt:variant>
      <vt:variant>
        <vt:i4>0</vt:i4>
      </vt:variant>
      <vt:variant>
        <vt:i4>5</vt:i4>
      </vt:variant>
      <vt:variant>
        <vt:lpwstr>http://www.fwc.gov.au/documents/awardsandorders/html/PR551673.htm</vt:lpwstr>
      </vt:variant>
      <vt:variant>
        <vt:lpwstr/>
      </vt:variant>
      <vt:variant>
        <vt:i4>3866684</vt:i4>
      </vt:variant>
      <vt:variant>
        <vt:i4>738</vt:i4>
      </vt:variant>
      <vt:variant>
        <vt:i4>0</vt:i4>
      </vt:variant>
      <vt:variant>
        <vt:i4>5</vt:i4>
      </vt:variant>
      <vt:variant>
        <vt:lpwstr>http://www.fwc.gov.au/awardsandorders/html/PR536750.htm</vt:lpwstr>
      </vt:variant>
      <vt:variant>
        <vt:lpwstr/>
      </vt:variant>
      <vt:variant>
        <vt:i4>4063284</vt:i4>
      </vt:variant>
      <vt:variant>
        <vt:i4>735</vt:i4>
      </vt:variant>
      <vt:variant>
        <vt:i4>0</vt:i4>
      </vt:variant>
      <vt:variant>
        <vt:i4>5</vt:i4>
      </vt:variant>
      <vt:variant>
        <vt:lpwstr>http://www.fwc.gov.au/awardsandorders/html/PR522947.htm</vt:lpwstr>
      </vt:variant>
      <vt:variant>
        <vt:lpwstr/>
      </vt:variant>
      <vt:variant>
        <vt:i4>3145791</vt:i4>
      </vt:variant>
      <vt:variant>
        <vt:i4>732</vt:i4>
      </vt:variant>
      <vt:variant>
        <vt:i4>0</vt:i4>
      </vt:variant>
      <vt:variant>
        <vt:i4>5</vt:i4>
      </vt:variant>
      <vt:variant>
        <vt:lpwstr>http://www.fwc.gov.au/awardsandorders/html/PR509116.htm</vt:lpwstr>
      </vt:variant>
      <vt:variant>
        <vt:lpwstr/>
      </vt:variant>
      <vt:variant>
        <vt:i4>3801144</vt:i4>
      </vt:variant>
      <vt:variant>
        <vt:i4>729</vt:i4>
      </vt:variant>
      <vt:variant>
        <vt:i4>0</vt:i4>
      </vt:variant>
      <vt:variant>
        <vt:i4>5</vt:i4>
      </vt:variant>
      <vt:variant>
        <vt:lpwstr>http://www.fwc.gov.au/awardsandorders/html/PR997990.htm</vt:lpwstr>
      </vt:variant>
      <vt:variant>
        <vt:lpwstr/>
      </vt:variant>
      <vt:variant>
        <vt:i4>1704015</vt:i4>
      </vt:variant>
      <vt:variant>
        <vt:i4>717</vt:i4>
      </vt:variant>
      <vt:variant>
        <vt:i4>0</vt:i4>
      </vt:variant>
      <vt:variant>
        <vt:i4>5</vt:i4>
      </vt:variant>
      <vt:variant>
        <vt:lpwstr>http://www.fwc.gov.au/documents/awardsandorders/html/PR551673.htm</vt:lpwstr>
      </vt:variant>
      <vt:variant>
        <vt:lpwstr/>
      </vt:variant>
      <vt:variant>
        <vt:i4>3866684</vt:i4>
      </vt:variant>
      <vt:variant>
        <vt:i4>714</vt:i4>
      </vt:variant>
      <vt:variant>
        <vt:i4>0</vt:i4>
      </vt:variant>
      <vt:variant>
        <vt:i4>5</vt:i4>
      </vt:variant>
      <vt:variant>
        <vt:lpwstr>http://www.fwc.gov.au/awardsandorders/html/PR536750.htm</vt:lpwstr>
      </vt:variant>
      <vt:variant>
        <vt:lpwstr/>
      </vt:variant>
      <vt:variant>
        <vt:i4>4063284</vt:i4>
      </vt:variant>
      <vt:variant>
        <vt:i4>711</vt:i4>
      </vt:variant>
      <vt:variant>
        <vt:i4>0</vt:i4>
      </vt:variant>
      <vt:variant>
        <vt:i4>5</vt:i4>
      </vt:variant>
      <vt:variant>
        <vt:lpwstr>http://www.fwc.gov.au/awardsandorders/html/PR522947.htm</vt:lpwstr>
      </vt:variant>
      <vt:variant>
        <vt:lpwstr/>
      </vt:variant>
      <vt:variant>
        <vt:i4>3145791</vt:i4>
      </vt:variant>
      <vt:variant>
        <vt:i4>708</vt:i4>
      </vt:variant>
      <vt:variant>
        <vt:i4>0</vt:i4>
      </vt:variant>
      <vt:variant>
        <vt:i4>5</vt:i4>
      </vt:variant>
      <vt:variant>
        <vt:lpwstr>http://www.fwc.gov.au/awardsandorders/html/PR509116.htm</vt:lpwstr>
      </vt:variant>
      <vt:variant>
        <vt:lpwstr/>
      </vt:variant>
      <vt:variant>
        <vt:i4>3801144</vt:i4>
      </vt:variant>
      <vt:variant>
        <vt:i4>705</vt:i4>
      </vt:variant>
      <vt:variant>
        <vt:i4>0</vt:i4>
      </vt:variant>
      <vt:variant>
        <vt:i4>5</vt:i4>
      </vt:variant>
      <vt:variant>
        <vt:lpwstr>http://www.fwc.gov.au/awardsandorders/html/PR997990.htm</vt:lpwstr>
      </vt:variant>
      <vt:variant>
        <vt:lpwstr/>
      </vt:variant>
      <vt:variant>
        <vt:i4>3407921</vt:i4>
      </vt:variant>
      <vt:variant>
        <vt:i4>702</vt:i4>
      </vt:variant>
      <vt:variant>
        <vt:i4>0</vt:i4>
      </vt:variant>
      <vt:variant>
        <vt:i4>5</vt:i4>
      </vt:variant>
      <vt:variant>
        <vt:lpwstr>http://www.fwc.gov.au/awardsandorders/html/PR994444.htm</vt:lpwstr>
      </vt:variant>
      <vt:variant>
        <vt:lpwstr/>
      </vt:variant>
      <vt:variant>
        <vt:i4>3670068</vt:i4>
      </vt:variant>
      <vt:variant>
        <vt:i4>699</vt:i4>
      </vt:variant>
      <vt:variant>
        <vt:i4>0</vt:i4>
      </vt:variant>
      <vt:variant>
        <vt:i4>5</vt:i4>
      </vt:variant>
      <vt:variant>
        <vt:lpwstr>http://www.fwc.gov.au/awardsandorders/html/PR546068.htm</vt:lpwstr>
      </vt:variant>
      <vt:variant>
        <vt:lpwstr/>
      </vt:variant>
      <vt:variant>
        <vt:i4>3670068</vt:i4>
      </vt:variant>
      <vt:variant>
        <vt:i4>696</vt:i4>
      </vt:variant>
      <vt:variant>
        <vt:i4>0</vt:i4>
      </vt:variant>
      <vt:variant>
        <vt:i4>5</vt:i4>
      </vt:variant>
      <vt:variant>
        <vt:lpwstr>http://www.fwc.gov.au/awardsandorders/html/PR546068.htm</vt:lpwstr>
      </vt:variant>
      <vt:variant>
        <vt:lpwstr/>
      </vt:variant>
      <vt:variant>
        <vt:i4>3670068</vt:i4>
      </vt:variant>
      <vt:variant>
        <vt:i4>693</vt:i4>
      </vt:variant>
      <vt:variant>
        <vt:i4>0</vt:i4>
      </vt:variant>
      <vt:variant>
        <vt:i4>5</vt:i4>
      </vt:variant>
      <vt:variant>
        <vt:lpwstr>http://www.fwc.gov.au/awardsandorders/html/PR546068.htm</vt:lpwstr>
      </vt:variant>
      <vt:variant>
        <vt:lpwstr/>
      </vt:variant>
      <vt:variant>
        <vt:i4>3670068</vt:i4>
      </vt:variant>
      <vt:variant>
        <vt:i4>690</vt:i4>
      </vt:variant>
      <vt:variant>
        <vt:i4>0</vt:i4>
      </vt:variant>
      <vt:variant>
        <vt:i4>5</vt:i4>
      </vt:variant>
      <vt:variant>
        <vt:lpwstr>http://www.fwc.gov.au/awardsandorders/html/PR546068.htm</vt:lpwstr>
      </vt:variant>
      <vt:variant>
        <vt:lpwstr/>
      </vt:variant>
      <vt:variant>
        <vt:i4>1638458</vt:i4>
      </vt:variant>
      <vt:variant>
        <vt:i4>687</vt:i4>
      </vt:variant>
      <vt:variant>
        <vt:i4>0</vt:i4>
      </vt:variant>
      <vt:variant>
        <vt:i4>5</vt:i4>
      </vt:variant>
      <vt:variant>
        <vt:lpwstr/>
      </vt:variant>
      <vt:variant>
        <vt:lpwstr>standard_rate</vt:lpwstr>
      </vt:variant>
      <vt:variant>
        <vt:i4>3670068</vt:i4>
      </vt:variant>
      <vt:variant>
        <vt:i4>684</vt:i4>
      </vt:variant>
      <vt:variant>
        <vt:i4>0</vt:i4>
      </vt:variant>
      <vt:variant>
        <vt:i4>5</vt:i4>
      </vt:variant>
      <vt:variant>
        <vt:lpwstr>http://www.fwc.gov.au/awardsandorders/html/PR546068.htm</vt:lpwstr>
      </vt:variant>
      <vt:variant>
        <vt:lpwstr/>
      </vt:variant>
      <vt:variant>
        <vt:i4>3670068</vt:i4>
      </vt:variant>
      <vt:variant>
        <vt:i4>681</vt:i4>
      </vt:variant>
      <vt:variant>
        <vt:i4>0</vt:i4>
      </vt:variant>
      <vt:variant>
        <vt:i4>5</vt:i4>
      </vt:variant>
      <vt:variant>
        <vt:lpwstr>http://www.fwc.gov.au/awardsandorders/html/PR546068.htm</vt:lpwstr>
      </vt:variant>
      <vt:variant>
        <vt:lpwstr/>
      </vt:variant>
      <vt:variant>
        <vt:i4>3670068</vt:i4>
      </vt:variant>
      <vt:variant>
        <vt:i4>678</vt:i4>
      </vt:variant>
      <vt:variant>
        <vt:i4>0</vt:i4>
      </vt:variant>
      <vt:variant>
        <vt:i4>5</vt:i4>
      </vt:variant>
      <vt:variant>
        <vt:lpwstr>http://www.fwc.gov.au/awardsandorders/html/PR546068.htm</vt:lpwstr>
      </vt:variant>
      <vt:variant>
        <vt:lpwstr/>
      </vt:variant>
      <vt:variant>
        <vt:i4>3670068</vt:i4>
      </vt:variant>
      <vt:variant>
        <vt:i4>675</vt:i4>
      </vt:variant>
      <vt:variant>
        <vt:i4>0</vt:i4>
      </vt:variant>
      <vt:variant>
        <vt:i4>5</vt:i4>
      </vt:variant>
      <vt:variant>
        <vt:lpwstr>http://www.fwc.gov.au/awardsandorders/html/PR546068.htm</vt:lpwstr>
      </vt:variant>
      <vt:variant>
        <vt:lpwstr/>
      </vt:variant>
      <vt:variant>
        <vt:i4>1638458</vt:i4>
      </vt:variant>
      <vt:variant>
        <vt:i4>669</vt:i4>
      </vt:variant>
      <vt:variant>
        <vt:i4>0</vt:i4>
      </vt:variant>
      <vt:variant>
        <vt:i4>5</vt:i4>
      </vt:variant>
      <vt:variant>
        <vt:lpwstr/>
      </vt:variant>
      <vt:variant>
        <vt:lpwstr>standard_rate</vt:lpwstr>
      </vt:variant>
      <vt:variant>
        <vt:i4>1310798</vt:i4>
      </vt:variant>
      <vt:variant>
        <vt:i4>666</vt:i4>
      </vt:variant>
      <vt:variant>
        <vt:i4>0</vt:i4>
      </vt:variant>
      <vt:variant>
        <vt:i4>5</vt:i4>
      </vt:variant>
      <vt:variant>
        <vt:lpwstr>http://www.fwc.gov.au/documents/awardsandorders/html/PR551793.htm</vt:lpwstr>
      </vt:variant>
      <vt:variant>
        <vt:lpwstr/>
      </vt:variant>
      <vt:variant>
        <vt:i4>3735603</vt:i4>
      </vt:variant>
      <vt:variant>
        <vt:i4>663</vt:i4>
      </vt:variant>
      <vt:variant>
        <vt:i4>0</vt:i4>
      </vt:variant>
      <vt:variant>
        <vt:i4>5</vt:i4>
      </vt:variant>
      <vt:variant>
        <vt:lpwstr>http://www.fwc.gov.au/awardsandorders/html/pr536870.htm</vt:lpwstr>
      </vt:variant>
      <vt:variant>
        <vt:lpwstr/>
      </vt:variant>
      <vt:variant>
        <vt:i4>3997757</vt:i4>
      </vt:variant>
      <vt:variant>
        <vt:i4>660</vt:i4>
      </vt:variant>
      <vt:variant>
        <vt:i4>0</vt:i4>
      </vt:variant>
      <vt:variant>
        <vt:i4>5</vt:i4>
      </vt:variant>
      <vt:variant>
        <vt:lpwstr>http://www.fwc.gov.au/awardsandorders/html/PR523067.htm</vt:lpwstr>
      </vt:variant>
      <vt:variant>
        <vt:lpwstr/>
      </vt:variant>
      <vt:variant>
        <vt:i4>3276861</vt:i4>
      </vt:variant>
      <vt:variant>
        <vt:i4>657</vt:i4>
      </vt:variant>
      <vt:variant>
        <vt:i4>0</vt:i4>
      </vt:variant>
      <vt:variant>
        <vt:i4>5</vt:i4>
      </vt:variant>
      <vt:variant>
        <vt:lpwstr>http://www.fwc.gov.au/awardsandorders/html/pr509237.htm</vt:lpwstr>
      </vt:variant>
      <vt:variant>
        <vt:lpwstr/>
      </vt:variant>
      <vt:variant>
        <vt:i4>3473463</vt:i4>
      </vt:variant>
      <vt:variant>
        <vt:i4>654</vt:i4>
      </vt:variant>
      <vt:variant>
        <vt:i4>0</vt:i4>
      </vt:variant>
      <vt:variant>
        <vt:i4>5</vt:i4>
      </vt:variant>
      <vt:variant>
        <vt:lpwstr>http://www.fwc.gov.au/awardsandorders/html/PR998096.htm</vt:lpwstr>
      </vt:variant>
      <vt:variant>
        <vt:lpwstr/>
      </vt:variant>
      <vt:variant>
        <vt:i4>1638458</vt:i4>
      </vt:variant>
      <vt:variant>
        <vt:i4>651</vt:i4>
      </vt:variant>
      <vt:variant>
        <vt:i4>0</vt:i4>
      </vt:variant>
      <vt:variant>
        <vt:i4>5</vt:i4>
      </vt:variant>
      <vt:variant>
        <vt:lpwstr/>
      </vt:variant>
      <vt:variant>
        <vt:lpwstr>standard_rate</vt:lpwstr>
      </vt:variant>
      <vt:variant>
        <vt:i4>1310798</vt:i4>
      </vt:variant>
      <vt:variant>
        <vt:i4>639</vt:i4>
      </vt:variant>
      <vt:variant>
        <vt:i4>0</vt:i4>
      </vt:variant>
      <vt:variant>
        <vt:i4>5</vt:i4>
      </vt:variant>
      <vt:variant>
        <vt:lpwstr>http://www.fwc.gov.au/documents/awardsandorders/html/PR551793.htm</vt:lpwstr>
      </vt:variant>
      <vt:variant>
        <vt:lpwstr/>
      </vt:variant>
      <vt:variant>
        <vt:i4>3735603</vt:i4>
      </vt:variant>
      <vt:variant>
        <vt:i4>636</vt:i4>
      </vt:variant>
      <vt:variant>
        <vt:i4>0</vt:i4>
      </vt:variant>
      <vt:variant>
        <vt:i4>5</vt:i4>
      </vt:variant>
      <vt:variant>
        <vt:lpwstr>http://www.fwc.gov.au/awardsandorders/html/pr536870.htm</vt:lpwstr>
      </vt:variant>
      <vt:variant>
        <vt:lpwstr/>
      </vt:variant>
      <vt:variant>
        <vt:i4>3997757</vt:i4>
      </vt:variant>
      <vt:variant>
        <vt:i4>633</vt:i4>
      </vt:variant>
      <vt:variant>
        <vt:i4>0</vt:i4>
      </vt:variant>
      <vt:variant>
        <vt:i4>5</vt:i4>
      </vt:variant>
      <vt:variant>
        <vt:lpwstr>http://www.fwc.gov.au/awardsandorders/html/PR523067.htm</vt:lpwstr>
      </vt:variant>
      <vt:variant>
        <vt:lpwstr/>
      </vt:variant>
      <vt:variant>
        <vt:i4>3276861</vt:i4>
      </vt:variant>
      <vt:variant>
        <vt:i4>630</vt:i4>
      </vt:variant>
      <vt:variant>
        <vt:i4>0</vt:i4>
      </vt:variant>
      <vt:variant>
        <vt:i4>5</vt:i4>
      </vt:variant>
      <vt:variant>
        <vt:lpwstr>http://www.fwc.gov.au/awardsandorders/html/pr509237.htm</vt:lpwstr>
      </vt:variant>
      <vt:variant>
        <vt:lpwstr/>
      </vt:variant>
      <vt:variant>
        <vt:i4>3473463</vt:i4>
      </vt:variant>
      <vt:variant>
        <vt:i4>627</vt:i4>
      </vt:variant>
      <vt:variant>
        <vt:i4>0</vt:i4>
      </vt:variant>
      <vt:variant>
        <vt:i4>5</vt:i4>
      </vt:variant>
      <vt:variant>
        <vt:lpwstr>http://www.fwc.gov.au/awardsandorders/html/PR998096.htm</vt:lpwstr>
      </vt:variant>
      <vt:variant>
        <vt:lpwstr/>
      </vt:variant>
      <vt:variant>
        <vt:i4>1638458</vt:i4>
      </vt:variant>
      <vt:variant>
        <vt:i4>624</vt:i4>
      </vt:variant>
      <vt:variant>
        <vt:i4>0</vt:i4>
      </vt:variant>
      <vt:variant>
        <vt:i4>5</vt:i4>
      </vt:variant>
      <vt:variant>
        <vt:lpwstr/>
      </vt:variant>
      <vt:variant>
        <vt:lpwstr>standard_rate</vt:lpwstr>
      </vt:variant>
      <vt:variant>
        <vt:i4>1638458</vt:i4>
      </vt:variant>
      <vt:variant>
        <vt:i4>621</vt:i4>
      </vt:variant>
      <vt:variant>
        <vt:i4>0</vt:i4>
      </vt:variant>
      <vt:variant>
        <vt:i4>5</vt:i4>
      </vt:variant>
      <vt:variant>
        <vt:lpwstr/>
      </vt:variant>
      <vt:variant>
        <vt:lpwstr>standard_rate</vt:lpwstr>
      </vt:variant>
      <vt:variant>
        <vt:i4>1638458</vt:i4>
      </vt:variant>
      <vt:variant>
        <vt:i4>618</vt:i4>
      </vt:variant>
      <vt:variant>
        <vt:i4>0</vt:i4>
      </vt:variant>
      <vt:variant>
        <vt:i4>5</vt:i4>
      </vt:variant>
      <vt:variant>
        <vt:lpwstr/>
      </vt:variant>
      <vt:variant>
        <vt:lpwstr>standard_rate</vt:lpwstr>
      </vt:variant>
      <vt:variant>
        <vt:i4>1638458</vt:i4>
      </vt:variant>
      <vt:variant>
        <vt:i4>615</vt:i4>
      </vt:variant>
      <vt:variant>
        <vt:i4>0</vt:i4>
      </vt:variant>
      <vt:variant>
        <vt:i4>5</vt:i4>
      </vt:variant>
      <vt:variant>
        <vt:lpwstr/>
      </vt:variant>
      <vt:variant>
        <vt:lpwstr>standard_rate</vt:lpwstr>
      </vt:variant>
      <vt:variant>
        <vt:i4>1638458</vt:i4>
      </vt:variant>
      <vt:variant>
        <vt:i4>612</vt:i4>
      </vt:variant>
      <vt:variant>
        <vt:i4>0</vt:i4>
      </vt:variant>
      <vt:variant>
        <vt:i4>5</vt:i4>
      </vt:variant>
      <vt:variant>
        <vt:lpwstr/>
      </vt:variant>
      <vt:variant>
        <vt:lpwstr>standard_rate</vt:lpwstr>
      </vt:variant>
      <vt:variant>
        <vt:i4>1638458</vt:i4>
      </vt:variant>
      <vt:variant>
        <vt:i4>609</vt:i4>
      </vt:variant>
      <vt:variant>
        <vt:i4>0</vt:i4>
      </vt:variant>
      <vt:variant>
        <vt:i4>5</vt:i4>
      </vt:variant>
      <vt:variant>
        <vt:lpwstr/>
      </vt:variant>
      <vt:variant>
        <vt:lpwstr>standard_rate</vt:lpwstr>
      </vt:variant>
      <vt:variant>
        <vt:i4>1638458</vt:i4>
      </vt:variant>
      <vt:variant>
        <vt:i4>594</vt:i4>
      </vt:variant>
      <vt:variant>
        <vt:i4>0</vt:i4>
      </vt:variant>
      <vt:variant>
        <vt:i4>5</vt:i4>
      </vt:variant>
      <vt:variant>
        <vt:lpwstr/>
      </vt:variant>
      <vt:variant>
        <vt:lpwstr>standard_rate</vt:lpwstr>
      </vt:variant>
      <vt:variant>
        <vt:i4>1638458</vt:i4>
      </vt:variant>
      <vt:variant>
        <vt:i4>591</vt:i4>
      </vt:variant>
      <vt:variant>
        <vt:i4>0</vt:i4>
      </vt:variant>
      <vt:variant>
        <vt:i4>5</vt:i4>
      </vt:variant>
      <vt:variant>
        <vt:lpwstr/>
      </vt:variant>
      <vt:variant>
        <vt:lpwstr>standard_rate</vt:lpwstr>
      </vt:variant>
      <vt:variant>
        <vt:i4>1638458</vt:i4>
      </vt:variant>
      <vt:variant>
        <vt:i4>588</vt:i4>
      </vt:variant>
      <vt:variant>
        <vt:i4>0</vt:i4>
      </vt:variant>
      <vt:variant>
        <vt:i4>5</vt:i4>
      </vt:variant>
      <vt:variant>
        <vt:lpwstr/>
      </vt:variant>
      <vt:variant>
        <vt:lpwstr>standard_rate</vt:lpwstr>
      </vt:variant>
      <vt:variant>
        <vt:i4>1638458</vt:i4>
      </vt:variant>
      <vt:variant>
        <vt:i4>585</vt:i4>
      </vt:variant>
      <vt:variant>
        <vt:i4>0</vt:i4>
      </vt:variant>
      <vt:variant>
        <vt:i4>5</vt:i4>
      </vt:variant>
      <vt:variant>
        <vt:lpwstr/>
      </vt:variant>
      <vt:variant>
        <vt:lpwstr>standard_rate</vt:lpwstr>
      </vt:variant>
      <vt:variant>
        <vt:i4>1310798</vt:i4>
      </vt:variant>
      <vt:variant>
        <vt:i4>582</vt:i4>
      </vt:variant>
      <vt:variant>
        <vt:i4>0</vt:i4>
      </vt:variant>
      <vt:variant>
        <vt:i4>5</vt:i4>
      </vt:variant>
      <vt:variant>
        <vt:lpwstr>http://www.fwc.gov.au/documents/awardsandorders/html/PR551793.htm</vt:lpwstr>
      </vt:variant>
      <vt:variant>
        <vt:lpwstr/>
      </vt:variant>
      <vt:variant>
        <vt:i4>3735603</vt:i4>
      </vt:variant>
      <vt:variant>
        <vt:i4>579</vt:i4>
      </vt:variant>
      <vt:variant>
        <vt:i4>0</vt:i4>
      </vt:variant>
      <vt:variant>
        <vt:i4>5</vt:i4>
      </vt:variant>
      <vt:variant>
        <vt:lpwstr>http://www.fwc.gov.au/awardsandorders/html/pr536870.htm</vt:lpwstr>
      </vt:variant>
      <vt:variant>
        <vt:lpwstr/>
      </vt:variant>
      <vt:variant>
        <vt:i4>3997757</vt:i4>
      </vt:variant>
      <vt:variant>
        <vt:i4>576</vt:i4>
      </vt:variant>
      <vt:variant>
        <vt:i4>0</vt:i4>
      </vt:variant>
      <vt:variant>
        <vt:i4>5</vt:i4>
      </vt:variant>
      <vt:variant>
        <vt:lpwstr>http://www.fwc.gov.au/awardsandorders/html/PR523067.htm</vt:lpwstr>
      </vt:variant>
      <vt:variant>
        <vt:lpwstr/>
      </vt:variant>
      <vt:variant>
        <vt:i4>3276861</vt:i4>
      </vt:variant>
      <vt:variant>
        <vt:i4>573</vt:i4>
      </vt:variant>
      <vt:variant>
        <vt:i4>0</vt:i4>
      </vt:variant>
      <vt:variant>
        <vt:i4>5</vt:i4>
      </vt:variant>
      <vt:variant>
        <vt:lpwstr>http://www.fwc.gov.au/awardsandorders/html/pr509237.htm</vt:lpwstr>
      </vt:variant>
      <vt:variant>
        <vt:lpwstr/>
      </vt:variant>
      <vt:variant>
        <vt:i4>3473463</vt:i4>
      </vt:variant>
      <vt:variant>
        <vt:i4>570</vt:i4>
      </vt:variant>
      <vt:variant>
        <vt:i4>0</vt:i4>
      </vt:variant>
      <vt:variant>
        <vt:i4>5</vt:i4>
      </vt:variant>
      <vt:variant>
        <vt:lpwstr>http://www.fwc.gov.au/awardsandorders/html/PR998096.htm</vt:lpwstr>
      </vt:variant>
      <vt:variant>
        <vt:lpwstr/>
      </vt:variant>
      <vt:variant>
        <vt:i4>1310798</vt:i4>
      </vt:variant>
      <vt:variant>
        <vt:i4>564</vt:i4>
      </vt:variant>
      <vt:variant>
        <vt:i4>0</vt:i4>
      </vt:variant>
      <vt:variant>
        <vt:i4>5</vt:i4>
      </vt:variant>
      <vt:variant>
        <vt:lpwstr>http://www.fwc.gov.au/documents/awardsandorders/html/PR551793.htm</vt:lpwstr>
      </vt:variant>
      <vt:variant>
        <vt:lpwstr/>
      </vt:variant>
      <vt:variant>
        <vt:i4>3735603</vt:i4>
      </vt:variant>
      <vt:variant>
        <vt:i4>561</vt:i4>
      </vt:variant>
      <vt:variant>
        <vt:i4>0</vt:i4>
      </vt:variant>
      <vt:variant>
        <vt:i4>5</vt:i4>
      </vt:variant>
      <vt:variant>
        <vt:lpwstr>http://www.fwc.gov.au/awardsandorders/html/pr536870.htm</vt:lpwstr>
      </vt:variant>
      <vt:variant>
        <vt:lpwstr/>
      </vt:variant>
      <vt:variant>
        <vt:i4>3997757</vt:i4>
      </vt:variant>
      <vt:variant>
        <vt:i4>558</vt:i4>
      </vt:variant>
      <vt:variant>
        <vt:i4>0</vt:i4>
      </vt:variant>
      <vt:variant>
        <vt:i4>5</vt:i4>
      </vt:variant>
      <vt:variant>
        <vt:lpwstr>http://www.fwc.gov.au/awardsandorders/html/PR523067.htm</vt:lpwstr>
      </vt:variant>
      <vt:variant>
        <vt:lpwstr/>
      </vt:variant>
      <vt:variant>
        <vt:i4>3276861</vt:i4>
      </vt:variant>
      <vt:variant>
        <vt:i4>555</vt:i4>
      </vt:variant>
      <vt:variant>
        <vt:i4>0</vt:i4>
      </vt:variant>
      <vt:variant>
        <vt:i4>5</vt:i4>
      </vt:variant>
      <vt:variant>
        <vt:lpwstr>http://www.fwc.gov.au/awardsandorders/html/pr509237.htm</vt:lpwstr>
      </vt:variant>
      <vt:variant>
        <vt:lpwstr/>
      </vt:variant>
      <vt:variant>
        <vt:i4>3473463</vt:i4>
      </vt:variant>
      <vt:variant>
        <vt:i4>552</vt:i4>
      </vt:variant>
      <vt:variant>
        <vt:i4>0</vt:i4>
      </vt:variant>
      <vt:variant>
        <vt:i4>5</vt:i4>
      </vt:variant>
      <vt:variant>
        <vt:lpwstr>http://www.fwc.gov.au/awardsandorders/html/PR998096.htm</vt:lpwstr>
      </vt:variant>
      <vt:variant>
        <vt:lpwstr/>
      </vt:variant>
      <vt:variant>
        <vt:i4>1310798</vt:i4>
      </vt:variant>
      <vt:variant>
        <vt:i4>543</vt:i4>
      </vt:variant>
      <vt:variant>
        <vt:i4>0</vt:i4>
      </vt:variant>
      <vt:variant>
        <vt:i4>5</vt:i4>
      </vt:variant>
      <vt:variant>
        <vt:lpwstr>http://www.fwc.gov.au/documents/awardsandorders/html/PR551793.htm</vt:lpwstr>
      </vt:variant>
      <vt:variant>
        <vt:lpwstr/>
      </vt:variant>
      <vt:variant>
        <vt:i4>3735603</vt:i4>
      </vt:variant>
      <vt:variant>
        <vt:i4>540</vt:i4>
      </vt:variant>
      <vt:variant>
        <vt:i4>0</vt:i4>
      </vt:variant>
      <vt:variant>
        <vt:i4>5</vt:i4>
      </vt:variant>
      <vt:variant>
        <vt:lpwstr>http://www.fwc.gov.au/awardsandorders/html/pr536870.htm</vt:lpwstr>
      </vt:variant>
      <vt:variant>
        <vt:lpwstr/>
      </vt:variant>
      <vt:variant>
        <vt:i4>3997757</vt:i4>
      </vt:variant>
      <vt:variant>
        <vt:i4>537</vt:i4>
      </vt:variant>
      <vt:variant>
        <vt:i4>0</vt:i4>
      </vt:variant>
      <vt:variant>
        <vt:i4>5</vt:i4>
      </vt:variant>
      <vt:variant>
        <vt:lpwstr>http://www.fwc.gov.au/awardsandorders/html/PR523067.htm</vt:lpwstr>
      </vt:variant>
      <vt:variant>
        <vt:lpwstr/>
      </vt:variant>
      <vt:variant>
        <vt:i4>3276861</vt:i4>
      </vt:variant>
      <vt:variant>
        <vt:i4>534</vt:i4>
      </vt:variant>
      <vt:variant>
        <vt:i4>0</vt:i4>
      </vt:variant>
      <vt:variant>
        <vt:i4>5</vt:i4>
      </vt:variant>
      <vt:variant>
        <vt:lpwstr>http://www.fwc.gov.au/awardsandorders/html/pr509237.htm</vt:lpwstr>
      </vt:variant>
      <vt:variant>
        <vt:lpwstr/>
      </vt:variant>
      <vt:variant>
        <vt:i4>1310798</vt:i4>
      </vt:variant>
      <vt:variant>
        <vt:i4>528</vt:i4>
      </vt:variant>
      <vt:variant>
        <vt:i4>0</vt:i4>
      </vt:variant>
      <vt:variant>
        <vt:i4>5</vt:i4>
      </vt:variant>
      <vt:variant>
        <vt:lpwstr>http://www.fwc.gov.au/documents/awardsandorders/html/PR551793.htm</vt:lpwstr>
      </vt:variant>
      <vt:variant>
        <vt:lpwstr/>
      </vt:variant>
      <vt:variant>
        <vt:i4>3735603</vt:i4>
      </vt:variant>
      <vt:variant>
        <vt:i4>525</vt:i4>
      </vt:variant>
      <vt:variant>
        <vt:i4>0</vt:i4>
      </vt:variant>
      <vt:variant>
        <vt:i4>5</vt:i4>
      </vt:variant>
      <vt:variant>
        <vt:lpwstr>http://www.fwc.gov.au/awardsandorders/html/pr536870.htm</vt:lpwstr>
      </vt:variant>
      <vt:variant>
        <vt:lpwstr/>
      </vt:variant>
      <vt:variant>
        <vt:i4>3997757</vt:i4>
      </vt:variant>
      <vt:variant>
        <vt:i4>522</vt:i4>
      </vt:variant>
      <vt:variant>
        <vt:i4>0</vt:i4>
      </vt:variant>
      <vt:variant>
        <vt:i4>5</vt:i4>
      </vt:variant>
      <vt:variant>
        <vt:lpwstr>http://www.fwc.gov.au/awardsandorders/html/PR523067.htm</vt:lpwstr>
      </vt:variant>
      <vt:variant>
        <vt:lpwstr/>
      </vt:variant>
      <vt:variant>
        <vt:i4>3276861</vt:i4>
      </vt:variant>
      <vt:variant>
        <vt:i4>519</vt:i4>
      </vt:variant>
      <vt:variant>
        <vt:i4>0</vt:i4>
      </vt:variant>
      <vt:variant>
        <vt:i4>5</vt:i4>
      </vt:variant>
      <vt:variant>
        <vt:lpwstr>http://www.fwc.gov.au/awardsandorders/html/pr509237.htm</vt:lpwstr>
      </vt:variant>
      <vt:variant>
        <vt:lpwstr/>
      </vt:variant>
      <vt:variant>
        <vt:i4>3473463</vt:i4>
      </vt:variant>
      <vt:variant>
        <vt:i4>516</vt:i4>
      </vt:variant>
      <vt:variant>
        <vt:i4>0</vt:i4>
      </vt:variant>
      <vt:variant>
        <vt:i4>5</vt:i4>
      </vt:variant>
      <vt:variant>
        <vt:lpwstr>http://www.fwc.gov.au/awardsandorders/html/PR998096.htm</vt:lpwstr>
      </vt:variant>
      <vt:variant>
        <vt:lpwstr/>
      </vt:variant>
      <vt:variant>
        <vt:i4>1310798</vt:i4>
      </vt:variant>
      <vt:variant>
        <vt:i4>513</vt:i4>
      </vt:variant>
      <vt:variant>
        <vt:i4>0</vt:i4>
      </vt:variant>
      <vt:variant>
        <vt:i4>5</vt:i4>
      </vt:variant>
      <vt:variant>
        <vt:lpwstr>http://www.fwc.gov.au/documents/awardsandorders/html/PR551793.htm</vt:lpwstr>
      </vt:variant>
      <vt:variant>
        <vt:lpwstr/>
      </vt:variant>
      <vt:variant>
        <vt:i4>3735603</vt:i4>
      </vt:variant>
      <vt:variant>
        <vt:i4>510</vt:i4>
      </vt:variant>
      <vt:variant>
        <vt:i4>0</vt:i4>
      </vt:variant>
      <vt:variant>
        <vt:i4>5</vt:i4>
      </vt:variant>
      <vt:variant>
        <vt:lpwstr>http://www.fwc.gov.au/awardsandorders/html/pr536870.htm</vt:lpwstr>
      </vt:variant>
      <vt:variant>
        <vt:lpwstr/>
      </vt:variant>
      <vt:variant>
        <vt:i4>3997757</vt:i4>
      </vt:variant>
      <vt:variant>
        <vt:i4>507</vt:i4>
      </vt:variant>
      <vt:variant>
        <vt:i4>0</vt:i4>
      </vt:variant>
      <vt:variant>
        <vt:i4>5</vt:i4>
      </vt:variant>
      <vt:variant>
        <vt:lpwstr>http://www.fwc.gov.au/awardsandorders/html/PR523067.htm</vt:lpwstr>
      </vt:variant>
      <vt:variant>
        <vt:lpwstr/>
      </vt:variant>
      <vt:variant>
        <vt:i4>3276861</vt:i4>
      </vt:variant>
      <vt:variant>
        <vt:i4>504</vt:i4>
      </vt:variant>
      <vt:variant>
        <vt:i4>0</vt:i4>
      </vt:variant>
      <vt:variant>
        <vt:i4>5</vt:i4>
      </vt:variant>
      <vt:variant>
        <vt:lpwstr>http://www.fwc.gov.au/awardsandorders/html/PR509237.htm</vt:lpwstr>
      </vt:variant>
      <vt:variant>
        <vt:lpwstr/>
      </vt:variant>
      <vt:variant>
        <vt:i4>1310798</vt:i4>
      </vt:variant>
      <vt:variant>
        <vt:i4>501</vt:i4>
      </vt:variant>
      <vt:variant>
        <vt:i4>0</vt:i4>
      </vt:variant>
      <vt:variant>
        <vt:i4>5</vt:i4>
      </vt:variant>
      <vt:variant>
        <vt:lpwstr>http://www.fwc.gov.au/documents/awardsandorders/html/PR551793.htm</vt:lpwstr>
      </vt:variant>
      <vt:variant>
        <vt:lpwstr/>
      </vt:variant>
      <vt:variant>
        <vt:i4>3735603</vt:i4>
      </vt:variant>
      <vt:variant>
        <vt:i4>498</vt:i4>
      </vt:variant>
      <vt:variant>
        <vt:i4>0</vt:i4>
      </vt:variant>
      <vt:variant>
        <vt:i4>5</vt:i4>
      </vt:variant>
      <vt:variant>
        <vt:lpwstr>http://www.fwc.gov.au/awardsandorders/html/pr536870.htm</vt:lpwstr>
      </vt:variant>
      <vt:variant>
        <vt:lpwstr/>
      </vt:variant>
      <vt:variant>
        <vt:i4>3997757</vt:i4>
      </vt:variant>
      <vt:variant>
        <vt:i4>495</vt:i4>
      </vt:variant>
      <vt:variant>
        <vt:i4>0</vt:i4>
      </vt:variant>
      <vt:variant>
        <vt:i4>5</vt:i4>
      </vt:variant>
      <vt:variant>
        <vt:lpwstr>http://www.fwc.gov.au/awardsandorders/html/PR523067.htm</vt:lpwstr>
      </vt:variant>
      <vt:variant>
        <vt:lpwstr/>
      </vt:variant>
      <vt:variant>
        <vt:i4>3276861</vt:i4>
      </vt:variant>
      <vt:variant>
        <vt:i4>492</vt:i4>
      </vt:variant>
      <vt:variant>
        <vt:i4>0</vt:i4>
      </vt:variant>
      <vt:variant>
        <vt:i4>5</vt:i4>
      </vt:variant>
      <vt:variant>
        <vt:lpwstr>http://www.fwc.gov.au/awardsandorders/html/PR509237.htm</vt:lpwstr>
      </vt:variant>
      <vt:variant>
        <vt:lpwstr/>
      </vt:variant>
      <vt:variant>
        <vt:i4>1310798</vt:i4>
      </vt:variant>
      <vt:variant>
        <vt:i4>489</vt:i4>
      </vt:variant>
      <vt:variant>
        <vt:i4>0</vt:i4>
      </vt:variant>
      <vt:variant>
        <vt:i4>5</vt:i4>
      </vt:variant>
      <vt:variant>
        <vt:lpwstr>http://www.fwc.gov.au/documents/awardsandorders/html/PR551793.htm</vt:lpwstr>
      </vt:variant>
      <vt:variant>
        <vt:lpwstr/>
      </vt:variant>
      <vt:variant>
        <vt:i4>3735603</vt:i4>
      </vt:variant>
      <vt:variant>
        <vt:i4>486</vt:i4>
      </vt:variant>
      <vt:variant>
        <vt:i4>0</vt:i4>
      </vt:variant>
      <vt:variant>
        <vt:i4>5</vt:i4>
      </vt:variant>
      <vt:variant>
        <vt:lpwstr>http://www.fwc.gov.au/awardsandorders/html/pr536870.htm</vt:lpwstr>
      </vt:variant>
      <vt:variant>
        <vt:lpwstr/>
      </vt:variant>
      <vt:variant>
        <vt:i4>3997757</vt:i4>
      </vt:variant>
      <vt:variant>
        <vt:i4>483</vt:i4>
      </vt:variant>
      <vt:variant>
        <vt:i4>0</vt:i4>
      </vt:variant>
      <vt:variant>
        <vt:i4>5</vt:i4>
      </vt:variant>
      <vt:variant>
        <vt:lpwstr>http://www.fwc.gov.au/awardsandorders/html/PR523067.htm</vt:lpwstr>
      </vt:variant>
      <vt:variant>
        <vt:lpwstr/>
      </vt:variant>
      <vt:variant>
        <vt:i4>3473463</vt:i4>
      </vt:variant>
      <vt:variant>
        <vt:i4>480</vt:i4>
      </vt:variant>
      <vt:variant>
        <vt:i4>0</vt:i4>
      </vt:variant>
      <vt:variant>
        <vt:i4>5</vt:i4>
      </vt:variant>
      <vt:variant>
        <vt:lpwstr>http://www.fwc.gov.au/awardsandorders/html/PR998096.htm</vt:lpwstr>
      </vt:variant>
      <vt:variant>
        <vt:lpwstr/>
      </vt:variant>
      <vt:variant>
        <vt:i4>1310798</vt:i4>
      </vt:variant>
      <vt:variant>
        <vt:i4>477</vt:i4>
      </vt:variant>
      <vt:variant>
        <vt:i4>0</vt:i4>
      </vt:variant>
      <vt:variant>
        <vt:i4>5</vt:i4>
      </vt:variant>
      <vt:variant>
        <vt:lpwstr>http://www.fwc.gov.au/documents/awardsandorders/html/PR551793.htm</vt:lpwstr>
      </vt:variant>
      <vt:variant>
        <vt:lpwstr/>
      </vt:variant>
      <vt:variant>
        <vt:i4>3735603</vt:i4>
      </vt:variant>
      <vt:variant>
        <vt:i4>474</vt:i4>
      </vt:variant>
      <vt:variant>
        <vt:i4>0</vt:i4>
      </vt:variant>
      <vt:variant>
        <vt:i4>5</vt:i4>
      </vt:variant>
      <vt:variant>
        <vt:lpwstr>http://www.fwc.gov.au/awardsandorders/html/pr536870.htm</vt:lpwstr>
      </vt:variant>
      <vt:variant>
        <vt:lpwstr/>
      </vt:variant>
      <vt:variant>
        <vt:i4>3997757</vt:i4>
      </vt:variant>
      <vt:variant>
        <vt:i4>471</vt:i4>
      </vt:variant>
      <vt:variant>
        <vt:i4>0</vt:i4>
      </vt:variant>
      <vt:variant>
        <vt:i4>5</vt:i4>
      </vt:variant>
      <vt:variant>
        <vt:lpwstr>http://www.fwc.gov.au/awardsandorders/html/PR523067.htm</vt:lpwstr>
      </vt:variant>
      <vt:variant>
        <vt:lpwstr/>
      </vt:variant>
      <vt:variant>
        <vt:i4>3276861</vt:i4>
      </vt:variant>
      <vt:variant>
        <vt:i4>468</vt:i4>
      </vt:variant>
      <vt:variant>
        <vt:i4>0</vt:i4>
      </vt:variant>
      <vt:variant>
        <vt:i4>5</vt:i4>
      </vt:variant>
      <vt:variant>
        <vt:lpwstr>http://www.fwc.gov.au/awardsandorders/html/pr509237.htm</vt:lpwstr>
      </vt:variant>
      <vt:variant>
        <vt:lpwstr/>
      </vt:variant>
      <vt:variant>
        <vt:i4>3473463</vt:i4>
      </vt:variant>
      <vt:variant>
        <vt:i4>465</vt:i4>
      </vt:variant>
      <vt:variant>
        <vt:i4>0</vt:i4>
      </vt:variant>
      <vt:variant>
        <vt:i4>5</vt:i4>
      </vt:variant>
      <vt:variant>
        <vt:lpwstr>http://www.fwc.gov.au/awardsandorders/html/PR998096.htm</vt:lpwstr>
      </vt:variant>
      <vt:variant>
        <vt:lpwstr/>
      </vt:variant>
      <vt:variant>
        <vt:i4>1704015</vt:i4>
      </vt:variant>
      <vt:variant>
        <vt:i4>462</vt:i4>
      </vt:variant>
      <vt:variant>
        <vt:i4>0</vt:i4>
      </vt:variant>
      <vt:variant>
        <vt:i4>5</vt:i4>
      </vt:variant>
      <vt:variant>
        <vt:lpwstr>http://www.fwc.gov.au/documents/awardsandorders/html/PR551673.htm</vt:lpwstr>
      </vt:variant>
      <vt:variant>
        <vt:lpwstr/>
      </vt:variant>
      <vt:variant>
        <vt:i4>3866684</vt:i4>
      </vt:variant>
      <vt:variant>
        <vt:i4>459</vt:i4>
      </vt:variant>
      <vt:variant>
        <vt:i4>0</vt:i4>
      </vt:variant>
      <vt:variant>
        <vt:i4>5</vt:i4>
      </vt:variant>
      <vt:variant>
        <vt:lpwstr>http://www.fwc.gov.au/awardsandorders/html/PR536750.htm</vt:lpwstr>
      </vt:variant>
      <vt:variant>
        <vt:lpwstr/>
      </vt:variant>
      <vt:variant>
        <vt:i4>4063284</vt:i4>
      </vt:variant>
      <vt:variant>
        <vt:i4>456</vt:i4>
      </vt:variant>
      <vt:variant>
        <vt:i4>0</vt:i4>
      </vt:variant>
      <vt:variant>
        <vt:i4>5</vt:i4>
      </vt:variant>
      <vt:variant>
        <vt:lpwstr>http://www.fwc.gov.au/awardsandorders/html/PR522947.htm</vt:lpwstr>
      </vt:variant>
      <vt:variant>
        <vt:lpwstr/>
      </vt:variant>
      <vt:variant>
        <vt:i4>3145791</vt:i4>
      </vt:variant>
      <vt:variant>
        <vt:i4>453</vt:i4>
      </vt:variant>
      <vt:variant>
        <vt:i4>0</vt:i4>
      </vt:variant>
      <vt:variant>
        <vt:i4>5</vt:i4>
      </vt:variant>
      <vt:variant>
        <vt:lpwstr>http://www.fwc.gov.au/awardsandorders/html/PR509116.htm</vt:lpwstr>
      </vt:variant>
      <vt:variant>
        <vt:lpwstr/>
      </vt:variant>
      <vt:variant>
        <vt:i4>3801144</vt:i4>
      </vt:variant>
      <vt:variant>
        <vt:i4>450</vt:i4>
      </vt:variant>
      <vt:variant>
        <vt:i4>0</vt:i4>
      </vt:variant>
      <vt:variant>
        <vt:i4>5</vt:i4>
      </vt:variant>
      <vt:variant>
        <vt:lpwstr>http://www.fwc.gov.au/awardsandorders/html/PR997990.htm</vt:lpwstr>
      </vt:variant>
      <vt:variant>
        <vt:lpwstr/>
      </vt:variant>
      <vt:variant>
        <vt:i4>1704015</vt:i4>
      </vt:variant>
      <vt:variant>
        <vt:i4>447</vt:i4>
      </vt:variant>
      <vt:variant>
        <vt:i4>0</vt:i4>
      </vt:variant>
      <vt:variant>
        <vt:i4>5</vt:i4>
      </vt:variant>
      <vt:variant>
        <vt:lpwstr>http://www.fwc.gov.au/documents/awardsandorders/html/PR551673.htm</vt:lpwstr>
      </vt:variant>
      <vt:variant>
        <vt:lpwstr/>
      </vt:variant>
      <vt:variant>
        <vt:i4>3866684</vt:i4>
      </vt:variant>
      <vt:variant>
        <vt:i4>444</vt:i4>
      </vt:variant>
      <vt:variant>
        <vt:i4>0</vt:i4>
      </vt:variant>
      <vt:variant>
        <vt:i4>5</vt:i4>
      </vt:variant>
      <vt:variant>
        <vt:lpwstr>http://www.fwc.gov.au/awardsandorders/html/PR536750.htm</vt:lpwstr>
      </vt:variant>
      <vt:variant>
        <vt:lpwstr/>
      </vt:variant>
      <vt:variant>
        <vt:i4>4063284</vt:i4>
      </vt:variant>
      <vt:variant>
        <vt:i4>441</vt:i4>
      </vt:variant>
      <vt:variant>
        <vt:i4>0</vt:i4>
      </vt:variant>
      <vt:variant>
        <vt:i4>5</vt:i4>
      </vt:variant>
      <vt:variant>
        <vt:lpwstr>http://www.fwc.gov.au/awardsandorders/html/PR522947.htm</vt:lpwstr>
      </vt:variant>
      <vt:variant>
        <vt:lpwstr/>
      </vt:variant>
      <vt:variant>
        <vt:i4>3145791</vt:i4>
      </vt:variant>
      <vt:variant>
        <vt:i4>438</vt:i4>
      </vt:variant>
      <vt:variant>
        <vt:i4>0</vt:i4>
      </vt:variant>
      <vt:variant>
        <vt:i4>5</vt:i4>
      </vt:variant>
      <vt:variant>
        <vt:lpwstr>http://www.fwc.gov.au/awardsandorders/html/PR509116.htm</vt:lpwstr>
      </vt:variant>
      <vt:variant>
        <vt:lpwstr/>
      </vt:variant>
      <vt:variant>
        <vt:i4>3801144</vt:i4>
      </vt:variant>
      <vt:variant>
        <vt:i4>435</vt:i4>
      </vt:variant>
      <vt:variant>
        <vt:i4>0</vt:i4>
      </vt:variant>
      <vt:variant>
        <vt:i4>5</vt:i4>
      </vt:variant>
      <vt:variant>
        <vt:lpwstr>http://www.fwc.gov.au/awardsandorders/html/PR997990.htm</vt:lpwstr>
      </vt:variant>
      <vt:variant>
        <vt:lpwstr/>
      </vt:variant>
      <vt:variant>
        <vt:i4>1704015</vt:i4>
      </vt:variant>
      <vt:variant>
        <vt:i4>432</vt:i4>
      </vt:variant>
      <vt:variant>
        <vt:i4>0</vt:i4>
      </vt:variant>
      <vt:variant>
        <vt:i4>5</vt:i4>
      </vt:variant>
      <vt:variant>
        <vt:lpwstr>http://www.fwc.gov.au/documents/awardsandorders/html/PR551673.htm</vt:lpwstr>
      </vt:variant>
      <vt:variant>
        <vt:lpwstr/>
      </vt:variant>
      <vt:variant>
        <vt:i4>3866684</vt:i4>
      </vt:variant>
      <vt:variant>
        <vt:i4>429</vt:i4>
      </vt:variant>
      <vt:variant>
        <vt:i4>0</vt:i4>
      </vt:variant>
      <vt:variant>
        <vt:i4>5</vt:i4>
      </vt:variant>
      <vt:variant>
        <vt:lpwstr>http://www.fwc.gov.au/awardsandorders/html/PR536750.htm</vt:lpwstr>
      </vt:variant>
      <vt:variant>
        <vt:lpwstr/>
      </vt:variant>
      <vt:variant>
        <vt:i4>4063284</vt:i4>
      </vt:variant>
      <vt:variant>
        <vt:i4>426</vt:i4>
      </vt:variant>
      <vt:variant>
        <vt:i4>0</vt:i4>
      </vt:variant>
      <vt:variant>
        <vt:i4>5</vt:i4>
      </vt:variant>
      <vt:variant>
        <vt:lpwstr>http://www.fwc.gov.au/awardsandorders/html/PR522947.htm</vt:lpwstr>
      </vt:variant>
      <vt:variant>
        <vt:lpwstr/>
      </vt:variant>
      <vt:variant>
        <vt:i4>3145791</vt:i4>
      </vt:variant>
      <vt:variant>
        <vt:i4>423</vt:i4>
      </vt:variant>
      <vt:variant>
        <vt:i4>0</vt:i4>
      </vt:variant>
      <vt:variant>
        <vt:i4>5</vt:i4>
      </vt:variant>
      <vt:variant>
        <vt:lpwstr>http://www.fwc.gov.au/awardsandorders/html/PR509116.htm</vt:lpwstr>
      </vt:variant>
      <vt:variant>
        <vt:lpwstr/>
      </vt:variant>
      <vt:variant>
        <vt:i4>3801144</vt:i4>
      </vt:variant>
      <vt:variant>
        <vt:i4>420</vt:i4>
      </vt:variant>
      <vt:variant>
        <vt:i4>0</vt:i4>
      </vt:variant>
      <vt:variant>
        <vt:i4>5</vt:i4>
      </vt:variant>
      <vt:variant>
        <vt:lpwstr>http://www.fwc.gov.au/awardsandorders/html/PR997990.htm</vt:lpwstr>
      </vt:variant>
      <vt:variant>
        <vt:lpwstr/>
      </vt:variant>
      <vt:variant>
        <vt:i4>1704015</vt:i4>
      </vt:variant>
      <vt:variant>
        <vt:i4>417</vt:i4>
      </vt:variant>
      <vt:variant>
        <vt:i4>0</vt:i4>
      </vt:variant>
      <vt:variant>
        <vt:i4>5</vt:i4>
      </vt:variant>
      <vt:variant>
        <vt:lpwstr>http://www.fwc.gov.au/documents/awardsandorders/html/PR551673.htm</vt:lpwstr>
      </vt:variant>
      <vt:variant>
        <vt:lpwstr/>
      </vt:variant>
      <vt:variant>
        <vt:i4>3866684</vt:i4>
      </vt:variant>
      <vt:variant>
        <vt:i4>414</vt:i4>
      </vt:variant>
      <vt:variant>
        <vt:i4>0</vt:i4>
      </vt:variant>
      <vt:variant>
        <vt:i4>5</vt:i4>
      </vt:variant>
      <vt:variant>
        <vt:lpwstr>http://www.fwc.gov.au/awardsandorders/html/PR536750.htm</vt:lpwstr>
      </vt:variant>
      <vt:variant>
        <vt:lpwstr/>
      </vt:variant>
      <vt:variant>
        <vt:i4>4063284</vt:i4>
      </vt:variant>
      <vt:variant>
        <vt:i4>411</vt:i4>
      </vt:variant>
      <vt:variant>
        <vt:i4>0</vt:i4>
      </vt:variant>
      <vt:variant>
        <vt:i4>5</vt:i4>
      </vt:variant>
      <vt:variant>
        <vt:lpwstr>http://www.fwc.gov.au/awardsandorders/html/PR522947.htm</vt:lpwstr>
      </vt:variant>
      <vt:variant>
        <vt:lpwstr/>
      </vt:variant>
      <vt:variant>
        <vt:i4>3145791</vt:i4>
      </vt:variant>
      <vt:variant>
        <vt:i4>408</vt:i4>
      </vt:variant>
      <vt:variant>
        <vt:i4>0</vt:i4>
      </vt:variant>
      <vt:variant>
        <vt:i4>5</vt:i4>
      </vt:variant>
      <vt:variant>
        <vt:lpwstr>http://www.fwc.gov.au/awardsandorders/html/PR509116.htm</vt:lpwstr>
      </vt:variant>
      <vt:variant>
        <vt:lpwstr/>
      </vt:variant>
      <vt:variant>
        <vt:i4>3801144</vt:i4>
      </vt:variant>
      <vt:variant>
        <vt:i4>405</vt:i4>
      </vt:variant>
      <vt:variant>
        <vt:i4>0</vt:i4>
      </vt:variant>
      <vt:variant>
        <vt:i4>5</vt:i4>
      </vt:variant>
      <vt:variant>
        <vt:lpwstr>http://www.fwc.gov.au/awardsandorders/html/PR997990.htm</vt:lpwstr>
      </vt:variant>
      <vt:variant>
        <vt:lpwstr/>
      </vt:variant>
      <vt:variant>
        <vt:i4>3407921</vt:i4>
      </vt:variant>
      <vt:variant>
        <vt:i4>390</vt:i4>
      </vt:variant>
      <vt:variant>
        <vt:i4>0</vt:i4>
      </vt:variant>
      <vt:variant>
        <vt:i4>5</vt:i4>
      </vt:variant>
      <vt:variant>
        <vt:lpwstr>http://www.fwc.gov.au/awardsandorders/html/PR994444.htm</vt:lpwstr>
      </vt:variant>
      <vt:variant>
        <vt:lpwstr/>
      </vt:variant>
      <vt:variant>
        <vt:i4>3801147</vt:i4>
      </vt:variant>
      <vt:variant>
        <vt:i4>375</vt:i4>
      </vt:variant>
      <vt:variant>
        <vt:i4>0</vt:i4>
      </vt:variant>
      <vt:variant>
        <vt:i4>5</vt:i4>
      </vt:variant>
      <vt:variant>
        <vt:lpwstr>http://www.fwc.gov.au/awardsandorders/html/PR542205.htm</vt:lpwstr>
      </vt:variant>
      <vt:variant>
        <vt:lpwstr/>
      </vt:variant>
      <vt:variant>
        <vt:i4>3801147</vt:i4>
      </vt:variant>
      <vt:variant>
        <vt:i4>372</vt:i4>
      </vt:variant>
      <vt:variant>
        <vt:i4>0</vt:i4>
      </vt:variant>
      <vt:variant>
        <vt:i4>5</vt:i4>
      </vt:variant>
      <vt:variant>
        <vt:lpwstr>http://www.fwc.gov.au/awardsandorders/html/PR542205.htm</vt:lpwstr>
      </vt:variant>
      <vt:variant>
        <vt:lpwstr/>
      </vt:variant>
      <vt:variant>
        <vt:i4>3801147</vt:i4>
      </vt:variant>
      <vt:variant>
        <vt:i4>366</vt:i4>
      </vt:variant>
      <vt:variant>
        <vt:i4>0</vt:i4>
      </vt:variant>
      <vt:variant>
        <vt:i4>5</vt:i4>
      </vt:variant>
      <vt:variant>
        <vt:lpwstr>http://www.fwc.gov.au/awardsandorders/html/PR542205.htm</vt:lpwstr>
      </vt:variant>
      <vt:variant>
        <vt:lpwstr/>
      </vt:variant>
      <vt:variant>
        <vt:i4>3801147</vt:i4>
      </vt:variant>
      <vt:variant>
        <vt:i4>363</vt:i4>
      </vt:variant>
      <vt:variant>
        <vt:i4>0</vt:i4>
      </vt:variant>
      <vt:variant>
        <vt:i4>5</vt:i4>
      </vt:variant>
      <vt:variant>
        <vt:lpwstr>http://www.fwc.gov.au/awardsandorders/html/PR542205.htm</vt:lpwstr>
      </vt:variant>
      <vt:variant>
        <vt:lpwstr/>
      </vt:variant>
      <vt:variant>
        <vt:i4>3538998</vt:i4>
      </vt:variant>
      <vt:variant>
        <vt:i4>354</vt:i4>
      </vt:variant>
      <vt:variant>
        <vt:i4>0</vt:i4>
      </vt:variant>
      <vt:variant>
        <vt:i4>5</vt:i4>
      </vt:variant>
      <vt:variant>
        <vt:lpwstr>http://www.fwc.gov.au/awardsandorders/html/pr546288.htm</vt:lpwstr>
      </vt:variant>
      <vt:variant>
        <vt:lpwstr/>
      </vt:variant>
      <vt:variant>
        <vt:i4>3801147</vt:i4>
      </vt:variant>
      <vt:variant>
        <vt:i4>351</vt:i4>
      </vt:variant>
      <vt:variant>
        <vt:i4>0</vt:i4>
      </vt:variant>
      <vt:variant>
        <vt:i4>5</vt:i4>
      </vt:variant>
      <vt:variant>
        <vt:lpwstr>http://www.fwc.gov.au/awardsandorders/html/PR542205.htm</vt:lpwstr>
      </vt:variant>
      <vt:variant>
        <vt:lpwstr/>
      </vt:variant>
      <vt:variant>
        <vt:i4>3801147</vt:i4>
      </vt:variant>
      <vt:variant>
        <vt:i4>342</vt:i4>
      </vt:variant>
      <vt:variant>
        <vt:i4>0</vt:i4>
      </vt:variant>
      <vt:variant>
        <vt:i4>5</vt:i4>
      </vt:variant>
      <vt:variant>
        <vt:lpwstr>http://www.fwc.gov.au/awardsandorders/html/PR542205.htm</vt:lpwstr>
      </vt:variant>
      <vt:variant>
        <vt:lpwstr/>
      </vt:variant>
      <vt:variant>
        <vt:i4>3801147</vt:i4>
      </vt:variant>
      <vt:variant>
        <vt:i4>339</vt:i4>
      </vt:variant>
      <vt:variant>
        <vt:i4>0</vt:i4>
      </vt:variant>
      <vt:variant>
        <vt:i4>5</vt:i4>
      </vt:variant>
      <vt:variant>
        <vt:lpwstr>http://www.fwc.gov.au/awardsandorders/html/PR542205.htm</vt:lpwstr>
      </vt:variant>
      <vt:variant>
        <vt:lpwstr/>
      </vt:variant>
      <vt:variant>
        <vt:i4>3801147</vt:i4>
      </vt:variant>
      <vt:variant>
        <vt:i4>336</vt:i4>
      </vt:variant>
      <vt:variant>
        <vt:i4>0</vt:i4>
      </vt:variant>
      <vt:variant>
        <vt:i4>5</vt:i4>
      </vt:variant>
      <vt:variant>
        <vt:lpwstr>http://www.fwc.gov.au/awardsandorders/html/PR542205.htm</vt:lpwstr>
      </vt:variant>
      <vt:variant>
        <vt:lpwstr/>
      </vt:variant>
      <vt:variant>
        <vt:i4>3801147</vt:i4>
      </vt:variant>
      <vt:variant>
        <vt:i4>330</vt:i4>
      </vt:variant>
      <vt:variant>
        <vt:i4>0</vt:i4>
      </vt:variant>
      <vt:variant>
        <vt:i4>5</vt:i4>
      </vt:variant>
      <vt:variant>
        <vt:lpwstr>http://www.fwc.gov.au/awardsandorders/html/PR542205.htm</vt:lpwstr>
      </vt:variant>
      <vt:variant>
        <vt:lpwstr/>
      </vt:variant>
      <vt:variant>
        <vt:i4>3801147</vt:i4>
      </vt:variant>
      <vt:variant>
        <vt:i4>324</vt:i4>
      </vt:variant>
      <vt:variant>
        <vt:i4>0</vt:i4>
      </vt:variant>
      <vt:variant>
        <vt:i4>5</vt:i4>
      </vt:variant>
      <vt:variant>
        <vt:lpwstr>http://www.fwc.gov.au/awardsandorders/html/PR542205.htm</vt:lpwstr>
      </vt:variant>
      <vt:variant>
        <vt:lpwstr/>
      </vt:variant>
      <vt:variant>
        <vt:i4>3801147</vt:i4>
      </vt:variant>
      <vt:variant>
        <vt:i4>321</vt:i4>
      </vt:variant>
      <vt:variant>
        <vt:i4>0</vt:i4>
      </vt:variant>
      <vt:variant>
        <vt:i4>5</vt:i4>
      </vt:variant>
      <vt:variant>
        <vt:lpwstr>http://www.fwc.gov.au/awardsandorders/html/PR542205.htm</vt:lpwstr>
      </vt:variant>
      <vt:variant>
        <vt:lpwstr/>
      </vt:variant>
      <vt:variant>
        <vt:i4>6488190</vt:i4>
      </vt:variant>
      <vt:variant>
        <vt:i4>318</vt:i4>
      </vt:variant>
      <vt:variant>
        <vt:i4>0</vt:i4>
      </vt:variant>
      <vt:variant>
        <vt:i4>5</vt:i4>
      </vt:variant>
      <vt:variant>
        <vt:lpwstr>http://www.fwc.gov.au/awardmod/download/nes.pdf</vt:lpwstr>
      </vt:variant>
      <vt:variant>
        <vt:lpwstr/>
      </vt:variant>
      <vt:variant>
        <vt:i4>3407921</vt:i4>
      </vt:variant>
      <vt:variant>
        <vt:i4>315</vt:i4>
      </vt:variant>
      <vt:variant>
        <vt:i4>0</vt:i4>
      </vt:variant>
      <vt:variant>
        <vt:i4>5</vt:i4>
      </vt:variant>
      <vt:variant>
        <vt:lpwstr>http://www.fwc.gov.au/awardsandorders/html/PR994444.htm</vt:lpwstr>
      </vt:variant>
      <vt:variant>
        <vt:lpwstr/>
      </vt:variant>
      <vt:variant>
        <vt:i4>3407921</vt:i4>
      </vt:variant>
      <vt:variant>
        <vt:i4>306</vt:i4>
      </vt:variant>
      <vt:variant>
        <vt:i4>0</vt:i4>
      </vt:variant>
      <vt:variant>
        <vt:i4>5</vt:i4>
      </vt:variant>
      <vt:variant>
        <vt:lpwstr>http://www.fwc.gov.au/awardsandorders/html/PR994444.htm</vt:lpwstr>
      </vt:variant>
      <vt:variant>
        <vt:lpwstr/>
      </vt:variant>
      <vt:variant>
        <vt:i4>3407921</vt:i4>
      </vt:variant>
      <vt:variant>
        <vt:i4>297</vt:i4>
      </vt:variant>
      <vt:variant>
        <vt:i4>0</vt:i4>
      </vt:variant>
      <vt:variant>
        <vt:i4>5</vt:i4>
      </vt:variant>
      <vt:variant>
        <vt:lpwstr>http://www.fwc.gov.au/awardsandorders/html/PR994444.htm</vt:lpwstr>
      </vt:variant>
      <vt:variant>
        <vt:lpwstr/>
      </vt:variant>
      <vt:variant>
        <vt:i4>3407921</vt:i4>
      </vt:variant>
      <vt:variant>
        <vt:i4>294</vt:i4>
      </vt:variant>
      <vt:variant>
        <vt:i4>0</vt:i4>
      </vt:variant>
      <vt:variant>
        <vt:i4>5</vt:i4>
      </vt:variant>
      <vt:variant>
        <vt:lpwstr>http://www.fwc.gov.au/awardsandorders/html/PR994444.htm</vt:lpwstr>
      </vt:variant>
      <vt:variant>
        <vt:lpwstr/>
      </vt:variant>
      <vt:variant>
        <vt:i4>3407921</vt:i4>
      </vt:variant>
      <vt:variant>
        <vt:i4>288</vt:i4>
      </vt:variant>
      <vt:variant>
        <vt:i4>0</vt:i4>
      </vt:variant>
      <vt:variant>
        <vt:i4>5</vt:i4>
      </vt:variant>
      <vt:variant>
        <vt:lpwstr>http://www.fwc.gov.au/awardsandorders/html/PR994444.htm</vt:lpwstr>
      </vt:variant>
      <vt:variant>
        <vt:lpwstr/>
      </vt:variant>
      <vt:variant>
        <vt:i4>6488190</vt:i4>
      </vt:variant>
      <vt:variant>
        <vt:i4>285</vt:i4>
      </vt:variant>
      <vt:variant>
        <vt:i4>0</vt:i4>
      </vt:variant>
      <vt:variant>
        <vt:i4>5</vt:i4>
      </vt:variant>
      <vt:variant>
        <vt:lpwstr>http://www.fwc.gov.au/awardmod/download/nes.pdf</vt:lpwstr>
      </vt:variant>
      <vt:variant>
        <vt:lpwstr/>
      </vt:variant>
      <vt:variant>
        <vt:i4>3407924</vt:i4>
      </vt:variant>
      <vt:variant>
        <vt:i4>282</vt:i4>
      </vt:variant>
      <vt:variant>
        <vt:i4>0</vt:i4>
      </vt:variant>
      <vt:variant>
        <vt:i4>5</vt:i4>
      </vt:variant>
      <vt:variant>
        <vt:lpwstr>http://www.fwc.gov.au/awardsandorders/html/PR997772.htm</vt:lpwstr>
      </vt:variant>
      <vt:variant>
        <vt:lpwstr/>
      </vt:variant>
      <vt:variant>
        <vt:i4>3407924</vt:i4>
      </vt:variant>
      <vt:variant>
        <vt:i4>279</vt:i4>
      </vt:variant>
      <vt:variant>
        <vt:i4>0</vt:i4>
      </vt:variant>
      <vt:variant>
        <vt:i4>5</vt:i4>
      </vt:variant>
      <vt:variant>
        <vt:lpwstr>http://www.fwc.gov.au/awardsandorders/html/PR997772.htm</vt:lpwstr>
      </vt:variant>
      <vt:variant>
        <vt:lpwstr/>
      </vt:variant>
      <vt:variant>
        <vt:i4>3670068</vt:i4>
      </vt:variant>
      <vt:variant>
        <vt:i4>276</vt:i4>
      </vt:variant>
      <vt:variant>
        <vt:i4>0</vt:i4>
      </vt:variant>
      <vt:variant>
        <vt:i4>5</vt:i4>
      </vt:variant>
      <vt:variant>
        <vt:lpwstr>http://www.fwc.gov.au/awardsandorders/html/PR546068.htm</vt:lpwstr>
      </vt:variant>
      <vt:variant>
        <vt:lpwstr/>
      </vt:variant>
      <vt:variant>
        <vt:i4>3670068</vt:i4>
      </vt:variant>
      <vt:variant>
        <vt:i4>273</vt:i4>
      </vt:variant>
      <vt:variant>
        <vt:i4>0</vt:i4>
      </vt:variant>
      <vt:variant>
        <vt:i4>5</vt:i4>
      </vt:variant>
      <vt:variant>
        <vt:lpwstr>http://www.fwc.gov.au/awardsandorders/html/PR546068.htm</vt:lpwstr>
      </vt:variant>
      <vt:variant>
        <vt:lpwstr/>
      </vt:variant>
      <vt:variant>
        <vt:i4>3407921</vt:i4>
      </vt:variant>
      <vt:variant>
        <vt:i4>270</vt:i4>
      </vt:variant>
      <vt:variant>
        <vt:i4>0</vt:i4>
      </vt:variant>
      <vt:variant>
        <vt:i4>5</vt:i4>
      </vt:variant>
      <vt:variant>
        <vt:lpwstr>http://www.fwc.gov.au/awardsandorders/html/PR994444.htm</vt:lpwstr>
      </vt:variant>
      <vt:variant>
        <vt:lpwstr/>
      </vt:variant>
      <vt:variant>
        <vt:i4>3670068</vt:i4>
      </vt:variant>
      <vt:variant>
        <vt:i4>267</vt:i4>
      </vt:variant>
      <vt:variant>
        <vt:i4>0</vt:i4>
      </vt:variant>
      <vt:variant>
        <vt:i4>5</vt:i4>
      </vt:variant>
      <vt:variant>
        <vt:lpwstr>http://www.fwc.gov.au/awardsandorders/html/PR546068.htm</vt:lpwstr>
      </vt:variant>
      <vt:variant>
        <vt:lpwstr/>
      </vt:variant>
      <vt:variant>
        <vt:i4>3407924</vt:i4>
      </vt:variant>
      <vt:variant>
        <vt:i4>264</vt:i4>
      </vt:variant>
      <vt:variant>
        <vt:i4>0</vt:i4>
      </vt:variant>
      <vt:variant>
        <vt:i4>5</vt:i4>
      </vt:variant>
      <vt:variant>
        <vt:lpwstr>http://www.fwc.gov.au/awardsandorders/html/PR997772.htm</vt:lpwstr>
      </vt:variant>
      <vt:variant>
        <vt:lpwstr/>
      </vt:variant>
      <vt:variant>
        <vt:i4>3407921</vt:i4>
      </vt:variant>
      <vt:variant>
        <vt:i4>261</vt:i4>
      </vt:variant>
      <vt:variant>
        <vt:i4>0</vt:i4>
      </vt:variant>
      <vt:variant>
        <vt:i4>5</vt:i4>
      </vt:variant>
      <vt:variant>
        <vt:lpwstr>http://www.fwc.gov.au/awardsandorders/html/PR994444.htm</vt:lpwstr>
      </vt:variant>
      <vt:variant>
        <vt:lpwstr/>
      </vt:variant>
      <vt:variant>
        <vt:i4>3801147</vt:i4>
      </vt:variant>
      <vt:variant>
        <vt:i4>258</vt:i4>
      </vt:variant>
      <vt:variant>
        <vt:i4>0</vt:i4>
      </vt:variant>
      <vt:variant>
        <vt:i4>5</vt:i4>
      </vt:variant>
      <vt:variant>
        <vt:lpwstr>http://www.fwc.gov.au/awardsandorders/html/PR542205.htm</vt:lpwstr>
      </vt:variant>
      <vt:variant>
        <vt:lpwstr/>
      </vt:variant>
      <vt:variant>
        <vt:i4>3801147</vt:i4>
      </vt:variant>
      <vt:variant>
        <vt:i4>255</vt:i4>
      </vt:variant>
      <vt:variant>
        <vt:i4>0</vt:i4>
      </vt:variant>
      <vt:variant>
        <vt:i4>5</vt:i4>
      </vt:variant>
      <vt:variant>
        <vt:lpwstr>http://www.fwc.gov.au/awardsandorders/html/PR542205.htm</vt:lpwstr>
      </vt:variant>
      <vt:variant>
        <vt:lpwstr/>
      </vt:variant>
      <vt:variant>
        <vt:i4>3801147</vt:i4>
      </vt:variant>
      <vt:variant>
        <vt:i4>252</vt:i4>
      </vt:variant>
      <vt:variant>
        <vt:i4>0</vt:i4>
      </vt:variant>
      <vt:variant>
        <vt:i4>5</vt:i4>
      </vt:variant>
      <vt:variant>
        <vt:lpwstr>http://www.fwc.gov.au/awardsandorders/html/PR542205.htm</vt:lpwstr>
      </vt:variant>
      <vt:variant>
        <vt:lpwstr/>
      </vt:variant>
      <vt:variant>
        <vt:i4>3801147</vt:i4>
      </vt:variant>
      <vt:variant>
        <vt:i4>249</vt:i4>
      </vt:variant>
      <vt:variant>
        <vt:i4>0</vt:i4>
      </vt:variant>
      <vt:variant>
        <vt:i4>5</vt:i4>
      </vt:variant>
      <vt:variant>
        <vt:lpwstr>http://www.fwc.gov.au/awardsandorders/html/PR542205.htm</vt:lpwstr>
      </vt:variant>
      <vt:variant>
        <vt:lpwstr/>
      </vt:variant>
      <vt:variant>
        <vt:i4>3932208</vt:i4>
      </vt:variant>
      <vt:variant>
        <vt:i4>246</vt:i4>
      </vt:variant>
      <vt:variant>
        <vt:i4>0</vt:i4>
      </vt:variant>
      <vt:variant>
        <vt:i4>5</vt:i4>
      </vt:variant>
      <vt:variant>
        <vt:lpwstr>http://www.fwc.gov.au/awardsandorders/html/PR991594.htm</vt:lpwstr>
      </vt:variant>
      <vt:variant>
        <vt:lpwstr/>
      </vt:variant>
      <vt:variant>
        <vt:i4>1966141</vt:i4>
      </vt:variant>
      <vt:variant>
        <vt:i4>239</vt:i4>
      </vt:variant>
      <vt:variant>
        <vt:i4>0</vt:i4>
      </vt:variant>
      <vt:variant>
        <vt:i4>5</vt:i4>
      </vt:variant>
      <vt:variant>
        <vt:lpwstr/>
      </vt:variant>
      <vt:variant>
        <vt:lpwstr>_Toc391364976</vt:lpwstr>
      </vt:variant>
      <vt:variant>
        <vt:i4>1966141</vt:i4>
      </vt:variant>
      <vt:variant>
        <vt:i4>233</vt:i4>
      </vt:variant>
      <vt:variant>
        <vt:i4>0</vt:i4>
      </vt:variant>
      <vt:variant>
        <vt:i4>5</vt:i4>
      </vt:variant>
      <vt:variant>
        <vt:lpwstr/>
      </vt:variant>
      <vt:variant>
        <vt:lpwstr>_Toc391364975</vt:lpwstr>
      </vt:variant>
      <vt:variant>
        <vt:i4>1966141</vt:i4>
      </vt:variant>
      <vt:variant>
        <vt:i4>227</vt:i4>
      </vt:variant>
      <vt:variant>
        <vt:i4>0</vt:i4>
      </vt:variant>
      <vt:variant>
        <vt:i4>5</vt:i4>
      </vt:variant>
      <vt:variant>
        <vt:lpwstr/>
      </vt:variant>
      <vt:variant>
        <vt:lpwstr>_Toc391364974</vt:lpwstr>
      </vt:variant>
      <vt:variant>
        <vt:i4>1966141</vt:i4>
      </vt:variant>
      <vt:variant>
        <vt:i4>221</vt:i4>
      </vt:variant>
      <vt:variant>
        <vt:i4>0</vt:i4>
      </vt:variant>
      <vt:variant>
        <vt:i4>5</vt:i4>
      </vt:variant>
      <vt:variant>
        <vt:lpwstr/>
      </vt:variant>
      <vt:variant>
        <vt:lpwstr>_Toc391364973</vt:lpwstr>
      </vt:variant>
      <vt:variant>
        <vt:i4>1966141</vt:i4>
      </vt:variant>
      <vt:variant>
        <vt:i4>215</vt:i4>
      </vt:variant>
      <vt:variant>
        <vt:i4>0</vt:i4>
      </vt:variant>
      <vt:variant>
        <vt:i4>5</vt:i4>
      </vt:variant>
      <vt:variant>
        <vt:lpwstr/>
      </vt:variant>
      <vt:variant>
        <vt:lpwstr>_Toc391364972</vt:lpwstr>
      </vt:variant>
      <vt:variant>
        <vt:i4>1966141</vt:i4>
      </vt:variant>
      <vt:variant>
        <vt:i4>209</vt:i4>
      </vt:variant>
      <vt:variant>
        <vt:i4>0</vt:i4>
      </vt:variant>
      <vt:variant>
        <vt:i4>5</vt:i4>
      </vt:variant>
      <vt:variant>
        <vt:lpwstr/>
      </vt:variant>
      <vt:variant>
        <vt:lpwstr>_Toc391364971</vt:lpwstr>
      </vt:variant>
      <vt:variant>
        <vt:i4>1966141</vt:i4>
      </vt:variant>
      <vt:variant>
        <vt:i4>203</vt:i4>
      </vt:variant>
      <vt:variant>
        <vt:i4>0</vt:i4>
      </vt:variant>
      <vt:variant>
        <vt:i4>5</vt:i4>
      </vt:variant>
      <vt:variant>
        <vt:lpwstr/>
      </vt:variant>
      <vt:variant>
        <vt:lpwstr>_Toc391364970</vt:lpwstr>
      </vt:variant>
      <vt:variant>
        <vt:i4>2031677</vt:i4>
      </vt:variant>
      <vt:variant>
        <vt:i4>197</vt:i4>
      </vt:variant>
      <vt:variant>
        <vt:i4>0</vt:i4>
      </vt:variant>
      <vt:variant>
        <vt:i4>5</vt:i4>
      </vt:variant>
      <vt:variant>
        <vt:lpwstr/>
      </vt:variant>
      <vt:variant>
        <vt:lpwstr>_Toc391364969</vt:lpwstr>
      </vt:variant>
      <vt:variant>
        <vt:i4>2031677</vt:i4>
      </vt:variant>
      <vt:variant>
        <vt:i4>191</vt:i4>
      </vt:variant>
      <vt:variant>
        <vt:i4>0</vt:i4>
      </vt:variant>
      <vt:variant>
        <vt:i4>5</vt:i4>
      </vt:variant>
      <vt:variant>
        <vt:lpwstr/>
      </vt:variant>
      <vt:variant>
        <vt:lpwstr>_Toc391364968</vt:lpwstr>
      </vt:variant>
      <vt:variant>
        <vt:i4>2031677</vt:i4>
      </vt:variant>
      <vt:variant>
        <vt:i4>185</vt:i4>
      </vt:variant>
      <vt:variant>
        <vt:i4>0</vt:i4>
      </vt:variant>
      <vt:variant>
        <vt:i4>5</vt:i4>
      </vt:variant>
      <vt:variant>
        <vt:lpwstr/>
      </vt:variant>
      <vt:variant>
        <vt:lpwstr>_Toc391364967</vt:lpwstr>
      </vt:variant>
      <vt:variant>
        <vt:i4>2031677</vt:i4>
      </vt:variant>
      <vt:variant>
        <vt:i4>179</vt:i4>
      </vt:variant>
      <vt:variant>
        <vt:i4>0</vt:i4>
      </vt:variant>
      <vt:variant>
        <vt:i4>5</vt:i4>
      </vt:variant>
      <vt:variant>
        <vt:lpwstr/>
      </vt:variant>
      <vt:variant>
        <vt:lpwstr>_Toc391364966</vt:lpwstr>
      </vt:variant>
      <vt:variant>
        <vt:i4>2031677</vt:i4>
      </vt:variant>
      <vt:variant>
        <vt:i4>173</vt:i4>
      </vt:variant>
      <vt:variant>
        <vt:i4>0</vt:i4>
      </vt:variant>
      <vt:variant>
        <vt:i4>5</vt:i4>
      </vt:variant>
      <vt:variant>
        <vt:lpwstr/>
      </vt:variant>
      <vt:variant>
        <vt:lpwstr>_Toc391364965</vt:lpwstr>
      </vt:variant>
      <vt:variant>
        <vt:i4>2031677</vt:i4>
      </vt:variant>
      <vt:variant>
        <vt:i4>167</vt:i4>
      </vt:variant>
      <vt:variant>
        <vt:i4>0</vt:i4>
      </vt:variant>
      <vt:variant>
        <vt:i4>5</vt:i4>
      </vt:variant>
      <vt:variant>
        <vt:lpwstr/>
      </vt:variant>
      <vt:variant>
        <vt:lpwstr>_Toc391364964</vt:lpwstr>
      </vt:variant>
      <vt:variant>
        <vt:i4>2031677</vt:i4>
      </vt:variant>
      <vt:variant>
        <vt:i4>161</vt:i4>
      </vt:variant>
      <vt:variant>
        <vt:i4>0</vt:i4>
      </vt:variant>
      <vt:variant>
        <vt:i4>5</vt:i4>
      </vt:variant>
      <vt:variant>
        <vt:lpwstr/>
      </vt:variant>
      <vt:variant>
        <vt:lpwstr>_Toc391364963</vt:lpwstr>
      </vt:variant>
      <vt:variant>
        <vt:i4>2031677</vt:i4>
      </vt:variant>
      <vt:variant>
        <vt:i4>155</vt:i4>
      </vt:variant>
      <vt:variant>
        <vt:i4>0</vt:i4>
      </vt:variant>
      <vt:variant>
        <vt:i4>5</vt:i4>
      </vt:variant>
      <vt:variant>
        <vt:lpwstr/>
      </vt:variant>
      <vt:variant>
        <vt:lpwstr>_Toc391364962</vt:lpwstr>
      </vt:variant>
      <vt:variant>
        <vt:i4>2031677</vt:i4>
      </vt:variant>
      <vt:variant>
        <vt:i4>149</vt:i4>
      </vt:variant>
      <vt:variant>
        <vt:i4>0</vt:i4>
      </vt:variant>
      <vt:variant>
        <vt:i4>5</vt:i4>
      </vt:variant>
      <vt:variant>
        <vt:lpwstr/>
      </vt:variant>
      <vt:variant>
        <vt:lpwstr>_Toc391364961</vt:lpwstr>
      </vt:variant>
      <vt:variant>
        <vt:i4>2031677</vt:i4>
      </vt:variant>
      <vt:variant>
        <vt:i4>143</vt:i4>
      </vt:variant>
      <vt:variant>
        <vt:i4>0</vt:i4>
      </vt:variant>
      <vt:variant>
        <vt:i4>5</vt:i4>
      </vt:variant>
      <vt:variant>
        <vt:lpwstr/>
      </vt:variant>
      <vt:variant>
        <vt:lpwstr>_Toc391364960</vt:lpwstr>
      </vt:variant>
      <vt:variant>
        <vt:i4>1835069</vt:i4>
      </vt:variant>
      <vt:variant>
        <vt:i4>137</vt:i4>
      </vt:variant>
      <vt:variant>
        <vt:i4>0</vt:i4>
      </vt:variant>
      <vt:variant>
        <vt:i4>5</vt:i4>
      </vt:variant>
      <vt:variant>
        <vt:lpwstr/>
      </vt:variant>
      <vt:variant>
        <vt:lpwstr>_Toc391364959</vt:lpwstr>
      </vt:variant>
      <vt:variant>
        <vt:i4>1835069</vt:i4>
      </vt:variant>
      <vt:variant>
        <vt:i4>131</vt:i4>
      </vt:variant>
      <vt:variant>
        <vt:i4>0</vt:i4>
      </vt:variant>
      <vt:variant>
        <vt:i4>5</vt:i4>
      </vt:variant>
      <vt:variant>
        <vt:lpwstr/>
      </vt:variant>
      <vt:variant>
        <vt:lpwstr>_Toc391364958</vt:lpwstr>
      </vt:variant>
      <vt:variant>
        <vt:i4>1835069</vt:i4>
      </vt:variant>
      <vt:variant>
        <vt:i4>125</vt:i4>
      </vt:variant>
      <vt:variant>
        <vt:i4>0</vt:i4>
      </vt:variant>
      <vt:variant>
        <vt:i4>5</vt:i4>
      </vt:variant>
      <vt:variant>
        <vt:lpwstr/>
      </vt:variant>
      <vt:variant>
        <vt:lpwstr>_Toc391364957</vt:lpwstr>
      </vt:variant>
      <vt:variant>
        <vt:i4>1835069</vt:i4>
      </vt:variant>
      <vt:variant>
        <vt:i4>119</vt:i4>
      </vt:variant>
      <vt:variant>
        <vt:i4>0</vt:i4>
      </vt:variant>
      <vt:variant>
        <vt:i4>5</vt:i4>
      </vt:variant>
      <vt:variant>
        <vt:lpwstr/>
      </vt:variant>
      <vt:variant>
        <vt:lpwstr>_Toc391364956</vt:lpwstr>
      </vt:variant>
      <vt:variant>
        <vt:i4>1835069</vt:i4>
      </vt:variant>
      <vt:variant>
        <vt:i4>113</vt:i4>
      </vt:variant>
      <vt:variant>
        <vt:i4>0</vt:i4>
      </vt:variant>
      <vt:variant>
        <vt:i4>5</vt:i4>
      </vt:variant>
      <vt:variant>
        <vt:lpwstr/>
      </vt:variant>
      <vt:variant>
        <vt:lpwstr>_Toc391364955</vt:lpwstr>
      </vt:variant>
      <vt:variant>
        <vt:i4>1835069</vt:i4>
      </vt:variant>
      <vt:variant>
        <vt:i4>107</vt:i4>
      </vt:variant>
      <vt:variant>
        <vt:i4>0</vt:i4>
      </vt:variant>
      <vt:variant>
        <vt:i4>5</vt:i4>
      </vt:variant>
      <vt:variant>
        <vt:lpwstr/>
      </vt:variant>
      <vt:variant>
        <vt:lpwstr>_Toc391364954</vt:lpwstr>
      </vt:variant>
      <vt:variant>
        <vt:i4>1835069</vt:i4>
      </vt:variant>
      <vt:variant>
        <vt:i4>101</vt:i4>
      </vt:variant>
      <vt:variant>
        <vt:i4>0</vt:i4>
      </vt:variant>
      <vt:variant>
        <vt:i4>5</vt:i4>
      </vt:variant>
      <vt:variant>
        <vt:lpwstr/>
      </vt:variant>
      <vt:variant>
        <vt:lpwstr>_Toc391364953</vt:lpwstr>
      </vt:variant>
      <vt:variant>
        <vt:i4>1835069</vt:i4>
      </vt:variant>
      <vt:variant>
        <vt:i4>95</vt:i4>
      </vt:variant>
      <vt:variant>
        <vt:i4>0</vt:i4>
      </vt:variant>
      <vt:variant>
        <vt:i4>5</vt:i4>
      </vt:variant>
      <vt:variant>
        <vt:lpwstr/>
      </vt:variant>
      <vt:variant>
        <vt:lpwstr>_Toc391364952</vt:lpwstr>
      </vt:variant>
      <vt:variant>
        <vt:i4>1835069</vt:i4>
      </vt:variant>
      <vt:variant>
        <vt:i4>89</vt:i4>
      </vt:variant>
      <vt:variant>
        <vt:i4>0</vt:i4>
      </vt:variant>
      <vt:variant>
        <vt:i4>5</vt:i4>
      </vt:variant>
      <vt:variant>
        <vt:lpwstr/>
      </vt:variant>
      <vt:variant>
        <vt:lpwstr>_Toc391364951</vt:lpwstr>
      </vt:variant>
      <vt:variant>
        <vt:i4>1835069</vt:i4>
      </vt:variant>
      <vt:variant>
        <vt:i4>83</vt:i4>
      </vt:variant>
      <vt:variant>
        <vt:i4>0</vt:i4>
      </vt:variant>
      <vt:variant>
        <vt:i4>5</vt:i4>
      </vt:variant>
      <vt:variant>
        <vt:lpwstr/>
      </vt:variant>
      <vt:variant>
        <vt:lpwstr>_Toc391364950</vt:lpwstr>
      </vt:variant>
      <vt:variant>
        <vt:i4>1900605</vt:i4>
      </vt:variant>
      <vt:variant>
        <vt:i4>77</vt:i4>
      </vt:variant>
      <vt:variant>
        <vt:i4>0</vt:i4>
      </vt:variant>
      <vt:variant>
        <vt:i4>5</vt:i4>
      </vt:variant>
      <vt:variant>
        <vt:lpwstr/>
      </vt:variant>
      <vt:variant>
        <vt:lpwstr>_Toc391364949</vt:lpwstr>
      </vt:variant>
      <vt:variant>
        <vt:i4>1900605</vt:i4>
      </vt:variant>
      <vt:variant>
        <vt:i4>71</vt:i4>
      </vt:variant>
      <vt:variant>
        <vt:i4>0</vt:i4>
      </vt:variant>
      <vt:variant>
        <vt:i4>5</vt:i4>
      </vt:variant>
      <vt:variant>
        <vt:lpwstr/>
      </vt:variant>
      <vt:variant>
        <vt:lpwstr>_Toc391364948</vt:lpwstr>
      </vt:variant>
      <vt:variant>
        <vt:i4>1900605</vt:i4>
      </vt:variant>
      <vt:variant>
        <vt:i4>65</vt:i4>
      </vt:variant>
      <vt:variant>
        <vt:i4>0</vt:i4>
      </vt:variant>
      <vt:variant>
        <vt:i4>5</vt:i4>
      </vt:variant>
      <vt:variant>
        <vt:lpwstr/>
      </vt:variant>
      <vt:variant>
        <vt:lpwstr>_Toc391364947</vt:lpwstr>
      </vt:variant>
      <vt:variant>
        <vt:i4>1900605</vt:i4>
      </vt:variant>
      <vt:variant>
        <vt:i4>59</vt:i4>
      </vt:variant>
      <vt:variant>
        <vt:i4>0</vt:i4>
      </vt:variant>
      <vt:variant>
        <vt:i4>5</vt:i4>
      </vt:variant>
      <vt:variant>
        <vt:lpwstr/>
      </vt:variant>
      <vt:variant>
        <vt:lpwstr>_Toc391364946</vt:lpwstr>
      </vt:variant>
      <vt:variant>
        <vt:i4>1900605</vt:i4>
      </vt:variant>
      <vt:variant>
        <vt:i4>53</vt:i4>
      </vt:variant>
      <vt:variant>
        <vt:i4>0</vt:i4>
      </vt:variant>
      <vt:variant>
        <vt:i4>5</vt:i4>
      </vt:variant>
      <vt:variant>
        <vt:lpwstr/>
      </vt:variant>
      <vt:variant>
        <vt:lpwstr>_Toc391364945</vt:lpwstr>
      </vt:variant>
      <vt:variant>
        <vt:i4>1900605</vt:i4>
      </vt:variant>
      <vt:variant>
        <vt:i4>47</vt:i4>
      </vt:variant>
      <vt:variant>
        <vt:i4>0</vt:i4>
      </vt:variant>
      <vt:variant>
        <vt:i4>5</vt:i4>
      </vt:variant>
      <vt:variant>
        <vt:lpwstr/>
      </vt:variant>
      <vt:variant>
        <vt:lpwstr>_Toc391364944</vt:lpwstr>
      </vt:variant>
      <vt:variant>
        <vt:i4>1900605</vt:i4>
      </vt:variant>
      <vt:variant>
        <vt:i4>41</vt:i4>
      </vt:variant>
      <vt:variant>
        <vt:i4>0</vt:i4>
      </vt:variant>
      <vt:variant>
        <vt:i4>5</vt:i4>
      </vt:variant>
      <vt:variant>
        <vt:lpwstr/>
      </vt:variant>
      <vt:variant>
        <vt:lpwstr>_Toc391364943</vt:lpwstr>
      </vt:variant>
      <vt:variant>
        <vt:i4>1900605</vt:i4>
      </vt:variant>
      <vt:variant>
        <vt:i4>35</vt:i4>
      </vt:variant>
      <vt:variant>
        <vt:i4>0</vt:i4>
      </vt:variant>
      <vt:variant>
        <vt:i4>5</vt:i4>
      </vt:variant>
      <vt:variant>
        <vt:lpwstr/>
      </vt:variant>
      <vt:variant>
        <vt:lpwstr>_Toc391364942</vt:lpwstr>
      </vt:variant>
      <vt:variant>
        <vt:i4>3670068</vt:i4>
      </vt:variant>
      <vt:variant>
        <vt:i4>30</vt:i4>
      </vt:variant>
      <vt:variant>
        <vt:i4>0</vt:i4>
      </vt:variant>
      <vt:variant>
        <vt:i4>5</vt:i4>
      </vt:variant>
      <vt:variant>
        <vt:lpwstr>http://www.fwc.gov.au/awardsandorders/html/PR546068.htm</vt:lpwstr>
      </vt:variant>
      <vt:variant>
        <vt:lpwstr/>
      </vt:variant>
      <vt:variant>
        <vt:i4>3538998</vt:i4>
      </vt:variant>
      <vt:variant>
        <vt:i4>27</vt:i4>
      </vt:variant>
      <vt:variant>
        <vt:i4>0</vt:i4>
      </vt:variant>
      <vt:variant>
        <vt:i4>5</vt:i4>
      </vt:variant>
      <vt:variant>
        <vt:lpwstr>http://www.fwc.gov.au/awardsandorders/html/pr546288.htm</vt:lpwstr>
      </vt:variant>
      <vt:variant>
        <vt:lpwstr/>
      </vt:variant>
      <vt:variant>
        <vt:i4>3997744</vt:i4>
      </vt:variant>
      <vt:variant>
        <vt:i4>24</vt:i4>
      </vt:variant>
      <vt:variant>
        <vt:i4>0</vt:i4>
      </vt:variant>
      <vt:variant>
        <vt:i4>5</vt:i4>
      </vt:variant>
      <vt:variant>
        <vt:lpwstr>http://www.fwc.gov.au/awardsandorders/html/PR544519.htm</vt:lpwstr>
      </vt:variant>
      <vt:variant>
        <vt:lpwstr/>
      </vt:variant>
      <vt:variant>
        <vt:i4>3735612</vt:i4>
      </vt:variant>
      <vt:variant>
        <vt:i4>21</vt:i4>
      </vt:variant>
      <vt:variant>
        <vt:i4>0</vt:i4>
      </vt:variant>
      <vt:variant>
        <vt:i4>5</vt:i4>
      </vt:variant>
      <vt:variant>
        <vt:lpwstr>http://www.fwc.gov.au/awardsandorders/html/pr532631.htm</vt:lpwstr>
      </vt:variant>
      <vt:variant>
        <vt:lpwstr/>
      </vt:variant>
      <vt:variant>
        <vt:i4>3932208</vt:i4>
      </vt:variant>
      <vt:variant>
        <vt:i4>18</vt:i4>
      </vt:variant>
      <vt:variant>
        <vt:i4>0</vt:i4>
      </vt:variant>
      <vt:variant>
        <vt:i4>5</vt:i4>
      </vt:variant>
      <vt:variant>
        <vt:lpwstr>http://www.fwc.gov.au/awardsandorders/html/PR991594.htm</vt:lpwstr>
      </vt:variant>
      <vt:variant>
        <vt:lpwstr/>
      </vt:variant>
      <vt:variant>
        <vt:i4>7405629</vt:i4>
      </vt:variant>
      <vt:variant>
        <vt:i4>15</vt:i4>
      </vt:variant>
      <vt:variant>
        <vt:i4>0</vt:i4>
      </vt:variant>
      <vt:variant>
        <vt:i4>5</vt:i4>
      </vt:variant>
      <vt:variant>
        <vt:lpwstr>http://www.fwc.gov.au/</vt:lpwstr>
      </vt:variant>
      <vt:variant>
        <vt:lpwstr/>
      </vt:variant>
      <vt:variant>
        <vt:i4>2424931</vt:i4>
      </vt:variant>
      <vt:variant>
        <vt:i4>12</vt:i4>
      </vt:variant>
      <vt:variant>
        <vt:i4>0</vt:i4>
      </vt:variant>
      <vt:variant>
        <vt:i4>5</vt:i4>
      </vt:variant>
      <vt:variant>
        <vt:lpwstr>https://www.fwc.gov.au/awards-and-agreements/modern-award-reviews/4-yearly-review/common-issues/am2014190-transitional</vt:lpwstr>
      </vt:variant>
      <vt:variant>
        <vt:lpwstr/>
      </vt:variant>
      <vt:variant>
        <vt:i4>4718621</vt:i4>
      </vt:variant>
      <vt:variant>
        <vt:i4>9</vt:i4>
      </vt:variant>
      <vt:variant>
        <vt:i4>0</vt:i4>
      </vt:variant>
      <vt:variant>
        <vt:i4>5</vt:i4>
      </vt:variant>
      <vt:variant>
        <vt:lpwstr>https://www.fwc.gov.au/awards-and-agreements/modern-award-reviews/4-yearly-review/common-issues/am201447-annual-leave</vt:lpwstr>
      </vt:variant>
      <vt:variant>
        <vt:lpwstr/>
      </vt:variant>
      <vt:variant>
        <vt:i4>1310798</vt:i4>
      </vt:variant>
      <vt:variant>
        <vt:i4>0</vt:i4>
      </vt:variant>
      <vt:variant>
        <vt:i4>0</vt:i4>
      </vt:variant>
      <vt:variant>
        <vt:i4>5</vt:i4>
      </vt:variant>
      <vt:variant>
        <vt:lpwstr>http://www.fwc.gov.au/documents/awardsandorders/html/PR551793.htm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MA000085 - Dredging Industry Award 2010</dc:title>
  <dc:subject>Award code - MA000085</dc:subject>
  <dc:creator>Modern Award</dc:creator>
  <cp:lastModifiedBy>FWC</cp:lastModifiedBy>
  <cp:revision>2</cp:revision>
  <cp:lastPrinted>2014-06-24T01:47:00Z</cp:lastPrinted>
  <dcterms:created xsi:type="dcterms:W3CDTF">2019-12-20T05:37:00Z</dcterms:created>
  <dcterms:modified xsi:type="dcterms:W3CDTF">2019-12-20T05:37:00Z</dcterms:modified>
</cp:coreProperties>
</file>