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957C99" w:rsidRDefault="000D553C" w:rsidP="0041596E">
      <w:pPr>
        <w:spacing w:before="0"/>
        <w:jc w:val="left"/>
        <w:rPr>
          <w:b/>
          <w:sz w:val="32"/>
        </w:rPr>
      </w:pPr>
      <w:r w:rsidRPr="00957C99">
        <w:rPr>
          <w:b/>
          <w:sz w:val="32"/>
        </w:rPr>
        <w:t xml:space="preserve">Vehicle </w:t>
      </w:r>
      <w:r w:rsidR="00A81028" w:rsidRPr="00957C99">
        <w:rPr>
          <w:b/>
          <w:sz w:val="32"/>
        </w:rPr>
        <w:t>M</w:t>
      </w:r>
      <w:r w:rsidRPr="00957C99">
        <w:rPr>
          <w:b/>
          <w:sz w:val="32"/>
        </w:rPr>
        <w:t>anufacturing</w:t>
      </w:r>
      <w:r w:rsidR="00A060D2" w:rsidRPr="00957C99">
        <w:rPr>
          <w:b/>
          <w:sz w:val="32"/>
        </w:rPr>
        <w:t xml:space="preserve">, Repair, Services and Retail Award </w:t>
      </w:r>
      <w:r w:rsidR="00A204D3" w:rsidRPr="00957C99">
        <w:rPr>
          <w:b/>
          <w:sz w:val="32"/>
        </w:rPr>
        <w:t>2010</w:t>
      </w:r>
    </w:p>
    <w:p w:rsidR="00B6197A" w:rsidRPr="00957C99" w:rsidRDefault="00B6197A" w:rsidP="00916462"/>
    <w:p w:rsidR="000D6A93" w:rsidRPr="00736CDB" w:rsidRDefault="003F58A6" w:rsidP="00916462">
      <w:pPr>
        <w:rPr>
          <w:u w:val="single"/>
        </w:rPr>
      </w:pPr>
      <w:r w:rsidRPr="00736CDB">
        <w:t>This Fair Work Commission consolidated modern award incorporates all amendments up to and including</w:t>
      </w:r>
      <w:r w:rsidR="00D923EC" w:rsidRPr="00736CDB">
        <w:t xml:space="preserve"> </w:t>
      </w:r>
      <w:r w:rsidR="00AC4013">
        <w:t>11</w:t>
      </w:r>
      <w:r w:rsidR="004C52BD" w:rsidRPr="00736CDB">
        <w:t> </w:t>
      </w:r>
      <w:r w:rsidR="00AC4013">
        <w:t xml:space="preserve">May </w:t>
      </w:r>
      <w:r w:rsidR="002E51E4" w:rsidRPr="00736CDB">
        <w:t>20</w:t>
      </w:r>
      <w:r w:rsidR="00D9249D">
        <w:t>20</w:t>
      </w:r>
      <w:r w:rsidR="00F001D5" w:rsidRPr="00736CDB">
        <w:t xml:space="preserve"> (</w:t>
      </w:r>
      <w:bookmarkStart w:id="0" w:name="_GoBack"/>
      <w:r w:rsidR="00945AA6">
        <w:fldChar w:fldCharType="begin"/>
      </w:r>
      <w:r w:rsidR="00945AA6">
        <w:instrText xml:space="preserve"> HYPERLINK "https://www.fwc.gov.au/documents/awardsandorders/html/pr719205.htm" </w:instrText>
      </w:r>
      <w:r w:rsidR="00945AA6">
        <w:fldChar w:fldCharType="separate"/>
      </w:r>
      <w:r w:rsidR="00AC4013">
        <w:rPr>
          <w:rStyle w:val="Hyperlink"/>
        </w:rPr>
        <w:t>PR719205</w:t>
      </w:r>
      <w:r w:rsidR="00945AA6">
        <w:rPr>
          <w:rStyle w:val="Hyperlink"/>
        </w:rPr>
        <w:fldChar w:fldCharType="end"/>
      </w:r>
      <w:bookmarkEnd w:id="0"/>
      <w:r w:rsidR="00262571" w:rsidRPr="00736CDB">
        <w:t>).</w:t>
      </w:r>
    </w:p>
    <w:p w:rsidR="003F58A6" w:rsidRPr="00EB7837" w:rsidRDefault="003F58A6" w:rsidP="00916462">
      <w:r w:rsidRPr="00EB7837">
        <w:t>Clause</w:t>
      </w:r>
      <w:r w:rsidR="00F733F0">
        <w:t>(</w:t>
      </w:r>
      <w:r w:rsidRPr="00EB7837">
        <w:t>s</w:t>
      </w:r>
      <w:r w:rsidR="00F733F0">
        <w:t>)</w:t>
      </w:r>
      <w:r w:rsidRPr="00EB7837">
        <w:t xml:space="preserve"> </w:t>
      </w:r>
      <w:r w:rsidR="00ED3C2F">
        <w:t>affected by the most recent variation</w:t>
      </w:r>
      <w:r w:rsidR="00BD3DF0">
        <w:t>(</w:t>
      </w:r>
      <w:r w:rsidR="00ED3C2F">
        <w:t>s</w:t>
      </w:r>
      <w:r w:rsidR="00BD3DF0">
        <w:t>)</w:t>
      </w:r>
      <w:r w:rsidR="00ED3C2F">
        <w:t>:</w:t>
      </w:r>
    </w:p>
    <w:p w:rsidR="00F02E9F" w:rsidRDefault="00AC4013" w:rsidP="00F02E9F">
      <w:pPr>
        <w:ind w:left="567"/>
      </w:pPr>
      <w:r>
        <w:fldChar w:fldCharType="begin"/>
      </w:r>
      <w:r>
        <w:instrText xml:space="preserve"> REF _Ref40119363 \w \h </w:instrText>
      </w:r>
      <w:r>
        <w:fldChar w:fldCharType="separate"/>
      </w:r>
      <w:r>
        <w:t>Sche</w:t>
      </w:r>
      <w:r>
        <w:t>d</w:t>
      </w:r>
      <w:r>
        <w:t>ule J</w:t>
      </w:r>
      <w:r>
        <w:fldChar w:fldCharType="end"/>
      </w:r>
    </w:p>
    <w:p w:rsidR="00332559" w:rsidRDefault="00332559" w:rsidP="00505615"/>
    <w:p w:rsidR="0041596E" w:rsidRPr="00B83711" w:rsidRDefault="0041596E" w:rsidP="0041596E">
      <w:pPr>
        <w:pStyle w:val="application"/>
      </w:pPr>
      <w:r>
        <w:t xml:space="preserve">Current review matter(s): </w:t>
      </w:r>
      <w:hyperlink r:id="rId8" w:history="1">
        <w:r>
          <w:rPr>
            <w:rStyle w:val="Hyperlink"/>
          </w:rPr>
          <w:t>AM2014/47</w:t>
        </w:r>
      </w:hyperlink>
      <w:r w:rsidR="00D661C2">
        <w:t>;</w:t>
      </w:r>
      <w:r>
        <w:t xml:space="preserve"> </w:t>
      </w:r>
      <w:hyperlink r:id="rId9" w:history="1">
        <w:r w:rsidRPr="00C408BC">
          <w:rPr>
            <w:rStyle w:val="Hyperlink"/>
          </w:rPr>
          <w:t>AM2014/93</w:t>
        </w:r>
      </w:hyperlink>
      <w:r w:rsidR="00D661C2">
        <w:t>;</w:t>
      </w:r>
      <w:r>
        <w:t xml:space="preserve"> </w:t>
      </w:r>
      <w:hyperlink r:id="rId10" w:history="1">
        <w:r w:rsidRPr="007C2579">
          <w:rPr>
            <w:rStyle w:val="Hyperlink"/>
          </w:rPr>
          <w:t>AM2014/190</w:t>
        </w:r>
      </w:hyperlink>
      <w:r w:rsidR="00D661C2">
        <w:t>;</w:t>
      </w:r>
      <w:r w:rsidR="0032449A">
        <w:t xml:space="preserve"> </w:t>
      </w:r>
      <w:hyperlink r:id="rId11" w:history="1">
        <w:r w:rsidR="0032449A">
          <w:rPr>
            <w:rStyle w:val="Hyperlink"/>
          </w:rPr>
          <w:t>AM2014/196</w:t>
        </w:r>
      </w:hyperlink>
      <w:r w:rsidR="0032449A">
        <w:t xml:space="preserve">; </w:t>
      </w:r>
      <w:hyperlink r:id="rId12" w:history="1">
        <w:r w:rsidR="0032449A">
          <w:rPr>
            <w:rStyle w:val="Hyperlink"/>
          </w:rPr>
          <w:t>AM2014/197</w:t>
        </w:r>
      </w:hyperlink>
      <w:r w:rsidR="0032449A">
        <w:t>;</w:t>
      </w:r>
      <w:r w:rsidR="00D661C2">
        <w:t xml:space="preserve"> </w:t>
      </w:r>
      <w:hyperlink r:id="rId13" w:history="1">
        <w:r w:rsidR="00D661C2">
          <w:rPr>
            <w:rStyle w:val="Hyperlink"/>
          </w:rPr>
          <w:t>AM2014/301</w:t>
        </w:r>
      </w:hyperlink>
      <w:r w:rsidR="0032449A">
        <w:t xml:space="preserve">; </w:t>
      </w:r>
      <w:hyperlink r:id="rId14" w:history="1">
        <w:r w:rsidR="0032449A">
          <w:rPr>
            <w:rStyle w:val="Hyperlink"/>
          </w:rPr>
          <w:t>AM2015/2</w:t>
        </w:r>
      </w:hyperlink>
      <w:r w:rsidR="00B83711" w:rsidRPr="004510AF">
        <w:rPr>
          <w:rStyle w:val="Hyperlink"/>
          <w:color w:val="auto"/>
          <w:u w:val="none"/>
        </w:rPr>
        <w:t>;</w:t>
      </w:r>
      <w:r w:rsidR="00B83711">
        <w:rPr>
          <w:rStyle w:val="Hyperlink"/>
          <w:u w:val="none"/>
        </w:rPr>
        <w:t xml:space="preserve"> </w:t>
      </w:r>
      <w:hyperlink r:id="rId15" w:history="1">
        <w:r w:rsidR="00B83711" w:rsidRPr="00B83711">
          <w:rPr>
            <w:rStyle w:val="Hyperlink"/>
          </w:rPr>
          <w:t>AM2016/8</w:t>
        </w:r>
      </w:hyperlink>
      <w:r w:rsidR="00B83711">
        <w:rPr>
          <w:color w:val="0000FF"/>
        </w:rPr>
        <w:t>;</w:t>
      </w:r>
      <w:r w:rsidR="00B83711">
        <w:rPr>
          <w:color w:val="0000FF"/>
          <w:u w:val="single"/>
        </w:rPr>
        <w:t xml:space="preserve"> </w:t>
      </w:r>
      <w:hyperlink r:id="rId16" w:history="1">
        <w:r w:rsidR="00B83711">
          <w:rPr>
            <w:rStyle w:val="Hyperlink"/>
          </w:rPr>
          <w:t>AM2016/15</w:t>
        </w:r>
      </w:hyperlink>
      <w:r w:rsidR="00B83711" w:rsidRPr="004510AF">
        <w:rPr>
          <w:rStyle w:val="Hyperlink"/>
          <w:color w:val="auto"/>
          <w:u w:val="none"/>
        </w:rPr>
        <w:t>;</w:t>
      </w:r>
      <w:r w:rsidR="00B83711">
        <w:rPr>
          <w:rStyle w:val="Hyperlink"/>
          <w:u w:val="none"/>
        </w:rPr>
        <w:t xml:space="preserve"> </w:t>
      </w:r>
      <w:hyperlink r:id="rId17" w:history="1">
        <w:r w:rsidR="00B83711">
          <w:rPr>
            <w:rStyle w:val="Hyperlink"/>
          </w:rPr>
          <w:t>AM2016/17</w:t>
        </w:r>
      </w:hyperlink>
    </w:p>
    <w:p w:rsidR="0035194C" w:rsidRDefault="0035194C" w:rsidP="00B6197A"/>
    <w:p w:rsidR="0041596E" w:rsidRPr="0041596E" w:rsidRDefault="0041596E" w:rsidP="00916462">
      <w:pPr>
        <w:pStyle w:val="trans"/>
      </w:pPr>
      <w:r w:rsidRPr="007A605A">
        <w:rPr>
          <w:b/>
        </w:rPr>
        <w:t>Long service leave</w:t>
      </w:r>
      <w:r w:rsidR="00F03463" w:rsidRPr="007A605A">
        <w:rPr>
          <w:b/>
        </w:rPr>
        <w:t xml:space="preserve"> </w:t>
      </w:r>
      <w:r w:rsidRPr="007A605A">
        <w:rPr>
          <w:b/>
          <w:bCs/>
        </w:rPr>
        <w:t xml:space="preserve">– </w:t>
      </w:r>
      <w:r w:rsidRPr="007A605A">
        <w:t>an order [</w:t>
      </w:r>
      <w:hyperlink r:id="rId18" w:history="1">
        <w:r w:rsidRPr="007A605A">
          <w:rPr>
            <w:rStyle w:val="Hyperlink"/>
          </w:rPr>
          <w:t>PR506544</w:t>
        </w:r>
      </w:hyperlink>
      <w:r w:rsidRPr="007A605A">
        <w:t xml:space="preserve">] has been issued to preserve long service leave entitlements under the Division 2B State award titled </w:t>
      </w:r>
      <w:r w:rsidRPr="007A605A">
        <w:rPr>
          <w:i/>
          <w:iCs/>
        </w:rPr>
        <w:t xml:space="preserve">Broken Hill Commerce and Industry Consent Award 2008 </w:t>
      </w:r>
      <w:r w:rsidRPr="007A605A">
        <w:t>[</w:t>
      </w:r>
      <w:hyperlink r:id="rId19" w:history="1">
        <w:r w:rsidRPr="007A605A">
          <w:rPr>
            <w:rStyle w:val="Hyperlink"/>
          </w:rPr>
          <w:t>RA120088</w:t>
        </w:r>
      </w:hyperlink>
      <w:r w:rsidRPr="007A605A">
        <w:t>].</w:t>
      </w:r>
    </w:p>
    <w:p w:rsidR="00ED472F" w:rsidRDefault="00ED472F" w:rsidP="00ED472F"/>
    <w:p w:rsidR="00A204D3" w:rsidRPr="00957C99" w:rsidRDefault="00A204D3" w:rsidP="0041596E">
      <w:pPr>
        <w:jc w:val="left"/>
        <w:rPr>
          <w:b/>
          <w:sz w:val="28"/>
        </w:rPr>
      </w:pPr>
      <w:r w:rsidRPr="00957C99">
        <w:rPr>
          <w:b/>
          <w:sz w:val="28"/>
        </w:rPr>
        <w:t xml:space="preserve">Table of </w:t>
      </w:r>
      <w:r w:rsidR="001C0D5D" w:rsidRPr="00957C99">
        <w:rPr>
          <w:b/>
          <w:sz w:val="28"/>
        </w:rPr>
        <w:t>Contents</w:t>
      </w:r>
    </w:p>
    <w:p w:rsidR="00B6197A" w:rsidRPr="00957C99" w:rsidRDefault="00B6197A" w:rsidP="00407F39">
      <w:pPr>
        <w:pStyle w:val="History"/>
      </w:pPr>
      <w:r w:rsidRPr="00957C99">
        <w:t>[Varied by</w:t>
      </w:r>
      <w:r w:rsidR="00602AF4">
        <w:t xml:space="preserve"> </w:t>
      </w:r>
      <w:hyperlink r:id="rId20" w:history="1">
        <w:r w:rsidR="00602AF4" w:rsidRPr="00602AF4">
          <w:rPr>
            <w:rStyle w:val="Hyperlink"/>
          </w:rPr>
          <w:t>PR991598</w:t>
        </w:r>
      </w:hyperlink>
      <w:r w:rsidR="00602AF4">
        <w:t>,</w:t>
      </w:r>
      <w:r w:rsidR="00A36977" w:rsidRPr="00A36977">
        <w:t xml:space="preserve"> </w:t>
      </w:r>
      <w:hyperlink r:id="rId21" w:history="1">
        <w:r w:rsidR="00A36977" w:rsidRPr="00A36977">
          <w:rPr>
            <w:rStyle w:val="Hyperlink"/>
          </w:rPr>
          <w:t>PR992635</w:t>
        </w:r>
      </w:hyperlink>
      <w:r w:rsidR="00085A17">
        <w:t xml:space="preserve">, </w:t>
      </w:r>
      <w:hyperlink r:id="rId22" w:history="1">
        <w:r w:rsidR="00085A17">
          <w:rPr>
            <w:rStyle w:val="Hyperlink"/>
          </w:rPr>
          <w:t>PR994547</w:t>
        </w:r>
      </w:hyperlink>
      <w:r w:rsidR="000D6A93" w:rsidRPr="000D6A93">
        <w:rPr>
          <w:color w:val="0000FF"/>
        </w:rPr>
        <w:t xml:space="preserve">, </w:t>
      </w:r>
      <w:hyperlink r:id="rId23" w:history="1">
        <w:r w:rsidR="000D6A93" w:rsidRPr="00427A58">
          <w:rPr>
            <w:rStyle w:val="Hyperlink"/>
          </w:rPr>
          <w:t>PR532628</w:t>
        </w:r>
      </w:hyperlink>
      <w:r w:rsidR="00DD5E06">
        <w:t xml:space="preserve">, </w:t>
      </w:r>
      <w:hyperlink r:id="rId24" w:history="1">
        <w:r w:rsidR="00DD5E06">
          <w:rPr>
            <w:rStyle w:val="Hyperlink"/>
          </w:rPr>
          <w:t>PR544519</w:t>
        </w:r>
      </w:hyperlink>
      <w:r w:rsidR="006C60C5">
        <w:t xml:space="preserve">, </w:t>
      </w:r>
      <w:hyperlink r:id="rId25" w:history="1">
        <w:r w:rsidR="006C60C5" w:rsidRPr="006C60C5">
          <w:rPr>
            <w:rStyle w:val="Hyperlink"/>
          </w:rPr>
          <w:t>PR544664</w:t>
        </w:r>
      </w:hyperlink>
      <w:r w:rsidR="008F3536">
        <w:t xml:space="preserve">, </w:t>
      </w:r>
      <w:hyperlink r:id="rId26" w:history="1">
        <w:r w:rsidR="008F3536">
          <w:rPr>
            <w:rStyle w:val="Hyperlink"/>
          </w:rPr>
          <w:t>PR546288</w:t>
        </w:r>
      </w:hyperlink>
      <w:r w:rsidR="00A36F05">
        <w:t xml:space="preserve">, </w:t>
      </w:r>
      <w:hyperlink r:id="rId27" w:history="1">
        <w:r w:rsidR="00A36F05">
          <w:rPr>
            <w:rStyle w:val="Hyperlink"/>
          </w:rPr>
          <w:t>PR557581</w:t>
        </w:r>
      </w:hyperlink>
      <w:r w:rsidR="00D26E74" w:rsidRPr="00D26E74">
        <w:rPr>
          <w:rStyle w:val="Hyperlink"/>
          <w:color w:val="auto"/>
          <w:u w:val="none"/>
        </w:rPr>
        <w:t xml:space="preserve">, </w:t>
      </w:r>
      <w:hyperlink r:id="rId28" w:history="1">
        <w:r w:rsidR="00D26E74">
          <w:rPr>
            <w:rStyle w:val="Hyperlink"/>
          </w:rPr>
          <w:t>PR573679</w:t>
        </w:r>
      </w:hyperlink>
      <w:r w:rsidR="00A350BA">
        <w:rPr>
          <w:rStyle w:val="Hyperlink"/>
        </w:rPr>
        <w:t>,</w:t>
      </w:r>
      <w:r w:rsidR="00A350BA" w:rsidRPr="00A350BA">
        <w:t xml:space="preserve"> </w:t>
      </w:r>
      <w:hyperlink r:id="rId29" w:history="1">
        <w:r w:rsidR="00A350BA">
          <w:rPr>
            <w:rStyle w:val="Hyperlink"/>
          </w:rPr>
          <w:t>PR583095</w:t>
        </w:r>
      </w:hyperlink>
      <w:r w:rsidR="00DB4CA5" w:rsidRPr="00D629B8">
        <w:t xml:space="preserve">, </w:t>
      </w:r>
      <w:hyperlink r:id="rId30" w:history="1">
        <w:r w:rsidR="00D629B8">
          <w:rPr>
            <w:rStyle w:val="Hyperlink"/>
          </w:rPr>
          <w:t>PR609415</w:t>
        </w:r>
      </w:hyperlink>
      <w:r w:rsidR="002A2858">
        <w:t xml:space="preserve">, </w:t>
      </w:r>
      <w:hyperlink r:id="rId31" w:history="1">
        <w:r w:rsidR="002A2858">
          <w:rPr>
            <w:rStyle w:val="Hyperlink"/>
          </w:rPr>
          <w:t>PR610255</w:t>
        </w:r>
      </w:hyperlink>
      <w:r w:rsidR="00262571">
        <w:t xml:space="preserve">, </w:t>
      </w:r>
      <w:hyperlink r:id="rId32" w:history="1">
        <w:r w:rsidR="00262571">
          <w:rPr>
            <w:color w:val="0000FF"/>
            <w:u w:val="single"/>
          </w:rPr>
          <w:t>PR701492</w:t>
        </w:r>
      </w:hyperlink>
      <w:r w:rsidR="00D9249D">
        <w:t xml:space="preserve">, </w:t>
      </w:r>
      <w:hyperlink r:id="rId33" w:history="1">
        <w:r w:rsidR="00D9249D" w:rsidRPr="004A0858">
          <w:rPr>
            <w:rStyle w:val="Hyperlink"/>
          </w:rPr>
          <w:t>PR718141</w:t>
        </w:r>
      </w:hyperlink>
      <w:r w:rsidR="00AC4013">
        <w:t>,</w:t>
      </w:r>
      <w:r w:rsidR="00AC4013" w:rsidRPr="00AC4013">
        <w:t xml:space="preserve"> </w:t>
      </w:r>
      <w:hyperlink r:id="rId34" w:history="1">
        <w:r w:rsidR="00AC4013">
          <w:rPr>
            <w:rStyle w:val="Hyperlink"/>
          </w:rPr>
          <w:t>PR719205</w:t>
        </w:r>
      </w:hyperlink>
      <w:r w:rsidR="00AC4013">
        <w:t>]</w:t>
      </w:r>
    </w:p>
    <w:p w:rsidR="00271F51" w:rsidRDefault="006D07FA">
      <w:pPr>
        <w:pStyle w:val="TOC1"/>
        <w:rPr>
          <w:rFonts w:asciiTheme="minorHAnsi" w:eastAsiaTheme="minorEastAsia" w:hAnsiTheme="minorHAnsi" w:cstheme="minorBidi"/>
          <w:b w:val="0"/>
          <w:bCs w:val="0"/>
          <w:noProof/>
          <w:sz w:val="22"/>
          <w:szCs w:val="22"/>
        </w:rPr>
      </w:pPr>
      <w:r w:rsidRPr="00957C99">
        <w:fldChar w:fldCharType="begin"/>
      </w:r>
      <w:r w:rsidR="00BA20DE" w:rsidRPr="00957C99">
        <w:instrText xml:space="preserve"> TOC \h</w:instrText>
      </w:r>
      <w:r w:rsidR="0085673D" w:rsidRPr="00957C99">
        <w:instrText xml:space="preserve"> \t "Part heading,1,Level 1,2,Sub document,1" </w:instrText>
      </w:r>
      <w:r w:rsidRPr="00957C99">
        <w:fldChar w:fldCharType="separate"/>
      </w:r>
      <w:hyperlink w:anchor="_Toc40118881" w:history="1">
        <w:r w:rsidR="00271F51" w:rsidRPr="000B5A4B">
          <w:rPr>
            <w:rStyle w:val="Hyperlink"/>
            <w:noProof/>
          </w:rPr>
          <w:t>Part 1— Application and Operation</w:t>
        </w:r>
        <w:r w:rsidR="00271F51">
          <w:rPr>
            <w:noProof/>
          </w:rPr>
          <w:tab/>
        </w:r>
        <w:r w:rsidR="00271F51">
          <w:rPr>
            <w:noProof/>
          </w:rPr>
          <w:fldChar w:fldCharType="begin"/>
        </w:r>
        <w:r w:rsidR="00271F51">
          <w:rPr>
            <w:noProof/>
          </w:rPr>
          <w:instrText xml:space="preserve"> PAGEREF _Toc40118881 \h </w:instrText>
        </w:r>
        <w:r w:rsidR="00271F51">
          <w:rPr>
            <w:noProof/>
          </w:rPr>
        </w:r>
        <w:r w:rsidR="00271F51">
          <w:rPr>
            <w:noProof/>
          </w:rPr>
          <w:fldChar w:fldCharType="separate"/>
        </w:r>
        <w:r w:rsidR="00271F51">
          <w:rPr>
            <w:noProof/>
          </w:rPr>
          <w:t>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2" w:history="1">
        <w:r w:rsidR="00271F51" w:rsidRPr="000B5A4B">
          <w:rPr>
            <w:rStyle w:val="Hyperlink"/>
            <w:noProof/>
          </w:rPr>
          <w:t>1.</w:t>
        </w:r>
        <w:r w:rsidR="00271F51">
          <w:rPr>
            <w:rFonts w:asciiTheme="minorHAnsi" w:eastAsiaTheme="minorEastAsia" w:hAnsiTheme="minorHAnsi" w:cstheme="minorBidi"/>
            <w:noProof/>
            <w:sz w:val="22"/>
            <w:szCs w:val="22"/>
          </w:rPr>
          <w:tab/>
        </w:r>
        <w:r w:rsidR="00271F51" w:rsidRPr="000B5A4B">
          <w:rPr>
            <w:rStyle w:val="Hyperlink"/>
            <w:noProof/>
          </w:rPr>
          <w:t>Title</w:t>
        </w:r>
        <w:r w:rsidR="00271F51">
          <w:rPr>
            <w:noProof/>
          </w:rPr>
          <w:tab/>
        </w:r>
        <w:r w:rsidR="00271F51">
          <w:rPr>
            <w:noProof/>
          </w:rPr>
          <w:fldChar w:fldCharType="begin"/>
        </w:r>
        <w:r w:rsidR="00271F51">
          <w:rPr>
            <w:noProof/>
          </w:rPr>
          <w:instrText xml:space="preserve"> PAGEREF _Toc40118882 \h </w:instrText>
        </w:r>
        <w:r w:rsidR="00271F51">
          <w:rPr>
            <w:noProof/>
          </w:rPr>
        </w:r>
        <w:r w:rsidR="00271F51">
          <w:rPr>
            <w:noProof/>
          </w:rPr>
          <w:fldChar w:fldCharType="separate"/>
        </w:r>
        <w:r w:rsidR="00271F51">
          <w:rPr>
            <w:noProof/>
          </w:rPr>
          <w:t>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3" w:history="1">
        <w:r w:rsidR="00271F51" w:rsidRPr="000B5A4B">
          <w:rPr>
            <w:rStyle w:val="Hyperlink"/>
            <w:noProof/>
          </w:rPr>
          <w:t>2.</w:t>
        </w:r>
        <w:r w:rsidR="00271F51">
          <w:rPr>
            <w:rFonts w:asciiTheme="minorHAnsi" w:eastAsiaTheme="minorEastAsia" w:hAnsiTheme="minorHAnsi" w:cstheme="minorBidi"/>
            <w:noProof/>
            <w:sz w:val="22"/>
            <w:szCs w:val="22"/>
          </w:rPr>
          <w:tab/>
        </w:r>
        <w:r w:rsidR="00271F51" w:rsidRPr="000B5A4B">
          <w:rPr>
            <w:rStyle w:val="Hyperlink"/>
            <w:noProof/>
          </w:rPr>
          <w:t>Commencement and transitional</w:t>
        </w:r>
        <w:r w:rsidR="00271F51">
          <w:rPr>
            <w:noProof/>
          </w:rPr>
          <w:tab/>
        </w:r>
        <w:r w:rsidR="00271F51">
          <w:rPr>
            <w:noProof/>
          </w:rPr>
          <w:fldChar w:fldCharType="begin"/>
        </w:r>
        <w:r w:rsidR="00271F51">
          <w:rPr>
            <w:noProof/>
          </w:rPr>
          <w:instrText xml:space="preserve"> PAGEREF _Toc40118883 \h </w:instrText>
        </w:r>
        <w:r w:rsidR="00271F51">
          <w:rPr>
            <w:noProof/>
          </w:rPr>
        </w:r>
        <w:r w:rsidR="00271F51">
          <w:rPr>
            <w:noProof/>
          </w:rPr>
          <w:fldChar w:fldCharType="separate"/>
        </w:r>
        <w:r w:rsidR="00271F51">
          <w:rPr>
            <w:noProof/>
          </w:rPr>
          <w:t>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4" w:history="1">
        <w:r w:rsidR="00271F51" w:rsidRPr="000B5A4B">
          <w:rPr>
            <w:rStyle w:val="Hyperlink"/>
            <w:noProof/>
          </w:rPr>
          <w:t>3.</w:t>
        </w:r>
        <w:r w:rsidR="00271F51">
          <w:rPr>
            <w:rFonts w:asciiTheme="minorHAnsi" w:eastAsiaTheme="minorEastAsia" w:hAnsiTheme="minorHAnsi" w:cstheme="minorBidi"/>
            <w:noProof/>
            <w:sz w:val="22"/>
            <w:szCs w:val="22"/>
          </w:rPr>
          <w:tab/>
        </w:r>
        <w:r w:rsidR="00271F51" w:rsidRPr="000B5A4B">
          <w:rPr>
            <w:rStyle w:val="Hyperlink"/>
            <w:noProof/>
          </w:rPr>
          <w:t>Definitions and interpretation</w:t>
        </w:r>
        <w:r w:rsidR="00271F51">
          <w:rPr>
            <w:noProof/>
          </w:rPr>
          <w:tab/>
        </w:r>
        <w:r w:rsidR="00271F51">
          <w:rPr>
            <w:noProof/>
          </w:rPr>
          <w:fldChar w:fldCharType="begin"/>
        </w:r>
        <w:r w:rsidR="00271F51">
          <w:rPr>
            <w:noProof/>
          </w:rPr>
          <w:instrText xml:space="preserve"> PAGEREF _Toc40118884 \h </w:instrText>
        </w:r>
        <w:r w:rsidR="00271F51">
          <w:rPr>
            <w:noProof/>
          </w:rPr>
        </w:r>
        <w:r w:rsidR="00271F51">
          <w:rPr>
            <w:noProof/>
          </w:rPr>
          <w:fldChar w:fldCharType="separate"/>
        </w:r>
        <w:r w:rsidR="00271F51">
          <w:rPr>
            <w:noProof/>
          </w:rPr>
          <w:t>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5" w:history="1">
        <w:r w:rsidR="00271F51" w:rsidRPr="000B5A4B">
          <w:rPr>
            <w:rStyle w:val="Hyperlink"/>
            <w:noProof/>
          </w:rPr>
          <w:t>4.</w:t>
        </w:r>
        <w:r w:rsidR="00271F51">
          <w:rPr>
            <w:rFonts w:asciiTheme="minorHAnsi" w:eastAsiaTheme="minorEastAsia" w:hAnsiTheme="minorHAnsi" w:cstheme="minorBidi"/>
            <w:noProof/>
            <w:sz w:val="22"/>
            <w:szCs w:val="22"/>
          </w:rPr>
          <w:tab/>
        </w:r>
        <w:r w:rsidR="00271F51" w:rsidRPr="000B5A4B">
          <w:rPr>
            <w:rStyle w:val="Hyperlink"/>
            <w:noProof/>
          </w:rPr>
          <w:t>Coverage</w:t>
        </w:r>
        <w:r w:rsidR="00271F51">
          <w:rPr>
            <w:noProof/>
          </w:rPr>
          <w:tab/>
        </w:r>
        <w:r w:rsidR="00271F51">
          <w:rPr>
            <w:noProof/>
          </w:rPr>
          <w:fldChar w:fldCharType="begin"/>
        </w:r>
        <w:r w:rsidR="00271F51">
          <w:rPr>
            <w:noProof/>
          </w:rPr>
          <w:instrText xml:space="preserve"> PAGEREF _Toc40118885 \h </w:instrText>
        </w:r>
        <w:r w:rsidR="00271F51">
          <w:rPr>
            <w:noProof/>
          </w:rPr>
        </w:r>
        <w:r w:rsidR="00271F51">
          <w:rPr>
            <w:noProof/>
          </w:rPr>
          <w:fldChar w:fldCharType="separate"/>
        </w:r>
        <w:r w:rsidR="00271F51">
          <w:rPr>
            <w:noProof/>
          </w:rPr>
          <w:t>16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6" w:history="1">
        <w:r w:rsidR="00271F51" w:rsidRPr="000B5A4B">
          <w:rPr>
            <w:rStyle w:val="Hyperlink"/>
            <w:noProof/>
          </w:rPr>
          <w:t>5.</w:t>
        </w:r>
        <w:r w:rsidR="00271F51">
          <w:rPr>
            <w:rFonts w:asciiTheme="minorHAnsi" w:eastAsiaTheme="minorEastAsia" w:hAnsiTheme="minorHAnsi" w:cstheme="minorBidi"/>
            <w:noProof/>
            <w:sz w:val="22"/>
            <w:szCs w:val="22"/>
          </w:rPr>
          <w:tab/>
        </w:r>
        <w:r w:rsidR="00271F51" w:rsidRPr="000B5A4B">
          <w:rPr>
            <w:rStyle w:val="Hyperlink"/>
            <w:noProof/>
          </w:rPr>
          <w:t>Access to the award and the National Employment Standards</w:t>
        </w:r>
        <w:r w:rsidR="00271F51">
          <w:rPr>
            <w:noProof/>
          </w:rPr>
          <w:tab/>
        </w:r>
        <w:r w:rsidR="00271F51">
          <w:rPr>
            <w:noProof/>
          </w:rPr>
          <w:fldChar w:fldCharType="begin"/>
        </w:r>
        <w:r w:rsidR="00271F51">
          <w:rPr>
            <w:noProof/>
          </w:rPr>
          <w:instrText xml:space="preserve"> PAGEREF _Toc40118886 \h </w:instrText>
        </w:r>
        <w:r w:rsidR="00271F51">
          <w:rPr>
            <w:noProof/>
          </w:rPr>
        </w:r>
        <w:r w:rsidR="00271F51">
          <w:rPr>
            <w:noProof/>
          </w:rPr>
          <w:fldChar w:fldCharType="separate"/>
        </w:r>
        <w:r w:rsidR="00271F51">
          <w:rPr>
            <w:noProof/>
          </w:rPr>
          <w:t>18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7" w:history="1">
        <w:r w:rsidR="00271F51" w:rsidRPr="000B5A4B">
          <w:rPr>
            <w:rStyle w:val="Hyperlink"/>
            <w:noProof/>
          </w:rPr>
          <w:t>6.</w:t>
        </w:r>
        <w:r w:rsidR="00271F51">
          <w:rPr>
            <w:rFonts w:asciiTheme="minorHAnsi" w:eastAsiaTheme="minorEastAsia" w:hAnsiTheme="minorHAnsi" w:cstheme="minorBidi"/>
            <w:noProof/>
            <w:sz w:val="22"/>
            <w:szCs w:val="22"/>
          </w:rPr>
          <w:tab/>
        </w:r>
        <w:r w:rsidR="00271F51" w:rsidRPr="000B5A4B">
          <w:rPr>
            <w:rStyle w:val="Hyperlink"/>
            <w:noProof/>
          </w:rPr>
          <w:t>The National Employment Standards and this award</w:t>
        </w:r>
        <w:r w:rsidR="00271F51">
          <w:rPr>
            <w:noProof/>
          </w:rPr>
          <w:tab/>
        </w:r>
        <w:r w:rsidR="00271F51">
          <w:rPr>
            <w:noProof/>
          </w:rPr>
          <w:fldChar w:fldCharType="begin"/>
        </w:r>
        <w:r w:rsidR="00271F51">
          <w:rPr>
            <w:noProof/>
          </w:rPr>
          <w:instrText xml:space="preserve"> PAGEREF _Toc40118887 \h </w:instrText>
        </w:r>
        <w:r w:rsidR="00271F51">
          <w:rPr>
            <w:noProof/>
          </w:rPr>
        </w:r>
        <w:r w:rsidR="00271F51">
          <w:rPr>
            <w:noProof/>
          </w:rPr>
          <w:fldChar w:fldCharType="separate"/>
        </w:r>
        <w:r w:rsidR="00271F51">
          <w:rPr>
            <w:noProof/>
          </w:rPr>
          <w:t>18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88" w:history="1">
        <w:r w:rsidR="00271F51" w:rsidRPr="000B5A4B">
          <w:rPr>
            <w:rStyle w:val="Hyperlink"/>
            <w:noProof/>
          </w:rPr>
          <w:t>7.</w:t>
        </w:r>
        <w:r w:rsidR="00271F51">
          <w:rPr>
            <w:rFonts w:asciiTheme="minorHAnsi" w:eastAsiaTheme="minorEastAsia" w:hAnsiTheme="minorHAnsi" w:cstheme="minorBidi"/>
            <w:noProof/>
            <w:sz w:val="22"/>
            <w:szCs w:val="22"/>
          </w:rPr>
          <w:tab/>
        </w:r>
        <w:r w:rsidR="00271F51" w:rsidRPr="000B5A4B">
          <w:rPr>
            <w:rStyle w:val="Hyperlink"/>
            <w:noProof/>
          </w:rPr>
          <w:t>Individual flexibility arrangements</w:t>
        </w:r>
        <w:r w:rsidR="00271F51">
          <w:rPr>
            <w:noProof/>
          </w:rPr>
          <w:tab/>
        </w:r>
        <w:r w:rsidR="00271F51">
          <w:rPr>
            <w:noProof/>
          </w:rPr>
          <w:fldChar w:fldCharType="begin"/>
        </w:r>
        <w:r w:rsidR="00271F51">
          <w:rPr>
            <w:noProof/>
          </w:rPr>
          <w:instrText xml:space="preserve"> PAGEREF _Toc40118888 \h </w:instrText>
        </w:r>
        <w:r w:rsidR="00271F51">
          <w:rPr>
            <w:noProof/>
          </w:rPr>
        </w:r>
        <w:r w:rsidR="00271F51">
          <w:rPr>
            <w:noProof/>
          </w:rPr>
          <w:fldChar w:fldCharType="separate"/>
        </w:r>
        <w:r w:rsidR="00271F51">
          <w:rPr>
            <w:noProof/>
          </w:rPr>
          <w:t>19</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889" w:history="1">
        <w:r w:rsidR="00271F51" w:rsidRPr="000B5A4B">
          <w:rPr>
            <w:rStyle w:val="Hyperlink"/>
            <w:noProof/>
          </w:rPr>
          <w:t>Part 2— Consultation and Dispute Resolution</w:t>
        </w:r>
        <w:r w:rsidR="00271F51">
          <w:rPr>
            <w:noProof/>
          </w:rPr>
          <w:tab/>
        </w:r>
        <w:r w:rsidR="00271F51">
          <w:rPr>
            <w:noProof/>
          </w:rPr>
          <w:fldChar w:fldCharType="begin"/>
        </w:r>
        <w:r w:rsidR="00271F51">
          <w:rPr>
            <w:noProof/>
          </w:rPr>
          <w:instrText xml:space="preserve"> PAGEREF _Toc40118889 \h </w:instrText>
        </w:r>
        <w:r w:rsidR="00271F51">
          <w:rPr>
            <w:noProof/>
          </w:rPr>
        </w:r>
        <w:r w:rsidR="00271F51">
          <w:rPr>
            <w:noProof/>
          </w:rPr>
          <w:fldChar w:fldCharType="separate"/>
        </w:r>
        <w:r w:rsidR="00271F51">
          <w:rPr>
            <w:noProof/>
          </w:rPr>
          <w:t>20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0" w:history="1">
        <w:r w:rsidR="00271F51" w:rsidRPr="000B5A4B">
          <w:rPr>
            <w:rStyle w:val="Hyperlink"/>
            <w:noProof/>
          </w:rPr>
          <w:t>8.</w:t>
        </w:r>
        <w:r w:rsidR="00271F51">
          <w:rPr>
            <w:rFonts w:asciiTheme="minorHAnsi" w:eastAsiaTheme="minorEastAsia" w:hAnsiTheme="minorHAnsi" w:cstheme="minorBidi"/>
            <w:noProof/>
            <w:sz w:val="22"/>
            <w:szCs w:val="22"/>
          </w:rPr>
          <w:tab/>
        </w:r>
        <w:r w:rsidR="00271F51" w:rsidRPr="000B5A4B">
          <w:rPr>
            <w:rStyle w:val="Hyperlink"/>
            <w:noProof/>
          </w:rPr>
          <w:t>Consultation about major workplace change</w:t>
        </w:r>
        <w:r w:rsidR="00271F51">
          <w:rPr>
            <w:noProof/>
          </w:rPr>
          <w:tab/>
        </w:r>
        <w:r w:rsidR="00271F51">
          <w:rPr>
            <w:noProof/>
          </w:rPr>
          <w:fldChar w:fldCharType="begin"/>
        </w:r>
        <w:r w:rsidR="00271F51">
          <w:rPr>
            <w:noProof/>
          </w:rPr>
          <w:instrText xml:space="preserve"> PAGEREF _Toc40118890 \h </w:instrText>
        </w:r>
        <w:r w:rsidR="00271F51">
          <w:rPr>
            <w:noProof/>
          </w:rPr>
        </w:r>
        <w:r w:rsidR="00271F51">
          <w:rPr>
            <w:noProof/>
          </w:rPr>
          <w:fldChar w:fldCharType="separate"/>
        </w:r>
        <w:r w:rsidR="00271F51">
          <w:rPr>
            <w:noProof/>
          </w:rPr>
          <w:t>20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1" w:history="1">
        <w:r w:rsidR="00271F51" w:rsidRPr="000B5A4B">
          <w:rPr>
            <w:rStyle w:val="Hyperlink"/>
            <w:noProof/>
          </w:rPr>
          <w:t>8A.</w:t>
        </w:r>
        <w:r w:rsidR="00271F51">
          <w:rPr>
            <w:rFonts w:asciiTheme="minorHAnsi" w:eastAsiaTheme="minorEastAsia" w:hAnsiTheme="minorHAnsi" w:cstheme="minorBidi"/>
            <w:noProof/>
            <w:sz w:val="22"/>
            <w:szCs w:val="22"/>
          </w:rPr>
          <w:tab/>
        </w:r>
        <w:r w:rsidR="00271F51" w:rsidRPr="000B5A4B">
          <w:rPr>
            <w:rStyle w:val="Hyperlink"/>
            <w:noProof/>
          </w:rPr>
          <w:t>Consultation about changes to rosters or hours of work</w:t>
        </w:r>
        <w:r w:rsidR="00271F51">
          <w:rPr>
            <w:noProof/>
          </w:rPr>
          <w:tab/>
        </w:r>
        <w:r w:rsidR="00271F51">
          <w:rPr>
            <w:noProof/>
          </w:rPr>
          <w:fldChar w:fldCharType="begin"/>
        </w:r>
        <w:r w:rsidR="00271F51">
          <w:rPr>
            <w:noProof/>
          </w:rPr>
          <w:instrText xml:space="preserve"> PAGEREF _Toc40118891 \h </w:instrText>
        </w:r>
        <w:r w:rsidR="00271F51">
          <w:rPr>
            <w:noProof/>
          </w:rPr>
        </w:r>
        <w:r w:rsidR="00271F51">
          <w:rPr>
            <w:noProof/>
          </w:rPr>
          <w:fldChar w:fldCharType="separate"/>
        </w:r>
        <w:r w:rsidR="00271F51">
          <w:rPr>
            <w:noProof/>
          </w:rPr>
          <w:t>21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2" w:history="1">
        <w:r w:rsidR="00271F51" w:rsidRPr="000B5A4B">
          <w:rPr>
            <w:rStyle w:val="Hyperlink"/>
            <w:noProof/>
          </w:rPr>
          <w:t>9.</w:t>
        </w:r>
        <w:r w:rsidR="00271F51">
          <w:rPr>
            <w:rFonts w:asciiTheme="minorHAnsi" w:eastAsiaTheme="minorEastAsia" w:hAnsiTheme="minorHAnsi" w:cstheme="minorBidi"/>
            <w:noProof/>
            <w:sz w:val="22"/>
            <w:szCs w:val="22"/>
          </w:rPr>
          <w:tab/>
        </w:r>
        <w:r w:rsidR="00271F51" w:rsidRPr="000B5A4B">
          <w:rPr>
            <w:rStyle w:val="Hyperlink"/>
            <w:noProof/>
          </w:rPr>
          <w:t>Dispute resolution</w:t>
        </w:r>
        <w:r w:rsidR="00271F51">
          <w:rPr>
            <w:noProof/>
          </w:rPr>
          <w:tab/>
        </w:r>
        <w:r w:rsidR="00271F51">
          <w:rPr>
            <w:noProof/>
          </w:rPr>
          <w:fldChar w:fldCharType="begin"/>
        </w:r>
        <w:r w:rsidR="00271F51">
          <w:rPr>
            <w:noProof/>
          </w:rPr>
          <w:instrText xml:space="preserve"> PAGEREF _Toc40118892 \h </w:instrText>
        </w:r>
        <w:r w:rsidR="00271F51">
          <w:rPr>
            <w:noProof/>
          </w:rPr>
        </w:r>
        <w:r w:rsidR="00271F51">
          <w:rPr>
            <w:noProof/>
          </w:rPr>
          <w:fldChar w:fldCharType="separate"/>
        </w:r>
        <w:r w:rsidR="00271F51">
          <w:rPr>
            <w:noProof/>
          </w:rPr>
          <w:t>22</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893" w:history="1">
        <w:r w:rsidR="00271F51" w:rsidRPr="000B5A4B">
          <w:rPr>
            <w:rStyle w:val="Hyperlink"/>
            <w:noProof/>
          </w:rPr>
          <w:t>Part 3— Types of Employment and Termination of Employment</w:t>
        </w:r>
        <w:r w:rsidR="00271F51">
          <w:rPr>
            <w:noProof/>
          </w:rPr>
          <w:tab/>
        </w:r>
        <w:r w:rsidR="00271F51">
          <w:rPr>
            <w:noProof/>
          </w:rPr>
          <w:fldChar w:fldCharType="begin"/>
        </w:r>
        <w:r w:rsidR="00271F51">
          <w:rPr>
            <w:noProof/>
          </w:rPr>
          <w:instrText xml:space="preserve"> PAGEREF _Toc40118893 \h </w:instrText>
        </w:r>
        <w:r w:rsidR="00271F51">
          <w:rPr>
            <w:noProof/>
          </w:rPr>
        </w:r>
        <w:r w:rsidR="00271F51">
          <w:rPr>
            <w:noProof/>
          </w:rPr>
          <w:fldChar w:fldCharType="separate"/>
        </w:r>
        <w:r w:rsidR="00271F51">
          <w:rPr>
            <w:noProof/>
          </w:rPr>
          <w:t>23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4" w:history="1">
        <w:r w:rsidR="00271F51" w:rsidRPr="000B5A4B">
          <w:rPr>
            <w:rStyle w:val="Hyperlink"/>
            <w:noProof/>
          </w:rPr>
          <w:t>10.</w:t>
        </w:r>
        <w:r w:rsidR="00271F51">
          <w:rPr>
            <w:rFonts w:asciiTheme="minorHAnsi" w:eastAsiaTheme="minorEastAsia" w:hAnsiTheme="minorHAnsi" w:cstheme="minorBidi"/>
            <w:noProof/>
            <w:sz w:val="22"/>
            <w:szCs w:val="22"/>
          </w:rPr>
          <w:tab/>
        </w:r>
        <w:r w:rsidR="00271F51" w:rsidRPr="000B5A4B">
          <w:rPr>
            <w:rStyle w:val="Hyperlink"/>
            <w:noProof/>
          </w:rPr>
          <w:t>Types of employment</w:t>
        </w:r>
        <w:r w:rsidR="00271F51">
          <w:rPr>
            <w:noProof/>
          </w:rPr>
          <w:tab/>
        </w:r>
        <w:r w:rsidR="00271F51">
          <w:rPr>
            <w:noProof/>
          </w:rPr>
          <w:fldChar w:fldCharType="begin"/>
        </w:r>
        <w:r w:rsidR="00271F51">
          <w:rPr>
            <w:noProof/>
          </w:rPr>
          <w:instrText xml:space="preserve"> PAGEREF _Toc40118894 \h </w:instrText>
        </w:r>
        <w:r w:rsidR="00271F51">
          <w:rPr>
            <w:noProof/>
          </w:rPr>
        </w:r>
        <w:r w:rsidR="00271F51">
          <w:rPr>
            <w:noProof/>
          </w:rPr>
          <w:fldChar w:fldCharType="separate"/>
        </w:r>
        <w:r w:rsidR="00271F51">
          <w:rPr>
            <w:noProof/>
          </w:rPr>
          <w:t>23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5" w:history="1">
        <w:r w:rsidR="00271F51" w:rsidRPr="000B5A4B">
          <w:rPr>
            <w:rStyle w:val="Hyperlink"/>
            <w:noProof/>
          </w:rPr>
          <w:t>11.</w:t>
        </w:r>
        <w:r w:rsidR="00271F51">
          <w:rPr>
            <w:rFonts w:asciiTheme="minorHAnsi" w:eastAsiaTheme="minorEastAsia" w:hAnsiTheme="minorHAnsi" w:cstheme="minorBidi"/>
            <w:noProof/>
            <w:sz w:val="22"/>
            <w:szCs w:val="22"/>
          </w:rPr>
          <w:tab/>
        </w:r>
        <w:r w:rsidR="00271F51" w:rsidRPr="000B5A4B">
          <w:rPr>
            <w:rStyle w:val="Hyperlink"/>
            <w:noProof/>
          </w:rPr>
          <w:t>Full-time employment</w:t>
        </w:r>
        <w:r w:rsidR="00271F51">
          <w:rPr>
            <w:noProof/>
          </w:rPr>
          <w:tab/>
        </w:r>
        <w:r w:rsidR="00271F51">
          <w:rPr>
            <w:noProof/>
          </w:rPr>
          <w:fldChar w:fldCharType="begin"/>
        </w:r>
        <w:r w:rsidR="00271F51">
          <w:rPr>
            <w:noProof/>
          </w:rPr>
          <w:instrText xml:space="preserve"> PAGEREF _Toc40118895 \h </w:instrText>
        </w:r>
        <w:r w:rsidR="00271F51">
          <w:rPr>
            <w:noProof/>
          </w:rPr>
        </w:r>
        <w:r w:rsidR="00271F51">
          <w:rPr>
            <w:noProof/>
          </w:rPr>
          <w:fldChar w:fldCharType="separate"/>
        </w:r>
        <w:r w:rsidR="00271F51">
          <w:rPr>
            <w:noProof/>
          </w:rPr>
          <w:t>23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6" w:history="1">
        <w:r w:rsidR="00271F51" w:rsidRPr="000B5A4B">
          <w:rPr>
            <w:rStyle w:val="Hyperlink"/>
            <w:noProof/>
          </w:rPr>
          <w:t>12.</w:t>
        </w:r>
        <w:r w:rsidR="00271F51">
          <w:rPr>
            <w:rFonts w:asciiTheme="minorHAnsi" w:eastAsiaTheme="minorEastAsia" w:hAnsiTheme="minorHAnsi" w:cstheme="minorBidi"/>
            <w:noProof/>
            <w:sz w:val="22"/>
            <w:szCs w:val="22"/>
          </w:rPr>
          <w:tab/>
        </w:r>
        <w:r w:rsidR="00271F51" w:rsidRPr="000B5A4B">
          <w:rPr>
            <w:rStyle w:val="Hyperlink"/>
            <w:noProof/>
          </w:rPr>
          <w:t>Part-time employment</w:t>
        </w:r>
        <w:r w:rsidR="00271F51">
          <w:rPr>
            <w:noProof/>
          </w:rPr>
          <w:tab/>
        </w:r>
        <w:r w:rsidR="00271F51">
          <w:rPr>
            <w:noProof/>
          </w:rPr>
          <w:fldChar w:fldCharType="begin"/>
        </w:r>
        <w:r w:rsidR="00271F51">
          <w:rPr>
            <w:noProof/>
          </w:rPr>
          <w:instrText xml:space="preserve"> PAGEREF _Toc40118896 \h </w:instrText>
        </w:r>
        <w:r w:rsidR="00271F51">
          <w:rPr>
            <w:noProof/>
          </w:rPr>
        </w:r>
        <w:r w:rsidR="00271F51">
          <w:rPr>
            <w:noProof/>
          </w:rPr>
          <w:fldChar w:fldCharType="separate"/>
        </w:r>
        <w:r w:rsidR="00271F51">
          <w:rPr>
            <w:noProof/>
          </w:rPr>
          <w:t>23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7" w:history="1">
        <w:r w:rsidR="00271F51" w:rsidRPr="000B5A4B">
          <w:rPr>
            <w:rStyle w:val="Hyperlink"/>
            <w:noProof/>
          </w:rPr>
          <w:t>13.</w:t>
        </w:r>
        <w:r w:rsidR="00271F51">
          <w:rPr>
            <w:rFonts w:asciiTheme="minorHAnsi" w:eastAsiaTheme="minorEastAsia" w:hAnsiTheme="minorHAnsi" w:cstheme="minorBidi"/>
            <w:noProof/>
            <w:sz w:val="22"/>
            <w:szCs w:val="22"/>
          </w:rPr>
          <w:tab/>
        </w:r>
        <w:r w:rsidR="00271F51" w:rsidRPr="000B5A4B">
          <w:rPr>
            <w:rStyle w:val="Hyperlink"/>
            <w:noProof/>
          </w:rPr>
          <w:t>Casual employment</w:t>
        </w:r>
        <w:r w:rsidR="00271F51">
          <w:rPr>
            <w:noProof/>
          </w:rPr>
          <w:tab/>
        </w:r>
        <w:r w:rsidR="00271F51">
          <w:rPr>
            <w:noProof/>
          </w:rPr>
          <w:fldChar w:fldCharType="begin"/>
        </w:r>
        <w:r w:rsidR="00271F51">
          <w:rPr>
            <w:noProof/>
          </w:rPr>
          <w:instrText xml:space="preserve"> PAGEREF _Toc40118897 \h </w:instrText>
        </w:r>
        <w:r w:rsidR="00271F51">
          <w:rPr>
            <w:noProof/>
          </w:rPr>
        </w:r>
        <w:r w:rsidR="00271F51">
          <w:rPr>
            <w:noProof/>
          </w:rPr>
          <w:fldChar w:fldCharType="separate"/>
        </w:r>
        <w:r w:rsidR="00271F51">
          <w:rPr>
            <w:noProof/>
          </w:rPr>
          <w:t>24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8" w:history="1">
        <w:r w:rsidR="00271F51" w:rsidRPr="000B5A4B">
          <w:rPr>
            <w:rStyle w:val="Hyperlink"/>
            <w:noProof/>
          </w:rPr>
          <w:t>14.</w:t>
        </w:r>
        <w:r w:rsidR="00271F51">
          <w:rPr>
            <w:rFonts w:asciiTheme="minorHAnsi" w:eastAsiaTheme="minorEastAsia" w:hAnsiTheme="minorHAnsi" w:cstheme="minorBidi"/>
            <w:noProof/>
            <w:sz w:val="22"/>
            <w:szCs w:val="22"/>
          </w:rPr>
          <w:tab/>
        </w:r>
        <w:r w:rsidR="00271F51" w:rsidRPr="000B5A4B">
          <w:rPr>
            <w:rStyle w:val="Hyperlink"/>
            <w:noProof/>
          </w:rPr>
          <w:t>Juniors</w:t>
        </w:r>
        <w:r w:rsidR="00271F51">
          <w:rPr>
            <w:noProof/>
          </w:rPr>
          <w:tab/>
        </w:r>
        <w:r w:rsidR="00271F51">
          <w:rPr>
            <w:noProof/>
          </w:rPr>
          <w:fldChar w:fldCharType="begin"/>
        </w:r>
        <w:r w:rsidR="00271F51">
          <w:rPr>
            <w:noProof/>
          </w:rPr>
          <w:instrText xml:space="preserve"> PAGEREF _Toc40118898 \h </w:instrText>
        </w:r>
        <w:r w:rsidR="00271F51">
          <w:rPr>
            <w:noProof/>
          </w:rPr>
        </w:r>
        <w:r w:rsidR="00271F51">
          <w:rPr>
            <w:noProof/>
          </w:rPr>
          <w:fldChar w:fldCharType="separate"/>
        </w:r>
        <w:r w:rsidR="00271F51">
          <w:rPr>
            <w:noProof/>
          </w:rPr>
          <w:t>26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899" w:history="1">
        <w:r w:rsidR="00271F51" w:rsidRPr="000B5A4B">
          <w:rPr>
            <w:rStyle w:val="Hyperlink"/>
            <w:noProof/>
          </w:rPr>
          <w:t>15.</w:t>
        </w:r>
        <w:r w:rsidR="00271F51">
          <w:rPr>
            <w:rFonts w:asciiTheme="minorHAnsi" w:eastAsiaTheme="minorEastAsia" w:hAnsiTheme="minorHAnsi" w:cstheme="minorBidi"/>
            <w:noProof/>
            <w:sz w:val="22"/>
            <w:szCs w:val="22"/>
          </w:rPr>
          <w:tab/>
        </w:r>
        <w:r w:rsidR="00271F51" w:rsidRPr="000B5A4B">
          <w:rPr>
            <w:rStyle w:val="Hyperlink"/>
            <w:noProof/>
          </w:rPr>
          <w:t>Apprentices (including adult and school-based apprentices) and trainees</w:t>
        </w:r>
        <w:r w:rsidR="00271F51">
          <w:rPr>
            <w:noProof/>
          </w:rPr>
          <w:tab/>
        </w:r>
        <w:r w:rsidR="00271F51">
          <w:rPr>
            <w:noProof/>
          </w:rPr>
          <w:fldChar w:fldCharType="begin"/>
        </w:r>
        <w:r w:rsidR="00271F51">
          <w:rPr>
            <w:noProof/>
          </w:rPr>
          <w:instrText xml:space="preserve"> PAGEREF _Toc40118899 \h </w:instrText>
        </w:r>
        <w:r w:rsidR="00271F51">
          <w:rPr>
            <w:noProof/>
          </w:rPr>
        </w:r>
        <w:r w:rsidR="00271F51">
          <w:rPr>
            <w:noProof/>
          </w:rPr>
          <w:fldChar w:fldCharType="separate"/>
        </w:r>
        <w:r w:rsidR="00271F51">
          <w:rPr>
            <w:noProof/>
          </w:rPr>
          <w:t>27</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0" w:history="1">
        <w:r w:rsidR="00271F51" w:rsidRPr="000B5A4B">
          <w:rPr>
            <w:rStyle w:val="Hyperlink"/>
            <w:noProof/>
          </w:rPr>
          <w:t>16.</w:t>
        </w:r>
        <w:r w:rsidR="00271F51">
          <w:rPr>
            <w:rFonts w:asciiTheme="minorHAnsi" w:eastAsiaTheme="minorEastAsia" w:hAnsiTheme="minorHAnsi" w:cstheme="minorBidi"/>
            <w:noProof/>
            <w:sz w:val="22"/>
            <w:szCs w:val="22"/>
          </w:rPr>
          <w:tab/>
        </w:r>
        <w:r w:rsidR="00271F51" w:rsidRPr="000B5A4B">
          <w:rPr>
            <w:rStyle w:val="Hyperlink"/>
            <w:noProof/>
          </w:rPr>
          <w:t>School-based apprentices</w:t>
        </w:r>
        <w:r w:rsidR="00271F51">
          <w:rPr>
            <w:noProof/>
          </w:rPr>
          <w:tab/>
        </w:r>
        <w:r w:rsidR="00271F51">
          <w:rPr>
            <w:noProof/>
          </w:rPr>
          <w:fldChar w:fldCharType="begin"/>
        </w:r>
        <w:r w:rsidR="00271F51">
          <w:rPr>
            <w:noProof/>
          </w:rPr>
          <w:instrText xml:space="preserve"> PAGEREF _Toc40118900 \h </w:instrText>
        </w:r>
        <w:r w:rsidR="00271F51">
          <w:rPr>
            <w:noProof/>
          </w:rPr>
        </w:r>
        <w:r w:rsidR="00271F51">
          <w:rPr>
            <w:noProof/>
          </w:rPr>
          <w:fldChar w:fldCharType="separate"/>
        </w:r>
        <w:r w:rsidR="00271F51">
          <w:rPr>
            <w:noProof/>
          </w:rPr>
          <w:t>29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1" w:history="1">
        <w:r w:rsidR="00271F51" w:rsidRPr="000B5A4B">
          <w:rPr>
            <w:rStyle w:val="Hyperlink"/>
            <w:noProof/>
          </w:rPr>
          <w:t>17.</w:t>
        </w:r>
        <w:r w:rsidR="00271F51">
          <w:rPr>
            <w:rFonts w:asciiTheme="minorHAnsi" w:eastAsiaTheme="minorEastAsia" w:hAnsiTheme="minorHAnsi" w:cstheme="minorBidi"/>
            <w:noProof/>
            <w:sz w:val="22"/>
            <w:szCs w:val="22"/>
          </w:rPr>
          <w:tab/>
        </w:r>
        <w:r w:rsidR="00271F51" w:rsidRPr="000B5A4B">
          <w:rPr>
            <w:rStyle w:val="Hyperlink"/>
            <w:noProof/>
          </w:rPr>
          <w:t>Termination of employment</w:t>
        </w:r>
        <w:r w:rsidR="00271F51">
          <w:rPr>
            <w:noProof/>
          </w:rPr>
          <w:tab/>
        </w:r>
        <w:r w:rsidR="00271F51">
          <w:rPr>
            <w:noProof/>
          </w:rPr>
          <w:fldChar w:fldCharType="begin"/>
        </w:r>
        <w:r w:rsidR="00271F51">
          <w:rPr>
            <w:noProof/>
          </w:rPr>
          <w:instrText xml:space="preserve"> PAGEREF _Toc40118901 \h </w:instrText>
        </w:r>
        <w:r w:rsidR="00271F51">
          <w:rPr>
            <w:noProof/>
          </w:rPr>
        </w:r>
        <w:r w:rsidR="00271F51">
          <w:rPr>
            <w:noProof/>
          </w:rPr>
          <w:fldChar w:fldCharType="separate"/>
        </w:r>
        <w:r w:rsidR="00271F51">
          <w:rPr>
            <w:noProof/>
          </w:rPr>
          <w:t>29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2" w:history="1">
        <w:r w:rsidR="00271F51" w:rsidRPr="000B5A4B">
          <w:rPr>
            <w:rStyle w:val="Hyperlink"/>
            <w:noProof/>
          </w:rPr>
          <w:t>18.</w:t>
        </w:r>
        <w:r w:rsidR="00271F51">
          <w:rPr>
            <w:rFonts w:asciiTheme="minorHAnsi" w:eastAsiaTheme="minorEastAsia" w:hAnsiTheme="minorHAnsi" w:cstheme="minorBidi"/>
            <w:noProof/>
            <w:sz w:val="22"/>
            <w:szCs w:val="22"/>
          </w:rPr>
          <w:tab/>
        </w:r>
        <w:r w:rsidR="00271F51" w:rsidRPr="000B5A4B">
          <w:rPr>
            <w:rStyle w:val="Hyperlink"/>
            <w:noProof/>
          </w:rPr>
          <w:t>Redundancy</w:t>
        </w:r>
        <w:r w:rsidR="00271F51">
          <w:rPr>
            <w:noProof/>
          </w:rPr>
          <w:tab/>
        </w:r>
        <w:r w:rsidR="00271F51">
          <w:rPr>
            <w:noProof/>
          </w:rPr>
          <w:fldChar w:fldCharType="begin"/>
        </w:r>
        <w:r w:rsidR="00271F51">
          <w:rPr>
            <w:noProof/>
          </w:rPr>
          <w:instrText xml:space="preserve"> PAGEREF _Toc40118902 \h </w:instrText>
        </w:r>
        <w:r w:rsidR="00271F51">
          <w:rPr>
            <w:noProof/>
          </w:rPr>
        </w:r>
        <w:r w:rsidR="00271F51">
          <w:rPr>
            <w:noProof/>
          </w:rPr>
          <w:fldChar w:fldCharType="separate"/>
        </w:r>
        <w:r w:rsidR="00271F51">
          <w:rPr>
            <w:noProof/>
          </w:rPr>
          <w:t>30</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03" w:history="1">
        <w:r w:rsidR="00271F51" w:rsidRPr="000B5A4B">
          <w:rPr>
            <w:rStyle w:val="Hyperlink"/>
            <w:noProof/>
          </w:rPr>
          <w:t>Part 4— Allowances and Related Matters</w:t>
        </w:r>
        <w:r w:rsidR="00271F51">
          <w:rPr>
            <w:noProof/>
          </w:rPr>
          <w:tab/>
        </w:r>
        <w:r w:rsidR="00271F51">
          <w:rPr>
            <w:noProof/>
          </w:rPr>
          <w:fldChar w:fldCharType="begin"/>
        </w:r>
        <w:r w:rsidR="00271F51">
          <w:rPr>
            <w:noProof/>
          </w:rPr>
          <w:instrText xml:space="preserve"> PAGEREF _Toc40118903 \h </w:instrText>
        </w:r>
        <w:r w:rsidR="00271F51">
          <w:rPr>
            <w:noProof/>
          </w:rPr>
        </w:r>
        <w:r w:rsidR="00271F51">
          <w:rPr>
            <w:noProof/>
          </w:rPr>
          <w:fldChar w:fldCharType="separate"/>
        </w:r>
        <w:r w:rsidR="00271F51">
          <w:rPr>
            <w:noProof/>
          </w:rPr>
          <w:t>32</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4" w:history="1">
        <w:r w:rsidR="00271F51" w:rsidRPr="000B5A4B">
          <w:rPr>
            <w:rStyle w:val="Hyperlink"/>
            <w:noProof/>
          </w:rPr>
          <w:t>19.</w:t>
        </w:r>
        <w:r w:rsidR="00271F51">
          <w:rPr>
            <w:rFonts w:asciiTheme="minorHAnsi" w:eastAsiaTheme="minorEastAsia" w:hAnsiTheme="minorHAnsi" w:cstheme="minorBidi"/>
            <w:noProof/>
            <w:sz w:val="22"/>
            <w:szCs w:val="22"/>
          </w:rPr>
          <w:tab/>
        </w:r>
        <w:r w:rsidR="00271F51" w:rsidRPr="000B5A4B">
          <w:rPr>
            <w:rStyle w:val="Hyperlink"/>
            <w:noProof/>
          </w:rPr>
          <w:t>Allowances and special rates</w:t>
        </w:r>
        <w:r w:rsidR="00271F51">
          <w:rPr>
            <w:noProof/>
          </w:rPr>
          <w:tab/>
        </w:r>
        <w:r w:rsidR="00271F51">
          <w:rPr>
            <w:noProof/>
          </w:rPr>
          <w:fldChar w:fldCharType="begin"/>
        </w:r>
        <w:r w:rsidR="00271F51">
          <w:rPr>
            <w:noProof/>
          </w:rPr>
          <w:instrText xml:space="preserve"> PAGEREF _Toc40118904 \h </w:instrText>
        </w:r>
        <w:r w:rsidR="00271F51">
          <w:rPr>
            <w:noProof/>
          </w:rPr>
        </w:r>
        <w:r w:rsidR="00271F51">
          <w:rPr>
            <w:noProof/>
          </w:rPr>
          <w:fldChar w:fldCharType="separate"/>
        </w:r>
        <w:r w:rsidR="00271F51">
          <w:rPr>
            <w:noProof/>
          </w:rPr>
          <w:t>32</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5" w:history="1">
        <w:r w:rsidR="00271F51" w:rsidRPr="000B5A4B">
          <w:rPr>
            <w:rStyle w:val="Hyperlink"/>
            <w:noProof/>
          </w:rPr>
          <w:t>20.</w:t>
        </w:r>
        <w:r w:rsidR="00271F51">
          <w:rPr>
            <w:rFonts w:asciiTheme="minorHAnsi" w:eastAsiaTheme="minorEastAsia" w:hAnsiTheme="minorHAnsi" w:cstheme="minorBidi"/>
            <w:noProof/>
            <w:sz w:val="22"/>
            <w:szCs w:val="22"/>
          </w:rPr>
          <w:tab/>
        </w:r>
        <w:r w:rsidR="00271F51" w:rsidRPr="000B5A4B">
          <w:rPr>
            <w:rStyle w:val="Hyperlink"/>
            <w:noProof/>
          </w:rPr>
          <w:t>District allowances</w:t>
        </w:r>
        <w:r w:rsidR="00271F51">
          <w:rPr>
            <w:noProof/>
          </w:rPr>
          <w:tab/>
        </w:r>
        <w:r w:rsidR="00271F51">
          <w:rPr>
            <w:noProof/>
          </w:rPr>
          <w:fldChar w:fldCharType="begin"/>
        </w:r>
        <w:r w:rsidR="00271F51">
          <w:rPr>
            <w:noProof/>
          </w:rPr>
          <w:instrText xml:space="preserve"> PAGEREF _Toc40118905 \h </w:instrText>
        </w:r>
        <w:r w:rsidR="00271F51">
          <w:rPr>
            <w:noProof/>
          </w:rPr>
        </w:r>
        <w:r w:rsidR="00271F51">
          <w:rPr>
            <w:noProof/>
          </w:rPr>
          <w:fldChar w:fldCharType="separate"/>
        </w:r>
        <w:r w:rsidR="00271F51">
          <w:rPr>
            <w:noProof/>
          </w:rPr>
          <w:t>39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6" w:history="1">
        <w:r w:rsidR="00271F51" w:rsidRPr="000B5A4B">
          <w:rPr>
            <w:rStyle w:val="Hyperlink"/>
            <w:noProof/>
          </w:rPr>
          <w:t>21.</w:t>
        </w:r>
        <w:r w:rsidR="00271F51">
          <w:rPr>
            <w:rFonts w:asciiTheme="minorHAnsi" w:eastAsiaTheme="minorEastAsia" w:hAnsiTheme="minorHAnsi" w:cstheme="minorBidi"/>
            <w:noProof/>
            <w:sz w:val="22"/>
            <w:szCs w:val="22"/>
          </w:rPr>
          <w:tab/>
        </w:r>
        <w:r w:rsidR="00271F51" w:rsidRPr="000B5A4B">
          <w:rPr>
            <w:rStyle w:val="Hyperlink"/>
            <w:noProof/>
          </w:rPr>
          <w:t>Adjustment of expense related allowances</w:t>
        </w:r>
        <w:r w:rsidR="00271F51">
          <w:rPr>
            <w:noProof/>
          </w:rPr>
          <w:tab/>
        </w:r>
        <w:r w:rsidR="00271F51">
          <w:rPr>
            <w:noProof/>
          </w:rPr>
          <w:fldChar w:fldCharType="begin"/>
        </w:r>
        <w:r w:rsidR="00271F51">
          <w:rPr>
            <w:noProof/>
          </w:rPr>
          <w:instrText xml:space="preserve"> PAGEREF _Toc40118906 \h </w:instrText>
        </w:r>
        <w:r w:rsidR="00271F51">
          <w:rPr>
            <w:noProof/>
          </w:rPr>
        </w:r>
        <w:r w:rsidR="00271F51">
          <w:rPr>
            <w:noProof/>
          </w:rPr>
          <w:fldChar w:fldCharType="separate"/>
        </w:r>
        <w:r w:rsidR="00271F51">
          <w:rPr>
            <w:noProof/>
          </w:rPr>
          <w:t>39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7" w:history="1">
        <w:r w:rsidR="00271F51" w:rsidRPr="000B5A4B">
          <w:rPr>
            <w:rStyle w:val="Hyperlink"/>
            <w:noProof/>
          </w:rPr>
          <w:t>22.</w:t>
        </w:r>
        <w:r w:rsidR="00271F51">
          <w:rPr>
            <w:rFonts w:asciiTheme="minorHAnsi" w:eastAsiaTheme="minorEastAsia" w:hAnsiTheme="minorHAnsi" w:cstheme="minorBidi"/>
            <w:noProof/>
            <w:sz w:val="22"/>
            <w:szCs w:val="22"/>
          </w:rPr>
          <w:tab/>
        </w:r>
        <w:r w:rsidR="00271F51" w:rsidRPr="000B5A4B">
          <w:rPr>
            <w:rStyle w:val="Hyperlink"/>
            <w:noProof/>
          </w:rPr>
          <w:t>Accident pay</w:t>
        </w:r>
        <w:r w:rsidR="00271F51">
          <w:rPr>
            <w:noProof/>
          </w:rPr>
          <w:tab/>
        </w:r>
        <w:r w:rsidR="00271F51">
          <w:rPr>
            <w:noProof/>
          </w:rPr>
          <w:fldChar w:fldCharType="begin"/>
        </w:r>
        <w:r w:rsidR="00271F51">
          <w:rPr>
            <w:noProof/>
          </w:rPr>
          <w:instrText xml:space="preserve"> PAGEREF _Toc40118907 \h </w:instrText>
        </w:r>
        <w:r w:rsidR="00271F51">
          <w:rPr>
            <w:noProof/>
          </w:rPr>
        </w:r>
        <w:r w:rsidR="00271F51">
          <w:rPr>
            <w:noProof/>
          </w:rPr>
          <w:fldChar w:fldCharType="separate"/>
        </w:r>
        <w:r w:rsidR="00271F51">
          <w:rPr>
            <w:noProof/>
          </w:rPr>
          <w:t>40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8" w:history="1">
        <w:r w:rsidR="00271F51" w:rsidRPr="000B5A4B">
          <w:rPr>
            <w:rStyle w:val="Hyperlink"/>
            <w:noProof/>
          </w:rPr>
          <w:t>23.</w:t>
        </w:r>
        <w:r w:rsidR="00271F51">
          <w:rPr>
            <w:rFonts w:asciiTheme="minorHAnsi" w:eastAsiaTheme="minorEastAsia" w:hAnsiTheme="minorHAnsi" w:cstheme="minorBidi"/>
            <w:noProof/>
            <w:sz w:val="22"/>
            <w:szCs w:val="22"/>
          </w:rPr>
          <w:tab/>
        </w:r>
        <w:r w:rsidR="00271F51" w:rsidRPr="000B5A4B">
          <w:rPr>
            <w:rStyle w:val="Hyperlink"/>
            <w:noProof/>
          </w:rPr>
          <w:t>Clothing, equipment and tools</w:t>
        </w:r>
        <w:r w:rsidR="00271F51">
          <w:rPr>
            <w:noProof/>
          </w:rPr>
          <w:tab/>
        </w:r>
        <w:r w:rsidR="00271F51">
          <w:rPr>
            <w:noProof/>
          </w:rPr>
          <w:fldChar w:fldCharType="begin"/>
        </w:r>
        <w:r w:rsidR="00271F51">
          <w:rPr>
            <w:noProof/>
          </w:rPr>
          <w:instrText xml:space="preserve"> PAGEREF _Toc40118908 \h </w:instrText>
        </w:r>
        <w:r w:rsidR="00271F51">
          <w:rPr>
            <w:noProof/>
          </w:rPr>
        </w:r>
        <w:r w:rsidR="00271F51">
          <w:rPr>
            <w:noProof/>
          </w:rPr>
          <w:fldChar w:fldCharType="separate"/>
        </w:r>
        <w:r w:rsidR="00271F51">
          <w:rPr>
            <w:noProof/>
          </w:rPr>
          <w:t>42</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09" w:history="1">
        <w:r w:rsidR="00271F51" w:rsidRPr="000B5A4B">
          <w:rPr>
            <w:rStyle w:val="Hyperlink"/>
            <w:noProof/>
          </w:rPr>
          <w:t>24.</w:t>
        </w:r>
        <w:r w:rsidR="00271F51">
          <w:rPr>
            <w:rFonts w:asciiTheme="minorHAnsi" w:eastAsiaTheme="minorEastAsia" w:hAnsiTheme="minorHAnsi" w:cstheme="minorBidi"/>
            <w:noProof/>
            <w:sz w:val="22"/>
            <w:szCs w:val="22"/>
          </w:rPr>
          <w:tab/>
        </w:r>
        <w:r w:rsidR="00271F51" w:rsidRPr="000B5A4B">
          <w:rPr>
            <w:rStyle w:val="Hyperlink"/>
            <w:noProof/>
          </w:rPr>
          <w:t>Payment of wages</w:t>
        </w:r>
        <w:r w:rsidR="00271F51">
          <w:rPr>
            <w:noProof/>
          </w:rPr>
          <w:tab/>
        </w:r>
        <w:r w:rsidR="00271F51">
          <w:rPr>
            <w:noProof/>
          </w:rPr>
          <w:fldChar w:fldCharType="begin"/>
        </w:r>
        <w:r w:rsidR="00271F51">
          <w:rPr>
            <w:noProof/>
          </w:rPr>
          <w:instrText xml:space="preserve"> PAGEREF _Toc40118909 \h </w:instrText>
        </w:r>
        <w:r w:rsidR="00271F51">
          <w:rPr>
            <w:noProof/>
          </w:rPr>
        </w:r>
        <w:r w:rsidR="00271F51">
          <w:rPr>
            <w:noProof/>
          </w:rPr>
          <w:fldChar w:fldCharType="separate"/>
        </w:r>
        <w:r w:rsidR="00271F51">
          <w:rPr>
            <w:noProof/>
          </w:rPr>
          <w:t>45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0" w:history="1">
        <w:r w:rsidR="00271F51" w:rsidRPr="000B5A4B">
          <w:rPr>
            <w:rStyle w:val="Hyperlink"/>
            <w:noProof/>
          </w:rPr>
          <w:t>25.</w:t>
        </w:r>
        <w:r w:rsidR="00271F51">
          <w:rPr>
            <w:rFonts w:asciiTheme="minorHAnsi" w:eastAsiaTheme="minorEastAsia" w:hAnsiTheme="minorHAnsi" w:cstheme="minorBidi"/>
            <w:noProof/>
            <w:sz w:val="22"/>
            <w:szCs w:val="22"/>
          </w:rPr>
          <w:tab/>
        </w:r>
        <w:r w:rsidR="00271F51" w:rsidRPr="000B5A4B">
          <w:rPr>
            <w:rStyle w:val="Hyperlink"/>
            <w:noProof/>
          </w:rPr>
          <w:t>Superannuation</w:t>
        </w:r>
        <w:r w:rsidR="00271F51">
          <w:rPr>
            <w:noProof/>
          </w:rPr>
          <w:tab/>
        </w:r>
        <w:r w:rsidR="00271F51">
          <w:rPr>
            <w:noProof/>
          </w:rPr>
          <w:fldChar w:fldCharType="begin"/>
        </w:r>
        <w:r w:rsidR="00271F51">
          <w:rPr>
            <w:noProof/>
          </w:rPr>
          <w:instrText xml:space="preserve"> PAGEREF _Toc40118910 \h </w:instrText>
        </w:r>
        <w:r w:rsidR="00271F51">
          <w:rPr>
            <w:noProof/>
          </w:rPr>
        </w:r>
        <w:r w:rsidR="00271F51">
          <w:rPr>
            <w:noProof/>
          </w:rPr>
          <w:fldChar w:fldCharType="separate"/>
        </w:r>
        <w:r w:rsidR="00271F51">
          <w:rPr>
            <w:noProof/>
          </w:rPr>
          <w:t>47</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11" w:history="1">
        <w:r w:rsidR="00271F51" w:rsidRPr="000B5A4B">
          <w:rPr>
            <w:rStyle w:val="Hyperlink"/>
            <w:noProof/>
          </w:rPr>
          <w:t>Part 5— Hours of Work and Related Matters</w:t>
        </w:r>
        <w:r w:rsidR="00271F51">
          <w:rPr>
            <w:noProof/>
          </w:rPr>
          <w:tab/>
        </w:r>
        <w:r w:rsidR="00271F51">
          <w:rPr>
            <w:noProof/>
          </w:rPr>
          <w:fldChar w:fldCharType="begin"/>
        </w:r>
        <w:r w:rsidR="00271F51">
          <w:rPr>
            <w:noProof/>
          </w:rPr>
          <w:instrText xml:space="preserve"> PAGEREF _Toc40118911 \h </w:instrText>
        </w:r>
        <w:r w:rsidR="00271F51">
          <w:rPr>
            <w:noProof/>
          </w:rPr>
        </w:r>
        <w:r w:rsidR="00271F51">
          <w:rPr>
            <w:noProof/>
          </w:rPr>
          <w:fldChar w:fldCharType="separate"/>
        </w:r>
        <w:r w:rsidR="00271F51">
          <w:rPr>
            <w:noProof/>
          </w:rPr>
          <w:t>49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2" w:history="1">
        <w:r w:rsidR="00271F51" w:rsidRPr="000B5A4B">
          <w:rPr>
            <w:rStyle w:val="Hyperlink"/>
            <w:noProof/>
          </w:rPr>
          <w:t>26.</w:t>
        </w:r>
        <w:r w:rsidR="00271F51">
          <w:rPr>
            <w:rFonts w:asciiTheme="minorHAnsi" w:eastAsiaTheme="minorEastAsia" w:hAnsiTheme="minorHAnsi" w:cstheme="minorBidi"/>
            <w:noProof/>
            <w:sz w:val="22"/>
            <w:szCs w:val="22"/>
          </w:rPr>
          <w:tab/>
        </w:r>
        <w:r w:rsidR="00271F51" w:rsidRPr="000B5A4B">
          <w:rPr>
            <w:rStyle w:val="Hyperlink"/>
            <w:noProof/>
          </w:rPr>
          <w:t>Meal and rest breaks</w:t>
        </w:r>
        <w:r w:rsidR="00271F51">
          <w:rPr>
            <w:noProof/>
          </w:rPr>
          <w:tab/>
        </w:r>
        <w:r w:rsidR="00271F51">
          <w:rPr>
            <w:noProof/>
          </w:rPr>
          <w:fldChar w:fldCharType="begin"/>
        </w:r>
        <w:r w:rsidR="00271F51">
          <w:rPr>
            <w:noProof/>
          </w:rPr>
          <w:instrText xml:space="preserve"> PAGEREF _Toc40118912 \h </w:instrText>
        </w:r>
        <w:r w:rsidR="00271F51">
          <w:rPr>
            <w:noProof/>
          </w:rPr>
        </w:r>
        <w:r w:rsidR="00271F51">
          <w:rPr>
            <w:noProof/>
          </w:rPr>
          <w:fldChar w:fldCharType="separate"/>
        </w:r>
        <w:r w:rsidR="00271F51">
          <w:rPr>
            <w:noProof/>
          </w:rPr>
          <w:t>49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3" w:history="1">
        <w:r w:rsidR="00271F51" w:rsidRPr="000B5A4B">
          <w:rPr>
            <w:rStyle w:val="Hyperlink"/>
            <w:noProof/>
          </w:rPr>
          <w:t>27.</w:t>
        </w:r>
        <w:r w:rsidR="00271F51">
          <w:rPr>
            <w:rFonts w:asciiTheme="minorHAnsi" w:eastAsiaTheme="minorEastAsia" w:hAnsiTheme="minorHAnsi" w:cstheme="minorBidi"/>
            <w:noProof/>
            <w:sz w:val="22"/>
            <w:szCs w:val="22"/>
          </w:rPr>
          <w:tab/>
        </w:r>
        <w:r w:rsidR="00271F51" w:rsidRPr="000B5A4B">
          <w:rPr>
            <w:rStyle w:val="Hyperlink"/>
            <w:noProof/>
          </w:rPr>
          <w:t>Crib breaks when working overtime</w:t>
        </w:r>
        <w:r w:rsidR="00271F51">
          <w:rPr>
            <w:noProof/>
          </w:rPr>
          <w:tab/>
        </w:r>
        <w:r w:rsidR="00271F51">
          <w:rPr>
            <w:noProof/>
          </w:rPr>
          <w:fldChar w:fldCharType="begin"/>
        </w:r>
        <w:r w:rsidR="00271F51">
          <w:rPr>
            <w:noProof/>
          </w:rPr>
          <w:instrText xml:space="preserve"> PAGEREF _Toc40118913 \h </w:instrText>
        </w:r>
        <w:r w:rsidR="00271F51">
          <w:rPr>
            <w:noProof/>
          </w:rPr>
        </w:r>
        <w:r w:rsidR="00271F51">
          <w:rPr>
            <w:noProof/>
          </w:rPr>
          <w:fldChar w:fldCharType="separate"/>
        </w:r>
        <w:r w:rsidR="00271F51">
          <w:rPr>
            <w:noProof/>
          </w:rPr>
          <w:t>50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4" w:history="1">
        <w:r w:rsidR="00271F51" w:rsidRPr="000B5A4B">
          <w:rPr>
            <w:rStyle w:val="Hyperlink"/>
            <w:noProof/>
          </w:rPr>
          <w:t>28.</w:t>
        </w:r>
        <w:r w:rsidR="00271F51">
          <w:rPr>
            <w:rFonts w:asciiTheme="minorHAnsi" w:eastAsiaTheme="minorEastAsia" w:hAnsiTheme="minorHAnsi" w:cstheme="minorBidi"/>
            <w:noProof/>
            <w:sz w:val="22"/>
            <w:szCs w:val="22"/>
          </w:rPr>
          <w:tab/>
        </w:r>
        <w:r w:rsidR="00271F51" w:rsidRPr="000B5A4B">
          <w:rPr>
            <w:rStyle w:val="Hyperlink"/>
            <w:noProof/>
          </w:rPr>
          <w:t>Overtime rates</w:t>
        </w:r>
        <w:r w:rsidR="00271F51">
          <w:rPr>
            <w:noProof/>
          </w:rPr>
          <w:tab/>
        </w:r>
        <w:r w:rsidR="00271F51">
          <w:rPr>
            <w:noProof/>
          </w:rPr>
          <w:fldChar w:fldCharType="begin"/>
        </w:r>
        <w:r w:rsidR="00271F51">
          <w:rPr>
            <w:noProof/>
          </w:rPr>
          <w:instrText xml:space="preserve"> PAGEREF _Toc40118914 \h </w:instrText>
        </w:r>
        <w:r w:rsidR="00271F51">
          <w:rPr>
            <w:noProof/>
          </w:rPr>
        </w:r>
        <w:r w:rsidR="00271F51">
          <w:rPr>
            <w:noProof/>
          </w:rPr>
          <w:fldChar w:fldCharType="separate"/>
        </w:r>
        <w:r w:rsidR="00271F51">
          <w:rPr>
            <w:noProof/>
          </w:rPr>
          <w:t>50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5" w:history="1">
        <w:r w:rsidR="00271F51" w:rsidRPr="000B5A4B">
          <w:rPr>
            <w:rStyle w:val="Hyperlink"/>
            <w:noProof/>
          </w:rPr>
          <w:t>28A.</w:t>
        </w:r>
        <w:r w:rsidR="00271F51">
          <w:rPr>
            <w:rFonts w:asciiTheme="minorHAnsi" w:eastAsiaTheme="minorEastAsia" w:hAnsiTheme="minorHAnsi" w:cstheme="minorBidi"/>
            <w:noProof/>
            <w:sz w:val="22"/>
            <w:szCs w:val="22"/>
          </w:rPr>
          <w:tab/>
        </w:r>
        <w:r w:rsidR="00271F51" w:rsidRPr="000B5A4B">
          <w:rPr>
            <w:rStyle w:val="Hyperlink"/>
            <w:noProof/>
          </w:rPr>
          <w:t>Requests for flexible working arrangements</w:t>
        </w:r>
        <w:r w:rsidR="00271F51">
          <w:rPr>
            <w:noProof/>
          </w:rPr>
          <w:tab/>
        </w:r>
        <w:r w:rsidR="00271F51">
          <w:rPr>
            <w:noProof/>
          </w:rPr>
          <w:fldChar w:fldCharType="begin"/>
        </w:r>
        <w:r w:rsidR="00271F51">
          <w:rPr>
            <w:noProof/>
          </w:rPr>
          <w:instrText xml:space="preserve"> PAGEREF _Toc40118915 \h </w:instrText>
        </w:r>
        <w:r w:rsidR="00271F51">
          <w:rPr>
            <w:noProof/>
          </w:rPr>
        </w:r>
        <w:r w:rsidR="00271F51">
          <w:rPr>
            <w:noProof/>
          </w:rPr>
          <w:fldChar w:fldCharType="separate"/>
        </w:r>
        <w:r w:rsidR="00271F51">
          <w:rPr>
            <w:noProof/>
          </w:rPr>
          <w:t>54</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16" w:history="1">
        <w:r w:rsidR="00271F51" w:rsidRPr="000B5A4B">
          <w:rPr>
            <w:rStyle w:val="Hyperlink"/>
            <w:noProof/>
          </w:rPr>
          <w:t>Part 6— Leave and Public Holidays</w:t>
        </w:r>
        <w:r w:rsidR="00271F51">
          <w:rPr>
            <w:noProof/>
          </w:rPr>
          <w:tab/>
        </w:r>
        <w:r w:rsidR="00271F51">
          <w:rPr>
            <w:noProof/>
          </w:rPr>
          <w:fldChar w:fldCharType="begin"/>
        </w:r>
        <w:r w:rsidR="00271F51">
          <w:rPr>
            <w:noProof/>
          </w:rPr>
          <w:instrText xml:space="preserve"> PAGEREF _Toc40118916 \h </w:instrText>
        </w:r>
        <w:r w:rsidR="00271F51">
          <w:rPr>
            <w:noProof/>
          </w:rPr>
        </w:r>
        <w:r w:rsidR="00271F51">
          <w:rPr>
            <w:noProof/>
          </w:rPr>
          <w:fldChar w:fldCharType="separate"/>
        </w:r>
        <w:r w:rsidR="00271F51">
          <w:rPr>
            <w:noProof/>
          </w:rPr>
          <w:t>55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7" w:history="1">
        <w:r w:rsidR="00271F51" w:rsidRPr="000B5A4B">
          <w:rPr>
            <w:rStyle w:val="Hyperlink"/>
            <w:noProof/>
          </w:rPr>
          <w:t>29.</w:t>
        </w:r>
        <w:r w:rsidR="00271F51">
          <w:rPr>
            <w:rFonts w:asciiTheme="minorHAnsi" w:eastAsiaTheme="minorEastAsia" w:hAnsiTheme="minorHAnsi" w:cstheme="minorBidi"/>
            <w:noProof/>
            <w:sz w:val="22"/>
            <w:szCs w:val="22"/>
          </w:rPr>
          <w:tab/>
        </w:r>
        <w:r w:rsidR="00271F51" w:rsidRPr="000B5A4B">
          <w:rPr>
            <w:rStyle w:val="Hyperlink"/>
            <w:noProof/>
          </w:rPr>
          <w:t>Annual leave</w:t>
        </w:r>
        <w:r w:rsidR="00271F51">
          <w:rPr>
            <w:noProof/>
          </w:rPr>
          <w:tab/>
        </w:r>
        <w:r w:rsidR="00271F51">
          <w:rPr>
            <w:noProof/>
          </w:rPr>
          <w:fldChar w:fldCharType="begin"/>
        </w:r>
        <w:r w:rsidR="00271F51">
          <w:rPr>
            <w:noProof/>
          </w:rPr>
          <w:instrText xml:space="preserve"> PAGEREF _Toc40118917 \h </w:instrText>
        </w:r>
        <w:r w:rsidR="00271F51">
          <w:rPr>
            <w:noProof/>
          </w:rPr>
        </w:r>
        <w:r w:rsidR="00271F51">
          <w:rPr>
            <w:noProof/>
          </w:rPr>
          <w:fldChar w:fldCharType="separate"/>
        </w:r>
        <w:r w:rsidR="00271F51">
          <w:rPr>
            <w:noProof/>
          </w:rPr>
          <w:t>55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8" w:history="1">
        <w:r w:rsidR="00271F51" w:rsidRPr="000B5A4B">
          <w:rPr>
            <w:rStyle w:val="Hyperlink"/>
            <w:noProof/>
          </w:rPr>
          <w:t>30.</w:t>
        </w:r>
        <w:r w:rsidR="00271F51">
          <w:rPr>
            <w:rFonts w:asciiTheme="minorHAnsi" w:eastAsiaTheme="minorEastAsia" w:hAnsiTheme="minorHAnsi" w:cstheme="minorBidi"/>
            <w:noProof/>
            <w:sz w:val="22"/>
            <w:szCs w:val="22"/>
          </w:rPr>
          <w:tab/>
        </w:r>
        <w:r w:rsidR="00271F51" w:rsidRPr="000B5A4B">
          <w:rPr>
            <w:rStyle w:val="Hyperlink"/>
            <w:noProof/>
          </w:rPr>
          <w:t>Personal/carer’s leave and compassionate leave</w:t>
        </w:r>
        <w:r w:rsidR="00271F51">
          <w:rPr>
            <w:noProof/>
          </w:rPr>
          <w:tab/>
        </w:r>
        <w:r w:rsidR="00271F51">
          <w:rPr>
            <w:noProof/>
          </w:rPr>
          <w:fldChar w:fldCharType="begin"/>
        </w:r>
        <w:r w:rsidR="00271F51">
          <w:rPr>
            <w:noProof/>
          </w:rPr>
          <w:instrText xml:space="preserve"> PAGEREF _Toc40118918 \h </w:instrText>
        </w:r>
        <w:r w:rsidR="00271F51">
          <w:rPr>
            <w:noProof/>
          </w:rPr>
        </w:r>
        <w:r w:rsidR="00271F51">
          <w:rPr>
            <w:noProof/>
          </w:rPr>
          <w:fldChar w:fldCharType="separate"/>
        </w:r>
        <w:r w:rsidR="00271F51">
          <w:rPr>
            <w:noProof/>
          </w:rPr>
          <w:t>61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19" w:history="1">
        <w:r w:rsidR="00271F51" w:rsidRPr="000B5A4B">
          <w:rPr>
            <w:rStyle w:val="Hyperlink"/>
            <w:noProof/>
          </w:rPr>
          <w:t>31.</w:t>
        </w:r>
        <w:r w:rsidR="00271F51">
          <w:rPr>
            <w:rFonts w:asciiTheme="minorHAnsi" w:eastAsiaTheme="minorEastAsia" w:hAnsiTheme="minorHAnsi" w:cstheme="minorBidi"/>
            <w:noProof/>
            <w:sz w:val="22"/>
            <w:szCs w:val="22"/>
          </w:rPr>
          <w:tab/>
        </w:r>
        <w:r w:rsidR="00271F51" w:rsidRPr="000B5A4B">
          <w:rPr>
            <w:rStyle w:val="Hyperlink"/>
            <w:noProof/>
          </w:rPr>
          <w:t>Community service leave</w:t>
        </w:r>
        <w:r w:rsidR="00271F51">
          <w:rPr>
            <w:noProof/>
          </w:rPr>
          <w:tab/>
        </w:r>
        <w:r w:rsidR="00271F51">
          <w:rPr>
            <w:noProof/>
          </w:rPr>
          <w:fldChar w:fldCharType="begin"/>
        </w:r>
        <w:r w:rsidR="00271F51">
          <w:rPr>
            <w:noProof/>
          </w:rPr>
          <w:instrText xml:space="preserve"> PAGEREF _Toc40118919 \h </w:instrText>
        </w:r>
        <w:r w:rsidR="00271F51">
          <w:rPr>
            <w:noProof/>
          </w:rPr>
        </w:r>
        <w:r w:rsidR="00271F51">
          <w:rPr>
            <w:noProof/>
          </w:rPr>
          <w:fldChar w:fldCharType="separate"/>
        </w:r>
        <w:r w:rsidR="00271F51">
          <w:rPr>
            <w:noProof/>
          </w:rPr>
          <w:t>61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0" w:history="1">
        <w:r w:rsidR="00271F51" w:rsidRPr="000B5A4B">
          <w:rPr>
            <w:rStyle w:val="Hyperlink"/>
            <w:noProof/>
          </w:rPr>
          <w:t>32.</w:t>
        </w:r>
        <w:r w:rsidR="00271F51">
          <w:rPr>
            <w:rFonts w:asciiTheme="minorHAnsi" w:eastAsiaTheme="minorEastAsia" w:hAnsiTheme="minorHAnsi" w:cstheme="minorBidi"/>
            <w:noProof/>
            <w:sz w:val="22"/>
            <w:szCs w:val="22"/>
          </w:rPr>
          <w:tab/>
        </w:r>
        <w:r w:rsidR="00271F51" w:rsidRPr="000B5A4B">
          <w:rPr>
            <w:rStyle w:val="Hyperlink"/>
            <w:noProof/>
          </w:rPr>
          <w:t>Public holidays</w:t>
        </w:r>
        <w:r w:rsidR="00271F51">
          <w:rPr>
            <w:noProof/>
          </w:rPr>
          <w:tab/>
        </w:r>
        <w:r w:rsidR="00271F51">
          <w:rPr>
            <w:noProof/>
          </w:rPr>
          <w:fldChar w:fldCharType="begin"/>
        </w:r>
        <w:r w:rsidR="00271F51">
          <w:rPr>
            <w:noProof/>
          </w:rPr>
          <w:instrText xml:space="preserve"> PAGEREF _Toc40118920 \h </w:instrText>
        </w:r>
        <w:r w:rsidR="00271F51">
          <w:rPr>
            <w:noProof/>
          </w:rPr>
        </w:r>
        <w:r w:rsidR="00271F51">
          <w:rPr>
            <w:noProof/>
          </w:rPr>
          <w:fldChar w:fldCharType="separate"/>
        </w:r>
        <w:r w:rsidR="00271F51">
          <w:rPr>
            <w:noProof/>
          </w:rPr>
          <w:t>61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1" w:history="1">
        <w:r w:rsidR="00271F51" w:rsidRPr="000B5A4B">
          <w:rPr>
            <w:rStyle w:val="Hyperlink"/>
            <w:noProof/>
          </w:rPr>
          <w:t>32A.</w:t>
        </w:r>
        <w:r w:rsidR="00271F51">
          <w:rPr>
            <w:rFonts w:asciiTheme="minorHAnsi" w:eastAsiaTheme="minorEastAsia" w:hAnsiTheme="minorHAnsi" w:cstheme="minorBidi"/>
            <w:noProof/>
            <w:sz w:val="22"/>
            <w:szCs w:val="22"/>
          </w:rPr>
          <w:tab/>
        </w:r>
        <w:r w:rsidR="00271F51" w:rsidRPr="000B5A4B">
          <w:rPr>
            <w:rStyle w:val="Hyperlink"/>
            <w:noProof/>
          </w:rPr>
          <w:t>Leave to deal with Family and Domestic Violence</w:t>
        </w:r>
        <w:r w:rsidR="00271F51">
          <w:rPr>
            <w:noProof/>
          </w:rPr>
          <w:tab/>
        </w:r>
        <w:r w:rsidR="00271F51">
          <w:rPr>
            <w:noProof/>
          </w:rPr>
          <w:fldChar w:fldCharType="begin"/>
        </w:r>
        <w:r w:rsidR="00271F51">
          <w:rPr>
            <w:noProof/>
          </w:rPr>
          <w:instrText xml:space="preserve"> PAGEREF _Toc40118921 \h </w:instrText>
        </w:r>
        <w:r w:rsidR="00271F51">
          <w:rPr>
            <w:noProof/>
          </w:rPr>
        </w:r>
        <w:r w:rsidR="00271F51">
          <w:rPr>
            <w:noProof/>
          </w:rPr>
          <w:fldChar w:fldCharType="separate"/>
        </w:r>
        <w:r w:rsidR="00271F51">
          <w:rPr>
            <w:noProof/>
          </w:rPr>
          <w:t>61</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22" w:history="1">
        <w:r w:rsidR="00271F51" w:rsidRPr="000B5A4B">
          <w:rPr>
            <w:rStyle w:val="Hyperlink"/>
            <w:noProof/>
          </w:rPr>
          <w:t>Section 1—Vehicle Industry RS&amp;R Employees</w:t>
        </w:r>
        <w:r w:rsidR="00271F51">
          <w:rPr>
            <w:noProof/>
          </w:rPr>
          <w:tab/>
        </w:r>
        <w:r w:rsidR="00271F51">
          <w:rPr>
            <w:noProof/>
          </w:rPr>
          <w:fldChar w:fldCharType="begin"/>
        </w:r>
        <w:r w:rsidR="00271F51">
          <w:rPr>
            <w:noProof/>
          </w:rPr>
          <w:instrText xml:space="preserve"> PAGEREF _Toc40118922 \h </w:instrText>
        </w:r>
        <w:r w:rsidR="00271F51">
          <w:rPr>
            <w:noProof/>
          </w:rPr>
        </w:r>
        <w:r w:rsidR="00271F51">
          <w:rPr>
            <w:noProof/>
          </w:rPr>
          <w:fldChar w:fldCharType="separate"/>
        </w:r>
        <w:r w:rsidR="00271F51">
          <w:rPr>
            <w:noProof/>
          </w:rPr>
          <w:t>64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3" w:history="1">
        <w:r w:rsidR="00271F51" w:rsidRPr="000B5A4B">
          <w:rPr>
            <w:rStyle w:val="Hyperlink"/>
            <w:noProof/>
          </w:rPr>
          <w:t>33.</w:t>
        </w:r>
        <w:r w:rsidR="00271F51">
          <w:rPr>
            <w:rFonts w:asciiTheme="minorHAnsi" w:eastAsiaTheme="minorEastAsia" w:hAnsiTheme="minorHAnsi" w:cstheme="minorBidi"/>
            <w:noProof/>
            <w:sz w:val="22"/>
            <w:szCs w:val="22"/>
          </w:rPr>
          <w:tab/>
        </w:r>
        <w:r w:rsidR="00271F51" w:rsidRPr="000B5A4B">
          <w:rPr>
            <w:rStyle w:val="Hyperlink"/>
            <w:noProof/>
          </w:rPr>
          <w:t>Classification and minimum weekly wages</w:t>
        </w:r>
        <w:r w:rsidR="00271F51">
          <w:rPr>
            <w:noProof/>
          </w:rPr>
          <w:tab/>
        </w:r>
        <w:r w:rsidR="00271F51">
          <w:rPr>
            <w:noProof/>
          </w:rPr>
          <w:fldChar w:fldCharType="begin"/>
        </w:r>
        <w:r w:rsidR="00271F51">
          <w:rPr>
            <w:noProof/>
          </w:rPr>
          <w:instrText xml:space="preserve"> PAGEREF _Toc40118923 \h </w:instrText>
        </w:r>
        <w:r w:rsidR="00271F51">
          <w:rPr>
            <w:noProof/>
          </w:rPr>
        </w:r>
        <w:r w:rsidR="00271F51">
          <w:rPr>
            <w:noProof/>
          </w:rPr>
          <w:fldChar w:fldCharType="separate"/>
        </w:r>
        <w:r w:rsidR="00271F51">
          <w:rPr>
            <w:noProof/>
          </w:rPr>
          <w:t>64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4" w:history="1">
        <w:r w:rsidR="00271F51" w:rsidRPr="000B5A4B">
          <w:rPr>
            <w:rStyle w:val="Hyperlink"/>
            <w:noProof/>
          </w:rPr>
          <w:t>34.</w:t>
        </w:r>
        <w:r w:rsidR="00271F51">
          <w:rPr>
            <w:rFonts w:asciiTheme="minorHAnsi" w:eastAsiaTheme="minorEastAsia" w:hAnsiTheme="minorHAnsi" w:cstheme="minorBidi"/>
            <w:noProof/>
            <w:sz w:val="22"/>
            <w:szCs w:val="22"/>
          </w:rPr>
          <w:tab/>
        </w:r>
        <w:r w:rsidR="00271F51" w:rsidRPr="000B5A4B">
          <w:rPr>
            <w:rStyle w:val="Hyperlink"/>
            <w:noProof/>
          </w:rPr>
          <w:t>Junior drivers</w:t>
        </w:r>
        <w:r w:rsidR="00271F51">
          <w:rPr>
            <w:noProof/>
          </w:rPr>
          <w:tab/>
        </w:r>
        <w:r w:rsidR="00271F51">
          <w:rPr>
            <w:noProof/>
          </w:rPr>
          <w:fldChar w:fldCharType="begin"/>
        </w:r>
        <w:r w:rsidR="00271F51">
          <w:rPr>
            <w:noProof/>
          </w:rPr>
          <w:instrText xml:space="preserve"> PAGEREF _Toc40118924 \h </w:instrText>
        </w:r>
        <w:r w:rsidR="00271F51">
          <w:rPr>
            <w:noProof/>
          </w:rPr>
        </w:r>
        <w:r w:rsidR="00271F51">
          <w:rPr>
            <w:noProof/>
          </w:rPr>
          <w:fldChar w:fldCharType="separate"/>
        </w:r>
        <w:r w:rsidR="00271F51">
          <w:rPr>
            <w:noProof/>
          </w:rPr>
          <w:t>68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5" w:history="1">
        <w:r w:rsidR="00271F51" w:rsidRPr="000B5A4B">
          <w:rPr>
            <w:rStyle w:val="Hyperlink"/>
            <w:noProof/>
          </w:rPr>
          <w:t>35.</w:t>
        </w:r>
        <w:r w:rsidR="00271F51">
          <w:rPr>
            <w:rFonts w:asciiTheme="minorHAnsi" w:eastAsiaTheme="minorEastAsia" w:hAnsiTheme="minorHAnsi" w:cstheme="minorBidi"/>
            <w:noProof/>
            <w:sz w:val="22"/>
            <w:szCs w:val="22"/>
          </w:rPr>
          <w:tab/>
        </w:r>
        <w:r w:rsidR="00271F51" w:rsidRPr="000B5A4B">
          <w:rPr>
            <w:rStyle w:val="Hyperlink"/>
            <w:noProof/>
          </w:rPr>
          <w:t>Apprentice wage rates and progression</w:t>
        </w:r>
        <w:r w:rsidR="00271F51">
          <w:rPr>
            <w:noProof/>
          </w:rPr>
          <w:tab/>
        </w:r>
        <w:r w:rsidR="00271F51">
          <w:rPr>
            <w:noProof/>
          </w:rPr>
          <w:fldChar w:fldCharType="begin"/>
        </w:r>
        <w:r w:rsidR="00271F51">
          <w:rPr>
            <w:noProof/>
          </w:rPr>
          <w:instrText xml:space="preserve"> PAGEREF _Toc40118925 \h </w:instrText>
        </w:r>
        <w:r w:rsidR="00271F51">
          <w:rPr>
            <w:noProof/>
          </w:rPr>
        </w:r>
        <w:r w:rsidR="00271F51">
          <w:rPr>
            <w:noProof/>
          </w:rPr>
          <w:fldChar w:fldCharType="separate"/>
        </w:r>
        <w:r w:rsidR="00271F51">
          <w:rPr>
            <w:noProof/>
          </w:rPr>
          <w:t>69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6" w:history="1">
        <w:r w:rsidR="00271F51" w:rsidRPr="000B5A4B">
          <w:rPr>
            <w:rStyle w:val="Hyperlink"/>
            <w:noProof/>
          </w:rPr>
          <w:t>36.</w:t>
        </w:r>
        <w:r w:rsidR="00271F51">
          <w:rPr>
            <w:rFonts w:asciiTheme="minorHAnsi" w:eastAsiaTheme="minorEastAsia" w:hAnsiTheme="minorHAnsi" w:cstheme="minorBidi"/>
            <w:noProof/>
            <w:sz w:val="22"/>
            <w:szCs w:val="22"/>
          </w:rPr>
          <w:tab/>
        </w:r>
        <w:r w:rsidR="00271F51" w:rsidRPr="000B5A4B">
          <w:rPr>
            <w:rStyle w:val="Hyperlink"/>
            <w:noProof/>
          </w:rPr>
          <w:t>Casual rates for driveway attendants, roadhouse attendants and console operators</w:t>
        </w:r>
        <w:r w:rsidR="00271F51">
          <w:rPr>
            <w:noProof/>
          </w:rPr>
          <w:tab/>
        </w:r>
        <w:r w:rsidR="00271F51">
          <w:rPr>
            <w:noProof/>
          </w:rPr>
          <w:fldChar w:fldCharType="begin"/>
        </w:r>
        <w:r w:rsidR="00271F51">
          <w:rPr>
            <w:noProof/>
          </w:rPr>
          <w:instrText xml:space="preserve"> PAGEREF _Toc40118926 \h </w:instrText>
        </w:r>
        <w:r w:rsidR="00271F51">
          <w:rPr>
            <w:noProof/>
          </w:rPr>
        </w:r>
        <w:r w:rsidR="00271F51">
          <w:rPr>
            <w:noProof/>
          </w:rPr>
          <w:fldChar w:fldCharType="separate"/>
        </w:r>
        <w:r w:rsidR="00271F51">
          <w:rPr>
            <w:noProof/>
          </w:rPr>
          <w:t>71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7" w:history="1">
        <w:r w:rsidR="00271F51" w:rsidRPr="000B5A4B">
          <w:rPr>
            <w:rStyle w:val="Hyperlink"/>
            <w:noProof/>
          </w:rPr>
          <w:t>37.</w:t>
        </w:r>
        <w:r w:rsidR="00271F51">
          <w:rPr>
            <w:rFonts w:asciiTheme="minorHAnsi" w:eastAsiaTheme="minorEastAsia" w:hAnsiTheme="minorHAnsi" w:cstheme="minorBidi"/>
            <w:noProof/>
            <w:sz w:val="22"/>
            <w:szCs w:val="22"/>
          </w:rPr>
          <w:tab/>
        </w:r>
        <w:r w:rsidR="00271F51" w:rsidRPr="000B5A4B">
          <w:rPr>
            <w:rStyle w:val="Hyperlink"/>
            <w:noProof/>
          </w:rPr>
          <w:t>Ordinary hours of work and rostering</w:t>
        </w:r>
        <w:r w:rsidR="00271F51">
          <w:rPr>
            <w:noProof/>
          </w:rPr>
          <w:tab/>
        </w:r>
        <w:r w:rsidR="00271F51">
          <w:rPr>
            <w:noProof/>
          </w:rPr>
          <w:fldChar w:fldCharType="begin"/>
        </w:r>
        <w:r w:rsidR="00271F51">
          <w:rPr>
            <w:noProof/>
          </w:rPr>
          <w:instrText xml:space="preserve"> PAGEREF _Toc40118927 \h </w:instrText>
        </w:r>
        <w:r w:rsidR="00271F51">
          <w:rPr>
            <w:noProof/>
          </w:rPr>
        </w:r>
        <w:r w:rsidR="00271F51">
          <w:rPr>
            <w:noProof/>
          </w:rPr>
          <w:fldChar w:fldCharType="separate"/>
        </w:r>
        <w:r w:rsidR="00271F51">
          <w:rPr>
            <w:noProof/>
          </w:rPr>
          <w:t>73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8" w:history="1">
        <w:r w:rsidR="00271F51" w:rsidRPr="000B5A4B">
          <w:rPr>
            <w:rStyle w:val="Hyperlink"/>
            <w:noProof/>
          </w:rPr>
          <w:t>38.</w:t>
        </w:r>
        <w:r w:rsidR="00271F51">
          <w:rPr>
            <w:rFonts w:asciiTheme="minorHAnsi" w:eastAsiaTheme="minorEastAsia" w:hAnsiTheme="minorHAnsi" w:cstheme="minorBidi"/>
            <w:noProof/>
            <w:sz w:val="22"/>
            <w:szCs w:val="22"/>
          </w:rPr>
          <w:tab/>
        </w:r>
        <w:r w:rsidR="00271F51" w:rsidRPr="000B5A4B">
          <w:rPr>
            <w:rStyle w:val="Hyperlink"/>
            <w:noProof/>
          </w:rPr>
          <w:t>Saturday work</w:t>
        </w:r>
        <w:r w:rsidR="00271F51">
          <w:rPr>
            <w:noProof/>
          </w:rPr>
          <w:tab/>
        </w:r>
        <w:r w:rsidR="00271F51">
          <w:rPr>
            <w:noProof/>
          </w:rPr>
          <w:fldChar w:fldCharType="begin"/>
        </w:r>
        <w:r w:rsidR="00271F51">
          <w:rPr>
            <w:noProof/>
          </w:rPr>
          <w:instrText xml:space="preserve"> PAGEREF _Toc40118928 \h </w:instrText>
        </w:r>
        <w:r w:rsidR="00271F51">
          <w:rPr>
            <w:noProof/>
          </w:rPr>
        </w:r>
        <w:r w:rsidR="00271F51">
          <w:rPr>
            <w:noProof/>
          </w:rPr>
          <w:fldChar w:fldCharType="separate"/>
        </w:r>
        <w:r w:rsidR="00271F51">
          <w:rPr>
            <w:noProof/>
          </w:rPr>
          <w:t>74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29" w:history="1">
        <w:r w:rsidR="00271F51" w:rsidRPr="000B5A4B">
          <w:rPr>
            <w:rStyle w:val="Hyperlink"/>
            <w:noProof/>
          </w:rPr>
          <w:t>39.</w:t>
        </w:r>
        <w:r w:rsidR="00271F51">
          <w:rPr>
            <w:rFonts w:asciiTheme="minorHAnsi" w:eastAsiaTheme="minorEastAsia" w:hAnsiTheme="minorHAnsi" w:cstheme="minorBidi"/>
            <w:noProof/>
            <w:sz w:val="22"/>
            <w:szCs w:val="22"/>
          </w:rPr>
          <w:tab/>
        </w:r>
        <w:r w:rsidR="00271F51" w:rsidRPr="000B5A4B">
          <w:rPr>
            <w:rStyle w:val="Hyperlink"/>
            <w:noProof/>
          </w:rPr>
          <w:t>Sunday work</w:t>
        </w:r>
        <w:r w:rsidR="00271F51">
          <w:rPr>
            <w:noProof/>
          </w:rPr>
          <w:tab/>
        </w:r>
        <w:r w:rsidR="00271F51">
          <w:rPr>
            <w:noProof/>
          </w:rPr>
          <w:fldChar w:fldCharType="begin"/>
        </w:r>
        <w:r w:rsidR="00271F51">
          <w:rPr>
            <w:noProof/>
          </w:rPr>
          <w:instrText xml:space="preserve"> PAGEREF _Toc40118929 \h </w:instrText>
        </w:r>
        <w:r w:rsidR="00271F51">
          <w:rPr>
            <w:noProof/>
          </w:rPr>
        </w:r>
        <w:r w:rsidR="00271F51">
          <w:rPr>
            <w:noProof/>
          </w:rPr>
          <w:fldChar w:fldCharType="separate"/>
        </w:r>
        <w:r w:rsidR="00271F51">
          <w:rPr>
            <w:noProof/>
          </w:rPr>
          <w:t>74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0" w:history="1">
        <w:r w:rsidR="00271F51" w:rsidRPr="000B5A4B">
          <w:rPr>
            <w:rStyle w:val="Hyperlink"/>
            <w:noProof/>
          </w:rPr>
          <w:t>40.</w:t>
        </w:r>
        <w:r w:rsidR="00271F51">
          <w:rPr>
            <w:rFonts w:asciiTheme="minorHAnsi" w:eastAsiaTheme="minorEastAsia" w:hAnsiTheme="minorHAnsi" w:cstheme="minorBidi"/>
            <w:noProof/>
            <w:sz w:val="22"/>
            <w:szCs w:val="22"/>
          </w:rPr>
          <w:tab/>
        </w:r>
        <w:r w:rsidR="00271F51" w:rsidRPr="000B5A4B">
          <w:rPr>
            <w:rStyle w:val="Hyperlink"/>
            <w:noProof/>
          </w:rPr>
          <w:t>Public holiday work</w:t>
        </w:r>
        <w:r w:rsidR="00271F51">
          <w:rPr>
            <w:noProof/>
          </w:rPr>
          <w:tab/>
        </w:r>
        <w:r w:rsidR="00271F51">
          <w:rPr>
            <w:noProof/>
          </w:rPr>
          <w:fldChar w:fldCharType="begin"/>
        </w:r>
        <w:r w:rsidR="00271F51">
          <w:rPr>
            <w:noProof/>
          </w:rPr>
          <w:instrText xml:space="preserve"> PAGEREF _Toc40118930 \h </w:instrText>
        </w:r>
        <w:r w:rsidR="00271F51">
          <w:rPr>
            <w:noProof/>
          </w:rPr>
        </w:r>
        <w:r w:rsidR="00271F51">
          <w:rPr>
            <w:noProof/>
          </w:rPr>
          <w:fldChar w:fldCharType="separate"/>
        </w:r>
        <w:r w:rsidR="00271F51">
          <w:rPr>
            <w:noProof/>
          </w:rPr>
          <w:t>74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1" w:history="1">
        <w:r w:rsidR="00271F51" w:rsidRPr="000B5A4B">
          <w:rPr>
            <w:rStyle w:val="Hyperlink"/>
            <w:noProof/>
          </w:rPr>
          <w:t>41.</w:t>
        </w:r>
        <w:r w:rsidR="00271F51">
          <w:rPr>
            <w:rFonts w:asciiTheme="minorHAnsi" w:eastAsiaTheme="minorEastAsia" w:hAnsiTheme="minorHAnsi" w:cstheme="minorBidi"/>
            <w:noProof/>
            <w:sz w:val="22"/>
            <w:szCs w:val="22"/>
          </w:rPr>
          <w:tab/>
        </w:r>
        <w:r w:rsidR="00271F51" w:rsidRPr="000B5A4B">
          <w:rPr>
            <w:rStyle w:val="Hyperlink"/>
            <w:noProof/>
          </w:rPr>
          <w:t>Casual employees</w:t>
        </w:r>
        <w:r w:rsidR="00271F51">
          <w:rPr>
            <w:noProof/>
          </w:rPr>
          <w:tab/>
        </w:r>
        <w:r w:rsidR="00271F51">
          <w:rPr>
            <w:noProof/>
          </w:rPr>
          <w:fldChar w:fldCharType="begin"/>
        </w:r>
        <w:r w:rsidR="00271F51">
          <w:rPr>
            <w:noProof/>
          </w:rPr>
          <w:instrText xml:space="preserve"> PAGEREF _Toc40118931 \h </w:instrText>
        </w:r>
        <w:r w:rsidR="00271F51">
          <w:rPr>
            <w:noProof/>
          </w:rPr>
        </w:r>
        <w:r w:rsidR="00271F51">
          <w:rPr>
            <w:noProof/>
          </w:rPr>
          <w:fldChar w:fldCharType="separate"/>
        </w:r>
        <w:r w:rsidR="00271F51">
          <w:rPr>
            <w:noProof/>
          </w:rPr>
          <w:t>75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2" w:history="1">
        <w:r w:rsidR="00271F51" w:rsidRPr="000B5A4B">
          <w:rPr>
            <w:rStyle w:val="Hyperlink"/>
            <w:noProof/>
          </w:rPr>
          <w:t>42.</w:t>
        </w:r>
        <w:r w:rsidR="00271F51">
          <w:rPr>
            <w:rFonts w:asciiTheme="minorHAnsi" w:eastAsiaTheme="minorEastAsia" w:hAnsiTheme="minorHAnsi" w:cstheme="minorBidi"/>
            <w:noProof/>
            <w:sz w:val="22"/>
            <w:szCs w:val="22"/>
          </w:rPr>
          <w:tab/>
        </w:r>
        <w:r w:rsidR="00271F51" w:rsidRPr="000B5A4B">
          <w:rPr>
            <w:rStyle w:val="Hyperlink"/>
            <w:noProof/>
          </w:rPr>
          <w:t>Shiftwork and rates</w:t>
        </w:r>
        <w:r w:rsidR="00271F51">
          <w:rPr>
            <w:noProof/>
          </w:rPr>
          <w:tab/>
        </w:r>
        <w:r w:rsidR="00271F51">
          <w:rPr>
            <w:noProof/>
          </w:rPr>
          <w:fldChar w:fldCharType="begin"/>
        </w:r>
        <w:r w:rsidR="00271F51">
          <w:rPr>
            <w:noProof/>
          </w:rPr>
          <w:instrText xml:space="preserve"> PAGEREF _Toc40118932 \h </w:instrText>
        </w:r>
        <w:r w:rsidR="00271F51">
          <w:rPr>
            <w:noProof/>
          </w:rPr>
        </w:r>
        <w:r w:rsidR="00271F51">
          <w:rPr>
            <w:noProof/>
          </w:rPr>
          <w:fldChar w:fldCharType="separate"/>
        </w:r>
        <w:r w:rsidR="00271F51">
          <w:rPr>
            <w:noProof/>
          </w:rPr>
          <w:t>76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3" w:history="1">
        <w:r w:rsidR="00271F51" w:rsidRPr="000B5A4B">
          <w:rPr>
            <w:rStyle w:val="Hyperlink"/>
            <w:noProof/>
          </w:rPr>
          <w:t>43.</w:t>
        </w:r>
        <w:r w:rsidR="00271F51">
          <w:rPr>
            <w:rFonts w:asciiTheme="minorHAnsi" w:eastAsiaTheme="minorEastAsia" w:hAnsiTheme="minorHAnsi" w:cstheme="minorBidi"/>
            <w:noProof/>
            <w:sz w:val="22"/>
            <w:szCs w:val="22"/>
          </w:rPr>
          <w:tab/>
        </w:r>
        <w:r w:rsidR="00271F51" w:rsidRPr="000B5A4B">
          <w:rPr>
            <w:rStyle w:val="Hyperlink"/>
            <w:noProof/>
          </w:rPr>
          <w:t>Special provisions—driveway attendant, console operator and roadhouse attendant</w:t>
        </w:r>
        <w:r w:rsidR="00271F51">
          <w:rPr>
            <w:noProof/>
          </w:rPr>
          <w:tab/>
        </w:r>
        <w:r w:rsidR="00271F51">
          <w:rPr>
            <w:noProof/>
          </w:rPr>
          <w:fldChar w:fldCharType="begin"/>
        </w:r>
        <w:r w:rsidR="00271F51">
          <w:rPr>
            <w:noProof/>
          </w:rPr>
          <w:instrText xml:space="preserve"> PAGEREF _Toc40118933 \h </w:instrText>
        </w:r>
        <w:r w:rsidR="00271F51">
          <w:rPr>
            <w:noProof/>
          </w:rPr>
        </w:r>
        <w:r w:rsidR="00271F51">
          <w:rPr>
            <w:noProof/>
          </w:rPr>
          <w:fldChar w:fldCharType="separate"/>
        </w:r>
        <w:r w:rsidR="00271F51">
          <w:rPr>
            <w:noProof/>
          </w:rPr>
          <w:t>78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4" w:history="1">
        <w:r w:rsidR="00271F51" w:rsidRPr="000B5A4B">
          <w:rPr>
            <w:rStyle w:val="Hyperlink"/>
            <w:noProof/>
          </w:rPr>
          <w:t>44.</w:t>
        </w:r>
        <w:r w:rsidR="00271F51">
          <w:rPr>
            <w:rFonts w:asciiTheme="minorHAnsi" w:eastAsiaTheme="minorEastAsia" w:hAnsiTheme="minorHAnsi" w:cstheme="minorBidi"/>
            <w:noProof/>
            <w:sz w:val="22"/>
            <w:szCs w:val="22"/>
          </w:rPr>
          <w:tab/>
        </w:r>
        <w:r w:rsidR="00271F51" w:rsidRPr="000B5A4B">
          <w:rPr>
            <w:rStyle w:val="Hyperlink"/>
            <w:noProof/>
          </w:rPr>
          <w:t>Special provisions—persons employed principally to sell vehicles</w:t>
        </w:r>
        <w:r w:rsidR="00271F51">
          <w:rPr>
            <w:noProof/>
          </w:rPr>
          <w:tab/>
        </w:r>
        <w:r w:rsidR="00271F51">
          <w:rPr>
            <w:noProof/>
          </w:rPr>
          <w:fldChar w:fldCharType="begin"/>
        </w:r>
        <w:r w:rsidR="00271F51">
          <w:rPr>
            <w:noProof/>
          </w:rPr>
          <w:instrText xml:space="preserve"> PAGEREF _Toc40118934 \h </w:instrText>
        </w:r>
        <w:r w:rsidR="00271F51">
          <w:rPr>
            <w:noProof/>
          </w:rPr>
        </w:r>
        <w:r w:rsidR="00271F51">
          <w:rPr>
            <w:noProof/>
          </w:rPr>
          <w:fldChar w:fldCharType="separate"/>
        </w:r>
        <w:r w:rsidR="00271F51">
          <w:rPr>
            <w:noProof/>
          </w:rPr>
          <w:t>79</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35" w:history="1">
        <w:r w:rsidR="00271F51" w:rsidRPr="000B5A4B">
          <w:rPr>
            <w:rStyle w:val="Hyperlink"/>
            <w:noProof/>
          </w:rPr>
          <w:t>Section 2—Vehicle manufacturing employees</w:t>
        </w:r>
        <w:r w:rsidR="00271F51">
          <w:rPr>
            <w:noProof/>
          </w:rPr>
          <w:tab/>
        </w:r>
        <w:r w:rsidR="00271F51">
          <w:rPr>
            <w:noProof/>
          </w:rPr>
          <w:fldChar w:fldCharType="begin"/>
        </w:r>
        <w:r w:rsidR="00271F51">
          <w:rPr>
            <w:noProof/>
          </w:rPr>
          <w:instrText xml:space="preserve"> PAGEREF _Toc40118935 \h </w:instrText>
        </w:r>
        <w:r w:rsidR="00271F51">
          <w:rPr>
            <w:noProof/>
          </w:rPr>
        </w:r>
        <w:r w:rsidR="00271F51">
          <w:rPr>
            <w:noProof/>
          </w:rPr>
          <w:fldChar w:fldCharType="separate"/>
        </w:r>
        <w:r w:rsidR="00271F51">
          <w:rPr>
            <w:noProof/>
          </w:rPr>
          <w:t>83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6" w:history="1">
        <w:r w:rsidR="00271F51" w:rsidRPr="000B5A4B">
          <w:rPr>
            <w:rStyle w:val="Hyperlink"/>
            <w:noProof/>
          </w:rPr>
          <w:t>45.</w:t>
        </w:r>
        <w:r w:rsidR="00271F51">
          <w:rPr>
            <w:rFonts w:asciiTheme="minorHAnsi" w:eastAsiaTheme="minorEastAsia" w:hAnsiTheme="minorHAnsi" w:cstheme="minorBidi"/>
            <w:noProof/>
            <w:sz w:val="22"/>
            <w:szCs w:val="22"/>
          </w:rPr>
          <w:tab/>
        </w:r>
        <w:r w:rsidR="00271F51" w:rsidRPr="000B5A4B">
          <w:rPr>
            <w:rStyle w:val="Hyperlink"/>
            <w:noProof/>
          </w:rPr>
          <w:t>Award coverage, classification and minimum weekly wages</w:t>
        </w:r>
        <w:r w:rsidR="00271F51">
          <w:rPr>
            <w:noProof/>
          </w:rPr>
          <w:tab/>
        </w:r>
        <w:r w:rsidR="00271F51">
          <w:rPr>
            <w:noProof/>
          </w:rPr>
          <w:fldChar w:fldCharType="begin"/>
        </w:r>
        <w:r w:rsidR="00271F51">
          <w:rPr>
            <w:noProof/>
          </w:rPr>
          <w:instrText xml:space="preserve"> PAGEREF _Toc40118936 \h </w:instrText>
        </w:r>
        <w:r w:rsidR="00271F51">
          <w:rPr>
            <w:noProof/>
          </w:rPr>
        </w:r>
        <w:r w:rsidR="00271F51">
          <w:rPr>
            <w:noProof/>
          </w:rPr>
          <w:fldChar w:fldCharType="separate"/>
        </w:r>
        <w:r w:rsidR="00271F51">
          <w:rPr>
            <w:noProof/>
          </w:rPr>
          <w:t>83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7" w:history="1">
        <w:r w:rsidR="00271F51" w:rsidRPr="000B5A4B">
          <w:rPr>
            <w:rStyle w:val="Hyperlink"/>
            <w:noProof/>
          </w:rPr>
          <w:t>46.</w:t>
        </w:r>
        <w:r w:rsidR="00271F51">
          <w:rPr>
            <w:rFonts w:asciiTheme="minorHAnsi" w:eastAsiaTheme="minorEastAsia" w:hAnsiTheme="minorHAnsi" w:cstheme="minorBidi"/>
            <w:noProof/>
            <w:sz w:val="22"/>
            <w:szCs w:val="22"/>
          </w:rPr>
          <w:tab/>
        </w:r>
        <w:r w:rsidR="00271F51" w:rsidRPr="000B5A4B">
          <w:rPr>
            <w:rStyle w:val="Hyperlink"/>
            <w:noProof/>
          </w:rPr>
          <w:t>Part-time rates</w:t>
        </w:r>
        <w:r w:rsidR="00271F51">
          <w:rPr>
            <w:noProof/>
          </w:rPr>
          <w:tab/>
        </w:r>
        <w:r w:rsidR="00271F51">
          <w:rPr>
            <w:noProof/>
          </w:rPr>
          <w:fldChar w:fldCharType="begin"/>
        </w:r>
        <w:r w:rsidR="00271F51">
          <w:rPr>
            <w:noProof/>
          </w:rPr>
          <w:instrText xml:space="preserve"> PAGEREF _Toc40118937 \h </w:instrText>
        </w:r>
        <w:r w:rsidR="00271F51">
          <w:rPr>
            <w:noProof/>
          </w:rPr>
        </w:r>
        <w:r w:rsidR="00271F51">
          <w:rPr>
            <w:noProof/>
          </w:rPr>
          <w:fldChar w:fldCharType="separate"/>
        </w:r>
        <w:r w:rsidR="00271F51">
          <w:rPr>
            <w:noProof/>
          </w:rPr>
          <w:t>86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8" w:history="1">
        <w:r w:rsidR="00271F51" w:rsidRPr="000B5A4B">
          <w:rPr>
            <w:rStyle w:val="Hyperlink"/>
            <w:noProof/>
          </w:rPr>
          <w:t>47.</w:t>
        </w:r>
        <w:r w:rsidR="00271F51">
          <w:rPr>
            <w:rFonts w:asciiTheme="minorHAnsi" w:eastAsiaTheme="minorEastAsia" w:hAnsiTheme="minorHAnsi" w:cstheme="minorBidi"/>
            <w:noProof/>
            <w:sz w:val="22"/>
            <w:szCs w:val="22"/>
          </w:rPr>
          <w:tab/>
        </w:r>
        <w:r w:rsidR="00271F51" w:rsidRPr="000B5A4B">
          <w:rPr>
            <w:rStyle w:val="Hyperlink"/>
            <w:noProof/>
          </w:rPr>
          <w:t>Casual rates</w:t>
        </w:r>
        <w:r w:rsidR="00271F51">
          <w:rPr>
            <w:noProof/>
          </w:rPr>
          <w:tab/>
        </w:r>
        <w:r w:rsidR="00271F51">
          <w:rPr>
            <w:noProof/>
          </w:rPr>
          <w:fldChar w:fldCharType="begin"/>
        </w:r>
        <w:r w:rsidR="00271F51">
          <w:rPr>
            <w:noProof/>
          </w:rPr>
          <w:instrText xml:space="preserve"> PAGEREF _Toc40118938 \h </w:instrText>
        </w:r>
        <w:r w:rsidR="00271F51">
          <w:rPr>
            <w:noProof/>
          </w:rPr>
        </w:r>
        <w:r w:rsidR="00271F51">
          <w:rPr>
            <w:noProof/>
          </w:rPr>
          <w:fldChar w:fldCharType="separate"/>
        </w:r>
        <w:r w:rsidR="00271F51">
          <w:rPr>
            <w:noProof/>
          </w:rPr>
          <w:t>86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39" w:history="1">
        <w:r w:rsidR="00271F51" w:rsidRPr="000B5A4B">
          <w:rPr>
            <w:rStyle w:val="Hyperlink"/>
            <w:noProof/>
          </w:rPr>
          <w:t>48.</w:t>
        </w:r>
        <w:r w:rsidR="00271F51">
          <w:rPr>
            <w:rFonts w:asciiTheme="minorHAnsi" w:eastAsiaTheme="minorEastAsia" w:hAnsiTheme="minorHAnsi" w:cstheme="minorBidi"/>
            <w:noProof/>
            <w:sz w:val="22"/>
            <w:szCs w:val="22"/>
          </w:rPr>
          <w:tab/>
        </w:r>
        <w:r w:rsidR="00271F51" w:rsidRPr="000B5A4B">
          <w:rPr>
            <w:rStyle w:val="Hyperlink"/>
            <w:noProof/>
          </w:rPr>
          <w:t>Apprentice wage rates</w:t>
        </w:r>
        <w:r w:rsidR="00271F51">
          <w:rPr>
            <w:noProof/>
          </w:rPr>
          <w:tab/>
        </w:r>
        <w:r w:rsidR="00271F51">
          <w:rPr>
            <w:noProof/>
          </w:rPr>
          <w:fldChar w:fldCharType="begin"/>
        </w:r>
        <w:r w:rsidR="00271F51">
          <w:rPr>
            <w:noProof/>
          </w:rPr>
          <w:instrText xml:space="preserve"> PAGEREF _Toc40118939 \h </w:instrText>
        </w:r>
        <w:r w:rsidR="00271F51">
          <w:rPr>
            <w:noProof/>
          </w:rPr>
        </w:r>
        <w:r w:rsidR="00271F51">
          <w:rPr>
            <w:noProof/>
          </w:rPr>
          <w:fldChar w:fldCharType="separate"/>
        </w:r>
        <w:r w:rsidR="00271F51">
          <w:rPr>
            <w:noProof/>
          </w:rPr>
          <w:t>86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0" w:history="1">
        <w:r w:rsidR="00271F51" w:rsidRPr="000B5A4B">
          <w:rPr>
            <w:rStyle w:val="Hyperlink"/>
            <w:noProof/>
          </w:rPr>
          <w:t>49.</w:t>
        </w:r>
        <w:r w:rsidR="00271F51">
          <w:rPr>
            <w:rFonts w:asciiTheme="minorHAnsi" w:eastAsiaTheme="minorEastAsia" w:hAnsiTheme="minorHAnsi" w:cstheme="minorBidi"/>
            <w:noProof/>
            <w:sz w:val="22"/>
            <w:szCs w:val="22"/>
          </w:rPr>
          <w:tab/>
        </w:r>
        <w:r w:rsidR="00271F51" w:rsidRPr="000B5A4B">
          <w:rPr>
            <w:rStyle w:val="Hyperlink"/>
            <w:noProof/>
          </w:rPr>
          <w:t>Apprentice wage rates and progression</w:t>
        </w:r>
        <w:r w:rsidR="00271F51">
          <w:rPr>
            <w:noProof/>
          </w:rPr>
          <w:tab/>
        </w:r>
        <w:r w:rsidR="00271F51">
          <w:rPr>
            <w:noProof/>
          </w:rPr>
          <w:fldChar w:fldCharType="begin"/>
        </w:r>
        <w:r w:rsidR="00271F51">
          <w:rPr>
            <w:noProof/>
          </w:rPr>
          <w:instrText xml:space="preserve"> PAGEREF _Toc40118940 \h </w:instrText>
        </w:r>
        <w:r w:rsidR="00271F51">
          <w:rPr>
            <w:noProof/>
          </w:rPr>
        </w:r>
        <w:r w:rsidR="00271F51">
          <w:rPr>
            <w:noProof/>
          </w:rPr>
          <w:fldChar w:fldCharType="separate"/>
        </w:r>
        <w:r w:rsidR="00271F51">
          <w:rPr>
            <w:noProof/>
          </w:rPr>
          <w:t>87</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1" w:history="1">
        <w:r w:rsidR="00271F51" w:rsidRPr="000B5A4B">
          <w:rPr>
            <w:rStyle w:val="Hyperlink"/>
            <w:noProof/>
          </w:rPr>
          <w:t>50.</w:t>
        </w:r>
        <w:r w:rsidR="00271F51">
          <w:rPr>
            <w:rFonts w:asciiTheme="minorHAnsi" w:eastAsiaTheme="minorEastAsia" w:hAnsiTheme="minorHAnsi" w:cstheme="minorBidi"/>
            <w:noProof/>
            <w:sz w:val="22"/>
            <w:szCs w:val="22"/>
          </w:rPr>
          <w:tab/>
        </w:r>
        <w:r w:rsidR="00271F51" w:rsidRPr="000B5A4B">
          <w:rPr>
            <w:rStyle w:val="Hyperlink"/>
            <w:noProof/>
          </w:rPr>
          <w:t>Higher engineering tradesperson</w:t>
        </w:r>
        <w:r w:rsidR="00271F51">
          <w:rPr>
            <w:noProof/>
          </w:rPr>
          <w:tab/>
        </w:r>
        <w:r w:rsidR="00271F51">
          <w:rPr>
            <w:noProof/>
          </w:rPr>
          <w:fldChar w:fldCharType="begin"/>
        </w:r>
        <w:r w:rsidR="00271F51">
          <w:rPr>
            <w:noProof/>
          </w:rPr>
          <w:instrText xml:space="preserve"> PAGEREF _Toc40118941 \h </w:instrText>
        </w:r>
        <w:r w:rsidR="00271F51">
          <w:rPr>
            <w:noProof/>
          </w:rPr>
        </w:r>
        <w:r w:rsidR="00271F51">
          <w:rPr>
            <w:noProof/>
          </w:rPr>
          <w:fldChar w:fldCharType="separate"/>
        </w:r>
        <w:r w:rsidR="00271F51">
          <w:rPr>
            <w:noProof/>
          </w:rPr>
          <w:t>87</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2" w:history="1">
        <w:r w:rsidR="00271F51" w:rsidRPr="000B5A4B">
          <w:rPr>
            <w:rStyle w:val="Hyperlink"/>
            <w:noProof/>
          </w:rPr>
          <w:t>51.</w:t>
        </w:r>
        <w:r w:rsidR="00271F51">
          <w:rPr>
            <w:rFonts w:asciiTheme="minorHAnsi" w:eastAsiaTheme="minorEastAsia" w:hAnsiTheme="minorHAnsi" w:cstheme="minorBidi"/>
            <w:noProof/>
            <w:sz w:val="22"/>
            <w:szCs w:val="22"/>
          </w:rPr>
          <w:tab/>
        </w:r>
        <w:r w:rsidR="00271F51" w:rsidRPr="000B5A4B">
          <w:rPr>
            <w:rStyle w:val="Hyperlink"/>
            <w:noProof/>
          </w:rPr>
          <w:t>Adult apprentice wage rates</w:t>
        </w:r>
        <w:r w:rsidR="00271F51">
          <w:rPr>
            <w:noProof/>
          </w:rPr>
          <w:tab/>
        </w:r>
        <w:r w:rsidR="00271F51">
          <w:rPr>
            <w:noProof/>
          </w:rPr>
          <w:fldChar w:fldCharType="begin"/>
        </w:r>
        <w:r w:rsidR="00271F51">
          <w:rPr>
            <w:noProof/>
          </w:rPr>
          <w:instrText xml:space="preserve"> PAGEREF _Toc40118942 \h </w:instrText>
        </w:r>
        <w:r w:rsidR="00271F51">
          <w:rPr>
            <w:noProof/>
          </w:rPr>
        </w:r>
        <w:r w:rsidR="00271F51">
          <w:rPr>
            <w:noProof/>
          </w:rPr>
          <w:fldChar w:fldCharType="separate"/>
        </w:r>
        <w:r w:rsidR="00271F51">
          <w:rPr>
            <w:noProof/>
          </w:rPr>
          <w:t>88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3" w:history="1">
        <w:r w:rsidR="00271F51" w:rsidRPr="000B5A4B">
          <w:rPr>
            <w:rStyle w:val="Hyperlink"/>
            <w:noProof/>
          </w:rPr>
          <w:t>52.</w:t>
        </w:r>
        <w:r w:rsidR="00271F51">
          <w:rPr>
            <w:rFonts w:asciiTheme="minorHAnsi" w:eastAsiaTheme="minorEastAsia" w:hAnsiTheme="minorHAnsi" w:cstheme="minorBidi"/>
            <w:noProof/>
            <w:sz w:val="22"/>
            <w:szCs w:val="22"/>
          </w:rPr>
          <w:tab/>
        </w:r>
        <w:r w:rsidR="00271F51" w:rsidRPr="000B5A4B">
          <w:rPr>
            <w:rStyle w:val="Hyperlink"/>
            <w:noProof/>
          </w:rPr>
          <w:t>Junior wage rates</w:t>
        </w:r>
        <w:r w:rsidR="00271F51">
          <w:rPr>
            <w:noProof/>
          </w:rPr>
          <w:tab/>
        </w:r>
        <w:r w:rsidR="00271F51">
          <w:rPr>
            <w:noProof/>
          </w:rPr>
          <w:fldChar w:fldCharType="begin"/>
        </w:r>
        <w:r w:rsidR="00271F51">
          <w:rPr>
            <w:noProof/>
          </w:rPr>
          <w:instrText xml:space="preserve"> PAGEREF _Toc40118943 \h </w:instrText>
        </w:r>
        <w:r w:rsidR="00271F51">
          <w:rPr>
            <w:noProof/>
          </w:rPr>
        </w:r>
        <w:r w:rsidR="00271F51">
          <w:rPr>
            <w:noProof/>
          </w:rPr>
          <w:fldChar w:fldCharType="separate"/>
        </w:r>
        <w:r w:rsidR="00271F51">
          <w:rPr>
            <w:noProof/>
          </w:rPr>
          <w:t>89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4" w:history="1">
        <w:r w:rsidR="00271F51" w:rsidRPr="000B5A4B">
          <w:rPr>
            <w:rStyle w:val="Hyperlink"/>
            <w:noProof/>
          </w:rPr>
          <w:t>53.</w:t>
        </w:r>
        <w:r w:rsidR="00271F51">
          <w:rPr>
            <w:rFonts w:asciiTheme="minorHAnsi" w:eastAsiaTheme="minorEastAsia" w:hAnsiTheme="minorHAnsi" w:cstheme="minorBidi"/>
            <w:noProof/>
            <w:sz w:val="22"/>
            <w:szCs w:val="22"/>
          </w:rPr>
          <w:tab/>
        </w:r>
        <w:r w:rsidR="00271F51" w:rsidRPr="000B5A4B">
          <w:rPr>
            <w:rStyle w:val="Hyperlink"/>
            <w:noProof/>
          </w:rPr>
          <w:t>Ordinary hours of work and rostering</w:t>
        </w:r>
        <w:r w:rsidR="00271F51">
          <w:rPr>
            <w:noProof/>
          </w:rPr>
          <w:tab/>
        </w:r>
        <w:r w:rsidR="00271F51">
          <w:rPr>
            <w:noProof/>
          </w:rPr>
          <w:fldChar w:fldCharType="begin"/>
        </w:r>
        <w:r w:rsidR="00271F51">
          <w:rPr>
            <w:noProof/>
          </w:rPr>
          <w:instrText xml:space="preserve"> PAGEREF _Toc40118944 \h </w:instrText>
        </w:r>
        <w:r w:rsidR="00271F51">
          <w:rPr>
            <w:noProof/>
          </w:rPr>
        </w:r>
        <w:r w:rsidR="00271F51">
          <w:rPr>
            <w:noProof/>
          </w:rPr>
          <w:fldChar w:fldCharType="separate"/>
        </w:r>
        <w:r w:rsidR="00271F51">
          <w:rPr>
            <w:noProof/>
          </w:rPr>
          <w:t>90</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5" w:history="1">
        <w:r w:rsidR="00271F51" w:rsidRPr="000B5A4B">
          <w:rPr>
            <w:rStyle w:val="Hyperlink"/>
            <w:noProof/>
          </w:rPr>
          <w:t>54.</w:t>
        </w:r>
        <w:r w:rsidR="00271F51">
          <w:rPr>
            <w:rFonts w:asciiTheme="minorHAnsi" w:eastAsiaTheme="minorEastAsia" w:hAnsiTheme="minorHAnsi" w:cstheme="minorBidi"/>
            <w:noProof/>
            <w:sz w:val="22"/>
            <w:szCs w:val="22"/>
          </w:rPr>
          <w:tab/>
        </w:r>
        <w:r w:rsidR="00271F51" w:rsidRPr="000B5A4B">
          <w:rPr>
            <w:rStyle w:val="Hyperlink"/>
            <w:noProof/>
          </w:rPr>
          <w:t>Shiftwork and rates</w:t>
        </w:r>
        <w:r w:rsidR="00271F51">
          <w:rPr>
            <w:noProof/>
          </w:rPr>
          <w:tab/>
        </w:r>
        <w:r w:rsidR="00271F51">
          <w:rPr>
            <w:noProof/>
          </w:rPr>
          <w:fldChar w:fldCharType="begin"/>
        </w:r>
        <w:r w:rsidR="00271F51">
          <w:rPr>
            <w:noProof/>
          </w:rPr>
          <w:instrText xml:space="preserve"> PAGEREF _Toc40118945 \h </w:instrText>
        </w:r>
        <w:r w:rsidR="00271F51">
          <w:rPr>
            <w:noProof/>
          </w:rPr>
        </w:r>
        <w:r w:rsidR="00271F51">
          <w:rPr>
            <w:noProof/>
          </w:rPr>
          <w:fldChar w:fldCharType="separate"/>
        </w:r>
        <w:r w:rsidR="00271F51">
          <w:rPr>
            <w:noProof/>
          </w:rPr>
          <w:t>91</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6" w:history="1">
        <w:r w:rsidR="00271F51" w:rsidRPr="000B5A4B">
          <w:rPr>
            <w:rStyle w:val="Hyperlink"/>
            <w:noProof/>
          </w:rPr>
          <w:t>55.</w:t>
        </w:r>
        <w:r w:rsidR="00271F51">
          <w:rPr>
            <w:rFonts w:asciiTheme="minorHAnsi" w:eastAsiaTheme="minorEastAsia" w:hAnsiTheme="minorHAnsi" w:cstheme="minorBidi"/>
            <w:noProof/>
            <w:sz w:val="22"/>
            <w:szCs w:val="22"/>
          </w:rPr>
          <w:tab/>
        </w:r>
        <w:r w:rsidR="00271F51" w:rsidRPr="000B5A4B">
          <w:rPr>
            <w:rStyle w:val="Hyperlink"/>
            <w:noProof/>
          </w:rPr>
          <w:t>Sundays and public holidays</w:t>
        </w:r>
        <w:r w:rsidR="00271F51">
          <w:rPr>
            <w:noProof/>
          </w:rPr>
          <w:tab/>
        </w:r>
        <w:r w:rsidR="00271F51">
          <w:rPr>
            <w:noProof/>
          </w:rPr>
          <w:fldChar w:fldCharType="begin"/>
        </w:r>
        <w:r w:rsidR="00271F51">
          <w:rPr>
            <w:noProof/>
          </w:rPr>
          <w:instrText xml:space="preserve"> PAGEREF _Toc40118946 \h </w:instrText>
        </w:r>
        <w:r w:rsidR="00271F51">
          <w:rPr>
            <w:noProof/>
          </w:rPr>
        </w:r>
        <w:r w:rsidR="00271F51">
          <w:rPr>
            <w:noProof/>
          </w:rPr>
          <w:fldChar w:fldCharType="separate"/>
        </w:r>
        <w:r w:rsidR="00271F51">
          <w:rPr>
            <w:noProof/>
          </w:rPr>
          <w:t>94</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7" w:history="1">
        <w:r w:rsidR="00271F51" w:rsidRPr="000B5A4B">
          <w:rPr>
            <w:rStyle w:val="Hyperlink"/>
            <w:noProof/>
          </w:rPr>
          <w:t>56.</w:t>
        </w:r>
        <w:r w:rsidR="00271F51">
          <w:rPr>
            <w:rFonts w:asciiTheme="minorHAnsi" w:eastAsiaTheme="minorEastAsia" w:hAnsiTheme="minorHAnsi" w:cstheme="minorBidi"/>
            <w:noProof/>
            <w:sz w:val="22"/>
            <w:szCs w:val="22"/>
          </w:rPr>
          <w:tab/>
        </w:r>
        <w:r w:rsidR="00271F51" w:rsidRPr="000B5A4B">
          <w:rPr>
            <w:rStyle w:val="Hyperlink"/>
            <w:noProof/>
          </w:rPr>
          <w:t>Travelling, transport and fares</w:t>
        </w:r>
        <w:r w:rsidR="00271F51">
          <w:rPr>
            <w:noProof/>
          </w:rPr>
          <w:tab/>
        </w:r>
        <w:r w:rsidR="00271F51">
          <w:rPr>
            <w:noProof/>
          </w:rPr>
          <w:fldChar w:fldCharType="begin"/>
        </w:r>
        <w:r w:rsidR="00271F51">
          <w:rPr>
            <w:noProof/>
          </w:rPr>
          <w:instrText xml:space="preserve"> PAGEREF _Toc40118947 \h </w:instrText>
        </w:r>
        <w:r w:rsidR="00271F51">
          <w:rPr>
            <w:noProof/>
          </w:rPr>
        </w:r>
        <w:r w:rsidR="00271F51">
          <w:rPr>
            <w:noProof/>
          </w:rPr>
          <w:fldChar w:fldCharType="separate"/>
        </w:r>
        <w:r w:rsidR="00271F51">
          <w:rPr>
            <w:noProof/>
          </w:rPr>
          <w:t>95</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48" w:history="1">
        <w:r w:rsidR="00271F51" w:rsidRPr="000B5A4B">
          <w:rPr>
            <w:rStyle w:val="Hyperlink"/>
            <w:noProof/>
          </w:rPr>
          <w:t>57.</w:t>
        </w:r>
        <w:r w:rsidR="00271F51">
          <w:rPr>
            <w:rFonts w:asciiTheme="minorHAnsi" w:eastAsiaTheme="minorEastAsia" w:hAnsiTheme="minorHAnsi" w:cstheme="minorBidi"/>
            <w:noProof/>
            <w:sz w:val="22"/>
            <w:szCs w:val="22"/>
          </w:rPr>
          <w:tab/>
        </w:r>
        <w:r w:rsidR="00271F51" w:rsidRPr="000B5A4B">
          <w:rPr>
            <w:rStyle w:val="Hyperlink"/>
            <w:noProof/>
          </w:rPr>
          <w:t>Security staff—special conditions</w:t>
        </w:r>
        <w:r w:rsidR="00271F51">
          <w:rPr>
            <w:noProof/>
          </w:rPr>
          <w:tab/>
        </w:r>
        <w:r w:rsidR="00271F51">
          <w:rPr>
            <w:noProof/>
          </w:rPr>
          <w:fldChar w:fldCharType="begin"/>
        </w:r>
        <w:r w:rsidR="00271F51">
          <w:rPr>
            <w:noProof/>
          </w:rPr>
          <w:instrText xml:space="preserve"> PAGEREF _Toc40118948 \h </w:instrText>
        </w:r>
        <w:r w:rsidR="00271F51">
          <w:rPr>
            <w:noProof/>
          </w:rPr>
        </w:r>
        <w:r w:rsidR="00271F51">
          <w:rPr>
            <w:noProof/>
          </w:rPr>
          <w:fldChar w:fldCharType="separate"/>
        </w:r>
        <w:r w:rsidR="00271F51">
          <w:rPr>
            <w:noProof/>
          </w:rPr>
          <w:t>97</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49" w:history="1">
        <w:r w:rsidR="00271F51" w:rsidRPr="000B5A4B">
          <w:rPr>
            <w:rStyle w:val="Hyperlink"/>
            <w:noProof/>
          </w:rPr>
          <w:t>Section 3—Drafting, planning and technical employees</w:t>
        </w:r>
        <w:r w:rsidR="00271F51">
          <w:rPr>
            <w:noProof/>
          </w:rPr>
          <w:tab/>
        </w:r>
        <w:r w:rsidR="00271F51">
          <w:rPr>
            <w:noProof/>
          </w:rPr>
          <w:fldChar w:fldCharType="begin"/>
        </w:r>
        <w:r w:rsidR="00271F51">
          <w:rPr>
            <w:noProof/>
          </w:rPr>
          <w:instrText xml:space="preserve"> PAGEREF _Toc40118949 \h </w:instrText>
        </w:r>
        <w:r w:rsidR="00271F51">
          <w:rPr>
            <w:noProof/>
          </w:rPr>
        </w:r>
        <w:r w:rsidR="00271F51">
          <w:rPr>
            <w:noProof/>
          </w:rPr>
          <w:fldChar w:fldCharType="separate"/>
        </w:r>
        <w:r w:rsidR="00271F51">
          <w:rPr>
            <w:noProof/>
          </w:rPr>
          <w:t>98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50" w:history="1">
        <w:r w:rsidR="00271F51" w:rsidRPr="000B5A4B">
          <w:rPr>
            <w:rStyle w:val="Hyperlink"/>
            <w:noProof/>
          </w:rPr>
          <w:t>58.</w:t>
        </w:r>
        <w:r w:rsidR="00271F51">
          <w:rPr>
            <w:rFonts w:asciiTheme="minorHAnsi" w:eastAsiaTheme="minorEastAsia" w:hAnsiTheme="minorHAnsi" w:cstheme="minorBidi"/>
            <w:noProof/>
            <w:sz w:val="22"/>
            <w:szCs w:val="22"/>
          </w:rPr>
          <w:tab/>
        </w:r>
        <w:r w:rsidR="00271F51" w:rsidRPr="000B5A4B">
          <w:rPr>
            <w:rStyle w:val="Hyperlink"/>
            <w:noProof/>
          </w:rPr>
          <w:t>Coverage under Section 3</w:t>
        </w:r>
        <w:r w:rsidR="00271F51">
          <w:rPr>
            <w:noProof/>
          </w:rPr>
          <w:tab/>
        </w:r>
        <w:r w:rsidR="00271F51">
          <w:rPr>
            <w:noProof/>
          </w:rPr>
          <w:fldChar w:fldCharType="begin"/>
        </w:r>
        <w:r w:rsidR="00271F51">
          <w:rPr>
            <w:noProof/>
          </w:rPr>
          <w:instrText xml:space="preserve"> PAGEREF _Toc40118950 \h </w:instrText>
        </w:r>
        <w:r w:rsidR="00271F51">
          <w:rPr>
            <w:noProof/>
          </w:rPr>
        </w:r>
        <w:r w:rsidR="00271F51">
          <w:rPr>
            <w:noProof/>
          </w:rPr>
          <w:fldChar w:fldCharType="separate"/>
        </w:r>
        <w:r w:rsidR="00271F51">
          <w:rPr>
            <w:noProof/>
          </w:rPr>
          <w:t>98</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51" w:history="1">
        <w:r w:rsidR="00271F51" w:rsidRPr="000B5A4B">
          <w:rPr>
            <w:rStyle w:val="Hyperlink"/>
            <w:noProof/>
          </w:rPr>
          <w:t>59.</w:t>
        </w:r>
        <w:r w:rsidR="00271F51">
          <w:rPr>
            <w:rFonts w:asciiTheme="minorHAnsi" w:eastAsiaTheme="minorEastAsia" w:hAnsiTheme="minorHAnsi" w:cstheme="minorBidi"/>
            <w:noProof/>
            <w:sz w:val="22"/>
            <w:szCs w:val="22"/>
          </w:rPr>
          <w:tab/>
        </w:r>
        <w:r w:rsidR="00271F51" w:rsidRPr="000B5A4B">
          <w:rPr>
            <w:rStyle w:val="Hyperlink"/>
            <w:noProof/>
          </w:rPr>
          <w:t>Rates of pay and related matters</w:t>
        </w:r>
        <w:r w:rsidR="00271F51">
          <w:rPr>
            <w:noProof/>
          </w:rPr>
          <w:tab/>
        </w:r>
        <w:r w:rsidR="00271F51">
          <w:rPr>
            <w:noProof/>
          </w:rPr>
          <w:fldChar w:fldCharType="begin"/>
        </w:r>
        <w:r w:rsidR="00271F51">
          <w:rPr>
            <w:noProof/>
          </w:rPr>
          <w:instrText xml:space="preserve"> PAGEREF _Toc40118951 \h </w:instrText>
        </w:r>
        <w:r w:rsidR="00271F51">
          <w:rPr>
            <w:noProof/>
          </w:rPr>
        </w:r>
        <w:r w:rsidR="00271F51">
          <w:rPr>
            <w:noProof/>
          </w:rPr>
          <w:fldChar w:fldCharType="separate"/>
        </w:r>
        <w:r w:rsidR="00271F51">
          <w:rPr>
            <w:noProof/>
          </w:rPr>
          <w:t>99</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52" w:history="1">
        <w:r w:rsidR="00271F51" w:rsidRPr="000B5A4B">
          <w:rPr>
            <w:rStyle w:val="Hyperlink"/>
            <w:noProof/>
          </w:rPr>
          <w:t>60.</w:t>
        </w:r>
        <w:r w:rsidR="00271F51">
          <w:rPr>
            <w:rFonts w:asciiTheme="minorHAnsi" w:eastAsiaTheme="minorEastAsia" w:hAnsiTheme="minorHAnsi" w:cstheme="minorBidi"/>
            <w:noProof/>
            <w:sz w:val="22"/>
            <w:szCs w:val="22"/>
          </w:rPr>
          <w:tab/>
        </w:r>
        <w:r w:rsidR="00271F51" w:rsidRPr="000B5A4B">
          <w:rPr>
            <w:rStyle w:val="Hyperlink"/>
            <w:noProof/>
          </w:rPr>
          <w:t>Allowances</w:t>
        </w:r>
        <w:r w:rsidR="00271F51">
          <w:rPr>
            <w:noProof/>
          </w:rPr>
          <w:tab/>
        </w:r>
        <w:r w:rsidR="00271F51">
          <w:rPr>
            <w:noProof/>
          </w:rPr>
          <w:fldChar w:fldCharType="begin"/>
        </w:r>
        <w:r w:rsidR="00271F51">
          <w:rPr>
            <w:noProof/>
          </w:rPr>
          <w:instrText xml:space="preserve"> PAGEREF _Toc40118952 \h </w:instrText>
        </w:r>
        <w:r w:rsidR="00271F51">
          <w:rPr>
            <w:noProof/>
          </w:rPr>
        </w:r>
        <w:r w:rsidR="00271F51">
          <w:rPr>
            <w:noProof/>
          </w:rPr>
          <w:fldChar w:fldCharType="separate"/>
        </w:r>
        <w:r w:rsidR="00271F51">
          <w:rPr>
            <w:noProof/>
          </w:rPr>
          <w:t>103</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53" w:history="1">
        <w:r w:rsidR="00271F51" w:rsidRPr="000B5A4B">
          <w:rPr>
            <w:rStyle w:val="Hyperlink"/>
            <w:noProof/>
          </w:rPr>
          <w:t>61.</w:t>
        </w:r>
        <w:r w:rsidR="00271F51">
          <w:rPr>
            <w:rFonts w:asciiTheme="minorHAnsi" w:eastAsiaTheme="minorEastAsia" w:hAnsiTheme="minorHAnsi" w:cstheme="minorBidi"/>
            <w:noProof/>
            <w:sz w:val="22"/>
            <w:szCs w:val="22"/>
          </w:rPr>
          <w:tab/>
        </w:r>
        <w:r w:rsidR="00271F51" w:rsidRPr="000B5A4B">
          <w:rPr>
            <w:rStyle w:val="Hyperlink"/>
            <w:noProof/>
          </w:rPr>
          <w:t>Hours of work, shiftwork, meal breaks and overtime</w:t>
        </w:r>
        <w:r w:rsidR="00271F51">
          <w:rPr>
            <w:noProof/>
          </w:rPr>
          <w:tab/>
        </w:r>
        <w:r w:rsidR="00271F51">
          <w:rPr>
            <w:noProof/>
          </w:rPr>
          <w:fldChar w:fldCharType="begin"/>
        </w:r>
        <w:r w:rsidR="00271F51">
          <w:rPr>
            <w:noProof/>
          </w:rPr>
          <w:instrText xml:space="preserve"> PAGEREF _Toc40118953 \h </w:instrText>
        </w:r>
        <w:r w:rsidR="00271F51">
          <w:rPr>
            <w:noProof/>
          </w:rPr>
        </w:r>
        <w:r w:rsidR="00271F51">
          <w:rPr>
            <w:noProof/>
          </w:rPr>
          <w:fldChar w:fldCharType="separate"/>
        </w:r>
        <w:r w:rsidR="00271F51">
          <w:rPr>
            <w:noProof/>
          </w:rPr>
          <w:t>105</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54" w:history="1">
        <w:r w:rsidR="00271F51" w:rsidRPr="000B5A4B">
          <w:rPr>
            <w:rStyle w:val="Hyperlink"/>
            <w:noProof/>
          </w:rPr>
          <w:t>Section 4—Supervisory employees</w:t>
        </w:r>
        <w:r w:rsidR="00271F51">
          <w:rPr>
            <w:noProof/>
          </w:rPr>
          <w:tab/>
        </w:r>
        <w:r w:rsidR="00271F51">
          <w:rPr>
            <w:noProof/>
          </w:rPr>
          <w:fldChar w:fldCharType="begin"/>
        </w:r>
        <w:r w:rsidR="00271F51">
          <w:rPr>
            <w:noProof/>
          </w:rPr>
          <w:instrText xml:space="preserve"> PAGEREF _Toc40118954 \h </w:instrText>
        </w:r>
        <w:r w:rsidR="00271F51">
          <w:rPr>
            <w:noProof/>
          </w:rPr>
        </w:r>
        <w:r w:rsidR="00271F51">
          <w:rPr>
            <w:noProof/>
          </w:rPr>
          <w:fldChar w:fldCharType="separate"/>
        </w:r>
        <w:r w:rsidR="00271F51">
          <w:rPr>
            <w:noProof/>
          </w:rPr>
          <w:t>106</w:t>
        </w:r>
        <w:r w:rsidR="00271F51">
          <w:rPr>
            <w:noProof/>
          </w:rPr>
          <w:fldChar w:fldCharType="end"/>
        </w:r>
      </w:hyperlink>
    </w:p>
    <w:p w:rsidR="00271F51" w:rsidRDefault="00945AA6">
      <w:pPr>
        <w:pStyle w:val="TOC2"/>
        <w:rPr>
          <w:rFonts w:asciiTheme="minorHAnsi" w:eastAsiaTheme="minorEastAsia" w:hAnsiTheme="minorHAnsi" w:cstheme="minorBidi"/>
          <w:noProof/>
          <w:sz w:val="22"/>
          <w:szCs w:val="22"/>
        </w:rPr>
      </w:pPr>
      <w:hyperlink w:anchor="_Toc40118955" w:history="1">
        <w:r w:rsidR="00271F51" w:rsidRPr="000B5A4B">
          <w:rPr>
            <w:rStyle w:val="Hyperlink"/>
            <w:noProof/>
          </w:rPr>
          <w:t>62.</w:t>
        </w:r>
        <w:r w:rsidR="00271F51">
          <w:rPr>
            <w:rFonts w:asciiTheme="minorHAnsi" w:eastAsiaTheme="minorEastAsia" w:hAnsiTheme="minorHAnsi" w:cstheme="minorBidi"/>
            <w:noProof/>
            <w:sz w:val="22"/>
            <w:szCs w:val="22"/>
          </w:rPr>
          <w:tab/>
        </w:r>
        <w:r w:rsidR="00271F51" w:rsidRPr="000B5A4B">
          <w:rPr>
            <w:rStyle w:val="Hyperlink"/>
            <w:noProof/>
          </w:rPr>
          <w:t>Coverage</w:t>
        </w:r>
        <w:r w:rsidR="00271F51">
          <w:rPr>
            <w:noProof/>
          </w:rPr>
          <w:tab/>
        </w:r>
        <w:r w:rsidR="00271F51">
          <w:rPr>
            <w:noProof/>
          </w:rPr>
          <w:fldChar w:fldCharType="begin"/>
        </w:r>
        <w:r w:rsidR="00271F51">
          <w:rPr>
            <w:noProof/>
          </w:rPr>
          <w:instrText xml:space="preserve"> PAGEREF _Toc40118955 \h </w:instrText>
        </w:r>
        <w:r w:rsidR="00271F51">
          <w:rPr>
            <w:noProof/>
          </w:rPr>
        </w:r>
        <w:r w:rsidR="00271F51">
          <w:rPr>
            <w:noProof/>
          </w:rPr>
          <w:fldChar w:fldCharType="separate"/>
        </w:r>
        <w:r w:rsidR="00271F51">
          <w:rPr>
            <w:noProof/>
          </w:rPr>
          <w:t>106</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56" w:history="1">
        <w:r w:rsidR="00271F51" w:rsidRPr="000B5A4B">
          <w:rPr>
            <w:rStyle w:val="Hyperlink"/>
            <w:rFonts w:cs="Times New Roman"/>
            <w:noProof/>
          </w:rPr>
          <w:t>Schedule A</w:t>
        </w:r>
        <w:r w:rsidR="00271F51" w:rsidRPr="000B5A4B">
          <w:rPr>
            <w:rStyle w:val="Hyperlink"/>
            <w:noProof/>
          </w:rPr>
          <w:t xml:space="preserve"> —Transitional Provisions</w:t>
        </w:r>
        <w:r w:rsidR="00271F51">
          <w:rPr>
            <w:noProof/>
          </w:rPr>
          <w:tab/>
        </w:r>
        <w:r w:rsidR="00271F51">
          <w:rPr>
            <w:noProof/>
          </w:rPr>
          <w:fldChar w:fldCharType="begin"/>
        </w:r>
        <w:r w:rsidR="00271F51">
          <w:rPr>
            <w:noProof/>
          </w:rPr>
          <w:instrText xml:space="preserve"> PAGEREF _Toc40118956 \h </w:instrText>
        </w:r>
        <w:r w:rsidR="00271F51">
          <w:rPr>
            <w:noProof/>
          </w:rPr>
        </w:r>
        <w:r w:rsidR="00271F51">
          <w:rPr>
            <w:noProof/>
          </w:rPr>
          <w:fldChar w:fldCharType="separate"/>
        </w:r>
        <w:r w:rsidR="00271F51">
          <w:rPr>
            <w:noProof/>
          </w:rPr>
          <w:t>109</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57" w:history="1">
        <w:r w:rsidR="00271F51" w:rsidRPr="000B5A4B">
          <w:rPr>
            <w:rStyle w:val="Hyperlink"/>
            <w:rFonts w:cs="Times New Roman"/>
            <w:noProof/>
          </w:rPr>
          <w:t>Schedule B</w:t>
        </w:r>
        <w:r w:rsidR="00271F51" w:rsidRPr="000B5A4B">
          <w:rPr>
            <w:rStyle w:val="Hyperlink"/>
            <w:noProof/>
          </w:rPr>
          <w:t xml:space="preserve"> —Vehicle Industry RS&amp;R—Skill Level Definitions</w:t>
        </w:r>
        <w:r w:rsidR="00271F51">
          <w:rPr>
            <w:noProof/>
          </w:rPr>
          <w:tab/>
        </w:r>
        <w:r w:rsidR="00271F51">
          <w:rPr>
            <w:noProof/>
          </w:rPr>
          <w:fldChar w:fldCharType="begin"/>
        </w:r>
        <w:r w:rsidR="00271F51">
          <w:rPr>
            <w:noProof/>
          </w:rPr>
          <w:instrText xml:space="preserve"> PAGEREF _Toc40118957 \h </w:instrText>
        </w:r>
        <w:r w:rsidR="00271F51">
          <w:rPr>
            <w:noProof/>
          </w:rPr>
        </w:r>
        <w:r w:rsidR="00271F51">
          <w:rPr>
            <w:noProof/>
          </w:rPr>
          <w:fldChar w:fldCharType="separate"/>
        </w:r>
        <w:r w:rsidR="00271F51">
          <w:rPr>
            <w:noProof/>
          </w:rPr>
          <w:t>114</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58" w:history="1">
        <w:r w:rsidR="00271F51" w:rsidRPr="000B5A4B">
          <w:rPr>
            <w:rStyle w:val="Hyperlink"/>
            <w:rFonts w:cs="Times New Roman"/>
            <w:noProof/>
          </w:rPr>
          <w:t>Schedule C</w:t>
        </w:r>
        <w:r w:rsidR="00271F51" w:rsidRPr="000B5A4B">
          <w:rPr>
            <w:rStyle w:val="Hyperlink"/>
            <w:noProof/>
          </w:rPr>
          <w:t xml:space="preserve"> —Vehicle Manufacturing Employees—Skill Level Definitions— Trades, Non-trades and Post-trades</w:t>
        </w:r>
        <w:r w:rsidR="00271F51">
          <w:rPr>
            <w:noProof/>
          </w:rPr>
          <w:tab/>
        </w:r>
        <w:r w:rsidR="00271F51">
          <w:rPr>
            <w:noProof/>
          </w:rPr>
          <w:fldChar w:fldCharType="begin"/>
        </w:r>
        <w:r w:rsidR="00271F51">
          <w:rPr>
            <w:noProof/>
          </w:rPr>
          <w:instrText xml:space="preserve"> PAGEREF _Toc40118958 \h </w:instrText>
        </w:r>
        <w:r w:rsidR="00271F51">
          <w:rPr>
            <w:noProof/>
          </w:rPr>
        </w:r>
        <w:r w:rsidR="00271F51">
          <w:rPr>
            <w:noProof/>
          </w:rPr>
          <w:fldChar w:fldCharType="separate"/>
        </w:r>
        <w:r w:rsidR="00271F51">
          <w:rPr>
            <w:noProof/>
          </w:rPr>
          <w:t>123</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59" w:history="1">
        <w:r w:rsidR="00271F51" w:rsidRPr="000B5A4B">
          <w:rPr>
            <w:rStyle w:val="Hyperlink"/>
            <w:rFonts w:cs="Times New Roman"/>
            <w:noProof/>
          </w:rPr>
          <w:t>Schedule D</w:t>
        </w:r>
        <w:r w:rsidR="00271F51" w:rsidRPr="000B5A4B">
          <w:rPr>
            <w:rStyle w:val="Hyperlink"/>
            <w:noProof/>
          </w:rPr>
          <w:t xml:space="preserve"> —Supported Wage System</w:t>
        </w:r>
        <w:r w:rsidR="00271F51">
          <w:rPr>
            <w:noProof/>
          </w:rPr>
          <w:tab/>
        </w:r>
        <w:r w:rsidR="00271F51">
          <w:rPr>
            <w:noProof/>
          </w:rPr>
          <w:fldChar w:fldCharType="begin"/>
        </w:r>
        <w:r w:rsidR="00271F51">
          <w:rPr>
            <w:noProof/>
          </w:rPr>
          <w:instrText xml:space="preserve"> PAGEREF _Toc40118959 \h </w:instrText>
        </w:r>
        <w:r w:rsidR="00271F51">
          <w:rPr>
            <w:noProof/>
          </w:rPr>
        </w:r>
        <w:r w:rsidR="00271F51">
          <w:rPr>
            <w:noProof/>
          </w:rPr>
          <w:fldChar w:fldCharType="separate"/>
        </w:r>
        <w:r w:rsidR="00271F51">
          <w:rPr>
            <w:noProof/>
          </w:rPr>
          <w:t>141</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0" w:history="1">
        <w:r w:rsidR="00271F51" w:rsidRPr="000B5A4B">
          <w:rPr>
            <w:rStyle w:val="Hyperlink"/>
            <w:rFonts w:cs="Times New Roman"/>
            <w:noProof/>
          </w:rPr>
          <w:t>Schedule E</w:t>
        </w:r>
        <w:r w:rsidR="00271F51" w:rsidRPr="000B5A4B">
          <w:rPr>
            <w:rStyle w:val="Hyperlink"/>
            <w:noProof/>
          </w:rPr>
          <w:t xml:space="preserve"> —National Training Wage</w:t>
        </w:r>
        <w:r w:rsidR="00271F51">
          <w:rPr>
            <w:noProof/>
          </w:rPr>
          <w:tab/>
        </w:r>
        <w:r w:rsidR="00271F51">
          <w:rPr>
            <w:noProof/>
          </w:rPr>
          <w:fldChar w:fldCharType="begin"/>
        </w:r>
        <w:r w:rsidR="00271F51">
          <w:rPr>
            <w:noProof/>
          </w:rPr>
          <w:instrText xml:space="preserve"> PAGEREF _Toc40118960 \h </w:instrText>
        </w:r>
        <w:r w:rsidR="00271F51">
          <w:rPr>
            <w:noProof/>
          </w:rPr>
        </w:r>
        <w:r w:rsidR="00271F51">
          <w:rPr>
            <w:noProof/>
          </w:rPr>
          <w:fldChar w:fldCharType="separate"/>
        </w:r>
        <w:r w:rsidR="00271F51">
          <w:rPr>
            <w:noProof/>
          </w:rPr>
          <w:t>144</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1" w:history="1">
        <w:r w:rsidR="00271F51" w:rsidRPr="000B5A4B">
          <w:rPr>
            <w:rStyle w:val="Hyperlink"/>
            <w:rFonts w:cs="Times New Roman"/>
            <w:noProof/>
          </w:rPr>
          <w:t>Schedule F</w:t>
        </w:r>
        <w:r w:rsidR="00271F51" w:rsidRPr="000B5A4B">
          <w:rPr>
            <w:rStyle w:val="Hyperlink"/>
            <w:noProof/>
          </w:rPr>
          <w:t xml:space="preserve"> —School-based Apprentices</w:t>
        </w:r>
        <w:r w:rsidR="00271F51">
          <w:rPr>
            <w:noProof/>
          </w:rPr>
          <w:tab/>
        </w:r>
        <w:r w:rsidR="00271F51">
          <w:rPr>
            <w:noProof/>
          </w:rPr>
          <w:fldChar w:fldCharType="begin"/>
        </w:r>
        <w:r w:rsidR="00271F51">
          <w:rPr>
            <w:noProof/>
          </w:rPr>
          <w:instrText xml:space="preserve"> PAGEREF _Toc40118961 \h </w:instrText>
        </w:r>
        <w:r w:rsidR="00271F51">
          <w:rPr>
            <w:noProof/>
          </w:rPr>
        </w:r>
        <w:r w:rsidR="00271F51">
          <w:rPr>
            <w:noProof/>
          </w:rPr>
          <w:fldChar w:fldCharType="separate"/>
        </w:r>
        <w:r w:rsidR="00271F51">
          <w:rPr>
            <w:noProof/>
          </w:rPr>
          <w:t>145</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2" w:history="1">
        <w:r w:rsidR="00271F51" w:rsidRPr="000B5A4B">
          <w:rPr>
            <w:rStyle w:val="Hyperlink"/>
            <w:rFonts w:cs="Times New Roman"/>
            <w:noProof/>
          </w:rPr>
          <w:t>Schedule G</w:t>
        </w:r>
        <w:r w:rsidR="00271F51" w:rsidRPr="000B5A4B">
          <w:rPr>
            <w:rStyle w:val="Hyperlink"/>
            <w:noProof/>
          </w:rPr>
          <w:t xml:space="preserve"> —Part-day Public Holidays</w:t>
        </w:r>
        <w:r w:rsidR="00271F51">
          <w:rPr>
            <w:noProof/>
          </w:rPr>
          <w:tab/>
        </w:r>
        <w:r w:rsidR="00271F51">
          <w:rPr>
            <w:noProof/>
          </w:rPr>
          <w:fldChar w:fldCharType="begin"/>
        </w:r>
        <w:r w:rsidR="00271F51">
          <w:rPr>
            <w:noProof/>
          </w:rPr>
          <w:instrText xml:space="preserve"> PAGEREF _Toc40118962 \h </w:instrText>
        </w:r>
        <w:r w:rsidR="00271F51">
          <w:rPr>
            <w:noProof/>
          </w:rPr>
        </w:r>
        <w:r w:rsidR="00271F51">
          <w:rPr>
            <w:noProof/>
          </w:rPr>
          <w:fldChar w:fldCharType="separate"/>
        </w:r>
        <w:r w:rsidR="00271F51">
          <w:rPr>
            <w:noProof/>
          </w:rPr>
          <w:t>147</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3" w:history="1">
        <w:r w:rsidR="00271F51" w:rsidRPr="000B5A4B">
          <w:rPr>
            <w:rStyle w:val="Hyperlink"/>
            <w:rFonts w:cs="Times New Roman"/>
            <w:noProof/>
          </w:rPr>
          <w:t>Schedule H</w:t>
        </w:r>
        <w:r w:rsidR="00271F51" w:rsidRPr="000B5A4B">
          <w:rPr>
            <w:rStyle w:val="Hyperlink"/>
            <w:noProof/>
          </w:rPr>
          <w:t xml:space="preserve"> —Agreement to Take Annual Leave in Advance</w:t>
        </w:r>
        <w:r w:rsidR="00271F51">
          <w:rPr>
            <w:noProof/>
          </w:rPr>
          <w:tab/>
        </w:r>
        <w:r w:rsidR="00271F51">
          <w:rPr>
            <w:noProof/>
          </w:rPr>
          <w:fldChar w:fldCharType="begin"/>
        </w:r>
        <w:r w:rsidR="00271F51">
          <w:rPr>
            <w:noProof/>
          </w:rPr>
          <w:instrText xml:space="preserve"> PAGEREF _Toc40118963 \h </w:instrText>
        </w:r>
        <w:r w:rsidR="00271F51">
          <w:rPr>
            <w:noProof/>
          </w:rPr>
        </w:r>
        <w:r w:rsidR="00271F51">
          <w:rPr>
            <w:noProof/>
          </w:rPr>
          <w:fldChar w:fldCharType="separate"/>
        </w:r>
        <w:r w:rsidR="00271F51">
          <w:rPr>
            <w:noProof/>
          </w:rPr>
          <w:t>149</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4" w:history="1">
        <w:r w:rsidR="00271F51" w:rsidRPr="000B5A4B">
          <w:rPr>
            <w:rStyle w:val="Hyperlink"/>
            <w:rFonts w:cs="Times New Roman"/>
            <w:noProof/>
          </w:rPr>
          <w:t>Schedule I</w:t>
        </w:r>
        <w:r w:rsidR="00271F51" w:rsidRPr="000B5A4B">
          <w:rPr>
            <w:rStyle w:val="Hyperlink"/>
            <w:noProof/>
          </w:rPr>
          <w:t xml:space="preserve"> —Agreement to Cash Out Annual Leave</w:t>
        </w:r>
        <w:r w:rsidR="00271F51">
          <w:rPr>
            <w:noProof/>
          </w:rPr>
          <w:tab/>
        </w:r>
        <w:r w:rsidR="00271F51">
          <w:rPr>
            <w:noProof/>
          </w:rPr>
          <w:fldChar w:fldCharType="begin"/>
        </w:r>
        <w:r w:rsidR="00271F51">
          <w:rPr>
            <w:noProof/>
          </w:rPr>
          <w:instrText xml:space="preserve"> PAGEREF _Toc40118964 \h </w:instrText>
        </w:r>
        <w:r w:rsidR="00271F51">
          <w:rPr>
            <w:noProof/>
          </w:rPr>
        </w:r>
        <w:r w:rsidR="00271F51">
          <w:rPr>
            <w:noProof/>
          </w:rPr>
          <w:fldChar w:fldCharType="separate"/>
        </w:r>
        <w:r w:rsidR="00271F51">
          <w:rPr>
            <w:noProof/>
          </w:rPr>
          <w:t>150</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5" w:history="1">
        <w:r w:rsidR="00271F51" w:rsidRPr="000B5A4B">
          <w:rPr>
            <w:rStyle w:val="Hyperlink"/>
            <w:rFonts w:cs="Times New Roman"/>
            <w:noProof/>
          </w:rPr>
          <w:t>Schedule J</w:t>
        </w:r>
        <w:r w:rsidR="00271F51">
          <w:rPr>
            <w:noProof/>
          </w:rPr>
          <w:tab/>
        </w:r>
        <w:r w:rsidR="00271F51">
          <w:rPr>
            <w:noProof/>
          </w:rPr>
          <w:fldChar w:fldCharType="begin"/>
        </w:r>
        <w:r w:rsidR="00271F51">
          <w:rPr>
            <w:noProof/>
          </w:rPr>
          <w:instrText xml:space="preserve"> PAGEREF _Toc40118965 \h </w:instrText>
        </w:r>
        <w:r w:rsidR="00271F51">
          <w:rPr>
            <w:noProof/>
          </w:rPr>
        </w:r>
        <w:r w:rsidR="00271F51">
          <w:rPr>
            <w:noProof/>
          </w:rPr>
          <w:fldChar w:fldCharType="separate"/>
        </w:r>
        <w:r w:rsidR="00271F51">
          <w:rPr>
            <w:noProof/>
          </w:rPr>
          <w:t>151</w:t>
        </w:r>
        <w:r w:rsidR="00271F51">
          <w:rPr>
            <w:noProof/>
          </w:rPr>
          <w:fldChar w:fldCharType="end"/>
        </w:r>
      </w:hyperlink>
    </w:p>
    <w:p w:rsidR="00271F51" w:rsidRDefault="00945AA6">
      <w:pPr>
        <w:pStyle w:val="TOC1"/>
        <w:rPr>
          <w:rFonts w:asciiTheme="minorHAnsi" w:eastAsiaTheme="minorEastAsia" w:hAnsiTheme="minorHAnsi" w:cstheme="minorBidi"/>
          <w:b w:val="0"/>
          <w:bCs w:val="0"/>
          <w:noProof/>
          <w:sz w:val="22"/>
          <w:szCs w:val="22"/>
        </w:rPr>
      </w:pPr>
      <w:hyperlink w:anchor="_Toc40118966" w:history="1">
        <w:r w:rsidR="00271F51" w:rsidRPr="000B5A4B">
          <w:rPr>
            <w:rStyle w:val="Hyperlink"/>
            <w:rFonts w:cs="Times New Roman"/>
            <w:noProof/>
          </w:rPr>
          <w:t>Schedule X</w:t>
        </w:r>
        <w:r w:rsidR="00271F51" w:rsidRPr="000B5A4B">
          <w:rPr>
            <w:rStyle w:val="Hyperlink"/>
            <w:noProof/>
          </w:rPr>
          <w:t xml:space="preserve"> —Additional Measures During the COVID-19 Pandemic</w:t>
        </w:r>
        <w:r w:rsidR="00271F51">
          <w:rPr>
            <w:noProof/>
          </w:rPr>
          <w:tab/>
        </w:r>
        <w:r w:rsidR="00271F51">
          <w:rPr>
            <w:noProof/>
          </w:rPr>
          <w:fldChar w:fldCharType="begin"/>
        </w:r>
        <w:r w:rsidR="00271F51">
          <w:rPr>
            <w:noProof/>
          </w:rPr>
          <w:instrText xml:space="preserve"> PAGEREF _Toc40118966 \h </w:instrText>
        </w:r>
        <w:r w:rsidR="00271F51">
          <w:rPr>
            <w:noProof/>
          </w:rPr>
        </w:r>
        <w:r w:rsidR="00271F51">
          <w:rPr>
            <w:noProof/>
          </w:rPr>
          <w:fldChar w:fldCharType="separate"/>
        </w:r>
        <w:r w:rsidR="00271F51">
          <w:rPr>
            <w:noProof/>
          </w:rPr>
          <w:t>155</w:t>
        </w:r>
        <w:r w:rsidR="00271F51">
          <w:rPr>
            <w:noProof/>
          </w:rPr>
          <w:fldChar w:fldCharType="end"/>
        </w:r>
      </w:hyperlink>
    </w:p>
    <w:p w:rsidR="00A204D3" w:rsidRPr="00957C99" w:rsidRDefault="006D07FA" w:rsidP="00515DCC">
      <w:r w:rsidRPr="00957C99">
        <w:fldChar w:fldCharType="end"/>
      </w:r>
    </w:p>
    <w:p w:rsidR="002F5A8E" w:rsidRPr="00957C99" w:rsidRDefault="002F5A8E" w:rsidP="00515DCC">
      <w:pPr>
        <w:sectPr w:rsidR="002F5A8E" w:rsidRPr="00957C99" w:rsidSect="003A4281">
          <w:headerReference w:type="even" r:id="rId35"/>
          <w:headerReference w:type="default" r:id="rId36"/>
          <w:footerReference w:type="even" r:id="rId37"/>
          <w:footerReference w:type="default" r:id="rId38"/>
          <w:footerReference w:type="first" r:id="rId39"/>
          <w:type w:val="oddPage"/>
          <w:pgSz w:w="11906" w:h="16838" w:code="9"/>
          <w:pgMar w:top="992" w:right="991" w:bottom="992" w:left="1134" w:header="709" w:footer="709" w:gutter="567"/>
          <w:pgNumType w:start="1"/>
          <w:cols w:space="708"/>
          <w:titlePg/>
          <w:docGrid w:linePitch="360"/>
        </w:sectPr>
      </w:pPr>
    </w:p>
    <w:p w:rsidR="008B264F" w:rsidRPr="00957C99" w:rsidRDefault="00702EB1" w:rsidP="006B334F">
      <w:pPr>
        <w:pStyle w:val="Partheading"/>
      </w:pPr>
      <w:bookmarkStart w:id="1" w:name="_Ref229201056"/>
      <w:bookmarkStart w:id="2" w:name="_Toc40118881"/>
      <w:bookmarkStart w:id="3" w:name="Part1"/>
      <w:r w:rsidRPr="00957C99">
        <w:lastRenderedPageBreak/>
        <w:t>Application and Operation</w:t>
      </w:r>
      <w:bookmarkEnd w:id="1"/>
      <w:bookmarkEnd w:id="2"/>
    </w:p>
    <w:p w:rsidR="00B07F7A" w:rsidRPr="00957C99" w:rsidRDefault="00702EB1" w:rsidP="00D57BD5">
      <w:pPr>
        <w:pStyle w:val="Level1"/>
        <w:spacing w:before="360"/>
      </w:pPr>
      <w:bookmarkStart w:id="4" w:name="_Toc40118882"/>
      <w:r w:rsidRPr="00957C99">
        <w:t>Title</w:t>
      </w:r>
      <w:bookmarkEnd w:id="4"/>
    </w:p>
    <w:p w:rsidR="00B07F7A" w:rsidRPr="00957C99" w:rsidRDefault="0080547C" w:rsidP="004F2377">
      <w:pPr>
        <w:pStyle w:val="Block1"/>
      </w:pPr>
      <w:r w:rsidRPr="00957C99">
        <w:t>This award is the</w:t>
      </w:r>
      <w:r w:rsidR="00702EB1" w:rsidRPr="00957C99">
        <w:t xml:space="preserve"> </w:t>
      </w:r>
      <w:r w:rsidR="000D553C" w:rsidRPr="00957C99">
        <w:rPr>
          <w:i/>
        </w:rPr>
        <w:t xml:space="preserve">Vehicle </w:t>
      </w:r>
      <w:r w:rsidR="00A81028" w:rsidRPr="00957C99">
        <w:rPr>
          <w:i/>
        </w:rPr>
        <w:t>M</w:t>
      </w:r>
      <w:r w:rsidR="000D553C" w:rsidRPr="00957C99">
        <w:rPr>
          <w:i/>
        </w:rPr>
        <w:t>anufacturin</w:t>
      </w:r>
      <w:r w:rsidR="00A81028" w:rsidRPr="00957C99">
        <w:rPr>
          <w:i/>
        </w:rPr>
        <w:t>g</w:t>
      </w:r>
      <w:r w:rsidR="00A060D2" w:rsidRPr="00957C99">
        <w:rPr>
          <w:i/>
        </w:rPr>
        <w:t>,</w:t>
      </w:r>
      <w:r w:rsidR="00D15E27" w:rsidRPr="00957C99">
        <w:rPr>
          <w:i/>
        </w:rPr>
        <w:t xml:space="preserve"> Repair, Services and Retail </w:t>
      </w:r>
      <w:r w:rsidR="00702EB1" w:rsidRPr="00957C99">
        <w:rPr>
          <w:i/>
        </w:rPr>
        <w:t>Award 2010</w:t>
      </w:r>
      <w:r w:rsidR="00702EB1" w:rsidRPr="00957C99">
        <w:t>.</w:t>
      </w:r>
    </w:p>
    <w:p w:rsidR="00B6197A" w:rsidRDefault="00B6197A" w:rsidP="00D57BD5">
      <w:pPr>
        <w:pStyle w:val="Level1"/>
        <w:spacing w:before="360"/>
      </w:pPr>
      <w:bookmarkStart w:id="5" w:name="_Toc227723927"/>
      <w:bookmarkStart w:id="6" w:name="_Toc40118883"/>
      <w:r w:rsidRPr="00957C99">
        <w:t xml:space="preserve">Commencement </w:t>
      </w:r>
      <w:bookmarkEnd w:id="5"/>
      <w:r w:rsidRPr="00957C99">
        <w:t>and transitional</w:t>
      </w:r>
      <w:bookmarkEnd w:id="6"/>
    </w:p>
    <w:p w:rsidR="00F66204" w:rsidRPr="00F66204" w:rsidRDefault="00F66204" w:rsidP="00F66204">
      <w:pPr>
        <w:pStyle w:val="History"/>
      </w:pPr>
      <w:r>
        <w:t xml:space="preserve">[Varied by </w:t>
      </w:r>
      <w:hyperlink r:id="rId40" w:history="1">
        <w:r w:rsidRPr="00F66204">
          <w:rPr>
            <w:rStyle w:val="Hyperlink"/>
          </w:rPr>
          <w:t>PR991598</w:t>
        </w:r>
      </w:hyperlink>
      <w:r w:rsidR="004B1520">
        <w:t xml:space="preserve">, </w:t>
      </w:r>
      <w:hyperlink r:id="rId41" w:history="1">
        <w:r w:rsidR="004B1520">
          <w:rPr>
            <w:rStyle w:val="Hyperlink"/>
          </w:rPr>
          <w:t>PR542209</w:t>
        </w:r>
      </w:hyperlink>
      <w:r>
        <w:t>]</w:t>
      </w:r>
    </w:p>
    <w:p w:rsidR="00B6197A" w:rsidRPr="00957C99" w:rsidRDefault="00B6197A" w:rsidP="00B6197A">
      <w:pPr>
        <w:pStyle w:val="Level2"/>
      </w:pPr>
      <w:r w:rsidRPr="00957C99">
        <w:t>This award commences on 1 January 2010.</w:t>
      </w:r>
    </w:p>
    <w:p w:rsidR="00B6197A" w:rsidRPr="00957C99" w:rsidRDefault="00B6197A" w:rsidP="00B6197A">
      <w:pPr>
        <w:pStyle w:val="Level2"/>
      </w:pPr>
      <w:r w:rsidRPr="00957C99">
        <w:t>The monetary obligations imposed on employers by this award may be absorbed into overaward payments. Nothing in this award requires an employer to maintain or increase any overaward payment.</w:t>
      </w:r>
    </w:p>
    <w:p w:rsidR="00B6197A" w:rsidRPr="00957C99" w:rsidRDefault="00B6197A" w:rsidP="00B6197A">
      <w:pPr>
        <w:pStyle w:val="Level2"/>
      </w:pPr>
      <w:r w:rsidRPr="00957C99">
        <w:t xml:space="preserve">This award contains transitional arrangements which specify when </w:t>
      </w:r>
      <w:proofErr w:type="gramStart"/>
      <w:r w:rsidRPr="00957C99">
        <w:t>particular parts</w:t>
      </w:r>
      <w:proofErr w:type="gramEnd"/>
      <w:r w:rsidRPr="00957C99">
        <w:t xml:space="preserve"> of the award come into effect. Some of the transitional arrangements are in clauses in the main part of the award. There are also transitional arrangements in</w:t>
      </w:r>
      <w:r w:rsidR="002C3BC3" w:rsidRPr="00957C99">
        <w:t xml:space="preserve"> </w:t>
      </w:r>
      <w:r w:rsidR="00ED472F">
        <w:fldChar w:fldCharType="begin"/>
      </w:r>
      <w:r w:rsidR="00ED472F">
        <w:instrText xml:space="preserve"> REF _Ref248045172 \w \h  \* MERGEFORMAT </w:instrText>
      </w:r>
      <w:r w:rsidR="00ED472F">
        <w:fldChar w:fldCharType="separate"/>
      </w:r>
      <w:r w:rsidR="00271F51">
        <w:t>Schedule A</w:t>
      </w:r>
      <w:r w:rsidR="00ED472F">
        <w:fldChar w:fldCharType="end"/>
      </w:r>
      <w:r w:rsidR="002F5663" w:rsidRPr="00957C99">
        <w:t>.</w:t>
      </w:r>
      <w:r w:rsidR="002C3BC3" w:rsidRPr="00957C99">
        <w:t xml:space="preserve"> </w:t>
      </w:r>
      <w:r w:rsidRPr="00957C99">
        <w:t>The arrangements in</w:t>
      </w:r>
      <w:r w:rsidR="002C3BC3" w:rsidRPr="00957C99">
        <w:t xml:space="preserve"> </w:t>
      </w:r>
      <w:r w:rsidR="00ED472F">
        <w:fldChar w:fldCharType="begin"/>
      </w:r>
      <w:r w:rsidR="00ED472F">
        <w:instrText xml:space="preserve"> REF _Ref248045172 \w \h  \* MERGEFORMAT </w:instrText>
      </w:r>
      <w:r w:rsidR="00ED472F">
        <w:fldChar w:fldCharType="separate"/>
      </w:r>
      <w:r w:rsidR="00271F51">
        <w:t>Schedule A</w:t>
      </w:r>
      <w:r w:rsidR="00ED472F">
        <w:fldChar w:fldCharType="end"/>
      </w:r>
      <w:r w:rsidRPr="00957C99">
        <w:t xml:space="preserve"> deal with:</w:t>
      </w:r>
    </w:p>
    <w:p w:rsidR="00B6197A" w:rsidRPr="00957C99" w:rsidRDefault="00B6197A" w:rsidP="00B6197A">
      <w:pPr>
        <w:pStyle w:val="Bullet1"/>
      </w:pPr>
      <w:r w:rsidRPr="00957C99">
        <w:t>minimum wages and piecework rates</w:t>
      </w:r>
    </w:p>
    <w:p w:rsidR="00B6197A" w:rsidRPr="00957C99" w:rsidRDefault="00B6197A" w:rsidP="00B6197A">
      <w:pPr>
        <w:pStyle w:val="Bullet1"/>
      </w:pPr>
      <w:r w:rsidRPr="00957C99">
        <w:t>casual or part-time loadings</w:t>
      </w:r>
    </w:p>
    <w:p w:rsidR="00B6197A" w:rsidRPr="00957C99" w:rsidRDefault="00B6197A" w:rsidP="00B6197A">
      <w:pPr>
        <w:pStyle w:val="Bullet1"/>
      </w:pPr>
      <w:r w:rsidRPr="00957C99">
        <w:t>Saturday, Sunday, public holiday, evening or other penalties</w:t>
      </w:r>
    </w:p>
    <w:p w:rsidR="00B6197A" w:rsidRPr="00957C99" w:rsidRDefault="00B6197A" w:rsidP="00B6197A">
      <w:pPr>
        <w:pStyle w:val="Bullet1"/>
      </w:pPr>
      <w:r w:rsidRPr="00957C99">
        <w:t>shift allowances/penalties.</w:t>
      </w:r>
    </w:p>
    <w:p w:rsidR="004B1520" w:rsidRDefault="004B1520" w:rsidP="004B1520">
      <w:pPr>
        <w:pStyle w:val="History"/>
      </w:pPr>
      <w:r>
        <w:t xml:space="preserve">[2.4 varied by </w:t>
      </w:r>
      <w:hyperlink r:id="rId42" w:history="1">
        <w:r>
          <w:rPr>
            <w:rStyle w:val="Hyperlink"/>
          </w:rPr>
          <w:t>PR542209</w:t>
        </w:r>
      </w:hyperlink>
      <w:r>
        <w:t xml:space="preserve"> ppc 04Dec13]</w:t>
      </w:r>
    </w:p>
    <w:p w:rsidR="00B6197A" w:rsidRPr="00957C99" w:rsidRDefault="00B6197A" w:rsidP="00B6197A">
      <w:pPr>
        <w:pStyle w:val="Level2"/>
      </w:pPr>
      <w:r w:rsidRPr="00957C9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w:t>
      </w:r>
      <w:proofErr w:type="gramStart"/>
      <w:r w:rsidRPr="00957C99">
        <w:t>as a result of</w:t>
      </w:r>
      <w:proofErr w:type="gramEnd"/>
      <w:r w:rsidRPr="00957C99">
        <w:t xml:space="preserve"> the making of this award or the operation of any transitional arrangements, </w:t>
      </w:r>
      <w:r w:rsidR="004B1520">
        <w:t>the Fair Work Commission</w:t>
      </w:r>
      <w:r w:rsidRPr="00957C99">
        <w:t xml:space="preserve"> may make any order it considers appropriate to remedy the situation.</w:t>
      </w:r>
    </w:p>
    <w:p w:rsidR="004B1520" w:rsidRDefault="004B1520" w:rsidP="004B1520">
      <w:pPr>
        <w:pStyle w:val="History"/>
      </w:pPr>
      <w:r>
        <w:t xml:space="preserve">[2.5 varied by </w:t>
      </w:r>
      <w:hyperlink r:id="rId43" w:history="1">
        <w:r>
          <w:rPr>
            <w:rStyle w:val="Hyperlink"/>
          </w:rPr>
          <w:t>PR542209</w:t>
        </w:r>
      </w:hyperlink>
      <w:r>
        <w:t xml:space="preserve"> ppc 04Dec13]</w:t>
      </w:r>
    </w:p>
    <w:p w:rsidR="00B6197A" w:rsidRPr="00957C99" w:rsidRDefault="004B1520" w:rsidP="00B6197A">
      <w:pPr>
        <w:pStyle w:val="Level2"/>
      </w:pPr>
      <w:r>
        <w:t>The Fair Work Commission</w:t>
      </w:r>
      <w:r w:rsidR="00B6197A" w:rsidRPr="00957C99">
        <w:t xml:space="preserve"> may review the transitional arrangements in this award and </w:t>
      </w:r>
      <w:proofErr w:type="gramStart"/>
      <w:r w:rsidR="00B6197A" w:rsidRPr="00957C99">
        <w:t>make a determination</w:t>
      </w:r>
      <w:proofErr w:type="gramEnd"/>
      <w:r w:rsidR="00B6197A" w:rsidRPr="00957C99">
        <w:t xml:space="preserve"> varying the award.</w:t>
      </w:r>
    </w:p>
    <w:p w:rsidR="004B1520" w:rsidRDefault="004B1520" w:rsidP="004B1520">
      <w:pPr>
        <w:pStyle w:val="History"/>
      </w:pPr>
      <w:r>
        <w:t xml:space="preserve">[2.6 varied by </w:t>
      </w:r>
      <w:hyperlink r:id="rId44" w:history="1">
        <w:r>
          <w:rPr>
            <w:rStyle w:val="Hyperlink"/>
          </w:rPr>
          <w:t>PR542209</w:t>
        </w:r>
      </w:hyperlink>
      <w:r>
        <w:t xml:space="preserve"> ppc 04Dec13]</w:t>
      </w:r>
    </w:p>
    <w:p w:rsidR="00B6197A" w:rsidRPr="00957C99" w:rsidRDefault="004B1520" w:rsidP="00B6197A">
      <w:pPr>
        <w:pStyle w:val="Level2"/>
      </w:pPr>
      <w:r>
        <w:t>The Fair Work Commission</w:t>
      </w:r>
      <w:r w:rsidR="00B6197A" w:rsidRPr="00957C99">
        <w:t xml:space="preserve"> may review the transitional arrangements:</w:t>
      </w:r>
    </w:p>
    <w:p w:rsidR="00B6197A" w:rsidRPr="00957C99" w:rsidRDefault="00B6197A" w:rsidP="00B6197A">
      <w:pPr>
        <w:pStyle w:val="Level3"/>
      </w:pPr>
      <w:r w:rsidRPr="00957C99">
        <w:t>on its own initiative; or</w:t>
      </w:r>
    </w:p>
    <w:p w:rsidR="00B6197A" w:rsidRPr="00957C99" w:rsidRDefault="00B6197A" w:rsidP="00B6197A">
      <w:pPr>
        <w:pStyle w:val="Level3"/>
      </w:pPr>
      <w:r w:rsidRPr="00957C99">
        <w:t>on application by an employer, employee, organisation or outworker entity covered by the modern award; or</w:t>
      </w:r>
    </w:p>
    <w:p w:rsidR="00B6197A" w:rsidRPr="00957C99" w:rsidRDefault="00B6197A" w:rsidP="00B6197A">
      <w:pPr>
        <w:pStyle w:val="Level3"/>
      </w:pPr>
      <w:r w:rsidRPr="00957C99">
        <w:lastRenderedPageBreak/>
        <w:t>on application by an organisation that is entitled to represent the industrial interests of one or more employers or employees that are covered by the modern award; or</w:t>
      </w:r>
    </w:p>
    <w:p w:rsidR="00B6197A" w:rsidRPr="00957C99" w:rsidRDefault="00B6197A" w:rsidP="00B6197A">
      <w:pPr>
        <w:pStyle w:val="Level3"/>
      </w:pPr>
      <w:r w:rsidRPr="00957C99">
        <w:t>in relation to outworker arrangements, on application by an organisation that is entitled to represent the industrial interests of one or more outworkers to whom the arrangements relate.</w:t>
      </w:r>
    </w:p>
    <w:p w:rsidR="0080547C" w:rsidRPr="00957C99" w:rsidRDefault="000A510D" w:rsidP="0080547C">
      <w:pPr>
        <w:pStyle w:val="Level1"/>
      </w:pPr>
      <w:bookmarkStart w:id="7" w:name="_Toc40118884"/>
      <w:r w:rsidRPr="00957C99">
        <w:t>Definitions and interpretation</w:t>
      </w:r>
      <w:bookmarkEnd w:id="7"/>
    </w:p>
    <w:p w:rsidR="00A63A8C" w:rsidRPr="00957C99" w:rsidRDefault="00A63A8C" w:rsidP="008F3536">
      <w:pPr>
        <w:pStyle w:val="History"/>
      </w:pPr>
      <w:r w:rsidRPr="00957C99">
        <w:t xml:space="preserve">[Varied by </w:t>
      </w:r>
      <w:hyperlink r:id="rId45" w:history="1">
        <w:r w:rsidR="00A36977" w:rsidRPr="00A36977">
          <w:rPr>
            <w:rStyle w:val="Hyperlink"/>
          </w:rPr>
          <w:t>PR992635</w:t>
        </w:r>
      </w:hyperlink>
      <w:r w:rsidR="00F73712">
        <w:t xml:space="preserve">, </w:t>
      </w:r>
      <w:hyperlink r:id="rId46" w:history="1">
        <w:r w:rsidR="00F73712">
          <w:rPr>
            <w:rStyle w:val="Hyperlink"/>
          </w:rPr>
          <w:t>PR994547</w:t>
        </w:r>
      </w:hyperlink>
      <w:r w:rsidR="00E46752">
        <w:rPr>
          <w:color w:val="0000FF"/>
          <w:u w:val="single"/>
        </w:rPr>
        <w:t>,</w:t>
      </w:r>
      <w:r w:rsidR="00E46752">
        <w:rPr>
          <w:color w:val="0000FF"/>
        </w:rPr>
        <w:t xml:space="preserve"> </w:t>
      </w:r>
      <w:hyperlink r:id="rId47" w:history="1">
        <w:r w:rsidR="007C721C">
          <w:rPr>
            <w:rStyle w:val="Hyperlink"/>
          </w:rPr>
          <w:t>PR997772</w:t>
        </w:r>
      </w:hyperlink>
      <w:r w:rsidR="0083099D">
        <w:t xml:space="preserve">, </w:t>
      </w:r>
      <w:hyperlink r:id="rId48" w:history="1">
        <w:r w:rsidR="0083099D" w:rsidRPr="0083099D">
          <w:rPr>
            <w:rStyle w:val="Hyperlink"/>
          </w:rPr>
          <w:t>PR503732</w:t>
        </w:r>
      </w:hyperlink>
      <w:r w:rsidR="00DA1B69">
        <w:t xml:space="preserve">, </w:t>
      </w:r>
      <w:hyperlink r:id="rId49" w:history="1">
        <w:r w:rsidR="00DA1B69" w:rsidRPr="00DA1B69">
          <w:rPr>
            <w:rStyle w:val="Hyperlink"/>
          </w:rPr>
          <w:t>PR538947</w:t>
        </w:r>
      </w:hyperlink>
      <w:r w:rsidR="00C838F6">
        <w:t xml:space="preserve">, </w:t>
      </w:r>
      <w:hyperlink r:id="rId50" w:history="1">
        <w:r w:rsidR="00C838F6" w:rsidRPr="00C0068B">
          <w:rPr>
            <w:rStyle w:val="Hyperlink"/>
          </w:rPr>
          <w:t>PR544664</w:t>
        </w:r>
      </w:hyperlink>
      <w:r w:rsidR="00FA7BE7">
        <w:t xml:space="preserve">, </w:t>
      </w:r>
      <w:hyperlink r:id="rId51" w:history="1">
        <w:r w:rsidR="00FA7BE7">
          <w:rPr>
            <w:rStyle w:val="Hyperlink"/>
          </w:rPr>
          <w:t>PR545338</w:t>
        </w:r>
      </w:hyperlink>
      <w:r w:rsidR="008F3536">
        <w:t xml:space="preserve">, </w:t>
      </w:r>
      <w:hyperlink r:id="rId52" w:history="1">
        <w:r w:rsidR="008F3536">
          <w:rPr>
            <w:rStyle w:val="Hyperlink"/>
          </w:rPr>
          <w:t>PR546073</w:t>
        </w:r>
      </w:hyperlink>
      <w:r w:rsidRPr="00957C99">
        <w:t>]</w:t>
      </w:r>
    </w:p>
    <w:p w:rsidR="005B1B16" w:rsidRPr="00957C99" w:rsidRDefault="000A510D" w:rsidP="000A510D">
      <w:pPr>
        <w:pStyle w:val="Level2"/>
      </w:pPr>
      <w:bookmarkStart w:id="8" w:name="_Ref239757955"/>
      <w:r w:rsidRPr="00957C99">
        <w:t>In this award, unless the contrary intention appears:</w:t>
      </w:r>
      <w:bookmarkEnd w:id="8"/>
    </w:p>
    <w:p w:rsidR="00C42B20" w:rsidRDefault="00C42B20" w:rsidP="00C42B20">
      <w:pPr>
        <w:pStyle w:val="Block1"/>
      </w:pPr>
      <w:r w:rsidRPr="00957C99">
        <w:rPr>
          <w:b/>
        </w:rPr>
        <w:t>Act</w:t>
      </w:r>
      <w:r w:rsidRPr="00957C99">
        <w:t xml:space="preserve"> means the </w:t>
      </w:r>
      <w:r w:rsidRPr="00957C99">
        <w:rPr>
          <w:i/>
          <w:lang w:val="en-GB"/>
        </w:rPr>
        <w:t>Fair Work Act 2009</w:t>
      </w:r>
      <w:r w:rsidRPr="00957C99">
        <w:rPr>
          <w:i/>
        </w:rPr>
        <w:t xml:space="preserve"> </w:t>
      </w:r>
      <w:r w:rsidRPr="00957C99">
        <w:t>(Cth)</w:t>
      </w:r>
    </w:p>
    <w:p w:rsidR="00DA1B69" w:rsidRPr="00DA1B69" w:rsidRDefault="00DA1B69" w:rsidP="00DA1B69">
      <w:pPr>
        <w:pStyle w:val="History"/>
      </w:pPr>
      <w:r>
        <w:t xml:space="preserve">[Definition of </w:t>
      </w:r>
      <w:r w:rsidRPr="00DA1B69">
        <w:rPr>
          <w:b/>
        </w:rPr>
        <w:t>adult roadhouse attendant</w:t>
      </w:r>
      <w:r>
        <w:t xml:space="preserve"> inserted by </w:t>
      </w:r>
      <w:hyperlink r:id="rId53" w:history="1">
        <w:r w:rsidRPr="00DA1B69">
          <w:rPr>
            <w:rStyle w:val="Hyperlink"/>
          </w:rPr>
          <w:t>PR538947</w:t>
        </w:r>
      </w:hyperlink>
      <w:r>
        <w:t xml:space="preserve"> from 01Jan10]</w:t>
      </w:r>
    </w:p>
    <w:p w:rsidR="00DA1B69" w:rsidRPr="00D42C2D" w:rsidRDefault="00DA1B69" w:rsidP="00DA1B69">
      <w:pPr>
        <w:pStyle w:val="Block1"/>
      </w:pPr>
      <w:r w:rsidRPr="00D42C2D">
        <w:rPr>
          <w:b/>
          <w:bCs/>
        </w:rPr>
        <w:t>adult roadhouse attendant</w:t>
      </w:r>
      <w:r w:rsidRPr="00D42C2D">
        <w:t xml:space="preserve"> means an employee of 20 years of age or over employed in a roadhouse, snack bar, kiosk or restaurant being part of or operated as an integral part of an establishment falling within the area of this award</w:t>
      </w:r>
    </w:p>
    <w:p w:rsidR="001D14EE" w:rsidRPr="00EF6885" w:rsidRDefault="001D14EE" w:rsidP="001D14EE">
      <w:pPr>
        <w:pStyle w:val="History"/>
      </w:pPr>
      <w:r w:rsidRPr="00EF6885">
        <w:t xml:space="preserve">[Definition of </w:t>
      </w:r>
      <w:r w:rsidR="00D66A6F" w:rsidRPr="00EF6885">
        <w:rPr>
          <w:rFonts w:cs="Arial"/>
          <w:b/>
          <w:bCs/>
          <w:szCs w:val="20"/>
        </w:rPr>
        <w:t xml:space="preserve">agreement-based transitional instrument </w:t>
      </w:r>
      <w:r w:rsidR="00D66A6F" w:rsidRPr="00EF6885">
        <w:t xml:space="preserve">inserted </w:t>
      </w:r>
      <w:r w:rsidRPr="00EF6885">
        <w:t xml:space="preserve">by </w:t>
      </w:r>
      <w:hyperlink r:id="rId54" w:history="1">
        <w:r>
          <w:rPr>
            <w:rStyle w:val="Hyperlink"/>
          </w:rPr>
          <w:t>PR994547</w:t>
        </w:r>
      </w:hyperlink>
      <w:r w:rsidRPr="00EF6885">
        <w:t xml:space="preserve"> </w:t>
      </w:r>
      <w:r>
        <w:t>from 01Jan10</w:t>
      </w:r>
      <w:r w:rsidRPr="00EF6885">
        <w:t>]</w:t>
      </w:r>
    </w:p>
    <w:p w:rsidR="001E3B2B" w:rsidRPr="00957C99" w:rsidRDefault="001E3B2B" w:rsidP="00D15E27">
      <w:pPr>
        <w:pStyle w:val="Block1"/>
        <w:rPr>
          <w:b/>
          <w:bCs/>
        </w:rPr>
      </w:pPr>
      <w:r w:rsidRPr="00957C99">
        <w:rPr>
          <w:rFonts w:cs="Arial"/>
          <w:b/>
          <w:bCs/>
          <w:szCs w:val="20"/>
        </w:rPr>
        <w:t xml:space="preserve">agreement-based transitional instrument </w:t>
      </w:r>
      <w:r w:rsidRPr="00957C99">
        <w:rPr>
          <w:rFonts w:cs="Arial"/>
          <w:szCs w:val="20"/>
        </w:rPr>
        <w:t>has the meaning in the</w:t>
      </w:r>
      <w:r w:rsidRPr="00957C99">
        <w:rPr>
          <w:rFonts w:ascii="Arial" w:hAnsi="Arial" w:cs="Arial"/>
          <w:sz w:val="20"/>
          <w:szCs w:val="20"/>
        </w:rPr>
        <w:t xml:space="preserve"> </w:t>
      </w:r>
      <w:r w:rsidRPr="006F611A">
        <w:rPr>
          <w:i/>
        </w:rPr>
        <w:t xml:space="preserve">Fair Work (Transitional Provisions and Consequential Amendments) Act 2009 </w:t>
      </w:r>
      <w:r w:rsidRPr="00957C99">
        <w:rPr>
          <w:lang w:val="en-GB"/>
        </w:rPr>
        <w:t>(Cth)</w:t>
      </w:r>
    </w:p>
    <w:p w:rsidR="00D15E27" w:rsidRDefault="001A540A" w:rsidP="00D15E27">
      <w:pPr>
        <w:pStyle w:val="Block1"/>
      </w:pPr>
      <w:r w:rsidRPr="00957C99">
        <w:rPr>
          <w:b/>
          <w:bCs/>
        </w:rPr>
        <w:t>a</w:t>
      </w:r>
      <w:r w:rsidR="00D15E27" w:rsidRPr="00957C99">
        <w:rPr>
          <w:b/>
          <w:bCs/>
        </w:rPr>
        <w:t xml:space="preserve">gricultural vehicle salesperson </w:t>
      </w:r>
      <w:r w:rsidR="00D15E27" w:rsidRPr="00957C99">
        <w:t>means an employee employed in the sale of agricultural motor vehicles and self-propelled farming implements or units for which the agricultural motor vehicle or self-propelled farming implement provides the motive power</w:t>
      </w:r>
    </w:p>
    <w:p w:rsidR="00C0068B" w:rsidRDefault="00C0068B" w:rsidP="00C0068B">
      <w:pPr>
        <w:pStyle w:val="History"/>
      </w:pPr>
      <w:r w:rsidRPr="00C0068B">
        <w:t xml:space="preserve">[Definition of </w:t>
      </w:r>
      <w:r w:rsidRPr="00C0068B">
        <w:rPr>
          <w:b/>
        </w:rPr>
        <w:t>apprenticeship authority</w:t>
      </w:r>
      <w:r w:rsidRPr="00C0068B">
        <w:t xml:space="preserve"> inserted by </w:t>
      </w:r>
      <w:hyperlink r:id="rId55" w:history="1">
        <w:r w:rsidRPr="00C0068B">
          <w:rPr>
            <w:rStyle w:val="Hyperlink"/>
          </w:rPr>
          <w:t>PR544664</w:t>
        </w:r>
      </w:hyperlink>
      <w:r w:rsidRPr="00C0068B">
        <w:t xml:space="preserve"> ppc 01Jan14</w:t>
      </w:r>
      <w:r w:rsidR="00FA7BE7">
        <w:t xml:space="preserve">; corrected by </w:t>
      </w:r>
      <w:hyperlink r:id="rId56" w:history="1">
        <w:r w:rsidR="00FA7BE7">
          <w:rPr>
            <w:rStyle w:val="Hyperlink"/>
          </w:rPr>
          <w:t>PR545338</w:t>
        </w:r>
      </w:hyperlink>
      <w:r w:rsidR="00FA7BE7">
        <w:t xml:space="preserve"> ppc 01Jan14</w:t>
      </w:r>
      <w:r w:rsidRPr="00C0068B">
        <w:t>]</w:t>
      </w:r>
    </w:p>
    <w:p w:rsidR="00C0068B" w:rsidRDefault="00C0068B" w:rsidP="00C0068B">
      <w:pPr>
        <w:pStyle w:val="Block1"/>
      </w:pPr>
      <w:r w:rsidRPr="00C0068B">
        <w:rPr>
          <w:b/>
        </w:rPr>
        <w:t>apprenticeship authority</w:t>
      </w:r>
      <w:r>
        <w:t xml:space="preserve"> means a State or Territory training authority with the responsibility for the apprenticeship</w:t>
      </w:r>
    </w:p>
    <w:p w:rsidR="001569CD" w:rsidRPr="00957C99" w:rsidRDefault="001A540A" w:rsidP="009E7D3A">
      <w:pPr>
        <w:pStyle w:val="Block1"/>
        <w:rPr>
          <w:b/>
        </w:rPr>
      </w:pPr>
      <w:r w:rsidRPr="00957C99">
        <w:rPr>
          <w:b/>
        </w:rPr>
        <w:t>a</w:t>
      </w:r>
      <w:r w:rsidR="001569CD" w:rsidRPr="00957C99">
        <w:rPr>
          <w:b/>
        </w:rPr>
        <w:t xml:space="preserve">pprenticeship Authority </w:t>
      </w:r>
      <w:r w:rsidR="001569CD" w:rsidRPr="00957C99">
        <w:t>means:</w:t>
      </w:r>
    </w:p>
    <w:p w:rsidR="001569CD" w:rsidRPr="00957C99" w:rsidRDefault="001569CD" w:rsidP="009E7D3A">
      <w:pPr>
        <w:pStyle w:val="Bullet1"/>
      </w:pPr>
      <w:r w:rsidRPr="00957C99">
        <w:t xml:space="preserve">New South Wales Vocational Training Boards established by the </w:t>
      </w:r>
      <w:r w:rsidRPr="00957C99">
        <w:rPr>
          <w:i/>
        </w:rPr>
        <w:t>Vocational Education and Training Act 1990</w:t>
      </w:r>
      <w:r w:rsidR="001A540A" w:rsidRPr="00957C99">
        <w:rPr>
          <w:i/>
        </w:rPr>
        <w:t xml:space="preserve"> </w:t>
      </w:r>
      <w:r w:rsidR="001A540A" w:rsidRPr="00957C99">
        <w:t>(NSW);</w:t>
      </w:r>
    </w:p>
    <w:p w:rsidR="001569CD" w:rsidRPr="00957C99" w:rsidRDefault="001569CD" w:rsidP="00F76D26">
      <w:pPr>
        <w:pStyle w:val="Block2"/>
      </w:pPr>
      <w:r w:rsidRPr="00957C99">
        <w:t xml:space="preserve">Provided that in New South Wales in </w:t>
      </w:r>
      <w:r w:rsidR="00F76D26" w:rsidRPr="00957C99">
        <w:t>respect of the cancellation and/</w:t>
      </w:r>
      <w:r w:rsidRPr="00957C99">
        <w:t xml:space="preserve">or suspension of indentures the appropriate </w:t>
      </w:r>
      <w:proofErr w:type="gramStart"/>
      <w:r w:rsidRPr="00957C99">
        <w:t>apprenticeship</w:t>
      </w:r>
      <w:proofErr w:type="gramEnd"/>
      <w:r w:rsidRPr="00957C99">
        <w:t xml:space="preserve"> authority </w:t>
      </w:r>
      <w:r w:rsidR="000C17EA" w:rsidRPr="00957C99">
        <w:t>will</w:t>
      </w:r>
      <w:r w:rsidRPr="00957C99">
        <w:t xml:space="preserve"> be a Vocational Training Board established by the </w:t>
      </w:r>
      <w:r w:rsidRPr="00957C99">
        <w:rPr>
          <w:i/>
        </w:rPr>
        <w:t>Apprenticeship and Training Act 2001</w:t>
      </w:r>
      <w:r w:rsidR="001A540A" w:rsidRPr="00957C99">
        <w:rPr>
          <w:i/>
        </w:rPr>
        <w:t xml:space="preserve"> </w:t>
      </w:r>
      <w:r w:rsidR="001A540A" w:rsidRPr="00957C99">
        <w:t>(NSW);</w:t>
      </w:r>
    </w:p>
    <w:p w:rsidR="001569CD" w:rsidRPr="00957C99" w:rsidRDefault="001569CD" w:rsidP="009E7D3A">
      <w:pPr>
        <w:pStyle w:val="Bullet1"/>
      </w:pPr>
      <w:r w:rsidRPr="00957C99">
        <w:t>Victorian State</w:t>
      </w:r>
      <w:r w:rsidR="00A81028" w:rsidRPr="00957C99">
        <w:t xml:space="preserve"> Training Board</w:t>
      </w:r>
      <w:r w:rsidR="001A540A" w:rsidRPr="00957C99">
        <w:t>;</w:t>
      </w:r>
    </w:p>
    <w:p w:rsidR="001569CD" w:rsidRPr="00957C99" w:rsidRDefault="001569CD" w:rsidP="009E7D3A">
      <w:pPr>
        <w:pStyle w:val="Bullet1"/>
      </w:pPr>
      <w:r w:rsidRPr="00957C99">
        <w:t>Trai</w:t>
      </w:r>
      <w:r w:rsidR="00A81028" w:rsidRPr="00957C99">
        <w:t>ning and Employment</w:t>
      </w:r>
      <w:r w:rsidR="003A6025" w:rsidRPr="00957C99">
        <w:t xml:space="preserve"> Recognition Council of</w:t>
      </w:r>
      <w:r w:rsidR="00A81028" w:rsidRPr="00957C99">
        <w:t xml:space="preserve"> Queensland</w:t>
      </w:r>
      <w:r w:rsidR="001A540A" w:rsidRPr="00957C99">
        <w:t>;</w:t>
      </w:r>
    </w:p>
    <w:p w:rsidR="001569CD" w:rsidRPr="00957C99" w:rsidRDefault="001569CD" w:rsidP="009E7D3A">
      <w:pPr>
        <w:pStyle w:val="Bullet1"/>
      </w:pPr>
      <w:r w:rsidRPr="00957C99">
        <w:t>Accreditation and Registra</w:t>
      </w:r>
      <w:r w:rsidR="00A81028" w:rsidRPr="00957C99">
        <w:t>tion Council of South Australia</w:t>
      </w:r>
      <w:r w:rsidR="001A540A" w:rsidRPr="00957C99">
        <w:t>;</w:t>
      </w:r>
    </w:p>
    <w:p w:rsidR="001569CD" w:rsidRPr="00957C99" w:rsidRDefault="00A81028" w:rsidP="009E7D3A">
      <w:pPr>
        <w:pStyle w:val="Bullet1"/>
      </w:pPr>
      <w:r w:rsidRPr="00957C99">
        <w:t>Tasmanian Training Authority</w:t>
      </w:r>
      <w:r w:rsidR="001A540A" w:rsidRPr="00957C99">
        <w:t>;</w:t>
      </w:r>
    </w:p>
    <w:p w:rsidR="001569CD" w:rsidRPr="00957C99" w:rsidRDefault="001569CD" w:rsidP="00C30D10">
      <w:pPr>
        <w:pStyle w:val="Bullet1"/>
        <w:keepNext/>
      </w:pPr>
      <w:r w:rsidRPr="00957C99">
        <w:lastRenderedPageBreak/>
        <w:t>Western Australia</w:t>
      </w:r>
      <w:r w:rsidR="00A81028" w:rsidRPr="00957C99">
        <w:t xml:space="preserve"> State Training Council (Board)</w:t>
      </w:r>
      <w:r w:rsidR="001A540A" w:rsidRPr="00957C99">
        <w:t>; or</w:t>
      </w:r>
    </w:p>
    <w:p w:rsidR="001569CD" w:rsidRPr="00957C99" w:rsidRDefault="001569CD" w:rsidP="00A81028">
      <w:pPr>
        <w:pStyle w:val="Bullet1"/>
      </w:pPr>
      <w:r w:rsidRPr="00957C99">
        <w:t xml:space="preserve">An authority or person appointed under the </w:t>
      </w:r>
      <w:r w:rsidRPr="00957C99">
        <w:rPr>
          <w:i/>
        </w:rPr>
        <w:t>Workplace Relations Act 1996</w:t>
      </w:r>
      <w:r w:rsidR="00A81028" w:rsidRPr="00957C99">
        <w:rPr>
          <w:i/>
        </w:rPr>
        <w:t xml:space="preserve"> </w:t>
      </w:r>
      <w:r w:rsidR="00A81028" w:rsidRPr="00957C99">
        <w:t>(Cth) for the purposes of this award</w:t>
      </w:r>
    </w:p>
    <w:p w:rsidR="00D15E27" w:rsidRPr="00957C99" w:rsidRDefault="001A540A" w:rsidP="00D15E27">
      <w:pPr>
        <w:pStyle w:val="Block1"/>
      </w:pPr>
      <w:r w:rsidRPr="00957C99">
        <w:rPr>
          <w:b/>
          <w:bCs/>
        </w:rPr>
        <w:t>a</w:t>
      </w:r>
      <w:r w:rsidR="00D15E27" w:rsidRPr="00957C99">
        <w:rPr>
          <w:b/>
          <w:bCs/>
        </w:rPr>
        <w:t xml:space="preserve">utomotive instrument mechanic </w:t>
      </w:r>
      <w:r w:rsidR="00D15E27" w:rsidRPr="00957C99">
        <w:t>means a tradesperson required to repair and service all makes and types of automotive instruments</w:t>
      </w:r>
    </w:p>
    <w:p w:rsidR="00D15E27" w:rsidRPr="00957C99" w:rsidRDefault="001A540A" w:rsidP="00D15E27">
      <w:pPr>
        <w:pStyle w:val="Block1"/>
      </w:pPr>
      <w:r w:rsidRPr="00957C99">
        <w:rPr>
          <w:b/>
          <w:bCs/>
        </w:rPr>
        <w:t>a</w:t>
      </w:r>
      <w:r w:rsidR="00D15E27" w:rsidRPr="00957C99">
        <w:rPr>
          <w:b/>
          <w:bCs/>
        </w:rPr>
        <w:t xml:space="preserve">utomotive engine reconditioner </w:t>
      </w:r>
      <w:r w:rsidR="00D15E27" w:rsidRPr="00957C99">
        <w:t>means a tradesperson employed in a workshop principally concerned in the reconditioning of miscellaneous makes of used internal combustion engines where the engine and parts do not lose their identity and who, as part of their normal duties:</w:t>
      </w:r>
    </w:p>
    <w:p w:rsidR="00D15E27" w:rsidRPr="00957C99" w:rsidRDefault="00D15E27" w:rsidP="00E24A7F">
      <w:pPr>
        <w:pStyle w:val="Bullet1"/>
      </w:pPr>
      <w:r w:rsidRPr="00957C99">
        <w:t xml:space="preserve">is required to set up or set up and operate one or more of the following machines: crankshaft grinder, camshaft grinder, internal grinder, surface grinder, cylinder borer, line borer, con rod borer, honing machine, pin fitting machine, valve seat grinding and inserting machines, and including the machines enumerated in </w:t>
      </w:r>
      <w:r w:rsidR="00A060D2" w:rsidRPr="00957C99">
        <w:rPr>
          <w:bCs/>
        </w:rPr>
        <w:t>Machinist (metal</w:t>
      </w:r>
      <w:r w:rsidR="00E24A7F" w:rsidRPr="00957C99">
        <w:rPr>
          <w:bCs/>
        </w:rPr>
        <w:t>)</w:t>
      </w:r>
      <w:r w:rsidR="002D63D4" w:rsidRPr="00957C99">
        <w:rPr>
          <w:bCs/>
        </w:rPr>
        <w:t>—1st</w:t>
      </w:r>
      <w:r w:rsidR="00E24A7F" w:rsidRPr="00957C99">
        <w:rPr>
          <w:bCs/>
        </w:rPr>
        <w:t xml:space="preserve"> c</w:t>
      </w:r>
      <w:r w:rsidRPr="00957C99">
        <w:rPr>
          <w:bCs/>
        </w:rPr>
        <w:t>lass</w:t>
      </w:r>
      <w:r w:rsidR="002D63D4" w:rsidRPr="00957C99">
        <w:t>;</w:t>
      </w:r>
    </w:p>
    <w:p w:rsidR="00D15E27" w:rsidRPr="00957C99" w:rsidRDefault="00D15E27" w:rsidP="00D15E27">
      <w:pPr>
        <w:pStyle w:val="Bullet1"/>
      </w:pPr>
      <w:proofErr w:type="gramStart"/>
      <w:r w:rsidRPr="00957C99">
        <w:t>in the course of</w:t>
      </w:r>
      <w:proofErr w:type="gramEnd"/>
      <w:r w:rsidRPr="00957C99">
        <w:t xml:space="preserve"> such work is responsible for determining sizes and tolerances of a precision nature in accordance with prepared technical data;</w:t>
      </w:r>
    </w:p>
    <w:p w:rsidR="00D15E27" w:rsidRPr="00957C99" w:rsidRDefault="00D15E27" w:rsidP="00D15E27">
      <w:pPr>
        <w:pStyle w:val="Bullet1"/>
      </w:pPr>
      <w:r w:rsidRPr="00957C99">
        <w:t>uses in a tradesperson</w:t>
      </w:r>
      <w:r w:rsidR="00B74A2B" w:rsidRPr="00957C99">
        <w:t>’</w:t>
      </w:r>
      <w:r w:rsidRPr="00957C99">
        <w:t>s capacity the same precision tools and measuring instruments as a</w:t>
      </w:r>
      <w:r w:rsidR="00A060D2" w:rsidRPr="00957C99">
        <w:t>re used by engineering tradespersons</w:t>
      </w:r>
      <w:r w:rsidRPr="00957C99">
        <w:t>; and</w:t>
      </w:r>
    </w:p>
    <w:p w:rsidR="00D15E27" w:rsidRPr="00957C99" w:rsidRDefault="00D15E27" w:rsidP="00D15E27">
      <w:pPr>
        <w:pStyle w:val="Bullet1"/>
      </w:pPr>
      <w:r w:rsidRPr="00957C99">
        <w:t>possesses and uses the knowledge of automotive theory and practice obtained through satisfactorily completing an apprenticeship as an automotive engine reconditioner</w:t>
      </w:r>
      <w:r w:rsidR="00F51B76" w:rsidRPr="00957C99">
        <w:t>.</w:t>
      </w:r>
    </w:p>
    <w:p w:rsidR="00F51B76" w:rsidRPr="00957C99" w:rsidRDefault="001A540A" w:rsidP="00D15E27">
      <w:pPr>
        <w:pStyle w:val="Block1"/>
      </w:pPr>
      <w:r w:rsidRPr="00957C99">
        <w:rPr>
          <w:b/>
        </w:rPr>
        <w:t>a</w:t>
      </w:r>
      <w:r w:rsidR="00D15E27" w:rsidRPr="00957C99">
        <w:rPr>
          <w:b/>
        </w:rPr>
        <w:t>utomotive parts interpreter (specialist)</w:t>
      </w:r>
      <w:r w:rsidR="00F51B76" w:rsidRPr="00957C99">
        <w:t xml:space="preserve"> means an adult employee who:</w:t>
      </w:r>
    </w:p>
    <w:p w:rsidR="00F51B76" w:rsidRPr="00957C99" w:rsidRDefault="00F51B76" w:rsidP="00F51B76">
      <w:pPr>
        <w:pStyle w:val="Bullet1"/>
      </w:pPr>
      <w:r w:rsidRPr="00957C99">
        <w:t xml:space="preserve">has </w:t>
      </w:r>
      <w:r w:rsidR="00D15E27" w:rsidRPr="00957C99">
        <w:t>completed a formal course of technical school training i</w:t>
      </w:r>
      <w:r w:rsidRPr="00957C99">
        <w:t xml:space="preserve">n the automotive </w:t>
      </w:r>
      <w:r w:rsidR="00F76D26" w:rsidRPr="00957C99">
        <w:t xml:space="preserve">parts distribution </w:t>
      </w:r>
      <w:r w:rsidRPr="00957C99">
        <w:t>industry;</w:t>
      </w:r>
    </w:p>
    <w:p w:rsidR="00F51B76" w:rsidRPr="00957C99" w:rsidRDefault="00F51B76" w:rsidP="00F51B76">
      <w:pPr>
        <w:pStyle w:val="Bullet1"/>
      </w:pPr>
      <w:r w:rsidRPr="00957C99">
        <w:t xml:space="preserve">is </w:t>
      </w:r>
      <w:r w:rsidR="00D15E27" w:rsidRPr="00957C99">
        <w:t xml:space="preserve">regulated by an apprenticeship authority or apprenticeship board constituted under this </w:t>
      </w:r>
      <w:r w:rsidRPr="00957C99">
        <w:t>award and wh</w:t>
      </w:r>
      <w:r w:rsidR="00D15E27" w:rsidRPr="00957C99">
        <w:t>o is required by their employer to perform the duties related to automotive p</w:t>
      </w:r>
      <w:r w:rsidRPr="00957C99">
        <w:t>arts sales and distribution;</w:t>
      </w:r>
    </w:p>
    <w:p w:rsidR="00F51B76" w:rsidRPr="00957C99" w:rsidRDefault="00D15E27" w:rsidP="00F51B76">
      <w:pPr>
        <w:pStyle w:val="Bullet1"/>
      </w:pPr>
      <w:r w:rsidRPr="00957C99">
        <w:t xml:space="preserve">is required in the performance of such duties to have and utilise a detailed knowledge of the workings of a wide range of vehicles and uses such knowledge to interpret the proper application of all component parts as </w:t>
      </w:r>
      <w:r w:rsidR="00F51B76" w:rsidRPr="00957C99">
        <w:t>required;</w:t>
      </w:r>
    </w:p>
    <w:p w:rsidR="00F51B76" w:rsidRPr="00957C99" w:rsidRDefault="00D15E27" w:rsidP="00F51B76">
      <w:pPr>
        <w:pStyle w:val="Bullet1"/>
      </w:pPr>
      <w:r w:rsidRPr="00957C99">
        <w:t>has had at least seven years</w:t>
      </w:r>
      <w:r w:rsidR="00B74A2B" w:rsidRPr="00957C99">
        <w:t>’</w:t>
      </w:r>
      <w:r w:rsidRPr="00957C99">
        <w:t xml:space="preserve"> experience in the automotive </w:t>
      </w:r>
      <w:r w:rsidR="00F76D26" w:rsidRPr="00957C99">
        <w:t xml:space="preserve">parts distribution </w:t>
      </w:r>
      <w:r w:rsidRPr="00957C99">
        <w:t xml:space="preserve">industry </w:t>
      </w:r>
      <w:r w:rsidR="00F51B76" w:rsidRPr="00957C99">
        <w:t xml:space="preserve">and </w:t>
      </w:r>
      <w:r w:rsidRPr="00957C99">
        <w:t>who is required by their employer to perform the duties related to automotive p</w:t>
      </w:r>
      <w:r w:rsidR="00F51B76" w:rsidRPr="00957C99">
        <w:t>arts sales and distribution;</w:t>
      </w:r>
      <w:r w:rsidR="002D63D4" w:rsidRPr="00957C99">
        <w:t xml:space="preserve"> and</w:t>
      </w:r>
    </w:p>
    <w:p w:rsidR="000C3A14" w:rsidRPr="00957C99" w:rsidRDefault="00D15E27" w:rsidP="000C3A14">
      <w:pPr>
        <w:pStyle w:val="Bullet1"/>
      </w:pPr>
      <w:r w:rsidRPr="00957C99">
        <w:t>is required in the performance of such duties to have and utilise a detailed knowledge of the workings of a wide range of vehicles and uses such knowledge to interpret the proper application of all component parts as required</w:t>
      </w:r>
    </w:p>
    <w:p w:rsidR="00D15E27" w:rsidRPr="00957C99" w:rsidRDefault="001A540A" w:rsidP="00F34265">
      <w:pPr>
        <w:pStyle w:val="Bullet1"/>
        <w:numPr>
          <w:ilvl w:val="0"/>
          <w:numId w:val="0"/>
        </w:numPr>
        <w:ind w:left="851"/>
      </w:pPr>
      <w:r w:rsidRPr="00957C99">
        <w:rPr>
          <w:b/>
        </w:rPr>
        <w:t>a</w:t>
      </w:r>
      <w:r w:rsidR="00D15E27" w:rsidRPr="00957C99">
        <w:rPr>
          <w:b/>
        </w:rPr>
        <w:t>utomotive parts salesperson (experienced)</w:t>
      </w:r>
      <w:r w:rsidR="00D15E27" w:rsidRPr="00957C99">
        <w:t xml:space="preserve"> means an employee who has had three or more years</w:t>
      </w:r>
      <w:r w:rsidR="00B74A2B" w:rsidRPr="00957C99">
        <w:t>’</w:t>
      </w:r>
      <w:r w:rsidR="00D15E27" w:rsidRPr="00957C99">
        <w:t xml:space="preserve"> adult experience in the automotive </w:t>
      </w:r>
      <w:r w:rsidR="00F76D26" w:rsidRPr="00957C99">
        <w:t xml:space="preserve">parts distribution </w:t>
      </w:r>
      <w:r w:rsidR="00D15E27" w:rsidRPr="00957C99">
        <w:t xml:space="preserve">industry and who is required by their employer to perform the duties related to automotive parts sales </w:t>
      </w:r>
      <w:r w:rsidR="00D15E27" w:rsidRPr="00957C99">
        <w:lastRenderedPageBreak/>
        <w:t>and distribution and who in the performance of such duties is required to utilise knowledge of the workings of vehicles a</w:t>
      </w:r>
      <w:r w:rsidR="00FE2BD0" w:rsidRPr="00957C99">
        <w:t>nd the component parts thereof</w:t>
      </w:r>
    </w:p>
    <w:p w:rsidR="00D15E27" w:rsidRPr="00957C99" w:rsidRDefault="00F34265" w:rsidP="00D15E27">
      <w:pPr>
        <w:pStyle w:val="Block1"/>
      </w:pPr>
      <w:r w:rsidRPr="00957C99">
        <w:rPr>
          <w:b/>
        </w:rPr>
        <w:t>a</w:t>
      </w:r>
      <w:r w:rsidR="00A060D2" w:rsidRPr="00957C99">
        <w:rPr>
          <w:b/>
        </w:rPr>
        <w:t>utomotive serviceperson</w:t>
      </w:r>
      <w:r w:rsidR="00D15E27" w:rsidRPr="00957C99">
        <w:rPr>
          <w:b/>
        </w:rPr>
        <w:t xml:space="preserve"> and/or checker</w:t>
      </w:r>
      <w:r w:rsidR="00D15E27" w:rsidRPr="00957C99">
        <w:t xml:space="preserve"> means an employee</w:t>
      </w:r>
      <w:r w:rsidR="00FE2BD0" w:rsidRPr="00957C99">
        <w:t>,</w:t>
      </w:r>
      <w:r w:rsidR="00D15E27" w:rsidRPr="00957C99">
        <w:t xml:space="preserve"> not being a tradesperson, engaged in checking and adjusting in the processes of pre-delivery or after-sales service in accordance with manufacturers</w:t>
      </w:r>
      <w:r w:rsidR="00B74A2B" w:rsidRPr="00957C99">
        <w:t>’</w:t>
      </w:r>
      <w:r w:rsidR="00D15E27" w:rsidRPr="00957C99">
        <w:t xml:space="preserve"> periodic service procedures, excluding any function requiring a tradesperson</w:t>
      </w:r>
      <w:r w:rsidR="00B74A2B" w:rsidRPr="00957C99">
        <w:t>’</w:t>
      </w:r>
      <w:r w:rsidR="00D15E27" w:rsidRPr="00957C99">
        <w:t>s skill and knowledge</w:t>
      </w:r>
    </w:p>
    <w:p w:rsidR="00C42B20" w:rsidRPr="00957C99" w:rsidRDefault="00C42B20" w:rsidP="00C42B20">
      <w:pPr>
        <w:pStyle w:val="Block1"/>
      </w:pPr>
      <w:r w:rsidRPr="00957C99">
        <w:rPr>
          <w:b/>
          <w:lang w:val="en-GB"/>
        </w:rPr>
        <w:t xml:space="preserve">award-based transitional instrument </w:t>
      </w:r>
      <w:r w:rsidRPr="00957C99">
        <w:rPr>
          <w:lang w:val="en-GB"/>
        </w:rPr>
        <w:t xml:space="preserve">has the meaning in the </w:t>
      </w:r>
      <w:r w:rsidRPr="00957C99">
        <w:rPr>
          <w:i/>
        </w:rPr>
        <w:t>Fair Work (Transitional Provisions and Consequential Amendments) Act 2009</w:t>
      </w:r>
      <w:r w:rsidRPr="00957C99">
        <w:rPr>
          <w:lang w:val="en-GB"/>
        </w:rPr>
        <w:t xml:space="preserve"> (Cth)</w:t>
      </w:r>
    </w:p>
    <w:p w:rsidR="00D15E27" w:rsidRPr="00957C99" w:rsidRDefault="00F34265" w:rsidP="005E5373">
      <w:pPr>
        <w:pStyle w:val="Block1"/>
        <w:rPr>
          <w:b/>
          <w:bCs/>
        </w:rPr>
      </w:pPr>
      <w:r w:rsidRPr="00957C99">
        <w:rPr>
          <w:b/>
          <w:bCs/>
        </w:rPr>
        <w:t>b</w:t>
      </w:r>
      <w:r w:rsidR="00D15E27" w:rsidRPr="00957C99">
        <w:rPr>
          <w:b/>
          <w:bCs/>
        </w:rPr>
        <w:t>odymaker</w:t>
      </w:r>
      <w:r w:rsidR="00A540DF" w:rsidRPr="00957C99">
        <w:rPr>
          <w:b/>
          <w:bCs/>
        </w:rPr>
        <w:t>—</w:t>
      </w:r>
      <w:r w:rsidR="00D869DF" w:rsidRPr="00957C99">
        <w:rPr>
          <w:b/>
          <w:bCs/>
        </w:rPr>
        <w:t>1st</w:t>
      </w:r>
      <w:r w:rsidR="00D15E27" w:rsidRPr="00957C99">
        <w:rPr>
          <w:b/>
          <w:bCs/>
        </w:rPr>
        <w:t xml:space="preserve"> class </w:t>
      </w:r>
      <w:r w:rsidR="00D15E27" w:rsidRPr="00957C99">
        <w:t xml:space="preserve">means a tradesperson engaged </w:t>
      </w:r>
      <w:r w:rsidRPr="00957C99">
        <w:t>in</w:t>
      </w:r>
      <w:r w:rsidR="00D15E27" w:rsidRPr="00957C99">
        <w:t xml:space="preserve"> the building, rebuilding, altering, without the aid of jigs, repairing or customising of passenger and/or commercial vehicle bodies, trailers and other vehicle bodies or chassis in wood/metal and </w:t>
      </w:r>
      <w:proofErr w:type="gramStart"/>
      <w:r w:rsidR="00D15E27" w:rsidRPr="00957C99">
        <w:t>other</w:t>
      </w:r>
      <w:proofErr w:type="gramEnd"/>
      <w:r w:rsidR="00D15E27" w:rsidRPr="00957C99">
        <w:t xml:space="preserve"> substitute material</w:t>
      </w:r>
    </w:p>
    <w:p w:rsidR="00D15E27" w:rsidRPr="00957C99" w:rsidRDefault="00F34265" w:rsidP="00D15E27">
      <w:pPr>
        <w:pStyle w:val="Block1"/>
      </w:pPr>
      <w:r w:rsidRPr="00957C99">
        <w:rPr>
          <w:b/>
          <w:bCs/>
        </w:rPr>
        <w:t>b</w:t>
      </w:r>
      <w:r w:rsidR="005E5373" w:rsidRPr="00957C99">
        <w:rPr>
          <w:b/>
          <w:bCs/>
        </w:rPr>
        <w:t>odymaker</w:t>
      </w:r>
      <w:r w:rsidR="00A540DF" w:rsidRPr="00957C99">
        <w:rPr>
          <w:b/>
          <w:bCs/>
        </w:rPr>
        <w:t>—</w:t>
      </w:r>
      <w:r w:rsidR="00D869DF" w:rsidRPr="00957C99">
        <w:rPr>
          <w:b/>
          <w:bCs/>
        </w:rPr>
        <w:t>2nd</w:t>
      </w:r>
      <w:r w:rsidR="00D15E27" w:rsidRPr="00957C99">
        <w:rPr>
          <w:b/>
          <w:bCs/>
        </w:rPr>
        <w:t xml:space="preserve"> class </w:t>
      </w:r>
      <w:r w:rsidRPr="00957C99">
        <w:t>means an employee engaged i</w:t>
      </w:r>
      <w:r w:rsidR="00D15E27" w:rsidRPr="00957C99">
        <w:t>n the building of bodies constructed with the aid of jigs</w:t>
      </w:r>
    </w:p>
    <w:p w:rsidR="00D15E27" w:rsidRPr="00957C99" w:rsidRDefault="00F34265" w:rsidP="00D15E27">
      <w:pPr>
        <w:pStyle w:val="Block1"/>
      </w:pPr>
      <w:r w:rsidRPr="00957C99">
        <w:rPr>
          <w:b/>
          <w:bCs/>
        </w:rPr>
        <w:t>b</w:t>
      </w:r>
      <w:r w:rsidR="00D15E27" w:rsidRPr="00957C99">
        <w:rPr>
          <w:b/>
          <w:bCs/>
        </w:rPr>
        <w:t xml:space="preserve">rake mechanic </w:t>
      </w:r>
      <w:r w:rsidR="00D15E27" w:rsidRPr="00957C99">
        <w:t>means a tradesperson required to diagnose faults in, repair and install all types of brake systems of motor vehicles including cars, commercial vehicles and heavy equipment</w:t>
      </w:r>
    </w:p>
    <w:p w:rsidR="00D15E27" w:rsidRPr="00957C99" w:rsidRDefault="00F34265" w:rsidP="00E936B9">
      <w:pPr>
        <w:pStyle w:val="Block1"/>
        <w:keepLines/>
      </w:pPr>
      <w:r w:rsidRPr="00957C99">
        <w:rPr>
          <w:b/>
          <w:bCs/>
        </w:rPr>
        <w:t>b</w:t>
      </w:r>
      <w:r w:rsidR="00D15E27" w:rsidRPr="00957C99">
        <w:rPr>
          <w:b/>
          <w:bCs/>
        </w:rPr>
        <w:t xml:space="preserve">rake service </w:t>
      </w:r>
      <w:r w:rsidR="00D15E27" w:rsidRPr="00957C99">
        <w:rPr>
          <w:b/>
        </w:rPr>
        <w:t>person</w:t>
      </w:r>
      <w:r w:rsidR="00D15E27" w:rsidRPr="00957C99">
        <w:t xml:space="preserve"> means an employee (not being a tradesperson) who does not diagnose faults or road test vehicles but who is required to install and replace brake components under supervision and/or is engaged in the reconditioning of brake components other than the checking and assembly of hydraulic assemblies</w:t>
      </w:r>
    </w:p>
    <w:p w:rsidR="008F3536" w:rsidRDefault="008F3536" w:rsidP="008F3536">
      <w:pPr>
        <w:pStyle w:val="History"/>
      </w:pPr>
      <w:r>
        <w:t xml:space="preserve">[Definition of </w:t>
      </w:r>
      <w:r>
        <w:rPr>
          <w:b/>
        </w:rPr>
        <w:t>default</w:t>
      </w:r>
      <w:r>
        <w:t xml:space="preserve"> </w:t>
      </w:r>
      <w:r>
        <w:rPr>
          <w:b/>
        </w:rPr>
        <w:t>fund employee</w:t>
      </w:r>
      <w:r>
        <w:t xml:space="preserve"> inserted by </w:t>
      </w:r>
      <w:hyperlink r:id="rId57" w:history="1">
        <w:r>
          <w:rPr>
            <w:rStyle w:val="Hyperlink"/>
          </w:rPr>
          <w:t>PR546073</w:t>
        </w:r>
      </w:hyperlink>
      <w:r>
        <w:t xml:space="preserve"> ppc 01Jan14]</w:t>
      </w:r>
    </w:p>
    <w:p w:rsidR="008F3536" w:rsidRDefault="008F3536" w:rsidP="008F3536">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8F3536" w:rsidRDefault="008F3536" w:rsidP="008F3536">
      <w:pPr>
        <w:pStyle w:val="History"/>
      </w:pPr>
      <w:r>
        <w:t xml:space="preserve">[Definition of </w:t>
      </w:r>
      <w:r>
        <w:rPr>
          <w:b/>
        </w:rPr>
        <w:t>defined benefit member</w:t>
      </w:r>
      <w:r>
        <w:t xml:space="preserve"> inserted by </w:t>
      </w:r>
      <w:hyperlink r:id="rId58" w:history="1">
        <w:r>
          <w:rPr>
            <w:rStyle w:val="Hyperlink"/>
          </w:rPr>
          <w:t>PR546073</w:t>
        </w:r>
      </w:hyperlink>
      <w:r>
        <w:t xml:space="preserve"> ppc 01Jan14]</w:t>
      </w:r>
    </w:p>
    <w:p w:rsidR="008F3536" w:rsidRDefault="008F3536" w:rsidP="008F3536">
      <w:pPr>
        <w:pStyle w:val="Block1"/>
      </w:pPr>
      <w:r w:rsidRPr="00A24264">
        <w:rPr>
          <w:b/>
        </w:rPr>
        <w:t>defined benefit member</w:t>
      </w:r>
      <w:r>
        <w:t xml:space="preserve"> has the meaning given by the </w:t>
      </w:r>
      <w:r>
        <w:rPr>
          <w:i/>
        </w:rPr>
        <w:t>Superannuation Guarantee (Administration) Act 1992</w:t>
      </w:r>
      <w:r>
        <w:t xml:space="preserve"> (Cth)</w:t>
      </w:r>
    </w:p>
    <w:p w:rsidR="00D15E27" w:rsidRDefault="00F34265" w:rsidP="00D15E27">
      <w:pPr>
        <w:pStyle w:val="Block1"/>
      </w:pPr>
      <w:r w:rsidRPr="00957C99">
        <w:rPr>
          <w:b/>
          <w:bCs/>
        </w:rPr>
        <w:t>d</w:t>
      </w:r>
      <w:r w:rsidR="00D15E27" w:rsidRPr="00957C99">
        <w:rPr>
          <w:b/>
          <w:bCs/>
        </w:rPr>
        <w:t xml:space="preserve">etailer </w:t>
      </w:r>
      <w:r w:rsidR="00D15E27" w:rsidRPr="00957C99">
        <w:t xml:space="preserve">means an employee </w:t>
      </w:r>
      <w:r w:rsidRPr="00957C99">
        <w:t>(</w:t>
      </w:r>
      <w:r w:rsidR="00D15E27" w:rsidRPr="00957C99">
        <w:t>not being a tradesperson</w:t>
      </w:r>
      <w:r w:rsidRPr="00957C99">
        <w:t>)</w:t>
      </w:r>
      <w:r w:rsidR="00D15E27" w:rsidRPr="00957C99">
        <w:t xml:space="preserve"> whose work includes that of a paintshop assistant and/or polisher and/or cutter using buff or wet and dry rubber and/or </w:t>
      </w:r>
      <w:r w:rsidR="0057668E" w:rsidRPr="00957C99">
        <w:t>painter</w:t>
      </w:r>
      <w:r w:rsidR="00FE2BD0" w:rsidRPr="00957C99">
        <w:t>—</w:t>
      </w:r>
      <w:r w:rsidR="00D15E27" w:rsidRPr="00957C99">
        <w:t>brush and/or spray on mechanical and/or chassis components, in addition to the cleaning and polishing of new and/or use</w:t>
      </w:r>
      <w:r w:rsidR="00FE2BD0" w:rsidRPr="00957C99">
        <w:t>d vehicles</w:t>
      </w:r>
    </w:p>
    <w:p w:rsidR="0083099D" w:rsidRPr="00273F87" w:rsidRDefault="0083099D" w:rsidP="0083099D">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9" w:history="1">
        <w:r w:rsidRPr="0083099D">
          <w:rPr>
            <w:rStyle w:val="Hyperlink"/>
          </w:rPr>
          <w:t>PR503732</w:t>
        </w:r>
      </w:hyperlink>
      <w:r>
        <w:t xml:space="preserve"> ppc 01Jan11</w:t>
      </w:r>
      <w:r w:rsidRPr="00EF6885">
        <w:t>]</w:t>
      </w:r>
    </w:p>
    <w:p w:rsidR="0083099D" w:rsidRDefault="0083099D" w:rsidP="0083099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83099D" w:rsidRPr="00273F87" w:rsidRDefault="0083099D" w:rsidP="0083099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60" w:history="1">
        <w:r w:rsidRPr="0083099D">
          <w:rPr>
            <w:rStyle w:val="Hyperlink"/>
          </w:rPr>
          <w:t>PR503732</w:t>
        </w:r>
      </w:hyperlink>
      <w:r>
        <w:t xml:space="preserve"> ppc 01Jan11</w:t>
      </w:r>
      <w:r w:rsidRPr="00EF6885">
        <w:t>]</w:t>
      </w:r>
    </w:p>
    <w:p w:rsidR="0083099D" w:rsidRDefault="0083099D" w:rsidP="0083099D">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DA1B69" w:rsidRPr="00273F87" w:rsidRDefault="00DA1B69" w:rsidP="00DA1B69">
      <w:pPr>
        <w:pStyle w:val="History"/>
      </w:pPr>
      <w:r>
        <w:lastRenderedPageBreak/>
        <w:t xml:space="preserve">[Definition of </w:t>
      </w:r>
      <w:r>
        <w:rPr>
          <w:rFonts w:eastAsia="Calibri"/>
          <w:b/>
          <w:bCs/>
        </w:rPr>
        <w:t>driver handling money</w:t>
      </w:r>
      <w:r w:rsidRPr="00E510C5">
        <w:rPr>
          <w:rFonts w:eastAsia="Calibri"/>
        </w:rPr>
        <w:t xml:space="preserve"> </w:t>
      </w:r>
      <w:r>
        <w:rPr>
          <w:rFonts w:eastAsia="Calibri"/>
        </w:rPr>
        <w:t>varied</w:t>
      </w:r>
      <w:r w:rsidRPr="00EF6885">
        <w:t xml:space="preserve"> by </w:t>
      </w:r>
      <w:hyperlink r:id="rId61" w:history="1">
        <w:r>
          <w:rPr>
            <w:rStyle w:val="Hyperlink"/>
          </w:rPr>
          <w:t>PR538947</w:t>
        </w:r>
      </w:hyperlink>
      <w:r>
        <w:t xml:space="preserve"> from 01Jan10</w:t>
      </w:r>
      <w:r w:rsidRPr="00EF6885">
        <w:t>]</w:t>
      </w:r>
    </w:p>
    <w:p w:rsidR="00C0692D" w:rsidRPr="00957C99" w:rsidRDefault="00F34265" w:rsidP="00AF2C4E">
      <w:pPr>
        <w:pStyle w:val="Block1"/>
      </w:pPr>
      <w:r w:rsidRPr="00957C99">
        <w:rPr>
          <w:b/>
          <w:bCs/>
        </w:rPr>
        <w:t>d</w:t>
      </w:r>
      <w:r w:rsidR="00D15E27" w:rsidRPr="00957C99">
        <w:rPr>
          <w:b/>
          <w:bCs/>
        </w:rPr>
        <w:t xml:space="preserve">river handling money </w:t>
      </w:r>
      <w:r w:rsidR="00D15E27" w:rsidRPr="00957C99">
        <w:t xml:space="preserve">means an employee </w:t>
      </w:r>
      <w:r w:rsidR="00DA1B69">
        <w:t xml:space="preserve">covered by </w:t>
      </w:r>
      <w:r w:rsidR="00E468E1" w:rsidRPr="00957C99">
        <w:t>c</w:t>
      </w:r>
      <w:r w:rsidR="00454B5D" w:rsidRPr="00957C99">
        <w:t>lause</w:t>
      </w:r>
      <w:r w:rsidR="006979A9">
        <w:t>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0057668E" w:rsidRPr="00957C99">
        <w:rPr>
          <w:bCs/>
        </w:rPr>
        <w:t xml:space="preserve"> </w:t>
      </w:r>
      <w:r w:rsidR="00DA1B69">
        <w:rPr>
          <w:bCs/>
        </w:rPr>
        <w:t>or clause </w:t>
      </w:r>
      <w:r w:rsidR="006D07FA">
        <w:rPr>
          <w:bCs/>
        </w:rPr>
        <w:fldChar w:fldCharType="begin"/>
      </w:r>
      <w:r w:rsidR="00DA1B69">
        <w:rPr>
          <w:bCs/>
        </w:rPr>
        <w:instrText xml:space="preserve"> REF _Ref364069416 \w \h </w:instrText>
      </w:r>
      <w:r w:rsidR="006D07FA">
        <w:rPr>
          <w:bCs/>
        </w:rPr>
      </w:r>
      <w:r w:rsidR="006D07FA">
        <w:rPr>
          <w:bCs/>
        </w:rPr>
        <w:fldChar w:fldCharType="separate"/>
      </w:r>
      <w:r w:rsidR="00271F51">
        <w:rPr>
          <w:bCs/>
        </w:rPr>
        <w:t>33.5</w:t>
      </w:r>
      <w:r w:rsidR="006D07FA">
        <w:rPr>
          <w:bCs/>
        </w:rPr>
        <w:fldChar w:fldCharType="end"/>
      </w:r>
      <w:r w:rsidR="00DA1B69">
        <w:rPr>
          <w:bCs/>
        </w:rPr>
        <w:t xml:space="preserve"> </w:t>
      </w:r>
      <w:r w:rsidR="00D15E27" w:rsidRPr="00957C99">
        <w:t>including a junior employee employed in either class of work and who</w:t>
      </w:r>
      <w:r w:rsidR="00AF2C4E" w:rsidRPr="00957C99">
        <w:t xml:space="preserve"> </w:t>
      </w:r>
      <w:r w:rsidR="00D15E27" w:rsidRPr="00957C99">
        <w:t>collects and/or pays out money and who is responsible for the safe custody of the</w:t>
      </w:r>
      <w:r w:rsidR="00AF2C4E" w:rsidRPr="00957C99">
        <w:t xml:space="preserve"> </w:t>
      </w:r>
      <w:r w:rsidR="00D15E27" w:rsidRPr="00957C99">
        <w:t>amounts so collected or carried to be paid out</w:t>
      </w:r>
      <w:r w:rsidR="00AF2C4E" w:rsidRPr="00957C99">
        <w:t xml:space="preserve"> </w:t>
      </w:r>
    </w:p>
    <w:p w:rsidR="00AF2C4E" w:rsidRPr="00957C99" w:rsidRDefault="00F34265" w:rsidP="00AF2C4E">
      <w:pPr>
        <w:pStyle w:val="Block1"/>
      </w:pPr>
      <w:r w:rsidRPr="00957C99">
        <w:rPr>
          <w:b/>
          <w:bCs/>
        </w:rPr>
        <w:t>d</w:t>
      </w:r>
      <w:r w:rsidR="00AF2C4E" w:rsidRPr="00957C99">
        <w:rPr>
          <w:b/>
          <w:bCs/>
        </w:rPr>
        <w:t xml:space="preserve">river tow truck </w:t>
      </w:r>
      <w:r w:rsidR="00AF2C4E" w:rsidRPr="00957C99">
        <w:t>references in</w:t>
      </w:r>
      <w:r w:rsidR="00A060D2" w:rsidRPr="00957C99">
        <w:t xml:space="preserve"> </w:t>
      </w:r>
      <w:r w:rsidR="00ED472F">
        <w:fldChar w:fldCharType="begin"/>
      </w:r>
      <w:r w:rsidR="00ED472F">
        <w:instrText xml:space="preserve"> REF _Ref230580719 \h  \* MERGEFORMAT </w:instrText>
      </w:r>
      <w:r w:rsidR="00ED472F">
        <w:fldChar w:fldCharType="separate"/>
      </w:r>
      <w:r w:rsidR="00271F51" w:rsidRPr="00957C99">
        <w:t>Section 1—Vehicle Industry RS&amp;R Employees</w:t>
      </w:r>
      <w:r w:rsidR="00ED472F">
        <w:fldChar w:fldCharType="end"/>
      </w:r>
      <w:r w:rsidR="00AF2C4E" w:rsidRPr="00957C99">
        <w:t xml:space="preserve"> of drivers of classes of tow truck</w:t>
      </w:r>
      <w:r w:rsidR="00A02EAD" w:rsidRPr="00957C99">
        <w:t>s</w:t>
      </w:r>
      <w:r w:rsidR="00AF2C4E" w:rsidRPr="00957C99">
        <w:t xml:space="preserve"> refer to drivers of the fol</w:t>
      </w:r>
      <w:r w:rsidR="00A02EAD" w:rsidRPr="00957C99">
        <w:t>lowing classes of vehicles, including</w:t>
      </w:r>
      <w:r w:rsidR="00AF2C4E" w:rsidRPr="00957C99">
        <w:t>:</w:t>
      </w:r>
    </w:p>
    <w:p w:rsidR="00AF2C4E" w:rsidRPr="00957C99" w:rsidRDefault="00F34265" w:rsidP="00CD474A">
      <w:pPr>
        <w:pStyle w:val="Bullet1"/>
      </w:pPr>
      <w:r w:rsidRPr="00957C99">
        <w:rPr>
          <w:b/>
          <w:bCs/>
        </w:rPr>
        <w:t>c</w:t>
      </w:r>
      <w:r w:rsidR="00AF2C4E" w:rsidRPr="00957C99">
        <w:rPr>
          <w:b/>
          <w:bCs/>
        </w:rPr>
        <w:t>lass 1</w:t>
      </w:r>
      <w:r w:rsidR="00A02EAD" w:rsidRPr="00957C99">
        <w:t>—</w:t>
      </w:r>
      <w:r w:rsidRPr="00957C99">
        <w:t>s</w:t>
      </w:r>
      <w:r w:rsidR="00AF2C4E" w:rsidRPr="00957C99">
        <w:t>mall conventional unit: a tow truck with</w:t>
      </w:r>
      <w:r w:rsidRPr="00957C99">
        <w:t xml:space="preserve"> a </w:t>
      </w:r>
      <w:r w:rsidR="00AF2C4E" w:rsidRPr="00957C99">
        <w:t xml:space="preserve">load capacity of not less than 1270 kilograms equipped with a crane with a safe working load of not </w:t>
      </w:r>
      <w:r w:rsidR="00A02EAD" w:rsidRPr="00957C99">
        <w:t>less than 1020 kilograms</w:t>
      </w:r>
      <w:r w:rsidRPr="00957C99">
        <w:t>;</w:t>
      </w:r>
    </w:p>
    <w:p w:rsidR="00AF2C4E" w:rsidRPr="00957C99" w:rsidRDefault="00F34265" w:rsidP="00CD474A">
      <w:pPr>
        <w:pStyle w:val="Bullet1"/>
      </w:pPr>
      <w:r w:rsidRPr="00957C99">
        <w:rPr>
          <w:b/>
          <w:bCs/>
        </w:rPr>
        <w:t>c</w:t>
      </w:r>
      <w:r w:rsidR="00AF2C4E" w:rsidRPr="00957C99">
        <w:rPr>
          <w:b/>
          <w:bCs/>
        </w:rPr>
        <w:t>lass 2</w:t>
      </w:r>
      <w:r w:rsidR="00A02EAD" w:rsidRPr="00957C99">
        <w:t>—</w:t>
      </w:r>
      <w:r w:rsidRPr="00957C99">
        <w:t>l</w:t>
      </w:r>
      <w:r w:rsidR="00AF2C4E" w:rsidRPr="00957C99">
        <w:t xml:space="preserve">arger conventional unit: a tow truck with a load capacity of not less than 3040 kilograms equipped with a crane with a safe working load of </w:t>
      </w:r>
      <w:r w:rsidR="00A02EAD" w:rsidRPr="00957C99">
        <w:t>not less than 2540 kilograms</w:t>
      </w:r>
      <w:r w:rsidRPr="00957C99">
        <w:t>;</w:t>
      </w:r>
    </w:p>
    <w:p w:rsidR="00AF2C4E" w:rsidRPr="00957C99" w:rsidRDefault="00F34265" w:rsidP="00CD474A">
      <w:pPr>
        <w:pStyle w:val="Bullet1"/>
      </w:pPr>
      <w:r w:rsidRPr="00957C99">
        <w:rPr>
          <w:b/>
          <w:bCs/>
        </w:rPr>
        <w:t>c</w:t>
      </w:r>
      <w:r w:rsidR="00AF2C4E" w:rsidRPr="00957C99">
        <w:rPr>
          <w:b/>
          <w:bCs/>
        </w:rPr>
        <w:t>lass 3</w:t>
      </w:r>
      <w:r w:rsidR="00A02EAD" w:rsidRPr="00957C99">
        <w:t>—</w:t>
      </w:r>
      <w:r w:rsidRPr="00957C99">
        <w:t>l</w:t>
      </w:r>
      <w:r w:rsidR="00AF2C4E" w:rsidRPr="00957C99">
        <w:t xml:space="preserve">ight salvage unit: a tow truck with a load capacity of not less than </w:t>
      </w:r>
      <w:r w:rsidR="00A02EAD" w:rsidRPr="00957C99">
        <w:t>6130 </w:t>
      </w:r>
      <w:r w:rsidR="00AF2C4E" w:rsidRPr="00957C99">
        <w:t xml:space="preserve">kilograms and equipped with a crane having a safe working load of </w:t>
      </w:r>
      <w:r w:rsidR="00A02EAD" w:rsidRPr="00957C99">
        <w:t>more than 5080 kilograms</w:t>
      </w:r>
      <w:r w:rsidRPr="00957C99">
        <w:t>; or</w:t>
      </w:r>
    </w:p>
    <w:p w:rsidR="00AF2C4E" w:rsidRPr="00957C99" w:rsidRDefault="00F34265" w:rsidP="00CD474A">
      <w:pPr>
        <w:pStyle w:val="Bullet1"/>
      </w:pPr>
      <w:r w:rsidRPr="00957C99">
        <w:rPr>
          <w:b/>
          <w:bCs/>
        </w:rPr>
        <w:t>c</w:t>
      </w:r>
      <w:r w:rsidR="00AF2C4E" w:rsidRPr="00957C99">
        <w:rPr>
          <w:b/>
          <w:bCs/>
        </w:rPr>
        <w:t>lass 4</w:t>
      </w:r>
      <w:r w:rsidR="00A02EAD" w:rsidRPr="00957C99">
        <w:t>—</w:t>
      </w:r>
      <w:r w:rsidRPr="00957C99">
        <w:t>h</w:t>
      </w:r>
      <w:r w:rsidR="00AF2C4E" w:rsidRPr="00957C99">
        <w:t>eavy salvage unit: a tow truck with gross train weight of 25</w:t>
      </w:r>
      <w:r w:rsidR="00457A3A" w:rsidRPr="00957C99">
        <w:t> </w:t>
      </w:r>
      <w:r w:rsidR="00AF2C4E" w:rsidRPr="00957C99">
        <w:t>400</w:t>
      </w:r>
      <w:r w:rsidR="00A02EAD" w:rsidRPr="00957C99">
        <w:t> </w:t>
      </w:r>
      <w:r w:rsidR="00AF2C4E" w:rsidRPr="00957C99">
        <w:t>kilograms minimum, tandem drive, power operated crane with a safe working load of 50</w:t>
      </w:r>
      <w:r w:rsidR="00457A3A" w:rsidRPr="00957C99">
        <w:t> </w:t>
      </w:r>
      <w:r w:rsidR="00AF2C4E" w:rsidRPr="00957C99">
        <w:t xml:space="preserve">580 kilograms minimum, power operated winch, power </w:t>
      </w:r>
      <w:r w:rsidR="00A02EAD" w:rsidRPr="00957C99">
        <w:t>and vacuum brake take off</w:t>
      </w:r>
    </w:p>
    <w:p w:rsidR="00AF2C4E" w:rsidRPr="00957C99" w:rsidRDefault="00F34265" w:rsidP="009A24B3">
      <w:pPr>
        <w:pStyle w:val="Block1"/>
      </w:pPr>
      <w:r w:rsidRPr="00957C99">
        <w:rPr>
          <w:b/>
          <w:bCs/>
        </w:rPr>
        <w:t>e</w:t>
      </w:r>
      <w:r w:rsidR="009A24B3" w:rsidRPr="00957C99">
        <w:rPr>
          <w:b/>
          <w:bCs/>
        </w:rPr>
        <w:t>lectroplater</w:t>
      </w:r>
      <w:r w:rsidR="00457A3A" w:rsidRPr="00957C99">
        <w:rPr>
          <w:b/>
          <w:bCs/>
        </w:rPr>
        <w:t>—1st</w:t>
      </w:r>
      <w:r w:rsidR="009A24B3" w:rsidRPr="00957C99">
        <w:rPr>
          <w:b/>
          <w:bCs/>
        </w:rPr>
        <w:t xml:space="preserve"> class </w:t>
      </w:r>
      <w:r w:rsidR="009A24B3" w:rsidRPr="00957C99">
        <w:t>means an employee who maintains the solutions used and is responsible for the electroplating of ware</w:t>
      </w:r>
    </w:p>
    <w:p w:rsidR="0018042B" w:rsidRPr="00957C99" w:rsidRDefault="00F34265" w:rsidP="0018042B">
      <w:pPr>
        <w:pStyle w:val="Block1"/>
      </w:pPr>
      <w:r w:rsidRPr="00957C99">
        <w:rPr>
          <w:b/>
          <w:bCs/>
        </w:rPr>
        <w:t>e</w:t>
      </w:r>
      <w:r w:rsidR="0018042B" w:rsidRPr="00957C99">
        <w:rPr>
          <w:b/>
          <w:bCs/>
        </w:rPr>
        <w:t xml:space="preserve">lectroplater—2nd class </w:t>
      </w:r>
      <w:r w:rsidR="0018042B" w:rsidRPr="00957C99">
        <w:t>means an employee not responsible for the solutions used and mainly engaged on electroplating</w:t>
      </w:r>
    </w:p>
    <w:p w:rsidR="0018042B" w:rsidRDefault="00F34265" w:rsidP="0018042B">
      <w:pPr>
        <w:pStyle w:val="Block1"/>
      </w:pPr>
      <w:r w:rsidRPr="00957C99">
        <w:rPr>
          <w:b/>
          <w:bCs/>
        </w:rPr>
        <w:t>e</w:t>
      </w:r>
      <w:r w:rsidR="0018042B" w:rsidRPr="00957C99">
        <w:rPr>
          <w:b/>
          <w:bCs/>
        </w:rPr>
        <w:t xml:space="preserve">lectroplater—3rd class </w:t>
      </w:r>
      <w:r w:rsidR="0018042B" w:rsidRPr="00957C99">
        <w:t>means an employee engaged on the barrel plating system</w:t>
      </w:r>
    </w:p>
    <w:p w:rsidR="00E46752" w:rsidRPr="00E46752" w:rsidRDefault="00E46752" w:rsidP="00E46752">
      <w:pPr>
        <w:pStyle w:val="History"/>
      </w:pPr>
      <w:r>
        <w:t xml:space="preserve">[Definition of </w:t>
      </w:r>
      <w:r>
        <w:rPr>
          <w:b/>
        </w:rPr>
        <w:t>employee</w:t>
      </w:r>
      <w:r>
        <w:t xml:space="preserve"> substituted by </w:t>
      </w:r>
      <w:hyperlink r:id="rId62" w:history="1">
        <w:r w:rsidR="007C721C">
          <w:rPr>
            <w:rStyle w:val="Hyperlink"/>
          </w:rPr>
          <w:t>PR997772</w:t>
        </w:r>
      </w:hyperlink>
      <w:r w:rsidR="007C721C">
        <w:t xml:space="preserve"> </w:t>
      </w:r>
      <w:r>
        <w:t>from 01Jan10]</w:t>
      </w:r>
    </w:p>
    <w:p w:rsidR="00C42B20" w:rsidRPr="00957C99" w:rsidRDefault="00C42B20" w:rsidP="00C42B20">
      <w:pPr>
        <w:pStyle w:val="Block1"/>
      </w:pPr>
      <w:r w:rsidRPr="00957C99">
        <w:rPr>
          <w:b/>
        </w:rPr>
        <w:t>employee</w:t>
      </w:r>
      <w:r w:rsidRPr="00957C99">
        <w:t xml:space="preserve"> </w:t>
      </w:r>
      <w:r w:rsidR="00E46752">
        <w:rPr>
          <w:lang w:val="en-GB"/>
        </w:rPr>
        <w:t xml:space="preserve">means </w:t>
      </w:r>
      <w:r w:rsidRPr="00957C99">
        <w:rPr>
          <w:lang w:val="en-GB"/>
        </w:rPr>
        <w:t xml:space="preserve">national system employee </w:t>
      </w:r>
      <w:r w:rsidR="00E46752">
        <w:rPr>
          <w:lang w:val="en-GB"/>
        </w:rPr>
        <w:t>within the meaning</w:t>
      </w:r>
      <w:r w:rsidRPr="00957C99">
        <w:rPr>
          <w:lang w:val="en-GB"/>
        </w:rPr>
        <w:t xml:space="preserve"> of the Act</w:t>
      </w:r>
    </w:p>
    <w:p w:rsidR="001436E5" w:rsidRDefault="00457A3A" w:rsidP="001436E5">
      <w:pPr>
        <w:pStyle w:val="Block1"/>
      </w:pPr>
      <w:r w:rsidRPr="00957C99">
        <w:rPr>
          <w:b/>
          <w:bCs/>
        </w:rPr>
        <w:t>employee r</w:t>
      </w:r>
      <w:r w:rsidR="001436E5" w:rsidRPr="00957C99">
        <w:rPr>
          <w:b/>
          <w:bCs/>
        </w:rPr>
        <w:t xml:space="preserve">epresentative </w:t>
      </w:r>
      <w:r w:rsidR="001436E5" w:rsidRPr="00957C99">
        <w:t xml:space="preserve">means an employee elected or appointed by the employees in a workplace, which </w:t>
      </w:r>
      <w:r w:rsidR="00D23079" w:rsidRPr="00957C99">
        <w:t>will</w:t>
      </w:r>
      <w:r w:rsidR="001436E5" w:rsidRPr="00957C99">
        <w:t xml:space="preserve"> include an employee appointed as shop steward in the area or department in which the employee is employed, </w:t>
      </w:r>
      <w:proofErr w:type="gramStart"/>
      <w:r w:rsidR="001436E5" w:rsidRPr="00957C99">
        <w:t>for the purpose of</w:t>
      </w:r>
      <w:proofErr w:type="gramEnd"/>
      <w:r w:rsidR="001436E5" w:rsidRPr="00957C99">
        <w:t xml:space="preserve"> representing the employees in matters arising from the application of provisions in this award. In the case of a shop steward being appointed</w:t>
      </w:r>
      <w:r w:rsidRPr="00957C99">
        <w:t>,</w:t>
      </w:r>
      <w:r w:rsidR="001436E5" w:rsidRPr="00957C99">
        <w:t xml:space="preserve"> the responsible officer of the union concerned </w:t>
      </w:r>
      <w:r w:rsidR="00D23079" w:rsidRPr="00957C99">
        <w:t>will</w:t>
      </w:r>
      <w:r w:rsidR="001436E5" w:rsidRPr="00957C99">
        <w:t xml:space="preserve"> provide written notification to the </w:t>
      </w:r>
      <w:r w:rsidRPr="00957C99">
        <w:t>employer</w:t>
      </w:r>
      <w:r w:rsidR="001436E5" w:rsidRPr="00957C99">
        <w:t>. Upon such notification, the employee will be recognised as the accredited representative of the union to which they belong</w:t>
      </w:r>
      <w:r w:rsidR="007D0572" w:rsidRPr="00957C99">
        <w:t>.</w:t>
      </w:r>
    </w:p>
    <w:p w:rsidR="00E46752" w:rsidRPr="00E46752" w:rsidRDefault="00E46752" w:rsidP="00E46752">
      <w:pPr>
        <w:pStyle w:val="History"/>
      </w:pPr>
      <w:r>
        <w:t xml:space="preserve">[Definition of </w:t>
      </w:r>
      <w:r>
        <w:rPr>
          <w:b/>
        </w:rPr>
        <w:t>employer</w:t>
      </w:r>
      <w:r>
        <w:t xml:space="preserve"> substituted by </w:t>
      </w:r>
      <w:hyperlink r:id="rId63" w:history="1">
        <w:r w:rsidR="007C721C">
          <w:rPr>
            <w:rStyle w:val="Hyperlink"/>
          </w:rPr>
          <w:t>PR997772</w:t>
        </w:r>
      </w:hyperlink>
      <w:r w:rsidR="007C721C">
        <w:t xml:space="preserve"> </w:t>
      </w:r>
      <w:r>
        <w:t>from 01Jan10]</w:t>
      </w:r>
    </w:p>
    <w:p w:rsidR="00C42B20" w:rsidRPr="00957C99" w:rsidRDefault="00C42B20" w:rsidP="00C42B20">
      <w:pPr>
        <w:pStyle w:val="Block1"/>
      </w:pPr>
      <w:r w:rsidRPr="00957C99">
        <w:rPr>
          <w:b/>
        </w:rPr>
        <w:t>employer</w:t>
      </w:r>
      <w:r w:rsidRPr="00957C99">
        <w:t xml:space="preserve"> </w:t>
      </w:r>
      <w:r w:rsidR="00E46752">
        <w:rPr>
          <w:lang w:val="en-GB"/>
        </w:rPr>
        <w:t xml:space="preserve">means </w:t>
      </w:r>
      <w:r w:rsidRPr="00957C99">
        <w:rPr>
          <w:lang w:val="en-GB"/>
        </w:rPr>
        <w:t xml:space="preserve">national system employer </w:t>
      </w:r>
      <w:r w:rsidR="00E46752">
        <w:rPr>
          <w:lang w:val="en-GB"/>
        </w:rPr>
        <w:t>within the meaning</w:t>
      </w:r>
      <w:r w:rsidRPr="00957C99">
        <w:rPr>
          <w:lang w:val="en-GB"/>
        </w:rPr>
        <w:t xml:space="preserve"> of the Act</w:t>
      </w:r>
    </w:p>
    <w:p w:rsidR="00C42B20" w:rsidRPr="00957C99" w:rsidRDefault="00C42B20" w:rsidP="00C42B20">
      <w:pPr>
        <w:pStyle w:val="Block1"/>
      </w:pPr>
      <w:r w:rsidRPr="00957C99">
        <w:rPr>
          <w:b/>
        </w:rPr>
        <w:t>enterprise</w:t>
      </w:r>
      <w:r w:rsidRPr="00957C99">
        <w:t xml:space="preserve"> </w:t>
      </w:r>
      <w:r w:rsidRPr="00957C99">
        <w:rPr>
          <w:b/>
          <w:lang w:val="en-GB"/>
        </w:rPr>
        <w:t xml:space="preserve">award-based instrument </w:t>
      </w:r>
      <w:r w:rsidRPr="00957C99">
        <w:rPr>
          <w:lang w:val="en-GB"/>
        </w:rPr>
        <w:t xml:space="preserve">has the meaning in the </w:t>
      </w:r>
      <w:r w:rsidRPr="00957C99">
        <w:rPr>
          <w:i/>
          <w:iCs/>
        </w:rPr>
        <w:t>Fair Work (Transitional Provisions and Consequential Amendments) Act 2009</w:t>
      </w:r>
      <w:r w:rsidRPr="00957C99">
        <w:rPr>
          <w:lang w:val="en-GB"/>
        </w:rPr>
        <w:t xml:space="preserve"> (Cth)</w:t>
      </w:r>
    </w:p>
    <w:p w:rsidR="008F3536" w:rsidRDefault="008F3536" w:rsidP="008F3536">
      <w:pPr>
        <w:pStyle w:val="History"/>
      </w:pPr>
      <w:r>
        <w:lastRenderedPageBreak/>
        <w:t xml:space="preserve">[Definition of </w:t>
      </w:r>
      <w:r>
        <w:rPr>
          <w:b/>
        </w:rPr>
        <w:t xml:space="preserve">exempt </w:t>
      </w:r>
      <w:proofErr w:type="gramStart"/>
      <w:r>
        <w:rPr>
          <w:b/>
        </w:rPr>
        <w:t>public sector</w:t>
      </w:r>
      <w:proofErr w:type="gramEnd"/>
      <w:r>
        <w:rPr>
          <w:b/>
        </w:rPr>
        <w:t xml:space="preserve"> superannuation scheme</w:t>
      </w:r>
      <w:r>
        <w:t xml:space="preserve"> inserted by </w:t>
      </w:r>
      <w:hyperlink r:id="rId64" w:history="1">
        <w:r>
          <w:rPr>
            <w:rStyle w:val="Hyperlink"/>
          </w:rPr>
          <w:t>PR546073</w:t>
        </w:r>
      </w:hyperlink>
      <w:r>
        <w:t xml:space="preserve"> ppc 01Jan14]</w:t>
      </w:r>
    </w:p>
    <w:p w:rsidR="008F3536" w:rsidRDefault="008F3536" w:rsidP="008F3536">
      <w:pPr>
        <w:pStyle w:val="Block1"/>
      </w:pPr>
      <w:r>
        <w:rPr>
          <w:b/>
        </w:rPr>
        <w:t>e</w:t>
      </w:r>
      <w:r w:rsidRPr="00A24264">
        <w:rPr>
          <w:b/>
        </w:rPr>
        <w:t xml:space="preserve">xempt </w:t>
      </w:r>
      <w:proofErr w:type="gramStart"/>
      <w:r w:rsidRPr="00A24264">
        <w:rPr>
          <w:b/>
        </w:rPr>
        <w:t>public sector</w:t>
      </w:r>
      <w:proofErr w:type="gramEnd"/>
      <w:r w:rsidRPr="00A24264">
        <w:rPr>
          <w:b/>
        </w:rPr>
        <w:t xml:space="preserve">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9A24B3" w:rsidRPr="00957C99" w:rsidRDefault="00E40479" w:rsidP="008F3536">
      <w:pPr>
        <w:pStyle w:val="Block1"/>
      </w:pPr>
      <w:r w:rsidRPr="00957C99">
        <w:rPr>
          <w:b/>
          <w:bCs/>
        </w:rPr>
        <w:t>e</w:t>
      </w:r>
      <w:r w:rsidR="009A24B3" w:rsidRPr="00957C99">
        <w:rPr>
          <w:b/>
          <w:bCs/>
        </w:rPr>
        <w:t xml:space="preserve">xhaust repairer </w:t>
      </w:r>
      <w:r w:rsidR="009734C6" w:rsidRPr="00957C99">
        <w:t>means a person who repairs and/</w:t>
      </w:r>
      <w:r w:rsidR="009A24B3" w:rsidRPr="00957C99">
        <w:t>or replaces exhaust systems on motor vehicles, but does not include the repair, removal or replacement of any mechanical, electrical system or circuit or any electronic device associated with a motor vehicle, nor any component of the engine or any other skill which falls into a trade classification</w:t>
      </w:r>
    </w:p>
    <w:p w:rsidR="009A24B3" w:rsidRPr="00957C99" w:rsidRDefault="00E40479" w:rsidP="009A24B3">
      <w:pPr>
        <w:pStyle w:val="Block1"/>
      </w:pPr>
      <w:r w:rsidRPr="00957C99">
        <w:rPr>
          <w:b/>
          <w:bCs/>
        </w:rPr>
        <w:t>m</w:t>
      </w:r>
      <w:r w:rsidR="009A24B3" w:rsidRPr="00957C99">
        <w:rPr>
          <w:b/>
          <w:bCs/>
        </w:rPr>
        <w:t>achinist (metal)</w:t>
      </w:r>
      <w:r w:rsidR="009734C6" w:rsidRPr="00957C99">
        <w:rPr>
          <w:b/>
          <w:bCs/>
        </w:rPr>
        <w:t>—1st</w:t>
      </w:r>
      <w:r w:rsidR="009A24B3" w:rsidRPr="00957C99">
        <w:rPr>
          <w:b/>
          <w:bCs/>
        </w:rPr>
        <w:t xml:space="preserve"> class </w:t>
      </w:r>
      <w:r w:rsidR="009A24B3" w:rsidRPr="00957C99">
        <w:t>means a tradesperson partly or wholly engaged in setting up and operatin</w:t>
      </w:r>
      <w:r w:rsidRPr="00957C99">
        <w:t>g the following machines: lathe;</w:t>
      </w:r>
      <w:r w:rsidR="009A24B3" w:rsidRPr="00957C99">
        <w:t xml:space="preserve"> boring machine</w:t>
      </w:r>
      <w:r w:rsidRPr="00957C99">
        <w:t>;</w:t>
      </w:r>
      <w:r w:rsidR="009A24B3" w:rsidRPr="00957C99">
        <w:t xml:space="preserve"> milling machine</w:t>
      </w:r>
      <w:r w:rsidRPr="00957C99">
        <w:t>;</w:t>
      </w:r>
      <w:r w:rsidR="009A24B3" w:rsidRPr="00957C99">
        <w:t xml:space="preserve"> plan</w:t>
      </w:r>
      <w:r w:rsidR="00F752A3" w:rsidRPr="00957C99">
        <w:t>n</w:t>
      </w:r>
      <w:r w:rsidR="009A24B3" w:rsidRPr="00957C99">
        <w:t>ing machine</w:t>
      </w:r>
      <w:r w:rsidRPr="00957C99">
        <w:t>;</w:t>
      </w:r>
      <w:r w:rsidR="009A24B3" w:rsidRPr="00957C99">
        <w:t xml:space="preserve"> shaping machine</w:t>
      </w:r>
      <w:r w:rsidRPr="00957C99">
        <w:t>;</w:t>
      </w:r>
      <w:r w:rsidR="009A24B3" w:rsidRPr="00957C99">
        <w:t xml:space="preserve"> slotting machine</w:t>
      </w:r>
      <w:r w:rsidRPr="00957C99">
        <w:t>;</w:t>
      </w:r>
      <w:r w:rsidR="009A24B3" w:rsidRPr="00957C99">
        <w:t xml:space="preserve"> precision grinding machine and a drilling machine where the operator uses the same precision tools as fitters or turners</w:t>
      </w:r>
    </w:p>
    <w:p w:rsidR="009A24B3" w:rsidRPr="00957C99" w:rsidRDefault="00E40479" w:rsidP="009A24B3">
      <w:pPr>
        <w:pStyle w:val="Block1"/>
      </w:pPr>
      <w:r w:rsidRPr="00957C99">
        <w:rPr>
          <w:b/>
          <w:bCs/>
        </w:rPr>
        <w:t>m</w:t>
      </w:r>
      <w:r w:rsidR="009A24B3" w:rsidRPr="00957C99">
        <w:rPr>
          <w:b/>
          <w:bCs/>
        </w:rPr>
        <w:t>achinist (metal)</w:t>
      </w:r>
      <w:r w:rsidR="009734C6" w:rsidRPr="00957C99">
        <w:rPr>
          <w:b/>
          <w:bCs/>
        </w:rPr>
        <w:t>—2nd</w:t>
      </w:r>
      <w:r w:rsidR="007D0572" w:rsidRPr="00957C99">
        <w:rPr>
          <w:b/>
          <w:bCs/>
        </w:rPr>
        <w:t xml:space="preserve"> </w:t>
      </w:r>
      <w:r w:rsidR="009A24B3" w:rsidRPr="00957C99">
        <w:rPr>
          <w:b/>
          <w:bCs/>
        </w:rPr>
        <w:t xml:space="preserve">class </w:t>
      </w:r>
      <w:r w:rsidR="009A24B3" w:rsidRPr="00957C99">
        <w:t>means an employee not engaged as a tradesperson who is not required to work from drawings or prints or to do precision work, but who is engaged in operating or in setting up and operating all machines, other than a drilling machine, e</w:t>
      </w:r>
      <w:r w:rsidR="009734C6" w:rsidRPr="00957C99">
        <w:t>numerated in the definition of M</w:t>
      </w:r>
      <w:r w:rsidR="009A24B3" w:rsidRPr="00957C99">
        <w:t>achinist (metal)</w:t>
      </w:r>
      <w:r w:rsidR="009734C6" w:rsidRPr="00957C99">
        <w:t>—1st</w:t>
      </w:r>
      <w:r w:rsidR="009A24B3" w:rsidRPr="00957C99">
        <w:t xml:space="preserve"> class</w:t>
      </w:r>
    </w:p>
    <w:p w:rsidR="0018042B" w:rsidRPr="00957C99" w:rsidRDefault="00E40479" w:rsidP="0018042B">
      <w:pPr>
        <w:pStyle w:val="Block1"/>
      </w:pPr>
      <w:r w:rsidRPr="00957C99">
        <w:rPr>
          <w:b/>
        </w:rPr>
        <w:t>m</w:t>
      </w:r>
      <w:r w:rsidR="0018042B" w:rsidRPr="00957C99">
        <w:rPr>
          <w:b/>
        </w:rPr>
        <w:t>achinist</w:t>
      </w:r>
      <w:r w:rsidR="0018042B" w:rsidRPr="00957C99">
        <w:rPr>
          <w:b/>
          <w:bCs/>
        </w:rPr>
        <w:t xml:space="preserve"> (metal)—3rd class </w:t>
      </w:r>
      <w:r w:rsidR="0018042B" w:rsidRPr="00957C99">
        <w:t xml:space="preserve">means an employee other than a process worker who operates any </w:t>
      </w:r>
      <w:proofErr w:type="gramStart"/>
      <w:r w:rsidR="0018042B" w:rsidRPr="00957C99">
        <w:t>power driven</w:t>
      </w:r>
      <w:proofErr w:type="gramEnd"/>
      <w:r w:rsidR="0018042B" w:rsidRPr="00957C99">
        <w:t xml:space="preserve"> machine for which a rate is not elsewhere prescribed in this award and without limiting the scope of the foregoing includes such an employee operating any of the following: nut; bolt; rivet or dog spike making machines; tapping machines; and drilling machines on work other than that specified in the definition of Machinist (metal)—1st class</w:t>
      </w:r>
    </w:p>
    <w:p w:rsidR="0018042B" w:rsidRPr="00957C99" w:rsidRDefault="00E40479" w:rsidP="0018042B">
      <w:pPr>
        <w:pStyle w:val="Block1"/>
      </w:pPr>
      <w:r w:rsidRPr="00957C99">
        <w:rPr>
          <w:b/>
          <w:bCs/>
        </w:rPr>
        <w:t>m</w:t>
      </w:r>
      <w:r w:rsidR="0018042B" w:rsidRPr="00957C99">
        <w:rPr>
          <w:b/>
          <w:bCs/>
        </w:rPr>
        <w:t xml:space="preserve">otor mechanic </w:t>
      </w:r>
      <w:r w:rsidR="0018042B" w:rsidRPr="00957C99">
        <w:t>means a tradesperson engaged in making or under jobbing conditions, repairing, altering or assembling (except in the production of new vehicles) or testing the mechanical and/or electrical parts of the engine and/or transmission, and/or fuel system, and/or induction systems, and/or exhaust system, and/or steering mechanism, and/or suspension system and/or braking system, of motor vehicles but does not include:</w:t>
      </w:r>
    </w:p>
    <w:p w:rsidR="0018042B" w:rsidRPr="00957C99" w:rsidRDefault="0018042B" w:rsidP="007703A6">
      <w:pPr>
        <w:pStyle w:val="Level3"/>
      </w:pPr>
      <w:r w:rsidRPr="00957C99">
        <w:t>an employee engaged only in making minor adjustments; or</w:t>
      </w:r>
    </w:p>
    <w:p w:rsidR="0018042B" w:rsidRPr="00957C99" w:rsidRDefault="0018042B" w:rsidP="007703A6">
      <w:pPr>
        <w:pStyle w:val="Level3"/>
      </w:pPr>
      <w:r w:rsidRPr="00957C99">
        <w:t>an employee engaged in the reconditioning of engines by specialised methods except so much of the work which calls for the application for general trade experience as a motor mechanic.</w:t>
      </w:r>
    </w:p>
    <w:p w:rsidR="009A24B3" w:rsidRPr="00957C99" w:rsidRDefault="00E40479" w:rsidP="009A24B3">
      <w:pPr>
        <w:pStyle w:val="Block1"/>
      </w:pPr>
      <w:r w:rsidRPr="00957C99">
        <w:rPr>
          <w:b/>
          <w:bCs/>
        </w:rPr>
        <w:t>m</w:t>
      </w:r>
      <w:r w:rsidR="00457A3A" w:rsidRPr="00957C99">
        <w:rPr>
          <w:b/>
          <w:bCs/>
        </w:rPr>
        <w:t>otor v</w:t>
      </w:r>
      <w:r w:rsidR="009A24B3" w:rsidRPr="00957C99">
        <w:rPr>
          <w:b/>
          <w:bCs/>
        </w:rPr>
        <w:t xml:space="preserve">ehicle salesperson </w:t>
      </w:r>
      <w:r w:rsidR="009A24B3" w:rsidRPr="00957C99">
        <w:t>means an employee employed in the sale of road and industrial vehicles, motorcycles, caravans, trailers and/or boats</w:t>
      </w:r>
    </w:p>
    <w:p w:rsidR="008F3536" w:rsidRDefault="008F3536" w:rsidP="008F3536">
      <w:pPr>
        <w:pStyle w:val="History"/>
      </w:pPr>
      <w:r>
        <w:t xml:space="preserve">[Definition of </w:t>
      </w:r>
      <w:r>
        <w:rPr>
          <w:b/>
        </w:rPr>
        <w:t>MySuper product</w:t>
      </w:r>
      <w:r>
        <w:t xml:space="preserve"> inserted by </w:t>
      </w:r>
      <w:hyperlink r:id="rId65" w:history="1">
        <w:r>
          <w:rPr>
            <w:rStyle w:val="Hyperlink"/>
          </w:rPr>
          <w:t>PR546073</w:t>
        </w:r>
      </w:hyperlink>
      <w:r>
        <w:t xml:space="preserve"> ppc 01Jan14]</w:t>
      </w:r>
    </w:p>
    <w:p w:rsidR="008F3536" w:rsidRDefault="008F3536" w:rsidP="008F3536">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C42B20" w:rsidRDefault="00C42B20" w:rsidP="00C42B20">
      <w:pPr>
        <w:pStyle w:val="Block1"/>
        <w:rPr>
          <w:lang w:val="en-GB"/>
        </w:rPr>
      </w:pPr>
      <w:r w:rsidRPr="00957C99">
        <w:rPr>
          <w:b/>
        </w:rPr>
        <w:t>NES</w:t>
      </w:r>
      <w:r w:rsidRPr="00957C99">
        <w:t xml:space="preserve"> </w:t>
      </w:r>
      <w:r w:rsidRPr="00957C99">
        <w:rPr>
          <w:lang w:val="en-GB"/>
        </w:rPr>
        <w:t xml:space="preserve">means the National Employment Standards as contained in </w:t>
      </w:r>
      <w:hyperlink r:id="rId66" w:history="1">
        <w:r w:rsidRPr="00957C99">
          <w:rPr>
            <w:rStyle w:val="Hyperlink"/>
            <w:lang w:val="en-GB"/>
          </w:rPr>
          <w:t>sections 59 to 131</w:t>
        </w:r>
      </w:hyperlink>
      <w:r w:rsidRPr="00957C99">
        <w:rPr>
          <w:lang w:val="en-GB"/>
        </w:rPr>
        <w:t xml:space="preserve"> of the </w:t>
      </w:r>
      <w:r w:rsidRPr="00957C99">
        <w:rPr>
          <w:i/>
          <w:lang w:val="en-GB"/>
        </w:rPr>
        <w:t xml:space="preserve">Fair Work Act 2009 </w:t>
      </w:r>
      <w:r w:rsidRPr="00957C99">
        <w:rPr>
          <w:lang w:val="en-GB"/>
        </w:rPr>
        <w:t>(Cth)</w:t>
      </w:r>
    </w:p>
    <w:p w:rsidR="00D66A6F" w:rsidRPr="00D66A6F" w:rsidRDefault="00D66A6F" w:rsidP="00D66A6F">
      <w:pPr>
        <w:pStyle w:val="History"/>
        <w:rPr>
          <w:lang w:val="en-GB"/>
        </w:rPr>
      </w:pPr>
      <w:r w:rsidRPr="00EF6885">
        <w:lastRenderedPageBreak/>
        <w:t xml:space="preserve">[Definition of </w:t>
      </w:r>
      <w:r w:rsidRPr="00EF6885">
        <w:rPr>
          <w:b/>
        </w:rPr>
        <w:t>on-hire</w:t>
      </w:r>
      <w:r w:rsidRPr="00EF6885">
        <w:t xml:space="preserve"> inserted by</w:t>
      </w:r>
      <w:r>
        <w:t xml:space="preserve"> </w:t>
      </w:r>
      <w:hyperlink r:id="rId67" w:history="1">
        <w:r>
          <w:rPr>
            <w:rStyle w:val="Hyperlink"/>
          </w:rPr>
          <w:t>PR994547</w:t>
        </w:r>
      </w:hyperlink>
      <w:r>
        <w:t xml:space="preserve"> from 01Jan10]</w:t>
      </w:r>
    </w:p>
    <w:p w:rsidR="00334382" w:rsidRPr="00957C99" w:rsidRDefault="00334382" w:rsidP="00334382">
      <w:pPr>
        <w:pStyle w:val="Block1"/>
        <w:rPr>
          <w:lang w:val="en-GB"/>
        </w:rPr>
      </w:pPr>
      <w:r w:rsidRPr="00957C99">
        <w:rPr>
          <w:b/>
          <w:bCs/>
          <w:lang w:val="en-GB"/>
        </w:rPr>
        <w:t xml:space="preserve">on-hire </w:t>
      </w:r>
      <w:r w:rsidRPr="00957C99">
        <w:rPr>
          <w:lang w:val="en-GB"/>
        </w:rPr>
        <w:t>means the on-hire of an employee by their employer to a client, where such employee works under the general guidance and instruction of the client or a representative of the client</w:t>
      </w:r>
    </w:p>
    <w:p w:rsidR="009A24B3" w:rsidRPr="00957C99" w:rsidRDefault="00E40479" w:rsidP="009A24B3">
      <w:pPr>
        <w:pStyle w:val="Block1"/>
      </w:pPr>
      <w:r w:rsidRPr="00957C99">
        <w:rPr>
          <w:b/>
          <w:bCs/>
        </w:rPr>
        <w:t>p</w:t>
      </w:r>
      <w:r w:rsidR="009A24B3" w:rsidRPr="00957C99">
        <w:rPr>
          <w:b/>
          <w:bCs/>
        </w:rPr>
        <w:t xml:space="preserve">acker </w:t>
      </w:r>
      <w:r w:rsidR="009A24B3" w:rsidRPr="00957C99">
        <w:t>means an employee responsible for the selection of parts or accessories according to requisitions or for the packing and method of packing for dispatch</w:t>
      </w:r>
    </w:p>
    <w:p w:rsidR="009A24B3" w:rsidRPr="00957C99" w:rsidRDefault="00E40479" w:rsidP="009A24B3">
      <w:pPr>
        <w:pStyle w:val="Block1"/>
      </w:pPr>
      <w:r w:rsidRPr="00957C99">
        <w:rPr>
          <w:b/>
          <w:bCs/>
        </w:rPr>
        <w:t>p</w:t>
      </w:r>
      <w:r w:rsidR="009A24B3" w:rsidRPr="00957C99">
        <w:rPr>
          <w:b/>
          <w:bCs/>
        </w:rPr>
        <w:t xml:space="preserve">aint shop assistant </w:t>
      </w:r>
      <w:r w:rsidR="009A24B3" w:rsidRPr="00957C99">
        <w:t>means an employee generally assisting in paint shop work including stopping up, rubbing down, masking, cleaning up and/or applying other than finish coats</w:t>
      </w:r>
    </w:p>
    <w:p w:rsidR="009A24B3" w:rsidRPr="00957C99" w:rsidRDefault="00E40479" w:rsidP="009A24B3">
      <w:pPr>
        <w:pStyle w:val="Block1"/>
      </w:pPr>
      <w:r w:rsidRPr="00957C99">
        <w:rPr>
          <w:b/>
          <w:bCs/>
        </w:rPr>
        <w:t>p</w:t>
      </w:r>
      <w:r w:rsidR="009A24B3" w:rsidRPr="00957C99">
        <w:rPr>
          <w:b/>
          <w:bCs/>
        </w:rPr>
        <w:t xml:space="preserve">anel beater </w:t>
      </w:r>
      <w:r w:rsidR="009A24B3" w:rsidRPr="00957C99">
        <w:t>means a tradesperson who repairs structural components, frames or panel work</w:t>
      </w:r>
      <w:r w:rsidR="00457A3A" w:rsidRPr="00957C99">
        <w:t xml:space="preserve"> of motor vehicles constructed i</w:t>
      </w:r>
      <w:r w:rsidR="009A24B3" w:rsidRPr="00957C99">
        <w:t>n whole or part from metal, metal alloys or substituted material and includes the formation of panels by h</w:t>
      </w:r>
      <w:r w:rsidR="00731FE3" w:rsidRPr="00957C99">
        <w:t>and/or</w:t>
      </w:r>
      <w:r w:rsidR="009A24B3" w:rsidRPr="00957C99">
        <w:t xml:space="preserve"> process</w:t>
      </w:r>
    </w:p>
    <w:p w:rsidR="009A24B3" w:rsidRPr="00957C99" w:rsidRDefault="00E40479" w:rsidP="009A24B3">
      <w:pPr>
        <w:pStyle w:val="Block1"/>
      </w:pPr>
      <w:r w:rsidRPr="00957C99">
        <w:rPr>
          <w:b/>
          <w:bCs/>
        </w:rPr>
        <w:t>p</w:t>
      </w:r>
      <w:r w:rsidR="009A24B3" w:rsidRPr="00957C99">
        <w:rPr>
          <w:b/>
          <w:bCs/>
        </w:rPr>
        <w:t xml:space="preserve">lant mechanic </w:t>
      </w:r>
      <w:r w:rsidR="009A24B3" w:rsidRPr="00957C99">
        <w:rPr>
          <w:bCs/>
        </w:rPr>
        <w:t>(</w:t>
      </w:r>
      <w:r w:rsidR="00B040FD" w:rsidRPr="00957C99">
        <w:rPr>
          <w:bCs/>
        </w:rPr>
        <w:t>N</w:t>
      </w:r>
      <w:r w:rsidR="009A24B3" w:rsidRPr="00957C99">
        <w:rPr>
          <w:bCs/>
        </w:rPr>
        <w:t>ew South Wales only)</w:t>
      </w:r>
      <w:r w:rsidR="009A24B3" w:rsidRPr="00957C99">
        <w:rPr>
          <w:b/>
          <w:bCs/>
        </w:rPr>
        <w:t xml:space="preserve"> </w:t>
      </w:r>
      <w:r w:rsidR="009A24B3" w:rsidRPr="00957C99">
        <w:t>means a tradesperson engaged in repairing and/or overhauling wheeled, track or tractor type mobile equipment associated with construction equipment, earthmoving equipment, prime movers, or agricultural and industrial mobile equipment such as petrol, LPG and/or diesel engines, transmissions, hydraulics, electrical systems and ancillary equipment</w:t>
      </w:r>
    </w:p>
    <w:p w:rsidR="009A24B3" w:rsidRPr="00957C99" w:rsidRDefault="00E40479" w:rsidP="009A24B3">
      <w:pPr>
        <w:pStyle w:val="Block1"/>
      </w:pPr>
      <w:r w:rsidRPr="00957C99">
        <w:rPr>
          <w:b/>
          <w:bCs/>
        </w:rPr>
        <w:t>p</w:t>
      </w:r>
      <w:r w:rsidR="009A24B3" w:rsidRPr="00957C99">
        <w:rPr>
          <w:b/>
          <w:bCs/>
        </w:rPr>
        <w:t xml:space="preserve">recision measurements </w:t>
      </w:r>
      <w:proofErr w:type="gramStart"/>
      <w:r w:rsidR="009A24B3" w:rsidRPr="00957C99">
        <w:t>means</w:t>
      </w:r>
      <w:proofErr w:type="gramEnd"/>
      <w:r w:rsidR="009A24B3" w:rsidRPr="00957C99">
        <w:t xml:space="preserve"> measurements of a finer accuracy than is possible with the naked eye from ca</w:t>
      </w:r>
      <w:r w:rsidR="00B040FD" w:rsidRPr="00957C99">
        <w:t>l</w:t>
      </w:r>
      <w:r w:rsidR="009A24B3" w:rsidRPr="00957C99">
        <w:t>liper, measuring scale or rule</w:t>
      </w:r>
    </w:p>
    <w:p w:rsidR="009A24B3" w:rsidRPr="00957C99" w:rsidRDefault="00E40479" w:rsidP="009A24B3">
      <w:pPr>
        <w:pStyle w:val="Block1"/>
      </w:pPr>
      <w:r w:rsidRPr="00957C99">
        <w:rPr>
          <w:b/>
          <w:bCs/>
        </w:rPr>
        <w:t>p</w:t>
      </w:r>
      <w:r w:rsidR="009A24B3" w:rsidRPr="00957C99">
        <w:rPr>
          <w:b/>
          <w:bCs/>
        </w:rPr>
        <w:t xml:space="preserve">rocess worker </w:t>
      </w:r>
      <w:r w:rsidR="009A24B3" w:rsidRPr="00957C99">
        <w:t>means an employee engaged:</w:t>
      </w:r>
    </w:p>
    <w:p w:rsidR="009A24B3" w:rsidRPr="00957C99" w:rsidRDefault="009A24B3" w:rsidP="009A24B3">
      <w:pPr>
        <w:pStyle w:val="Bullet1"/>
      </w:pPr>
      <w:r w:rsidRPr="00957C99">
        <w:t>on repetition work on any automatic, semi</w:t>
      </w:r>
      <w:r w:rsidR="00A060D2" w:rsidRPr="00957C99">
        <w:t>-</w:t>
      </w:r>
      <w:r w:rsidRPr="00957C99">
        <w:t xml:space="preserve">automatic or single purpose machine or any machine fitted with jigs, gauges or other tools rendering operations mechanical (and in connection with which </w:t>
      </w:r>
      <w:r w:rsidR="00A060D2" w:rsidRPr="00957C99">
        <w:t>t</w:t>
      </w:r>
      <w:r w:rsidRPr="00957C99">
        <w:t xml:space="preserve">he </w:t>
      </w:r>
      <w:r w:rsidR="00A060D2" w:rsidRPr="00957C99">
        <w:t xml:space="preserve">employee </w:t>
      </w:r>
      <w:r w:rsidRPr="00957C99">
        <w:t xml:space="preserve">is not responsible for the setting up of the machine nor for the dimensions of the products other than by checking with gauges which are unadjustable or, if adjustable, </w:t>
      </w:r>
      <w:r w:rsidR="00B040FD" w:rsidRPr="00957C99">
        <w:t>will</w:t>
      </w:r>
      <w:r w:rsidR="004D18F1" w:rsidRPr="00957C99">
        <w:t xml:space="preserve"> not be set by the operator);</w:t>
      </w:r>
      <w:r w:rsidR="00E40479" w:rsidRPr="00957C99">
        <w:t xml:space="preserve"> </w:t>
      </w:r>
    </w:p>
    <w:p w:rsidR="009A24B3" w:rsidRPr="00957C99" w:rsidRDefault="009A24B3" w:rsidP="009A24B3">
      <w:pPr>
        <w:pStyle w:val="Bullet1"/>
      </w:pPr>
      <w:r w:rsidRPr="00957C99">
        <w:t>in the assembling of parts or mechanical appliances or other articles so made in which no fitting or adjustment requiring skill is required; or</w:t>
      </w:r>
    </w:p>
    <w:p w:rsidR="009A24B3" w:rsidRPr="00957C99" w:rsidRDefault="009A24B3" w:rsidP="009A24B3">
      <w:pPr>
        <w:pStyle w:val="Bullet1"/>
      </w:pPr>
      <w:r w:rsidRPr="00957C99">
        <w:t>in specialised processes not requiring use of hand tools except hammers, pliers, screwdrivers, spanners and files and such tools as are necessary for debur</w:t>
      </w:r>
      <w:r w:rsidR="00E40479" w:rsidRPr="00957C99">
        <w:t>ring or removing rags or edging</w:t>
      </w:r>
    </w:p>
    <w:p w:rsidR="009A24B3" w:rsidRDefault="00E40479" w:rsidP="0089418B">
      <w:pPr>
        <w:pStyle w:val="Block1"/>
        <w:keepNext/>
        <w:keepLines/>
      </w:pPr>
      <w:r w:rsidRPr="00957C99">
        <w:rPr>
          <w:b/>
          <w:bCs/>
        </w:rPr>
        <w:t>r</w:t>
      </w:r>
      <w:r w:rsidR="009A24B3" w:rsidRPr="00957C99">
        <w:rPr>
          <w:b/>
          <w:bCs/>
        </w:rPr>
        <w:t>adiator repairer</w:t>
      </w:r>
      <w:r w:rsidR="004D18F1" w:rsidRPr="00957C99">
        <w:rPr>
          <w:b/>
          <w:bCs/>
        </w:rPr>
        <w:t>—1st</w:t>
      </w:r>
      <w:r w:rsidR="009A24B3" w:rsidRPr="00957C99">
        <w:rPr>
          <w:b/>
          <w:bCs/>
        </w:rPr>
        <w:t xml:space="preserve"> class </w:t>
      </w:r>
      <w:r w:rsidR="009A24B3" w:rsidRPr="00957C99">
        <w:t>means a tradesperson working to prints or drawings or measurements applying general trade experience or knowledge to the repair or recore of radiators, heating or cooling equipment and the repair or fuel tanks and the custom building of special radiators and fuel tanks</w:t>
      </w:r>
    </w:p>
    <w:p w:rsidR="00DA1B69" w:rsidRPr="00DA1B69" w:rsidRDefault="00DA1B69" w:rsidP="00DA1B69">
      <w:pPr>
        <w:pStyle w:val="History"/>
      </w:pPr>
      <w:r>
        <w:t xml:space="preserve">[Definition of </w:t>
      </w:r>
      <w:r w:rsidRPr="00DA1B69">
        <w:rPr>
          <w:b/>
        </w:rPr>
        <w:t>roadhouse attendant</w:t>
      </w:r>
      <w:r>
        <w:t xml:space="preserve"> deleted by </w:t>
      </w:r>
      <w:hyperlink r:id="rId68" w:history="1">
        <w:r w:rsidRPr="00DA1B69">
          <w:rPr>
            <w:rStyle w:val="Hyperlink"/>
          </w:rPr>
          <w:t>PR538947</w:t>
        </w:r>
      </w:hyperlink>
      <w:r>
        <w:t xml:space="preserve"> from 01Jan10]</w:t>
      </w:r>
    </w:p>
    <w:p w:rsidR="009A24B3" w:rsidRPr="00957C99" w:rsidRDefault="00E40479" w:rsidP="001436E5">
      <w:pPr>
        <w:pStyle w:val="Block1"/>
      </w:pPr>
      <w:r w:rsidRPr="00957C99">
        <w:rPr>
          <w:b/>
          <w:bCs/>
        </w:rPr>
        <w:t>s</w:t>
      </w:r>
      <w:r w:rsidR="009A24B3" w:rsidRPr="00957C99">
        <w:rPr>
          <w:b/>
          <w:bCs/>
        </w:rPr>
        <w:t xml:space="preserve">pring service worker </w:t>
      </w:r>
      <w:r w:rsidR="009A24B3" w:rsidRPr="00957C99">
        <w:t>means an employee employed on the removal and/or replacement of springs, luggage carriers and/or bumper bars, and/or the dismantling and/or reassembling of finished parts of motor car and truck chassis</w:t>
      </w:r>
    </w:p>
    <w:p w:rsidR="00C0692D" w:rsidRPr="00957C99" w:rsidRDefault="00E40479" w:rsidP="00381A26">
      <w:pPr>
        <w:pStyle w:val="Block1"/>
        <w:keepNext/>
      </w:pPr>
      <w:bookmarkStart w:id="9" w:name="standard_rate"/>
      <w:r w:rsidRPr="00957C99">
        <w:rPr>
          <w:b/>
        </w:rPr>
        <w:lastRenderedPageBreak/>
        <w:t>s</w:t>
      </w:r>
      <w:r w:rsidR="00662953" w:rsidRPr="00957C99">
        <w:rPr>
          <w:b/>
        </w:rPr>
        <w:t>tandard rate</w:t>
      </w:r>
      <w:bookmarkEnd w:id="9"/>
      <w:r w:rsidR="00662953" w:rsidRPr="00957C99">
        <w:t xml:space="preserve"> means</w:t>
      </w:r>
      <w:r w:rsidR="004D18F1" w:rsidRPr="00957C99">
        <w:t>:</w:t>
      </w:r>
    </w:p>
    <w:p w:rsidR="00027EDA" w:rsidRPr="00957C99" w:rsidRDefault="00E40479" w:rsidP="00D9249D">
      <w:pPr>
        <w:pStyle w:val="Level3"/>
        <w:numPr>
          <w:ilvl w:val="2"/>
          <w:numId w:val="8"/>
        </w:numPr>
      </w:pPr>
      <w:r w:rsidRPr="00957C99">
        <w:t>f</w:t>
      </w:r>
      <w:r w:rsidR="00027EDA" w:rsidRPr="00957C99">
        <w:t xml:space="preserve">or the purposes of </w:t>
      </w:r>
      <w:r w:rsidR="00ED472F">
        <w:fldChar w:fldCharType="begin"/>
      </w:r>
      <w:r w:rsidR="00ED472F">
        <w:instrText xml:space="preserve"> REF _Ref230580719 \h  \* MERGEFORMAT </w:instrText>
      </w:r>
      <w:r w:rsidR="00ED472F">
        <w:fldChar w:fldCharType="separate"/>
      </w:r>
      <w:r w:rsidR="00271F51" w:rsidRPr="00957C99">
        <w:t>Section 1—Vehicle Industry RS&amp;R Employees</w:t>
      </w:r>
      <w:r w:rsidR="00ED472F">
        <w:fldChar w:fldCharType="end"/>
      </w:r>
      <w:r w:rsidR="004D18F1" w:rsidRPr="00957C99">
        <w:t xml:space="preserve"> </w:t>
      </w:r>
      <w:r w:rsidR="00490C7B" w:rsidRPr="00957C99">
        <w:t xml:space="preserve">the standard rate </w:t>
      </w:r>
      <w:r w:rsidR="004D18F1" w:rsidRPr="00957C99">
        <w:t>is wage L</w:t>
      </w:r>
      <w:r w:rsidR="00027EDA" w:rsidRPr="00957C99">
        <w:t>evel R6</w:t>
      </w:r>
      <w:r w:rsidR="004D18F1" w:rsidRPr="00957C99">
        <w:t>—</w:t>
      </w:r>
      <w:r w:rsidR="000D553C" w:rsidRPr="00957C99">
        <w:t>Vehicle RS&amp;R industry</w:t>
      </w:r>
      <w:r w:rsidR="004D18F1" w:rsidRPr="00957C99">
        <w:t xml:space="preserve"> e</w:t>
      </w:r>
      <w:r w:rsidR="00027EDA" w:rsidRPr="00957C99">
        <w:t>mployee Level 6</w:t>
      </w:r>
      <w:r w:rsidRPr="00957C99">
        <w:t>; and</w:t>
      </w:r>
    </w:p>
    <w:p w:rsidR="00027EDA" w:rsidRDefault="00E40479" w:rsidP="006B645F">
      <w:pPr>
        <w:pStyle w:val="Level3"/>
      </w:pPr>
      <w:r w:rsidRPr="00957C99">
        <w:t>f</w:t>
      </w:r>
      <w:r w:rsidR="00027EDA" w:rsidRPr="00957C99">
        <w:t xml:space="preserve">or the purposes of </w:t>
      </w:r>
      <w:r w:rsidR="00ED472F">
        <w:fldChar w:fldCharType="begin"/>
      </w:r>
      <w:r w:rsidR="00ED472F">
        <w:instrText xml:space="preserve"> REF _Ref230591758 \h  \* MERGEFORMAT </w:instrText>
      </w:r>
      <w:r w:rsidR="00ED472F">
        <w:fldChar w:fldCharType="separate"/>
      </w:r>
      <w:r w:rsidR="00271F51" w:rsidRPr="00957C99">
        <w:t>Section 2—Vehicle manufacturing employees</w:t>
      </w:r>
      <w:r w:rsidR="00ED472F">
        <w:fldChar w:fldCharType="end"/>
      </w:r>
      <w:r w:rsidR="004D18F1" w:rsidRPr="00957C99">
        <w:t xml:space="preserve"> </w:t>
      </w:r>
      <w:r w:rsidR="00490C7B" w:rsidRPr="00957C99">
        <w:t xml:space="preserve">the standard rate </w:t>
      </w:r>
      <w:r w:rsidR="004D18F1" w:rsidRPr="00957C99">
        <w:t>is w</w:t>
      </w:r>
      <w:r w:rsidR="00027EDA" w:rsidRPr="00957C99">
        <w:t xml:space="preserve">age Level </w:t>
      </w:r>
      <w:r w:rsidR="00271069" w:rsidRPr="00957C99">
        <w:t>V5</w:t>
      </w:r>
      <w:r w:rsidR="004D18F1" w:rsidRPr="00957C99">
        <w:t>—</w:t>
      </w:r>
      <w:r w:rsidR="00271069" w:rsidRPr="00957C99">
        <w:t xml:space="preserve">Level </w:t>
      </w:r>
      <w:r w:rsidR="004D18F1" w:rsidRPr="00957C99">
        <w:t>1 production system e</w:t>
      </w:r>
      <w:r w:rsidR="00027EDA" w:rsidRPr="00957C99">
        <w:t>mployee</w:t>
      </w:r>
    </w:p>
    <w:p w:rsidR="005A70D2" w:rsidRDefault="00E936B9" w:rsidP="00E936B9">
      <w:pPr>
        <w:pStyle w:val="History"/>
      </w:pPr>
      <w:r>
        <w:t>[(c) i</w:t>
      </w:r>
      <w:r w:rsidR="005A70D2" w:rsidRPr="005A70D2">
        <w:t xml:space="preserve">nserted by </w:t>
      </w:r>
      <w:hyperlink r:id="rId69" w:history="1">
        <w:r w:rsidR="005A70D2" w:rsidRPr="005A70D2">
          <w:rPr>
            <w:rStyle w:val="Hyperlink"/>
          </w:rPr>
          <w:t>PR992635</w:t>
        </w:r>
      </w:hyperlink>
      <w:r w:rsidR="005A70D2" w:rsidRPr="005A70D2">
        <w:t xml:space="preserve"> ppc 29Jan10]</w:t>
      </w:r>
    </w:p>
    <w:p w:rsidR="005A70D2" w:rsidRPr="005A70D2" w:rsidRDefault="005A70D2" w:rsidP="005A70D2">
      <w:pPr>
        <w:pStyle w:val="Level3"/>
      </w:pPr>
      <w:r>
        <w:t>for the purposes of Section 3—Drafting, Planning and Technical employees the standard rate is to be the same as the standard rate for Section 2 employees</w:t>
      </w:r>
    </w:p>
    <w:p w:rsidR="001436E5" w:rsidRPr="00957C99" w:rsidRDefault="00E40479" w:rsidP="001436E5">
      <w:pPr>
        <w:pStyle w:val="Block1"/>
      </w:pPr>
      <w:r w:rsidRPr="00957C99">
        <w:rPr>
          <w:b/>
          <w:bCs/>
        </w:rPr>
        <w:t>s</w:t>
      </w:r>
      <w:r w:rsidR="001436E5" w:rsidRPr="00957C99">
        <w:rPr>
          <w:b/>
          <w:bCs/>
        </w:rPr>
        <w:t xml:space="preserve">toreperson </w:t>
      </w:r>
      <w:r w:rsidR="001436E5" w:rsidRPr="00957C99">
        <w:t>means an employee in a store who is responsible for checking inward goods against packing slips, sorting goods into bins, selecting goods for issue and the issuing of goods against requisitions and includes a tool storeman</w:t>
      </w:r>
    </w:p>
    <w:p w:rsidR="001436E5" w:rsidRPr="00957C99" w:rsidRDefault="00E40479" w:rsidP="001436E5">
      <w:pPr>
        <w:pStyle w:val="Block1"/>
        <w:rPr>
          <w:b/>
          <w:bCs/>
        </w:rPr>
      </w:pPr>
      <w:r w:rsidRPr="00957C99">
        <w:rPr>
          <w:b/>
          <w:bCs/>
        </w:rPr>
        <w:t>t</w:t>
      </w:r>
      <w:r w:rsidR="001436E5" w:rsidRPr="00957C99">
        <w:rPr>
          <w:b/>
          <w:bCs/>
        </w:rPr>
        <w:t xml:space="preserve">radesperson </w:t>
      </w:r>
      <w:r w:rsidR="001436E5" w:rsidRPr="00957C99">
        <w:t xml:space="preserve">means an employee who, </w:t>
      </w:r>
      <w:proofErr w:type="gramStart"/>
      <w:r w:rsidR="001436E5" w:rsidRPr="00957C99">
        <w:t>in the course of</w:t>
      </w:r>
      <w:proofErr w:type="gramEnd"/>
      <w:r w:rsidR="001436E5" w:rsidRPr="00957C99">
        <w:t xml:space="preserve"> their employment, works from drawings or prints required to be scaled, and/or measured from drawings or prints, or makes precision measurements, or applies general trade experience and includes a locksmith and </w:t>
      </w:r>
      <w:r w:rsidR="00555E7C" w:rsidRPr="00957C99">
        <w:rPr>
          <w:bCs/>
        </w:rPr>
        <w:t>Machinist (Metal)</w:t>
      </w:r>
      <w:r w:rsidR="00105853" w:rsidRPr="00957C99">
        <w:rPr>
          <w:bCs/>
        </w:rPr>
        <w:t xml:space="preserve">—1st </w:t>
      </w:r>
      <w:r w:rsidR="001436E5" w:rsidRPr="00957C99">
        <w:rPr>
          <w:bCs/>
        </w:rPr>
        <w:t>class</w:t>
      </w:r>
    </w:p>
    <w:p w:rsidR="001436E5" w:rsidRPr="00957C99" w:rsidRDefault="00E40479" w:rsidP="001436E5">
      <w:pPr>
        <w:pStyle w:val="Block1"/>
      </w:pPr>
      <w:r w:rsidRPr="00957C99">
        <w:rPr>
          <w:b/>
          <w:bCs/>
        </w:rPr>
        <w:t>t</w:t>
      </w:r>
      <w:r w:rsidR="001436E5" w:rsidRPr="00957C99">
        <w:rPr>
          <w:b/>
          <w:bCs/>
        </w:rPr>
        <w:t>radesperson</w:t>
      </w:r>
      <w:r w:rsidR="00B74A2B" w:rsidRPr="00957C99">
        <w:rPr>
          <w:b/>
          <w:bCs/>
        </w:rPr>
        <w:t>’</w:t>
      </w:r>
      <w:r w:rsidR="001436E5" w:rsidRPr="00957C99">
        <w:rPr>
          <w:b/>
          <w:bCs/>
        </w:rPr>
        <w:t xml:space="preserve">s assistant </w:t>
      </w:r>
      <w:r w:rsidR="001436E5" w:rsidRPr="00957C99">
        <w:t>means an employee directly assisting a tradesperson</w:t>
      </w:r>
    </w:p>
    <w:p w:rsidR="00661DE8" w:rsidRDefault="00661DE8" w:rsidP="00661DE8">
      <w:pPr>
        <w:pStyle w:val="History"/>
        <w:rPr>
          <w:rFonts w:cs="Arial"/>
          <w:b/>
          <w:bCs/>
          <w:szCs w:val="20"/>
          <w:lang w:val="en-GB"/>
        </w:rPr>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w:t>
      </w:r>
      <w:r>
        <w:t xml:space="preserve">by </w:t>
      </w:r>
      <w:hyperlink r:id="rId70" w:history="1">
        <w:r>
          <w:rPr>
            <w:rStyle w:val="Hyperlink"/>
          </w:rPr>
          <w:t>PR994547</w:t>
        </w:r>
      </w:hyperlink>
      <w:r>
        <w:t xml:space="preserve"> from 01Jan10]</w:t>
      </w:r>
    </w:p>
    <w:p w:rsidR="006B645F" w:rsidRPr="00957C99" w:rsidRDefault="006B645F" w:rsidP="001436E5">
      <w:pPr>
        <w:pStyle w:val="Block1"/>
        <w:rPr>
          <w:b/>
          <w:bCs/>
        </w:rPr>
      </w:pPr>
      <w:r w:rsidRPr="00957C99">
        <w:rPr>
          <w:rFonts w:cs="Arial"/>
          <w:b/>
          <w:bCs/>
          <w:szCs w:val="20"/>
          <w:lang w:val="en-GB"/>
        </w:rPr>
        <w:t>transitional minimum wage instrument</w:t>
      </w:r>
      <w:r w:rsidRPr="00957C99">
        <w:rPr>
          <w:rFonts w:cs="Arial"/>
          <w:szCs w:val="20"/>
          <w:lang w:val="en-GB"/>
        </w:rPr>
        <w:t xml:space="preserve"> </w:t>
      </w:r>
      <w:r w:rsidRPr="00957C99">
        <w:rPr>
          <w:rFonts w:cs="Arial"/>
          <w:szCs w:val="20"/>
        </w:rPr>
        <w:t xml:space="preserve">has the meaning in the </w:t>
      </w:r>
      <w:r w:rsidRPr="00957C99">
        <w:rPr>
          <w:i/>
        </w:rPr>
        <w:t>Fair Work (Transitional Provisions and Consequential Amendments) Act 2009</w:t>
      </w:r>
      <w:r w:rsidRPr="006F611A">
        <w:t xml:space="preserve"> </w:t>
      </w:r>
      <w:r w:rsidRPr="006F611A">
        <w:rPr>
          <w:lang w:val="en-GB"/>
        </w:rPr>
        <w:t>(Cth)</w:t>
      </w:r>
    </w:p>
    <w:p w:rsidR="001436E5" w:rsidRPr="00957C99" w:rsidRDefault="00E40479" w:rsidP="001436E5">
      <w:pPr>
        <w:pStyle w:val="Block1"/>
      </w:pPr>
      <w:r w:rsidRPr="00957C99">
        <w:rPr>
          <w:b/>
          <w:bCs/>
        </w:rPr>
        <w:t>t</w:t>
      </w:r>
      <w:r w:rsidR="001436E5" w:rsidRPr="00957C99">
        <w:rPr>
          <w:b/>
          <w:bCs/>
        </w:rPr>
        <w:t xml:space="preserve">yre fitter </w:t>
      </w:r>
      <w:r w:rsidR="001436E5" w:rsidRPr="00957C99">
        <w:t>means an employee fitting tyres and/or tubes to rims and/or wheels, including, without limiting the generality of the foregoing, wheel balancing and all operations associated with the removal and/or replacement of rims and/or wheels from or onto vehicles and/or wheeled equipment, including operations involving the use of the employee of compressing, mechanical and/or power operated apparatus</w:t>
      </w:r>
    </w:p>
    <w:p w:rsidR="00A060D2" w:rsidRPr="00957C99" w:rsidRDefault="00E40479" w:rsidP="008E03D4">
      <w:pPr>
        <w:pStyle w:val="Block1"/>
      </w:pPr>
      <w:r w:rsidRPr="00957C99">
        <w:rPr>
          <w:b/>
          <w:bCs/>
        </w:rPr>
        <w:t>t</w:t>
      </w:r>
      <w:r w:rsidR="001436E5" w:rsidRPr="00957C99">
        <w:rPr>
          <w:b/>
          <w:bCs/>
        </w:rPr>
        <w:t xml:space="preserve">yre </w:t>
      </w:r>
      <w:proofErr w:type="gramStart"/>
      <w:r w:rsidR="001436E5" w:rsidRPr="00957C99">
        <w:rPr>
          <w:b/>
          <w:bCs/>
        </w:rPr>
        <w:t>repairing</w:t>
      </w:r>
      <w:proofErr w:type="gramEnd"/>
      <w:r w:rsidR="001436E5" w:rsidRPr="00957C99">
        <w:rPr>
          <w:b/>
          <w:bCs/>
        </w:rPr>
        <w:t xml:space="preserve"> and retreading processes </w:t>
      </w:r>
      <w:r w:rsidR="001436E5" w:rsidRPr="00957C99">
        <w:t>includes functions/operations of warming mill, extruder, detreading, buffing, gouging, pulling sleeves or patches, repairing, building up and/or retreading and/or recapping used tyres including aeroplane tyres, relugging earthmover, grader or tractor tyres by hand, moulding or curing of retreaded, rebuilt, recapped or relugged tyres in unit heater and autoclaves</w:t>
      </w:r>
    </w:p>
    <w:p w:rsidR="00457A3A" w:rsidRPr="00957C99" w:rsidRDefault="00E40479" w:rsidP="00457A3A">
      <w:pPr>
        <w:pStyle w:val="Block1"/>
        <w:rPr>
          <w:lang w:val="en-GB"/>
        </w:rPr>
      </w:pPr>
      <w:r w:rsidRPr="00957C99">
        <w:rPr>
          <w:b/>
          <w:lang w:val="en-GB"/>
        </w:rPr>
        <w:t>v</w:t>
      </w:r>
      <w:r w:rsidR="00457A3A" w:rsidRPr="00957C99">
        <w:rPr>
          <w:b/>
          <w:lang w:val="en-GB"/>
        </w:rPr>
        <w:t>ehicle industry RS&amp;R employee</w:t>
      </w:r>
      <w:r w:rsidR="00457A3A" w:rsidRPr="00957C99">
        <w:rPr>
          <w:lang w:val="en-GB"/>
        </w:rPr>
        <w:t xml:space="preserve"> means an employee classified appropriate to the employee</w:t>
      </w:r>
      <w:r w:rsidR="00B74A2B" w:rsidRPr="00957C99">
        <w:rPr>
          <w:lang w:val="en-GB"/>
        </w:rPr>
        <w:t>’</w:t>
      </w:r>
      <w:r w:rsidR="00457A3A" w:rsidRPr="00957C99">
        <w:rPr>
          <w:lang w:val="en-GB"/>
        </w:rPr>
        <w:t xml:space="preserve">s skills, the duties required by the employer to be performed and the skill level definitions detailed at </w:t>
      </w:r>
      <w:r w:rsidR="00ED472F">
        <w:fldChar w:fldCharType="begin"/>
      </w:r>
      <w:r w:rsidR="00ED472F">
        <w:instrText xml:space="preserve"> REF _Ref241642089 \r \h  \* MERGEFORMAT </w:instrText>
      </w:r>
      <w:r w:rsidR="00ED472F">
        <w:fldChar w:fldCharType="separate"/>
      </w:r>
      <w:r w:rsidR="00271F51" w:rsidRPr="00271F51">
        <w:rPr>
          <w:lang w:val="en-GB"/>
        </w:rPr>
        <w:t>Schedule B</w:t>
      </w:r>
      <w:r w:rsidR="00ED472F">
        <w:fldChar w:fldCharType="end"/>
      </w:r>
    </w:p>
    <w:p w:rsidR="008E03D4" w:rsidRPr="00957C99" w:rsidRDefault="00E40479" w:rsidP="008E03D4">
      <w:pPr>
        <w:pStyle w:val="Block1"/>
        <w:rPr>
          <w:lang w:val="en-GB"/>
        </w:rPr>
      </w:pPr>
      <w:r w:rsidRPr="00957C99">
        <w:rPr>
          <w:b/>
          <w:lang w:val="en-GB"/>
        </w:rPr>
        <w:t>v</w:t>
      </w:r>
      <w:r w:rsidR="000D553C" w:rsidRPr="00957C99">
        <w:rPr>
          <w:b/>
          <w:lang w:val="en-GB"/>
        </w:rPr>
        <w:t xml:space="preserve">ehicle manufacturing </w:t>
      </w:r>
      <w:r w:rsidR="00FC1142" w:rsidRPr="00957C99">
        <w:rPr>
          <w:b/>
          <w:lang w:val="en-GB"/>
        </w:rPr>
        <w:t>e</w:t>
      </w:r>
      <w:r w:rsidR="00A060D2" w:rsidRPr="00957C99">
        <w:rPr>
          <w:b/>
          <w:lang w:val="en-GB"/>
        </w:rPr>
        <w:t>mployee</w:t>
      </w:r>
      <w:r w:rsidR="00A060D2" w:rsidRPr="00957C99">
        <w:rPr>
          <w:lang w:val="en-GB"/>
        </w:rPr>
        <w:t xml:space="preserve"> means an employee </w:t>
      </w:r>
      <w:r w:rsidR="00457A3A" w:rsidRPr="00957C99">
        <w:rPr>
          <w:lang w:val="en-GB"/>
        </w:rPr>
        <w:t>classified appropriate to the employee</w:t>
      </w:r>
      <w:r w:rsidR="00B74A2B" w:rsidRPr="00957C99">
        <w:rPr>
          <w:lang w:val="en-GB"/>
        </w:rPr>
        <w:t>’</w:t>
      </w:r>
      <w:r w:rsidR="00457A3A" w:rsidRPr="00957C99">
        <w:rPr>
          <w:lang w:val="en-GB"/>
        </w:rPr>
        <w:t xml:space="preserve">s skills, the duties required by the employer to be performed and the skill level definitions detailed at </w:t>
      </w:r>
      <w:r w:rsidR="00ED472F">
        <w:fldChar w:fldCharType="begin"/>
      </w:r>
      <w:r w:rsidR="00ED472F">
        <w:instrText xml:space="preserve"> REF _Ref228958648 \w \h  \* MERGEFORMAT </w:instrText>
      </w:r>
      <w:r w:rsidR="00ED472F">
        <w:fldChar w:fldCharType="separate"/>
      </w:r>
      <w:r w:rsidR="00271F51" w:rsidRPr="00271F51">
        <w:rPr>
          <w:lang w:val="en-GB"/>
        </w:rPr>
        <w:t>Schedule C</w:t>
      </w:r>
      <w:r w:rsidR="00ED472F">
        <w:fldChar w:fldCharType="end"/>
      </w:r>
    </w:p>
    <w:p w:rsidR="001436E5" w:rsidRPr="00957C99" w:rsidRDefault="00E40479" w:rsidP="001436E5">
      <w:pPr>
        <w:pStyle w:val="Block1"/>
      </w:pPr>
      <w:r w:rsidRPr="00957C99">
        <w:rPr>
          <w:b/>
          <w:bCs/>
        </w:rPr>
        <w:t>w</w:t>
      </w:r>
      <w:r w:rsidR="00D30817" w:rsidRPr="00957C99">
        <w:rPr>
          <w:b/>
          <w:bCs/>
        </w:rPr>
        <w:t>elder</w:t>
      </w:r>
      <w:r w:rsidR="00FC1142" w:rsidRPr="00957C99">
        <w:rPr>
          <w:b/>
          <w:bCs/>
        </w:rPr>
        <w:t>—</w:t>
      </w:r>
      <w:r w:rsidR="001436E5" w:rsidRPr="00957C99">
        <w:rPr>
          <w:b/>
          <w:bCs/>
        </w:rPr>
        <w:t xml:space="preserve">tradesperson </w:t>
      </w:r>
      <w:r w:rsidR="001436E5" w:rsidRPr="00957C99">
        <w:t>means a tr</w:t>
      </w:r>
      <w:r w:rsidR="00D30817" w:rsidRPr="00957C99">
        <w:t>adesperson using electric arc,</w:t>
      </w:r>
      <w:r w:rsidR="001436E5" w:rsidRPr="00957C99">
        <w:t xml:space="preserve"> acetylene blowpipe or coal gas cutting plant on work other than filling castings, cutting scrap metal or using jigs and includes re-welding by hand processes</w:t>
      </w:r>
    </w:p>
    <w:p w:rsidR="001436E5" w:rsidRPr="00957C99" w:rsidRDefault="00E40479" w:rsidP="001436E5">
      <w:pPr>
        <w:pStyle w:val="Block1"/>
      </w:pPr>
      <w:r w:rsidRPr="00957C99">
        <w:rPr>
          <w:b/>
          <w:bCs/>
        </w:rPr>
        <w:lastRenderedPageBreak/>
        <w:t>w</w:t>
      </w:r>
      <w:r w:rsidR="001436E5" w:rsidRPr="00957C99">
        <w:rPr>
          <w:b/>
          <w:bCs/>
        </w:rPr>
        <w:t xml:space="preserve">heel builder and/or repairer </w:t>
      </w:r>
      <w:r w:rsidR="001436E5" w:rsidRPr="00957C99">
        <w:t>means a tradesperson required to build and/or repair motor vehicle wheels including cutting out and replacing wheel centres, marking out and drilling, machining, welding and truing</w:t>
      </w:r>
    </w:p>
    <w:p w:rsidR="001436E5" w:rsidRPr="00957C99" w:rsidRDefault="00E40479" w:rsidP="001436E5">
      <w:pPr>
        <w:pStyle w:val="Block1"/>
      </w:pPr>
      <w:r w:rsidRPr="00957C99">
        <w:rPr>
          <w:b/>
          <w:bCs/>
        </w:rPr>
        <w:t>w</w:t>
      </w:r>
      <w:r w:rsidR="001436E5" w:rsidRPr="00957C99">
        <w:rPr>
          <w:b/>
          <w:bCs/>
        </w:rPr>
        <w:t xml:space="preserve">recker automotive </w:t>
      </w:r>
      <w:r w:rsidR="001436E5" w:rsidRPr="00957C99">
        <w:t xml:space="preserve">means an employee not being a tradesperson who is required to recognise and identify parts and components and/or to assess their condition and marketability and who would as </w:t>
      </w:r>
      <w:proofErr w:type="gramStart"/>
      <w:r w:rsidR="001436E5" w:rsidRPr="00957C99">
        <w:t>required</w:t>
      </w:r>
      <w:proofErr w:type="gramEnd"/>
      <w:r w:rsidR="001436E5" w:rsidRPr="00957C99">
        <w:t xml:space="preserve"> oxy-cut panels and other components in addition to dismantling vehicles and components</w:t>
      </w:r>
    </w:p>
    <w:p w:rsidR="00F75C1B" w:rsidRPr="00957C99" w:rsidRDefault="00F75C1B" w:rsidP="000C5985">
      <w:pPr>
        <w:pStyle w:val="Level2Bold"/>
      </w:pPr>
      <w:bookmarkStart w:id="10" w:name="_Ref228958746"/>
      <w:r w:rsidRPr="00957C99">
        <w:t>Additional definitions—</w:t>
      </w:r>
      <w:r w:rsidR="00E40479" w:rsidRPr="00957C99">
        <w:t>n</w:t>
      </w:r>
      <w:r w:rsidRPr="00957C99">
        <w:t>on-trades, trades and post</w:t>
      </w:r>
      <w:r w:rsidR="00457A3A" w:rsidRPr="00957C99">
        <w:t>-</w:t>
      </w:r>
      <w:r w:rsidRPr="00957C99">
        <w:t>trades</w:t>
      </w:r>
      <w:bookmarkEnd w:id="10"/>
    </w:p>
    <w:p w:rsidR="00F75C1B" w:rsidRPr="00957C99" w:rsidRDefault="00E40479" w:rsidP="00F75C1B">
      <w:pPr>
        <w:pStyle w:val="Block1"/>
      </w:pPr>
      <w:r w:rsidRPr="00957C99">
        <w:rPr>
          <w:b/>
          <w:bCs/>
        </w:rPr>
        <w:t>b</w:t>
      </w:r>
      <w:r w:rsidR="008E03D4" w:rsidRPr="00957C99">
        <w:rPr>
          <w:b/>
          <w:bCs/>
        </w:rPr>
        <w:t>oiler attendant or f</w:t>
      </w:r>
      <w:r w:rsidR="009D5406" w:rsidRPr="00957C99">
        <w:rPr>
          <w:b/>
          <w:bCs/>
        </w:rPr>
        <w:t>i</w:t>
      </w:r>
      <w:r w:rsidR="008E03D4" w:rsidRPr="00957C99">
        <w:rPr>
          <w:b/>
          <w:bCs/>
        </w:rPr>
        <w:t>reperson</w:t>
      </w:r>
      <w:r w:rsidR="00FC1142" w:rsidRPr="00957C99">
        <w:rPr>
          <w:b/>
          <w:bCs/>
        </w:rPr>
        <w:t>—</w:t>
      </w:r>
      <w:r w:rsidR="00F75C1B" w:rsidRPr="00957C99">
        <w:rPr>
          <w:b/>
          <w:bCs/>
        </w:rPr>
        <w:t xml:space="preserve">1st class </w:t>
      </w:r>
      <w:r w:rsidR="00F75C1B" w:rsidRPr="00957C99">
        <w:t>means a boiler attendant or fire</w:t>
      </w:r>
      <w:r w:rsidR="009D5406" w:rsidRPr="00957C99">
        <w:t>person</w:t>
      </w:r>
      <w:r w:rsidR="00F75C1B" w:rsidRPr="00957C99">
        <w:t xml:space="preserve"> who </w:t>
      </w:r>
      <w:r w:rsidR="00457A3A" w:rsidRPr="00957C99">
        <w:t>attends to t</w:t>
      </w:r>
      <w:r w:rsidR="00F75C1B" w:rsidRPr="00957C99">
        <w:t>w</w:t>
      </w:r>
      <w:r w:rsidR="00457A3A" w:rsidRPr="00957C99">
        <w:t>o</w:t>
      </w:r>
      <w:r w:rsidR="00F75C1B" w:rsidRPr="00957C99">
        <w:t xml:space="preserve"> or more boilers or two or more suction gas generators, or one boiler the evaporation capacity of which, attributed t</w:t>
      </w:r>
      <w:r w:rsidR="00FC1142" w:rsidRPr="00957C99">
        <w:t>hereto by the maker exceeds 500 </w:t>
      </w:r>
      <w:r w:rsidR="00F75C1B" w:rsidRPr="00957C99">
        <w:t xml:space="preserve">kilograms </w:t>
      </w:r>
      <w:r w:rsidR="00FC1142" w:rsidRPr="00957C99">
        <w:t>but less than 50</w:t>
      </w:r>
      <w:r w:rsidR="00457A3A" w:rsidRPr="00957C99">
        <w:t> </w:t>
      </w:r>
      <w:r w:rsidR="00F75C1B" w:rsidRPr="00957C99">
        <w:t>000 kilograms of steam per hour, or one gas generator supplying a total engine load capacity, attributed thereto by the maker, of not less than 750 kilowatts, and includes the boiler attendant or fireman of a steam navy extractor</w:t>
      </w:r>
    </w:p>
    <w:p w:rsidR="00F75C1B" w:rsidRPr="00957C99" w:rsidRDefault="00E40479" w:rsidP="00F75C1B">
      <w:pPr>
        <w:pStyle w:val="Block1"/>
      </w:pPr>
      <w:r w:rsidRPr="00957C99">
        <w:rPr>
          <w:b/>
        </w:rPr>
        <w:t>b</w:t>
      </w:r>
      <w:r w:rsidR="00F75C1B" w:rsidRPr="00957C99">
        <w:rPr>
          <w:b/>
        </w:rPr>
        <w:t>oiler attendant or fire</w:t>
      </w:r>
      <w:r w:rsidR="008571A3" w:rsidRPr="00957C99">
        <w:rPr>
          <w:b/>
        </w:rPr>
        <w:t>person</w:t>
      </w:r>
      <w:r w:rsidR="00F75C1B" w:rsidRPr="00957C99">
        <w:rPr>
          <w:b/>
        </w:rPr>
        <w:t>, leading</w:t>
      </w:r>
      <w:r w:rsidR="00FC1142" w:rsidRPr="00957C99">
        <w:rPr>
          <w:b/>
        </w:rPr>
        <w:t>—</w:t>
      </w:r>
      <w:r w:rsidR="00F75C1B" w:rsidRPr="00957C99">
        <w:rPr>
          <w:b/>
        </w:rPr>
        <w:t>1st class</w:t>
      </w:r>
      <w:r w:rsidR="00F75C1B" w:rsidRPr="00957C99">
        <w:t xml:space="preserve"> means:</w:t>
      </w:r>
    </w:p>
    <w:p w:rsidR="00F75C1B" w:rsidRPr="00957C99" w:rsidRDefault="008E03D4" w:rsidP="00290EED">
      <w:pPr>
        <w:pStyle w:val="Level3"/>
      </w:pPr>
      <w:r w:rsidRPr="00957C99">
        <w:t>the boiler attendant or fireperson</w:t>
      </w:r>
      <w:r w:rsidR="00F75C1B" w:rsidRPr="00957C99">
        <w:t xml:space="preserve"> employed at a plant where three or more </w:t>
      </w:r>
      <w:r w:rsidR="00E40479" w:rsidRPr="00957C99">
        <w:t xml:space="preserve">boiler attendants or </w:t>
      </w:r>
      <w:r w:rsidRPr="00957C99">
        <w:t>firepersons</w:t>
      </w:r>
      <w:r w:rsidR="00F75C1B" w:rsidRPr="00957C99">
        <w:t xml:space="preserve"> are employed at the same time and who is invested with the superintendence and responsibility but does not include any boiler attendant or </w:t>
      </w:r>
      <w:r w:rsidRPr="00957C99">
        <w:t>fireperson</w:t>
      </w:r>
      <w:r w:rsidR="00F75C1B" w:rsidRPr="00957C99">
        <w:t xml:space="preserve"> where an engine driver is charged with </w:t>
      </w:r>
      <w:proofErr w:type="gramStart"/>
      <w:r w:rsidR="00F75C1B" w:rsidRPr="00957C99">
        <w:t>being in charge of</w:t>
      </w:r>
      <w:proofErr w:type="gramEnd"/>
      <w:r w:rsidR="00F75C1B" w:rsidRPr="00957C99">
        <w:t xml:space="preserve"> plant;</w:t>
      </w:r>
      <w:r w:rsidR="008571A3" w:rsidRPr="00957C99">
        <w:t xml:space="preserve"> and/or</w:t>
      </w:r>
    </w:p>
    <w:p w:rsidR="00F75C1B" w:rsidRPr="00957C99" w:rsidRDefault="00F75C1B" w:rsidP="00290EED">
      <w:pPr>
        <w:pStyle w:val="Level3"/>
      </w:pPr>
      <w:r w:rsidRPr="00957C99">
        <w:t>the boiler atten</w:t>
      </w:r>
      <w:r w:rsidR="008E03D4" w:rsidRPr="00957C99">
        <w:t>dant or fireperson</w:t>
      </w:r>
      <w:r w:rsidRPr="00957C99">
        <w:t xml:space="preserve"> employed at a plant </w:t>
      </w:r>
      <w:r w:rsidR="00E40479" w:rsidRPr="00957C99">
        <w:t>where</w:t>
      </w:r>
      <w:r w:rsidRPr="00957C99">
        <w:t xml:space="preserve"> three or more boiler </w:t>
      </w:r>
      <w:r w:rsidR="008E03D4" w:rsidRPr="00957C99">
        <w:t>attendants or firepersons</w:t>
      </w:r>
      <w:r w:rsidRPr="00957C99">
        <w:t xml:space="preserve"> are employed at the same time and whose duty it is to attend to the water of boilers that are fired by two or more of the other boiler </w:t>
      </w:r>
      <w:r w:rsidR="008E03D4" w:rsidRPr="00957C99">
        <w:t>attendants or firepersons</w:t>
      </w:r>
    </w:p>
    <w:p w:rsidR="00F75C1B" w:rsidRPr="00957C99" w:rsidRDefault="00E40479" w:rsidP="00F75C1B">
      <w:pPr>
        <w:pStyle w:val="Block1"/>
      </w:pPr>
      <w:r w:rsidRPr="00957C99">
        <w:rPr>
          <w:b/>
        </w:rPr>
        <w:t>b</w:t>
      </w:r>
      <w:r w:rsidR="00F75C1B" w:rsidRPr="00957C99">
        <w:rPr>
          <w:b/>
        </w:rPr>
        <w:t>oiler attendant or fire</w:t>
      </w:r>
      <w:r w:rsidR="008571A3" w:rsidRPr="00957C99">
        <w:rPr>
          <w:b/>
        </w:rPr>
        <w:t>person</w:t>
      </w:r>
      <w:r w:rsidR="00F75C1B" w:rsidRPr="00957C99">
        <w:rPr>
          <w:b/>
        </w:rPr>
        <w:t>, leading</w:t>
      </w:r>
      <w:r w:rsidR="008571A3" w:rsidRPr="00957C99">
        <w:rPr>
          <w:b/>
        </w:rPr>
        <w:t>—</w:t>
      </w:r>
      <w:r w:rsidR="00F75C1B" w:rsidRPr="00957C99">
        <w:rPr>
          <w:b/>
        </w:rPr>
        <w:t>2nd class</w:t>
      </w:r>
      <w:r w:rsidR="00F75C1B" w:rsidRPr="00957C99">
        <w:t xml:space="preserve"> means:</w:t>
      </w:r>
    </w:p>
    <w:p w:rsidR="00F75C1B" w:rsidRPr="00957C99" w:rsidRDefault="008E03D4" w:rsidP="00D9249D">
      <w:pPr>
        <w:pStyle w:val="Level3"/>
        <w:numPr>
          <w:ilvl w:val="2"/>
          <w:numId w:val="11"/>
        </w:numPr>
      </w:pPr>
      <w:r w:rsidRPr="00957C99">
        <w:t>the boiler attendant or fireperson</w:t>
      </w:r>
      <w:r w:rsidR="00F75C1B" w:rsidRPr="00957C99">
        <w:t xml:space="preserve"> employed at a plant where two boiler attendants </w:t>
      </w:r>
      <w:r w:rsidRPr="00957C99">
        <w:t>or firepersons</w:t>
      </w:r>
      <w:r w:rsidR="00F75C1B" w:rsidRPr="00957C99">
        <w:t xml:space="preserve"> are employed at the same time and who is invested with the superintendence and responsibility but does not include any boiler attendant or </w:t>
      </w:r>
      <w:r w:rsidRPr="00957C99">
        <w:t>fireperson</w:t>
      </w:r>
      <w:r w:rsidR="00F75C1B" w:rsidRPr="00957C99">
        <w:t xml:space="preserve"> where an engine driver is charged with </w:t>
      </w:r>
      <w:proofErr w:type="gramStart"/>
      <w:r w:rsidR="00F75C1B" w:rsidRPr="00957C99">
        <w:t>being in charge of</w:t>
      </w:r>
      <w:proofErr w:type="gramEnd"/>
      <w:r w:rsidR="00F75C1B" w:rsidRPr="00957C99">
        <w:t xml:space="preserve"> plant;</w:t>
      </w:r>
      <w:r w:rsidR="00812DE2" w:rsidRPr="00957C99">
        <w:t xml:space="preserve"> and/or</w:t>
      </w:r>
    </w:p>
    <w:p w:rsidR="00F75C1B" w:rsidRPr="00957C99" w:rsidRDefault="008E03D4" w:rsidP="00D9249D">
      <w:pPr>
        <w:pStyle w:val="Level3"/>
        <w:numPr>
          <w:ilvl w:val="2"/>
          <w:numId w:val="11"/>
        </w:numPr>
      </w:pPr>
      <w:r w:rsidRPr="00957C99">
        <w:t>the boiler attendant or fireperson</w:t>
      </w:r>
      <w:r w:rsidR="00F75C1B" w:rsidRPr="00957C99">
        <w:t xml:space="preserve"> employed at a plant </w:t>
      </w:r>
      <w:r w:rsidR="00E40479" w:rsidRPr="00957C99">
        <w:t>w</w:t>
      </w:r>
      <w:r w:rsidR="00F75C1B" w:rsidRPr="00957C99">
        <w:t xml:space="preserve">here two boiler attendants </w:t>
      </w:r>
      <w:r w:rsidRPr="00957C99">
        <w:t>or firepersons</w:t>
      </w:r>
      <w:r w:rsidR="00F75C1B" w:rsidRPr="00957C99">
        <w:t xml:space="preserve"> are employed at the same time and whose duty it is to attend to the water of boilers</w:t>
      </w:r>
      <w:r w:rsidRPr="00957C99">
        <w:t xml:space="preserve"> that are fired by</w:t>
      </w:r>
      <w:r w:rsidR="00E40479" w:rsidRPr="00957C99">
        <w:t xml:space="preserve"> other</w:t>
      </w:r>
      <w:r w:rsidRPr="00957C99">
        <w:t xml:space="preserve"> </w:t>
      </w:r>
      <w:r w:rsidR="00E40479" w:rsidRPr="00957C99">
        <w:t xml:space="preserve">boiler attendants </w:t>
      </w:r>
      <w:r w:rsidRPr="00957C99">
        <w:t>o</w:t>
      </w:r>
      <w:r w:rsidR="00E40479" w:rsidRPr="00957C99">
        <w:t>r</w:t>
      </w:r>
      <w:r w:rsidRPr="00957C99">
        <w:t xml:space="preserve"> firepersons</w:t>
      </w:r>
    </w:p>
    <w:p w:rsidR="00F75C1B" w:rsidRPr="00957C99" w:rsidRDefault="00E40479" w:rsidP="00F75C1B">
      <w:pPr>
        <w:pStyle w:val="Block1"/>
      </w:pPr>
      <w:r w:rsidRPr="00957C99">
        <w:rPr>
          <w:b/>
          <w:bCs/>
        </w:rPr>
        <w:t>b</w:t>
      </w:r>
      <w:r w:rsidR="00F75C1B" w:rsidRPr="00957C99">
        <w:rPr>
          <w:b/>
          <w:bCs/>
        </w:rPr>
        <w:t xml:space="preserve">oilermaker </w:t>
      </w:r>
      <w:r w:rsidR="00F75C1B" w:rsidRPr="00957C99">
        <w:t xml:space="preserve">means a tradesperson required to develop work from drawings or prints, or to make templates, or to apply general trade experience in the fabrication, erection and/or repairing of steel or iron ships, </w:t>
      </w:r>
      <w:r w:rsidRPr="00957C99">
        <w:t>b</w:t>
      </w:r>
      <w:r w:rsidR="00F75C1B" w:rsidRPr="00957C99">
        <w:t>oilers or other vessels subject to greater pressure than the weight of their contents including iron and steel receivers or retorts, also riveting by h</w:t>
      </w:r>
      <w:r w:rsidR="00731FE3" w:rsidRPr="00957C99">
        <w:t>and/or</w:t>
      </w:r>
      <w:r w:rsidR="00F75C1B" w:rsidRPr="00957C99">
        <w:t xml:space="preserve"> machine, caulking, chipping and operating all machines used in connection with the for</w:t>
      </w:r>
      <w:r w:rsidRPr="00957C99">
        <w:t>e</w:t>
      </w:r>
      <w:r w:rsidR="00F75C1B" w:rsidRPr="00957C99">
        <w:t xml:space="preserve">going (other than stationary drilling machines) and carrying out such marking off, welding or oxy burning as is incidental </w:t>
      </w:r>
      <w:r w:rsidR="00812DE2" w:rsidRPr="00957C99">
        <w:t>to the work of a boilermaker</w:t>
      </w:r>
    </w:p>
    <w:p w:rsidR="00F75C1B" w:rsidRPr="00957C99" w:rsidRDefault="00E40479" w:rsidP="00F75C1B">
      <w:pPr>
        <w:pStyle w:val="Block1"/>
      </w:pPr>
      <w:r w:rsidRPr="00957C99">
        <w:rPr>
          <w:b/>
          <w:bCs/>
        </w:rPr>
        <w:lastRenderedPageBreak/>
        <w:t>c</w:t>
      </w:r>
      <w:r w:rsidR="00F75C1B" w:rsidRPr="00957C99">
        <w:rPr>
          <w:b/>
          <w:bCs/>
        </w:rPr>
        <w:t xml:space="preserve">oremaker, jobbing </w:t>
      </w:r>
      <w:r w:rsidR="00F75C1B" w:rsidRPr="00957C99">
        <w:t xml:space="preserve">means a moulder engaged in making cores for metal moulds </w:t>
      </w:r>
      <w:proofErr w:type="gramStart"/>
      <w:r w:rsidR="00F75C1B" w:rsidRPr="00957C99">
        <w:t>by the use of</w:t>
      </w:r>
      <w:proofErr w:type="gramEnd"/>
      <w:r w:rsidR="00F75C1B" w:rsidRPr="00957C99">
        <w:t xml:space="preserve"> loam or stickle boards or by loose boxes other than loose boxes used for repetition production of cores requirin</w:t>
      </w:r>
      <w:r w:rsidR="002B52C2" w:rsidRPr="00957C99">
        <w:t>g little or no skill to produce</w:t>
      </w:r>
    </w:p>
    <w:p w:rsidR="00F75C1B" w:rsidRPr="00957C99" w:rsidRDefault="00E40479" w:rsidP="00F75C1B">
      <w:pPr>
        <w:pStyle w:val="Block1"/>
      </w:pPr>
      <w:r w:rsidRPr="00957C99">
        <w:rPr>
          <w:b/>
          <w:bCs/>
        </w:rPr>
        <w:t>c</w:t>
      </w:r>
      <w:r w:rsidR="00F75C1B" w:rsidRPr="00957C99">
        <w:rPr>
          <w:b/>
          <w:bCs/>
        </w:rPr>
        <w:t xml:space="preserve">oremaker, machine </w:t>
      </w:r>
      <w:r w:rsidR="00F75C1B" w:rsidRPr="00957C99">
        <w:t>means an employee making cores by machine where the core box is a fixture to or part of such machine, or making rep</w:t>
      </w:r>
      <w:r w:rsidR="002B52C2" w:rsidRPr="00957C99">
        <w:t>et</w:t>
      </w:r>
      <w:r w:rsidR="00F75C1B" w:rsidRPr="00957C99">
        <w:t>ition cores requiring little or no skill to produce</w:t>
      </w:r>
    </w:p>
    <w:p w:rsidR="00F75C1B" w:rsidRPr="00957C99" w:rsidRDefault="00E40479" w:rsidP="00F75C1B">
      <w:pPr>
        <w:pStyle w:val="Block1"/>
      </w:pPr>
      <w:r w:rsidRPr="00957C99">
        <w:rPr>
          <w:b/>
          <w:bCs/>
        </w:rPr>
        <w:t>d</w:t>
      </w:r>
      <w:r w:rsidR="00F75C1B" w:rsidRPr="00957C99">
        <w:rPr>
          <w:b/>
          <w:bCs/>
        </w:rPr>
        <w:t xml:space="preserve">ismantler </w:t>
      </w:r>
      <w:r w:rsidR="00F75C1B" w:rsidRPr="00957C99">
        <w:t>means an employee engaged in the dismantling of engine assemblies including gear box, in the reconditioning of engines (other than aero engines) by specialised methods</w:t>
      </w:r>
    </w:p>
    <w:p w:rsidR="00F75C1B" w:rsidRPr="00957C99" w:rsidRDefault="00E40479" w:rsidP="00F75C1B">
      <w:pPr>
        <w:pStyle w:val="Block1"/>
      </w:pPr>
      <w:r w:rsidRPr="00957C99">
        <w:rPr>
          <w:b/>
          <w:bCs/>
        </w:rPr>
        <w:t>d</w:t>
      </w:r>
      <w:r w:rsidR="00F75C1B" w:rsidRPr="00957C99">
        <w:rPr>
          <w:b/>
          <w:bCs/>
        </w:rPr>
        <w:t xml:space="preserve">ogman </w:t>
      </w:r>
      <w:r w:rsidR="00F75C1B" w:rsidRPr="00957C99">
        <w:t xml:space="preserve">means as employee who (elsewhere than in actual process of </w:t>
      </w:r>
      <w:r w:rsidR="00812DE2" w:rsidRPr="00957C99">
        <w:t>manufacturing</w:t>
      </w:r>
      <w:r w:rsidR="006D080F" w:rsidRPr="00957C99">
        <w:t>) transports goods from point-to-</w:t>
      </w:r>
      <w:r w:rsidR="00F75C1B" w:rsidRPr="00957C99">
        <w:t>point by mechanical power and uses therein clamps, dogs or other standard gear</w:t>
      </w:r>
    </w:p>
    <w:p w:rsidR="00F75C1B" w:rsidRPr="00957C99" w:rsidRDefault="00E40479" w:rsidP="00F75C1B">
      <w:pPr>
        <w:pStyle w:val="Block1"/>
      </w:pPr>
      <w:r w:rsidRPr="00957C99">
        <w:rPr>
          <w:b/>
          <w:bCs/>
        </w:rPr>
        <w:t>d</w:t>
      </w:r>
      <w:r w:rsidR="00F75C1B" w:rsidRPr="00957C99">
        <w:rPr>
          <w:b/>
          <w:bCs/>
        </w:rPr>
        <w:t xml:space="preserve">rier </w:t>
      </w:r>
      <w:r w:rsidR="00F75C1B" w:rsidRPr="00957C99">
        <w:t>means an adult employee using air hose to dry off after acid wash</w:t>
      </w:r>
    </w:p>
    <w:p w:rsidR="00F75C1B" w:rsidRPr="00957C99" w:rsidRDefault="001D7ED6" w:rsidP="00F75C1B">
      <w:pPr>
        <w:pStyle w:val="Block1"/>
      </w:pPr>
      <w:r w:rsidRPr="00957C99">
        <w:rPr>
          <w:b/>
          <w:bCs/>
        </w:rPr>
        <w:t>e</w:t>
      </w:r>
      <w:r w:rsidR="00F75C1B" w:rsidRPr="00957C99">
        <w:rPr>
          <w:b/>
          <w:bCs/>
        </w:rPr>
        <w:t xml:space="preserve">lectrical fitter </w:t>
      </w:r>
      <w:r w:rsidR="00F75C1B" w:rsidRPr="00957C99">
        <w:t xml:space="preserve">means a tradesperson fitter mainly engaged in making, fitting or repairing electrical machines, instruments or appliances and who </w:t>
      </w:r>
      <w:proofErr w:type="gramStart"/>
      <w:r w:rsidR="00F75C1B" w:rsidRPr="00957C99">
        <w:t>in the course of</w:t>
      </w:r>
      <w:proofErr w:type="gramEnd"/>
      <w:r w:rsidR="00454B5D" w:rsidRPr="00957C99">
        <w:t xml:space="preserve"> their</w:t>
      </w:r>
      <w:r w:rsidR="00F75C1B" w:rsidRPr="00957C99">
        <w:t xml:space="preserve"> work applies electrical knowledge</w:t>
      </w:r>
    </w:p>
    <w:p w:rsidR="00F75C1B" w:rsidRPr="00957C99" w:rsidRDefault="001D7ED6" w:rsidP="00F75C1B">
      <w:pPr>
        <w:pStyle w:val="Block1"/>
      </w:pPr>
      <w:r w:rsidRPr="00957C99">
        <w:rPr>
          <w:b/>
          <w:bCs/>
        </w:rPr>
        <w:t>e</w:t>
      </w:r>
      <w:r w:rsidR="00F75C1B" w:rsidRPr="00957C99">
        <w:rPr>
          <w:b/>
          <w:bCs/>
        </w:rPr>
        <w:t xml:space="preserve">lectrical mechanic </w:t>
      </w:r>
      <w:r w:rsidR="00F75C1B" w:rsidRPr="00957C99">
        <w:t>means a tradesperson mainly engaged on electrical installation, repair and maintenance work</w:t>
      </w:r>
    </w:p>
    <w:p w:rsidR="00F75C1B" w:rsidRPr="00957C99" w:rsidRDefault="001D7ED6" w:rsidP="00F75C1B">
      <w:pPr>
        <w:pStyle w:val="Block1"/>
      </w:pPr>
      <w:r w:rsidRPr="00957C99">
        <w:rPr>
          <w:b/>
          <w:bCs/>
        </w:rPr>
        <w:t>e</w:t>
      </w:r>
      <w:r w:rsidR="00F75C1B" w:rsidRPr="00957C99">
        <w:rPr>
          <w:b/>
          <w:bCs/>
        </w:rPr>
        <w:t>lectrician</w:t>
      </w:r>
      <w:r w:rsidR="00812DE2" w:rsidRPr="00957C99">
        <w:rPr>
          <w:b/>
          <w:bCs/>
        </w:rPr>
        <w:t>—</w:t>
      </w:r>
      <w:r w:rsidR="00F75C1B" w:rsidRPr="00957C99">
        <w:rPr>
          <w:b/>
          <w:bCs/>
        </w:rPr>
        <w:t xml:space="preserve">special class </w:t>
      </w:r>
      <w:r w:rsidR="00F75C1B" w:rsidRPr="00957C99">
        <w:t xml:space="preserve">means an electrical tradesperson required to apply the additional knowledge </w:t>
      </w:r>
      <w:r w:rsidR="00AB0390" w:rsidRPr="00957C99">
        <w:t>as</w:t>
      </w:r>
      <w:r w:rsidR="00F75C1B" w:rsidRPr="00957C99">
        <w:t xml:space="preserve"> defined to that required of </w:t>
      </w:r>
      <w:r w:rsidR="00AB0390" w:rsidRPr="00957C99">
        <w:t>E</w:t>
      </w:r>
      <w:r w:rsidR="00F75C1B" w:rsidRPr="00957C99">
        <w:t>lectrical fitter and/or mechanic as defined in this award and who has been for a period of at least six</w:t>
      </w:r>
      <w:r w:rsidR="006D080F" w:rsidRPr="00957C99">
        <w:t> </w:t>
      </w:r>
      <w:r w:rsidR="00F75C1B" w:rsidRPr="00957C99">
        <w:t>months mainly engaged in the manufacture and/or installation and/or maintenance of machines and/or equipment incorporating electronic equipment and will include any electrical tradespersons who by agreement with the employer is classified as Electrician</w:t>
      </w:r>
      <w:r w:rsidR="006D080F" w:rsidRPr="00957C99">
        <w:t>—</w:t>
      </w:r>
      <w:r w:rsidR="00F75C1B" w:rsidRPr="00957C99">
        <w:t xml:space="preserve">special </w:t>
      </w:r>
      <w:r w:rsidR="006D080F" w:rsidRPr="00957C99">
        <w:t>class</w:t>
      </w:r>
    </w:p>
    <w:p w:rsidR="00F75C1B" w:rsidRPr="00957C99" w:rsidRDefault="00F75C1B" w:rsidP="00290EED">
      <w:pPr>
        <w:pStyle w:val="SubLevel3"/>
      </w:pPr>
      <w:proofErr w:type="gramStart"/>
      <w:r w:rsidRPr="00957C99">
        <w:t>For the purpose of</w:t>
      </w:r>
      <w:proofErr w:type="gramEnd"/>
      <w:r w:rsidRPr="00957C99">
        <w:t xml:space="preserve"> this definition </w:t>
      </w:r>
      <w:r w:rsidRPr="00957C99">
        <w:rPr>
          <w:b/>
          <w:bCs/>
        </w:rPr>
        <w:t xml:space="preserve">additional knowledge </w:t>
      </w:r>
      <w:r w:rsidRPr="00957C99">
        <w:t>means:</w:t>
      </w:r>
    </w:p>
    <w:p w:rsidR="00F75C1B" w:rsidRPr="00957C99" w:rsidRDefault="00F75C1B" w:rsidP="00AB0390">
      <w:pPr>
        <w:pStyle w:val="Level4"/>
      </w:pPr>
      <w:r w:rsidRPr="00957C99">
        <w:t>that acquired after six months</w:t>
      </w:r>
      <w:r w:rsidR="00B74A2B" w:rsidRPr="00957C99">
        <w:t>’</w:t>
      </w:r>
      <w:r w:rsidRPr="00957C99">
        <w:t xml:space="preserve"> experience; and</w:t>
      </w:r>
    </w:p>
    <w:p w:rsidR="00F75C1B" w:rsidRPr="00957C99" w:rsidRDefault="00F75C1B" w:rsidP="00AB0390">
      <w:pPr>
        <w:pStyle w:val="Level4"/>
      </w:pPr>
      <w:r w:rsidRPr="00957C99">
        <w:t xml:space="preserve">that acquired in obtaining a </w:t>
      </w:r>
      <w:proofErr w:type="gramStart"/>
      <w:r w:rsidRPr="00957C99">
        <w:t>fifth year</w:t>
      </w:r>
      <w:proofErr w:type="gramEnd"/>
      <w:r w:rsidRPr="00957C99">
        <w:t xml:space="preserve"> trade certificate including the subject Industrial Electronics I from the Electrical Trades School of South Australia or its equivalent or the satisfactory completion of the first year of one of the following courses,</w:t>
      </w:r>
      <w:r w:rsidR="006D080F" w:rsidRPr="00957C99">
        <w:t xml:space="preserve"> including</w:t>
      </w:r>
      <w:r w:rsidRPr="00957C99">
        <w:t>:</w:t>
      </w:r>
    </w:p>
    <w:p w:rsidR="00F75C1B" w:rsidRPr="00957C99" w:rsidRDefault="00AB0390" w:rsidP="00F75C1B">
      <w:pPr>
        <w:pStyle w:val="Bullet3"/>
      </w:pPr>
      <w:r w:rsidRPr="00957C99">
        <w:t>Post-</w:t>
      </w:r>
      <w:r w:rsidR="00F75C1B" w:rsidRPr="00957C99">
        <w:t>Trade Industrial Electronics Course of the New South Wales De</w:t>
      </w:r>
      <w:r w:rsidR="006D080F" w:rsidRPr="00957C99">
        <w:t>partment of Technical Education;</w:t>
      </w:r>
    </w:p>
    <w:p w:rsidR="00F75C1B" w:rsidRPr="00957C99" w:rsidRDefault="00F75C1B" w:rsidP="00F75C1B">
      <w:pPr>
        <w:pStyle w:val="Bullet3"/>
      </w:pPr>
      <w:r w:rsidRPr="00957C99">
        <w:t xml:space="preserve">The Industrial Electronics Course as approved by the Education </w:t>
      </w:r>
      <w:r w:rsidR="006D080F" w:rsidRPr="00957C99">
        <w:t>Department of Victoria;</w:t>
      </w:r>
    </w:p>
    <w:p w:rsidR="00F75C1B" w:rsidRPr="00957C99" w:rsidRDefault="006D080F" w:rsidP="00F75C1B">
      <w:pPr>
        <w:pStyle w:val="Bullet3"/>
      </w:pPr>
      <w:r w:rsidRPr="00957C99">
        <w:t xml:space="preserve">CN311 Electrical Course </w:t>
      </w:r>
      <w:r w:rsidR="00B74A2B" w:rsidRPr="00957C99">
        <w:t>“</w:t>
      </w:r>
      <w:r w:rsidRPr="00957C99">
        <w:t>C</w:t>
      </w:r>
      <w:r w:rsidR="00B74A2B" w:rsidRPr="00957C99">
        <w:t>”</w:t>
      </w:r>
      <w:r w:rsidR="00F75C1B" w:rsidRPr="00957C99">
        <w:t xml:space="preserve"> of the Department of Education, Queensland</w:t>
      </w:r>
      <w:r w:rsidRPr="00957C99">
        <w:t>; and</w:t>
      </w:r>
    </w:p>
    <w:p w:rsidR="00F75C1B" w:rsidRPr="00957C99" w:rsidRDefault="00F75C1B" w:rsidP="00F75C1B">
      <w:pPr>
        <w:pStyle w:val="Bullet3"/>
      </w:pPr>
      <w:r w:rsidRPr="00957C99">
        <w:t xml:space="preserve">The Industrial Electronics Course of the Technical Education </w:t>
      </w:r>
      <w:r w:rsidR="006D080F" w:rsidRPr="00957C99">
        <w:t>Department of Tasmania</w:t>
      </w:r>
      <w:r w:rsidR="007A7591" w:rsidRPr="00957C99">
        <w:t>; or</w:t>
      </w:r>
    </w:p>
    <w:p w:rsidR="00F75C1B" w:rsidRPr="00957C99" w:rsidRDefault="006D080F" w:rsidP="006D080F">
      <w:pPr>
        <w:pStyle w:val="Level4"/>
      </w:pPr>
      <w:r w:rsidRPr="00957C99">
        <w:lastRenderedPageBreak/>
        <w:t>s</w:t>
      </w:r>
      <w:r w:rsidR="00F75C1B" w:rsidRPr="00957C99">
        <w:t>ufficient knowledge of hydraulics and pneumatics to enable the tradesperson to fault find in the said machines and/or equipment.</w:t>
      </w:r>
    </w:p>
    <w:p w:rsidR="00F75C1B" w:rsidRPr="00957C99" w:rsidRDefault="001D7ED6" w:rsidP="00F75C1B">
      <w:pPr>
        <w:pStyle w:val="Block1"/>
      </w:pPr>
      <w:r w:rsidRPr="00957C99">
        <w:rPr>
          <w:b/>
          <w:bCs/>
        </w:rPr>
        <w:t>g</w:t>
      </w:r>
      <w:r w:rsidR="00F75C1B" w:rsidRPr="00957C99">
        <w:rPr>
          <w:b/>
          <w:bCs/>
        </w:rPr>
        <w:t xml:space="preserve">arage attendant </w:t>
      </w:r>
      <w:r w:rsidR="00F75C1B" w:rsidRPr="00957C99">
        <w:t>means an employee employed in a motor building or chassis assembling establishment engaged in the cleaning, dusting, washing or greasing of motor vehicles; and/or the servicing thereof with petrols, oils and water; and/or attending to tyre changing, tyre inflations, and patching of tubes; and/or other like duties and/or the driving of such vehicles in and about the employer</w:t>
      </w:r>
      <w:r w:rsidR="00B74A2B" w:rsidRPr="00957C99">
        <w:t>’</w:t>
      </w:r>
      <w:r w:rsidR="00F75C1B" w:rsidRPr="00957C99">
        <w:t>s premises in connection with any of the foregoing operations</w:t>
      </w:r>
    </w:p>
    <w:p w:rsidR="00F75C1B" w:rsidRPr="00957C99" w:rsidRDefault="001D7ED6" w:rsidP="00F75C1B">
      <w:pPr>
        <w:pStyle w:val="Block1"/>
      </w:pPr>
      <w:r w:rsidRPr="00957C99">
        <w:rPr>
          <w:b/>
          <w:bCs/>
        </w:rPr>
        <w:t>h</w:t>
      </w:r>
      <w:r w:rsidR="00F75C1B" w:rsidRPr="00957C99">
        <w:rPr>
          <w:b/>
          <w:bCs/>
        </w:rPr>
        <w:t xml:space="preserve">eat treater </w:t>
      </w:r>
      <w:r w:rsidR="00F75C1B" w:rsidRPr="00957C99">
        <w:t>means an employee required to apply general trade experience as a heat treater and who carries out the operation of heat treatment to produce in the materials treated such requirements as hardness, toughness, ductibility, resistance to abrasion, elasticity, tensile strength, machine ability and resistance to creep and who works to limits in size, shape and straightness in tool work</w:t>
      </w:r>
    </w:p>
    <w:p w:rsidR="00F75C1B" w:rsidRPr="00957C99" w:rsidRDefault="001D7ED6" w:rsidP="00F75C1B">
      <w:pPr>
        <w:pStyle w:val="Block1"/>
      </w:pPr>
      <w:r w:rsidRPr="00957C99">
        <w:rPr>
          <w:b/>
          <w:bCs/>
        </w:rPr>
        <w:t>j</w:t>
      </w:r>
      <w:r w:rsidR="00F75C1B" w:rsidRPr="00957C99">
        <w:rPr>
          <w:b/>
          <w:bCs/>
        </w:rPr>
        <w:t xml:space="preserve">igmaker </w:t>
      </w:r>
      <w:r w:rsidR="00F75C1B" w:rsidRPr="00957C99">
        <w:t>means a tradesperson engaged in the making of jigs</w:t>
      </w:r>
    </w:p>
    <w:p w:rsidR="00F75C1B" w:rsidRPr="00957C99" w:rsidRDefault="001D7ED6" w:rsidP="00F75C1B">
      <w:pPr>
        <w:pStyle w:val="Block1"/>
      </w:pPr>
      <w:r w:rsidRPr="00957C99">
        <w:rPr>
          <w:b/>
        </w:rPr>
        <w:t>m</w:t>
      </w:r>
      <w:r w:rsidR="00F75C1B" w:rsidRPr="00957C99">
        <w:rPr>
          <w:b/>
        </w:rPr>
        <w:t>achine</w:t>
      </w:r>
      <w:r w:rsidR="00F75C1B" w:rsidRPr="00957C99">
        <w:rPr>
          <w:b/>
          <w:bCs/>
        </w:rPr>
        <w:t xml:space="preserve"> setter </w:t>
      </w:r>
      <w:r w:rsidR="00F75C1B" w:rsidRPr="00957C99">
        <w:t xml:space="preserve">means a tradesperson engaged in setting up machines specified in the </w:t>
      </w:r>
      <w:r w:rsidR="000D5DD2" w:rsidRPr="00957C99">
        <w:t>definition of M</w:t>
      </w:r>
      <w:r w:rsidR="00166138" w:rsidRPr="00957C99">
        <w:t>achinist (metal)—</w:t>
      </w:r>
      <w:r w:rsidR="00F75C1B" w:rsidRPr="00957C99">
        <w:t>1st class, for other employees</w:t>
      </w:r>
    </w:p>
    <w:p w:rsidR="00F75C1B" w:rsidRPr="00957C99" w:rsidRDefault="001D7ED6" w:rsidP="00F75C1B">
      <w:pPr>
        <w:pStyle w:val="Block1"/>
      </w:pPr>
      <w:r w:rsidRPr="00957C99">
        <w:rPr>
          <w:b/>
        </w:rPr>
        <w:t>m</w:t>
      </w:r>
      <w:r w:rsidR="00F75C1B" w:rsidRPr="00957C99">
        <w:rPr>
          <w:b/>
        </w:rPr>
        <w:t>aterial</w:t>
      </w:r>
      <w:r w:rsidR="00F75C1B" w:rsidRPr="00957C99">
        <w:rPr>
          <w:b/>
          <w:bCs/>
        </w:rPr>
        <w:t xml:space="preserve"> chaser or stock to follow up </w:t>
      </w:r>
      <w:r w:rsidR="00F75C1B" w:rsidRPr="00957C99">
        <w:t>means an employee having the supervision of the delivery according to schedule, of materials between departments or sections</w:t>
      </w:r>
    </w:p>
    <w:p w:rsidR="00F75C1B" w:rsidRPr="00957C99" w:rsidRDefault="001D7ED6" w:rsidP="00F75C1B">
      <w:pPr>
        <w:pStyle w:val="Block1"/>
      </w:pPr>
      <w:r w:rsidRPr="00957C99">
        <w:rPr>
          <w:b/>
          <w:bCs/>
        </w:rPr>
        <w:t>m</w:t>
      </w:r>
      <w:r w:rsidR="00F75C1B" w:rsidRPr="00957C99">
        <w:rPr>
          <w:b/>
          <w:bCs/>
        </w:rPr>
        <w:t xml:space="preserve">otor body developer </w:t>
      </w:r>
      <w:r w:rsidR="00F75C1B" w:rsidRPr="00957C99">
        <w:t>means a tradesperson required to develop and mark up tooling work from bo</w:t>
      </w:r>
      <w:r w:rsidR="008E03D4" w:rsidRPr="00957C99">
        <w:t>dy drafts, but not including an</w:t>
      </w:r>
      <w:r w:rsidR="00F75C1B" w:rsidRPr="00957C99">
        <w:t xml:space="preserve"> employee performing work normally done by pattern makers, tool makers, template ma</w:t>
      </w:r>
      <w:r w:rsidR="0018042B" w:rsidRPr="00957C99">
        <w:t>kers, jig makers or body makers</w:t>
      </w:r>
    </w:p>
    <w:p w:rsidR="00F75C1B" w:rsidRPr="00957C99" w:rsidRDefault="001D7ED6" w:rsidP="00F75C1B">
      <w:pPr>
        <w:pStyle w:val="Block1"/>
      </w:pPr>
      <w:r w:rsidRPr="00957C99">
        <w:rPr>
          <w:b/>
          <w:bCs/>
        </w:rPr>
        <w:t>m</w:t>
      </w:r>
      <w:r w:rsidR="00F75C1B" w:rsidRPr="00957C99">
        <w:rPr>
          <w:b/>
          <w:bCs/>
        </w:rPr>
        <w:t xml:space="preserve">oulder, jobbing </w:t>
      </w:r>
      <w:r w:rsidR="00F75C1B" w:rsidRPr="00957C99">
        <w:t xml:space="preserve">means a metal moulder engaged in floor moulding, loam mouldings, trickle moulding </w:t>
      </w:r>
      <w:r w:rsidR="00855BFB" w:rsidRPr="00957C99">
        <w:t>or moulding from loose patterns</w:t>
      </w:r>
    </w:p>
    <w:p w:rsidR="00F75C1B" w:rsidRPr="00957C99" w:rsidRDefault="001D7ED6" w:rsidP="00F75C1B">
      <w:pPr>
        <w:pStyle w:val="Block1"/>
      </w:pPr>
      <w:r w:rsidRPr="00957C99">
        <w:rPr>
          <w:b/>
          <w:bCs/>
        </w:rPr>
        <w:t>o</w:t>
      </w:r>
      <w:r w:rsidR="00F75C1B" w:rsidRPr="00957C99">
        <w:rPr>
          <w:b/>
          <w:bCs/>
        </w:rPr>
        <w:t xml:space="preserve">n the line </w:t>
      </w:r>
      <w:r w:rsidR="00F75C1B" w:rsidRPr="00957C99">
        <w:t xml:space="preserve">means sectionalised body building and assembling in which bodies </w:t>
      </w:r>
      <w:proofErr w:type="gramStart"/>
      <w:r w:rsidR="00F75C1B" w:rsidRPr="00957C99">
        <w:t>in</w:t>
      </w:r>
      <w:r w:rsidRPr="00957C99">
        <w:t xml:space="preserve"> the</w:t>
      </w:r>
      <w:r w:rsidR="00F75C1B" w:rsidRPr="00957C99">
        <w:t xml:space="preserve"> course of</w:t>
      </w:r>
      <w:proofErr w:type="gramEnd"/>
      <w:r w:rsidR="00F75C1B" w:rsidRPr="00957C99">
        <w:t xml:space="preserve"> building are moved on from one operative group of operatives to another o</w:t>
      </w:r>
      <w:r w:rsidR="00855BFB" w:rsidRPr="00957C99">
        <w:t>perative or group of operatives</w:t>
      </w:r>
    </w:p>
    <w:p w:rsidR="00F75C1B" w:rsidRPr="00957C99" w:rsidRDefault="001D7ED6" w:rsidP="00F75C1B">
      <w:pPr>
        <w:pStyle w:val="Block1"/>
      </w:pPr>
      <w:r w:rsidRPr="00957C99">
        <w:rPr>
          <w:b/>
          <w:bCs/>
        </w:rPr>
        <w:t>p</w:t>
      </w:r>
      <w:r w:rsidR="00F75C1B" w:rsidRPr="00957C99">
        <w:rPr>
          <w:b/>
          <w:bCs/>
        </w:rPr>
        <w:t>ainter</w:t>
      </w:r>
      <w:r w:rsidR="00855BFB" w:rsidRPr="00957C99">
        <w:rPr>
          <w:b/>
          <w:bCs/>
        </w:rPr>
        <w:t>—</w:t>
      </w:r>
      <w:r w:rsidR="00F75C1B" w:rsidRPr="00957C99">
        <w:rPr>
          <w:b/>
          <w:bCs/>
        </w:rPr>
        <w:t xml:space="preserve">tradesperson </w:t>
      </w:r>
      <w:r w:rsidR="00F75C1B" w:rsidRPr="00957C99">
        <w:t>means a tradesperson required to mix, match and apply paint and apply general trade experience</w:t>
      </w:r>
    </w:p>
    <w:p w:rsidR="00F75C1B" w:rsidRPr="00957C99" w:rsidRDefault="001D7ED6" w:rsidP="00F75C1B">
      <w:pPr>
        <w:pStyle w:val="Block1"/>
      </w:pPr>
      <w:r w:rsidRPr="00957C99">
        <w:rPr>
          <w:b/>
          <w:bCs/>
        </w:rPr>
        <w:t>r</w:t>
      </w:r>
      <w:r w:rsidR="00F75C1B" w:rsidRPr="00957C99">
        <w:rPr>
          <w:b/>
          <w:bCs/>
        </w:rPr>
        <w:t xml:space="preserve">igger </w:t>
      </w:r>
      <w:r w:rsidR="00F75C1B" w:rsidRPr="00957C99">
        <w:t>means an employee responsible for the erection of tackle</w:t>
      </w:r>
    </w:p>
    <w:p w:rsidR="00F75C1B" w:rsidRPr="00957C99" w:rsidRDefault="001D7ED6" w:rsidP="00F75C1B">
      <w:pPr>
        <w:pStyle w:val="Block1"/>
      </w:pPr>
      <w:r w:rsidRPr="00957C99">
        <w:rPr>
          <w:b/>
          <w:bCs/>
        </w:rPr>
        <w:t>s</w:t>
      </w:r>
      <w:r w:rsidR="00F75C1B" w:rsidRPr="00957C99">
        <w:rPr>
          <w:b/>
          <w:bCs/>
        </w:rPr>
        <w:t xml:space="preserve">pring maker by hand </w:t>
      </w:r>
      <w:r w:rsidR="00F75C1B" w:rsidRPr="00957C99">
        <w:t xml:space="preserve">means an employee required to manufacture spiral coils, flat or leaf springs by hand where such work does not fall within the definition of a </w:t>
      </w:r>
      <w:r w:rsidR="004B0D73" w:rsidRPr="00957C99">
        <w:t>tradesperson</w:t>
      </w:r>
    </w:p>
    <w:p w:rsidR="00F75C1B" w:rsidRPr="00957C99" w:rsidRDefault="001D7ED6" w:rsidP="00F75C1B">
      <w:pPr>
        <w:pStyle w:val="Block1"/>
      </w:pPr>
      <w:r w:rsidRPr="00957C99">
        <w:rPr>
          <w:b/>
          <w:bCs/>
        </w:rPr>
        <w:t>s</w:t>
      </w:r>
      <w:r w:rsidR="00F75C1B" w:rsidRPr="00957C99">
        <w:rPr>
          <w:b/>
          <w:bCs/>
        </w:rPr>
        <w:t xml:space="preserve">tructural steel tradesperson </w:t>
      </w:r>
      <w:r w:rsidR="00F75C1B" w:rsidRPr="00957C99">
        <w:t>means a tradesperson engaged in assembling</w:t>
      </w:r>
      <w:r w:rsidR="00855BFB" w:rsidRPr="00957C99">
        <w:t>,</w:t>
      </w:r>
      <w:r w:rsidR="00F75C1B" w:rsidRPr="00957C99">
        <w:t xml:space="preserve"> plating, bolting (temporary or otherwise), riveting by h</w:t>
      </w:r>
      <w:r w:rsidR="00731FE3" w:rsidRPr="00957C99">
        <w:t>and/or</w:t>
      </w:r>
      <w:r w:rsidR="00F75C1B" w:rsidRPr="00957C99">
        <w:t xml:space="preserve"> machine, caulking, chipping, staying, reaming, drilling (other than on stationary machines) or such marking off, welding or oxy burning as is incidental to the foregoing</w:t>
      </w:r>
      <w:r w:rsidR="00855BFB" w:rsidRPr="00957C99">
        <w:t>,</w:t>
      </w:r>
      <w:r w:rsidR="00F75C1B" w:rsidRPr="00957C99">
        <w:t xml:space="preserve"> or who in the course of the work operates machines for punching and shearing, rolling, bending, angle or plate straightening, or hydraulic presses or nipping and notching machines, in connection with the making and/or repairing of tanks, water locks, towers (other than agricultural and pastoral types) wagons, tenders, trucks, rolling stock, bridges girders, columns, principals (roofs or otherwise), trusses, structural iron and steel </w:t>
      </w:r>
      <w:r w:rsidR="00F75C1B" w:rsidRPr="00957C99">
        <w:lastRenderedPageBreak/>
        <w:t>work, but not including parts of standardised frame buildings made in quantities, or motor vehicle chassis, or new vehicles made by mass production methods</w:t>
      </w:r>
    </w:p>
    <w:p w:rsidR="00F75C1B" w:rsidRPr="00957C99" w:rsidRDefault="001D7ED6" w:rsidP="00F75C1B">
      <w:pPr>
        <w:pStyle w:val="Block1"/>
      </w:pPr>
      <w:r w:rsidRPr="00957C99">
        <w:rPr>
          <w:b/>
          <w:bCs/>
        </w:rPr>
        <w:t>t</w:t>
      </w:r>
      <w:r w:rsidR="00F75C1B" w:rsidRPr="00957C99">
        <w:rPr>
          <w:b/>
          <w:bCs/>
        </w:rPr>
        <w:t xml:space="preserve">ooling smith </w:t>
      </w:r>
      <w:r w:rsidR="00F75C1B" w:rsidRPr="00957C99">
        <w:t xml:space="preserve">means a tradesperson smith who for the greater part of </w:t>
      </w:r>
      <w:r w:rsidR="004B0D73" w:rsidRPr="00957C99">
        <w:t>their</w:t>
      </w:r>
      <w:r w:rsidR="00F75C1B" w:rsidRPr="00957C99">
        <w:t xml:space="preserve"> time is engaged on smithing work for the tool room</w:t>
      </w:r>
    </w:p>
    <w:p w:rsidR="00F75C1B" w:rsidRPr="00957C99" w:rsidRDefault="001D7ED6" w:rsidP="00F75C1B">
      <w:pPr>
        <w:pStyle w:val="Block1"/>
      </w:pPr>
      <w:r w:rsidRPr="00957C99">
        <w:rPr>
          <w:b/>
          <w:bCs/>
        </w:rPr>
        <w:t>t</w:t>
      </w:r>
      <w:r w:rsidR="00F75C1B" w:rsidRPr="00957C99">
        <w:rPr>
          <w:b/>
          <w:bCs/>
        </w:rPr>
        <w:t xml:space="preserve">oolmaker </w:t>
      </w:r>
      <w:r w:rsidR="00F75C1B" w:rsidRPr="00957C99">
        <w:t>means a tradesperson making and/or repairing any precision tool, gauge, die or mould to be affixed to any mach</w:t>
      </w:r>
      <w:r w:rsidR="00454B5D" w:rsidRPr="00957C99">
        <w:t>ine, who designs or lays out their</w:t>
      </w:r>
      <w:r w:rsidR="00F75C1B" w:rsidRPr="00957C99">
        <w:t xml:space="preserve"> work and is responsible for its proper completion and includes any </w:t>
      </w:r>
      <w:r w:rsidR="00946C49" w:rsidRPr="00957C99">
        <w:t>tradesperson</w:t>
      </w:r>
      <w:r w:rsidR="00F75C1B" w:rsidRPr="00957C99">
        <w:t xml:space="preserve"> engaged in or in connection with the making of any tool, gauge, die or mould as aforesaid who by agreement with the employer is classified as a toolmaker</w:t>
      </w:r>
    </w:p>
    <w:p w:rsidR="00F75C1B" w:rsidRPr="00957C99" w:rsidRDefault="001D7ED6" w:rsidP="00F75C1B">
      <w:pPr>
        <w:pStyle w:val="Block1"/>
      </w:pPr>
      <w:r w:rsidRPr="00957C99">
        <w:rPr>
          <w:b/>
          <w:bCs/>
        </w:rPr>
        <w:t>t</w:t>
      </w:r>
      <w:r w:rsidR="00F75C1B" w:rsidRPr="00957C99">
        <w:rPr>
          <w:b/>
          <w:bCs/>
        </w:rPr>
        <w:t xml:space="preserve">rimmer sectional </w:t>
      </w:r>
      <w:r w:rsidR="00F75C1B" w:rsidRPr="00957C99">
        <w:t>means an employee (other than a tradesperson trimmer) engaged on any trimming work for which a specific rate is not otherwise prescribed by the award</w:t>
      </w:r>
    </w:p>
    <w:p w:rsidR="00F75C1B" w:rsidRPr="00957C99" w:rsidRDefault="001D7ED6" w:rsidP="00F75C1B">
      <w:pPr>
        <w:pStyle w:val="Block1"/>
      </w:pPr>
      <w:r w:rsidRPr="00957C99">
        <w:rPr>
          <w:b/>
          <w:bCs/>
        </w:rPr>
        <w:t>t</w:t>
      </w:r>
      <w:r w:rsidR="00F75C1B" w:rsidRPr="00957C99">
        <w:rPr>
          <w:b/>
          <w:bCs/>
        </w:rPr>
        <w:t xml:space="preserve">rimmer, tradesperson </w:t>
      </w:r>
      <w:r w:rsidR="00F75C1B" w:rsidRPr="00957C99">
        <w:t xml:space="preserve">means a tradesperson required to perform developmental work and/or work on used vehicles and/or work on custom built units and/or </w:t>
      </w:r>
      <w:proofErr w:type="gramStart"/>
      <w:r w:rsidR="00F75C1B" w:rsidRPr="00957C99">
        <w:t>each and every</w:t>
      </w:r>
      <w:proofErr w:type="gramEnd"/>
      <w:r w:rsidR="00F75C1B" w:rsidRPr="00957C99">
        <w:t xml:space="preserve"> function or production trim operations as directed by the employer</w:t>
      </w:r>
    </w:p>
    <w:p w:rsidR="00F75C1B" w:rsidRPr="00957C99" w:rsidRDefault="001D7ED6" w:rsidP="00F75C1B">
      <w:pPr>
        <w:pStyle w:val="Block1"/>
      </w:pPr>
      <w:r w:rsidRPr="00957C99">
        <w:rPr>
          <w:b/>
          <w:bCs/>
        </w:rPr>
        <w:t>t</w:t>
      </w:r>
      <w:r w:rsidR="00F75C1B" w:rsidRPr="00957C99">
        <w:rPr>
          <w:b/>
          <w:bCs/>
        </w:rPr>
        <w:t xml:space="preserve">rouble chaser </w:t>
      </w:r>
      <w:r w:rsidR="00F75C1B" w:rsidRPr="00957C99">
        <w:t xml:space="preserve">means a tradesperson (any section) engaged in tracing through all necessary stages of drawing, development, tooling and production, and defining the origin of recurring faults which manifest themselves </w:t>
      </w:r>
      <w:proofErr w:type="gramStart"/>
      <w:r w:rsidR="00F75C1B" w:rsidRPr="00957C99">
        <w:t>in the course of</w:t>
      </w:r>
      <w:proofErr w:type="gramEnd"/>
      <w:r w:rsidR="00F75C1B" w:rsidRPr="00957C99">
        <w:t xml:space="preserve"> production, and who is responsible for recommendations for their rectification</w:t>
      </w:r>
    </w:p>
    <w:p w:rsidR="00F75C1B" w:rsidRPr="00957C99" w:rsidRDefault="001D7ED6" w:rsidP="00F837B0">
      <w:pPr>
        <w:pStyle w:val="Block1"/>
      </w:pPr>
      <w:r w:rsidRPr="00957C99">
        <w:rPr>
          <w:b/>
          <w:bCs/>
        </w:rPr>
        <w:t>w</w:t>
      </w:r>
      <w:r w:rsidR="00DB3DA7" w:rsidRPr="00957C99">
        <w:rPr>
          <w:b/>
          <w:bCs/>
        </w:rPr>
        <w:t>ood machinist—</w:t>
      </w:r>
      <w:r w:rsidR="00F75C1B" w:rsidRPr="00957C99">
        <w:rPr>
          <w:b/>
          <w:bCs/>
        </w:rPr>
        <w:t xml:space="preserve">1st class </w:t>
      </w:r>
      <w:r w:rsidR="00F75C1B" w:rsidRPr="00957C99">
        <w:t xml:space="preserve">means a machinist who </w:t>
      </w:r>
      <w:proofErr w:type="gramStart"/>
      <w:r w:rsidR="00F75C1B" w:rsidRPr="00957C99">
        <w:t>in the course of</w:t>
      </w:r>
      <w:proofErr w:type="gramEnd"/>
      <w:r w:rsidR="00F75C1B" w:rsidRPr="00957C99">
        <w:t xml:space="preserve"> employment is called upon to grind and set knives only to braze, set and sharpen jig saws and to set and sharpen circular saws or to set up machines operated by other machinists or to grind knives </w:t>
      </w:r>
      <w:r w:rsidR="00320035" w:rsidRPr="00957C99">
        <w:t xml:space="preserve">or </w:t>
      </w:r>
      <w:r w:rsidR="00F75C1B" w:rsidRPr="00957C99">
        <w:t>set an</w:t>
      </w:r>
      <w:r w:rsidR="00320035" w:rsidRPr="00957C99">
        <w:t>d</w:t>
      </w:r>
      <w:r w:rsidR="00F75C1B" w:rsidRPr="00957C99">
        <w:t xml:space="preserve"> operate one or more of the following machines: shaper, spindle, linderman machine, router, tenoner, sill hing and </w:t>
      </w:r>
      <w:r w:rsidR="004B0D73" w:rsidRPr="00957C99">
        <w:t>other gainer machines</w:t>
      </w:r>
    </w:p>
    <w:p w:rsidR="00C0692D" w:rsidRPr="00957C99" w:rsidRDefault="00662953" w:rsidP="001877F8">
      <w:pPr>
        <w:pStyle w:val="Level2"/>
        <w:rPr>
          <w:lang w:val="en-GB"/>
        </w:rPr>
      </w:pPr>
      <w:r w:rsidRPr="00957C99">
        <w:rPr>
          <w:lang w:val="en-GB"/>
        </w:rPr>
        <w:t>Where this award refers to a condition of employment provided for in the NES, the NES definition applies.</w:t>
      </w:r>
    </w:p>
    <w:p w:rsidR="004E749E" w:rsidRDefault="00D26F0D" w:rsidP="004E749E">
      <w:pPr>
        <w:pStyle w:val="Level1"/>
      </w:pPr>
      <w:bookmarkStart w:id="11" w:name="_Ref228957828"/>
      <w:bookmarkStart w:id="12" w:name="_Toc40118885"/>
      <w:r w:rsidRPr="00957C99">
        <w:t>Coverage</w:t>
      </w:r>
      <w:bookmarkEnd w:id="11"/>
      <w:bookmarkEnd w:id="12"/>
    </w:p>
    <w:p w:rsidR="004C2337" w:rsidRDefault="004C2337" w:rsidP="004C2337">
      <w:pPr>
        <w:pStyle w:val="History"/>
      </w:pPr>
      <w:r>
        <w:t xml:space="preserve">[Varied by </w:t>
      </w:r>
      <w:hyperlink r:id="rId71" w:history="1">
        <w:r>
          <w:rPr>
            <w:rStyle w:val="Hyperlink"/>
          </w:rPr>
          <w:t>PR994547</w:t>
        </w:r>
      </w:hyperlink>
      <w:r w:rsidR="00DA1B69">
        <w:t xml:space="preserve">, </w:t>
      </w:r>
      <w:hyperlink r:id="rId72" w:history="1">
        <w:r w:rsidR="00DA1B69" w:rsidRPr="00DA1B69">
          <w:rPr>
            <w:rStyle w:val="Hyperlink"/>
          </w:rPr>
          <w:t>PR538947</w:t>
        </w:r>
      </w:hyperlink>
      <w:r>
        <w:t>]</w:t>
      </w:r>
    </w:p>
    <w:p w:rsidR="00662953" w:rsidRPr="00957C99" w:rsidRDefault="00855BFB" w:rsidP="00662953">
      <w:pPr>
        <w:pStyle w:val="Level2"/>
      </w:pPr>
      <w:bookmarkStart w:id="13" w:name="_Ref230583630"/>
      <w:r w:rsidRPr="00957C99">
        <w:t xml:space="preserve">This </w:t>
      </w:r>
      <w:r w:rsidR="00293F77" w:rsidRPr="00957C99">
        <w:t>award covers employer</w:t>
      </w:r>
      <w:r w:rsidR="00E94216" w:rsidRPr="00957C99">
        <w:t xml:space="preserve">s </w:t>
      </w:r>
      <w:r w:rsidR="00293F77" w:rsidRPr="00957C99">
        <w:t>throughout Australia of employee</w:t>
      </w:r>
      <w:r w:rsidR="00E94216" w:rsidRPr="00957C99">
        <w:t>s engaged in vehicle manufacturing and</w:t>
      </w:r>
      <w:r w:rsidR="00A81CAE" w:rsidRPr="00957C99">
        <w:t xml:space="preserve">/or </w:t>
      </w:r>
      <w:r w:rsidR="00E94216" w:rsidRPr="00957C99">
        <w:t xml:space="preserve">vehicle </w:t>
      </w:r>
      <w:r w:rsidR="00053A5F" w:rsidRPr="00957C99">
        <w:t xml:space="preserve">industry </w:t>
      </w:r>
      <w:r w:rsidR="00E94216" w:rsidRPr="00957C99">
        <w:t>repair, services and retail, as defined in this clause, to the exclusion of any other modern award and where the employer</w:t>
      </w:r>
      <w:r w:rsidR="00B74A2B" w:rsidRPr="00957C99">
        <w:t>’</w:t>
      </w:r>
      <w:r w:rsidR="00E94216" w:rsidRPr="00957C99">
        <w:t>s establishment, plant or undertaking is principally connected</w:t>
      </w:r>
      <w:r w:rsidR="00453B3C" w:rsidRPr="00957C99">
        <w:t xml:space="preserve"> or concerned</w:t>
      </w:r>
      <w:r w:rsidR="00E94216" w:rsidRPr="00957C99">
        <w:t xml:space="preserve"> with</w:t>
      </w:r>
      <w:r w:rsidR="00320035" w:rsidRPr="00957C99">
        <w:t>:</w:t>
      </w:r>
      <w:bookmarkEnd w:id="13"/>
    </w:p>
    <w:p w:rsidR="001436E5" w:rsidRPr="00957C99" w:rsidRDefault="001436E5" w:rsidP="007703A6">
      <w:pPr>
        <w:pStyle w:val="Level3"/>
      </w:pPr>
      <w:bookmarkStart w:id="14" w:name="_Ref230583644"/>
      <w:r w:rsidRPr="00957C99">
        <w:t>the selling, distributing, dismantling</w:t>
      </w:r>
      <w:r w:rsidR="00A1792F" w:rsidRPr="00957C99">
        <w:t>/wrecking/restoring</w:t>
      </w:r>
      <w:r w:rsidR="00A81CAE" w:rsidRPr="00957C99">
        <w:t xml:space="preserve">, </w:t>
      </w:r>
      <w:r w:rsidRPr="00957C99">
        <w:t>recycling</w:t>
      </w:r>
      <w:r w:rsidR="00A1792F" w:rsidRPr="00957C99">
        <w:t xml:space="preserve">, preparing for sale, </w:t>
      </w:r>
      <w:r w:rsidRPr="00957C99">
        <w:t xml:space="preserve">storage, repairing, maintaining, towing, servicing, and/or parking of </w:t>
      </w:r>
      <w:r w:rsidR="00A1792F" w:rsidRPr="00957C99">
        <w:t xml:space="preserve">motor </w:t>
      </w:r>
      <w:r w:rsidRPr="00957C99">
        <w:t>vehicles of all kinds, including caravans, trailers</w:t>
      </w:r>
      <w:r w:rsidR="0057365A" w:rsidRPr="00957C99">
        <w:t xml:space="preserve"> </w:t>
      </w:r>
      <w:r w:rsidRPr="00957C99">
        <w:t xml:space="preserve">or the like and equipment or parts or components or accessories </w:t>
      </w:r>
      <w:r w:rsidR="00A1792F" w:rsidRPr="00957C99">
        <w:t>thereof including</w:t>
      </w:r>
      <w:r w:rsidRPr="00957C99">
        <w:t xml:space="preserve"> the establishments concerned for such vehicle</w:t>
      </w:r>
      <w:r w:rsidR="00320035" w:rsidRPr="00957C99">
        <w:t>s and the like;</w:t>
      </w:r>
      <w:bookmarkEnd w:id="14"/>
    </w:p>
    <w:p w:rsidR="001436E5" w:rsidRPr="00957C99" w:rsidRDefault="001436E5" w:rsidP="007703A6">
      <w:pPr>
        <w:pStyle w:val="Level3"/>
      </w:pPr>
      <w:bookmarkStart w:id="15" w:name="_Ref230583650"/>
      <w:r w:rsidRPr="00957C99">
        <w:t>operations or allied businesses concerned with selling, distributing or suppl</w:t>
      </w:r>
      <w:r w:rsidR="00F97403" w:rsidRPr="00957C99">
        <w:t>ying</w:t>
      </w:r>
      <w:r w:rsidRPr="00957C99">
        <w:t xml:space="preserve"> running requirements for vehicles (including mo</w:t>
      </w:r>
      <w:r w:rsidR="003F2AB9" w:rsidRPr="00957C99">
        <w:t>tor fuels, gas and oils);</w:t>
      </w:r>
      <w:bookmarkEnd w:id="15"/>
    </w:p>
    <w:p w:rsidR="001436E5" w:rsidRPr="00957C99" w:rsidRDefault="00A81CAE" w:rsidP="007703A6">
      <w:pPr>
        <w:pStyle w:val="Level3"/>
      </w:pPr>
      <w:bookmarkStart w:id="16" w:name="_Ref230583659"/>
      <w:r w:rsidRPr="00957C99">
        <w:lastRenderedPageBreak/>
        <w:t xml:space="preserve">the </w:t>
      </w:r>
      <w:r w:rsidR="001436E5" w:rsidRPr="00957C99">
        <w:t>selling and/or handling and/or retreading and/or storing/distribution and/or fitting and/or repairing of tyres or the like made of an</w:t>
      </w:r>
      <w:r w:rsidR="003F2AB9" w:rsidRPr="00957C99">
        <w:t>y material;</w:t>
      </w:r>
      <w:bookmarkEnd w:id="16"/>
    </w:p>
    <w:p w:rsidR="00E94216" w:rsidRPr="00957C99" w:rsidRDefault="00242C9A" w:rsidP="007703A6">
      <w:pPr>
        <w:pStyle w:val="Level3"/>
      </w:pPr>
      <w:r w:rsidRPr="00957C99">
        <w:t xml:space="preserve">the repair and servicing of motor vehicles in the establishment of an employer not falling within </w:t>
      </w:r>
      <w:r w:rsidR="00320035" w:rsidRPr="00957C99">
        <w:t>clauses</w:t>
      </w:r>
      <w:r w:rsidRPr="00957C99">
        <w:t xml:space="preserve"> </w:t>
      </w:r>
      <w:r w:rsidR="00ED472F">
        <w:fldChar w:fldCharType="begin"/>
      </w:r>
      <w:r w:rsidR="00ED472F">
        <w:instrText xml:space="preserve"> REF _Ref230583630 \w \h  \* MERGEFORMAT </w:instrText>
      </w:r>
      <w:r w:rsidR="00ED472F">
        <w:fldChar w:fldCharType="separate"/>
      </w:r>
      <w:r w:rsidR="00271F51">
        <w:t>4.1</w:t>
      </w:r>
      <w:r w:rsidR="00ED472F">
        <w:fldChar w:fldCharType="end"/>
      </w:r>
      <w:r w:rsidR="00ED472F">
        <w:fldChar w:fldCharType="begin"/>
      </w:r>
      <w:r w:rsidR="00ED472F">
        <w:instrText xml:space="preserve"> REF _Ref230583644 \n \h  \* MERGEFORMAT </w:instrText>
      </w:r>
      <w:r w:rsidR="00ED472F">
        <w:fldChar w:fldCharType="separate"/>
      </w:r>
      <w:r w:rsidR="00271F51">
        <w:t>(a)</w:t>
      </w:r>
      <w:r w:rsidR="00ED472F">
        <w:fldChar w:fldCharType="end"/>
      </w:r>
      <w:r w:rsidR="00320035" w:rsidRPr="00957C99">
        <w:t>,</w:t>
      </w:r>
      <w:r w:rsidR="00C46FB9" w:rsidRPr="00957C99">
        <w:t xml:space="preserve"> </w:t>
      </w:r>
      <w:r w:rsidR="00ED472F">
        <w:fldChar w:fldCharType="begin"/>
      </w:r>
      <w:r w:rsidR="00ED472F">
        <w:instrText xml:space="preserve"> REF _Ref230583650 \n \h  \* MERGEFORMAT </w:instrText>
      </w:r>
      <w:r w:rsidR="00ED472F">
        <w:fldChar w:fldCharType="separate"/>
      </w:r>
      <w:r w:rsidR="00271F51">
        <w:t>(b)</w:t>
      </w:r>
      <w:r w:rsidR="00ED472F">
        <w:fldChar w:fldCharType="end"/>
      </w:r>
      <w:r w:rsidR="00320035" w:rsidRPr="00957C99">
        <w:t xml:space="preserve"> </w:t>
      </w:r>
      <w:r w:rsidRPr="00957C99">
        <w:t xml:space="preserve">and </w:t>
      </w:r>
      <w:r w:rsidR="00ED472F">
        <w:fldChar w:fldCharType="begin"/>
      </w:r>
      <w:r w:rsidR="00ED472F">
        <w:instrText xml:space="preserve"> REF _Ref230583659 \n \h  \* MERGEFORMAT </w:instrText>
      </w:r>
      <w:r w:rsidR="00ED472F">
        <w:fldChar w:fldCharType="separate"/>
      </w:r>
      <w:r w:rsidR="00271F51">
        <w:t>(c)</w:t>
      </w:r>
      <w:r w:rsidR="00ED472F">
        <w:fldChar w:fldCharType="end"/>
      </w:r>
      <w:r w:rsidRPr="00957C99">
        <w:t xml:space="preserve"> but who is engaged in th</w:t>
      </w:r>
      <w:r w:rsidR="00453B3C" w:rsidRPr="00957C99">
        <w:t>e motor vehicle rental business;</w:t>
      </w:r>
    </w:p>
    <w:p w:rsidR="001436E5" w:rsidRPr="00957C99" w:rsidRDefault="001436E5" w:rsidP="007703A6">
      <w:pPr>
        <w:pStyle w:val="Level3"/>
      </w:pPr>
      <w:bookmarkStart w:id="17" w:name="_Ref364074042"/>
      <w:r w:rsidRPr="00957C99">
        <w:t>the manufacturing, assembling or repairing of carriages, carts, wagons, trucks, motor cars,</w:t>
      </w:r>
      <w:r w:rsidR="00A1792F" w:rsidRPr="00957C99">
        <w:t xml:space="preserve"> bodies,</w:t>
      </w:r>
      <w:r w:rsidR="00320035" w:rsidRPr="00957C99">
        <w:t xml:space="preserve"> motor</w:t>
      </w:r>
      <w:r w:rsidRPr="00957C99">
        <w:t xml:space="preserve">cycles, railway cars, tram cars, side-cars or other vehicles or parts or components or accessories in wood, metal </w:t>
      </w:r>
      <w:r w:rsidR="00D024A0" w:rsidRPr="00957C99">
        <w:t>and/or other materials;</w:t>
      </w:r>
      <w:bookmarkEnd w:id="17"/>
    </w:p>
    <w:p w:rsidR="001436E5" w:rsidRPr="00957C99" w:rsidRDefault="00D024A0" w:rsidP="007703A6">
      <w:pPr>
        <w:pStyle w:val="Level3"/>
      </w:pPr>
      <w:bookmarkStart w:id="18" w:name="_Ref364074051"/>
      <w:r w:rsidRPr="00957C99">
        <w:t>manufacturing</w:t>
      </w:r>
      <w:r w:rsidR="001436E5" w:rsidRPr="00957C99">
        <w:t xml:space="preserve">, </w:t>
      </w:r>
      <w:r w:rsidR="009D116F" w:rsidRPr="00957C99">
        <w:t>assembling,</w:t>
      </w:r>
      <w:r w:rsidR="0057365A" w:rsidRPr="00957C99">
        <w:t xml:space="preserve"> </w:t>
      </w:r>
      <w:r w:rsidR="00A1792F" w:rsidRPr="00957C99">
        <w:t>fabricating, installing</w:t>
      </w:r>
      <w:r w:rsidR="001436E5" w:rsidRPr="00957C99">
        <w:t>,</w:t>
      </w:r>
      <w:r w:rsidR="0057365A" w:rsidRPr="00957C99">
        <w:t xml:space="preserve"> </w:t>
      </w:r>
      <w:r w:rsidR="001436E5" w:rsidRPr="00957C99">
        <w:t>servicing, maintaining</w:t>
      </w:r>
      <w:r w:rsidR="00A1792F" w:rsidRPr="00957C99">
        <w:t>, reconditioning</w:t>
      </w:r>
      <w:r w:rsidR="001436E5" w:rsidRPr="00957C99">
        <w:t xml:space="preserve"> or repairing of engines or vehicle servicing equipment and agricultural machinery or implements or the </w:t>
      </w:r>
      <w:r w:rsidRPr="00957C99">
        <w:t>like</w:t>
      </w:r>
      <w:r w:rsidR="001D7ED6" w:rsidRPr="00957C99">
        <w:t xml:space="preserve"> w</w:t>
      </w:r>
      <w:r w:rsidR="0057365A" w:rsidRPr="00957C99">
        <w:t>here such employer immediately prior to 31 December</w:t>
      </w:r>
      <w:r w:rsidR="00D37433">
        <w:t xml:space="preserve"> 2009 was bound by clause 1.5.4</w:t>
      </w:r>
      <w:r w:rsidR="0057365A" w:rsidRPr="00957C99">
        <w:t xml:space="preserve">(a) of the </w:t>
      </w:r>
      <w:r w:rsidR="0057365A" w:rsidRPr="00957C99">
        <w:rPr>
          <w:i/>
        </w:rPr>
        <w:t>Vehicle Industry Award 2000</w:t>
      </w:r>
      <w:r w:rsidRPr="00957C99">
        <w:t>;</w:t>
      </w:r>
      <w:bookmarkEnd w:id="18"/>
    </w:p>
    <w:p w:rsidR="001436E5" w:rsidRPr="00957C99" w:rsidRDefault="001436E5" w:rsidP="007703A6">
      <w:pPr>
        <w:pStyle w:val="Level3"/>
      </w:pPr>
      <w:r w:rsidRPr="00957C99">
        <w:t>any operation concerned wi</w:t>
      </w:r>
      <w:r w:rsidR="00166138" w:rsidRPr="00957C99">
        <w:t>th roadside/mobile service</w:t>
      </w:r>
      <w:r w:rsidR="00A1792F" w:rsidRPr="00957C99">
        <w:t>;</w:t>
      </w:r>
      <w:r w:rsidR="00855BFB" w:rsidRPr="00957C99">
        <w:t xml:space="preserve"> </w:t>
      </w:r>
      <w:r w:rsidR="00320035" w:rsidRPr="00957C99">
        <w:t>or</w:t>
      </w:r>
    </w:p>
    <w:p w:rsidR="001436E5" w:rsidRPr="00957C99" w:rsidRDefault="001436E5" w:rsidP="007703A6">
      <w:pPr>
        <w:pStyle w:val="Level3"/>
      </w:pPr>
      <w:r w:rsidRPr="00957C99">
        <w:t>driving school instruction</w:t>
      </w:r>
      <w:r w:rsidR="00855BFB" w:rsidRPr="00957C99">
        <w:t>.</w:t>
      </w:r>
      <w:r w:rsidR="0057365A" w:rsidRPr="00957C99">
        <w:t xml:space="preserve"> </w:t>
      </w:r>
    </w:p>
    <w:p w:rsidR="00242C9A" w:rsidRPr="00957C99" w:rsidRDefault="00242C9A" w:rsidP="00BC1603">
      <w:pPr>
        <w:pStyle w:val="Level2"/>
        <w:keepNext/>
      </w:pPr>
      <w:r w:rsidRPr="00957C99">
        <w:t>For the pur</w:t>
      </w:r>
      <w:r w:rsidR="00855BFB" w:rsidRPr="00957C99">
        <w:t>poses of coverage of this award:</w:t>
      </w:r>
    </w:p>
    <w:p w:rsidR="00242C9A" w:rsidRDefault="00242C9A" w:rsidP="007703A6">
      <w:pPr>
        <w:pStyle w:val="Level3"/>
      </w:pPr>
      <w:r w:rsidRPr="00957C99">
        <w:t xml:space="preserve">employees engaged in </w:t>
      </w:r>
      <w:r w:rsidRPr="00957C99">
        <w:rPr>
          <w:b/>
        </w:rPr>
        <w:t xml:space="preserve">vehicle </w:t>
      </w:r>
      <w:r w:rsidR="00D12DE7" w:rsidRPr="00957C99">
        <w:rPr>
          <w:b/>
        </w:rPr>
        <w:t xml:space="preserve">industry </w:t>
      </w:r>
      <w:r w:rsidRPr="00957C99">
        <w:rPr>
          <w:b/>
        </w:rPr>
        <w:t>repair, ser</w:t>
      </w:r>
      <w:r w:rsidR="00855BFB" w:rsidRPr="00957C99">
        <w:rPr>
          <w:b/>
        </w:rPr>
        <w:t>vices and retail</w:t>
      </w:r>
      <w:r w:rsidR="00855BFB" w:rsidRPr="00957C99">
        <w:t xml:space="preserve"> means </w:t>
      </w:r>
      <w:r w:rsidRPr="00957C99">
        <w:t>employees covered by the classificat</w:t>
      </w:r>
      <w:r w:rsidR="00453B3C" w:rsidRPr="00957C99">
        <w:t xml:space="preserve">ions at clause </w:t>
      </w:r>
      <w:r w:rsidR="00ED472F">
        <w:fldChar w:fldCharType="begin"/>
      </w:r>
      <w:r w:rsidR="00ED472F">
        <w:instrText xml:space="preserve"> REF _Ref229367889 \w \h  \* MERGEFORMAT </w:instrText>
      </w:r>
      <w:r w:rsidR="00ED472F">
        <w:fldChar w:fldCharType="separate"/>
      </w:r>
      <w:r w:rsidR="00271F51">
        <w:t>33</w:t>
      </w:r>
      <w:r w:rsidR="00ED472F">
        <w:fldChar w:fldCharType="end"/>
      </w:r>
      <w:r w:rsidR="00453B3C" w:rsidRPr="00957C99">
        <w:t xml:space="preserve"> and for whom</w:t>
      </w:r>
      <w:r w:rsidR="00047420" w:rsidRPr="00957C99">
        <w:t xml:space="preserve"> </w:t>
      </w:r>
      <w:r w:rsidR="00ED472F">
        <w:fldChar w:fldCharType="begin"/>
      </w:r>
      <w:r w:rsidR="00ED472F">
        <w:instrText xml:space="preserve"> REF _Ref230580719 \h  \* MERGEFORMAT </w:instrText>
      </w:r>
      <w:r w:rsidR="00ED472F">
        <w:fldChar w:fldCharType="separate"/>
      </w:r>
      <w:r w:rsidR="00271F51" w:rsidRPr="00957C99">
        <w:t>Section 1—Vehicle Industry RS&amp;R Employees</w:t>
      </w:r>
      <w:r w:rsidR="00ED472F">
        <w:fldChar w:fldCharType="end"/>
      </w:r>
      <w:r w:rsidR="00855BFB" w:rsidRPr="00957C99">
        <w:t xml:space="preserve"> applies; and</w:t>
      </w:r>
    </w:p>
    <w:p w:rsidR="0054787D" w:rsidRPr="0054787D" w:rsidRDefault="0054787D" w:rsidP="0054787D">
      <w:pPr>
        <w:pStyle w:val="History"/>
      </w:pPr>
      <w:r>
        <w:t xml:space="preserve">[4.2(b) varied by </w:t>
      </w:r>
      <w:hyperlink r:id="rId73" w:history="1">
        <w:r w:rsidRPr="0054787D">
          <w:rPr>
            <w:rStyle w:val="Hyperlink"/>
          </w:rPr>
          <w:t>PR538947</w:t>
        </w:r>
      </w:hyperlink>
      <w:r>
        <w:t xml:space="preserve"> from 01Jan10]</w:t>
      </w:r>
    </w:p>
    <w:p w:rsidR="00242C9A" w:rsidRPr="00957C99" w:rsidRDefault="00242C9A" w:rsidP="007703A6">
      <w:pPr>
        <w:pStyle w:val="Level3"/>
      </w:pPr>
      <w:r w:rsidRPr="00957C99">
        <w:t xml:space="preserve">employees engaged in </w:t>
      </w:r>
      <w:r w:rsidRPr="00957C99">
        <w:rPr>
          <w:b/>
        </w:rPr>
        <w:t xml:space="preserve">vehicle manufacturing </w:t>
      </w:r>
      <w:r w:rsidRPr="00957C99">
        <w:t>means</w:t>
      </w:r>
      <w:r w:rsidR="00855BFB" w:rsidRPr="00957C99">
        <w:t xml:space="preserve"> </w:t>
      </w:r>
      <w:r w:rsidRPr="00957C99">
        <w:t>employees covered by the classificat</w:t>
      </w:r>
      <w:r w:rsidR="00453B3C" w:rsidRPr="00957C99">
        <w:t>ions at clause</w:t>
      </w:r>
      <w:r w:rsidR="00D12DE7" w:rsidRPr="00957C99">
        <w:t xml:space="preserve"> </w:t>
      </w:r>
      <w:r w:rsidR="00ED472F">
        <w:fldChar w:fldCharType="begin"/>
      </w:r>
      <w:r w:rsidR="00ED472F">
        <w:instrText xml:space="preserve"> REF _Ref229371391 \w \h  \* MERGEFORMAT </w:instrText>
      </w:r>
      <w:r w:rsidR="00ED472F">
        <w:fldChar w:fldCharType="separate"/>
      </w:r>
      <w:r w:rsidR="00271F51">
        <w:t>45</w:t>
      </w:r>
      <w:r w:rsidR="00ED472F">
        <w:fldChar w:fldCharType="end"/>
      </w:r>
      <w:r w:rsidR="00453B3C" w:rsidRPr="00957C99">
        <w:t xml:space="preserve"> and for whom</w:t>
      </w:r>
      <w:r w:rsidR="00047420" w:rsidRPr="00957C99">
        <w:t xml:space="preserve"> Section 2</w:t>
      </w:r>
      <w:r w:rsidR="0089418B">
        <w:t>, Section 3 and Section </w:t>
      </w:r>
      <w:r w:rsidR="0054787D">
        <w:t>4</w:t>
      </w:r>
      <w:r w:rsidR="00047420" w:rsidRPr="00957C99">
        <w:t xml:space="preserve"> </w:t>
      </w:r>
      <w:r w:rsidRPr="00957C99">
        <w:t>applies.</w:t>
      </w:r>
    </w:p>
    <w:p w:rsidR="001436E5" w:rsidRPr="00957C99" w:rsidRDefault="001436E5" w:rsidP="00813992">
      <w:pPr>
        <w:pStyle w:val="Level2"/>
        <w:keepNext/>
        <w:rPr>
          <w:b/>
        </w:rPr>
      </w:pPr>
      <w:r w:rsidRPr="00957C99">
        <w:rPr>
          <w:b/>
        </w:rPr>
        <w:t>Exclusions</w:t>
      </w:r>
    </w:p>
    <w:p w:rsidR="001436E5" w:rsidRPr="00957C99" w:rsidRDefault="001436E5" w:rsidP="007703A6">
      <w:pPr>
        <w:pStyle w:val="Level3"/>
      </w:pPr>
      <w:r w:rsidRPr="00957C99">
        <w:t>This award does not cover:</w:t>
      </w:r>
    </w:p>
    <w:p w:rsidR="001436E5" w:rsidRDefault="00C42B20" w:rsidP="00D260FE">
      <w:pPr>
        <w:pStyle w:val="Level4"/>
        <w:rPr>
          <w:rFonts w:cs="Arial"/>
          <w:iCs/>
        </w:rPr>
      </w:pPr>
      <w:r w:rsidRPr="00957C99">
        <w:rPr>
          <w:lang w:val="en-GB"/>
        </w:rPr>
        <w:t xml:space="preserve">employees who are covered by a modern enterprise award, or an enterprise instrument (within the meaning of the </w:t>
      </w:r>
      <w:r w:rsidRPr="00957C99">
        <w:rPr>
          <w:i/>
          <w:lang w:val="en-GB"/>
        </w:rPr>
        <w:t xml:space="preserve">Fair Work (Transitional Provisions and Consequential Amendments) Act 2009 </w:t>
      </w:r>
      <w:r w:rsidRPr="00957C99">
        <w:rPr>
          <w:lang w:val="en-GB"/>
        </w:rPr>
        <w:t>(Cth)), or employers in relation to those employees</w:t>
      </w:r>
      <w:r w:rsidR="001436E5" w:rsidRPr="00957C99">
        <w:rPr>
          <w:rFonts w:cs="Arial"/>
          <w:iCs/>
        </w:rPr>
        <w:t>;</w:t>
      </w:r>
    </w:p>
    <w:p w:rsidR="004C4FA0" w:rsidRPr="00EF6885" w:rsidRDefault="004C4FA0" w:rsidP="004C4FA0">
      <w:pPr>
        <w:pStyle w:val="History"/>
      </w:pPr>
      <w:r w:rsidRPr="00EF6885">
        <w:t xml:space="preserve">[New </w:t>
      </w:r>
      <w:r>
        <w:t>4.3(a)(ii)</w:t>
      </w:r>
      <w:r w:rsidRPr="00EF6885">
        <w:t xml:space="preserve"> inserted by </w:t>
      </w:r>
      <w:hyperlink r:id="rId74" w:history="1">
        <w:r>
          <w:rPr>
            <w:rStyle w:val="Hyperlink"/>
          </w:rPr>
          <w:t>PR994547</w:t>
        </w:r>
      </w:hyperlink>
      <w:r w:rsidRPr="00EF6885">
        <w:t xml:space="preserve"> </w:t>
      </w:r>
      <w:r>
        <w:t>from 01Jan10</w:t>
      </w:r>
      <w:r w:rsidRPr="00EF6885">
        <w:t>]</w:t>
      </w:r>
    </w:p>
    <w:p w:rsidR="004C4FA0" w:rsidRDefault="004C4FA0" w:rsidP="004C4FA0">
      <w:pPr>
        <w:pStyle w:val="Level4"/>
      </w:pPr>
      <w:r w:rsidRPr="00957C99">
        <w:rPr>
          <w:lang w:val="en-GB"/>
        </w:rPr>
        <w:t>employees</w:t>
      </w:r>
      <w:r w:rsidRPr="00957C99">
        <w:t xml:space="preserve"> who are covered by a State reference public sector modern award, or a State reference public sector transitional award (within the meaning of the </w:t>
      </w:r>
      <w:r w:rsidRPr="00957C99">
        <w:rPr>
          <w:i/>
        </w:rPr>
        <w:t xml:space="preserve">Fair Work (Transitional Provisions and Consequential Amendments) Act 2009 </w:t>
      </w:r>
      <w:r w:rsidRPr="00957C99">
        <w:t>(Cth)), or employers in relation to those employees;</w:t>
      </w:r>
    </w:p>
    <w:p w:rsidR="004C4FA0" w:rsidRPr="004C4FA0" w:rsidRDefault="004C4FA0" w:rsidP="004C4FA0">
      <w:pPr>
        <w:pStyle w:val="History"/>
      </w:pPr>
      <w:r w:rsidRPr="00EF6885">
        <w:lastRenderedPageBreak/>
        <w:t>[4.</w:t>
      </w:r>
      <w:r>
        <w:t>3(a)(ii) and (iii)</w:t>
      </w:r>
      <w:r w:rsidRPr="00EF6885">
        <w:t xml:space="preserve"> renumbered as 4.</w:t>
      </w:r>
      <w:r>
        <w:t>3(a)(iii) and (iv)</w:t>
      </w:r>
      <w:r w:rsidRPr="00EF6885">
        <w:t xml:space="preserve"> by </w:t>
      </w:r>
      <w:hyperlink r:id="rId75" w:history="1">
        <w:r>
          <w:rPr>
            <w:rStyle w:val="Hyperlink"/>
          </w:rPr>
          <w:t>PR994547</w:t>
        </w:r>
      </w:hyperlink>
      <w:r w:rsidRPr="00EF6885">
        <w:t xml:space="preserve"> </w:t>
      </w:r>
      <w:r>
        <w:t>from 01Jan10</w:t>
      </w:r>
      <w:r w:rsidRPr="00EF6885">
        <w:t>]</w:t>
      </w:r>
    </w:p>
    <w:p w:rsidR="007458C4" w:rsidRDefault="007458C4" w:rsidP="007458C4">
      <w:pPr>
        <w:pStyle w:val="Level4"/>
        <w:rPr>
          <w:rFonts w:ascii="TimesNewRomanPSMT" w:hAnsi="TimesNewRomanPSMT" w:cs="TimesNewRomanPSMT"/>
        </w:rPr>
      </w:pPr>
      <w:r>
        <w:t xml:space="preserve">an employer who, on 31 December 2009 was engaged in the manufacture and/or assembly of metal parts or accessories and was bound to observe </w:t>
      </w:r>
      <w:r>
        <w:rPr>
          <w:rFonts w:ascii="TimesNewRomanPSMT" w:hAnsi="TimesNewRomanPSMT" w:cs="TimesNewRomanPSMT"/>
        </w:rPr>
        <w:t xml:space="preserve">the </w:t>
      </w:r>
      <w:r>
        <w:rPr>
          <w:rFonts w:ascii="TimesNewRomanPS-ItalicMT" w:hAnsi="TimesNewRomanPS-ItalicMT" w:cs="TimesNewRomanPS-ItalicMT"/>
          <w:i/>
          <w:iCs/>
        </w:rPr>
        <w:t>Metal, Engineering and Associated Industries Award 1998</w:t>
      </w:r>
      <w:r>
        <w:rPr>
          <w:rFonts w:ascii="TimesNewRomanPSMT" w:hAnsi="TimesNewRomanPSMT" w:cs="TimesNewRomanPSMT"/>
        </w:rPr>
        <w:t>; or</w:t>
      </w:r>
    </w:p>
    <w:p w:rsidR="00242C9A" w:rsidRPr="00957C99" w:rsidRDefault="00287B11" w:rsidP="004C4FA0">
      <w:pPr>
        <w:pStyle w:val="Level4"/>
      </w:pPr>
      <w:r w:rsidRPr="00957C99">
        <w:t>a</w:t>
      </w:r>
      <w:r w:rsidR="00242C9A" w:rsidRPr="00957C99">
        <w:t>n employee in a car park where the employee</w:t>
      </w:r>
      <w:r w:rsidR="00B74A2B" w:rsidRPr="00957C99">
        <w:t>’</w:t>
      </w:r>
      <w:r w:rsidR="00242C9A" w:rsidRPr="00957C99">
        <w:t>s undertaking does not provide repairs and service and/or servicing facilities of motor vehicles other than supplying petrol and oil.</w:t>
      </w:r>
    </w:p>
    <w:p w:rsidR="00215AC2" w:rsidRDefault="001436E5" w:rsidP="007703A6">
      <w:pPr>
        <w:pStyle w:val="Level3"/>
      </w:pPr>
      <w:r w:rsidRPr="00957C99">
        <w:t>Where an employer is covered by more than one award, an employee of that employer is covered by the award classification which is most appropriate to the work performed by the employee and to the environment in which the employee</w:t>
      </w:r>
      <w:r w:rsidR="00215AC2" w:rsidRPr="00957C99">
        <w:t xml:space="preserve"> </w:t>
      </w:r>
      <w:r w:rsidRPr="00957C99">
        <w:t>normally performs the work.</w:t>
      </w:r>
    </w:p>
    <w:p w:rsidR="00E236BA" w:rsidRPr="00EF6885" w:rsidRDefault="00E236BA" w:rsidP="00E236BA">
      <w:pPr>
        <w:pStyle w:val="History"/>
      </w:pPr>
      <w:r>
        <w:t xml:space="preserve">[New 4.4 and </w:t>
      </w:r>
      <w:r w:rsidRPr="00EF6885">
        <w:t xml:space="preserve">4.5 inserted by </w:t>
      </w:r>
      <w:hyperlink r:id="rId76" w:history="1">
        <w:r>
          <w:rPr>
            <w:rStyle w:val="Hyperlink"/>
          </w:rPr>
          <w:t>PR994547</w:t>
        </w:r>
      </w:hyperlink>
      <w:r w:rsidRPr="00EF6885">
        <w:t xml:space="preserve"> </w:t>
      </w:r>
      <w:r>
        <w:t>from 01Jan10</w:t>
      </w:r>
      <w:r w:rsidRPr="00EF6885">
        <w:t>]</w:t>
      </w:r>
    </w:p>
    <w:p w:rsidR="002E603D" w:rsidRPr="00957C99" w:rsidRDefault="002E603D" w:rsidP="002E603D">
      <w:pPr>
        <w:pStyle w:val="Level2"/>
      </w:pPr>
      <w:r w:rsidRPr="00957C99">
        <w:t xml:space="preserve">This award covers any employer which supplies labour on an on-hire basis in the industry set out in clause </w:t>
      </w:r>
      <w:r w:rsidR="00ED472F">
        <w:fldChar w:fldCharType="begin"/>
      </w:r>
      <w:r w:rsidR="00ED472F">
        <w:instrText xml:space="preserve"> REF _Ref230583630 \w \h  \* MERGEFORMAT </w:instrText>
      </w:r>
      <w:r w:rsidR="00ED472F">
        <w:fldChar w:fldCharType="separate"/>
      </w:r>
      <w:r w:rsidR="00271F51">
        <w:t>4.1</w:t>
      </w:r>
      <w:r w:rsidR="00ED472F">
        <w:fldChar w:fldCharType="end"/>
      </w:r>
      <w:r w:rsidRPr="00957C99">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2E603D" w:rsidRDefault="002E603D" w:rsidP="002E603D">
      <w:pPr>
        <w:pStyle w:val="Level2"/>
      </w:pPr>
      <w:r w:rsidRPr="00957C99">
        <w:t>This award covers employers which provide group training services for apprentices and</w:t>
      </w:r>
      <w:r w:rsidR="007C412F">
        <w:t>/or</w:t>
      </w:r>
      <w:r w:rsidRPr="00957C99">
        <w:t xml:space="preserve"> trainees engaged in the industry and/or parts of industry set out at clause </w:t>
      </w:r>
      <w:r w:rsidR="00ED472F">
        <w:fldChar w:fldCharType="begin"/>
      </w:r>
      <w:r w:rsidR="00ED472F">
        <w:instrText xml:space="preserve"> REF _Ref230583630 \w \h  \* MERGEFORMAT </w:instrText>
      </w:r>
      <w:r w:rsidR="00ED472F">
        <w:fldChar w:fldCharType="separate"/>
      </w:r>
      <w:r w:rsidR="00271F51">
        <w:t>4.1</w:t>
      </w:r>
      <w:r w:rsidR="00ED472F">
        <w:fldChar w:fldCharType="end"/>
      </w:r>
      <w:r w:rsidRPr="00957C99">
        <w:t xml:space="preserve"> and those apprentices and</w:t>
      </w:r>
      <w:r w:rsidR="007C412F">
        <w:t>/or</w:t>
      </w:r>
      <w:r w:rsidRPr="00957C99">
        <w:t xml:space="preserve"> trainees engaged by a group training service hosted by a company to perform work at a location where the activities described herein are being performed. This subclause operates subject to the exclusions from coverage in this award.</w:t>
      </w:r>
    </w:p>
    <w:p w:rsidR="0046328D" w:rsidRPr="00EF6885" w:rsidRDefault="0046328D" w:rsidP="0046328D">
      <w:pPr>
        <w:pStyle w:val="History"/>
      </w:pPr>
      <w:r w:rsidRPr="00EF6885">
        <w:t>[</w:t>
      </w:r>
      <w:r>
        <w:t>4.4</w:t>
      </w:r>
      <w:r w:rsidRPr="00EF6885">
        <w:t xml:space="preserve"> renumbered as </w:t>
      </w:r>
      <w:r>
        <w:t>4.6</w:t>
      </w:r>
      <w:r w:rsidRPr="00EF6885">
        <w:t xml:space="preserve"> by </w:t>
      </w:r>
      <w:hyperlink r:id="rId77" w:history="1">
        <w:r>
          <w:rPr>
            <w:rStyle w:val="Hyperlink"/>
          </w:rPr>
          <w:t>PR994547</w:t>
        </w:r>
      </w:hyperlink>
      <w:r w:rsidRPr="00EF6885">
        <w:t xml:space="preserve"> </w:t>
      </w:r>
      <w:r>
        <w:t>from 01Jan10</w:t>
      </w:r>
      <w:r w:rsidRPr="00EF6885">
        <w:t>]</w:t>
      </w:r>
    </w:p>
    <w:p w:rsidR="00662953" w:rsidRPr="00957C99" w:rsidRDefault="00662953" w:rsidP="00662953">
      <w:pPr>
        <w:pStyle w:val="Level2"/>
      </w:pPr>
      <w:r w:rsidRPr="00957C99">
        <w:t>The award does not cover an employee excluded from award coverage by the Act.</w:t>
      </w:r>
    </w:p>
    <w:p w:rsidR="004E749E" w:rsidRPr="00957C99" w:rsidRDefault="00662953" w:rsidP="00662953">
      <w:pPr>
        <w:pStyle w:val="Block1"/>
      </w:pPr>
      <w:r w:rsidRPr="00957C99">
        <w:t xml:space="preserve">NOTE: Where there is no classification for a </w:t>
      </w:r>
      <w:proofErr w:type="gramStart"/>
      <w:r w:rsidRPr="00957C99">
        <w:t>particular employee</w:t>
      </w:r>
      <w:proofErr w:type="gramEnd"/>
      <w:r w:rsidRPr="00957C99">
        <w:t xml:space="preserve"> in this award it is possible that the employer and that employee are covered by an award with occupational coverage.</w:t>
      </w:r>
    </w:p>
    <w:p w:rsidR="00494763" w:rsidRPr="00957C99" w:rsidRDefault="00662953" w:rsidP="00AA1E2A">
      <w:pPr>
        <w:pStyle w:val="Level1"/>
      </w:pPr>
      <w:bookmarkStart w:id="19" w:name="_Toc40118886"/>
      <w:r w:rsidRPr="00957C99">
        <w:t>Access to the award and the National Employment Standards</w:t>
      </w:r>
      <w:bookmarkEnd w:id="19"/>
    </w:p>
    <w:p w:rsidR="00494763" w:rsidRPr="00957C99" w:rsidRDefault="00662953" w:rsidP="00C6769D">
      <w:pPr>
        <w:rPr>
          <w:lang w:val="en-GB"/>
        </w:rPr>
      </w:pPr>
      <w:r w:rsidRPr="00957C99">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957C99" w:rsidRDefault="00662953" w:rsidP="00662953">
      <w:pPr>
        <w:pStyle w:val="Level1"/>
      </w:pPr>
      <w:bookmarkStart w:id="20" w:name="_Toc40118887"/>
      <w:r w:rsidRPr="00957C99">
        <w:t>The National Employment Standards and this award</w:t>
      </w:r>
      <w:bookmarkEnd w:id="20"/>
      <w:r w:rsidRPr="00957C99">
        <w:t xml:space="preserve"> </w:t>
      </w:r>
    </w:p>
    <w:p w:rsidR="00C42B20" w:rsidRPr="00957C99" w:rsidRDefault="00C42B20" w:rsidP="00C42B20">
      <w:r w:rsidRPr="00957C99">
        <w:t xml:space="preserve">The </w:t>
      </w:r>
      <w:hyperlink r:id="rId78" w:history="1">
        <w:r w:rsidRPr="00957C99">
          <w:rPr>
            <w:rStyle w:val="Hyperlink"/>
          </w:rPr>
          <w:t>NES</w:t>
        </w:r>
      </w:hyperlink>
      <w:r w:rsidRPr="00957C99">
        <w:t xml:space="preserve"> and this award contain the minimum conditions of employment for employees covered by this award.</w:t>
      </w:r>
    </w:p>
    <w:p w:rsidR="002A2858" w:rsidRPr="002A2858" w:rsidRDefault="002A2858" w:rsidP="002A2858">
      <w:pPr>
        <w:pStyle w:val="Level1"/>
      </w:pPr>
      <w:bookmarkStart w:id="21" w:name="_Ref527718838"/>
      <w:bookmarkStart w:id="22" w:name="_Toc40118888"/>
      <w:r w:rsidRPr="00E01939">
        <w:lastRenderedPageBreak/>
        <w:t>Individual flexibility arrangements</w:t>
      </w:r>
      <w:bookmarkEnd w:id="21"/>
      <w:bookmarkEnd w:id="22"/>
    </w:p>
    <w:p w:rsidR="002A2858" w:rsidRDefault="004B1520" w:rsidP="002A2858">
      <w:pPr>
        <w:pStyle w:val="History"/>
      </w:pPr>
      <w:bookmarkStart w:id="23" w:name="_Ref225682199"/>
      <w:r>
        <w:t xml:space="preserve">[Varied by </w:t>
      </w:r>
      <w:hyperlink r:id="rId79" w:history="1">
        <w:r>
          <w:rPr>
            <w:rStyle w:val="Hyperlink"/>
          </w:rPr>
          <w:t>PR542209</w:t>
        </w:r>
      </w:hyperlink>
      <w:r w:rsidR="002A2858">
        <w:t xml:space="preserve">; 7—Award flexibility renamed and substituted by </w:t>
      </w:r>
      <w:hyperlink r:id="rId80" w:history="1">
        <w:r w:rsidR="002A2858">
          <w:rPr>
            <w:rStyle w:val="Hyperlink"/>
          </w:rPr>
          <w:t>PR610255</w:t>
        </w:r>
      </w:hyperlink>
      <w:r w:rsidR="002A2858">
        <w:t xml:space="preserve"> ppc 01Nov18]</w:t>
      </w:r>
    </w:p>
    <w:p w:rsidR="002A2858" w:rsidRPr="00E01939" w:rsidRDefault="002A2858" w:rsidP="002A2858">
      <w:pPr>
        <w:pStyle w:val="Level2"/>
      </w:pPr>
      <w:r>
        <w:t>D</w:t>
      </w:r>
      <w:r w:rsidRPr="00E01939">
        <w:t xml:space="preserve">espite anything else in this award, an employer and an individual employee may agree to vary the application of the terms of this award relating to any of the following </w:t>
      </w:r>
      <w:proofErr w:type="gramStart"/>
      <w:r w:rsidRPr="00E01939">
        <w:t>in order to</w:t>
      </w:r>
      <w:proofErr w:type="gramEnd"/>
      <w:r w:rsidRPr="00E01939">
        <w:t xml:space="preserve"> meet the genuine needs of both the employee and the employer:</w:t>
      </w:r>
    </w:p>
    <w:p w:rsidR="002A2858" w:rsidRPr="00E01939" w:rsidRDefault="002A2858" w:rsidP="002A2858">
      <w:pPr>
        <w:pStyle w:val="Level3"/>
      </w:pPr>
      <w:r w:rsidRPr="00E01939">
        <w:t>arrangements for when work is performed; or</w:t>
      </w:r>
    </w:p>
    <w:p w:rsidR="002A2858" w:rsidRPr="00E01939" w:rsidRDefault="002A2858" w:rsidP="002A2858">
      <w:pPr>
        <w:pStyle w:val="Level3"/>
      </w:pPr>
      <w:r w:rsidRPr="00E01939">
        <w:t>overtime rates; or</w:t>
      </w:r>
    </w:p>
    <w:p w:rsidR="002A2858" w:rsidRPr="00E01939" w:rsidRDefault="002A2858" w:rsidP="002A2858">
      <w:pPr>
        <w:pStyle w:val="Level3"/>
      </w:pPr>
      <w:r w:rsidRPr="00E01939">
        <w:t>penalty rates; or</w:t>
      </w:r>
    </w:p>
    <w:p w:rsidR="002A2858" w:rsidRPr="00E01939" w:rsidRDefault="002A2858" w:rsidP="002A2858">
      <w:pPr>
        <w:pStyle w:val="Level3"/>
      </w:pPr>
      <w:r w:rsidRPr="00E01939">
        <w:t>allowances; or</w:t>
      </w:r>
    </w:p>
    <w:p w:rsidR="002A2858" w:rsidRPr="00E01939" w:rsidRDefault="002A2858" w:rsidP="002A2858">
      <w:pPr>
        <w:pStyle w:val="Level3"/>
      </w:pPr>
      <w:r w:rsidRPr="00E01939">
        <w:t>annual leave loading.</w:t>
      </w:r>
    </w:p>
    <w:p w:rsidR="002A2858" w:rsidRPr="00E01939" w:rsidRDefault="002A2858" w:rsidP="002A2858">
      <w:pPr>
        <w:pStyle w:val="Level2"/>
      </w:pPr>
      <w:r w:rsidRPr="00E01939">
        <w:t>An agreement must be one that is genuinely made by the employer and the individual employee without coercion or duress.</w:t>
      </w:r>
    </w:p>
    <w:p w:rsidR="002A2858" w:rsidRPr="00E01939" w:rsidRDefault="002A2858" w:rsidP="002A2858">
      <w:pPr>
        <w:pStyle w:val="Level2"/>
      </w:pPr>
      <w:r>
        <w:t>A</w:t>
      </w:r>
      <w:r w:rsidRPr="00E01939">
        <w:t>n agreement may only be made after the individual employee has commenced employment with the employer.</w:t>
      </w:r>
    </w:p>
    <w:p w:rsidR="002A2858" w:rsidRPr="00E01939" w:rsidRDefault="002A2858" w:rsidP="002A2858">
      <w:pPr>
        <w:pStyle w:val="Level2"/>
      </w:pPr>
      <w:r w:rsidRPr="00E01939">
        <w:t>An employer who wishes to initiate the making of an agreement must:</w:t>
      </w:r>
    </w:p>
    <w:p w:rsidR="002A2858" w:rsidRPr="00E01939" w:rsidRDefault="002A2858" w:rsidP="002A2858">
      <w:pPr>
        <w:pStyle w:val="Level3"/>
      </w:pPr>
      <w:r w:rsidRPr="00E01939">
        <w:t>give the employee a written proposal; and</w:t>
      </w:r>
    </w:p>
    <w:p w:rsidR="002A2858" w:rsidRPr="00E01939" w:rsidRDefault="002A2858" w:rsidP="002A2858">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2A2858" w:rsidRPr="00E01939" w:rsidRDefault="002A2858" w:rsidP="002A2858">
      <w:pPr>
        <w:pStyle w:val="Level2"/>
      </w:pPr>
      <w:r w:rsidRPr="00E01939">
        <w:t>An agreement must result in the employee being better off overall at the time the agreement is made than if the agreement had not been made.</w:t>
      </w:r>
    </w:p>
    <w:p w:rsidR="002A2858" w:rsidRPr="00E01939" w:rsidRDefault="002A2858" w:rsidP="002A2858">
      <w:pPr>
        <w:pStyle w:val="Level2"/>
      </w:pPr>
      <w:r w:rsidRPr="00E01939">
        <w:t xml:space="preserve">An agreement must do </w:t>
      </w:r>
      <w:proofErr w:type="gramStart"/>
      <w:r w:rsidRPr="00E01939">
        <w:t>all of</w:t>
      </w:r>
      <w:proofErr w:type="gramEnd"/>
      <w:r w:rsidRPr="00E01939">
        <w:t xml:space="preserve"> the following:</w:t>
      </w:r>
    </w:p>
    <w:p w:rsidR="002A2858" w:rsidRPr="00E01939" w:rsidRDefault="002A2858" w:rsidP="002A2858">
      <w:pPr>
        <w:pStyle w:val="Level3"/>
      </w:pPr>
      <w:r w:rsidRPr="00E01939">
        <w:t>state the names of the employer and the employee; and</w:t>
      </w:r>
    </w:p>
    <w:p w:rsidR="002A2858" w:rsidRPr="00E01939" w:rsidRDefault="002A2858" w:rsidP="002A2858">
      <w:pPr>
        <w:pStyle w:val="Level3"/>
      </w:pPr>
      <w:r w:rsidRPr="00E01939">
        <w:t>identify the award term, or award terms, the application of which is to be varied; and</w:t>
      </w:r>
    </w:p>
    <w:p w:rsidR="002A2858" w:rsidRPr="00E01939" w:rsidRDefault="002A2858" w:rsidP="002A2858">
      <w:pPr>
        <w:pStyle w:val="Level3"/>
      </w:pPr>
      <w:r w:rsidRPr="00E01939">
        <w:t>set out how the application of the award term, or each award term, is varied; and</w:t>
      </w:r>
    </w:p>
    <w:p w:rsidR="002A2858" w:rsidRPr="00E01939" w:rsidRDefault="002A2858" w:rsidP="002A2858">
      <w:pPr>
        <w:pStyle w:val="Level3"/>
      </w:pPr>
      <w:r w:rsidRPr="00E01939">
        <w:t>set out how the agreement results in the employee being better off overall at the time the agreement is made than if the agreement had not been made; and</w:t>
      </w:r>
    </w:p>
    <w:p w:rsidR="002A2858" w:rsidRPr="00E01939" w:rsidRDefault="002A2858" w:rsidP="002A2858">
      <w:pPr>
        <w:pStyle w:val="Level3"/>
      </w:pPr>
      <w:r>
        <w:t>s</w:t>
      </w:r>
      <w:r w:rsidRPr="00E01939">
        <w:t>tate the date the agreement is to start.</w:t>
      </w:r>
    </w:p>
    <w:p w:rsidR="002A2858" w:rsidRPr="00E01939" w:rsidRDefault="002A2858" w:rsidP="002A2858">
      <w:pPr>
        <w:pStyle w:val="Level2"/>
      </w:pPr>
      <w:r w:rsidRPr="00E01939">
        <w:t>An agreement must be:</w:t>
      </w:r>
    </w:p>
    <w:p w:rsidR="002A2858" w:rsidRPr="00E01939" w:rsidRDefault="002A2858" w:rsidP="002A2858">
      <w:pPr>
        <w:pStyle w:val="Level3"/>
      </w:pPr>
      <w:r w:rsidRPr="00E01939">
        <w:t>in writing; and</w:t>
      </w:r>
    </w:p>
    <w:p w:rsidR="002A2858" w:rsidRPr="00E01939" w:rsidRDefault="002A2858" w:rsidP="002A2858">
      <w:pPr>
        <w:pStyle w:val="Level3"/>
      </w:pPr>
      <w:bookmarkStart w:id="24" w:name="_Ref527718808"/>
      <w:r w:rsidRPr="00E01939">
        <w:lastRenderedPageBreak/>
        <w:t>signed by the employer and the employee and, if the employee is under 18 years of age, by the employee’s parent or guardian.</w:t>
      </w:r>
      <w:bookmarkEnd w:id="24"/>
    </w:p>
    <w:p w:rsidR="002A2858" w:rsidRPr="00E01939" w:rsidRDefault="002A2858" w:rsidP="002A2858">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271F51">
        <w:t>7.7(b)</w:t>
      </w:r>
      <w:r>
        <w:rPr>
          <w:noProof/>
        </w:rPr>
        <w:fldChar w:fldCharType="end"/>
      </w:r>
      <w:r w:rsidRPr="00E01939">
        <w:t>, an agreement must not require the approval or consent of a person other than the employer and the employee.</w:t>
      </w:r>
    </w:p>
    <w:p w:rsidR="002A2858" w:rsidRPr="00E01939" w:rsidRDefault="002A2858" w:rsidP="002A2858">
      <w:pPr>
        <w:pStyle w:val="Level2"/>
      </w:pPr>
      <w:r>
        <w:t>T</w:t>
      </w:r>
      <w:r w:rsidRPr="00E01939">
        <w:t>he employer must keep the agreement as a time and wages record and give a copy to the employee.</w:t>
      </w:r>
    </w:p>
    <w:p w:rsidR="002A2858" w:rsidRPr="00E01939" w:rsidRDefault="002A2858" w:rsidP="002A2858">
      <w:pPr>
        <w:pStyle w:val="Level2"/>
      </w:pPr>
      <w:r w:rsidRPr="00E01939">
        <w:t>The employer and the employee must genuinely agree, without duress or coercion to any variation of an award provided for by an agreement.</w:t>
      </w:r>
    </w:p>
    <w:p w:rsidR="002A2858" w:rsidRPr="00E01939" w:rsidRDefault="002A2858" w:rsidP="002A2858">
      <w:pPr>
        <w:pStyle w:val="Level2"/>
      </w:pPr>
      <w:r w:rsidRPr="00E01939">
        <w:t>An agreement may be terminated:</w:t>
      </w:r>
    </w:p>
    <w:p w:rsidR="002A2858" w:rsidRPr="00E01939" w:rsidRDefault="002A2858" w:rsidP="002A2858">
      <w:pPr>
        <w:pStyle w:val="Level3"/>
      </w:pPr>
      <w:r w:rsidRPr="00E01939">
        <w:t>at any time, by written agreement between the employer and the employee; or</w:t>
      </w:r>
    </w:p>
    <w:p w:rsidR="002A2858" w:rsidRPr="00E01939" w:rsidRDefault="002A2858" w:rsidP="002A2858">
      <w:pPr>
        <w:pStyle w:val="Level3"/>
      </w:pPr>
      <w:bookmarkStart w:id="25" w:name="_Ref527718825"/>
      <w:r>
        <w:t>b</w:t>
      </w:r>
      <w:r w:rsidRPr="00E01939">
        <w:t xml:space="preserve">y the employer or employee giving 13 weeks’ written notice to the other party (reduced to 4 weeks if the agreement was </w:t>
      </w:r>
      <w:proofErr w:type="gramStart"/>
      <w:r w:rsidRPr="00E01939">
        <w:t>entered into</w:t>
      </w:r>
      <w:proofErr w:type="gramEnd"/>
      <w:r w:rsidRPr="00E01939">
        <w:t xml:space="preserve"> before the first full pay period starting on or after 4 December 2013).</w:t>
      </w:r>
      <w:bookmarkEnd w:id="25"/>
    </w:p>
    <w:p w:rsidR="002A2858" w:rsidRPr="00E01939" w:rsidRDefault="002A2858" w:rsidP="002A2858">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1" w:history="1">
        <w:r w:rsidRPr="00E01939">
          <w:rPr>
            <w:rStyle w:val="Hyperlink"/>
          </w:rPr>
          <w:t>Act</w:t>
        </w:r>
      </w:hyperlink>
      <w:r w:rsidRPr="00E01939">
        <w:t>).</w:t>
      </w:r>
    </w:p>
    <w:p w:rsidR="002A2858" w:rsidRPr="00E01939" w:rsidRDefault="002A2858" w:rsidP="002A2858">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271F51">
        <w:t>7.11(b)</w:t>
      </w:r>
      <w:r>
        <w:rPr>
          <w:noProof/>
        </w:rPr>
        <w:fldChar w:fldCharType="end"/>
      </w:r>
      <w:r w:rsidRPr="00E01939">
        <w:t xml:space="preserve"> ceases to have effect at the end of the period of notice required under that clause.</w:t>
      </w:r>
    </w:p>
    <w:p w:rsidR="002A2858" w:rsidRPr="002A2858" w:rsidRDefault="002A2858" w:rsidP="002A2858">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271F51">
        <w:t>7</w:t>
      </w:r>
      <w:r>
        <w:rPr>
          <w:noProof/>
        </w:rPr>
        <w:fldChar w:fldCharType="end"/>
      </w:r>
      <w:r w:rsidRPr="00E01939">
        <w:t xml:space="preserve"> is additional to, and does not affect, any other term of this award that provides for an agreement between an employer and an individual employee.</w:t>
      </w:r>
    </w:p>
    <w:p w:rsidR="00FD1479" w:rsidRPr="00957C99" w:rsidRDefault="00747C67" w:rsidP="00FA1F05">
      <w:pPr>
        <w:pStyle w:val="Partheading"/>
      </w:pPr>
      <w:bookmarkStart w:id="26" w:name="_Toc40118889"/>
      <w:bookmarkStart w:id="27" w:name="Part2"/>
      <w:bookmarkEnd w:id="3"/>
      <w:bookmarkEnd w:id="23"/>
      <w:r w:rsidRPr="00957C99">
        <w:t>Consultation and Dispute Resolution</w:t>
      </w:r>
      <w:bookmarkEnd w:id="26"/>
    </w:p>
    <w:p w:rsidR="002A2858" w:rsidRPr="002A2858" w:rsidRDefault="002A2858" w:rsidP="002A2858">
      <w:pPr>
        <w:pStyle w:val="Level1"/>
      </w:pPr>
      <w:bookmarkStart w:id="28" w:name="_Ref527718899"/>
      <w:bookmarkStart w:id="29" w:name="_Toc40118890"/>
      <w:r w:rsidRPr="00E01939">
        <w:t>Consultation about major workplace change</w:t>
      </w:r>
      <w:bookmarkEnd w:id="28"/>
      <w:bookmarkEnd w:id="29"/>
    </w:p>
    <w:p w:rsidR="002A2858" w:rsidRDefault="008F3536" w:rsidP="002A2858">
      <w:pPr>
        <w:pStyle w:val="History"/>
      </w:pPr>
      <w:r>
        <w:t xml:space="preserve">[8—Consultation regarding major workplace change renamed and substituted by </w:t>
      </w:r>
      <w:hyperlink r:id="rId82" w:history="1">
        <w:r w:rsidRPr="00986C09">
          <w:rPr>
            <w:rStyle w:val="Hyperlink"/>
          </w:rPr>
          <w:t>PR546288</w:t>
        </w:r>
      </w:hyperlink>
      <w:r w:rsidR="002A2858">
        <w:t xml:space="preserve">, 8—Consultation renamed and substituted by </w:t>
      </w:r>
      <w:hyperlink r:id="rId83" w:history="1">
        <w:r w:rsidR="002A2858">
          <w:rPr>
            <w:rStyle w:val="Hyperlink"/>
          </w:rPr>
          <w:t>PR610255</w:t>
        </w:r>
      </w:hyperlink>
      <w:r w:rsidR="002A2858">
        <w:t xml:space="preserve"> ppc 01Nov18]</w:t>
      </w:r>
    </w:p>
    <w:p w:rsidR="002A2858" w:rsidRPr="00E01939" w:rsidRDefault="002A2858" w:rsidP="002A2858">
      <w:pPr>
        <w:pStyle w:val="Level2"/>
      </w:pPr>
      <w:r w:rsidRPr="00E01939">
        <w:t>If an employer makes a definite decision to make major changes in production, program, organisation, structure or technology that are likely to have significant effects on employees, the employer must:</w:t>
      </w:r>
    </w:p>
    <w:p w:rsidR="002A2858" w:rsidRPr="00E01939" w:rsidRDefault="002A2858" w:rsidP="002A2858">
      <w:pPr>
        <w:pStyle w:val="Level3"/>
      </w:pPr>
      <w:r w:rsidRPr="00E01939">
        <w:t>give notice of the changes to all employees who may be affected by them and their representatives (if any); and</w:t>
      </w:r>
    </w:p>
    <w:p w:rsidR="002A2858" w:rsidRPr="00E01939" w:rsidRDefault="002A2858" w:rsidP="002A2858">
      <w:pPr>
        <w:pStyle w:val="Level3"/>
      </w:pPr>
      <w:bookmarkStart w:id="30" w:name="_Ref527718853"/>
      <w:r w:rsidRPr="00E01939">
        <w:t>discuss with affected employees and their representatives (if any):</w:t>
      </w:r>
      <w:bookmarkEnd w:id="30"/>
    </w:p>
    <w:p w:rsidR="002A2858" w:rsidRPr="00E01939" w:rsidRDefault="002A2858" w:rsidP="002A2858">
      <w:pPr>
        <w:pStyle w:val="Level4"/>
      </w:pPr>
      <w:r w:rsidRPr="00E01939">
        <w:t>the introduction of the changes; and</w:t>
      </w:r>
    </w:p>
    <w:p w:rsidR="002A2858" w:rsidRPr="00E01939" w:rsidRDefault="002A2858" w:rsidP="002A2858">
      <w:pPr>
        <w:pStyle w:val="Level4"/>
      </w:pPr>
      <w:r w:rsidRPr="00E01939">
        <w:t>their likely effect on employees; and</w:t>
      </w:r>
    </w:p>
    <w:p w:rsidR="002A2858" w:rsidRPr="00E01939" w:rsidRDefault="002A2858" w:rsidP="002A2858">
      <w:pPr>
        <w:pStyle w:val="Level4"/>
      </w:pPr>
      <w:r w:rsidRPr="00E01939">
        <w:lastRenderedPageBreak/>
        <w:t>measures to avoid or reduce the adverse effects of the changes on employees; and</w:t>
      </w:r>
    </w:p>
    <w:p w:rsidR="002A2858" w:rsidRPr="00E01939" w:rsidRDefault="002A2858" w:rsidP="002A2858">
      <w:pPr>
        <w:pStyle w:val="Level3"/>
      </w:pPr>
      <w:r w:rsidRPr="00E01939">
        <w:t xml:space="preserve">commence </w:t>
      </w:r>
      <w:r w:rsidRPr="00FE0B4B">
        <w:t>discussions</w:t>
      </w:r>
      <w:r w:rsidRPr="00E01939">
        <w:t xml:space="preserve"> as soon as practicable after a definite decision has been made.</w:t>
      </w:r>
    </w:p>
    <w:p w:rsidR="002A2858" w:rsidRPr="00E01939" w:rsidRDefault="002A2858" w:rsidP="002A2858">
      <w:pPr>
        <w:pStyle w:val="Level2"/>
      </w:pPr>
      <w:bookmarkStart w:id="3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271F51">
        <w:t>8.1(b)</w:t>
      </w:r>
      <w:r>
        <w:rPr>
          <w:noProof/>
        </w:rPr>
        <w:fldChar w:fldCharType="end"/>
      </w:r>
      <w:r w:rsidRPr="00E01939">
        <w:t>, the employer must give in writing to the affected employees and their representatives (if any) all relevant information about the changes including:</w:t>
      </w:r>
      <w:bookmarkEnd w:id="31"/>
    </w:p>
    <w:p w:rsidR="002A2858" w:rsidRPr="00E01939" w:rsidRDefault="002A2858" w:rsidP="002A2858">
      <w:pPr>
        <w:pStyle w:val="Level3"/>
      </w:pPr>
      <w:r w:rsidRPr="00E01939">
        <w:t>their nature; and</w:t>
      </w:r>
    </w:p>
    <w:p w:rsidR="002A2858" w:rsidRPr="00E01939" w:rsidRDefault="002A2858" w:rsidP="002A2858">
      <w:pPr>
        <w:pStyle w:val="Level3"/>
      </w:pPr>
      <w:r w:rsidRPr="00E01939">
        <w:t>their expected effect on employees; and</w:t>
      </w:r>
    </w:p>
    <w:p w:rsidR="002A2858" w:rsidRPr="00E01939" w:rsidRDefault="002A2858" w:rsidP="002A2858">
      <w:pPr>
        <w:pStyle w:val="Level3"/>
      </w:pPr>
      <w:r>
        <w:t>a</w:t>
      </w:r>
      <w:r w:rsidRPr="00E01939">
        <w:t>ny other matters likely to affect employees.</w:t>
      </w:r>
    </w:p>
    <w:p w:rsidR="002A2858" w:rsidRPr="00E01939" w:rsidRDefault="002A2858" w:rsidP="002A285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271F51">
        <w:t>8.2</w:t>
      </w:r>
      <w:r>
        <w:rPr>
          <w:noProof/>
        </w:rPr>
        <w:fldChar w:fldCharType="end"/>
      </w:r>
      <w:r w:rsidRPr="00E01939">
        <w:t xml:space="preserve"> does not require an employer to disclose any confidential information if its disclosure would be contrary to the employer’s interests.</w:t>
      </w:r>
    </w:p>
    <w:p w:rsidR="002A2858" w:rsidRPr="00E01939" w:rsidRDefault="002A2858" w:rsidP="002A2858">
      <w:pPr>
        <w:pStyle w:val="Level2"/>
      </w:pPr>
      <w:r w:rsidRPr="00E01939">
        <w:t xml:space="preserve">The employer must promptly consider any matters raised by the employees or their representatives about the changes </w:t>
      </w:r>
      <w:proofErr w:type="gramStart"/>
      <w:r w:rsidRPr="00E01939">
        <w:t>in the course of</w:t>
      </w:r>
      <w:proofErr w:type="gramEnd"/>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271F51">
        <w:t>8.1(b)</w:t>
      </w:r>
      <w:r>
        <w:rPr>
          <w:noProof/>
        </w:rPr>
        <w:fldChar w:fldCharType="end"/>
      </w:r>
      <w:r w:rsidRPr="00E01939">
        <w:t>.</w:t>
      </w:r>
    </w:p>
    <w:p w:rsidR="002A2858" w:rsidRPr="00E01939" w:rsidRDefault="002A2858" w:rsidP="002A2858">
      <w:pPr>
        <w:pStyle w:val="Level2"/>
      </w:pPr>
      <w:bookmarkStart w:id="3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271F51">
        <w:t>8</w:t>
      </w:r>
      <w:r>
        <w:rPr>
          <w:noProof/>
        </w:rPr>
        <w:fldChar w:fldCharType="end"/>
      </w:r>
      <w:r w:rsidRPr="00E01939">
        <w:t>:</w:t>
      </w:r>
      <w:bookmarkEnd w:id="32"/>
    </w:p>
    <w:p w:rsidR="002A2858" w:rsidRPr="00E01939" w:rsidRDefault="002A2858" w:rsidP="002A2858">
      <w:pPr>
        <w:pStyle w:val="Block1"/>
      </w:pPr>
      <w:r w:rsidRPr="00E01939">
        <w:rPr>
          <w:b/>
        </w:rPr>
        <w:t>significant effects</w:t>
      </w:r>
      <w:r w:rsidRPr="00E01939">
        <w:t>, on employees, includes any of the following:</w:t>
      </w:r>
    </w:p>
    <w:p w:rsidR="002A2858" w:rsidRPr="00E01939" w:rsidRDefault="002A2858" w:rsidP="002A2858">
      <w:pPr>
        <w:pStyle w:val="Level3"/>
      </w:pPr>
      <w:r w:rsidRPr="00E01939">
        <w:t xml:space="preserve">termination of </w:t>
      </w:r>
      <w:r w:rsidRPr="00FE0B4B">
        <w:t>employment</w:t>
      </w:r>
      <w:r w:rsidRPr="00E01939">
        <w:t>; or</w:t>
      </w:r>
    </w:p>
    <w:p w:rsidR="002A2858" w:rsidRPr="00E01939" w:rsidRDefault="002A2858" w:rsidP="002A2858">
      <w:pPr>
        <w:pStyle w:val="Level3"/>
      </w:pPr>
      <w:r w:rsidRPr="00E01939">
        <w:t>major changes in the composition, operation or size of the employer’s workforce or in the skills required; or</w:t>
      </w:r>
    </w:p>
    <w:p w:rsidR="002A2858" w:rsidRPr="00E01939" w:rsidRDefault="002A2858" w:rsidP="002A2858">
      <w:pPr>
        <w:pStyle w:val="Level3"/>
      </w:pPr>
      <w:r w:rsidRPr="00E01939">
        <w:t>loss of, or reduction in, job or promotion opportunities; or</w:t>
      </w:r>
    </w:p>
    <w:p w:rsidR="002A2858" w:rsidRPr="00E01939" w:rsidRDefault="002A2858" w:rsidP="002A2858">
      <w:pPr>
        <w:pStyle w:val="Level3"/>
      </w:pPr>
      <w:r w:rsidRPr="00E01939">
        <w:t>loss of, or reduction in, job tenure; or</w:t>
      </w:r>
    </w:p>
    <w:p w:rsidR="002A2858" w:rsidRPr="00E01939" w:rsidRDefault="002A2858" w:rsidP="002A2858">
      <w:pPr>
        <w:pStyle w:val="Level3"/>
      </w:pPr>
      <w:r w:rsidRPr="00E01939">
        <w:t>alteration of hours of work; or</w:t>
      </w:r>
    </w:p>
    <w:p w:rsidR="002A2858" w:rsidRPr="00E01939" w:rsidRDefault="002A2858" w:rsidP="002A2858">
      <w:pPr>
        <w:pStyle w:val="Level3"/>
      </w:pPr>
      <w:r w:rsidRPr="00E01939">
        <w:t>the need for employees to be retrained or transferred to other work or locations; or</w:t>
      </w:r>
    </w:p>
    <w:p w:rsidR="002A2858" w:rsidRPr="00E01939" w:rsidRDefault="002A2858" w:rsidP="002A2858">
      <w:pPr>
        <w:pStyle w:val="Level3"/>
      </w:pPr>
      <w:r w:rsidRPr="00E01939">
        <w:t>job restructuring.</w:t>
      </w:r>
    </w:p>
    <w:p w:rsidR="002A2858" w:rsidRDefault="002A2858" w:rsidP="002A2858">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271F51">
        <w:t>8.5</w:t>
      </w:r>
      <w:r>
        <w:rPr>
          <w:noProof/>
        </w:rPr>
        <w:fldChar w:fldCharType="end"/>
      </w:r>
      <w:r w:rsidRPr="00E01939">
        <w:t>, such alteration is taken not to have significant effect.</w:t>
      </w:r>
    </w:p>
    <w:p w:rsidR="002A2858" w:rsidRDefault="002A2858" w:rsidP="002A2858">
      <w:pPr>
        <w:pStyle w:val="Level1"/>
        <w:numPr>
          <w:ilvl w:val="0"/>
          <w:numId w:val="0"/>
        </w:numPr>
        <w:ind w:left="851" w:hanging="851"/>
      </w:pPr>
      <w:bookmarkStart w:id="33" w:name="_Toc40118891"/>
      <w:r w:rsidRPr="00E01939">
        <w:rPr>
          <w:noProof/>
        </w:rPr>
        <w:t>8A</w:t>
      </w:r>
      <w:r>
        <w:rPr>
          <w:noProof/>
        </w:rPr>
        <w:t>.</w:t>
      </w:r>
      <w:r w:rsidRPr="00E01939">
        <w:tab/>
        <w:t>Consultation about changes to rosters or hours of work</w:t>
      </w:r>
      <w:bookmarkEnd w:id="33"/>
    </w:p>
    <w:p w:rsidR="002A2858" w:rsidRPr="002A2858" w:rsidRDefault="002A2858" w:rsidP="002A2858">
      <w:pPr>
        <w:pStyle w:val="History"/>
      </w:pPr>
      <w:r>
        <w:t xml:space="preserve">[8A inserted by </w:t>
      </w:r>
      <w:hyperlink r:id="rId84" w:history="1">
        <w:r>
          <w:rPr>
            <w:rStyle w:val="Hyperlink"/>
          </w:rPr>
          <w:t>PR610255</w:t>
        </w:r>
      </w:hyperlink>
      <w:r>
        <w:t xml:space="preserve"> ppc 01Nov18]</w:t>
      </w:r>
    </w:p>
    <w:p w:rsidR="002A2858" w:rsidRPr="00E01939" w:rsidRDefault="002A2858" w:rsidP="002A2858">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2A2858" w:rsidRPr="00E01939" w:rsidRDefault="002A2858" w:rsidP="002A2858">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2A2858" w:rsidRPr="00E01939" w:rsidRDefault="002A2858" w:rsidP="002A2858">
      <w:pPr>
        <w:pStyle w:val="Level2"/>
        <w:numPr>
          <w:ilvl w:val="0"/>
          <w:numId w:val="0"/>
        </w:numPr>
        <w:ind w:left="851" w:hanging="851"/>
      </w:pPr>
      <w:r w:rsidRPr="00E01939">
        <w:rPr>
          <w:b/>
          <w:noProof/>
        </w:rPr>
        <w:lastRenderedPageBreak/>
        <w:t>8A</w:t>
      </w:r>
      <w:r w:rsidRPr="00E01939">
        <w:rPr>
          <w:b/>
        </w:rPr>
        <w:t>.3</w:t>
      </w:r>
      <w:r w:rsidRPr="00E01939">
        <w:tab/>
        <w:t>For the purpose of the consultation, the employer must:</w:t>
      </w:r>
    </w:p>
    <w:p w:rsidR="002A2858" w:rsidRPr="00E01939" w:rsidRDefault="002A2858" w:rsidP="002A2858">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2A2858" w:rsidRPr="00E01939" w:rsidRDefault="002A2858" w:rsidP="002A2858">
      <w:pPr>
        <w:pStyle w:val="Level3"/>
      </w:pPr>
      <w:r w:rsidRPr="00E01939">
        <w:t xml:space="preserve">invite the employees to give their views about the impact of the proposed change on them (including any impact on their family or caring responsibilities) </w:t>
      </w:r>
      <w:proofErr w:type="gramStart"/>
      <w:r w:rsidRPr="00E01939">
        <w:t>and also</w:t>
      </w:r>
      <w:proofErr w:type="gramEnd"/>
      <w:r w:rsidRPr="00E01939">
        <w:t xml:space="preserve"> invite their representative (if any) to give their views about that impact.</w:t>
      </w:r>
    </w:p>
    <w:p w:rsidR="002A2858" w:rsidRPr="00E01939" w:rsidRDefault="002A2858" w:rsidP="002A2858">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2A2858" w:rsidRPr="002A2858" w:rsidRDefault="002A2858" w:rsidP="002A2858">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2A2858" w:rsidRPr="002A2858" w:rsidRDefault="002A2858" w:rsidP="002A2858">
      <w:pPr>
        <w:pStyle w:val="Level1"/>
      </w:pPr>
      <w:bookmarkStart w:id="34" w:name="_Ref527719027"/>
      <w:bookmarkStart w:id="35" w:name="_Toc40118892"/>
      <w:r w:rsidRPr="00E01939">
        <w:t>Dispute resolution</w:t>
      </w:r>
      <w:bookmarkEnd w:id="34"/>
      <w:bookmarkEnd w:id="35"/>
    </w:p>
    <w:p w:rsidR="002A2858" w:rsidRDefault="004B1520" w:rsidP="002A2858">
      <w:pPr>
        <w:pStyle w:val="History"/>
      </w:pPr>
      <w:bookmarkStart w:id="36" w:name="_Ref218410447"/>
      <w:r>
        <w:t xml:space="preserve">[Varied by </w:t>
      </w:r>
      <w:hyperlink r:id="rId85" w:history="1">
        <w:r>
          <w:rPr>
            <w:rStyle w:val="Hyperlink"/>
          </w:rPr>
          <w:t>PR542209</w:t>
        </w:r>
      </w:hyperlink>
      <w:r w:rsidR="002A2858">
        <w:t xml:space="preserve">; substituted by </w:t>
      </w:r>
      <w:hyperlink r:id="rId86" w:history="1">
        <w:r w:rsidR="002A2858">
          <w:rPr>
            <w:rStyle w:val="Hyperlink"/>
          </w:rPr>
          <w:t>PR610255</w:t>
        </w:r>
      </w:hyperlink>
      <w:r w:rsidR="002A2858">
        <w:t xml:space="preserve"> ppc 01Nov18]</w:t>
      </w:r>
    </w:p>
    <w:p w:rsidR="002A2858" w:rsidRPr="00FE0B4B" w:rsidRDefault="002A2858" w:rsidP="002A2858">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271F51">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7" w:history="1">
        <w:r w:rsidRPr="00E01939">
          <w:rPr>
            <w:rStyle w:val="Hyperlink"/>
          </w:rPr>
          <w:t>NES</w:t>
        </w:r>
      </w:hyperlink>
      <w:r w:rsidRPr="00FE0B4B">
        <w:rPr>
          <w:sz w:val="22"/>
          <w:szCs w:val="22"/>
        </w:rPr>
        <w:t>.</w:t>
      </w:r>
    </w:p>
    <w:p w:rsidR="002A2858" w:rsidRPr="00E01939" w:rsidRDefault="002A2858" w:rsidP="002A2858">
      <w:pPr>
        <w:pStyle w:val="Level2"/>
      </w:pPr>
      <w:bookmarkStart w:id="37" w:name="_Ref527719033"/>
      <w:r>
        <w:t>T</w:t>
      </w:r>
      <w:r w:rsidRPr="00E01939">
        <w:t>he parties to the dispute must first try to resolve the dispute at the workplace through discussion between the employee or employees concerned and the relevant supervisor.</w:t>
      </w:r>
      <w:bookmarkEnd w:id="37"/>
    </w:p>
    <w:p w:rsidR="002A2858" w:rsidRPr="00E01939" w:rsidRDefault="002A2858" w:rsidP="002A2858">
      <w:pPr>
        <w:pStyle w:val="Level2"/>
      </w:pPr>
      <w:bookmarkStart w:id="3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271F51">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8"/>
    </w:p>
    <w:p w:rsidR="002A2858" w:rsidRPr="00E01939" w:rsidRDefault="002A2858" w:rsidP="002A2858">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271F5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271F51">
        <w:t>9.3</w:t>
      </w:r>
      <w:r>
        <w:rPr>
          <w:noProof/>
        </w:rPr>
        <w:fldChar w:fldCharType="end"/>
      </w:r>
      <w:r w:rsidRPr="00E01939">
        <w:t>, a party to the dispute may refer it to the Fair Work Commission.</w:t>
      </w:r>
    </w:p>
    <w:p w:rsidR="002A2858" w:rsidRPr="00E01939" w:rsidRDefault="002A2858" w:rsidP="002A2858">
      <w:pPr>
        <w:pStyle w:val="Level2"/>
      </w:pPr>
      <w:bookmarkStart w:id="39" w:name="_Ref40165246"/>
      <w:r w:rsidRPr="00E01939">
        <w:t>The parties may agree on the process to be followed by the Fair Work Commission in dealing with the dispute, including mediation, conciliation and consent arbitration.</w:t>
      </w:r>
      <w:bookmarkEnd w:id="39"/>
    </w:p>
    <w:p w:rsidR="002A2858" w:rsidRPr="00E01939" w:rsidRDefault="002A2858" w:rsidP="002A2858">
      <w:pPr>
        <w:pStyle w:val="Level2"/>
      </w:pPr>
      <w:r w:rsidRPr="00E01939">
        <w:t xml:space="preserve">If the dispute remains unresolved, the Fair Work Commission may use any method of dispute resolution that it is permitted by the </w:t>
      </w:r>
      <w:hyperlink r:id="rId88" w:history="1">
        <w:r w:rsidRPr="00E01939">
          <w:rPr>
            <w:rStyle w:val="Hyperlink"/>
          </w:rPr>
          <w:t>Act</w:t>
        </w:r>
      </w:hyperlink>
      <w:r w:rsidRPr="00E01939">
        <w:t xml:space="preserve"> to use and that it considers appropriate for resolving the dispute.</w:t>
      </w:r>
    </w:p>
    <w:p w:rsidR="002A2858" w:rsidRPr="00E01939" w:rsidRDefault="002A2858" w:rsidP="002A2858">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271F51">
        <w:t>9</w:t>
      </w:r>
      <w:r>
        <w:rPr>
          <w:noProof/>
        </w:rPr>
        <w:fldChar w:fldCharType="end"/>
      </w:r>
      <w:r w:rsidRPr="00E01939">
        <w:t>.</w:t>
      </w:r>
    </w:p>
    <w:p w:rsidR="002A2858" w:rsidRPr="00E01939" w:rsidRDefault="002A2858" w:rsidP="002A2858">
      <w:pPr>
        <w:pStyle w:val="Level2"/>
      </w:pPr>
      <w:bookmarkStart w:id="40"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271F51">
        <w:t>9</w:t>
      </w:r>
      <w:r>
        <w:rPr>
          <w:noProof/>
        </w:rPr>
        <w:fldChar w:fldCharType="end"/>
      </w:r>
      <w:r w:rsidRPr="00E01939">
        <w:t xml:space="preserve"> in relation to a dispute:</w:t>
      </w:r>
      <w:bookmarkEnd w:id="40"/>
    </w:p>
    <w:p w:rsidR="002A2858" w:rsidRPr="00E01939" w:rsidRDefault="002A2858" w:rsidP="002A2858">
      <w:pPr>
        <w:pStyle w:val="Level3"/>
      </w:pPr>
      <w:r w:rsidRPr="00E01939">
        <w:t xml:space="preserve">work must continue in accordance with this award and the </w:t>
      </w:r>
      <w:hyperlink r:id="rId89" w:history="1">
        <w:r w:rsidRPr="00E01939">
          <w:rPr>
            <w:rStyle w:val="Hyperlink"/>
          </w:rPr>
          <w:t>Act</w:t>
        </w:r>
      </w:hyperlink>
      <w:r w:rsidRPr="00E01939">
        <w:t>; and</w:t>
      </w:r>
    </w:p>
    <w:p w:rsidR="002A2858" w:rsidRPr="00E01939" w:rsidRDefault="002A2858" w:rsidP="002A2858">
      <w:pPr>
        <w:pStyle w:val="Level3"/>
      </w:pPr>
      <w:r w:rsidRPr="00E01939">
        <w:t xml:space="preserve">an employee must not unreasonably fail to comply with any direction given by the employer about performing work, whether at the same or another </w:t>
      </w:r>
      <w:proofErr w:type="gramStart"/>
      <w:r w:rsidRPr="00E01939">
        <w:t>workplace,  that</w:t>
      </w:r>
      <w:proofErr w:type="gramEnd"/>
      <w:r w:rsidRPr="00E01939">
        <w:t xml:space="preserve"> is safe and appropriate for the employee to perform.</w:t>
      </w:r>
    </w:p>
    <w:p w:rsidR="002A2858" w:rsidRDefault="002A2858" w:rsidP="002A2858">
      <w:pPr>
        <w:pStyle w:val="Level2"/>
      </w:pPr>
      <w:r>
        <w:lastRenderedPageBreak/>
        <w:t>C</w:t>
      </w:r>
      <w:r w:rsidRPr="00E01939">
        <w:t xml:space="preserve">lause </w:t>
      </w:r>
      <w:r>
        <w:rPr>
          <w:noProof/>
        </w:rPr>
        <w:fldChar w:fldCharType="begin"/>
      </w:r>
      <w:r>
        <w:instrText xml:space="preserve"> REF _Ref527719077 \w \h </w:instrText>
      </w:r>
      <w:r>
        <w:rPr>
          <w:noProof/>
        </w:rPr>
      </w:r>
      <w:r>
        <w:rPr>
          <w:noProof/>
        </w:rPr>
        <w:fldChar w:fldCharType="separate"/>
      </w:r>
      <w:r w:rsidR="00271F51">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957C99" w:rsidRDefault="00747C67" w:rsidP="00747C67">
      <w:pPr>
        <w:pStyle w:val="Partheading"/>
      </w:pPr>
      <w:bookmarkStart w:id="41" w:name="_Toc40118893"/>
      <w:bookmarkStart w:id="42" w:name="Part3"/>
      <w:bookmarkEnd w:id="27"/>
      <w:bookmarkEnd w:id="36"/>
      <w:r w:rsidRPr="00957C99">
        <w:t>Types of Employment and Termination of Employment</w:t>
      </w:r>
      <w:bookmarkEnd w:id="41"/>
    </w:p>
    <w:p w:rsidR="00DE6E95" w:rsidRPr="00957C99" w:rsidRDefault="00DE6E95" w:rsidP="00B277DC">
      <w:pPr>
        <w:pStyle w:val="Level1"/>
      </w:pPr>
      <w:bookmarkStart w:id="43" w:name="_Toc230504374"/>
      <w:bookmarkStart w:id="44" w:name="_Ref525640976"/>
      <w:bookmarkStart w:id="45" w:name="_Ref525640987"/>
      <w:bookmarkStart w:id="46" w:name="_Toc40118894"/>
      <w:bookmarkStart w:id="47" w:name="_Toc208885989"/>
      <w:bookmarkStart w:id="48" w:name="_Toc208886077"/>
      <w:bookmarkStart w:id="49" w:name="_Toc208902567"/>
      <w:bookmarkStart w:id="50" w:name="_Toc208932472"/>
      <w:bookmarkStart w:id="51" w:name="_Toc208932557"/>
      <w:bookmarkStart w:id="52" w:name="_Toc208979912"/>
      <w:r w:rsidRPr="00957C99">
        <w:t>Types of employment</w:t>
      </w:r>
      <w:bookmarkEnd w:id="43"/>
      <w:bookmarkEnd w:id="44"/>
      <w:bookmarkEnd w:id="45"/>
      <w:bookmarkEnd w:id="46"/>
    </w:p>
    <w:p w:rsidR="00DE6E95" w:rsidRPr="00957C99" w:rsidRDefault="00DE6E95" w:rsidP="00B277DC">
      <w:pPr>
        <w:pStyle w:val="Level2"/>
        <w:rPr>
          <w:kern w:val="32"/>
        </w:rPr>
      </w:pPr>
      <w:r w:rsidRPr="00957C99">
        <w:rPr>
          <w:kern w:val="32"/>
        </w:rPr>
        <w:t>Employees under this award are to be employed in one of the following categories:</w:t>
      </w:r>
    </w:p>
    <w:p w:rsidR="00DE6E95" w:rsidRPr="00957C99" w:rsidRDefault="00DE6E95" w:rsidP="00DE6E95">
      <w:pPr>
        <w:pStyle w:val="Bullet1"/>
        <w:rPr>
          <w:kern w:val="32"/>
        </w:rPr>
      </w:pPr>
      <w:r w:rsidRPr="00957C99">
        <w:rPr>
          <w:kern w:val="32"/>
        </w:rPr>
        <w:t>full-time;</w:t>
      </w:r>
    </w:p>
    <w:p w:rsidR="00DE6E95" w:rsidRPr="00957C99" w:rsidRDefault="00DE6E95" w:rsidP="00DE6E95">
      <w:pPr>
        <w:pStyle w:val="Bullet1"/>
        <w:rPr>
          <w:kern w:val="32"/>
        </w:rPr>
      </w:pPr>
      <w:r w:rsidRPr="00957C99">
        <w:rPr>
          <w:kern w:val="32"/>
        </w:rPr>
        <w:t>part-time; or</w:t>
      </w:r>
    </w:p>
    <w:p w:rsidR="00DE6E95" w:rsidRPr="00957C99" w:rsidRDefault="00DE6E95" w:rsidP="00DE6E95">
      <w:pPr>
        <w:pStyle w:val="Bullet1"/>
        <w:rPr>
          <w:kern w:val="32"/>
        </w:rPr>
      </w:pPr>
      <w:r w:rsidRPr="00957C99">
        <w:rPr>
          <w:kern w:val="32"/>
        </w:rPr>
        <w:t>casual</w:t>
      </w:r>
    </w:p>
    <w:p w:rsidR="002867B6" w:rsidRPr="00957C99" w:rsidRDefault="002867B6" w:rsidP="00B277DC">
      <w:pPr>
        <w:pStyle w:val="Level2"/>
      </w:pPr>
      <w:r w:rsidRPr="00957C99">
        <w:rPr>
          <w:kern w:val="32"/>
        </w:rPr>
        <w:t xml:space="preserve">Unless specified otherwise in this award, employment </w:t>
      </w:r>
      <w:r w:rsidR="00D23079" w:rsidRPr="00957C99">
        <w:rPr>
          <w:kern w:val="32"/>
        </w:rPr>
        <w:t>will</w:t>
      </w:r>
      <w:r w:rsidRPr="00957C99">
        <w:rPr>
          <w:kern w:val="32"/>
        </w:rPr>
        <w:t xml:space="preserve"> be by the week. An</w:t>
      </w:r>
      <w:r w:rsidRPr="00957C99">
        <w:t xml:space="preserve"> </w:t>
      </w:r>
      <w:r w:rsidRPr="00957C99">
        <w:rPr>
          <w:kern w:val="32"/>
        </w:rPr>
        <w:t xml:space="preserve">employee not specifically engaged as a casual employee </w:t>
      </w:r>
      <w:r w:rsidR="00D23079" w:rsidRPr="00957C99">
        <w:rPr>
          <w:kern w:val="32"/>
        </w:rPr>
        <w:t>will</w:t>
      </w:r>
      <w:r w:rsidRPr="00957C99">
        <w:rPr>
          <w:kern w:val="32"/>
        </w:rPr>
        <w:t xml:space="preserve"> be deemed to be</w:t>
      </w:r>
      <w:r w:rsidRPr="00957C99">
        <w:t xml:space="preserve"> employed by the week.</w:t>
      </w:r>
    </w:p>
    <w:p w:rsidR="00747C67" w:rsidRPr="00957C99" w:rsidRDefault="002867B6" w:rsidP="00DE6E95">
      <w:pPr>
        <w:pStyle w:val="Level1"/>
      </w:pPr>
      <w:bookmarkStart w:id="53" w:name="_Toc40118895"/>
      <w:bookmarkStart w:id="54" w:name="_Ref40165626"/>
      <w:bookmarkStart w:id="55" w:name="_Ref40165637"/>
      <w:bookmarkEnd w:id="47"/>
      <w:bookmarkEnd w:id="48"/>
      <w:bookmarkEnd w:id="49"/>
      <w:bookmarkEnd w:id="50"/>
      <w:bookmarkEnd w:id="51"/>
      <w:bookmarkEnd w:id="52"/>
      <w:r w:rsidRPr="00957C99">
        <w:t>Full-time employment</w:t>
      </w:r>
      <w:bookmarkEnd w:id="53"/>
      <w:bookmarkEnd w:id="54"/>
      <w:bookmarkEnd w:id="55"/>
    </w:p>
    <w:p w:rsidR="00747C67" w:rsidRPr="00957C99" w:rsidRDefault="002867B6" w:rsidP="00D07368">
      <w:r w:rsidRPr="00957C99">
        <w:t xml:space="preserve">A full-time employee is one who is engaged to work for no less than </w:t>
      </w:r>
      <w:r w:rsidR="00D07368" w:rsidRPr="00957C99">
        <w:t xml:space="preserve">an average of 38 </w:t>
      </w:r>
      <w:r w:rsidRPr="00957C99">
        <w:t>ordinary weekly hours.</w:t>
      </w:r>
    </w:p>
    <w:p w:rsidR="004A0D08" w:rsidRDefault="004A0D08" w:rsidP="00DE6E95">
      <w:pPr>
        <w:pStyle w:val="Level1"/>
      </w:pPr>
      <w:bookmarkStart w:id="56" w:name="_Ref229889070"/>
      <w:bookmarkStart w:id="57" w:name="_Toc40118896"/>
      <w:r w:rsidRPr="00957C99">
        <w:t>Part-time employment</w:t>
      </w:r>
      <w:bookmarkEnd w:id="56"/>
      <w:bookmarkEnd w:id="57"/>
    </w:p>
    <w:p w:rsidR="00A36977" w:rsidRPr="00A36977" w:rsidRDefault="00A36977" w:rsidP="003753C3">
      <w:pPr>
        <w:pStyle w:val="History"/>
      </w:pPr>
      <w:r>
        <w:t xml:space="preserve">[Varied by </w:t>
      </w:r>
      <w:hyperlink r:id="rId90" w:history="1">
        <w:r w:rsidRPr="00A36977">
          <w:rPr>
            <w:rStyle w:val="Hyperlink"/>
          </w:rPr>
          <w:t>PR992635</w:t>
        </w:r>
      </w:hyperlink>
      <w:r>
        <w:t>]</w:t>
      </w:r>
    </w:p>
    <w:p w:rsidR="004A0D08" w:rsidRPr="00957C99" w:rsidRDefault="004A0D08" w:rsidP="004A0D08">
      <w:pPr>
        <w:pStyle w:val="Level2"/>
      </w:pPr>
      <w:r w:rsidRPr="00957C99">
        <w:t xml:space="preserve">An employer may employ regular part-time employees in any classification in this award, provided that this </w:t>
      </w:r>
      <w:r w:rsidR="00454B5D" w:rsidRPr="00957C99">
        <w:t>clause</w:t>
      </w:r>
      <w:r w:rsidRPr="00957C99">
        <w:t xml:space="preserve"> </w:t>
      </w:r>
      <w:r w:rsidR="00D23079" w:rsidRPr="00957C99">
        <w:t>will</w:t>
      </w:r>
      <w:r w:rsidRPr="00957C99">
        <w:t xml:space="preserve"> not apply to </w:t>
      </w:r>
      <w:r w:rsidR="00B80223" w:rsidRPr="00957C99">
        <w:t xml:space="preserve">a person principally employed as a </w:t>
      </w:r>
      <w:r w:rsidRPr="00957C99">
        <w:t>vehicle salesperson.</w:t>
      </w:r>
    </w:p>
    <w:p w:rsidR="004A0D08" w:rsidRPr="00957C99" w:rsidRDefault="004A0D08" w:rsidP="004A0D08">
      <w:pPr>
        <w:pStyle w:val="Level2"/>
      </w:pPr>
      <w:r w:rsidRPr="00957C99">
        <w:t>A regular part-time employee is an employee who:</w:t>
      </w:r>
    </w:p>
    <w:p w:rsidR="004A0D08" w:rsidRPr="00957C99" w:rsidRDefault="004A0D08" w:rsidP="007703A6">
      <w:pPr>
        <w:pStyle w:val="Level3"/>
      </w:pPr>
      <w:r w:rsidRPr="00957C99">
        <w:t xml:space="preserve">works less than </w:t>
      </w:r>
      <w:r w:rsidR="00C6769D" w:rsidRPr="00957C99">
        <w:t>full-time hours of 38 per week;</w:t>
      </w:r>
    </w:p>
    <w:p w:rsidR="004A0D08" w:rsidRPr="00957C99" w:rsidRDefault="004A0D08" w:rsidP="007703A6">
      <w:pPr>
        <w:pStyle w:val="Level3"/>
      </w:pPr>
      <w:r w:rsidRPr="00957C99">
        <w:t>has reasonably predictable hours of work; and</w:t>
      </w:r>
    </w:p>
    <w:p w:rsidR="004A0D08" w:rsidRPr="00957C99" w:rsidRDefault="004A0D08" w:rsidP="007703A6">
      <w:pPr>
        <w:pStyle w:val="Level3"/>
      </w:pPr>
      <w:r w:rsidRPr="00957C99">
        <w:t>receives on a pro rata basis, equivalent pay and conditions to those of full-time employees who perform the same kind of work.</w:t>
      </w:r>
    </w:p>
    <w:p w:rsidR="004A0D08" w:rsidRPr="00957C99" w:rsidRDefault="004A0D08" w:rsidP="004A0D08">
      <w:pPr>
        <w:pStyle w:val="Level2"/>
      </w:pPr>
      <w:bookmarkStart w:id="58" w:name="_Ref253494607"/>
      <w:r w:rsidRPr="00957C99">
        <w:t>At the time of being employed, the employer and the regular part-time employee will agree in writing</w:t>
      </w:r>
      <w:r w:rsidR="00C6769D" w:rsidRPr="00957C99">
        <w:t xml:space="preserve"> on the following</w:t>
      </w:r>
      <w:r w:rsidRPr="00957C99">
        <w:t>:</w:t>
      </w:r>
      <w:bookmarkEnd w:id="58"/>
    </w:p>
    <w:p w:rsidR="004A0D08" w:rsidRPr="00957C99" w:rsidRDefault="004A0D08" w:rsidP="007703A6">
      <w:pPr>
        <w:pStyle w:val="Level3"/>
      </w:pPr>
      <w:r w:rsidRPr="00957C99">
        <w:t>the hours worked each day;</w:t>
      </w:r>
    </w:p>
    <w:p w:rsidR="004A0D08" w:rsidRPr="00957C99" w:rsidRDefault="004A0D08" w:rsidP="007703A6">
      <w:pPr>
        <w:pStyle w:val="Level3"/>
      </w:pPr>
      <w:r w:rsidRPr="00957C99">
        <w:t>which days of the week the employee will work;</w:t>
      </w:r>
    </w:p>
    <w:p w:rsidR="004A0D08" w:rsidRPr="00957C99" w:rsidRDefault="004A0D08" w:rsidP="007703A6">
      <w:pPr>
        <w:pStyle w:val="Level3"/>
      </w:pPr>
      <w:r w:rsidRPr="00957C99">
        <w:t>the actual starting and finishing times each day;</w:t>
      </w:r>
    </w:p>
    <w:p w:rsidR="004A0D08" w:rsidRPr="00957C99" w:rsidRDefault="004A0D08" w:rsidP="007703A6">
      <w:pPr>
        <w:pStyle w:val="Level3"/>
      </w:pPr>
      <w:r w:rsidRPr="00957C99">
        <w:t>that any variation must be in writing;</w:t>
      </w:r>
    </w:p>
    <w:p w:rsidR="004A0D08" w:rsidRPr="00957C99" w:rsidRDefault="004A0D08" w:rsidP="007703A6">
      <w:pPr>
        <w:pStyle w:val="Level3"/>
      </w:pPr>
      <w:r w:rsidRPr="00957C99">
        <w:t xml:space="preserve">all time worked </w:t>
      </w:r>
      <w:proofErr w:type="gramStart"/>
      <w:r w:rsidRPr="00957C99">
        <w:t>in excess of</w:t>
      </w:r>
      <w:proofErr w:type="gramEnd"/>
      <w:r w:rsidRPr="00957C99">
        <w:t xml:space="preserve"> agreed hours is paid at overtime rates; and</w:t>
      </w:r>
    </w:p>
    <w:p w:rsidR="004A0D08" w:rsidRDefault="004A0D08" w:rsidP="007703A6">
      <w:pPr>
        <w:pStyle w:val="Level3"/>
      </w:pPr>
      <w:r w:rsidRPr="00957C99">
        <w:lastRenderedPageBreak/>
        <w:t>the times of taking and the duration of meal breaks.</w:t>
      </w:r>
    </w:p>
    <w:p w:rsidR="001B3199" w:rsidRPr="001B3199" w:rsidRDefault="001B3199" w:rsidP="003753C3">
      <w:pPr>
        <w:pStyle w:val="History"/>
      </w:pPr>
      <w:r w:rsidRPr="001B3199">
        <w:t xml:space="preserve">[12.4 substituted by </w:t>
      </w:r>
      <w:hyperlink r:id="rId91" w:history="1">
        <w:r w:rsidRPr="001B3199">
          <w:rPr>
            <w:rStyle w:val="Hyperlink"/>
          </w:rPr>
          <w:t>PR992635</w:t>
        </w:r>
      </w:hyperlink>
      <w:r w:rsidRPr="001B3199">
        <w:t xml:space="preserve"> ppc 29Jan10]</w:t>
      </w:r>
    </w:p>
    <w:p w:rsidR="004A0D08" w:rsidRDefault="001B3199" w:rsidP="004A0D08">
      <w:pPr>
        <w:pStyle w:val="Level2"/>
      </w:pPr>
      <w:bookmarkStart w:id="59" w:name="_Ref253494659"/>
      <w:r w:rsidRPr="001B3199">
        <w:t>Any agreed variation to the hours of work will be recorded in writing.</w:t>
      </w:r>
      <w:bookmarkEnd w:id="59"/>
    </w:p>
    <w:p w:rsidR="001B3199" w:rsidRPr="001B3199" w:rsidRDefault="001B3199" w:rsidP="003753C3">
      <w:pPr>
        <w:pStyle w:val="History"/>
      </w:pPr>
      <w:r w:rsidRPr="001B3199">
        <w:t xml:space="preserve">[12.5 substituted by </w:t>
      </w:r>
      <w:hyperlink r:id="rId92" w:history="1">
        <w:r w:rsidRPr="001B3199">
          <w:rPr>
            <w:rStyle w:val="Hyperlink"/>
          </w:rPr>
          <w:t>PR992635</w:t>
        </w:r>
      </w:hyperlink>
      <w:r w:rsidRPr="001B3199">
        <w:t xml:space="preserve"> ppc 29Jan10]</w:t>
      </w:r>
    </w:p>
    <w:p w:rsidR="001B3199" w:rsidRDefault="001B3199" w:rsidP="001B3199">
      <w:pPr>
        <w:pStyle w:val="Level2"/>
      </w:pPr>
      <w:bookmarkStart w:id="60" w:name="_Ref40165796"/>
      <w:r>
        <w:t xml:space="preserve">All time worked </w:t>
      </w:r>
      <w:proofErr w:type="gramStart"/>
      <w:r>
        <w:t>in excess of</w:t>
      </w:r>
      <w:proofErr w:type="gramEnd"/>
      <w:r>
        <w:t xml:space="preserve"> the hours agreed under clause </w:t>
      </w:r>
      <w:r w:rsidR="006D07FA">
        <w:fldChar w:fldCharType="begin"/>
      </w:r>
      <w:r>
        <w:instrText xml:space="preserve"> REF _Ref253494607 \w \h </w:instrText>
      </w:r>
      <w:r w:rsidR="006D07FA">
        <w:fldChar w:fldCharType="separate"/>
      </w:r>
      <w:r w:rsidR="00271F51">
        <w:t>12.3</w:t>
      </w:r>
      <w:r w:rsidR="006D07FA">
        <w:fldChar w:fldCharType="end"/>
      </w:r>
      <w:r>
        <w:t xml:space="preserve"> or varied under </w:t>
      </w:r>
      <w:r w:rsidRPr="001B3199">
        <w:t xml:space="preserve">clause </w:t>
      </w:r>
      <w:r w:rsidR="006D07FA">
        <w:fldChar w:fldCharType="begin"/>
      </w:r>
      <w:r>
        <w:instrText xml:space="preserve"> REF _Ref253494659 \w \h </w:instrText>
      </w:r>
      <w:r w:rsidR="006D07FA">
        <w:fldChar w:fldCharType="separate"/>
      </w:r>
      <w:r w:rsidR="00271F51">
        <w:t>12.4</w:t>
      </w:r>
      <w:r w:rsidR="006D07FA">
        <w:fldChar w:fldCharType="end"/>
      </w:r>
      <w:r w:rsidRPr="001B3199">
        <w:t xml:space="preserve"> will be paid as overtime.</w:t>
      </w:r>
      <w:bookmarkEnd w:id="60"/>
    </w:p>
    <w:p w:rsidR="004A0D08" w:rsidRPr="00957C99" w:rsidRDefault="006E7E50" w:rsidP="001B3199">
      <w:pPr>
        <w:pStyle w:val="Level2"/>
      </w:pPr>
      <w:r w:rsidRPr="00957C99">
        <w:t>A</w:t>
      </w:r>
      <w:r w:rsidR="004A0D08" w:rsidRPr="00957C99">
        <w:t xml:space="preserve"> regular part-time employee employed under the provisions of this </w:t>
      </w:r>
      <w:r w:rsidR="00454B5D" w:rsidRPr="00957C99">
        <w:t>clause</w:t>
      </w:r>
      <w:r w:rsidR="004A0D08" w:rsidRPr="00957C99">
        <w:t xml:space="preserve"> must be paid for ordinary hours worked at the rate of 1/38th of the weekly rate prescribed for the class of work performed and in addition </w:t>
      </w:r>
      <w:r w:rsidR="00D23079" w:rsidRPr="00957C99">
        <w:t>will</w:t>
      </w:r>
      <w:r w:rsidR="004A0D08" w:rsidRPr="00957C99">
        <w:t xml:space="preserve"> be entitled on a </w:t>
      </w:r>
      <w:r w:rsidR="00E35F0C" w:rsidRPr="00957C99">
        <w:t>pro rata</w:t>
      </w:r>
      <w:r w:rsidR="004A0D08" w:rsidRPr="00957C99">
        <w:t xml:space="preserve"> basis to shift premiums where applicable.</w:t>
      </w:r>
    </w:p>
    <w:p w:rsidR="004A0D08" w:rsidRPr="00957C99" w:rsidRDefault="006E7E50" w:rsidP="00C6769D">
      <w:pPr>
        <w:pStyle w:val="Level2"/>
      </w:pPr>
      <w:r w:rsidRPr="00957C99">
        <w:t>A</w:t>
      </w:r>
      <w:r w:rsidR="004A0D08" w:rsidRPr="00957C99">
        <w:t>n employee engaged on a regular part-time basis will be entitled to payment in respect of annual leave, public holidays, personal/carer</w:t>
      </w:r>
      <w:r w:rsidR="00B74A2B" w:rsidRPr="00957C99">
        <w:t>’</w:t>
      </w:r>
      <w:r w:rsidR="004A0D08" w:rsidRPr="00957C99">
        <w:t>s leave, and jury service, arising from this award on a proportionate basis calculated on the normal, ordinary hours the employee would have worked.</w:t>
      </w:r>
    </w:p>
    <w:p w:rsidR="004A0D08" w:rsidRPr="00957C99" w:rsidRDefault="004A0D08" w:rsidP="00C6769D">
      <w:pPr>
        <w:pStyle w:val="Level2"/>
      </w:pPr>
      <w:r w:rsidRPr="00957C99">
        <w:t xml:space="preserve">Subject to the provisions contained in this </w:t>
      </w:r>
      <w:r w:rsidR="00454B5D" w:rsidRPr="00957C99">
        <w:t>clause</w:t>
      </w:r>
      <w:r w:rsidRPr="00957C99">
        <w:t xml:space="preserve"> all other provisions of the award relevant to full-time employees </w:t>
      </w:r>
      <w:r w:rsidR="00D23079" w:rsidRPr="00957C99">
        <w:t>will</w:t>
      </w:r>
      <w:r w:rsidRPr="00957C99">
        <w:t xml:space="preserve"> apply to part-time employees.</w:t>
      </w:r>
    </w:p>
    <w:p w:rsidR="004A0D08" w:rsidRPr="00957C99" w:rsidRDefault="004A0D08" w:rsidP="00C6769D">
      <w:pPr>
        <w:pStyle w:val="Level2"/>
      </w:pPr>
      <w:r w:rsidRPr="00957C99">
        <w:t>No part-time employee may be employed on more than five days per week other than at the request in writing of the employee concerned.</w:t>
      </w:r>
    </w:p>
    <w:p w:rsidR="004A0D08" w:rsidRPr="00957C99" w:rsidRDefault="004A0D08" w:rsidP="00C6769D">
      <w:pPr>
        <w:pStyle w:val="Level2"/>
      </w:pPr>
      <w:r w:rsidRPr="00957C99">
        <w:t xml:space="preserve">An employee failing to attend for duty </w:t>
      </w:r>
      <w:r w:rsidR="00D23079" w:rsidRPr="00957C99">
        <w:t>will</w:t>
      </w:r>
      <w:r w:rsidRPr="00957C99">
        <w:t xml:space="preserve"> lose pay for the time of such </w:t>
      </w:r>
      <w:r w:rsidR="00C6769D" w:rsidRPr="00957C99">
        <w:t>non</w:t>
      </w:r>
      <w:r w:rsidR="00C6769D" w:rsidRPr="00957C99">
        <w:noBreakHyphen/>
      </w:r>
      <w:r w:rsidRPr="00957C99">
        <w:t>attendance except as provided for elsewhere in this award.</w:t>
      </w:r>
    </w:p>
    <w:p w:rsidR="00652E1A" w:rsidRDefault="004A0D08" w:rsidP="00DE6E95">
      <w:pPr>
        <w:pStyle w:val="Level1"/>
      </w:pPr>
      <w:bookmarkStart w:id="61" w:name="_Ref525816946"/>
      <w:bookmarkStart w:id="62" w:name="_Toc40118897"/>
      <w:bookmarkStart w:id="63" w:name="_Ref525638242"/>
      <w:bookmarkStart w:id="64" w:name="_Ref525638246"/>
      <w:r w:rsidRPr="00957C99">
        <w:t>Casual employmen</w:t>
      </w:r>
      <w:r w:rsidR="00F17ACE">
        <w:t>t</w:t>
      </w:r>
      <w:bookmarkEnd w:id="61"/>
      <w:bookmarkEnd w:id="62"/>
    </w:p>
    <w:p w:rsidR="004A0D08" w:rsidRPr="00957C99" w:rsidRDefault="00652E1A" w:rsidP="00652E1A">
      <w:pPr>
        <w:pStyle w:val="History"/>
      </w:pPr>
      <w:r>
        <w:t xml:space="preserve">[Varied by </w:t>
      </w:r>
      <w:hyperlink r:id="rId93" w:history="1">
        <w:r>
          <w:rPr>
            <w:rStyle w:val="Hyperlink"/>
          </w:rPr>
          <w:t>PR700688</w:t>
        </w:r>
      </w:hyperlink>
      <w:r>
        <w:t>]</w:t>
      </w:r>
      <w:bookmarkEnd w:id="63"/>
      <w:bookmarkEnd w:id="64"/>
    </w:p>
    <w:p w:rsidR="004A0D08" w:rsidRPr="00957C99" w:rsidRDefault="004A0D08" w:rsidP="007C0DAA">
      <w:pPr>
        <w:pStyle w:val="Level2"/>
      </w:pPr>
      <w:r w:rsidRPr="00957C99">
        <w:t>A casual employee is one engaged and paid as such.</w:t>
      </w:r>
    </w:p>
    <w:p w:rsidR="00271069" w:rsidRPr="00957C99" w:rsidRDefault="00271069" w:rsidP="00271069">
      <w:pPr>
        <w:pStyle w:val="Level2"/>
      </w:pPr>
      <w:r w:rsidRPr="00957C99">
        <w:t xml:space="preserve">An employer when engaging a casual must inform the employee that they are employed as a casual, stating by whom the employee is employed, the classification level and rate of pay and the likely number of hours required. </w:t>
      </w:r>
    </w:p>
    <w:p w:rsidR="00271069" w:rsidRPr="00957C99" w:rsidRDefault="00B277DC" w:rsidP="00271069">
      <w:pPr>
        <w:pStyle w:val="Level2Bold"/>
      </w:pPr>
      <w:bookmarkStart w:id="65" w:name="_Ref229888944"/>
      <w:r w:rsidRPr="00957C99">
        <w:t>Casual c</w:t>
      </w:r>
      <w:r w:rsidR="00271069" w:rsidRPr="00957C99">
        <w:t>onversion to full-time or part-time employment</w:t>
      </w:r>
      <w:bookmarkEnd w:id="65"/>
    </w:p>
    <w:p w:rsidR="00271069" w:rsidRPr="00957C99" w:rsidRDefault="00271069" w:rsidP="007703A6">
      <w:pPr>
        <w:pStyle w:val="Level3"/>
      </w:pPr>
      <w:bookmarkStart w:id="66" w:name="_Ref229888999"/>
      <w:r w:rsidRPr="00957C99">
        <w:t xml:space="preserve">A casual employee, other than an irregular casual employee, who has been engaged by a </w:t>
      </w:r>
      <w:proofErr w:type="gramStart"/>
      <w:r w:rsidRPr="00957C99">
        <w:t>particular employer</w:t>
      </w:r>
      <w:proofErr w:type="gramEnd"/>
      <w:r w:rsidRPr="00957C99">
        <w:t xml:space="preserve">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66"/>
    </w:p>
    <w:p w:rsidR="00271069" w:rsidRPr="00957C99" w:rsidRDefault="00271069" w:rsidP="007703A6">
      <w:pPr>
        <w:pStyle w:val="Level3"/>
      </w:pPr>
      <w:bookmarkStart w:id="67" w:name="_Ref229888978"/>
      <w:r w:rsidRPr="00957C99">
        <w:t xml:space="preserve">Every employer of such an employee must give the employee notice in writing of the provisions of </w:t>
      </w:r>
      <w:r w:rsidR="00454B5D" w:rsidRPr="00957C99">
        <w:t>clause</w:t>
      </w:r>
      <w:r w:rsidRPr="00957C99">
        <w:t xml:space="preserve"> </w:t>
      </w:r>
      <w:r w:rsidR="00ED472F">
        <w:fldChar w:fldCharType="begin"/>
      </w:r>
      <w:r w:rsidR="00ED472F">
        <w:instrText xml:space="preserve"> REF _Ref229888944 \w \h  \* MERGEFORMAT </w:instrText>
      </w:r>
      <w:r w:rsidR="00ED472F">
        <w:fldChar w:fldCharType="separate"/>
      </w:r>
      <w:r w:rsidR="00271F51">
        <w:t>13.3</w:t>
      </w:r>
      <w:r w:rsidR="00ED472F">
        <w:fldChar w:fldCharType="end"/>
      </w:r>
      <w:r w:rsidRPr="00957C99">
        <w:t xml:space="preserve"> within four weeks of the employee having attained such period of six months. The employee retains their right of election under </w:t>
      </w:r>
      <w:r w:rsidR="00454B5D" w:rsidRPr="00957C99">
        <w:t>clause</w:t>
      </w:r>
      <w:r w:rsidRPr="00957C99">
        <w:t xml:space="preserve"> </w:t>
      </w:r>
      <w:r w:rsidR="00ED472F">
        <w:fldChar w:fldCharType="begin"/>
      </w:r>
      <w:r w:rsidR="00ED472F">
        <w:instrText xml:space="preserve"> REF _Ref229888999 \w \h  \* MERGEFORMAT </w:instrText>
      </w:r>
      <w:r w:rsidR="00ED472F">
        <w:fldChar w:fldCharType="separate"/>
      </w:r>
      <w:r w:rsidR="00271F51">
        <w:t>13.3(a)</w:t>
      </w:r>
      <w:r w:rsidR="00ED472F">
        <w:fldChar w:fldCharType="end"/>
      </w:r>
      <w:r w:rsidRPr="00957C99">
        <w:t xml:space="preserve"> if the employer fails to comply with </w:t>
      </w:r>
      <w:r w:rsidR="00454B5D" w:rsidRPr="00957C99">
        <w:t>clause</w:t>
      </w:r>
      <w:r w:rsidRPr="00957C99">
        <w:t xml:space="preserve"> </w:t>
      </w:r>
      <w:r w:rsidR="00ED472F">
        <w:fldChar w:fldCharType="begin"/>
      </w:r>
      <w:r w:rsidR="00ED472F">
        <w:instrText xml:space="preserve"> REF _Ref229888978 \w \h  \* MERGEFORMAT </w:instrText>
      </w:r>
      <w:r w:rsidR="00ED472F">
        <w:fldChar w:fldCharType="separate"/>
      </w:r>
      <w:r w:rsidR="00271F51">
        <w:t>13.3(b)</w:t>
      </w:r>
      <w:r w:rsidR="00ED472F">
        <w:fldChar w:fldCharType="end"/>
      </w:r>
      <w:r w:rsidRPr="00957C99">
        <w:t>.</w:t>
      </w:r>
      <w:bookmarkEnd w:id="67"/>
    </w:p>
    <w:p w:rsidR="00271069" w:rsidRPr="00957C99" w:rsidRDefault="00650FB3" w:rsidP="007703A6">
      <w:pPr>
        <w:pStyle w:val="Level3"/>
      </w:pPr>
      <w:r w:rsidRPr="00957C99">
        <w:lastRenderedPageBreak/>
        <w:t>Any such casual employee who does not within four weeks of receiving written notice elect to convert their contract of employment to full-time or part-time employment is deemed to have elected against any such conversion.</w:t>
      </w:r>
    </w:p>
    <w:p w:rsidR="00271069" w:rsidRPr="00957C99" w:rsidRDefault="00650FB3" w:rsidP="007703A6">
      <w:pPr>
        <w:pStyle w:val="Level3"/>
      </w:pPr>
      <w:bookmarkStart w:id="68" w:name="_Ref229889041"/>
      <w:r w:rsidRPr="00957C99">
        <w:t xml:space="preserve">Any casual employee who has a right to elect under </w:t>
      </w:r>
      <w:r w:rsidR="00454B5D" w:rsidRPr="00957C99">
        <w:t>clause</w:t>
      </w:r>
      <w:r w:rsidRPr="00957C99">
        <w:t xml:space="preserve"> </w:t>
      </w:r>
      <w:r w:rsidR="00ED472F">
        <w:fldChar w:fldCharType="begin"/>
      </w:r>
      <w:r w:rsidR="00ED472F">
        <w:instrText xml:space="preserve"> REF _Ref229888999 \w \h  \* MERGEFORMAT </w:instrText>
      </w:r>
      <w:r w:rsidR="00ED472F">
        <w:fldChar w:fldCharType="separate"/>
      </w:r>
      <w:r w:rsidR="00271F51">
        <w:t>13.3(a)</w:t>
      </w:r>
      <w:r w:rsidR="00ED472F">
        <w:fldChar w:fldCharType="end"/>
      </w:r>
      <w:r w:rsidRPr="00957C99">
        <w:t xml:space="preserve">, on receiving notice under </w:t>
      </w:r>
      <w:r w:rsidR="00454B5D" w:rsidRPr="00957C99">
        <w:t>clause</w:t>
      </w:r>
      <w:r w:rsidRPr="00957C99">
        <w:t xml:space="preserve"> </w:t>
      </w:r>
      <w:r w:rsidR="00ED472F">
        <w:fldChar w:fldCharType="begin"/>
      </w:r>
      <w:r w:rsidR="00ED472F">
        <w:instrText xml:space="preserve"> REF _Ref229888978 \w \h  \* MERGEFORMAT </w:instrText>
      </w:r>
      <w:r w:rsidR="00ED472F">
        <w:fldChar w:fldCharType="separate"/>
      </w:r>
      <w:r w:rsidR="00271F51">
        <w:t>13.3(b)</w:t>
      </w:r>
      <w:r w:rsidR="00ED472F">
        <w:fldChar w:fldCharType="end"/>
      </w:r>
      <w:r w:rsidRPr="00957C99">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68"/>
    </w:p>
    <w:p w:rsidR="00271069" w:rsidRPr="00957C99" w:rsidRDefault="00650FB3" w:rsidP="007703A6">
      <w:pPr>
        <w:pStyle w:val="Level3"/>
      </w:pPr>
      <w:r w:rsidRPr="00957C99">
        <w:t>Once a casual employee has elected to become and been converted to a full</w:t>
      </w:r>
      <w:r w:rsidR="00343987" w:rsidRPr="00957C99">
        <w:noBreakHyphen/>
      </w:r>
      <w:r w:rsidRPr="00957C99">
        <w:t>time or part-time employee, the employee may only revert to casual employment by written agreement with the employer.</w:t>
      </w:r>
    </w:p>
    <w:p w:rsidR="00271069" w:rsidRPr="00957C99" w:rsidRDefault="00650FB3" w:rsidP="007703A6">
      <w:pPr>
        <w:pStyle w:val="Level3"/>
      </w:pPr>
      <w:r w:rsidRPr="00957C99">
        <w:t xml:space="preserve">If a casual employee has elected to have their contract of employment converted to full-time or part-time employment in accordance with </w:t>
      </w:r>
      <w:r w:rsidR="00454B5D" w:rsidRPr="00957C99">
        <w:t>clause</w:t>
      </w:r>
      <w:r w:rsidR="00D37433">
        <w:t> </w:t>
      </w:r>
      <w:r w:rsidR="00ED472F">
        <w:fldChar w:fldCharType="begin"/>
      </w:r>
      <w:r w:rsidR="00ED472F">
        <w:instrText xml:space="preserve"> REF _Ref229889041 \w \h  \* MERGEFORMAT </w:instrText>
      </w:r>
      <w:r w:rsidR="00ED472F">
        <w:fldChar w:fldCharType="separate"/>
      </w:r>
      <w:r w:rsidR="00271F51">
        <w:t>13.3(d)</w:t>
      </w:r>
      <w:r w:rsidR="00ED472F">
        <w:fldChar w:fldCharType="end"/>
      </w:r>
      <w:r w:rsidRPr="00957C99">
        <w:t xml:space="preserve">, the employer and employee must, subject to </w:t>
      </w:r>
      <w:r w:rsidR="00454B5D" w:rsidRPr="00957C99">
        <w:t>clause</w:t>
      </w:r>
      <w:r w:rsidRPr="00957C99">
        <w:t xml:space="preserve"> </w:t>
      </w:r>
      <w:r w:rsidR="00ED472F">
        <w:fldChar w:fldCharType="begin"/>
      </w:r>
      <w:r w:rsidR="00ED472F">
        <w:instrText xml:space="preserve"> REF _Ref229889041 \w \h  \* MERGEFORMAT </w:instrText>
      </w:r>
      <w:r w:rsidR="00ED472F">
        <w:fldChar w:fldCharType="separate"/>
      </w:r>
      <w:r w:rsidR="00271F51">
        <w:t>13.3(d)</w:t>
      </w:r>
      <w:r w:rsidR="00ED472F">
        <w:fldChar w:fldCharType="end"/>
      </w:r>
      <w:r w:rsidRPr="00957C99">
        <w:t>, discuss and agree on:</w:t>
      </w:r>
    </w:p>
    <w:p w:rsidR="00650FB3" w:rsidRPr="00957C99" w:rsidRDefault="00650FB3" w:rsidP="00650FB3">
      <w:pPr>
        <w:pStyle w:val="Level4"/>
      </w:pPr>
      <w:r w:rsidRPr="00957C99">
        <w:t>which form of employment the employee will convert to, being full-time or part-time; and</w:t>
      </w:r>
    </w:p>
    <w:p w:rsidR="00650FB3" w:rsidRPr="00957C99" w:rsidRDefault="00650FB3" w:rsidP="00650FB3">
      <w:pPr>
        <w:pStyle w:val="Level4"/>
      </w:pPr>
      <w:r w:rsidRPr="00957C99">
        <w:t xml:space="preserve">if it is agreed that the employee will become a part-time employee, the number of hours and the pattern of hours that will be worked, as set out in </w:t>
      </w:r>
      <w:r w:rsidR="00454B5D" w:rsidRPr="00957C99">
        <w:t>clause</w:t>
      </w:r>
      <w:r w:rsidRPr="00957C99">
        <w:t xml:space="preserve"> </w:t>
      </w:r>
      <w:r w:rsidR="00ED472F">
        <w:fldChar w:fldCharType="begin"/>
      </w:r>
      <w:r w:rsidR="00ED472F">
        <w:instrText xml:space="preserve"> REF _Ref229889070 \w \h  \* MERGEFORMAT </w:instrText>
      </w:r>
      <w:r w:rsidR="00ED472F">
        <w:fldChar w:fldCharType="separate"/>
      </w:r>
      <w:r w:rsidR="00271F51">
        <w:t>12</w:t>
      </w:r>
      <w:r w:rsidR="00ED472F">
        <w:fldChar w:fldCharType="end"/>
      </w:r>
      <w:r w:rsidRPr="00957C99">
        <w:t>—</w:t>
      </w:r>
      <w:r w:rsidR="00ED472F">
        <w:fldChar w:fldCharType="begin"/>
      </w:r>
      <w:r w:rsidR="00ED472F">
        <w:instrText xml:space="preserve"> REF _Ref229889070 \h  \* MERGEFORMAT </w:instrText>
      </w:r>
      <w:r w:rsidR="00ED472F">
        <w:fldChar w:fldCharType="separate"/>
      </w:r>
      <w:r w:rsidR="00271F51" w:rsidRPr="00957C99">
        <w:t>Part-time employment</w:t>
      </w:r>
      <w:r w:rsidR="00ED472F">
        <w:fldChar w:fldCharType="end"/>
      </w:r>
      <w:r w:rsidR="00B277DC" w:rsidRPr="00957C99">
        <w:t>.</w:t>
      </w:r>
    </w:p>
    <w:p w:rsidR="00271069" w:rsidRPr="00957C99" w:rsidRDefault="00650FB3" w:rsidP="007703A6">
      <w:pPr>
        <w:pStyle w:val="Level3"/>
      </w:pPr>
      <w:r w:rsidRPr="00957C99">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271069" w:rsidRPr="00957C99" w:rsidRDefault="00650FB3" w:rsidP="007703A6">
      <w:pPr>
        <w:pStyle w:val="Level3"/>
      </w:pPr>
      <w:r w:rsidRPr="00957C99">
        <w:t>Following such agreement being reached, the employee converts to full-time or part-time employment.</w:t>
      </w:r>
    </w:p>
    <w:p w:rsidR="00271069" w:rsidRPr="00957C99" w:rsidRDefault="00650FB3" w:rsidP="007703A6">
      <w:pPr>
        <w:pStyle w:val="Level3"/>
      </w:pPr>
      <w:r w:rsidRPr="00957C99">
        <w:t xml:space="preserve">Where, in accordance with </w:t>
      </w:r>
      <w:r w:rsidR="00454B5D" w:rsidRPr="00957C99">
        <w:t>clause</w:t>
      </w:r>
      <w:r w:rsidRPr="00957C99">
        <w:t xml:space="preserve"> </w:t>
      </w:r>
      <w:r w:rsidR="00ED472F">
        <w:fldChar w:fldCharType="begin"/>
      </w:r>
      <w:r w:rsidR="00ED472F">
        <w:instrText xml:space="preserve"> REF _Ref229889041 \w \h  \* MERGEFORMAT </w:instrText>
      </w:r>
      <w:r w:rsidR="00ED472F">
        <w:fldChar w:fldCharType="separate"/>
      </w:r>
      <w:r w:rsidR="00271F51">
        <w:t>13.3(d)</w:t>
      </w:r>
      <w:r w:rsidR="00ED472F">
        <w:fldChar w:fldCharType="end"/>
      </w:r>
      <w:r w:rsidRPr="00957C99">
        <w:t xml:space="preserve"> an employer refuses an election to convert, the reasons for doing so must be fully stated to and discussed with the employee concerned and a genuine attempt made to reach agreement.</w:t>
      </w:r>
    </w:p>
    <w:p w:rsidR="00271069" w:rsidRPr="00957C99" w:rsidRDefault="00650FB3" w:rsidP="007703A6">
      <w:pPr>
        <w:pStyle w:val="Level3"/>
      </w:pPr>
      <w:r w:rsidRPr="00957C99">
        <w:t xml:space="preserve">Subject to agreement between the employer and the majority of the employees in the relevant workplace or a section or sections of it, or with the casual employee concerned, the employer may apply </w:t>
      </w:r>
      <w:r w:rsidR="00454B5D" w:rsidRPr="00957C99">
        <w:t>clause</w:t>
      </w:r>
      <w:r w:rsidRPr="00957C99">
        <w:t xml:space="preserve"> </w:t>
      </w:r>
      <w:r w:rsidR="00ED472F">
        <w:fldChar w:fldCharType="begin"/>
      </w:r>
      <w:r w:rsidR="00ED472F">
        <w:instrText xml:space="preserve"> REF _Ref229888999 \w \h  \* MERGEFORMAT </w:instrText>
      </w:r>
      <w:r w:rsidR="00ED472F">
        <w:fldChar w:fldCharType="separate"/>
      </w:r>
      <w:r w:rsidR="00271F51">
        <w:t>13.3(a)</w:t>
      </w:r>
      <w:r w:rsidR="00ED472F">
        <w:fldChar w:fldCharType="end"/>
      </w:r>
      <w:r w:rsidRPr="00957C99">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w:t>
      </w:r>
      <w:r w:rsidR="00454B5D" w:rsidRPr="00957C99">
        <w:t>clause</w:t>
      </w:r>
      <w:r w:rsidRPr="00957C99">
        <w:t xml:space="preserve"> </w:t>
      </w:r>
      <w:r w:rsidR="00ED472F">
        <w:fldChar w:fldCharType="begin"/>
      </w:r>
      <w:r w:rsidR="00ED472F">
        <w:instrText xml:space="preserve"> REF _Ref229888999 \w \h  \* MERGEFORMAT </w:instrText>
      </w:r>
      <w:r w:rsidR="00ED472F">
        <w:fldChar w:fldCharType="separate"/>
      </w:r>
      <w:r w:rsidR="00271F51">
        <w:t>13.3(a)</w:t>
      </w:r>
      <w:r w:rsidR="00ED472F">
        <w:fldChar w:fldCharType="end"/>
      </w:r>
      <w:r w:rsidRPr="00957C99">
        <w:t>.</w:t>
      </w:r>
    </w:p>
    <w:p w:rsidR="00271069" w:rsidRPr="00957C99" w:rsidRDefault="00650FB3" w:rsidP="007703A6">
      <w:pPr>
        <w:pStyle w:val="Level3"/>
      </w:pPr>
      <w:r w:rsidRPr="00957C99">
        <w:lastRenderedPageBreak/>
        <w:t xml:space="preserve">For the purposes of </w:t>
      </w:r>
      <w:r w:rsidR="00454B5D" w:rsidRPr="00957C99">
        <w:t>clause</w:t>
      </w:r>
      <w:r w:rsidRPr="00957C99">
        <w:t xml:space="preserve"> </w:t>
      </w:r>
      <w:r w:rsidR="00ED472F">
        <w:fldChar w:fldCharType="begin"/>
      </w:r>
      <w:r w:rsidR="00ED472F">
        <w:instrText xml:space="preserve"> REF _Ref229888944 \w \h  \* MERGEFORMAT </w:instrText>
      </w:r>
      <w:r w:rsidR="00ED472F">
        <w:fldChar w:fldCharType="separate"/>
      </w:r>
      <w:r w:rsidR="00271F51">
        <w:t>13.3</w:t>
      </w:r>
      <w:r w:rsidR="00ED472F">
        <w:fldChar w:fldCharType="end"/>
      </w:r>
      <w:r w:rsidRPr="00957C99">
        <w:t xml:space="preserve">, an </w:t>
      </w:r>
      <w:r w:rsidRPr="00957C99">
        <w:rPr>
          <w:b/>
        </w:rPr>
        <w:t>irregular casual employee</w:t>
      </w:r>
      <w:r w:rsidRPr="00957C99">
        <w:t xml:space="preserve"> is one who has been engaged to perform work on an occasional</w:t>
      </w:r>
      <w:r w:rsidR="00D07368" w:rsidRPr="00957C99">
        <w:t>,</w:t>
      </w:r>
      <w:r w:rsidRPr="00957C99">
        <w:t xml:space="preserve"> non-systematic or irregular basis.</w:t>
      </w:r>
    </w:p>
    <w:p w:rsidR="00650FB3" w:rsidRDefault="00650FB3" w:rsidP="00650FB3">
      <w:pPr>
        <w:pStyle w:val="Level2"/>
      </w:pPr>
      <w:r w:rsidRPr="00957C99">
        <w:t>An employee must not be engaged and re-engaged to avoid any obligation under this award.</w:t>
      </w:r>
    </w:p>
    <w:p w:rsidR="00B83E18" w:rsidRPr="00AD5F32" w:rsidRDefault="00B83E18" w:rsidP="00B83E18">
      <w:pPr>
        <w:pStyle w:val="History"/>
      </w:pPr>
      <w:r>
        <w:t xml:space="preserve">[13.5 </w:t>
      </w:r>
      <w:r w:rsidRPr="004C0597">
        <w:t xml:space="preserve">inserted by </w:t>
      </w:r>
      <w:hyperlink r:id="rId94" w:history="1">
        <w:r>
          <w:rPr>
            <w:rStyle w:val="Hyperlink"/>
          </w:rPr>
          <w:t>PR700688</w:t>
        </w:r>
      </w:hyperlink>
      <w:r>
        <w:rPr>
          <w:noProof/>
        </w:rPr>
        <w:t xml:space="preserve"> p</w:t>
      </w:r>
      <w:r w:rsidRPr="004C0597">
        <w:rPr>
          <w:noProof/>
        </w:rPr>
        <w:t>pc 01Oct18</w:t>
      </w:r>
      <w:r>
        <w:t>]</w:t>
      </w:r>
    </w:p>
    <w:p w:rsidR="00B83E18" w:rsidRPr="00B83E18" w:rsidRDefault="00B83E18" w:rsidP="00174075">
      <w:pPr>
        <w:pStyle w:val="Level2"/>
      </w:pPr>
      <w:r w:rsidRPr="00B83E18">
        <w:t>A casual employee must be engaged and paid for at least 2 consecutive hours of work on each occasion they are required to attend work.</w:t>
      </w:r>
    </w:p>
    <w:p w:rsidR="007C0DAA" w:rsidRPr="00957C99" w:rsidRDefault="00D77264" w:rsidP="00D77264">
      <w:pPr>
        <w:pStyle w:val="Level1"/>
      </w:pPr>
      <w:bookmarkStart w:id="69" w:name="_Ref229199132"/>
      <w:bookmarkStart w:id="70" w:name="_Toc40118898"/>
      <w:r w:rsidRPr="00957C99">
        <w:t>Juniors</w:t>
      </w:r>
      <w:bookmarkEnd w:id="69"/>
      <w:bookmarkEnd w:id="70"/>
    </w:p>
    <w:p w:rsidR="00D77264" w:rsidRPr="00957C99" w:rsidRDefault="00D77264" w:rsidP="00B277DC">
      <w:pPr>
        <w:pStyle w:val="Level2"/>
      </w:pPr>
      <w:r w:rsidRPr="00957C99">
        <w:t xml:space="preserve">Except as provided in </w:t>
      </w:r>
      <w:r w:rsidR="00E468E1" w:rsidRPr="00957C99">
        <w:t>c</w:t>
      </w:r>
      <w:r w:rsidR="00454B5D" w:rsidRPr="00957C99">
        <w:t>lause</w:t>
      </w:r>
      <w:r w:rsidR="00BC7858" w:rsidRPr="00957C99">
        <w:t xml:space="preserve"> </w:t>
      </w:r>
      <w:r w:rsidR="00ED472F">
        <w:fldChar w:fldCharType="begin"/>
      </w:r>
      <w:r w:rsidR="00ED472F">
        <w:instrText xml:space="preserve"> REF _Ref228616431 \w \h  \* MERGEFORMAT </w:instrText>
      </w:r>
      <w:r w:rsidR="00ED472F">
        <w:fldChar w:fldCharType="separate"/>
      </w:r>
      <w:r w:rsidR="00271F51">
        <w:t>14.2</w:t>
      </w:r>
      <w:r w:rsidR="00ED472F">
        <w:fldChar w:fldCharType="end"/>
      </w:r>
      <w:r w:rsidRPr="00957C99">
        <w:t xml:space="preserve"> unapprenticed junior workers may be employed in any occupation covered by this award.</w:t>
      </w:r>
    </w:p>
    <w:p w:rsidR="00D77264" w:rsidRPr="00957C99" w:rsidRDefault="00D77264" w:rsidP="00532542">
      <w:pPr>
        <w:pStyle w:val="Level2Bold"/>
      </w:pPr>
      <w:bookmarkStart w:id="71" w:name="_Ref228616431"/>
      <w:r w:rsidRPr="00957C99">
        <w:t>Prohibited work</w:t>
      </w:r>
      <w:bookmarkEnd w:id="71"/>
    </w:p>
    <w:p w:rsidR="00D77264" w:rsidRPr="00957C99" w:rsidRDefault="005A0FDB" w:rsidP="007703A6">
      <w:pPr>
        <w:pStyle w:val="Level3"/>
      </w:pPr>
      <w:r w:rsidRPr="00957C99">
        <w:t>A</w:t>
      </w:r>
      <w:r w:rsidR="00D77264" w:rsidRPr="00957C99">
        <w:t xml:space="preserve">n unapprenticed junior employee (other than a probationer for apprenticeship) </w:t>
      </w:r>
      <w:r w:rsidR="00BC7858" w:rsidRPr="00957C99">
        <w:t>will</w:t>
      </w:r>
      <w:r w:rsidR="00D77264" w:rsidRPr="00957C99">
        <w:t xml:space="preserve"> not be employed in any apprenticeship trade listed in</w:t>
      </w:r>
      <w:r w:rsidR="001A540A" w:rsidRPr="00957C99">
        <w:t xml:space="preserve"> F</w:t>
      </w:r>
      <w:r w:rsidR="00D77264" w:rsidRPr="00957C99">
        <w:t>ederal</w:t>
      </w:r>
      <w:r w:rsidR="001D6EF8" w:rsidRPr="00957C99">
        <w:t>,</w:t>
      </w:r>
      <w:r w:rsidR="00D77264" w:rsidRPr="00957C99">
        <w:t xml:space="preserve"> </w:t>
      </w:r>
      <w:r w:rsidR="001A540A" w:rsidRPr="00957C99">
        <w:t>S</w:t>
      </w:r>
      <w:r w:rsidR="001D6EF8" w:rsidRPr="00957C99">
        <w:t xml:space="preserve">tate or </w:t>
      </w:r>
      <w:r w:rsidR="001A540A" w:rsidRPr="00957C99">
        <w:t>T</w:t>
      </w:r>
      <w:r w:rsidR="001D6EF8" w:rsidRPr="00957C99">
        <w:t xml:space="preserve">erritory </w:t>
      </w:r>
      <w:r w:rsidR="00D77264" w:rsidRPr="00957C99">
        <w:t>training legislation.</w:t>
      </w:r>
    </w:p>
    <w:p w:rsidR="00D77264" w:rsidRPr="00957C99" w:rsidRDefault="00D77264" w:rsidP="007703A6">
      <w:pPr>
        <w:pStyle w:val="Level3"/>
      </w:pPr>
      <w:r w:rsidRPr="00957C99">
        <w:t xml:space="preserve">Notwithstanding the foregoing, minors other than apprentices or probationers for apprenticeship may be employed in all aspects of the work described in the definition of automotive parts interpreter in this </w:t>
      </w:r>
      <w:r w:rsidR="005A0FDB" w:rsidRPr="00957C99">
        <w:t>award.</w:t>
      </w:r>
    </w:p>
    <w:p w:rsidR="00D77264" w:rsidRPr="00957C99" w:rsidRDefault="00D77264" w:rsidP="007703A6">
      <w:pPr>
        <w:pStyle w:val="Level3"/>
      </w:pPr>
      <w:r w:rsidRPr="00957C99">
        <w:t xml:space="preserve">A junior employee under the age of 16 years </w:t>
      </w:r>
      <w:r w:rsidR="00BC7858" w:rsidRPr="00957C99">
        <w:t>will</w:t>
      </w:r>
      <w:r w:rsidRPr="00957C99">
        <w:t xml:space="preserve"> not be employed on oil or gas burners or fires used for heating of small </w:t>
      </w:r>
      <w:proofErr w:type="gramStart"/>
      <w:r w:rsidRPr="00957C99">
        <w:t>articles, or</w:t>
      </w:r>
      <w:proofErr w:type="gramEnd"/>
      <w:r w:rsidRPr="00957C99">
        <w:t xml:space="preserve"> using electric </w:t>
      </w:r>
      <w:r w:rsidR="005A0FDB" w:rsidRPr="00957C99">
        <w:t>arc or oxy acetylene blow pipe.</w:t>
      </w:r>
    </w:p>
    <w:p w:rsidR="00D77264" w:rsidRPr="00957C99" w:rsidRDefault="00D77264" w:rsidP="007703A6">
      <w:pPr>
        <w:pStyle w:val="Level3"/>
      </w:pPr>
      <w:r w:rsidRPr="00957C99">
        <w:t xml:space="preserve">A junior employee under the age of 18 years </w:t>
      </w:r>
      <w:r w:rsidR="00BC7858" w:rsidRPr="00957C99">
        <w:t>will</w:t>
      </w:r>
      <w:r w:rsidRPr="00957C99">
        <w:t xml:space="preserve"> not be employed as a furnace person</w:t>
      </w:r>
      <w:r w:rsidR="00D07368" w:rsidRPr="00957C99">
        <w:t xml:space="preserve">, </w:t>
      </w:r>
      <w:r w:rsidRPr="00957C99">
        <w:t>assistant furnace person or as an operator of a power</w:t>
      </w:r>
      <w:r w:rsidR="00BC7858" w:rsidRPr="00957C99">
        <w:t>-</w:t>
      </w:r>
      <w:r w:rsidRPr="00957C99">
        <w:t>driven guillotine or on di</w:t>
      </w:r>
      <w:r w:rsidR="005A0FDB" w:rsidRPr="00957C99">
        <w:t>e-setting work on a power press.</w:t>
      </w:r>
    </w:p>
    <w:p w:rsidR="00D77264" w:rsidRPr="00957C99" w:rsidRDefault="00D77264" w:rsidP="007703A6">
      <w:pPr>
        <w:pStyle w:val="Level3"/>
      </w:pPr>
      <w:r w:rsidRPr="00957C99">
        <w:t xml:space="preserve">A junior employee under the age of 18 years </w:t>
      </w:r>
      <w:r w:rsidR="00BC7858" w:rsidRPr="00957C99">
        <w:t>will</w:t>
      </w:r>
      <w:r w:rsidRPr="00957C99">
        <w:t xml:space="preserve"> not work unsupervised between the hours of 7</w:t>
      </w:r>
      <w:r w:rsidR="005A0FDB" w:rsidRPr="00957C99">
        <w:t xml:space="preserve">.00 </w:t>
      </w:r>
      <w:r w:rsidRPr="00957C99">
        <w:t>pm and 9</w:t>
      </w:r>
      <w:r w:rsidR="005A0FDB" w:rsidRPr="00957C99">
        <w:t xml:space="preserve">.00 </w:t>
      </w:r>
      <w:r w:rsidRPr="00957C99">
        <w:t xml:space="preserve">pm and must not be employed between </w:t>
      </w:r>
      <w:r w:rsidR="005A0FDB" w:rsidRPr="00957C99">
        <w:t>the hours of 9.00 pm and 6.30 am.</w:t>
      </w:r>
    </w:p>
    <w:p w:rsidR="00D77264" w:rsidRPr="00957C99" w:rsidRDefault="00D77264" w:rsidP="007703A6">
      <w:pPr>
        <w:pStyle w:val="Level3"/>
      </w:pPr>
      <w:r w:rsidRPr="00957C99">
        <w:t xml:space="preserve">No employee under the age of </w:t>
      </w:r>
      <w:r w:rsidR="005A24A3" w:rsidRPr="00957C99">
        <w:t>16</w:t>
      </w:r>
      <w:r w:rsidRPr="00957C99">
        <w:t xml:space="preserve"> years </w:t>
      </w:r>
      <w:r w:rsidR="00BC7858" w:rsidRPr="00957C99">
        <w:t>will</w:t>
      </w:r>
      <w:r w:rsidRPr="00957C99">
        <w:t xml:space="preserve"> be required or permitted to work on afternoon or night shift.</w:t>
      </w:r>
    </w:p>
    <w:p w:rsidR="00D77264" w:rsidRPr="00957C99" w:rsidRDefault="00D77264" w:rsidP="00532542">
      <w:pPr>
        <w:pStyle w:val="Level2Bold"/>
      </w:pPr>
      <w:r w:rsidRPr="00957C99">
        <w:t>Proof of age</w:t>
      </w:r>
    </w:p>
    <w:p w:rsidR="00C70C92" w:rsidRPr="00957C99" w:rsidRDefault="00C70C92" w:rsidP="00781D8C">
      <w:pPr>
        <w:pStyle w:val="Block1"/>
      </w:pPr>
      <w:r w:rsidRPr="00957C99">
        <w:t xml:space="preserve">An employee whom the employer has reasonable grounds for suspecting is under the </w:t>
      </w:r>
      <w:r w:rsidR="00874C15" w:rsidRPr="00957C99">
        <w:t>age of 21 years</w:t>
      </w:r>
      <w:r w:rsidR="008C0CAC" w:rsidRPr="00957C99">
        <w:t xml:space="preserve"> will</w:t>
      </w:r>
      <w:r w:rsidRPr="00957C99">
        <w:t xml:space="preserve">, if required, furnish proof of age by means of a birth certificate or other proof satisfactory to the employer or statutory declaration by parent or guardian. The employer </w:t>
      </w:r>
      <w:r w:rsidR="000C17EA" w:rsidRPr="00957C99">
        <w:t>will</w:t>
      </w:r>
      <w:r w:rsidRPr="00957C99">
        <w:t xml:space="preserve"> be entitled to rely upon such proof.</w:t>
      </w:r>
    </w:p>
    <w:p w:rsidR="00D77264" w:rsidRDefault="001D6EF8" w:rsidP="00D77264">
      <w:pPr>
        <w:pStyle w:val="Level1"/>
      </w:pPr>
      <w:bookmarkStart w:id="72" w:name="_Toc40118899"/>
      <w:r w:rsidRPr="00957C99">
        <w:lastRenderedPageBreak/>
        <w:t>Apprentices</w:t>
      </w:r>
      <w:r w:rsidR="00D77264" w:rsidRPr="00957C99">
        <w:t xml:space="preserve"> (including adult and school-based </w:t>
      </w:r>
      <w:r w:rsidR="00BC7858" w:rsidRPr="00957C99">
        <w:t>apprentices</w:t>
      </w:r>
      <w:r w:rsidR="00D77264" w:rsidRPr="00957C99">
        <w:t>) and trainees</w:t>
      </w:r>
      <w:bookmarkEnd w:id="72"/>
    </w:p>
    <w:p w:rsidR="00FB5718" w:rsidRDefault="00FB5718" w:rsidP="00FB5718">
      <w:pPr>
        <w:pStyle w:val="History"/>
      </w:pPr>
      <w:r>
        <w:t xml:space="preserve">[Varied by </w:t>
      </w:r>
      <w:hyperlink r:id="rId95" w:history="1">
        <w:r w:rsidRPr="00FB5718">
          <w:rPr>
            <w:rStyle w:val="Hyperlink"/>
          </w:rPr>
          <w:t>PR996631</w:t>
        </w:r>
      </w:hyperlink>
      <w:r w:rsidR="006C60C5">
        <w:t xml:space="preserve">, </w:t>
      </w:r>
      <w:hyperlink r:id="rId96" w:history="1">
        <w:r w:rsidR="006C60C5" w:rsidRPr="006C60C5">
          <w:rPr>
            <w:rStyle w:val="Hyperlink"/>
          </w:rPr>
          <w:t>PR544664</w:t>
        </w:r>
      </w:hyperlink>
      <w:r>
        <w:t>]</w:t>
      </w:r>
    </w:p>
    <w:p w:rsidR="006C60C5" w:rsidRPr="006C60C5" w:rsidRDefault="006C60C5" w:rsidP="006C60C5">
      <w:pPr>
        <w:pStyle w:val="History"/>
      </w:pPr>
      <w:r>
        <w:t xml:space="preserve">[15.1 varied by </w:t>
      </w:r>
      <w:hyperlink r:id="rId97" w:history="1">
        <w:r w:rsidRPr="006C60C5">
          <w:rPr>
            <w:rStyle w:val="Hyperlink"/>
          </w:rPr>
          <w:t>PR544664</w:t>
        </w:r>
      </w:hyperlink>
      <w:r>
        <w:t xml:space="preserve"> ppc 01Jan14]</w:t>
      </w:r>
    </w:p>
    <w:p w:rsidR="00C70C92" w:rsidRPr="00957C99" w:rsidRDefault="00C70C92" w:rsidP="001D6EF8">
      <w:pPr>
        <w:pStyle w:val="Level2"/>
      </w:pPr>
      <w:r w:rsidRPr="00957C99">
        <w:t>The terms of this award will apply to apprentices</w:t>
      </w:r>
      <w:r w:rsidR="005843C7" w:rsidRPr="00957C99">
        <w:t xml:space="preserve"> whether full-time or part-time</w:t>
      </w:r>
      <w:r w:rsidRPr="00957C99">
        <w:t>, including adult apprentices, school</w:t>
      </w:r>
      <w:r w:rsidR="001D6EF8" w:rsidRPr="00957C99">
        <w:noBreakHyphen/>
      </w:r>
      <w:r w:rsidRPr="00957C99">
        <w:t xml:space="preserve">based apprentices and trainees, subject to the provisions of the applicable contract of apprenticeship or training </w:t>
      </w:r>
      <w:r w:rsidR="006C60C5">
        <w:t>contract</w:t>
      </w:r>
      <w:r w:rsidRPr="00957C99">
        <w:t xml:space="preserve"> operating under </w:t>
      </w:r>
      <w:r w:rsidR="001A540A" w:rsidRPr="00957C99">
        <w:t>F</w:t>
      </w:r>
      <w:r w:rsidRPr="00957C99">
        <w:t xml:space="preserve">ederal, </w:t>
      </w:r>
      <w:r w:rsidR="001A540A" w:rsidRPr="00957C99">
        <w:t>S</w:t>
      </w:r>
      <w:r w:rsidRPr="00957C99">
        <w:t xml:space="preserve">tate or </w:t>
      </w:r>
      <w:r w:rsidR="001A540A" w:rsidRPr="00957C99">
        <w:t>T</w:t>
      </w:r>
      <w:r w:rsidRPr="00957C99">
        <w:t>erritory apprenticeship or training legislation.</w:t>
      </w:r>
    </w:p>
    <w:p w:rsidR="00C70C92" w:rsidRPr="00957C99" w:rsidRDefault="00C70C92" w:rsidP="001D6EF8">
      <w:pPr>
        <w:pStyle w:val="Level2"/>
      </w:pPr>
      <w:r w:rsidRPr="00957C99">
        <w:t>The following will be the apprenticeship trades for the purposes of this award:</w:t>
      </w:r>
    </w:p>
    <w:p w:rsidR="000D0AC6" w:rsidRPr="00957C99" w:rsidRDefault="000D0AC6" w:rsidP="007703A6">
      <w:pPr>
        <w:pStyle w:val="Level3"/>
      </w:pPr>
      <w:r w:rsidRPr="00957C99">
        <w:t>Automotive electrician</w:t>
      </w:r>
    </w:p>
    <w:p w:rsidR="000D0AC6" w:rsidRPr="00957C99" w:rsidRDefault="000D0AC6" w:rsidP="007703A6">
      <w:pPr>
        <w:pStyle w:val="Level3"/>
      </w:pPr>
      <w:r w:rsidRPr="00957C99">
        <w:t>Automotive engine reconditioner</w:t>
      </w:r>
    </w:p>
    <w:p w:rsidR="000D0AC6" w:rsidRPr="00957C99" w:rsidRDefault="000D0AC6" w:rsidP="007703A6">
      <w:pPr>
        <w:pStyle w:val="Level3"/>
      </w:pPr>
      <w:r w:rsidRPr="00957C99">
        <w:t>Automotive parts interpreter (specialist)</w:t>
      </w:r>
    </w:p>
    <w:p w:rsidR="000D0AC6" w:rsidRPr="00957C99" w:rsidRDefault="000D0AC6" w:rsidP="007703A6">
      <w:pPr>
        <w:pStyle w:val="Level3"/>
      </w:pPr>
      <w:r w:rsidRPr="00957C99">
        <w:t>Boilermaker and/or structural steel tradesperson</w:t>
      </w:r>
    </w:p>
    <w:p w:rsidR="000D0AC6" w:rsidRPr="00957C99" w:rsidRDefault="007A7591" w:rsidP="007703A6">
      <w:pPr>
        <w:pStyle w:val="Level3"/>
      </w:pPr>
      <w:r w:rsidRPr="00957C99">
        <w:t>Body</w:t>
      </w:r>
      <w:r w:rsidR="000D0AC6" w:rsidRPr="00957C99">
        <w:t>maker—1st class and/or wheelmaker and wheel-right in wood and/or metal and/or substitutes</w:t>
      </w:r>
    </w:p>
    <w:p w:rsidR="000D0AC6" w:rsidRPr="00957C99" w:rsidRDefault="000D0AC6" w:rsidP="007703A6">
      <w:pPr>
        <w:pStyle w:val="Level3"/>
      </w:pPr>
      <w:r w:rsidRPr="00957C99">
        <w:t>Brake mechanic</w:t>
      </w:r>
      <w:proofErr w:type="gramStart"/>
      <w:r w:rsidRPr="00957C99">
        <w:t>—(</w:t>
      </w:r>
      <w:proofErr w:type="gramEnd"/>
      <w:r w:rsidRPr="00957C99">
        <w:t>in the States of New South Wales and South Australia only)</w:t>
      </w:r>
    </w:p>
    <w:p w:rsidR="000D0AC6" w:rsidRPr="00957C99" w:rsidRDefault="000D0AC6" w:rsidP="007703A6">
      <w:pPr>
        <w:pStyle w:val="Level3"/>
      </w:pPr>
      <w:r w:rsidRPr="00957C99">
        <w:t>Electrical fitter and/or armature winder (auto)</w:t>
      </w:r>
    </w:p>
    <w:p w:rsidR="000D0AC6" w:rsidRPr="00957C99" w:rsidRDefault="00A73F59" w:rsidP="007703A6">
      <w:pPr>
        <w:pStyle w:val="Level3"/>
      </w:pPr>
      <w:r w:rsidRPr="00957C99">
        <w:t>Electrical m</w:t>
      </w:r>
      <w:r w:rsidR="000D0AC6" w:rsidRPr="00957C99">
        <w:t>echanic</w:t>
      </w:r>
    </w:p>
    <w:p w:rsidR="000D0AC6" w:rsidRPr="00957C99" w:rsidRDefault="000D0AC6" w:rsidP="007703A6">
      <w:pPr>
        <w:pStyle w:val="Level3"/>
      </w:pPr>
      <w:r w:rsidRPr="00957C99">
        <w:t>Electroplater—1st class</w:t>
      </w:r>
    </w:p>
    <w:p w:rsidR="000D0AC6" w:rsidRPr="00957C99" w:rsidRDefault="000D0AC6" w:rsidP="007703A6">
      <w:pPr>
        <w:pStyle w:val="Level3"/>
      </w:pPr>
      <w:r w:rsidRPr="00957C99">
        <w:t>Fitter and/or turner</w:t>
      </w:r>
    </w:p>
    <w:p w:rsidR="000D0AC6" w:rsidRPr="00957C99" w:rsidRDefault="000D0AC6" w:rsidP="007703A6">
      <w:pPr>
        <w:pStyle w:val="Level3"/>
      </w:pPr>
      <w:r w:rsidRPr="00957C99">
        <w:t>Machinist</w:t>
      </w:r>
      <w:r w:rsidR="00A73F59" w:rsidRPr="00957C99">
        <w:t xml:space="preserve"> (metal)</w:t>
      </w:r>
      <w:r w:rsidRPr="00957C99">
        <w:t>—1st class</w:t>
      </w:r>
    </w:p>
    <w:p w:rsidR="000D0AC6" w:rsidRPr="00957C99" w:rsidRDefault="00A73F59" w:rsidP="007703A6">
      <w:pPr>
        <w:pStyle w:val="Level3"/>
      </w:pPr>
      <w:r w:rsidRPr="00957C99">
        <w:t>Moulder and/</w:t>
      </w:r>
      <w:r w:rsidR="000D0AC6" w:rsidRPr="00957C99">
        <w:t>or coremaker (jobbing)</w:t>
      </w:r>
    </w:p>
    <w:p w:rsidR="000D0AC6" w:rsidRPr="00957C99" w:rsidRDefault="00A73F59" w:rsidP="007703A6">
      <w:pPr>
        <w:pStyle w:val="Level3"/>
      </w:pPr>
      <w:r w:rsidRPr="00957C99">
        <w:t>Motor m</w:t>
      </w:r>
      <w:r w:rsidR="000D0AC6" w:rsidRPr="00957C99">
        <w:t>echanic</w:t>
      </w:r>
    </w:p>
    <w:p w:rsidR="000D0AC6" w:rsidRPr="00957C99" w:rsidRDefault="000D0AC6" w:rsidP="007703A6">
      <w:pPr>
        <w:pStyle w:val="Level3"/>
      </w:pPr>
      <w:r w:rsidRPr="00957C99">
        <w:t>Painter</w:t>
      </w:r>
      <w:r w:rsidR="00A73F59" w:rsidRPr="00957C99">
        <w:t>—</w:t>
      </w:r>
      <w:r w:rsidRPr="00957C99">
        <w:t>tradesperson</w:t>
      </w:r>
    </w:p>
    <w:p w:rsidR="000D0AC6" w:rsidRPr="00957C99" w:rsidRDefault="00A73F59" w:rsidP="007703A6">
      <w:pPr>
        <w:pStyle w:val="Level3"/>
      </w:pPr>
      <w:r w:rsidRPr="00957C99">
        <w:t>Plant m</w:t>
      </w:r>
      <w:r w:rsidR="000D0AC6" w:rsidRPr="00957C99">
        <w:t>echanic (New South Wales only)</w:t>
      </w:r>
    </w:p>
    <w:p w:rsidR="000D0AC6" w:rsidRPr="00957C99" w:rsidRDefault="000D0AC6" w:rsidP="007703A6">
      <w:pPr>
        <w:pStyle w:val="Level3"/>
      </w:pPr>
      <w:r w:rsidRPr="00957C99">
        <w:t>Smith, including coachsmith, springmaker and spring fitter, wheelwright smith and general smith.</w:t>
      </w:r>
    </w:p>
    <w:p w:rsidR="000D0AC6" w:rsidRPr="00957C99" w:rsidRDefault="000D0AC6" w:rsidP="007703A6">
      <w:pPr>
        <w:pStyle w:val="Level3"/>
      </w:pPr>
      <w:r w:rsidRPr="00957C99">
        <w:t>Panel beater</w:t>
      </w:r>
    </w:p>
    <w:p w:rsidR="000D0AC6" w:rsidRPr="00957C99" w:rsidRDefault="000D0AC6" w:rsidP="007703A6">
      <w:pPr>
        <w:pStyle w:val="Level3"/>
      </w:pPr>
      <w:r w:rsidRPr="00957C99">
        <w:t>Trimmer</w:t>
      </w:r>
      <w:r w:rsidR="00A73F59" w:rsidRPr="00957C99">
        <w:t>—</w:t>
      </w:r>
      <w:r w:rsidRPr="00957C99">
        <w:t>tradesperson</w:t>
      </w:r>
    </w:p>
    <w:p w:rsidR="000D0AC6" w:rsidRPr="00957C99" w:rsidRDefault="000D0AC6" w:rsidP="007703A6">
      <w:pPr>
        <w:pStyle w:val="Level3"/>
      </w:pPr>
      <w:r w:rsidRPr="00957C99">
        <w:t>Welder</w:t>
      </w:r>
      <w:r w:rsidR="00A73F59" w:rsidRPr="00957C99">
        <w:t>—</w:t>
      </w:r>
      <w:r w:rsidRPr="00957C99">
        <w:t>tradesperson</w:t>
      </w:r>
    </w:p>
    <w:p w:rsidR="000D0AC6" w:rsidRDefault="00A73F59" w:rsidP="007703A6">
      <w:pPr>
        <w:pStyle w:val="Level3"/>
      </w:pPr>
      <w:r w:rsidRPr="00957C99">
        <w:t>Wood m</w:t>
      </w:r>
      <w:r w:rsidR="000D0AC6" w:rsidRPr="00957C99">
        <w:t>achinist</w:t>
      </w:r>
      <w:r w:rsidRPr="00957C99">
        <w:t>—</w:t>
      </w:r>
      <w:r w:rsidR="000D0AC6" w:rsidRPr="00957C99">
        <w:t>1st class</w:t>
      </w:r>
    </w:p>
    <w:p w:rsidR="00FB5718" w:rsidRDefault="00FB5718" w:rsidP="00FB5718">
      <w:pPr>
        <w:pStyle w:val="Level2Bold"/>
      </w:pPr>
      <w:r>
        <w:lastRenderedPageBreak/>
        <w:t>Training Fees</w:t>
      </w:r>
      <w:r w:rsidR="006C60C5">
        <w:t xml:space="preserve"> and Textbooks</w:t>
      </w:r>
    </w:p>
    <w:p w:rsidR="00FB5718" w:rsidRDefault="00FB5718" w:rsidP="00FB5718">
      <w:pPr>
        <w:pStyle w:val="History"/>
      </w:pPr>
      <w:r>
        <w:t xml:space="preserve">[15.3 inserted by </w:t>
      </w:r>
      <w:hyperlink r:id="rId98" w:history="1">
        <w:r w:rsidRPr="00FB5718">
          <w:rPr>
            <w:rStyle w:val="Hyperlink"/>
          </w:rPr>
          <w:t>PR996631</w:t>
        </w:r>
      </w:hyperlink>
      <w:r w:rsidR="00C838F6">
        <w:t>;</w:t>
      </w:r>
      <w:r w:rsidR="006C60C5">
        <w:t xml:space="preserve"> substituted by </w:t>
      </w:r>
      <w:hyperlink r:id="rId99" w:history="1">
        <w:r w:rsidR="006C60C5" w:rsidRPr="006C60C5">
          <w:rPr>
            <w:rStyle w:val="Hyperlink"/>
          </w:rPr>
          <w:t>PR544664</w:t>
        </w:r>
      </w:hyperlink>
      <w:r w:rsidR="006C60C5">
        <w:t xml:space="preserve"> ppc 01Jan14</w:t>
      </w:r>
      <w:r>
        <w:t>]</w:t>
      </w:r>
    </w:p>
    <w:p w:rsidR="006C60C5" w:rsidRPr="00DC14AB" w:rsidRDefault="006C60C5" w:rsidP="006C60C5">
      <w:pPr>
        <w:pStyle w:val="Level3"/>
      </w:pPr>
      <w:bookmarkStart w:id="73" w:name="_Ref373506879"/>
      <w:r>
        <w:t>Any costs associated with all fees for prescribed courses and prescribed textbooks (excluding those textbooks which are available in the employer’s technical library) incurred by an employee in connection with training specified in, or associated with, the training contract must be reimbursed to the apprentice within 6 months from the commencement of the apprenticeship or the relevant stage of the apprenticeship, or within 3 months of the registered training organisation commencing training, whichever is the later, unless there is unsatisfactory progress;</w:t>
      </w:r>
      <w:bookmarkEnd w:id="73"/>
    </w:p>
    <w:p w:rsidR="006C60C5" w:rsidRDefault="006C60C5" w:rsidP="006C60C5">
      <w:pPr>
        <w:pStyle w:val="Level3"/>
      </w:pPr>
      <w:r>
        <w:t xml:space="preserve">Direct payment of the fees and textbooks, within 6 months from the commencement of the apprenticeship or the relevant stage of the apprenticeship, by an employer to the training provider satisfies the requirement for reimbursement in clause </w:t>
      </w:r>
      <w:r w:rsidR="006D07FA">
        <w:fldChar w:fldCharType="begin"/>
      </w:r>
      <w:r w:rsidR="00C650E8">
        <w:instrText xml:space="preserve"> REF _Ref373506879 \w \h </w:instrText>
      </w:r>
      <w:r w:rsidR="006D07FA">
        <w:fldChar w:fldCharType="separate"/>
      </w:r>
      <w:r w:rsidR="00271F51">
        <w:t>15.3(a)</w:t>
      </w:r>
      <w:r w:rsidR="006D07FA">
        <w:fldChar w:fldCharType="end"/>
      </w:r>
      <w:r>
        <w:t xml:space="preserve"> above.</w:t>
      </w:r>
    </w:p>
    <w:p w:rsidR="006C60C5" w:rsidRDefault="006C60C5" w:rsidP="006C60C5">
      <w:pPr>
        <w:pStyle w:val="Level2Bold"/>
      </w:pPr>
      <w:r>
        <w:t>Travel Payment</w:t>
      </w:r>
    </w:p>
    <w:p w:rsidR="006C60C5" w:rsidRDefault="006C60C5" w:rsidP="006C60C5">
      <w:pPr>
        <w:pStyle w:val="History"/>
      </w:pPr>
      <w:r>
        <w:t xml:space="preserve">[15.4 inserted by </w:t>
      </w:r>
      <w:hyperlink r:id="rId100" w:history="1">
        <w:r w:rsidRPr="006C60C5">
          <w:rPr>
            <w:rStyle w:val="Hyperlink"/>
          </w:rPr>
          <w:t>PR544664</w:t>
        </w:r>
      </w:hyperlink>
      <w:r>
        <w:t xml:space="preserve"> ppc 01Jan14]</w:t>
      </w:r>
    </w:p>
    <w:p w:rsidR="006C60C5" w:rsidRDefault="006C60C5" w:rsidP="006C60C5">
      <w:pPr>
        <w:pStyle w:val="Level3"/>
      </w:pPr>
      <w:r>
        <w:t>Where an apprentice is required to attend block release training for training identified in or associated with their training contract, and such training requires an overnight stay, the employer must pay for the excess reasonable travel costs in attending such training. Provided that this clause will not apply where the apprentice could attend an alternate Registered Training Organisation (RTO) and the use of the more distant RTO is not agreed between the employer and the apprentice.</w:t>
      </w:r>
    </w:p>
    <w:p w:rsidR="006C60C5" w:rsidRDefault="006C60C5" w:rsidP="006C60C5">
      <w:pPr>
        <w:pStyle w:val="Level3"/>
      </w:pPr>
      <w:r>
        <w:t>For the purposes of this clause excess reasonable travel costs includes the total cost of reasonable transportation (including transportation of tools where required), accommodation costs incurred while travelling (where necessary) and reasonable expenses incurred while travelling, including meals, which exceed those incurred in travelling to and from work.</w:t>
      </w:r>
    </w:p>
    <w:p w:rsidR="006C60C5" w:rsidRDefault="006C60C5" w:rsidP="006C60C5">
      <w:pPr>
        <w:pStyle w:val="Level3"/>
      </w:pPr>
      <w:r>
        <w:t>Excess travel costs payable under this clause can be offset by any amount the apprentice is eligible to receive for travel costs under a Government apprentice assistance scheme. Provided that an offset only applies where the employer has confirmed in writing to the apprentice their eligibility to claim the assistance under a specified scheme/s within one month before the apprentice attends the block release training.</w:t>
      </w:r>
    </w:p>
    <w:p w:rsidR="006C60C5" w:rsidRDefault="006C60C5" w:rsidP="006C60C5">
      <w:pPr>
        <w:pStyle w:val="Level2Bold"/>
      </w:pPr>
      <w:r>
        <w:t>Minimum Wages</w:t>
      </w:r>
    </w:p>
    <w:p w:rsidR="009A6211" w:rsidRPr="009A6211" w:rsidRDefault="006C60C5" w:rsidP="009A6211">
      <w:pPr>
        <w:pStyle w:val="History"/>
      </w:pPr>
      <w:r>
        <w:t xml:space="preserve">[15.5 inserted by </w:t>
      </w:r>
      <w:hyperlink r:id="rId101" w:history="1">
        <w:r w:rsidRPr="006C60C5">
          <w:rPr>
            <w:rStyle w:val="Hyperlink"/>
          </w:rPr>
          <w:t>PR544664</w:t>
        </w:r>
      </w:hyperlink>
      <w:r>
        <w:t xml:space="preserve"> ppc 01Jan14]</w:t>
      </w:r>
    </w:p>
    <w:p w:rsidR="006C60C5" w:rsidRDefault="009A6211" w:rsidP="009A6211">
      <w:pPr>
        <w:pStyle w:val="Block1"/>
      </w:pPr>
      <w:r>
        <w:t xml:space="preserve">The minimum wages applying to junior and adult apprentices are dealt with in clauses </w:t>
      </w:r>
      <w:r w:rsidR="006D07FA">
        <w:fldChar w:fldCharType="begin"/>
      </w:r>
      <w:r w:rsidR="00C650E8">
        <w:instrText xml:space="preserve"> REF _Ref373506913 \w \h </w:instrText>
      </w:r>
      <w:r w:rsidR="006D07FA">
        <w:fldChar w:fldCharType="separate"/>
      </w:r>
      <w:r w:rsidR="00271F51">
        <w:t>35.2</w:t>
      </w:r>
      <w:r w:rsidR="006D07FA">
        <w:fldChar w:fldCharType="end"/>
      </w:r>
      <w:r>
        <w:t xml:space="preserve"> and </w:t>
      </w:r>
      <w:r w:rsidR="006D07FA">
        <w:fldChar w:fldCharType="begin"/>
      </w:r>
      <w:r w:rsidR="00C650E8">
        <w:instrText xml:space="preserve"> REF _Ref373506923 \w \h </w:instrText>
      </w:r>
      <w:r w:rsidR="006D07FA">
        <w:fldChar w:fldCharType="separate"/>
      </w:r>
      <w:r w:rsidR="00271F51">
        <w:t>35.3</w:t>
      </w:r>
      <w:r w:rsidR="006D07FA">
        <w:fldChar w:fldCharType="end"/>
      </w:r>
      <w:r>
        <w:t xml:space="preserve"> in </w:t>
      </w:r>
      <w:r w:rsidR="00C838F6">
        <w:t>S</w:t>
      </w:r>
      <w:r>
        <w:t xml:space="preserve">ection 1 and clause </w:t>
      </w:r>
      <w:r w:rsidR="006D07FA">
        <w:fldChar w:fldCharType="begin"/>
      </w:r>
      <w:r w:rsidR="00C650E8">
        <w:instrText xml:space="preserve"> REF _Ref373506947 \w \h </w:instrText>
      </w:r>
      <w:r w:rsidR="006D07FA">
        <w:fldChar w:fldCharType="separate"/>
      </w:r>
      <w:r w:rsidR="00271F51">
        <w:t>48.1</w:t>
      </w:r>
      <w:r w:rsidR="006D07FA">
        <w:fldChar w:fldCharType="end"/>
      </w:r>
      <w:r>
        <w:t xml:space="preserve"> and </w:t>
      </w:r>
      <w:r w:rsidR="006D07FA">
        <w:fldChar w:fldCharType="begin"/>
      </w:r>
      <w:r w:rsidR="00C650E8">
        <w:instrText xml:space="preserve"> REF _Ref373506958 \w \h </w:instrText>
      </w:r>
      <w:r w:rsidR="006D07FA">
        <w:fldChar w:fldCharType="separate"/>
      </w:r>
      <w:r w:rsidR="00271F51">
        <w:t>51.3</w:t>
      </w:r>
      <w:r w:rsidR="006D07FA">
        <w:fldChar w:fldCharType="end"/>
      </w:r>
      <w:r w:rsidR="00C838F6">
        <w:t xml:space="preserve"> in S</w:t>
      </w:r>
      <w:r>
        <w:t xml:space="preserve">ection 2 of the </w:t>
      </w:r>
      <w:r w:rsidR="00C838F6">
        <w:t>a</w:t>
      </w:r>
      <w:r>
        <w:t>ward.</w:t>
      </w:r>
    </w:p>
    <w:p w:rsidR="009A6211" w:rsidRDefault="00C838F6" w:rsidP="009A6211">
      <w:pPr>
        <w:pStyle w:val="Level2Bold"/>
      </w:pPr>
      <w:r>
        <w:lastRenderedPageBreak/>
        <w:t>No payment by results</w:t>
      </w:r>
    </w:p>
    <w:p w:rsidR="009A6211" w:rsidRDefault="009A6211" w:rsidP="009A6211">
      <w:pPr>
        <w:pStyle w:val="History"/>
      </w:pPr>
      <w:r>
        <w:t xml:space="preserve">[15.6 inserted by </w:t>
      </w:r>
      <w:hyperlink r:id="rId102" w:history="1">
        <w:r w:rsidRPr="006C60C5">
          <w:rPr>
            <w:rStyle w:val="Hyperlink"/>
          </w:rPr>
          <w:t>PR544664</w:t>
        </w:r>
      </w:hyperlink>
      <w:r>
        <w:t xml:space="preserve"> ppc 01Jan14]</w:t>
      </w:r>
    </w:p>
    <w:p w:rsidR="009A6211" w:rsidRDefault="009A6211" w:rsidP="009A6211">
      <w:pPr>
        <w:pStyle w:val="Block1"/>
      </w:pPr>
      <w:r>
        <w:t>An apprentice will not work under any system of payment by results. This does not preclude an apprentice receiving an above award bonus payment.</w:t>
      </w:r>
    </w:p>
    <w:p w:rsidR="009A6211" w:rsidRDefault="009A6211" w:rsidP="009A6211">
      <w:pPr>
        <w:pStyle w:val="Level2Bold"/>
      </w:pPr>
      <w:r>
        <w:t>Overtime and Shiftwork</w:t>
      </w:r>
    </w:p>
    <w:p w:rsidR="009A6211" w:rsidRPr="009A6211" w:rsidRDefault="009A6211" w:rsidP="009A6211">
      <w:pPr>
        <w:pStyle w:val="History"/>
      </w:pPr>
      <w:r>
        <w:t xml:space="preserve">[15.7 inserted by </w:t>
      </w:r>
      <w:hyperlink r:id="rId103" w:history="1">
        <w:r w:rsidRPr="006C60C5">
          <w:rPr>
            <w:rStyle w:val="Hyperlink"/>
          </w:rPr>
          <w:t>PR544664</w:t>
        </w:r>
      </w:hyperlink>
      <w:r>
        <w:t xml:space="preserve"> ppc01Jan14]</w:t>
      </w:r>
    </w:p>
    <w:p w:rsidR="009A6211" w:rsidRDefault="009A6211" w:rsidP="009A6211">
      <w:pPr>
        <w:pStyle w:val="Block1"/>
      </w:pPr>
      <w:r>
        <w:t>No apprentice, except in an emergency, is to work or be required to work overtime or shiftwork at times which would prevent their attendance in training consistent with their training contract.</w:t>
      </w:r>
    </w:p>
    <w:p w:rsidR="009A6211" w:rsidRDefault="009A6211" w:rsidP="009A6211">
      <w:pPr>
        <w:pStyle w:val="Level2Bold"/>
      </w:pPr>
      <w:r>
        <w:t>Recognition of training and conditions of employment</w:t>
      </w:r>
    </w:p>
    <w:p w:rsidR="009A6211" w:rsidRDefault="009A6211" w:rsidP="009A6211">
      <w:pPr>
        <w:pStyle w:val="History"/>
      </w:pPr>
      <w:r>
        <w:t xml:space="preserve">[15.8 inserted by </w:t>
      </w:r>
      <w:hyperlink r:id="rId104" w:history="1">
        <w:r w:rsidRPr="006C60C5">
          <w:rPr>
            <w:rStyle w:val="Hyperlink"/>
          </w:rPr>
          <w:t>PR544664</w:t>
        </w:r>
      </w:hyperlink>
      <w:r>
        <w:t xml:space="preserve"> ppc 01Jan14]</w:t>
      </w:r>
    </w:p>
    <w:p w:rsidR="009A6211" w:rsidRDefault="009A6211" w:rsidP="009A6211">
      <w:pPr>
        <w:pStyle w:val="Level3"/>
      </w:pPr>
      <w:r>
        <w:t>An apprentice is entitled to be released from work without loss of continuity of employment and to payment of the appropriate wages to attend any training and assessment specified in, or associated with, the training contract.</w:t>
      </w:r>
    </w:p>
    <w:p w:rsidR="009A6211" w:rsidRDefault="009A6211" w:rsidP="009A6211">
      <w:pPr>
        <w:pStyle w:val="Level3"/>
      </w:pPr>
      <w:r>
        <w:t>Time spent by an apprentice, other than an apprentice undertaking a school-based apprenticeship, in attending any training and assessment specified in, or associated with, the training contract is to be regarded as time worked for the employer for the purposes of calculating the apprentice’s wages and determining the apprentice’s employment conditions.</w:t>
      </w:r>
    </w:p>
    <w:p w:rsidR="009A6211" w:rsidRPr="009A6211" w:rsidRDefault="009A6211" w:rsidP="009A6211">
      <w:pPr>
        <w:pStyle w:val="Level3"/>
      </w:pPr>
      <w:r>
        <w:t xml:space="preserve">The notice of termination provisions of the NES </w:t>
      </w:r>
      <w:proofErr w:type="gramStart"/>
      <w:r>
        <w:t>apply</w:t>
      </w:r>
      <w:proofErr w:type="gramEnd"/>
      <w:r>
        <w:t xml:space="preserve"> to apprentices. The redundancy provisions of the NES do not apply to apprentices.</w:t>
      </w:r>
    </w:p>
    <w:p w:rsidR="00D96290" w:rsidRPr="00957C99" w:rsidRDefault="00D96290" w:rsidP="00B82957">
      <w:pPr>
        <w:pStyle w:val="Level1"/>
      </w:pPr>
      <w:bookmarkStart w:id="74" w:name="_Toc40118900"/>
      <w:r w:rsidRPr="00957C99">
        <w:t>School-based apprentices</w:t>
      </w:r>
      <w:bookmarkEnd w:id="74"/>
    </w:p>
    <w:p w:rsidR="00620AA0" w:rsidRPr="00957C99" w:rsidRDefault="00D96290" w:rsidP="00A73F59">
      <w:r w:rsidRPr="00957C99">
        <w:t>S</w:t>
      </w:r>
      <w:bookmarkStart w:id="75" w:name="_Toc228699514"/>
      <w:bookmarkEnd w:id="75"/>
      <w:r w:rsidR="00B82957" w:rsidRPr="00957C99">
        <w:t xml:space="preserve">ee </w:t>
      </w:r>
      <w:r w:rsidR="00ED472F">
        <w:fldChar w:fldCharType="begin"/>
      </w:r>
      <w:r w:rsidR="00ED472F">
        <w:instrText xml:space="preserve"> REF _Ref241642535 \r \h  \* MERGEFORMAT </w:instrText>
      </w:r>
      <w:r w:rsidR="00ED472F">
        <w:fldChar w:fldCharType="separate"/>
      </w:r>
      <w:r w:rsidR="00271F51">
        <w:t>Schedule F</w:t>
      </w:r>
      <w:r w:rsidR="00ED472F">
        <w:fldChar w:fldCharType="end"/>
      </w:r>
    </w:p>
    <w:p w:rsidR="002A2858" w:rsidRPr="002A2858" w:rsidRDefault="002A2858" w:rsidP="002A2858">
      <w:pPr>
        <w:pStyle w:val="Level1"/>
      </w:pPr>
      <w:bookmarkStart w:id="76" w:name="_Ref528156967"/>
      <w:bookmarkStart w:id="77" w:name="_Ref528156968"/>
      <w:bookmarkStart w:id="78" w:name="_Toc40118901"/>
      <w:r w:rsidRPr="00E01939">
        <w:t>Termination of employment</w:t>
      </w:r>
      <w:bookmarkEnd w:id="76"/>
      <w:bookmarkEnd w:id="77"/>
      <w:bookmarkEnd w:id="78"/>
    </w:p>
    <w:p w:rsidR="002A2858" w:rsidRDefault="007A605A" w:rsidP="002A2858">
      <w:pPr>
        <w:pStyle w:val="History"/>
      </w:pPr>
      <w:r>
        <w:t>[17 s</w:t>
      </w:r>
      <w:r w:rsidR="002A2858">
        <w:t xml:space="preserve">ubstituted by </w:t>
      </w:r>
      <w:hyperlink r:id="rId105" w:history="1">
        <w:r w:rsidR="002A2858">
          <w:rPr>
            <w:rStyle w:val="Hyperlink"/>
          </w:rPr>
          <w:t>PR610255</w:t>
        </w:r>
      </w:hyperlink>
      <w:r w:rsidR="002A2858">
        <w:t xml:space="preserve"> ppc 01Nov18]</w:t>
      </w:r>
    </w:p>
    <w:p w:rsidR="002A2858" w:rsidRPr="00E01939" w:rsidRDefault="002A2858" w:rsidP="002A2858">
      <w:pPr>
        <w:keepNext/>
      </w:pPr>
      <w:r w:rsidRPr="00E01939">
        <w:t xml:space="preserve">Note: The </w:t>
      </w:r>
      <w:hyperlink r:id="rId106" w:history="1">
        <w:r w:rsidRPr="00E01939">
          <w:rPr>
            <w:rStyle w:val="Hyperlink"/>
          </w:rPr>
          <w:t>NES</w:t>
        </w:r>
      </w:hyperlink>
      <w:r w:rsidRPr="00E01939">
        <w:t xml:space="preserve"> sets out requirements for notice of termination by an employer. See ss.117 and 123 of the </w:t>
      </w:r>
      <w:hyperlink r:id="rId107" w:history="1">
        <w:r w:rsidRPr="00E01939">
          <w:rPr>
            <w:rStyle w:val="Hyperlink"/>
          </w:rPr>
          <w:t>Act</w:t>
        </w:r>
      </w:hyperlink>
      <w:r w:rsidRPr="00E01939">
        <w:t xml:space="preserve">. </w:t>
      </w:r>
    </w:p>
    <w:p w:rsidR="002A2858" w:rsidRPr="00E01939" w:rsidRDefault="002A2858" w:rsidP="002A2858">
      <w:pPr>
        <w:pStyle w:val="Level2Bold"/>
      </w:pPr>
      <w:r w:rsidRPr="00E01939">
        <w:t>Notice of termination by an employee</w:t>
      </w:r>
    </w:p>
    <w:p w:rsidR="002A2858" w:rsidRPr="00E01939" w:rsidRDefault="002A2858" w:rsidP="002A2858">
      <w:pPr>
        <w:pStyle w:val="Level3"/>
      </w:pPr>
      <w:r w:rsidRPr="00E01939">
        <w:t xml:space="preserve">This clause applies to all employees except those identified in ss.123(1) and 123(3) of the </w:t>
      </w:r>
      <w:hyperlink r:id="rId108" w:history="1">
        <w:r w:rsidRPr="00E01939">
          <w:rPr>
            <w:rStyle w:val="Hyperlink"/>
          </w:rPr>
          <w:t>Act</w:t>
        </w:r>
      </w:hyperlink>
      <w:r w:rsidRPr="00E01939">
        <w:t>.</w:t>
      </w:r>
    </w:p>
    <w:p w:rsidR="002A2858" w:rsidRPr="00E01939" w:rsidRDefault="002A2858" w:rsidP="002A2858">
      <w:pPr>
        <w:pStyle w:val="Level3"/>
      </w:pPr>
      <w:bookmarkStart w:id="7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271F5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9"/>
    </w:p>
    <w:p w:rsidR="002A2858" w:rsidRPr="002B7105" w:rsidRDefault="002A2858" w:rsidP="001826B7">
      <w:pPr>
        <w:pStyle w:val="Block2"/>
        <w:keepNext/>
        <w:rPr>
          <w:b/>
        </w:rPr>
      </w:pPr>
      <w:bookmarkStart w:id="80" w:name="Table_1"/>
      <w:r w:rsidRPr="002B7105">
        <w:rPr>
          <w:b/>
        </w:rPr>
        <w:lastRenderedPageBreak/>
        <w:t>Table 1—Period of notice</w:t>
      </w:r>
      <w:bookmarkEnd w:id="8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2A2858" w:rsidRPr="00E01939" w:rsidTr="00A9677F">
        <w:trPr>
          <w:tblHeader/>
          <w:tblCellSpacing w:w="0" w:type="dxa"/>
        </w:trPr>
        <w:tc>
          <w:tcPr>
            <w:tcW w:w="3707" w:type="pct"/>
            <w:hideMark/>
          </w:tcPr>
          <w:p w:rsidR="002A2858" w:rsidRPr="002B7105" w:rsidRDefault="002A2858" w:rsidP="00A9677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2A2858" w:rsidRPr="002B7105" w:rsidRDefault="002A2858" w:rsidP="00A9677F">
            <w:pPr>
              <w:pStyle w:val="AMODTable"/>
              <w:rPr>
                <w:b/>
              </w:rPr>
            </w:pPr>
            <w:r w:rsidRPr="002B7105">
              <w:rPr>
                <w:b/>
              </w:rPr>
              <w:t>Column 2</w:t>
            </w:r>
            <w:r>
              <w:rPr>
                <w:b/>
              </w:rPr>
              <w:br/>
            </w:r>
            <w:r w:rsidRPr="002B7105">
              <w:rPr>
                <w:b/>
              </w:rPr>
              <w:t>Period of notice</w:t>
            </w:r>
          </w:p>
        </w:tc>
      </w:tr>
      <w:tr w:rsidR="002A2858" w:rsidRPr="00E01939" w:rsidTr="00A9677F">
        <w:trPr>
          <w:tblCellSpacing w:w="0" w:type="dxa"/>
        </w:trPr>
        <w:tc>
          <w:tcPr>
            <w:tcW w:w="3707" w:type="pct"/>
            <w:hideMark/>
          </w:tcPr>
          <w:p w:rsidR="002A2858" w:rsidRPr="00E01939" w:rsidRDefault="002A2858" w:rsidP="00A9677F">
            <w:pPr>
              <w:pStyle w:val="AMODTable"/>
            </w:pPr>
            <w:r w:rsidRPr="00E01939">
              <w:t>Not more than 1 year</w:t>
            </w:r>
          </w:p>
        </w:tc>
        <w:tc>
          <w:tcPr>
            <w:tcW w:w="1293" w:type="pct"/>
            <w:hideMark/>
          </w:tcPr>
          <w:p w:rsidR="002A2858" w:rsidRPr="00E01939" w:rsidRDefault="002A2858" w:rsidP="00A9677F">
            <w:pPr>
              <w:pStyle w:val="AMODTable"/>
            </w:pPr>
            <w:r w:rsidRPr="00E01939">
              <w:t>1 week</w:t>
            </w:r>
          </w:p>
        </w:tc>
      </w:tr>
      <w:tr w:rsidR="002A2858" w:rsidRPr="00E01939" w:rsidTr="00A9677F">
        <w:trPr>
          <w:tblCellSpacing w:w="0" w:type="dxa"/>
        </w:trPr>
        <w:tc>
          <w:tcPr>
            <w:tcW w:w="3707" w:type="pct"/>
            <w:hideMark/>
          </w:tcPr>
          <w:p w:rsidR="002A2858" w:rsidRPr="00E01939" w:rsidRDefault="002A2858" w:rsidP="00A9677F">
            <w:pPr>
              <w:pStyle w:val="AMODTable"/>
            </w:pPr>
            <w:r w:rsidRPr="00E01939">
              <w:t>More than 1 year but not more than 3 years</w:t>
            </w:r>
          </w:p>
        </w:tc>
        <w:tc>
          <w:tcPr>
            <w:tcW w:w="1293" w:type="pct"/>
            <w:hideMark/>
          </w:tcPr>
          <w:p w:rsidR="002A2858" w:rsidRPr="00E01939" w:rsidRDefault="002A2858" w:rsidP="00A9677F">
            <w:pPr>
              <w:pStyle w:val="AMODTable"/>
            </w:pPr>
            <w:r w:rsidRPr="00E01939">
              <w:t>2 weeks</w:t>
            </w:r>
          </w:p>
        </w:tc>
      </w:tr>
      <w:tr w:rsidR="002A2858" w:rsidRPr="00E01939" w:rsidTr="00A9677F">
        <w:trPr>
          <w:tblCellSpacing w:w="0" w:type="dxa"/>
        </w:trPr>
        <w:tc>
          <w:tcPr>
            <w:tcW w:w="3707" w:type="pct"/>
            <w:hideMark/>
          </w:tcPr>
          <w:p w:rsidR="002A2858" w:rsidRPr="00E01939" w:rsidRDefault="002A2858" w:rsidP="00A9677F">
            <w:pPr>
              <w:pStyle w:val="AMODTable"/>
            </w:pPr>
            <w:r w:rsidRPr="00E01939">
              <w:t>More than 3 years but not more than 5 years</w:t>
            </w:r>
          </w:p>
        </w:tc>
        <w:tc>
          <w:tcPr>
            <w:tcW w:w="1293" w:type="pct"/>
            <w:hideMark/>
          </w:tcPr>
          <w:p w:rsidR="002A2858" w:rsidRPr="00E01939" w:rsidRDefault="002A2858" w:rsidP="00A9677F">
            <w:pPr>
              <w:pStyle w:val="AMODTable"/>
            </w:pPr>
            <w:r w:rsidRPr="00E01939">
              <w:t>3 weeks</w:t>
            </w:r>
          </w:p>
        </w:tc>
      </w:tr>
      <w:tr w:rsidR="002A2858" w:rsidRPr="00E01939" w:rsidTr="00A9677F">
        <w:trPr>
          <w:tblCellSpacing w:w="0" w:type="dxa"/>
        </w:trPr>
        <w:tc>
          <w:tcPr>
            <w:tcW w:w="3707" w:type="pct"/>
            <w:hideMark/>
          </w:tcPr>
          <w:p w:rsidR="002A2858" w:rsidRPr="00E01939" w:rsidRDefault="002A2858" w:rsidP="00A9677F">
            <w:pPr>
              <w:pStyle w:val="AMODTable"/>
            </w:pPr>
            <w:r w:rsidRPr="00E01939">
              <w:t>More than 5 years</w:t>
            </w:r>
          </w:p>
        </w:tc>
        <w:tc>
          <w:tcPr>
            <w:tcW w:w="1293" w:type="pct"/>
            <w:hideMark/>
          </w:tcPr>
          <w:p w:rsidR="002A2858" w:rsidRPr="00E01939" w:rsidRDefault="002A2858" w:rsidP="00A9677F">
            <w:pPr>
              <w:pStyle w:val="AMODTable"/>
            </w:pPr>
            <w:r w:rsidRPr="00E01939">
              <w:t>4 weeks</w:t>
            </w:r>
          </w:p>
        </w:tc>
      </w:tr>
    </w:tbl>
    <w:p w:rsidR="002A2858" w:rsidRPr="00E01939" w:rsidRDefault="002A2858" w:rsidP="002A2858">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2A2858" w:rsidRPr="00E01939" w:rsidRDefault="002A2858" w:rsidP="002A2858">
      <w:pPr>
        <w:pStyle w:val="Level3"/>
      </w:pPr>
      <w:r w:rsidRPr="00E01939">
        <w:t xml:space="preserve">In </w:t>
      </w:r>
      <w:r>
        <w:t xml:space="preserve">paragraph </w:t>
      </w:r>
      <w:r>
        <w:fldChar w:fldCharType="begin"/>
      </w:r>
      <w:r>
        <w:instrText xml:space="preserve"> REF _Ref527719172 \n \h </w:instrText>
      </w:r>
      <w:r>
        <w:fldChar w:fldCharType="separate"/>
      </w:r>
      <w:r w:rsidR="00271F51">
        <w:t>(b)</w:t>
      </w:r>
      <w:r>
        <w:fldChar w:fldCharType="end"/>
      </w:r>
      <w:r w:rsidRPr="00E01939">
        <w:t xml:space="preserve"> </w:t>
      </w:r>
      <w:r w:rsidRPr="00FE0B4B">
        <w:rPr>
          <w:b/>
          <w:bCs/>
        </w:rPr>
        <w:t>continuous service</w:t>
      </w:r>
      <w:r w:rsidRPr="00E01939">
        <w:t xml:space="preserve"> has the same meaning as in s.117 of the </w:t>
      </w:r>
      <w:hyperlink r:id="rId109" w:history="1">
        <w:r w:rsidRPr="00E01939">
          <w:rPr>
            <w:rStyle w:val="Hyperlink"/>
          </w:rPr>
          <w:t>Act</w:t>
        </w:r>
      </w:hyperlink>
      <w:r w:rsidRPr="00E01939">
        <w:t>.</w:t>
      </w:r>
    </w:p>
    <w:p w:rsidR="002A2858" w:rsidRPr="00E01939" w:rsidRDefault="002A2858" w:rsidP="002A2858">
      <w:pPr>
        <w:pStyle w:val="Level3"/>
      </w:pPr>
      <w:bookmarkStart w:id="8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271F51">
        <w:t>(b)</w:t>
      </w:r>
      <w:r>
        <w:fldChar w:fldCharType="end"/>
      </w:r>
      <w:r w:rsidRPr="00E01939">
        <w:t>, then the employer may deduct from wages due to the employee under this award an amount that is no more than one week’s wages for the employee.</w:t>
      </w:r>
      <w:bookmarkEnd w:id="81"/>
    </w:p>
    <w:p w:rsidR="002A2858" w:rsidRPr="00E01939" w:rsidRDefault="002A2858" w:rsidP="002A2858">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271F5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271F51">
        <w:t>(d)</w:t>
      </w:r>
      <w:r>
        <w:fldChar w:fldCharType="end"/>
      </w:r>
      <w:r>
        <w:t>.</w:t>
      </w:r>
    </w:p>
    <w:p w:rsidR="002A2858" w:rsidRPr="00E01939" w:rsidRDefault="002A2858" w:rsidP="002A2858">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271F51">
        <w:t>(d)</w:t>
      </w:r>
      <w:r>
        <w:fldChar w:fldCharType="end"/>
      </w:r>
      <w:r w:rsidRPr="00E01939">
        <w:t xml:space="preserve"> must not be unreasonable in the circumstances.</w:t>
      </w:r>
    </w:p>
    <w:p w:rsidR="002A2858" w:rsidRPr="00E01939" w:rsidRDefault="002A2858" w:rsidP="002A2858">
      <w:pPr>
        <w:pStyle w:val="Level2Bold"/>
      </w:pPr>
      <w:bookmarkStart w:id="82" w:name="_Ref527719241"/>
      <w:r w:rsidRPr="00E01939">
        <w:t>Job search entitlement</w:t>
      </w:r>
      <w:bookmarkEnd w:id="82"/>
    </w:p>
    <w:p w:rsidR="002A2858" w:rsidRPr="00E01939" w:rsidRDefault="002A2858" w:rsidP="002A2858">
      <w:pPr>
        <w:pStyle w:val="Block1"/>
      </w:pPr>
      <w:r w:rsidRPr="00E01939">
        <w:t xml:space="preserve">Where an employer has given notice of termination to an employee, the employee must be allowed time off without loss of pay of up to one day </w:t>
      </w:r>
      <w:proofErr w:type="gramStart"/>
      <w:r w:rsidRPr="00E01939">
        <w:t>for the purpose of</w:t>
      </w:r>
      <w:proofErr w:type="gramEnd"/>
      <w:r w:rsidRPr="00E01939">
        <w:t xml:space="preserve"> seeking other employment.</w:t>
      </w:r>
    </w:p>
    <w:p w:rsidR="002A2858" w:rsidRPr="002A2858" w:rsidRDefault="002A2858" w:rsidP="002A2858">
      <w:pPr>
        <w:pStyle w:val="Level2"/>
      </w:pPr>
      <w:bookmarkStart w:id="83" w:name="_Ref743866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271F51">
        <w:t>17.2</w:t>
      </w:r>
      <w:r>
        <w:rPr>
          <w:noProof/>
        </w:rPr>
        <w:fldChar w:fldCharType="end"/>
      </w:r>
      <w:r w:rsidRPr="00E01939">
        <w:t xml:space="preserve"> is to be taken at times that are convenient to the employee after consultation with the employer.</w:t>
      </w:r>
      <w:bookmarkEnd w:id="83"/>
    </w:p>
    <w:p w:rsidR="00747C67" w:rsidRDefault="00747C67" w:rsidP="00747C67">
      <w:pPr>
        <w:pStyle w:val="Level1"/>
      </w:pPr>
      <w:bookmarkStart w:id="84" w:name="_Ref228671399"/>
      <w:bookmarkStart w:id="85" w:name="_Toc40118902"/>
      <w:r w:rsidRPr="00957C99">
        <w:t>Redundancy</w:t>
      </w:r>
      <w:bookmarkEnd w:id="84"/>
      <w:bookmarkEnd w:id="85"/>
    </w:p>
    <w:p w:rsidR="00B64746" w:rsidRDefault="00B64746" w:rsidP="00B64746">
      <w:pPr>
        <w:pStyle w:val="History"/>
      </w:pPr>
      <w:r>
        <w:t xml:space="preserve">[Varied by </w:t>
      </w:r>
      <w:hyperlink r:id="rId110" w:history="1">
        <w:r>
          <w:rPr>
            <w:rStyle w:val="Hyperlink"/>
          </w:rPr>
          <w:t>PR994547</w:t>
        </w:r>
      </w:hyperlink>
      <w:r w:rsidR="0083099D">
        <w:t xml:space="preserve">, </w:t>
      </w:r>
      <w:hyperlink r:id="rId111" w:history="1">
        <w:r w:rsidR="0083099D" w:rsidRPr="0083099D">
          <w:rPr>
            <w:rStyle w:val="Hyperlink"/>
          </w:rPr>
          <w:t>PR503732</w:t>
        </w:r>
      </w:hyperlink>
      <w:r w:rsidR="00EF638E">
        <w:t xml:space="preserve">; </w:t>
      </w:r>
      <w:hyperlink r:id="rId112" w:history="1">
        <w:r w:rsidR="006D39F0" w:rsidRPr="006D39F0">
          <w:rPr>
            <w:rStyle w:val="Hyperlink"/>
            <w:szCs w:val="20"/>
          </w:rPr>
          <w:t>PR561478</w:t>
        </w:r>
      </w:hyperlink>
      <w:r w:rsidR="002E51E4" w:rsidRPr="002E51E4">
        <w:t xml:space="preserve">; substituted by </w:t>
      </w:r>
      <w:hyperlink r:id="rId113" w:history="1">
        <w:r w:rsidR="002E51E4">
          <w:rPr>
            <w:color w:val="0000FF"/>
            <w:u w:val="single"/>
          </w:rPr>
          <w:t>PR707048</w:t>
        </w:r>
      </w:hyperlink>
      <w:r w:rsidR="002E51E4" w:rsidRPr="002E51E4">
        <w:t xml:space="preserve"> ppc 03May19</w:t>
      </w:r>
      <w:r>
        <w:t>]</w:t>
      </w:r>
    </w:p>
    <w:p w:rsidR="002E51E4" w:rsidRPr="00E7145A" w:rsidRDefault="002E51E4" w:rsidP="002E51E4">
      <w:pPr>
        <w:keepNext/>
      </w:pPr>
      <w:bookmarkStart w:id="86" w:name="_Ref528226910"/>
      <w:r w:rsidRPr="00E7145A">
        <w:t xml:space="preserve">NOTE: Redundancy pay is provided for in the </w:t>
      </w:r>
      <w:hyperlink r:id="rId114" w:history="1">
        <w:r w:rsidRPr="00E7145A">
          <w:rPr>
            <w:rStyle w:val="Hyperlink"/>
          </w:rPr>
          <w:t>NES</w:t>
        </w:r>
      </w:hyperlink>
      <w:r w:rsidRPr="00E7145A">
        <w:t xml:space="preserve">. See sections 119–123 of the </w:t>
      </w:r>
      <w:hyperlink r:id="rId115" w:history="1">
        <w:r w:rsidRPr="00E7145A">
          <w:rPr>
            <w:rStyle w:val="Hyperlink"/>
          </w:rPr>
          <w:t>Act</w:t>
        </w:r>
      </w:hyperlink>
      <w:r w:rsidRPr="00E7145A">
        <w:t>.</w:t>
      </w:r>
    </w:p>
    <w:p w:rsidR="002E51E4" w:rsidRPr="00E7145A" w:rsidRDefault="002E51E4" w:rsidP="002E51E4">
      <w:pPr>
        <w:pStyle w:val="Level2Bold"/>
      </w:pPr>
      <w:bookmarkStart w:id="87" w:name="_Ref6919596"/>
      <w:r w:rsidRPr="00E7145A">
        <w:t>Transfer to lower paid duties on redundancy</w:t>
      </w:r>
      <w:bookmarkEnd w:id="86"/>
      <w:bookmarkEnd w:id="87"/>
    </w:p>
    <w:p w:rsidR="002E51E4" w:rsidRPr="008764CF" w:rsidRDefault="002E51E4" w:rsidP="002E51E4">
      <w:pPr>
        <w:pStyle w:val="Level3"/>
      </w:pPr>
      <w:r w:rsidRPr="008764CF">
        <w:t xml:space="preserve">Clause </w:t>
      </w:r>
      <w:r>
        <w:fldChar w:fldCharType="begin"/>
      </w:r>
      <w:r>
        <w:instrText xml:space="preserve"> REF _Ref6919596 \w \h </w:instrText>
      </w:r>
      <w:r>
        <w:fldChar w:fldCharType="separate"/>
      </w:r>
      <w:r w:rsidR="00271F51">
        <w:t>18.1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2E51E4" w:rsidRPr="008764CF" w:rsidRDefault="002E51E4" w:rsidP="002E51E4">
      <w:pPr>
        <w:pStyle w:val="Level3"/>
      </w:pPr>
      <w:r w:rsidRPr="008764CF">
        <w:t>The employer may:</w:t>
      </w:r>
    </w:p>
    <w:p w:rsidR="002E51E4" w:rsidRPr="008764CF" w:rsidRDefault="002E51E4" w:rsidP="002E51E4">
      <w:pPr>
        <w:pStyle w:val="Level4"/>
      </w:pPr>
      <w:r w:rsidRPr="008764CF">
        <w:lastRenderedPageBreak/>
        <w:t xml:space="preserve">give the employee notice of the transfer of at least the same length as the employee would be entitled to under section 117 of the </w:t>
      </w:r>
      <w:hyperlink r:id="rId116" w:history="1">
        <w:r w:rsidRPr="008764CF">
          <w:rPr>
            <w:rStyle w:val="Hyperlink"/>
          </w:rPr>
          <w:t>Act</w:t>
        </w:r>
      </w:hyperlink>
      <w:r w:rsidRPr="008764CF">
        <w:t xml:space="preserve"> as if it were a notice of termin</w:t>
      </w:r>
      <w:bookmarkStart w:id="88" w:name="_Ref499548098"/>
      <w:r>
        <w:t>ation given by the employer; or</w:t>
      </w:r>
    </w:p>
    <w:p w:rsidR="002E51E4" w:rsidRPr="008764CF" w:rsidRDefault="002E51E4" w:rsidP="002E51E4">
      <w:pPr>
        <w:pStyle w:val="Level4"/>
      </w:pPr>
      <w:bookmarkStart w:id="8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271F51">
        <w:t>(c)</w:t>
      </w:r>
      <w:r>
        <w:fldChar w:fldCharType="end"/>
      </w:r>
      <w:r w:rsidRPr="008764CF">
        <w:t>.</w:t>
      </w:r>
      <w:bookmarkEnd w:id="88"/>
      <w:bookmarkEnd w:id="89"/>
    </w:p>
    <w:p w:rsidR="002E51E4" w:rsidRDefault="002E51E4" w:rsidP="002E51E4">
      <w:pPr>
        <w:pStyle w:val="Level3"/>
      </w:pPr>
      <w:bookmarkStart w:id="90" w:name="_Ref6919631"/>
      <w:r w:rsidRPr="008764CF">
        <w:t>If the employer acts as mentioned in paragraph</w:t>
      </w:r>
      <w:r>
        <w:t xml:space="preserve"> </w:t>
      </w:r>
      <w:r>
        <w:fldChar w:fldCharType="begin"/>
      </w:r>
      <w:r>
        <w:instrText xml:space="preserve"> REF _Ref528226924 \r \h </w:instrText>
      </w:r>
      <w:r>
        <w:fldChar w:fldCharType="separate"/>
      </w:r>
      <w:r w:rsidR="00271F51">
        <w:t>(b)(ii)</w:t>
      </w:r>
      <w:r>
        <w:fldChar w:fldCharType="end"/>
      </w:r>
      <w:r w:rsidRPr="008764CF">
        <w:t>, the employee is entitled to a payment of an amount equal to the difference between the ordinary rate of pay of</w:t>
      </w:r>
      <w:r>
        <w:t xml:space="preserve"> the employee (inclusive of all-</w:t>
      </w:r>
      <w:r w:rsidRPr="002E51E4">
        <w:t>purpose allowances, shift rates and penalty rates applicable to ordinary hours) for the hours of work the employee would have worked in the first role, and the ordinary rate of pay (also inclusive of all-purpose allowances, shift rates and penalty</w:t>
      </w:r>
      <w:r w:rsidRPr="008764CF">
        <w:t xml:space="preserve"> rates applicable to ordinary hours) of the employee in the second role for the period for which notice was not given.</w:t>
      </w:r>
      <w:bookmarkEnd w:id="90"/>
    </w:p>
    <w:p w:rsidR="002E51E4" w:rsidRPr="008764CF" w:rsidRDefault="002E51E4" w:rsidP="002E51E4">
      <w:pPr>
        <w:pStyle w:val="Level2Bold"/>
      </w:pPr>
      <w:r w:rsidRPr="002232A4">
        <w:t>Employee leaving during redundancy notice period</w:t>
      </w:r>
    </w:p>
    <w:p w:rsidR="002E51E4" w:rsidRPr="008764CF" w:rsidRDefault="002E51E4" w:rsidP="002E51E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7" w:history="1">
        <w:r w:rsidRPr="008764CF">
          <w:rPr>
            <w:rStyle w:val="Hyperlink"/>
          </w:rPr>
          <w:t>Act</w:t>
        </w:r>
      </w:hyperlink>
      <w:r w:rsidRPr="008764CF">
        <w:t>.</w:t>
      </w:r>
    </w:p>
    <w:p w:rsidR="002E51E4" w:rsidRPr="008764CF" w:rsidRDefault="002E51E4" w:rsidP="002E51E4">
      <w:pPr>
        <w:pStyle w:val="Level3"/>
      </w:pPr>
      <w:r w:rsidRPr="008764CF">
        <w:t xml:space="preserve">The employee is entitled to receive the benefits and payments they would have received under clause </w:t>
      </w:r>
      <w:r>
        <w:fldChar w:fldCharType="begin"/>
      </w:r>
      <w:r>
        <w:instrText xml:space="preserve"> REF _Ref228671399 \r \h </w:instrText>
      </w:r>
      <w:r>
        <w:fldChar w:fldCharType="separate"/>
      </w:r>
      <w:r w:rsidR="00271F51">
        <w:t>18</w:t>
      </w:r>
      <w:r>
        <w:fldChar w:fldCharType="end"/>
      </w:r>
      <w:r>
        <w:t xml:space="preserve"> </w:t>
      </w:r>
      <w:r w:rsidRPr="008764CF">
        <w:t xml:space="preserve">or under </w:t>
      </w:r>
      <w:r>
        <w:t xml:space="preserve">sections 119–123 </w:t>
      </w:r>
      <w:r w:rsidRPr="008764CF">
        <w:t xml:space="preserve">of the </w:t>
      </w:r>
      <w:hyperlink r:id="rId118" w:history="1">
        <w:r w:rsidRPr="008764CF">
          <w:rPr>
            <w:rStyle w:val="Hyperlink"/>
          </w:rPr>
          <w:t>Act</w:t>
        </w:r>
      </w:hyperlink>
      <w:r w:rsidRPr="008764CF">
        <w:t xml:space="preserve"> had they remained in employment until the expiry of the notice.</w:t>
      </w:r>
    </w:p>
    <w:p w:rsidR="002E51E4" w:rsidRPr="008764CF" w:rsidRDefault="002E51E4" w:rsidP="002E51E4">
      <w:pPr>
        <w:pStyle w:val="Level3"/>
      </w:pPr>
      <w:r w:rsidRPr="008764CF">
        <w:t>However, the employee is not entitled to be paid for any part of the period of notice remaining after the employee ceased to be employed.</w:t>
      </w:r>
    </w:p>
    <w:p w:rsidR="002E51E4" w:rsidRPr="00260D37" w:rsidRDefault="002E51E4" w:rsidP="002E51E4">
      <w:pPr>
        <w:pStyle w:val="Level2Bold"/>
      </w:pPr>
      <w:r w:rsidRPr="00260D37">
        <w:t>Job search entitlement</w:t>
      </w:r>
    </w:p>
    <w:p w:rsidR="002E51E4" w:rsidRPr="008764CF" w:rsidRDefault="002E51E4" w:rsidP="002E51E4">
      <w:pPr>
        <w:pStyle w:val="Level3"/>
      </w:pPr>
      <w:bookmarkStart w:id="9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9" w:history="1">
        <w:r w:rsidRPr="008764CF">
          <w:rPr>
            <w:rStyle w:val="Hyperlink"/>
          </w:rPr>
          <w:t>Act</w:t>
        </w:r>
      </w:hyperlink>
      <w:r w:rsidRPr="00CE7BF6">
        <w:t xml:space="preserve"> </w:t>
      </w:r>
      <w:r w:rsidRPr="008764CF">
        <w:t>for the purpose of seeking other employment.</w:t>
      </w:r>
      <w:bookmarkEnd w:id="91"/>
    </w:p>
    <w:p w:rsidR="002E51E4" w:rsidRPr="008764CF" w:rsidRDefault="002E51E4" w:rsidP="002E51E4">
      <w:pPr>
        <w:pStyle w:val="Level3"/>
      </w:pPr>
      <w:bookmarkStart w:id="9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271F51">
        <w:t>(a)</w:t>
      </w:r>
      <w:r>
        <w:fldChar w:fldCharType="end"/>
      </w:r>
      <w:r w:rsidRPr="008764CF">
        <w:t>, the employee must, at the request of the employer, produce proof of attendance at an interview.</w:t>
      </w:r>
      <w:bookmarkEnd w:id="92"/>
    </w:p>
    <w:p w:rsidR="002E51E4" w:rsidRPr="008764CF" w:rsidRDefault="002E51E4" w:rsidP="002E51E4">
      <w:pPr>
        <w:pStyle w:val="Level3"/>
      </w:pPr>
      <w:r w:rsidRPr="008764CF">
        <w:t xml:space="preserve">A statutory declaration is sufficient </w:t>
      </w:r>
      <w:proofErr w:type="gramStart"/>
      <w:r w:rsidRPr="008764CF">
        <w:t>for the purpose of</w:t>
      </w:r>
      <w:proofErr w:type="gramEnd"/>
      <w:r w:rsidRPr="008764CF">
        <w:t xml:space="preserve"> paragraph</w:t>
      </w:r>
      <w:r>
        <w:t xml:space="preserve"> </w:t>
      </w:r>
      <w:r>
        <w:fldChar w:fldCharType="begin"/>
      </w:r>
      <w:r>
        <w:instrText xml:space="preserve"> REF _Ref528227254 \n \h </w:instrText>
      </w:r>
      <w:r>
        <w:fldChar w:fldCharType="separate"/>
      </w:r>
      <w:r w:rsidR="00271F51">
        <w:t>(b)</w:t>
      </w:r>
      <w:r>
        <w:fldChar w:fldCharType="end"/>
      </w:r>
      <w:r>
        <w:t>.</w:t>
      </w:r>
    </w:p>
    <w:p w:rsidR="002E51E4" w:rsidRPr="008764CF" w:rsidRDefault="002E51E4" w:rsidP="002E51E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271F51">
        <w:t>(b)</w:t>
      </w:r>
      <w:r>
        <w:fldChar w:fldCharType="end"/>
      </w:r>
      <w:r w:rsidRPr="008764CF">
        <w:t xml:space="preserve"> is not entitl</w:t>
      </w:r>
      <w:r>
        <w:t>ed to be paid for the time off.</w:t>
      </w:r>
    </w:p>
    <w:p w:rsidR="002E51E4" w:rsidRDefault="002E51E4" w:rsidP="002E51E4">
      <w:pPr>
        <w:pStyle w:val="Level3"/>
      </w:pPr>
      <w:r>
        <w:t>T</w:t>
      </w:r>
      <w:r w:rsidRPr="008764CF">
        <w:t xml:space="preserve">his entitlement applies instead of </w:t>
      </w:r>
      <w:r w:rsidRPr="002E51E4">
        <w:t>clauses</w:t>
      </w:r>
      <w:r>
        <w:t xml:space="preserve"> </w:t>
      </w:r>
      <w:r>
        <w:rPr>
          <w:highlight w:val="cyan"/>
        </w:rPr>
        <w:fldChar w:fldCharType="begin"/>
      </w:r>
      <w:r>
        <w:instrText xml:space="preserve"> REF _Ref527719241 \r \h </w:instrText>
      </w:r>
      <w:r>
        <w:rPr>
          <w:highlight w:val="cyan"/>
        </w:rPr>
      </w:r>
      <w:r>
        <w:rPr>
          <w:highlight w:val="cyan"/>
        </w:rPr>
        <w:fldChar w:fldCharType="separate"/>
      </w:r>
      <w:r w:rsidR="00271F51">
        <w:t>17.2</w:t>
      </w:r>
      <w:r>
        <w:rPr>
          <w:highlight w:val="cyan"/>
        </w:rPr>
        <w:fldChar w:fldCharType="end"/>
      </w:r>
      <w:r>
        <w:t xml:space="preserve"> and </w:t>
      </w:r>
      <w:r>
        <w:rPr>
          <w:highlight w:val="cyan"/>
        </w:rPr>
        <w:fldChar w:fldCharType="begin"/>
      </w:r>
      <w:r>
        <w:instrText xml:space="preserve"> REF _Ref7438669 \r \h </w:instrText>
      </w:r>
      <w:r>
        <w:rPr>
          <w:highlight w:val="cyan"/>
        </w:rPr>
      </w:r>
      <w:r>
        <w:rPr>
          <w:highlight w:val="cyan"/>
        </w:rPr>
        <w:fldChar w:fldCharType="separate"/>
      </w:r>
      <w:r w:rsidR="00271F51">
        <w:t>17.3</w:t>
      </w:r>
      <w:r>
        <w:rPr>
          <w:highlight w:val="cyan"/>
        </w:rPr>
        <w:fldChar w:fldCharType="end"/>
      </w:r>
      <w:r>
        <w:t>.</w:t>
      </w:r>
    </w:p>
    <w:p w:rsidR="00C62421" w:rsidRDefault="000D553C" w:rsidP="00D02ED0">
      <w:pPr>
        <w:pStyle w:val="Partheading"/>
      </w:pPr>
      <w:bookmarkStart w:id="93" w:name="_Toc40118903"/>
      <w:bookmarkStart w:id="94" w:name="_Ref40167261"/>
      <w:bookmarkStart w:id="95" w:name="_Ref40167281"/>
      <w:bookmarkStart w:id="96" w:name="Part4"/>
      <w:bookmarkEnd w:id="42"/>
      <w:r w:rsidRPr="00957C99">
        <w:lastRenderedPageBreak/>
        <w:t>Allowances</w:t>
      </w:r>
      <w:r w:rsidR="00C47704" w:rsidRPr="00957C99">
        <w:t xml:space="preserve"> and Related Matters</w:t>
      </w:r>
      <w:bookmarkStart w:id="97" w:name="_Ref208802445"/>
      <w:bookmarkStart w:id="98" w:name="_Toc208885993"/>
      <w:bookmarkStart w:id="99" w:name="_Toc208886081"/>
      <w:bookmarkStart w:id="100" w:name="_Toc208902571"/>
      <w:bookmarkStart w:id="101" w:name="_Toc208932476"/>
      <w:bookmarkStart w:id="102" w:name="_Toc208932561"/>
      <w:bookmarkStart w:id="103" w:name="_Toc208979916"/>
      <w:bookmarkEnd w:id="93"/>
      <w:bookmarkEnd w:id="94"/>
      <w:bookmarkEnd w:id="95"/>
    </w:p>
    <w:p w:rsidR="00045A23" w:rsidRDefault="00045A23" w:rsidP="00F0070F">
      <w:pPr>
        <w:pStyle w:val="Level1"/>
        <w:spacing w:before="240"/>
      </w:pPr>
      <w:bookmarkStart w:id="104" w:name="_Ref418507742"/>
      <w:bookmarkStart w:id="105" w:name="_Ref418507756"/>
      <w:bookmarkStart w:id="106" w:name="_Toc40118904"/>
      <w:bookmarkStart w:id="107" w:name="_Ref208655928"/>
      <w:bookmarkStart w:id="108" w:name="_Toc208885994"/>
      <w:bookmarkStart w:id="109" w:name="_Toc208886082"/>
      <w:bookmarkStart w:id="110" w:name="_Toc208902572"/>
      <w:bookmarkStart w:id="111" w:name="_Toc208932477"/>
      <w:bookmarkStart w:id="112" w:name="_Toc208932562"/>
      <w:bookmarkStart w:id="113" w:name="_Toc208979917"/>
      <w:bookmarkEnd w:id="97"/>
      <w:bookmarkEnd w:id="98"/>
      <w:bookmarkEnd w:id="99"/>
      <w:bookmarkEnd w:id="100"/>
      <w:bookmarkEnd w:id="101"/>
      <w:bookmarkEnd w:id="102"/>
      <w:bookmarkEnd w:id="103"/>
      <w:r w:rsidRPr="00957C99">
        <w:t>Allowances and special rates</w:t>
      </w:r>
      <w:bookmarkEnd w:id="104"/>
      <w:bookmarkEnd w:id="105"/>
      <w:bookmarkEnd w:id="106"/>
    </w:p>
    <w:p w:rsidR="00050C32" w:rsidRPr="006C7CDF" w:rsidRDefault="00050C32" w:rsidP="00050C32">
      <w:pPr>
        <w:pStyle w:val="note"/>
        <w:rPr>
          <w:lang w:val="en-US" w:eastAsia="en-US"/>
        </w:rPr>
      </w:pPr>
      <w:r w:rsidRPr="006C7CDF">
        <w:rPr>
          <w:lang w:val="en-US" w:eastAsia="en-US"/>
        </w:rPr>
        <w:t xml:space="preserve">To view the current monetary amounts of work-related allowances refer to the </w:t>
      </w:r>
      <w:hyperlink r:id="rId120" w:history="1">
        <w:r w:rsidRPr="006C7CDF">
          <w:rPr>
            <w:rStyle w:val="Hyperlink"/>
            <w:lang w:val="en-US" w:eastAsia="en-US"/>
          </w:rPr>
          <w:t>Allowances Sheet</w:t>
        </w:r>
      </w:hyperlink>
      <w:r w:rsidRPr="006C7CDF">
        <w:rPr>
          <w:lang w:val="en-US" w:eastAsia="en-US"/>
        </w:rPr>
        <w:t>.</w:t>
      </w:r>
    </w:p>
    <w:p w:rsidR="004C4FA0" w:rsidRPr="004C4FA0" w:rsidRDefault="004C4FA0" w:rsidP="004C4FA0">
      <w:pPr>
        <w:pStyle w:val="History"/>
      </w:pPr>
      <w:r w:rsidRPr="00F43868">
        <w:t xml:space="preserve">[Varied by </w:t>
      </w:r>
      <w:hyperlink r:id="rId121" w:history="1">
        <w:r w:rsidRPr="00F43868">
          <w:rPr>
            <w:rStyle w:val="Hyperlink"/>
          </w:rPr>
          <w:t>PR992635</w:t>
        </w:r>
      </w:hyperlink>
      <w:r>
        <w:t xml:space="preserve">, </w:t>
      </w:r>
      <w:hyperlink r:id="rId122" w:history="1">
        <w:r>
          <w:rPr>
            <w:rStyle w:val="Hyperlink"/>
          </w:rPr>
          <w:t>PR994547</w:t>
        </w:r>
      </w:hyperlink>
      <w:r w:rsidR="00B50CFC">
        <w:t xml:space="preserve">, </w:t>
      </w:r>
      <w:hyperlink r:id="rId123" w:history="1">
        <w:r w:rsidR="00B50CFC" w:rsidRPr="00B50CFC">
          <w:rPr>
            <w:rStyle w:val="Hyperlink"/>
          </w:rPr>
          <w:t>PR998108</w:t>
        </w:r>
      </w:hyperlink>
      <w:r w:rsidR="00A56925">
        <w:t xml:space="preserve">, </w:t>
      </w:r>
      <w:hyperlink r:id="rId124" w:history="1">
        <w:r w:rsidR="00A56925" w:rsidRPr="00A56925">
          <w:rPr>
            <w:rStyle w:val="Hyperlink"/>
          </w:rPr>
          <w:t>PR509241</w:t>
        </w:r>
      </w:hyperlink>
      <w:r w:rsidR="008359BE">
        <w:t xml:space="preserve">, </w:t>
      </w:r>
      <w:hyperlink r:id="rId125" w:history="1">
        <w:r w:rsidR="008359BE">
          <w:rPr>
            <w:rStyle w:val="Hyperlink"/>
          </w:rPr>
          <w:t>PR523071</w:t>
        </w:r>
      </w:hyperlink>
      <w:r w:rsidR="0046594C">
        <w:t xml:space="preserve">, </w:t>
      </w:r>
      <w:hyperlink r:id="rId126" w:history="1">
        <w:r w:rsidR="0046594C">
          <w:rPr>
            <w:rStyle w:val="Hyperlink"/>
          </w:rPr>
          <w:t>PR536874</w:t>
        </w:r>
      </w:hyperlink>
      <w:r w:rsidR="0054787D">
        <w:t xml:space="preserve">, </w:t>
      </w:r>
      <w:hyperlink r:id="rId127" w:history="1">
        <w:r w:rsidR="0054787D" w:rsidRPr="0054787D">
          <w:rPr>
            <w:rStyle w:val="Hyperlink"/>
          </w:rPr>
          <w:t>PR538947</w:t>
        </w:r>
      </w:hyperlink>
      <w:r w:rsidR="008E15A9">
        <w:t>,</w:t>
      </w:r>
      <w:r w:rsidR="008E15A9" w:rsidRPr="008E15A9">
        <w:t xml:space="preserve"> </w:t>
      </w:r>
      <w:hyperlink r:id="rId128" w:history="1">
        <w:r w:rsidR="00D74D42">
          <w:rPr>
            <w:rStyle w:val="Hyperlink"/>
          </w:rPr>
          <w:t>PR551797</w:t>
        </w:r>
      </w:hyperlink>
      <w:r w:rsidR="00E92324">
        <w:t xml:space="preserve">, </w:t>
      </w:r>
      <w:hyperlink r:id="rId129" w:history="1">
        <w:r w:rsidR="00E92324" w:rsidRPr="00E92324">
          <w:rPr>
            <w:rStyle w:val="Hyperlink"/>
          </w:rPr>
          <w:t>PR566898</w:t>
        </w:r>
      </w:hyperlink>
      <w:r w:rsidR="00383C90" w:rsidRPr="00383C90">
        <w:rPr>
          <w:rStyle w:val="Hyperlink"/>
          <w:szCs w:val="20"/>
          <w:u w:val="none"/>
        </w:rPr>
        <w:t xml:space="preserve">, </w:t>
      </w:r>
      <w:hyperlink r:id="rId130" w:history="1">
        <w:r w:rsidR="00383C90" w:rsidRPr="00383C90">
          <w:rPr>
            <w:rStyle w:val="Hyperlink"/>
            <w:szCs w:val="20"/>
          </w:rPr>
          <w:t>PR579594</w:t>
        </w:r>
      </w:hyperlink>
      <w:r w:rsidR="006F7FAC" w:rsidRPr="00383C90">
        <w:rPr>
          <w:rStyle w:val="Hyperlink"/>
          <w:szCs w:val="20"/>
          <w:u w:val="none"/>
        </w:rPr>
        <w:t xml:space="preserve">, </w:t>
      </w:r>
      <w:hyperlink r:id="rId131" w:history="1">
        <w:r w:rsidR="006F7FAC">
          <w:rPr>
            <w:rStyle w:val="Hyperlink"/>
            <w:szCs w:val="20"/>
          </w:rPr>
          <w:t>PR592344</w:t>
        </w:r>
      </w:hyperlink>
      <w:r w:rsidR="00D942D2" w:rsidRPr="00190561">
        <w:rPr>
          <w:rStyle w:val="HistoryChar"/>
        </w:rPr>
        <w:t xml:space="preserve">, </w:t>
      </w:r>
      <w:hyperlink r:id="rId132" w:history="1">
        <w:r w:rsidR="003B467F" w:rsidRPr="00ED3BEF">
          <w:rPr>
            <w:rStyle w:val="Hyperlink"/>
          </w:rPr>
          <w:t>PR606567</w:t>
        </w:r>
      </w:hyperlink>
      <w:r w:rsidR="00D942D2" w:rsidRPr="00190561">
        <w:rPr>
          <w:rStyle w:val="HistoryChar"/>
        </w:rPr>
        <w:t xml:space="preserve">, </w:t>
      </w:r>
      <w:hyperlink r:id="rId133" w:history="1">
        <w:r w:rsidR="00A51669" w:rsidRPr="00190561">
          <w:rPr>
            <w:rStyle w:val="Hyperlink"/>
          </w:rPr>
          <w:t>PR704224</w:t>
        </w:r>
      </w:hyperlink>
      <w:r w:rsidR="00A51669" w:rsidRPr="00190561">
        <w:rPr>
          <w:rStyle w:val="HistoryChar"/>
        </w:rPr>
        <w:t xml:space="preserve">, </w:t>
      </w:r>
      <w:hyperlink r:id="rId134" w:history="1">
        <w:r w:rsidR="00A51669">
          <w:rPr>
            <w:rStyle w:val="Hyperlink"/>
          </w:rPr>
          <w:t>PR707730</w:t>
        </w:r>
      </w:hyperlink>
      <w:r>
        <w:t>]</w:t>
      </w:r>
    </w:p>
    <w:p w:rsidR="00045A23" w:rsidRPr="00957C99" w:rsidRDefault="00A172CB" w:rsidP="001D6EF8">
      <w:pPr>
        <w:pStyle w:val="Level2"/>
      </w:pPr>
      <w:r w:rsidRPr="00957C99">
        <w:t xml:space="preserve">The </w:t>
      </w:r>
      <w:r w:rsidR="001D6EF8" w:rsidRPr="00957C99">
        <w:t xml:space="preserve">allowances and </w:t>
      </w:r>
      <w:r w:rsidRPr="00957C99">
        <w:t xml:space="preserve">special rates prescribed by this </w:t>
      </w:r>
      <w:r w:rsidR="00454B5D" w:rsidRPr="00957C99">
        <w:t>clause</w:t>
      </w:r>
      <w:r w:rsidRPr="00957C99">
        <w:t xml:space="preserve"> will be paid irrespective of the times at which the work is performed and will not be subject to any premium or penalty additions</w:t>
      </w:r>
      <w:r w:rsidR="00045A23" w:rsidRPr="00957C99">
        <w:t>.</w:t>
      </w:r>
    </w:p>
    <w:p w:rsidR="00045A23" w:rsidRPr="00957C99" w:rsidRDefault="000B1719" w:rsidP="00C27F20">
      <w:pPr>
        <w:pStyle w:val="Level2Bold"/>
      </w:pPr>
      <w:r w:rsidRPr="00957C99">
        <w:t>Leading hands</w:t>
      </w:r>
    </w:p>
    <w:p w:rsidR="00045A23" w:rsidRPr="00957C99" w:rsidRDefault="00045A23" w:rsidP="00045A23">
      <w:pPr>
        <w:pStyle w:val="Block1"/>
      </w:pPr>
      <w:r w:rsidRPr="00957C99">
        <w:t xml:space="preserve">In addition to the rates elsewhere prescribed in this </w:t>
      </w:r>
      <w:r w:rsidR="000B1719" w:rsidRPr="00957C99">
        <w:t>award, leading hands</w:t>
      </w:r>
      <w:r w:rsidRPr="00957C99">
        <w:t xml:space="preserve"> </w:t>
      </w:r>
      <w:r w:rsidR="00D23079" w:rsidRPr="00957C99">
        <w:t>will</w:t>
      </w:r>
      <w:r w:rsidRPr="00957C99">
        <w:t xml:space="preserve"> be paid as follows:</w:t>
      </w:r>
    </w:p>
    <w:tbl>
      <w:tblPr>
        <w:tblW w:w="0" w:type="auto"/>
        <w:tblInd w:w="851" w:type="dxa"/>
        <w:tblLook w:val="01E0" w:firstRow="1" w:lastRow="1" w:firstColumn="1" w:lastColumn="1" w:noHBand="0" w:noVBand="0"/>
      </w:tblPr>
      <w:tblGrid>
        <w:gridCol w:w="5220"/>
        <w:gridCol w:w="3121"/>
      </w:tblGrid>
      <w:tr w:rsidR="00045A23" w:rsidRPr="0063160B" w:rsidTr="0063160B">
        <w:trPr>
          <w:tblHeader/>
        </w:trPr>
        <w:tc>
          <w:tcPr>
            <w:tcW w:w="5220" w:type="dxa"/>
          </w:tcPr>
          <w:p w:rsidR="00045A23" w:rsidRPr="0063160B" w:rsidRDefault="00045A23" w:rsidP="0063160B">
            <w:pPr>
              <w:pStyle w:val="AMODTable"/>
              <w:keepNext/>
              <w:rPr>
                <w:b/>
              </w:rPr>
            </w:pPr>
            <w:r w:rsidRPr="0063160B">
              <w:rPr>
                <w:b/>
              </w:rPr>
              <w:t>In charge of</w:t>
            </w:r>
          </w:p>
        </w:tc>
        <w:tc>
          <w:tcPr>
            <w:tcW w:w="3121" w:type="dxa"/>
          </w:tcPr>
          <w:p w:rsidR="00045A23" w:rsidRPr="0063160B" w:rsidRDefault="00E92AB5" w:rsidP="0063160B">
            <w:pPr>
              <w:pStyle w:val="AMODTable"/>
              <w:keepNext/>
              <w:jc w:val="center"/>
              <w:rPr>
                <w:b/>
              </w:rPr>
            </w:pPr>
            <w:r w:rsidRPr="0063160B">
              <w:rPr>
                <w:b/>
              </w:rPr>
              <w:t xml:space="preserve">% of weekly </w:t>
            </w:r>
            <w:hyperlink w:anchor="standard_rate" w:history="1">
              <w:r w:rsidRPr="00135851">
                <w:rPr>
                  <w:rStyle w:val="Hyperlink"/>
                  <w:b/>
                </w:rPr>
                <w:t>standard rate</w:t>
              </w:r>
            </w:hyperlink>
            <w:r w:rsidRPr="0063160B">
              <w:rPr>
                <w:b/>
              </w:rPr>
              <w:t xml:space="preserve"> per week</w:t>
            </w:r>
          </w:p>
        </w:tc>
      </w:tr>
      <w:tr w:rsidR="00045A23" w:rsidRPr="00957C99" w:rsidTr="0063160B">
        <w:tc>
          <w:tcPr>
            <w:tcW w:w="5220" w:type="dxa"/>
          </w:tcPr>
          <w:p w:rsidR="00045A23" w:rsidRPr="00957C99" w:rsidRDefault="00D07368" w:rsidP="0063160B">
            <w:pPr>
              <w:pStyle w:val="AMODTable"/>
              <w:keepNext/>
            </w:pPr>
            <w:r w:rsidRPr="00957C99">
              <w:t>Not less than 3</w:t>
            </w:r>
            <w:r w:rsidR="00045A23" w:rsidRPr="00957C99">
              <w:t xml:space="preserve"> and not more than 10 employees</w:t>
            </w:r>
          </w:p>
        </w:tc>
        <w:tc>
          <w:tcPr>
            <w:tcW w:w="3121" w:type="dxa"/>
          </w:tcPr>
          <w:p w:rsidR="00045A23" w:rsidRPr="00957C99" w:rsidRDefault="00E92AB5" w:rsidP="0063160B">
            <w:pPr>
              <w:pStyle w:val="AMODTable"/>
              <w:keepNext/>
              <w:jc w:val="center"/>
            </w:pPr>
            <w:r w:rsidRPr="00957C99">
              <w:t>4.34</w:t>
            </w:r>
          </w:p>
        </w:tc>
      </w:tr>
      <w:tr w:rsidR="00045A23" w:rsidRPr="00957C99" w:rsidTr="0063160B">
        <w:tc>
          <w:tcPr>
            <w:tcW w:w="5220" w:type="dxa"/>
          </w:tcPr>
          <w:p w:rsidR="00045A23" w:rsidRPr="00957C99" w:rsidRDefault="00045A23" w:rsidP="00D07368">
            <w:pPr>
              <w:pStyle w:val="AMODTable"/>
            </w:pPr>
            <w:r w:rsidRPr="00957C99">
              <w:t>More than 10 and not more than 20 employees</w:t>
            </w:r>
          </w:p>
        </w:tc>
        <w:tc>
          <w:tcPr>
            <w:tcW w:w="3121" w:type="dxa"/>
          </w:tcPr>
          <w:p w:rsidR="00045A23" w:rsidRPr="00957C99" w:rsidRDefault="00E92AB5" w:rsidP="0063160B">
            <w:pPr>
              <w:pStyle w:val="AMODTable"/>
              <w:jc w:val="center"/>
            </w:pPr>
            <w:r w:rsidRPr="00957C99">
              <w:t>6.54</w:t>
            </w:r>
          </w:p>
        </w:tc>
      </w:tr>
      <w:tr w:rsidR="00045A23" w:rsidRPr="00957C99" w:rsidTr="0063160B">
        <w:tc>
          <w:tcPr>
            <w:tcW w:w="5220" w:type="dxa"/>
          </w:tcPr>
          <w:p w:rsidR="00045A23" w:rsidRPr="00957C99" w:rsidRDefault="00045A23" w:rsidP="00D07368">
            <w:pPr>
              <w:pStyle w:val="AMODTable"/>
            </w:pPr>
            <w:r w:rsidRPr="00957C99">
              <w:t>More than 20 employees</w:t>
            </w:r>
          </w:p>
        </w:tc>
        <w:tc>
          <w:tcPr>
            <w:tcW w:w="3121" w:type="dxa"/>
          </w:tcPr>
          <w:p w:rsidR="00045A23" w:rsidRPr="00957C99" w:rsidRDefault="00E92AB5" w:rsidP="0063160B">
            <w:pPr>
              <w:pStyle w:val="AMODTable"/>
              <w:jc w:val="center"/>
            </w:pPr>
            <w:r w:rsidRPr="00957C99">
              <w:t>8.31</w:t>
            </w:r>
          </w:p>
        </w:tc>
      </w:tr>
    </w:tbl>
    <w:p w:rsidR="00643152" w:rsidRPr="00957C99" w:rsidRDefault="00643152" w:rsidP="00586616">
      <w:pPr>
        <w:pStyle w:val="Level2Bold"/>
      </w:pPr>
      <w:r w:rsidRPr="00957C99">
        <w:t>Inspector</w:t>
      </w:r>
      <w:r w:rsidR="00B74A2B" w:rsidRPr="00957C99">
        <w:t>’</w:t>
      </w:r>
      <w:r w:rsidRPr="00957C99">
        <w:t>s allowance</w:t>
      </w:r>
    </w:p>
    <w:p w:rsidR="00643152" w:rsidRPr="00957C99" w:rsidRDefault="00643152" w:rsidP="00643152">
      <w:pPr>
        <w:pStyle w:val="Block1"/>
      </w:pPr>
      <w:r w:rsidRPr="00957C99">
        <w:t xml:space="preserve">Inspectors </w:t>
      </w:r>
      <w:r w:rsidR="00D23079" w:rsidRPr="00957C99">
        <w:t>will</w:t>
      </w:r>
      <w:r w:rsidRPr="00957C99">
        <w:t xml:space="preserve"> be paid </w:t>
      </w:r>
      <w:r w:rsidR="00DE4C1F" w:rsidRPr="00957C99">
        <w:rPr>
          <w:bCs/>
        </w:rPr>
        <w:t xml:space="preserve">4.08% of the weekly </w:t>
      </w:r>
      <w:hyperlink w:anchor="standard_rate" w:history="1">
        <w:r w:rsidR="00DE4C1F" w:rsidRPr="00135851">
          <w:rPr>
            <w:rStyle w:val="Hyperlink"/>
            <w:bCs/>
          </w:rPr>
          <w:t>standard rate</w:t>
        </w:r>
      </w:hyperlink>
      <w:r w:rsidRPr="00957C99">
        <w:rPr>
          <w:b/>
          <w:bCs/>
        </w:rPr>
        <w:t xml:space="preserve"> </w:t>
      </w:r>
      <w:r w:rsidRPr="00957C99">
        <w:t xml:space="preserve">per week </w:t>
      </w:r>
      <w:proofErr w:type="gramStart"/>
      <w:r w:rsidRPr="00957C99">
        <w:t>in excess of</w:t>
      </w:r>
      <w:proofErr w:type="gramEnd"/>
      <w:r w:rsidRPr="00957C99">
        <w:t xml:space="preserve"> the wage payable to the employee whose work an inspector is required to inspect.</w:t>
      </w:r>
    </w:p>
    <w:p w:rsidR="00643152" w:rsidRDefault="00643152" w:rsidP="00C27F20">
      <w:pPr>
        <w:pStyle w:val="Level2Bold"/>
      </w:pPr>
      <w:bookmarkStart w:id="114" w:name="_Ref228672609"/>
      <w:r w:rsidRPr="00957C99">
        <w:t>Tool allowance</w:t>
      </w:r>
      <w:r w:rsidR="00BB0EA4" w:rsidRPr="00957C99">
        <w:t>—</w:t>
      </w:r>
      <w:r w:rsidRPr="00957C99">
        <w:t>tradesperson</w:t>
      </w:r>
      <w:r w:rsidR="001D6EF8" w:rsidRPr="00957C99">
        <w:t>s</w:t>
      </w:r>
      <w:r w:rsidRPr="00957C99">
        <w:t xml:space="preserve"> and apprentices</w:t>
      </w:r>
      <w:bookmarkEnd w:id="114"/>
    </w:p>
    <w:p w:rsidR="00B50CFC" w:rsidRPr="00B50CFC" w:rsidRDefault="00B50CFC" w:rsidP="00B50CFC">
      <w:pPr>
        <w:pStyle w:val="History"/>
      </w:pPr>
      <w:r>
        <w:t xml:space="preserve">[19.4(a) varied by </w:t>
      </w:r>
      <w:hyperlink r:id="rId135" w:history="1">
        <w:r w:rsidRPr="00B50CFC">
          <w:rPr>
            <w:rStyle w:val="Hyperlink"/>
          </w:rPr>
          <w:t>PR998108</w:t>
        </w:r>
      </w:hyperlink>
      <w:r w:rsidR="00383C90" w:rsidRPr="00383C90">
        <w:rPr>
          <w:rStyle w:val="Hyperlink"/>
          <w:szCs w:val="20"/>
          <w:u w:val="none"/>
        </w:rPr>
        <w:t xml:space="preserve">, </w:t>
      </w:r>
      <w:hyperlink r:id="rId136" w:history="1">
        <w:r w:rsidR="00383C90" w:rsidRPr="00383C90">
          <w:rPr>
            <w:rStyle w:val="Hyperlink"/>
            <w:szCs w:val="20"/>
          </w:rPr>
          <w:t>PR579594</w:t>
        </w:r>
      </w:hyperlink>
      <w:r w:rsidR="006F7FAC" w:rsidRPr="00383C90">
        <w:rPr>
          <w:rStyle w:val="Hyperlink"/>
          <w:szCs w:val="20"/>
          <w:u w:val="none"/>
        </w:rPr>
        <w:t xml:space="preserve">, </w:t>
      </w:r>
      <w:hyperlink r:id="rId137" w:history="1">
        <w:r w:rsidR="006F7FAC">
          <w:rPr>
            <w:rStyle w:val="Hyperlink"/>
            <w:szCs w:val="20"/>
          </w:rPr>
          <w:t>PR592344</w:t>
        </w:r>
      </w:hyperlink>
      <w:r w:rsidR="00383C90">
        <w:t xml:space="preserve"> ppc 01Jul1</w:t>
      </w:r>
      <w:r w:rsidR="006F7FAC">
        <w:t>7</w:t>
      </w:r>
      <w:r>
        <w:t>]</w:t>
      </w:r>
    </w:p>
    <w:p w:rsidR="00643152" w:rsidRDefault="00643152" w:rsidP="007703A6">
      <w:pPr>
        <w:pStyle w:val="Level3"/>
      </w:pPr>
      <w:r w:rsidRPr="00957C99">
        <w:t xml:space="preserve">A tradesperson </w:t>
      </w:r>
      <w:r w:rsidR="00861484" w:rsidRPr="00957C99">
        <w:t xml:space="preserve">employed in any of the RS&amp;R classifications in </w:t>
      </w:r>
      <w:r w:rsidR="00ED472F">
        <w:fldChar w:fldCharType="begin"/>
      </w:r>
      <w:r w:rsidR="00ED472F">
        <w:instrText xml:space="preserve"> REF _Ref230580719 \h  \* MERGEFORMAT </w:instrText>
      </w:r>
      <w:r w:rsidR="00ED472F">
        <w:fldChar w:fldCharType="separate"/>
      </w:r>
      <w:r w:rsidR="00271F51" w:rsidRPr="00957C99">
        <w:t>Section 1—Vehicle Industry RS&amp;R Employees</w:t>
      </w:r>
      <w:r w:rsidR="00ED472F">
        <w:fldChar w:fldCharType="end"/>
      </w:r>
      <w:r w:rsidR="00F37923" w:rsidRPr="00957C99">
        <w:t xml:space="preserve"> </w:t>
      </w:r>
      <w:r w:rsidRPr="00957C99">
        <w:t xml:space="preserve">required by an employer to provide their own hand tools </w:t>
      </w:r>
      <w:r w:rsidR="00D23079" w:rsidRPr="00957C99">
        <w:t>will</w:t>
      </w:r>
      <w:r w:rsidRPr="00957C99">
        <w:t xml:space="preserve"> be paid, in addition to the rates elsewhere prescribed, an allowance of $</w:t>
      </w:r>
      <w:r w:rsidR="00383C90">
        <w:rPr>
          <w:bCs/>
        </w:rPr>
        <w:t>1</w:t>
      </w:r>
      <w:r w:rsidR="00B6209A">
        <w:rPr>
          <w:bCs/>
        </w:rPr>
        <w:t>1.84</w:t>
      </w:r>
      <w:r w:rsidRPr="00957C99">
        <w:rPr>
          <w:bCs/>
        </w:rPr>
        <w:t xml:space="preserve"> per week </w:t>
      </w:r>
      <w:r w:rsidRPr="00957C99">
        <w:t>for supplying and maintaining tools ordinarily required in the performance of their work as a tradesperson.</w:t>
      </w:r>
    </w:p>
    <w:p w:rsidR="00B50CFC" w:rsidRDefault="00B50CFC" w:rsidP="00B50CFC">
      <w:pPr>
        <w:pStyle w:val="History"/>
      </w:pPr>
      <w:r>
        <w:t>[19.4(b)</w:t>
      </w:r>
      <w:r w:rsidR="0078061D">
        <w:t xml:space="preserve"> substituted by </w:t>
      </w:r>
      <w:hyperlink r:id="rId138" w:history="1">
        <w:r w:rsidR="0078061D" w:rsidRPr="0078061D">
          <w:rPr>
            <w:rStyle w:val="Hyperlink"/>
          </w:rPr>
          <w:t>PR538947</w:t>
        </w:r>
      </w:hyperlink>
      <w:r w:rsidR="0078061D">
        <w:t xml:space="preserve"> from 01Jan10;</w:t>
      </w:r>
      <w:r>
        <w:t xml:space="preserve"> varied by </w:t>
      </w:r>
      <w:hyperlink r:id="rId139" w:history="1">
        <w:r w:rsidRPr="00B50CFC">
          <w:rPr>
            <w:rStyle w:val="Hyperlink"/>
          </w:rPr>
          <w:t>PR998108</w:t>
        </w:r>
      </w:hyperlink>
      <w:r w:rsidR="00383C90" w:rsidRPr="00383C90">
        <w:rPr>
          <w:rStyle w:val="Hyperlink"/>
          <w:szCs w:val="20"/>
          <w:u w:val="none"/>
        </w:rPr>
        <w:t xml:space="preserve">, </w:t>
      </w:r>
      <w:hyperlink r:id="rId140" w:history="1">
        <w:r w:rsidR="00383C90" w:rsidRPr="00383C90">
          <w:rPr>
            <w:rStyle w:val="Hyperlink"/>
            <w:szCs w:val="20"/>
          </w:rPr>
          <w:t>PR579594</w:t>
        </w:r>
      </w:hyperlink>
      <w:r w:rsidR="006F7FAC" w:rsidRPr="00383C90">
        <w:rPr>
          <w:rStyle w:val="Hyperlink"/>
          <w:szCs w:val="20"/>
          <w:u w:val="none"/>
        </w:rPr>
        <w:t xml:space="preserve">, </w:t>
      </w:r>
      <w:hyperlink r:id="rId141" w:history="1">
        <w:r w:rsidR="006F7FAC">
          <w:rPr>
            <w:rStyle w:val="Hyperlink"/>
            <w:szCs w:val="20"/>
          </w:rPr>
          <w:t>PR592344</w:t>
        </w:r>
      </w:hyperlink>
      <w:r>
        <w:t xml:space="preserve"> </w:t>
      </w:r>
      <w:r w:rsidR="00383C90">
        <w:t>ppc 01Jul1</w:t>
      </w:r>
      <w:r w:rsidR="006F7FAC">
        <w:t>7</w:t>
      </w:r>
      <w:r>
        <w:t>]</w:t>
      </w:r>
    </w:p>
    <w:p w:rsidR="0054787D" w:rsidRPr="0078061D" w:rsidRDefault="0054787D" w:rsidP="0078061D">
      <w:pPr>
        <w:pStyle w:val="Level3"/>
        <w:rPr>
          <w:bCs/>
        </w:rPr>
      </w:pPr>
      <w:r w:rsidRPr="009F38D2">
        <w:t xml:space="preserve">A tradesperson required by his/her employer to provide his/her own hand tools and employed in any of the vehicle industry classifications in </w:t>
      </w:r>
      <w:r>
        <w:t>Section 2 - Vehicle manufacturing employees</w:t>
      </w:r>
      <w:r w:rsidRPr="0078061D">
        <w:rPr>
          <w:bCs/>
        </w:rPr>
        <w:t xml:space="preserve"> </w:t>
      </w:r>
      <w:r w:rsidRPr="009F38D2">
        <w:t>will be paid a tool allowance of $</w:t>
      </w:r>
      <w:r w:rsidR="00B6209A" w:rsidRPr="00BA647C">
        <w:rPr>
          <w:szCs w:val="20"/>
        </w:rPr>
        <w:t>15.31</w:t>
      </w:r>
      <w:r w:rsidR="00B6209A">
        <w:rPr>
          <w:szCs w:val="20"/>
        </w:rPr>
        <w:t xml:space="preserve"> </w:t>
      </w:r>
      <w:r w:rsidRPr="0078061D">
        <w:rPr>
          <w:bCs/>
        </w:rPr>
        <w:t>per week.</w:t>
      </w:r>
    </w:p>
    <w:p w:rsidR="00B50CFC" w:rsidRPr="00B50CFC" w:rsidRDefault="00B50CFC" w:rsidP="00B50CFC">
      <w:pPr>
        <w:pStyle w:val="History"/>
      </w:pPr>
      <w:r>
        <w:t xml:space="preserve">[19.4(c) varied by </w:t>
      </w:r>
      <w:hyperlink r:id="rId142" w:history="1">
        <w:r w:rsidRPr="00B50CFC">
          <w:rPr>
            <w:rStyle w:val="Hyperlink"/>
          </w:rPr>
          <w:t>PR998108</w:t>
        </w:r>
      </w:hyperlink>
      <w:r w:rsidR="00383C90" w:rsidRPr="00383C90">
        <w:rPr>
          <w:rStyle w:val="Hyperlink"/>
          <w:szCs w:val="20"/>
          <w:u w:val="none"/>
        </w:rPr>
        <w:t xml:space="preserve">, </w:t>
      </w:r>
      <w:hyperlink r:id="rId143" w:history="1">
        <w:r w:rsidR="00383C90" w:rsidRPr="00383C90">
          <w:rPr>
            <w:rStyle w:val="Hyperlink"/>
            <w:szCs w:val="20"/>
          </w:rPr>
          <w:t>PR579594</w:t>
        </w:r>
      </w:hyperlink>
      <w:r w:rsidR="006F7FAC" w:rsidRPr="00383C90">
        <w:rPr>
          <w:rStyle w:val="Hyperlink"/>
          <w:szCs w:val="20"/>
          <w:u w:val="none"/>
        </w:rPr>
        <w:t xml:space="preserve">, </w:t>
      </w:r>
      <w:hyperlink r:id="rId144" w:history="1">
        <w:r w:rsidR="006F7FAC">
          <w:rPr>
            <w:rStyle w:val="Hyperlink"/>
            <w:szCs w:val="20"/>
          </w:rPr>
          <w:t>PR592344</w:t>
        </w:r>
      </w:hyperlink>
      <w:r w:rsidR="00383C90">
        <w:t xml:space="preserve"> ppc 01Jul1</w:t>
      </w:r>
      <w:r w:rsidR="006F7FAC">
        <w:t>7</w:t>
      </w:r>
      <w:r>
        <w:t>]</w:t>
      </w:r>
    </w:p>
    <w:p w:rsidR="00643152" w:rsidRPr="00957C99" w:rsidRDefault="00643152" w:rsidP="007703A6">
      <w:pPr>
        <w:pStyle w:val="Level3"/>
      </w:pPr>
      <w:r w:rsidRPr="00957C99">
        <w:t xml:space="preserve">Apprentices employed under the classifications referred to in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_Ref228672175 \r \h  \* MERGEFORMAT </w:instrText>
      </w:r>
      <w:r w:rsidR="00ED472F">
        <w:fldChar w:fldCharType="separate"/>
      </w:r>
      <w:r w:rsidR="00271F51" w:rsidRPr="00271F51">
        <w:rPr>
          <w:bCs/>
        </w:rPr>
        <w:t>35</w:t>
      </w:r>
      <w:r w:rsidR="00ED472F">
        <w:fldChar w:fldCharType="end"/>
      </w:r>
      <w:r w:rsidR="0001458D" w:rsidRPr="00957C99">
        <w:rPr>
          <w:bCs/>
        </w:rPr>
        <w:t>—</w:t>
      </w:r>
      <w:r w:rsidR="00ED472F">
        <w:fldChar w:fldCharType="begin"/>
      </w:r>
      <w:r w:rsidR="00ED472F">
        <w:instrText xml:space="preserve"> REF _Ref228672175 \h  \* MERGEFORMAT </w:instrText>
      </w:r>
      <w:r w:rsidR="00ED472F">
        <w:fldChar w:fldCharType="separate"/>
      </w:r>
      <w:r w:rsidR="00271F51" w:rsidRPr="00957C99">
        <w:t>Apprentice wage rates and progression</w:t>
      </w:r>
      <w:r w:rsidR="00ED472F">
        <w:fldChar w:fldCharType="end"/>
      </w:r>
      <w:r w:rsidR="00AB026A" w:rsidRPr="00957C99">
        <w:rPr>
          <w:bCs/>
        </w:rPr>
        <w:t xml:space="preserve"> in </w:t>
      </w:r>
      <w:r w:rsidR="00ED472F">
        <w:fldChar w:fldCharType="begin"/>
      </w:r>
      <w:r w:rsidR="00ED472F">
        <w:instrText xml:space="preserve"> REF _Ref230580719 \h  \* MERGEFORMAT </w:instrText>
      </w:r>
      <w:r w:rsidR="00ED472F">
        <w:fldChar w:fldCharType="separate"/>
      </w:r>
      <w:r w:rsidR="00271F51" w:rsidRPr="00957C99">
        <w:t>Section 1—Vehicle Industry RS&amp;R Employees</w:t>
      </w:r>
      <w:r w:rsidR="00ED472F">
        <w:fldChar w:fldCharType="end"/>
      </w:r>
      <w:r w:rsidR="00AB026A" w:rsidRPr="00957C99">
        <w:rPr>
          <w:bCs/>
        </w:rPr>
        <w:t xml:space="preserve"> </w:t>
      </w:r>
      <w:r w:rsidR="00D23079" w:rsidRPr="00957C99">
        <w:t>will</w:t>
      </w:r>
      <w:r w:rsidRPr="00957C99">
        <w:t xml:space="preserve"> be paid the following weekly tool allowance where they are required by their employer to provide their own tools:</w:t>
      </w:r>
    </w:p>
    <w:tbl>
      <w:tblPr>
        <w:tblW w:w="0" w:type="auto"/>
        <w:tblInd w:w="1418" w:type="dxa"/>
        <w:tblLook w:val="01E0" w:firstRow="1" w:lastRow="1" w:firstColumn="1" w:lastColumn="1" w:noHBand="0" w:noVBand="0"/>
      </w:tblPr>
      <w:tblGrid>
        <w:gridCol w:w="2830"/>
        <w:gridCol w:w="1980"/>
      </w:tblGrid>
      <w:tr w:rsidR="00643152" w:rsidRPr="0063160B" w:rsidTr="0063160B">
        <w:trPr>
          <w:tblHeader/>
        </w:trPr>
        <w:tc>
          <w:tcPr>
            <w:tcW w:w="2830" w:type="dxa"/>
          </w:tcPr>
          <w:p w:rsidR="00643152" w:rsidRPr="0063160B" w:rsidRDefault="00643152" w:rsidP="0063160B">
            <w:pPr>
              <w:pStyle w:val="AMODTable"/>
              <w:keepNext/>
              <w:rPr>
                <w:b/>
              </w:rPr>
            </w:pPr>
            <w:r w:rsidRPr="0063160B">
              <w:rPr>
                <w:b/>
              </w:rPr>
              <w:lastRenderedPageBreak/>
              <w:t>Year of apprenticeship</w:t>
            </w:r>
          </w:p>
        </w:tc>
        <w:tc>
          <w:tcPr>
            <w:tcW w:w="1980" w:type="dxa"/>
          </w:tcPr>
          <w:p w:rsidR="00643152" w:rsidRPr="0063160B" w:rsidRDefault="00643152" w:rsidP="0063160B">
            <w:pPr>
              <w:pStyle w:val="AMODTable"/>
              <w:jc w:val="center"/>
              <w:rPr>
                <w:b/>
              </w:rPr>
            </w:pPr>
            <w:r w:rsidRPr="0063160B">
              <w:rPr>
                <w:b/>
              </w:rPr>
              <w:t>$</w:t>
            </w:r>
          </w:p>
        </w:tc>
      </w:tr>
      <w:tr w:rsidR="00643152" w:rsidRPr="00957C99" w:rsidTr="0063160B">
        <w:tc>
          <w:tcPr>
            <w:tcW w:w="2830" w:type="dxa"/>
          </w:tcPr>
          <w:p w:rsidR="00643152" w:rsidRPr="00957C99" w:rsidRDefault="00643152" w:rsidP="0063160B">
            <w:pPr>
              <w:pStyle w:val="AMODTable"/>
              <w:keepNext/>
            </w:pPr>
            <w:r w:rsidRPr="00957C99">
              <w:t xml:space="preserve">Level 1 or </w:t>
            </w:r>
            <w:r w:rsidR="00BB0EA4" w:rsidRPr="00957C99">
              <w:t>1st</w:t>
            </w:r>
            <w:r w:rsidRPr="00957C99">
              <w:t xml:space="preserve"> year</w:t>
            </w:r>
          </w:p>
        </w:tc>
        <w:tc>
          <w:tcPr>
            <w:tcW w:w="1980" w:type="dxa"/>
          </w:tcPr>
          <w:p w:rsidR="00643152" w:rsidRPr="00957C99" w:rsidRDefault="00B6209A" w:rsidP="0063160B">
            <w:pPr>
              <w:pStyle w:val="AMODTable"/>
              <w:tabs>
                <w:tab w:val="decimal" w:pos="252"/>
              </w:tabs>
              <w:jc w:val="center"/>
            </w:pPr>
            <w:r w:rsidRPr="00BA647C">
              <w:rPr>
                <w:szCs w:val="20"/>
              </w:rPr>
              <w:t>5.03</w:t>
            </w:r>
          </w:p>
        </w:tc>
      </w:tr>
      <w:tr w:rsidR="00643152" w:rsidRPr="00957C99" w:rsidTr="0063160B">
        <w:tc>
          <w:tcPr>
            <w:tcW w:w="2830" w:type="dxa"/>
          </w:tcPr>
          <w:p w:rsidR="00643152" w:rsidRPr="00957C99" w:rsidRDefault="00643152" w:rsidP="00D07368">
            <w:pPr>
              <w:pStyle w:val="AMODTable"/>
            </w:pPr>
            <w:r w:rsidRPr="00957C99">
              <w:t xml:space="preserve">Level 2 or </w:t>
            </w:r>
            <w:r w:rsidR="00BB0EA4" w:rsidRPr="00957C99">
              <w:t>2nd</w:t>
            </w:r>
            <w:r w:rsidRPr="00957C99">
              <w:t xml:space="preserve"> year</w:t>
            </w:r>
          </w:p>
        </w:tc>
        <w:tc>
          <w:tcPr>
            <w:tcW w:w="1980" w:type="dxa"/>
          </w:tcPr>
          <w:p w:rsidR="00643152" w:rsidRPr="00957C99" w:rsidRDefault="00B6209A" w:rsidP="0063160B">
            <w:pPr>
              <w:pStyle w:val="AMODTable"/>
              <w:tabs>
                <w:tab w:val="decimal" w:pos="252"/>
              </w:tabs>
              <w:jc w:val="center"/>
            </w:pPr>
            <w:r>
              <w:t>6.48</w:t>
            </w:r>
          </w:p>
        </w:tc>
      </w:tr>
      <w:tr w:rsidR="00643152" w:rsidRPr="00957C99" w:rsidTr="0063160B">
        <w:tc>
          <w:tcPr>
            <w:tcW w:w="2830" w:type="dxa"/>
          </w:tcPr>
          <w:p w:rsidR="00643152" w:rsidRPr="00957C99" w:rsidRDefault="00643152" w:rsidP="00D07368">
            <w:pPr>
              <w:pStyle w:val="AMODTable"/>
            </w:pPr>
            <w:r w:rsidRPr="00957C99">
              <w:t xml:space="preserve">Level 3 or </w:t>
            </w:r>
            <w:r w:rsidR="00BB0EA4" w:rsidRPr="00957C99">
              <w:t>3rd</w:t>
            </w:r>
            <w:r w:rsidRPr="00957C99">
              <w:t xml:space="preserve"> year</w:t>
            </w:r>
          </w:p>
        </w:tc>
        <w:tc>
          <w:tcPr>
            <w:tcW w:w="1980" w:type="dxa"/>
          </w:tcPr>
          <w:p w:rsidR="00643152" w:rsidRPr="00957C99" w:rsidRDefault="00B6209A" w:rsidP="0063160B">
            <w:pPr>
              <w:pStyle w:val="AMODTable"/>
              <w:tabs>
                <w:tab w:val="decimal" w:pos="252"/>
              </w:tabs>
              <w:jc w:val="center"/>
            </w:pPr>
            <w:r>
              <w:t>8.94</w:t>
            </w:r>
          </w:p>
        </w:tc>
      </w:tr>
      <w:tr w:rsidR="00643152" w:rsidRPr="00957C99" w:rsidTr="0063160B">
        <w:tc>
          <w:tcPr>
            <w:tcW w:w="2830" w:type="dxa"/>
          </w:tcPr>
          <w:p w:rsidR="00643152" w:rsidRPr="00957C99" w:rsidRDefault="00643152" w:rsidP="00D07368">
            <w:pPr>
              <w:pStyle w:val="AMODTable"/>
            </w:pPr>
            <w:r w:rsidRPr="00957C99">
              <w:t xml:space="preserve">Level 4 or </w:t>
            </w:r>
            <w:r w:rsidR="00BB0EA4" w:rsidRPr="00957C99">
              <w:t>4th</w:t>
            </w:r>
            <w:r w:rsidRPr="00957C99">
              <w:t xml:space="preserve"> year</w:t>
            </w:r>
          </w:p>
        </w:tc>
        <w:tc>
          <w:tcPr>
            <w:tcW w:w="1980" w:type="dxa"/>
          </w:tcPr>
          <w:p w:rsidR="00643152" w:rsidRPr="00957C99" w:rsidRDefault="00B6209A" w:rsidP="0063160B">
            <w:pPr>
              <w:pStyle w:val="AMODTable"/>
              <w:tabs>
                <w:tab w:val="decimal" w:pos="252"/>
              </w:tabs>
              <w:jc w:val="center"/>
            </w:pPr>
            <w:r>
              <w:t>10.38</w:t>
            </w:r>
          </w:p>
        </w:tc>
      </w:tr>
    </w:tbl>
    <w:p w:rsidR="00B50CFC" w:rsidRDefault="00B50CFC" w:rsidP="00B50CFC">
      <w:pPr>
        <w:pStyle w:val="History"/>
      </w:pPr>
      <w:r>
        <w:t xml:space="preserve">[19.4(d) varied by </w:t>
      </w:r>
      <w:hyperlink r:id="rId145" w:history="1">
        <w:r w:rsidRPr="00B50CFC">
          <w:rPr>
            <w:rStyle w:val="Hyperlink"/>
          </w:rPr>
          <w:t>PR998108</w:t>
        </w:r>
      </w:hyperlink>
      <w:r w:rsidR="00383C90" w:rsidRPr="00383C90">
        <w:rPr>
          <w:rStyle w:val="Hyperlink"/>
          <w:szCs w:val="20"/>
          <w:u w:val="none"/>
        </w:rPr>
        <w:t xml:space="preserve">, </w:t>
      </w:r>
      <w:hyperlink r:id="rId146" w:history="1">
        <w:r w:rsidR="00383C90" w:rsidRPr="00383C90">
          <w:rPr>
            <w:rStyle w:val="Hyperlink"/>
            <w:szCs w:val="20"/>
          </w:rPr>
          <w:t>PR579594</w:t>
        </w:r>
      </w:hyperlink>
      <w:r w:rsidR="006F7FAC" w:rsidRPr="00383C90">
        <w:rPr>
          <w:rStyle w:val="Hyperlink"/>
          <w:szCs w:val="20"/>
          <w:u w:val="none"/>
        </w:rPr>
        <w:t xml:space="preserve">, </w:t>
      </w:r>
      <w:hyperlink r:id="rId147" w:history="1">
        <w:r w:rsidR="006F7FAC">
          <w:rPr>
            <w:rStyle w:val="Hyperlink"/>
            <w:szCs w:val="20"/>
          </w:rPr>
          <w:t>PR592344</w:t>
        </w:r>
      </w:hyperlink>
      <w:r>
        <w:t xml:space="preserve"> ppc 01Jul1</w:t>
      </w:r>
      <w:r w:rsidR="006F7FAC">
        <w:t>7</w:t>
      </w:r>
      <w:r>
        <w:t>]</w:t>
      </w:r>
    </w:p>
    <w:p w:rsidR="00643152" w:rsidRPr="00957C99" w:rsidRDefault="00643152" w:rsidP="007703A6">
      <w:pPr>
        <w:pStyle w:val="Level3"/>
      </w:pPr>
      <w:r w:rsidRPr="00957C99">
        <w:t xml:space="preserve">Apprentices paid the minimum rates of pay prescribed in </w:t>
      </w:r>
      <w:r w:rsidR="00E468E1" w:rsidRPr="00957C99">
        <w:rPr>
          <w:bCs/>
        </w:rPr>
        <w:t>c</w:t>
      </w:r>
      <w:r w:rsidR="00454B5D" w:rsidRPr="00957C99">
        <w:rPr>
          <w:bCs/>
        </w:rPr>
        <w:t>lause</w:t>
      </w:r>
      <w:r w:rsidR="00D07368" w:rsidRPr="00957C99">
        <w:rPr>
          <w:bCs/>
        </w:rPr>
        <w:t>s</w:t>
      </w:r>
      <w:r w:rsidRPr="00957C99">
        <w:rPr>
          <w:bCs/>
        </w:rPr>
        <w:t xml:space="preserve"> </w:t>
      </w:r>
      <w:r w:rsidR="006D07FA">
        <w:rPr>
          <w:bCs/>
        </w:rPr>
        <w:fldChar w:fldCharType="begin"/>
      </w:r>
      <w:r w:rsidR="00AD40BE">
        <w:rPr>
          <w:bCs/>
        </w:rPr>
        <w:instrText xml:space="preserve"> REF _Ref373506947 \r \h </w:instrText>
      </w:r>
      <w:r w:rsidR="006D07FA">
        <w:rPr>
          <w:bCs/>
        </w:rPr>
      </w:r>
      <w:r w:rsidR="006D07FA">
        <w:rPr>
          <w:bCs/>
        </w:rPr>
        <w:fldChar w:fldCharType="separate"/>
      </w:r>
      <w:r w:rsidR="00271F51">
        <w:rPr>
          <w:bCs/>
        </w:rPr>
        <w:t>48.1</w:t>
      </w:r>
      <w:r w:rsidR="006D07FA">
        <w:rPr>
          <w:bCs/>
        </w:rPr>
        <w:fldChar w:fldCharType="end"/>
      </w:r>
      <w:r w:rsidR="00AD40BE">
        <w:rPr>
          <w:bCs/>
        </w:rPr>
        <w:t xml:space="preserve"> </w:t>
      </w:r>
      <w:r w:rsidR="00D07368" w:rsidRPr="00957C99">
        <w:rPr>
          <w:bCs/>
        </w:rPr>
        <w:t xml:space="preserve">and </w:t>
      </w:r>
      <w:r w:rsidR="00ED472F">
        <w:fldChar w:fldCharType="begin"/>
      </w:r>
      <w:r w:rsidR="00ED472F">
        <w:instrText xml:space="preserve"> REF _Ref229198708 \n \h  \* MERGEFORMAT </w:instrText>
      </w:r>
      <w:r w:rsidR="00ED472F">
        <w:fldChar w:fldCharType="separate"/>
      </w:r>
      <w:r w:rsidR="00271F51" w:rsidRPr="00271F51">
        <w:rPr>
          <w:bCs/>
        </w:rPr>
        <w:t>51</w:t>
      </w:r>
      <w:r w:rsidR="00ED472F">
        <w:fldChar w:fldCharType="end"/>
      </w:r>
      <w:r w:rsidR="00E22801" w:rsidRPr="00957C99">
        <w:rPr>
          <w:bCs/>
        </w:rPr>
        <w:t>—</w:t>
      </w:r>
      <w:r w:rsidR="00ED472F">
        <w:fldChar w:fldCharType="begin"/>
      </w:r>
      <w:r w:rsidR="00ED472F">
        <w:instrText xml:space="preserve"> REF _Ref229198708 \h  \* MERGEFORMAT </w:instrText>
      </w:r>
      <w:r w:rsidR="00ED472F">
        <w:fldChar w:fldCharType="separate"/>
      </w:r>
      <w:r w:rsidR="00271F51" w:rsidRPr="00957C99">
        <w:t>Adult apprentice wage rates</w:t>
      </w:r>
      <w:r w:rsidR="00ED472F">
        <w:fldChar w:fldCharType="end"/>
      </w:r>
      <w:r w:rsidR="00D07368" w:rsidRPr="00957C99">
        <w:rPr>
          <w:bCs/>
        </w:rPr>
        <w:t xml:space="preserve"> </w:t>
      </w:r>
      <w:r w:rsidRPr="00957C99">
        <w:t xml:space="preserve">in </w:t>
      </w:r>
      <w:r w:rsidR="00ED472F">
        <w:fldChar w:fldCharType="begin"/>
      </w:r>
      <w:r w:rsidR="00ED472F">
        <w:instrText xml:space="preserve"> REF _Ref230591758 \h  \* MERGEFORMAT </w:instrText>
      </w:r>
      <w:r w:rsidR="00ED472F">
        <w:fldChar w:fldCharType="separate"/>
      </w:r>
      <w:r w:rsidR="00271F51" w:rsidRPr="00957C99">
        <w:t>Section 2—Vehicle manufacturing employees</w:t>
      </w:r>
      <w:r w:rsidR="00ED472F">
        <w:fldChar w:fldCharType="end"/>
      </w:r>
      <w:r w:rsidRPr="00957C99">
        <w:rPr>
          <w:bCs/>
        </w:rPr>
        <w:t xml:space="preserve"> </w:t>
      </w:r>
      <w:r w:rsidR="00D23079" w:rsidRPr="00957C99">
        <w:t>will</w:t>
      </w:r>
      <w:r w:rsidRPr="00957C99">
        <w:t xml:space="preserve"> be paid the following weekly tool allowance where they are required by their employer to provide their own tools:</w:t>
      </w:r>
    </w:p>
    <w:tbl>
      <w:tblPr>
        <w:tblW w:w="4810" w:type="dxa"/>
        <w:tblInd w:w="1418" w:type="dxa"/>
        <w:tblLook w:val="01E0" w:firstRow="1" w:lastRow="1" w:firstColumn="1" w:lastColumn="1" w:noHBand="0" w:noVBand="0"/>
      </w:tblPr>
      <w:tblGrid>
        <w:gridCol w:w="2830"/>
        <w:gridCol w:w="1980"/>
      </w:tblGrid>
      <w:tr w:rsidR="000359DC" w:rsidRPr="0063160B" w:rsidTr="00C30D10">
        <w:trPr>
          <w:cantSplit/>
          <w:tblHeader/>
        </w:trPr>
        <w:tc>
          <w:tcPr>
            <w:tcW w:w="2830" w:type="dxa"/>
          </w:tcPr>
          <w:p w:rsidR="000359DC" w:rsidRPr="0063160B" w:rsidRDefault="000359DC" w:rsidP="00D07368">
            <w:pPr>
              <w:pStyle w:val="AMODTable"/>
              <w:rPr>
                <w:b/>
              </w:rPr>
            </w:pPr>
            <w:r w:rsidRPr="0063160B">
              <w:rPr>
                <w:b/>
              </w:rPr>
              <w:t>Year of apprenticeship</w:t>
            </w:r>
          </w:p>
        </w:tc>
        <w:tc>
          <w:tcPr>
            <w:tcW w:w="1980" w:type="dxa"/>
          </w:tcPr>
          <w:p w:rsidR="000359DC" w:rsidRPr="0063160B" w:rsidRDefault="000359DC" w:rsidP="0063160B">
            <w:pPr>
              <w:pStyle w:val="AMODTable"/>
              <w:jc w:val="center"/>
              <w:rPr>
                <w:b/>
              </w:rPr>
            </w:pPr>
            <w:r w:rsidRPr="0063160B">
              <w:rPr>
                <w:b/>
              </w:rPr>
              <w:t>$</w:t>
            </w:r>
          </w:p>
        </w:tc>
      </w:tr>
      <w:tr w:rsidR="000359DC" w:rsidRPr="00957C99" w:rsidTr="0063160B">
        <w:tc>
          <w:tcPr>
            <w:tcW w:w="2830" w:type="dxa"/>
          </w:tcPr>
          <w:p w:rsidR="000359DC" w:rsidRPr="00957C99" w:rsidRDefault="000359DC" w:rsidP="00D07368">
            <w:pPr>
              <w:pStyle w:val="AMODTable"/>
            </w:pPr>
            <w:r w:rsidRPr="00957C99">
              <w:t xml:space="preserve">Level 1 or </w:t>
            </w:r>
            <w:r w:rsidR="00BB0EA4" w:rsidRPr="00957C99">
              <w:t>1st</w:t>
            </w:r>
            <w:r w:rsidRPr="00957C99">
              <w:t xml:space="preserve"> year</w:t>
            </w:r>
          </w:p>
        </w:tc>
        <w:tc>
          <w:tcPr>
            <w:tcW w:w="1980" w:type="dxa"/>
          </w:tcPr>
          <w:p w:rsidR="000359DC" w:rsidRPr="00957C99" w:rsidRDefault="00B6209A" w:rsidP="00B6209A">
            <w:pPr>
              <w:pStyle w:val="AMODTable"/>
              <w:tabs>
                <w:tab w:val="decimal" w:pos="252"/>
              </w:tabs>
              <w:jc w:val="center"/>
            </w:pPr>
            <w:r>
              <w:t>6.48</w:t>
            </w:r>
          </w:p>
        </w:tc>
      </w:tr>
      <w:tr w:rsidR="000359DC" w:rsidRPr="00957C99" w:rsidTr="0063160B">
        <w:tc>
          <w:tcPr>
            <w:tcW w:w="2830" w:type="dxa"/>
          </w:tcPr>
          <w:p w:rsidR="000359DC" w:rsidRPr="00957C99" w:rsidRDefault="000359DC" w:rsidP="00D07368">
            <w:pPr>
              <w:pStyle w:val="AMODTable"/>
            </w:pPr>
            <w:r w:rsidRPr="00957C99">
              <w:t xml:space="preserve">Level 2 or </w:t>
            </w:r>
            <w:r w:rsidR="00BB0EA4" w:rsidRPr="00957C99">
              <w:t>2nd</w:t>
            </w:r>
            <w:r w:rsidRPr="00957C99">
              <w:t xml:space="preserve"> year</w:t>
            </w:r>
          </w:p>
        </w:tc>
        <w:tc>
          <w:tcPr>
            <w:tcW w:w="1980" w:type="dxa"/>
          </w:tcPr>
          <w:p w:rsidR="000359DC" w:rsidRPr="00957C99" w:rsidRDefault="00B6209A" w:rsidP="0063160B">
            <w:pPr>
              <w:pStyle w:val="AMODTable"/>
              <w:tabs>
                <w:tab w:val="decimal" w:pos="252"/>
              </w:tabs>
              <w:jc w:val="center"/>
            </w:pPr>
            <w:r>
              <w:t>8.38</w:t>
            </w:r>
          </w:p>
        </w:tc>
      </w:tr>
      <w:tr w:rsidR="000359DC" w:rsidRPr="00957C99" w:rsidTr="0063160B">
        <w:tc>
          <w:tcPr>
            <w:tcW w:w="2830" w:type="dxa"/>
          </w:tcPr>
          <w:p w:rsidR="000359DC" w:rsidRPr="00957C99" w:rsidRDefault="000359DC" w:rsidP="00C30D10">
            <w:pPr>
              <w:pStyle w:val="AMODTable"/>
              <w:keepNext/>
            </w:pPr>
            <w:r w:rsidRPr="00957C99">
              <w:t xml:space="preserve">Level 3 or </w:t>
            </w:r>
            <w:r w:rsidR="00BB0EA4" w:rsidRPr="00957C99">
              <w:t>3rd</w:t>
            </w:r>
            <w:r w:rsidRPr="00957C99">
              <w:t xml:space="preserve"> year</w:t>
            </w:r>
          </w:p>
        </w:tc>
        <w:tc>
          <w:tcPr>
            <w:tcW w:w="1980" w:type="dxa"/>
          </w:tcPr>
          <w:p w:rsidR="000359DC" w:rsidRPr="00957C99" w:rsidRDefault="00B6209A" w:rsidP="00C30D10">
            <w:pPr>
              <w:pStyle w:val="AMODTable"/>
              <w:keepNext/>
              <w:tabs>
                <w:tab w:val="decimal" w:pos="252"/>
              </w:tabs>
              <w:jc w:val="center"/>
            </w:pPr>
            <w:r>
              <w:t>11.51</w:t>
            </w:r>
          </w:p>
        </w:tc>
      </w:tr>
      <w:tr w:rsidR="000359DC" w:rsidRPr="00957C99" w:rsidTr="0063160B">
        <w:tc>
          <w:tcPr>
            <w:tcW w:w="2830" w:type="dxa"/>
          </w:tcPr>
          <w:p w:rsidR="000359DC" w:rsidRPr="00957C99" w:rsidRDefault="000359DC" w:rsidP="00D07368">
            <w:pPr>
              <w:pStyle w:val="AMODTable"/>
            </w:pPr>
            <w:r w:rsidRPr="00957C99">
              <w:t xml:space="preserve">Level 4 or </w:t>
            </w:r>
            <w:r w:rsidR="00BB0EA4" w:rsidRPr="00957C99">
              <w:t>4th</w:t>
            </w:r>
            <w:r w:rsidRPr="00957C99">
              <w:t xml:space="preserve"> year</w:t>
            </w:r>
          </w:p>
        </w:tc>
        <w:tc>
          <w:tcPr>
            <w:tcW w:w="1980" w:type="dxa"/>
          </w:tcPr>
          <w:p w:rsidR="000359DC" w:rsidRPr="00957C99" w:rsidRDefault="00B6209A" w:rsidP="0063160B">
            <w:pPr>
              <w:pStyle w:val="AMODTable"/>
              <w:tabs>
                <w:tab w:val="decimal" w:pos="252"/>
              </w:tabs>
              <w:jc w:val="center"/>
            </w:pPr>
            <w:r>
              <w:t>13.52</w:t>
            </w:r>
          </w:p>
        </w:tc>
      </w:tr>
    </w:tbl>
    <w:p w:rsidR="00643152" w:rsidRPr="00957C99" w:rsidRDefault="00C66675" w:rsidP="007703A6">
      <w:pPr>
        <w:pStyle w:val="Level3"/>
      </w:pPr>
      <w:r w:rsidRPr="00957C99">
        <w:t xml:space="preserve">Notwithstanding anything elsewhere contained in this award, such tool allowance </w:t>
      </w:r>
      <w:r w:rsidR="00D23079" w:rsidRPr="00957C99">
        <w:t>will</w:t>
      </w:r>
      <w:r w:rsidRPr="00957C99">
        <w:t xml:space="preserve"> not be subject to overtime, shift premium or other penalty additions or annual leave loading.</w:t>
      </w:r>
    </w:p>
    <w:p w:rsidR="00C66675" w:rsidRPr="00957C99" w:rsidRDefault="00C66675" w:rsidP="007703A6">
      <w:pPr>
        <w:pStyle w:val="Level3Bold"/>
      </w:pPr>
      <w:r w:rsidRPr="00957C99">
        <w:t>Carpenters</w:t>
      </w:r>
    </w:p>
    <w:p w:rsidR="00C66675" w:rsidRDefault="00C66675" w:rsidP="00C66675">
      <w:pPr>
        <w:pStyle w:val="Level4"/>
      </w:pPr>
      <w:r w:rsidRPr="00957C99">
        <w:t>A carpenter engaged on large structural alterations to buildings, whether external or internal</w:t>
      </w:r>
      <w:r w:rsidR="00E032D5" w:rsidRPr="00957C99">
        <w:t xml:space="preserve"> will be paid</w:t>
      </w:r>
      <w:r w:rsidR="000359DC" w:rsidRPr="00957C99">
        <w:t xml:space="preserve"> </w:t>
      </w:r>
      <w:r w:rsidR="007B1C5B" w:rsidRPr="00957C99">
        <w:t xml:space="preserve">1.25% of the hourly </w:t>
      </w:r>
      <w:hyperlink w:anchor="standard_rate" w:history="1">
        <w:r w:rsidR="007B1C5B" w:rsidRPr="00135851">
          <w:rPr>
            <w:rStyle w:val="Hyperlink"/>
          </w:rPr>
          <w:t>standard rate</w:t>
        </w:r>
      </w:hyperlink>
      <w:r w:rsidR="00DE4C1F" w:rsidRPr="00957C99">
        <w:t xml:space="preserve"> </w:t>
      </w:r>
      <w:r w:rsidRPr="00957C99">
        <w:t>per hour extra.</w:t>
      </w:r>
    </w:p>
    <w:p w:rsidR="00B50CFC" w:rsidRPr="00B50CFC" w:rsidRDefault="00B50CFC" w:rsidP="00B50CFC">
      <w:pPr>
        <w:pStyle w:val="History"/>
      </w:pPr>
      <w:r>
        <w:t xml:space="preserve">[19.4(f)(ii) varied by </w:t>
      </w:r>
      <w:hyperlink r:id="rId148" w:history="1">
        <w:r w:rsidRPr="00B50CFC">
          <w:rPr>
            <w:rStyle w:val="Hyperlink"/>
          </w:rPr>
          <w:t>PR998108</w:t>
        </w:r>
      </w:hyperlink>
      <w:r w:rsidR="00383C90" w:rsidRPr="00383C90">
        <w:rPr>
          <w:rStyle w:val="Hyperlink"/>
          <w:szCs w:val="20"/>
          <w:u w:val="none"/>
        </w:rPr>
        <w:t xml:space="preserve">, </w:t>
      </w:r>
      <w:hyperlink r:id="rId149" w:history="1">
        <w:r w:rsidR="00383C90" w:rsidRPr="00383C90">
          <w:rPr>
            <w:rStyle w:val="Hyperlink"/>
            <w:szCs w:val="20"/>
          </w:rPr>
          <w:t>PR579594</w:t>
        </w:r>
      </w:hyperlink>
      <w:r w:rsidR="006F7FAC" w:rsidRPr="00383C90">
        <w:rPr>
          <w:rStyle w:val="Hyperlink"/>
          <w:szCs w:val="20"/>
          <w:u w:val="none"/>
        </w:rPr>
        <w:t xml:space="preserve">, </w:t>
      </w:r>
      <w:hyperlink r:id="rId150" w:history="1">
        <w:r w:rsidR="006F7FAC">
          <w:rPr>
            <w:rStyle w:val="Hyperlink"/>
            <w:szCs w:val="20"/>
          </w:rPr>
          <w:t>PR592344</w:t>
        </w:r>
      </w:hyperlink>
      <w:r w:rsidR="00383C90">
        <w:t xml:space="preserve"> ppc 01Jul1</w:t>
      </w:r>
      <w:r w:rsidR="006F7FAC">
        <w:t>7</w:t>
      </w:r>
      <w:r>
        <w:t>]</w:t>
      </w:r>
    </w:p>
    <w:p w:rsidR="00C66675" w:rsidRPr="00957C99" w:rsidRDefault="00C66675" w:rsidP="00C66675">
      <w:pPr>
        <w:pStyle w:val="Level4"/>
      </w:pPr>
      <w:r w:rsidRPr="00957C99">
        <w:t xml:space="preserve">A carpenter </w:t>
      </w:r>
      <w:r w:rsidR="00D23079" w:rsidRPr="00957C99">
        <w:t>will</w:t>
      </w:r>
      <w:r w:rsidRPr="00957C99">
        <w:t xml:space="preserve"> be paid as a too</w:t>
      </w:r>
      <w:r w:rsidR="00856012">
        <w:t>l allowance the amount of $15.65</w:t>
      </w:r>
      <w:r w:rsidRPr="00957C99">
        <w:t xml:space="preserve"> per week.</w:t>
      </w:r>
    </w:p>
    <w:p w:rsidR="00C66675" w:rsidRPr="00957C99" w:rsidRDefault="002F4AEA" w:rsidP="00C27F20">
      <w:pPr>
        <w:pStyle w:val="Level2Bold"/>
      </w:pPr>
      <w:bookmarkStart w:id="115" w:name="_Ref229303515"/>
      <w:r w:rsidRPr="00957C99">
        <w:t>Meal allowance</w:t>
      </w:r>
      <w:bookmarkEnd w:id="115"/>
    </w:p>
    <w:p w:rsidR="002F4AEA" w:rsidRDefault="000359DC" w:rsidP="007703A6">
      <w:pPr>
        <w:pStyle w:val="Level3"/>
      </w:pPr>
      <w:r w:rsidRPr="00957C99">
        <w:t xml:space="preserve">This </w:t>
      </w:r>
      <w:r w:rsidR="00454B5D" w:rsidRPr="00957C99">
        <w:t>clause</w:t>
      </w:r>
      <w:r w:rsidRPr="00957C99">
        <w:t xml:space="preserve"> w</w:t>
      </w:r>
      <w:r w:rsidR="002F4AEA" w:rsidRPr="00957C99">
        <w:t xml:space="preserve">ill not apply to </w:t>
      </w:r>
      <w:r w:rsidR="006361E9" w:rsidRPr="00957C99">
        <w:t xml:space="preserve">a person principally employed to perform vehicle sales related duties. </w:t>
      </w:r>
    </w:p>
    <w:p w:rsidR="00B50CFC" w:rsidRPr="00B50CFC" w:rsidRDefault="00B50CFC" w:rsidP="00B50CFC">
      <w:pPr>
        <w:pStyle w:val="History"/>
      </w:pPr>
      <w:r>
        <w:t xml:space="preserve">[19.5(b) varied by </w:t>
      </w:r>
      <w:hyperlink r:id="rId151" w:history="1">
        <w:r w:rsidRPr="00B50CFC">
          <w:rPr>
            <w:rStyle w:val="Hyperlink"/>
          </w:rPr>
          <w:t>PR998108</w:t>
        </w:r>
      </w:hyperlink>
      <w:r w:rsidR="00A56925">
        <w:t xml:space="preserve">, </w:t>
      </w:r>
      <w:hyperlink r:id="rId152" w:history="1">
        <w:r w:rsidR="00A56925" w:rsidRPr="00A56925">
          <w:rPr>
            <w:rStyle w:val="Hyperlink"/>
          </w:rPr>
          <w:t>PR509241</w:t>
        </w:r>
      </w:hyperlink>
      <w:r w:rsidR="008359BE">
        <w:t xml:space="preserve">, </w:t>
      </w:r>
      <w:hyperlink r:id="rId153" w:history="1">
        <w:r w:rsidR="008359BE">
          <w:rPr>
            <w:rStyle w:val="Hyperlink"/>
          </w:rPr>
          <w:t>PR523071</w:t>
        </w:r>
      </w:hyperlink>
      <w:r w:rsidR="0046594C">
        <w:t xml:space="preserve">, </w:t>
      </w:r>
      <w:hyperlink r:id="rId154" w:history="1">
        <w:r w:rsidR="0046594C">
          <w:rPr>
            <w:rStyle w:val="Hyperlink"/>
          </w:rPr>
          <w:t>PR536874</w:t>
        </w:r>
      </w:hyperlink>
      <w:r w:rsidR="008E15A9">
        <w:t xml:space="preserve">, </w:t>
      </w:r>
      <w:hyperlink r:id="rId155" w:history="1">
        <w:r w:rsidR="00D74D42">
          <w:rPr>
            <w:rStyle w:val="Hyperlink"/>
          </w:rPr>
          <w:t>PR551797</w:t>
        </w:r>
      </w:hyperlink>
      <w:r w:rsidR="00E92324">
        <w:t xml:space="preserve">, </w:t>
      </w:r>
      <w:hyperlink r:id="rId156" w:history="1">
        <w:r w:rsidR="00E92324" w:rsidRPr="00E92324">
          <w:rPr>
            <w:rStyle w:val="Hyperlink"/>
          </w:rPr>
          <w:t>PR566898</w:t>
        </w:r>
      </w:hyperlink>
      <w:r w:rsidR="00D942D2">
        <w:t xml:space="preserve">, </w:t>
      </w:r>
      <w:hyperlink r:id="rId157" w:history="1">
        <w:r w:rsidR="00383C90" w:rsidRPr="00383C90">
          <w:rPr>
            <w:rStyle w:val="Hyperlink"/>
            <w:szCs w:val="20"/>
          </w:rPr>
          <w:t>PR579594</w:t>
        </w:r>
      </w:hyperlink>
      <w:r w:rsidR="00D942D2">
        <w:t xml:space="preserve">, </w:t>
      </w:r>
      <w:hyperlink r:id="rId158" w:history="1">
        <w:r w:rsidR="006F7FAC">
          <w:rPr>
            <w:rStyle w:val="Hyperlink"/>
            <w:szCs w:val="20"/>
          </w:rPr>
          <w:t>PR592344</w:t>
        </w:r>
      </w:hyperlink>
      <w:r w:rsidR="003B467F">
        <w:t xml:space="preserve">, </w:t>
      </w:r>
      <w:hyperlink r:id="rId159" w:history="1">
        <w:r w:rsidR="003B467F" w:rsidRPr="00ED3BEF">
          <w:rPr>
            <w:rStyle w:val="Hyperlink"/>
          </w:rPr>
          <w:t>PR606567</w:t>
        </w:r>
      </w:hyperlink>
      <w:r w:rsidR="00A51669" w:rsidRPr="00A51669">
        <w:t xml:space="preserve">, </w:t>
      </w:r>
      <w:hyperlink r:id="rId160" w:history="1">
        <w:r w:rsidR="00A51669" w:rsidRPr="00190561">
          <w:rPr>
            <w:rStyle w:val="Hyperlink"/>
          </w:rPr>
          <w:t>PR704224</w:t>
        </w:r>
      </w:hyperlink>
      <w:r w:rsidR="00A51669" w:rsidRPr="00190561">
        <w:rPr>
          <w:rStyle w:val="HistoryChar"/>
        </w:rPr>
        <w:t xml:space="preserve">, </w:t>
      </w:r>
      <w:hyperlink r:id="rId161" w:history="1">
        <w:r w:rsidR="00A51669">
          <w:rPr>
            <w:rStyle w:val="Hyperlink"/>
          </w:rPr>
          <w:t>PR707730</w:t>
        </w:r>
      </w:hyperlink>
      <w:r w:rsidR="003B467F">
        <w:t xml:space="preserve"> ppc 01Jul1</w:t>
      </w:r>
      <w:r w:rsidR="00113481">
        <w:t>9</w:t>
      </w:r>
      <w:r>
        <w:t>]</w:t>
      </w:r>
    </w:p>
    <w:p w:rsidR="002F4AEA" w:rsidRPr="00957C99" w:rsidRDefault="002F4AEA" w:rsidP="007703A6">
      <w:pPr>
        <w:pStyle w:val="Level3"/>
      </w:pPr>
      <w:bookmarkStart w:id="116" w:name="_Ref229303467"/>
      <w:r w:rsidRPr="00957C99">
        <w:t xml:space="preserve">An employee required to work </w:t>
      </w:r>
      <w:r w:rsidR="00A176C4" w:rsidRPr="00957C99">
        <w:t xml:space="preserve">overtime for more than one and a </w:t>
      </w:r>
      <w:r w:rsidRPr="00957C99">
        <w:t xml:space="preserve">half hours without being notified on the previous day or earlier of the requirement to work overtime </w:t>
      </w:r>
      <w:r w:rsidR="00D23079" w:rsidRPr="00957C99">
        <w:t>will</w:t>
      </w:r>
      <w:r w:rsidRPr="00957C99">
        <w:t xml:space="preserve"> either be supplied with a mea</w:t>
      </w:r>
      <w:r w:rsidR="00A66DBF">
        <w:t>l by the employer or paid $</w:t>
      </w:r>
      <w:r w:rsidR="00113481" w:rsidRPr="00EA6B92">
        <w:t>14.34</w:t>
      </w:r>
      <w:r w:rsidRPr="00957C99">
        <w:t xml:space="preserve"> for the first meal, an</w:t>
      </w:r>
      <w:r w:rsidR="000359DC" w:rsidRPr="00957C99">
        <w:t>d for each subsequent meal. S</w:t>
      </w:r>
      <w:r w:rsidRPr="00957C99">
        <w:t>uch payment need not be made to an employee living in the same locality as the workplace and who can reasonably return home for meals.</w:t>
      </w:r>
      <w:bookmarkEnd w:id="116"/>
    </w:p>
    <w:p w:rsidR="002F4AEA" w:rsidRPr="00957C99" w:rsidRDefault="002F4AEA" w:rsidP="007703A6">
      <w:pPr>
        <w:pStyle w:val="Level3"/>
      </w:pPr>
      <w:r w:rsidRPr="00957C99">
        <w:t xml:space="preserve">Unless an employer advises an employee on the previous day or earlier that the amount of overtime to be worked will necessitate the partaking of a second or </w:t>
      </w:r>
      <w:r w:rsidRPr="00957C99">
        <w:lastRenderedPageBreak/>
        <w:t xml:space="preserve">subsequent meal (as the case may be) the employer </w:t>
      </w:r>
      <w:r w:rsidR="00D23079" w:rsidRPr="00957C99">
        <w:t>will</w:t>
      </w:r>
      <w:r w:rsidRPr="00957C99">
        <w:t xml:space="preserve"> provide a second and/or subsequent meal or pay a meal allowance to the employee in accordance with </w:t>
      </w:r>
      <w:r w:rsidR="00454B5D" w:rsidRPr="00957C99">
        <w:t>clause</w:t>
      </w:r>
      <w:r w:rsidR="00B30377" w:rsidRPr="00957C99">
        <w:t xml:space="preserve"> </w:t>
      </w:r>
      <w:r w:rsidR="00ED472F">
        <w:fldChar w:fldCharType="begin"/>
      </w:r>
      <w:r w:rsidR="00ED472F">
        <w:instrText xml:space="preserve"> REF _Ref229303467 \w \h  \* MERGEFORMAT </w:instrText>
      </w:r>
      <w:r w:rsidR="00ED472F">
        <w:fldChar w:fldCharType="separate"/>
      </w:r>
      <w:r w:rsidR="00271F51">
        <w:t>19.5(b)</w:t>
      </w:r>
      <w:r w:rsidR="00ED472F">
        <w:fldChar w:fldCharType="end"/>
      </w:r>
      <w:r w:rsidRPr="00957C99">
        <w:t>.</w:t>
      </w:r>
    </w:p>
    <w:p w:rsidR="002F4AEA" w:rsidRPr="00957C99" w:rsidRDefault="002F4AEA" w:rsidP="007703A6">
      <w:pPr>
        <w:pStyle w:val="Level3"/>
        <w:rPr>
          <w:b/>
          <w:bCs/>
        </w:rPr>
      </w:pPr>
      <w:r w:rsidRPr="00957C99">
        <w:t xml:space="preserve">If an employee pursuant to notice has provided a meal or meals and is not required to work overtime or is required to work less than the amount advised the employee </w:t>
      </w:r>
      <w:r w:rsidR="00D23079" w:rsidRPr="00957C99">
        <w:t>will</w:t>
      </w:r>
      <w:r w:rsidRPr="00957C99">
        <w:t xml:space="preserve"> still be paid a meal allowance in accordance with </w:t>
      </w:r>
      <w:r w:rsidR="00454B5D" w:rsidRPr="00957C99">
        <w:rPr>
          <w:bCs/>
        </w:rPr>
        <w:t>clause</w:t>
      </w:r>
      <w:r w:rsidR="00B30377" w:rsidRPr="00957C99">
        <w:rPr>
          <w:bCs/>
        </w:rPr>
        <w:t> </w:t>
      </w:r>
      <w:r w:rsidR="00ED472F">
        <w:fldChar w:fldCharType="begin"/>
      </w:r>
      <w:r w:rsidR="00ED472F">
        <w:instrText xml:space="preserve"> REF _Ref229303467 \w \h  \* MERGEFORMAT </w:instrText>
      </w:r>
      <w:r w:rsidR="00ED472F">
        <w:fldChar w:fldCharType="separate"/>
      </w:r>
      <w:r w:rsidR="00271F51">
        <w:t>19.5(b)</w:t>
      </w:r>
      <w:r w:rsidR="00ED472F">
        <w:fldChar w:fldCharType="end"/>
      </w:r>
      <w:r w:rsidRPr="00957C99">
        <w:rPr>
          <w:bCs/>
        </w:rPr>
        <w:t>.</w:t>
      </w:r>
    </w:p>
    <w:p w:rsidR="002F4AEA" w:rsidRPr="00957C99" w:rsidRDefault="00454B5D" w:rsidP="007703A6">
      <w:pPr>
        <w:pStyle w:val="Level3"/>
      </w:pPr>
      <w:r w:rsidRPr="00957C99">
        <w:rPr>
          <w:bCs/>
        </w:rPr>
        <w:t>Clause</w:t>
      </w:r>
      <w:r w:rsidR="002F4AEA" w:rsidRPr="00957C99">
        <w:rPr>
          <w:bCs/>
        </w:rPr>
        <w:t xml:space="preserve"> </w:t>
      </w:r>
      <w:r w:rsidR="00ED472F">
        <w:fldChar w:fldCharType="begin"/>
      </w:r>
      <w:r w:rsidR="00ED472F">
        <w:instrText xml:space="preserve"> REF _Ref229303515 \w \h  \* MERGEFORMAT </w:instrText>
      </w:r>
      <w:r w:rsidR="00ED472F">
        <w:fldChar w:fldCharType="separate"/>
      </w:r>
      <w:r w:rsidR="00271F51" w:rsidRPr="00271F51">
        <w:rPr>
          <w:bCs/>
        </w:rPr>
        <w:t>19.5</w:t>
      </w:r>
      <w:r w:rsidR="00ED472F">
        <w:fldChar w:fldCharType="end"/>
      </w:r>
      <w:r w:rsidR="002C6CA8" w:rsidRPr="00957C99">
        <w:rPr>
          <w:bCs/>
        </w:rPr>
        <w:t xml:space="preserve"> </w:t>
      </w:r>
      <w:r w:rsidR="00D23079" w:rsidRPr="00957C99">
        <w:t>will</w:t>
      </w:r>
      <w:r w:rsidR="002F4AEA" w:rsidRPr="00957C99">
        <w:t xml:space="preserve"> not apply to an employee working overtime on a Sunday or a public holiday, unless the employee is rostered to work any of their ordinary hours on that day.</w:t>
      </w:r>
    </w:p>
    <w:p w:rsidR="00F94A9B" w:rsidRPr="00957C99" w:rsidRDefault="00F94A9B" w:rsidP="00C27F20">
      <w:pPr>
        <w:pStyle w:val="Level2Bold"/>
      </w:pPr>
      <w:bookmarkStart w:id="117" w:name="_Ref229376684"/>
      <w:r w:rsidRPr="00957C99">
        <w:t>Travelling time, accommodation and meals</w:t>
      </w:r>
      <w:bookmarkEnd w:id="117"/>
    </w:p>
    <w:p w:rsidR="003F68E3" w:rsidRPr="00957C99" w:rsidRDefault="003F68E3" w:rsidP="007703A6">
      <w:pPr>
        <w:pStyle w:val="Level3"/>
      </w:pPr>
      <w:bookmarkStart w:id="118" w:name="_Ref228672565"/>
      <w:r w:rsidRPr="00957C99">
        <w:t xml:space="preserve">This </w:t>
      </w:r>
      <w:r w:rsidR="00454B5D" w:rsidRPr="00957C99">
        <w:t>clause</w:t>
      </w:r>
      <w:r w:rsidRPr="00957C99">
        <w:t xml:space="preserve"> </w:t>
      </w:r>
      <w:r w:rsidR="00D23079" w:rsidRPr="00957C99">
        <w:t>will</w:t>
      </w:r>
      <w:r w:rsidRPr="00957C99">
        <w:t xml:space="preserve"> not apply to </w:t>
      </w:r>
      <w:bookmarkEnd w:id="118"/>
      <w:r w:rsidR="006361E9" w:rsidRPr="00957C99">
        <w:t xml:space="preserve">a person </w:t>
      </w:r>
      <w:r w:rsidR="00293F77" w:rsidRPr="00957C99">
        <w:t xml:space="preserve">principally </w:t>
      </w:r>
      <w:r w:rsidR="006361E9" w:rsidRPr="00957C99">
        <w:t>employed to perform vehicle sales related duties.</w:t>
      </w:r>
    </w:p>
    <w:p w:rsidR="003F68E3" w:rsidRPr="00957C99" w:rsidRDefault="003F68E3" w:rsidP="007703A6">
      <w:pPr>
        <w:pStyle w:val="Level3Bold"/>
      </w:pPr>
      <w:r w:rsidRPr="00957C99">
        <w:t>Travelling time</w:t>
      </w:r>
    </w:p>
    <w:p w:rsidR="003F68E3" w:rsidRPr="00957C99" w:rsidRDefault="003F68E3" w:rsidP="002C6CA8">
      <w:pPr>
        <w:pStyle w:val="Block2"/>
      </w:pPr>
      <w:r w:rsidRPr="00957C99">
        <w:t xml:space="preserve">Where an employee is required on any day to perform ordinary work away from a location where the employee normally works, the employee </w:t>
      </w:r>
      <w:r w:rsidR="00D23079" w:rsidRPr="00957C99">
        <w:t>will</w:t>
      </w:r>
      <w:r w:rsidRPr="00957C99">
        <w:t>:</w:t>
      </w:r>
    </w:p>
    <w:p w:rsidR="003F68E3" w:rsidRDefault="003F68E3" w:rsidP="003F68E3">
      <w:pPr>
        <w:pStyle w:val="Level4"/>
      </w:pPr>
      <w:r w:rsidRPr="00957C99">
        <w:t xml:space="preserve">if required to work normal working hours be paid at ordinary time rates for extra time spent when travelling, except on Saturdays, Sundays and public holidays which </w:t>
      </w:r>
      <w:r w:rsidR="00D23079" w:rsidRPr="00957C99">
        <w:t>will</w:t>
      </w:r>
      <w:r w:rsidRPr="00957C99">
        <w:t xml:space="preserve"> be paid at time and a half;</w:t>
      </w:r>
    </w:p>
    <w:p w:rsidR="007850B5" w:rsidRDefault="007850B5" w:rsidP="007850B5">
      <w:pPr>
        <w:pStyle w:val="History"/>
      </w:pPr>
      <w:r>
        <w:t xml:space="preserve">[19.6(b)(ii) varied by </w:t>
      </w:r>
      <w:hyperlink r:id="rId162" w:history="1">
        <w:r>
          <w:rPr>
            <w:rStyle w:val="Hyperlink"/>
          </w:rPr>
          <w:t>PR994547</w:t>
        </w:r>
      </w:hyperlink>
      <w:r w:rsidR="00A56925">
        <w:t xml:space="preserve"> </w:t>
      </w:r>
      <w:r>
        <w:t>from 01Jan1</w:t>
      </w:r>
      <w:r w:rsidR="0084230F">
        <w:t>0</w:t>
      </w:r>
      <w:r>
        <w:t>]</w:t>
      </w:r>
    </w:p>
    <w:p w:rsidR="003F68E3" w:rsidRPr="00957C99" w:rsidRDefault="003F68E3" w:rsidP="003F68E3">
      <w:pPr>
        <w:pStyle w:val="Level4"/>
      </w:pPr>
      <w:r w:rsidRPr="00957C99">
        <w:t>if travelling in the employer</w:t>
      </w:r>
      <w:r w:rsidR="00B74A2B" w:rsidRPr="00957C99">
        <w:t>’</w:t>
      </w:r>
      <w:r w:rsidRPr="00957C99">
        <w:t xml:space="preserve">s </w:t>
      </w:r>
      <w:r w:rsidR="000359DC" w:rsidRPr="00957C99">
        <w:t xml:space="preserve">business </w:t>
      </w:r>
      <w:r w:rsidRPr="00957C99">
        <w:t>time</w:t>
      </w:r>
      <w:r w:rsidR="006F611A">
        <w:t>,</w:t>
      </w:r>
      <w:r w:rsidRPr="00957C99">
        <w:t xml:space="preserve"> do so without loss </w:t>
      </w:r>
      <w:r w:rsidR="00DE639A" w:rsidRPr="00957C99">
        <w:t>of wages;</w:t>
      </w:r>
    </w:p>
    <w:p w:rsidR="003F68E3" w:rsidRDefault="00DE639A" w:rsidP="00114083">
      <w:pPr>
        <w:pStyle w:val="Level4"/>
      </w:pPr>
      <w:r w:rsidRPr="00957C99">
        <w:t>i</w:t>
      </w:r>
      <w:r w:rsidR="00114083" w:rsidRPr="00957C99">
        <w:t xml:space="preserve">f </w:t>
      </w:r>
      <w:r w:rsidR="003F68E3" w:rsidRPr="00957C99">
        <w:t>using their own means of transport with the approval of the employer for travelling to or from outside jobs or venues</w:t>
      </w:r>
      <w:r w:rsidR="00114083" w:rsidRPr="00957C99">
        <w:t xml:space="preserve">, </w:t>
      </w:r>
      <w:r w:rsidR="003F68E3" w:rsidRPr="00957C99">
        <w:t xml:space="preserve">be paid the amount of excess fares which the employee would have incurred in using public transport unless there has an arrangement with the employer for a regular </w:t>
      </w:r>
      <w:r w:rsidRPr="00957C99">
        <w:t>allowance; and</w:t>
      </w:r>
    </w:p>
    <w:p w:rsidR="00F0482F" w:rsidRPr="00B50CFC" w:rsidRDefault="00F0482F" w:rsidP="00F0482F">
      <w:pPr>
        <w:pStyle w:val="History"/>
      </w:pPr>
      <w:r>
        <w:t xml:space="preserve">[19.6(b)(iv) varied by </w:t>
      </w:r>
      <w:hyperlink r:id="rId163" w:history="1">
        <w:r>
          <w:rPr>
            <w:rStyle w:val="Hyperlink"/>
          </w:rPr>
          <w:t>PR523071</w:t>
        </w:r>
      </w:hyperlink>
      <w:r w:rsidR="0046594C">
        <w:t xml:space="preserve">, </w:t>
      </w:r>
      <w:hyperlink r:id="rId164" w:history="1">
        <w:r w:rsidR="0046594C">
          <w:rPr>
            <w:rStyle w:val="Hyperlink"/>
          </w:rPr>
          <w:t>PR536874</w:t>
        </w:r>
      </w:hyperlink>
      <w:r w:rsidR="008E15A9">
        <w:t xml:space="preserve">, </w:t>
      </w:r>
      <w:hyperlink r:id="rId165" w:history="1">
        <w:r w:rsidR="00D74D42">
          <w:rPr>
            <w:rStyle w:val="Hyperlink"/>
          </w:rPr>
          <w:t>PR551797</w:t>
        </w:r>
      </w:hyperlink>
      <w:r>
        <w:t xml:space="preserve"> ppc 01Jul1</w:t>
      </w:r>
      <w:r w:rsidR="008E15A9">
        <w:t>4</w:t>
      </w:r>
      <w:r>
        <w:t>]</w:t>
      </w:r>
    </w:p>
    <w:p w:rsidR="003F68E3" w:rsidRPr="00957C99" w:rsidRDefault="00DE639A" w:rsidP="00114083">
      <w:pPr>
        <w:pStyle w:val="Level4"/>
      </w:pPr>
      <w:r w:rsidRPr="00957C99">
        <w:t>i</w:t>
      </w:r>
      <w:r w:rsidR="00114083" w:rsidRPr="00957C99">
        <w:t xml:space="preserve">f </w:t>
      </w:r>
      <w:r w:rsidR="003F68E3" w:rsidRPr="00957C99">
        <w:t>required by an employer to use their own motor vehicle on the employer</w:t>
      </w:r>
      <w:r w:rsidR="00B74A2B" w:rsidRPr="00957C99">
        <w:t>’</w:t>
      </w:r>
      <w:r w:rsidR="003F68E3" w:rsidRPr="00957C99">
        <w:t xml:space="preserve">s business </w:t>
      </w:r>
      <w:r w:rsidR="00D23079" w:rsidRPr="00957C99">
        <w:t>will</w:t>
      </w:r>
      <w:r w:rsidR="003F68E3" w:rsidRPr="00957C99">
        <w:t xml:space="preserve"> be paid an allowance of </w:t>
      </w:r>
      <w:r w:rsidR="00C825D8" w:rsidRPr="00957C99">
        <w:t>$0.</w:t>
      </w:r>
      <w:r w:rsidR="00B34E1D" w:rsidRPr="00957C99">
        <w:t>7</w:t>
      </w:r>
      <w:r w:rsidR="008E15A9">
        <w:t>8</w:t>
      </w:r>
      <w:r w:rsidR="003F68E3" w:rsidRPr="00957C99">
        <w:t xml:space="preserve"> per kilometre travelled.</w:t>
      </w:r>
    </w:p>
    <w:p w:rsidR="003F68E3" w:rsidRPr="00957C99" w:rsidRDefault="003F68E3" w:rsidP="007703A6">
      <w:pPr>
        <w:pStyle w:val="Level3"/>
      </w:pPr>
      <w:r w:rsidRPr="00957C99">
        <w:t xml:space="preserve">The maximum travelling time to be paid </w:t>
      </w:r>
      <w:r w:rsidR="00D23079" w:rsidRPr="00957C99">
        <w:t>will</w:t>
      </w:r>
      <w:r w:rsidRPr="00957C99">
        <w:t xml:space="preserve"> be</w:t>
      </w:r>
      <w:r w:rsidR="00D07368" w:rsidRPr="00957C99">
        <w:t xml:space="preserve"> 12</w:t>
      </w:r>
      <w:r w:rsidRPr="00957C99">
        <w:t xml:space="preserve"> hours out of any period of 24 hours, or when a sleeping berth is provided by the employer for all night travel, eight hours out of every 24 hours.</w:t>
      </w:r>
    </w:p>
    <w:p w:rsidR="003F68E3" w:rsidRPr="00957C99" w:rsidRDefault="003F68E3" w:rsidP="00C27F20">
      <w:pPr>
        <w:pStyle w:val="Level2Bold"/>
      </w:pPr>
      <w:r w:rsidRPr="00957C99">
        <w:t>Transfer of employment</w:t>
      </w:r>
    </w:p>
    <w:p w:rsidR="003F68E3" w:rsidRPr="00957C99" w:rsidRDefault="003F68E3" w:rsidP="00DE639A">
      <w:pPr>
        <w:pStyle w:val="Block1"/>
      </w:pPr>
      <w:r w:rsidRPr="00957C99">
        <w:t>An employee:</w:t>
      </w:r>
    </w:p>
    <w:p w:rsidR="003F68E3" w:rsidRPr="00957C99" w:rsidRDefault="003F68E3" w:rsidP="007703A6">
      <w:pPr>
        <w:pStyle w:val="Level3"/>
      </w:pPr>
      <w:r w:rsidRPr="00957C99">
        <w:t>engaged in one locality to work in another; or</w:t>
      </w:r>
    </w:p>
    <w:p w:rsidR="003F68E3" w:rsidRPr="00957C99" w:rsidRDefault="003F68E3" w:rsidP="007703A6">
      <w:pPr>
        <w:pStyle w:val="Level3"/>
      </w:pPr>
      <w:r w:rsidRPr="00957C99">
        <w:lastRenderedPageBreak/>
        <w:t>sent other than at their own request from their usual locality to another for employment which can reasonably be regarded as permanent, involving a change of residence</w:t>
      </w:r>
      <w:r w:rsidR="006F611A">
        <w:t>,</w:t>
      </w:r>
    </w:p>
    <w:p w:rsidR="003F68E3" w:rsidRPr="00957C99" w:rsidRDefault="003F68E3" w:rsidP="00DE639A">
      <w:pPr>
        <w:pStyle w:val="Block1"/>
      </w:pPr>
      <w:r w:rsidRPr="00957C99">
        <w:t xml:space="preserve">will be paid travelling time whilst necessarily travelling between such localities and expenses for a period not exceeding three months. Provided that the payment of expenses </w:t>
      </w:r>
      <w:r w:rsidR="00D23079" w:rsidRPr="00957C99">
        <w:t>will</w:t>
      </w:r>
      <w:r w:rsidRPr="00957C99">
        <w:t xml:space="preserve"> cease after the employee has taken up permanent residence or found alternative accommodation at the new location.</w:t>
      </w:r>
    </w:p>
    <w:p w:rsidR="003F68E3" w:rsidRPr="00957C99" w:rsidRDefault="003F68E3" w:rsidP="00C27F20">
      <w:pPr>
        <w:pStyle w:val="Level2Bold"/>
      </w:pPr>
      <w:r w:rsidRPr="00957C99">
        <w:t>Accommodation and meals</w:t>
      </w:r>
    </w:p>
    <w:p w:rsidR="003F68E3" w:rsidRDefault="003F68E3" w:rsidP="007703A6">
      <w:pPr>
        <w:pStyle w:val="Level3"/>
      </w:pPr>
      <w:r w:rsidRPr="00957C99">
        <w:t>Where an employee is required to travel in circumstances requiring the employee to stay away f</w:t>
      </w:r>
      <w:r w:rsidR="009F696F" w:rsidRPr="00957C99">
        <w:t>rom home overnight the employee</w:t>
      </w:r>
      <w:r w:rsidRPr="00957C99">
        <w:t xml:space="preserve">, except to the extent that arrangements may be made for expenses to be charged to the employer, </w:t>
      </w:r>
      <w:r w:rsidR="009F696F" w:rsidRPr="00957C99">
        <w:t xml:space="preserve">will </w:t>
      </w:r>
      <w:r w:rsidRPr="00957C99">
        <w:t>be reimbursed for expenses reasonably incurred for accommodation and meals.</w:t>
      </w:r>
    </w:p>
    <w:p w:rsidR="003F68E3" w:rsidRDefault="009F696F" w:rsidP="00C30D10">
      <w:pPr>
        <w:pStyle w:val="Level3"/>
        <w:keepNext/>
      </w:pPr>
      <w:r w:rsidRPr="00957C99">
        <w:rPr>
          <w:b/>
        </w:rPr>
        <w:t>E</w:t>
      </w:r>
      <w:r w:rsidR="003F68E3" w:rsidRPr="00957C99">
        <w:rPr>
          <w:b/>
        </w:rPr>
        <w:t>xpenses</w:t>
      </w:r>
      <w:r w:rsidR="003F68E3" w:rsidRPr="00957C99">
        <w:t xml:space="preserve"> </w:t>
      </w:r>
      <w:proofErr w:type="gramStart"/>
      <w:r w:rsidR="003F68E3" w:rsidRPr="00957C99">
        <w:t>for the purpose of</w:t>
      </w:r>
      <w:proofErr w:type="gramEnd"/>
      <w:r w:rsidR="003F68E3" w:rsidRPr="00957C99">
        <w:t xml:space="preserve"> this </w:t>
      </w:r>
      <w:r w:rsidR="00454B5D" w:rsidRPr="00957C99">
        <w:t>clause</w:t>
      </w:r>
      <w:r w:rsidR="003F68E3" w:rsidRPr="00957C99">
        <w:t xml:space="preserve"> means:</w:t>
      </w:r>
    </w:p>
    <w:p w:rsidR="00A62F11" w:rsidRPr="00A62F11" w:rsidRDefault="00A62F11" w:rsidP="00A62F11">
      <w:pPr>
        <w:pStyle w:val="History"/>
      </w:pPr>
      <w:r>
        <w:t xml:space="preserve">[19.8(b)(i) varied by </w:t>
      </w:r>
      <w:hyperlink r:id="rId166" w:history="1">
        <w:r w:rsidRPr="00B50CFC">
          <w:rPr>
            <w:rStyle w:val="Hyperlink"/>
          </w:rPr>
          <w:t>PR998108</w:t>
        </w:r>
      </w:hyperlink>
      <w:r w:rsidR="00A56925">
        <w:t xml:space="preserve">, </w:t>
      </w:r>
      <w:hyperlink r:id="rId167" w:history="1">
        <w:r w:rsidR="00A56925" w:rsidRPr="00A56925">
          <w:rPr>
            <w:rStyle w:val="Hyperlink"/>
          </w:rPr>
          <w:t>PR509241</w:t>
        </w:r>
      </w:hyperlink>
      <w:r w:rsidR="00925FB1">
        <w:t xml:space="preserve">, </w:t>
      </w:r>
      <w:hyperlink r:id="rId168" w:history="1">
        <w:r w:rsidR="00925FB1">
          <w:rPr>
            <w:rStyle w:val="Hyperlink"/>
          </w:rPr>
          <w:t>PR523071</w:t>
        </w:r>
      </w:hyperlink>
      <w:r w:rsidR="0046594C">
        <w:t xml:space="preserve">, </w:t>
      </w:r>
      <w:hyperlink r:id="rId169" w:history="1">
        <w:r w:rsidR="0046594C">
          <w:rPr>
            <w:rStyle w:val="Hyperlink"/>
          </w:rPr>
          <w:t>PR536874</w:t>
        </w:r>
      </w:hyperlink>
      <w:r w:rsidR="008E15A9">
        <w:t xml:space="preserve">, </w:t>
      </w:r>
      <w:hyperlink r:id="rId170" w:history="1">
        <w:r w:rsidR="00D74D42">
          <w:rPr>
            <w:rStyle w:val="Hyperlink"/>
          </w:rPr>
          <w:t>PR551797</w:t>
        </w:r>
      </w:hyperlink>
      <w:r w:rsidR="00E92324">
        <w:t xml:space="preserve">, </w:t>
      </w:r>
      <w:hyperlink r:id="rId171" w:history="1">
        <w:r w:rsidR="00E92324" w:rsidRPr="00E92324">
          <w:rPr>
            <w:rStyle w:val="Hyperlink"/>
          </w:rPr>
          <w:t>PR566898</w:t>
        </w:r>
      </w:hyperlink>
      <w:r w:rsidR="00383C90" w:rsidRPr="00383C90">
        <w:rPr>
          <w:rStyle w:val="Hyperlink"/>
          <w:szCs w:val="20"/>
          <w:u w:val="none"/>
        </w:rPr>
        <w:t xml:space="preserve">, </w:t>
      </w:r>
      <w:hyperlink r:id="rId172" w:history="1">
        <w:r w:rsidR="00383C90" w:rsidRPr="00383C90">
          <w:rPr>
            <w:rStyle w:val="Hyperlink"/>
            <w:szCs w:val="20"/>
          </w:rPr>
          <w:t>PR579594</w:t>
        </w:r>
      </w:hyperlink>
      <w:r w:rsidR="004D7957" w:rsidRPr="00A51669">
        <w:t xml:space="preserve">, </w:t>
      </w:r>
      <w:hyperlink r:id="rId173" w:history="1">
        <w:r w:rsidR="006F7FAC">
          <w:rPr>
            <w:rStyle w:val="Hyperlink"/>
            <w:szCs w:val="20"/>
          </w:rPr>
          <w:t>PR592344</w:t>
        </w:r>
      </w:hyperlink>
      <w:r w:rsidR="008F0157">
        <w:t xml:space="preserve">, </w:t>
      </w:r>
      <w:hyperlink r:id="rId174" w:history="1">
        <w:r w:rsidR="008F0157" w:rsidRPr="00ED3BEF">
          <w:rPr>
            <w:rStyle w:val="Hyperlink"/>
          </w:rPr>
          <w:t>PR606567</w:t>
        </w:r>
      </w:hyperlink>
      <w:r w:rsidR="00113481" w:rsidRPr="00A51669">
        <w:t xml:space="preserve">, </w:t>
      </w:r>
      <w:hyperlink r:id="rId175" w:history="1">
        <w:r w:rsidR="00113481" w:rsidRPr="00190561">
          <w:rPr>
            <w:rStyle w:val="Hyperlink"/>
          </w:rPr>
          <w:t>PR704224</w:t>
        </w:r>
      </w:hyperlink>
      <w:r w:rsidR="00113481" w:rsidRPr="00190561">
        <w:rPr>
          <w:rStyle w:val="HistoryChar"/>
        </w:rPr>
        <w:t xml:space="preserve">, </w:t>
      </w:r>
      <w:hyperlink r:id="rId176" w:history="1">
        <w:r w:rsidR="00113481">
          <w:rPr>
            <w:rStyle w:val="Hyperlink"/>
          </w:rPr>
          <w:t>PR707730</w:t>
        </w:r>
      </w:hyperlink>
      <w:r w:rsidR="00113481">
        <w:t xml:space="preserve"> </w:t>
      </w:r>
      <w:r w:rsidR="008F0157">
        <w:t>ppc 01Jul1</w:t>
      </w:r>
      <w:r w:rsidR="00113481">
        <w:t>9</w:t>
      </w:r>
      <w:r>
        <w:t>]</w:t>
      </w:r>
    </w:p>
    <w:p w:rsidR="003F68E3" w:rsidRPr="00957C99" w:rsidRDefault="003F68E3" w:rsidP="003F68E3">
      <w:pPr>
        <w:pStyle w:val="Level4"/>
      </w:pPr>
      <w:r w:rsidRPr="00957C99">
        <w:t>All reasonable fares and expenses incurred whilst travelling including $</w:t>
      </w:r>
      <w:r w:rsidR="00113481">
        <w:t>14.34</w:t>
      </w:r>
      <w:r w:rsidRPr="00957C99">
        <w:t xml:space="preserve"> for each meal.</w:t>
      </w:r>
    </w:p>
    <w:p w:rsidR="003F68E3" w:rsidRPr="00957C99" w:rsidRDefault="003F68E3" w:rsidP="003F68E3">
      <w:pPr>
        <w:pStyle w:val="Level4"/>
      </w:pPr>
      <w:r w:rsidRPr="00957C99">
        <w:t>A reasonable allowance to cover the cost incurred for board and lodging.</w:t>
      </w:r>
    </w:p>
    <w:p w:rsidR="003F68E3" w:rsidRPr="00957C99" w:rsidRDefault="003F68E3" w:rsidP="00C27F20">
      <w:pPr>
        <w:pStyle w:val="Level2Bold"/>
      </w:pPr>
      <w:bookmarkStart w:id="119" w:name="_Ref229373843"/>
      <w:r w:rsidRPr="00957C99">
        <w:t>First aid qualifications</w:t>
      </w:r>
      <w:bookmarkEnd w:id="119"/>
    </w:p>
    <w:p w:rsidR="003F68E3" w:rsidRPr="00957C99" w:rsidRDefault="003F68E3" w:rsidP="003F68E3">
      <w:pPr>
        <w:pStyle w:val="Block1"/>
      </w:pPr>
      <w:r w:rsidRPr="00957C99">
        <w:t>An employee holding first aid qualifications and appointed by the employer to perform first aid duty</w:t>
      </w:r>
      <w:r w:rsidR="002552D2" w:rsidRPr="00957C99">
        <w:t xml:space="preserve"> will be paid</w:t>
      </w:r>
      <w:r w:rsidR="00C825D8" w:rsidRPr="00957C99">
        <w:t xml:space="preserve"> </w:t>
      </w:r>
      <w:r w:rsidR="00F50CC3" w:rsidRPr="00957C99">
        <w:rPr>
          <w:bCs/>
        </w:rPr>
        <w:t>2</w:t>
      </w:r>
      <w:r w:rsidR="00DE4C1F" w:rsidRPr="00957C99">
        <w:rPr>
          <w:bCs/>
        </w:rPr>
        <w:t xml:space="preserve">% of the weekly </w:t>
      </w:r>
      <w:hyperlink w:anchor="standard_rate" w:history="1">
        <w:r w:rsidR="00DE4C1F" w:rsidRPr="00135851">
          <w:rPr>
            <w:rStyle w:val="Hyperlink"/>
            <w:bCs/>
          </w:rPr>
          <w:t>standard rate</w:t>
        </w:r>
      </w:hyperlink>
      <w:r w:rsidRPr="00957C99">
        <w:rPr>
          <w:bCs/>
        </w:rPr>
        <w:t xml:space="preserve"> </w:t>
      </w:r>
      <w:r w:rsidRPr="00957C99">
        <w:t>per week extra.</w:t>
      </w:r>
    </w:p>
    <w:p w:rsidR="00C825D8" w:rsidRPr="00957C99" w:rsidRDefault="00C825D8" w:rsidP="00C27F20">
      <w:pPr>
        <w:pStyle w:val="Level2Bold"/>
      </w:pPr>
      <w:r w:rsidRPr="00957C99">
        <w:t>Driver allowances</w:t>
      </w:r>
    </w:p>
    <w:p w:rsidR="003F68E3" w:rsidRPr="00957C99" w:rsidRDefault="003F68E3" w:rsidP="007703A6">
      <w:pPr>
        <w:pStyle w:val="Level3"/>
      </w:pPr>
      <w:r w:rsidRPr="00957C99">
        <w:t xml:space="preserve">Drivers handling money as defined </w:t>
      </w:r>
      <w:r w:rsidR="00D23079" w:rsidRPr="00957C99">
        <w:t>will</w:t>
      </w:r>
      <w:r w:rsidRPr="00957C99">
        <w:t xml:space="preserve"> be paid per week the following additional amounts:</w:t>
      </w:r>
    </w:p>
    <w:tbl>
      <w:tblPr>
        <w:tblW w:w="0" w:type="auto"/>
        <w:tblInd w:w="1418" w:type="dxa"/>
        <w:tblLook w:val="01E0" w:firstRow="1" w:lastRow="1" w:firstColumn="1" w:lastColumn="1" w:noHBand="0" w:noVBand="0"/>
      </w:tblPr>
      <w:tblGrid>
        <w:gridCol w:w="4388"/>
        <w:gridCol w:w="2195"/>
      </w:tblGrid>
      <w:tr w:rsidR="003F68E3" w:rsidRPr="0063160B" w:rsidTr="0063160B">
        <w:trPr>
          <w:tblHeader/>
        </w:trPr>
        <w:tc>
          <w:tcPr>
            <w:tcW w:w="4388" w:type="dxa"/>
          </w:tcPr>
          <w:p w:rsidR="003F68E3" w:rsidRPr="0063160B" w:rsidRDefault="003F68E3" w:rsidP="00D07368">
            <w:pPr>
              <w:pStyle w:val="AMODTable"/>
              <w:rPr>
                <w:b/>
              </w:rPr>
            </w:pPr>
            <w:r w:rsidRPr="0063160B">
              <w:rPr>
                <w:b/>
              </w:rPr>
              <w:t>Amount handled</w:t>
            </w:r>
          </w:p>
        </w:tc>
        <w:tc>
          <w:tcPr>
            <w:tcW w:w="2195" w:type="dxa"/>
          </w:tcPr>
          <w:p w:rsidR="003F68E3" w:rsidRPr="0063160B" w:rsidRDefault="00DE4C1F" w:rsidP="0063160B">
            <w:pPr>
              <w:pStyle w:val="AMODTable"/>
              <w:jc w:val="center"/>
              <w:rPr>
                <w:b/>
              </w:rPr>
            </w:pPr>
            <w:r w:rsidRPr="0063160B">
              <w:rPr>
                <w:b/>
              </w:rPr>
              <w:t xml:space="preserve">% of hourly </w:t>
            </w:r>
            <w:hyperlink w:anchor="standard_rate" w:history="1">
              <w:r w:rsidRPr="00135851">
                <w:rPr>
                  <w:rStyle w:val="Hyperlink"/>
                  <w:b/>
                </w:rPr>
                <w:t>standard rate</w:t>
              </w:r>
            </w:hyperlink>
          </w:p>
        </w:tc>
      </w:tr>
      <w:tr w:rsidR="003F68E3" w:rsidRPr="00957C99" w:rsidTr="0063160B">
        <w:tc>
          <w:tcPr>
            <w:tcW w:w="4388" w:type="dxa"/>
          </w:tcPr>
          <w:p w:rsidR="003F68E3" w:rsidRPr="00957C99" w:rsidRDefault="003F68E3" w:rsidP="00D07368">
            <w:pPr>
              <w:pStyle w:val="AMODTable"/>
            </w:pPr>
            <w:r w:rsidRPr="00957C99">
              <w:t>Up to $20</w:t>
            </w:r>
          </w:p>
        </w:tc>
        <w:tc>
          <w:tcPr>
            <w:tcW w:w="2195" w:type="dxa"/>
          </w:tcPr>
          <w:p w:rsidR="003F68E3" w:rsidRPr="00957C99" w:rsidRDefault="00DE4C1F" w:rsidP="0063160B">
            <w:pPr>
              <w:pStyle w:val="AMODTable"/>
              <w:jc w:val="center"/>
            </w:pPr>
            <w:r w:rsidRPr="00957C99">
              <w:t>7.69</w:t>
            </w:r>
          </w:p>
        </w:tc>
      </w:tr>
      <w:tr w:rsidR="003F68E3" w:rsidRPr="00957C99" w:rsidTr="0063160B">
        <w:tc>
          <w:tcPr>
            <w:tcW w:w="4388" w:type="dxa"/>
          </w:tcPr>
          <w:p w:rsidR="003F68E3" w:rsidRPr="00957C99" w:rsidRDefault="003F68E3" w:rsidP="00D07368">
            <w:pPr>
              <w:pStyle w:val="AMODTable"/>
            </w:pPr>
            <w:r w:rsidRPr="00957C99">
              <w:t>Over $20 but not exceeding $200</w:t>
            </w:r>
          </w:p>
        </w:tc>
        <w:tc>
          <w:tcPr>
            <w:tcW w:w="2195" w:type="dxa"/>
          </w:tcPr>
          <w:p w:rsidR="003F68E3" w:rsidRPr="00957C99" w:rsidRDefault="00E129E0" w:rsidP="0063160B">
            <w:pPr>
              <w:pStyle w:val="AMODTable"/>
              <w:jc w:val="center"/>
            </w:pPr>
            <w:r w:rsidRPr="00957C99">
              <w:t>14.06</w:t>
            </w:r>
          </w:p>
        </w:tc>
      </w:tr>
      <w:tr w:rsidR="003F68E3" w:rsidRPr="00957C99" w:rsidTr="0063160B">
        <w:tc>
          <w:tcPr>
            <w:tcW w:w="4388" w:type="dxa"/>
          </w:tcPr>
          <w:p w:rsidR="003F68E3" w:rsidRPr="00957C99" w:rsidRDefault="003F68E3" w:rsidP="00D07368">
            <w:pPr>
              <w:pStyle w:val="AMODTable"/>
            </w:pPr>
            <w:r w:rsidRPr="00957C99">
              <w:t>Over $200 but not exceeding $600</w:t>
            </w:r>
          </w:p>
        </w:tc>
        <w:tc>
          <w:tcPr>
            <w:tcW w:w="2195" w:type="dxa"/>
          </w:tcPr>
          <w:p w:rsidR="003F68E3" w:rsidRPr="00957C99" w:rsidRDefault="00E129E0" w:rsidP="0063160B">
            <w:pPr>
              <w:pStyle w:val="AMODTable"/>
              <w:jc w:val="center"/>
            </w:pPr>
            <w:r w:rsidRPr="00957C99">
              <w:t>26</w:t>
            </w:r>
            <w:r w:rsidR="00C825D8" w:rsidRPr="00957C99">
              <w:t>.</w:t>
            </w:r>
            <w:r w:rsidRPr="00957C99">
              <w:t>64</w:t>
            </w:r>
          </w:p>
        </w:tc>
      </w:tr>
      <w:tr w:rsidR="003F68E3" w:rsidRPr="00957C99" w:rsidTr="0063160B">
        <w:tc>
          <w:tcPr>
            <w:tcW w:w="4388" w:type="dxa"/>
          </w:tcPr>
          <w:p w:rsidR="003F68E3" w:rsidRPr="00957C99" w:rsidRDefault="003F68E3" w:rsidP="00D07368">
            <w:pPr>
              <w:pStyle w:val="AMODTable"/>
            </w:pPr>
            <w:r w:rsidRPr="00957C99">
              <w:t>Over $600 but not exceeding $1000</w:t>
            </w:r>
          </w:p>
        </w:tc>
        <w:tc>
          <w:tcPr>
            <w:tcW w:w="2195" w:type="dxa"/>
          </w:tcPr>
          <w:p w:rsidR="003F68E3" w:rsidRPr="00957C99" w:rsidRDefault="00E129E0" w:rsidP="0063160B">
            <w:pPr>
              <w:pStyle w:val="AMODTable"/>
              <w:jc w:val="center"/>
            </w:pPr>
            <w:r w:rsidRPr="00957C99">
              <w:t>33.79</w:t>
            </w:r>
          </w:p>
        </w:tc>
      </w:tr>
      <w:tr w:rsidR="003F68E3" w:rsidRPr="00957C99" w:rsidTr="0063160B">
        <w:tc>
          <w:tcPr>
            <w:tcW w:w="4388" w:type="dxa"/>
          </w:tcPr>
          <w:p w:rsidR="003F68E3" w:rsidRPr="00957C99" w:rsidRDefault="003F68E3" w:rsidP="00D07368">
            <w:pPr>
              <w:pStyle w:val="AMODTable"/>
            </w:pPr>
            <w:r w:rsidRPr="00957C99">
              <w:t>Over $1000</w:t>
            </w:r>
          </w:p>
        </w:tc>
        <w:tc>
          <w:tcPr>
            <w:tcW w:w="2195" w:type="dxa"/>
          </w:tcPr>
          <w:p w:rsidR="003F68E3" w:rsidRPr="00957C99" w:rsidRDefault="00E129E0" w:rsidP="0063160B">
            <w:pPr>
              <w:pStyle w:val="AMODTable"/>
              <w:jc w:val="center"/>
            </w:pPr>
            <w:r w:rsidRPr="00957C99">
              <w:t>47.79</w:t>
            </w:r>
          </w:p>
        </w:tc>
      </w:tr>
    </w:tbl>
    <w:p w:rsidR="00DE0FE7" w:rsidRPr="00957C99" w:rsidRDefault="00DE0FE7" w:rsidP="00C27F20">
      <w:pPr>
        <w:pStyle w:val="Level2Bold"/>
      </w:pPr>
      <w:r w:rsidRPr="00957C99">
        <w:t>Confined spaces</w:t>
      </w:r>
    </w:p>
    <w:p w:rsidR="00DE0FE7" w:rsidRPr="00957C99" w:rsidRDefault="00DE0FE7" w:rsidP="007703A6">
      <w:pPr>
        <w:pStyle w:val="Level3"/>
      </w:pPr>
      <w:r w:rsidRPr="00957C99">
        <w:t>An employee working in a confined space, i.e. a compartment, space or place, the dimensions of which necessitate the employee working in a stooped or otherwise cramped position or without proper ventilation</w:t>
      </w:r>
      <w:r w:rsidR="002C6CA8" w:rsidRPr="00957C99">
        <w:t xml:space="preserve">, </w:t>
      </w:r>
      <w:r w:rsidR="002552D2" w:rsidRPr="00957C99">
        <w:t xml:space="preserve">will be paid </w:t>
      </w:r>
      <w:r w:rsidR="00797CC3" w:rsidRPr="00957C99">
        <w:t xml:space="preserve">3.69% of the hourly </w:t>
      </w:r>
      <w:hyperlink w:anchor="standard_rate" w:history="1">
        <w:r w:rsidR="00797CC3" w:rsidRPr="00135851">
          <w:rPr>
            <w:rStyle w:val="Hyperlink"/>
          </w:rPr>
          <w:t>standard rate</w:t>
        </w:r>
      </w:hyperlink>
      <w:r w:rsidRPr="00957C99">
        <w:rPr>
          <w:bCs/>
        </w:rPr>
        <w:t xml:space="preserve"> </w:t>
      </w:r>
      <w:r w:rsidRPr="00957C99">
        <w:t>per hour extra.</w:t>
      </w:r>
    </w:p>
    <w:p w:rsidR="00DE0FE7" w:rsidRPr="00957C99" w:rsidRDefault="00DE0FE7" w:rsidP="007703A6">
      <w:pPr>
        <w:pStyle w:val="Level3"/>
      </w:pPr>
      <w:r w:rsidRPr="00957C99">
        <w:lastRenderedPageBreak/>
        <w:t xml:space="preserve">This provision </w:t>
      </w:r>
      <w:r w:rsidR="00D23079" w:rsidRPr="00957C99">
        <w:t>will</w:t>
      </w:r>
      <w:r w:rsidRPr="00957C99">
        <w:t xml:space="preserve"> apply to work on the inside of tanks or tanker type vehicles such as those used in carrying petrol, milk, flour, cement and the like, but will not apply to other work on vehicles.</w:t>
      </w:r>
    </w:p>
    <w:p w:rsidR="00DE0FE7" w:rsidRPr="00957C99" w:rsidRDefault="00DE0FE7" w:rsidP="00C27F20">
      <w:pPr>
        <w:pStyle w:val="Level2Bold"/>
      </w:pPr>
      <w:r w:rsidRPr="00957C99">
        <w:t>Dirty work</w:t>
      </w:r>
    </w:p>
    <w:p w:rsidR="00DE0FE7" w:rsidRPr="00957C99" w:rsidRDefault="00DE0FE7" w:rsidP="007703A6">
      <w:pPr>
        <w:pStyle w:val="Level3"/>
      </w:pPr>
      <w:r w:rsidRPr="00957C99">
        <w:t xml:space="preserve">An employee doing </w:t>
      </w:r>
      <w:r w:rsidR="00312BF7" w:rsidRPr="00957C99">
        <w:t>work which a foreperson</w:t>
      </w:r>
      <w:r w:rsidRPr="00957C99">
        <w:t xml:space="preserve"> and the employee agree is of an unusually dirty or offensive nature</w:t>
      </w:r>
      <w:r w:rsidR="002C6CA8" w:rsidRPr="00957C99">
        <w:t xml:space="preserve">, </w:t>
      </w:r>
      <w:r w:rsidR="002552D2" w:rsidRPr="00957C99">
        <w:t xml:space="preserve">will be paid </w:t>
      </w:r>
      <w:r w:rsidR="00F50CC3" w:rsidRPr="00957C99">
        <w:t>2.86</w:t>
      </w:r>
      <w:r w:rsidR="00797CC3" w:rsidRPr="00957C99">
        <w:t xml:space="preserve">% of the hourly </w:t>
      </w:r>
      <w:hyperlink w:anchor="standard_rate" w:history="1">
        <w:r w:rsidR="00797CC3" w:rsidRPr="00135851">
          <w:rPr>
            <w:rStyle w:val="Hyperlink"/>
          </w:rPr>
          <w:t>standard rate</w:t>
        </w:r>
      </w:hyperlink>
      <w:r w:rsidRPr="00957C99">
        <w:rPr>
          <w:b/>
          <w:bCs/>
        </w:rPr>
        <w:t xml:space="preserve"> </w:t>
      </w:r>
      <w:r w:rsidRPr="00957C99">
        <w:t>per hour extra.</w:t>
      </w:r>
    </w:p>
    <w:p w:rsidR="00DE0FE7" w:rsidRPr="00957C99" w:rsidRDefault="00DE0FE7" w:rsidP="007703A6">
      <w:pPr>
        <w:pStyle w:val="Level3"/>
      </w:pPr>
      <w:r w:rsidRPr="00957C99">
        <w:t xml:space="preserve">For any case falling within this </w:t>
      </w:r>
      <w:r w:rsidR="00F50CC3" w:rsidRPr="00957C99">
        <w:t>c</w:t>
      </w:r>
      <w:r w:rsidR="00454B5D" w:rsidRPr="00957C99">
        <w:t>lause</w:t>
      </w:r>
      <w:r w:rsidRPr="00957C99">
        <w:t xml:space="preserve"> the minimum payment on any day or shift </w:t>
      </w:r>
      <w:r w:rsidR="00D23079" w:rsidRPr="00957C99">
        <w:t>will</w:t>
      </w:r>
      <w:r w:rsidRPr="00957C99">
        <w:t xml:space="preserve"> be </w:t>
      </w:r>
      <w:r w:rsidR="002552D2" w:rsidRPr="00957C99">
        <w:t xml:space="preserve">11.20% of the hourly </w:t>
      </w:r>
      <w:hyperlink w:anchor="standard_rate" w:history="1">
        <w:r w:rsidR="002552D2" w:rsidRPr="00135851">
          <w:rPr>
            <w:rStyle w:val="Hyperlink"/>
          </w:rPr>
          <w:t>standard rate</w:t>
        </w:r>
      </w:hyperlink>
      <w:r w:rsidR="002552D2" w:rsidRPr="00957C99">
        <w:t xml:space="preserve"> </w:t>
      </w:r>
      <w:r w:rsidRPr="00957C99">
        <w:t xml:space="preserve">provided that this amount </w:t>
      </w:r>
      <w:r w:rsidR="00D23079" w:rsidRPr="00957C99">
        <w:t>will</w:t>
      </w:r>
      <w:r w:rsidRPr="00957C99">
        <w:t xml:space="preserve"> not be paid in respect of a specific job when other higher special rates are payable for that job on the same day or shift and such higher rates exceed </w:t>
      </w:r>
      <w:r w:rsidR="002552D2" w:rsidRPr="00957C99">
        <w:t xml:space="preserve">11.20% of the hourly </w:t>
      </w:r>
      <w:hyperlink w:anchor="standard_rate" w:history="1">
        <w:r w:rsidR="002552D2" w:rsidRPr="00135851">
          <w:rPr>
            <w:rStyle w:val="Hyperlink"/>
          </w:rPr>
          <w:t>standard rate</w:t>
        </w:r>
      </w:hyperlink>
      <w:r w:rsidR="002552D2" w:rsidRPr="00957C99">
        <w:t>,</w:t>
      </w:r>
      <w:r w:rsidRPr="00957C99">
        <w:t xml:space="preserve"> on the particular day or shift.</w:t>
      </w:r>
    </w:p>
    <w:p w:rsidR="00EC7C3A" w:rsidRPr="00957C99" w:rsidRDefault="00EC7C3A" w:rsidP="007703A6">
      <w:pPr>
        <w:pStyle w:val="Level3"/>
      </w:pPr>
      <w:r w:rsidRPr="00957C99">
        <w:t>In case of disagreement between the foreperson and the employee, the employee or a shop steward on the employee</w:t>
      </w:r>
      <w:r w:rsidR="00B74A2B" w:rsidRPr="00957C99">
        <w:t>’</w:t>
      </w:r>
      <w:r w:rsidRPr="00957C99">
        <w:t xml:space="preserve">s behalf </w:t>
      </w:r>
      <w:r w:rsidR="000C17EA" w:rsidRPr="00957C99">
        <w:t>will</w:t>
      </w:r>
      <w:r w:rsidRPr="00957C99">
        <w:t xml:space="preserve"> be entitled, within 24 hours, to ask for a decision on the employee</w:t>
      </w:r>
      <w:r w:rsidR="00B74A2B" w:rsidRPr="00957C99">
        <w:t>’</w:t>
      </w:r>
      <w:r w:rsidRPr="00957C99">
        <w:t>s claim by the employer</w:t>
      </w:r>
      <w:r w:rsidR="00B74A2B" w:rsidRPr="00957C99">
        <w:t>’</w:t>
      </w:r>
      <w:r w:rsidRPr="00957C99">
        <w:t xml:space="preserve">s industrial officer (if there is one), or otherwise by the employer or executive officer responsible for the management or superintendence of the plant concerned. In such case, a decision </w:t>
      </w:r>
      <w:r w:rsidR="000C17EA" w:rsidRPr="00957C99">
        <w:t>will</w:t>
      </w:r>
      <w:r w:rsidRPr="00957C99">
        <w:t xml:space="preserve"> be given on the employee</w:t>
      </w:r>
      <w:r w:rsidR="00B74A2B" w:rsidRPr="00957C99">
        <w:t>’</w:t>
      </w:r>
      <w:r w:rsidRPr="00957C99">
        <w:t>s claim within 48 hours of its being asked for (unless that time expires on a non</w:t>
      </w:r>
      <w:r w:rsidR="00D40074" w:rsidRPr="00957C99">
        <w:noBreakHyphen/>
      </w:r>
      <w:r w:rsidRPr="00957C99">
        <w:t xml:space="preserve">working day in which case it </w:t>
      </w:r>
      <w:r w:rsidR="000C17EA" w:rsidRPr="00957C99">
        <w:t>will</w:t>
      </w:r>
      <w:r w:rsidRPr="00957C99">
        <w:t xml:space="preserve"> be given during the next working day) or else the said allowance </w:t>
      </w:r>
      <w:r w:rsidR="000C17EA" w:rsidRPr="00957C99">
        <w:t>will</w:t>
      </w:r>
      <w:r w:rsidRPr="00957C99">
        <w:t xml:space="preserve"> be paid.</w:t>
      </w:r>
    </w:p>
    <w:p w:rsidR="00EC7C3A" w:rsidRPr="00957C99" w:rsidRDefault="00EC7C3A" w:rsidP="007703A6">
      <w:pPr>
        <w:pStyle w:val="Level3"/>
      </w:pPr>
      <w:r w:rsidRPr="00957C99">
        <w:t xml:space="preserve">In any case where a union alleges </w:t>
      </w:r>
      <w:r w:rsidR="00982F0E" w:rsidRPr="00957C99">
        <w:t>that an employer or the employer</w:t>
      </w:r>
      <w:r w:rsidR="00B74A2B" w:rsidRPr="00957C99">
        <w:t>’</w:t>
      </w:r>
      <w:r w:rsidR="00982F0E" w:rsidRPr="00957C99">
        <w:t>s</w:t>
      </w:r>
      <w:r w:rsidRPr="00957C99">
        <w:t xml:space="preserve"> representative is unreasonable or capricious in relation to such a claim, it </w:t>
      </w:r>
      <w:r w:rsidR="000C17EA" w:rsidRPr="00957C99">
        <w:t>will</w:t>
      </w:r>
      <w:r w:rsidRPr="00957C99">
        <w:t xml:space="preserve"> have the right to refer to the question via the steps within the dispute resolution procedure at </w:t>
      </w:r>
      <w:r w:rsidR="00454B5D" w:rsidRPr="00957C99">
        <w:t>clause</w:t>
      </w:r>
      <w:r w:rsidRPr="00957C99">
        <w:t xml:space="preserve"> </w:t>
      </w:r>
      <w:r w:rsidR="00374F84">
        <w:fldChar w:fldCharType="begin"/>
      </w:r>
      <w:r w:rsidR="00374F84">
        <w:instrText xml:space="preserve"> REF _Ref527719027 \r \h </w:instrText>
      </w:r>
      <w:r w:rsidR="00374F84">
        <w:fldChar w:fldCharType="separate"/>
      </w:r>
      <w:r w:rsidR="00271F51">
        <w:t>9</w:t>
      </w:r>
      <w:r w:rsidR="00374F84">
        <w:fldChar w:fldCharType="end"/>
      </w:r>
      <w:r w:rsidR="00374F84">
        <w:t>—</w:t>
      </w:r>
      <w:r w:rsidR="00374F84">
        <w:fldChar w:fldCharType="begin"/>
      </w:r>
      <w:r w:rsidR="00374F84">
        <w:instrText xml:space="preserve"> REF _Ref527719027 \h </w:instrText>
      </w:r>
      <w:r w:rsidR="00374F84">
        <w:fldChar w:fldCharType="separate"/>
      </w:r>
      <w:r w:rsidR="00271F51" w:rsidRPr="00E01939">
        <w:t>Dispute resolution</w:t>
      </w:r>
      <w:r w:rsidR="00374F84">
        <w:fldChar w:fldCharType="end"/>
      </w:r>
      <w:r w:rsidRPr="00957C99">
        <w:t>.</w:t>
      </w:r>
    </w:p>
    <w:p w:rsidR="00DE0FE7" w:rsidRPr="00957C99" w:rsidRDefault="00DE0FE7" w:rsidP="00C27F20">
      <w:pPr>
        <w:pStyle w:val="Level2Bold"/>
      </w:pPr>
      <w:r w:rsidRPr="00957C99">
        <w:t>Hot places</w:t>
      </w:r>
    </w:p>
    <w:p w:rsidR="00DE0FE7" w:rsidRPr="00957C99" w:rsidRDefault="00DE0FE7" w:rsidP="007703A6">
      <w:pPr>
        <w:pStyle w:val="Level3"/>
      </w:pPr>
      <w:r w:rsidRPr="00957C99">
        <w:t>An employee working for more than one hour in the shade</w:t>
      </w:r>
      <w:r w:rsidR="007C3C16" w:rsidRPr="00957C99">
        <w:t xml:space="preserve"> will be paid as follows</w:t>
      </w:r>
      <w:r w:rsidRPr="00957C99">
        <w:t>:</w:t>
      </w:r>
    </w:p>
    <w:p w:rsidR="00DE0FE7" w:rsidRPr="00957C99" w:rsidRDefault="00DE0FE7" w:rsidP="00DE0FE7">
      <w:pPr>
        <w:pStyle w:val="Level4"/>
        <w:rPr>
          <w:b/>
        </w:rPr>
      </w:pPr>
      <w:r w:rsidRPr="00957C99">
        <w:t>In places where the temperature is raised by artificial means to between 46 and 54 degrees Celsius</w:t>
      </w:r>
      <w:r w:rsidR="009E3E7D" w:rsidRPr="00957C99">
        <w:t xml:space="preserve">: 2.86% of the hourly </w:t>
      </w:r>
      <w:hyperlink w:anchor="standard_rate" w:history="1">
        <w:r w:rsidR="009E3E7D" w:rsidRPr="00135851">
          <w:rPr>
            <w:rStyle w:val="Hyperlink"/>
          </w:rPr>
          <w:t>standard rate</w:t>
        </w:r>
      </w:hyperlink>
      <w:r w:rsidR="009E3E7D" w:rsidRPr="00957C99">
        <w:t xml:space="preserve"> per hour extra</w:t>
      </w:r>
      <w:r w:rsidRPr="00957C99">
        <w:t>.</w:t>
      </w:r>
    </w:p>
    <w:p w:rsidR="00DE0FE7" w:rsidRPr="00957C99" w:rsidRDefault="00DE0FE7" w:rsidP="00DE0FE7">
      <w:pPr>
        <w:pStyle w:val="Level4"/>
      </w:pPr>
      <w:r w:rsidRPr="00957C99">
        <w:t>In places where the tempera</w:t>
      </w:r>
      <w:r w:rsidR="00C825D8" w:rsidRPr="00957C99">
        <w:t>ture</w:t>
      </w:r>
      <w:r w:rsidR="009E3E7D" w:rsidRPr="00957C99">
        <w:t xml:space="preserve"> exceeds 54 degrees Celsius: 3.69% of the hourly </w:t>
      </w:r>
      <w:hyperlink w:anchor="standard_rate" w:history="1">
        <w:r w:rsidR="009E3E7D" w:rsidRPr="00135851">
          <w:rPr>
            <w:rStyle w:val="Hyperlink"/>
          </w:rPr>
          <w:t>standard rate</w:t>
        </w:r>
      </w:hyperlink>
      <w:r w:rsidRPr="00957C99">
        <w:t xml:space="preserve"> per hour extra.</w:t>
      </w:r>
    </w:p>
    <w:p w:rsidR="00DE0FE7" w:rsidRPr="00957C99" w:rsidRDefault="00DE0FE7" w:rsidP="007703A6">
      <w:pPr>
        <w:pStyle w:val="Level3"/>
      </w:pPr>
      <w:r w:rsidRPr="00957C99">
        <w:t>Where work continues for more than two hours in temperatures exceeding 54</w:t>
      </w:r>
      <w:r w:rsidR="00095DF4" w:rsidRPr="00957C99">
        <w:t> </w:t>
      </w:r>
      <w:r w:rsidRPr="00957C99">
        <w:t xml:space="preserve">degrees Celsius, an employee </w:t>
      </w:r>
      <w:r w:rsidR="00D23079" w:rsidRPr="00957C99">
        <w:t>will</w:t>
      </w:r>
      <w:r w:rsidRPr="00957C99">
        <w:t xml:space="preserve"> al</w:t>
      </w:r>
      <w:r w:rsidR="00095DF4" w:rsidRPr="00957C99">
        <w:t>so be entitled to 20 minutes</w:t>
      </w:r>
      <w:r w:rsidR="00B74A2B" w:rsidRPr="00957C99">
        <w:t>’</w:t>
      </w:r>
      <w:r w:rsidRPr="00957C99">
        <w:t xml:space="preserve"> rest without deduction of pay after every two hours</w:t>
      </w:r>
      <w:r w:rsidR="00B74A2B" w:rsidRPr="00957C99">
        <w:t>’</w:t>
      </w:r>
      <w:r w:rsidRPr="00957C99">
        <w:t xml:space="preserve"> work.</w:t>
      </w:r>
    </w:p>
    <w:p w:rsidR="00DE0FE7" w:rsidRPr="00957C99" w:rsidRDefault="00DE0FE7" w:rsidP="007703A6">
      <w:pPr>
        <w:pStyle w:val="Level3"/>
      </w:pPr>
      <w:r w:rsidRPr="00957C99">
        <w:t xml:space="preserve">The temperature </w:t>
      </w:r>
      <w:r w:rsidR="00D23079" w:rsidRPr="00957C99">
        <w:t>will</w:t>
      </w:r>
      <w:r w:rsidR="00312BF7" w:rsidRPr="00957C99">
        <w:t xml:space="preserve"> be decided by the foreperson</w:t>
      </w:r>
      <w:r w:rsidRPr="00957C99">
        <w:t xml:space="preserve"> after consultation with the employee who claims the extra rate.</w:t>
      </w:r>
    </w:p>
    <w:p w:rsidR="00EC7C3A" w:rsidRPr="00957C99" w:rsidRDefault="00EC7C3A" w:rsidP="00EC7C3A">
      <w:pPr>
        <w:pStyle w:val="Level2Bold"/>
      </w:pPr>
      <w:r w:rsidRPr="00957C99">
        <w:t>Wet places</w:t>
      </w:r>
    </w:p>
    <w:p w:rsidR="00EC7C3A" w:rsidRPr="00957C99" w:rsidRDefault="00EC7C3A" w:rsidP="00EC7C3A">
      <w:pPr>
        <w:pStyle w:val="Block1"/>
      </w:pPr>
      <w:r w:rsidRPr="00957C99">
        <w:t xml:space="preserve">An employee who is not supplied with protective clothing as provided for in </w:t>
      </w:r>
      <w:r w:rsidR="00454B5D" w:rsidRPr="00957C99">
        <w:t>clause</w:t>
      </w:r>
      <w:r w:rsidR="007C3C16" w:rsidRPr="00957C99">
        <w:t>s </w:t>
      </w:r>
      <w:r w:rsidR="00ED472F">
        <w:fldChar w:fldCharType="begin"/>
      </w:r>
      <w:r w:rsidR="00ED472F">
        <w:instrText xml:space="preserve"> REF _Ref229363553 \w \h  \* MERGEFORMAT </w:instrText>
      </w:r>
      <w:r w:rsidR="00ED472F">
        <w:fldChar w:fldCharType="separate"/>
      </w:r>
      <w:r w:rsidR="00271F51">
        <w:t>23.1(f)</w:t>
      </w:r>
      <w:r w:rsidR="00ED472F">
        <w:fldChar w:fldCharType="end"/>
      </w:r>
      <w:r w:rsidRPr="00957C99">
        <w:t xml:space="preserve"> and </w:t>
      </w:r>
      <w:r w:rsidR="00ED472F">
        <w:fldChar w:fldCharType="begin"/>
      </w:r>
      <w:r w:rsidR="00ED472F">
        <w:instrText xml:space="preserve"> REF _Ref229363568 \w \h  \* MERGEFORMAT </w:instrText>
      </w:r>
      <w:r w:rsidR="00ED472F">
        <w:fldChar w:fldCharType="separate"/>
      </w:r>
      <w:r w:rsidR="00271F51">
        <w:t>23.6</w:t>
      </w:r>
      <w:r w:rsidR="00ED472F">
        <w:fldChar w:fldCharType="end"/>
      </w:r>
      <w:r w:rsidR="00497F99" w:rsidRPr="00957C99">
        <w:t xml:space="preserve"> </w:t>
      </w:r>
      <w:r w:rsidRPr="00957C99">
        <w:t xml:space="preserve">and who is required to work in any place where the </w:t>
      </w:r>
      <w:r w:rsidRPr="00957C99">
        <w:lastRenderedPageBreak/>
        <w:t>employee</w:t>
      </w:r>
      <w:r w:rsidR="00B74A2B" w:rsidRPr="00957C99">
        <w:t>’</w:t>
      </w:r>
      <w:r w:rsidRPr="00957C99">
        <w:t xml:space="preserve">s boots or clothing become saturated, whether by water, oil or otherwise </w:t>
      </w:r>
      <w:r w:rsidR="000C17EA" w:rsidRPr="00957C99">
        <w:t>will</w:t>
      </w:r>
      <w:r w:rsidR="00B34E1D" w:rsidRPr="00957C99">
        <w:t xml:space="preserve"> be paid 2.56% of the hourly </w:t>
      </w:r>
      <w:hyperlink w:anchor="standard_rate" w:history="1">
        <w:r w:rsidR="00B34E1D" w:rsidRPr="00135851">
          <w:rPr>
            <w:rStyle w:val="Hyperlink"/>
          </w:rPr>
          <w:t>standard rate</w:t>
        </w:r>
      </w:hyperlink>
      <w:r w:rsidR="007C3C16" w:rsidRPr="00957C99">
        <w:t xml:space="preserve"> per hour extra.</w:t>
      </w:r>
      <w:r w:rsidRPr="00957C99">
        <w:t xml:space="preserve"> Provided further that any employee who becomes entitled to this extra rate </w:t>
      </w:r>
      <w:r w:rsidR="000C17EA" w:rsidRPr="00957C99">
        <w:t>will</w:t>
      </w:r>
      <w:r w:rsidRPr="00957C99">
        <w:t xml:space="preserve"> be paid such extra rate for such part of the day or shift when required to work in wet clothing or boots.</w:t>
      </w:r>
    </w:p>
    <w:p w:rsidR="00DE0FE7" w:rsidRPr="00957C99" w:rsidRDefault="00DE0FE7" w:rsidP="00C27F20">
      <w:pPr>
        <w:pStyle w:val="Level2Bold"/>
      </w:pPr>
      <w:r w:rsidRPr="00957C99">
        <w:t>Glass or slag wool</w:t>
      </w:r>
    </w:p>
    <w:p w:rsidR="00DE0FE7" w:rsidRPr="00957C99" w:rsidRDefault="00DE0FE7" w:rsidP="00DE0FE7">
      <w:pPr>
        <w:pStyle w:val="Block1"/>
        <w:rPr>
          <w:b/>
          <w:bCs/>
        </w:rPr>
      </w:pPr>
      <w:r w:rsidRPr="00957C99">
        <w:t>An employee handling loose slag wool, loose insulwool or other loose material of a like nature used for providing insulation against heat, cold or noise</w:t>
      </w:r>
      <w:r w:rsidR="007C3C16" w:rsidRPr="00957C99">
        <w:t xml:space="preserve"> will be paid </w:t>
      </w:r>
      <w:r w:rsidR="00B34E1D" w:rsidRPr="00957C99">
        <w:t xml:space="preserve">3.69% of the hourly </w:t>
      </w:r>
      <w:hyperlink w:anchor="standard_rate" w:history="1">
        <w:r w:rsidR="00B34E1D" w:rsidRPr="00135851">
          <w:rPr>
            <w:rStyle w:val="Hyperlink"/>
          </w:rPr>
          <w:t>standard rate</w:t>
        </w:r>
      </w:hyperlink>
      <w:r w:rsidRPr="00957C99">
        <w:rPr>
          <w:bCs/>
        </w:rPr>
        <w:t xml:space="preserve"> per hour extra.</w:t>
      </w:r>
    </w:p>
    <w:p w:rsidR="00DE0FE7" w:rsidRPr="00957C99" w:rsidRDefault="00DE0FE7" w:rsidP="00F837B0">
      <w:pPr>
        <w:pStyle w:val="Level2"/>
        <w:rPr>
          <w:b/>
        </w:rPr>
      </w:pPr>
      <w:r w:rsidRPr="00957C99">
        <w:rPr>
          <w:b/>
        </w:rPr>
        <w:t>Handling garbage</w:t>
      </w:r>
    </w:p>
    <w:p w:rsidR="00DE0FE7" w:rsidRPr="00957C99" w:rsidRDefault="00DE0FE7" w:rsidP="00DE0FE7">
      <w:pPr>
        <w:pStyle w:val="Block1"/>
      </w:pPr>
      <w:r w:rsidRPr="00957C99">
        <w:t>An employee employed as a driver on a vehicle handling garbage or the assistant to</w:t>
      </w:r>
      <w:r w:rsidR="00C825D8" w:rsidRPr="00957C99">
        <w:t xml:space="preserve"> such a driver</w:t>
      </w:r>
      <w:r w:rsidR="00DA7E44" w:rsidRPr="00957C99">
        <w:t xml:space="preserve"> will be paid</w:t>
      </w:r>
      <w:r w:rsidR="002C6CA8" w:rsidRPr="00957C99">
        <w:t xml:space="preserve"> </w:t>
      </w:r>
      <w:r w:rsidR="00B34E1D" w:rsidRPr="00957C99">
        <w:t xml:space="preserve">2.86% of the hourly </w:t>
      </w:r>
      <w:hyperlink w:anchor="standard_rate" w:history="1">
        <w:r w:rsidR="00B34E1D" w:rsidRPr="00135851">
          <w:rPr>
            <w:rStyle w:val="Hyperlink"/>
          </w:rPr>
          <w:t>standard rate</w:t>
        </w:r>
      </w:hyperlink>
      <w:r w:rsidR="00B34E1D" w:rsidRPr="00957C99">
        <w:rPr>
          <w:bCs/>
        </w:rPr>
        <w:t xml:space="preserve"> </w:t>
      </w:r>
      <w:r w:rsidRPr="00957C99">
        <w:t>per hour extra.</w:t>
      </w:r>
    </w:p>
    <w:p w:rsidR="00DE0FE7" w:rsidRPr="00957C99" w:rsidRDefault="00DE0FE7" w:rsidP="00C27F20">
      <w:pPr>
        <w:pStyle w:val="Level2Bold"/>
      </w:pPr>
      <w:r w:rsidRPr="00957C99">
        <w:t>Livestock transport</w:t>
      </w:r>
    </w:p>
    <w:p w:rsidR="00DE0FE7" w:rsidRPr="00957C99" w:rsidRDefault="00DE0FE7" w:rsidP="00DE0FE7">
      <w:pPr>
        <w:pStyle w:val="Block1"/>
      </w:pPr>
      <w:r w:rsidRPr="00957C99">
        <w:t>An employee working on the underside or the body of the stock compartment of a vehicle which has been regularly used in the carriage of livestock and which has not been cleaned down immediately before service</w:t>
      </w:r>
      <w:r w:rsidR="00DA7E44" w:rsidRPr="00957C99">
        <w:t xml:space="preserve"> will be paid </w:t>
      </w:r>
      <w:r w:rsidR="00B34E1D" w:rsidRPr="00957C99">
        <w:t xml:space="preserve">2.86% of the hourly </w:t>
      </w:r>
      <w:hyperlink w:anchor="standard_rate" w:history="1">
        <w:r w:rsidR="00B34E1D" w:rsidRPr="00135851">
          <w:rPr>
            <w:rStyle w:val="Hyperlink"/>
          </w:rPr>
          <w:t>standard rate</w:t>
        </w:r>
      </w:hyperlink>
      <w:r w:rsidRPr="00957C99">
        <w:rPr>
          <w:b/>
          <w:bCs/>
        </w:rPr>
        <w:t xml:space="preserve"> </w:t>
      </w:r>
      <w:r w:rsidRPr="00957C99">
        <w:t>per hour extra.</w:t>
      </w:r>
    </w:p>
    <w:p w:rsidR="00EC7C3A" w:rsidRDefault="00EC7C3A" w:rsidP="00EC7C3A">
      <w:pPr>
        <w:pStyle w:val="Level2Bold"/>
      </w:pPr>
      <w:r w:rsidRPr="00957C99">
        <w:t>Slicking with carbon black and hand spraying tyres</w:t>
      </w:r>
    </w:p>
    <w:p w:rsidR="0078061D" w:rsidRDefault="0078061D" w:rsidP="0078061D">
      <w:pPr>
        <w:pStyle w:val="History"/>
      </w:pPr>
      <w:r>
        <w:t>[19.</w:t>
      </w:r>
      <w:r w:rsidR="008052E4">
        <w:t>1</w:t>
      </w:r>
      <w:r>
        <w:t xml:space="preserve">8 substituted by </w:t>
      </w:r>
      <w:hyperlink r:id="rId177" w:history="1">
        <w:r w:rsidRPr="0078061D">
          <w:rPr>
            <w:rStyle w:val="Hyperlink"/>
          </w:rPr>
          <w:t>PR538947</w:t>
        </w:r>
      </w:hyperlink>
      <w:r>
        <w:t xml:space="preserve"> from 01Jan10]</w:t>
      </w:r>
    </w:p>
    <w:p w:rsidR="0078061D" w:rsidRDefault="0078061D" w:rsidP="0078061D">
      <w:pPr>
        <w:pStyle w:val="Block1"/>
      </w:pPr>
      <w:r w:rsidRPr="009F38D2">
        <w:t xml:space="preserve">Employees principally employed to fit tyres as defined, and/or a person employed in tyre repairing and retreading processes as defined who </w:t>
      </w:r>
      <w:r>
        <w:t>is</w:t>
      </w:r>
      <w:r w:rsidRPr="009F38D2">
        <w:t xml:space="preserve"> engaged in slicking and carbon black based slick, or employees who are engaged in hand spraying motor and/or motorcycle tyres or earthmover tyres or tractor tyres or truck tyres or actually working on acid vats in reclaiming will be paid 4.29% of th</w:t>
      </w:r>
      <w:r>
        <w:t xml:space="preserve">e </w:t>
      </w:r>
      <w:r w:rsidRPr="00957C99">
        <w:t xml:space="preserve">hourly </w:t>
      </w:r>
      <w:hyperlink w:anchor="standard_rate" w:history="1">
        <w:r w:rsidRPr="00135851">
          <w:rPr>
            <w:rStyle w:val="Hyperlink"/>
          </w:rPr>
          <w:t>standard rate</w:t>
        </w:r>
      </w:hyperlink>
      <w:r w:rsidRPr="00957C99">
        <w:t xml:space="preserve"> per</w:t>
      </w:r>
      <w:r>
        <w:t xml:space="preserve"> day.</w:t>
      </w:r>
    </w:p>
    <w:p w:rsidR="00DE0FE7" w:rsidRPr="00957C99" w:rsidRDefault="00DE0FE7" w:rsidP="00C27F20">
      <w:pPr>
        <w:pStyle w:val="Level2Bold"/>
      </w:pPr>
      <w:r w:rsidRPr="00957C99">
        <w:t>Height money</w:t>
      </w:r>
    </w:p>
    <w:p w:rsidR="00DE0FE7" w:rsidRPr="00957C99" w:rsidRDefault="00DE0FE7" w:rsidP="00DE0FE7">
      <w:pPr>
        <w:pStyle w:val="Block1"/>
        <w:rPr>
          <w:bCs/>
        </w:rPr>
      </w:pPr>
      <w:r w:rsidRPr="00957C99">
        <w:t xml:space="preserve">An employee other than a rigger and splicer engaged in the erection, repair and/or maintenance of steel frame buildings and similar structures at a height of </w:t>
      </w:r>
      <w:r w:rsidR="00497F99" w:rsidRPr="00957C99">
        <w:t>15</w:t>
      </w:r>
      <w:r w:rsidRPr="00957C99">
        <w:t xml:space="preserve"> metres or more directly above the nearest horizontal plane</w:t>
      </w:r>
      <w:r w:rsidR="00DA7E44" w:rsidRPr="00957C99">
        <w:t xml:space="preserve"> will be paid</w:t>
      </w:r>
      <w:r w:rsidR="002C6CA8" w:rsidRPr="00957C99">
        <w:t xml:space="preserve"> </w:t>
      </w:r>
      <w:r w:rsidR="00B34E1D" w:rsidRPr="00957C99">
        <w:t>2.2</w:t>
      </w:r>
      <w:r w:rsidR="00F50CC3" w:rsidRPr="00957C99">
        <w:t>1</w:t>
      </w:r>
      <w:r w:rsidR="00B34E1D" w:rsidRPr="00957C99">
        <w:t xml:space="preserve">% of the hourly </w:t>
      </w:r>
      <w:hyperlink w:anchor="standard_rate" w:history="1">
        <w:r w:rsidR="00B34E1D" w:rsidRPr="00135851">
          <w:rPr>
            <w:rStyle w:val="Hyperlink"/>
          </w:rPr>
          <w:t>standard rate</w:t>
        </w:r>
      </w:hyperlink>
      <w:r w:rsidRPr="00957C99">
        <w:rPr>
          <w:bCs/>
        </w:rPr>
        <w:t xml:space="preserve"> per hour extra.</w:t>
      </w:r>
    </w:p>
    <w:p w:rsidR="005843C7" w:rsidRPr="00957C99" w:rsidRDefault="005843C7" w:rsidP="005843C7">
      <w:pPr>
        <w:pStyle w:val="Level2Bold"/>
      </w:pPr>
      <w:r w:rsidRPr="00957C99">
        <w:t>Large Tyre Fitting—Offsite</w:t>
      </w:r>
    </w:p>
    <w:p w:rsidR="00D51A86" w:rsidRPr="00957C99" w:rsidRDefault="00D51A86" w:rsidP="005843C7">
      <w:pPr>
        <w:pStyle w:val="Block1"/>
        <w:rPr>
          <w:bCs/>
        </w:rPr>
      </w:pPr>
      <w:r w:rsidRPr="00957C99">
        <w:t>Employees required to fit earthmover, grader, truck or tractor tyres away from the employer</w:t>
      </w:r>
      <w:r w:rsidR="00B74A2B" w:rsidRPr="00957C99">
        <w:t>’</w:t>
      </w:r>
      <w:r w:rsidRPr="00957C99">
        <w:t xml:space="preserve">s place of business will be paid an additional 4.23% of the hourly </w:t>
      </w:r>
      <w:hyperlink w:anchor="standard_rate" w:history="1">
        <w:r w:rsidRPr="00135851">
          <w:rPr>
            <w:rStyle w:val="Hyperlink"/>
          </w:rPr>
          <w:t>standard rate</w:t>
        </w:r>
      </w:hyperlink>
      <w:r w:rsidRPr="00957C99">
        <w:t xml:space="preserve"> for each day so employed.</w:t>
      </w:r>
    </w:p>
    <w:p w:rsidR="00DE0FE7" w:rsidRPr="00957C99" w:rsidRDefault="00DA7E44" w:rsidP="00C27F20">
      <w:pPr>
        <w:pStyle w:val="Level2Bold"/>
      </w:pPr>
      <w:bookmarkStart w:id="120" w:name="_Ref230593211"/>
      <w:r w:rsidRPr="00957C99">
        <w:t xml:space="preserve">Boiler </w:t>
      </w:r>
      <w:r w:rsidR="00DE0FE7" w:rsidRPr="00957C99">
        <w:t>house employees</w:t>
      </w:r>
      <w:bookmarkEnd w:id="120"/>
    </w:p>
    <w:p w:rsidR="00DE0FE7" w:rsidRPr="00957C99" w:rsidRDefault="00DE0FE7" w:rsidP="007703A6">
      <w:pPr>
        <w:pStyle w:val="Level3"/>
      </w:pPr>
      <w:bookmarkStart w:id="121" w:name="_Ref230593216"/>
      <w:r w:rsidRPr="00957C99">
        <w:t>An employee engaged in a boiler house inside the gas or water space of any boiler, flue or economiser in cleaning or scraping work</w:t>
      </w:r>
      <w:r w:rsidR="00DA7E44" w:rsidRPr="00957C99">
        <w:t xml:space="preserve"> will be paid</w:t>
      </w:r>
      <w:r w:rsidR="002C6CA8" w:rsidRPr="00957C99">
        <w:t xml:space="preserve"> </w:t>
      </w:r>
      <w:r w:rsidR="00B34E1D" w:rsidRPr="00957C99">
        <w:t xml:space="preserve">5.78% of the hourly </w:t>
      </w:r>
      <w:hyperlink w:anchor="standard_rate" w:history="1">
        <w:r w:rsidR="00B34E1D" w:rsidRPr="00135851">
          <w:rPr>
            <w:rStyle w:val="Hyperlink"/>
          </w:rPr>
          <w:t>standard rate</w:t>
        </w:r>
      </w:hyperlink>
      <w:r w:rsidRPr="00957C99">
        <w:rPr>
          <w:bCs/>
        </w:rPr>
        <w:t xml:space="preserve"> </w:t>
      </w:r>
      <w:r w:rsidRPr="00957C99">
        <w:t>per hour extra.</w:t>
      </w:r>
      <w:bookmarkEnd w:id="121"/>
    </w:p>
    <w:p w:rsidR="00DE0FE7" w:rsidRPr="00957C99" w:rsidRDefault="00DE0FE7" w:rsidP="007703A6">
      <w:pPr>
        <w:pStyle w:val="Level3"/>
      </w:pPr>
      <w:r w:rsidRPr="00957C99">
        <w:t xml:space="preserve">Where, by agreement between an employer and an employee, overalls supplied by the employer are acceptable to the employee </w:t>
      </w:r>
      <w:r w:rsidR="00454B5D" w:rsidRPr="00957C99">
        <w:t>instead</w:t>
      </w:r>
      <w:r w:rsidRPr="00957C99">
        <w:t xml:space="preserve"> of payment of the </w:t>
      </w:r>
      <w:r w:rsidR="00B34E1D" w:rsidRPr="00957C99">
        <w:lastRenderedPageBreak/>
        <w:t xml:space="preserve">5.78% of the hourly </w:t>
      </w:r>
      <w:hyperlink w:anchor="standard_rate" w:history="1">
        <w:r w:rsidR="00B34E1D" w:rsidRPr="00135851">
          <w:rPr>
            <w:rStyle w:val="Hyperlink"/>
          </w:rPr>
          <w:t>standard rate</w:t>
        </w:r>
      </w:hyperlink>
      <w:r w:rsidRPr="00957C99">
        <w:rPr>
          <w:bCs/>
        </w:rPr>
        <w:t xml:space="preserve"> </w:t>
      </w:r>
      <w:r w:rsidRPr="00957C99">
        <w:t>per hour</w:t>
      </w:r>
      <w:r w:rsidR="00DA7E44" w:rsidRPr="00957C99">
        <w:t xml:space="preserve"> in clause </w:t>
      </w:r>
      <w:r w:rsidR="00ED472F">
        <w:fldChar w:fldCharType="begin"/>
      </w:r>
      <w:r w:rsidR="00ED472F">
        <w:instrText xml:space="preserve"> REF _Ref230593216 \w \h  \* MERGEFORMAT </w:instrText>
      </w:r>
      <w:r w:rsidR="00ED472F">
        <w:fldChar w:fldCharType="separate"/>
      </w:r>
      <w:r w:rsidR="00271F51">
        <w:t>19.21(a)</w:t>
      </w:r>
      <w:r w:rsidR="00ED472F">
        <w:fldChar w:fldCharType="end"/>
      </w:r>
      <w:r w:rsidR="00DA7E44" w:rsidRPr="00957C99">
        <w:t>, the employee will not be entitled to any payment under this clause</w:t>
      </w:r>
      <w:r w:rsidRPr="00957C99">
        <w:t>.</w:t>
      </w:r>
    </w:p>
    <w:p w:rsidR="00DE0FE7" w:rsidRPr="00957C99" w:rsidRDefault="00DE0FE7" w:rsidP="00C27F20">
      <w:pPr>
        <w:pStyle w:val="Level2Bold"/>
      </w:pPr>
      <w:r w:rsidRPr="00957C99">
        <w:t>Electric generators or dynamos</w:t>
      </w:r>
    </w:p>
    <w:p w:rsidR="00DE0FE7" w:rsidRPr="00957C99" w:rsidRDefault="00DE0FE7" w:rsidP="00DE0FE7">
      <w:pPr>
        <w:pStyle w:val="Block1"/>
      </w:pPr>
      <w:r w:rsidRPr="00957C99">
        <w:t xml:space="preserve">A boiler attendant or fireperson to an electric generator or dynamo exceeding </w:t>
      </w:r>
      <w:proofErr w:type="gramStart"/>
      <w:r w:rsidRPr="00957C99">
        <w:t>10</w:t>
      </w:r>
      <w:r w:rsidR="00996001" w:rsidRPr="00957C99">
        <w:t> </w:t>
      </w:r>
      <w:r w:rsidRPr="00957C99">
        <w:t>kilowatt</w:t>
      </w:r>
      <w:proofErr w:type="gramEnd"/>
      <w:r w:rsidRPr="00957C99">
        <w:t xml:space="preserve"> capacity </w:t>
      </w:r>
      <w:r w:rsidR="00DA7E44" w:rsidRPr="00957C99">
        <w:t>will be paid</w:t>
      </w:r>
      <w:r w:rsidRPr="00957C99">
        <w:t xml:space="preserve"> </w:t>
      </w:r>
      <w:r w:rsidR="00B34E1D" w:rsidRPr="00957C99">
        <w:rPr>
          <w:bCs/>
        </w:rPr>
        <w:t>4</w:t>
      </w:r>
      <w:r w:rsidR="00F50CC3" w:rsidRPr="00957C99">
        <w:rPr>
          <w:bCs/>
        </w:rPr>
        <w:t>.01</w:t>
      </w:r>
      <w:r w:rsidR="00B34E1D" w:rsidRPr="00957C99">
        <w:rPr>
          <w:bCs/>
        </w:rPr>
        <w:t xml:space="preserve">% of the weekly </w:t>
      </w:r>
      <w:hyperlink w:anchor="standard_rate" w:history="1">
        <w:r w:rsidR="00B34E1D" w:rsidRPr="00135851">
          <w:rPr>
            <w:rStyle w:val="Hyperlink"/>
            <w:bCs/>
          </w:rPr>
          <w:t>standard rate</w:t>
        </w:r>
      </w:hyperlink>
      <w:r w:rsidRPr="00957C99">
        <w:rPr>
          <w:b/>
          <w:bCs/>
        </w:rPr>
        <w:t xml:space="preserve"> </w:t>
      </w:r>
      <w:r w:rsidRPr="00957C99">
        <w:t>per week</w:t>
      </w:r>
      <w:r w:rsidR="008510E3" w:rsidRPr="00957C99">
        <w:t xml:space="preserve"> extra</w:t>
      </w:r>
      <w:r w:rsidRPr="00957C99">
        <w:t>.</w:t>
      </w:r>
    </w:p>
    <w:p w:rsidR="00DE0FE7" w:rsidRDefault="00DE0FE7" w:rsidP="00C27F20">
      <w:pPr>
        <w:pStyle w:val="Level2Bold"/>
      </w:pPr>
      <w:r w:rsidRPr="00957C99">
        <w:t>Fork</w:t>
      </w:r>
      <w:r w:rsidR="00996001" w:rsidRPr="00957C99">
        <w:t>-</w:t>
      </w:r>
      <w:r w:rsidRPr="00957C99">
        <w:t>lifts or cranes</w:t>
      </w:r>
    </w:p>
    <w:p w:rsidR="00F43868" w:rsidRPr="00F43868" w:rsidRDefault="00F43868" w:rsidP="00E6157B">
      <w:pPr>
        <w:pStyle w:val="History"/>
      </w:pPr>
      <w:r w:rsidRPr="00F43868">
        <w:t xml:space="preserve">[19.23 substituted by </w:t>
      </w:r>
      <w:hyperlink r:id="rId178" w:history="1">
        <w:r w:rsidRPr="00F43868">
          <w:rPr>
            <w:rStyle w:val="Hyperlink"/>
          </w:rPr>
          <w:t>PR992635</w:t>
        </w:r>
      </w:hyperlink>
      <w:r w:rsidRPr="00F43868">
        <w:t xml:space="preserve"> ppc 29Jan10]</w:t>
      </w:r>
    </w:p>
    <w:p w:rsidR="00F43868" w:rsidRPr="00F43868" w:rsidRDefault="00F43868" w:rsidP="00F43868">
      <w:pPr>
        <w:pStyle w:val="Block1"/>
        <w:rPr>
          <w:rFonts w:cs="Arial"/>
          <w:b/>
          <w:bCs/>
          <w:iCs/>
          <w:szCs w:val="28"/>
        </w:rPr>
      </w:pPr>
      <w:r w:rsidRPr="00F43868">
        <w:t>Where two or more fork-lifts or cranes are engaged in any one lift the drivers thereof</w:t>
      </w:r>
      <w:r>
        <w:rPr>
          <w:b/>
          <w:bCs/>
          <w:iCs/>
        </w:rPr>
        <w:t xml:space="preserve"> </w:t>
      </w:r>
      <w:r w:rsidRPr="00F43868">
        <w:t xml:space="preserve">will be paid 0.29% of the weekly </w:t>
      </w:r>
      <w:hyperlink w:anchor="standard_rate" w:history="1">
        <w:r w:rsidRPr="00135851">
          <w:rPr>
            <w:rStyle w:val="Hyperlink"/>
          </w:rPr>
          <w:t>standard rate</w:t>
        </w:r>
      </w:hyperlink>
      <w:r w:rsidRPr="00F43868">
        <w:t xml:space="preserve"> for each day so occupied.</w:t>
      </w:r>
    </w:p>
    <w:p w:rsidR="009903DD" w:rsidRPr="00957C99" w:rsidRDefault="009903DD" w:rsidP="00505615">
      <w:pPr>
        <w:pStyle w:val="Level2Bold"/>
      </w:pPr>
      <w:r w:rsidRPr="00957C99">
        <w:t>Foundry allowance</w:t>
      </w:r>
    </w:p>
    <w:p w:rsidR="0025676F" w:rsidRPr="00957C99" w:rsidRDefault="0025676F" w:rsidP="00C30D10">
      <w:pPr>
        <w:pStyle w:val="Level3"/>
        <w:keepLines/>
      </w:pPr>
      <w:r w:rsidRPr="00957C99">
        <w:rPr>
          <w:b/>
        </w:rPr>
        <w:t>Foundry work</w:t>
      </w:r>
      <w:r w:rsidRPr="00957C99">
        <w:t xml:space="preserve"> mean</w:t>
      </w:r>
      <w:r w:rsidR="008510E3" w:rsidRPr="00957C99">
        <w:t>s</w:t>
      </w:r>
      <w:r w:rsidRPr="00957C99">
        <w:t>:</w:t>
      </w:r>
    </w:p>
    <w:p w:rsidR="0025676F" w:rsidRPr="00957C99" w:rsidRDefault="00996001" w:rsidP="00C30D10">
      <w:pPr>
        <w:pStyle w:val="Level4"/>
        <w:keepLines/>
      </w:pPr>
      <w:r w:rsidRPr="00957C99">
        <w:t>a</w:t>
      </w:r>
      <w:r w:rsidR="0025676F" w:rsidRPr="00957C99">
        <w:t>ny operation in the production of casting metal in moulds made of sand, loam, metal, moulding composition or other material or mixture of materials, or by shell moulding, centrifugal casting or continuous casting; and</w:t>
      </w:r>
    </w:p>
    <w:p w:rsidR="0025676F" w:rsidRPr="00957C99" w:rsidRDefault="00996001" w:rsidP="0025676F">
      <w:pPr>
        <w:pStyle w:val="Level4"/>
      </w:pPr>
      <w:r w:rsidRPr="00957C99">
        <w:t>w</w:t>
      </w:r>
      <w:r w:rsidR="0025676F" w:rsidRPr="00957C99">
        <w:t xml:space="preserve">here carried on as an incidental process in connection with and </w:t>
      </w:r>
      <w:proofErr w:type="gramStart"/>
      <w:r w:rsidR="0025676F" w:rsidRPr="00957C99">
        <w:t>in the course of</w:t>
      </w:r>
      <w:proofErr w:type="gramEnd"/>
      <w:r w:rsidR="0025676F" w:rsidRPr="00957C99">
        <w:t xml:space="preserve"> production to which this definition applies, the preparation of moulds and cores (but not in the making of patterns and dies in a separate room), and knock out processes, but will not include any operation performed in connection with:</w:t>
      </w:r>
    </w:p>
    <w:p w:rsidR="0025676F" w:rsidRPr="00957C99" w:rsidRDefault="0025676F" w:rsidP="0025676F">
      <w:pPr>
        <w:pStyle w:val="Bullet3"/>
      </w:pPr>
      <w:r w:rsidRPr="00957C99">
        <w:t>non-ferrous die</w:t>
      </w:r>
      <w:r w:rsidR="00982F0E" w:rsidRPr="00957C99">
        <w:t>-</w:t>
      </w:r>
      <w:r w:rsidRPr="00957C99">
        <w:t>casting (including gravity and pressure);</w:t>
      </w:r>
    </w:p>
    <w:p w:rsidR="0025676F" w:rsidRPr="00957C99" w:rsidRDefault="0025676F" w:rsidP="0025676F">
      <w:pPr>
        <w:pStyle w:val="Bullet3"/>
      </w:pPr>
      <w:r w:rsidRPr="00957C99">
        <w:t>casting of billets and/or ingots in metal moulds;</w:t>
      </w:r>
    </w:p>
    <w:p w:rsidR="0025676F" w:rsidRPr="00957C99" w:rsidRDefault="0025676F" w:rsidP="0025676F">
      <w:pPr>
        <w:pStyle w:val="Bullet3"/>
      </w:pPr>
      <w:r w:rsidRPr="00957C99">
        <w:t>continuous casting of metal into billets;</w:t>
      </w:r>
    </w:p>
    <w:p w:rsidR="0025676F" w:rsidRPr="00957C99" w:rsidRDefault="0025676F" w:rsidP="0025676F">
      <w:pPr>
        <w:pStyle w:val="Bullet3"/>
      </w:pPr>
      <w:r w:rsidRPr="00957C99">
        <w:t>melting of metal for use in printing;</w:t>
      </w:r>
      <w:r w:rsidR="00B34B3A" w:rsidRPr="00957C99">
        <w:t xml:space="preserve"> and</w:t>
      </w:r>
    </w:p>
    <w:p w:rsidR="0025676F" w:rsidRPr="00957C99" w:rsidRDefault="0025676F" w:rsidP="0025676F">
      <w:pPr>
        <w:pStyle w:val="Bullet3"/>
      </w:pPr>
      <w:r w:rsidRPr="00957C99">
        <w:t>refining of metal.</w:t>
      </w:r>
    </w:p>
    <w:p w:rsidR="009903DD" w:rsidRPr="00957C99" w:rsidRDefault="009903DD" w:rsidP="007703A6">
      <w:pPr>
        <w:pStyle w:val="Level3"/>
      </w:pPr>
      <w:r w:rsidRPr="00957C99">
        <w:t xml:space="preserve">An employee </w:t>
      </w:r>
      <w:r w:rsidR="00D23079" w:rsidRPr="00957C99">
        <w:t>will</w:t>
      </w:r>
      <w:r w:rsidRPr="00957C99">
        <w:t xml:space="preserve"> be paid a foundry allowance of </w:t>
      </w:r>
      <w:r w:rsidR="005A688E" w:rsidRPr="00957C99">
        <w:t xml:space="preserve">2.26% of the hourly </w:t>
      </w:r>
      <w:hyperlink w:anchor="standard_rate" w:history="1">
        <w:r w:rsidR="005A688E" w:rsidRPr="00135851">
          <w:rPr>
            <w:rStyle w:val="Hyperlink"/>
          </w:rPr>
          <w:t>standard rate</w:t>
        </w:r>
      </w:hyperlink>
      <w:r w:rsidR="005A688E" w:rsidRPr="00957C99">
        <w:rPr>
          <w:bCs/>
        </w:rPr>
        <w:t xml:space="preserve"> </w:t>
      </w:r>
      <w:r w:rsidRPr="00957C99">
        <w:rPr>
          <w:bCs/>
        </w:rPr>
        <w:t>for each hour</w:t>
      </w:r>
      <w:r w:rsidRPr="00957C99">
        <w:rPr>
          <w:b/>
          <w:bCs/>
        </w:rPr>
        <w:t xml:space="preserve"> </w:t>
      </w:r>
      <w:r w:rsidRPr="00957C99">
        <w:t>worked to compensate for all disagreeable features associated with foundry work including heat, fumes, atmospheric conditions, sparks, dampness, confined spaces and noise.</w:t>
      </w:r>
    </w:p>
    <w:p w:rsidR="009903DD" w:rsidRPr="00957C99" w:rsidRDefault="009903DD" w:rsidP="007703A6">
      <w:pPr>
        <w:pStyle w:val="Level3"/>
      </w:pPr>
      <w:r w:rsidRPr="00957C99">
        <w:t xml:space="preserve">An employee </w:t>
      </w:r>
      <w:r w:rsidR="00D23079" w:rsidRPr="00957C99">
        <w:t>will</w:t>
      </w:r>
      <w:r w:rsidRPr="00957C99">
        <w:t xml:space="preserve"> not be paid the foundry allowance for any work in the foundry during any period that foundry production is not being carried out, </w:t>
      </w:r>
      <w:proofErr w:type="gramStart"/>
      <w:r w:rsidRPr="00957C99">
        <w:t>with the exception of</w:t>
      </w:r>
      <w:proofErr w:type="gramEnd"/>
      <w:r w:rsidRPr="00957C99">
        <w:t xml:space="preserve"> any work during a period up to eight hours immediately following the cessation of foundry production. During any period in which the foundry allowance is not applicable, the appropriate disability provisions of this </w:t>
      </w:r>
      <w:r w:rsidR="00454B5D" w:rsidRPr="00957C99">
        <w:t>clause</w:t>
      </w:r>
      <w:r w:rsidRPr="00957C99">
        <w:t xml:space="preserve"> </w:t>
      </w:r>
      <w:r w:rsidR="00D23079" w:rsidRPr="00957C99">
        <w:t>will</w:t>
      </w:r>
      <w:r w:rsidRPr="00957C99">
        <w:t xml:space="preserve"> apply.</w:t>
      </w:r>
    </w:p>
    <w:p w:rsidR="009903DD" w:rsidRPr="00957C99" w:rsidRDefault="009903DD" w:rsidP="007703A6">
      <w:pPr>
        <w:pStyle w:val="Level3"/>
      </w:pPr>
      <w:r w:rsidRPr="00957C99">
        <w:t xml:space="preserve">The foundry allowance </w:t>
      </w:r>
      <w:r w:rsidR="00D23079" w:rsidRPr="00957C99">
        <w:t>will</w:t>
      </w:r>
      <w:r w:rsidRPr="00957C99">
        <w:t xml:space="preserve"> be </w:t>
      </w:r>
      <w:r w:rsidR="00424CAC" w:rsidRPr="00957C99">
        <w:t>instead</w:t>
      </w:r>
      <w:r w:rsidRPr="00957C99">
        <w:t xml:space="preserve"> of any </w:t>
      </w:r>
      <w:r w:rsidR="00D153D9" w:rsidRPr="00957C99">
        <w:t>disability allowance otherwise payable</w:t>
      </w:r>
      <w:r w:rsidRPr="00957C99">
        <w:t xml:space="preserve"> under this </w:t>
      </w:r>
      <w:r w:rsidR="00454B5D" w:rsidRPr="00957C99">
        <w:t>clause</w:t>
      </w:r>
      <w:r w:rsidR="005A688E" w:rsidRPr="00957C99">
        <w:t>.</w:t>
      </w:r>
    </w:p>
    <w:p w:rsidR="005843C7" w:rsidRPr="00957C99" w:rsidRDefault="005843C7" w:rsidP="005843C7">
      <w:pPr>
        <w:pStyle w:val="Level2Bold"/>
      </w:pPr>
      <w:r w:rsidRPr="00957C99">
        <w:lastRenderedPageBreak/>
        <w:t>Combined disabilities</w:t>
      </w:r>
    </w:p>
    <w:p w:rsidR="005843C7" w:rsidRPr="00957C99" w:rsidRDefault="005843C7" w:rsidP="005843C7">
      <w:pPr>
        <w:pStyle w:val="Block1"/>
      </w:pPr>
      <w:r w:rsidRPr="00957C99">
        <w:t>Where two or more disabilities for which special rates prescribed in this clause occur at the same time such rates will accumulate except as to combinations of dirty work, handling garbage and livestock transport in which case the highest rate will be payable.</w:t>
      </w:r>
    </w:p>
    <w:p w:rsidR="005843C7" w:rsidRDefault="005843C7" w:rsidP="008E41C7">
      <w:pPr>
        <w:pStyle w:val="Level2Bold"/>
      </w:pPr>
      <w:r w:rsidRPr="00957C99">
        <w:t>Thursday/Friday additional amount</w:t>
      </w:r>
      <w:r w:rsidR="00E6157B">
        <w:t>—t</w:t>
      </w:r>
      <w:r w:rsidR="008E41C7">
        <w:t>yre fitting or tyre repairing and retreading</w:t>
      </w:r>
    </w:p>
    <w:p w:rsidR="008E41C7" w:rsidRPr="008E41C7" w:rsidRDefault="008E41C7" w:rsidP="00E6157B">
      <w:pPr>
        <w:pStyle w:val="History"/>
      </w:pPr>
      <w:r w:rsidRPr="008E41C7">
        <w:t xml:space="preserve">[19.26 substituted by </w:t>
      </w:r>
      <w:hyperlink r:id="rId179" w:history="1">
        <w:r w:rsidRPr="008E41C7">
          <w:rPr>
            <w:rStyle w:val="Hyperlink"/>
          </w:rPr>
          <w:t>PR992635</w:t>
        </w:r>
      </w:hyperlink>
      <w:r w:rsidRPr="008E41C7">
        <w:t xml:space="preserve"> ppc 29Jan10]</w:t>
      </w:r>
    </w:p>
    <w:bookmarkEnd w:id="107"/>
    <w:bookmarkEnd w:id="108"/>
    <w:bookmarkEnd w:id="109"/>
    <w:bookmarkEnd w:id="110"/>
    <w:bookmarkEnd w:id="111"/>
    <w:bookmarkEnd w:id="112"/>
    <w:bookmarkEnd w:id="113"/>
    <w:p w:rsidR="008E41C7" w:rsidRPr="008E41C7" w:rsidRDefault="008E41C7" w:rsidP="008E41C7">
      <w:pPr>
        <w:pStyle w:val="Block1"/>
        <w:rPr>
          <w:rFonts w:cs="Arial"/>
          <w:b/>
          <w:bCs/>
          <w:kern w:val="32"/>
          <w:sz w:val="28"/>
          <w:szCs w:val="32"/>
        </w:rPr>
      </w:pPr>
      <w:r w:rsidRPr="008E41C7">
        <w:t>A weekly employee principally employed to fit tyres as defined, and or employed in</w:t>
      </w:r>
      <w:r>
        <w:t xml:space="preserve"> </w:t>
      </w:r>
      <w:r w:rsidRPr="008E41C7">
        <w:t>tyre repairing and retreading process as defined in tyre retailing establishments</w:t>
      </w:r>
      <w:r>
        <w:t xml:space="preserve"> </w:t>
      </w:r>
      <w:r w:rsidRPr="008E41C7">
        <w:t>working ordinary hours between the hours of 8.00 pm and 9.30 pm on a Thursday</w:t>
      </w:r>
      <w:r>
        <w:t xml:space="preserve"> </w:t>
      </w:r>
      <w:r w:rsidRPr="008E41C7">
        <w:t>and/or Friday will receive an additional amount per hour calculated at one quarter of</w:t>
      </w:r>
      <w:r>
        <w:t xml:space="preserve"> </w:t>
      </w:r>
      <w:r w:rsidRPr="008E41C7">
        <w:t>the ordinary hourly rate based on the prescribed weekly rate of pay.</w:t>
      </w:r>
    </w:p>
    <w:p w:rsidR="00E6157B" w:rsidRPr="00565070" w:rsidRDefault="003F6975" w:rsidP="00066C1F">
      <w:pPr>
        <w:pStyle w:val="Level1"/>
      </w:pPr>
      <w:bookmarkStart w:id="122" w:name="_Ref413830365"/>
      <w:bookmarkStart w:id="123" w:name="_Ref413830382"/>
      <w:bookmarkStart w:id="124" w:name="_Toc40118905"/>
      <w:r w:rsidRPr="00565070">
        <w:t>District allowances</w:t>
      </w:r>
      <w:bookmarkEnd w:id="122"/>
      <w:bookmarkEnd w:id="123"/>
      <w:bookmarkEnd w:id="124"/>
    </w:p>
    <w:p w:rsidR="00E6157B" w:rsidRDefault="00E6157B" w:rsidP="00C30D10">
      <w:pPr>
        <w:pStyle w:val="History"/>
      </w:pPr>
      <w:r>
        <w:t xml:space="preserve">[Varied by </w:t>
      </w:r>
      <w:hyperlink r:id="rId180" w:history="1">
        <w:r>
          <w:rPr>
            <w:rStyle w:val="Hyperlink"/>
          </w:rPr>
          <w:t>PR994547</w:t>
        </w:r>
      </w:hyperlink>
      <w:r w:rsidR="00C800BB">
        <w:t xml:space="preserve">; deleted by </w:t>
      </w:r>
      <w:hyperlink r:id="rId181" w:history="1">
        <w:r w:rsidR="006D39F0" w:rsidRPr="006D39F0">
          <w:rPr>
            <w:rStyle w:val="Hyperlink"/>
            <w:szCs w:val="20"/>
          </w:rPr>
          <w:t>PR561478</w:t>
        </w:r>
      </w:hyperlink>
      <w:r w:rsidR="00D46DE8">
        <w:t xml:space="preserve"> ppc 05Mar15</w:t>
      </w:r>
      <w:r>
        <w:t>]</w:t>
      </w:r>
    </w:p>
    <w:p w:rsidR="009903DD" w:rsidRDefault="009903DD" w:rsidP="009903DD">
      <w:pPr>
        <w:pStyle w:val="Level1"/>
      </w:pPr>
      <w:bookmarkStart w:id="125" w:name="_Toc40118906"/>
      <w:r w:rsidRPr="00957C99">
        <w:t>Adjustment of expense related allowances</w:t>
      </w:r>
      <w:bookmarkEnd w:id="125"/>
    </w:p>
    <w:p w:rsidR="00586E10" w:rsidRDefault="00586E10" w:rsidP="00586E10">
      <w:pPr>
        <w:pStyle w:val="History"/>
      </w:pPr>
      <w:r>
        <w:t xml:space="preserve">[Varied by </w:t>
      </w:r>
      <w:hyperlink r:id="rId182" w:history="1">
        <w:r>
          <w:rPr>
            <w:rStyle w:val="Hyperlink"/>
          </w:rPr>
          <w:t>PR994547</w:t>
        </w:r>
      </w:hyperlink>
      <w:r w:rsidR="00785652">
        <w:t xml:space="preserve">, </w:t>
      </w:r>
      <w:hyperlink r:id="rId183" w:history="1">
        <w:r w:rsidR="00785652">
          <w:rPr>
            <w:rStyle w:val="Hyperlink"/>
          </w:rPr>
          <w:t>PR523071</w:t>
        </w:r>
      </w:hyperlink>
      <w:r>
        <w:t>]</w:t>
      </w:r>
    </w:p>
    <w:p w:rsidR="000C515F" w:rsidRPr="000C515F" w:rsidRDefault="000C515F" w:rsidP="000C515F">
      <w:pPr>
        <w:pStyle w:val="History"/>
      </w:pPr>
      <w:r>
        <w:t xml:space="preserve">[21(a) renumbered as 21.1 by </w:t>
      </w:r>
      <w:hyperlink r:id="rId184" w:history="1">
        <w:r>
          <w:rPr>
            <w:rStyle w:val="Hyperlink"/>
          </w:rPr>
          <w:t>PR994547</w:t>
        </w:r>
      </w:hyperlink>
      <w:r>
        <w:t xml:space="preserve"> from 01Jan10]</w:t>
      </w:r>
    </w:p>
    <w:p w:rsidR="009903DD" w:rsidRDefault="009903DD" w:rsidP="000C515F">
      <w:pPr>
        <w:pStyle w:val="Level2"/>
      </w:pPr>
      <w:r w:rsidRPr="00957C99">
        <w:t xml:space="preserve">At the time of any adjustment to the </w:t>
      </w:r>
      <w:hyperlink w:anchor="standard_rate" w:history="1">
        <w:r w:rsidRPr="00135851">
          <w:rPr>
            <w:rStyle w:val="Hyperlink"/>
          </w:rPr>
          <w:t>standard rate</w:t>
        </w:r>
      </w:hyperlink>
      <w:r w:rsidRPr="00957C99">
        <w:t>, each expense related al</w:t>
      </w:r>
      <w:r w:rsidRPr="00957C99">
        <w:rPr>
          <w:rStyle w:val="Block1Char"/>
        </w:rPr>
        <w:t>l</w:t>
      </w:r>
      <w:r w:rsidRPr="00957C99">
        <w:t>owance will be increase</w:t>
      </w:r>
      <w:r w:rsidRPr="00957C99">
        <w:rPr>
          <w:rStyle w:val="Block1Char"/>
        </w:rPr>
        <w:t>d</w:t>
      </w:r>
      <w:r w:rsidRPr="00957C99">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0C515F" w:rsidRDefault="000C515F" w:rsidP="000C515F">
      <w:pPr>
        <w:pStyle w:val="History"/>
      </w:pPr>
      <w:r>
        <w:t>[</w:t>
      </w:r>
      <w:r w:rsidR="009D1BC0">
        <w:t xml:space="preserve">21(b) renumbered as 21.2 and </w:t>
      </w:r>
      <w:r w:rsidR="00AE1F97">
        <w:t>vari</w:t>
      </w:r>
      <w:r>
        <w:t xml:space="preserve">ed by </w:t>
      </w:r>
      <w:hyperlink r:id="rId185" w:history="1">
        <w:r>
          <w:rPr>
            <w:rStyle w:val="Hyperlink"/>
          </w:rPr>
          <w:t>PR994547</w:t>
        </w:r>
      </w:hyperlink>
      <w:r>
        <w:t xml:space="preserve"> from 01Jan10</w:t>
      </w:r>
      <w:r w:rsidR="009D1BC0">
        <w:t xml:space="preserve">; varied by </w:t>
      </w:r>
      <w:hyperlink r:id="rId186" w:history="1">
        <w:r w:rsidR="0003563C">
          <w:rPr>
            <w:rStyle w:val="Hyperlink"/>
          </w:rPr>
          <w:t>PR523071</w:t>
        </w:r>
      </w:hyperlink>
      <w:r w:rsidR="0003563C">
        <w:t xml:space="preserve"> ppc 01Jul12</w:t>
      </w:r>
      <w:r>
        <w:t>]</w:t>
      </w:r>
    </w:p>
    <w:p w:rsidR="009903DD" w:rsidRPr="00957C99" w:rsidRDefault="009903DD" w:rsidP="000C515F">
      <w:pPr>
        <w:pStyle w:val="Level2"/>
      </w:pPr>
      <w:r w:rsidRPr="00957C99">
        <w:t>The applicable index figure is the index figure published by the Australian Bureau of Statistics for the Eight Capitals Consumer Price Index (Cat No. 6401.0), as follows:</w:t>
      </w:r>
    </w:p>
    <w:tbl>
      <w:tblPr>
        <w:tblW w:w="0" w:type="auto"/>
        <w:tblInd w:w="851" w:type="dxa"/>
        <w:tblLook w:val="01E0" w:firstRow="1" w:lastRow="1" w:firstColumn="1" w:lastColumn="1" w:noHBand="0" w:noVBand="0"/>
      </w:tblPr>
      <w:tblGrid>
        <w:gridCol w:w="3037"/>
        <w:gridCol w:w="4786"/>
      </w:tblGrid>
      <w:tr w:rsidR="009903DD" w:rsidRPr="00957C99" w:rsidTr="00C30D10">
        <w:trPr>
          <w:cantSplit/>
          <w:tblHeader/>
        </w:trPr>
        <w:tc>
          <w:tcPr>
            <w:tcW w:w="3037" w:type="dxa"/>
          </w:tcPr>
          <w:p w:rsidR="009903DD" w:rsidRPr="0063160B" w:rsidRDefault="009903DD" w:rsidP="009437C1">
            <w:pPr>
              <w:pStyle w:val="AMODTable"/>
              <w:rPr>
                <w:b/>
              </w:rPr>
            </w:pPr>
            <w:r w:rsidRPr="0063160B">
              <w:rPr>
                <w:b/>
              </w:rPr>
              <w:t>Allowance</w:t>
            </w:r>
          </w:p>
        </w:tc>
        <w:tc>
          <w:tcPr>
            <w:tcW w:w="4786" w:type="dxa"/>
          </w:tcPr>
          <w:p w:rsidR="009903DD" w:rsidRPr="0063160B" w:rsidRDefault="009903DD" w:rsidP="009437C1">
            <w:pPr>
              <w:pStyle w:val="AMODTable"/>
              <w:rPr>
                <w:b/>
              </w:rPr>
            </w:pPr>
            <w:r w:rsidRPr="0063160B">
              <w:rPr>
                <w:b/>
              </w:rPr>
              <w:t>Applicable Consumer Price Index figure</w:t>
            </w:r>
          </w:p>
        </w:tc>
      </w:tr>
      <w:tr w:rsidR="009903DD" w:rsidRPr="00957C99" w:rsidTr="0063160B">
        <w:tc>
          <w:tcPr>
            <w:tcW w:w="3037" w:type="dxa"/>
          </w:tcPr>
          <w:p w:rsidR="009903DD" w:rsidRPr="00957C99" w:rsidRDefault="009903DD" w:rsidP="009437C1">
            <w:pPr>
              <w:pStyle w:val="AMODTable"/>
            </w:pPr>
            <w:r w:rsidRPr="00957C99">
              <w:t>Meal allowance</w:t>
            </w:r>
          </w:p>
        </w:tc>
        <w:tc>
          <w:tcPr>
            <w:tcW w:w="4786" w:type="dxa"/>
          </w:tcPr>
          <w:p w:rsidR="009903DD" w:rsidRPr="00957C99" w:rsidRDefault="009903DD" w:rsidP="009437C1">
            <w:pPr>
              <w:pStyle w:val="AMODTable"/>
            </w:pPr>
            <w:r w:rsidRPr="00957C99">
              <w:t>Take away and fast foods sub-group</w:t>
            </w:r>
          </w:p>
        </w:tc>
      </w:tr>
      <w:tr w:rsidR="009903DD" w:rsidRPr="00957C99" w:rsidTr="00C30D10">
        <w:trPr>
          <w:cantSplit/>
        </w:trPr>
        <w:tc>
          <w:tcPr>
            <w:tcW w:w="3037" w:type="dxa"/>
          </w:tcPr>
          <w:p w:rsidR="009903DD" w:rsidRPr="00957C99" w:rsidRDefault="00E6688B" w:rsidP="009437C1">
            <w:pPr>
              <w:pStyle w:val="AMODTable"/>
            </w:pPr>
            <w:r>
              <w:t>Tool</w:t>
            </w:r>
            <w:r w:rsidR="009903DD" w:rsidRPr="00957C99">
              <w:t xml:space="preserve"> allowance</w:t>
            </w:r>
          </w:p>
        </w:tc>
        <w:tc>
          <w:tcPr>
            <w:tcW w:w="4786" w:type="dxa"/>
          </w:tcPr>
          <w:p w:rsidR="009903DD" w:rsidRPr="00957C99" w:rsidRDefault="009903DD" w:rsidP="009437C1">
            <w:pPr>
              <w:pStyle w:val="AMODTable"/>
            </w:pPr>
            <w:r w:rsidRPr="00957C99">
              <w:t xml:space="preserve">Tools </w:t>
            </w:r>
            <w:r w:rsidR="00EE7158">
              <w:t xml:space="preserve">and equipment for house and garden </w:t>
            </w:r>
            <w:r w:rsidRPr="00957C99">
              <w:t>component of the household appliances, utensils and tools sub-group</w:t>
            </w:r>
          </w:p>
        </w:tc>
      </w:tr>
      <w:tr w:rsidR="00982F0E" w:rsidRPr="00957C99" w:rsidTr="0063160B">
        <w:tc>
          <w:tcPr>
            <w:tcW w:w="3037" w:type="dxa"/>
          </w:tcPr>
          <w:p w:rsidR="00982F0E" w:rsidRPr="00957C99" w:rsidRDefault="00982F0E" w:rsidP="00CF10B3">
            <w:pPr>
              <w:pStyle w:val="AMODTable"/>
            </w:pPr>
            <w:r w:rsidRPr="00957C99">
              <w:t>Vehicle/travel allowance</w:t>
            </w:r>
          </w:p>
        </w:tc>
        <w:tc>
          <w:tcPr>
            <w:tcW w:w="4786" w:type="dxa"/>
          </w:tcPr>
          <w:p w:rsidR="00982F0E" w:rsidRPr="00957C99" w:rsidRDefault="00982F0E" w:rsidP="00CF10B3">
            <w:pPr>
              <w:pStyle w:val="AMODTable"/>
            </w:pPr>
            <w:r w:rsidRPr="00957C99">
              <w:t>Private motoring sub-group</w:t>
            </w:r>
          </w:p>
        </w:tc>
      </w:tr>
    </w:tbl>
    <w:p w:rsidR="007A48A3" w:rsidRDefault="007A48A3">
      <w:r>
        <w:t>   </w:t>
      </w:r>
    </w:p>
    <w:p w:rsidR="002A0079" w:rsidRPr="00565070" w:rsidRDefault="002A0079" w:rsidP="002A0079">
      <w:pPr>
        <w:pStyle w:val="Level1"/>
      </w:pPr>
      <w:bookmarkStart w:id="126" w:name="_Ref253648865"/>
      <w:bookmarkStart w:id="127" w:name="_Ref253648868"/>
      <w:bookmarkStart w:id="128" w:name="_Toc40118907"/>
      <w:r w:rsidRPr="00565070">
        <w:lastRenderedPageBreak/>
        <w:t xml:space="preserve">Accident </w:t>
      </w:r>
      <w:proofErr w:type="gramStart"/>
      <w:r w:rsidRPr="00565070">
        <w:t>pay</w:t>
      </w:r>
      <w:bookmarkEnd w:id="126"/>
      <w:bookmarkEnd w:id="127"/>
      <w:bookmarkEnd w:id="128"/>
      <w:proofErr w:type="gramEnd"/>
    </w:p>
    <w:p w:rsidR="002A0079" w:rsidRDefault="002A0079" w:rsidP="002A0079">
      <w:pPr>
        <w:pStyle w:val="History"/>
      </w:pPr>
      <w:r>
        <w:t xml:space="preserve">[Varied by </w:t>
      </w:r>
      <w:hyperlink r:id="rId187" w:history="1">
        <w:r>
          <w:rPr>
            <w:rStyle w:val="Hyperlink"/>
          </w:rPr>
          <w:t>PR994547</w:t>
        </w:r>
      </w:hyperlink>
      <w:r>
        <w:t xml:space="preserve">, </w:t>
      </w:r>
      <w:hyperlink r:id="rId188" w:history="1">
        <w:r w:rsidRPr="0083099D">
          <w:rPr>
            <w:rStyle w:val="Hyperlink"/>
          </w:rPr>
          <w:t>PR503732</w:t>
        </w:r>
      </w:hyperlink>
      <w:r>
        <w:t xml:space="preserve">; deleted by </w:t>
      </w:r>
      <w:hyperlink r:id="rId189" w:history="1">
        <w:r w:rsidRPr="006D39F0">
          <w:rPr>
            <w:rStyle w:val="Hyperlink"/>
            <w:szCs w:val="20"/>
          </w:rPr>
          <w:t>PR561478</w:t>
        </w:r>
      </w:hyperlink>
      <w:r>
        <w:t xml:space="preserve"> ppc 05Mar15</w:t>
      </w:r>
      <w:r w:rsidR="005C648A">
        <w:t xml:space="preserve">; new 22 inserted by </w:t>
      </w:r>
      <w:hyperlink r:id="rId190" w:history="1">
        <w:r w:rsidR="005C648A">
          <w:rPr>
            <w:rStyle w:val="Hyperlink"/>
          </w:rPr>
          <w:t>PR571849</w:t>
        </w:r>
      </w:hyperlink>
      <w:r w:rsidR="005C648A" w:rsidRPr="005C648A">
        <w:rPr>
          <w:rStyle w:val="Hyperlink"/>
          <w:u w:val="none"/>
        </w:rPr>
        <w:t xml:space="preserve"> </w:t>
      </w:r>
      <w:r w:rsidR="005C648A">
        <w:t>ppc 15Oct15</w:t>
      </w:r>
      <w:r>
        <w:t>]</w:t>
      </w:r>
    </w:p>
    <w:p w:rsidR="005C648A" w:rsidRDefault="005C648A" w:rsidP="005C648A">
      <w:pPr>
        <w:pStyle w:val="Level2Bold"/>
      </w:pPr>
      <w:r>
        <w:t>Definitions</w:t>
      </w:r>
    </w:p>
    <w:p w:rsidR="005C648A" w:rsidRDefault="005C648A" w:rsidP="005C648A">
      <w:pPr>
        <w:pStyle w:val="Block2"/>
      </w:pPr>
      <w:proofErr w:type="gramStart"/>
      <w:r>
        <w:t>For the purpose of</w:t>
      </w:r>
      <w:proofErr w:type="gramEnd"/>
      <w:r>
        <w:t xml:space="preserve"> this clause, the following definitions will apply.</w:t>
      </w:r>
    </w:p>
    <w:p w:rsidR="005C648A" w:rsidRDefault="005C648A" w:rsidP="005C648A">
      <w:pPr>
        <w:pStyle w:val="Level3"/>
      </w:pPr>
      <w:bookmarkStart w:id="129" w:name="_Ref433635721"/>
      <w:r w:rsidRPr="005C648A">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injury (not including over award payments).</w:t>
      </w:r>
      <w:bookmarkEnd w:id="129"/>
    </w:p>
    <w:p w:rsidR="005C648A" w:rsidRDefault="005C648A" w:rsidP="005C648A">
      <w:pPr>
        <w:pStyle w:val="Level3"/>
      </w:pPr>
      <w:r w:rsidRPr="005C648A">
        <w:rPr>
          <w:b/>
        </w:rPr>
        <w:t>Injury</w:t>
      </w:r>
      <w:r>
        <w:t xml:space="preserve"> will be given the same meaning and application as applying under the applicable workers’ compensation legislation covering the employer.</w:t>
      </w:r>
    </w:p>
    <w:p w:rsidR="005C648A" w:rsidRDefault="005C648A" w:rsidP="005C648A">
      <w:pPr>
        <w:pStyle w:val="Level2Bold"/>
      </w:pPr>
      <w:r>
        <w:t>Entitlement to accident pay</w:t>
      </w:r>
    </w:p>
    <w:p w:rsidR="005C648A" w:rsidRDefault="005C648A" w:rsidP="005C648A">
      <w:pPr>
        <w:pStyle w:val="Level3"/>
      </w:pPr>
      <w:r>
        <w:t>The employer must pay accident pay where an employee suffers an injury and weekly payments of compensation are paid to the employee under the applicable workers’ compensation legislation.</w:t>
      </w:r>
    </w:p>
    <w:p w:rsidR="005C648A" w:rsidRDefault="005C648A" w:rsidP="005C648A">
      <w:pPr>
        <w:pStyle w:val="Level3"/>
      </w:pPr>
      <w:r>
        <w:t xml:space="preserve">An employee will only be entitled to payment under this clause while the employee remains in employment of the employer. However, an employer must not terminate the employment of the employee to avoid any payment under this clause. </w:t>
      </w:r>
    </w:p>
    <w:p w:rsidR="005C648A" w:rsidRDefault="005C648A" w:rsidP="005C648A">
      <w:pPr>
        <w:pStyle w:val="Level2Bold"/>
      </w:pPr>
      <w:r>
        <w:t>Notice of injury</w:t>
      </w:r>
    </w:p>
    <w:p w:rsidR="005C648A" w:rsidRDefault="005C648A" w:rsidP="005C648A">
      <w:pPr>
        <w:pStyle w:val="Level3"/>
      </w:pPr>
      <w:r>
        <w:t>When an employee receives an injury for which the employee claims to be entitled to payment under this clause, the employee shall give notice in writing of the injury to the employer as soon as reasonably practicable after receiving the injury. Notice can be given by a representative of the employee.</w:t>
      </w:r>
    </w:p>
    <w:p w:rsidR="005C648A" w:rsidRDefault="005C648A" w:rsidP="005C648A">
      <w:pPr>
        <w:pStyle w:val="Level2Bold"/>
      </w:pPr>
      <w:r>
        <w:t>Maximum period</w:t>
      </w:r>
    </w:p>
    <w:p w:rsidR="005C648A" w:rsidRDefault="005C648A" w:rsidP="005C648A">
      <w:pPr>
        <w:pStyle w:val="Block1"/>
      </w:pPr>
      <w:r>
        <w:t xml:space="preserve">The maximum period or aggregate of periods of accident pay to be </w:t>
      </w:r>
      <w:r w:rsidR="005445E4">
        <w:t>made by an employer shall be 26 </w:t>
      </w:r>
      <w:r>
        <w:t>w</w:t>
      </w:r>
      <w:r w:rsidR="005445E4">
        <w:t xml:space="preserve">eeks for any one injury. The </w:t>
      </w:r>
      <w:proofErr w:type="gramStart"/>
      <w:r w:rsidR="005445E4">
        <w:t>26 </w:t>
      </w:r>
      <w:r>
        <w:t>week</w:t>
      </w:r>
      <w:proofErr w:type="gramEnd"/>
      <w:r>
        <w:t xml:space="preserve"> period commences from the first day of incapacity for work, which may be subsequent to the date of injury.</w:t>
      </w:r>
    </w:p>
    <w:p w:rsidR="005C648A" w:rsidRDefault="005C648A" w:rsidP="005C648A">
      <w:pPr>
        <w:pStyle w:val="Level2Bold"/>
      </w:pPr>
      <w:r>
        <w:t>Pro rata payments</w:t>
      </w:r>
    </w:p>
    <w:p w:rsidR="005C648A" w:rsidRDefault="005C648A" w:rsidP="005C648A">
      <w:pPr>
        <w:pStyle w:val="Block1"/>
      </w:pPr>
      <w:r>
        <w:t>For a period of less than one week, accident pay (as defined) will be calculated on a pro rata basis.</w:t>
      </w:r>
    </w:p>
    <w:p w:rsidR="005C648A" w:rsidRDefault="005C648A" w:rsidP="005C648A">
      <w:pPr>
        <w:pStyle w:val="Level2Bold"/>
      </w:pPr>
      <w:r>
        <w:t>Return to work</w:t>
      </w:r>
    </w:p>
    <w:p w:rsidR="005C648A" w:rsidRDefault="005C648A" w:rsidP="005C648A">
      <w:pPr>
        <w:pStyle w:val="Block1"/>
      </w:pPr>
      <w:r>
        <w:t>If an employee entitled to accident pay under this clause returns to work on reduced hours or to perform modified duties, the amount of accident pay due will be reduced by any amounts paid for the performance of such work.</w:t>
      </w:r>
    </w:p>
    <w:p w:rsidR="005C648A" w:rsidRDefault="005C648A" w:rsidP="005C648A">
      <w:pPr>
        <w:pStyle w:val="Level2Bold"/>
      </w:pPr>
      <w:r>
        <w:lastRenderedPageBreak/>
        <w:t>When not entitled to payment</w:t>
      </w:r>
    </w:p>
    <w:p w:rsidR="005C648A" w:rsidRDefault="005C648A" w:rsidP="005C648A">
      <w:pPr>
        <w:pStyle w:val="Level3"/>
      </w:pPr>
      <w:r>
        <w:t>An employee will not be entitled to any payment under this clause in respect of any period of paid annual leave or long service leave, or for any paid public holiday.</w:t>
      </w:r>
    </w:p>
    <w:p w:rsidR="005C648A" w:rsidRDefault="005C648A" w:rsidP="005C648A">
      <w:pPr>
        <w:pStyle w:val="Level3"/>
      </w:pPr>
      <w:r>
        <w:t xml:space="preserve">An employee will not be entitled to any payment under this clause in respect of any injury during the first five normal working days of incapacity. </w:t>
      </w:r>
    </w:p>
    <w:p w:rsidR="005C648A" w:rsidRDefault="005C648A" w:rsidP="005C648A">
      <w:pPr>
        <w:pStyle w:val="Level3"/>
      </w:pPr>
      <w:r>
        <w:t xml:space="preserve">An employee will not be entitled to any payment under this clause for any incapacity occurring during the first three weeks of employment, unless such incapacity continues beyond the first three weeks of employment. If the incapacity continues beyond the first three weeks of </w:t>
      </w:r>
      <w:proofErr w:type="gramStart"/>
      <w:r>
        <w:t>employment</w:t>
      </w:r>
      <w:proofErr w:type="gramEnd"/>
      <w:r>
        <w:t xml:space="preserve"> then the provisions of this clause (clause </w:t>
      </w:r>
      <w:r>
        <w:fldChar w:fldCharType="begin"/>
      </w:r>
      <w:r>
        <w:instrText xml:space="preserve"> REF _Ref253648865 \w \h </w:instrText>
      </w:r>
      <w:r>
        <w:fldChar w:fldCharType="separate"/>
      </w:r>
      <w:r w:rsidR="00271F51">
        <w:t>22</w:t>
      </w:r>
      <w:r>
        <w:fldChar w:fldCharType="end"/>
      </w:r>
      <w:r>
        <w:t>) will apply to the period of incapacity after the first three weeks.</w:t>
      </w:r>
    </w:p>
    <w:p w:rsidR="005C648A" w:rsidRDefault="005C648A" w:rsidP="005C648A">
      <w:pPr>
        <w:pStyle w:val="Level3"/>
      </w:pPr>
      <w:r>
        <w:t>An employee will not be entitled to any payment under this clause for industrial diseases contracted by gradual process, or injuries subject to recurrence, aggravation or acceleration unless the employee has been employed with the employer at the time of the incapacity for a minimum period of one month.</w:t>
      </w:r>
    </w:p>
    <w:p w:rsidR="005C648A" w:rsidRDefault="005C648A" w:rsidP="005C648A">
      <w:pPr>
        <w:pStyle w:val="Level2Bold"/>
      </w:pPr>
      <w:r>
        <w:t>Medical examination</w:t>
      </w:r>
    </w:p>
    <w:p w:rsidR="005C648A" w:rsidRDefault="005C648A" w:rsidP="005C648A">
      <w:pPr>
        <w:pStyle w:val="Level3"/>
      </w:pPr>
      <w:r>
        <w:t xml:space="preserve">In order to receive </w:t>
      </w:r>
      <w:proofErr w:type="gramStart"/>
      <w:r>
        <w:t>accident</w:t>
      </w:r>
      <w:proofErr w:type="gramEnd"/>
      <w:r>
        <w:t xml:space="preserve"> pay an employee shall conform to the requirements of the applicable workers’ compensation legislation relating to medical examination.</w:t>
      </w:r>
    </w:p>
    <w:p w:rsidR="005C648A" w:rsidRDefault="005C648A" w:rsidP="005C648A">
      <w:pPr>
        <w:pStyle w:val="Level3"/>
      </w:pPr>
      <w:r>
        <w:t>If:</w:t>
      </w:r>
    </w:p>
    <w:p w:rsidR="005C648A" w:rsidRDefault="005C648A" w:rsidP="005C648A">
      <w:pPr>
        <w:pStyle w:val="Level4"/>
      </w:pPr>
      <w:r>
        <w:t xml:space="preserve">a medical referee gives a certificate in accordance with the applicable workers’ compensation legislation as to the condition of the employee and fitness for work, or specifies work for which the employee is fit; and </w:t>
      </w:r>
    </w:p>
    <w:p w:rsidR="005C648A" w:rsidRDefault="005C648A" w:rsidP="005C648A">
      <w:pPr>
        <w:pStyle w:val="Level4"/>
      </w:pPr>
      <w:r>
        <w:t xml:space="preserve">this work is made available by the employer; and </w:t>
      </w:r>
    </w:p>
    <w:p w:rsidR="005C648A" w:rsidRDefault="005C648A" w:rsidP="005C648A">
      <w:pPr>
        <w:pStyle w:val="Level4"/>
      </w:pPr>
      <w:r>
        <w:t xml:space="preserve">the employee refuses the work or fails to commence the work; </w:t>
      </w:r>
    </w:p>
    <w:p w:rsidR="005C648A" w:rsidRDefault="005C648A" w:rsidP="005C648A">
      <w:pPr>
        <w:pStyle w:val="Block1"/>
      </w:pPr>
      <w:r>
        <w:t xml:space="preserve">the provisions of this clause (clause </w:t>
      </w:r>
      <w:r>
        <w:fldChar w:fldCharType="begin"/>
      </w:r>
      <w:r>
        <w:instrText xml:space="preserve"> REF _Ref253648865 \w \h </w:instrText>
      </w:r>
      <w:r>
        <w:fldChar w:fldCharType="separate"/>
      </w:r>
      <w:r w:rsidR="00271F51">
        <w:t>22</w:t>
      </w:r>
      <w:r>
        <w:fldChar w:fldCharType="end"/>
      </w:r>
      <w:r>
        <w:t>) will cease to apply to the employee from the date of refusal or failure to commence the work.</w:t>
      </w:r>
    </w:p>
    <w:p w:rsidR="005C648A" w:rsidRDefault="005C648A" w:rsidP="005C648A">
      <w:pPr>
        <w:pStyle w:val="Level2Bold"/>
      </w:pPr>
      <w:r>
        <w:t>Redemptions</w:t>
      </w:r>
    </w:p>
    <w:p w:rsidR="005C648A" w:rsidRDefault="005C648A" w:rsidP="005C648A">
      <w:pPr>
        <w:pStyle w:val="Block1"/>
      </w:pPr>
      <w:proofErr w:type="gramStart"/>
      <w:r>
        <w:t>In the event that</w:t>
      </w:r>
      <w:proofErr w:type="gramEnd"/>
      <w:r>
        <w:t xml:space="preserve"> an employee receives a lump sum payment in lieu of weekly payments under the applicable workers’ compensation legislation, the liability of the employer to pay accident pay will cease from the date the employee receives that payment.</w:t>
      </w:r>
    </w:p>
    <w:p w:rsidR="005C648A" w:rsidRDefault="005C648A" w:rsidP="005C648A">
      <w:pPr>
        <w:pStyle w:val="Level2Bold"/>
      </w:pPr>
      <w:r>
        <w:t>Damages independent of the Acts</w:t>
      </w:r>
    </w:p>
    <w:p w:rsidR="005C648A" w:rsidRDefault="005C648A" w:rsidP="005C648A">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5C648A" w:rsidRDefault="005C648A" w:rsidP="005C648A">
      <w:pPr>
        <w:pStyle w:val="Level2Bold"/>
      </w:pPr>
      <w:r>
        <w:lastRenderedPageBreak/>
        <w:t>When payments cease</w:t>
      </w:r>
    </w:p>
    <w:p w:rsidR="005C648A" w:rsidRDefault="005C648A" w:rsidP="005C648A">
      <w:pPr>
        <w:pStyle w:val="Block1"/>
      </w:pPr>
      <w:r>
        <w:t>All rights to payment under this clause will cease on the death of an employee.</w:t>
      </w:r>
    </w:p>
    <w:p w:rsidR="005C648A" w:rsidRDefault="005C648A" w:rsidP="005445E4">
      <w:pPr>
        <w:pStyle w:val="Level2Bold"/>
      </w:pPr>
      <w:r>
        <w:t>Changes to rates in workers’ compensation legislation</w:t>
      </w:r>
    </w:p>
    <w:p w:rsidR="005C648A" w:rsidRDefault="005C648A" w:rsidP="005445E4">
      <w:pPr>
        <w:pStyle w:val="Block1"/>
      </w:pPr>
      <w:r>
        <w:t xml:space="preserve">The amount of accident pay payable under this clause shall not increase </w:t>
      </w:r>
      <w:proofErr w:type="gramStart"/>
      <w:r>
        <w:t>in the event that</w:t>
      </w:r>
      <w:proofErr w:type="gramEnd"/>
      <w:r>
        <w:t xml:space="preserve"> there are any changes to compensation rates under the applicable workers’ compensation legislation.</w:t>
      </w:r>
    </w:p>
    <w:p w:rsidR="005C648A" w:rsidRDefault="005C648A" w:rsidP="005445E4">
      <w:pPr>
        <w:pStyle w:val="Level2Bold"/>
      </w:pPr>
      <w:r>
        <w:t>Engagement of employee</w:t>
      </w:r>
    </w:p>
    <w:p w:rsidR="005C648A" w:rsidRDefault="005C648A" w:rsidP="005445E4">
      <w:pPr>
        <w:pStyle w:val="Block1"/>
      </w:pPr>
      <w:r>
        <w:t>Upon commencement of employment, an employee may be required to declare all workers’ compensation claims made in the previous five years. In the event of false or inaccurate information being deliberately and knowingly declared the employer may require the employee to forfeit entitlement to payment under this clause.</w:t>
      </w:r>
    </w:p>
    <w:p w:rsidR="005C648A" w:rsidRDefault="005C648A" w:rsidP="005445E4">
      <w:pPr>
        <w:pStyle w:val="Level2Bold"/>
      </w:pPr>
      <w:r>
        <w:t>Casual employees</w:t>
      </w:r>
    </w:p>
    <w:p w:rsidR="005C648A" w:rsidRDefault="005C648A" w:rsidP="005445E4">
      <w:pPr>
        <w:pStyle w:val="Block1"/>
      </w:pPr>
      <w:r>
        <w:t xml:space="preserve">For a casual employee the weekly payment referred to in clause </w:t>
      </w:r>
      <w:r w:rsidR="005445E4">
        <w:fldChar w:fldCharType="begin"/>
      </w:r>
      <w:r w:rsidR="005445E4">
        <w:instrText xml:space="preserve"> REF _Ref433635721 \w \h </w:instrText>
      </w:r>
      <w:r w:rsidR="005445E4">
        <w:fldChar w:fldCharType="separate"/>
      </w:r>
      <w:r w:rsidR="00271F51">
        <w:t>22.1(a)</w:t>
      </w:r>
      <w:r w:rsidR="005445E4">
        <w:fldChar w:fldCharType="end"/>
      </w:r>
      <w:r>
        <w:t xml:space="preserve"> will be calculated using the employee’s average weekly ordinary hours with the employer over the previous 12 months or, if the employee has been employed for less </w:t>
      </w:r>
      <w:r w:rsidR="005445E4">
        <w:t>than 12 </w:t>
      </w:r>
      <w:r>
        <w:t>months by the employer, the employee’s average weekly ordinary hours over the period of employment with the employer. The weekly payment will include casual loading but will not include over award payments.</w:t>
      </w:r>
    </w:p>
    <w:p w:rsidR="005C648A" w:rsidRDefault="005C648A" w:rsidP="005445E4">
      <w:pPr>
        <w:pStyle w:val="Level2Bold"/>
      </w:pPr>
      <w:r>
        <w:t>No obligation to take out insurance</w:t>
      </w:r>
    </w:p>
    <w:p w:rsidR="005C648A" w:rsidRDefault="005C648A" w:rsidP="005445E4">
      <w:pPr>
        <w:pStyle w:val="Block1"/>
      </w:pPr>
      <w:r>
        <w:t>Nothing in this clause requires an employer to insure against liability for the payment of benefits under this clause.</w:t>
      </w:r>
    </w:p>
    <w:p w:rsidR="00C47704" w:rsidRDefault="009903DD" w:rsidP="009903DD">
      <w:pPr>
        <w:pStyle w:val="Level1"/>
      </w:pPr>
      <w:bookmarkStart w:id="130" w:name="_Toc40118908"/>
      <w:r w:rsidRPr="00957C99">
        <w:t>Clothing, equipment and tools</w:t>
      </w:r>
      <w:bookmarkEnd w:id="130"/>
    </w:p>
    <w:p w:rsidR="00CF3C33" w:rsidRPr="00957C99" w:rsidRDefault="00424CAC" w:rsidP="00CF3C33">
      <w:pPr>
        <w:pStyle w:val="Level2"/>
      </w:pPr>
      <w:bookmarkStart w:id="131" w:name="_Ref228673487"/>
      <w:r w:rsidRPr="00957C99">
        <w:t xml:space="preserve">This </w:t>
      </w:r>
      <w:r w:rsidR="00454B5D" w:rsidRPr="00957C99">
        <w:t>clause</w:t>
      </w:r>
      <w:r w:rsidR="00CF3C33" w:rsidRPr="00957C99">
        <w:rPr>
          <w:b/>
        </w:rPr>
        <w:t xml:space="preserve"> </w:t>
      </w:r>
      <w:r w:rsidR="00D23079" w:rsidRPr="00957C99">
        <w:t>will</w:t>
      </w:r>
      <w:r w:rsidR="00CF3C33" w:rsidRPr="00957C99">
        <w:t xml:space="preserve"> apply solely to persons employed principally to fit tyres as defined and/or a person employed in tyre retreading processes as defined:</w:t>
      </w:r>
      <w:bookmarkEnd w:id="131"/>
    </w:p>
    <w:p w:rsidR="00CF3C33" w:rsidRPr="00957C99" w:rsidRDefault="00CF3C33" w:rsidP="007703A6">
      <w:pPr>
        <w:pStyle w:val="Level3Bold"/>
      </w:pPr>
      <w:r w:rsidRPr="00957C99">
        <w:t xml:space="preserve">Provision of </w:t>
      </w:r>
      <w:r w:rsidR="005D38A7" w:rsidRPr="00957C99">
        <w:t>t</w:t>
      </w:r>
      <w:r w:rsidRPr="00957C99">
        <w:t>ools</w:t>
      </w:r>
    </w:p>
    <w:p w:rsidR="00691828" w:rsidRPr="00957C99" w:rsidRDefault="00CF3C33" w:rsidP="00CF3C33">
      <w:pPr>
        <w:pStyle w:val="Block2"/>
      </w:pPr>
      <w:r w:rsidRPr="00957C99">
        <w:t xml:space="preserve">Where the employer requires </w:t>
      </w:r>
      <w:proofErr w:type="gramStart"/>
      <w:r w:rsidRPr="00957C99">
        <w:t>persons</w:t>
      </w:r>
      <w:proofErr w:type="gramEnd"/>
      <w:r w:rsidRPr="00957C99">
        <w:t xml:space="preserve"> who are employed either principally to fit tyres and/or in the tyre repairing and retreading process to use tools in the performance of their work</w:t>
      </w:r>
      <w:r w:rsidR="006361E9" w:rsidRPr="00957C99">
        <w:t>,</w:t>
      </w:r>
      <w:r w:rsidRPr="00957C99">
        <w:t xml:space="preserve"> the employer will reimburse the employee for the </w:t>
      </w:r>
      <w:r w:rsidR="008A5606" w:rsidRPr="00957C99">
        <w:t xml:space="preserve">cost of purchasing such tools. </w:t>
      </w:r>
    </w:p>
    <w:p w:rsidR="00CF3C33" w:rsidRPr="00957C99" w:rsidRDefault="008A5606" w:rsidP="007703A6">
      <w:pPr>
        <w:pStyle w:val="Level3"/>
      </w:pPr>
      <w:bookmarkStart w:id="132" w:name="_Ref229363883"/>
      <w:r w:rsidRPr="00957C99">
        <w:t>E</w:t>
      </w:r>
      <w:r w:rsidR="00CF3C33" w:rsidRPr="00957C99">
        <w:t xml:space="preserve">mployees </w:t>
      </w:r>
      <w:r w:rsidR="00D23079" w:rsidRPr="00957C99">
        <w:t>will</w:t>
      </w:r>
      <w:r w:rsidR="00CF3C33" w:rsidRPr="00957C99">
        <w:t xml:space="preserve"> be paid a tool allowance where required by the employer to supply and</w:t>
      </w:r>
      <w:r w:rsidRPr="00957C99">
        <w:t xml:space="preserve"> </w:t>
      </w:r>
      <w:r w:rsidR="00CF3C33" w:rsidRPr="00957C99">
        <w:t>maintain tools of trade necessary for the performance of their duties.</w:t>
      </w:r>
      <w:bookmarkEnd w:id="132"/>
    </w:p>
    <w:p w:rsidR="00CF3C33" w:rsidRPr="00957C99" w:rsidRDefault="00642BDE" w:rsidP="007703A6">
      <w:pPr>
        <w:pStyle w:val="Level3"/>
      </w:pPr>
      <w:r w:rsidRPr="00957C99">
        <w:rPr>
          <w:bCs/>
        </w:rPr>
        <w:t>C</w:t>
      </w:r>
      <w:r w:rsidR="00454B5D" w:rsidRPr="00957C99">
        <w:rPr>
          <w:bCs/>
        </w:rPr>
        <w:t>lause</w:t>
      </w:r>
      <w:r w:rsidR="00691828" w:rsidRPr="00957C99">
        <w:rPr>
          <w:bCs/>
        </w:rPr>
        <w:t xml:space="preserve"> </w:t>
      </w:r>
      <w:r w:rsidR="00ED472F">
        <w:fldChar w:fldCharType="begin"/>
      </w:r>
      <w:r w:rsidR="00ED472F">
        <w:instrText xml:space="preserve"> REF _Ref229363883 \w \h  \* MERGEFORMAT </w:instrText>
      </w:r>
      <w:r w:rsidR="00ED472F">
        <w:fldChar w:fldCharType="separate"/>
      </w:r>
      <w:r w:rsidR="00271F51" w:rsidRPr="00271F51">
        <w:rPr>
          <w:bCs/>
        </w:rPr>
        <w:t>23.1(b)</w:t>
      </w:r>
      <w:r w:rsidR="00ED472F">
        <w:fldChar w:fldCharType="end"/>
      </w:r>
      <w:r w:rsidR="00CF3C33" w:rsidRPr="00957C99">
        <w:rPr>
          <w:b/>
          <w:bCs/>
        </w:rPr>
        <w:t xml:space="preserve"> </w:t>
      </w:r>
      <w:r w:rsidR="00CF3C33" w:rsidRPr="00957C99">
        <w:t>will not apply where the tools are supplied to the employee at the employer</w:t>
      </w:r>
      <w:r w:rsidR="00B74A2B" w:rsidRPr="00957C99">
        <w:t>’</w:t>
      </w:r>
      <w:r w:rsidR="00CF3C33" w:rsidRPr="00957C99">
        <w:t>s expense.</w:t>
      </w:r>
    </w:p>
    <w:p w:rsidR="00CF3C33" w:rsidRPr="00957C99" w:rsidRDefault="00CF3C33" w:rsidP="007703A6">
      <w:pPr>
        <w:pStyle w:val="Level3"/>
      </w:pPr>
      <w:r w:rsidRPr="00957C99">
        <w:t>An employer may require any employee to sign a receipt for any tools issued to an employee by the employer.</w:t>
      </w:r>
    </w:p>
    <w:p w:rsidR="00CF3C33" w:rsidRPr="00957C99" w:rsidRDefault="00CF3C33" w:rsidP="007703A6">
      <w:pPr>
        <w:pStyle w:val="Level3"/>
      </w:pPr>
      <w:r w:rsidRPr="00957C99">
        <w:lastRenderedPageBreak/>
        <w:t xml:space="preserve">An employee who has been provided by the employer with facilities to lock up tools at the end of each shift </w:t>
      </w:r>
      <w:r w:rsidR="00D23079" w:rsidRPr="00957C99">
        <w:t>will</w:t>
      </w:r>
      <w:r w:rsidRPr="00957C99">
        <w:t xml:space="preserve"> be held responsible for the safe custody of the tools issued and </w:t>
      </w:r>
      <w:r w:rsidR="00D23079" w:rsidRPr="00957C99">
        <w:t>will</w:t>
      </w:r>
      <w:r w:rsidRPr="00957C99">
        <w:t xml:space="preserve"> replace or pay for any tools so provided if lost through the employee</w:t>
      </w:r>
      <w:r w:rsidR="00B74A2B" w:rsidRPr="00957C99">
        <w:t>’</w:t>
      </w:r>
      <w:r w:rsidRPr="00957C99">
        <w:t>s negligence.</w:t>
      </w:r>
    </w:p>
    <w:p w:rsidR="00DD04CA" w:rsidRPr="00957C99" w:rsidRDefault="00CF3C33" w:rsidP="007703A6">
      <w:pPr>
        <w:pStyle w:val="Level3Bold"/>
      </w:pPr>
      <w:bookmarkStart w:id="133" w:name="_Ref229363553"/>
      <w:r w:rsidRPr="00957C99">
        <w:t xml:space="preserve">Protective </w:t>
      </w:r>
      <w:r w:rsidR="005D38A7" w:rsidRPr="00957C99">
        <w:t>c</w:t>
      </w:r>
      <w:r w:rsidRPr="00957C99">
        <w:t>lothing</w:t>
      </w:r>
      <w:bookmarkEnd w:id="133"/>
    </w:p>
    <w:p w:rsidR="00CF3C33" w:rsidRPr="00957C99" w:rsidRDefault="00CF3C33" w:rsidP="00C25E68">
      <w:pPr>
        <w:pStyle w:val="Block2"/>
      </w:pPr>
      <w:r w:rsidRPr="00957C99">
        <w:t>Where an employer requires an employee to work on acid vats or</w:t>
      </w:r>
      <w:r w:rsidR="00C25E68" w:rsidRPr="00957C99">
        <w:t xml:space="preserve"> </w:t>
      </w:r>
      <w:r w:rsidRPr="00957C99">
        <w:t>reclaiming or washing raw rubber or in wet places the employer will</w:t>
      </w:r>
      <w:r w:rsidR="00C25E68" w:rsidRPr="00957C99">
        <w:t xml:space="preserve"> </w:t>
      </w:r>
      <w:r w:rsidRPr="00957C99">
        <w:t>reimburse an employee for the cost of purchasing an apron or overalls</w:t>
      </w:r>
      <w:r w:rsidR="00C25E68" w:rsidRPr="00957C99">
        <w:t xml:space="preserve"> </w:t>
      </w:r>
      <w:r w:rsidRPr="00957C99">
        <w:t>and rubber or other suitable boots.</w:t>
      </w:r>
    </w:p>
    <w:p w:rsidR="00CF3C33" w:rsidRPr="00957C99" w:rsidRDefault="00CF3C33" w:rsidP="007703A6">
      <w:pPr>
        <w:pStyle w:val="Level3"/>
      </w:pPr>
      <w:r w:rsidRPr="00957C99">
        <w:t xml:space="preserve">This </w:t>
      </w:r>
      <w:r w:rsidR="00454B5D" w:rsidRPr="00957C99">
        <w:t>clause</w:t>
      </w:r>
      <w:r w:rsidRPr="00957C99">
        <w:t xml:space="preserve"> will not apply where protective clothing is supplied to the</w:t>
      </w:r>
      <w:r w:rsidR="00C25E68" w:rsidRPr="00957C99">
        <w:t xml:space="preserve"> </w:t>
      </w:r>
      <w:r w:rsidRPr="00957C99">
        <w:t>employee by the employer.</w:t>
      </w:r>
    </w:p>
    <w:p w:rsidR="00C25E68" w:rsidRPr="00957C99" w:rsidRDefault="00C25E68" w:rsidP="00C25E68">
      <w:pPr>
        <w:pStyle w:val="Level2"/>
      </w:pPr>
      <w:r w:rsidRPr="00957C99">
        <w:t xml:space="preserve">The provisions of this </w:t>
      </w:r>
      <w:r w:rsidR="00454B5D" w:rsidRPr="00957C99">
        <w:t>clause</w:t>
      </w:r>
      <w:r w:rsidR="008510E3" w:rsidRPr="00957C99">
        <w:t xml:space="preserve"> apply</w:t>
      </w:r>
      <w:r w:rsidRPr="00957C99">
        <w:t xml:space="preserve"> to other employees, where applicable, not covered under </w:t>
      </w:r>
      <w:r w:rsidR="00642BDE" w:rsidRPr="00957C99">
        <w:t>c</w:t>
      </w:r>
      <w:r w:rsidR="00454B5D" w:rsidRPr="00957C99">
        <w:t>lause</w:t>
      </w:r>
      <w:r w:rsidRPr="00957C99">
        <w:t xml:space="preserve"> </w:t>
      </w:r>
      <w:r w:rsidR="00ED472F">
        <w:fldChar w:fldCharType="begin"/>
      </w:r>
      <w:r w:rsidR="00ED472F">
        <w:instrText xml:space="preserve"> REF _Ref228673487 \n \h  \* MERGEFORMAT </w:instrText>
      </w:r>
      <w:r w:rsidR="00ED472F">
        <w:fldChar w:fldCharType="separate"/>
      </w:r>
      <w:r w:rsidR="00271F51">
        <w:t>23.1</w:t>
      </w:r>
      <w:r w:rsidR="00ED472F">
        <w:fldChar w:fldCharType="end"/>
      </w:r>
      <w:r w:rsidR="00424CAC" w:rsidRPr="00957C99">
        <w:t>.</w:t>
      </w:r>
    </w:p>
    <w:p w:rsidR="00C25E68" w:rsidRPr="00957C99" w:rsidRDefault="00C25E68" w:rsidP="007703A6">
      <w:pPr>
        <w:pStyle w:val="Level3Bold"/>
      </w:pPr>
      <w:bookmarkStart w:id="134" w:name="_Ref228950645"/>
      <w:r w:rsidRPr="00957C99">
        <w:t xml:space="preserve">Provision of </w:t>
      </w:r>
      <w:r w:rsidR="005D38A7" w:rsidRPr="00957C99">
        <w:t>t</w:t>
      </w:r>
      <w:r w:rsidRPr="00957C99">
        <w:t>ools</w:t>
      </w:r>
      <w:bookmarkEnd w:id="134"/>
    </w:p>
    <w:p w:rsidR="00C25E68" w:rsidRPr="00957C99" w:rsidRDefault="00C25E68" w:rsidP="00C25E68">
      <w:pPr>
        <w:pStyle w:val="Block2"/>
      </w:pPr>
      <w:r w:rsidRPr="00957C99">
        <w:t xml:space="preserve">Tradespersons or apprentices </w:t>
      </w:r>
      <w:r w:rsidR="00D23079" w:rsidRPr="00957C99">
        <w:t>will</w:t>
      </w:r>
      <w:r w:rsidRPr="00957C99">
        <w:t xml:space="preserve"> be paid a tool allowance where they are required by the employer to supply and maintain tools necessary for the performance of their duties.</w:t>
      </w:r>
    </w:p>
    <w:p w:rsidR="00C25E68" w:rsidRPr="00957C99" w:rsidRDefault="00C25E68" w:rsidP="007703A6">
      <w:pPr>
        <w:pStyle w:val="Level3"/>
      </w:pPr>
      <w:bookmarkStart w:id="135" w:name="_Ref228673560"/>
      <w:r w:rsidRPr="00957C99">
        <w:t xml:space="preserve">Notwithstanding the payment of a tool allowance under </w:t>
      </w:r>
      <w:r w:rsidR="00642BDE" w:rsidRPr="00957C99">
        <w:rPr>
          <w:bCs/>
        </w:rPr>
        <w:t>c</w:t>
      </w:r>
      <w:r w:rsidR="00454B5D" w:rsidRPr="00957C99">
        <w:rPr>
          <w:bCs/>
        </w:rPr>
        <w:t>lause</w:t>
      </w:r>
      <w:r w:rsidR="00424CAC" w:rsidRPr="00957C99">
        <w:rPr>
          <w:bCs/>
        </w:rPr>
        <w:t xml:space="preserve"> </w:t>
      </w:r>
      <w:r w:rsidR="00ED472F">
        <w:fldChar w:fldCharType="begin"/>
      </w:r>
      <w:r w:rsidR="00ED472F">
        <w:instrText xml:space="preserve"> REF _Ref228950645 \w \h  \* MERGEFORMAT </w:instrText>
      </w:r>
      <w:r w:rsidR="00ED472F">
        <w:fldChar w:fldCharType="separate"/>
      </w:r>
      <w:r w:rsidR="00271F51" w:rsidRPr="00271F51">
        <w:rPr>
          <w:bCs/>
        </w:rPr>
        <w:t>23.2(a)</w:t>
      </w:r>
      <w:r w:rsidR="00ED472F">
        <w:fldChar w:fldCharType="end"/>
      </w:r>
      <w:r w:rsidR="008A5606" w:rsidRPr="00957C99">
        <w:rPr>
          <w:bCs/>
        </w:rPr>
        <w:t xml:space="preserve"> </w:t>
      </w:r>
      <w:r w:rsidRPr="00957C99">
        <w:t xml:space="preserve">where the employer requires an employee, in the performance of their work, to use tools as set out in </w:t>
      </w:r>
      <w:r w:rsidR="00642BDE" w:rsidRPr="00957C99">
        <w:rPr>
          <w:bCs/>
        </w:rPr>
        <w:t>c</w:t>
      </w:r>
      <w:r w:rsidR="00454B5D" w:rsidRPr="00957C99">
        <w:rPr>
          <w:bCs/>
        </w:rPr>
        <w:t>lause</w:t>
      </w:r>
      <w:r w:rsidRPr="00957C99">
        <w:rPr>
          <w:bCs/>
        </w:rPr>
        <w:t xml:space="preserve"> </w:t>
      </w:r>
      <w:r w:rsidR="00ED472F">
        <w:fldChar w:fldCharType="begin"/>
      </w:r>
      <w:r w:rsidR="00ED472F">
        <w:instrText xml:space="preserve"> REF _Ref228673627 \w \h  \* MERGEFORMAT </w:instrText>
      </w:r>
      <w:r w:rsidR="00ED472F">
        <w:fldChar w:fldCharType="separate"/>
      </w:r>
      <w:r w:rsidR="00271F51" w:rsidRPr="00271F51">
        <w:rPr>
          <w:bCs/>
        </w:rPr>
        <w:t>23.2(b)(i)</w:t>
      </w:r>
      <w:r w:rsidR="00ED472F">
        <w:fldChar w:fldCharType="end"/>
      </w:r>
      <w:r w:rsidR="005D38A7" w:rsidRPr="00957C99">
        <w:rPr>
          <w:bCs/>
        </w:rPr>
        <w:t xml:space="preserve"> and </w:t>
      </w:r>
      <w:r w:rsidR="00ED472F">
        <w:fldChar w:fldCharType="begin"/>
      </w:r>
      <w:r w:rsidR="00ED472F">
        <w:instrText xml:space="preserve"> REF _Ref228673645 \n \h  \* MERGEFORMAT </w:instrText>
      </w:r>
      <w:r w:rsidR="00ED472F">
        <w:fldChar w:fldCharType="separate"/>
      </w:r>
      <w:r w:rsidR="00271F51" w:rsidRPr="00271F51">
        <w:rPr>
          <w:bCs/>
        </w:rPr>
        <w:t>(ii)</w:t>
      </w:r>
      <w:r w:rsidR="00ED472F">
        <w:fldChar w:fldCharType="end"/>
      </w:r>
      <w:r w:rsidR="005D38A7" w:rsidRPr="00957C99">
        <w:rPr>
          <w:bCs/>
        </w:rPr>
        <w:t xml:space="preserve"> </w:t>
      </w:r>
      <w:r w:rsidRPr="00957C99">
        <w:t>the employer must reimburse the employee for the cost of purchasing:</w:t>
      </w:r>
      <w:bookmarkEnd w:id="135"/>
    </w:p>
    <w:p w:rsidR="00C25E68" w:rsidRPr="00957C99" w:rsidRDefault="00E82C1C" w:rsidP="00E82C1C">
      <w:pPr>
        <w:pStyle w:val="Level4"/>
      </w:pPr>
      <w:bookmarkStart w:id="136" w:name="_Ref228673627"/>
      <w:r w:rsidRPr="00957C99">
        <w:t>a</w:t>
      </w:r>
      <w:r w:rsidR="00C25E68" w:rsidRPr="00957C99">
        <w:t>ll necessary power tools, special purpose tools, precision measuring instruments and snips used in the cutting of stainless steel and similar hard metals</w:t>
      </w:r>
      <w:bookmarkEnd w:id="136"/>
      <w:r w:rsidRPr="00957C99">
        <w:t>; and/or</w:t>
      </w:r>
    </w:p>
    <w:p w:rsidR="00C25E68" w:rsidRPr="00957C99" w:rsidRDefault="00E82C1C" w:rsidP="00E82C1C">
      <w:pPr>
        <w:pStyle w:val="Level4"/>
      </w:pPr>
      <w:bookmarkStart w:id="137" w:name="_Ref228673645"/>
      <w:r w:rsidRPr="00957C99">
        <w:t>f</w:t>
      </w:r>
      <w:r w:rsidR="00C25E68" w:rsidRPr="00957C99">
        <w:t>or wood workers and vycemen, when required, bench, bench vyce, cramps above 100 millimetres, files (including saw files) rasps, hand drills, hacksaw frames and blades, bits and parallel shank drills up to 6.3</w:t>
      </w:r>
      <w:r w:rsidR="00642BDE" w:rsidRPr="00957C99">
        <w:t> </w:t>
      </w:r>
      <w:r w:rsidR="00C25E68" w:rsidRPr="00957C99">
        <w:t>millimetres and snips.</w:t>
      </w:r>
      <w:bookmarkEnd w:id="137"/>
    </w:p>
    <w:p w:rsidR="00C25E68" w:rsidRPr="00957C99" w:rsidRDefault="00C25E68" w:rsidP="007703A6">
      <w:pPr>
        <w:pStyle w:val="Level3"/>
      </w:pPr>
      <w:r w:rsidRPr="00957C99">
        <w:t xml:space="preserve">Tradespersons or their apprentices </w:t>
      </w:r>
      <w:r w:rsidR="00D23079" w:rsidRPr="00957C99">
        <w:t>will</w:t>
      </w:r>
      <w:r w:rsidRPr="00957C99">
        <w:t xml:space="preserve"> replace or pay for any tools so supplied by their employer if lost through </w:t>
      </w:r>
      <w:r w:rsidR="00982F0E" w:rsidRPr="00957C99">
        <w:t>the employee</w:t>
      </w:r>
      <w:r w:rsidR="00B74A2B" w:rsidRPr="00957C99">
        <w:t>’</w:t>
      </w:r>
      <w:r w:rsidR="00982F0E" w:rsidRPr="00957C99">
        <w:t xml:space="preserve">s </w:t>
      </w:r>
      <w:r w:rsidRPr="00957C99">
        <w:t>negligence.</w:t>
      </w:r>
    </w:p>
    <w:p w:rsidR="00C25E68" w:rsidRPr="00957C99" w:rsidRDefault="00C25E68" w:rsidP="00077837">
      <w:pPr>
        <w:pStyle w:val="Level2Bold"/>
      </w:pPr>
      <w:r w:rsidRPr="00957C99">
        <w:t xml:space="preserve">Damage to </w:t>
      </w:r>
      <w:r w:rsidR="005D38A7" w:rsidRPr="00957C99">
        <w:t>c</w:t>
      </w:r>
      <w:r w:rsidRPr="00957C99">
        <w:t xml:space="preserve">lothing and </w:t>
      </w:r>
      <w:r w:rsidR="005D38A7" w:rsidRPr="00957C99">
        <w:t>t</w:t>
      </w:r>
      <w:r w:rsidRPr="00957C99">
        <w:t>ools</w:t>
      </w:r>
    </w:p>
    <w:p w:rsidR="00C25E68" w:rsidRPr="00957C99" w:rsidRDefault="00C25E68" w:rsidP="007703A6">
      <w:pPr>
        <w:pStyle w:val="Level3"/>
      </w:pPr>
      <w:bookmarkStart w:id="138" w:name="_Ref228673713"/>
      <w:r w:rsidRPr="00957C99">
        <w:t>The employer must reimburse an employee for the cost of replacing the employee</w:t>
      </w:r>
      <w:r w:rsidR="00B74A2B" w:rsidRPr="00957C99">
        <w:t>’</w:t>
      </w:r>
      <w:r w:rsidRPr="00957C99">
        <w:t xml:space="preserve">s tools </w:t>
      </w:r>
      <w:r w:rsidR="005A688E" w:rsidRPr="00957C99">
        <w:t xml:space="preserve">or work clothing </w:t>
      </w:r>
      <w:r w:rsidRPr="00957C99">
        <w:t>where:</w:t>
      </w:r>
      <w:bookmarkEnd w:id="138"/>
    </w:p>
    <w:p w:rsidR="00C25E68" w:rsidRPr="00957C99" w:rsidRDefault="00C25E68" w:rsidP="00921069">
      <w:pPr>
        <w:pStyle w:val="Level4"/>
      </w:pPr>
      <w:r w:rsidRPr="00957C99">
        <w:t xml:space="preserve">the employee is required to use their own tools </w:t>
      </w:r>
      <w:r w:rsidR="005A688E" w:rsidRPr="00957C99">
        <w:t xml:space="preserve">or wear their own work clothing </w:t>
      </w:r>
      <w:proofErr w:type="gramStart"/>
      <w:r w:rsidRPr="00957C99">
        <w:t>in the course of</w:t>
      </w:r>
      <w:proofErr w:type="gramEnd"/>
      <w:r w:rsidRPr="00957C99">
        <w:t xml:space="preserve"> employment; and</w:t>
      </w:r>
    </w:p>
    <w:p w:rsidR="00C25E68" w:rsidRPr="00957C99" w:rsidRDefault="00C25E68" w:rsidP="00921069">
      <w:pPr>
        <w:pStyle w:val="Level4"/>
      </w:pPr>
      <w:r w:rsidRPr="00957C99">
        <w:t xml:space="preserve">such tools are damaged or destroyed by fire or molten metal or </w:t>
      </w:r>
      <w:proofErr w:type="gramStart"/>
      <w:r w:rsidRPr="00957C99">
        <w:t xml:space="preserve">through </w:t>
      </w:r>
      <w:r w:rsidR="00921069" w:rsidRPr="00957C99">
        <w:t>the use of</w:t>
      </w:r>
      <w:proofErr w:type="gramEnd"/>
      <w:r w:rsidR="00921069" w:rsidRPr="00957C99">
        <w:t xml:space="preserve"> corrosive substances.</w:t>
      </w:r>
    </w:p>
    <w:p w:rsidR="00C25E68" w:rsidRPr="00957C99" w:rsidRDefault="00C25E68" w:rsidP="007703A6">
      <w:pPr>
        <w:pStyle w:val="Level3"/>
      </w:pPr>
      <w:r w:rsidRPr="00957C99">
        <w:t xml:space="preserve">The provisions of </w:t>
      </w:r>
      <w:r w:rsidR="00642BDE" w:rsidRPr="00957C99">
        <w:rPr>
          <w:bCs/>
        </w:rPr>
        <w:t>c</w:t>
      </w:r>
      <w:r w:rsidR="00454B5D" w:rsidRPr="00957C99">
        <w:rPr>
          <w:bCs/>
        </w:rPr>
        <w:t>lause</w:t>
      </w:r>
      <w:r w:rsidRPr="00957C99">
        <w:rPr>
          <w:bCs/>
        </w:rPr>
        <w:t xml:space="preserve"> </w:t>
      </w:r>
      <w:r w:rsidR="00ED472F">
        <w:fldChar w:fldCharType="begin"/>
      </w:r>
      <w:r w:rsidR="00ED472F">
        <w:instrText xml:space="preserve"> REF _Ref228673713 \w \h  \* MERGEFORMAT </w:instrText>
      </w:r>
      <w:r w:rsidR="00ED472F">
        <w:fldChar w:fldCharType="separate"/>
      </w:r>
      <w:r w:rsidR="00271F51" w:rsidRPr="00271F51">
        <w:rPr>
          <w:bCs/>
        </w:rPr>
        <w:t>23.3(a)</w:t>
      </w:r>
      <w:r w:rsidR="00ED472F">
        <w:fldChar w:fldCharType="end"/>
      </w:r>
      <w:r w:rsidR="005D38A7" w:rsidRPr="00957C99">
        <w:rPr>
          <w:bCs/>
        </w:rPr>
        <w:t xml:space="preserve"> </w:t>
      </w:r>
      <w:r w:rsidR="00D23079" w:rsidRPr="00957C99">
        <w:t>will</w:t>
      </w:r>
      <w:r w:rsidRPr="00957C99">
        <w:t xml:space="preserve"> not apply where the employee uses tools that are not ordinarily required in the performance of the employee</w:t>
      </w:r>
      <w:r w:rsidR="00B74A2B" w:rsidRPr="00957C99">
        <w:t>’</w:t>
      </w:r>
      <w:r w:rsidRPr="00957C99">
        <w:t>s duties.</w:t>
      </w:r>
    </w:p>
    <w:p w:rsidR="00C25E68" w:rsidRPr="00957C99" w:rsidRDefault="00454B5D" w:rsidP="007703A6">
      <w:pPr>
        <w:pStyle w:val="Level3"/>
      </w:pPr>
      <w:r w:rsidRPr="00957C99">
        <w:rPr>
          <w:bCs/>
        </w:rPr>
        <w:lastRenderedPageBreak/>
        <w:t>Clause</w:t>
      </w:r>
      <w:r w:rsidR="00C25E68" w:rsidRPr="00957C99">
        <w:rPr>
          <w:bCs/>
        </w:rPr>
        <w:t xml:space="preserve"> </w:t>
      </w:r>
      <w:r w:rsidR="00ED472F">
        <w:fldChar w:fldCharType="begin"/>
      </w:r>
      <w:r w:rsidR="00ED472F">
        <w:instrText xml:space="preserve"> REF _Ref228673713 \w \h  \* MERGEFORMAT </w:instrText>
      </w:r>
      <w:r w:rsidR="00ED472F">
        <w:fldChar w:fldCharType="separate"/>
      </w:r>
      <w:r w:rsidR="00271F51" w:rsidRPr="00271F51">
        <w:rPr>
          <w:bCs/>
        </w:rPr>
        <w:t>23.3(a)</w:t>
      </w:r>
      <w:r w:rsidR="00ED472F">
        <w:fldChar w:fldCharType="end"/>
      </w:r>
      <w:r w:rsidR="005D38A7" w:rsidRPr="00957C99">
        <w:rPr>
          <w:bCs/>
        </w:rPr>
        <w:t xml:space="preserve"> </w:t>
      </w:r>
      <w:r w:rsidR="00D23079" w:rsidRPr="00957C99">
        <w:t>will</w:t>
      </w:r>
      <w:r w:rsidR="00C25E68" w:rsidRPr="00957C99">
        <w:t xml:space="preserve"> not apply where the work clothing and tools are supplied to the employee at the employer</w:t>
      </w:r>
      <w:r w:rsidR="00B74A2B" w:rsidRPr="00957C99">
        <w:t>’</w:t>
      </w:r>
      <w:r w:rsidR="00C25E68" w:rsidRPr="00957C99">
        <w:t>s expense.</w:t>
      </w:r>
    </w:p>
    <w:p w:rsidR="00C25E68" w:rsidRPr="00957C99" w:rsidRDefault="00C25E68" w:rsidP="00077837">
      <w:pPr>
        <w:pStyle w:val="Level2Bold"/>
      </w:pPr>
      <w:r w:rsidRPr="00957C99">
        <w:t>Gloves</w:t>
      </w:r>
    </w:p>
    <w:p w:rsidR="00C25E68" w:rsidRPr="00957C99" w:rsidRDefault="00C25E68" w:rsidP="007703A6">
      <w:pPr>
        <w:pStyle w:val="Level3"/>
      </w:pPr>
      <w:r w:rsidRPr="00957C99">
        <w:t>The employer will reimburse the employee for the cost of purchasing suitable canvas or leather gloves where the employee is required to use such gloves in the performance of their duties.</w:t>
      </w:r>
    </w:p>
    <w:p w:rsidR="00C25E68" w:rsidRPr="00957C99" w:rsidRDefault="00C25E68" w:rsidP="007703A6">
      <w:pPr>
        <w:pStyle w:val="Level3"/>
      </w:pPr>
      <w:r w:rsidRPr="00957C99">
        <w:t>Reimbursement for the cost of suitable gloves will apply to operating a pneumatic percussion tool used for chiselling, hammering or riveting or where by reason of the material or tackle being used it is necessary for slingers to wear leather gloves.</w:t>
      </w:r>
    </w:p>
    <w:p w:rsidR="00C25E68" w:rsidRPr="00957C99" w:rsidRDefault="00C25E68" w:rsidP="007703A6">
      <w:pPr>
        <w:pStyle w:val="Level3"/>
      </w:pPr>
      <w:r w:rsidRPr="00957C99">
        <w:t xml:space="preserve">The provisions of this </w:t>
      </w:r>
      <w:r w:rsidR="00454B5D" w:rsidRPr="00957C99">
        <w:t>clause</w:t>
      </w:r>
      <w:r w:rsidRPr="00957C99">
        <w:t xml:space="preserve"> do not apply where the gloves are supplied to the employee at the employer</w:t>
      </w:r>
      <w:r w:rsidR="00B74A2B" w:rsidRPr="00957C99">
        <w:t>’</w:t>
      </w:r>
      <w:r w:rsidRPr="00957C99">
        <w:t>s expense. Where such gloves are supplied</w:t>
      </w:r>
      <w:r w:rsidR="00691828" w:rsidRPr="00957C99">
        <w:t xml:space="preserve"> without cost to the employee they</w:t>
      </w:r>
      <w:r w:rsidRPr="00957C99">
        <w:t xml:space="preserve"> </w:t>
      </w:r>
      <w:r w:rsidR="00D23079" w:rsidRPr="00957C99">
        <w:t>will</w:t>
      </w:r>
      <w:r w:rsidRPr="00957C99">
        <w:t xml:space="preserve"> remain the property of the employer.</w:t>
      </w:r>
    </w:p>
    <w:p w:rsidR="00C25E68" w:rsidRPr="00957C99" w:rsidRDefault="00C25E68" w:rsidP="00077837">
      <w:pPr>
        <w:pStyle w:val="Level2Bold"/>
      </w:pPr>
      <w:bookmarkStart w:id="139" w:name="_Ref229390612"/>
      <w:r w:rsidRPr="00957C99">
        <w:t>Goggles</w:t>
      </w:r>
      <w:bookmarkEnd w:id="139"/>
    </w:p>
    <w:p w:rsidR="00C25E68" w:rsidRPr="00957C99" w:rsidRDefault="00C25E68" w:rsidP="007703A6">
      <w:pPr>
        <w:pStyle w:val="Level3"/>
      </w:pPr>
      <w:r w:rsidRPr="00957C99">
        <w:t>The employer will reimburse the employee for the cost of purchasing goggles where the employee is required to wear suitable mica or other goggles when using an emery wheel or rotary wire brushes.</w:t>
      </w:r>
    </w:p>
    <w:p w:rsidR="00C25E68" w:rsidRPr="00957C99" w:rsidRDefault="00C25E68" w:rsidP="007703A6">
      <w:pPr>
        <w:pStyle w:val="Level3"/>
      </w:pPr>
      <w:r w:rsidRPr="00957C99">
        <w:t xml:space="preserve">The provisions of this </w:t>
      </w:r>
      <w:r w:rsidR="00454B5D" w:rsidRPr="00957C99">
        <w:t>clause</w:t>
      </w:r>
      <w:r w:rsidRPr="00957C99">
        <w:t xml:space="preserve"> </w:t>
      </w:r>
      <w:r w:rsidR="00D23079" w:rsidRPr="00957C99">
        <w:t>will</w:t>
      </w:r>
      <w:r w:rsidRPr="00957C99">
        <w:t xml:space="preserve"> not apply where protective equipment is fitted to a machine or where the goggles are supplied to the employee at the employer</w:t>
      </w:r>
      <w:r w:rsidR="00B74A2B" w:rsidRPr="00957C99">
        <w:t>’</w:t>
      </w:r>
      <w:r w:rsidRPr="00957C99">
        <w:t>s expense.</w:t>
      </w:r>
    </w:p>
    <w:p w:rsidR="00C25E68" w:rsidRPr="00957C99" w:rsidRDefault="00C25E68" w:rsidP="007703A6">
      <w:pPr>
        <w:pStyle w:val="Level3"/>
      </w:pPr>
      <w:r w:rsidRPr="00957C99">
        <w:t>Where such goggles are supplied withou</w:t>
      </w:r>
      <w:r w:rsidR="00691828" w:rsidRPr="00957C99">
        <w:t xml:space="preserve">t cost to the employee, </w:t>
      </w:r>
      <w:r w:rsidR="008510E3" w:rsidRPr="00957C99">
        <w:t>they</w:t>
      </w:r>
      <w:r w:rsidR="00194622" w:rsidRPr="00957C99">
        <w:t xml:space="preserve"> </w:t>
      </w:r>
      <w:r w:rsidRPr="00957C99">
        <w:t>will remain the property of the employer.</w:t>
      </w:r>
    </w:p>
    <w:p w:rsidR="00C25E68" w:rsidRPr="00957C99" w:rsidRDefault="00C25E68" w:rsidP="00077837">
      <w:pPr>
        <w:pStyle w:val="Level2Bold"/>
      </w:pPr>
      <w:bookmarkStart w:id="140" w:name="_Ref229363568"/>
      <w:r w:rsidRPr="00957C99">
        <w:t xml:space="preserve">Protective </w:t>
      </w:r>
      <w:r w:rsidR="005D38A7" w:rsidRPr="00957C99">
        <w:t>c</w:t>
      </w:r>
      <w:r w:rsidRPr="00957C99">
        <w:t>lothing</w:t>
      </w:r>
      <w:bookmarkEnd w:id="140"/>
    </w:p>
    <w:p w:rsidR="00C25E68" w:rsidRPr="00957C99" w:rsidRDefault="00C25E68" w:rsidP="00122318">
      <w:pPr>
        <w:pStyle w:val="Level3"/>
        <w:keepLines/>
      </w:pPr>
      <w:r w:rsidRPr="00957C99">
        <w:t>The employer will reimburse an employee for the cost of purchasing protective clothing such as boots, rubber aprons and rubber boots where the employee is required to wear adequate protective clothing when working with acids or other substances of a like nature, engaged in wet rubbing or when working in the rain, car laundry, washing bay or in steam cleaning or proof coating operations.</w:t>
      </w:r>
    </w:p>
    <w:p w:rsidR="00C25E68" w:rsidRPr="00957C99" w:rsidRDefault="00C25E68" w:rsidP="007703A6">
      <w:pPr>
        <w:pStyle w:val="Level3"/>
      </w:pPr>
      <w:r w:rsidRPr="00957C99">
        <w:t xml:space="preserve">The employer will not be required to reimburse the employee where such suitable protective clothing is supplied </w:t>
      </w:r>
      <w:r w:rsidR="005D38A7" w:rsidRPr="00957C99">
        <w:t>to the employee at the employer</w:t>
      </w:r>
      <w:r w:rsidR="00B74A2B" w:rsidRPr="00957C99">
        <w:t>’</w:t>
      </w:r>
      <w:r w:rsidRPr="00957C99">
        <w:t>s expense.</w:t>
      </w:r>
    </w:p>
    <w:p w:rsidR="00C25E68" w:rsidRPr="00957C99" w:rsidRDefault="00C25E68" w:rsidP="007703A6">
      <w:pPr>
        <w:pStyle w:val="Level3"/>
      </w:pPr>
      <w:r w:rsidRPr="00957C99">
        <w:t xml:space="preserve">Where protective clothing is supplied without cost to the employee, it </w:t>
      </w:r>
      <w:r w:rsidR="00D23079" w:rsidRPr="00957C99">
        <w:t>will</w:t>
      </w:r>
      <w:r w:rsidRPr="00957C99">
        <w:t xml:space="preserve"> remain the property of the employer.</w:t>
      </w:r>
    </w:p>
    <w:p w:rsidR="00C25E68" w:rsidRPr="00957C99" w:rsidRDefault="00C25E68" w:rsidP="00077837">
      <w:pPr>
        <w:pStyle w:val="Level2Bold"/>
      </w:pPr>
      <w:r w:rsidRPr="00957C99">
        <w:t xml:space="preserve">Protective </w:t>
      </w:r>
      <w:r w:rsidR="005D38A7" w:rsidRPr="00957C99">
        <w:t>e</w:t>
      </w:r>
      <w:r w:rsidRPr="00957C99">
        <w:t>quipment</w:t>
      </w:r>
      <w:r w:rsidR="001F1B9B" w:rsidRPr="00957C99">
        <w:t>—</w:t>
      </w:r>
      <w:r w:rsidR="005D38A7" w:rsidRPr="00957C99">
        <w:t>w</w:t>
      </w:r>
      <w:r w:rsidRPr="00957C99">
        <w:t>elding</w:t>
      </w:r>
    </w:p>
    <w:p w:rsidR="00C25E68" w:rsidRPr="00957C99" w:rsidRDefault="00C25E68" w:rsidP="007703A6">
      <w:pPr>
        <w:pStyle w:val="Level3"/>
      </w:pPr>
      <w:r w:rsidRPr="00957C99">
        <w:t xml:space="preserve">The employer will reimburse an employee for the cost of purchasing protective equipment when the employee is either required to wear suitable, sufficient and adequate protection when performing welding operations and, where necessary, for employees when working </w:t>
      </w:r>
      <w:proofErr w:type="gramStart"/>
      <w:r w:rsidRPr="00957C99">
        <w:t>in close proximity to</w:t>
      </w:r>
      <w:proofErr w:type="gramEnd"/>
      <w:r w:rsidRPr="00957C99">
        <w:t xml:space="preserve"> such operations.</w:t>
      </w:r>
    </w:p>
    <w:p w:rsidR="00C25E68" w:rsidRPr="00957C99" w:rsidRDefault="00C25E68" w:rsidP="007703A6">
      <w:pPr>
        <w:pStyle w:val="Level3"/>
      </w:pPr>
      <w:r w:rsidRPr="00957C99">
        <w:t>This provision does not apply where the protective equipment is supplied to the employee at the employer</w:t>
      </w:r>
      <w:r w:rsidR="00B74A2B" w:rsidRPr="00957C99">
        <w:t>’</w:t>
      </w:r>
      <w:r w:rsidRPr="00957C99">
        <w:t>s expense.</w:t>
      </w:r>
    </w:p>
    <w:p w:rsidR="00C25E68" w:rsidRPr="00957C99" w:rsidRDefault="00C25E68" w:rsidP="007703A6">
      <w:pPr>
        <w:pStyle w:val="Level3"/>
      </w:pPr>
      <w:r w:rsidRPr="00957C99">
        <w:lastRenderedPageBreak/>
        <w:t xml:space="preserve">Where protective equipment is supplied without cost to the employee, it </w:t>
      </w:r>
      <w:r w:rsidR="00D23079" w:rsidRPr="00957C99">
        <w:t>will</w:t>
      </w:r>
      <w:r w:rsidRPr="00957C99">
        <w:t xml:space="preserve"> remain the property of the employer.</w:t>
      </w:r>
    </w:p>
    <w:p w:rsidR="00C25E68" w:rsidRPr="00957C99" w:rsidRDefault="00C25E68" w:rsidP="00077837">
      <w:pPr>
        <w:pStyle w:val="Level2Bold"/>
      </w:pPr>
      <w:r w:rsidRPr="00957C99">
        <w:t>Uniforms</w:t>
      </w:r>
    </w:p>
    <w:p w:rsidR="00C25E68" w:rsidRPr="00957C99" w:rsidRDefault="00C25E68" w:rsidP="007703A6">
      <w:pPr>
        <w:pStyle w:val="Level3"/>
      </w:pPr>
      <w:r w:rsidRPr="00957C99">
        <w:t>Where an employer requires an employee to wear a special uniform as a condition of employment, the employer must reimburse the employee for the cost of purchasing and cleaning the uniform.</w:t>
      </w:r>
    </w:p>
    <w:p w:rsidR="00C25E68" w:rsidRPr="00957C99" w:rsidRDefault="00C25E68" w:rsidP="007703A6">
      <w:pPr>
        <w:pStyle w:val="Level3"/>
      </w:pPr>
      <w:r w:rsidRPr="00957C99">
        <w:t>This requirement does not apply where the uniform is supplied and cleaned free of cost by the employer.</w:t>
      </w:r>
    </w:p>
    <w:p w:rsidR="00C25E68" w:rsidRPr="00957C99" w:rsidRDefault="00C25E68" w:rsidP="007703A6">
      <w:pPr>
        <w:pStyle w:val="Level3"/>
      </w:pPr>
      <w:r w:rsidRPr="00957C99">
        <w:t xml:space="preserve">Where the uniform is supplied by the employer without cost and cleaned free of cost to the employee, the uniform </w:t>
      </w:r>
      <w:r w:rsidR="00D23079" w:rsidRPr="00957C99">
        <w:t>will</w:t>
      </w:r>
      <w:r w:rsidRPr="00957C99">
        <w:t xml:space="preserve"> remain the property of the employer.</w:t>
      </w:r>
    </w:p>
    <w:p w:rsidR="00082114" w:rsidRDefault="00082114" w:rsidP="00082114">
      <w:pPr>
        <w:pStyle w:val="Level1"/>
      </w:pPr>
      <w:bookmarkStart w:id="141" w:name="_Toc208885997"/>
      <w:bookmarkStart w:id="142" w:name="_Toc208886085"/>
      <w:bookmarkStart w:id="143" w:name="_Toc208902575"/>
      <w:bookmarkStart w:id="144" w:name="_Toc208932480"/>
      <w:bookmarkStart w:id="145" w:name="_Toc208932565"/>
      <w:bookmarkStart w:id="146" w:name="_Toc208979920"/>
      <w:bookmarkStart w:id="147" w:name="_Ref229204620"/>
      <w:bookmarkStart w:id="148" w:name="_Ref229209329"/>
      <w:bookmarkStart w:id="149" w:name="_Ref239756426"/>
      <w:bookmarkStart w:id="150" w:name="_Ref253648740"/>
      <w:bookmarkStart w:id="151" w:name="_Toc40118909"/>
      <w:r w:rsidRPr="00957C99">
        <w:t>Payment of wages</w:t>
      </w:r>
      <w:bookmarkEnd w:id="141"/>
      <w:bookmarkEnd w:id="142"/>
      <w:bookmarkEnd w:id="143"/>
      <w:bookmarkEnd w:id="144"/>
      <w:bookmarkEnd w:id="145"/>
      <w:bookmarkEnd w:id="146"/>
      <w:bookmarkEnd w:id="147"/>
      <w:bookmarkEnd w:id="148"/>
      <w:bookmarkEnd w:id="149"/>
      <w:bookmarkEnd w:id="150"/>
      <w:bookmarkEnd w:id="151"/>
    </w:p>
    <w:p w:rsidR="0078061D" w:rsidRPr="0078061D" w:rsidRDefault="0078061D" w:rsidP="0078061D">
      <w:pPr>
        <w:pStyle w:val="History"/>
      </w:pPr>
      <w:r>
        <w:t xml:space="preserve">[Varied by </w:t>
      </w:r>
      <w:hyperlink r:id="rId191" w:history="1">
        <w:r w:rsidRPr="0078061D">
          <w:rPr>
            <w:rStyle w:val="Hyperlink"/>
          </w:rPr>
          <w:t>PR538947</w:t>
        </w:r>
      </w:hyperlink>
      <w:r>
        <w:t>]</w:t>
      </w:r>
    </w:p>
    <w:p w:rsidR="00C25E68" w:rsidRPr="00957C99" w:rsidRDefault="00C25E68" w:rsidP="00921069">
      <w:pPr>
        <w:pStyle w:val="Level2"/>
      </w:pPr>
      <w:r w:rsidRPr="00957C99">
        <w:t xml:space="preserve">All wages </w:t>
      </w:r>
      <w:r w:rsidR="00D23079" w:rsidRPr="00957C99">
        <w:t>will</w:t>
      </w:r>
      <w:r w:rsidRPr="00957C99">
        <w:t xml:space="preserve"> be paid weekly, or with the agreement of </w:t>
      </w:r>
      <w:proofErr w:type="gramStart"/>
      <w:r w:rsidRPr="00957C99">
        <w:t>the majority of</w:t>
      </w:r>
      <w:proofErr w:type="gramEnd"/>
      <w:r w:rsidRPr="00957C99">
        <w:t xml:space="preserve"> employees </w:t>
      </w:r>
      <w:r w:rsidR="008510E3" w:rsidRPr="00957C99">
        <w:t xml:space="preserve">in a workplace </w:t>
      </w:r>
      <w:r w:rsidRPr="00957C99">
        <w:t xml:space="preserve">working under the terms of this award, fortnightly or monthly. Such wages </w:t>
      </w:r>
      <w:r w:rsidR="00D23079" w:rsidRPr="00957C99">
        <w:t>will</w:t>
      </w:r>
      <w:r w:rsidRPr="00957C99">
        <w:t xml:space="preserve"> be paid in cash, or with the agreement of </w:t>
      </w:r>
      <w:proofErr w:type="gramStart"/>
      <w:r w:rsidRPr="00957C99">
        <w:t>the majority of</w:t>
      </w:r>
      <w:proofErr w:type="gramEnd"/>
      <w:r w:rsidRPr="00957C99">
        <w:t xml:space="preserve"> employees working under the terms of this award, by cheque or direct transfer into a bank account or financial institution nominated by the employee. Where wages are paid by direct transfer, the employer will pay any bank or other charges associated with such method of payment.</w:t>
      </w:r>
    </w:p>
    <w:p w:rsidR="00C25E68" w:rsidRPr="00957C99" w:rsidRDefault="00C25E68" w:rsidP="008510E3">
      <w:pPr>
        <w:pStyle w:val="Level2"/>
      </w:pPr>
      <w:r w:rsidRPr="00957C99">
        <w:t>An employer and an employee may agree that the employee</w:t>
      </w:r>
      <w:r w:rsidR="00B74A2B" w:rsidRPr="00957C99">
        <w:t>’</w:t>
      </w:r>
      <w:r w:rsidRPr="00957C99">
        <w:t>s wages may be paid by cheque or by direct transfer into the bank account or other financial institution nominated by the employee.</w:t>
      </w:r>
    </w:p>
    <w:p w:rsidR="00C25E68" w:rsidRPr="00957C99" w:rsidRDefault="00C25E68" w:rsidP="00122318">
      <w:pPr>
        <w:pStyle w:val="Level2"/>
        <w:keepNext/>
      </w:pPr>
      <w:r w:rsidRPr="00957C99">
        <w:t xml:space="preserve">Wages </w:t>
      </w:r>
      <w:r w:rsidR="00D23079" w:rsidRPr="00957C99">
        <w:t>will</w:t>
      </w:r>
      <w:r w:rsidRPr="00957C99">
        <w:t xml:space="preserve"> be paid as follows:</w:t>
      </w:r>
    </w:p>
    <w:p w:rsidR="00082114" w:rsidRPr="00957C99" w:rsidRDefault="00C25E68" w:rsidP="007703A6">
      <w:pPr>
        <w:pStyle w:val="Level3"/>
      </w:pPr>
      <w:r w:rsidRPr="00957C99">
        <w:t xml:space="preserve">In the case of an employee whose ordinary hours of work are arranged so that </w:t>
      </w:r>
      <w:r w:rsidRPr="00957C99">
        <w:rPr>
          <w:rFonts w:cs="Arial"/>
          <w:bCs/>
          <w:iCs/>
          <w:szCs w:val="28"/>
        </w:rPr>
        <w:t xml:space="preserve">the employee works up to 38 ordinary hours per week, wages </w:t>
      </w:r>
      <w:r w:rsidR="00D23079" w:rsidRPr="00957C99">
        <w:rPr>
          <w:rFonts w:cs="Arial"/>
          <w:bCs/>
          <w:iCs/>
          <w:szCs w:val="28"/>
        </w:rPr>
        <w:t>will</w:t>
      </w:r>
      <w:r w:rsidRPr="00957C99">
        <w:rPr>
          <w:rFonts w:cs="Arial"/>
          <w:bCs/>
          <w:iCs/>
          <w:szCs w:val="28"/>
        </w:rPr>
        <w:t xml:space="preserve"> be paid </w:t>
      </w:r>
      <w:r w:rsidRPr="00957C99">
        <w:t>weekly</w:t>
      </w:r>
      <w:r w:rsidR="006D6E0E" w:rsidRPr="00957C99">
        <w:t>,</w:t>
      </w:r>
      <w:r w:rsidRPr="00957C99">
        <w:t xml:space="preserve"> fortnightly </w:t>
      </w:r>
      <w:r w:rsidR="006D6E0E" w:rsidRPr="00957C99">
        <w:t xml:space="preserve">or monthly </w:t>
      </w:r>
      <w:r w:rsidRPr="00957C99">
        <w:t>according to the actual ordinary hours worked each week.</w:t>
      </w:r>
    </w:p>
    <w:p w:rsidR="00A30494" w:rsidRPr="00957C99" w:rsidRDefault="00A30494" w:rsidP="007703A6">
      <w:pPr>
        <w:pStyle w:val="Level3"/>
      </w:pPr>
      <w:r w:rsidRPr="00957C99">
        <w:t xml:space="preserve">In the case of an employee whose ordinary hours of work are so that the employee works up to an average of 38 ordinary hours each week during a work cycle, wages </w:t>
      </w:r>
      <w:r w:rsidR="00D23079" w:rsidRPr="00957C99">
        <w:t>will</w:t>
      </w:r>
      <w:r w:rsidR="006D6E0E" w:rsidRPr="00957C99">
        <w:t xml:space="preserve"> be paid weekly, </w:t>
      </w:r>
      <w:r w:rsidRPr="00957C99">
        <w:t>fortnightly</w:t>
      </w:r>
      <w:r w:rsidR="006D6E0E" w:rsidRPr="00957C99">
        <w:t xml:space="preserve"> or monthly</w:t>
      </w:r>
      <w:r w:rsidRPr="00957C99">
        <w:t xml:space="preserve"> according to a weekly average of ordinary hours worked even though more or less than 38 may be worked in a work cycle.</w:t>
      </w:r>
    </w:p>
    <w:p w:rsidR="00A30494" w:rsidRPr="00957C99" w:rsidRDefault="00A30494" w:rsidP="007703A6">
      <w:pPr>
        <w:pStyle w:val="Level3"/>
      </w:pPr>
      <w:r w:rsidRPr="00957C99">
        <w:t xml:space="preserve">An established payday and/or pay period </w:t>
      </w:r>
      <w:r w:rsidR="00D23079" w:rsidRPr="00957C99">
        <w:t>will</w:t>
      </w:r>
      <w:r w:rsidRPr="00957C99">
        <w:t xml:space="preserve"> not be changed except by not less than four weeks</w:t>
      </w:r>
      <w:r w:rsidR="00B74A2B" w:rsidRPr="00957C99">
        <w:t>’</w:t>
      </w:r>
      <w:r w:rsidRPr="00957C99">
        <w:t xml:space="preserve"> notice by the employer to their employees.</w:t>
      </w:r>
    </w:p>
    <w:p w:rsidR="00A30494" w:rsidRPr="00957C99" w:rsidRDefault="00A30494" w:rsidP="007703A6">
      <w:pPr>
        <w:pStyle w:val="Level3"/>
      </w:pPr>
      <w:r w:rsidRPr="00957C99">
        <w:t xml:space="preserve">Wages </w:t>
      </w:r>
      <w:r w:rsidR="00D23079" w:rsidRPr="00957C99">
        <w:t>will</w:t>
      </w:r>
      <w:r w:rsidRPr="00957C99">
        <w:t xml:space="preserve"> be paid in the employer</w:t>
      </w:r>
      <w:r w:rsidR="00B74A2B" w:rsidRPr="00957C99">
        <w:t>’</w:t>
      </w:r>
      <w:r w:rsidRPr="00957C99">
        <w:t xml:space="preserve">s time not later than Thursday in any pay </w:t>
      </w:r>
      <w:r w:rsidR="006D6E0E" w:rsidRPr="00957C99">
        <w:t>cycle</w:t>
      </w:r>
      <w:r w:rsidRPr="00957C99">
        <w:t xml:space="preserve">, </w:t>
      </w:r>
      <w:proofErr w:type="gramStart"/>
      <w:r w:rsidRPr="00957C99">
        <w:t>provided that</w:t>
      </w:r>
      <w:proofErr w:type="gramEnd"/>
      <w:r w:rsidRPr="00957C99">
        <w:t xml:space="preserve"> wages </w:t>
      </w:r>
      <w:r w:rsidR="00D23079" w:rsidRPr="00957C99">
        <w:t>will</w:t>
      </w:r>
      <w:r w:rsidRPr="00957C99">
        <w:t xml:space="preserve"> be paid if possible not later than Wednesday in a week in which a </w:t>
      </w:r>
      <w:r w:rsidR="00731FE3" w:rsidRPr="00957C99">
        <w:t xml:space="preserve">public </w:t>
      </w:r>
      <w:r w:rsidRPr="00957C99">
        <w:t>holiday falls on the Thursday or Friday.</w:t>
      </w:r>
    </w:p>
    <w:p w:rsidR="00DD04CA" w:rsidRPr="00957C99" w:rsidRDefault="00A30494" w:rsidP="007703A6">
      <w:pPr>
        <w:pStyle w:val="Level3"/>
      </w:pPr>
      <w:r w:rsidRPr="00957C99">
        <w:t>Wh</w:t>
      </w:r>
      <w:r w:rsidR="005D38A7" w:rsidRPr="00957C99">
        <w:t>ere wages are paid after 1.30 p</w:t>
      </w:r>
      <w:r w:rsidRPr="00957C99">
        <w:t xml:space="preserve">m on payday the employer </w:t>
      </w:r>
      <w:r w:rsidR="00D23079" w:rsidRPr="00957C99">
        <w:t>will</w:t>
      </w:r>
      <w:r w:rsidRPr="00957C99">
        <w:t xml:space="preserve"> not keep more pay in hand than has accrued to an employee in respect of work </w:t>
      </w:r>
      <w:r w:rsidRPr="00957C99">
        <w:lastRenderedPageBreak/>
        <w:t xml:space="preserve">performed </w:t>
      </w:r>
      <w:r w:rsidR="0093160B" w:rsidRPr="00957C99">
        <w:t xml:space="preserve">by the employee </w:t>
      </w:r>
      <w:r w:rsidRPr="00957C99">
        <w:t xml:space="preserve">on such payday and the preceding day. Where wages are paid before </w:t>
      </w:r>
      <w:r w:rsidR="005D38A7" w:rsidRPr="00957C99">
        <w:t>1.30 pm</w:t>
      </w:r>
      <w:r w:rsidRPr="00957C99">
        <w:t xml:space="preserve"> on payday the employer </w:t>
      </w:r>
      <w:r w:rsidR="00D23079" w:rsidRPr="00957C99">
        <w:t>will</w:t>
      </w:r>
      <w:r w:rsidRPr="00957C99">
        <w:t xml:space="preserve"> not keep more pay in hand than has accrued to an employee in respect of work performed by </w:t>
      </w:r>
      <w:r w:rsidR="0093160B" w:rsidRPr="00957C99">
        <w:t xml:space="preserve">the employee </w:t>
      </w:r>
      <w:r w:rsidRPr="00957C99">
        <w:t>on such payday and the two preceding days.</w:t>
      </w:r>
    </w:p>
    <w:p w:rsidR="006D6E0E" w:rsidRPr="00957C99" w:rsidRDefault="006D6E0E" w:rsidP="007703A6">
      <w:pPr>
        <w:pStyle w:val="Level3"/>
      </w:pPr>
      <w:r w:rsidRPr="00957C99">
        <w:t>On or prior to payday an employer will state to each employee in writing the total amount of wages to whic</w:t>
      </w:r>
      <w:r w:rsidR="00312BF7" w:rsidRPr="00957C99">
        <w:t>h the employee</w:t>
      </w:r>
      <w:r w:rsidRPr="00957C99">
        <w:t xml:space="preserve"> is entitled, the amount of overtime included, details of any deductions </w:t>
      </w:r>
      <w:proofErr w:type="gramStart"/>
      <w:r w:rsidRPr="00957C99">
        <w:t>made</w:t>
      </w:r>
      <w:proofErr w:type="gramEnd"/>
      <w:r w:rsidRPr="00957C99">
        <w:t xml:space="preserve"> and the net amount being paid.</w:t>
      </w:r>
    </w:p>
    <w:p w:rsidR="0093160B" w:rsidRDefault="0093160B" w:rsidP="0093160B">
      <w:pPr>
        <w:pStyle w:val="Level2Bold"/>
      </w:pPr>
      <w:r w:rsidRPr="00957C99">
        <w:t xml:space="preserve">Payment of wages on termination </w:t>
      </w:r>
    </w:p>
    <w:p w:rsidR="00830141" w:rsidRPr="0078061D" w:rsidRDefault="00830141" w:rsidP="00830141">
      <w:pPr>
        <w:pStyle w:val="History"/>
      </w:pPr>
      <w:r>
        <w:t xml:space="preserve">[24.4(a) varied by </w:t>
      </w:r>
      <w:hyperlink r:id="rId192" w:history="1">
        <w:r w:rsidRPr="0078061D">
          <w:rPr>
            <w:rStyle w:val="Hyperlink"/>
          </w:rPr>
          <w:t>PR538947</w:t>
        </w:r>
      </w:hyperlink>
      <w:r>
        <w:t xml:space="preserve"> ppc 08Aug13]</w:t>
      </w:r>
    </w:p>
    <w:p w:rsidR="00A30494" w:rsidRPr="00957C99" w:rsidRDefault="00A30494" w:rsidP="007703A6">
      <w:pPr>
        <w:pStyle w:val="Level3"/>
      </w:pPr>
      <w:r w:rsidRPr="00957C99">
        <w:t xml:space="preserve">Upon termination of the employment, the employer </w:t>
      </w:r>
      <w:r w:rsidR="00D23079" w:rsidRPr="00957C99">
        <w:t>will</w:t>
      </w:r>
      <w:r w:rsidRPr="00957C99">
        <w:t xml:space="preserve"> pay wages due to an employee:</w:t>
      </w:r>
    </w:p>
    <w:p w:rsidR="00A30494" w:rsidRPr="00957C99" w:rsidRDefault="00A30494" w:rsidP="0093160B">
      <w:pPr>
        <w:pStyle w:val="Level4"/>
      </w:pPr>
      <w:r w:rsidRPr="00957C99">
        <w:t>on</w:t>
      </w:r>
      <w:r w:rsidR="00982F0E" w:rsidRPr="00957C99">
        <w:t xml:space="preserve"> the day of such termination;</w:t>
      </w:r>
    </w:p>
    <w:p w:rsidR="00A30494" w:rsidRDefault="00312BF7" w:rsidP="00A30494">
      <w:pPr>
        <w:pStyle w:val="Level4"/>
      </w:pPr>
      <w:r w:rsidRPr="00957C99">
        <w:t>by forwarding such wages to the employee</w:t>
      </w:r>
      <w:r w:rsidR="00A30494" w:rsidRPr="00957C99">
        <w:t xml:space="preserve"> on the next working day; or</w:t>
      </w:r>
    </w:p>
    <w:p w:rsidR="00A30494" w:rsidRDefault="00A30494" w:rsidP="00A30494">
      <w:pPr>
        <w:pStyle w:val="Level4"/>
      </w:pPr>
      <w:r w:rsidRPr="00957C99">
        <w:t>at the employer</w:t>
      </w:r>
      <w:r w:rsidR="00B74A2B" w:rsidRPr="00957C99">
        <w:t>’</w:t>
      </w:r>
      <w:r w:rsidRPr="00957C99">
        <w:t xml:space="preserve">s place of business on a stated day not later than seven days after such termination. If the employer requires the employee to visit such place of business to collect wages then, in addition to the amount of moneys due, the employer </w:t>
      </w:r>
      <w:r w:rsidR="00D23079" w:rsidRPr="00957C99">
        <w:t>will</w:t>
      </w:r>
      <w:r w:rsidRPr="00957C99">
        <w:t xml:space="preserve"> pay the employee an additional four hours</w:t>
      </w:r>
      <w:r w:rsidR="00B74A2B" w:rsidRPr="00957C99">
        <w:t>’</w:t>
      </w:r>
      <w:r w:rsidRPr="00957C99">
        <w:t xml:space="preserve"> ordinary pay.</w:t>
      </w:r>
    </w:p>
    <w:p w:rsidR="0078061D" w:rsidRDefault="0078061D" w:rsidP="00830141">
      <w:pPr>
        <w:pStyle w:val="Block2"/>
      </w:pPr>
      <w:r w:rsidRPr="009F38D2">
        <w:t xml:space="preserve">Except that where an employee abandons </w:t>
      </w:r>
      <w:r>
        <w:t xml:space="preserve">his or her </w:t>
      </w:r>
      <w:r w:rsidRPr="009F38D2">
        <w:t xml:space="preserve">employment or the employee’s employment is terminated without notice for serious and wilful misconduct the employer will pay the wages due to the employee within </w:t>
      </w:r>
      <w:r w:rsidR="009E5E7B">
        <w:t xml:space="preserve">two </w:t>
      </w:r>
      <w:r w:rsidRPr="009F38D2">
        <w:t>business days (not including a Satu</w:t>
      </w:r>
      <w:r>
        <w:t>rday, Sunday or public holiday)</w:t>
      </w:r>
      <w:r w:rsidRPr="009F38D2">
        <w:t xml:space="preserve"> of t</w:t>
      </w:r>
      <w:r>
        <w:t>he termination.</w:t>
      </w:r>
    </w:p>
    <w:p w:rsidR="00A30494" w:rsidRPr="00957C99" w:rsidRDefault="00A30494" w:rsidP="007703A6">
      <w:pPr>
        <w:pStyle w:val="Level3"/>
      </w:pPr>
      <w:r w:rsidRPr="00957C99">
        <w:t>An employer may deduct from mon</w:t>
      </w:r>
      <w:r w:rsidR="00665427" w:rsidRPr="00957C99">
        <w:t>ie</w:t>
      </w:r>
      <w:r w:rsidRPr="00957C99">
        <w:t>s due to an employee such amount as is authorised in writing by the employee for a lawful purpose specified in the authority.</w:t>
      </w:r>
    </w:p>
    <w:p w:rsidR="00A30494" w:rsidRPr="00957C99" w:rsidRDefault="00A30494" w:rsidP="0093550E">
      <w:pPr>
        <w:pStyle w:val="Level2Bold"/>
      </w:pPr>
      <w:bookmarkStart w:id="152" w:name="_Ref228675305"/>
      <w:r w:rsidRPr="00957C99">
        <w:t>Absence from duty</w:t>
      </w:r>
      <w:bookmarkEnd w:id="152"/>
    </w:p>
    <w:p w:rsidR="00A30494" w:rsidRPr="00957C99" w:rsidRDefault="00A30494" w:rsidP="00122318">
      <w:pPr>
        <w:pStyle w:val="Block1"/>
        <w:keepLines/>
      </w:pPr>
      <w:r w:rsidRPr="00957C99">
        <w:t xml:space="preserve">An employee failing to attend for duty </w:t>
      </w:r>
      <w:r w:rsidR="00D23079" w:rsidRPr="00957C99">
        <w:t>will</w:t>
      </w:r>
      <w:r w:rsidRPr="00957C99">
        <w:t xml:space="preserve"> not be entitled to pay for the time of such non-attendance except as provided for in the case of annual leave, public holidays, personal/carer</w:t>
      </w:r>
      <w:r w:rsidR="00B74A2B" w:rsidRPr="00957C99">
        <w:t>’</w:t>
      </w:r>
      <w:r w:rsidRPr="00957C99">
        <w:t>s leave and compassionate leave or any other absences from work without loss of pay permitted by this award.</w:t>
      </w:r>
    </w:p>
    <w:p w:rsidR="00A30494" w:rsidRPr="00957C99" w:rsidRDefault="00A30494" w:rsidP="0093550E">
      <w:pPr>
        <w:pStyle w:val="Level2Bold"/>
      </w:pPr>
      <w:bookmarkStart w:id="153" w:name="_Ref228951707"/>
      <w:r w:rsidRPr="00957C99">
        <w:t>Make-up time</w:t>
      </w:r>
      <w:bookmarkEnd w:id="153"/>
    </w:p>
    <w:p w:rsidR="00A30494" w:rsidRPr="00957C99" w:rsidRDefault="00A30494" w:rsidP="00A30494">
      <w:pPr>
        <w:pStyle w:val="Block1"/>
      </w:pPr>
      <w:r w:rsidRPr="00957C99">
        <w:t>A</w:t>
      </w:r>
      <w:r w:rsidR="000636F1" w:rsidRPr="00957C99">
        <w:t>n employee on day work or shift</w:t>
      </w:r>
      <w:r w:rsidRPr="00957C99">
        <w:t xml:space="preserve">work may elect, with the consent of their employer, </w:t>
      </w:r>
      <w:r w:rsidR="00424818" w:rsidRPr="00957C99">
        <w:t>to work make-</w:t>
      </w:r>
      <w:r w:rsidRPr="00957C99">
        <w:t xml:space="preserve">up time, under which the employee takes time off during ordinary hours and works those </w:t>
      </w:r>
      <w:proofErr w:type="gramStart"/>
      <w:r w:rsidRPr="00957C99">
        <w:t>at a later time</w:t>
      </w:r>
      <w:proofErr w:type="gramEnd"/>
      <w:r w:rsidRPr="00957C99">
        <w:t>, at the rate which would have been applicable to the hours taken off.</w:t>
      </w:r>
    </w:p>
    <w:p w:rsidR="00A30494" w:rsidRPr="00957C99" w:rsidRDefault="005A688E" w:rsidP="0093550E">
      <w:pPr>
        <w:pStyle w:val="Level2Bold"/>
      </w:pPr>
      <w:r w:rsidRPr="00957C99">
        <w:t>Make-up time after s</w:t>
      </w:r>
      <w:r w:rsidR="00A30494" w:rsidRPr="00957C99">
        <w:t>tand</w:t>
      </w:r>
      <w:r w:rsidR="005D38A7" w:rsidRPr="00957C99">
        <w:t>-</w:t>
      </w:r>
      <w:r w:rsidR="00A30494" w:rsidRPr="00957C99">
        <w:t>down</w:t>
      </w:r>
    </w:p>
    <w:p w:rsidR="00A30494" w:rsidRPr="00957C99" w:rsidRDefault="0093160B" w:rsidP="007703A6">
      <w:pPr>
        <w:pStyle w:val="Level3"/>
      </w:pPr>
      <w:r w:rsidRPr="00957C99">
        <w:t>In the event of a stand-</w:t>
      </w:r>
      <w:r w:rsidR="00A30494" w:rsidRPr="00957C99">
        <w:t>down situation arising, an employer and employee(s) may agree that each employee may work make</w:t>
      </w:r>
      <w:r w:rsidR="00FB4637" w:rsidRPr="00957C99">
        <w:t>-</w:t>
      </w:r>
      <w:r w:rsidR="00A30494" w:rsidRPr="00957C99">
        <w:t xml:space="preserve">up time, up to the number of </w:t>
      </w:r>
      <w:r w:rsidR="00A30494" w:rsidRPr="00957C99">
        <w:lastRenderedPageBreak/>
        <w:t xml:space="preserve">hours of work lost </w:t>
      </w:r>
      <w:proofErr w:type="gramStart"/>
      <w:r w:rsidR="00A30494" w:rsidRPr="00957C99">
        <w:t>as a result of</w:t>
      </w:r>
      <w:proofErr w:type="gramEnd"/>
      <w:r w:rsidR="00A30494" w:rsidRPr="00957C99">
        <w:t xml:space="preserve"> the stand</w:t>
      </w:r>
      <w:r w:rsidR="00FB4637" w:rsidRPr="00957C99">
        <w:t>-</w:t>
      </w:r>
      <w:r w:rsidR="00A30494" w:rsidRPr="00957C99">
        <w:t>down, at the rate which would have been applicable to the hours lost. Such make</w:t>
      </w:r>
      <w:r w:rsidR="00FB4637" w:rsidRPr="00957C99">
        <w:t>-</w:t>
      </w:r>
      <w:r w:rsidR="00A30494" w:rsidRPr="00957C99">
        <w:t>up time must be worked within seven days of the end of the stand</w:t>
      </w:r>
      <w:r w:rsidR="00FB4637" w:rsidRPr="00957C99">
        <w:t>-</w:t>
      </w:r>
      <w:r w:rsidR="00A30494" w:rsidRPr="00957C99">
        <w:t>down period or during the stand</w:t>
      </w:r>
      <w:r w:rsidR="00FB4637" w:rsidRPr="00957C99">
        <w:t>-</w:t>
      </w:r>
      <w:r w:rsidR="00A30494" w:rsidRPr="00957C99">
        <w:t>down period if such hours are worked by agreement outside normal hours of work.</w:t>
      </w:r>
    </w:p>
    <w:p w:rsidR="00A30494" w:rsidRPr="00957C99" w:rsidRDefault="00A30494" w:rsidP="007703A6">
      <w:pPr>
        <w:pStyle w:val="Level3"/>
      </w:pPr>
      <w:proofErr w:type="gramStart"/>
      <w:r w:rsidRPr="00957C99">
        <w:t>For the purpose of</w:t>
      </w:r>
      <w:proofErr w:type="gramEnd"/>
      <w:r w:rsidRPr="00957C99">
        <w:t xml:space="preserve"> this provision </w:t>
      </w:r>
      <w:r w:rsidR="00982F0E" w:rsidRPr="00957C99">
        <w:t xml:space="preserve">the </w:t>
      </w:r>
      <w:r w:rsidRPr="00957C99">
        <w:t>hours of work may be worked at such time as is agreed despite any other provision</w:t>
      </w:r>
      <w:r w:rsidR="00982F0E" w:rsidRPr="00957C99">
        <w:t>s</w:t>
      </w:r>
      <w:r w:rsidRPr="00957C99">
        <w:t xml:space="preserve"> of this award.</w:t>
      </w:r>
    </w:p>
    <w:p w:rsidR="00A30494" w:rsidRPr="00957C99" w:rsidRDefault="00A30494" w:rsidP="007703A6">
      <w:pPr>
        <w:pStyle w:val="Level3"/>
      </w:pPr>
      <w:r w:rsidRPr="00957C99">
        <w:t>No employee may be required by an employer to agree to work such make</w:t>
      </w:r>
      <w:r w:rsidR="005D38A7" w:rsidRPr="00957C99">
        <w:t>-</w:t>
      </w:r>
      <w:r w:rsidRPr="00957C99">
        <w:t xml:space="preserve">up time and, in the absence of an agreement by an employee to do so the usual overtime and penalty rates applicable under this award </w:t>
      </w:r>
      <w:r w:rsidR="00D23079" w:rsidRPr="00957C99">
        <w:t>will</w:t>
      </w:r>
      <w:r w:rsidRPr="00957C99">
        <w:t xml:space="preserve"> apply to work required to be performed by such employees.</w:t>
      </w:r>
    </w:p>
    <w:p w:rsidR="00A30494" w:rsidRPr="00957C99" w:rsidRDefault="00A30494" w:rsidP="007703A6">
      <w:pPr>
        <w:pStyle w:val="Level3"/>
      </w:pPr>
      <w:r w:rsidRPr="00957C99">
        <w:t xml:space="preserve">Provided that an employee who is required to attend for work on any day but for whom, for the reason abovementioned, no work is provided </w:t>
      </w:r>
      <w:r w:rsidR="00D23079" w:rsidRPr="00957C99">
        <w:t>will</w:t>
      </w:r>
      <w:r w:rsidRPr="00957C99">
        <w:t xml:space="preserve"> be entitled to two hours</w:t>
      </w:r>
      <w:r w:rsidR="00B74A2B" w:rsidRPr="00957C99">
        <w:t>’</w:t>
      </w:r>
      <w:r w:rsidRPr="00957C99">
        <w:t xml:space="preserve"> pay and provided further that where an employee commences work </w:t>
      </w:r>
      <w:r w:rsidR="000636F1" w:rsidRPr="00957C99">
        <w:t>the employee</w:t>
      </w:r>
      <w:r w:rsidRPr="00957C99">
        <w:t xml:space="preserve"> </w:t>
      </w:r>
      <w:r w:rsidR="00D23079" w:rsidRPr="00957C99">
        <w:t>will</w:t>
      </w:r>
      <w:r w:rsidRPr="00957C99">
        <w:t xml:space="preserve"> be entitled to be provided with four hours</w:t>
      </w:r>
      <w:r w:rsidR="00B74A2B" w:rsidRPr="00957C99">
        <w:t>’</w:t>
      </w:r>
      <w:r w:rsidRPr="00957C99">
        <w:t xml:space="preserve"> employment or failing which be entitled to be paid as for four hours</w:t>
      </w:r>
      <w:r w:rsidR="00B74A2B" w:rsidRPr="00957C99">
        <w:t>’</w:t>
      </w:r>
      <w:r w:rsidRPr="00957C99">
        <w:t xml:space="preserve"> work.</w:t>
      </w:r>
    </w:p>
    <w:p w:rsidR="00082114" w:rsidRPr="00957C99" w:rsidRDefault="00082114" w:rsidP="00082114">
      <w:pPr>
        <w:pStyle w:val="Level1"/>
      </w:pPr>
      <w:bookmarkStart w:id="154" w:name="_Toc208885998"/>
      <w:bookmarkStart w:id="155" w:name="_Toc208886086"/>
      <w:bookmarkStart w:id="156" w:name="_Toc208902576"/>
      <w:bookmarkStart w:id="157" w:name="_Toc208932481"/>
      <w:bookmarkStart w:id="158" w:name="_Toc208932566"/>
      <w:bookmarkStart w:id="159" w:name="_Toc208979921"/>
      <w:bookmarkStart w:id="160" w:name="_Ref228671422"/>
      <w:bookmarkStart w:id="161" w:name="_Ref229204635"/>
      <w:bookmarkStart w:id="162" w:name="_Ref229209346"/>
      <w:bookmarkStart w:id="163" w:name="_Ref239756446"/>
      <w:bookmarkStart w:id="164" w:name="_Ref253648745"/>
      <w:bookmarkStart w:id="165" w:name="_Toc40118910"/>
      <w:r w:rsidRPr="00957C99">
        <w:t>Superannuation</w:t>
      </w:r>
      <w:bookmarkEnd w:id="154"/>
      <w:bookmarkEnd w:id="155"/>
      <w:bookmarkEnd w:id="156"/>
      <w:bookmarkEnd w:id="157"/>
      <w:bookmarkEnd w:id="158"/>
      <w:bookmarkEnd w:id="159"/>
      <w:bookmarkEnd w:id="160"/>
      <w:bookmarkEnd w:id="161"/>
      <w:bookmarkEnd w:id="162"/>
      <w:bookmarkEnd w:id="163"/>
      <w:bookmarkEnd w:id="164"/>
      <w:bookmarkEnd w:id="165"/>
    </w:p>
    <w:p w:rsidR="0026786D" w:rsidRPr="00957C99" w:rsidRDefault="00D65E5B" w:rsidP="008F3536">
      <w:pPr>
        <w:pStyle w:val="History"/>
      </w:pPr>
      <w:r>
        <w:t>[Varied by</w:t>
      </w:r>
      <w:r w:rsidR="00F66204">
        <w:t xml:space="preserve"> </w:t>
      </w:r>
      <w:hyperlink r:id="rId193" w:history="1">
        <w:r w:rsidR="00F66204" w:rsidRPr="00F66204">
          <w:rPr>
            <w:rStyle w:val="Hyperlink"/>
          </w:rPr>
          <w:t>PR990549</w:t>
        </w:r>
      </w:hyperlink>
      <w:r w:rsidR="00F66204">
        <w:t>,</w:t>
      </w:r>
      <w:r>
        <w:t xml:space="preserve"> </w:t>
      </w:r>
      <w:hyperlink r:id="rId194" w:history="1">
        <w:r w:rsidRPr="000A5AAD">
          <w:rPr>
            <w:rStyle w:val="Hyperlink"/>
          </w:rPr>
          <w:t>PR99</w:t>
        </w:r>
        <w:r>
          <w:rPr>
            <w:rStyle w:val="Hyperlink"/>
          </w:rPr>
          <w:t>3932</w:t>
        </w:r>
      </w:hyperlink>
      <w:r>
        <w:t xml:space="preserve">, </w:t>
      </w:r>
      <w:hyperlink r:id="rId195" w:history="1">
        <w:r w:rsidRPr="00456323">
          <w:rPr>
            <w:rStyle w:val="Hyperlink"/>
          </w:rPr>
          <w:t>PR994376</w:t>
        </w:r>
      </w:hyperlink>
      <w:r w:rsidR="00775F34">
        <w:t xml:space="preserve">, </w:t>
      </w:r>
      <w:hyperlink r:id="rId196" w:history="1">
        <w:r w:rsidR="00775F34">
          <w:rPr>
            <w:rStyle w:val="Hyperlink"/>
          </w:rPr>
          <w:t>PR994547</w:t>
        </w:r>
      </w:hyperlink>
      <w:r w:rsidR="0050732A">
        <w:rPr>
          <w:color w:val="0000FF"/>
          <w:u w:val="single"/>
        </w:rPr>
        <w:t xml:space="preserve">, </w:t>
      </w:r>
      <w:hyperlink r:id="rId197" w:history="1">
        <w:r w:rsidR="0050732A">
          <w:rPr>
            <w:rStyle w:val="Hyperlink"/>
          </w:rPr>
          <w:t>PR530257</w:t>
        </w:r>
      </w:hyperlink>
      <w:r w:rsidR="008F3536">
        <w:t xml:space="preserve">, </w:t>
      </w:r>
      <w:hyperlink r:id="rId198" w:history="1">
        <w:r w:rsidR="008F3536">
          <w:rPr>
            <w:rStyle w:val="Hyperlink"/>
          </w:rPr>
          <w:t>PR546073</w:t>
        </w:r>
      </w:hyperlink>
      <w:r>
        <w:t>]</w:t>
      </w:r>
    </w:p>
    <w:p w:rsidR="00082114" w:rsidRPr="00957C99" w:rsidRDefault="00652FDA" w:rsidP="006361E9">
      <w:pPr>
        <w:pStyle w:val="Level2Bold"/>
      </w:pPr>
      <w:bookmarkStart w:id="166" w:name="_Ref208804397"/>
      <w:r w:rsidRPr="00957C99">
        <w:t>Superannuation legislation</w:t>
      </w:r>
      <w:bookmarkEnd w:id="166"/>
    </w:p>
    <w:p w:rsidR="00652FDA" w:rsidRPr="00957C99" w:rsidRDefault="003F6975" w:rsidP="007703A6">
      <w:pPr>
        <w:pStyle w:val="Level3"/>
      </w:pPr>
      <w:bookmarkStart w:id="167" w:name="_Ref216776707"/>
      <w:r w:rsidRPr="00957C99">
        <w:t xml:space="preserve">Superannuation legislation, including the </w:t>
      </w:r>
      <w:r w:rsidRPr="00957C99">
        <w:rPr>
          <w:i/>
        </w:rPr>
        <w:t xml:space="preserve">Superannuation Guarantee (Administration) Act 1992 </w:t>
      </w:r>
      <w:r w:rsidRPr="00957C99">
        <w:t xml:space="preserve">(Cth), the </w:t>
      </w:r>
      <w:r w:rsidRPr="00957C99">
        <w:rPr>
          <w:i/>
        </w:rPr>
        <w:t xml:space="preserve">Superannuation Guarantee Charge Act 1992 </w:t>
      </w:r>
      <w:r w:rsidRPr="00957C99">
        <w:t xml:space="preserve">(Cth), the </w:t>
      </w:r>
      <w:r w:rsidRPr="00957C99">
        <w:rPr>
          <w:i/>
        </w:rPr>
        <w:t>Superannuation Industry (Supervision) Act 1993</w:t>
      </w:r>
      <w:r w:rsidRPr="00957C99">
        <w:t xml:space="preserve"> (Cth) and the </w:t>
      </w:r>
      <w:r w:rsidRPr="00957C99">
        <w:rPr>
          <w:i/>
        </w:rPr>
        <w:t>Superannuation (Resolution of Complaints) Act 1993</w:t>
      </w:r>
      <w:r w:rsidRPr="00957C99">
        <w:t xml:space="preserve"> (Cth), deals with the superannuation rights and obligations of employers and employees. Under superannuation legislation individual employees generally </w:t>
      </w:r>
      <w:proofErr w:type="gramStart"/>
      <w:r w:rsidRPr="00957C99">
        <w:t>have the opportunity to</w:t>
      </w:r>
      <w:proofErr w:type="gramEnd"/>
      <w:r w:rsidRPr="00957C99">
        <w:t xml:space="preserve"> choose their own superannuation fund. If an employee does not choose a superannuation fund, any superannuation fund nominated in the award covering the employee applies.</w:t>
      </w:r>
      <w:bookmarkEnd w:id="167"/>
    </w:p>
    <w:p w:rsidR="00652FDA" w:rsidRPr="00957C99" w:rsidRDefault="00652FDA" w:rsidP="007703A6">
      <w:pPr>
        <w:pStyle w:val="Level3"/>
      </w:pPr>
      <w:r w:rsidRPr="00957C99">
        <w:t xml:space="preserve">The rights and obligations in these </w:t>
      </w:r>
      <w:r w:rsidR="00454B5D" w:rsidRPr="00957C99">
        <w:t>clause</w:t>
      </w:r>
      <w:r w:rsidRPr="00957C99">
        <w:t>s supplement those in superannuation legislation.</w:t>
      </w:r>
    </w:p>
    <w:p w:rsidR="00652FDA" w:rsidRPr="00957C99" w:rsidRDefault="00652FDA" w:rsidP="00C318DF">
      <w:pPr>
        <w:pStyle w:val="Level2Bold"/>
      </w:pPr>
      <w:bookmarkStart w:id="168" w:name="_Ref208804238"/>
      <w:r w:rsidRPr="00957C99">
        <w:t>Employer contributions</w:t>
      </w:r>
      <w:bookmarkEnd w:id="168"/>
    </w:p>
    <w:p w:rsidR="00652FDA" w:rsidRPr="00957C99" w:rsidRDefault="003F6975" w:rsidP="003F6975">
      <w:pPr>
        <w:pStyle w:val="Block1"/>
      </w:pPr>
      <w:r w:rsidRPr="00957C99">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957C99" w:rsidRDefault="005F6FE3" w:rsidP="00C318DF">
      <w:pPr>
        <w:pStyle w:val="Level2Bold"/>
      </w:pPr>
      <w:bookmarkStart w:id="169" w:name="_Ref208804946"/>
      <w:r w:rsidRPr="00957C99">
        <w:t>Voluntary employee contributions</w:t>
      </w:r>
      <w:bookmarkEnd w:id="169"/>
    </w:p>
    <w:p w:rsidR="00652FDA" w:rsidRPr="00957C99" w:rsidRDefault="003F6975" w:rsidP="007703A6">
      <w:pPr>
        <w:pStyle w:val="Level3"/>
      </w:pPr>
      <w:bookmarkStart w:id="170" w:name="_Ref218392412"/>
      <w:r w:rsidRPr="00957C99">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w:t>
      </w:r>
      <w:r w:rsidR="00454B5D" w:rsidRPr="00957C99">
        <w:t>clause</w:t>
      </w:r>
      <w:r w:rsidRPr="00957C99">
        <w:t xml:space="preserve"> </w:t>
      </w:r>
      <w:r w:rsidR="00ED472F">
        <w:fldChar w:fldCharType="begin"/>
      </w:r>
      <w:r w:rsidR="00ED472F">
        <w:instrText xml:space="preserve"> REF _Ref208804238 \w \h  \* MERGEFORMAT </w:instrText>
      </w:r>
      <w:r w:rsidR="00ED472F">
        <w:fldChar w:fldCharType="separate"/>
      </w:r>
      <w:r w:rsidR="00271F51">
        <w:t>25.2</w:t>
      </w:r>
      <w:r w:rsidR="00ED472F">
        <w:fldChar w:fldCharType="end"/>
      </w:r>
      <w:bookmarkEnd w:id="170"/>
      <w:r w:rsidR="001800BF" w:rsidRPr="00957C99">
        <w:t>.</w:t>
      </w:r>
    </w:p>
    <w:p w:rsidR="005F6FE3" w:rsidRPr="00957C99" w:rsidRDefault="005F6FE3" w:rsidP="007703A6">
      <w:pPr>
        <w:pStyle w:val="Level3"/>
      </w:pPr>
      <w:bookmarkStart w:id="171" w:name="_Ref208804727"/>
      <w:r w:rsidRPr="00957C99">
        <w:lastRenderedPageBreak/>
        <w:t>An employee may adjust the amount the employee has authorised their employer to pay from the wages of the employee from the first of the month following the giving of three months</w:t>
      </w:r>
      <w:r w:rsidR="00B74A2B" w:rsidRPr="00957C99">
        <w:t>’</w:t>
      </w:r>
      <w:r w:rsidRPr="00957C99">
        <w:t xml:space="preserve"> written notice to their employer.</w:t>
      </w:r>
      <w:bookmarkEnd w:id="171"/>
    </w:p>
    <w:p w:rsidR="005F6FE3" w:rsidRPr="00957C99" w:rsidRDefault="001800BF" w:rsidP="007703A6">
      <w:pPr>
        <w:pStyle w:val="Level3"/>
      </w:pPr>
      <w:r w:rsidRPr="00957C99">
        <w:t xml:space="preserve">The employer must pay the amount authorised under </w:t>
      </w:r>
      <w:r w:rsidR="00454B5D" w:rsidRPr="00957C99">
        <w:t>clause</w:t>
      </w:r>
      <w:r w:rsidRPr="00957C99">
        <w:t xml:space="preserve">s </w:t>
      </w:r>
      <w:r w:rsidR="00ED472F">
        <w:fldChar w:fldCharType="begin"/>
      </w:r>
      <w:r w:rsidR="00ED472F">
        <w:instrText xml:space="preserve"> REF _Ref218392412 \w \h  \* MERGEFORMAT </w:instrText>
      </w:r>
      <w:r w:rsidR="00ED472F">
        <w:fldChar w:fldCharType="separate"/>
      </w:r>
      <w:r w:rsidR="00271F51">
        <w:t>25.3(a)</w:t>
      </w:r>
      <w:r w:rsidR="00ED472F">
        <w:fldChar w:fldCharType="end"/>
      </w:r>
      <w:r w:rsidRPr="00957C99">
        <w:t xml:space="preserve"> or </w:t>
      </w:r>
      <w:r w:rsidR="00ED472F">
        <w:fldChar w:fldCharType="begin"/>
      </w:r>
      <w:r w:rsidR="00ED472F">
        <w:instrText xml:space="preserve"> REF _Ref208804727 \n \h  \* MERGEFORMAT </w:instrText>
      </w:r>
      <w:r w:rsidR="00ED472F">
        <w:fldChar w:fldCharType="separate"/>
      </w:r>
      <w:r w:rsidR="00271F51">
        <w:t>(b)</w:t>
      </w:r>
      <w:r w:rsidR="00ED472F">
        <w:fldChar w:fldCharType="end"/>
      </w:r>
      <w:r w:rsidRPr="00957C99">
        <w:t xml:space="preserve"> no later than 28 days after the end of the month in which the deduction authorised under </w:t>
      </w:r>
      <w:r w:rsidR="00454B5D" w:rsidRPr="00957C99">
        <w:t>clause</w:t>
      </w:r>
      <w:r w:rsidRPr="00957C99">
        <w:t xml:space="preserve">s </w:t>
      </w:r>
      <w:r w:rsidR="00ED472F">
        <w:fldChar w:fldCharType="begin"/>
      </w:r>
      <w:r w:rsidR="00ED472F">
        <w:instrText xml:space="preserve"> REF _Ref218392412 \w \h  \* MERGEFORMAT </w:instrText>
      </w:r>
      <w:r w:rsidR="00ED472F">
        <w:fldChar w:fldCharType="separate"/>
      </w:r>
      <w:r w:rsidR="00271F51">
        <w:t>25.3(a)</w:t>
      </w:r>
      <w:r w:rsidR="00ED472F">
        <w:fldChar w:fldCharType="end"/>
      </w:r>
      <w:r w:rsidRPr="00957C99">
        <w:t xml:space="preserve"> or </w:t>
      </w:r>
      <w:r w:rsidR="00ED472F">
        <w:fldChar w:fldCharType="begin"/>
      </w:r>
      <w:r w:rsidR="00ED472F">
        <w:instrText xml:space="preserve"> REF _Ref208804727 \n \h  \* MERGEFORMAT </w:instrText>
      </w:r>
      <w:r w:rsidR="00ED472F">
        <w:fldChar w:fldCharType="separate"/>
      </w:r>
      <w:r w:rsidR="00271F51">
        <w:t>(b)</w:t>
      </w:r>
      <w:r w:rsidR="00ED472F">
        <w:fldChar w:fldCharType="end"/>
      </w:r>
      <w:r w:rsidRPr="00957C99">
        <w:t xml:space="preserve"> was made.</w:t>
      </w:r>
    </w:p>
    <w:p w:rsidR="005F6FE3" w:rsidRDefault="005F6FE3" w:rsidP="00C318DF">
      <w:pPr>
        <w:pStyle w:val="Level2Bold"/>
      </w:pPr>
      <w:r w:rsidRPr="00957C99">
        <w:t>Superannuation fund</w:t>
      </w:r>
    </w:p>
    <w:p w:rsidR="00C463D3" w:rsidRDefault="00C463D3" w:rsidP="00C463D3">
      <w:pPr>
        <w:pStyle w:val="History"/>
      </w:pPr>
      <w:r>
        <w:t xml:space="preserve">[25.4 varied by </w:t>
      </w:r>
      <w:hyperlink r:id="rId199" w:history="1">
        <w:r>
          <w:rPr>
            <w:rStyle w:val="Hyperlink"/>
          </w:rPr>
          <w:t>PR994547</w:t>
        </w:r>
      </w:hyperlink>
      <w:r>
        <w:t xml:space="preserve"> from 01Jan10]</w:t>
      </w:r>
    </w:p>
    <w:p w:rsidR="003F6975" w:rsidRPr="00957C99" w:rsidRDefault="003F6975" w:rsidP="003F6975">
      <w:pPr>
        <w:pStyle w:val="Block1"/>
      </w:pPr>
      <w:r w:rsidRPr="00957C99">
        <w:t xml:space="preserve">Unless, to comply with superannuation legislation, the employer is required to make the superannuation contributions provided for in </w:t>
      </w:r>
      <w:r w:rsidR="00454B5D" w:rsidRPr="00957C99">
        <w:t>clause</w:t>
      </w:r>
      <w:r w:rsidRPr="00957C99">
        <w:t xml:space="preserve"> </w:t>
      </w:r>
      <w:r w:rsidR="00ED472F">
        <w:fldChar w:fldCharType="begin"/>
      </w:r>
      <w:r w:rsidR="00ED472F">
        <w:instrText xml:space="preserve"> REF _Ref208804238 \w \h  \* MERGEFORMAT </w:instrText>
      </w:r>
      <w:r w:rsidR="00ED472F">
        <w:fldChar w:fldCharType="separate"/>
      </w:r>
      <w:r w:rsidR="00271F51">
        <w:t>25.2</w:t>
      </w:r>
      <w:r w:rsidR="00ED472F">
        <w:fldChar w:fldCharType="end"/>
      </w:r>
      <w:r w:rsidRPr="00957C99">
        <w:t xml:space="preserve"> to another superannuation fund that is chosen by the employee, the employer must make the superannuation contributions provided for in </w:t>
      </w:r>
      <w:r w:rsidR="00454B5D" w:rsidRPr="00957C99">
        <w:t>clause</w:t>
      </w:r>
      <w:r w:rsidRPr="00957C99">
        <w:t xml:space="preserve"> </w:t>
      </w:r>
      <w:r w:rsidR="00ED472F">
        <w:fldChar w:fldCharType="begin"/>
      </w:r>
      <w:r w:rsidR="00ED472F">
        <w:instrText xml:space="preserve"> REF _Ref208804238 \w \h  \* MERGEFORMAT </w:instrText>
      </w:r>
      <w:r w:rsidR="00ED472F">
        <w:fldChar w:fldCharType="separate"/>
      </w:r>
      <w:r w:rsidR="00271F51">
        <w:t>25.2</w:t>
      </w:r>
      <w:r w:rsidR="00ED472F">
        <w:fldChar w:fldCharType="end"/>
      </w:r>
      <w:r w:rsidRPr="00957C99">
        <w:t xml:space="preserve"> and pay the amount authorised under</w:t>
      </w:r>
      <w:r w:rsidR="00481404" w:rsidRPr="00957C99">
        <w:t xml:space="preserve"> </w:t>
      </w:r>
      <w:r w:rsidR="00454B5D" w:rsidRPr="00957C99">
        <w:t>clause</w:t>
      </w:r>
      <w:r w:rsidR="00481404" w:rsidRPr="00957C99">
        <w:t xml:space="preserve">s </w:t>
      </w:r>
      <w:r w:rsidR="00ED472F">
        <w:fldChar w:fldCharType="begin"/>
      </w:r>
      <w:r w:rsidR="00ED472F">
        <w:instrText xml:space="preserve"> REF _Ref218392412 \w \h  \* MERGEFORMAT </w:instrText>
      </w:r>
      <w:r w:rsidR="00ED472F">
        <w:fldChar w:fldCharType="separate"/>
      </w:r>
      <w:r w:rsidR="00271F51">
        <w:t>25.3(a)</w:t>
      </w:r>
      <w:r w:rsidR="00ED472F">
        <w:fldChar w:fldCharType="end"/>
      </w:r>
      <w:r w:rsidR="001800BF" w:rsidRPr="00957C99">
        <w:t xml:space="preserve"> or </w:t>
      </w:r>
      <w:r w:rsidR="00ED472F">
        <w:fldChar w:fldCharType="begin"/>
      </w:r>
      <w:r w:rsidR="00ED472F">
        <w:instrText xml:space="preserve"> REF _Ref208804727 \n \h  \* MERGEFORMAT </w:instrText>
      </w:r>
      <w:r w:rsidR="00ED472F">
        <w:fldChar w:fldCharType="separate"/>
      </w:r>
      <w:r w:rsidR="00271F51">
        <w:t>(b)</w:t>
      </w:r>
      <w:r w:rsidR="00ED472F">
        <w:fldChar w:fldCharType="end"/>
      </w:r>
      <w:r w:rsidRPr="00957C99">
        <w:t xml:space="preserve"> to one of the following superannuation funds</w:t>
      </w:r>
      <w:r w:rsidR="00B923B5" w:rsidRPr="00957C99">
        <w:t xml:space="preserve"> or its successor</w:t>
      </w:r>
      <w:r w:rsidRPr="00957C99">
        <w:t>:</w:t>
      </w:r>
    </w:p>
    <w:p w:rsidR="00A30494" w:rsidRPr="00957C99" w:rsidRDefault="00A30494" w:rsidP="007703A6">
      <w:pPr>
        <w:pStyle w:val="Level3"/>
      </w:pPr>
      <w:r w:rsidRPr="00957C99">
        <w:t>MTAA Superannuation Fund;</w:t>
      </w:r>
    </w:p>
    <w:p w:rsidR="00A30494" w:rsidRPr="00957C99" w:rsidRDefault="00A30494" w:rsidP="007703A6">
      <w:pPr>
        <w:pStyle w:val="Level3"/>
      </w:pPr>
      <w:r w:rsidRPr="00957C99">
        <w:t>Australia</w:t>
      </w:r>
      <w:r w:rsidR="004E1578" w:rsidRPr="00957C99">
        <w:t>nSuper</w:t>
      </w:r>
      <w:r w:rsidRPr="00957C99">
        <w:t>;</w:t>
      </w:r>
    </w:p>
    <w:p w:rsidR="00A30494" w:rsidRPr="00957C99" w:rsidRDefault="00A30494" w:rsidP="007703A6">
      <w:pPr>
        <w:pStyle w:val="Level3"/>
      </w:pPr>
      <w:r w:rsidRPr="00957C99">
        <w:t>Labour Union Cooperative Retirement Fund;</w:t>
      </w:r>
    </w:p>
    <w:p w:rsidR="0026786D" w:rsidRPr="00957C99" w:rsidRDefault="0027537D" w:rsidP="00757765">
      <w:pPr>
        <w:pStyle w:val="History"/>
      </w:pPr>
      <w:bookmarkStart w:id="172" w:name="_Ref217798279"/>
      <w:r>
        <w:t xml:space="preserve">[25.4(d) substituted by </w:t>
      </w:r>
      <w:hyperlink r:id="rId200" w:history="1">
        <w:r w:rsidRPr="000A5AAD">
          <w:rPr>
            <w:rStyle w:val="Hyperlink"/>
          </w:rPr>
          <w:t>PR99</w:t>
        </w:r>
        <w:r>
          <w:rPr>
            <w:rStyle w:val="Hyperlink"/>
          </w:rPr>
          <w:t>3932</w:t>
        </w:r>
      </w:hyperlink>
      <w:r w:rsidR="00355CB6">
        <w:t xml:space="preserve"> from 01Jan10</w:t>
      </w:r>
      <w:r>
        <w:t>]</w:t>
      </w:r>
    </w:p>
    <w:p w:rsidR="0026786D" w:rsidRDefault="0027537D" w:rsidP="0026786D">
      <w:pPr>
        <w:pStyle w:val="Level3"/>
      </w:pPr>
      <w:r>
        <w:t>TWUSUPER</w:t>
      </w:r>
      <w:r w:rsidR="0026786D" w:rsidRPr="00957C99">
        <w:t>;</w:t>
      </w:r>
    </w:p>
    <w:p w:rsidR="0050732A" w:rsidRPr="0050732A" w:rsidRDefault="0050732A" w:rsidP="0050732A">
      <w:pPr>
        <w:pStyle w:val="History"/>
      </w:pPr>
      <w:r>
        <w:t xml:space="preserve">[25.4(e) </w:t>
      </w:r>
      <w:r w:rsidR="00AE263F">
        <w:t>substituted</w:t>
      </w:r>
      <w:r>
        <w:t xml:space="preserve"> by </w:t>
      </w:r>
      <w:hyperlink r:id="rId201" w:history="1">
        <w:r>
          <w:rPr>
            <w:rStyle w:val="Hyperlink"/>
          </w:rPr>
          <w:t>PR530257</w:t>
        </w:r>
      </w:hyperlink>
      <w:r>
        <w:t xml:space="preserve"> ppc 26Oct12]</w:t>
      </w:r>
    </w:p>
    <w:p w:rsidR="0026786D" w:rsidRPr="00957C99" w:rsidRDefault="0050732A" w:rsidP="0026786D">
      <w:pPr>
        <w:pStyle w:val="Level3"/>
      </w:pPr>
      <w:r>
        <w:t>CareSuper</w:t>
      </w:r>
      <w:r w:rsidR="0026786D" w:rsidRPr="00957C99">
        <w:t>;</w:t>
      </w:r>
    </w:p>
    <w:p w:rsidR="0026786D" w:rsidRPr="00957C99" w:rsidRDefault="0026786D" w:rsidP="0026786D">
      <w:pPr>
        <w:pStyle w:val="Level3"/>
      </w:pPr>
      <w:r w:rsidRPr="00957C99">
        <w:t>Statewide Superannuation Trust;</w:t>
      </w:r>
    </w:p>
    <w:p w:rsidR="0026786D" w:rsidRDefault="003D0628" w:rsidP="0026786D">
      <w:pPr>
        <w:pStyle w:val="Level3"/>
      </w:pPr>
      <w:r>
        <w:t>Tasplan Ltd;</w:t>
      </w:r>
    </w:p>
    <w:p w:rsidR="00B55797" w:rsidRDefault="00B55797" w:rsidP="00757765">
      <w:pPr>
        <w:pStyle w:val="History"/>
      </w:pPr>
      <w:r>
        <w:t xml:space="preserve">[New 25.4(h) inserted by </w:t>
      </w:r>
      <w:hyperlink r:id="rId202" w:history="1">
        <w:r w:rsidRPr="00456323">
          <w:rPr>
            <w:rStyle w:val="Hyperlink"/>
          </w:rPr>
          <w:t>PR994376</w:t>
        </w:r>
      </w:hyperlink>
      <w:r>
        <w:t xml:space="preserve"> ppc </w:t>
      </w:r>
      <w:r w:rsidR="00355CB6">
        <w:t>0</w:t>
      </w:r>
      <w:r>
        <w:t>1Mar10]</w:t>
      </w:r>
    </w:p>
    <w:p w:rsidR="00B55797" w:rsidRPr="00B55797" w:rsidRDefault="00B55797" w:rsidP="00B55797">
      <w:pPr>
        <w:pStyle w:val="Level3"/>
      </w:pPr>
      <w:r>
        <w:t>Retail Employees Superannuatio</w:t>
      </w:r>
      <w:r w:rsidR="008F3536">
        <w:t>n Trust (REST);</w:t>
      </w:r>
    </w:p>
    <w:p w:rsidR="00DA262F" w:rsidRPr="00456323" w:rsidRDefault="00DA262F" w:rsidP="00757765">
      <w:pPr>
        <w:pStyle w:val="History"/>
      </w:pPr>
      <w:r>
        <w:t xml:space="preserve">[25.4(h) renumbered as 25.4(i) by </w:t>
      </w:r>
      <w:hyperlink r:id="rId203" w:history="1">
        <w:r w:rsidRPr="00456323">
          <w:rPr>
            <w:rStyle w:val="Hyperlink"/>
          </w:rPr>
          <w:t>PR994376</w:t>
        </w:r>
      </w:hyperlink>
      <w:r>
        <w:t xml:space="preserve"> ppc </w:t>
      </w:r>
      <w:r w:rsidR="00F47C58">
        <w:t>0</w:t>
      </w:r>
      <w:r w:rsidR="0050732A">
        <w:t>1</w:t>
      </w:r>
      <w:r>
        <w:t>Mar10</w:t>
      </w:r>
      <w:r w:rsidR="008F3536">
        <w:t xml:space="preserve">; varied by </w:t>
      </w:r>
      <w:hyperlink r:id="rId204" w:history="1">
        <w:r w:rsidR="008F3536">
          <w:rPr>
            <w:rStyle w:val="Hyperlink"/>
          </w:rPr>
          <w:t>PR546073</w:t>
        </w:r>
      </w:hyperlink>
      <w:r w:rsidR="008F3536">
        <w:t xml:space="preserve"> ppc 01Jan14</w:t>
      </w:r>
      <w:r>
        <w:t>]</w:t>
      </w:r>
    </w:p>
    <w:p w:rsidR="0026786D" w:rsidRDefault="0026786D" w:rsidP="008F3536">
      <w:pPr>
        <w:pStyle w:val="Level3"/>
      </w:pPr>
      <w:r w:rsidRPr="00957C99">
        <w:t xml:space="preserve">any superannuation fund to which the employer was making superannuation contributions for the benefit of its employees before 12 September 2008, provided the superannuation </w:t>
      </w:r>
      <w:r w:rsidR="008F3536">
        <w:t xml:space="preserve">fund is an eligible choice fund </w:t>
      </w:r>
      <w:r w:rsidR="008F3536" w:rsidRPr="00A4534F">
        <w:t>and</w:t>
      </w:r>
      <w:r w:rsidR="008F3536">
        <w:t xml:space="preserve"> is a fund that</w:t>
      </w:r>
      <w:r w:rsidR="008F3536" w:rsidRPr="00A4534F">
        <w:t xml:space="preserve"> offers a MySuper product or is an exempt </w:t>
      </w:r>
      <w:proofErr w:type="gramStart"/>
      <w:r w:rsidR="008F3536" w:rsidRPr="00A4534F">
        <w:t>public sector</w:t>
      </w:r>
      <w:proofErr w:type="gramEnd"/>
      <w:r w:rsidR="008F3536" w:rsidRPr="00A4534F">
        <w:t xml:space="preserve"> scheme</w:t>
      </w:r>
      <w:r w:rsidR="008F3536">
        <w:t>; or</w:t>
      </w:r>
    </w:p>
    <w:p w:rsidR="008F3536" w:rsidRDefault="008F3536" w:rsidP="008F3536">
      <w:pPr>
        <w:pStyle w:val="History"/>
      </w:pPr>
      <w:r>
        <w:t xml:space="preserve">[25.4(j) inserted by </w:t>
      </w:r>
      <w:hyperlink r:id="rId205" w:history="1">
        <w:r>
          <w:rPr>
            <w:rStyle w:val="Hyperlink"/>
          </w:rPr>
          <w:t>PR546073</w:t>
        </w:r>
      </w:hyperlink>
      <w:r>
        <w:t xml:space="preserve"> ppc 01Jan14]</w:t>
      </w:r>
    </w:p>
    <w:p w:rsidR="008F3536" w:rsidRPr="003D3928" w:rsidRDefault="008F3536" w:rsidP="008F3536">
      <w:pPr>
        <w:pStyle w:val="Level3"/>
      </w:pPr>
      <w:r w:rsidRPr="00A4534F">
        <w:t>a superannuation fund or scheme which th</w:t>
      </w:r>
      <w:r>
        <w:t xml:space="preserve">e </w:t>
      </w:r>
      <w:r w:rsidRPr="003D3928">
        <w:t>employee is a defined benefit member of.</w:t>
      </w:r>
    </w:p>
    <w:p w:rsidR="00E5267B" w:rsidRPr="00957C99" w:rsidRDefault="00E5267B" w:rsidP="00E32F30">
      <w:pPr>
        <w:pStyle w:val="Level2"/>
        <w:keepNext/>
        <w:rPr>
          <w:b/>
        </w:rPr>
      </w:pPr>
      <w:r w:rsidRPr="00957C99">
        <w:rPr>
          <w:b/>
        </w:rPr>
        <w:lastRenderedPageBreak/>
        <w:t>Absence from work</w:t>
      </w:r>
      <w:bookmarkEnd w:id="172"/>
    </w:p>
    <w:p w:rsidR="00E5267B" w:rsidRPr="00957C99" w:rsidRDefault="00E5267B" w:rsidP="00E32F30">
      <w:pPr>
        <w:pStyle w:val="Block1"/>
        <w:keepNext/>
      </w:pPr>
      <w:r w:rsidRPr="00957C99">
        <w:t xml:space="preserve">Subject to the governing rules of the relevant superannuation fund, the employer must also make the superannuation contributions provided for in </w:t>
      </w:r>
      <w:r w:rsidR="00454B5D" w:rsidRPr="00957C99">
        <w:t>clause</w:t>
      </w:r>
      <w:r w:rsidRPr="00957C99">
        <w:t xml:space="preserve"> </w:t>
      </w:r>
      <w:r w:rsidR="00ED472F">
        <w:fldChar w:fldCharType="begin"/>
      </w:r>
      <w:r w:rsidR="00ED472F">
        <w:instrText xml:space="preserve"> REF _Ref208804238 \w \h  \* MERGEFORMAT </w:instrText>
      </w:r>
      <w:r w:rsidR="00ED472F">
        <w:fldChar w:fldCharType="separate"/>
      </w:r>
      <w:r w:rsidR="00271F51">
        <w:t>25.2</w:t>
      </w:r>
      <w:r w:rsidR="00ED472F">
        <w:fldChar w:fldCharType="end"/>
      </w:r>
      <w:r w:rsidRPr="00957C99">
        <w:t xml:space="preserve"> and pay the amount authorised under </w:t>
      </w:r>
      <w:r w:rsidR="00454B5D" w:rsidRPr="00957C99">
        <w:t>clause</w:t>
      </w:r>
      <w:r w:rsidRPr="00957C99">
        <w:t>s</w:t>
      </w:r>
      <w:r w:rsidR="00481404" w:rsidRPr="00957C99">
        <w:t xml:space="preserve"> </w:t>
      </w:r>
      <w:r w:rsidR="00ED472F">
        <w:fldChar w:fldCharType="begin"/>
      </w:r>
      <w:r w:rsidR="00ED472F">
        <w:instrText xml:space="preserve"> REF _Ref218392412 \w \h  \* MERGEFORMAT </w:instrText>
      </w:r>
      <w:r w:rsidR="00ED472F">
        <w:fldChar w:fldCharType="separate"/>
      </w:r>
      <w:r w:rsidR="00271F51">
        <w:t>25.3(a)</w:t>
      </w:r>
      <w:r w:rsidR="00ED472F">
        <w:fldChar w:fldCharType="end"/>
      </w:r>
      <w:r w:rsidR="001800BF" w:rsidRPr="00957C99">
        <w:t xml:space="preserve"> or </w:t>
      </w:r>
      <w:r w:rsidR="00ED472F">
        <w:fldChar w:fldCharType="begin"/>
      </w:r>
      <w:r w:rsidR="00ED472F">
        <w:instrText xml:space="preserve"> REF _Ref208804727 \n \h  \* MERGEFORMAT </w:instrText>
      </w:r>
      <w:r w:rsidR="00ED472F">
        <w:fldChar w:fldCharType="separate"/>
      </w:r>
      <w:r w:rsidR="00271F51">
        <w:t>(b)</w:t>
      </w:r>
      <w:r w:rsidR="00ED472F">
        <w:fldChar w:fldCharType="end"/>
      </w:r>
      <w:r w:rsidRPr="00957C99">
        <w:t>:</w:t>
      </w:r>
    </w:p>
    <w:p w:rsidR="00E5267B" w:rsidRPr="00957C99" w:rsidRDefault="00E5267B" w:rsidP="007703A6">
      <w:pPr>
        <w:pStyle w:val="Level3"/>
      </w:pPr>
      <w:r w:rsidRPr="00CA5A13">
        <w:rPr>
          <w:b/>
        </w:rPr>
        <w:t>Paid leave</w:t>
      </w:r>
      <w:r w:rsidRPr="00957C99">
        <w:rPr>
          <w:rStyle w:val="StyleLevel3BoldChar"/>
        </w:rPr>
        <w:t>—</w:t>
      </w:r>
      <w:r w:rsidRPr="00957C99">
        <w:t>while the employee is on any paid leave;</w:t>
      </w:r>
    </w:p>
    <w:p w:rsidR="00E5267B" w:rsidRPr="00957C99" w:rsidRDefault="00E5267B" w:rsidP="007703A6">
      <w:pPr>
        <w:pStyle w:val="Level3"/>
      </w:pPr>
      <w:r w:rsidRPr="00CA5A13">
        <w:rPr>
          <w:b/>
        </w:rPr>
        <w:t>Work-related injury or illness</w:t>
      </w:r>
      <w:r w:rsidRPr="00957C99">
        <w:t>—for the peri</w:t>
      </w:r>
      <w:r w:rsidRPr="00957C99">
        <w:rPr>
          <w:rStyle w:val="Level3Char"/>
        </w:rPr>
        <w:t xml:space="preserve">od of absence from work (subject to a maximum of 52 weeks) of the employee </w:t>
      </w:r>
      <w:r w:rsidRPr="00957C99">
        <w:t>due to work-related injury or work-related illness provided that:</w:t>
      </w:r>
    </w:p>
    <w:p w:rsidR="00E5267B" w:rsidRPr="00957C99" w:rsidRDefault="00E5267B" w:rsidP="00E5267B">
      <w:pPr>
        <w:pStyle w:val="Level4"/>
      </w:pPr>
      <w:r w:rsidRPr="00957C99">
        <w:t xml:space="preserve">the employee is receiving workers compensation payments or is receiving regular payments directly from the employer in accordance with the statutory requirements; and </w:t>
      </w:r>
    </w:p>
    <w:p w:rsidR="00E5267B" w:rsidRPr="00957C99" w:rsidRDefault="00E5267B" w:rsidP="00A30494">
      <w:pPr>
        <w:pStyle w:val="Level4"/>
      </w:pPr>
      <w:r w:rsidRPr="00957C99">
        <w:t>the employee remains employed by the employer.</w:t>
      </w:r>
    </w:p>
    <w:p w:rsidR="00082114" w:rsidRPr="00957C99" w:rsidRDefault="00082114" w:rsidP="00082114">
      <w:pPr>
        <w:pStyle w:val="Partheading"/>
      </w:pPr>
      <w:bookmarkStart w:id="173" w:name="_Toc40118911"/>
      <w:bookmarkStart w:id="174" w:name="Part5"/>
      <w:bookmarkEnd w:id="96"/>
      <w:r w:rsidRPr="00957C99">
        <w:t xml:space="preserve">Hours of </w:t>
      </w:r>
      <w:r w:rsidR="0018386B" w:rsidRPr="00957C99">
        <w:t>W</w:t>
      </w:r>
      <w:r w:rsidRPr="00957C99">
        <w:t xml:space="preserve">ork and </w:t>
      </w:r>
      <w:r w:rsidR="0018386B" w:rsidRPr="00957C99">
        <w:t>Related Matters</w:t>
      </w:r>
      <w:bookmarkEnd w:id="173"/>
    </w:p>
    <w:p w:rsidR="00082114" w:rsidRDefault="00325872" w:rsidP="00082114">
      <w:pPr>
        <w:pStyle w:val="Level1"/>
      </w:pPr>
      <w:bookmarkStart w:id="175" w:name="_Toc208886001"/>
      <w:bookmarkStart w:id="176" w:name="_Toc208886089"/>
      <w:bookmarkStart w:id="177" w:name="_Toc208902579"/>
      <w:bookmarkStart w:id="178" w:name="_Toc208932484"/>
      <w:bookmarkStart w:id="179" w:name="_Toc208932569"/>
      <w:bookmarkStart w:id="180" w:name="_Toc208979924"/>
      <w:bookmarkStart w:id="181" w:name="_Ref230604808"/>
      <w:bookmarkStart w:id="182" w:name="_Ref230604813"/>
      <w:bookmarkStart w:id="183" w:name="_Toc40118912"/>
      <w:r w:rsidRPr="00957C99">
        <w:t xml:space="preserve">Meal </w:t>
      </w:r>
      <w:r w:rsidR="008E41C7">
        <w:t xml:space="preserve">and rest </w:t>
      </w:r>
      <w:r w:rsidRPr="00957C99">
        <w:t>b</w:t>
      </w:r>
      <w:r w:rsidR="00082114" w:rsidRPr="00957C99">
        <w:t>reaks</w:t>
      </w:r>
      <w:bookmarkEnd w:id="175"/>
      <w:bookmarkEnd w:id="176"/>
      <w:bookmarkEnd w:id="177"/>
      <w:bookmarkEnd w:id="178"/>
      <w:bookmarkEnd w:id="179"/>
      <w:bookmarkEnd w:id="180"/>
      <w:bookmarkEnd w:id="181"/>
      <w:bookmarkEnd w:id="182"/>
      <w:bookmarkEnd w:id="183"/>
    </w:p>
    <w:p w:rsidR="008E41C7" w:rsidRPr="008E41C7" w:rsidRDefault="008E41C7" w:rsidP="007716DA">
      <w:pPr>
        <w:pStyle w:val="History"/>
      </w:pPr>
      <w:r w:rsidRPr="008E41C7">
        <w:t xml:space="preserve">[26—Meal breaks renamed Meal and rest breaks and varied by </w:t>
      </w:r>
      <w:hyperlink r:id="rId206" w:history="1">
        <w:r w:rsidRPr="008E41C7">
          <w:rPr>
            <w:rStyle w:val="Hyperlink"/>
          </w:rPr>
          <w:t>PR992635</w:t>
        </w:r>
      </w:hyperlink>
      <w:r w:rsidRPr="008E41C7">
        <w:t xml:space="preserve"> ppc 29Jan10</w:t>
      </w:r>
      <w:r w:rsidR="009E5E7B">
        <w:t xml:space="preserve">; varied by </w:t>
      </w:r>
      <w:hyperlink r:id="rId207" w:history="1">
        <w:r w:rsidR="009E5E7B" w:rsidRPr="009E5E7B">
          <w:rPr>
            <w:rStyle w:val="Hyperlink"/>
          </w:rPr>
          <w:t>PR538947</w:t>
        </w:r>
      </w:hyperlink>
      <w:r w:rsidRPr="008E41C7">
        <w:t>]</w:t>
      </w:r>
    </w:p>
    <w:p w:rsidR="0042679F" w:rsidRPr="00957C99" w:rsidRDefault="00325872" w:rsidP="00325872">
      <w:pPr>
        <w:pStyle w:val="Level2"/>
      </w:pPr>
      <w:r w:rsidRPr="00957C99">
        <w:t xml:space="preserve">This </w:t>
      </w:r>
      <w:r w:rsidR="00454B5D" w:rsidRPr="00957C99">
        <w:t>clause</w:t>
      </w:r>
      <w:r w:rsidRPr="00957C99">
        <w:t xml:space="preserve"> </w:t>
      </w:r>
      <w:r w:rsidR="00D23079" w:rsidRPr="00957C99">
        <w:t>will</w:t>
      </w:r>
      <w:r w:rsidRPr="00957C99">
        <w:t xml:space="preserve"> not apply to </w:t>
      </w:r>
      <w:r w:rsidR="006361E9" w:rsidRPr="00957C99">
        <w:t>a person principally employed to perform vehicle sales related duties</w:t>
      </w:r>
      <w:r w:rsidR="00293F77" w:rsidRPr="00957C99">
        <w:t>, console operators</w:t>
      </w:r>
      <w:r w:rsidR="0042679F" w:rsidRPr="00957C99">
        <w:t xml:space="preserve"> </w:t>
      </w:r>
      <w:r w:rsidR="006361E9" w:rsidRPr="00957C99">
        <w:t xml:space="preserve">or to employees </w:t>
      </w:r>
      <w:r w:rsidR="0042679F" w:rsidRPr="00957C99">
        <w:t>on continuous shiftwork</w:t>
      </w:r>
      <w:r w:rsidRPr="00957C99">
        <w:t>.</w:t>
      </w:r>
    </w:p>
    <w:p w:rsidR="0042679F" w:rsidRPr="00957C99" w:rsidRDefault="001B2721" w:rsidP="00325872">
      <w:pPr>
        <w:pStyle w:val="Level2"/>
      </w:pPr>
      <w:r w:rsidRPr="00957C99">
        <w:t>Meal b</w:t>
      </w:r>
      <w:r w:rsidR="00312BF7" w:rsidRPr="00957C99">
        <w:t xml:space="preserve">reaks without pay </w:t>
      </w:r>
      <w:r w:rsidR="00D23079" w:rsidRPr="00957C99">
        <w:t>will</w:t>
      </w:r>
      <w:r w:rsidR="00325872" w:rsidRPr="00957C99">
        <w:t xml:space="preserve"> be for a period of not less than 30 minutes and not more than 60</w:t>
      </w:r>
      <w:r w:rsidR="00D21819" w:rsidRPr="00957C99">
        <w:t> </w:t>
      </w:r>
      <w:r w:rsidR="00325872" w:rsidRPr="00957C99">
        <w:t xml:space="preserve">minutes. </w:t>
      </w:r>
    </w:p>
    <w:p w:rsidR="00325872" w:rsidRPr="00957C99" w:rsidRDefault="00325872" w:rsidP="00325872">
      <w:pPr>
        <w:pStyle w:val="Level2"/>
      </w:pPr>
      <w:r w:rsidRPr="00957C99">
        <w:t xml:space="preserve">Subject to the exceptions provided below, an employee </w:t>
      </w:r>
      <w:r w:rsidR="00D23079" w:rsidRPr="00957C99">
        <w:t>will</w:t>
      </w:r>
      <w:r w:rsidRPr="00957C99">
        <w:t xml:space="preserve"> not be required to work more than five hours without a break for a meal. An employee </w:t>
      </w:r>
      <w:r w:rsidR="00D23079" w:rsidRPr="00957C99">
        <w:t>will</w:t>
      </w:r>
      <w:r w:rsidRPr="00957C99">
        <w:t xml:space="preserve"> be paid at the rate of time and one half for all time worked:</w:t>
      </w:r>
    </w:p>
    <w:p w:rsidR="00325872" w:rsidRPr="00957C99" w:rsidRDefault="000636F1" w:rsidP="007703A6">
      <w:pPr>
        <w:pStyle w:val="Level3"/>
      </w:pPr>
      <w:r w:rsidRPr="00957C99">
        <w:t>w</w:t>
      </w:r>
      <w:r w:rsidR="00325872" w:rsidRPr="00957C99">
        <w:t>here the employee is required to work b</w:t>
      </w:r>
      <w:r w:rsidR="00325872" w:rsidRPr="00957C99">
        <w:rPr>
          <w:bCs/>
        </w:rPr>
        <w:t>e</w:t>
      </w:r>
      <w:r w:rsidR="00325872" w:rsidRPr="00957C99">
        <w:t>yond five hours</w:t>
      </w:r>
      <w:r w:rsidR="00E22801" w:rsidRPr="00957C99">
        <w:t xml:space="preserve"> </w:t>
      </w:r>
      <w:r w:rsidR="00325872" w:rsidRPr="00957C99">
        <w:t xml:space="preserve">without a break </w:t>
      </w:r>
      <w:r w:rsidRPr="00957C99">
        <w:t>for a meal; or</w:t>
      </w:r>
    </w:p>
    <w:p w:rsidR="00325872" w:rsidRPr="00957C99" w:rsidRDefault="000636F1" w:rsidP="007703A6">
      <w:pPr>
        <w:pStyle w:val="Level3"/>
      </w:pPr>
      <w:r w:rsidRPr="00957C99">
        <w:t>d</w:t>
      </w:r>
      <w:r w:rsidR="00325872" w:rsidRPr="00957C99">
        <w:t>uring meal breaks and thereafter until a meal break is allowed.</w:t>
      </w:r>
    </w:p>
    <w:p w:rsidR="00325872" w:rsidRPr="00957C99" w:rsidRDefault="00325872" w:rsidP="00325872">
      <w:pPr>
        <w:pStyle w:val="Level2"/>
      </w:pPr>
      <w:r w:rsidRPr="00957C99">
        <w:t xml:space="preserve">Where the employer and </w:t>
      </w:r>
      <w:proofErr w:type="gramStart"/>
      <w:r w:rsidRPr="00957C99">
        <w:t>the majority of</w:t>
      </w:r>
      <w:proofErr w:type="gramEnd"/>
      <w:r w:rsidRPr="00957C99">
        <w:t xml:space="preserve"> employees</w:t>
      </w:r>
      <w:r w:rsidR="0042679F" w:rsidRPr="00957C99">
        <w:t xml:space="preserve"> in an establishment</w:t>
      </w:r>
      <w:r w:rsidR="002E7683" w:rsidRPr="00957C99">
        <w:t xml:space="preserve"> agree that six </w:t>
      </w:r>
      <w:r w:rsidRPr="00957C99">
        <w:t>hours can be worked without a meal break being taken, this arrangement will apply to all employees within that establishment.</w:t>
      </w:r>
    </w:p>
    <w:p w:rsidR="00325872" w:rsidRPr="00957C99" w:rsidRDefault="00325872" w:rsidP="00325872">
      <w:pPr>
        <w:pStyle w:val="Level2"/>
      </w:pPr>
      <w:r w:rsidRPr="00957C99">
        <w:t xml:space="preserve">An employee required to perform regular maintenance </w:t>
      </w:r>
      <w:r w:rsidR="00D23079" w:rsidRPr="00957C99">
        <w:t>will</w:t>
      </w:r>
      <w:r w:rsidRPr="00957C99">
        <w:t xml:space="preserve"> work at the ordinary rates during meal breaks whenever instructed to do so for the purposes of making good breakdowns of plant or upon routine maintenance o</w:t>
      </w:r>
      <w:r w:rsidR="00452F30" w:rsidRPr="00957C99">
        <w:t>f</w:t>
      </w:r>
      <w:r w:rsidRPr="00957C99">
        <w:t xml:space="preserve"> plant which can only be done while such plant is idle.</w:t>
      </w:r>
    </w:p>
    <w:p w:rsidR="00320228" w:rsidRDefault="00320228" w:rsidP="00320228">
      <w:pPr>
        <w:pStyle w:val="Level2"/>
      </w:pPr>
      <w:r w:rsidRPr="00957C99">
        <w:t>An employer may in appropriate circumstances reasonably require an employee to change the timing of a scheduled meal break or rest break to meet operational require</w:t>
      </w:r>
      <w:r w:rsidR="008E41C7">
        <w:t>ments.</w:t>
      </w:r>
    </w:p>
    <w:p w:rsidR="008E41C7" w:rsidRPr="008E41C7" w:rsidRDefault="008E41C7" w:rsidP="007716DA">
      <w:pPr>
        <w:pStyle w:val="History"/>
      </w:pPr>
      <w:r w:rsidRPr="008E41C7">
        <w:lastRenderedPageBreak/>
        <w:t xml:space="preserve">[26.7 inserted by </w:t>
      </w:r>
      <w:hyperlink r:id="rId208" w:history="1">
        <w:r w:rsidRPr="008E41C7">
          <w:rPr>
            <w:rStyle w:val="Hyperlink"/>
          </w:rPr>
          <w:t>PR992635</w:t>
        </w:r>
      </w:hyperlink>
      <w:r w:rsidRPr="008E41C7">
        <w:t xml:space="preserve"> ppc 29Jan10</w:t>
      </w:r>
      <w:r w:rsidR="009E5E7B">
        <w:t xml:space="preserve">; varied by </w:t>
      </w:r>
      <w:hyperlink r:id="rId209" w:history="1">
        <w:r w:rsidR="009E5E7B" w:rsidRPr="009E5E7B">
          <w:rPr>
            <w:rStyle w:val="Hyperlink"/>
          </w:rPr>
          <w:t>PR538947</w:t>
        </w:r>
      </w:hyperlink>
      <w:r w:rsidR="009E5E7B">
        <w:t xml:space="preserve"> from 01Jan10</w:t>
      </w:r>
      <w:r w:rsidRPr="008E41C7">
        <w:t>]</w:t>
      </w:r>
    </w:p>
    <w:p w:rsidR="009E5E7B" w:rsidRPr="009F38D2" w:rsidRDefault="00691387" w:rsidP="00691387">
      <w:pPr>
        <w:pStyle w:val="Level2"/>
      </w:pPr>
      <w:r w:rsidRPr="008E41C7">
        <w:t xml:space="preserve">In addition to a meal break, an employer may provide to an employee either a morning or afternoon tea </w:t>
      </w:r>
      <w:r>
        <w:t xml:space="preserve">break not exceeding 15 minutes. </w:t>
      </w:r>
      <w:r w:rsidR="009E5E7B" w:rsidRPr="009F38D2">
        <w:t xml:space="preserve">Where a break is unpaid it must not exceed 15 minutes duration. Where both a morning and </w:t>
      </w:r>
      <w:r w:rsidR="009E5E7B">
        <w:t xml:space="preserve">an </w:t>
      </w:r>
      <w:r w:rsidR="009E5E7B" w:rsidRPr="009F38D2">
        <w:t>afternoon tea break is provided on the same day or shift at least one</w:t>
      </w:r>
      <w:r w:rsidR="009E5E7B">
        <w:t xml:space="preserve"> of such breaks must be paid.</w:t>
      </w:r>
    </w:p>
    <w:p w:rsidR="008E41C7" w:rsidRPr="008E41C7" w:rsidRDefault="008E41C7" w:rsidP="008E41C7">
      <w:pPr>
        <w:pStyle w:val="Level2Bold"/>
      </w:pPr>
      <w:r w:rsidRPr="008E41C7">
        <w:t>Rest breaks—for vehicle manufacturing employees only</w:t>
      </w:r>
    </w:p>
    <w:p w:rsidR="008E41C7" w:rsidRDefault="008E41C7" w:rsidP="007716DA">
      <w:pPr>
        <w:pStyle w:val="History"/>
      </w:pPr>
      <w:r w:rsidRPr="008E41C7">
        <w:t xml:space="preserve">[26.8 inserted by </w:t>
      </w:r>
      <w:hyperlink r:id="rId210" w:history="1">
        <w:r w:rsidRPr="008E41C7">
          <w:rPr>
            <w:rStyle w:val="Hyperlink"/>
          </w:rPr>
          <w:t>PR992635</w:t>
        </w:r>
      </w:hyperlink>
      <w:r w:rsidRPr="008E41C7">
        <w:t xml:space="preserve"> ppc 29Jan10]</w:t>
      </w:r>
    </w:p>
    <w:p w:rsidR="008E41C7" w:rsidRPr="008E41C7" w:rsidRDefault="008E41C7" w:rsidP="008E41C7">
      <w:pPr>
        <w:pStyle w:val="Block1"/>
      </w:pPr>
      <w:r>
        <w:t xml:space="preserve">Where rostered breaks are available such breaks may be staggered for </w:t>
      </w:r>
      <w:proofErr w:type="gramStart"/>
      <w:r>
        <w:t>particular work</w:t>
      </w:r>
      <w:proofErr w:type="gramEnd"/>
      <w:r>
        <w:t xml:space="preserve"> sections within one hour of the break being scheduled.</w:t>
      </w:r>
    </w:p>
    <w:p w:rsidR="00325872" w:rsidRDefault="00325872" w:rsidP="00325872">
      <w:pPr>
        <w:pStyle w:val="Level1"/>
      </w:pPr>
      <w:bookmarkStart w:id="184" w:name="_Ref239755833"/>
      <w:bookmarkStart w:id="185" w:name="_Ref239755837"/>
      <w:bookmarkStart w:id="186" w:name="_Ref239755895"/>
      <w:bookmarkStart w:id="187" w:name="_Ref239755899"/>
      <w:bookmarkStart w:id="188" w:name="_Toc40118913"/>
      <w:r w:rsidRPr="00957C99">
        <w:t xml:space="preserve">Crib </w:t>
      </w:r>
      <w:r w:rsidR="002E7683" w:rsidRPr="00957C99">
        <w:t>break</w:t>
      </w:r>
      <w:r w:rsidR="004312BD" w:rsidRPr="00957C99">
        <w:t>s</w:t>
      </w:r>
      <w:r w:rsidRPr="00957C99">
        <w:t xml:space="preserve"> </w:t>
      </w:r>
      <w:r w:rsidR="00452F30" w:rsidRPr="00957C99">
        <w:t xml:space="preserve">when </w:t>
      </w:r>
      <w:r w:rsidRPr="00957C99">
        <w:t>working overtime</w:t>
      </w:r>
      <w:bookmarkEnd w:id="184"/>
      <w:bookmarkEnd w:id="185"/>
      <w:bookmarkEnd w:id="186"/>
      <w:bookmarkEnd w:id="187"/>
      <w:bookmarkEnd w:id="188"/>
    </w:p>
    <w:p w:rsidR="00325872" w:rsidRPr="00957C99" w:rsidRDefault="0042679F" w:rsidP="00325872">
      <w:pPr>
        <w:pStyle w:val="Level2"/>
      </w:pPr>
      <w:r w:rsidRPr="00957C99">
        <w:t>An employee required to work</w:t>
      </w:r>
      <w:r w:rsidR="00325872" w:rsidRPr="00957C99">
        <w:t xml:space="preserve"> overtime for more than one and </w:t>
      </w:r>
      <w:r w:rsidR="002E7683" w:rsidRPr="00957C99">
        <w:t xml:space="preserve">a </w:t>
      </w:r>
      <w:r w:rsidR="00325872" w:rsidRPr="00957C99">
        <w:t xml:space="preserve">half hours after working ordinary hours </w:t>
      </w:r>
      <w:r w:rsidR="00D23079" w:rsidRPr="00957C99">
        <w:t>will</w:t>
      </w:r>
      <w:r w:rsidR="00325872" w:rsidRPr="00957C99">
        <w:t xml:space="preserve"> be allowed a crib break of </w:t>
      </w:r>
      <w:r w:rsidR="00BC20A3" w:rsidRPr="00957C99">
        <w:t>20</w:t>
      </w:r>
      <w:r w:rsidR="00325872" w:rsidRPr="00957C99">
        <w:t xml:space="preserve"> minutes before starting such overtime. The crib break </w:t>
      </w:r>
      <w:r w:rsidR="00D23079" w:rsidRPr="00957C99">
        <w:t>will</w:t>
      </w:r>
      <w:r w:rsidR="00325872" w:rsidRPr="00957C99">
        <w:t xml:space="preserve"> be paid for at ordinary rate.</w:t>
      </w:r>
    </w:p>
    <w:p w:rsidR="00325872" w:rsidRPr="00957C99" w:rsidRDefault="00325872" w:rsidP="00325872">
      <w:pPr>
        <w:pStyle w:val="Level2"/>
      </w:pPr>
      <w:r w:rsidRPr="00957C99">
        <w:t xml:space="preserve">An employee </w:t>
      </w:r>
      <w:r w:rsidR="0042679F" w:rsidRPr="00957C99">
        <w:t>required to work</w:t>
      </w:r>
      <w:r w:rsidRPr="00957C99">
        <w:t xml:space="preserve"> overtime </w:t>
      </w:r>
      <w:r w:rsidR="00D23079" w:rsidRPr="00957C99">
        <w:t>will</w:t>
      </w:r>
      <w:r w:rsidRPr="00957C99">
        <w:t xml:space="preserve"> be allowed a crib break of </w:t>
      </w:r>
      <w:r w:rsidR="00BC20A3" w:rsidRPr="00957C99">
        <w:t>20</w:t>
      </w:r>
      <w:r w:rsidRPr="00957C99">
        <w:t xml:space="preserve"> minutes without deduction of pay after each four hours of overtime worked provided work continues after the crib break.</w:t>
      </w:r>
    </w:p>
    <w:p w:rsidR="00325872" w:rsidRPr="00957C99" w:rsidRDefault="00325872" w:rsidP="00325872">
      <w:pPr>
        <w:pStyle w:val="Level2"/>
      </w:pPr>
      <w:r w:rsidRPr="00957C99">
        <w:t>Provided that where a day worker is required to work overtime on a Saturday the first prescribed crib bre</w:t>
      </w:r>
      <w:r w:rsidR="00BC20A3" w:rsidRPr="00957C99">
        <w:t>ak if occurring between 10.00 a</w:t>
      </w:r>
      <w:r w:rsidRPr="00957C99">
        <w:t>m and 1.00</w:t>
      </w:r>
      <w:r w:rsidR="00BC20A3" w:rsidRPr="00957C99">
        <w:t xml:space="preserve"> </w:t>
      </w:r>
      <w:r w:rsidRPr="00957C99">
        <w:t xml:space="preserve">pm </w:t>
      </w:r>
      <w:r w:rsidR="00D23079" w:rsidRPr="00957C99">
        <w:t>will</w:t>
      </w:r>
      <w:r w:rsidRPr="00957C99">
        <w:t xml:space="preserve"> be paid at ordinary rate.</w:t>
      </w:r>
    </w:p>
    <w:p w:rsidR="00325872" w:rsidRPr="00957C99" w:rsidRDefault="00325872" w:rsidP="00325872">
      <w:pPr>
        <w:pStyle w:val="Level2"/>
      </w:pPr>
      <w:r w:rsidRPr="00957C99">
        <w:t>An employer and employee may agree to any variation of this sub</w:t>
      </w:r>
      <w:r w:rsidR="00454B5D" w:rsidRPr="00957C99">
        <w:t>clause</w:t>
      </w:r>
      <w:r w:rsidRPr="00957C99">
        <w:t xml:space="preserve"> to meet the circumstances of the work in hand provided that the employer </w:t>
      </w:r>
      <w:r w:rsidR="00D23079" w:rsidRPr="00957C99">
        <w:t>will</w:t>
      </w:r>
      <w:r w:rsidRPr="00957C99">
        <w:t xml:space="preserve"> not be required to make any payment in respect of any time allowed </w:t>
      </w:r>
      <w:proofErr w:type="gramStart"/>
      <w:r w:rsidRPr="00957C99">
        <w:t>in excess of</w:t>
      </w:r>
      <w:proofErr w:type="gramEnd"/>
      <w:r w:rsidRPr="00957C99">
        <w:t xml:space="preserve"> </w:t>
      </w:r>
      <w:r w:rsidR="004312BD" w:rsidRPr="00957C99">
        <w:t>20</w:t>
      </w:r>
      <w:r w:rsidRPr="00957C99">
        <w:t xml:space="preserve"> minutes.</w:t>
      </w:r>
    </w:p>
    <w:p w:rsidR="00325872" w:rsidRPr="00957C99" w:rsidRDefault="0042679F" w:rsidP="00325872">
      <w:pPr>
        <w:pStyle w:val="Level2"/>
      </w:pPr>
      <w:r w:rsidRPr="00957C99">
        <w:t xml:space="preserve">This </w:t>
      </w:r>
      <w:r w:rsidR="00454B5D" w:rsidRPr="00957C99">
        <w:t>clause</w:t>
      </w:r>
      <w:r w:rsidR="00325872" w:rsidRPr="00957C99">
        <w:t xml:space="preserve"> </w:t>
      </w:r>
      <w:r w:rsidR="00D23079" w:rsidRPr="00957C99">
        <w:t>will</w:t>
      </w:r>
      <w:r w:rsidR="00325872" w:rsidRPr="00957C99">
        <w:t xml:space="preserve"> not apply to an employee working overtime on a Sunday or public holiday unless the employee is rostered to work any of their ordinary hours on that day.</w:t>
      </w:r>
    </w:p>
    <w:p w:rsidR="00082114" w:rsidRDefault="00082114" w:rsidP="00082114">
      <w:pPr>
        <w:pStyle w:val="Level1"/>
      </w:pPr>
      <w:bookmarkStart w:id="189" w:name="_Ref208803257"/>
      <w:bookmarkStart w:id="190" w:name="_Ref208803353"/>
      <w:bookmarkStart w:id="191" w:name="_Toc208886002"/>
      <w:bookmarkStart w:id="192" w:name="_Toc208886090"/>
      <w:bookmarkStart w:id="193" w:name="_Toc208902580"/>
      <w:bookmarkStart w:id="194" w:name="_Toc208932485"/>
      <w:bookmarkStart w:id="195" w:name="_Toc208932570"/>
      <w:bookmarkStart w:id="196" w:name="_Toc208979925"/>
      <w:bookmarkStart w:id="197" w:name="_Toc40118914"/>
      <w:r w:rsidRPr="00957C99">
        <w:t>Overtime rates</w:t>
      </w:r>
      <w:bookmarkEnd w:id="189"/>
      <w:bookmarkEnd w:id="190"/>
      <w:bookmarkEnd w:id="191"/>
      <w:bookmarkEnd w:id="192"/>
      <w:bookmarkEnd w:id="193"/>
      <w:bookmarkEnd w:id="194"/>
      <w:bookmarkEnd w:id="195"/>
      <w:bookmarkEnd w:id="196"/>
      <w:bookmarkEnd w:id="197"/>
    </w:p>
    <w:p w:rsidR="003E400F" w:rsidRPr="003E400F" w:rsidRDefault="003E400F" w:rsidP="00355CB6">
      <w:pPr>
        <w:pStyle w:val="History"/>
      </w:pPr>
      <w:r w:rsidRPr="003E400F">
        <w:t xml:space="preserve">[Varied by </w:t>
      </w:r>
      <w:hyperlink r:id="rId211" w:history="1">
        <w:r w:rsidRPr="003E400F">
          <w:rPr>
            <w:rStyle w:val="Hyperlink"/>
          </w:rPr>
          <w:t>PR992635</w:t>
        </w:r>
      </w:hyperlink>
      <w:r w:rsidR="009C5D18">
        <w:t xml:space="preserve">, </w:t>
      </w:r>
      <w:hyperlink r:id="rId212" w:history="1">
        <w:r w:rsidR="00224DF5">
          <w:rPr>
            <w:rStyle w:val="Hyperlink"/>
          </w:rPr>
          <w:t>PR506970</w:t>
        </w:r>
      </w:hyperlink>
      <w:r w:rsidR="009E5E7B">
        <w:t xml:space="preserve">, </w:t>
      </w:r>
      <w:hyperlink r:id="rId213" w:history="1">
        <w:r w:rsidR="009E5E7B" w:rsidRPr="009E5E7B">
          <w:rPr>
            <w:rStyle w:val="Hyperlink"/>
          </w:rPr>
          <w:t>PR538947</w:t>
        </w:r>
      </w:hyperlink>
      <w:r w:rsidR="009C5D18">
        <w:t>]</w:t>
      </w:r>
    </w:p>
    <w:p w:rsidR="001649CD" w:rsidRPr="00957C99" w:rsidRDefault="001649CD" w:rsidP="001649CD">
      <w:pPr>
        <w:pStyle w:val="Level2"/>
      </w:pPr>
      <w:r w:rsidRPr="00957C99">
        <w:t xml:space="preserve">This </w:t>
      </w:r>
      <w:r w:rsidR="00454B5D" w:rsidRPr="00957C99">
        <w:t>clause</w:t>
      </w:r>
      <w:r w:rsidRPr="00957C99">
        <w:t xml:space="preserve"> </w:t>
      </w:r>
      <w:r w:rsidR="00D23079" w:rsidRPr="00957C99">
        <w:t>will</w:t>
      </w:r>
      <w:r w:rsidRPr="00957C99">
        <w:t xml:space="preserve"> not apply to:</w:t>
      </w:r>
    </w:p>
    <w:p w:rsidR="00C03326" w:rsidRDefault="00C03326" w:rsidP="00C03326">
      <w:pPr>
        <w:pStyle w:val="Level3"/>
      </w:pPr>
      <w:r w:rsidRPr="00957C99">
        <w:t>a person principally employed to perform vehicle sales related duties;</w:t>
      </w:r>
    </w:p>
    <w:p w:rsidR="00C03326" w:rsidRPr="009E5E7B" w:rsidRDefault="00C03326" w:rsidP="00C03326">
      <w:pPr>
        <w:pStyle w:val="History"/>
      </w:pPr>
      <w:r>
        <w:t xml:space="preserve">[28.1(b) varied by </w:t>
      </w:r>
      <w:hyperlink r:id="rId214" w:history="1">
        <w:r w:rsidRPr="009E5E7B">
          <w:rPr>
            <w:rStyle w:val="Hyperlink"/>
          </w:rPr>
          <w:t>PR538947</w:t>
        </w:r>
      </w:hyperlink>
      <w:r>
        <w:t xml:space="preserve"> from 01Jan10]</w:t>
      </w:r>
    </w:p>
    <w:p w:rsidR="00C03326" w:rsidRPr="00957C99" w:rsidRDefault="00C03326" w:rsidP="00C03326">
      <w:pPr>
        <w:pStyle w:val="Level3"/>
      </w:pPr>
      <w:r w:rsidRPr="00957C99">
        <w:t>casual employees</w:t>
      </w:r>
      <w:r w:rsidRPr="009E5E7B">
        <w:t xml:space="preserve"> </w:t>
      </w:r>
      <w:r w:rsidRPr="009F38D2">
        <w:t xml:space="preserve">covered by </w:t>
      </w:r>
      <w:r>
        <w:t>c</w:t>
      </w:r>
      <w:r w:rsidRPr="009F38D2">
        <w:t>lause</w:t>
      </w:r>
      <w:r>
        <w:t xml:space="preserve"> </w:t>
      </w:r>
      <w:r>
        <w:fldChar w:fldCharType="begin"/>
      </w:r>
      <w:r>
        <w:instrText xml:space="preserve"> REF _Ref485891875 \r \h </w:instrText>
      </w:r>
      <w:r>
        <w:fldChar w:fldCharType="separate"/>
      </w:r>
      <w:r w:rsidR="00271F51">
        <w:t>36</w:t>
      </w:r>
      <w:r>
        <w:fldChar w:fldCharType="end"/>
      </w:r>
      <w:r>
        <w:t>—</w:t>
      </w:r>
      <w:r>
        <w:fldChar w:fldCharType="begin"/>
      </w:r>
      <w:r>
        <w:instrText xml:space="preserve"> REF _Ref485891875 \h </w:instrText>
      </w:r>
      <w:r>
        <w:fldChar w:fldCharType="separate"/>
      </w:r>
      <w:r w:rsidR="00271F51" w:rsidRPr="00957C99">
        <w:t>Casual rates for driveway attendants, roadhouse attendants and console operators</w:t>
      </w:r>
      <w:r>
        <w:fldChar w:fldCharType="end"/>
      </w:r>
      <w:r>
        <w:t xml:space="preserve"> or clause </w:t>
      </w:r>
      <w:r>
        <w:fldChar w:fldCharType="begin"/>
      </w:r>
      <w:r>
        <w:instrText xml:space="preserve"> REF _Ref364072918 \r \h </w:instrText>
      </w:r>
      <w:r>
        <w:fldChar w:fldCharType="separate"/>
      </w:r>
      <w:r w:rsidR="00271F51">
        <w:t>41</w:t>
      </w:r>
      <w:r>
        <w:fldChar w:fldCharType="end"/>
      </w:r>
      <w:r>
        <w:t>—</w:t>
      </w:r>
      <w:r>
        <w:fldChar w:fldCharType="begin"/>
      </w:r>
      <w:r>
        <w:instrText xml:space="preserve"> REF _Ref364072918 \h </w:instrText>
      </w:r>
      <w:r>
        <w:fldChar w:fldCharType="separate"/>
      </w:r>
      <w:r w:rsidR="00271F51" w:rsidRPr="00957C99">
        <w:t>Casual employees</w:t>
      </w:r>
      <w:r>
        <w:fldChar w:fldCharType="end"/>
      </w:r>
      <w:r w:rsidRPr="00957C99">
        <w:t>; or</w:t>
      </w:r>
    </w:p>
    <w:p w:rsidR="00320228" w:rsidRDefault="00C03326" w:rsidP="00C03326">
      <w:pPr>
        <w:pStyle w:val="Level3"/>
      </w:pPr>
      <w:r w:rsidRPr="00957C99">
        <w:t>employees working at fuel retailing establishments.</w:t>
      </w:r>
    </w:p>
    <w:p w:rsidR="009E5E7B" w:rsidRPr="009E5E7B" w:rsidRDefault="009E5E7B" w:rsidP="009E5E7B">
      <w:pPr>
        <w:pStyle w:val="History"/>
      </w:pPr>
      <w:r>
        <w:lastRenderedPageBreak/>
        <w:t xml:space="preserve">[28.2 varied by </w:t>
      </w:r>
      <w:hyperlink r:id="rId215" w:history="1">
        <w:r w:rsidRPr="009E5E7B">
          <w:rPr>
            <w:rStyle w:val="Hyperlink"/>
          </w:rPr>
          <w:t>PR538947</w:t>
        </w:r>
      </w:hyperlink>
      <w:r>
        <w:t xml:space="preserve"> from 01Jan10]</w:t>
      </w:r>
    </w:p>
    <w:p w:rsidR="001649CD" w:rsidRPr="00957C99" w:rsidRDefault="001649CD" w:rsidP="001649CD">
      <w:pPr>
        <w:pStyle w:val="Level2"/>
      </w:pPr>
      <w:bookmarkStart w:id="198" w:name="_Ref228675288"/>
      <w:r w:rsidRPr="00957C99">
        <w:t>An employee required to work outside the ordinary hours</w:t>
      </w:r>
      <w:r w:rsidR="009E5E7B">
        <w:t xml:space="preserve"> as prescribed by the award</w:t>
      </w:r>
      <w:r w:rsidRPr="00957C99">
        <w:t xml:space="preserve"> </w:t>
      </w:r>
      <w:r w:rsidR="00D23079" w:rsidRPr="00957C99">
        <w:t>will</w:t>
      </w:r>
      <w:r w:rsidRPr="00957C99">
        <w:t xml:space="preserve"> be paid </w:t>
      </w:r>
      <w:r w:rsidR="00320228" w:rsidRPr="00957C99">
        <w:t xml:space="preserve">as </w:t>
      </w:r>
      <w:r w:rsidRPr="00957C99">
        <w:t>follows:</w:t>
      </w:r>
      <w:bookmarkEnd w:id="198"/>
    </w:p>
    <w:p w:rsidR="001649CD" w:rsidRPr="00957C99" w:rsidRDefault="00452F30" w:rsidP="007703A6">
      <w:pPr>
        <w:pStyle w:val="Level3"/>
      </w:pPr>
      <w:r w:rsidRPr="00957C99">
        <w:t>o</w:t>
      </w:r>
      <w:r w:rsidR="00972A4F" w:rsidRPr="00957C99">
        <w:t>n a Sunday</w:t>
      </w:r>
      <w:r w:rsidR="002E7683" w:rsidRPr="00957C99">
        <w:t>—</w:t>
      </w:r>
      <w:r w:rsidRPr="00957C99">
        <w:t>at the rate of double time;</w:t>
      </w:r>
    </w:p>
    <w:p w:rsidR="001649CD" w:rsidRPr="00957C99" w:rsidRDefault="00452F30" w:rsidP="007703A6">
      <w:pPr>
        <w:pStyle w:val="Level3"/>
      </w:pPr>
      <w:r w:rsidRPr="00957C99">
        <w:t>o</w:t>
      </w:r>
      <w:r w:rsidR="001649CD" w:rsidRPr="00957C99">
        <w:t xml:space="preserve">n a </w:t>
      </w:r>
      <w:r w:rsidR="00972A4F" w:rsidRPr="00957C99">
        <w:t>p</w:t>
      </w:r>
      <w:r w:rsidR="001649CD" w:rsidRPr="00957C99">
        <w:t xml:space="preserve">ublic </w:t>
      </w:r>
      <w:r w:rsidR="00972A4F" w:rsidRPr="00957C99">
        <w:t>h</w:t>
      </w:r>
      <w:r w:rsidR="001649CD" w:rsidRPr="00957C99">
        <w:t>oliday</w:t>
      </w:r>
      <w:r w:rsidR="002E7683" w:rsidRPr="00957C99">
        <w:t>—</w:t>
      </w:r>
      <w:r w:rsidR="001649CD" w:rsidRPr="00957C99">
        <w:t>at the</w:t>
      </w:r>
      <w:r w:rsidRPr="00957C99">
        <w:t xml:space="preserve"> rate of double time and a half; and</w:t>
      </w:r>
    </w:p>
    <w:p w:rsidR="001649CD" w:rsidRPr="00957C99" w:rsidRDefault="00452F30" w:rsidP="007703A6">
      <w:pPr>
        <w:pStyle w:val="Level3"/>
      </w:pPr>
      <w:r w:rsidRPr="00957C99">
        <w:t>o</w:t>
      </w:r>
      <w:r w:rsidR="001649CD" w:rsidRPr="00957C99">
        <w:t>n any other day</w:t>
      </w:r>
      <w:r w:rsidR="002E7683" w:rsidRPr="00957C99">
        <w:t>—</w:t>
      </w:r>
      <w:r w:rsidR="001649CD" w:rsidRPr="00957C99">
        <w:t xml:space="preserve">time and </w:t>
      </w:r>
      <w:r w:rsidR="002E7683" w:rsidRPr="00957C99">
        <w:t>a</w:t>
      </w:r>
      <w:r w:rsidR="001649CD" w:rsidRPr="00957C99">
        <w:t xml:space="preserve"> half for the first three hours and double time thereafter. Payment at double time is to continue until the completion of the overtime work.</w:t>
      </w:r>
    </w:p>
    <w:p w:rsidR="001649CD" w:rsidRPr="00957C99" w:rsidRDefault="0042679F" w:rsidP="001649CD">
      <w:pPr>
        <w:pStyle w:val="Level2"/>
      </w:pPr>
      <w:r w:rsidRPr="00957C99">
        <w:t>Time off instead</w:t>
      </w:r>
      <w:r w:rsidR="001649CD" w:rsidRPr="00957C99">
        <w:t xml:space="preserve"> of payment for overtime may be provided if an employee so elects and is agreed to by the employer</w:t>
      </w:r>
      <w:r w:rsidR="00FA630C" w:rsidRPr="00957C99">
        <w:t>.</w:t>
      </w:r>
    </w:p>
    <w:p w:rsidR="001649CD" w:rsidRPr="00957C99" w:rsidRDefault="0042679F" w:rsidP="007703A6">
      <w:pPr>
        <w:pStyle w:val="Level3"/>
      </w:pPr>
      <w:r w:rsidRPr="00957C99">
        <w:t>Time off instead of payment for overtime</w:t>
      </w:r>
      <w:r w:rsidR="001649CD" w:rsidRPr="00957C99">
        <w:t xml:space="preserve"> must be taken at a mutually convenient time within </w:t>
      </w:r>
      <w:r w:rsidR="00B4709E" w:rsidRPr="00957C99">
        <w:t>four</w:t>
      </w:r>
      <w:r w:rsidR="001649CD" w:rsidRPr="00957C99">
        <w:t xml:space="preserve"> weeks of the overtime being worked. However, an employee with the agreement of the employer may elect to bank up to </w:t>
      </w:r>
      <w:r w:rsidR="00972A4F" w:rsidRPr="00957C99">
        <w:t>eight</w:t>
      </w:r>
      <w:r w:rsidR="001649CD" w:rsidRPr="00957C99">
        <w:t xml:space="preserve"> hours of time off in</w:t>
      </w:r>
      <w:r w:rsidR="00972A4F" w:rsidRPr="00957C99">
        <w:t>stead</w:t>
      </w:r>
      <w:r w:rsidR="001649CD" w:rsidRPr="00957C99">
        <w:t xml:space="preserve"> of overtime to be taken no later than </w:t>
      </w:r>
      <w:r w:rsidR="00972A4F" w:rsidRPr="00957C99">
        <w:t>eight</w:t>
      </w:r>
      <w:r w:rsidR="001649CD" w:rsidRPr="00957C99">
        <w:t xml:space="preserve"> weeks after the overtime was worked.</w:t>
      </w:r>
    </w:p>
    <w:p w:rsidR="001649CD" w:rsidRPr="00957C99" w:rsidRDefault="001649CD" w:rsidP="007703A6">
      <w:pPr>
        <w:pStyle w:val="Level3"/>
      </w:pPr>
      <w:r w:rsidRPr="00957C99">
        <w:t>Any agreement reached in accordance with this sub</w:t>
      </w:r>
      <w:r w:rsidR="00454B5D" w:rsidRPr="00957C99">
        <w:t>clause</w:t>
      </w:r>
      <w:r w:rsidRPr="00957C99">
        <w:t xml:space="preserve"> should be placed in writing and recorded with the employee</w:t>
      </w:r>
      <w:r w:rsidR="00B74A2B" w:rsidRPr="00957C99">
        <w:t>’</w:t>
      </w:r>
      <w:r w:rsidRPr="00957C99">
        <w:t>s wage records and for file. Any hours banked and cleared in accordance with this sub</w:t>
      </w:r>
      <w:r w:rsidR="00454B5D" w:rsidRPr="00957C99">
        <w:t>clause</w:t>
      </w:r>
      <w:r w:rsidRPr="00957C99">
        <w:t xml:space="preserve"> must be recorded in the </w:t>
      </w:r>
      <w:proofErr w:type="gramStart"/>
      <w:r w:rsidRPr="00957C99">
        <w:t>employees</w:t>
      </w:r>
      <w:proofErr w:type="gramEnd"/>
      <w:r w:rsidRPr="00957C99">
        <w:t xml:space="preserve"> wage records.</w:t>
      </w:r>
    </w:p>
    <w:p w:rsidR="001649CD" w:rsidRPr="00957C99" w:rsidRDefault="0042679F" w:rsidP="007703A6">
      <w:pPr>
        <w:pStyle w:val="Level3"/>
      </w:pPr>
      <w:r w:rsidRPr="00957C99">
        <w:t>Time off instead of payment for overtime</w:t>
      </w:r>
      <w:r w:rsidR="001649CD" w:rsidRPr="00957C99">
        <w:t xml:space="preserve"> must equate to the overtime rate i.e. if the employee works </w:t>
      </w:r>
      <w:proofErr w:type="gramStart"/>
      <w:r w:rsidR="001649CD" w:rsidRPr="00957C99">
        <w:t>one hour</w:t>
      </w:r>
      <w:proofErr w:type="gramEnd"/>
      <w:r w:rsidR="001649CD" w:rsidRPr="00957C99">
        <w:t xml:space="preserve"> overtime and elects to </w:t>
      </w:r>
      <w:r w:rsidR="004312BD" w:rsidRPr="00957C99">
        <w:t>claim</w:t>
      </w:r>
      <w:r w:rsidR="001649CD" w:rsidRPr="00957C99">
        <w:t xml:space="preserve"> time off </w:t>
      </w:r>
      <w:r w:rsidR="00454B5D" w:rsidRPr="00957C99">
        <w:t>instead</w:t>
      </w:r>
      <w:r w:rsidR="001649CD" w:rsidRPr="00957C99">
        <w:t xml:space="preserve"> of payment the time off would be equal to time and </w:t>
      </w:r>
      <w:r w:rsidR="00FA630C" w:rsidRPr="00957C99">
        <w:t>a</w:t>
      </w:r>
      <w:r w:rsidR="001649CD" w:rsidRPr="00957C99">
        <w:t xml:space="preserve"> half.</w:t>
      </w:r>
    </w:p>
    <w:p w:rsidR="001649CD" w:rsidRPr="00957C99" w:rsidRDefault="001649CD" w:rsidP="007703A6">
      <w:pPr>
        <w:pStyle w:val="Level3"/>
      </w:pPr>
      <w:r w:rsidRPr="00957C99">
        <w:t>Provided that where an employee</w:t>
      </w:r>
      <w:r w:rsidR="00B74A2B" w:rsidRPr="00957C99">
        <w:t>’</w:t>
      </w:r>
      <w:r w:rsidRPr="00957C99">
        <w:t xml:space="preserve">s employment is </w:t>
      </w:r>
      <w:proofErr w:type="gramStart"/>
      <w:r w:rsidRPr="00957C99">
        <w:t>terminated</w:t>
      </w:r>
      <w:proofErr w:type="gramEnd"/>
      <w:r w:rsidRPr="00957C99">
        <w:t xml:space="preserve"> or the employee resigns or the entitlement has not been taken, the entitlement </w:t>
      </w:r>
      <w:r w:rsidR="00D23079" w:rsidRPr="00957C99">
        <w:t>will</w:t>
      </w:r>
      <w:r w:rsidRPr="00957C99">
        <w:t xml:space="preserve"> be paid out at the rate at which it was accrued.</w:t>
      </w:r>
    </w:p>
    <w:p w:rsidR="001649CD" w:rsidRPr="00957C99" w:rsidRDefault="00454B5D" w:rsidP="007703A6">
      <w:pPr>
        <w:pStyle w:val="Level3"/>
      </w:pPr>
      <w:r w:rsidRPr="00957C99">
        <w:t>Clause</w:t>
      </w:r>
      <w:r w:rsidR="001649CD" w:rsidRPr="00957C99">
        <w:t xml:space="preserve"> </w:t>
      </w:r>
      <w:r w:rsidR="00ED472F">
        <w:fldChar w:fldCharType="begin"/>
      </w:r>
      <w:r w:rsidR="00ED472F">
        <w:instrText xml:space="preserve"> REF _Ref228675288 \w \h  \* MERGEFORMAT </w:instrText>
      </w:r>
      <w:r w:rsidR="00ED472F">
        <w:fldChar w:fldCharType="separate"/>
      </w:r>
      <w:r w:rsidR="00271F51">
        <w:t>28.2</w:t>
      </w:r>
      <w:r w:rsidR="00ED472F">
        <w:fldChar w:fldCharType="end"/>
      </w:r>
      <w:r w:rsidR="00972A4F" w:rsidRPr="00957C99">
        <w:t xml:space="preserve"> </w:t>
      </w:r>
      <w:r w:rsidR="00D23079" w:rsidRPr="00957C99">
        <w:t>will</w:t>
      </w:r>
      <w:r w:rsidR="001649CD" w:rsidRPr="00957C99">
        <w:t xml:space="preserve"> not apply when the time is worked:</w:t>
      </w:r>
    </w:p>
    <w:p w:rsidR="001649CD" w:rsidRPr="00957C99" w:rsidRDefault="001649CD" w:rsidP="001649CD">
      <w:pPr>
        <w:pStyle w:val="Level4"/>
      </w:pPr>
      <w:r w:rsidRPr="00957C99">
        <w:t>by arrangement be</w:t>
      </w:r>
      <w:r w:rsidR="00FA630C" w:rsidRPr="00957C99">
        <w:t>tween the employees themselves;</w:t>
      </w:r>
    </w:p>
    <w:p w:rsidR="001649CD" w:rsidRPr="00957C99" w:rsidRDefault="001649CD" w:rsidP="001649CD">
      <w:pPr>
        <w:pStyle w:val="Level4"/>
      </w:pPr>
      <w:proofErr w:type="gramStart"/>
      <w:r w:rsidRPr="00957C99">
        <w:t>for the purpose of</w:t>
      </w:r>
      <w:proofErr w:type="gramEnd"/>
      <w:r w:rsidRPr="00957C99">
        <w:t xml:space="preserve"> effecting the customary rotation of shifts; or</w:t>
      </w:r>
    </w:p>
    <w:p w:rsidR="001649CD" w:rsidRPr="00957C99" w:rsidRDefault="001649CD" w:rsidP="001649CD">
      <w:pPr>
        <w:pStyle w:val="Level4"/>
      </w:pPr>
      <w:r w:rsidRPr="00957C99">
        <w:t xml:space="preserve">in accordance with </w:t>
      </w:r>
      <w:r w:rsidR="00E468E1" w:rsidRPr="00957C99">
        <w:t>c</w:t>
      </w:r>
      <w:r w:rsidR="00454B5D" w:rsidRPr="00957C99">
        <w:t>lause</w:t>
      </w:r>
      <w:r w:rsidRPr="00957C99">
        <w:t xml:space="preserve"> </w:t>
      </w:r>
      <w:r w:rsidR="00ED472F">
        <w:fldChar w:fldCharType="begin"/>
      </w:r>
      <w:r w:rsidR="00ED472F">
        <w:instrText xml:space="preserve"> REF _Ref228951707 \w \h  \* MERGEFORMAT </w:instrText>
      </w:r>
      <w:r w:rsidR="00ED472F">
        <w:fldChar w:fldCharType="separate"/>
      </w:r>
      <w:r w:rsidR="00271F51">
        <w:t>24.6</w:t>
      </w:r>
      <w:r w:rsidR="00ED472F">
        <w:fldChar w:fldCharType="end"/>
      </w:r>
      <w:r w:rsidR="00B14E15" w:rsidRPr="00957C99">
        <w:t xml:space="preserve"> </w:t>
      </w:r>
      <w:r w:rsidRPr="00957C99">
        <w:t>in this award.</w:t>
      </w:r>
    </w:p>
    <w:p w:rsidR="001649CD" w:rsidRPr="00957C99" w:rsidRDefault="001649CD" w:rsidP="00B14E15">
      <w:pPr>
        <w:pStyle w:val="Level2Bold"/>
      </w:pPr>
      <w:r w:rsidRPr="00957C99">
        <w:t>Extra rates not cumulative</w:t>
      </w:r>
    </w:p>
    <w:p w:rsidR="001649CD" w:rsidRPr="00957C99" w:rsidRDefault="001649CD" w:rsidP="001649CD">
      <w:pPr>
        <w:pStyle w:val="Block1"/>
      </w:pPr>
      <w:r w:rsidRPr="00957C99">
        <w:t xml:space="preserve">The extra rates prescribed by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_Ref228675288 \w \h  \* MERGEFORMAT </w:instrText>
      </w:r>
      <w:r w:rsidR="00ED472F">
        <w:fldChar w:fldCharType="separate"/>
      </w:r>
      <w:r w:rsidR="00271F51" w:rsidRPr="00271F51">
        <w:rPr>
          <w:bCs/>
        </w:rPr>
        <w:t>28.2</w:t>
      </w:r>
      <w:r w:rsidR="00ED472F">
        <w:fldChar w:fldCharType="end"/>
      </w:r>
      <w:r w:rsidR="00972A4F" w:rsidRPr="00957C99">
        <w:rPr>
          <w:bCs/>
        </w:rPr>
        <w:t xml:space="preserve"> </w:t>
      </w:r>
      <w:r w:rsidRPr="00957C99">
        <w:t xml:space="preserve">are in substitution for and not cumulative upon the shiftwork allowance prescribed by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_Ref228675360 \w \h  \* MERGEFORMAT </w:instrText>
      </w:r>
      <w:r w:rsidR="00ED472F">
        <w:fldChar w:fldCharType="separate"/>
      </w:r>
      <w:r w:rsidR="00271F51" w:rsidRPr="00271F51">
        <w:rPr>
          <w:bCs/>
        </w:rPr>
        <w:t>42.2</w:t>
      </w:r>
      <w:r w:rsidR="00ED472F">
        <w:fldChar w:fldCharType="end"/>
      </w:r>
      <w:r w:rsidR="00972A4F" w:rsidRPr="00957C99">
        <w:rPr>
          <w:bCs/>
        </w:rPr>
        <w:t xml:space="preserve"> </w:t>
      </w:r>
      <w:r w:rsidR="005E52DD" w:rsidRPr="00957C99">
        <w:rPr>
          <w:bCs/>
        </w:rPr>
        <w:t xml:space="preserve">of </w:t>
      </w:r>
      <w:r w:rsidRPr="00957C99">
        <w:t>this award.</w:t>
      </w:r>
    </w:p>
    <w:p w:rsidR="001649CD" w:rsidRDefault="001649CD" w:rsidP="00B14E15">
      <w:pPr>
        <w:pStyle w:val="Level2Bold"/>
      </w:pPr>
      <w:bookmarkStart w:id="199" w:name="_Ref230593843"/>
      <w:r w:rsidRPr="00957C99">
        <w:t>Minimum payment for overtime on a Sunday or a public holiday</w:t>
      </w:r>
      <w:bookmarkEnd w:id="199"/>
    </w:p>
    <w:p w:rsidR="003E400F" w:rsidRPr="003E400F" w:rsidRDefault="003E400F" w:rsidP="00355CB6">
      <w:pPr>
        <w:pStyle w:val="History"/>
      </w:pPr>
      <w:r w:rsidRPr="003E400F">
        <w:t xml:space="preserve">[28.5 substituted by </w:t>
      </w:r>
      <w:hyperlink r:id="rId216" w:history="1">
        <w:r w:rsidRPr="003E400F">
          <w:rPr>
            <w:rStyle w:val="Hyperlink"/>
          </w:rPr>
          <w:t>PR992635</w:t>
        </w:r>
      </w:hyperlink>
      <w:r w:rsidRPr="003E400F">
        <w:t xml:space="preserve"> ppc 29Jan10]</w:t>
      </w:r>
    </w:p>
    <w:p w:rsidR="003E400F" w:rsidRDefault="003E400F" w:rsidP="003E400F">
      <w:pPr>
        <w:pStyle w:val="Level3"/>
      </w:pPr>
      <w:bookmarkStart w:id="200" w:name="_Ref253496294"/>
      <w:bookmarkStart w:id="201" w:name="_Ref228676171"/>
      <w:r w:rsidRPr="003E400F">
        <w:t xml:space="preserve">An employee required to work overtime on a Sunday or a public holiday in connection with maintaining the continuity of electric light or power will be paid for a minimum of one hour at the appropriate rate in addition to the time </w:t>
      </w:r>
      <w:r w:rsidRPr="003E400F">
        <w:lastRenderedPageBreak/>
        <w:t>reasonably occupied in getting to and from work which will be counted as time worked except where the work occupies more than two hours.</w:t>
      </w:r>
      <w:bookmarkEnd w:id="200"/>
    </w:p>
    <w:p w:rsidR="009E5E7B" w:rsidRPr="009E5E7B" w:rsidRDefault="009E5E7B" w:rsidP="009E5E7B">
      <w:pPr>
        <w:pStyle w:val="History"/>
      </w:pPr>
      <w:r>
        <w:t xml:space="preserve">[28.5(b) varied by </w:t>
      </w:r>
      <w:hyperlink r:id="rId217" w:history="1">
        <w:r w:rsidRPr="009E5E7B">
          <w:rPr>
            <w:rStyle w:val="Hyperlink"/>
          </w:rPr>
          <w:t>PR538947</w:t>
        </w:r>
      </w:hyperlink>
      <w:r>
        <w:t xml:space="preserve"> from 01Jan10]</w:t>
      </w:r>
    </w:p>
    <w:p w:rsidR="003E400F" w:rsidRPr="003E400F" w:rsidRDefault="003E400F" w:rsidP="003E400F">
      <w:pPr>
        <w:pStyle w:val="Level3"/>
      </w:pPr>
      <w:r w:rsidRPr="003E400F">
        <w:t xml:space="preserve">For work other than that referred to in clause </w:t>
      </w:r>
      <w:r w:rsidR="006D07FA">
        <w:fldChar w:fldCharType="begin"/>
      </w:r>
      <w:r>
        <w:instrText xml:space="preserve"> REF _Ref253496294 \w \h </w:instrText>
      </w:r>
      <w:r w:rsidR="006D07FA">
        <w:fldChar w:fldCharType="separate"/>
      </w:r>
      <w:r w:rsidR="00271F51">
        <w:t>28.5(a)</w:t>
      </w:r>
      <w:r w:rsidR="006D07FA">
        <w:fldChar w:fldCharType="end"/>
      </w:r>
      <w:r w:rsidR="009E5E7B">
        <w:t xml:space="preserve"> and clause </w:t>
      </w:r>
      <w:r w:rsidR="006D07FA">
        <w:fldChar w:fldCharType="begin"/>
      </w:r>
      <w:r w:rsidR="009E5E7B">
        <w:instrText xml:space="preserve"> REF _Ref228675513 \w \h </w:instrText>
      </w:r>
      <w:r w:rsidR="006D07FA">
        <w:fldChar w:fldCharType="separate"/>
      </w:r>
      <w:r w:rsidR="00271F51">
        <w:t>28.9</w:t>
      </w:r>
      <w:r w:rsidR="006D07FA">
        <w:fldChar w:fldCharType="end"/>
      </w:r>
      <w:r w:rsidRPr="003E400F">
        <w:t xml:space="preserve"> an employee required to work overtime on a Sunday or a public holiday will be afforded at least four hours work or paid for four hours at the appropriate rate.</w:t>
      </w:r>
    </w:p>
    <w:p w:rsidR="003E400F" w:rsidRPr="003E400F" w:rsidRDefault="003E400F" w:rsidP="003E400F">
      <w:pPr>
        <w:pStyle w:val="Level3"/>
      </w:pPr>
      <w:r w:rsidRPr="003E400F">
        <w:t xml:space="preserve">Clause </w:t>
      </w:r>
      <w:r w:rsidR="006D07FA">
        <w:fldChar w:fldCharType="begin"/>
      </w:r>
      <w:r>
        <w:instrText xml:space="preserve"> REF _Ref230593843 \w \h </w:instrText>
      </w:r>
      <w:r w:rsidR="006D07FA">
        <w:fldChar w:fldCharType="separate"/>
      </w:r>
      <w:r w:rsidR="00271F51">
        <w:t>28.5</w:t>
      </w:r>
      <w:r w:rsidR="006D07FA">
        <w:fldChar w:fldCharType="end"/>
      </w:r>
      <w:r w:rsidRPr="003E400F">
        <w:t xml:space="preserve"> will not apply where work is continuous with overtime or work commenced on the previous day or completed on the following day.”</w:t>
      </w:r>
    </w:p>
    <w:p w:rsidR="001649CD" w:rsidRPr="00957C99" w:rsidRDefault="001649CD" w:rsidP="003E400F">
      <w:pPr>
        <w:pStyle w:val="Level2Bold"/>
      </w:pPr>
      <w:r w:rsidRPr="00957C99">
        <w:t>Rest period before recommencing work</w:t>
      </w:r>
      <w:bookmarkEnd w:id="201"/>
    </w:p>
    <w:p w:rsidR="001649CD" w:rsidRPr="00957C99" w:rsidRDefault="001649CD" w:rsidP="007703A6">
      <w:pPr>
        <w:pStyle w:val="Level3"/>
      </w:pPr>
      <w:bookmarkStart w:id="202" w:name="_Ref256511364"/>
      <w:r w:rsidRPr="00957C99">
        <w:t xml:space="preserve">When overtime work, including work on a rostered day off or work on a Sunday or a public holiday is necessary, it </w:t>
      </w:r>
      <w:r w:rsidR="00D23079" w:rsidRPr="00957C99">
        <w:t>will</w:t>
      </w:r>
      <w:r w:rsidRPr="00957C99">
        <w:t xml:space="preserve"> wherever reasonably practicable be arranged so that an employee works not more than </w:t>
      </w:r>
      <w:r w:rsidR="006B2FF8" w:rsidRPr="00957C99">
        <w:t>14</w:t>
      </w:r>
      <w:r w:rsidRPr="00957C99">
        <w:t xml:space="preserve"> hours in any period of </w:t>
      </w:r>
      <w:r w:rsidR="006B2FF8" w:rsidRPr="00957C99">
        <w:t>24</w:t>
      </w:r>
      <w:r w:rsidRPr="00957C99">
        <w:t xml:space="preserve"> consecutive hours and so that each employee may have at least </w:t>
      </w:r>
      <w:r w:rsidR="006B2FF8" w:rsidRPr="00957C99">
        <w:t>10</w:t>
      </w:r>
      <w:r w:rsidRPr="00957C99">
        <w:t xml:space="preserve"> consecutive hours off duty in each such </w:t>
      </w:r>
      <w:r w:rsidR="006B2FF8" w:rsidRPr="00957C99">
        <w:t>24</w:t>
      </w:r>
      <w:r w:rsidRPr="00957C99">
        <w:t xml:space="preserve"> consecutive </w:t>
      </w:r>
      <w:proofErr w:type="gramStart"/>
      <w:r w:rsidRPr="00957C99">
        <w:t>hours</w:t>
      </w:r>
      <w:proofErr w:type="gramEnd"/>
      <w:r w:rsidRPr="00957C99">
        <w:t>.</w:t>
      </w:r>
      <w:bookmarkEnd w:id="202"/>
    </w:p>
    <w:p w:rsidR="001649CD" w:rsidRPr="00957C99" w:rsidRDefault="001649CD" w:rsidP="007703A6">
      <w:pPr>
        <w:pStyle w:val="Level3"/>
      </w:pPr>
      <w:r w:rsidRPr="00957C99">
        <w:t xml:space="preserve">Subject to the exceptions referred to in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_Ref228675478 \w \h  \* MERGEFORMAT </w:instrText>
      </w:r>
      <w:r w:rsidR="00ED472F">
        <w:fldChar w:fldCharType="separate"/>
      </w:r>
      <w:r w:rsidR="00271F51" w:rsidRPr="00271F51">
        <w:rPr>
          <w:bCs/>
        </w:rPr>
        <w:t>28.8</w:t>
      </w:r>
      <w:r w:rsidR="00ED472F">
        <w:fldChar w:fldCharType="end"/>
      </w:r>
      <w:r w:rsidR="00C242B3" w:rsidRPr="00957C99">
        <w:rPr>
          <w:bCs/>
        </w:rPr>
        <w:t xml:space="preserve"> </w:t>
      </w:r>
      <w:r w:rsidRPr="00957C99">
        <w:t xml:space="preserve">and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_Ref228675513 \w \h  \* MERGEFORMAT </w:instrText>
      </w:r>
      <w:r w:rsidR="00ED472F">
        <w:fldChar w:fldCharType="separate"/>
      </w:r>
      <w:r w:rsidR="00271F51" w:rsidRPr="00271F51">
        <w:rPr>
          <w:bCs/>
        </w:rPr>
        <w:t>28.9</w:t>
      </w:r>
      <w:r w:rsidR="00ED472F">
        <w:fldChar w:fldCharType="end"/>
      </w:r>
      <w:r w:rsidR="00CA4575" w:rsidRPr="00957C99">
        <w:rPr>
          <w:bCs/>
        </w:rPr>
        <w:t>,</w:t>
      </w:r>
      <w:r w:rsidR="00C242B3" w:rsidRPr="00957C99">
        <w:rPr>
          <w:bCs/>
        </w:rPr>
        <w:t xml:space="preserve"> </w:t>
      </w:r>
      <w:r w:rsidRPr="00957C99">
        <w:t xml:space="preserve">on the completion of a period of work an employee is required to have a period of </w:t>
      </w:r>
      <w:r w:rsidR="00B70233" w:rsidRPr="00957C99">
        <w:t>10</w:t>
      </w:r>
      <w:r w:rsidR="009E5E7B">
        <w:t> </w:t>
      </w:r>
      <w:r w:rsidRPr="00957C99">
        <w:t>consecutive hours off duty from their ordinary working time without</w:t>
      </w:r>
      <w:r w:rsidR="006A0F1C" w:rsidRPr="00957C99">
        <w:t xml:space="preserve"> loss of pay until re</w:t>
      </w:r>
      <w:r w:rsidRPr="00957C99">
        <w:t>commencing work.</w:t>
      </w:r>
    </w:p>
    <w:p w:rsidR="001649CD" w:rsidRPr="00957C99" w:rsidRDefault="001649CD" w:rsidP="007703A6">
      <w:pPr>
        <w:pStyle w:val="Level3"/>
      </w:pPr>
      <w:r w:rsidRPr="00957C99">
        <w:t>If, on the instructions of their employer</w:t>
      </w:r>
      <w:r w:rsidR="006A0F1C" w:rsidRPr="00957C99">
        <w:t>,</w:t>
      </w:r>
      <w:r w:rsidRPr="00957C99">
        <w:t xml:space="preserve"> an employee resumes or continues work</w:t>
      </w:r>
      <w:r w:rsidR="002466CA" w:rsidRPr="00957C99">
        <w:t xml:space="preserve"> </w:t>
      </w:r>
      <w:r w:rsidRPr="00957C99">
        <w:t xml:space="preserve">without having had </w:t>
      </w:r>
      <w:r w:rsidR="006A0F1C" w:rsidRPr="00957C99">
        <w:t>10</w:t>
      </w:r>
      <w:r w:rsidRPr="00957C99">
        <w:t xml:space="preserve"> consecutive hours off duty the employee </w:t>
      </w:r>
      <w:r w:rsidR="00D23079" w:rsidRPr="00957C99">
        <w:t>will</w:t>
      </w:r>
      <w:r w:rsidRPr="00957C99">
        <w:t xml:space="preserve"> be paid at</w:t>
      </w:r>
      <w:r w:rsidR="002466CA" w:rsidRPr="00957C99">
        <w:t xml:space="preserve"> </w:t>
      </w:r>
      <w:r w:rsidRPr="00957C99">
        <w:t xml:space="preserve">the rate of double time until released from duty. The employee </w:t>
      </w:r>
      <w:r w:rsidR="00D23079" w:rsidRPr="00957C99">
        <w:t>will</w:t>
      </w:r>
      <w:r w:rsidRPr="00957C99">
        <w:t xml:space="preserve"> then be</w:t>
      </w:r>
      <w:r w:rsidR="002466CA" w:rsidRPr="00957C99">
        <w:t xml:space="preserve"> </w:t>
      </w:r>
      <w:r w:rsidRPr="00957C99">
        <w:t xml:space="preserve">entitled to be absent for </w:t>
      </w:r>
      <w:r w:rsidR="006A0F1C" w:rsidRPr="00957C99">
        <w:t>10</w:t>
      </w:r>
      <w:r w:rsidRPr="00957C99">
        <w:t xml:space="preserve"> consecutive hours off duty without loss of pay for</w:t>
      </w:r>
      <w:r w:rsidR="002466CA" w:rsidRPr="00957C99">
        <w:t xml:space="preserve"> </w:t>
      </w:r>
      <w:r w:rsidRPr="00957C99">
        <w:t>any ordinary working time occurring during such absence.</w:t>
      </w:r>
    </w:p>
    <w:p w:rsidR="002466CA" w:rsidRPr="00957C99" w:rsidRDefault="002466CA" w:rsidP="00B14E15">
      <w:pPr>
        <w:pStyle w:val="Level2Bold"/>
      </w:pPr>
      <w:r w:rsidRPr="00957C99">
        <w:t>Standing by</w:t>
      </w:r>
    </w:p>
    <w:p w:rsidR="002466CA" w:rsidRPr="00957C99" w:rsidRDefault="002466CA" w:rsidP="007703A6">
      <w:pPr>
        <w:pStyle w:val="Level3"/>
      </w:pPr>
      <w:r w:rsidRPr="00957C99">
        <w:t>Subje</w:t>
      </w:r>
      <w:r w:rsidR="00412E4C" w:rsidRPr="00957C99">
        <w:t xml:space="preserve">ct to </w:t>
      </w:r>
      <w:r w:rsidR="006A0F1C" w:rsidRPr="00957C99">
        <w:t>c</w:t>
      </w:r>
      <w:r w:rsidR="00454B5D" w:rsidRPr="00957C99">
        <w:rPr>
          <w:bCs/>
        </w:rPr>
        <w:t>lause</w:t>
      </w:r>
      <w:r w:rsidRPr="00957C99">
        <w:rPr>
          <w:bCs/>
        </w:rPr>
        <w:t xml:space="preserve"> </w:t>
      </w:r>
      <w:r w:rsidR="00ED472F">
        <w:fldChar w:fldCharType="begin"/>
      </w:r>
      <w:r w:rsidR="00ED472F">
        <w:instrText xml:space="preserve"> REF _Ref228951944 \w \h  \* MERGEFORMAT </w:instrText>
      </w:r>
      <w:r w:rsidR="00ED472F">
        <w:fldChar w:fldCharType="separate"/>
      </w:r>
      <w:r w:rsidR="00271F51" w:rsidRPr="00271F51">
        <w:rPr>
          <w:bCs/>
        </w:rPr>
        <w:t>28.7(b)</w:t>
      </w:r>
      <w:r w:rsidR="00ED472F">
        <w:fldChar w:fldCharType="end"/>
      </w:r>
      <w:r w:rsidR="00B14E15" w:rsidRPr="00957C99">
        <w:rPr>
          <w:bCs/>
        </w:rPr>
        <w:t xml:space="preserve"> </w:t>
      </w:r>
      <w:r w:rsidRPr="00957C99">
        <w:t xml:space="preserve">where an employee is required regularly to hold themselves in readiness for a call-back, an employee directed by an employer to hold themselves in readiness to work outside their ordinary working hours </w:t>
      </w:r>
      <w:r w:rsidR="00D23079" w:rsidRPr="00957C99">
        <w:t>will</w:t>
      </w:r>
      <w:r w:rsidRPr="00957C99">
        <w:t xml:space="preserve"> for this period be paid standing</w:t>
      </w:r>
      <w:r w:rsidR="008005A0" w:rsidRPr="00957C99">
        <w:t xml:space="preserve"> </w:t>
      </w:r>
      <w:r w:rsidRPr="00957C99">
        <w:t xml:space="preserve">by time at </w:t>
      </w:r>
      <w:r w:rsidR="008005A0" w:rsidRPr="00957C99">
        <w:t xml:space="preserve">their </w:t>
      </w:r>
      <w:r w:rsidRPr="00957C99">
        <w:t>ordinary time rate of pay commencing from the time an employee is required to hold themselves in readiness for a call</w:t>
      </w:r>
      <w:r w:rsidR="00C5694A" w:rsidRPr="00957C99">
        <w:t>-</w:t>
      </w:r>
      <w:r w:rsidRPr="00957C99">
        <w:t>back.</w:t>
      </w:r>
    </w:p>
    <w:p w:rsidR="002466CA" w:rsidRPr="00957C99" w:rsidRDefault="002466CA" w:rsidP="007703A6">
      <w:pPr>
        <w:pStyle w:val="Level3"/>
      </w:pPr>
      <w:bookmarkStart w:id="203" w:name="_Ref228951944"/>
      <w:r w:rsidRPr="00957C99">
        <w:t xml:space="preserve">This </w:t>
      </w:r>
      <w:r w:rsidR="00454B5D" w:rsidRPr="00957C99">
        <w:t>clause</w:t>
      </w:r>
      <w:r w:rsidRPr="00957C99">
        <w:t xml:space="preserve"> </w:t>
      </w:r>
      <w:r w:rsidR="00D23079" w:rsidRPr="00957C99">
        <w:t>will</w:t>
      </w:r>
      <w:r w:rsidRPr="00957C99">
        <w:t xml:space="preserve"> not apply to an employee in a garage and/or to an employee engaged as the driver of a tow and/or repair vehicle and/or to the assistant to such a driver.</w:t>
      </w:r>
      <w:bookmarkEnd w:id="203"/>
    </w:p>
    <w:p w:rsidR="002466CA" w:rsidRPr="00957C99" w:rsidRDefault="002466CA" w:rsidP="00B14E15">
      <w:pPr>
        <w:pStyle w:val="Level2Bold"/>
      </w:pPr>
      <w:bookmarkStart w:id="204" w:name="_Ref228675478"/>
      <w:r w:rsidRPr="00957C99">
        <w:t>Call</w:t>
      </w:r>
      <w:r w:rsidR="006A0F1C" w:rsidRPr="00957C99">
        <w:t>-</w:t>
      </w:r>
      <w:r w:rsidRPr="00957C99">
        <w:t>back (general)</w:t>
      </w:r>
      <w:bookmarkEnd w:id="204"/>
    </w:p>
    <w:p w:rsidR="002466CA" w:rsidRPr="00957C99" w:rsidRDefault="002466CA" w:rsidP="007703A6">
      <w:pPr>
        <w:pStyle w:val="Level3"/>
      </w:pPr>
      <w:r w:rsidRPr="00957C99">
        <w:t xml:space="preserve">An employee recalled </w:t>
      </w:r>
      <w:proofErr w:type="gramStart"/>
      <w:r w:rsidRPr="00957C99">
        <w:t>to work</w:t>
      </w:r>
      <w:proofErr w:type="gramEnd"/>
      <w:r w:rsidRPr="00957C99">
        <w:t xml:space="preserve"> overtime after leaving the employer</w:t>
      </w:r>
      <w:r w:rsidR="00B74A2B" w:rsidRPr="00957C99">
        <w:t>’</w:t>
      </w:r>
      <w:r w:rsidRPr="00957C99">
        <w:t xml:space="preserve">s business premises (whether notified before or after leaving the premises) </w:t>
      </w:r>
      <w:r w:rsidR="00D23079" w:rsidRPr="00957C99">
        <w:t>will</w:t>
      </w:r>
      <w:r w:rsidRPr="00957C99">
        <w:t xml:space="preserve"> be paid for a minimum of three hours</w:t>
      </w:r>
      <w:r w:rsidR="00B74A2B" w:rsidRPr="00957C99">
        <w:t>’</w:t>
      </w:r>
      <w:r w:rsidRPr="00957C99">
        <w:t xml:space="preserve"> work at the appropriate rate for each time recalled; provided that, except in the case of unforeseen circumstances arising, the employee </w:t>
      </w:r>
      <w:r w:rsidR="00D23079" w:rsidRPr="00957C99">
        <w:t>will</w:t>
      </w:r>
      <w:r w:rsidRPr="00957C99">
        <w:t xml:space="preserve"> not be required to work the full three hours if the employee was recalled to perform </w:t>
      </w:r>
      <w:r w:rsidR="00CA4575" w:rsidRPr="00957C99">
        <w:t xml:space="preserve">work which </w:t>
      </w:r>
      <w:r w:rsidRPr="00957C99">
        <w:t>is completed within a shorter period.</w:t>
      </w:r>
    </w:p>
    <w:p w:rsidR="002466CA" w:rsidRPr="00957C99" w:rsidRDefault="002466CA" w:rsidP="007703A6">
      <w:pPr>
        <w:pStyle w:val="Level3"/>
      </w:pPr>
      <w:r w:rsidRPr="00957C99">
        <w:t xml:space="preserve">This </w:t>
      </w:r>
      <w:r w:rsidR="00454B5D" w:rsidRPr="00957C99">
        <w:t>clause</w:t>
      </w:r>
      <w:r w:rsidRPr="00957C99">
        <w:t xml:space="preserve"> </w:t>
      </w:r>
      <w:r w:rsidR="00D23079" w:rsidRPr="00957C99">
        <w:t>will</w:t>
      </w:r>
      <w:r w:rsidRPr="00957C99">
        <w:t xml:space="preserve"> not apply where:</w:t>
      </w:r>
    </w:p>
    <w:p w:rsidR="002466CA" w:rsidRPr="00957C99" w:rsidRDefault="00B4709E" w:rsidP="002466CA">
      <w:pPr>
        <w:pStyle w:val="Level4"/>
      </w:pPr>
      <w:r w:rsidRPr="00957C99">
        <w:lastRenderedPageBreak/>
        <w:t>i</w:t>
      </w:r>
      <w:r w:rsidR="002466CA" w:rsidRPr="00957C99">
        <w:t>t is customary for an employee to return to an employer</w:t>
      </w:r>
      <w:r w:rsidR="00B74A2B" w:rsidRPr="00957C99">
        <w:t>’</w:t>
      </w:r>
      <w:r w:rsidR="002466CA" w:rsidRPr="00957C99">
        <w:t xml:space="preserve">s premises for periods not exceeding </w:t>
      </w:r>
      <w:r w:rsidR="006A0F1C" w:rsidRPr="00957C99">
        <w:t>30</w:t>
      </w:r>
      <w:r w:rsidR="002466CA" w:rsidRPr="00957C99">
        <w:t xml:space="preserve"> minutes each to perform a specific job outside the ordinary working hours in which case the employee </w:t>
      </w:r>
      <w:r w:rsidR="00D23079" w:rsidRPr="00957C99">
        <w:t>will</w:t>
      </w:r>
      <w:r w:rsidR="002466CA" w:rsidRPr="00957C99">
        <w:t xml:space="preserve"> be paid for a minimum of one hour</w:t>
      </w:r>
      <w:r w:rsidR="00B74A2B" w:rsidRPr="00957C99">
        <w:t>’</w:t>
      </w:r>
      <w:r w:rsidR="002466CA" w:rsidRPr="00957C99">
        <w:t>s work at the appropriate rate for each time recalled; or</w:t>
      </w:r>
    </w:p>
    <w:p w:rsidR="002466CA" w:rsidRPr="00957C99" w:rsidRDefault="002466CA" w:rsidP="002466CA">
      <w:pPr>
        <w:pStyle w:val="Level4"/>
      </w:pPr>
      <w:r w:rsidRPr="00957C99">
        <w:t>where the overtime is continuous (subject to a reasonable meal break) with the commencement of ordinary working time.</w:t>
      </w:r>
    </w:p>
    <w:p w:rsidR="002466CA" w:rsidRPr="00957C99" w:rsidRDefault="002466CA" w:rsidP="007703A6">
      <w:pPr>
        <w:pStyle w:val="Level3"/>
        <w:rPr>
          <w:b/>
        </w:rPr>
      </w:pPr>
      <w:r w:rsidRPr="00957C99">
        <w:t>Where the actual time worked is less than three hours on such recall or each of such recalls, overtime worked in the circumstances specified in this sub</w:t>
      </w:r>
      <w:r w:rsidR="00454B5D" w:rsidRPr="00957C99">
        <w:t>clause</w:t>
      </w:r>
      <w:r w:rsidRPr="00957C99">
        <w:t xml:space="preserve"> </w:t>
      </w:r>
      <w:r w:rsidR="00D23079" w:rsidRPr="00957C99">
        <w:t>will</w:t>
      </w:r>
      <w:r w:rsidRPr="00957C99">
        <w:t xml:space="preserve"> not be regarded as overtime for the purposes of </w:t>
      </w:r>
      <w:r w:rsidR="00454B5D" w:rsidRPr="00957C99">
        <w:t>clause</w:t>
      </w:r>
      <w:r w:rsidR="000C3824" w:rsidRPr="00957C99">
        <w:t xml:space="preserve"> </w:t>
      </w:r>
      <w:r w:rsidR="006D07FA">
        <w:fldChar w:fldCharType="begin"/>
      </w:r>
      <w:r w:rsidR="00A74329">
        <w:instrText xml:space="preserve"> REF _Ref256511364 \w \h </w:instrText>
      </w:r>
      <w:r w:rsidR="006D07FA">
        <w:fldChar w:fldCharType="separate"/>
      </w:r>
      <w:r w:rsidR="00271F51">
        <w:t>28.6(a)</w:t>
      </w:r>
      <w:r w:rsidR="006D07FA">
        <w:fldChar w:fldCharType="end"/>
      </w:r>
      <w:r w:rsidRPr="00957C99">
        <w:t>.</w:t>
      </w:r>
    </w:p>
    <w:p w:rsidR="002466CA" w:rsidRPr="00957C99" w:rsidRDefault="002466CA" w:rsidP="007703A6">
      <w:pPr>
        <w:pStyle w:val="Level3"/>
      </w:pPr>
      <w:r w:rsidRPr="00957C99">
        <w:t>This sub</w:t>
      </w:r>
      <w:r w:rsidR="00454B5D" w:rsidRPr="00957C99">
        <w:t>clause</w:t>
      </w:r>
      <w:r w:rsidRPr="00957C99">
        <w:t xml:space="preserve"> </w:t>
      </w:r>
      <w:r w:rsidR="00D23079" w:rsidRPr="00957C99">
        <w:t>will</w:t>
      </w:r>
      <w:r w:rsidRPr="00957C99">
        <w:t xml:space="preserve"> not apply to an employee in a garage and/or to an employee engaged as the driver of a tow and/or repair vehicle and/or to the assistant to such a driver.</w:t>
      </w:r>
    </w:p>
    <w:p w:rsidR="002466CA" w:rsidRDefault="002466CA" w:rsidP="00B14E15">
      <w:pPr>
        <w:pStyle w:val="Level2Bold"/>
      </w:pPr>
      <w:bookmarkStart w:id="205" w:name="_Ref228675513"/>
      <w:r w:rsidRPr="00957C99">
        <w:t>Call</w:t>
      </w:r>
      <w:r w:rsidR="006A0F1C" w:rsidRPr="00957C99">
        <w:t>-</w:t>
      </w:r>
      <w:r w:rsidRPr="00957C99">
        <w:t>back (breakdowns etc.)</w:t>
      </w:r>
      <w:bookmarkEnd w:id="205"/>
    </w:p>
    <w:p w:rsidR="00224DF5" w:rsidRPr="00224DF5" w:rsidRDefault="00224DF5" w:rsidP="00224DF5">
      <w:pPr>
        <w:pStyle w:val="History"/>
      </w:pPr>
      <w:r>
        <w:t xml:space="preserve">[28.9(a) varied by </w:t>
      </w:r>
      <w:hyperlink r:id="rId218" w:history="1">
        <w:r>
          <w:rPr>
            <w:rStyle w:val="Hyperlink"/>
          </w:rPr>
          <w:t>PR506970</w:t>
        </w:r>
      </w:hyperlink>
      <w:r>
        <w:t xml:space="preserve"> ppc 15Feb11]</w:t>
      </w:r>
    </w:p>
    <w:p w:rsidR="002466CA" w:rsidRDefault="002466CA" w:rsidP="007703A6">
      <w:pPr>
        <w:pStyle w:val="Level3"/>
      </w:pPr>
      <w:bookmarkStart w:id="206" w:name="_Ref228676141"/>
      <w:r w:rsidRPr="00957C99">
        <w:t xml:space="preserve">An employee in a garage and/or an employee engaged as the driver of a tow and/or repair vehicle and/or the assistant to such a driver recalled outside normal working hours for breakdown, accident or other emergency work </w:t>
      </w:r>
      <w:r w:rsidR="00D23079" w:rsidRPr="00957C99">
        <w:t>will</w:t>
      </w:r>
      <w:r w:rsidRPr="00957C99">
        <w:t xml:space="preserve"> be paid at the rate of double time for the </w:t>
      </w:r>
      <w:proofErr w:type="gramStart"/>
      <w:r w:rsidRPr="00957C99">
        <w:t>period of time</w:t>
      </w:r>
      <w:proofErr w:type="gramEnd"/>
      <w:r w:rsidRPr="00957C99">
        <w:t xml:space="preserve"> recalled.</w:t>
      </w:r>
      <w:bookmarkEnd w:id="206"/>
    </w:p>
    <w:p w:rsidR="00DD23DC" w:rsidRPr="00DD23DC" w:rsidRDefault="00DD23DC" w:rsidP="00DD23DC">
      <w:pPr>
        <w:pStyle w:val="Block2"/>
      </w:pPr>
      <w:r w:rsidRPr="00DD23DC">
        <w:t xml:space="preserve">The calculation of the </w:t>
      </w:r>
      <w:proofErr w:type="gramStart"/>
      <w:r w:rsidRPr="00DD23DC">
        <w:t>period of time</w:t>
      </w:r>
      <w:proofErr w:type="gramEnd"/>
      <w:r w:rsidRPr="00DD23DC">
        <w:t xml:space="preserve"> of duty will include only the time reasonably occupied in travel or work between the time of the employee’s departure from the normal place of residence and the time of return to such place after the performance of the work provided that: </w:t>
      </w:r>
    </w:p>
    <w:p w:rsidR="00DD23DC" w:rsidRPr="00DD23DC" w:rsidRDefault="00DD23DC" w:rsidP="00DD23DC">
      <w:pPr>
        <w:pStyle w:val="Level4"/>
      </w:pPr>
      <w:r w:rsidRPr="00DD23DC">
        <w:t xml:space="preserve">in the case of the first call-back in any one day an employee will be paid as for at least a period of two hours at the rate of double time; and </w:t>
      </w:r>
    </w:p>
    <w:p w:rsidR="00DD23DC" w:rsidRPr="00DD23DC" w:rsidRDefault="00DD23DC" w:rsidP="00DD23DC">
      <w:pPr>
        <w:pStyle w:val="Level4"/>
      </w:pPr>
      <w:r w:rsidRPr="00DD23DC">
        <w:t>in the case of each subsequent call-back in the same day as for at least a period of one hour at the rate of double time whether occurring within two hours of the first call-back or not.</w:t>
      </w:r>
    </w:p>
    <w:p w:rsidR="00DD23DC" w:rsidRPr="00DD23DC" w:rsidRDefault="00DD23DC" w:rsidP="00DD23DC">
      <w:pPr>
        <w:pStyle w:val="History"/>
      </w:pPr>
      <w:r>
        <w:t xml:space="preserve">[28.9(b) deleted by </w:t>
      </w:r>
      <w:hyperlink r:id="rId219" w:history="1">
        <w:r w:rsidR="00224DF5">
          <w:rPr>
            <w:rStyle w:val="Hyperlink"/>
          </w:rPr>
          <w:t>PR506970</w:t>
        </w:r>
      </w:hyperlink>
      <w:r>
        <w:t xml:space="preserve"> ppc 15Feb11]</w:t>
      </w:r>
    </w:p>
    <w:p w:rsidR="00DD23DC" w:rsidRPr="00DD23DC" w:rsidRDefault="00DD23DC" w:rsidP="00DD23DC">
      <w:pPr>
        <w:pStyle w:val="History"/>
      </w:pPr>
      <w:r>
        <w:t>[</w:t>
      </w:r>
      <w:r w:rsidR="009C5D18">
        <w:t xml:space="preserve">28.9(c) renumbered as 28.9(b) by </w:t>
      </w:r>
      <w:hyperlink r:id="rId220" w:history="1">
        <w:r w:rsidR="00224DF5">
          <w:rPr>
            <w:rStyle w:val="Hyperlink"/>
          </w:rPr>
          <w:t>PR506970</w:t>
        </w:r>
      </w:hyperlink>
      <w:r w:rsidR="009C5D18">
        <w:t xml:space="preserve"> ppc 15Feb11]</w:t>
      </w:r>
    </w:p>
    <w:p w:rsidR="002466CA" w:rsidRDefault="002466CA" w:rsidP="007703A6">
      <w:pPr>
        <w:pStyle w:val="Level3"/>
      </w:pPr>
      <w:r w:rsidRPr="00957C99">
        <w:t xml:space="preserve">Notwithstanding </w:t>
      </w:r>
      <w:r w:rsidR="00E468E1" w:rsidRPr="00957C99">
        <w:t>c</w:t>
      </w:r>
      <w:r w:rsidR="00454B5D" w:rsidRPr="00957C99">
        <w:t>lause</w:t>
      </w:r>
      <w:r w:rsidRPr="00957C99">
        <w:t xml:space="preserve"> </w:t>
      </w:r>
      <w:r w:rsidR="00ED472F">
        <w:fldChar w:fldCharType="begin"/>
      </w:r>
      <w:r w:rsidR="00ED472F">
        <w:instrText xml:space="preserve"> REF _Ref228676141 \w \h  \* MERGEFORMAT </w:instrText>
      </w:r>
      <w:r w:rsidR="00ED472F">
        <w:fldChar w:fldCharType="separate"/>
      </w:r>
      <w:r w:rsidR="00271F51">
        <w:t>28.9(a)</w:t>
      </w:r>
      <w:r w:rsidR="00ED472F">
        <w:fldChar w:fldCharType="end"/>
      </w:r>
      <w:r w:rsidR="00C5694A" w:rsidRPr="00957C99">
        <w:t xml:space="preserve"> </w:t>
      </w:r>
      <w:r w:rsidRPr="00957C99">
        <w:t xml:space="preserve">where by mutual agreement, evidence of which </w:t>
      </w:r>
      <w:r w:rsidR="00D23079" w:rsidRPr="00957C99">
        <w:t>will</w:t>
      </w:r>
      <w:r w:rsidRPr="00957C99">
        <w:t xml:space="preserve"> be recorded and maintained at the employer</w:t>
      </w:r>
      <w:r w:rsidR="00B74A2B" w:rsidRPr="00957C99">
        <w:t>’</w:t>
      </w:r>
      <w:r w:rsidRPr="00957C99">
        <w:t xml:space="preserve">s premises, an employee who is rostered to </w:t>
      </w:r>
      <w:r w:rsidR="00C80162" w:rsidRPr="00957C99">
        <w:t xml:space="preserve">make </w:t>
      </w:r>
      <w:r w:rsidR="00454B5D" w:rsidRPr="00957C99">
        <w:t>themselves</w:t>
      </w:r>
      <w:r w:rsidR="00C80162" w:rsidRPr="00957C99">
        <w:t xml:space="preserve"> available</w:t>
      </w:r>
      <w:r w:rsidRPr="00957C99">
        <w:t xml:space="preserve"> outside normal working hours to be called upon for breakdown, accident or roadside service work </w:t>
      </w:r>
      <w:r w:rsidR="00D23079" w:rsidRPr="00957C99">
        <w:t>will</w:t>
      </w:r>
      <w:r w:rsidRPr="00957C99">
        <w:t xml:space="preserve"> be paid at the rate of double time for the period so recalled provided</w:t>
      </w:r>
      <w:r w:rsidR="00C80162" w:rsidRPr="00957C99">
        <w:t xml:space="preserve"> that in the case of</w:t>
      </w:r>
      <w:r w:rsidRPr="00957C99">
        <w:t xml:space="preserve"> each call-back </w:t>
      </w:r>
      <w:r w:rsidR="00C80162" w:rsidRPr="00957C99">
        <w:t xml:space="preserve">the employee will </w:t>
      </w:r>
      <w:r w:rsidRPr="00957C99">
        <w:t>be paid for at least a period of one hour at double time.</w:t>
      </w:r>
    </w:p>
    <w:p w:rsidR="009C5D18" w:rsidRPr="009C5D18" w:rsidRDefault="009C5D18" w:rsidP="009C5D18">
      <w:pPr>
        <w:pStyle w:val="History"/>
      </w:pPr>
      <w:r>
        <w:t xml:space="preserve">[28.9(d) renumbered as 28.9(b)(i) by </w:t>
      </w:r>
      <w:hyperlink r:id="rId221" w:history="1">
        <w:r w:rsidR="00224DF5">
          <w:rPr>
            <w:rStyle w:val="Hyperlink"/>
          </w:rPr>
          <w:t>PR506970</w:t>
        </w:r>
      </w:hyperlink>
      <w:r>
        <w:t xml:space="preserve"> ppc 15Feb11]</w:t>
      </w:r>
    </w:p>
    <w:p w:rsidR="00224DF5" w:rsidRDefault="002466CA" w:rsidP="009C5D18">
      <w:pPr>
        <w:pStyle w:val="Level4"/>
      </w:pPr>
      <w:r w:rsidRPr="00957C99">
        <w:t xml:space="preserve">The calculation of the period of work </w:t>
      </w:r>
      <w:r w:rsidR="00D23079" w:rsidRPr="00957C99">
        <w:t>will</w:t>
      </w:r>
      <w:r w:rsidRPr="00957C99">
        <w:t xml:space="preserve"> include only the time reasonably occupied in travel or work between the time of the </w:t>
      </w:r>
      <w:r w:rsidRPr="00957C99">
        <w:lastRenderedPageBreak/>
        <w:t>employee</w:t>
      </w:r>
      <w:r w:rsidR="00B74A2B" w:rsidRPr="00957C99">
        <w:t>’</w:t>
      </w:r>
      <w:r w:rsidRPr="00957C99">
        <w:t xml:space="preserve">s departure from the normal place of residence or other starting point and the time of return to </w:t>
      </w:r>
      <w:r w:rsidR="00C80162" w:rsidRPr="00957C99">
        <w:t>the employee</w:t>
      </w:r>
      <w:r w:rsidR="00B74A2B" w:rsidRPr="00957C99">
        <w:t>’</w:t>
      </w:r>
      <w:r w:rsidR="00C80162" w:rsidRPr="00957C99">
        <w:t>s</w:t>
      </w:r>
      <w:r w:rsidRPr="00957C99">
        <w:t xml:space="preserve"> residence.</w:t>
      </w:r>
      <w:r w:rsidR="00224DF5" w:rsidRPr="00224DF5">
        <w:t xml:space="preserve"> </w:t>
      </w:r>
    </w:p>
    <w:p w:rsidR="00224DF5" w:rsidRPr="009C5D18" w:rsidRDefault="00224DF5" w:rsidP="00224DF5">
      <w:pPr>
        <w:pStyle w:val="History"/>
      </w:pPr>
      <w:r>
        <w:t xml:space="preserve">[28.9(e) renumbered as 28.9(b)(ii) by </w:t>
      </w:r>
      <w:hyperlink r:id="rId222" w:history="1">
        <w:r>
          <w:rPr>
            <w:rStyle w:val="Hyperlink"/>
          </w:rPr>
          <w:t>PR506970</w:t>
        </w:r>
      </w:hyperlink>
      <w:r>
        <w:t xml:space="preserve"> ppc 15Feb11]</w:t>
      </w:r>
    </w:p>
    <w:p w:rsidR="002466CA" w:rsidRDefault="002466CA" w:rsidP="009C5D18">
      <w:pPr>
        <w:pStyle w:val="Level4"/>
      </w:pPr>
      <w:r w:rsidRPr="00957C99">
        <w:t xml:space="preserve">An employee entitled to payment under this </w:t>
      </w:r>
      <w:r w:rsidR="00454B5D" w:rsidRPr="00957C99">
        <w:t>clause</w:t>
      </w:r>
      <w:r w:rsidRPr="00957C99">
        <w:t xml:space="preserve"> </w:t>
      </w:r>
      <w:r w:rsidR="00D23079" w:rsidRPr="00957C99">
        <w:t>will</w:t>
      </w:r>
      <w:r w:rsidRPr="00957C99">
        <w:t xml:space="preserve"> make and tender to the employer on their next ordinary working day a record of work performed showing starting and finishing times.</w:t>
      </w:r>
    </w:p>
    <w:p w:rsidR="009C5D18" w:rsidRPr="009C5D18" w:rsidRDefault="009C5D18" w:rsidP="009C5D18">
      <w:pPr>
        <w:pStyle w:val="History"/>
      </w:pPr>
      <w:r>
        <w:t xml:space="preserve">[28.9(f) renumbered as 28.9(c) by </w:t>
      </w:r>
      <w:hyperlink r:id="rId223" w:history="1">
        <w:r w:rsidR="007858B7">
          <w:rPr>
            <w:rStyle w:val="Hyperlink"/>
          </w:rPr>
          <w:t>PR506970</w:t>
        </w:r>
      </w:hyperlink>
      <w:r>
        <w:t xml:space="preserve"> ppc 15Feb11]</w:t>
      </w:r>
    </w:p>
    <w:p w:rsidR="002466CA" w:rsidRPr="00957C99" w:rsidRDefault="002466CA" w:rsidP="007703A6">
      <w:pPr>
        <w:pStyle w:val="Level3"/>
      </w:pPr>
      <w:r w:rsidRPr="00957C99">
        <w:t>Where the actual time worked is less than three hours for a recall or on each of the recalls, overtime worked in the circumstances specified in this sub</w:t>
      </w:r>
      <w:r w:rsidR="00454B5D" w:rsidRPr="00957C99">
        <w:t>clause</w:t>
      </w:r>
      <w:r w:rsidRPr="00957C99">
        <w:t xml:space="preserve"> </w:t>
      </w:r>
      <w:r w:rsidR="00D23079" w:rsidRPr="00957C99">
        <w:t>will</w:t>
      </w:r>
      <w:r w:rsidRPr="00957C99">
        <w:t xml:space="preserve"> not be regarded as overtime for the purposes of </w:t>
      </w:r>
      <w:r w:rsidR="00E468E1" w:rsidRPr="00957C99">
        <w:t>c</w:t>
      </w:r>
      <w:r w:rsidR="00454B5D" w:rsidRPr="00957C99">
        <w:t>lause</w:t>
      </w:r>
      <w:r w:rsidRPr="00957C99">
        <w:t xml:space="preserve"> </w:t>
      </w:r>
      <w:r w:rsidR="006D07FA">
        <w:fldChar w:fldCharType="begin"/>
      </w:r>
      <w:r w:rsidR="00A74329">
        <w:instrText xml:space="preserve"> REF _Ref256511364 \w \h </w:instrText>
      </w:r>
      <w:r w:rsidR="006D07FA">
        <w:fldChar w:fldCharType="separate"/>
      </w:r>
      <w:r w:rsidR="00271F51">
        <w:t>28.6(a)</w:t>
      </w:r>
      <w:r w:rsidR="006D07FA">
        <w:fldChar w:fldCharType="end"/>
      </w:r>
      <w:r w:rsidRPr="00957C99">
        <w:t>.</w:t>
      </w:r>
    </w:p>
    <w:p w:rsidR="002466CA" w:rsidRPr="00957C99" w:rsidRDefault="002466CA" w:rsidP="00BE4710">
      <w:pPr>
        <w:pStyle w:val="Level2Bold"/>
      </w:pPr>
      <w:bookmarkStart w:id="207" w:name="_Ref229211312"/>
      <w:r w:rsidRPr="00957C99">
        <w:t>Transport of employees</w:t>
      </w:r>
      <w:bookmarkEnd w:id="207"/>
    </w:p>
    <w:p w:rsidR="002466CA" w:rsidRDefault="002466CA" w:rsidP="002466CA">
      <w:pPr>
        <w:pStyle w:val="Block1"/>
      </w:pPr>
      <w:r w:rsidRPr="00957C99">
        <w:t>Where an employee normally uses public transport and is required to commence an</w:t>
      </w:r>
      <w:r w:rsidR="00AC739A" w:rsidRPr="00957C99">
        <w:t>d/or conclude overtime or shift</w:t>
      </w:r>
      <w:r w:rsidRPr="00957C99">
        <w:t>work between 8.30 pm and 6.00 a</w:t>
      </w:r>
      <w:r w:rsidR="00C5694A" w:rsidRPr="00957C99">
        <w:t>m</w:t>
      </w:r>
      <w:r w:rsidRPr="00957C99">
        <w:t xml:space="preserve"> at a time when public transport is not available, the employer </w:t>
      </w:r>
      <w:r w:rsidR="00D23079" w:rsidRPr="00957C99">
        <w:t>will</w:t>
      </w:r>
      <w:r w:rsidRPr="00957C99">
        <w:t xml:space="preserve"> provide the employee with a conveyance to and/or from the employee</w:t>
      </w:r>
      <w:r w:rsidR="00B74A2B" w:rsidRPr="00957C99">
        <w:t>’</w:t>
      </w:r>
      <w:r w:rsidRPr="00957C99">
        <w:t>s residence or pay the employee</w:t>
      </w:r>
      <w:r w:rsidR="00B74A2B" w:rsidRPr="00957C99">
        <w:t>’</w:t>
      </w:r>
      <w:r w:rsidRPr="00957C99">
        <w:t>s current wage for the time reasonably occupied in travelling to and/or from the residence.</w:t>
      </w:r>
    </w:p>
    <w:p w:rsidR="00262571" w:rsidRPr="00262571" w:rsidRDefault="00262571" w:rsidP="00262571">
      <w:pPr>
        <w:pStyle w:val="Level1"/>
        <w:numPr>
          <w:ilvl w:val="0"/>
          <w:numId w:val="0"/>
        </w:numPr>
        <w:ind w:left="851" w:hanging="851"/>
      </w:pPr>
      <w:bookmarkStart w:id="208" w:name="_Toc40118915"/>
      <w:r>
        <w:rPr>
          <w:noProof/>
        </w:rPr>
        <w:t>28A</w:t>
      </w:r>
      <w:r w:rsidRPr="00262571">
        <w:rPr>
          <w:noProof/>
        </w:rPr>
        <w:t>.</w:t>
      </w:r>
      <w:r w:rsidRPr="00262571">
        <w:tab/>
        <w:t>Requests for flexible working arrangements</w:t>
      </w:r>
      <w:bookmarkEnd w:id="208"/>
    </w:p>
    <w:p w:rsidR="00262571" w:rsidRPr="00262571" w:rsidRDefault="00262571" w:rsidP="00262571">
      <w:pPr>
        <w:pStyle w:val="History"/>
      </w:pPr>
      <w:r w:rsidRPr="00262571">
        <w:t>[</w:t>
      </w:r>
      <w:r>
        <w:t>28A</w:t>
      </w:r>
      <w:r w:rsidRPr="00262571">
        <w:t xml:space="preserve"> inserted by </w:t>
      </w:r>
      <w:hyperlink r:id="rId224" w:history="1">
        <w:r>
          <w:rPr>
            <w:color w:val="0000FF"/>
            <w:u w:val="single"/>
          </w:rPr>
          <w:t>PR701492</w:t>
        </w:r>
      </w:hyperlink>
      <w:r w:rsidRPr="00262571">
        <w:t xml:space="preserve"> ppc 01Dec18]</w:t>
      </w:r>
    </w:p>
    <w:p w:rsidR="00262571" w:rsidRPr="00262571" w:rsidRDefault="00262571" w:rsidP="00262571">
      <w:pPr>
        <w:pStyle w:val="Level2Bold"/>
        <w:numPr>
          <w:ilvl w:val="0"/>
          <w:numId w:val="0"/>
        </w:numPr>
        <w:ind w:left="851" w:hanging="851"/>
      </w:pPr>
      <w:r>
        <w:t>28A</w:t>
      </w:r>
      <w:r w:rsidRPr="00262571">
        <w:t>.1</w:t>
      </w:r>
      <w:r w:rsidRPr="00262571">
        <w:tab/>
        <w:t>Employee may request change in working arrangements</w:t>
      </w:r>
    </w:p>
    <w:p w:rsidR="00262571" w:rsidRPr="00262571" w:rsidRDefault="00262571" w:rsidP="00262571">
      <w:pPr>
        <w:pStyle w:val="Block1"/>
      </w:pPr>
      <w:r w:rsidRPr="00262571">
        <w:t xml:space="preserve">Clause </w:t>
      </w:r>
      <w:r>
        <w:t>28A</w:t>
      </w:r>
      <w:r w:rsidRPr="00262571">
        <w:t xml:space="preserve"> applies where an employee has made a request for a change in working arrangements under s.65 of the </w:t>
      </w:r>
      <w:hyperlink r:id="rId225" w:history="1">
        <w:r w:rsidRPr="00262571">
          <w:rPr>
            <w:color w:val="0000FF"/>
            <w:u w:val="single"/>
          </w:rPr>
          <w:t>Act</w:t>
        </w:r>
      </w:hyperlink>
      <w:r w:rsidRPr="00262571">
        <w:t>.</w:t>
      </w:r>
    </w:p>
    <w:p w:rsidR="00262571" w:rsidRPr="00262571" w:rsidRDefault="00262571" w:rsidP="00262571">
      <w:pPr>
        <w:pStyle w:val="Block1"/>
      </w:pPr>
      <w:r w:rsidRPr="00262571">
        <w:t xml:space="preserve">Note 1: Section 65 of the </w:t>
      </w:r>
      <w:hyperlink r:id="rId226" w:history="1">
        <w:r w:rsidRPr="00262571">
          <w:rPr>
            <w:color w:val="0000FF"/>
            <w:u w:val="single"/>
          </w:rPr>
          <w:t>Act</w:t>
        </w:r>
      </w:hyperlink>
      <w:r w:rsidRPr="00262571">
        <w:t xml:space="preserve"> provides for certain employees to request a change in their working arrangements because of their circumstances, as set out in s.65(1A).</w:t>
      </w:r>
    </w:p>
    <w:p w:rsidR="00262571" w:rsidRPr="00262571" w:rsidRDefault="00262571" w:rsidP="00262571">
      <w:pPr>
        <w:pStyle w:val="Block1"/>
      </w:pPr>
      <w:r w:rsidRPr="00262571">
        <w:t>Note 2: An employer may only refuse a s.65 request for a change in working arrangements on ‘reasonable business grounds’ (see s.65(5) and (5A)).</w:t>
      </w:r>
    </w:p>
    <w:p w:rsidR="00262571" w:rsidRPr="00262571" w:rsidRDefault="00262571" w:rsidP="00262571">
      <w:pPr>
        <w:pStyle w:val="Block1"/>
      </w:pPr>
      <w:r w:rsidRPr="00262571">
        <w:t xml:space="preserve">Note 3: Clause </w:t>
      </w:r>
      <w:r>
        <w:t>28A</w:t>
      </w:r>
      <w:r w:rsidRPr="00262571">
        <w:t xml:space="preserve"> is an addition to s.65.</w:t>
      </w:r>
    </w:p>
    <w:p w:rsidR="00262571" w:rsidRPr="00262571" w:rsidRDefault="00262571" w:rsidP="00262571">
      <w:pPr>
        <w:pStyle w:val="Level2Bold"/>
        <w:numPr>
          <w:ilvl w:val="0"/>
          <w:numId w:val="0"/>
        </w:numPr>
        <w:ind w:left="851" w:hanging="851"/>
      </w:pPr>
      <w:r>
        <w:t>28A</w:t>
      </w:r>
      <w:r w:rsidRPr="00262571">
        <w:t>.2</w:t>
      </w:r>
      <w:r w:rsidRPr="00262571">
        <w:tab/>
        <w:t>Responding to the request</w:t>
      </w:r>
    </w:p>
    <w:p w:rsidR="00262571" w:rsidRPr="00262571" w:rsidRDefault="00262571" w:rsidP="00262571">
      <w:pPr>
        <w:pStyle w:val="Block1"/>
      </w:pPr>
      <w:r w:rsidRPr="00262571">
        <w:t>Before responding to a request made under s.65, the employer must discuss the request with the employee and genuinely try to reach agreement on a change in working arrangements that will reasonably accommodate the employee’s circumstances having regard to:</w:t>
      </w:r>
    </w:p>
    <w:p w:rsidR="00262571" w:rsidRPr="00262571" w:rsidRDefault="00262571" w:rsidP="00262571">
      <w:pPr>
        <w:pStyle w:val="Level3"/>
      </w:pPr>
      <w:r w:rsidRPr="00262571">
        <w:t xml:space="preserve">the needs of the employee arising from their circumstances; </w:t>
      </w:r>
    </w:p>
    <w:p w:rsidR="00262571" w:rsidRPr="00262571" w:rsidRDefault="00262571" w:rsidP="00262571">
      <w:pPr>
        <w:pStyle w:val="Level3"/>
      </w:pPr>
      <w:r w:rsidRPr="00262571">
        <w:t>the consequences for the employee if changes in working arrangements are not made; and</w:t>
      </w:r>
    </w:p>
    <w:p w:rsidR="00262571" w:rsidRPr="00262571" w:rsidRDefault="00262571" w:rsidP="00262571">
      <w:pPr>
        <w:pStyle w:val="Level3"/>
      </w:pPr>
      <w:r w:rsidRPr="00262571">
        <w:t>any reasonable business grounds for refusing the request.</w:t>
      </w:r>
    </w:p>
    <w:p w:rsidR="00262571" w:rsidRPr="00262571" w:rsidRDefault="00262571" w:rsidP="00262571">
      <w:pPr>
        <w:pStyle w:val="Block1"/>
      </w:pPr>
      <w:r w:rsidRPr="00262571">
        <w:lastRenderedPageBreak/>
        <w:t>Note 1: The employer must give the employee a written response to an employee’s s.65 request within 21 days, stating whether the employer grants or refuses the request (s.65(4)).</w:t>
      </w:r>
    </w:p>
    <w:p w:rsidR="00262571" w:rsidRPr="00262571" w:rsidRDefault="00262571" w:rsidP="00262571">
      <w:pPr>
        <w:pStyle w:val="Block1"/>
      </w:pPr>
      <w:r w:rsidRPr="00262571">
        <w:t>Note 2: If the employer refuses the request, the written response must include details of the reasons for the refusal (s.65(6)).</w:t>
      </w:r>
    </w:p>
    <w:p w:rsidR="00262571" w:rsidRPr="00262571" w:rsidRDefault="00262571" w:rsidP="00262571">
      <w:pPr>
        <w:pStyle w:val="Level2Bold"/>
        <w:numPr>
          <w:ilvl w:val="0"/>
          <w:numId w:val="0"/>
        </w:numPr>
        <w:ind w:left="851" w:hanging="851"/>
      </w:pPr>
      <w:r>
        <w:t>28A</w:t>
      </w:r>
      <w:r w:rsidRPr="00262571">
        <w:t>.3</w:t>
      </w:r>
      <w:r w:rsidRPr="00262571">
        <w:tab/>
        <w:t>What the written response must include if the employer refuses the request</w:t>
      </w:r>
    </w:p>
    <w:p w:rsidR="00262571" w:rsidRPr="00262571" w:rsidRDefault="00262571" w:rsidP="00262571">
      <w:pPr>
        <w:pStyle w:val="Block1"/>
      </w:pPr>
      <w:r w:rsidRPr="00262571">
        <w:t xml:space="preserve">Clause </w:t>
      </w:r>
      <w:r>
        <w:t>28A</w:t>
      </w:r>
      <w:r w:rsidRPr="00262571">
        <w:t xml:space="preserve">.3 applies if the employer refuses the request and has not reached an agreement with the employee under clause </w:t>
      </w:r>
      <w:r>
        <w:t>28A</w:t>
      </w:r>
      <w:r w:rsidRPr="00262571">
        <w:t>.2.</w:t>
      </w:r>
    </w:p>
    <w:p w:rsidR="00262571" w:rsidRPr="00262571" w:rsidRDefault="00262571" w:rsidP="00D9249D">
      <w:pPr>
        <w:pStyle w:val="Level3"/>
        <w:numPr>
          <w:ilvl w:val="2"/>
          <w:numId w:val="21"/>
        </w:numPr>
      </w:pPr>
      <w:r w:rsidRPr="00262571">
        <w:t>The written response under s.65(4) must include details of the reasons for the refusal, including the business ground or grounds for the refusal and how the ground or grounds apply.</w:t>
      </w:r>
    </w:p>
    <w:p w:rsidR="00262571" w:rsidRPr="00262571" w:rsidRDefault="00262571" w:rsidP="00262571">
      <w:pPr>
        <w:pStyle w:val="Level3"/>
      </w:pPr>
      <w:r w:rsidRPr="00262571">
        <w:t xml:space="preserve">If the employer and employee could not agree on a change in working arrangements under clause </w:t>
      </w:r>
      <w:r>
        <w:t>28A</w:t>
      </w:r>
      <w:r w:rsidRPr="00262571">
        <w:t>.2, the written response under s.65(4) must:</w:t>
      </w:r>
    </w:p>
    <w:p w:rsidR="00262571" w:rsidRPr="00262571" w:rsidRDefault="00262571" w:rsidP="00262571">
      <w:pPr>
        <w:pStyle w:val="Level4"/>
      </w:pPr>
      <w:r w:rsidRPr="00262571">
        <w:t xml:space="preserve">state </w:t>
      </w:r>
      <w:proofErr w:type="gramStart"/>
      <w:r w:rsidRPr="00262571">
        <w:t>whether or not</w:t>
      </w:r>
      <w:proofErr w:type="gramEnd"/>
      <w:r w:rsidRPr="00262571">
        <w:t xml:space="preserve"> there are any changes in working arrangements that the employer can offer the employee so as to better accommodate the employee’s circumstances; and</w:t>
      </w:r>
    </w:p>
    <w:p w:rsidR="00262571" w:rsidRPr="00262571" w:rsidRDefault="00262571" w:rsidP="00262571">
      <w:pPr>
        <w:pStyle w:val="Level4"/>
      </w:pPr>
      <w:r w:rsidRPr="00262571">
        <w:t>if the employer can offer the employee such changes in working arrangements, set out those changes in working arrangements.</w:t>
      </w:r>
    </w:p>
    <w:p w:rsidR="00262571" w:rsidRPr="00262571" w:rsidRDefault="00262571" w:rsidP="00262571">
      <w:pPr>
        <w:pStyle w:val="Level2Bold"/>
        <w:numPr>
          <w:ilvl w:val="0"/>
          <w:numId w:val="0"/>
        </w:numPr>
        <w:ind w:left="851" w:hanging="851"/>
      </w:pPr>
      <w:r>
        <w:t>28A</w:t>
      </w:r>
      <w:r w:rsidRPr="00262571">
        <w:t>.4</w:t>
      </w:r>
      <w:r w:rsidRPr="00262571">
        <w:tab/>
        <w:t>What the written response must include if a different change in working arrangements is agreed</w:t>
      </w:r>
    </w:p>
    <w:p w:rsidR="00262571" w:rsidRPr="00262571" w:rsidRDefault="00262571" w:rsidP="00262571">
      <w:pPr>
        <w:pStyle w:val="Block1"/>
      </w:pPr>
      <w:r w:rsidRPr="00262571">
        <w:t xml:space="preserve">If the employer and the employee reached an agreement under clause </w:t>
      </w:r>
      <w:r>
        <w:t>28A</w:t>
      </w:r>
      <w:r w:rsidRPr="00262571">
        <w:t>.2 on a change in working arrangements that differs from that initially requested by the employee, the employer must provide the employee with a written response to their request setting out the agreed change(s) in working arrangements.</w:t>
      </w:r>
    </w:p>
    <w:p w:rsidR="00262571" w:rsidRPr="00262571" w:rsidRDefault="00262571" w:rsidP="00262571">
      <w:pPr>
        <w:pStyle w:val="Level2Bold"/>
        <w:numPr>
          <w:ilvl w:val="0"/>
          <w:numId w:val="0"/>
        </w:numPr>
        <w:ind w:left="851" w:hanging="851"/>
      </w:pPr>
      <w:r>
        <w:t>28A</w:t>
      </w:r>
      <w:r w:rsidRPr="00262571">
        <w:t>.5</w:t>
      </w:r>
      <w:r w:rsidRPr="00262571">
        <w:tab/>
        <w:t>Dispute resolution</w:t>
      </w:r>
    </w:p>
    <w:p w:rsidR="00262571" w:rsidRPr="00262571" w:rsidRDefault="00262571" w:rsidP="00262571">
      <w:pPr>
        <w:pStyle w:val="Block1"/>
      </w:pPr>
      <w:r w:rsidRPr="00262571">
        <w:t xml:space="preserve">Disputes about whether the employer has discussed the request with the employee and responded to the request in the way required by clause </w:t>
      </w:r>
      <w:r>
        <w:t>28A</w:t>
      </w:r>
      <w:r w:rsidRPr="00262571">
        <w:t xml:space="preserve">, can be dealt with under clause </w:t>
      </w:r>
      <w:r>
        <w:fldChar w:fldCharType="begin"/>
      </w:r>
      <w:r>
        <w:instrText xml:space="preserve"> REF _Ref527719027 \r \h </w:instrText>
      </w:r>
      <w:r>
        <w:fldChar w:fldCharType="separate"/>
      </w:r>
      <w:r w:rsidR="00271F51">
        <w:t>9</w:t>
      </w:r>
      <w:r>
        <w:fldChar w:fldCharType="end"/>
      </w:r>
      <w:r>
        <w:t>—</w:t>
      </w:r>
      <w:r>
        <w:fldChar w:fldCharType="begin"/>
      </w:r>
      <w:r>
        <w:instrText xml:space="preserve"> REF _Ref527719027 \h </w:instrText>
      </w:r>
      <w:r>
        <w:fldChar w:fldCharType="separate"/>
      </w:r>
      <w:r w:rsidR="00271F51" w:rsidRPr="00E01939">
        <w:t>Dispute resolution</w:t>
      </w:r>
      <w:r>
        <w:fldChar w:fldCharType="end"/>
      </w:r>
      <w:r w:rsidRPr="00262571">
        <w:t>.</w:t>
      </w:r>
    </w:p>
    <w:p w:rsidR="00082114" w:rsidRPr="00957C99" w:rsidRDefault="00082114" w:rsidP="00082114">
      <w:pPr>
        <w:pStyle w:val="Partheading"/>
      </w:pPr>
      <w:bookmarkStart w:id="209" w:name="_Toc40118916"/>
      <w:bookmarkStart w:id="210" w:name="Part6"/>
      <w:bookmarkEnd w:id="174"/>
      <w:r w:rsidRPr="00957C99">
        <w:t>Leave and Public Holidays</w:t>
      </w:r>
      <w:bookmarkEnd w:id="209"/>
    </w:p>
    <w:p w:rsidR="00082114" w:rsidRDefault="004F0637" w:rsidP="004F0637">
      <w:pPr>
        <w:pStyle w:val="Level1"/>
      </w:pPr>
      <w:bookmarkStart w:id="211" w:name="_Toc208886004"/>
      <w:bookmarkStart w:id="212" w:name="_Toc208886092"/>
      <w:bookmarkStart w:id="213" w:name="_Toc208902582"/>
      <w:bookmarkStart w:id="214" w:name="_Toc208932487"/>
      <w:bookmarkStart w:id="215" w:name="_Toc208932572"/>
      <w:bookmarkStart w:id="216" w:name="_Toc208979927"/>
      <w:bookmarkStart w:id="217" w:name="_Ref228671441"/>
      <w:bookmarkStart w:id="218" w:name="_Ref239748740"/>
      <w:bookmarkStart w:id="219" w:name="_Ref458085529"/>
      <w:bookmarkStart w:id="220" w:name="_Ref458085534"/>
      <w:bookmarkStart w:id="221" w:name="_Ref488835125"/>
      <w:bookmarkStart w:id="222" w:name="_Ref488835178"/>
      <w:bookmarkStart w:id="223" w:name="_Toc40118917"/>
      <w:r w:rsidRPr="00957C99">
        <w:t>Annual leave</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C77652" w:rsidRPr="00C77652" w:rsidRDefault="00C77652" w:rsidP="00A74329">
      <w:pPr>
        <w:pStyle w:val="History"/>
      </w:pPr>
      <w:r>
        <w:t xml:space="preserve">[Varied by </w:t>
      </w:r>
      <w:hyperlink r:id="rId227" w:history="1">
        <w:r w:rsidRPr="00A36977">
          <w:rPr>
            <w:rStyle w:val="Hyperlink"/>
          </w:rPr>
          <w:t>PR992635</w:t>
        </w:r>
      </w:hyperlink>
      <w:r w:rsidR="002A2ED0">
        <w:t xml:space="preserve">, </w:t>
      </w:r>
      <w:hyperlink r:id="rId228" w:history="1">
        <w:r w:rsidR="002A2ED0" w:rsidRPr="002A2ED0">
          <w:rPr>
            <w:rStyle w:val="Hyperlink"/>
            <w:szCs w:val="20"/>
          </w:rPr>
          <w:t>PR567252</w:t>
        </w:r>
      </w:hyperlink>
      <w:r w:rsidR="00A350BA" w:rsidRPr="00A350BA">
        <w:t xml:space="preserve">, </w:t>
      </w:r>
      <w:hyperlink r:id="rId229" w:history="1">
        <w:r w:rsidR="00A350BA">
          <w:rPr>
            <w:rStyle w:val="Hyperlink"/>
          </w:rPr>
          <w:t>PR583095</w:t>
        </w:r>
      </w:hyperlink>
      <w:r>
        <w:t>]</w:t>
      </w:r>
    </w:p>
    <w:p w:rsidR="00481404" w:rsidRPr="00957C99" w:rsidRDefault="00481404" w:rsidP="000C3824">
      <w:pPr>
        <w:pStyle w:val="Level2"/>
      </w:pPr>
      <w:r w:rsidRPr="00957C99">
        <w:t>Annual leave is provided for in the NES.</w:t>
      </w:r>
      <w:r w:rsidR="006B4B75" w:rsidRPr="00957C99">
        <w:t xml:space="preserve"> Annual leave does not apply to a casual employee.</w:t>
      </w:r>
    </w:p>
    <w:p w:rsidR="006B4B75" w:rsidRPr="00957C99" w:rsidRDefault="006B4B75" w:rsidP="007A2AE9">
      <w:pPr>
        <w:pStyle w:val="Level2"/>
      </w:pPr>
      <w:r w:rsidRPr="00957C99">
        <w:t>An employee for each year of service with an employe</w:t>
      </w:r>
      <w:r w:rsidR="005E52DD" w:rsidRPr="00957C99">
        <w:t>r</w:t>
      </w:r>
      <w:r w:rsidRPr="00957C99">
        <w:t xml:space="preserve"> and subject </w:t>
      </w:r>
      <w:r w:rsidR="00A7590A" w:rsidRPr="00957C99">
        <w:t xml:space="preserve">to </w:t>
      </w:r>
      <w:r w:rsidR="00454B5D" w:rsidRPr="00957C99">
        <w:t>clause</w:t>
      </w:r>
      <w:r w:rsidR="007A2AE9" w:rsidRPr="00957C99">
        <w:t>s</w:t>
      </w:r>
      <w:r w:rsidR="000C3824" w:rsidRPr="00957C99">
        <w:t xml:space="preserve"> </w:t>
      </w:r>
      <w:r w:rsidR="00ED472F">
        <w:fldChar w:fldCharType="begin"/>
      </w:r>
      <w:r w:rsidR="00ED472F">
        <w:instrText xml:space="preserve"> REF _Ref228952460 \w \h  \* MERGEFORMAT </w:instrText>
      </w:r>
      <w:r w:rsidR="00ED472F">
        <w:fldChar w:fldCharType="separate"/>
      </w:r>
      <w:r w:rsidR="00271F51">
        <w:t>29.3</w:t>
      </w:r>
      <w:r w:rsidR="00ED472F">
        <w:fldChar w:fldCharType="end"/>
      </w:r>
      <w:r w:rsidR="000C3824" w:rsidRPr="00957C99">
        <w:t xml:space="preserve"> </w:t>
      </w:r>
      <w:r w:rsidR="00606D2C" w:rsidRPr="00957C99">
        <w:t xml:space="preserve">and </w:t>
      </w:r>
      <w:r w:rsidR="00ED472F">
        <w:fldChar w:fldCharType="begin"/>
      </w:r>
      <w:r w:rsidR="00ED472F">
        <w:instrText xml:space="preserve"> REF _Ref230598881 \w \h  \* MERGEFORMAT </w:instrText>
      </w:r>
      <w:r w:rsidR="00ED472F">
        <w:fldChar w:fldCharType="separate"/>
      </w:r>
      <w:r w:rsidR="00271F51">
        <w:t>29.7</w:t>
      </w:r>
      <w:r w:rsidR="00ED472F">
        <w:fldChar w:fldCharType="end"/>
      </w:r>
      <w:r w:rsidR="00606D2C" w:rsidRPr="00957C99">
        <w:t xml:space="preserve">, </w:t>
      </w:r>
      <w:r w:rsidRPr="00957C99">
        <w:t>is entitled to four weeks of paid annual leave.</w:t>
      </w:r>
    </w:p>
    <w:p w:rsidR="006B4B75" w:rsidRDefault="006B4B75" w:rsidP="007A2AE9">
      <w:pPr>
        <w:pStyle w:val="Level2"/>
      </w:pPr>
      <w:bookmarkStart w:id="224" w:name="_Ref228952460"/>
      <w:r w:rsidRPr="00957C99">
        <w:lastRenderedPageBreak/>
        <w:t>An employee</w:t>
      </w:r>
      <w:r w:rsidR="00B74A2B" w:rsidRPr="00957C99">
        <w:t>’</w:t>
      </w:r>
      <w:r w:rsidRPr="00957C99">
        <w:t>s entitlement to annual leave accrues progressively during a year of service according to the employee</w:t>
      </w:r>
      <w:r w:rsidR="00B74A2B" w:rsidRPr="00957C99">
        <w:t>’</w:t>
      </w:r>
      <w:r w:rsidRPr="00957C99">
        <w:t>s ordinary hours of work.</w:t>
      </w:r>
      <w:bookmarkEnd w:id="224"/>
    </w:p>
    <w:p w:rsidR="00A350BA" w:rsidRDefault="00A350BA" w:rsidP="00A350BA">
      <w:pPr>
        <w:pStyle w:val="Level2Bold"/>
      </w:pPr>
      <w:bookmarkStart w:id="225" w:name="_Ref457376459"/>
      <w:r w:rsidRPr="00AE0B6F">
        <w:t>Excessive leave accruals: general provision</w:t>
      </w:r>
      <w:bookmarkEnd w:id="225"/>
    </w:p>
    <w:p w:rsidR="00A350BA" w:rsidRDefault="00E34532" w:rsidP="00A350BA">
      <w:pPr>
        <w:pStyle w:val="History"/>
      </w:pPr>
      <w:r>
        <w:t xml:space="preserve">[29.4 </w:t>
      </w:r>
      <w:r w:rsidR="00A350BA" w:rsidRPr="00A350BA">
        <w:t xml:space="preserve">renamed and substituted by </w:t>
      </w:r>
      <w:hyperlink r:id="rId230" w:history="1">
        <w:r w:rsidR="00A350BA" w:rsidRPr="00A350BA">
          <w:rPr>
            <w:rStyle w:val="Hyperlink"/>
          </w:rPr>
          <w:t>PR583095</w:t>
        </w:r>
      </w:hyperlink>
      <w:r w:rsidR="00A350BA" w:rsidRPr="00A350BA">
        <w:t>ppc 29Jul16]</w:t>
      </w:r>
    </w:p>
    <w:p w:rsidR="00A350BA" w:rsidRPr="00570F3A" w:rsidRDefault="00A350BA" w:rsidP="00A350BA">
      <w:pPr>
        <w:pStyle w:val="Block1"/>
        <w:rPr>
          <w:bCs/>
        </w:rPr>
      </w:pPr>
      <w:r>
        <w:t>Note</w:t>
      </w:r>
      <w:r w:rsidRPr="00570F3A">
        <w:t xml:space="preserve">: Clauses </w:t>
      </w:r>
      <w:r>
        <w:fldChar w:fldCharType="begin"/>
      </w:r>
      <w:r>
        <w:instrText xml:space="preserve"> REF _Ref457376459 \r \h </w:instrText>
      </w:r>
      <w:r>
        <w:fldChar w:fldCharType="separate"/>
      </w:r>
      <w:r w:rsidR="00271F51">
        <w:t>29.4</w:t>
      </w:r>
      <w:r>
        <w:fldChar w:fldCharType="end"/>
      </w:r>
      <w:r w:rsidRPr="00570F3A">
        <w:t xml:space="preserve"> to </w:t>
      </w:r>
      <w:r>
        <w:fldChar w:fldCharType="begin"/>
      </w:r>
      <w:r>
        <w:instrText xml:space="preserve"> REF _Ref457376483 \r \h </w:instrText>
      </w:r>
      <w:r>
        <w:fldChar w:fldCharType="separate"/>
      </w:r>
      <w:r w:rsidR="00271F51">
        <w:t>29.6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A350BA" w:rsidRPr="00570F3A" w:rsidRDefault="00A350BA" w:rsidP="00A350BA">
      <w:pPr>
        <w:pStyle w:val="Level3"/>
        <w:tabs>
          <w:tab w:val="left" w:pos="1418"/>
        </w:tabs>
      </w:pPr>
      <w:r w:rsidRPr="00570F3A">
        <w:t xml:space="preserve">An employee has an </w:t>
      </w:r>
      <w:r w:rsidRPr="00570F3A">
        <w:rPr>
          <w:b/>
        </w:rPr>
        <w:t>excessive leave accrual</w:t>
      </w:r>
      <w:r w:rsidRPr="00570F3A">
        <w:t xml:space="preserve"> if the employee has accrued more than 8 </w:t>
      </w:r>
      <w:proofErr w:type="gramStart"/>
      <w:r w:rsidRPr="00570F3A">
        <w:t>weeks’</w:t>
      </w:r>
      <w:proofErr w:type="gramEnd"/>
      <w:r w:rsidRPr="00570F3A">
        <w:t xml:space="preserve"> paid annual leave (or 10 weeks’ paid annual leave for a shiftworker, as defined by </w:t>
      </w:r>
      <w:r w:rsidR="00801412">
        <w:t xml:space="preserve">clause </w:t>
      </w:r>
      <w:r w:rsidR="00801412">
        <w:rPr>
          <w:highlight w:val="yellow"/>
        </w:rPr>
        <w:fldChar w:fldCharType="begin"/>
      </w:r>
      <w:r w:rsidR="00801412">
        <w:instrText xml:space="preserve"> REF _Ref230598881 \r \h </w:instrText>
      </w:r>
      <w:r w:rsidR="00801412">
        <w:rPr>
          <w:highlight w:val="yellow"/>
        </w:rPr>
      </w:r>
      <w:r w:rsidR="00801412">
        <w:rPr>
          <w:highlight w:val="yellow"/>
        </w:rPr>
        <w:fldChar w:fldCharType="separate"/>
      </w:r>
      <w:r w:rsidR="00271F51">
        <w:t>29.7</w:t>
      </w:r>
      <w:r w:rsidR="00801412">
        <w:rPr>
          <w:highlight w:val="yellow"/>
        </w:rPr>
        <w:fldChar w:fldCharType="end"/>
      </w:r>
      <w:r w:rsidRPr="00570F3A">
        <w:t>).</w:t>
      </w:r>
    </w:p>
    <w:p w:rsidR="00A350BA" w:rsidRPr="00570F3A" w:rsidRDefault="00A350BA" w:rsidP="00A350BA">
      <w:pPr>
        <w:pStyle w:val="Level3"/>
        <w:tabs>
          <w:tab w:val="left" w:pos="1418"/>
        </w:tabs>
      </w:pPr>
      <w:bookmarkStart w:id="226" w:name="_Ref457376803"/>
      <w:r w:rsidRPr="00570F3A">
        <w:t>If an employee has an excessive leave accrual, the employer or the employee may seek to confer with the other and genuinely try to reach agreement on how to reduce or eliminate the excessive leave accrual.</w:t>
      </w:r>
      <w:bookmarkEnd w:id="226"/>
    </w:p>
    <w:p w:rsidR="00A350BA" w:rsidRPr="00570F3A" w:rsidRDefault="00A350BA" w:rsidP="00A350BA">
      <w:pPr>
        <w:pStyle w:val="Level3"/>
        <w:tabs>
          <w:tab w:val="left" w:pos="1418"/>
        </w:tabs>
      </w:pPr>
      <w:r w:rsidRPr="00570F3A">
        <w:t xml:space="preserve">Clause </w:t>
      </w:r>
      <w:r>
        <w:fldChar w:fldCharType="begin"/>
      </w:r>
      <w:r>
        <w:instrText xml:space="preserve"> REF _Ref457376722 \r \h </w:instrText>
      </w:r>
      <w:r>
        <w:fldChar w:fldCharType="separate"/>
      </w:r>
      <w:r w:rsidR="00271F51">
        <w:t>29.5</w:t>
      </w:r>
      <w:r>
        <w:fldChar w:fldCharType="end"/>
      </w:r>
      <w:r w:rsidRPr="00570F3A">
        <w:t xml:space="preserve"> sets out how an employer may direct an employee who has an excessive leave accrual to take paid annual leave.</w:t>
      </w:r>
    </w:p>
    <w:p w:rsidR="00A350BA" w:rsidRDefault="00A350BA" w:rsidP="00A350BA">
      <w:pPr>
        <w:pStyle w:val="Level3"/>
        <w:tabs>
          <w:tab w:val="left" w:pos="1418"/>
        </w:tabs>
      </w:pPr>
      <w:r w:rsidRPr="00570F3A">
        <w:t xml:space="preserve">Clause </w:t>
      </w:r>
      <w:r>
        <w:fldChar w:fldCharType="begin"/>
      </w:r>
      <w:r>
        <w:instrText xml:space="preserve"> REF _Ref457376483 \r \h </w:instrText>
      </w:r>
      <w:r>
        <w:fldChar w:fldCharType="separate"/>
      </w:r>
      <w:r w:rsidR="00271F51">
        <w:t>29.6</w:t>
      </w:r>
      <w:r>
        <w:fldChar w:fldCharType="end"/>
      </w:r>
      <w:r w:rsidRPr="00570F3A">
        <w:t xml:space="preserve"> sets out how an employee who has an excessive leave accrual may require an employer to grant paid annual leave requested by the employee.</w:t>
      </w:r>
    </w:p>
    <w:p w:rsidR="00A350BA" w:rsidRDefault="00A350BA" w:rsidP="00A350BA">
      <w:pPr>
        <w:pStyle w:val="Level2Bold"/>
      </w:pPr>
      <w:bookmarkStart w:id="227" w:name="_Ref457376722"/>
      <w:r w:rsidRPr="00570F3A">
        <w:t>Excessive leave accruals: direction by employer that leave be taken</w:t>
      </w:r>
      <w:bookmarkEnd w:id="227"/>
    </w:p>
    <w:p w:rsidR="00A350BA" w:rsidRDefault="00A350BA" w:rsidP="00A350BA">
      <w:pPr>
        <w:pStyle w:val="History"/>
      </w:pPr>
      <w:r w:rsidRPr="00A350BA">
        <w:t xml:space="preserve">[New 29.5 inserted by </w:t>
      </w:r>
      <w:hyperlink r:id="rId231" w:history="1">
        <w:r w:rsidRPr="00A350BA">
          <w:rPr>
            <w:rStyle w:val="Hyperlink"/>
          </w:rPr>
          <w:t>PR583095</w:t>
        </w:r>
      </w:hyperlink>
      <w:r>
        <w:t xml:space="preserve"> </w:t>
      </w:r>
      <w:r w:rsidRPr="00A350BA">
        <w:t>ppc 29Jul16]</w:t>
      </w:r>
    </w:p>
    <w:p w:rsidR="00A350BA" w:rsidRPr="00570F3A" w:rsidRDefault="00A350BA" w:rsidP="00A350BA">
      <w:pPr>
        <w:pStyle w:val="Level3"/>
        <w:tabs>
          <w:tab w:val="left" w:pos="1418"/>
        </w:tabs>
      </w:pPr>
      <w:bookmarkStart w:id="22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271F51">
        <w:t>29.4(b)</w:t>
      </w:r>
      <w:r>
        <w:fldChar w:fldCharType="end"/>
      </w:r>
      <w:r w:rsidRPr="00570F3A">
        <w:t xml:space="preserve"> but agreement is not reached (including because the employee refuses to confer), the employer may direct the employee in writing to take one or more periods of paid annual leave.</w:t>
      </w:r>
      <w:bookmarkEnd w:id="228"/>
    </w:p>
    <w:p w:rsidR="00A350BA" w:rsidRPr="00570F3A" w:rsidRDefault="00A350BA" w:rsidP="00A350BA">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271F51">
        <w:t>(a)</w:t>
      </w:r>
      <w:r>
        <w:rPr>
          <w:highlight w:val="yellow"/>
        </w:rPr>
        <w:fldChar w:fldCharType="end"/>
      </w:r>
      <w:r w:rsidRPr="00570F3A">
        <w:t>:</w:t>
      </w:r>
    </w:p>
    <w:p w:rsidR="00A350BA" w:rsidRPr="00570F3A" w:rsidRDefault="00A350BA" w:rsidP="00A350BA">
      <w:pPr>
        <w:pStyle w:val="Level4"/>
        <w:tabs>
          <w:tab w:val="left" w:pos="1985"/>
        </w:tabs>
      </w:pPr>
      <w:bookmarkStart w:id="22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271F51">
        <w:t>29.4</w:t>
      </w:r>
      <w:r>
        <w:fldChar w:fldCharType="end"/>
      </w:r>
      <w:r w:rsidRPr="00570F3A">
        <w:t xml:space="preserve">, </w:t>
      </w:r>
      <w:r>
        <w:fldChar w:fldCharType="begin"/>
      </w:r>
      <w:r>
        <w:instrText xml:space="preserve"> REF _Ref457376722 \r \h </w:instrText>
      </w:r>
      <w:r>
        <w:fldChar w:fldCharType="separate"/>
      </w:r>
      <w:r w:rsidR="00271F51">
        <w:t>29.5</w:t>
      </w:r>
      <w:r>
        <w:fldChar w:fldCharType="end"/>
      </w:r>
      <w:r w:rsidRPr="00570F3A">
        <w:t xml:space="preserve"> or </w:t>
      </w:r>
      <w:r>
        <w:fldChar w:fldCharType="begin"/>
      </w:r>
      <w:r>
        <w:instrText xml:space="preserve"> REF _Ref457376483 \r \h </w:instrText>
      </w:r>
      <w:r>
        <w:fldChar w:fldCharType="separate"/>
      </w:r>
      <w:r w:rsidR="00271F51">
        <w:t>29.6</w:t>
      </w:r>
      <w:r>
        <w:fldChar w:fldCharType="end"/>
      </w:r>
      <w:r w:rsidRPr="00570F3A">
        <w:t xml:space="preserve"> or otherwise agreed by the employer and employee) are taken into account; and</w:t>
      </w:r>
      <w:bookmarkEnd w:id="229"/>
    </w:p>
    <w:p w:rsidR="00A350BA" w:rsidRPr="00570F3A" w:rsidRDefault="00A350BA" w:rsidP="00A350BA">
      <w:pPr>
        <w:pStyle w:val="Level4"/>
        <w:tabs>
          <w:tab w:val="left" w:pos="1985"/>
        </w:tabs>
      </w:pPr>
      <w:r w:rsidRPr="00570F3A">
        <w:t>must not require the employee to take any period of paid annual leave of less than one week; and</w:t>
      </w:r>
    </w:p>
    <w:p w:rsidR="00A350BA" w:rsidRPr="00570F3A" w:rsidRDefault="00A350BA" w:rsidP="00A350BA">
      <w:pPr>
        <w:pStyle w:val="Level4"/>
        <w:tabs>
          <w:tab w:val="left" w:pos="1985"/>
        </w:tabs>
      </w:pPr>
      <w:r w:rsidRPr="00570F3A">
        <w:t>must not require the employee to take a period of paid annual leave beginning less than 8 weeks, or more than 12 months, after the direction is given; and</w:t>
      </w:r>
    </w:p>
    <w:p w:rsidR="00A350BA" w:rsidRPr="00570F3A" w:rsidRDefault="00A350BA" w:rsidP="00A350BA">
      <w:pPr>
        <w:pStyle w:val="Level4"/>
        <w:tabs>
          <w:tab w:val="left" w:pos="1985"/>
        </w:tabs>
      </w:pPr>
      <w:r w:rsidRPr="00570F3A">
        <w:t>must not be inconsistent with any leave arrangement agreed by the employer and employee.</w:t>
      </w:r>
    </w:p>
    <w:p w:rsidR="00A350BA" w:rsidRPr="00570F3A" w:rsidRDefault="00A350BA" w:rsidP="00A350BA">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271F51">
        <w:t>(a)</w:t>
      </w:r>
      <w:r>
        <w:fldChar w:fldCharType="end"/>
      </w:r>
      <w:r>
        <w:t xml:space="preserve"> </w:t>
      </w:r>
      <w:r w:rsidRPr="00570F3A">
        <w:t>that is in effect.</w:t>
      </w:r>
    </w:p>
    <w:p w:rsidR="00A350BA" w:rsidRPr="00570F3A" w:rsidRDefault="00A350BA" w:rsidP="00A350BA">
      <w:pPr>
        <w:pStyle w:val="Level3"/>
        <w:tabs>
          <w:tab w:val="left" w:pos="1418"/>
        </w:tabs>
      </w:pPr>
      <w:bookmarkStart w:id="230"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271F51">
        <w:t>(a)</w:t>
      </w:r>
      <w:r>
        <w:fldChar w:fldCharType="end"/>
      </w:r>
      <w:r>
        <w:t xml:space="preserve"> </w:t>
      </w:r>
      <w:r w:rsidRPr="00570F3A">
        <w:t>may request to take a period of paid annual leave as if the direction had not been given.</w:t>
      </w:r>
      <w:bookmarkEnd w:id="230"/>
    </w:p>
    <w:p w:rsidR="00A350BA" w:rsidRPr="00570F3A" w:rsidRDefault="00A350BA" w:rsidP="00E34532">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271F51">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271F51">
        <w:t>29.5(b)(i)</w:t>
      </w:r>
      <w:r>
        <w:fldChar w:fldCharType="end"/>
      </w:r>
      <w:r w:rsidRPr="00570F3A">
        <w:t>.</w:t>
      </w:r>
    </w:p>
    <w:p w:rsidR="00A350BA" w:rsidRDefault="00A350BA" w:rsidP="00E34532">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A350BA" w:rsidRDefault="00A350BA" w:rsidP="00A350BA">
      <w:pPr>
        <w:pStyle w:val="Level2Bold"/>
      </w:pPr>
      <w:bookmarkStart w:id="231" w:name="_Ref457376483"/>
      <w:r w:rsidRPr="00570F3A">
        <w:t>Excessive leave accruals: request by employee for leave</w:t>
      </w:r>
      <w:bookmarkEnd w:id="231"/>
    </w:p>
    <w:p w:rsidR="00A350BA" w:rsidRDefault="00A350BA" w:rsidP="00A350BA">
      <w:pPr>
        <w:pStyle w:val="History"/>
      </w:pPr>
      <w:r w:rsidRPr="00A350BA">
        <w:t xml:space="preserve">[New 29.6 inserted by </w:t>
      </w:r>
      <w:hyperlink r:id="rId232" w:history="1">
        <w:r w:rsidRPr="00A350BA">
          <w:rPr>
            <w:rStyle w:val="Hyperlink"/>
          </w:rPr>
          <w:t>PR583095</w:t>
        </w:r>
      </w:hyperlink>
      <w:r w:rsidR="00E62E26">
        <w:t xml:space="preserve">; substituted by </w:t>
      </w:r>
      <w:hyperlink r:id="rId233" w:history="1">
        <w:r w:rsidR="00E62E26">
          <w:rPr>
            <w:rStyle w:val="Hyperlink"/>
            <w:noProof/>
          </w:rPr>
          <w:t>PR583095</w:t>
        </w:r>
      </w:hyperlink>
      <w:r w:rsidR="00E62E26">
        <w:t xml:space="preserve"> ppc 29Jul17]</w:t>
      </w:r>
    </w:p>
    <w:p w:rsidR="00A350BA" w:rsidRPr="00570F3A" w:rsidRDefault="00A350BA" w:rsidP="00A350BA">
      <w:pPr>
        <w:pStyle w:val="Level3"/>
        <w:tabs>
          <w:tab w:val="left" w:pos="1418"/>
        </w:tabs>
      </w:pPr>
      <w:bookmarkStart w:id="232"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271F51">
        <w:t>29.4(b)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32"/>
    </w:p>
    <w:p w:rsidR="00A350BA" w:rsidRPr="00570F3A" w:rsidRDefault="00A350BA" w:rsidP="00A350BA">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271F51">
        <w:t>(a)</w:t>
      </w:r>
      <w:r>
        <w:fldChar w:fldCharType="end"/>
      </w:r>
      <w:r w:rsidRPr="00570F3A">
        <w:t xml:space="preserve"> if:</w:t>
      </w:r>
    </w:p>
    <w:p w:rsidR="00A350BA" w:rsidRPr="00570F3A" w:rsidRDefault="00A350BA" w:rsidP="00A350BA">
      <w:pPr>
        <w:pStyle w:val="Level4"/>
        <w:tabs>
          <w:tab w:val="left" w:pos="1985"/>
        </w:tabs>
      </w:pPr>
      <w:r w:rsidRPr="00570F3A">
        <w:t>the employee has had an excessive leave accrual for more than 6 months at the time of giving the notice; and</w:t>
      </w:r>
    </w:p>
    <w:p w:rsidR="00A350BA" w:rsidRPr="00570F3A" w:rsidRDefault="00A350BA" w:rsidP="00A350BA">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271F51">
        <w:t>29.5(a)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271F51">
        <w:t>29.4</w:t>
      </w:r>
      <w:r>
        <w:fldChar w:fldCharType="end"/>
      </w:r>
      <w:r w:rsidRPr="00570F3A">
        <w:t xml:space="preserve">, </w:t>
      </w:r>
      <w:r>
        <w:fldChar w:fldCharType="begin"/>
      </w:r>
      <w:r>
        <w:instrText xml:space="preserve"> REF _Ref457376722 \r \h </w:instrText>
      </w:r>
      <w:r>
        <w:fldChar w:fldCharType="separate"/>
      </w:r>
      <w:r w:rsidR="00271F51">
        <w:t>29.5</w:t>
      </w:r>
      <w:r>
        <w:fldChar w:fldCharType="end"/>
      </w:r>
      <w:r w:rsidRPr="00570F3A">
        <w:t xml:space="preserve"> or </w:t>
      </w:r>
      <w:r>
        <w:fldChar w:fldCharType="begin"/>
      </w:r>
      <w:r>
        <w:instrText xml:space="preserve"> REF _Ref457376483 \r \h </w:instrText>
      </w:r>
      <w:r>
        <w:fldChar w:fldCharType="separate"/>
      </w:r>
      <w:r w:rsidR="00271F51">
        <w:t>29.6</w:t>
      </w:r>
      <w:r>
        <w:fldChar w:fldCharType="end"/>
      </w:r>
      <w:r w:rsidRPr="00570F3A">
        <w:t xml:space="preserve"> or otherwise agreed by the employer and employee) are taken into account, would eliminate the employee’s excessive leave accrual.</w:t>
      </w:r>
    </w:p>
    <w:p w:rsidR="00A350BA" w:rsidRPr="00570F3A" w:rsidRDefault="00A350BA" w:rsidP="00A350BA">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271F51">
        <w:t>(a)</w:t>
      </w:r>
      <w:r>
        <w:fldChar w:fldCharType="end"/>
      </w:r>
      <w:r>
        <w:t xml:space="preserve"> </w:t>
      </w:r>
      <w:r w:rsidRPr="00570F3A">
        <w:t>must not:</w:t>
      </w:r>
    </w:p>
    <w:p w:rsidR="00A350BA" w:rsidRPr="00570F3A" w:rsidRDefault="00A350BA" w:rsidP="00A350BA">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271F51">
        <w:t>29.4</w:t>
      </w:r>
      <w:r>
        <w:fldChar w:fldCharType="end"/>
      </w:r>
      <w:r w:rsidRPr="00570F3A">
        <w:t xml:space="preserve">, </w:t>
      </w:r>
      <w:r>
        <w:fldChar w:fldCharType="begin"/>
      </w:r>
      <w:r>
        <w:instrText xml:space="preserve"> REF _Ref457376722 \r \h </w:instrText>
      </w:r>
      <w:r>
        <w:fldChar w:fldCharType="separate"/>
      </w:r>
      <w:r w:rsidR="00271F51">
        <w:t>29.5</w:t>
      </w:r>
      <w:r>
        <w:fldChar w:fldCharType="end"/>
      </w:r>
      <w:r w:rsidRPr="00570F3A">
        <w:t xml:space="preserve"> or </w:t>
      </w:r>
      <w:r>
        <w:fldChar w:fldCharType="begin"/>
      </w:r>
      <w:r>
        <w:instrText xml:space="preserve"> REF _Ref457376483 \r \h </w:instrText>
      </w:r>
      <w:r>
        <w:fldChar w:fldCharType="separate"/>
      </w:r>
      <w:r w:rsidR="00271F51">
        <w:t>29.6</w:t>
      </w:r>
      <w:r>
        <w:fldChar w:fldCharType="end"/>
      </w:r>
      <w:r>
        <w:t xml:space="preserve"> </w:t>
      </w:r>
      <w:r w:rsidRPr="00570F3A">
        <w:t>or otherwise agreed by the employer and employee) are taken into account; or</w:t>
      </w:r>
    </w:p>
    <w:p w:rsidR="00A350BA" w:rsidRPr="00570F3A" w:rsidRDefault="00A350BA" w:rsidP="00A350BA">
      <w:pPr>
        <w:pStyle w:val="Level4"/>
        <w:tabs>
          <w:tab w:val="left" w:pos="1985"/>
        </w:tabs>
      </w:pPr>
      <w:r w:rsidRPr="00570F3A">
        <w:t>provide for the employee to take any period of paid annual leave of less than one week; or</w:t>
      </w:r>
    </w:p>
    <w:p w:rsidR="00A350BA" w:rsidRPr="00570F3A" w:rsidRDefault="00A350BA" w:rsidP="00A350BA">
      <w:pPr>
        <w:pStyle w:val="Level4"/>
        <w:tabs>
          <w:tab w:val="left" w:pos="1985"/>
        </w:tabs>
      </w:pPr>
      <w:r w:rsidRPr="00570F3A">
        <w:t>provide for the employee to take a period of paid annual leave beginning less than 8 weeks, or more than 12 months, after the notice is given; or</w:t>
      </w:r>
    </w:p>
    <w:p w:rsidR="00A350BA" w:rsidRDefault="00A350BA" w:rsidP="00A350BA">
      <w:pPr>
        <w:pStyle w:val="Level4"/>
        <w:tabs>
          <w:tab w:val="left" w:pos="1985"/>
        </w:tabs>
      </w:pPr>
      <w:r w:rsidRPr="00570F3A">
        <w:t>be inconsistent with any leave arrangement agreed by the employer and employee.</w:t>
      </w:r>
    </w:p>
    <w:p w:rsidR="00A350BA" w:rsidRPr="00570F3A" w:rsidRDefault="00A350BA" w:rsidP="00A350BA">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271F51">
        <w:t>(a)</w:t>
      </w:r>
      <w:r>
        <w:fldChar w:fldCharType="end"/>
      </w:r>
      <w:r w:rsidRPr="00570F3A">
        <w:t xml:space="preserve"> more than 4 </w:t>
      </w:r>
      <w:proofErr w:type="gramStart"/>
      <w:r w:rsidRPr="00570F3A">
        <w:t>weeks’</w:t>
      </w:r>
      <w:proofErr w:type="gramEnd"/>
      <w:r w:rsidRPr="00570F3A">
        <w:t xml:space="preserve"> paid annual leave (or 5 weeks’ paid annual leave for a shiftworker, as defined by </w:t>
      </w:r>
      <w:r w:rsidR="00801412">
        <w:t xml:space="preserve">clause </w:t>
      </w:r>
      <w:r w:rsidR="00801412">
        <w:rPr>
          <w:highlight w:val="yellow"/>
        </w:rPr>
        <w:fldChar w:fldCharType="begin"/>
      </w:r>
      <w:r w:rsidR="00801412">
        <w:instrText xml:space="preserve"> REF _Ref230598881 \r \h </w:instrText>
      </w:r>
      <w:r w:rsidR="00801412">
        <w:rPr>
          <w:highlight w:val="yellow"/>
        </w:rPr>
      </w:r>
      <w:r w:rsidR="00801412">
        <w:rPr>
          <w:highlight w:val="yellow"/>
        </w:rPr>
        <w:fldChar w:fldCharType="separate"/>
      </w:r>
      <w:r w:rsidR="00271F51">
        <w:t>29.7</w:t>
      </w:r>
      <w:r w:rsidR="00801412">
        <w:rPr>
          <w:highlight w:val="yellow"/>
        </w:rPr>
        <w:fldChar w:fldCharType="end"/>
      </w:r>
      <w:r w:rsidRPr="00570F3A">
        <w:t>) in any period of 12 months.</w:t>
      </w:r>
    </w:p>
    <w:p w:rsidR="00A350BA" w:rsidRPr="00570F3A" w:rsidRDefault="00A350BA" w:rsidP="00A350BA">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271F51">
        <w:t>(a)</w:t>
      </w:r>
      <w:r>
        <w:fldChar w:fldCharType="end"/>
      </w:r>
      <w:r w:rsidRPr="00570F3A">
        <w:t>.</w:t>
      </w:r>
    </w:p>
    <w:p w:rsidR="00E162ED" w:rsidRPr="00957C99" w:rsidRDefault="00E162ED" w:rsidP="00AC0FED">
      <w:pPr>
        <w:pStyle w:val="Level2Bold"/>
      </w:pPr>
      <w:bookmarkStart w:id="233" w:name="_Ref230598881"/>
      <w:proofErr w:type="gramStart"/>
      <w:r w:rsidRPr="00957C99">
        <w:lastRenderedPageBreak/>
        <w:t>Seven day</w:t>
      </w:r>
      <w:proofErr w:type="gramEnd"/>
      <w:r w:rsidRPr="00957C99">
        <w:t xml:space="preserve"> shiftworkers</w:t>
      </w:r>
      <w:bookmarkEnd w:id="233"/>
    </w:p>
    <w:p w:rsidR="002A2ED0" w:rsidRPr="00D12859" w:rsidRDefault="002A2ED0" w:rsidP="002A2ED0">
      <w:pPr>
        <w:pStyle w:val="History"/>
      </w:pPr>
      <w:bookmarkStart w:id="234" w:name="_Ref230599101"/>
      <w:r>
        <w:t xml:space="preserve">[29.5 </w:t>
      </w:r>
      <w:r w:rsidRPr="002A2ED0">
        <w:t xml:space="preserve">substituted by </w:t>
      </w:r>
      <w:hyperlink r:id="rId234" w:history="1">
        <w:r w:rsidRPr="002A2ED0">
          <w:rPr>
            <w:rStyle w:val="Hyperlink"/>
            <w:szCs w:val="20"/>
          </w:rPr>
          <w:t>PR567252</w:t>
        </w:r>
      </w:hyperlink>
      <w:r w:rsidRPr="002A2ED0">
        <w:t xml:space="preserve"> ppc </w:t>
      </w:r>
      <w:r w:rsidR="002F7095">
        <w:t>27May15</w:t>
      </w:r>
      <w:r w:rsidR="00A350BA">
        <w:t xml:space="preserve">; 29.5 renumbered as 29.7 by </w:t>
      </w:r>
      <w:hyperlink r:id="rId235" w:history="1">
        <w:r w:rsidR="00A350BA">
          <w:rPr>
            <w:rStyle w:val="Hyperlink"/>
          </w:rPr>
          <w:t>PR583095</w:t>
        </w:r>
      </w:hyperlink>
      <w:r w:rsidR="00A350BA">
        <w:t xml:space="preserve"> ppc 29Jul16</w:t>
      </w:r>
      <w:r w:rsidRPr="002A2ED0">
        <w:t>]</w:t>
      </w:r>
    </w:p>
    <w:p w:rsidR="002A2ED0" w:rsidRDefault="002A2ED0" w:rsidP="002A2ED0">
      <w:pPr>
        <w:pStyle w:val="Block1"/>
      </w:pPr>
      <w:r w:rsidRPr="00D12859">
        <w:t xml:space="preserve">For the purpose of the additional week of annual leave provided for in s.87(1)(b) of the Act, a </w:t>
      </w:r>
      <w:r w:rsidRPr="002A2ED0">
        <w:rPr>
          <w:b/>
          <w:bCs/>
        </w:rPr>
        <w:t>shiftworker</w:t>
      </w:r>
      <w:r w:rsidRPr="00D12859">
        <w:t xml:space="preserve"> is a </w:t>
      </w:r>
      <w:proofErr w:type="gramStart"/>
      <w:r w:rsidRPr="00D12859">
        <w:t>seven day</w:t>
      </w:r>
      <w:proofErr w:type="gramEnd"/>
      <w:r w:rsidRPr="00D12859">
        <w:t xml:space="preserve"> shiftworker who is regularly rostered to work on Sundays and public holidays.</w:t>
      </w:r>
    </w:p>
    <w:p w:rsidR="009D2D37" w:rsidRDefault="009D2D37" w:rsidP="009D2D37">
      <w:pPr>
        <w:pStyle w:val="Level2Bold"/>
      </w:pPr>
      <w:bookmarkStart w:id="235" w:name="_Ref457376400"/>
      <w:r w:rsidRPr="00570F3A">
        <w:t>Annual leave in advance</w:t>
      </w:r>
      <w:bookmarkEnd w:id="235"/>
    </w:p>
    <w:p w:rsidR="009D2D37" w:rsidRDefault="009D2D37" w:rsidP="009D2D37">
      <w:pPr>
        <w:pStyle w:val="History"/>
      </w:pPr>
      <w:r w:rsidRPr="009D2D37">
        <w:t>[</w:t>
      </w:r>
      <w:r w:rsidR="00E34532">
        <w:t>29.6 renumbered as 29.8</w:t>
      </w:r>
      <w:r w:rsidR="00E34532" w:rsidRPr="00E34532">
        <w:t xml:space="preserve"> by </w:t>
      </w:r>
      <w:hyperlink r:id="rId236" w:history="1">
        <w:r w:rsidR="00E34532" w:rsidRPr="00E34532">
          <w:rPr>
            <w:rStyle w:val="Hyperlink"/>
          </w:rPr>
          <w:t>PR583095</w:t>
        </w:r>
      </w:hyperlink>
      <w:r w:rsidR="00E34532" w:rsidRPr="00E34532">
        <w:t xml:space="preserve"> ppc 29Jul16</w:t>
      </w:r>
      <w:r w:rsidR="00E34532">
        <w:t xml:space="preserve">; 29.8 </w:t>
      </w:r>
      <w:r w:rsidRPr="009D2D37">
        <w:t xml:space="preserve">renamed and substituted by </w:t>
      </w:r>
      <w:hyperlink r:id="rId237" w:history="1">
        <w:r w:rsidRPr="009D2D37">
          <w:rPr>
            <w:rStyle w:val="Hyperlink"/>
          </w:rPr>
          <w:t>PR583095</w:t>
        </w:r>
      </w:hyperlink>
      <w:r w:rsidRPr="009D2D37">
        <w:t xml:space="preserve"> ppc 29Jul16]</w:t>
      </w:r>
    </w:p>
    <w:p w:rsidR="009D2D37" w:rsidRPr="00570F3A" w:rsidRDefault="009D2D37" w:rsidP="009D2D37">
      <w:pPr>
        <w:pStyle w:val="Level3"/>
        <w:tabs>
          <w:tab w:val="left" w:pos="1418"/>
        </w:tabs>
      </w:pPr>
      <w:r w:rsidRPr="00570F3A">
        <w:t>An employer and employee may agree in writing to the employee taking a period of paid annual leave before the employee has accrued an entitlement to the leave.</w:t>
      </w:r>
    </w:p>
    <w:p w:rsidR="009D2D37" w:rsidRPr="00570F3A" w:rsidRDefault="009D2D37" w:rsidP="009D2D37">
      <w:pPr>
        <w:pStyle w:val="Level3"/>
        <w:tabs>
          <w:tab w:val="left" w:pos="1418"/>
        </w:tabs>
      </w:pPr>
      <w:r>
        <w:t>A</w:t>
      </w:r>
      <w:r w:rsidRPr="00570F3A">
        <w:t>n agreement must:</w:t>
      </w:r>
    </w:p>
    <w:p w:rsidR="009D2D37" w:rsidRPr="00570F3A" w:rsidRDefault="009D2D37" w:rsidP="009D2D37">
      <w:pPr>
        <w:pStyle w:val="Level4"/>
        <w:tabs>
          <w:tab w:val="left" w:pos="1985"/>
        </w:tabs>
      </w:pPr>
      <w:r w:rsidRPr="00570F3A">
        <w:t>state the amount of leave to be taken in advance and the date on which leave is to commence; and</w:t>
      </w:r>
    </w:p>
    <w:p w:rsidR="009D2D37" w:rsidRPr="00570F3A" w:rsidRDefault="009D2D37" w:rsidP="009D2D37">
      <w:pPr>
        <w:pStyle w:val="Level4"/>
        <w:tabs>
          <w:tab w:val="left" w:pos="1985"/>
        </w:tabs>
      </w:pPr>
      <w:r w:rsidRPr="00570F3A">
        <w:t>be signed by the employer and employee and, if the employee is under 18 years of age, by the employee’s parent or guardian.</w:t>
      </w:r>
    </w:p>
    <w:p w:rsidR="009D2D37" w:rsidRPr="00570F3A" w:rsidRDefault="009D2D37" w:rsidP="009D2D37">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271F51">
        <w:t>29.8</w:t>
      </w:r>
      <w:r>
        <w:fldChar w:fldCharType="end"/>
      </w:r>
      <w:r w:rsidRPr="00570F3A">
        <w:t xml:space="preserve"> is set out at </w:t>
      </w:r>
      <w:r w:rsidR="00801412">
        <w:rPr>
          <w:highlight w:val="yellow"/>
        </w:rPr>
        <w:fldChar w:fldCharType="begin"/>
      </w:r>
      <w:r w:rsidR="00801412">
        <w:instrText xml:space="preserve"> REF _Ref458085544 \r \h </w:instrText>
      </w:r>
      <w:r w:rsidR="00801412">
        <w:rPr>
          <w:highlight w:val="yellow"/>
        </w:rPr>
      </w:r>
      <w:r w:rsidR="00801412">
        <w:rPr>
          <w:highlight w:val="yellow"/>
        </w:rPr>
        <w:fldChar w:fldCharType="separate"/>
      </w:r>
      <w:r w:rsidR="00271F51">
        <w:t>Schedule H</w:t>
      </w:r>
      <w:r w:rsidR="00801412">
        <w:rPr>
          <w:highlight w:val="yellow"/>
        </w:rPr>
        <w:fldChar w:fldCharType="end"/>
      </w:r>
      <w:r w:rsidR="00801412">
        <w:t xml:space="preserve">. </w:t>
      </w:r>
      <w:r w:rsidRPr="00570F3A">
        <w:t>There is no requirement to use the form o</w:t>
      </w:r>
      <w:r>
        <w:t xml:space="preserve">f agreement set out at </w:t>
      </w:r>
      <w:r w:rsidR="00801412">
        <w:rPr>
          <w:highlight w:val="yellow"/>
        </w:rPr>
        <w:fldChar w:fldCharType="begin"/>
      </w:r>
      <w:r w:rsidR="00801412">
        <w:instrText xml:space="preserve"> REF _Ref458085544 \r \h </w:instrText>
      </w:r>
      <w:r w:rsidR="00801412">
        <w:rPr>
          <w:highlight w:val="yellow"/>
        </w:rPr>
      </w:r>
      <w:r w:rsidR="00801412">
        <w:rPr>
          <w:highlight w:val="yellow"/>
        </w:rPr>
        <w:fldChar w:fldCharType="separate"/>
      </w:r>
      <w:r w:rsidR="00271F51">
        <w:t>Schedule H</w:t>
      </w:r>
      <w:r w:rsidR="00801412">
        <w:rPr>
          <w:highlight w:val="yellow"/>
        </w:rPr>
        <w:fldChar w:fldCharType="end"/>
      </w:r>
      <w:r w:rsidR="00801412">
        <w:t>.</w:t>
      </w:r>
    </w:p>
    <w:p w:rsidR="009D2D37" w:rsidRPr="00570F3A" w:rsidRDefault="009D2D37" w:rsidP="009D2D37">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271F51">
        <w:t>29.8</w:t>
      </w:r>
      <w:r>
        <w:fldChar w:fldCharType="end"/>
      </w:r>
      <w:r>
        <w:t xml:space="preserve"> </w:t>
      </w:r>
      <w:r w:rsidRPr="00570F3A">
        <w:t>as an employee record.</w:t>
      </w:r>
    </w:p>
    <w:p w:rsidR="009D2D37" w:rsidRPr="00BA26C8" w:rsidRDefault="009D2D37" w:rsidP="009D2D37">
      <w:pPr>
        <w:pStyle w:val="Level3"/>
        <w:tabs>
          <w:tab w:val="left" w:pos="1418"/>
        </w:tabs>
      </w:pPr>
      <w:bookmarkStart w:id="236" w:name="_Ref458086748"/>
      <w:r w:rsidRPr="00BA26C8">
        <w:t xml:space="preserve">If, on the termination of the employee’s employment, the employee has not accrued an entitlement to all of a period of paid annual leave already taken in accordance with an agreement under clause </w:t>
      </w:r>
      <w:r w:rsidRPr="00BA26C8">
        <w:fldChar w:fldCharType="begin"/>
      </w:r>
      <w:r w:rsidRPr="00BA26C8">
        <w:instrText xml:space="preserve"> REF _Ref457376400 \r \h </w:instrText>
      </w:r>
      <w:r w:rsidR="00CD74E8" w:rsidRPr="00BA26C8">
        <w:instrText xml:space="preserve"> \* MERGEFORMAT </w:instrText>
      </w:r>
      <w:r w:rsidRPr="00BA26C8">
        <w:fldChar w:fldCharType="separate"/>
      </w:r>
      <w:r w:rsidR="00271F51">
        <w:t>29.8</w:t>
      </w:r>
      <w:r w:rsidRPr="00BA26C8">
        <w:fldChar w:fldCharType="end"/>
      </w:r>
      <w:r w:rsidRPr="00BA26C8">
        <w:t>, the employer may deduct from any money due to the employee on termination an amount equal to the amount that was paid to the employee in respect of any part of the period of annual leave taken in advance to which an entitlement has not been accrued.</w:t>
      </w:r>
      <w:bookmarkEnd w:id="236"/>
    </w:p>
    <w:p w:rsidR="00E162ED" w:rsidRDefault="00E162ED" w:rsidP="00AC0FED">
      <w:pPr>
        <w:pStyle w:val="Level2Bold"/>
      </w:pPr>
      <w:bookmarkStart w:id="237" w:name="_Ref228953066"/>
      <w:bookmarkEnd w:id="234"/>
      <w:r w:rsidRPr="00957C99">
        <w:t>Payment for period of leave</w:t>
      </w:r>
      <w:bookmarkEnd w:id="237"/>
    </w:p>
    <w:p w:rsidR="00B16039" w:rsidRPr="00B16039" w:rsidRDefault="00B16039" w:rsidP="00A74329">
      <w:pPr>
        <w:pStyle w:val="History"/>
      </w:pPr>
      <w:r w:rsidRPr="00B16039">
        <w:t xml:space="preserve">[29.7(a) substituted by </w:t>
      </w:r>
      <w:hyperlink r:id="rId238" w:history="1">
        <w:r w:rsidRPr="00B16039">
          <w:rPr>
            <w:rStyle w:val="Hyperlink"/>
          </w:rPr>
          <w:t>PR992635</w:t>
        </w:r>
      </w:hyperlink>
      <w:r w:rsidRPr="00B16039">
        <w:t xml:space="preserve"> ppc 29Jan10</w:t>
      </w:r>
      <w:r w:rsidR="00A350BA">
        <w:t xml:space="preserve">; 29.7 renumbered as 29.9 by </w:t>
      </w:r>
      <w:hyperlink r:id="rId239" w:history="1">
        <w:r w:rsidR="00A350BA">
          <w:rPr>
            <w:rStyle w:val="Hyperlink"/>
          </w:rPr>
          <w:t>PR583095</w:t>
        </w:r>
      </w:hyperlink>
      <w:r w:rsidR="00A350BA">
        <w:t xml:space="preserve"> ppc 29Jul16</w:t>
      </w:r>
      <w:r w:rsidR="00A350BA" w:rsidRPr="002A2ED0">
        <w:t>]</w:t>
      </w:r>
      <w:r w:rsidRPr="00B16039">
        <w:t>]</w:t>
      </w:r>
    </w:p>
    <w:p w:rsidR="00E162ED" w:rsidRDefault="003B1313" w:rsidP="00C77652">
      <w:pPr>
        <w:pStyle w:val="Level3"/>
      </w:pPr>
      <w:bookmarkStart w:id="238" w:name="_Ref239748741"/>
      <w:bookmarkStart w:id="239" w:name="_Ref253643553"/>
      <w:r w:rsidRPr="00957C99">
        <w:t>Instead of the base rate of pay</w:t>
      </w:r>
      <w:r w:rsidR="00C42B20" w:rsidRPr="00957C99">
        <w:t xml:space="preserve"> as referred to in s.90(1) of the Act</w:t>
      </w:r>
      <w:r w:rsidRPr="00957C99">
        <w:t>, an employee under this award, before going on annual leave, must be paid the wages they would have received in respect of the ordinary hours the employee would have worked had the employee not been on leave during the relevant period.</w:t>
      </w:r>
      <w:bookmarkEnd w:id="238"/>
      <w:r w:rsidR="00C77652" w:rsidRPr="00C77652">
        <w:t xml:space="preserve"> </w:t>
      </w:r>
      <w:r w:rsidR="00C77652">
        <w:t>During a period of annual leave an employee will also receive a loading as follows:</w:t>
      </w:r>
      <w:bookmarkEnd w:id="239"/>
    </w:p>
    <w:p w:rsidR="00C77652" w:rsidRDefault="00C77652" w:rsidP="00C77652">
      <w:pPr>
        <w:pStyle w:val="Level4Bold"/>
      </w:pPr>
      <w:r>
        <w:t>Day workers</w:t>
      </w:r>
    </w:p>
    <w:p w:rsidR="00C77652" w:rsidRDefault="00C77652" w:rsidP="00C77652">
      <w:pPr>
        <w:pStyle w:val="Block3"/>
      </w:pPr>
      <w:r>
        <w:t>Employees who would have worked on day work only had they not been on leave—17.5% loading.</w:t>
      </w:r>
    </w:p>
    <w:p w:rsidR="00C77652" w:rsidRDefault="00C77652" w:rsidP="00C77652">
      <w:pPr>
        <w:pStyle w:val="Level4Bold"/>
      </w:pPr>
      <w:r>
        <w:lastRenderedPageBreak/>
        <w:t>Shiftworkers</w:t>
      </w:r>
    </w:p>
    <w:p w:rsidR="00C77652" w:rsidRPr="00C77652" w:rsidRDefault="00C77652" w:rsidP="00C77652">
      <w:pPr>
        <w:pStyle w:val="Block3"/>
      </w:pPr>
      <w:r>
        <w:t>Employees who would have worked on shiftwork had they not been on leave—17.5% loading or the shift loading, whichever is the greater but not both.</w:t>
      </w:r>
    </w:p>
    <w:p w:rsidR="003B1313" w:rsidRPr="00957C99" w:rsidRDefault="003B1313" w:rsidP="007703A6">
      <w:pPr>
        <w:pStyle w:val="Level3"/>
      </w:pPr>
      <w:r w:rsidRPr="00957C99">
        <w:t xml:space="preserve">Subject to </w:t>
      </w:r>
      <w:r w:rsidR="00454B5D" w:rsidRPr="00957C99">
        <w:t>clause</w:t>
      </w:r>
      <w:r w:rsidRPr="00957C99">
        <w:t xml:space="preserve"> </w:t>
      </w:r>
      <w:r w:rsidR="00ED472F">
        <w:fldChar w:fldCharType="begin"/>
      </w:r>
      <w:r w:rsidR="00ED472F">
        <w:instrText xml:space="preserve"> REF _Ref229894053 \w \h  \* MERGEFORMAT </w:instrText>
      </w:r>
      <w:r w:rsidR="00ED472F">
        <w:fldChar w:fldCharType="separate"/>
      </w:r>
      <w:r w:rsidR="00271F51">
        <w:t>29.9(c)</w:t>
      </w:r>
      <w:r w:rsidR="00ED472F">
        <w:fldChar w:fldCharType="end"/>
      </w:r>
      <w:r w:rsidRPr="00957C99">
        <w:t>, the wages to be paid must be worked out on the basis of what the employee would have been paid under this award for working ordinary hours during the period of annual leave, including allowances, loadings and penalties paid for all purposes of the award, first aid allowance and any other wages payable under the employee</w:t>
      </w:r>
      <w:r w:rsidR="00B74A2B" w:rsidRPr="00957C99">
        <w:t>’</w:t>
      </w:r>
      <w:r w:rsidRPr="00957C99">
        <w:t>s contract of employment including any over</w:t>
      </w:r>
      <w:r w:rsidR="00CA4575" w:rsidRPr="00957C99">
        <w:t xml:space="preserve"> </w:t>
      </w:r>
      <w:r w:rsidRPr="00957C99">
        <w:t>award payment.</w:t>
      </w:r>
    </w:p>
    <w:p w:rsidR="003B1313" w:rsidRDefault="003B1313" w:rsidP="007703A6">
      <w:pPr>
        <w:pStyle w:val="Level3"/>
      </w:pPr>
      <w:bookmarkStart w:id="240" w:name="_Ref229894053"/>
      <w:r w:rsidRPr="00957C99">
        <w:t>The employee is not entitled to payments in respect of overtime, special rates or any other payment which might have been payable to the employee as a reimbursement for expenses incurred.</w:t>
      </w:r>
      <w:bookmarkEnd w:id="240"/>
    </w:p>
    <w:p w:rsidR="009D2D37" w:rsidRDefault="009D2D37" w:rsidP="009D2D37">
      <w:pPr>
        <w:pStyle w:val="Level2Bold"/>
      </w:pPr>
      <w:r w:rsidRPr="00586BAE">
        <w:t>Electronic</w:t>
      </w:r>
      <w:r w:rsidRPr="009D2D37">
        <w:t xml:space="preserve"> funds transfer (EFT) payment of annual leave</w:t>
      </w:r>
    </w:p>
    <w:p w:rsidR="00537720" w:rsidRPr="00537720" w:rsidRDefault="00537720" w:rsidP="00537720">
      <w:pPr>
        <w:pStyle w:val="History"/>
      </w:pPr>
      <w:r>
        <w:t>[29.10 inserted</w:t>
      </w:r>
      <w:r w:rsidRPr="00537720">
        <w:t xml:space="preserve"> by </w:t>
      </w:r>
      <w:hyperlink r:id="rId240" w:history="1">
        <w:r w:rsidRPr="00537720">
          <w:rPr>
            <w:rStyle w:val="Hyperlink"/>
          </w:rPr>
          <w:t>PR583095</w:t>
        </w:r>
      </w:hyperlink>
      <w:r w:rsidRPr="00537720">
        <w:t xml:space="preserve"> ppc 29Jul16]]</w:t>
      </w:r>
    </w:p>
    <w:p w:rsidR="009D2D37" w:rsidRPr="00586BAE" w:rsidRDefault="009D2D37" w:rsidP="009D2D37">
      <w:pPr>
        <w:pStyle w:val="Block1"/>
      </w:pPr>
      <w:r w:rsidRPr="00586BAE">
        <w:t>Despite anything else in this clause, an employee paid by electronic funds transfer (EFT) may be paid in accordance with their usual pay cycle while on paid annual leave.</w:t>
      </w:r>
    </w:p>
    <w:p w:rsidR="00E162ED" w:rsidRDefault="00E162ED" w:rsidP="00AC0FED">
      <w:pPr>
        <w:pStyle w:val="Level2Bold"/>
      </w:pPr>
      <w:r w:rsidRPr="00957C99">
        <w:t>Untaken leave on termination</w:t>
      </w:r>
    </w:p>
    <w:p w:rsidR="00B16039" w:rsidRPr="00B16039" w:rsidRDefault="00B16039" w:rsidP="00A74329">
      <w:pPr>
        <w:pStyle w:val="History"/>
      </w:pPr>
      <w:r w:rsidRPr="00B16039">
        <w:t xml:space="preserve">[29.8 varied by </w:t>
      </w:r>
      <w:hyperlink r:id="rId241" w:history="1">
        <w:r w:rsidRPr="00B16039">
          <w:rPr>
            <w:rStyle w:val="Hyperlink"/>
          </w:rPr>
          <w:t>PR992635</w:t>
        </w:r>
      </w:hyperlink>
      <w:r w:rsidRPr="00B16039">
        <w:t xml:space="preserve"> ppc 29Jan10</w:t>
      </w:r>
      <w:r w:rsidR="00A350BA">
        <w:t xml:space="preserve">; 29.8 renumbered as 29.10 by </w:t>
      </w:r>
      <w:hyperlink r:id="rId242" w:history="1">
        <w:r w:rsidR="00A350BA">
          <w:rPr>
            <w:rStyle w:val="Hyperlink"/>
          </w:rPr>
          <w:t>PR583095</w:t>
        </w:r>
      </w:hyperlink>
      <w:r w:rsidR="00A350BA">
        <w:t xml:space="preserve"> ppc 29Jul16</w:t>
      </w:r>
      <w:r w:rsidR="009D2D37">
        <w:t xml:space="preserve">; 29.10 renumbered as 29.11 by </w:t>
      </w:r>
      <w:hyperlink r:id="rId243" w:history="1">
        <w:r w:rsidR="009D2D37">
          <w:rPr>
            <w:rStyle w:val="Hyperlink"/>
          </w:rPr>
          <w:t>PR583095</w:t>
        </w:r>
      </w:hyperlink>
      <w:r w:rsidR="009D2D37">
        <w:t xml:space="preserve"> ppc 29Jul16</w:t>
      </w:r>
      <w:r w:rsidR="00A350BA" w:rsidRPr="002A2ED0">
        <w:t>]</w:t>
      </w:r>
    </w:p>
    <w:p w:rsidR="00E162ED" w:rsidRPr="00957C99" w:rsidRDefault="00606D2C" w:rsidP="00E162ED">
      <w:pPr>
        <w:pStyle w:val="Block1"/>
      </w:pPr>
      <w:r w:rsidRPr="00BA26C8">
        <w:t xml:space="preserve">Subject to </w:t>
      </w:r>
      <w:r w:rsidR="007A2AE9" w:rsidRPr="00BA26C8">
        <w:t xml:space="preserve">clause </w:t>
      </w:r>
      <w:r w:rsidR="00BA26C8" w:rsidRPr="00BA26C8">
        <w:fldChar w:fldCharType="begin"/>
      </w:r>
      <w:r w:rsidR="00BA26C8" w:rsidRPr="00BA26C8">
        <w:instrText xml:space="preserve"> REF _Ref458086748 \r \h </w:instrText>
      </w:r>
      <w:r w:rsidR="00BA26C8">
        <w:instrText xml:space="preserve"> \* MERGEFORMAT </w:instrText>
      </w:r>
      <w:r w:rsidR="00BA26C8" w:rsidRPr="00BA26C8">
        <w:fldChar w:fldCharType="separate"/>
      </w:r>
      <w:r w:rsidR="00271F51">
        <w:t>29.8(d)</w:t>
      </w:r>
      <w:r w:rsidR="00BA26C8" w:rsidRPr="00BA26C8">
        <w:fldChar w:fldCharType="end"/>
      </w:r>
      <w:r w:rsidRPr="00BA26C8">
        <w:t xml:space="preserve"> a</w:t>
      </w:r>
      <w:r w:rsidR="00E162ED" w:rsidRPr="00BA26C8">
        <w:t xml:space="preserve">n employee who has outstanding or untaken paid annual leave due when the employment contract ends must be paid the amount that would have been payable to the employee under </w:t>
      </w:r>
      <w:r w:rsidR="00E468E1" w:rsidRPr="00BA26C8">
        <w:rPr>
          <w:bCs/>
        </w:rPr>
        <w:t>c</w:t>
      </w:r>
      <w:r w:rsidR="00454B5D" w:rsidRPr="00BA26C8">
        <w:rPr>
          <w:bCs/>
        </w:rPr>
        <w:t>lause</w:t>
      </w:r>
      <w:r w:rsidR="00B16039" w:rsidRPr="00BA26C8">
        <w:rPr>
          <w:bCs/>
        </w:rPr>
        <w:t xml:space="preserve"> </w:t>
      </w:r>
      <w:r w:rsidR="006D07FA" w:rsidRPr="00BA26C8">
        <w:rPr>
          <w:bCs/>
        </w:rPr>
        <w:fldChar w:fldCharType="begin"/>
      </w:r>
      <w:r w:rsidR="00B16039" w:rsidRPr="00BA26C8">
        <w:rPr>
          <w:bCs/>
        </w:rPr>
        <w:instrText xml:space="preserve"> REF _Ref253643553 \w \h </w:instrText>
      </w:r>
      <w:r w:rsidR="00CD74E8" w:rsidRPr="00BA26C8">
        <w:rPr>
          <w:bCs/>
        </w:rPr>
        <w:instrText xml:space="preserve"> \* MERGEFORMAT </w:instrText>
      </w:r>
      <w:r w:rsidR="006D07FA" w:rsidRPr="00BA26C8">
        <w:rPr>
          <w:bCs/>
        </w:rPr>
      </w:r>
      <w:r w:rsidR="006D07FA" w:rsidRPr="00BA26C8">
        <w:rPr>
          <w:bCs/>
        </w:rPr>
        <w:fldChar w:fldCharType="separate"/>
      </w:r>
      <w:r w:rsidR="00271F51">
        <w:rPr>
          <w:bCs/>
        </w:rPr>
        <w:t>29.9(a)</w:t>
      </w:r>
      <w:r w:rsidR="006D07FA" w:rsidRPr="00BA26C8">
        <w:rPr>
          <w:bCs/>
        </w:rPr>
        <w:fldChar w:fldCharType="end"/>
      </w:r>
      <w:r w:rsidR="00E162ED" w:rsidRPr="00BA26C8">
        <w:t xml:space="preserve">. Payment of either leave loading or the higher shift loading payment </w:t>
      </w:r>
      <w:r w:rsidR="00454B5D" w:rsidRPr="00BA26C8">
        <w:t>instead</w:t>
      </w:r>
      <w:r w:rsidR="00E162ED" w:rsidRPr="00BA26C8">
        <w:t xml:space="preserve"> of leave loading prescribed in </w:t>
      </w:r>
      <w:r w:rsidR="00E468E1" w:rsidRPr="00BA26C8">
        <w:rPr>
          <w:bCs/>
        </w:rPr>
        <w:t>c</w:t>
      </w:r>
      <w:r w:rsidR="00454B5D" w:rsidRPr="00BA26C8">
        <w:rPr>
          <w:bCs/>
        </w:rPr>
        <w:t>lause</w:t>
      </w:r>
      <w:r w:rsidR="00E162ED" w:rsidRPr="00BA26C8">
        <w:rPr>
          <w:bCs/>
        </w:rPr>
        <w:t xml:space="preserve"> </w:t>
      </w:r>
      <w:r w:rsidR="00ED472F" w:rsidRPr="00BA26C8">
        <w:fldChar w:fldCharType="begin"/>
      </w:r>
      <w:r w:rsidR="00ED472F" w:rsidRPr="00BA26C8">
        <w:instrText xml:space="preserve"> REF _Ref228953066 \n \h  \* MERGEFORMAT </w:instrText>
      </w:r>
      <w:r w:rsidR="00ED472F" w:rsidRPr="00BA26C8">
        <w:fldChar w:fldCharType="separate"/>
      </w:r>
      <w:r w:rsidR="00271F51" w:rsidRPr="00271F51">
        <w:rPr>
          <w:bCs/>
        </w:rPr>
        <w:t>29.9</w:t>
      </w:r>
      <w:r w:rsidR="00ED472F" w:rsidRPr="00BA26C8">
        <w:fldChar w:fldCharType="end"/>
      </w:r>
      <w:r w:rsidR="00ED472F" w:rsidRPr="00BA26C8">
        <w:fldChar w:fldCharType="begin"/>
      </w:r>
      <w:r w:rsidR="00ED472F" w:rsidRPr="00BA26C8">
        <w:instrText xml:space="preserve"> REF _Ref239748741 \n \h  \* MERGEFORMAT </w:instrText>
      </w:r>
      <w:r w:rsidR="00ED472F" w:rsidRPr="00BA26C8">
        <w:fldChar w:fldCharType="separate"/>
      </w:r>
      <w:r w:rsidR="00271F51" w:rsidRPr="00271F51">
        <w:rPr>
          <w:bCs/>
        </w:rPr>
        <w:t>(a)</w:t>
      </w:r>
      <w:r w:rsidR="00ED472F" w:rsidRPr="00BA26C8">
        <w:fldChar w:fldCharType="end"/>
      </w:r>
      <w:r w:rsidR="00901C5A" w:rsidRPr="00BA26C8">
        <w:rPr>
          <w:bCs/>
        </w:rPr>
        <w:t xml:space="preserve"> </w:t>
      </w:r>
      <w:r w:rsidR="00E162ED" w:rsidRPr="00BA26C8">
        <w:t>will not apply to the pay out of untaken leave.</w:t>
      </w:r>
    </w:p>
    <w:p w:rsidR="00E162ED" w:rsidRDefault="00E162ED" w:rsidP="00AC0FED">
      <w:pPr>
        <w:pStyle w:val="Level2Bold"/>
      </w:pPr>
      <w:bookmarkStart w:id="241" w:name="_Ref40167431"/>
      <w:r w:rsidRPr="00957C99">
        <w:t>Annual close-down</w:t>
      </w:r>
      <w:bookmarkEnd w:id="241"/>
    </w:p>
    <w:p w:rsidR="00A350BA" w:rsidRPr="00A350BA" w:rsidRDefault="009D2D37" w:rsidP="009D2D37">
      <w:pPr>
        <w:pStyle w:val="History"/>
      </w:pPr>
      <w:r>
        <w:t>[29.9 renumbered as 29.11</w:t>
      </w:r>
      <w:r w:rsidR="00A350BA">
        <w:t xml:space="preserve"> by </w:t>
      </w:r>
      <w:hyperlink r:id="rId244" w:history="1">
        <w:r w:rsidR="00A350BA">
          <w:rPr>
            <w:rStyle w:val="Hyperlink"/>
          </w:rPr>
          <w:t>PR583095</w:t>
        </w:r>
      </w:hyperlink>
      <w:r w:rsidR="00A350BA">
        <w:t xml:space="preserve"> ppc 29Jul16</w:t>
      </w:r>
      <w:r>
        <w:t xml:space="preserve">; 29.11 renumbered as 29.12 by </w:t>
      </w:r>
      <w:hyperlink r:id="rId245" w:history="1">
        <w:r>
          <w:rPr>
            <w:rStyle w:val="Hyperlink"/>
          </w:rPr>
          <w:t>PR583095</w:t>
        </w:r>
      </w:hyperlink>
      <w:r>
        <w:t xml:space="preserve"> ppc 29Jul16</w:t>
      </w:r>
      <w:r w:rsidR="00A350BA" w:rsidRPr="002A2ED0">
        <w:t>]</w:t>
      </w:r>
    </w:p>
    <w:p w:rsidR="00E162ED" w:rsidRPr="00957C99" w:rsidRDefault="00E162ED" w:rsidP="00E162ED">
      <w:pPr>
        <w:pStyle w:val="Block1"/>
      </w:pPr>
      <w:r w:rsidRPr="00957C99">
        <w:t xml:space="preserve">Where an employer </w:t>
      </w:r>
      <w:proofErr w:type="gramStart"/>
      <w:r w:rsidRPr="00957C99">
        <w:t>closes down</w:t>
      </w:r>
      <w:proofErr w:type="gramEnd"/>
      <w:r w:rsidRPr="00957C99">
        <w:t xml:space="preserve"> a plant, or a section or sections thereof, for the purpose of allowing annual leave to all or the bulk of the employees in the workplace or section or sections concerned, the following provisions apply:</w:t>
      </w:r>
    </w:p>
    <w:p w:rsidR="00E162ED" w:rsidRPr="00957C99" w:rsidRDefault="00AC739A" w:rsidP="007703A6">
      <w:pPr>
        <w:pStyle w:val="Level3"/>
      </w:pPr>
      <w:r w:rsidRPr="00957C99">
        <w:t>A</w:t>
      </w:r>
      <w:r w:rsidR="00E162ED" w:rsidRPr="00957C99">
        <w:t>n employer may by giving not less than four weeks</w:t>
      </w:r>
      <w:r w:rsidR="00B74A2B" w:rsidRPr="00957C99">
        <w:t>’</w:t>
      </w:r>
      <w:r w:rsidR="00E162ED" w:rsidRPr="00957C99">
        <w:t xml:space="preserve"> notice of their intention to do</w:t>
      </w:r>
      <w:r w:rsidR="007A2AE9" w:rsidRPr="00957C99">
        <w:t xml:space="preserve"> so</w:t>
      </w:r>
      <w:r w:rsidR="00E162ED" w:rsidRPr="00957C99">
        <w:t>, stand off for the duration of the close</w:t>
      </w:r>
      <w:r w:rsidRPr="00957C99">
        <w:t>-</w:t>
      </w:r>
      <w:r w:rsidR="00E162ED" w:rsidRPr="00957C99">
        <w:t>down all employees in the workplace or section or sections concerned</w:t>
      </w:r>
      <w:r w:rsidR="00582D95" w:rsidRPr="00957C99">
        <w:t>. In such event the employer may</w:t>
      </w:r>
      <w:r w:rsidR="00E162ED" w:rsidRPr="00957C99">
        <w:t xml:space="preserve"> allow to those who are not qualified for the full entitlement to a</w:t>
      </w:r>
      <w:r w:rsidRPr="00957C99">
        <w:t>nnual leave for the total close-</w:t>
      </w:r>
      <w:r w:rsidR="00E162ED" w:rsidRPr="00957C99">
        <w:t>down period paid leave up to the total amount of leave accrued as at the commencement of the clos</w:t>
      </w:r>
      <w:r w:rsidRPr="00957C99">
        <w:t>e-</w:t>
      </w:r>
      <w:r w:rsidR="00E162ED" w:rsidRPr="00957C99">
        <w:t>down</w:t>
      </w:r>
      <w:r w:rsidR="00582D95" w:rsidRPr="00957C99">
        <w:t>. Such leave will be</w:t>
      </w:r>
      <w:r w:rsidR="00E162ED" w:rsidRPr="00957C99">
        <w:t xml:space="preserve"> at the appropriate rate of wage as prescribed in </w:t>
      </w:r>
      <w:r w:rsidR="00E468E1" w:rsidRPr="00957C99">
        <w:rPr>
          <w:bCs/>
        </w:rPr>
        <w:t>c</w:t>
      </w:r>
      <w:r w:rsidR="00454B5D" w:rsidRPr="00957C99">
        <w:rPr>
          <w:bCs/>
        </w:rPr>
        <w:t>lause</w:t>
      </w:r>
      <w:r w:rsidR="00582D95" w:rsidRPr="00957C99">
        <w:rPr>
          <w:bCs/>
        </w:rPr>
        <w:t xml:space="preserve"> </w:t>
      </w:r>
      <w:r w:rsidR="00ED472F">
        <w:fldChar w:fldCharType="begin"/>
      </w:r>
      <w:r w:rsidR="00ED472F">
        <w:instrText xml:space="preserve"> REF _Ref228953066 \w \h  \* MERGEFORMAT </w:instrText>
      </w:r>
      <w:r w:rsidR="00ED472F">
        <w:fldChar w:fldCharType="separate"/>
      </w:r>
      <w:r w:rsidR="00271F51" w:rsidRPr="00271F51">
        <w:rPr>
          <w:bCs/>
        </w:rPr>
        <w:t>29.9</w:t>
      </w:r>
      <w:r w:rsidR="00ED472F">
        <w:fldChar w:fldCharType="end"/>
      </w:r>
      <w:r w:rsidR="00582D95" w:rsidRPr="00957C99">
        <w:rPr>
          <w:bCs/>
        </w:rPr>
        <w:t>. T</w:t>
      </w:r>
      <w:r w:rsidRPr="00957C99">
        <w:t>he balance of the close</w:t>
      </w:r>
      <w:r w:rsidRPr="00957C99">
        <w:noBreakHyphen/>
      </w:r>
      <w:r w:rsidR="00E162ED" w:rsidRPr="00957C99">
        <w:t xml:space="preserve">down for which the employee does not have sufficient accrued leave to cover such period will be </w:t>
      </w:r>
      <w:r w:rsidR="00214F75" w:rsidRPr="00957C99">
        <w:t>leave without pay</w:t>
      </w:r>
      <w:r w:rsidRPr="00957C99">
        <w:t>.</w:t>
      </w:r>
    </w:p>
    <w:p w:rsidR="00CE71BF" w:rsidRPr="00957C99" w:rsidRDefault="00AC739A" w:rsidP="007703A6">
      <w:pPr>
        <w:pStyle w:val="Level3"/>
      </w:pPr>
      <w:r w:rsidRPr="00957C99">
        <w:lastRenderedPageBreak/>
        <w:t>A</w:t>
      </w:r>
      <w:r w:rsidR="00CE71BF" w:rsidRPr="00957C99">
        <w:t>n employee who has acc</w:t>
      </w:r>
      <w:r w:rsidRPr="00957C99">
        <w:t>rued enough leave for the close-</w:t>
      </w:r>
      <w:r w:rsidR="00CE71BF" w:rsidRPr="00957C99">
        <w:t xml:space="preserve">down period must be allowed the </w:t>
      </w:r>
      <w:proofErr w:type="gramStart"/>
      <w:r w:rsidR="00CE71BF" w:rsidRPr="00957C99">
        <w:t>leave, and</w:t>
      </w:r>
      <w:proofErr w:type="gramEnd"/>
      <w:r w:rsidR="00CE71BF" w:rsidRPr="00957C99">
        <w:t xml:space="preserve"> be paid at the appropriate wage rate in </w:t>
      </w:r>
      <w:r w:rsidR="00E468E1" w:rsidRPr="00957C99">
        <w:rPr>
          <w:bCs/>
        </w:rPr>
        <w:t>c</w:t>
      </w:r>
      <w:r w:rsidR="00454B5D" w:rsidRPr="00957C99">
        <w:rPr>
          <w:bCs/>
        </w:rPr>
        <w:t>lause</w:t>
      </w:r>
      <w:r w:rsidR="00CE71BF" w:rsidRPr="00957C99">
        <w:rPr>
          <w:bCs/>
        </w:rPr>
        <w:t xml:space="preserve"> </w:t>
      </w:r>
      <w:r w:rsidR="00ED472F">
        <w:fldChar w:fldCharType="begin"/>
      </w:r>
      <w:r w:rsidR="00ED472F">
        <w:instrText xml:space="preserve"> REF _Ref228953066 \w \h  \* MERGEFORMAT </w:instrText>
      </w:r>
      <w:r w:rsidR="00ED472F">
        <w:fldChar w:fldCharType="separate"/>
      </w:r>
      <w:r w:rsidR="00271F51" w:rsidRPr="00271F51">
        <w:rPr>
          <w:bCs/>
        </w:rPr>
        <w:t>29.9</w:t>
      </w:r>
      <w:r w:rsidR="00ED472F">
        <w:fldChar w:fldCharType="end"/>
      </w:r>
      <w:r w:rsidR="008620B8" w:rsidRPr="00957C99">
        <w:rPr>
          <w:bCs/>
        </w:rPr>
        <w:t>.</w:t>
      </w:r>
    </w:p>
    <w:p w:rsidR="00CE71BF" w:rsidRPr="00957C99" w:rsidRDefault="00AC739A" w:rsidP="007703A6">
      <w:pPr>
        <w:pStyle w:val="Level3"/>
      </w:pPr>
      <w:r w:rsidRPr="00957C99">
        <w:t>An employer may close-</w:t>
      </w:r>
      <w:r w:rsidR="00CE71BF" w:rsidRPr="00957C99">
        <w:t xml:space="preserve">down for one or two separate periods </w:t>
      </w:r>
      <w:proofErr w:type="gramStart"/>
      <w:r w:rsidR="00CE71BF" w:rsidRPr="00957C99">
        <w:t>for the purpose of</w:t>
      </w:r>
      <w:proofErr w:type="gramEnd"/>
      <w:r w:rsidR="00CE71BF" w:rsidRPr="00957C99">
        <w:t xml:space="preserve"> granting annual leave in accordance with this sub</w:t>
      </w:r>
      <w:r w:rsidR="00454B5D" w:rsidRPr="00957C99">
        <w:t>clause</w:t>
      </w:r>
      <w:r w:rsidR="00CE71BF" w:rsidRPr="00957C99">
        <w:t xml:space="preserve">. If the employer </w:t>
      </w:r>
      <w:proofErr w:type="gramStart"/>
      <w:r w:rsidR="00CE71BF" w:rsidRPr="00957C99">
        <w:t>closes down</w:t>
      </w:r>
      <w:proofErr w:type="gramEnd"/>
      <w:r w:rsidR="00CE71BF" w:rsidRPr="00957C99">
        <w:t xml:space="preserve"> in two separate periods one of those periods must be for a period of at </w:t>
      </w:r>
      <w:r w:rsidR="008620B8" w:rsidRPr="00957C99">
        <w:t>least 21 consecutive days.</w:t>
      </w:r>
    </w:p>
    <w:p w:rsidR="00CE71BF" w:rsidRDefault="00CE71BF" w:rsidP="002B6151">
      <w:pPr>
        <w:pStyle w:val="Level3"/>
      </w:pPr>
      <w:r w:rsidRPr="00957C99">
        <w:t xml:space="preserve">Provided that where </w:t>
      </w:r>
      <w:proofErr w:type="gramStart"/>
      <w:r w:rsidRPr="00957C99">
        <w:t>the majority of</w:t>
      </w:r>
      <w:proofErr w:type="gramEnd"/>
      <w:r w:rsidRPr="00957C99">
        <w:t xml:space="preserve"> the employees in the workplace or section or sections concerned agree, the employer may close down in accordance with this sub</w:t>
      </w:r>
      <w:r w:rsidR="00454B5D" w:rsidRPr="00957C99">
        <w:t>clause</w:t>
      </w:r>
      <w:r w:rsidRPr="00957C99">
        <w:t xml:space="preserve"> in two separate periods nei</w:t>
      </w:r>
      <w:r w:rsidR="00AC739A" w:rsidRPr="00957C99">
        <w:t>ther of which is of at least 21 </w:t>
      </w:r>
      <w:r w:rsidRPr="00957C99">
        <w:t>consecutive days or in three separate periods. In such cases the employer must advise the employees concerned of the proposed dates of each close-down before asking them for their agreement.</w:t>
      </w:r>
    </w:p>
    <w:p w:rsidR="009D2D37" w:rsidRDefault="009D2D37" w:rsidP="009D2D37">
      <w:pPr>
        <w:pStyle w:val="Level2Bold"/>
      </w:pPr>
      <w:bookmarkStart w:id="242" w:name="_Ref457376541"/>
      <w:r w:rsidRPr="00570F3A">
        <w:t>Cashing out of annual leave</w:t>
      </w:r>
      <w:bookmarkEnd w:id="242"/>
    </w:p>
    <w:p w:rsidR="009D2D37" w:rsidRDefault="009D2D37" w:rsidP="009D2D37">
      <w:pPr>
        <w:pStyle w:val="History"/>
      </w:pPr>
      <w:r w:rsidRPr="009D2D37">
        <w:t xml:space="preserve">[29.13 inserted by </w:t>
      </w:r>
      <w:hyperlink r:id="rId246" w:history="1">
        <w:r w:rsidRPr="009D2D37">
          <w:rPr>
            <w:rStyle w:val="Hyperlink"/>
          </w:rPr>
          <w:t>PR583095</w:t>
        </w:r>
      </w:hyperlink>
      <w:r w:rsidRPr="009D2D37">
        <w:t xml:space="preserve"> ppc 29Jul16]</w:t>
      </w:r>
    </w:p>
    <w:p w:rsidR="009D2D37" w:rsidRPr="00570F3A" w:rsidRDefault="009D2D37" w:rsidP="009D2D3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271F51">
        <w:t>29.13</w:t>
      </w:r>
      <w:r>
        <w:fldChar w:fldCharType="end"/>
      </w:r>
      <w:r w:rsidRPr="00570F3A">
        <w:t>.</w:t>
      </w:r>
    </w:p>
    <w:p w:rsidR="009D2D37" w:rsidRPr="00570F3A" w:rsidRDefault="009D2D37" w:rsidP="009D2D37">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271F51">
        <w:t>29.13</w:t>
      </w:r>
      <w:r>
        <w:fldChar w:fldCharType="end"/>
      </w:r>
      <w:r w:rsidRPr="00570F3A">
        <w:t>.</w:t>
      </w:r>
    </w:p>
    <w:p w:rsidR="009D2D37" w:rsidRPr="00570F3A" w:rsidRDefault="009D2D37" w:rsidP="009D2D37">
      <w:pPr>
        <w:pStyle w:val="Level3"/>
        <w:tabs>
          <w:tab w:val="left" w:pos="1418"/>
        </w:tabs>
      </w:pPr>
      <w:r w:rsidRPr="00570F3A">
        <w:t xml:space="preserve">An employer and an employee may agree in writing to the cashing out of a </w:t>
      </w:r>
      <w:proofErr w:type="gramStart"/>
      <w:r w:rsidRPr="00570F3A">
        <w:t>particular amount</w:t>
      </w:r>
      <w:proofErr w:type="gramEnd"/>
      <w:r w:rsidRPr="00570F3A">
        <w:t xml:space="preserve"> of accrued paid annual leave by the employee.</w:t>
      </w:r>
    </w:p>
    <w:p w:rsidR="009D2D37" w:rsidRPr="00570F3A" w:rsidRDefault="009D2D37" w:rsidP="009D2D3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71F51">
        <w:t>29.13</w:t>
      </w:r>
      <w:r>
        <w:fldChar w:fldCharType="end"/>
      </w:r>
      <w:r w:rsidRPr="00570F3A">
        <w:t xml:space="preserve"> must state:</w:t>
      </w:r>
    </w:p>
    <w:p w:rsidR="009D2D37" w:rsidRPr="00570F3A" w:rsidRDefault="009D2D37" w:rsidP="009D2D37">
      <w:pPr>
        <w:pStyle w:val="Level4"/>
        <w:tabs>
          <w:tab w:val="left" w:pos="1985"/>
        </w:tabs>
      </w:pPr>
      <w:r w:rsidRPr="00570F3A">
        <w:t>the amount of leave to be cashed out and the payment to be made to the employee for it; and</w:t>
      </w:r>
    </w:p>
    <w:p w:rsidR="009D2D37" w:rsidRPr="00570F3A" w:rsidRDefault="009D2D37" w:rsidP="009D2D37">
      <w:pPr>
        <w:pStyle w:val="Level4"/>
        <w:tabs>
          <w:tab w:val="left" w:pos="1985"/>
        </w:tabs>
      </w:pPr>
      <w:r w:rsidRPr="00570F3A">
        <w:t>the date on which the payment is to be made.</w:t>
      </w:r>
    </w:p>
    <w:p w:rsidR="009D2D37" w:rsidRPr="00570F3A" w:rsidRDefault="009D2D37" w:rsidP="009D2D3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271F51">
        <w:t>29.13</w:t>
      </w:r>
      <w:r>
        <w:fldChar w:fldCharType="end"/>
      </w:r>
      <w:r w:rsidRPr="00570F3A">
        <w:t xml:space="preserve"> must be signed by the employer and employee and, if the employee is under 18 years of age, by the employee’s parent or guardian.</w:t>
      </w:r>
    </w:p>
    <w:p w:rsidR="009D2D37" w:rsidRPr="00570F3A" w:rsidRDefault="009D2D37" w:rsidP="009D2D37">
      <w:pPr>
        <w:pStyle w:val="Level3"/>
        <w:tabs>
          <w:tab w:val="left" w:pos="1418"/>
        </w:tabs>
      </w:pPr>
      <w:r w:rsidRPr="00570F3A">
        <w:t>The payment must not be less than the amount that would have been payable had the employee taken the leave at the time the payment is made.</w:t>
      </w:r>
    </w:p>
    <w:p w:rsidR="009D2D37" w:rsidRPr="00570F3A" w:rsidRDefault="009D2D37" w:rsidP="009D2D37">
      <w:pPr>
        <w:pStyle w:val="Level3"/>
        <w:tabs>
          <w:tab w:val="left" w:pos="1418"/>
        </w:tabs>
      </w:pPr>
      <w:r w:rsidRPr="00570F3A">
        <w:t>An agreement must not result in the employee’s remaining accrued entitlement to paid annual leave being less than 4 weeks.</w:t>
      </w:r>
    </w:p>
    <w:p w:rsidR="009D2D37" w:rsidRPr="00570F3A" w:rsidRDefault="009D2D37" w:rsidP="009D2D37">
      <w:pPr>
        <w:pStyle w:val="Level3"/>
        <w:tabs>
          <w:tab w:val="left" w:pos="1418"/>
        </w:tabs>
      </w:pPr>
      <w:r w:rsidRPr="00570F3A">
        <w:t>The maximum amount of accrued paid annual leave that may be cashed out in any period of 12 months is 2 weeks.</w:t>
      </w:r>
    </w:p>
    <w:p w:rsidR="009D2D37" w:rsidRPr="00570F3A" w:rsidRDefault="009D2D37" w:rsidP="009D2D3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271F51">
        <w:t>29.13</w:t>
      </w:r>
      <w:r>
        <w:fldChar w:fldCharType="end"/>
      </w:r>
      <w:r w:rsidRPr="00570F3A">
        <w:t xml:space="preserve"> as an employee record.</w:t>
      </w:r>
    </w:p>
    <w:p w:rsidR="009D2D37" w:rsidRPr="00570F3A" w:rsidRDefault="009D2D37" w:rsidP="009D2D3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271F51">
        <w:t>29.13</w:t>
      </w:r>
      <w:r>
        <w:fldChar w:fldCharType="end"/>
      </w:r>
      <w:r w:rsidRPr="00570F3A">
        <w:t>.</w:t>
      </w:r>
    </w:p>
    <w:p w:rsidR="009D2D37" w:rsidRPr="00570F3A" w:rsidRDefault="009D2D37" w:rsidP="009D2D37">
      <w:pPr>
        <w:pStyle w:val="Block1"/>
      </w:pPr>
      <w:r>
        <w:lastRenderedPageBreak/>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271F51">
        <w:t>29.13</w:t>
      </w:r>
      <w:r>
        <w:fldChar w:fldCharType="end"/>
      </w:r>
      <w:r w:rsidRPr="00570F3A">
        <w:t>.</w:t>
      </w:r>
    </w:p>
    <w:p w:rsidR="009D2D37" w:rsidRPr="00570F3A" w:rsidRDefault="009D2D37" w:rsidP="009D2D3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271F51">
        <w:t>29.13</w:t>
      </w:r>
      <w:r>
        <w:fldChar w:fldCharType="end"/>
      </w:r>
      <w:r w:rsidRPr="00570F3A">
        <w:t xml:space="preserve"> is set out at </w:t>
      </w:r>
      <w:r w:rsidR="00801412">
        <w:rPr>
          <w:highlight w:val="yellow"/>
        </w:rPr>
        <w:fldChar w:fldCharType="begin"/>
      </w:r>
      <w:r w:rsidR="00801412">
        <w:instrText xml:space="preserve"> REF _Ref458085554 \r \h </w:instrText>
      </w:r>
      <w:r w:rsidR="00801412">
        <w:rPr>
          <w:highlight w:val="yellow"/>
        </w:rPr>
      </w:r>
      <w:r w:rsidR="00801412">
        <w:rPr>
          <w:highlight w:val="yellow"/>
        </w:rPr>
        <w:fldChar w:fldCharType="separate"/>
      </w:r>
      <w:r w:rsidR="00271F51">
        <w:t>Schedule I</w:t>
      </w:r>
      <w:r w:rsidR="00801412">
        <w:rPr>
          <w:highlight w:val="yellow"/>
        </w:rPr>
        <w:fldChar w:fldCharType="end"/>
      </w:r>
      <w:r w:rsidRPr="00570F3A">
        <w:t xml:space="preserve">. There is no requirement to use the form of agreement set out at </w:t>
      </w:r>
      <w:r w:rsidR="00801412">
        <w:rPr>
          <w:highlight w:val="yellow"/>
        </w:rPr>
        <w:fldChar w:fldCharType="begin"/>
      </w:r>
      <w:r w:rsidR="00801412">
        <w:instrText xml:space="preserve"> REF _Ref458085554 \r \h </w:instrText>
      </w:r>
      <w:r w:rsidR="00801412">
        <w:rPr>
          <w:highlight w:val="yellow"/>
        </w:rPr>
      </w:r>
      <w:r w:rsidR="00801412">
        <w:rPr>
          <w:highlight w:val="yellow"/>
        </w:rPr>
        <w:fldChar w:fldCharType="separate"/>
      </w:r>
      <w:r w:rsidR="00271F51">
        <w:t>Schedule I</w:t>
      </w:r>
      <w:r w:rsidR="00801412">
        <w:rPr>
          <w:highlight w:val="yellow"/>
        </w:rPr>
        <w:fldChar w:fldCharType="end"/>
      </w:r>
      <w:r w:rsidRPr="00570F3A">
        <w:t xml:space="preserve">. </w:t>
      </w:r>
    </w:p>
    <w:p w:rsidR="00082114" w:rsidRDefault="004F0637" w:rsidP="004F0637">
      <w:pPr>
        <w:pStyle w:val="Level1"/>
      </w:pPr>
      <w:bookmarkStart w:id="243" w:name="_Toc208886005"/>
      <w:bookmarkStart w:id="244" w:name="_Toc208886093"/>
      <w:bookmarkStart w:id="245" w:name="_Toc208902583"/>
      <w:bookmarkStart w:id="246" w:name="_Toc208932488"/>
      <w:bookmarkStart w:id="247" w:name="_Toc208932573"/>
      <w:bookmarkStart w:id="248" w:name="_Toc208979928"/>
      <w:bookmarkStart w:id="249" w:name="_Ref228671454"/>
      <w:bookmarkStart w:id="250" w:name="_Ref229202826"/>
      <w:bookmarkStart w:id="251" w:name="_Toc40118918"/>
      <w:r w:rsidRPr="00957C99">
        <w:t>Personal/carer</w:t>
      </w:r>
      <w:r w:rsidR="00B74A2B" w:rsidRPr="00957C99">
        <w:t>’</w:t>
      </w:r>
      <w:r w:rsidRPr="00957C99">
        <w:t>s leave and compassionate leave</w:t>
      </w:r>
      <w:bookmarkEnd w:id="243"/>
      <w:bookmarkEnd w:id="244"/>
      <w:bookmarkEnd w:id="245"/>
      <w:bookmarkEnd w:id="246"/>
      <w:bookmarkEnd w:id="247"/>
      <w:bookmarkEnd w:id="248"/>
      <w:bookmarkEnd w:id="249"/>
      <w:bookmarkEnd w:id="250"/>
      <w:bookmarkEnd w:id="251"/>
    </w:p>
    <w:p w:rsidR="00082114" w:rsidRPr="00957C99" w:rsidRDefault="007E0369" w:rsidP="00AA6F45">
      <w:r w:rsidRPr="00957C99">
        <w:t>Personal/carer</w:t>
      </w:r>
      <w:r w:rsidR="00B74A2B" w:rsidRPr="00957C99">
        <w:t>’</w:t>
      </w:r>
      <w:r w:rsidRPr="00957C99">
        <w:t>s leave and compassionate leave are provided for in the NES.</w:t>
      </w:r>
    </w:p>
    <w:p w:rsidR="00082114" w:rsidRDefault="004F0637" w:rsidP="004F0637">
      <w:pPr>
        <w:pStyle w:val="Level1"/>
      </w:pPr>
      <w:bookmarkStart w:id="252" w:name="_Toc208886007"/>
      <w:bookmarkStart w:id="253" w:name="_Toc208886095"/>
      <w:bookmarkStart w:id="254" w:name="_Toc208902585"/>
      <w:bookmarkStart w:id="255" w:name="_Toc208932490"/>
      <w:bookmarkStart w:id="256" w:name="_Toc208932575"/>
      <w:bookmarkStart w:id="257" w:name="_Toc208979929"/>
      <w:bookmarkStart w:id="258" w:name="_Ref228671765"/>
      <w:bookmarkStart w:id="259" w:name="_Toc40118919"/>
      <w:r w:rsidRPr="00957C99">
        <w:t>Community service leave</w:t>
      </w:r>
      <w:bookmarkEnd w:id="252"/>
      <w:bookmarkEnd w:id="253"/>
      <w:bookmarkEnd w:id="254"/>
      <w:bookmarkEnd w:id="255"/>
      <w:bookmarkEnd w:id="256"/>
      <w:bookmarkEnd w:id="257"/>
      <w:bookmarkEnd w:id="258"/>
      <w:bookmarkEnd w:id="259"/>
    </w:p>
    <w:p w:rsidR="00082114" w:rsidRPr="00957C99" w:rsidRDefault="00166DE8" w:rsidP="00AA6F45">
      <w:r w:rsidRPr="00957C99">
        <w:t>Community service leave is provided for in the NES.</w:t>
      </w:r>
    </w:p>
    <w:p w:rsidR="00082114" w:rsidRDefault="004D1003" w:rsidP="004D1003">
      <w:pPr>
        <w:pStyle w:val="Level1"/>
      </w:pPr>
      <w:bookmarkStart w:id="260" w:name="_Ref228671743"/>
      <w:bookmarkStart w:id="261" w:name="_Toc40118920"/>
      <w:r w:rsidRPr="00957C99">
        <w:t>Public holidays</w:t>
      </w:r>
      <w:bookmarkEnd w:id="260"/>
      <w:bookmarkEnd w:id="261"/>
    </w:p>
    <w:p w:rsidR="000C1B61" w:rsidRPr="000C1B61" w:rsidRDefault="000C1B61" w:rsidP="000C1B61">
      <w:pPr>
        <w:pStyle w:val="History"/>
      </w:pPr>
      <w:r>
        <w:t xml:space="preserve">[Varied by </w:t>
      </w:r>
      <w:hyperlink r:id="rId247" w:history="1">
        <w:r w:rsidRPr="00736CDB">
          <w:rPr>
            <w:rStyle w:val="Hyperlink"/>
            <w:szCs w:val="22"/>
          </w:rPr>
          <w:t>PR712283</w:t>
        </w:r>
      </w:hyperlink>
      <w:r w:rsidRPr="000C1B61">
        <w:t>]</w:t>
      </w:r>
    </w:p>
    <w:p w:rsidR="004F0637" w:rsidRDefault="00166DE8" w:rsidP="00DD04CA">
      <w:pPr>
        <w:pStyle w:val="Level2"/>
      </w:pPr>
      <w:r w:rsidRPr="00957C99">
        <w:t>Public holidays are provided for in the NES.</w:t>
      </w:r>
    </w:p>
    <w:p w:rsidR="00556861" w:rsidRDefault="00556861" w:rsidP="00556861">
      <w:pPr>
        <w:pStyle w:val="History"/>
      </w:pPr>
      <w:r>
        <w:t xml:space="preserve">[32.2 substituted by </w:t>
      </w:r>
      <w:hyperlink r:id="rId248" w:history="1">
        <w:r w:rsidRPr="00736CDB">
          <w:rPr>
            <w:rStyle w:val="Hyperlink"/>
            <w:szCs w:val="22"/>
          </w:rPr>
          <w:t>PR712283</w:t>
        </w:r>
      </w:hyperlink>
      <w:r w:rsidRPr="005325A5">
        <w:t xml:space="preserve"> </w:t>
      </w:r>
      <w:r>
        <w:t>ppc 04Oct19]</w:t>
      </w:r>
    </w:p>
    <w:p w:rsidR="00556861" w:rsidRPr="00F92BB2" w:rsidRDefault="00556861" w:rsidP="00BF1AAE">
      <w:pPr>
        <w:pStyle w:val="Level2Bold"/>
      </w:pPr>
      <w:r w:rsidRPr="00F92BB2">
        <w:t>Substitution of public holidays</w:t>
      </w:r>
    </w:p>
    <w:p w:rsidR="00556861" w:rsidRPr="00F92BB2" w:rsidRDefault="00556861" w:rsidP="00556861">
      <w:pPr>
        <w:pStyle w:val="Level3"/>
      </w:pPr>
      <w:r w:rsidRPr="00F92BB2">
        <w:t>An employer and employee may agree to substitute another day for a day that would otherwise be a public holiday under the NES.</w:t>
      </w:r>
    </w:p>
    <w:p w:rsidR="00556861" w:rsidRPr="00F92BB2" w:rsidRDefault="00556861" w:rsidP="00556861">
      <w:pPr>
        <w:pStyle w:val="Level3"/>
      </w:pPr>
      <w:r w:rsidRPr="00F92BB2">
        <w:t>An employer and employee may agree to substitute another part-day for a part-day that would otherwise be a part-day public holiday under the NES.</w:t>
      </w:r>
    </w:p>
    <w:p w:rsidR="00CE71BF" w:rsidRPr="00957C99" w:rsidRDefault="00CE71BF" w:rsidP="00BF1AAE">
      <w:pPr>
        <w:pStyle w:val="Level2Bold"/>
      </w:pPr>
      <w:r w:rsidRPr="00957C99">
        <w:t xml:space="preserve">Rostered day off or accumulated time off falling on a </w:t>
      </w:r>
      <w:r w:rsidR="00731FE3" w:rsidRPr="00957C99">
        <w:t xml:space="preserve">public </w:t>
      </w:r>
      <w:r w:rsidRPr="00957C99">
        <w:t>holiday</w:t>
      </w:r>
    </w:p>
    <w:p w:rsidR="00DB4CA5" w:rsidRDefault="00CE71BF" w:rsidP="00DB4CA5">
      <w:pPr>
        <w:pStyle w:val="Block1"/>
      </w:pPr>
      <w:r w:rsidRPr="00957C99">
        <w:t xml:space="preserve">In the case of an employee whose ordinary hours of work are arranged in such a manner as to entitle the employee to a rostered day off, the weekday to be taken off </w:t>
      </w:r>
      <w:r w:rsidR="00D23079" w:rsidRPr="00957C99">
        <w:t>will</w:t>
      </w:r>
      <w:r w:rsidRPr="00957C99">
        <w:t xml:space="preserve"> not coincide with a </w:t>
      </w:r>
      <w:r w:rsidR="003B1313" w:rsidRPr="00957C99">
        <w:t xml:space="preserve">public </w:t>
      </w:r>
      <w:r w:rsidRPr="00957C99">
        <w:t xml:space="preserve">holiday. Provided that, </w:t>
      </w:r>
      <w:proofErr w:type="gramStart"/>
      <w:r w:rsidRPr="00957C99">
        <w:t>in the event that</w:t>
      </w:r>
      <w:proofErr w:type="gramEnd"/>
      <w:r w:rsidRPr="00957C99">
        <w:t xml:space="preserve"> a</w:t>
      </w:r>
      <w:r w:rsidR="00731FE3" w:rsidRPr="00957C99">
        <w:t xml:space="preserve"> public</w:t>
      </w:r>
      <w:r w:rsidRPr="00957C99">
        <w:t xml:space="preserve"> holiday is prescribed after a roster is arranged the employer </w:t>
      </w:r>
      <w:r w:rsidR="00D23079" w:rsidRPr="00957C99">
        <w:t>will</w:t>
      </w:r>
      <w:r w:rsidRPr="00957C99">
        <w:t xml:space="preserve"> allow the employee to take an alternative weekday off </w:t>
      </w:r>
      <w:r w:rsidR="00454B5D" w:rsidRPr="00957C99">
        <w:t>instead</w:t>
      </w:r>
      <w:r w:rsidRPr="00957C99">
        <w:t xml:space="preserve"> of the </w:t>
      </w:r>
      <w:r w:rsidR="00731FE3" w:rsidRPr="00957C99">
        <w:t xml:space="preserve">public </w:t>
      </w:r>
      <w:r w:rsidRPr="00957C99">
        <w:t>holiday.</w:t>
      </w:r>
    </w:p>
    <w:p w:rsidR="009A4446" w:rsidRDefault="009A4446" w:rsidP="009A4446">
      <w:pPr>
        <w:pStyle w:val="History"/>
      </w:pPr>
      <w:r>
        <w:t xml:space="preserve">[Note inserted by </w:t>
      </w:r>
      <w:hyperlink r:id="rId249" w:history="1">
        <w:r w:rsidRPr="00736CDB">
          <w:rPr>
            <w:rStyle w:val="Hyperlink"/>
            <w:szCs w:val="22"/>
          </w:rPr>
          <w:t>PR712283</w:t>
        </w:r>
      </w:hyperlink>
      <w:r w:rsidRPr="005325A5">
        <w:t xml:space="preserve"> </w:t>
      </w:r>
      <w:r>
        <w:t>ppc 04Oct19]</w:t>
      </w:r>
    </w:p>
    <w:p w:rsidR="009A4446" w:rsidRPr="009A4446" w:rsidRDefault="009A4446" w:rsidP="009A4446">
      <w:r w:rsidRPr="00F92BB2">
        <w:t xml:space="preserve">NOTE: For provisions relating to part-day public holidays see </w:t>
      </w:r>
      <w:r w:rsidR="00AA2EB9">
        <w:fldChar w:fldCharType="begin"/>
      </w:r>
      <w:r w:rsidR="00AA2EB9">
        <w:instrText xml:space="preserve"> REF _Ref405465802 \r \h </w:instrText>
      </w:r>
      <w:r w:rsidR="00AA2EB9">
        <w:fldChar w:fldCharType="separate"/>
      </w:r>
      <w:r w:rsidR="00271F51">
        <w:t>Schedule G</w:t>
      </w:r>
      <w:r w:rsidR="00AA2EB9">
        <w:fldChar w:fldCharType="end"/>
      </w:r>
      <w:r w:rsidR="00AA2EB9">
        <w:fldChar w:fldCharType="begin"/>
      </w:r>
      <w:r w:rsidR="00AA2EB9">
        <w:instrText xml:space="preserve"> REF _Ref405465802 \h </w:instrText>
      </w:r>
      <w:r w:rsidR="00AA2EB9">
        <w:fldChar w:fldCharType="separate"/>
      </w:r>
      <w:r w:rsidR="00271F51">
        <w:t>—Part-day Public Holidays</w:t>
      </w:r>
      <w:r w:rsidR="00AA2EB9">
        <w:fldChar w:fldCharType="end"/>
      </w:r>
      <w:r w:rsidRPr="00F92BB2">
        <w:t>.</w:t>
      </w:r>
    </w:p>
    <w:p w:rsidR="00DB4CA5" w:rsidRDefault="00DB4CA5" w:rsidP="00DB4CA5">
      <w:pPr>
        <w:pStyle w:val="Level1"/>
        <w:numPr>
          <w:ilvl w:val="0"/>
          <w:numId w:val="0"/>
        </w:numPr>
        <w:ind w:left="851" w:hanging="851"/>
      </w:pPr>
      <w:bookmarkStart w:id="262" w:name="_Toc40118921"/>
      <w:r>
        <w:t>32A.</w:t>
      </w:r>
      <w:r>
        <w:tab/>
        <w:t>Leave to deal with Family and Domestic Violence</w:t>
      </w:r>
      <w:bookmarkEnd w:id="262"/>
    </w:p>
    <w:p w:rsidR="00DB4CA5" w:rsidRPr="00D629B8" w:rsidRDefault="00DB4CA5" w:rsidP="00DB4CA5">
      <w:pPr>
        <w:pStyle w:val="History"/>
      </w:pPr>
      <w:r>
        <w:t xml:space="preserve">[32A inserted </w:t>
      </w:r>
      <w:r w:rsidRPr="00DB4CA5">
        <w:t xml:space="preserve">by </w:t>
      </w:r>
      <w:hyperlink r:id="rId250" w:history="1">
        <w:r w:rsidR="00D629B8">
          <w:rPr>
            <w:rStyle w:val="Hyperlink"/>
          </w:rPr>
          <w:t>PR609415</w:t>
        </w:r>
      </w:hyperlink>
      <w:r w:rsidRPr="00DB4CA5">
        <w:t xml:space="preserve"> ppc 01Aug18]</w:t>
      </w:r>
    </w:p>
    <w:p w:rsidR="00DB4CA5" w:rsidRPr="005017FB" w:rsidRDefault="00DB4CA5" w:rsidP="00DB4CA5">
      <w:pPr>
        <w:pStyle w:val="Level2"/>
        <w:numPr>
          <w:ilvl w:val="0"/>
          <w:numId w:val="0"/>
        </w:numPr>
        <w:ind w:left="851" w:hanging="851"/>
      </w:pPr>
      <w:r>
        <w:rPr>
          <w:b/>
        </w:rPr>
        <w:t>32A</w:t>
      </w:r>
      <w:r w:rsidRPr="00DB4CA5">
        <w:rPr>
          <w:b/>
        </w:rPr>
        <w:t>.1</w:t>
      </w:r>
      <w:r w:rsidRPr="00DB4CA5">
        <w:tab/>
        <w:t>This clause applies</w:t>
      </w:r>
      <w:r w:rsidRPr="005017FB">
        <w:t xml:space="preserve"> to all employees, including casuals.</w:t>
      </w:r>
    </w:p>
    <w:p w:rsidR="00DB4CA5" w:rsidRPr="005017FB" w:rsidRDefault="00DB4CA5" w:rsidP="00DB4CA5">
      <w:pPr>
        <w:pStyle w:val="Level2Bold"/>
        <w:numPr>
          <w:ilvl w:val="0"/>
          <w:numId w:val="0"/>
        </w:numPr>
        <w:ind w:left="851" w:hanging="851"/>
      </w:pPr>
      <w:r>
        <w:lastRenderedPageBreak/>
        <w:t>32A.2</w:t>
      </w:r>
      <w:r>
        <w:tab/>
      </w:r>
      <w:r w:rsidRPr="005017FB">
        <w:t>Definitions</w:t>
      </w:r>
    </w:p>
    <w:p w:rsidR="00DB4CA5" w:rsidRDefault="00DB4CA5" w:rsidP="00DB4CA5">
      <w:pPr>
        <w:pStyle w:val="Level3"/>
      </w:pPr>
      <w:r>
        <w:t>In this clause:</w:t>
      </w:r>
    </w:p>
    <w:p w:rsidR="00DB4CA5" w:rsidRPr="00DB4CA5" w:rsidRDefault="00DB4CA5" w:rsidP="00DB4CA5">
      <w:pPr>
        <w:pStyle w:val="Block2"/>
      </w:pPr>
      <w:r w:rsidRPr="005017FB">
        <w:rPr>
          <w:b/>
          <w:i/>
        </w:rPr>
        <w:t xml:space="preserve">family </w:t>
      </w:r>
      <w:r w:rsidRPr="00DB4CA5">
        <w:rPr>
          <w:b/>
          <w:i/>
        </w:rPr>
        <w:t xml:space="preserve">and domestic violence </w:t>
      </w:r>
      <w:r w:rsidRPr="00DB4CA5">
        <w:t>means violent, threatening or other abusive behaviour by a family member of an employee that seeks to coerce or control the employee and that causes them harm or to be fearful.</w:t>
      </w:r>
    </w:p>
    <w:p w:rsidR="00DB4CA5" w:rsidRPr="00DB4CA5" w:rsidRDefault="00DB4CA5" w:rsidP="00DB4CA5">
      <w:pPr>
        <w:pStyle w:val="Block2"/>
      </w:pPr>
      <w:r w:rsidRPr="00DB4CA5">
        <w:rPr>
          <w:b/>
          <w:i/>
        </w:rPr>
        <w:t>family member</w:t>
      </w:r>
      <w:r w:rsidRPr="00DB4CA5">
        <w:t xml:space="preserve"> means:</w:t>
      </w:r>
    </w:p>
    <w:p w:rsidR="00DB4CA5" w:rsidRPr="00DB4CA5" w:rsidRDefault="00DB4CA5" w:rsidP="00DB4CA5">
      <w:pPr>
        <w:pStyle w:val="Level4"/>
      </w:pPr>
      <w:r w:rsidRPr="00DB4CA5">
        <w:t>a spouse, de facto partner, child, parent, grandparent, grandchild or sibling of the employee; or</w:t>
      </w:r>
    </w:p>
    <w:p w:rsidR="00DB4CA5" w:rsidRPr="00DB4CA5" w:rsidRDefault="00DB4CA5" w:rsidP="00DB4CA5">
      <w:pPr>
        <w:pStyle w:val="Level4"/>
      </w:pPr>
      <w:r w:rsidRPr="00DB4CA5">
        <w:t>a child, parent, grandparent, grandchild or sibling of a spouse or de facto partner of the employee; or</w:t>
      </w:r>
    </w:p>
    <w:p w:rsidR="00DB4CA5" w:rsidRPr="00DB4CA5" w:rsidRDefault="00DB4CA5" w:rsidP="00DB4CA5">
      <w:pPr>
        <w:pStyle w:val="Level4"/>
      </w:pPr>
      <w:r w:rsidRPr="00DB4CA5">
        <w:t>a person related to the employee according to Aboriginal or Torres Strait Islander kinship rules.</w:t>
      </w:r>
    </w:p>
    <w:p w:rsidR="00DB4CA5" w:rsidRPr="00DB4CA5" w:rsidRDefault="00DB4CA5" w:rsidP="00DB4CA5">
      <w:pPr>
        <w:pStyle w:val="Level3"/>
      </w:pPr>
      <w:r w:rsidRPr="00DB4CA5">
        <w:t>A reference to a spouse or de facto partner in the definition of family member in clause 32A.2(a) includes a former spouse or de facto partner.</w:t>
      </w:r>
    </w:p>
    <w:p w:rsidR="00DB4CA5" w:rsidRPr="00DB4CA5" w:rsidRDefault="00DB4CA5" w:rsidP="00DB4CA5">
      <w:pPr>
        <w:pStyle w:val="Level2Bold"/>
        <w:numPr>
          <w:ilvl w:val="0"/>
          <w:numId w:val="0"/>
        </w:numPr>
        <w:ind w:left="851" w:hanging="851"/>
      </w:pPr>
      <w:r w:rsidRPr="00DB4CA5">
        <w:t>32A.3</w:t>
      </w:r>
      <w:r w:rsidRPr="00DB4CA5">
        <w:tab/>
        <w:t>Entitlement to unpaid leave</w:t>
      </w:r>
    </w:p>
    <w:p w:rsidR="00DB4CA5" w:rsidRPr="00DB4CA5" w:rsidRDefault="00DB4CA5" w:rsidP="00DB4CA5">
      <w:pPr>
        <w:pStyle w:val="Block1"/>
      </w:pPr>
      <w:r w:rsidRPr="00DB4CA5">
        <w:t xml:space="preserve">An employee is entitled to 5 days’ unpaid leave to deal with family and domestic violence, as follows: </w:t>
      </w:r>
    </w:p>
    <w:p w:rsidR="00DB4CA5" w:rsidRPr="00DB4CA5" w:rsidRDefault="00DB4CA5" w:rsidP="00D9249D">
      <w:pPr>
        <w:pStyle w:val="Level3"/>
        <w:numPr>
          <w:ilvl w:val="2"/>
          <w:numId w:val="17"/>
        </w:numPr>
      </w:pPr>
      <w:r w:rsidRPr="00DB4CA5">
        <w:t xml:space="preserve">the leave is available in full at the start of each </w:t>
      </w:r>
      <w:proofErr w:type="gramStart"/>
      <w:r w:rsidRPr="00DB4CA5">
        <w:t>12 month</w:t>
      </w:r>
      <w:proofErr w:type="gramEnd"/>
      <w:r w:rsidRPr="00DB4CA5">
        <w:t xml:space="preserve"> period of the employee’s employment; and</w:t>
      </w:r>
    </w:p>
    <w:p w:rsidR="00DB4CA5" w:rsidRPr="00DB4CA5" w:rsidRDefault="00DB4CA5" w:rsidP="00DB4CA5">
      <w:pPr>
        <w:pStyle w:val="Level3"/>
      </w:pPr>
      <w:r w:rsidRPr="00DB4CA5">
        <w:t>the leave does not accumulate from year to year; and</w:t>
      </w:r>
    </w:p>
    <w:p w:rsidR="00DB4CA5" w:rsidRPr="00DB4CA5" w:rsidRDefault="00DB4CA5" w:rsidP="00DB4CA5">
      <w:pPr>
        <w:pStyle w:val="Level3"/>
      </w:pPr>
      <w:r w:rsidRPr="00DB4CA5">
        <w:t xml:space="preserve">is available in full to part-time and casual employees. </w:t>
      </w:r>
    </w:p>
    <w:p w:rsidR="00DB4CA5" w:rsidRPr="00DB4CA5" w:rsidRDefault="00DB4CA5" w:rsidP="00DB4CA5">
      <w:pPr>
        <w:pStyle w:val="Block1"/>
        <w:ind w:left="1418" w:hanging="567"/>
      </w:pPr>
      <w:r w:rsidRPr="00DB4CA5">
        <w:t>Note:</w:t>
      </w:r>
      <w:r w:rsidRPr="00DB4CA5">
        <w:tab/>
        <w:t>1.</w:t>
      </w:r>
      <w:r w:rsidRPr="00DB4CA5">
        <w:tab/>
        <w:t>A period of leave to deal with family and domestic violence may be less than a day by agreement between the employee and the employer.</w:t>
      </w:r>
    </w:p>
    <w:p w:rsidR="00DB4CA5" w:rsidRPr="00DB4CA5" w:rsidRDefault="00DB4CA5" w:rsidP="00DB4CA5">
      <w:pPr>
        <w:pStyle w:val="Block2"/>
      </w:pPr>
      <w:r w:rsidRPr="00DB4CA5">
        <w:t>2.</w:t>
      </w:r>
      <w:r w:rsidRPr="00DB4CA5">
        <w:tab/>
        <w:t>The employer and employee may agree that the employee may take more than 5 days’ unpaid leave to deal with family and domestic violence.</w:t>
      </w:r>
    </w:p>
    <w:p w:rsidR="00DB4CA5" w:rsidRPr="00DB4CA5" w:rsidRDefault="00DB4CA5" w:rsidP="00DB4CA5">
      <w:pPr>
        <w:pStyle w:val="Level2Bold"/>
        <w:numPr>
          <w:ilvl w:val="0"/>
          <w:numId w:val="0"/>
        </w:numPr>
        <w:ind w:left="851" w:hanging="851"/>
      </w:pPr>
      <w:r w:rsidRPr="00DB4CA5">
        <w:t>32A.4</w:t>
      </w:r>
      <w:r w:rsidRPr="00DB4CA5">
        <w:tab/>
        <w:t>Taking unpaid leave</w:t>
      </w:r>
    </w:p>
    <w:p w:rsidR="00DB4CA5" w:rsidRPr="00DB4CA5" w:rsidRDefault="00DB4CA5" w:rsidP="00DB4CA5">
      <w:pPr>
        <w:pStyle w:val="Block1"/>
      </w:pPr>
      <w:r w:rsidRPr="00DB4CA5">
        <w:t>An employee may take unpaid leave to deal with family and domestic violence if the employee:</w:t>
      </w:r>
    </w:p>
    <w:p w:rsidR="00DB4CA5" w:rsidRPr="00DB4CA5" w:rsidRDefault="00DB4CA5" w:rsidP="00D9249D">
      <w:pPr>
        <w:pStyle w:val="Level3"/>
        <w:numPr>
          <w:ilvl w:val="2"/>
          <w:numId w:val="18"/>
        </w:numPr>
      </w:pPr>
      <w:r w:rsidRPr="00DB4CA5">
        <w:t>is experiencing family and domestic violence; and</w:t>
      </w:r>
    </w:p>
    <w:p w:rsidR="00DB4CA5" w:rsidRPr="00DB4CA5" w:rsidRDefault="00DB4CA5" w:rsidP="00DB4CA5">
      <w:pPr>
        <w:pStyle w:val="Level3"/>
      </w:pPr>
      <w:r w:rsidRPr="00DB4CA5">
        <w:t>needs to do something to deal with the impact of the family and domestic violence and it is impractical for the employee to do that thing outside their ordinary hours of work.</w:t>
      </w:r>
    </w:p>
    <w:p w:rsidR="00DB4CA5" w:rsidRPr="00DB4CA5" w:rsidRDefault="00DB4CA5" w:rsidP="00DB4CA5">
      <w:pPr>
        <w:pStyle w:val="Block1"/>
      </w:pPr>
      <w:r w:rsidRPr="00DB4CA5">
        <w:t>Note:</w:t>
      </w:r>
      <w:r w:rsidRPr="00DB4CA5">
        <w:tab/>
        <w:t xml:space="preserve">The reasons for which an employee may take leave include </w:t>
      </w:r>
      <w:proofErr w:type="gramStart"/>
      <w:r w:rsidRPr="00DB4CA5">
        <w:t>making arrangements</w:t>
      </w:r>
      <w:proofErr w:type="gramEnd"/>
      <w:r w:rsidRPr="00DB4CA5">
        <w:t xml:space="preserve"> for their safety or the safety of a family member (including relocation), attending urgent court hearings, or accessing police services.</w:t>
      </w:r>
    </w:p>
    <w:p w:rsidR="00DB4CA5" w:rsidRPr="00DB4CA5" w:rsidRDefault="00DB4CA5" w:rsidP="00DB4CA5">
      <w:pPr>
        <w:pStyle w:val="Level2Bold"/>
        <w:numPr>
          <w:ilvl w:val="0"/>
          <w:numId w:val="0"/>
        </w:numPr>
        <w:ind w:left="851" w:hanging="851"/>
      </w:pPr>
      <w:r w:rsidRPr="00DB4CA5">
        <w:lastRenderedPageBreak/>
        <w:t>32A.5</w:t>
      </w:r>
      <w:r w:rsidRPr="00DB4CA5">
        <w:tab/>
        <w:t>Service and continuity</w:t>
      </w:r>
    </w:p>
    <w:p w:rsidR="00DB4CA5" w:rsidRPr="00DB4CA5" w:rsidRDefault="00DB4CA5" w:rsidP="00DB4CA5">
      <w:pPr>
        <w:pStyle w:val="Block1"/>
      </w:pPr>
      <w:r w:rsidRPr="00DB4CA5">
        <w:t>The time an employee is on unpaid leave to deal with family and domestic violence does not count as service but does not break the employee’s continuity of service.</w:t>
      </w:r>
    </w:p>
    <w:p w:rsidR="00DB4CA5" w:rsidRPr="00DB4CA5" w:rsidRDefault="00DB4CA5" w:rsidP="00DB4CA5">
      <w:pPr>
        <w:pStyle w:val="Level2Bold"/>
        <w:numPr>
          <w:ilvl w:val="0"/>
          <w:numId w:val="0"/>
        </w:numPr>
        <w:ind w:left="851" w:hanging="851"/>
      </w:pPr>
      <w:r w:rsidRPr="00DB4CA5">
        <w:t>32A.6</w:t>
      </w:r>
      <w:r w:rsidRPr="00DB4CA5">
        <w:tab/>
        <w:t xml:space="preserve">Notice and evidence requirements </w:t>
      </w:r>
    </w:p>
    <w:p w:rsidR="00DB4CA5" w:rsidRPr="00DB4CA5" w:rsidRDefault="00DB4CA5" w:rsidP="00D9249D">
      <w:pPr>
        <w:pStyle w:val="Level3"/>
        <w:numPr>
          <w:ilvl w:val="2"/>
          <w:numId w:val="19"/>
        </w:numPr>
      </w:pPr>
      <w:r w:rsidRPr="00DB4CA5">
        <w:t>Notice</w:t>
      </w:r>
    </w:p>
    <w:p w:rsidR="00DB4CA5" w:rsidRPr="00DB4CA5" w:rsidRDefault="00DB4CA5" w:rsidP="00DB4CA5">
      <w:pPr>
        <w:pStyle w:val="Block2"/>
      </w:pPr>
      <w:r w:rsidRPr="00DB4CA5">
        <w:t>An employee must give their employer notice of the taking of leave by the employee under clause 32A. The notice:</w:t>
      </w:r>
    </w:p>
    <w:p w:rsidR="00DB4CA5" w:rsidRPr="00DB4CA5" w:rsidRDefault="00DB4CA5" w:rsidP="00DB4CA5">
      <w:pPr>
        <w:pStyle w:val="Level4"/>
      </w:pPr>
      <w:r w:rsidRPr="00DB4CA5">
        <w:t>must be given to the employer as soon as practicable (which may be a time after the leave has started); and</w:t>
      </w:r>
    </w:p>
    <w:p w:rsidR="00DB4CA5" w:rsidRPr="00DB4CA5" w:rsidRDefault="00DB4CA5" w:rsidP="00DB4CA5">
      <w:pPr>
        <w:pStyle w:val="Level4"/>
      </w:pPr>
      <w:r w:rsidRPr="00DB4CA5">
        <w:t>must advise the employer of the period, or expected period, of the leave.</w:t>
      </w:r>
    </w:p>
    <w:p w:rsidR="00DB4CA5" w:rsidRPr="00DB4CA5" w:rsidRDefault="00DB4CA5" w:rsidP="00DB4CA5">
      <w:pPr>
        <w:pStyle w:val="Level3Bold"/>
      </w:pPr>
      <w:r w:rsidRPr="00DB4CA5">
        <w:t xml:space="preserve">Evidence </w:t>
      </w:r>
    </w:p>
    <w:p w:rsidR="00DB4CA5" w:rsidRPr="00DB4CA5" w:rsidRDefault="00DB4CA5" w:rsidP="00DB4CA5">
      <w:pPr>
        <w:pStyle w:val="Block2"/>
      </w:pPr>
      <w:r w:rsidRPr="00DB4CA5">
        <w:t xml:space="preserve">An employee who has given their employer notice of the taking of leave under clause 32A must, if required by the employer, give the employer evidence that would satisfy a reasonable person that the leave is taken for the purpose specified in clause 32A.4. </w:t>
      </w:r>
    </w:p>
    <w:p w:rsidR="00DB4CA5" w:rsidRPr="00DB4CA5" w:rsidRDefault="00DB4CA5" w:rsidP="00DB4CA5">
      <w:pPr>
        <w:pStyle w:val="Block2"/>
      </w:pPr>
      <w:r w:rsidRPr="00DB4CA5">
        <w:t>Note:</w:t>
      </w:r>
      <w:r w:rsidRPr="00DB4CA5">
        <w:tab/>
        <w:t>Depending on the circumstances such evidence may include a document issued by the police service, a court or a family violence support service, or a statutory declaration.</w:t>
      </w:r>
    </w:p>
    <w:p w:rsidR="00DB4CA5" w:rsidRPr="00DB4CA5" w:rsidRDefault="00DB4CA5" w:rsidP="00DB4CA5">
      <w:pPr>
        <w:pStyle w:val="Level2Bold"/>
        <w:numPr>
          <w:ilvl w:val="0"/>
          <w:numId w:val="0"/>
        </w:numPr>
        <w:ind w:left="851" w:hanging="851"/>
      </w:pPr>
      <w:r w:rsidRPr="00DB4CA5">
        <w:t>32A.7</w:t>
      </w:r>
      <w:r w:rsidRPr="00DB4CA5">
        <w:tab/>
        <w:t xml:space="preserve">Confidentiality </w:t>
      </w:r>
    </w:p>
    <w:p w:rsidR="00DB4CA5" w:rsidRPr="00DB4CA5" w:rsidRDefault="00DB4CA5" w:rsidP="00D9249D">
      <w:pPr>
        <w:pStyle w:val="Level3"/>
        <w:numPr>
          <w:ilvl w:val="2"/>
          <w:numId w:val="20"/>
        </w:numPr>
      </w:pPr>
      <w:r w:rsidRPr="00DB4CA5">
        <w:t>Employers must take steps to ensure information concerning any notice an employee has given, or evidence an employee has provided under clause 32A.6 is treated confidentially, as far as it is reasonably practicable to do so.</w:t>
      </w:r>
    </w:p>
    <w:p w:rsidR="00DB4CA5" w:rsidRPr="00DB4CA5" w:rsidRDefault="00DB4CA5" w:rsidP="00DB4CA5">
      <w:pPr>
        <w:pStyle w:val="Level3"/>
      </w:pPr>
      <w:r w:rsidRPr="00DB4CA5">
        <w:t>Nothing in clause 32A prevents an employer from disclosing information provided by an employee if the disclosure is required by an Australian law or is necessary to protect the life, health or safety of the employee or another person.</w:t>
      </w:r>
    </w:p>
    <w:p w:rsidR="00DB4CA5" w:rsidRPr="00DB4CA5" w:rsidRDefault="00DB4CA5" w:rsidP="00DB4CA5">
      <w:pPr>
        <w:pStyle w:val="Block1"/>
      </w:pPr>
      <w:r w:rsidRPr="00DB4CA5">
        <w:t>Note:</w:t>
      </w:r>
      <w:r w:rsidRPr="00DB4CA5">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B4CA5" w:rsidRPr="00DB4CA5" w:rsidRDefault="00DB4CA5" w:rsidP="00DB4CA5">
      <w:pPr>
        <w:pStyle w:val="Level2Bold"/>
        <w:numPr>
          <w:ilvl w:val="0"/>
          <w:numId w:val="0"/>
        </w:numPr>
        <w:ind w:left="851" w:hanging="851"/>
      </w:pPr>
      <w:r w:rsidRPr="00DB4CA5">
        <w:t>32A.8</w:t>
      </w:r>
      <w:r w:rsidRPr="00DB4CA5">
        <w:tab/>
        <w:t xml:space="preserve">Compliance </w:t>
      </w:r>
    </w:p>
    <w:p w:rsidR="00DB4CA5" w:rsidRPr="00DB4CA5" w:rsidRDefault="00DB4CA5" w:rsidP="00DB4CA5">
      <w:pPr>
        <w:pStyle w:val="Block1"/>
      </w:pPr>
      <w:r w:rsidRPr="00DB4CA5">
        <w:t>An employee is not entitled to take leave under clause 32A unless the employee complies with clause 32A.</w:t>
      </w:r>
    </w:p>
    <w:p w:rsidR="00401E9E" w:rsidRPr="00957C99" w:rsidRDefault="00E45E84" w:rsidP="000E0CA1">
      <w:pPr>
        <w:pStyle w:val="Partheading"/>
        <w:numPr>
          <w:ilvl w:val="0"/>
          <w:numId w:val="0"/>
        </w:numPr>
      </w:pPr>
      <w:bookmarkStart w:id="263" w:name="_Ref230580658"/>
      <w:bookmarkStart w:id="264" w:name="_Ref230580688"/>
      <w:bookmarkStart w:id="265" w:name="_Ref230580719"/>
      <w:bookmarkStart w:id="266" w:name="_Toc40118922"/>
      <w:bookmarkStart w:id="267" w:name="Section1"/>
      <w:bookmarkEnd w:id="210"/>
      <w:r w:rsidRPr="00957C99">
        <w:lastRenderedPageBreak/>
        <w:t>Section 1—</w:t>
      </w:r>
      <w:r w:rsidR="006F53C8" w:rsidRPr="00957C99">
        <w:t xml:space="preserve">Vehicle </w:t>
      </w:r>
      <w:r w:rsidR="00CA4575" w:rsidRPr="00957C99">
        <w:t>I</w:t>
      </w:r>
      <w:r w:rsidR="006F53C8" w:rsidRPr="00957C99">
        <w:t xml:space="preserve">ndustry </w:t>
      </w:r>
      <w:r w:rsidRPr="00957C99">
        <w:t xml:space="preserve">RS&amp;R </w:t>
      </w:r>
      <w:r w:rsidR="00CA4575" w:rsidRPr="00957C99">
        <w:t>E</w:t>
      </w:r>
      <w:r w:rsidRPr="00957C99">
        <w:t>mployees</w:t>
      </w:r>
      <w:bookmarkEnd w:id="263"/>
      <w:bookmarkEnd w:id="264"/>
      <w:bookmarkEnd w:id="265"/>
      <w:bookmarkEnd w:id="266"/>
    </w:p>
    <w:p w:rsidR="0040329B" w:rsidRPr="00957C99" w:rsidRDefault="00526CC1" w:rsidP="0040329B">
      <w:pPr>
        <w:pStyle w:val="Level1"/>
      </w:pPr>
      <w:bookmarkStart w:id="268" w:name="_Ref229367889"/>
      <w:bookmarkStart w:id="269" w:name="_Ref229367890"/>
      <w:bookmarkStart w:id="270" w:name="_Toc40118923"/>
      <w:r w:rsidRPr="00957C99">
        <w:t>Classification and minimum weekly wages</w:t>
      </w:r>
      <w:bookmarkEnd w:id="268"/>
      <w:bookmarkEnd w:id="269"/>
      <w:bookmarkEnd w:id="270"/>
    </w:p>
    <w:p w:rsidR="00EA1E07" w:rsidRPr="002D3340" w:rsidRDefault="00EA1E07" w:rsidP="00711CD7">
      <w:pPr>
        <w:pStyle w:val="History"/>
        <w:rPr>
          <w:noProof/>
          <w:u w:val="single"/>
        </w:rPr>
      </w:pPr>
      <w:r w:rsidRPr="00957C99">
        <w:t>[</w:t>
      </w:r>
      <w:r w:rsidR="009E7841">
        <w:t>V</w:t>
      </w:r>
      <w:r w:rsidR="00B16039" w:rsidRPr="00B16039">
        <w:t xml:space="preserve">aried by </w:t>
      </w:r>
      <w:hyperlink r:id="rId251" w:history="1">
        <w:r w:rsidR="00B16039" w:rsidRPr="00B16039">
          <w:rPr>
            <w:rStyle w:val="Hyperlink"/>
          </w:rPr>
          <w:t>PR992635</w:t>
        </w:r>
      </w:hyperlink>
      <w:r w:rsidR="00A71108" w:rsidRPr="00CA1F13">
        <w:t>,</w:t>
      </w:r>
      <w:r w:rsidR="00A71108">
        <w:t xml:space="preserve"> </w:t>
      </w:r>
      <w:hyperlink r:id="rId252" w:history="1">
        <w:r w:rsidR="00A71108">
          <w:rPr>
            <w:rStyle w:val="Hyperlink"/>
          </w:rPr>
          <w:t>PR994547</w:t>
        </w:r>
      </w:hyperlink>
      <w:r w:rsidR="00387A71">
        <w:t xml:space="preserve">, </w:t>
      </w:r>
      <w:hyperlink r:id="rId253" w:history="1">
        <w:r w:rsidR="00387A71" w:rsidRPr="00387A71">
          <w:rPr>
            <w:rStyle w:val="Hyperlink"/>
          </w:rPr>
          <w:t>PR996631</w:t>
        </w:r>
      </w:hyperlink>
      <w:r w:rsidR="00064800">
        <w:t xml:space="preserve">, </w:t>
      </w:r>
      <w:hyperlink r:id="rId254" w:history="1">
        <w:r w:rsidR="00064800" w:rsidRPr="00064800">
          <w:rPr>
            <w:rStyle w:val="Hyperlink"/>
          </w:rPr>
          <w:t>PR997994</w:t>
        </w:r>
      </w:hyperlink>
      <w:r w:rsidR="00680E56">
        <w:t xml:space="preserve">, </w:t>
      </w:r>
      <w:hyperlink r:id="rId255" w:history="1">
        <w:r w:rsidR="007858B7">
          <w:rPr>
            <w:rStyle w:val="Hyperlink"/>
          </w:rPr>
          <w:t>PR506970</w:t>
        </w:r>
      </w:hyperlink>
      <w:r w:rsidR="00C16E40">
        <w:t xml:space="preserve">, </w:t>
      </w:r>
      <w:hyperlink r:id="rId256" w:history="1">
        <w:r w:rsidR="00C16E40" w:rsidRPr="00A56925">
          <w:rPr>
            <w:rStyle w:val="Hyperlink"/>
          </w:rPr>
          <w:t>PR509120</w:t>
        </w:r>
      </w:hyperlink>
      <w:r w:rsidR="008E42C0">
        <w:t xml:space="preserve">, </w:t>
      </w:r>
      <w:hyperlink r:id="rId257" w:history="1">
        <w:r w:rsidR="008E42C0">
          <w:rPr>
            <w:rStyle w:val="Hyperlink"/>
          </w:rPr>
          <w:t>PR522951</w:t>
        </w:r>
      </w:hyperlink>
      <w:r w:rsidR="0098657F">
        <w:t xml:space="preserve">, </w:t>
      </w:r>
      <w:hyperlink r:id="rId258" w:history="1">
        <w:r w:rsidR="0098657F" w:rsidRPr="0098657F">
          <w:rPr>
            <w:rStyle w:val="Hyperlink"/>
          </w:rPr>
          <w:t>PR536754</w:t>
        </w:r>
      </w:hyperlink>
      <w:r w:rsidR="009E5E7B">
        <w:t xml:space="preserve">, </w:t>
      </w:r>
      <w:hyperlink r:id="rId259" w:history="1">
        <w:r w:rsidR="009E5E7B" w:rsidRPr="009E5E7B">
          <w:rPr>
            <w:rStyle w:val="Hyperlink"/>
          </w:rPr>
          <w:t>PR538947</w:t>
        </w:r>
      </w:hyperlink>
      <w:r w:rsidR="00BC69BD">
        <w:t xml:space="preserve">, </w:t>
      </w:r>
      <w:hyperlink r:id="rId260" w:history="1">
        <w:r w:rsidR="00BC69BD" w:rsidRPr="00BC69BD">
          <w:rPr>
            <w:rStyle w:val="Hyperlink"/>
          </w:rPr>
          <w:t>PR542457</w:t>
        </w:r>
      </w:hyperlink>
      <w:r w:rsidR="00BA2744">
        <w:t xml:space="preserve">, </w:t>
      </w:r>
      <w:hyperlink r:id="rId261" w:history="1">
        <w:r w:rsidR="00BA2744">
          <w:rPr>
            <w:rStyle w:val="Hyperlink"/>
          </w:rPr>
          <w:t>PR551677</w:t>
        </w:r>
      </w:hyperlink>
      <w:r w:rsidR="0004547A">
        <w:t xml:space="preserve">, </w:t>
      </w:r>
      <w:hyperlink r:id="rId262" w:history="1">
        <w:r w:rsidR="0004547A" w:rsidRPr="0026219D">
          <w:rPr>
            <w:rStyle w:val="Hyperlink"/>
          </w:rPr>
          <w:t>PR566768</w:t>
        </w:r>
      </w:hyperlink>
      <w:r w:rsidR="005E19FE" w:rsidRPr="005E19FE">
        <w:rPr>
          <w:rStyle w:val="Hyperlink"/>
          <w:color w:val="auto"/>
          <w:u w:val="none"/>
        </w:rPr>
        <w:t xml:space="preserve">, </w:t>
      </w:r>
      <w:hyperlink r:id="rId263" w:history="1">
        <w:r w:rsidR="005E19FE" w:rsidRPr="002F40B0">
          <w:rPr>
            <w:rStyle w:val="Hyperlink"/>
            <w:szCs w:val="20"/>
          </w:rPr>
          <w:t>PR579874</w:t>
        </w:r>
      </w:hyperlink>
      <w:r w:rsidR="007D62E2">
        <w:t xml:space="preserve">, </w:t>
      </w:r>
      <w:hyperlink r:id="rId264" w:history="1">
        <w:r w:rsidR="007D62E2" w:rsidRPr="00D32384">
          <w:rPr>
            <w:rStyle w:val="Hyperlink"/>
            <w:noProof/>
          </w:rPr>
          <w:t>PR592189</w:t>
        </w:r>
      </w:hyperlink>
      <w:r w:rsidR="00B2343E" w:rsidRPr="00B2343E">
        <w:rPr>
          <w:rStyle w:val="Hyperlink"/>
          <w:color w:val="auto"/>
          <w:u w:val="none"/>
        </w:rPr>
        <w:t xml:space="preserve">, </w:t>
      </w:r>
      <w:hyperlink r:id="rId265" w:history="1">
        <w:r w:rsidR="00B2343E" w:rsidRPr="00AA3733">
          <w:rPr>
            <w:rStyle w:val="Hyperlink"/>
          </w:rPr>
          <w:t>PR606414</w:t>
        </w:r>
      </w:hyperlink>
      <w:r w:rsidR="00962DA9" w:rsidRPr="00AF11C8">
        <w:rPr>
          <w:rStyle w:val="Hyperlink"/>
          <w:color w:val="auto"/>
          <w:u w:val="none"/>
        </w:rPr>
        <w:t>,</w:t>
      </w:r>
      <w:r w:rsidR="00962DA9" w:rsidRPr="00B2343E">
        <w:rPr>
          <w:rStyle w:val="Hyperlink"/>
          <w:color w:val="auto"/>
          <w:u w:val="none"/>
        </w:rPr>
        <w:t xml:space="preserve"> </w:t>
      </w:r>
      <w:hyperlink r:id="rId266" w:history="1">
        <w:r w:rsidR="00962DA9">
          <w:rPr>
            <w:rStyle w:val="Hyperlink"/>
          </w:rPr>
          <w:t>PR707502</w:t>
        </w:r>
      </w:hyperlink>
      <w:r w:rsidR="007D62E2" w:rsidRPr="00B2343E">
        <w:rPr>
          <w:rStyle w:val="Hyperlink"/>
          <w:color w:val="auto"/>
          <w:u w:val="none"/>
        </w:rPr>
        <w:t>]</w:t>
      </w:r>
    </w:p>
    <w:p w:rsidR="00A813C1" w:rsidRPr="00957C99" w:rsidRDefault="00A813C1" w:rsidP="00A813C1">
      <w:pPr>
        <w:pStyle w:val="Level2"/>
      </w:pPr>
      <w:r w:rsidRPr="00957C99">
        <w:t>All adult employees (other than adult apprentices) covered by this section must be classified according to the structure set out in</w:t>
      </w:r>
      <w:r w:rsidR="008620B8" w:rsidRPr="00957C99">
        <w:t xml:space="preserve"> clause</w:t>
      </w:r>
      <w:r w:rsidRPr="00957C99">
        <w:t xml:space="preserve">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Pr="00957C99">
        <w:t xml:space="preserve"> according to the skill levels and duties required to be exercised by the employee in order to carry out the principal function of the employment as determined by the employer. The skill level definitions, according to which employees are to be classified, are set out </w:t>
      </w:r>
      <w:r w:rsidR="009F5AE1" w:rsidRPr="00957C99">
        <w:t>in</w:t>
      </w:r>
      <w:r w:rsidR="002B089E" w:rsidRPr="00957C99">
        <w:t xml:space="preserve"> </w:t>
      </w:r>
      <w:r w:rsidR="00ED472F">
        <w:fldChar w:fldCharType="begin"/>
      </w:r>
      <w:r w:rsidR="00ED472F">
        <w:instrText xml:space="preserve"> REF _Ref241642089 \r \h  \* MERGEFORMAT </w:instrText>
      </w:r>
      <w:r w:rsidR="00ED472F">
        <w:fldChar w:fldCharType="separate"/>
      </w:r>
      <w:r w:rsidR="00271F51">
        <w:t>Schedule B</w:t>
      </w:r>
      <w:r w:rsidR="00ED472F">
        <w:fldChar w:fldCharType="end"/>
      </w:r>
      <w:r w:rsidR="00ED472F">
        <w:fldChar w:fldCharType="begin"/>
      </w:r>
      <w:r w:rsidR="00ED472F">
        <w:instrText xml:space="preserve"> REF _Ref241642094 \h  \* MERGEFORMAT </w:instrText>
      </w:r>
      <w:r w:rsidR="00ED472F">
        <w:fldChar w:fldCharType="separate"/>
      </w:r>
      <w:r w:rsidR="00271F51" w:rsidRPr="00957C99">
        <w:t>—Vehicle Industry RS&amp;R—Skill Level Definitions</w:t>
      </w:r>
      <w:r w:rsidR="00ED472F">
        <w:fldChar w:fldCharType="end"/>
      </w:r>
    </w:p>
    <w:p w:rsidR="00A813C1" w:rsidRPr="00957C99" w:rsidRDefault="00A813C1" w:rsidP="00A813C1">
      <w:pPr>
        <w:pStyle w:val="Level2"/>
      </w:pPr>
      <w:r w:rsidRPr="00957C99">
        <w:t>Employers must advise each employee in writing of their classification and of any subsequent changes in their classification.</w:t>
      </w:r>
    </w:p>
    <w:p w:rsidR="00A813C1" w:rsidRPr="00957C99" w:rsidRDefault="00A813C1" w:rsidP="00A813C1">
      <w:pPr>
        <w:pStyle w:val="Level2"/>
      </w:pPr>
      <w:r w:rsidRPr="00957C99">
        <w:t>Employees must perform all work within their skill and competence consistent with the classification structure and the skill level definitions including work which is incidental or peripheral to their main tasks or functions, provided that such duties are not designed to promote de-skilling.</w:t>
      </w:r>
    </w:p>
    <w:p w:rsidR="0040329B" w:rsidRDefault="00E10CA5" w:rsidP="00203AE9">
      <w:pPr>
        <w:pStyle w:val="Level2Bold"/>
      </w:pPr>
      <w:bookmarkStart w:id="271" w:name="_Ref228956510"/>
      <w:r w:rsidRPr="00957C99">
        <w:t>Minimum weekly wages—a</w:t>
      </w:r>
      <w:r w:rsidR="0040329B" w:rsidRPr="00957C99">
        <w:t>dult employees</w:t>
      </w:r>
      <w:bookmarkEnd w:id="271"/>
    </w:p>
    <w:p w:rsidR="00064800" w:rsidRPr="00064800" w:rsidRDefault="00064800" w:rsidP="00064800">
      <w:pPr>
        <w:pStyle w:val="History"/>
      </w:pPr>
      <w:r>
        <w:t xml:space="preserve">[33.4 varied by </w:t>
      </w:r>
      <w:hyperlink r:id="rId267" w:history="1">
        <w:r w:rsidRPr="00064800">
          <w:rPr>
            <w:rStyle w:val="Hyperlink"/>
          </w:rPr>
          <w:t>PR997994</w:t>
        </w:r>
      </w:hyperlink>
      <w:r w:rsidR="00C16E40">
        <w:t xml:space="preserve">, </w:t>
      </w:r>
      <w:hyperlink r:id="rId268" w:history="1">
        <w:r w:rsidR="00C16E40" w:rsidRPr="00A56925">
          <w:rPr>
            <w:rStyle w:val="Hyperlink"/>
          </w:rPr>
          <w:t>PR509120</w:t>
        </w:r>
      </w:hyperlink>
      <w:r w:rsidR="008E42C0">
        <w:t xml:space="preserve">, </w:t>
      </w:r>
      <w:hyperlink r:id="rId269" w:history="1">
        <w:r w:rsidR="008E42C0">
          <w:rPr>
            <w:rStyle w:val="Hyperlink"/>
          </w:rPr>
          <w:t>PR522951</w:t>
        </w:r>
      </w:hyperlink>
      <w:r w:rsidR="0098657F">
        <w:t xml:space="preserve">, </w:t>
      </w:r>
      <w:hyperlink r:id="rId270" w:history="1">
        <w:r w:rsidR="0098657F" w:rsidRPr="0098657F">
          <w:rPr>
            <w:rStyle w:val="Hyperlink"/>
          </w:rPr>
          <w:t>PR536754</w:t>
        </w:r>
      </w:hyperlink>
      <w:r w:rsidR="00353441">
        <w:t xml:space="preserve">, </w:t>
      </w:r>
      <w:hyperlink r:id="rId271" w:history="1">
        <w:r w:rsidR="009E5E7B" w:rsidRPr="009E5E7B">
          <w:rPr>
            <w:rStyle w:val="Hyperlink"/>
          </w:rPr>
          <w:t>PR538947</w:t>
        </w:r>
      </w:hyperlink>
      <w:r w:rsidR="009E5E7B">
        <w:t xml:space="preserve"> ppc 08Aug13</w:t>
      </w:r>
      <w:r w:rsidR="00AF4BC9">
        <w:t>;</w:t>
      </w:r>
      <w:r w:rsidR="00BC69BD">
        <w:t xml:space="preserve"> </w:t>
      </w:r>
      <w:r w:rsidR="00AF4BC9">
        <w:t xml:space="preserve">corrected by </w:t>
      </w:r>
      <w:hyperlink r:id="rId272" w:history="1">
        <w:r w:rsidR="00BC69BD" w:rsidRPr="00BC69BD">
          <w:rPr>
            <w:rStyle w:val="Hyperlink"/>
          </w:rPr>
          <w:t>PR542457</w:t>
        </w:r>
      </w:hyperlink>
      <w:r w:rsidR="00BC69BD">
        <w:t xml:space="preserve"> ppc 08Aug13</w:t>
      </w:r>
      <w:r w:rsidR="00AF4BC9">
        <w:t>;</w:t>
      </w:r>
      <w:r w:rsidR="00DF6799">
        <w:t xml:space="preserve"> </w:t>
      </w:r>
      <w:r w:rsidR="00AF4BC9">
        <w:t xml:space="preserve">varied </w:t>
      </w:r>
      <w:r w:rsidR="00A43790">
        <w:t xml:space="preserve">by </w:t>
      </w:r>
      <w:hyperlink r:id="rId273" w:history="1">
        <w:r w:rsidR="00DF6799">
          <w:rPr>
            <w:rStyle w:val="Hyperlink"/>
          </w:rPr>
          <w:t>PR551677</w:t>
        </w:r>
      </w:hyperlink>
      <w:r w:rsidR="0004547A">
        <w:t xml:space="preserve">, </w:t>
      </w:r>
      <w:hyperlink r:id="rId274" w:history="1">
        <w:r w:rsidR="0004547A" w:rsidRPr="0026219D">
          <w:rPr>
            <w:rStyle w:val="Hyperlink"/>
          </w:rPr>
          <w:t>PR566768</w:t>
        </w:r>
      </w:hyperlink>
      <w:r w:rsidR="005E19FE" w:rsidRPr="005E19FE">
        <w:rPr>
          <w:rStyle w:val="Hyperlink"/>
          <w:color w:val="auto"/>
          <w:u w:val="none"/>
        </w:rPr>
        <w:t xml:space="preserve">, </w:t>
      </w:r>
      <w:hyperlink r:id="rId275" w:history="1">
        <w:r w:rsidR="005E19FE" w:rsidRPr="002F40B0">
          <w:rPr>
            <w:rStyle w:val="Hyperlink"/>
            <w:szCs w:val="20"/>
          </w:rPr>
          <w:t>PR579874</w:t>
        </w:r>
      </w:hyperlink>
      <w:r w:rsidR="008347F0" w:rsidRPr="008347F0">
        <w:rPr>
          <w:rStyle w:val="Hyperlink"/>
          <w:color w:val="auto"/>
          <w:szCs w:val="20"/>
          <w:u w:val="none"/>
        </w:rPr>
        <w:t>,</w:t>
      </w:r>
      <w:r w:rsidR="00DF6799">
        <w:t xml:space="preserve"> </w:t>
      </w:r>
      <w:hyperlink r:id="rId276" w:history="1">
        <w:r w:rsidR="008347F0" w:rsidRPr="00D32384">
          <w:rPr>
            <w:rStyle w:val="Hyperlink"/>
            <w:noProof/>
          </w:rPr>
          <w:t>PR592189</w:t>
        </w:r>
      </w:hyperlink>
      <w:r w:rsidR="00B2343E">
        <w:rPr>
          <w:rStyle w:val="Hyperlink"/>
          <w:noProof/>
          <w:color w:val="auto"/>
          <w:u w:val="none"/>
        </w:rPr>
        <w:t xml:space="preserve">, </w:t>
      </w:r>
      <w:hyperlink r:id="rId277" w:history="1">
        <w:r w:rsidR="00B2343E">
          <w:rPr>
            <w:rStyle w:val="Hyperlink"/>
          </w:rPr>
          <w:t>PR606414</w:t>
        </w:r>
      </w:hyperlink>
      <w:r w:rsidR="00AF11C8">
        <w:t xml:space="preserve">, </w:t>
      </w:r>
      <w:hyperlink r:id="rId278" w:history="1">
        <w:r w:rsidR="00AF11C8">
          <w:rPr>
            <w:rStyle w:val="Hyperlink"/>
          </w:rPr>
          <w:t>PR707502</w:t>
        </w:r>
      </w:hyperlink>
      <w:r w:rsidR="00AF11C8" w:rsidRPr="00AF11C8">
        <w:rPr>
          <w:rStyle w:val="Hyperlink"/>
          <w:color w:val="auto"/>
          <w:u w:val="none"/>
        </w:rPr>
        <w:t xml:space="preserve"> </w:t>
      </w:r>
      <w:r w:rsidR="00DF6799">
        <w:t>ppc 01Jul1</w:t>
      </w:r>
      <w:r w:rsidR="00AF11C8">
        <w:t>9</w:t>
      </w:r>
      <w:r>
        <w:t>]</w:t>
      </w:r>
    </w:p>
    <w:tbl>
      <w:tblPr>
        <w:tblW w:w="0" w:type="auto"/>
        <w:tblInd w:w="851" w:type="dxa"/>
        <w:tblLook w:val="01E0" w:firstRow="1" w:lastRow="1" w:firstColumn="1" w:lastColumn="1" w:noHBand="0" w:noVBand="0"/>
      </w:tblPr>
      <w:tblGrid>
        <w:gridCol w:w="3935"/>
        <w:gridCol w:w="1464"/>
        <w:gridCol w:w="1465"/>
        <w:gridCol w:w="1465"/>
      </w:tblGrid>
      <w:tr w:rsidR="00A43790" w:rsidRPr="00957C99" w:rsidTr="00A43790">
        <w:trPr>
          <w:tblHeader/>
        </w:trPr>
        <w:tc>
          <w:tcPr>
            <w:tcW w:w="3935" w:type="dxa"/>
          </w:tcPr>
          <w:p w:rsidR="006C3C3C" w:rsidRPr="0063160B" w:rsidRDefault="006C3C3C" w:rsidP="00A43790">
            <w:pPr>
              <w:pStyle w:val="AMODTable"/>
              <w:rPr>
                <w:b/>
              </w:rPr>
            </w:pPr>
            <w:r w:rsidRPr="0063160B">
              <w:rPr>
                <w:b/>
              </w:rPr>
              <w:t>Classifications</w:t>
            </w:r>
          </w:p>
        </w:tc>
        <w:tc>
          <w:tcPr>
            <w:tcW w:w="1464" w:type="dxa"/>
          </w:tcPr>
          <w:p w:rsidR="006C3C3C" w:rsidRPr="0063160B" w:rsidRDefault="006C3C3C" w:rsidP="0063160B">
            <w:pPr>
              <w:pStyle w:val="AMODTable"/>
              <w:jc w:val="center"/>
              <w:rPr>
                <w:b/>
              </w:rPr>
            </w:pPr>
            <w:r w:rsidRPr="0063160B">
              <w:rPr>
                <w:b/>
              </w:rPr>
              <w:t>Wage group level</w:t>
            </w:r>
          </w:p>
        </w:tc>
        <w:tc>
          <w:tcPr>
            <w:tcW w:w="1465" w:type="dxa"/>
          </w:tcPr>
          <w:p w:rsidR="006C3C3C" w:rsidRPr="0063160B" w:rsidRDefault="008620B8" w:rsidP="00A43790">
            <w:pPr>
              <w:pStyle w:val="AMODTable"/>
              <w:jc w:val="center"/>
              <w:rPr>
                <w:b/>
              </w:rPr>
            </w:pPr>
            <w:r w:rsidRPr="0063160B">
              <w:rPr>
                <w:b/>
              </w:rPr>
              <w:t>W</w:t>
            </w:r>
            <w:r w:rsidR="006C3C3C" w:rsidRPr="0063160B">
              <w:rPr>
                <w:b/>
              </w:rPr>
              <w:t>eek</w:t>
            </w:r>
            <w:r w:rsidRPr="0063160B">
              <w:rPr>
                <w:b/>
              </w:rPr>
              <w:t>ly rate</w:t>
            </w:r>
            <w:r w:rsidR="00A43790">
              <w:rPr>
                <w:b/>
              </w:rPr>
              <w:br/>
              <w:t>$</w:t>
            </w:r>
          </w:p>
        </w:tc>
        <w:tc>
          <w:tcPr>
            <w:tcW w:w="1465" w:type="dxa"/>
          </w:tcPr>
          <w:p w:rsidR="006C3C3C" w:rsidRPr="0063160B" w:rsidRDefault="006C3C3C" w:rsidP="0063160B">
            <w:pPr>
              <w:pStyle w:val="AMODTable"/>
              <w:jc w:val="center"/>
              <w:rPr>
                <w:b/>
              </w:rPr>
            </w:pPr>
            <w:r w:rsidRPr="0063160B">
              <w:rPr>
                <w:b/>
              </w:rPr>
              <w:t>Hourly rate</w:t>
            </w:r>
            <w:r w:rsidR="00A43790">
              <w:rPr>
                <w:b/>
              </w:rPr>
              <w:br/>
              <w:t>$</w:t>
            </w:r>
          </w:p>
        </w:tc>
      </w:tr>
      <w:tr w:rsidR="00AF11C8" w:rsidRPr="00957C99" w:rsidTr="00F51691">
        <w:tc>
          <w:tcPr>
            <w:tcW w:w="3935" w:type="dxa"/>
          </w:tcPr>
          <w:p w:rsidR="00AF11C8" w:rsidRPr="00957C99" w:rsidRDefault="00AF11C8" w:rsidP="00CA4575">
            <w:pPr>
              <w:pStyle w:val="AMODTable"/>
            </w:pPr>
            <w:r w:rsidRPr="00957C99">
              <w:t>Vehicle RS&amp;R industry employee—Level 1</w:t>
            </w:r>
          </w:p>
        </w:tc>
        <w:tc>
          <w:tcPr>
            <w:tcW w:w="1464" w:type="dxa"/>
          </w:tcPr>
          <w:p w:rsidR="00AF11C8" w:rsidRPr="00957C99" w:rsidRDefault="00AF11C8" w:rsidP="00F51691">
            <w:pPr>
              <w:pStyle w:val="AMODTable"/>
              <w:jc w:val="center"/>
            </w:pPr>
            <w:r w:rsidRPr="00957C99">
              <w:t>R1</w:t>
            </w:r>
          </w:p>
        </w:tc>
        <w:tc>
          <w:tcPr>
            <w:tcW w:w="1465" w:type="dxa"/>
          </w:tcPr>
          <w:p w:rsidR="00AF11C8" w:rsidRPr="00880608" w:rsidRDefault="00AF11C8" w:rsidP="00AF11C8">
            <w:pPr>
              <w:pStyle w:val="AMODTable"/>
              <w:jc w:val="center"/>
            </w:pPr>
            <w:r w:rsidRPr="00880608">
              <w:t>740.80</w:t>
            </w:r>
          </w:p>
        </w:tc>
        <w:tc>
          <w:tcPr>
            <w:tcW w:w="1465" w:type="dxa"/>
          </w:tcPr>
          <w:p w:rsidR="00AF11C8" w:rsidRPr="00880608" w:rsidRDefault="00AF11C8" w:rsidP="00AF11C8">
            <w:pPr>
              <w:pStyle w:val="AMODTable"/>
              <w:jc w:val="center"/>
            </w:pPr>
            <w:r w:rsidRPr="00880608">
              <w:t>19.49</w:t>
            </w:r>
          </w:p>
        </w:tc>
      </w:tr>
      <w:tr w:rsidR="00AF11C8" w:rsidRPr="00957C99" w:rsidTr="00F51691">
        <w:tc>
          <w:tcPr>
            <w:tcW w:w="3935" w:type="dxa"/>
          </w:tcPr>
          <w:p w:rsidR="00AF11C8" w:rsidRPr="00957C99" w:rsidRDefault="00AF11C8" w:rsidP="00CA4575">
            <w:pPr>
              <w:pStyle w:val="AMODTable"/>
            </w:pPr>
            <w:r w:rsidRPr="00957C99">
              <w:t>Vehicle RS&amp;R industry employee—Level 2</w:t>
            </w:r>
          </w:p>
        </w:tc>
        <w:tc>
          <w:tcPr>
            <w:tcW w:w="1464" w:type="dxa"/>
          </w:tcPr>
          <w:p w:rsidR="00AF11C8" w:rsidRPr="00957C99" w:rsidRDefault="00AF11C8" w:rsidP="00F51691">
            <w:pPr>
              <w:pStyle w:val="AMODTable"/>
              <w:jc w:val="center"/>
            </w:pPr>
            <w:r w:rsidRPr="00957C99">
              <w:t>R2</w:t>
            </w:r>
          </w:p>
        </w:tc>
        <w:tc>
          <w:tcPr>
            <w:tcW w:w="1465" w:type="dxa"/>
          </w:tcPr>
          <w:p w:rsidR="00AF11C8" w:rsidRPr="00880608" w:rsidRDefault="00AF11C8" w:rsidP="00AF11C8">
            <w:pPr>
              <w:pStyle w:val="AMODTable"/>
              <w:jc w:val="center"/>
            </w:pPr>
            <w:r w:rsidRPr="00880608">
              <w:t>762.10</w:t>
            </w:r>
          </w:p>
        </w:tc>
        <w:tc>
          <w:tcPr>
            <w:tcW w:w="1465" w:type="dxa"/>
          </w:tcPr>
          <w:p w:rsidR="00AF11C8" w:rsidRPr="00880608" w:rsidRDefault="00AF11C8" w:rsidP="00AF11C8">
            <w:pPr>
              <w:pStyle w:val="AMODTable"/>
              <w:jc w:val="center"/>
            </w:pPr>
            <w:r w:rsidRPr="00880608">
              <w:t>20.06</w:t>
            </w:r>
          </w:p>
        </w:tc>
      </w:tr>
      <w:tr w:rsidR="00AF11C8" w:rsidRPr="00957C99" w:rsidTr="00F51691">
        <w:tc>
          <w:tcPr>
            <w:tcW w:w="3935" w:type="dxa"/>
          </w:tcPr>
          <w:p w:rsidR="00AF11C8" w:rsidRPr="00957C99" w:rsidRDefault="00AF11C8" w:rsidP="00CA4575">
            <w:pPr>
              <w:pStyle w:val="AMODTable"/>
            </w:pPr>
            <w:r w:rsidRPr="00957C99">
              <w:t>Vehicle RS&amp;R industry employee—Level 3</w:t>
            </w:r>
          </w:p>
        </w:tc>
        <w:tc>
          <w:tcPr>
            <w:tcW w:w="1464" w:type="dxa"/>
          </w:tcPr>
          <w:p w:rsidR="00AF11C8" w:rsidRPr="00957C99" w:rsidRDefault="00AF11C8" w:rsidP="00F51691">
            <w:pPr>
              <w:pStyle w:val="AMODTable"/>
              <w:jc w:val="center"/>
            </w:pPr>
            <w:r w:rsidRPr="00957C99">
              <w:t>R3</w:t>
            </w:r>
          </w:p>
        </w:tc>
        <w:tc>
          <w:tcPr>
            <w:tcW w:w="1465" w:type="dxa"/>
          </w:tcPr>
          <w:p w:rsidR="00AF11C8" w:rsidRPr="00880608" w:rsidRDefault="00AF11C8" w:rsidP="00AF11C8">
            <w:pPr>
              <w:pStyle w:val="AMODTable"/>
              <w:jc w:val="center"/>
            </w:pPr>
            <w:r w:rsidRPr="00880608">
              <w:t>791.30</w:t>
            </w:r>
          </w:p>
        </w:tc>
        <w:tc>
          <w:tcPr>
            <w:tcW w:w="1465" w:type="dxa"/>
          </w:tcPr>
          <w:p w:rsidR="00AF11C8" w:rsidRPr="00880608" w:rsidRDefault="00AF11C8" w:rsidP="00AF11C8">
            <w:pPr>
              <w:pStyle w:val="AMODTable"/>
              <w:jc w:val="center"/>
            </w:pPr>
            <w:r w:rsidRPr="00880608">
              <w:t>20.82</w:t>
            </w:r>
          </w:p>
        </w:tc>
      </w:tr>
      <w:tr w:rsidR="00AF11C8" w:rsidRPr="00957C99" w:rsidTr="00F51691">
        <w:tc>
          <w:tcPr>
            <w:tcW w:w="3935" w:type="dxa"/>
          </w:tcPr>
          <w:p w:rsidR="00AF11C8" w:rsidRPr="00957C99" w:rsidRDefault="00AF11C8" w:rsidP="00CA4575">
            <w:pPr>
              <w:pStyle w:val="AMODTable"/>
            </w:pPr>
            <w:r w:rsidRPr="00957C99">
              <w:t>Vehicle RS&amp;R industry employee—Level 4</w:t>
            </w:r>
          </w:p>
        </w:tc>
        <w:tc>
          <w:tcPr>
            <w:tcW w:w="1464" w:type="dxa"/>
          </w:tcPr>
          <w:p w:rsidR="00AF11C8" w:rsidRPr="00957C99" w:rsidRDefault="00AF11C8" w:rsidP="00F51691">
            <w:pPr>
              <w:pStyle w:val="AMODTable"/>
              <w:jc w:val="center"/>
            </w:pPr>
            <w:r w:rsidRPr="00957C99">
              <w:t>R4</w:t>
            </w:r>
          </w:p>
        </w:tc>
        <w:tc>
          <w:tcPr>
            <w:tcW w:w="1465" w:type="dxa"/>
          </w:tcPr>
          <w:p w:rsidR="00AF11C8" w:rsidRPr="00880608" w:rsidRDefault="00AF11C8" w:rsidP="00AF11C8">
            <w:pPr>
              <w:pStyle w:val="AMODTable"/>
              <w:jc w:val="center"/>
            </w:pPr>
            <w:r w:rsidRPr="00880608">
              <w:t>818.50</w:t>
            </w:r>
          </w:p>
        </w:tc>
        <w:tc>
          <w:tcPr>
            <w:tcW w:w="1465" w:type="dxa"/>
          </w:tcPr>
          <w:p w:rsidR="00AF11C8" w:rsidRPr="00880608" w:rsidRDefault="00AF11C8" w:rsidP="00AF11C8">
            <w:pPr>
              <w:pStyle w:val="AMODTable"/>
              <w:jc w:val="center"/>
            </w:pPr>
            <w:r w:rsidRPr="00880608">
              <w:t>21.54</w:t>
            </w:r>
          </w:p>
        </w:tc>
      </w:tr>
      <w:tr w:rsidR="00AF11C8" w:rsidRPr="00957C99" w:rsidTr="00F51691">
        <w:tc>
          <w:tcPr>
            <w:tcW w:w="3935" w:type="dxa"/>
          </w:tcPr>
          <w:p w:rsidR="00AF11C8" w:rsidRPr="00957C99" w:rsidRDefault="00AF11C8" w:rsidP="00CA4575">
            <w:pPr>
              <w:pStyle w:val="AMODTable"/>
            </w:pPr>
            <w:r w:rsidRPr="00957C99">
              <w:t>Vehicle RS&amp;R industry employee—Level 5</w:t>
            </w:r>
          </w:p>
        </w:tc>
        <w:tc>
          <w:tcPr>
            <w:tcW w:w="1464" w:type="dxa"/>
          </w:tcPr>
          <w:p w:rsidR="00AF11C8" w:rsidRPr="00957C99" w:rsidRDefault="00AF11C8" w:rsidP="00F51691">
            <w:pPr>
              <w:pStyle w:val="AMODTable"/>
              <w:jc w:val="center"/>
            </w:pPr>
            <w:r w:rsidRPr="00957C99">
              <w:t>R5</w:t>
            </w:r>
          </w:p>
        </w:tc>
        <w:tc>
          <w:tcPr>
            <w:tcW w:w="1465" w:type="dxa"/>
          </w:tcPr>
          <w:p w:rsidR="00AF11C8" w:rsidRPr="00880608" w:rsidRDefault="00AF11C8" w:rsidP="00AF11C8">
            <w:pPr>
              <w:pStyle w:val="AMODTable"/>
              <w:jc w:val="center"/>
            </w:pPr>
            <w:r w:rsidRPr="00880608">
              <w:t>838.70</w:t>
            </w:r>
          </w:p>
        </w:tc>
        <w:tc>
          <w:tcPr>
            <w:tcW w:w="1465" w:type="dxa"/>
          </w:tcPr>
          <w:p w:rsidR="00AF11C8" w:rsidRPr="00880608" w:rsidRDefault="00AF11C8" w:rsidP="00AF11C8">
            <w:pPr>
              <w:pStyle w:val="AMODTable"/>
              <w:jc w:val="center"/>
            </w:pPr>
            <w:r w:rsidRPr="00880608">
              <w:t>22.07</w:t>
            </w:r>
          </w:p>
        </w:tc>
      </w:tr>
      <w:tr w:rsidR="00AF11C8" w:rsidRPr="00957C99" w:rsidTr="00F51691">
        <w:tc>
          <w:tcPr>
            <w:tcW w:w="3935" w:type="dxa"/>
          </w:tcPr>
          <w:p w:rsidR="00AF11C8" w:rsidRPr="00957C99" w:rsidRDefault="00AF11C8" w:rsidP="00CA4575">
            <w:pPr>
              <w:pStyle w:val="AMODTable"/>
            </w:pPr>
            <w:r w:rsidRPr="00957C99">
              <w:t xml:space="preserve">Vehicle industry RS&amp;R—tradesperson or equivalent Level I </w:t>
            </w:r>
          </w:p>
        </w:tc>
        <w:tc>
          <w:tcPr>
            <w:tcW w:w="1464" w:type="dxa"/>
          </w:tcPr>
          <w:p w:rsidR="00AF11C8" w:rsidRPr="00957C99" w:rsidRDefault="00AF11C8" w:rsidP="00F51691">
            <w:pPr>
              <w:pStyle w:val="AMODTable"/>
              <w:jc w:val="center"/>
            </w:pPr>
            <w:r w:rsidRPr="00957C99">
              <w:t>R6</w:t>
            </w:r>
          </w:p>
        </w:tc>
        <w:tc>
          <w:tcPr>
            <w:tcW w:w="1465" w:type="dxa"/>
          </w:tcPr>
          <w:p w:rsidR="00AF11C8" w:rsidRPr="00880608" w:rsidRDefault="00AF11C8" w:rsidP="00AF11C8">
            <w:pPr>
              <w:pStyle w:val="AMODTable"/>
              <w:jc w:val="center"/>
            </w:pPr>
            <w:r w:rsidRPr="00880608">
              <w:t>862.50</w:t>
            </w:r>
          </w:p>
        </w:tc>
        <w:tc>
          <w:tcPr>
            <w:tcW w:w="1465" w:type="dxa"/>
          </w:tcPr>
          <w:p w:rsidR="00AF11C8" w:rsidRPr="00880608" w:rsidRDefault="00AF11C8" w:rsidP="00AF11C8">
            <w:pPr>
              <w:pStyle w:val="AMODTable"/>
              <w:jc w:val="center"/>
            </w:pPr>
            <w:r w:rsidRPr="00880608">
              <w:t>22.70</w:t>
            </w:r>
          </w:p>
        </w:tc>
      </w:tr>
      <w:tr w:rsidR="00AF11C8" w:rsidRPr="00957C99" w:rsidTr="00F51691">
        <w:tc>
          <w:tcPr>
            <w:tcW w:w="3935" w:type="dxa"/>
          </w:tcPr>
          <w:p w:rsidR="00AF11C8" w:rsidRPr="00957C99" w:rsidRDefault="00AF11C8" w:rsidP="00CA4575">
            <w:pPr>
              <w:pStyle w:val="AMODTable"/>
            </w:pPr>
            <w:r w:rsidRPr="00957C99">
              <w:t>Vehicle industry RS&amp;R—tradesperson or equivalent Level II</w:t>
            </w:r>
          </w:p>
        </w:tc>
        <w:tc>
          <w:tcPr>
            <w:tcW w:w="1464" w:type="dxa"/>
          </w:tcPr>
          <w:p w:rsidR="00AF11C8" w:rsidRPr="00957C99" w:rsidRDefault="00AF11C8" w:rsidP="00F51691">
            <w:pPr>
              <w:pStyle w:val="AMODTable"/>
              <w:jc w:val="center"/>
            </w:pPr>
            <w:r w:rsidRPr="00957C99">
              <w:t>R7</w:t>
            </w:r>
          </w:p>
        </w:tc>
        <w:tc>
          <w:tcPr>
            <w:tcW w:w="1465" w:type="dxa"/>
          </w:tcPr>
          <w:p w:rsidR="00AF11C8" w:rsidRPr="00880608" w:rsidRDefault="00AF11C8" w:rsidP="00AF11C8">
            <w:pPr>
              <w:pStyle w:val="AMODTable"/>
              <w:jc w:val="center"/>
            </w:pPr>
            <w:r w:rsidRPr="00880608">
              <w:t>943.60</w:t>
            </w:r>
          </w:p>
        </w:tc>
        <w:tc>
          <w:tcPr>
            <w:tcW w:w="1465" w:type="dxa"/>
          </w:tcPr>
          <w:p w:rsidR="00AF11C8" w:rsidRDefault="00AF11C8" w:rsidP="00AF11C8">
            <w:pPr>
              <w:pStyle w:val="AMODTable"/>
              <w:jc w:val="center"/>
            </w:pPr>
            <w:r w:rsidRPr="00880608">
              <w:t>24.83</w:t>
            </w:r>
          </w:p>
        </w:tc>
      </w:tr>
    </w:tbl>
    <w:p w:rsidR="00E12ABE" w:rsidRDefault="00E12ABE" w:rsidP="00E12ABE">
      <w:pPr>
        <w:pStyle w:val="History"/>
      </w:pPr>
      <w:r>
        <w:t xml:space="preserve">[33.4(a) inserted by </w:t>
      </w:r>
      <w:hyperlink r:id="rId279" w:history="1">
        <w:r w:rsidRPr="00E12ABE">
          <w:rPr>
            <w:rStyle w:val="Hyperlink"/>
          </w:rPr>
          <w:t>PR538947</w:t>
        </w:r>
      </w:hyperlink>
      <w:r>
        <w:t xml:space="preserve"> ppc 08Aug13]</w:t>
      </w:r>
    </w:p>
    <w:p w:rsidR="00E12ABE" w:rsidRDefault="00E12ABE" w:rsidP="00E12ABE">
      <w:pPr>
        <w:pStyle w:val="Level3"/>
      </w:pPr>
      <w:r w:rsidRPr="00021F9F">
        <w:t>Any wage increases arising from the implementation of the new classification Vehicle industry RS&amp;R – tradesperson or equivalent Level II R7 are subject to absorption int</w:t>
      </w:r>
      <w:r>
        <w:t>o existing over award payments.</w:t>
      </w:r>
    </w:p>
    <w:p w:rsidR="00460EAE" w:rsidRDefault="00460EAE" w:rsidP="002B089E">
      <w:pPr>
        <w:pStyle w:val="Level2Bold"/>
      </w:pPr>
      <w:bookmarkStart w:id="272" w:name="_Ref364069416"/>
      <w:bookmarkStart w:id="273" w:name="_Ref230603809"/>
      <w:r w:rsidRPr="00957C99">
        <w:lastRenderedPageBreak/>
        <w:t>Driver</w:t>
      </w:r>
      <w:r w:rsidR="002B089E" w:rsidRPr="00957C99">
        <w:t xml:space="preserve"> classifications—</w:t>
      </w:r>
      <w:r w:rsidRPr="00957C99">
        <w:t>minimum weekly wages</w:t>
      </w:r>
      <w:bookmarkEnd w:id="272"/>
    </w:p>
    <w:p w:rsidR="00064800" w:rsidRPr="00064800" w:rsidRDefault="00C56B41" w:rsidP="00064800">
      <w:pPr>
        <w:pStyle w:val="History"/>
      </w:pPr>
      <w:r w:rsidRPr="00C56B41">
        <w:t xml:space="preserve">[33.5 varied by </w:t>
      </w:r>
      <w:hyperlink r:id="rId280" w:history="1">
        <w:r w:rsidRPr="00C56B41">
          <w:rPr>
            <w:rStyle w:val="Hyperlink"/>
          </w:rPr>
          <w:t>PR992635</w:t>
        </w:r>
      </w:hyperlink>
      <w:r w:rsidR="002127BB">
        <w:t>,</w:t>
      </w:r>
      <w:r w:rsidR="00064800">
        <w:t xml:space="preserve"> </w:t>
      </w:r>
      <w:hyperlink r:id="rId281" w:history="1">
        <w:r w:rsidR="00064800" w:rsidRPr="00064800">
          <w:rPr>
            <w:rStyle w:val="Hyperlink"/>
          </w:rPr>
          <w:t>PR997994</w:t>
        </w:r>
      </w:hyperlink>
      <w:r w:rsidR="00C16E40">
        <w:t xml:space="preserve">, </w:t>
      </w:r>
      <w:hyperlink r:id="rId282" w:history="1">
        <w:r w:rsidR="00C16E40" w:rsidRPr="00A56925">
          <w:rPr>
            <w:rStyle w:val="Hyperlink"/>
          </w:rPr>
          <w:t>PR509120</w:t>
        </w:r>
      </w:hyperlink>
      <w:r w:rsidR="008E42C0">
        <w:t xml:space="preserve">, </w:t>
      </w:r>
      <w:hyperlink r:id="rId283" w:history="1">
        <w:r w:rsidR="008E42C0">
          <w:rPr>
            <w:rStyle w:val="Hyperlink"/>
          </w:rPr>
          <w:t>PR522951</w:t>
        </w:r>
      </w:hyperlink>
      <w:r w:rsidR="0098657F">
        <w:t xml:space="preserve">, </w:t>
      </w:r>
      <w:hyperlink r:id="rId284" w:history="1">
        <w:r w:rsidR="0098657F" w:rsidRPr="0098657F">
          <w:rPr>
            <w:rStyle w:val="Hyperlink"/>
          </w:rPr>
          <w:t>PR536754</w:t>
        </w:r>
      </w:hyperlink>
      <w:r w:rsidR="00353441">
        <w:t>,</w:t>
      </w:r>
      <w:r w:rsidR="00353441" w:rsidRPr="00353441">
        <w:t xml:space="preserve"> </w:t>
      </w:r>
      <w:hyperlink r:id="rId285" w:history="1">
        <w:r w:rsidR="00353441">
          <w:rPr>
            <w:rStyle w:val="Hyperlink"/>
          </w:rPr>
          <w:t>PR551677</w:t>
        </w:r>
      </w:hyperlink>
      <w:r w:rsidR="00DF6799">
        <w:t>,</w:t>
      </w:r>
      <w:r w:rsidR="00353441">
        <w:t xml:space="preserve"> </w:t>
      </w:r>
      <w:hyperlink r:id="rId286" w:history="1">
        <w:r w:rsidR="0004547A" w:rsidRPr="0026219D">
          <w:rPr>
            <w:rStyle w:val="Hyperlink"/>
          </w:rPr>
          <w:t>PR566768</w:t>
        </w:r>
      </w:hyperlink>
      <w:r w:rsidR="003B5E80" w:rsidRPr="003B5E80">
        <w:rPr>
          <w:rStyle w:val="Hyperlink"/>
          <w:color w:val="000000" w:themeColor="text1"/>
          <w:u w:val="none"/>
        </w:rPr>
        <w:t xml:space="preserve">, </w:t>
      </w:r>
      <w:hyperlink r:id="rId287" w:history="1">
        <w:r w:rsidR="003B5E80" w:rsidRPr="002F40B0">
          <w:rPr>
            <w:rStyle w:val="Hyperlink"/>
            <w:szCs w:val="20"/>
          </w:rPr>
          <w:t>PR579874</w:t>
        </w:r>
      </w:hyperlink>
      <w:r w:rsidR="00FF128D" w:rsidRPr="008347F0">
        <w:rPr>
          <w:rStyle w:val="Hyperlink"/>
          <w:color w:val="auto"/>
          <w:szCs w:val="20"/>
          <w:u w:val="none"/>
        </w:rPr>
        <w:t>,</w:t>
      </w:r>
      <w:r w:rsidR="00FF128D">
        <w:t xml:space="preserve"> </w:t>
      </w:r>
      <w:hyperlink r:id="rId288" w:history="1">
        <w:r w:rsidR="00FF128D" w:rsidRPr="00D32384">
          <w:rPr>
            <w:rStyle w:val="Hyperlink"/>
            <w:noProof/>
          </w:rPr>
          <w:t>PR592189</w:t>
        </w:r>
      </w:hyperlink>
      <w:r w:rsidR="00B2343E">
        <w:rPr>
          <w:rStyle w:val="Hyperlink"/>
          <w:noProof/>
          <w:color w:val="auto"/>
          <w:u w:val="none"/>
        </w:rPr>
        <w:t xml:space="preserve">, </w:t>
      </w:r>
      <w:hyperlink r:id="rId289" w:history="1">
        <w:r w:rsidR="00B2343E">
          <w:rPr>
            <w:rStyle w:val="Hyperlink"/>
          </w:rPr>
          <w:t>PR606414</w:t>
        </w:r>
      </w:hyperlink>
      <w:r w:rsidR="00AF11C8">
        <w:t xml:space="preserve">, </w:t>
      </w:r>
      <w:hyperlink r:id="rId290" w:history="1">
        <w:r w:rsidR="00AF11C8">
          <w:rPr>
            <w:rStyle w:val="Hyperlink"/>
          </w:rPr>
          <w:t>PR707502</w:t>
        </w:r>
      </w:hyperlink>
      <w:r w:rsidR="00AF11C8" w:rsidRPr="00AF11C8">
        <w:rPr>
          <w:rStyle w:val="Hyperlink"/>
          <w:color w:val="auto"/>
          <w:u w:val="none"/>
        </w:rPr>
        <w:t xml:space="preserve"> </w:t>
      </w:r>
      <w:r w:rsidR="00B2343E">
        <w:t>ppc 01Jul1</w:t>
      </w:r>
      <w:r w:rsidR="00AF11C8">
        <w:t>9</w:t>
      </w:r>
      <w:r w:rsidR="00FF128D">
        <w:t>]</w:t>
      </w:r>
    </w:p>
    <w:tbl>
      <w:tblPr>
        <w:tblW w:w="0" w:type="auto"/>
        <w:tblInd w:w="851" w:type="dxa"/>
        <w:tblCellMar>
          <w:left w:w="0" w:type="dxa"/>
          <w:right w:w="170" w:type="dxa"/>
        </w:tblCellMar>
        <w:tblLook w:val="04A0" w:firstRow="1" w:lastRow="0" w:firstColumn="1" w:lastColumn="0" w:noHBand="0" w:noVBand="1"/>
      </w:tblPr>
      <w:tblGrid>
        <w:gridCol w:w="5386"/>
        <w:gridCol w:w="1418"/>
        <w:gridCol w:w="1417"/>
      </w:tblGrid>
      <w:tr w:rsidR="00854DC8" w:rsidRPr="00F9397F" w:rsidTr="00A43790">
        <w:trPr>
          <w:tblHeader/>
        </w:trPr>
        <w:tc>
          <w:tcPr>
            <w:tcW w:w="5386" w:type="dxa"/>
          </w:tcPr>
          <w:p w:rsidR="00854DC8" w:rsidRPr="00F9397F" w:rsidRDefault="00854DC8" w:rsidP="00F9397F">
            <w:pPr>
              <w:pStyle w:val="AMODTable"/>
              <w:rPr>
                <w:b/>
              </w:rPr>
            </w:pPr>
          </w:p>
        </w:tc>
        <w:tc>
          <w:tcPr>
            <w:tcW w:w="1418" w:type="dxa"/>
          </w:tcPr>
          <w:p w:rsidR="00854DC8" w:rsidRPr="00F9397F" w:rsidRDefault="00854DC8" w:rsidP="00F9397F">
            <w:pPr>
              <w:pStyle w:val="AMODTable"/>
              <w:jc w:val="center"/>
              <w:rPr>
                <w:b/>
              </w:rPr>
            </w:pPr>
            <w:r w:rsidRPr="00F9397F">
              <w:rPr>
                <w:b/>
              </w:rPr>
              <w:t>Weekly rate</w:t>
            </w:r>
            <w:r w:rsidR="00A43790" w:rsidRPr="00F9397F">
              <w:rPr>
                <w:b/>
              </w:rPr>
              <w:br/>
              <w:t>$</w:t>
            </w:r>
          </w:p>
        </w:tc>
        <w:tc>
          <w:tcPr>
            <w:tcW w:w="1417" w:type="dxa"/>
          </w:tcPr>
          <w:p w:rsidR="00854DC8" w:rsidRPr="00F9397F" w:rsidRDefault="00854DC8" w:rsidP="00F9397F">
            <w:pPr>
              <w:pStyle w:val="AMODTable"/>
              <w:jc w:val="center"/>
              <w:rPr>
                <w:b/>
              </w:rPr>
            </w:pPr>
            <w:r w:rsidRPr="00F9397F">
              <w:rPr>
                <w:b/>
              </w:rPr>
              <w:t>Hourly rate</w:t>
            </w:r>
            <w:r w:rsidR="00A43790" w:rsidRPr="00F9397F">
              <w:rPr>
                <w:b/>
              </w:rPr>
              <w:br/>
              <w:t>$</w:t>
            </w:r>
          </w:p>
        </w:tc>
      </w:tr>
      <w:tr w:rsidR="00854DC8" w:rsidRPr="00854DC8" w:rsidTr="00A43790">
        <w:tc>
          <w:tcPr>
            <w:tcW w:w="5386" w:type="dxa"/>
          </w:tcPr>
          <w:p w:rsidR="00854DC8" w:rsidRPr="00F9397F" w:rsidRDefault="00854DC8" w:rsidP="00F9397F">
            <w:pPr>
              <w:pStyle w:val="AMODTable"/>
              <w:rPr>
                <w:b/>
              </w:rPr>
            </w:pPr>
            <w:r w:rsidRPr="00F9397F">
              <w:rPr>
                <w:b/>
              </w:rPr>
              <w:t>Driver—forklift:</w:t>
            </w:r>
          </w:p>
        </w:tc>
        <w:tc>
          <w:tcPr>
            <w:tcW w:w="1418" w:type="dxa"/>
          </w:tcPr>
          <w:p w:rsidR="00854DC8" w:rsidRPr="00854DC8" w:rsidRDefault="00854DC8" w:rsidP="00F9397F">
            <w:pPr>
              <w:pStyle w:val="AMODTable"/>
              <w:jc w:val="center"/>
            </w:pPr>
          </w:p>
        </w:tc>
        <w:tc>
          <w:tcPr>
            <w:tcW w:w="1417" w:type="dxa"/>
          </w:tcPr>
          <w:p w:rsidR="00854DC8" w:rsidRPr="00854DC8" w:rsidRDefault="00854DC8" w:rsidP="00F9397F">
            <w:pPr>
              <w:pStyle w:val="AMODTable"/>
              <w:jc w:val="center"/>
            </w:pP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Lifting capacity up to 4500 kg</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 xml:space="preserve">Lifting capacity </w:t>
            </w:r>
            <w:proofErr w:type="gramStart"/>
            <w:r w:rsidRPr="00854DC8">
              <w:t>in excess of</w:t>
            </w:r>
            <w:proofErr w:type="gramEnd"/>
            <w:r w:rsidRPr="00854DC8">
              <w:t xml:space="preserve"> 4500kg</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F9397F" w:rsidRDefault="00AF11C8" w:rsidP="00F9397F">
            <w:pPr>
              <w:pStyle w:val="AMODTable"/>
              <w:rPr>
                <w:b/>
              </w:rPr>
            </w:pPr>
            <w:r w:rsidRPr="00F9397F">
              <w:rPr>
                <w:b/>
              </w:rPr>
              <w:t>Driver—mobile crane:</w:t>
            </w:r>
          </w:p>
        </w:tc>
        <w:tc>
          <w:tcPr>
            <w:tcW w:w="1418" w:type="dxa"/>
          </w:tcPr>
          <w:p w:rsidR="00AF11C8" w:rsidRPr="00217D9F" w:rsidRDefault="00AF11C8" w:rsidP="00AF11C8">
            <w:pPr>
              <w:pStyle w:val="AMODTable"/>
              <w:jc w:val="center"/>
            </w:pPr>
          </w:p>
        </w:tc>
        <w:tc>
          <w:tcPr>
            <w:tcW w:w="1417" w:type="dxa"/>
          </w:tcPr>
          <w:p w:rsidR="00AF11C8" w:rsidRPr="00217D9F" w:rsidRDefault="00AF11C8" w:rsidP="00AF11C8">
            <w:pPr>
              <w:pStyle w:val="AMODTable"/>
              <w:jc w:val="center"/>
            </w:pP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Lifting capacity up to 10 tonnes</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 xml:space="preserve">Lifting capacity </w:t>
            </w:r>
            <w:proofErr w:type="gramStart"/>
            <w:r w:rsidRPr="00854DC8">
              <w:t>in excess of</w:t>
            </w:r>
            <w:proofErr w:type="gramEnd"/>
            <w:r w:rsidRPr="00854DC8">
              <w:t xml:space="preserve"> 10 tonnes</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F9397F" w:rsidRDefault="00AF11C8" w:rsidP="00F9397F">
            <w:pPr>
              <w:pStyle w:val="AMODTable"/>
              <w:rPr>
                <w:b/>
              </w:rPr>
            </w:pPr>
            <w:r w:rsidRPr="00F9397F">
              <w:rPr>
                <w:b/>
              </w:rPr>
              <w:t xml:space="preserve">Driver—commercial vehicle used </w:t>
            </w:r>
            <w:proofErr w:type="gramStart"/>
            <w:r w:rsidRPr="00F9397F">
              <w:rPr>
                <w:b/>
              </w:rPr>
              <w:t>in the course of</w:t>
            </w:r>
            <w:proofErr w:type="gramEnd"/>
            <w:r w:rsidRPr="00F9397F">
              <w:rPr>
                <w:b/>
              </w:rPr>
              <w:t xml:space="preserve"> the employer’s business:</w:t>
            </w:r>
          </w:p>
        </w:tc>
        <w:tc>
          <w:tcPr>
            <w:tcW w:w="1418" w:type="dxa"/>
          </w:tcPr>
          <w:p w:rsidR="00AF11C8" w:rsidRPr="00217D9F" w:rsidRDefault="00AF11C8" w:rsidP="00AF11C8">
            <w:pPr>
              <w:pStyle w:val="AMODTable"/>
              <w:jc w:val="center"/>
            </w:pPr>
          </w:p>
        </w:tc>
        <w:tc>
          <w:tcPr>
            <w:tcW w:w="1417" w:type="dxa"/>
          </w:tcPr>
          <w:p w:rsidR="00AF11C8" w:rsidRPr="00217D9F" w:rsidRDefault="00AF11C8" w:rsidP="00AF11C8">
            <w:pPr>
              <w:pStyle w:val="AMODTable"/>
              <w:jc w:val="center"/>
            </w:pP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Makers capacity of 3 tonnes or less</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Makers capacity of over 3 tonnes but under 8 tonnes</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F9397F" w:rsidRDefault="00AF11C8" w:rsidP="00F9397F">
            <w:pPr>
              <w:pStyle w:val="AMODTable"/>
              <w:rPr>
                <w:b/>
              </w:rPr>
            </w:pPr>
            <w:r w:rsidRPr="00F9397F">
              <w:rPr>
                <w:b/>
              </w:rPr>
              <w:t>Driver—articulated vehicle</w:t>
            </w:r>
            <w:r>
              <w:rPr>
                <w:b/>
              </w:rPr>
              <w:t>:</w:t>
            </w:r>
          </w:p>
        </w:tc>
        <w:tc>
          <w:tcPr>
            <w:tcW w:w="1418" w:type="dxa"/>
          </w:tcPr>
          <w:p w:rsidR="00AF11C8" w:rsidRPr="00217D9F" w:rsidRDefault="00AF11C8" w:rsidP="00AF11C8">
            <w:pPr>
              <w:pStyle w:val="AMODTable"/>
              <w:jc w:val="center"/>
            </w:pPr>
          </w:p>
        </w:tc>
        <w:tc>
          <w:tcPr>
            <w:tcW w:w="1417" w:type="dxa"/>
          </w:tcPr>
          <w:p w:rsidR="00AF11C8" w:rsidRPr="00217D9F" w:rsidRDefault="00AF11C8" w:rsidP="00AF11C8">
            <w:pPr>
              <w:pStyle w:val="AMODTable"/>
              <w:jc w:val="center"/>
            </w:pP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Makers capacity up to and including 10</w:t>
            </w:r>
            <w:r>
              <w:t> </w:t>
            </w:r>
            <w:r w:rsidRPr="00854DC8">
              <w:t>tonnes</w:t>
            </w:r>
          </w:p>
        </w:tc>
        <w:tc>
          <w:tcPr>
            <w:tcW w:w="1418" w:type="dxa"/>
          </w:tcPr>
          <w:p w:rsidR="00AF11C8" w:rsidRPr="00217D9F" w:rsidRDefault="00AF11C8" w:rsidP="00AF11C8">
            <w:pPr>
              <w:pStyle w:val="AMODTable"/>
              <w:jc w:val="center"/>
            </w:pPr>
            <w:r w:rsidRPr="00217D9F">
              <w:t>849.80</w:t>
            </w:r>
          </w:p>
        </w:tc>
        <w:tc>
          <w:tcPr>
            <w:tcW w:w="1417" w:type="dxa"/>
          </w:tcPr>
          <w:p w:rsidR="00AF11C8" w:rsidRPr="00217D9F" w:rsidRDefault="00AF11C8" w:rsidP="00AF11C8">
            <w:pPr>
              <w:pStyle w:val="AMODTable"/>
              <w:jc w:val="center"/>
            </w:pPr>
            <w:r w:rsidRPr="00217D9F">
              <w:t>22.36</w:t>
            </w:r>
          </w:p>
        </w:tc>
      </w:tr>
      <w:tr w:rsidR="00AF11C8" w:rsidRPr="00854DC8" w:rsidTr="00A00863">
        <w:tc>
          <w:tcPr>
            <w:tcW w:w="5386" w:type="dxa"/>
          </w:tcPr>
          <w:p w:rsidR="00AF11C8" w:rsidRPr="00F9397F" w:rsidRDefault="00AF11C8" w:rsidP="00F9397F">
            <w:pPr>
              <w:pStyle w:val="AMODTable"/>
              <w:rPr>
                <w:b/>
              </w:rPr>
            </w:pPr>
            <w:r w:rsidRPr="00F9397F">
              <w:rPr>
                <w:b/>
              </w:rPr>
              <w:t>Driver—tow truck</w:t>
            </w:r>
            <w:r>
              <w:rPr>
                <w:b/>
              </w:rPr>
              <w:t>:</w:t>
            </w:r>
          </w:p>
        </w:tc>
        <w:tc>
          <w:tcPr>
            <w:tcW w:w="1418" w:type="dxa"/>
          </w:tcPr>
          <w:p w:rsidR="00AF11C8" w:rsidRPr="00217D9F" w:rsidRDefault="00AF11C8" w:rsidP="00AF11C8">
            <w:pPr>
              <w:pStyle w:val="AMODTable"/>
              <w:jc w:val="center"/>
            </w:pPr>
          </w:p>
        </w:tc>
        <w:tc>
          <w:tcPr>
            <w:tcW w:w="1417" w:type="dxa"/>
          </w:tcPr>
          <w:p w:rsidR="00AF11C8" w:rsidRPr="00217D9F" w:rsidRDefault="00AF11C8" w:rsidP="00AF11C8">
            <w:pPr>
              <w:pStyle w:val="AMODTable"/>
              <w:jc w:val="center"/>
            </w:pP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Class 1</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Class 2 and 3</w:t>
            </w:r>
          </w:p>
        </w:tc>
        <w:tc>
          <w:tcPr>
            <w:tcW w:w="1418" w:type="dxa"/>
          </w:tcPr>
          <w:p w:rsidR="00AF11C8" w:rsidRPr="00217D9F" w:rsidRDefault="00AF11C8" w:rsidP="00AF11C8">
            <w:pPr>
              <w:pStyle w:val="AMODTable"/>
              <w:jc w:val="center"/>
            </w:pPr>
            <w:r w:rsidRPr="00217D9F">
              <w:t>818.40</w:t>
            </w:r>
          </w:p>
        </w:tc>
        <w:tc>
          <w:tcPr>
            <w:tcW w:w="1417" w:type="dxa"/>
          </w:tcPr>
          <w:p w:rsidR="00AF11C8" w:rsidRPr="00217D9F" w:rsidRDefault="00AF11C8" w:rsidP="00AF11C8">
            <w:pPr>
              <w:pStyle w:val="AMODTable"/>
              <w:jc w:val="center"/>
            </w:pPr>
            <w:r w:rsidRPr="00217D9F">
              <w:t>21.54</w:t>
            </w:r>
          </w:p>
        </w:tc>
      </w:tr>
      <w:tr w:rsidR="00AF11C8" w:rsidRPr="00854DC8" w:rsidTr="00A00863">
        <w:tc>
          <w:tcPr>
            <w:tcW w:w="5386" w:type="dxa"/>
          </w:tcPr>
          <w:p w:rsidR="00AF11C8" w:rsidRPr="00854DC8" w:rsidRDefault="00AF11C8" w:rsidP="00D9249D">
            <w:pPr>
              <w:pStyle w:val="AMODTable"/>
              <w:numPr>
                <w:ilvl w:val="0"/>
                <w:numId w:val="14"/>
              </w:numPr>
              <w:ind w:left="567" w:hanging="284"/>
            </w:pPr>
            <w:r w:rsidRPr="00854DC8">
              <w:t>Class 4</w:t>
            </w:r>
          </w:p>
        </w:tc>
        <w:tc>
          <w:tcPr>
            <w:tcW w:w="1418" w:type="dxa"/>
          </w:tcPr>
          <w:p w:rsidR="00AF11C8" w:rsidRPr="00217D9F" w:rsidRDefault="00AF11C8" w:rsidP="00AF11C8">
            <w:pPr>
              <w:pStyle w:val="AMODTable"/>
              <w:jc w:val="center"/>
            </w:pPr>
            <w:r w:rsidRPr="00217D9F">
              <w:t>862.50</w:t>
            </w:r>
          </w:p>
        </w:tc>
        <w:tc>
          <w:tcPr>
            <w:tcW w:w="1417" w:type="dxa"/>
          </w:tcPr>
          <w:p w:rsidR="00AF11C8" w:rsidRDefault="00AF11C8" w:rsidP="00AF11C8">
            <w:pPr>
              <w:pStyle w:val="AMODTable"/>
              <w:jc w:val="center"/>
            </w:pPr>
            <w:r w:rsidRPr="00217D9F">
              <w:t>22.70</w:t>
            </w:r>
          </w:p>
        </w:tc>
      </w:tr>
    </w:tbl>
    <w:p w:rsidR="0045155A" w:rsidRPr="00957C99" w:rsidRDefault="0045155A" w:rsidP="00F333D2">
      <w:pPr>
        <w:pStyle w:val="Level3Bold"/>
      </w:pPr>
      <w:r w:rsidRPr="00957C99">
        <w:t xml:space="preserve">Driver—commercial vehicle used </w:t>
      </w:r>
      <w:proofErr w:type="gramStart"/>
      <w:r w:rsidRPr="00957C99">
        <w:t>in the course of</w:t>
      </w:r>
      <w:proofErr w:type="gramEnd"/>
      <w:r w:rsidRPr="00957C99">
        <w:t xml:space="preserve"> the employer’s business:</w:t>
      </w:r>
    </w:p>
    <w:p w:rsidR="002B089E" w:rsidRPr="00957C99" w:rsidRDefault="0045155A" w:rsidP="006F611A">
      <w:pPr>
        <w:pStyle w:val="Level4"/>
        <w:keepNext/>
      </w:pPr>
      <w:r w:rsidRPr="00957C99">
        <w:t>f</w:t>
      </w:r>
      <w:r w:rsidR="002B089E" w:rsidRPr="00957C99">
        <w:t>or each additional complete tonne over 8 tonnes an extra 0.19% of th</w:t>
      </w:r>
      <w:r w:rsidRPr="00957C99">
        <w:t xml:space="preserve">e weekly </w:t>
      </w:r>
      <w:hyperlink w:anchor="standard_rate" w:history="1">
        <w:r w:rsidRPr="00135851">
          <w:rPr>
            <w:rStyle w:val="Hyperlink"/>
          </w:rPr>
          <w:t>standard rate</w:t>
        </w:r>
      </w:hyperlink>
      <w:r w:rsidRPr="00957C99">
        <w:t xml:space="preserve"> per week.</w:t>
      </w:r>
    </w:p>
    <w:p w:rsidR="00B43B49" w:rsidRPr="00957C99" w:rsidRDefault="00B43B49" w:rsidP="00B43B49">
      <w:pPr>
        <w:pStyle w:val="Level4"/>
      </w:pPr>
      <w:r w:rsidRPr="00957C99">
        <w:t xml:space="preserve">employees engaged in driving a motor vehicle drawing an empty trailer will be paid an additional 9.36% of the hourly </w:t>
      </w:r>
      <w:hyperlink w:anchor="standard_rate" w:history="1">
        <w:r w:rsidRPr="00135851">
          <w:rPr>
            <w:rStyle w:val="Hyperlink"/>
          </w:rPr>
          <w:t>standard rate</w:t>
        </w:r>
      </w:hyperlink>
      <w:r w:rsidRPr="00957C99">
        <w:rPr>
          <w:b/>
        </w:rPr>
        <w:t xml:space="preserve"> </w:t>
      </w:r>
      <w:r w:rsidRPr="00957C99">
        <w:t>per day.</w:t>
      </w:r>
    </w:p>
    <w:p w:rsidR="00B43B49" w:rsidRPr="00957C99" w:rsidRDefault="00B43B49" w:rsidP="00B43B49">
      <w:pPr>
        <w:pStyle w:val="Level4"/>
      </w:pPr>
      <w:r w:rsidRPr="00957C99">
        <w:t xml:space="preserve">employees engaged in driving a motor vehicle drawing a loaded trailer will be paid an additional 16.92% of the hourly </w:t>
      </w:r>
      <w:hyperlink w:anchor="standard_rate" w:history="1">
        <w:r w:rsidRPr="00135851">
          <w:rPr>
            <w:rStyle w:val="Hyperlink"/>
          </w:rPr>
          <w:t>standard rate</w:t>
        </w:r>
      </w:hyperlink>
      <w:r w:rsidRPr="00957C99">
        <w:rPr>
          <w:b/>
        </w:rPr>
        <w:t xml:space="preserve"> </w:t>
      </w:r>
      <w:r w:rsidRPr="00957C99">
        <w:t>per day.</w:t>
      </w:r>
    </w:p>
    <w:p w:rsidR="0045155A" w:rsidRPr="00957C99" w:rsidRDefault="00A537D6" w:rsidP="002B089E">
      <w:pPr>
        <w:pStyle w:val="Level3"/>
      </w:pPr>
      <w:r w:rsidRPr="00957C99">
        <w:rPr>
          <w:b/>
        </w:rPr>
        <w:t>Driver—articulated vehicle</w:t>
      </w:r>
      <w:r w:rsidR="0045155A" w:rsidRPr="00957C99">
        <w:rPr>
          <w:b/>
        </w:rPr>
        <w:t>:</w:t>
      </w:r>
    </w:p>
    <w:p w:rsidR="002B089E" w:rsidRPr="00957C99" w:rsidRDefault="0045155A" w:rsidP="00AD753F">
      <w:pPr>
        <w:pStyle w:val="Block2"/>
      </w:pPr>
      <w:r w:rsidRPr="00957C99">
        <w:t>f</w:t>
      </w:r>
      <w:r w:rsidR="002B089E" w:rsidRPr="00957C99">
        <w:t xml:space="preserve">or each additional complete tonne over 10 tonnes an extra 0.18% of the weekly </w:t>
      </w:r>
      <w:hyperlink w:anchor="standard_rate" w:history="1">
        <w:r w:rsidR="002B089E" w:rsidRPr="00135851">
          <w:rPr>
            <w:rStyle w:val="Hyperlink"/>
          </w:rPr>
          <w:t>standard rate</w:t>
        </w:r>
      </w:hyperlink>
      <w:r w:rsidR="002B089E" w:rsidRPr="00957C99">
        <w:t xml:space="preserve"> per week.</w:t>
      </w:r>
    </w:p>
    <w:p w:rsidR="00A537D6" w:rsidRDefault="00A537D6" w:rsidP="00A537D6">
      <w:pPr>
        <w:pStyle w:val="Level3Bold"/>
      </w:pPr>
      <w:bookmarkStart w:id="274" w:name="_Ref251749435"/>
      <w:r w:rsidRPr="00957C99">
        <w:lastRenderedPageBreak/>
        <w:t>Driver—tow truck:</w:t>
      </w:r>
      <w:bookmarkEnd w:id="274"/>
    </w:p>
    <w:p w:rsidR="00B35D63" w:rsidRDefault="00B35D63" w:rsidP="00B35D63">
      <w:pPr>
        <w:pStyle w:val="History"/>
      </w:pPr>
      <w:r>
        <w:t xml:space="preserve">[33.5(c) varied by </w:t>
      </w:r>
      <w:hyperlink r:id="rId291" w:history="1">
        <w:r>
          <w:rPr>
            <w:rStyle w:val="Hyperlink"/>
          </w:rPr>
          <w:t>PR994547</w:t>
        </w:r>
      </w:hyperlink>
      <w:r>
        <w:t xml:space="preserve"> from 01Jan10</w:t>
      </w:r>
      <w:r w:rsidR="00E12ABE">
        <w:t xml:space="preserve">, </w:t>
      </w:r>
      <w:hyperlink r:id="rId292" w:history="1">
        <w:r w:rsidR="00E12ABE" w:rsidRPr="00E12ABE">
          <w:rPr>
            <w:rStyle w:val="Hyperlink"/>
          </w:rPr>
          <w:t>PR538947</w:t>
        </w:r>
      </w:hyperlink>
      <w:r w:rsidR="00E12ABE">
        <w:t xml:space="preserve"> from 01Jan10</w:t>
      </w:r>
      <w:r>
        <w:t>]</w:t>
      </w:r>
    </w:p>
    <w:p w:rsidR="00A537D6" w:rsidRPr="00957C99" w:rsidRDefault="00A537D6" w:rsidP="00AD753F">
      <w:pPr>
        <w:pStyle w:val="Block2"/>
      </w:pPr>
      <w:r w:rsidRPr="00957C99">
        <w:t>an employee employed as a driver of a tow truck</w:t>
      </w:r>
      <w:r w:rsidR="006D1BF6">
        <w:t xml:space="preserve"> will be paid an additional </w:t>
      </w:r>
      <w:r w:rsidR="006D1BF6" w:rsidRPr="006F611A">
        <w:t>2.52</w:t>
      </w:r>
      <w:r w:rsidRPr="006F611A">
        <w:t>%</w:t>
      </w:r>
      <w:r w:rsidRPr="00957C99">
        <w:t xml:space="preserve"> of the weekly </w:t>
      </w:r>
      <w:hyperlink w:anchor="standard_rate" w:history="1">
        <w:r w:rsidRPr="00135851">
          <w:rPr>
            <w:rStyle w:val="Hyperlink"/>
          </w:rPr>
          <w:t>standard rate</w:t>
        </w:r>
      </w:hyperlink>
      <w:r w:rsidRPr="00957C99">
        <w:t xml:space="preserve"> per week</w:t>
      </w:r>
      <w:r w:rsidR="00E12ABE">
        <w:t xml:space="preserve"> </w:t>
      </w:r>
      <w:r w:rsidR="00E12ABE" w:rsidRPr="009F38D2">
        <w:t>which will stand alone and not be subject to penalty additions</w:t>
      </w:r>
      <w:r w:rsidRPr="00957C99">
        <w:t>.</w:t>
      </w:r>
    </w:p>
    <w:p w:rsidR="0040329B" w:rsidRPr="00957C99" w:rsidRDefault="00521378" w:rsidP="00203AE9">
      <w:pPr>
        <w:pStyle w:val="Level2Bold"/>
      </w:pPr>
      <w:bookmarkStart w:id="275" w:name="_Ref40165362"/>
      <w:r w:rsidRPr="00957C99">
        <w:t xml:space="preserve">Higher </w:t>
      </w:r>
      <w:r w:rsidR="00AD753F">
        <w:t>d</w:t>
      </w:r>
      <w:r w:rsidRPr="00957C99">
        <w:t>uties</w:t>
      </w:r>
      <w:bookmarkEnd w:id="273"/>
      <w:bookmarkEnd w:id="275"/>
    </w:p>
    <w:p w:rsidR="0040329B" w:rsidRPr="00957C99" w:rsidRDefault="0040329B" w:rsidP="0040329B">
      <w:pPr>
        <w:pStyle w:val="Block1"/>
      </w:pPr>
      <w:r w:rsidRPr="00957C99">
        <w:t>An employee engaged for more than two hours on one day or shift on duties carrying a higher rate than their ordinary classification will be paid the higher rate for such day or shift. If so engaged for two hours or less on one day or shift, they will be paid the higher rate for the time so worked.</w:t>
      </w:r>
    </w:p>
    <w:p w:rsidR="0040329B" w:rsidRPr="00957C99" w:rsidRDefault="000D553C" w:rsidP="00203AE9">
      <w:pPr>
        <w:pStyle w:val="Level2Bold"/>
      </w:pPr>
      <w:bookmarkStart w:id="276" w:name="_Ref228670687"/>
      <w:r w:rsidRPr="00957C99">
        <w:t xml:space="preserve">Vehicle </w:t>
      </w:r>
      <w:r w:rsidR="008620B8" w:rsidRPr="00957C99">
        <w:t xml:space="preserve">industry </w:t>
      </w:r>
      <w:r w:rsidRPr="00957C99">
        <w:t>RS&amp;R</w:t>
      </w:r>
      <w:r w:rsidR="00323087" w:rsidRPr="00957C99">
        <w:t>—</w:t>
      </w:r>
      <w:r w:rsidR="006C3C3C" w:rsidRPr="00957C99">
        <w:t xml:space="preserve">unapprenticed </w:t>
      </w:r>
      <w:r w:rsidR="0040329B" w:rsidRPr="00957C99">
        <w:t>junior</w:t>
      </w:r>
      <w:r w:rsidR="006C3C3C" w:rsidRPr="00957C99">
        <w:t>s</w:t>
      </w:r>
      <w:bookmarkEnd w:id="276"/>
    </w:p>
    <w:p w:rsidR="0040329B" w:rsidRPr="00957C99" w:rsidRDefault="00CF10E7" w:rsidP="007703A6">
      <w:pPr>
        <w:pStyle w:val="Level3"/>
      </w:pPr>
      <w:bookmarkStart w:id="277" w:name="_Ref229899515"/>
      <w:r w:rsidRPr="00957C99">
        <w:t>The minimum weekly rate of wage for a junior employed in the classifications as set out in</w:t>
      </w:r>
      <w:r w:rsidR="008620B8" w:rsidRPr="00957C99">
        <w:t xml:space="preserve"> clause</w:t>
      </w:r>
      <w:r w:rsidR="00637DF1">
        <w:t xml:space="preserve"> </w:t>
      </w:r>
      <w:r w:rsidR="006D07FA">
        <w:fldChar w:fldCharType="begin"/>
      </w:r>
      <w:r w:rsidR="00637DF1">
        <w:instrText xml:space="preserve"> REF _Ref290368574 \w \h </w:instrText>
      </w:r>
      <w:r w:rsidR="006D07FA">
        <w:fldChar w:fldCharType="separate"/>
      </w:r>
      <w:r w:rsidR="00271F51">
        <w:t>33.7(b)</w:t>
      </w:r>
      <w:r w:rsidR="006D07FA">
        <w:fldChar w:fldCharType="end"/>
      </w:r>
      <w:r w:rsidR="00570D5E" w:rsidRPr="00957C99">
        <w:t>,</w:t>
      </w:r>
      <w:r w:rsidRPr="00957C99">
        <w:t xml:space="preserve"> will be the following</w:t>
      </w:r>
      <w:r w:rsidR="0040329B" w:rsidRPr="00957C99">
        <w:t>:</w:t>
      </w:r>
      <w:bookmarkEnd w:id="277"/>
    </w:p>
    <w:tbl>
      <w:tblPr>
        <w:tblW w:w="0" w:type="auto"/>
        <w:tblInd w:w="1418" w:type="dxa"/>
        <w:tblLook w:val="01E0" w:firstRow="1" w:lastRow="1" w:firstColumn="1" w:lastColumn="1" w:noHBand="0" w:noVBand="0"/>
      </w:tblPr>
      <w:tblGrid>
        <w:gridCol w:w="2676"/>
        <w:gridCol w:w="2880"/>
      </w:tblGrid>
      <w:tr w:rsidR="006C3C3C" w:rsidRPr="0063160B" w:rsidTr="0063160B">
        <w:trPr>
          <w:tblHeader/>
        </w:trPr>
        <w:tc>
          <w:tcPr>
            <w:tcW w:w="2676" w:type="dxa"/>
          </w:tcPr>
          <w:p w:rsidR="006C3C3C" w:rsidRPr="0063160B" w:rsidRDefault="006C3C3C" w:rsidP="00CA4575">
            <w:pPr>
              <w:pStyle w:val="AMODTable"/>
              <w:rPr>
                <w:b/>
              </w:rPr>
            </w:pPr>
            <w:r w:rsidRPr="0063160B">
              <w:rPr>
                <w:b/>
              </w:rPr>
              <w:t>Age</w:t>
            </w:r>
          </w:p>
        </w:tc>
        <w:tc>
          <w:tcPr>
            <w:tcW w:w="2880" w:type="dxa"/>
          </w:tcPr>
          <w:p w:rsidR="006C3C3C" w:rsidRPr="0063160B" w:rsidRDefault="00CF10E7" w:rsidP="0063160B">
            <w:pPr>
              <w:pStyle w:val="AMODTable"/>
              <w:jc w:val="center"/>
              <w:rPr>
                <w:b/>
              </w:rPr>
            </w:pPr>
            <w:r w:rsidRPr="0063160B">
              <w:rPr>
                <w:b/>
              </w:rPr>
              <w:t>% of Level 1</w:t>
            </w:r>
            <w:r w:rsidR="006C3C3C" w:rsidRPr="0063160B">
              <w:rPr>
                <w:b/>
              </w:rPr>
              <w:t xml:space="preserve"> rate</w:t>
            </w:r>
          </w:p>
        </w:tc>
      </w:tr>
      <w:tr w:rsidR="006C3C3C" w:rsidRPr="00957C99" w:rsidTr="0063160B">
        <w:tc>
          <w:tcPr>
            <w:tcW w:w="2676" w:type="dxa"/>
          </w:tcPr>
          <w:p w:rsidR="006C3C3C" w:rsidRPr="00957C99" w:rsidRDefault="006C3C3C" w:rsidP="00CA4575">
            <w:pPr>
              <w:pStyle w:val="AMODTable"/>
            </w:pPr>
            <w:r w:rsidRPr="00957C99">
              <w:t>16 years and under</w:t>
            </w:r>
          </w:p>
        </w:tc>
        <w:tc>
          <w:tcPr>
            <w:tcW w:w="2880" w:type="dxa"/>
          </w:tcPr>
          <w:p w:rsidR="006C3C3C" w:rsidRPr="00957C99" w:rsidRDefault="006C3C3C" w:rsidP="0063160B">
            <w:pPr>
              <w:pStyle w:val="AMODTable"/>
              <w:jc w:val="center"/>
            </w:pPr>
            <w:r w:rsidRPr="00957C99">
              <w:t>47.5</w:t>
            </w:r>
          </w:p>
        </w:tc>
      </w:tr>
      <w:tr w:rsidR="006C3C3C" w:rsidRPr="00957C99" w:rsidTr="0063160B">
        <w:tc>
          <w:tcPr>
            <w:tcW w:w="2676" w:type="dxa"/>
          </w:tcPr>
          <w:p w:rsidR="006C3C3C" w:rsidRPr="00957C99" w:rsidRDefault="006C3C3C" w:rsidP="00CA4575">
            <w:pPr>
              <w:pStyle w:val="AMODTable"/>
            </w:pPr>
            <w:r w:rsidRPr="00957C99">
              <w:t>17 years</w:t>
            </w:r>
          </w:p>
        </w:tc>
        <w:tc>
          <w:tcPr>
            <w:tcW w:w="2880" w:type="dxa"/>
          </w:tcPr>
          <w:p w:rsidR="006C3C3C" w:rsidRPr="00957C99" w:rsidRDefault="006C3C3C" w:rsidP="0063160B">
            <w:pPr>
              <w:pStyle w:val="AMODTable"/>
              <w:jc w:val="center"/>
            </w:pPr>
            <w:r w:rsidRPr="00957C99">
              <w:t>50</w:t>
            </w:r>
            <w:r w:rsidR="00323087" w:rsidRPr="00957C99">
              <w:t>.0</w:t>
            </w:r>
          </w:p>
        </w:tc>
      </w:tr>
      <w:tr w:rsidR="006C3C3C" w:rsidRPr="00957C99" w:rsidTr="0063160B">
        <w:tc>
          <w:tcPr>
            <w:tcW w:w="2676" w:type="dxa"/>
          </w:tcPr>
          <w:p w:rsidR="006C3C3C" w:rsidRPr="00957C99" w:rsidRDefault="006C3C3C" w:rsidP="00CA4575">
            <w:pPr>
              <w:pStyle w:val="AMODTable"/>
            </w:pPr>
            <w:r w:rsidRPr="00957C99">
              <w:t>18 years</w:t>
            </w:r>
          </w:p>
        </w:tc>
        <w:tc>
          <w:tcPr>
            <w:tcW w:w="2880" w:type="dxa"/>
          </w:tcPr>
          <w:p w:rsidR="006C3C3C" w:rsidRPr="00957C99" w:rsidRDefault="006C3C3C" w:rsidP="0063160B">
            <w:pPr>
              <w:pStyle w:val="AMODTable"/>
              <w:jc w:val="center"/>
            </w:pPr>
            <w:r w:rsidRPr="00957C99">
              <w:t>62.5</w:t>
            </w:r>
          </w:p>
        </w:tc>
      </w:tr>
      <w:tr w:rsidR="006C3C3C" w:rsidRPr="00957C99" w:rsidTr="0063160B">
        <w:tc>
          <w:tcPr>
            <w:tcW w:w="2676" w:type="dxa"/>
          </w:tcPr>
          <w:p w:rsidR="006C3C3C" w:rsidRPr="00957C99" w:rsidRDefault="006C3C3C" w:rsidP="00CA4575">
            <w:pPr>
              <w:pStyle w:val="AMODTable"/>
            </w:pPr>
            <w:r w:rsidRPr="00957C99">
              <w:t>19 years</w:t>
            </w:r>
          </w:p>
        </w:tc>
        <w:tc>
          <w:tcPr>
            <w:tcW w:w="2880" w:type="dxa"/>
          </w:tcPr>
          <w:p w:rsidR="006C3C3C" w:rsidRPr="00957C99" w:rsidRDefault="006C3C3C" w:rsidP="0063160B">
            <w:pPr>
              <w:pStyle w:val="AMODTable"/>
              <w:jc w:val="center"/>
            </w:pPr>
            <w:r w:rsidRPr="00957C99">
              <w:t>75</w:t>
            </w:r>
            <w:r w:rsidR="00323087" w:rsidRPr="00957C99">
              <w:t>.0</w:t>
            </w:r>
          </w:p>
        </w:tc>
      </w:tr>
      <w:tr w:rsidR="006C3C3C" w:rsidRPr="00957C99" w:rsidTr="0063160B">
        <w:tc>
          <w:tcPr>
            <w:tcW w:w="2676" w:type="dxa"/>
          </w:tcPr>
          <w:p w:rsidR="006C3C3C" w:rsidRPr="00957C99" w:rsidRDefault="006C3C3C" w:rsidP="00CA4575">
            <w:pPr>
              <w:pStyle w:val="AMODTable"/>
            </w:pPr>
            <w:r w:rsidRPr="00957C99">
              <w:t>20 years</w:t>
            </w:r>
          </w:p>
        </w:tc>
        <w:tc>
          <w:tcPr>
            <w:tcW w:w="2880" w:type="dxa"/>
          </w:tcPr>
          <w:p w:rsidR="006C3C3C" w:rsidRPr="00957C99" w:rsidRDefault="006C3C3C" w:rsidP="0063160B">
            <w:pPr>
              <w:pStyle w:val="AMODTable"/>
              <w:jc w:val="center"/>
            </w:pPr>
            <w:r w:rsidRPr="00957C99">
              <w:t>87.5</w:t>
            </w:r>
          </w:p>
        </w:tc>
      </w:tr>
    </w:tbl>
    <w:p w:rsidR="007858B7" w:rsidRPr="00387A71" w:rsidRDefault="007858B7" w:rsidP="007858B7">
      <w:pPr>
        <w:pStyle w:val="History"/>
      </w:pPr>
      <w:bookmarkStart w:id="278" w:name="_Ref229899537"/>
      <w:r>
        <w:t xml:space="preserve">[33.7(b) varied by </w:t>
      </w:r>
      <w:hyperlink r:id="rId293" w:history="1">
        <w:r w:rsidRPr="00387A71">
          <w:rPr>
            <w:rStyle w:val="Hyperlink"/>
          </w:rPr>
          <w:t>PR996631</w:t>
        </w:r>
      </w:hyperlink>
      <w:r>
        <w:t xml:space="preserve"> </w:t>
      </w:r>
      <w:r w:rsidR="00F47C58">
        <w:t>ppc</w:t>
      </w:r>
      <w:r>
        <w:t xml:space="preserve"> 13May10, </w:t>
      </w:r>
      <w:hyperlink r:id="rId294" w:history="1">
        <w:r>
          <w:rPr>
            <w:rStyle w:val="Hyperlink"/>
          </w:rPr>
          <w:t>PR506970</w:t>
        </w:r>
      </w:hyperlink>
      <w:r>
        <w:t xml:space="preserve"> ppc 15Feb11]</w:t>
      </w:r>
    </w:p>
    <w:p w:rsidR="0040329B" w:rsidRDefault="00CF10E7" w:rsidP="00854DC8">
      <w:pPr>
        <w:pStyle w:val="Level3"/>
        <w:keepNext/>
      </w:pPr>
      <w:bookmarkStart w:id="279" w:name="_Ref290368574"/>
      <w:r w:rsidRPr="00957C99">
        <w:t>For the purposes of</w:t>
      </w:r>
      <w:r w:rsidR="00570D5E" w:rsidRPr="00957C99">
        <w:t xml:space="preserve"> clause</w:t>
      </w:r>
      <w:r w:rsidRPr="00957C99">
        <w:t xml:space="preserve"> </w:t>
      </w:r>
      <w:r w:rsidR="00ED472F">
        <w:fldChar w:fldCharType="begin"/>
      </w:r>
      <w:r w:rsidR="00ED472F">
        <w:instrText xml:space="preserve"> REF _Ref229899515 \w \h  \* MERGEFORMAT </w:instrText>
      </w:r>
      <w:r w:rsidR="00ED472F">
        <w:fldChar w:fldCharType="separate"/>
      </w:r>
      <w:r w:rsidR="00271F51">
        <w:t>33.7(a)</w:t>
      </w:r>
      <w:r w:rsidR="00ED472F">
        <w:fldChar w:fldCharType="end"/>
      </w:r>
      <w:r w:rsidRPr="00957C99">
        <w:t>, the following classifications apply:</w:t>
      </w:r>
      <w:bookmarkEnd w:id="278"/>
      <w:bookmarkEnd w:id="279"/>
    </w:p>
    <w:p w:rsidR="00801612" w:rsidRPr="00957C99" w:rsidRDefault="00801612" w:rsidP="00801612">
      <w:pPr>
        <w:pStyle w:val="Bullet2"/>
      </w:pPr>
      <w:r w:rsidRPr="00957C99">
        <w:t>Battery repairer</w:t>
      </w:r>
    </w:p>
    <w:p w:rsidR="00801612" w:rsidRPr="00957C99" w:rsidRDefault="00801612" w:rsidP="00801612">
      <w:pPr>
        <w:pStyle w:val="Bullet2"/>
      </w:pPr>
      <w:r w:rsidRPr="00957C99">
        <w:t>Car cleaner and/or washer</w:t>
      </w:r>
      <w:r w:rsidR="007858B7">
        <w:t xml:space="preserve"> </w:t>
      </w:r>
    </w:p>
    <w:p w:rsidR="00801612" w:rsidRPr="00957C99" w:rsidRDefault="00801612" w:rsidP="00801612">
      <w:pPr>
        <w:pStyle w:val="Bullet2"/>
      </w:pPr>
      <w:r w:rsidRPr="00957C99">
        <w:t>Car polisher</w:t>
      </w:r>
      <w:r w:rsidR="00145F53" w:rsidRPr="00957C99">
        <w:t>—</w:t>
      </w:r>
      <w:r w:rsidRPr="00957C99">
        <w:t>by hand</w:t>
      </w:r>
    </w:p>
    <w:p w:rsidR="00801612" w:rsidRPr="00957C99" w:rsidRDefault="00801612" w:rsidP="00801612">
      <w:pPr>
        <w:pStyle w:val="Bullet2"/>
      </w:pPr>
      <w:r w:rsidRPr="00957C99">
        <w:t>Detailer</w:t>
      </w:r>
    </w:p>
    <w:p w:rsidR="00801612" w:rsidRPr="00957C99" w:rsidRDefault="00801612" w:rsidP="00801612">
      <w:pPr>
        <w:pStyle w:val="Bullet2"/>
      </w:pPr>
      <w:r w:rsidRPr="00957C99">
        <w:t>Driver</w:t>
      </w:r>
      <w:r w:rsidR="00145F53" w:rsidRPr="00957C99">
        <w:t>—</w:t>
      </w:r>
      <w:r w:rsidRPr="00957C99">
        <w:t xml:space="preserve">courtesy vehicle in relation to sales or sales promotion or </w:t>
      </w:r>
      <w:proofErr w:type="gramStart"/>
      <w:r w:rsidRPr="00957C99">
        <w:t>in the course of</w:t>
      </w:r>
      <w:proofErr w:type="gramEnd"/>
      <w:r w:rsidRPr="00957C99">
        <w:t xml:space="preserve"> registration or collection from or delivery to customer </w:t>
      </w:r>
    </w:p>
    <w:p w:rsidR="00801612" w:rsidRPr="00957C99" w:rsidRDefault="00801612" w:rsidP="00801612">
      <w:pPr>
        <w:pStyle w:val="Bullet2"/>
      </w:pPr>
      <w:r w:rsidRPr="00957C99">
        <w:t>Driveway attendant</w:t>
      </w:r>
    </w:p>
    <w:p w:rsidR="00801612" w:rsidRPr="00957C99" w:rsidRDefault="00801612" w:rsidP="00801612">
      <w:pPr>
        <w:pStyle w:val="Bullet2"/>
      </w:pPr>
      <w:r w:rsidRPr="00957C99">
        <w:t>Electroplater</w:t>
      </w:r>
      <w:r w:rsidR="00145F53" w:rsidRPr="00957C99">
        <w:t>—2nd</w:t>
      </w:r>
      <w:r w:rsidRPr="00957C99">
        <w:t xml:space="preserve"> class</w:t>
      </w:r>
    </w:p>
    <w:p w:rsidR="00801612" w:rsidRPr="00957C99" w:rsidRDefault="00801612" w:rsidP="00801612">
      <w:pPr>
        <w:pStyle w:val="Bullet2"/>
      </w:pPr>
      <w:r w:rsidRPr="00957C99">
        <w:t>Grinder and/or buffer metal using portable machine</w:t>
      </w:r>
    </w:p>
    <w:p w:rsidR="00801612" w:rsidRPr="00957C99" w:rsidRDefault="00801612" w:rsidP="00801612">
      <w:pPr>
        <w:pStyle w:val="Bullet2"/>
      </w:pPr>
      <w:r w:rsidRPr="00957C99">
        <w:t xml:space="preserve">Lubritorium attendant </w:t>
      </w:r>
    </w:p>
    <w:p w:rsidR="00801612" w:rsidRPr="00957C99" w:rsidRDefault="00801612" w:rsidP="00801612">
      <w:pPr>
        <w:pStyle w:val="Bullet2"/>
      </w:pPr>
      <w:r w:rsidRPr="00957C99">
        <w:t>Machinist</w:t>
      </w:r>
      <w:r w:rsidR="00145F53" w:rsidRPr="00957C99">
        <w:t xml:space="preserve"> (</w:t>
      </w:r>
      <w:r w:rsidRPr="00957C99">
        <w:t>metal</w:t>
      </w:r>
      <w:r w:rsidR="00145F53" w:rsidRPr="00957C99">
        <w:t>)—2</w:t>
      </w:r>
      <w:r w:rsidRPr="00957C99">
        <w:t>nd class</w:t>
      </w:r>
    </w:p>
    <w:p w:rsidR="00E701A8" w:rsidRPr="00957C99" w:rsidRDefault="00E701A8" w:rsidP="00E701A8">
      <w:pPr>
        <w:pStyle w:val="Bullet2"/>
      </w:pPr>
      <w:r w:rsidRPr="00957C99">
        <w:t>Office cleaner</w:t>
      </w:r>
    </w:p>
    <w:p w:rsidR="00E701A8" w:rsidRPr="00957C99" w:rsidRDefault="00E701A8" w:rsidP="00E701A8">
      <w:pPr>
        <w:pStyle w:val="Bullet2"/>
      </w:pPr>
      <w:r w:rsidRPr="00957C99">
        <w:t xml:space="preserve">Painter— brush and/or spray on mechanical and/or chassis components </w:t>
      </w:r>
    </w:p>
    <w:p w:rsidR="00E701A8" w:rsidRPr="00957C99" w:rsidRDefault="00E701A8" w:rsidP="00E701A8">
      <w:pPr>
        <w:pStyle w:val="Bullet2"/>
      </w:pPr>
      <w:r w:rsidRPr="00957C99">
        <w:lastRenderedPageBreak/>
        <w:t>Painter</w:t>
      </w:r>
      <w:r w:rsidR="00B74A2B" w:rsidRPr="00957C99">
        <w:t>’</w:t>
      </w:r>
      <w:r w:rsidRPr="00957C99">
        <w:t>s wet rubber</w:t>
      </w:r>
    </w:p>
    <w:p w:rsidR="00E701A8" w:rsidRPr="00957C99" w:rsidRDefault="00E701A8" w:rsidP="00E701A8">
      <w:pPr>
        <w:pStyle w:val="Bullet2"/>
      </w:pPr>
      <w:r w:rsidRPr="00957C99">
        <w:t>Parking attendant</w:t>
      </w:r>
    </w:p>
    <w:p w:rsidR="00E701A8" w:rsidRPr="00957C99" w:rsidRDefault="00E701A8" w:rsidP="00E701A8">
      <w:pPr>
        <w:pStyle w:val="Bullet2"/>
      </w:pPr>
      <w:r w:rsidRPr="00957C99">
        <w:t>Process worker</w:t>
      </w:r>
    </w:p>
    <w:p w:rsidR="00E701A8" w:rsidRPr="00957C99" w:rsidRDefault="00E701A8" w:rsidP="00E701A8">
      <w:pPr>
        <w:pStyle w:val="Bullet2"/>
      </w:pPr>
      <w:proofErr w:type="gramStart"/>
      <w:r w:rsidRPr="00957C99">
        <w:t>Roadhouse attendant,</w:t>
      </w:r>
      <w:proofErr w:type="gramEnd"/>
      <w:r w:rsidRPr="00957C99">
        <w:t xml:space="preserve"> required to cook takeaway foods</w:t>
      </w:r>
    </w:p>
    <w:p w:rsidR="00E701A8" w:rsidRPr="00957C99" w:rsidRDefault="00E701A8" w:rsidP="00E701A8">
      <w:pPr>
        <w:pStyle w:val="Bullet2"/>
      </w:pPr>
      <w:r w:rsidRPr="00957C99">
        <w:t>Salesperson, first six months</w:t>
      </w:r>
      <w:r w:rsidR="00B74A2B" w:rsidRPr="00957C99">
        <w:t>’</w:t>
      </w:r>
      <w:r w:rsidRPr="00957C99">
        <w:t xml:space="preserve"> experience</w:t>
      </w:r>
    </w:p>
    <w:p w:rsidR="00E701A8" w:rsidRPr="00957C99" w:rsidRDefault="00E701A8" w:rsidP="00E701A8">
      <w:pPr>
        <w:pStyle w:val="Bullet2"/>
      </w:pPr>
      <w:r w:rsidRPr="00957C99">
        <w:t>Service receptionist (not being a tradesperson)</w:t>
      </w:r>
    </w:p>
    <w:p w:rsidR="00E701A8" w:rsidRPr="00957C99" w:rsidRDefault="00E701A8" w:rsidP="00E701A8">
      <w:pPr>
        <w:pStyle w:val="Bullet2"/>
      </w:pPr>
      <w:r w:rsidRPr="00957C99">
        <w:t>Sewing machinist</w:t>
      </w:r>
    </w:p>
    <w:p w:rsidR="00E701A8" w:rsidRPr="00957C99" w:rsidRDefault="00E701A8" w:rsidP="00E701A8">
      <w:pPr>
        <w:pStyle w:val="Bullet2"/>
      </w:pPr>
      <w:r w:rsidRPr="00957C99">
        <w:t>Spring service worker, spring coiling machinist and spring maker</w:t>
      </w:r>
    </w:p>
    <w:p w:rsidR="00E701A8" w:rsidRPr="00957C99" w:rsidRDefault="00E701A8" w:rsidP="00E701A8">
      <w:pPr>
        <w:pStyle w:val="Bullet2"/>
      </w:pPr>
      <w:r w:rsidRPr="00957C99">
        <w:t>Steam cleaner and/or proof coater</w:t>
      </w:r>
    </w:p>
    <w:p w:rsidR="00E701A8" w:rsidRPr="00957C99" w:rsidRDefault="00E701A8" w:rsidP="00E701A8">
      <w:pPr>
        <w:pStyle w:val="Bullet2"/>
      </w:pPr>
      <w:r w:rsidRPr="00957C99">
        <w:t>Tradesperson</w:t>
      </w:r>
      <w:r w:rsidR="00B74A2B" w:rsidRPr="00957C99">
        <w:t>’</w:t>
      </w:r>
      <w:r w:rsidRPr="00957C99">
        <w:t>s assistant</w:t>
      </w:r>
    </w:p>
    <w:p w:rsidR="00E701A8" w:rsidRDefault="00E701A8" w:rsidP="00E701A8">
      <w:pPr>
        <w:pStyle w:val="Bullet2"/>
      </w:pPr>
      <w:r w:rsidRPr="00957C99">
        <w:t>Tyre fitter</w:t>
      </w:r>
    </w:p>
    <w:p w:rsidR="00387A71" w:rsidRPr="00387A71" w:rsidRDefault="00387A71" w:rsidP="00387A71">
      <w:pPr>
        <w:pStyle w:val="Bullet2"/>
      </w:pPr>
      <w:r>
        <w:t>Vehicle salesperson and/or agricultural vehicle salesperson—up to six months’ experience</w:t>
      </w:r>
    </w:p>
    <w:p w:rsidR="00801612" w:rsidRPr="00957C99" w:rsidRDefault="00801612" w:rsidP="00801612">
      <w:pPr>
        <w:pStyle w:val="Bullet2"/>
      </w:pPr>
      <w:r w:rsidRPr="00957C99">
        <w:t>Welder</w:t>
      </w:r>
      <w:r w:rsidR="00145F53" w:rsidRPr="00957C99">
        <w:t>—</w:t>
      </w:r>
      <w:r w:rsidRPr="00957C99">
        <w:t>electric spot and buff</w:t>
      </w:r>
    </w:p>
    <w:p w:rsidR="000A1378" w:rsidRPr="00957C99" w:rsidRDefault="000A1378" w:rsidP="007703A6">
      <w:pPr>
        <w:pStyle w:val="Level3"/>
      </w:pPr>
      <w:bookmarkStart w:id="280" w:name="_Ref229900112"/>
      <w:bookmarkStart w:id="281" w:name="_Ref229367476"/>
      <w:bookmarkStart w:id="282" w:name="_Ref229367477"/>
      <w:bookmarkStart w:id="283" w:name="_Ref229367538"/>
      <w:bookmarkStart w:id="284" w:name="_Ref229367569"/>
      <w:bookmarkStart w:id="285" w:name="_Ref229367619"/>
      <w:bookmarkStart w:id="286" w:name="_Ref229367644"/>
      <w:r w:rsidRPr="00957C99">
        <w:t>The minimum weekly wage rate for a junior employed in the classifications as set out in</w:t>
      </w:r>
      <w:r w:rsidR="00570D5E" w:rsidRPr="00957C99">
        <w:t xml:space="preserve"> clause</w:t>
      </w:r>
      <w:r w:rsidR="00637DF1">
        <w:t xml:space="preserve"> </w:t>
      </w:r>
      <w:r w:rsidR="006D07FA">
        <w:fldChar w:fldCharType="begin"/>
      </w:r>
      <w:r w:rsidR="00637DF1">
        <w:instrText xml:space="preserve"> REF _Ref290368653 \w \h </w:instrText>
      </w:r>
      <w:r w:rsidR="006D07FA">
        <w:fldChar w:fldCharType="separate"/>
      </w:r>
      <w:r w:rsidR="00271F51">
        <w:t>33.7(d)</w:t>
      </w:r>
      <w:r w:rsidR="006D07FA">
        <w:fldChar w:fldCharType="end"/>
      </w:r>
      <w:r w:rsidRPr="00957C99">
        <w:t>, will be the following:</w:t>
      </w:r>
      <w:bookmarkEnd w:id="280"/>
    </w:p>
    <w:tbl>
      <w:tblPr>
        <w:tblW w:w="0" w:type="auto"/>
        <w:tblInd w:w="1418" w:type="dxa"/>
        <w:tblLook w:val="01E0" w:firstRow="1" w:lastRow="1" w:firstColumn="1" w:lastColumn="1" w:noHBand="0" w:noVBand="0"/>
      </w:tblPr>
      <w:tblGrid>
        <w:gridCol w:w="2676"/>
        <w:gridCol w:w="2880"/>
      </w:tblGrid>
      <w:tr w:rsidR="000A1378" w:rsidRPr="0063160B" w:rsidTr="00B74CE7">
        <w:trPr>
          <w:tblHeader/>
        </w:trPr>
        <w:tc>
          <w:tcPr>
            <w:tcW w:w="2676" w:type="dxa"/>
          </w:tcPr>
          <w:p w:rsidR="000A1378" w:rsidRPr="0063160B" w:rsidRDefault="000A1378" w:rsidP="00C30D10">
            <w:pPr>
              <w:pStyle w:val="AMODTable"/>
              <w:keepNext/>
              <w:rPr>
                <w:b/>
              </w:rPr>
            </w:pPr>
            <w:r w:rsidRPr="0063160B">
              <w:rPr>
                <w:b/>
              </w:rPr>
              <w:t>Age</w:t>
            </w:r>
          </w:p>
        </w:tc>
        <w:tc>
          <w:tcPr>
            <w:tcW w:w="2880" w:type="dxa"/>
          </w:tcPr>
          <w:p w:rsidR="000A1378" w:rsidRPr="0063160B" w:rsidRDefault="000A1378" w:rsidP="00C30D10">
            <w:pPr>
              <w:pStyle w:val="AMODTable"/>
              <w:keepNext/>
              <w:jc w:val="center"/>
              <w:rPr>
                <w:b/>
              </w:rPr>
            </w:pPr>
            <w:r w:rsidRPr="0063160B">
              <w:rPr>
                <w:b/>
              </w:rPr>
              <w:t>% of Level 4 rate</w:t>
            </w:r>
          </w:p>
        </w:tc>
      </w:tr>
      <w:tr w:rsidR="000A1378" w:rsidRPr="00957C99" w:rsidTr="0063160B">
        <w:tc>
          <w:tcPr>
            <w:tcW w:w="2676" w:type="dxa"/>
          </w:tcPr>
          <w:p w:rsidR="000A1378" w:rsidRPr="00957C99" w:rsidRDefault="000A1378" w:rsidP="00E701A8">
            <w:pPr>
              <w:pStyle w:val="AMODTable"/>
            </w:pPr>
            <w:r w:rsidRPr="00957C99">
              <w:t>16 years and under</w:t>
            </w:r>
          </w:p>
        </w:tc>
        <w:tc>
          <w:tcPr>
            <w:tcW w:w="2880" w:type="dxa"/>
          </w:tcPr>
          <w:p w:rsidR="000A1378" w:rsidRPr="00957C99" w:rsidRDefault="000A1378" w:rsidP="0063160B">
            <w:pPr>
              <w:pStyle w:val="AMODTable"/>
              <w:jc w:val="center"/>
            </w:pPr>
            <w:r w:rsidRPr="00957C99">
              <w:t>47.5</w:t>
            </w:r>
          </w:p>
        </w:tc>
      </w:tr>
      <w:tr w:rsidR="000A1378" w:rsidRPr="00957C99" w:rsidTr="0063160B">
        <w:tc>
          <w:tcPr>
            <w:tcW w:w="2676" w:type="dxa"/>
          </w:tcPr>
          <w:p w:rsidR="000A1378" w:rsidRPr="00957C99" w:rsidRDefault="000A1378" w:rsidP="00E701A8">
            <w:pPr>
              <w:pStyle w:val="AMODTable"/>
            </w:pPr>
            <w:r w:rsidRPr="00957C99">
              <w:t>17 years</w:t>
            </w:r>
          </w:p>
        </w:tc>
        <w:tc>
          <w:tcPr>
            <w:tcW w:w="2880" w:type="dxa"/>
          </w:tcPr>
          <w:p w:rsidR="000A1378" w:rsidRPr="00957C99" w:rsidRDefault="000A1378" w:rsidP="0063160B">
            <w:pPr>
              <w:pStyle w:val="AMODTable"/>
              <w:jc w:val="center"/>
            </w:pPr>
            <w:r w:rsidRPr="00957C99">
              <w:t>50</w:t>
            </w:r>
            <w:r w:rsidR="00801612" w:rsidRPr="00957C99">
              <w:t>.0</w:t>
            </w:r>
          </w:p>
        </w:tc>
      </w:tr>
      <w:tr w:rsidR="000A1378" w:rsidRPr="00957C99" w:rsidTr="0063160B">
        <w:tc>
          <w:tcPr>
            <w:tcW w:w="2676" w:type="dxa"/>
          </w:tcPr>
          <w:p w:rsidR="000A1378" w:rsidRPr="00957C99" w:rsidRDefault="000A1378" w:rsidP="00E701A8">
            <w:pPr>
              <w:pStyle w:val="AMODTable"/>
            </w:pPr>
            <w:r w:rsidRPr="00957C99">
              <w:t>18 years</w:t>
            </w:r>
          </w:p>
        </w:tc>
        <w:tc>
          <w:tcPr>
            <w:tcW w:w="2880" w:type="dxa"/>
          </w:tcPr>
          <w:p w:rsidR="000A1378" w:rsidRPr="00957C99" w:rsidRDefault="000A1378" w:rsidP="0063160B">
            <w:pPr>
              <w:pStyle w:val="AMODTable"/>
              <w:jc w:val="center"/>
            </w:pPr>
            <w:r w:rsidRPr="00957C99">
              <w:t>62.5</w:t>
            </w:r>
          </w:p>
        </w:tc>
      </w:tr>
      <w:tr w:rsidR="000A1378" w:rsidRPr="00957C99" w:rsidTr="0063160B">
        <w:tc>
          <w:tcPr>
            <w:tcW w:w="2676" w:type="dxa"/>
          </w:tcPr>
          <w:p w:rsidR="000A1378" w:rsidRPr="00957C99" w:rsidRDefault="000A1378" w:rsidP="00E701A8">
            <w:pPr>
              <w:pStyle w:val="AMODTable"/>
            </w:pPr>
            <w:r w:rsidRPr="00957C99">
              <w:t>19 years</w:t>
            </w:r>
          </w:p>
        </w:tc>
        <w:tc>
          <w:tcPr>
            <w:tcW w:w="2880" w:type="dxa"/>
          </w:tcPr>
          <w:p w:rsidR="000A1378" w:rsidRPr="00957C99" w:rsidRDefault="000A1378" w:rsidP="0063160B">
            <w:pPr>
              <w:pStyle w:val="AMODTable"/>
              <w:jc w:val="center"/>
            </w:pPr>
            <w:r w:rsidRPr="00957C99">
              <w:t>75</w:t>
            </w:r>
            <w:r w:rsidR="00801612" w:rsidRPr="00957C99">
              <w:t>.0</w:t>
            </w:r>
          </w:p>
        </w:tc>
      </w:tr>
      <w:tr w:rsidR="000A1378" w:rsidRPr="00957C99" w:rsidTr="0063160B">
        <w:tc>
          <w:tcPr>
            <w:tcW w:w="2676" w:type="dxa"/>
          </w:tcPr>
          <w:p w:rsidR="000A1378" w:rsidRPr="00957C99" w:rsidRDefault="000A1378" w:rsidP="00E701A8">
            <w:pPr>
              <w:pStyle w:val="AMODTable"/>
            </w:pPr>
            <w:r w:rsidRPr="00957C99">
              <w:t>20 years</w:t>
            </w:r>
          </w:p>
        </w:tc>
        <w:tc>
          <w:tcPr>
            <w:tcW w:w="2880" w:type="dxa"/>
          </w:tcPr>
          <w:p w:rsidR="000A1378" w:rsidRPr="00957C99" w:rsidRDefault="000A1378" w:rsidP="0063160B">
            <w:pPr>
              <w:pStyle w:val="AMODTable"/>
              <w:jc w:val="center"/>
            </w:pPr>
            <w:r w:rsidRPr="00957C99">
              <w:t>87.5</w:t>
            </w:r>
          </w:p>
        </w:tc>
      </w:tr>
    </w:tbl>
    <w:p w:rsidR="007858B7" w:rsidRPr="00387A71" w:rsidRDefault="007858B7" w:rsidP="007858B7">
      <w:pPr>
        <w:pStyle w:val="History"/>
      </w:pPr>
      <w:bookmarkStart w:id="287" w:name="_Ref229900132"/>
      <w:r>
        <w:t xml:space="preserve">[33.7(d) varied by </w:t>
      </w:r>
      <w:hyperlink r:id="rId295" w:history="1">
        <w:r w:rsidRPr="00387A71">
          <w:rPr>
            <w:rStyle w:val="Hyperlink"/>
          </w:rPr>
          <w:t>PR996631</w:t>
        </w:r>
      </w:hyperlink>
      <w:r>
        <w:t xml:space="preserve"> </w:t>
      </w:r>
      <w:r w:rsidR="00F47C58">
        <w:t>ppc</w:t>
      </w:r>
      <w:r>
        <w:t xml:space="preserve"> 13May10, </w:t>
      </w:r>
      <w:hyperlink r:id="rId296" w:history="1">
        <w:r>
          <w:rPr>
            <w:rStyle w:val="Hyperlink"/>
          </w:rPr>
          <w:t>PR506970</w:t>
        </w:r>
      </w:hyperlink>
      <w:r>
        <w:t xml:space="preserve"> ppc 15Feb11]</w:t>
      </w:r>
    </w:p>
    <w:p w:rsidR="000A1378" w:rsidRDefault="000A1378" w:rsidP="007703A6">
      <w:pPr>
        <w:pStyle w:val="Level3"/>
      </w:pPr>
      <w:bookmarkStart w:id="288" w:name="_Ref290368653"/>
      <w:r w:rsidRPr="00957C99">
        <w:t>For the purposes of</w:t>
      </w:r>
      <w:r w:rsidR="00570D5E" w:rsidRPr="00957C99">
        <w:t xml:space="preserve"> clause</w:t>
      </w:r>
      <w:r w:rsidRPr="00957C99">
        <w:t xml:space="preserve"> </w:t>
      </w:r>
      <w:r w:rsidR="00ED472F">
        <w:fldChar w:fldCharType="begin"/>
      </w:r>
      <w:r w:rsidR="00ED472F">
        <w:instrText xml:space="preserve"> REF _Ref229900112 \w \h  \* MERGEFORMAT </w:instrText>
      </w:r>
      <w:r w:rsidR="00ED472F">
        <w:fldChar w:fldCharType="separate"/>
      </w:r>
      <w:r w:rsidR="00271F51">
        <w:t>33.7(c)</w:t>
      </w:r>
      <w:r w:rsidR="00ED472F">
        <w:fldChar w:fldCharType="end"/>
      </w:r>
      <w:r w:rsidRPr="00957C99">
        <w:t>, the following classifications apply:</w:t>
      </w:r>
      <w:bookmarkEnd w:id="287"/>
      <w:bookmarkEnd w:id="288"/>
    </w:p>
    <w:p w:rsidR="00145F53" w:rsidRPr="00957C99" w:rsidRDefault="00145F53" w:rsidP="00145F53">
      <w:pPr>
        <w:pStyle w:val="Bullet2"/>
      </w:pPr>
      <w:r w:rsidRPr="00957C99">
        <w:t>Air hammer operator</w:t>
      </w:r>
    </w:p>
    <w:p w:rsidR="00145F53" w:rsidRPr="00957C99" w:rsidRDefault="00145F53" w:rsidP="00145F53">
      <w:pPr>
        <w:pStyle w:val="Bullet2"/>
      </w:pPr>
      <w:r w:rsidRPr="00957C99">
        <w:t>Assembler—accessories</w:t>
      </w:r>
    </w:p>
    <w:p w:rsidR="00145F53" w:rsidRPr="00957C99" w:rsidRDefault="00145F53" w:rsidP="00145F53">
      <w:pPr>
        <w:pStyle w:val="Bullet2"/>
      </w:pPr>
      <w:r w:rsidRPr="00957C99">
        <w:t>Assembler—body shop</w:t>
      </w:r>
    </w:p>
    <w:p w:rsidR="00145F53" w:rsidRPr="00957C99" w:rsidRDefault="00145F53" w:rsidP="00145F53">
      <w:pPr>
        <w:pStyle w:val="Bullet2"/>
      </w:pPr>
      <w:r w:rsidRPr="00957C99">
        <w:t>Assembler and/or wirer</w:t>
      </w:r>
    </w:p>
    <w:p w:rsidR="00145F53" w:rsidRPr="00957C99" w:rsidRDefault="00145F53" w:rsidP="00145F53">
      <w:pPr>
        <w:pStyle w:val="Bullet2"/>
      </w:pPr>
      <w:r w:rsidRPr="00957C99">
        <w:t>Automotive serviceperson and/or checker</w:t>
      </w:r>
    </w:p>
    <w:p w:rsidR="00145F53" w:rsidRPr="00957C99" w:rsidRDefault="00145F53" w:rsidP="00145F53">
      <w:pPr>
        <w:pStyle w:val="Bullet2"/>
      </w:pPr>
      <w:r w:rsidRPr="00957C99">
        <w:t>Bodymaker—2nd class</w:t>
      </w:r>
    </w:p>
    <w:p w:rsidR="00145F53" w:rsidRPr="00957C99" w:rsidRDefault="00145F53" w:rsidP="00145F53">
      <w:pPr>
        <w:pStyle w:val="Bullet2"/>
      </w:pPr>
      <w:r w:rsidRPr="00957C99">
        <w:t>Brake serviceperson</w:t>
      </w:r>
    </w:p>
    <w:p w:rsidR="00145F53" w:rsidRPr="00957C99" w:rsidRDefault="00145F53" w:rsidP="00145F53">
      <w:pPr>
        <w:pStyle w:val="Bullet2"/>
      </w:pPr>
      <w:r w:rsidRPr="00957C99">
        <w:lastRenderedPageBreak/>
        <w:t>Console operator</w:t>
      </w:r>
    </w:p>
    <w:p w:rsidR="00145F53" w:rsidRPr="00957C99" w:rsidRDefault="00145F53" w:rsidP="00145F53">
      <w:pPr>
        <w:pStyle w:val="Bullet2"/>
      </w:pPr>
      <w:r w:rsidRPr="00957C99">
        <w:t>Dent knocker</w:t>
      </w:r>
    </w:p>
    <w:p w:rsidR="00145F53" w:rsidRPr="00957C99" w:rsidRDefault="00145F53" w:rsidP="00145F53">
      <w:pPr>
        <w:pStyle w:val="Bullet2"/>
      </w:pPr>
      <w:r w:rsidRPr="00957C99">
        <w:t>Driver of commercial vehicle under 8 tonnes</w:t>
      </w:r>
    </w:p>
    <w:p w:rsidR="00145F53" w:rsidRPr="00957C99" w:rsidRDefault="00145F53" w:rsidP="00145F53">
      <w:pPr>
        <w:pStyle w:val="Bullet2"/>
      </w:pPr>
      <w:r w:rsidRPr="00957C99">
        <w:t xml:space="preserve">Driver of courtesy car or vehicle in relation to sales or sales </w:t>
      </w:r>
      <w:proofErr w:type="gramStart"/>
      <w:r w:rsidRPr="00957C99">
        <w:t>in the course of</w:t>
      </w:r>
      <w:proofErr w:type="gramEnd"/>
      <w:r w:rsidRPr="00957C99">
        <w:t xml:space="preserve"> registration, collection from or delivery to customer</w:t>
      </w:r>
      <w:r w:rsidR="00505B69" w:rsidRPr="00957C99">
        <w:t>—</w:t>
      </w:r>
      <w:r w:rsidRPr="00957C99">
        <w:t>vehicle with maker</w:t>
      </w:r>
      <w:r w:rsidR="00B74A2B" w:rsidRPr="00957C99">
        <w:t>’</w:t>
      </w:r>
      <w:r w:rsidR="00505B69" w:rsidRPr="00957C99">
        <w:t>s capacity over three</w:t>
      </w:r>
      <w:r w:rsidRPr="00957C99">
        <w:t xml:space="preserve"> tonnes</w:t>
      </w:r>
    </w:p>
    <w:p w:rsidR="00145F53" w:rsidRPr="00957C99" w:rsidRDefault="00145F53" w:rsidP="00145F53">
      <w:pPr>
        <w:pStyle w:val="Bullet2"/>
      </w:pPr>
      <w:r w:rsidRPr="00957C99">
        <w:t>Exhaust repairer</w:t>
      </w:r>
    </w:p>
    <w:p w:rsidR="00E701A8" w:rsidRPr="00957C99" w:rsidRDefault="00E701A8" w:rsidP="00E701A8">
      <w:pPr>
        <w:pStyle w:val="Bullet2"/>
      </w:pPr>
      <w:r w:rsidRPr="00957C99">
        <w:t xml:space="preserve">Fork-lift driver and mobile crane driver </w:t>
      </w:r>
    </w:p>
    <w:p w:rsidR="00145F53" w:rsidRPr="00957C99" w:rsidRDefault="00145F53" w:rsidP="00145F53">
      <w:pPr>
        <w:pStyle w:val="Bullet2"/>
      </w:pPr>
      <w:r w:rsidRPr="00957C99">
        <w:t>Metal finisher</w:t>
      </w:r>
    </w:p>
    <w:p w:rsidR="00145F53" w:rsidRPr="00957C99" w:rsidRDefault="00145F53" w:rsidP="00145F53">
      <w:pPr>
        <w:pStyle w:val="Bullet2"/>
      </w:pPr>
      <w:r w:rsidRPr="00957C99">
        <w:t xml:space="preserve">Radiator </w:t>
      </w:r>
      <w:r w:rsidR="00680E56">
        <w:t>repair</w:t>
      </w:r>
      <w:r w:rsidRPr="00957C99">
        <w:t>er, as defined</w:t>
      </w:r>
    </w:p>
    <w:p w:rsidR="00145F53" w:rsidRPr="00957C99" w:rsidRDefault="00145F53" w:rsidP="00145F53">
      <w:pPr>
        <w:pStyle w:val="Bullet2"/>
      </w:pPr>
      <w:r w:rsidRPr="00957C99">
        <w:t>Road house attendant, if engaged primarily to cook other than takeaway foods</w:t>
      </w:r>
    </w:p>
    <w:p w:rsidR="00145F53" w:rsidRPr="00957C99" w:rsidRDefault="00145F53" w:rsidP="00145F53">
      <w:pPr>
        <w:pStyle w:val="Bullet2"/>
      </w:pPr>
      <w:r w:rsidRPr="00957C99">
        <w:t>Salesperson, other</w:t>
      </w:r>
    </w:p>
    <w:p w:rsidR="00145F53" w:rsidRPr="00957C99" w:rsidRDefault="00145F53" w:rsidP="00145F53">
      <w:pPr>
        <w:pStyle w:val="Bullet2"/>
      </w:pPr>
      <w:r w:rsidRPr="00957C99">
        <w:t>Security person</w:t>
      </w:r>
    </w:p>
    <w:p w:rsidR="00145F53" w:rsidRPr="00957C99" w:rsidRDefault="00145F53" w:rsidP="00145F53">
      <w:pPr>
        <w:pStyle w:val="Bullet2"/>
      </w:pPr>
      <w:r w:rsidRPr="00957C99">
        <w:t>Spotter and/or toucher up</w:t>
      </w:r>
    </w:p>
    <w:p w:rsidR="00145F53" w:rsidRPr="00957C99" w:rsidRDefault="00145F53" w:rsidP="00145F53">
      <w:pPr>
        <w:pStyle w:val="Bullet2"/>
      </w:pPr>
      <w:r w:rsidRPr="00957C99">
        <w:t>Storeperson</w:t>
      </w:r>
      <w:r w:rsidR="00505B69" w:rsidRPr="00957C99">
        <w:t>—</w:t>
      </w:r>
      <w:r w:rsidRPr="00957C99">
        <w:t>more than 12 months</w:t>
      </w:r>
      <w:r w:rsidR="00B74A2B" w:rsidRPr="00957C99">
        <w:t>’</w:t>
      </w:r>
      <w:r w:rsidRPr="00957C99">
        <w:t xml:space="preserve"> experience</w:t>
      </w:r>
    </w:p>
    <w:p w:rsidR="00145F53" w:rsidRPr="00957C99" w:rsidRDefault="00145F53" w:rsidP="00145F53">
      <w:pPr>
        <w:pStyle w:val="Bullet2"/>
      </w:pPr>
      <w:r w:rsidRPr="00957C99">
        <w:t>Storeperson and packer</w:t>
      </w:r>
    </w:p>
    <w:p w:rsidR="00145F53" w:rsidRPr="00957C99" w:rsidRDefault="00145F53" w:rsidP="00145F53">
      <w:pPr>
        <w:pStyle w:val="Bullet2"/>
      </w:pPr>
      <w:r w:rsidRPr="00957C99">
        <w:t>Trimmer sectional</w:t>
      </w:r>
    </w:p>
    <w:p w:rsidR="00145F53" w:rsidRPr="00957C99" w:rsidRDefault="00145F53" w:rsidP="00145F53">
      <w:pPr>
        <w:pStyle w:val="Bullet2"/>
      </w:pPr>
      <w:r w:rsidRPr="00957C99">
        <w:t>Vehicle salesperson and/or agricultural vehicle salesperson, after six months experience</w:t>
      </w:r>
    </w:p>
    <w:p w:rsidR="00145F53" w:rsidRPr="00957C99" w:rsidRDefault="00145F53" w:rsidP="00145F53">
      <w:pPr>
        <w:pStyle w:val="Bullet2"/>
      </w:pPr>
      <w:r w:rsidRPr="00957C99">
        <w:t>Welder other than trade using oxy</w:t>
      </w:r>
      <w:r w:rsidR="00505B69" w:rsidRPr="00957C99">
        <w:t>,</w:t>
      </w:r>
      <w:r w:rsidRPr="00957C99">
        <w:t xml:space="preserve"> etc</w:t>
      </w:r>
      <w:r w:rsidR="00505B69" w:rsidRPr="00957C99">
        <w:t>.</w:t>
      </w:r>
    </w:p>
    <w:p w:rsidR="00145F53" w:rsidRPr="00957C99" w:rsidRDefault="00145F53" w:rsidP="00145F53">
      <w:pPr>
        <w:pStyle w:val="Bullet2"/>
      </w:pPr>
      <w:r w:rsidRPr="00957C99">
        <w:t>Wheel aligner, other than a tradesperson</w:t>
      </w:r>
    </w:p>
    <w:p w:rsidR="00145F53" w:rsidRPr="00957C99" w:rsidRDefault="00145F53" w:rsidP="00145F53">
      <w:pPr>
        <w:pStyle w:val="Bullet2"/>
      </w:pPr>
      <w:r w:rsidRPr="00957C99">
        <w:t>Wheel builder and/or repairer</w:t>
      </w:r>
    </w:p>
    <w:p w:rsidR="00145F53" w:rsidRPr="00957C99" w:rsidRDefault="00145F53" w:rsidP="00505B69">
      <w:pPr>
        <w:pStyle w:val="Bullet2"/>
      </w:pPr>
      <w:r w:rsidRPr="00957C99">
        <w:t>Wrecker</w:t>
      </w:r>
      <w:r w:rsidR="00505B69" w:rsidRPr="00957C99">
        <w:t>—</w:t>
      </w:r>
      <w:r w:rsidRPr="00957C99">
        <w:t>automotive</w:t>
      </w:r>
    </w:p>
    <w:p w:rsidR="0040329B" w:rsidRDefault="0040329B" w:rsidP="0040329B">
      <w:pPr>
        <w:pStyle w:val="Level1"/>
      </w:pPr>
      <w:bookmarkStart w:id="289" w:name="_Toc40118924"/>
      <w:bookmarkEnd w:id="281"/>
      <w:bookmarkEnd w:id="282"/>
      <w:bookmarkEnd w:id="283"/>
      <w:bookmarkEnd w:id="284"/>
      <w:bookmarkEnd w:id="285"/>
      <w:bookmarkEnd w:id="286"/>
      <w:r w:rsidRPr="00957C99">
        <w:t>Junior drivers</w:t>
      </w:r>
      <w:bookmarkEnd w:id="289"/>
    </w:p>
    <w:p w:rsidR="00680E56" w:rsidRPr="00680E56" w:rsidRDefault="00680E56" w:rsidP="00680E56">
      <w:pPr>
        <w:pStyle w:val="History"/>
      </w:pPr>
      <w:r>
        <w:t>[</w:t>
      </w:r>
      <w:r w:rsidR="007858B7">
        <w:t>34 s</w:t>
      </w:r>
      <w:r>
        <w:t xml:space="preserve">ubstituted by </w:t>
      </w:r>
      <w:hyperlink r:id="rId297" w:history="1">
        <w:r w:rsidR="007858B7">
          <w:rPr>
            <w:rStyle w:val="Hyperlink"/>
          </w:rPr>
          <w:t>PR506970</w:t>
        </w:r>
      </w:hyperlink>
      <w:r>
        <w:t xml:space="preserve"> ppc 15Feb11</w:t>
      </w:r>
      <w:r w:rsidR="00401296">
        <w:t xml:space="preserve">; varied by </w:t>
      </w:r>
      <w:hyperlink r:id="rId298" w:history="1">
        <w:r w:rsidR="00401296" w:rsidRPr="00401296">
          <w:rPr>
            <w:rStyle w:val="Hyperlink"/>
          </w:rPr>
          <w:t>PR508251</w:t>
        </w:r>
      </w:hyperlink>
      <w:r>
        <w:t>]</w:t>
      </w:r>
    </w:p>
    <w:p w:rsidR="0040329B" w:rsidRPr="00957C99" w:rsidRDefault="00773EA6" w:rsidP="000D553C">
      <w:pPr>
        <w:pStyle w:val="Block1"/>
        <w:ind w:left="0"/>
      </w:pPr>
      <w:r>
        <w:rPr>
          <w:sz w:val="23"/>
          <w:szCs w:val="23"/>
        </w:rPr>
        <w:t xml:space="preserve">For drivers not covered under clause </w:t>
      </w:r>
      <w:r w:rsidR="006D07FA">
        <w:rPr>
          <w:sz w:val="23"/>
          <w:szCs w:val="23"/>
        </w:rPr>
        <w:fldChar w:fldCharType="begin"/>
      </w:r>
      <w:r w:rsidR="00890347">
        <w:rPr>
          <w:sz w:val="23"/>
          <w:szCs w:val="23"/>
        </w:rPr>
        <w:instrText xml:space="preserve"> REF _Ref228670687 \r \h </w:instrText>
      </w:r>
      <w:r w:rsidR="006D07FA">
        <w:rPr>
          <w:sz w:val="23"/>
          <w:szCs w:val="23"/>
        </w:rPr>
      </w:r>
      <w:r w:rsidR="006D07FA">
        <w:rPr>
          <w:sz w:val="23"/>
          <w:szCs w:val="23"/>
        </w:rPr>
        <w:fldChar w:fldCharType="separate"/>
      </w:r>
      <w:r w:rsidR="00271F51">
        <w:rPr>
          <w:sz w:val="23"/>
          <w:szCs w:val="23"/>
        </w:rPr>
        <w:t>33.7</w:t>
      </w:r>
      <w:r w:rsidR="006D07FA">
        <w:rPr>
          <w:sz w:val="23"/>
          <w:szCs w:val="23"/>
        </w:rPr>
        <w:fldChar w:fldCharType="end"/>
      </w:r>
      <w:r>
        <w:rPr>
          <w:sz w:val="23"/>
          <w:szCs w:val="23"/>
        </w:rPr>
        <w:t xml:space="preserve"> the minimum rate to be paid to junior drivers of commercial vehicles and/or tow trucks of this award is as follows:</w:t>
      </w:r>
    </w:p>
    <w:tbl>
      <w:tblPr>
        <w:tblW w:w="0" w:type="auto"/>
        <w:tblCellMar>
          <w:left w:w="0" w:type="dxa"/>
          <w:right w:w="170" w:type="dxa"/>
        </w:tblCellMar>
        <w:tblLook w:val="01E0" w:firstRow="1" w:lastRow="1" w:firstColumn="1" w:lastColumn="1" w:noHBand="0" w:noVBand="0"/>
      </w:tblPr>
      <w:tblGrid>
        <w:gridCol w:w="2127"/>
        <w:gridCol w:w="3402"/>
      </w:tblGrid>
      <w:tr w:rsidR="0040329B" w:rsidRPr="0063160B" w:rsidTr="00A43790">
        <w:trPr>
          <w:tblHeader/>
        </w:trPr>
        <w:tc>
          <w:tcPr>
            <w:tcW w:w="2127" w:type="dxa"/>
          </w:tcPr>
          <w:p w:rsidR="0040329B" w:rsidRPr="0063160B" w:rsidRDefault="0040329B" w:rsidP="00A43790">
            <w:pPr>
              <w:pStyle w:val="AMODTable"/>
              <w:keepNext/>
              <w:rPr>
                <w:b/>
              </w:rPr>
            </w:pPr>
            <w:r w:rsidRPr="0063160B">
              <w:rPr>
                <w:b/>
              </w:rPr>
              <w:t>Age</w:t>
            </w:r>
          </w:p>
        </w:tc>
        <w:tc>
          <w:tcPr>
            <w:tcW w:w="3402" w:type="dxa"/>
          </w:tcPr>
          <w:p w:rsidR="0040329B" w:rsidRPr="0063160B" w:rsidRDefault="0040329B" w:rsidP="00A43790">
            <w:pPr>
              <w:pStyle w:val="AMODTable"/>
              <w:keepNext/>
              <w:jc w:val="center"/>
              <w:rPr>
                <w:b/>
              </w:rPr>
            </w:pPr>
            <w:r w:rsidRPr="0063160B">
              <w:rPr>
                <w:b/>
              </w:rPr>
              <w:t>% of</w:t>
            </w:r>
            <w:r w:rsidR="00401296">
              <w:rPr>
                <w:b/>
              </w:rPr>
              <w:t xml:space="preserve"> relevant adult driver rate</w:t>
            </w:r>
          </w:p>
        </w:tc>
      </w:tr>
      <w:tr w:rsidR="0040329B" w:rsidRPr="00957C99" w:rsidTr="007A48A3">
        <w:tc>
          <w:tcPr>
            <w:tcW w:w="2127" w:type="dxa"/>
          </w:tcPr>
          <w:p w:rsidR="0040329B" w:rsidRPr="00957C99" w:rsidRDefault="0040329B" w:rsidP="00E701A8">
            <w:pPr>
              <w:pStyle w:val="AMODTable"/>
            </w:pPr>
            <w:r w:rsidRPr="00957C99">
              <w:t>Under 19 years</w:t>
            </w:r>
          </w:p>
        </w:tc>
        <w:tc>
          <w:tcPr>
            <w:tcW w:w="3402" w:type="dxa"/>
          </w:tcPr>
          <w:p w:rsidR="0040329B" w:rsidRPr="00957C99" w:rsidRDefault="0040329B" w:rsidP="0063160B">
            <w:pPr>
              <w:pStyle w:val="AMODTable"/>
              <w:jc w:val="center"/>
            </w:pPr>
            <w:r w:rsidRPr="00957C99">
              <w:t>70</w:t>
            </w:r>
          </w:p>
        </w:tc>
      </w:tr>
      <w:tr w:rsidR="0040329B" w:rsidRPr="00957C99" w:rsidTr="007A48A3">
        <w:tc>
          <w:tcPr>
            <w:tcW w:w="2127" w:type="dxa"/>
          </w:tcPr>
          <w:p w:rsidR="0040329B" w:rsidRPr="00957C99" w:rsidRDefault="0040329B" w:rsidP="00E701A8">
            <w:pPr>
              <w:pStyle w:val="AMODTable"/>
            </w:pPr>
            <w:r w:rsidRPr="00957C99">
              <w:t>19–under 20 years</w:t>
            </w:r>
          </w:p>
        </w:tc>
        <w:tc>
          <w:tcPr>
            <w:tcW w:w="3402" w:type="dxa"/>
          </w:tcPr>
          <w:p w:rsidR="0040329B" w:rsidRPr="00957C99" w:rsidRDefault="0040329B" w:rsidP="0063160B">
            <w:pPr>
              <w:pStyle w:val="AMODTable"/>
              <w:jc w:val="center"/>
            </w:pPr>
            <w:r w:rsidRPr="00957C99">
              <w:t>80</w:t>
            </w:r>
          </w:p>
        </w:tc>
      </w:tr>
      <w:tr w:rsidR="0040329B" w:rsidRPr="00957C99" w:rsidTr="007A48A3">
        <w:tc>
          <w:tcPr>
            <w:tcW w:w="2127" w:type="dxa"/>
          </w:tcPr>
          <w:p w:rsidR="0040329B" w:rsidRPr="00957C99" w:rsidRDefault="0040329B" w:rsidP="00E701A8">
            <w:pPr>
              <w:pStyle w:val="AMODTable"/>
            </w:pPr>
            <w:r w:rsidRPr="00957C99">
              <w:t>20 years and over</w:t>
            </w:r>
          </w:p>
        </w:tc>
        <w:tc>
          <w:tcPr>
            <w:tcW w:w="3402" w:type="dxa"/>
          </w:tcPr>
          <w:p w:rsidR="0040329B" w:rsidRPr="00957C99" w:rsidRDefault="0040329B" w:rsidP="0063160B">
            <w:pPr>
              <w:pStyle w:val="AMODTable"/>
              <w:jc w:val="center"/>
            </w:pPr>
            <w:r w:rsidRPr="00957C99">
              <w:t>100</w:t>
            </w:r>
          </w:p>
        </w:tc>
      </w:tr>
    </w:tbl>
    <w:p w:rsidR="007A48A3" w:rsidRDefault="007A48A3">
      <w:r>
        <w:lastRenderedPageBreak/>
        <w:t>   </w:t>
      </w:r>
    </w:p>
    <w:p w:rsidR="0040329B" w:rsidRPr="00957C99" w:rsidRDefault="0040329B" w:rsidP="0040329B">
      <w:pPr>
        <w:pStyle w:val="Level1"/>
      </w:pPr>
      <w:bookmarkStart w:id="290" w:name="_Ref228672175"/>
      <w:bookmarkStart w:id="291" w:name="_Toc40118925"/>
      <w:r w:rsidRPr="00957C99">
        <w:t>Apprentice wage rates and progression</w:t>
      </w:r>
      <w:bookmarkEnd w:id="290"/>
      <w:bookmarkEnd w:id="291"/>
    </w:p>
    <w:p w:rsidR="009407AC" w:rsidRPr="00C16E40" w:rsidRDefault="009407AC" w:rsidP="00F73712">
      <w:pPr>
        <w:pStyle w:val="History"/>
        <w:rPr>
          <w:u w:val="single"/>
        </w:rPr>
      </w:pPr>
      <w:r w:rsidRPr="00957C99">
        <w:t xml:space="preserve">[Varied </w:t>
      </w:r>
      <w:r w:rsidR="00711CD7">
        <w:t>by</w:t>
      </w:r>
      <w:r w:rsidR="00C56B41" w:rsidRPr="00C56B41">
        <w:t xml:space="preserve"> </w:t>
      </w:r>
      <w:hyperlink r:id="rId299" w:history="1">
        <w:r w:rsidR="00C56B41" w:rsidRPr="00C56B41">
          <w:rPr>
            <w:rStyle w:val="Hyperlink"/>
          </w:rPr>
          <w:t>PR992635</w:t>
        </w:r>
      </w:hyperlink>
      <w:r w:rsidR="00CA1F13">
        <w:t xml:space="preserve">, </w:t>
      </w:r>
      <w:hyperlink r:id="rId300" w:history="1">
        <w:r w:rsidR="00CA1F13">
          <w:rPr>
            <w:rStyle w:val="Hyperlink"/>
          </w:rPr>
          <w:t>PR994547</w:t>
        </w:r>
      </w:hyperlink>
      <w:r w:rsidR="002A75DA">
        <w:rPr>
          <w:color w:val="0000FF"/>
          <w:u w:val="single"/>
        </w:rPr>
        <w:t>,</w:t>
      </w:r>
      <w:r w:rsidR="002A75DA" w:rsidRPr="002A75DA">
        <w:rPr>
          <w:color w:val="0000FF"/>
        </w:rPr>
        <w:t xml:space="preserve"> </w:t>
      </w:r>
      <w:hyperlink r:id="rId301" w:history="1">
        <w:r w:rsidR="002A75DA" w:rsidRPr="00064800">
          <w:rPr>
            <w:rStyle w:val="Hyperlink"/>
          </w:rPr>
          <w:t>PR997994</w:t>
        </w:r>
      </w:hyperlink>
      <w:r w:rsidR="00C16E40">
        <w:t xml:space="preserve">, </w:t>
      </w:r>
      <w:hyperlink r:id="rId302" w:history="1">
        <w:r w:rsidR="00C16E40" w:rsidRPr="00A56925">
          <w:rPr>
            <w:rStyle w:val="Hyperlink"/>
          </w:rPr>
          <w:t>PR509120</w:t>
        </w:r>
      </w:hyperlink>
      <w:r w:rsidR="008E42C0">
        <w:t xml:space="preserve">, </w:t>
      </w:r>
      <w:hyperlink r:id="rId303" w:history="1">
        <w:r w:rsidR="008E42C0">
          <w:rPr>
            <w:rStyle w:val="Hyperlink"/>
          </w:rPr>
          <w:t>PR522951</w:t>
        </w:r>
      </w:hyperlink>
      <w:r w:rsidR="00CB2455">
        <w:t xml:space="preserve">, </w:t>
      </w:r>
      <w:hyperlink r:id="rId304" w:history="1">
        <w:r w:rsidR="00CB2455" w:rsidRPr="00CB2455">
          <w:rPr>
            <w:rStyle w:val="Hyperlink"/>
          </w:rPr>
          <w:t>PR536754</w:t>
        </w:r>
      </w:hyperlink>
      <w:r w:rsidR="00E12ABE">
        <w:t xml:space="preserve">, </w:t>
      </w:r>
      <w:hyperlink r:id="rId305" w:history="1">
        <w:r w:rsidR="00E12ABE" w:rsidRPr="00E12ABE">
          <w:rPr>
            <w:rStyle w:val="Hyperlink"/>
          </w:rPr>
          <w:t>PR538947</w:t>
        </w:r>
      </w:hyperlink>
      <w:r w:rsidR="009A6211">
        <w:t xml:space="preserve">, </w:t>
      </w:r>
      <w:hyperlink r:id="rId306" w:history="1">
        <w:r w:rsidR="009A6211" w:rsidRPr="006C60C5">
          <w:rPr>
            <w:rStyle w:val="Hyperlink"/>
          </w:rPr>
          <w:t>PR544664</w:t>
        </w:r>
      </w:hyperlink>
      <w:r w:rsidR="00BA2744">
        <w:t xml:space="preserve">, </w:t>
      </w:r>
      <w:hyperlink r:id="rId307" w:history="1">
        <w:r w:rsidR="00BA2744">
          <w:rPr>
            <w:rStyle w:val="Hyperlink"/>
          </w:rPr>
          <w:t>PR551677</w:t>
        </w:r>
      </w:hyperlink>
      <w:r w:rsidR="00644D0F">
        <w:t xml:space="preserve">; </w:t>
      </w:r>
      <w:hyperlink r:id="rId308" w:history="1">
        <w:r w:rsidR="0004547A" w:rsidRPr="0026219D">
          <w:rPr>
            <w:rStyle w:val="Hyperlink"/>
          </w:rPr>
          <w:t>PR566768</w:t>
        </w:r>
      </w:hyperlink>
      <w:r w:rsidR="0004547A" w:rsidRPr="0004547A">
        <w:t>,</w:t>
      </w:r>
      <w:r w:rsidR="0004547A" w:rsidRPr="0004547A">
        <w:rPr>
          <w:color w:val="0000FF"/>
        </w:rPr>
        <w:t xml:space="preserve"> </w:t>
      </w:r>
      <w:r w:rsidR="00644D0F">
        <w:t xml:space="preserve">35 renumbered as 33 by </w:t>
      </w:r>
      <w:hyperlink r:id="rId309" w:history="1">
        <w:r w:rsidR="00644D0F" w:rsidRPr="00D41DEC">
          <w:rPr>
            <w:rStyle w:val="Hyperlink"/>
            <w:szCs w:val="20"/>
          </w:rPr>
          <w:t>PR561478</w:t>
        </w:r>
      </w:hyperlink>
      <w:r w:rsidR="00644D0F">
        <w:t xml:space="preserve"> ppc 05Mar15</w:t>
      </w:r>
      <w:r w:rsidR="00A43790">
        <w:t xml:space="preserve">; varied by </w:t>
      </w:r>
      <w:hyperlink r:id="rId310" w:history="1">
        <w:r w:rsidR="00A43790" w:rsidRPr="0026219D">
          <w:rPr>
            <w:rStyle w:val="Hyperlink"/>
          </w:rPr>
          <w:t>PR566768</w:t>
        </w:r>
      </w:hyperlink>
      <w:r w:rsidR="003B5E80" w:rsidRPr="003B5E80">
        <w:rPr>
          <w:rStyle w:val="Hyperlink"/>
          <w:color w:val="auto"/>
          <w:u w:val="none"/>
        </w:rPr>
        <w:t xml:space="preserve">, </w:t>
      </w:r>
      <w:hyperlink r:id="rId311" w:history="1">
        <w:r w:rsidR="003B5E80" w:rsidRPr="002F40B0">
          <w:rPr>
            <w:rStyle w:val="Hyperlink"/>
            <w:szCs w:val="20"/>
          </w:rPr>
          <w:t>PR579874</w:t>
        </w:r>
      </w:hyperlink>
      <w:r w:rsidR="00661565" w:rsidRPr="008347F0">
        <w:rPr>
          <w:rStyle w:val="Hyperlink"/>
          <w:color w:val="auto"/>
          <w:szCs w:val="20"/>
          <w:u w:val="none"/>
        </w:rPr>
        <w:t>,</w:t>
      </w:r>
      <w:r w:rsidR="00661565">
        <w:t xml:space="preserve"> </w:t>
      </w:r>
      <w:hyperlink r:id="rId312" w:history="1">
        <w:r w:rsidR="00661565" w:rsidRPr="00D32384">
          <w:rPr>
            <w:rStyle w:val="Hyperlink"/>
            <w:noProof/>
          </w:rPr>
          <w:t>PR592189</w:t>
        </w:r>
      </w:hyperlink>
      <w:r w:rsidR="00984EC8">
        <w:rPr>
          <w:rStyle w:val="Hyperlink"/>
          <w:noProof/>
          <w:color w:val="auto"/>
          <w:u w:val="none"/>
        </w:rPr>
        <w:t xml:space="preserve">, </w:t>
      </w:r>
      <w:hyperlink r:id="rId313" w:history="1">
        <w:r w:rsidR="00984EC8" w:rsidRPr="00984EC8">
          <w:rPr>
            <w:rStyle w:val="Hyperlink"/>
            <w:lang w:val="en-US"/>
          </w:rPr>
          <w:t>PR593864</w:t>
        </w:r>
      </w:hyperlink>
      <w:r w:rsidR="00157487" w:rsidRPr="00157487">
        <w:rPr>
          <w:rStyle w:val="Hyperlink"/>
          <w:color w:val="auto"/>
          <w:u w:val="none"/>
        </w:rPr>
        <w:t xml:space="preserve">, </w:t>
      </w:r>
      <w:hyperlink r:id="rId314" w:history="1">
        <w:r w:rsidR="00157487">
          <w:rPr>
            <w:rStyle w:val="Hyperlink"/>
          </w:rPr>
          <w:t>PR606414</w:t>
        </w:r>
      </w:hyperlink>
      <w:r w:rsidR="00AF11C8">
        <w:rPr>
          <w:rStyle w:val="Hyperlink"/>
        </w:rPr>
        <w:t>,</w:t>
      </w:r>
      <w:r w:rsidR="00AF11C8" w:rsidRPr="00157487">
        <w:rPr>
          <w:rStyle w:val="Hyperlink"/>
          <w:color w:val="auto"/>
          <w:u w:val="none"/>
        </w:rPr>
        <w:t xml:space="preserve"> </w:t>
      </w:r>
      <w:hyperlink r:id="rId315" w:history="1">
        <w:r w:rsidR="00AF11C8">
          <w:rPr>
            <w:rStyle w:val="Hyperlink"/>
          </w:rPr>
          <w:t>PR707502</w:t>
        </w:r>
      </w:hyperlink>
      <w:r w:rsidR="00661565">
        <w:t>]</w:t>
      </w:r>
    </w:p>
    <w:p w:rsidR="00C56B41" w:rsidRPr="00C56B41" w:rsidRDefault="00C56B41" w:rsidP="00F73712">
      <w:pPr>
        <w:pStyle w:val="History"/>
      </w:pPr>
      <w:r w:rsidRPr="00C56B41">
        <w:t xml:space="preserve">[35.1 substituted by </w:t>
      </w:r>
      <w:hyperlink r:id="rId316" w:history="1">
        <w:r w:rsidRPr="00C56B41">
          <w:rPr>
            <w:rStyle w:val="Hyperlink"/>
          </w:rPr>
          <w:t>PR992635</w:t>
        </w:r>
      </w:hyperlink>
      <w:r w:rsidRPr="00C56B41">
        <w:t xml:space="preserve"> ppc 29Jan10</w:t>
      </w:r>
      <w:r w:rsidR="00167182">
        <w:t>;</w:t>
      </w:r>
      <w:r w:rsidR="00167182" w:rsidRPr="00167182">
        <w:t xml:space="preserve"> </w:t>
      </w:r>
      <w:r w:rsidR="00167182">
        <w:t xml:space="preserve">varied by </w:t>
      </w:r>
      <w:hyperlink r:id="rId317" w:history="1">
        <w:r w:rsidR="00167182" w:rsidRPr="00E12ABE">
          <w:rPr>
            <w:rStyle w:val="Hyperlink"/>
          </w:rPr>
          <w:t>PR538947</w:t>
        </w:r>
      </w:hyperlink>
      <w:r w:rsidR="00167182">
        <w:t xml:space="preserve"> from 01Jan10</w:t>
      </w:r>
      <w:r w:rsidRPr="00C56B41">
        <w:t>]</w:t>
      </w:r>
    </w:p>
    <w:p w:rsidR="0040329B" w:rsidRPr="00957C99" w:rsidRDefault="0040329B" w:rsidP="00136CC3">
      <w:pPr>
        <w:pStyle w:val="Level2"/>
      </w:pPr>
      <w:r w:rsidRPr="00957C99">
        <w:t xml:space="preserve">A junior or </w:t>
      </w:r>
      <w:r w:rsidR="00C56B41" w:rsidRPr="00C56B41">
        <w:t>adult apprentice undertaking a full-time or part-time course can advance through an apprenticeship either by completing</w:t>
      </w:r>
      <w:r w:rsidR="00E12ABE">
        <w:t xml:space="preserve"> each stage of</w:t>
      </w:r>
      <w:r w:rsidR="00C56B41" w:rsidRPr="00C56B41">
        <w:t xml:space="preserve"> the required competencies in accordance with an agreed training plan </w:t>
      </w:r>
      <w:proofErr w:type="gramStart"/>
      <w:r w:rsidR="00C56B41" w:rsidRPr="00C56B41">
        <w:t>entered into</w:t>
      </w:r>
      <w:proofErr w:type="gramEnd"/>
      <w:r w:rsidR="00C56B41" w:rsidRPr="00C56B41">
        <w:t xml:space="preserve"> by an employer, an employee and the required training provider and consistent with the regulations of the relevant State or Territory Apprenticeship training Authority, or by completing each year of service of an</w:t>
      </w:r>
      <w:r w:rsidR="0086519C" w:rsidRPr="00957C99">
        <w:t xml:space="preserve"> apprenticeship</w:t>
      </w:r>
      <w:r w:rsidRPr="00957C99">
        <w:t>.</w:t>
      </w:r>
    </w:p>
    <w:p w:rsidR="00E701A8" w:rsidRPr="00957C99" w:rsidRDefault="00E701A8" w:rsidP="00E701A8">
      <w:pPr>
        <w:pStyle w:val="Level2Bold"/>
      </w:pPr>
      <w:bookmarkStart w:id="292" w:name="_Ref373506913"/>
      <w:r w:rsidRPr="00957C99">
        <w:t>Junior apprentices</w:t>
      </w:r>
      <w:bookmarkEnd w:id="292"/>
    </w:p>
    <w:p w:rsidR="0040329B" w:rsidRPr="00957C99" w:rsidRDefault="00E701A8" w:rsidP="00E701A8">
      <w:pPr>
        <w:pStyle w:val="Level3"/>
      </w:pPr>
      <w:r w:rsidRPr="00957C99">
        <w:t xml:space="preserve">A junior apprentice is an apprentice who is under 21 years of </w:t>
      </w:r>
      <w:r w:rsidR="00CB5C3D" w:rsidRPr="00957C99">
        <w:t>age.</w:t>
      </w:r>
    </w:p>
    <w:p w:rsidR="00E701A8" w:rsidRDefault="009A6211" w:rsidP="00C838F6">
      <w:pPr>
        <w:pStyle w:val="Level3Bold"/>
      </w:pPr>
      <w:r>
        <w:t>Minimum w</w:t>
      </w:r>
      <w:r w:rsidR="00E701A8" w:rsidRPr="00957C99">
        <w:t>age rates</w:t>
      </w:r>
      <w:r>
        <w:t xml:space="preserve"> for junior apprentices commencing or continuing an apprenticeship prior to 1 January 2014</w:t>
      </w:r>
      <w:r w:rsidR="00E701A8" w:rsidRPr="00957C99">
        <w:t xml:space="preserve"> </w:t>
      </w:r>
    </w:p>
    <w:p w:rsidR="00CA1F13" w:rsidRDefault="00CA1F13" w:rsidP="00CA1F13">
      <w:pPr>
        <w:pStyle w:val="History"/>
      </w:pPr>
      <w:r>
        <w:t>[3</w:t>
      </w:r>
      <w:r w:rsidR="00426D32">
        <w:t>5</w:t>
      </w:r>
      <w:r>
        <w:t xml:space="preserve">.2(b) varied by </w:t>
      </w:r>
      <w:hyperlink r:id="rId318" w:history="1">
        <w:r>
          <w:rPr>
            <w:rStyle w:val="Hyperlink"/>
          </w:rPr>
          <w:t>PR994547</w:t>
        </w:r>
      </w:hyperlink>
      <w:r w:rsidR="009A6211">
        <w:t xml:space="preserve">, </w:t>
      </w:r>
      <w:hyperlink r:id="rId319" w:history="1">
        <w:r w:rsidR="009A6211" w:rsidRPr="006C60C5">
          <w:rPr>
            <w:rStyle w:val="Hyperlink"/>
          </w:rPr>
          <w:t>PR544664</w:t>
        </w:r>
      </w:hyperlink>
      <w:r w:rsidR="009A6211">
        <w:t xml:space="preserve"> ppc01Jan14</w:t>
      </w:r>
      <w:r>
        <w:t>]</w:t>
      </w:r>
    </w:p>
    <w:p w:rsidR="009A6211" w:rsidRPr="009A6211" w:rsidRDefault="009A6211" w:rsidP="00C838F6">
      <w:pPr>
        <w:pStyle w:val="Block2"/>
      </w:pPr>
      <w:r w:rsidRPr="00C200E3">
        <w:t>For apprentices who commenced their apprenticeship prior to 1 January 2014 the minimum wages for a junior apprentice are as set out in the following table.</w:t>
      </w:r>
    </w:p>
    <w:tbl>
      <w:tblPr>
        <w:tblW w:w="0" w:type="auto"/>
        <w:tblInd w:w="1418" w:type="dxa"/>
        <w:tblLook w:val="01E0" w:firstRow="1" w:lastRow="1" w:firstColumn="1" w:lastColumn="1" w:noHBand="0" w:noVBand="0"/>
      </w:tblPr>
      <w:tblGrid>
        <w:gridCol w:w="3065"/>
        <w:gridCol w:w="2730"/>
      </w:tblGrid>
      <w:tr w:rsidR="006C3C3C" w:rsidRPr="0063160B" w:rsidTr="00C838F6">
        <w:trPr>
          <w:tblHeader/>
        </w:trPr>
        <w:tc>
          <w:tcPr>
            <w:tcW w:w="3065" w:type="dxa"/>
          </w:tcPr>
          <w:p w:rsidR="006C3C3C" w:rsidRPr="0063160B" w:rsidRDefault="006C3C3C" w:rsidP="00C30D10">
            <w:pPr>
              <w:pStyle w:val="AMODTable"/>
              <w:keepNext/>
              <w:rPr>
                <w:b/>
              </w:rPr>
            </w:pPr>
            <w:r w:rsidRPr="0063160B">
              <w:rPr>
                <w:b/>
              </w:rPr>
              <w:t>Year of apprenticeship</w:t>
            </w:r>
          </w:p>
        </w:tc>
        <w:tc>
          <w:tcPr>
            <w:tcW w:w="2730" w:type="dxa"/>
          </w:tcPr>
          <w:p w:rsidR="006C3C3C" w:rsidRPr="0063160B" w:rsidRDefault="00CB5C3D" w:rsidP="00C30D10">
            <w:pPr>
              <w:pStyle w:val="AMODTable"/>
              <w:keepNext/>
              <w:jc w:val="center"/>
              <w:rPr>
                <w:b/>
              </w:rPr>
            </w:pPr>
            <w:r w:rsidRPr="0063160B">
              <w:rPr>
                <w:b/>
              </w:rPr>
              <w:t>% of L</w:t>
            </w:r>
            <w:r w:rsidR="006C3C3C" w:rsidRPr="0063160B">
              <w:rPr>
                <w:b/>
              </w:rPr>
              <w:t xml:space="preserve">evel </w:t>
            </w:r>
            <w:r w:rsidR="00CA1F13" w:rsidRPr="0063160B">
              <w:rPr>
                <w:b/>
              </w:rPr>
              <w:t>R</w:t>
            </w:r>
            <w:r w:rsidR="006C3C3C" w:rsidRPr="0063160B">
              <w:rPr>
                <w:b/>
              </w:rPr>
              <w:t>6 rate</w:t>
            </w:r>
          </w:p>
        </w:tc>
      </w:tr>
      <w:tr w:rsidR="006C3C3C" w:rsidRPr="00957C99" w:rsidTr="00C838F6">
        <w:tc>
          <w:tcPr>
            <w:tcW w:w="3065" w:type="dxa"/>
          </w:tcPr>
          <w:p w:rsidR="006C3C3C" w:rsidRPr="00957C99" w:rsidRDefault="00570D5E" w:rsidP="00C30D10">
            <w:pPr>
              <w:pStyle w:val="AMODTable"/>
              <w:keepNext/>
            </w:pPr>
            <w:r w:rsidRPr="00957C99">
              <w:t>Stage</w:t>
            </w:r>
            <w:r w:rsidR="006C3C3C" w:rsidRPr="00957C99">
              <w:t xml:space="preserve"> 1 or </w:t>
            </w:r>
            <w:r w:rsidR="00CB5C3D" w:rsidRPr="00957C99">
              <w:t>1st year</w:t>
            </w:r>
          </w:p>
        </w:tc>
        <w:tc>
          <w:tcPr>
            <w:tcW w:w="2730" w:type="dxa"/>
          </w:tcPr>
          <w:p w:rsidR="006C3C3C" w:rsidRPr="00957C99" w:rsidRDefault="006C3C3C" w:rsidP="00C30D10">
            <w:pPr>
              <w:pStyle w:val="AMODTable"/>
              <w:keepNext/>
              <w:jc w:val="center"/>
            </w:pPr>
            <w:r w:rsidRPr="00957C99">
              <w:t>42</w:t>
            </w:r>
          </w:p>
        </w:tc>
      </w:tr>
      <w:tr w:rsidR="006C3C3C" w:rsidRPr="00957C99" w:rsidTr="00C838F6">
        <w:tc>
          <w:tcPr>
            <w:tcW w:w="3065" w:type="dxa"/>
          </w:tcPr>
          <w:p w:rsidR="006C3C3C" w:rsidRPr="00957C99" w:rsidRDefault="00570D5E" w:rsidP="00E701A8">
            <w:pPr>
              <w:pStyle w:val="AMODTable"/>
            </w:pPr>
            <w:r w:rsidRPr="00957C99">
              <w:t>Stage</w:t>
            </w:r>
            <w:r w:rsidR="00CB5C3D" w:rsidRPr="00957C99">
              <w:t xml:space="preserve"> 2 or 2nd </w:t>
            </w:r>
            <w:r w:rsidR="006C3C3C" w:rsidRPr="00957C99">
              <w:t>year</w:t>
            </w:r>
          </w:p>
        </w:tc>
        <w:tc>
          <w:tcPr>
            <w:tcW w:w="2730" w:type="dxa"/>
          </w:tcPr>
          <w:p w:rsidR="006C3C3C" w:rsidRPr="00957C99" w:rsidRDefault="006C3C3C" w:rsidP="0063160B">
            <w:pPr>
              <w:pStyle w:val="AMODTable"/>
              <w:jc w:val="center"/>
            </w:pPr>
            <w:r w:rsidRPr="00957C99">
              <w:t>55</w:t>
            </w:r>
          </w:p>
        </w:tc>
      </w:tr>
      <w:tr w:rsidR="006C3C3C" w:rsidRPr="00957C99" w:rsidTr="00C838F6">
        <w:tc>
          <w:tcPr>
            <w:tcW w:w="3065" w:type="dxa"/>
          </w:tcPr>
          <w:p w:rsidR="006C3C3C" w:rsidRPr="00957C99" w:rsidRDefault="00570D5E" w:rsidP="00E701A8">
            <w:pPr>
              <w:pStyle w:val="AMODTable"/>
            </w:pPr>
            <w:r w:rsidRPr="00957C99">
              <w:t xml:space="preserve">Stage </w:t>
            </w:r>
            <w:r w:rsidR="006C3C3C" w:rsidRPr="00957C99">
              <w:t xml:space="preserve">3 or </w:t>
            </w:r>
            <w:r w:rsidR="00CB5C3D" w:rsidRPr="00957C99">
              <w:t xml:space="preserve">3rd </w:t>
            </w:r>
            <w:r w:rsidR="006C3C3C" w:rsidRPr="00957C99">
              <w:t>year</w:t>
            </w:r>
          </w:p>
        </w:tc>
        <w:tc>
          <w:tcPr>
            <w:tcW w:w="2730" w:type="dxa"/>
          </w:tcPr>
          <w:p w:rsidR="006C3C3C" w:rsidRPr="00957C99" w:rsidRDefault="006C3C3C" w:rsidP="0063160B">
            <w:pPr>
              <w:pStyle w:val="AMODTable"/>
              <w:jc w:val="center"/>
            </w:pPr>
            <w:r w:rsidRPr="00957C99">
              <w:t>75</w:t>
            </w:r>
          </w:p>
        </w:tc>
      </w:tr>
      <w:tr w:rsidR="006C3C3C" w:rsidRPr="00957C99" w:rsidTr="00C838F6">
        <w:tc>
          <w:tcPr>
            <w:tcW w:w="3065" w:type="dxa"/>
          </w:tcPr>
          <w:p w:rsidR="006C3C3C" w:rsidRPr="00957C99" w:rsidRDefault="00570D5E" w:rsidP="00E701A8">
            <w:pPr>
              <w:pStyle w:val="AMODTable"/>
            </w:pPr>
            <w:r w:rsidRPr="00957C99">
              <w:t xml:space="preserve">Stage </w:t>
            </w:r>
            <w:r w:rsidR="00CB5C3D" w:rsidRPr="00957C99">
              <w:t>4 or 4th</w:t>
            </w:r>
            <w:r w:rsidR="006C3C3C" w:rsidRPr="00957C99">
              <w:t xml:space="preserve"> year</w:t>
            </w:r>
          </w:p>
        </w:tc>
        <w:tc>
          <w:tcPr>
            <w:tcW w:w="2730" w:type="dxa"/>
          </w:tcPr>
          <w:p w:rsidR="006C3C3C" w:rsidRPr="00957C99" w:rsidRDefault="006C3C3C" w:rsidP="0063160B">
            <w:pPr>
              <w:pStyle w:val="AMODTable"/>
              <w:jc w:val="center"/>
            </w:pPr>
            <w:r w:rsidRPr="00957C99">
              <w:t>88</w:t>
            </w:r>
          </w:p>
        </w:tc>
      </w:tr>
    </w:tbl>
    <w:p w:rsidR="009A6211" w:rsidRDefault="009A6211" w:rsidP="009A6211">
      <w:pPr>
        <w:pStyle w:val="Level3Bold"/>
      </w:pPr>
      <w:r w:rsidRPr="00C200E3">
        <w:t xml:space="preserve">Minimum </w:t>
      </w:r>
      <w:r w:rsidR="00C838F6">
        <w:t>w</w:t>
      </w:r>
      <w:r w:rsidRPr="00C200E3">
        <w:t xml:space="preserve">age </w:t>
      </w:r>
      <w:r w:rsidR="00C838F6">
        <w:t>r</w:t>
      </w:r>
      <w:r w:rsidRPr="00C200E3">
        <w:t>ate for apprentices commencing an apprenticeship on and from 1 January 2014</w:t>
      </w:r>
    </w:p>
    <w:p w:rsidR="00BC48F0" w:rsidRDefault="00BC48F0" w:rsidP="00BC48F0">
      <w:pPr>
        <w:pStyle w:val="History"/>
      </w:pPr>
      <w:r>
        <w:t xml:space="preserve">[35.2(c) inserted by </w:t>
      </w:r>
      <w:hyperlink r:id="rId320" w:history="1">
        <w:r w:rsidRPr="006C60C5">
          <w:rPr>
            <w:rStyle w:val="Hyperlink"/>
          </w:rPr>
          <w:t>PR544664</w:t>
        </w:r>
      </w:hyperlink>
      <w:r>
        <w:t xml:space="preserve"> ppc 01Jan14</w:t>
      </w:r>
      <w:r w:rsidR="00B31C55">
        <w:t>;</w:t>
      </w:r>
      <w:r w:rsidR="0004547A">
        <w:t xml:space="preserve"> substituted by </w:t>
      </w:r>
      <w:hyperlink r:id="rId321" w:history="1">
        <w:r w:rsidR="0004547A" w:rsidRPr="0026219D">
          <w:rPr>
            <w:rStyle w:val="Hyperlink"/>
          </w:rPr>
          <w:t>PR566768</w:t>
        </w:r>
      </w:hyperlink>
      <w:r w:rsidR="0004547A">
        <w:rPr>
          <w:color w:val="0000FF"/>
        </w:rPr>
        <w:t xml:space="preserve"> </w:t>
      </w:r>
      <w:r w:rsidR="0004547A">
        <w:t>ppc 01</w:t>
      </w:r>
      <w:r w:rsidR="00360D7D">
        <w:t>Jul15</w:t>
      </w:r>
      <w:r>
        <w:t>]</w:t>
      </w:r>
    </w:p>
    <w:p w:rsidR="000C4B68" w:rsidRDefault="000C4B68" w:rsidP="000C4B68">
      <w:pPr>
        <w:pStyle w:val="Block2"/>
      </w:pPr>
      <w:r>
        <w:t>T</w:t>
      </w:r>
      <w:r w:rsidRPr="0029533F">
        <w:t>he minimum wages for apprentices commencing an apprenticeship on and from 1</w:t>
      </w:r>
      <w:r>
        <w:t> </w:t>
      </w:r>
      <w:r w:rsidRPr="0029533F">
        <w:t xml:space="preserve">January 2014, except as provided for in clause 35.3 (Adult </w:t>
      </w:r>
      <w:r>
        <w:t>Apprentices), are set out below:</w:t>
      </w:r>
    </w:p>
    <w:tbl>
      <w:tblPr>
        <w:tblW w:w="0" w:type="auto"/>
        <w:tblInd w:w="1418" w:type="dxa"/>
        <w:tblCellMar>
          <w:left w:w="0" w:type="dxa"/>
          <w:right w:w="170" w:type="dxa"/>
        </w:tblCellMar>
        <w:tblLook w:val="04A0" w:firstRow="1" w:lastRow="0" w:firstColumn="1" w:lastColumn="0" w:noHBand="0" w:noVBand="1"/>
      </w:tblPr>
      <w:tblGrid>
        <w:gridCol w:w="2693"/>
        <w:gridCol w:w="2693"/>
        <w:gridCol w:w="2268"/>
      </w:tblGrid>
      <w:tr w:rsidR="000C4B68" w:rsidRPr="000C4B68" w:rsidTr="00A43790">
        <w:trPr>
          <w:tblHeader/>
        </w:trPr>
        <w:tc>
          <w:tcPr>
            <w:tcW w:w="2693" w:type="dxa"/>
          </w:tcPr>
          <w:p w:rsidR="000C4B68" w:rsidRPr="000C4B68" w:rsidRDefault="000C4B68" w:rsidP="00A43790">
            <w:pPr>
              <w:pStyle w:val="AMODTable"/>
              <w:keepNext/>
              <w:rPr>
                <w:b/>
              </w:rPr>
            </w:pPr>
            <w:r w:rsidRPr="000C4B68">
              <w:rPr>
                <w:b/>
              </w:rPr>
              <w:t>Year of apprenticeship</w:t>
            </w:r>
          </w:p>
        </w:tc>
        <w:tc>
          <w:tcPr>
            <w:tcW w:w="2693" w:type="dxa"/>
          </w:tcPr>
          <w:p w:rsidR="000C4B68" w:rsidRPr="000C4B68" w:rsidRDefault="000C4B68" w:rsidP="00A43790">
            <w:pPr>
              <w:pStyle w:val="AMODTable"/>
              <w:keepNext/>
              <w:jc w:val="center"/>
              <w:rPr>
                <w:b/>
              </w:rPr>
            </w:pPr>
            <w:r w:rsidRPr="000C4B68">
              <w:rPr>
                <w:b/>
              </w:rPr>
              <w:t>Has not completed year 12</w:t>
            </w:r>
          </w:p>
        </w:tc>
        <w:tc>
          <w:tcPr>
            <w:tcW w:w="2268" w:type="dxa"/>
          </w:tcPr>
          <w:p w:rsidR="000C4B68" w:rsidRPr="000C4B68" w:rsidRDefault="000C4B68" w:rsidP="00A43790">
            <w:pPr>
              <w:pStyle w:val="AMODTable"/>
              <w:keepNext/>
              <w:jc w:val="center"/>
              <w:rPr>
                <w:b/>
              </w:rPr>
            </w:pPr>
            <w:r w:rsidRPr="000C4B68">
              <w:rPr>
                <w:b/>
              </w:rPr>
              <w:t>Has completed year 12</w:t>
            </w:r>
          </w:p>
        </w:tc>
      </w:tr>
      <w:tr w:rsidR="000C4B68" w:rsidRPr="000C4B68" w:rsidTr="00A43790">
        <w:trPr>
          <w:tblHeader/>
        </w:trPr>
        <w:tc>
          <w:tcPr>
            <w:tcW w:w="2693" w:type="dxa"/>
            <w:vAlign w:val="center"/>
          </w:tcPr>
          <w:p w:rsidR="000C4B68" w:rsidRPr="000C4B68" w:rsidRDefault="000C4B68" w:rsidP="00A43790">
            <w:pPr>
              <w:pStyle w:val="AMODTable"/>
              <w:keepNext/>
              <w:jc w:val="center"/>
              <w:rPr>
                <w:b/>
              </w:rPr>
            </w:pPr>
          </w:p>
        </w:tc>
        <w:tc>
          <w:tcPr>
            <w:tcW w:w="4961" w:type="dxa"/>
            <w:gridSpan w:val="2"/>
            <w:vAlign w:val="center"/>
          </w:tcPr>
          <w:p w:rsidR="000C4B68" w:rsidRPr="000C4B68" w:rsidRDefault="000C4B68" w:rsidP="00A43790">
            <w:pPr>
              <w:pStyle w:val="AMODTable"/>
              <w:keepNext/>
              <w:jc w:val="center"/>
              <w:rPr>
                <w:b/>
              </w:rPr>
            </w:pPr>
            <w:r w:rsidRPr="000C4B68">
              <w:rPr>
                <w:b/>
              </w:rPr>
              <w:t>% of Level R6 rate</w:t>
            </w:r>
          </w:p>
        </w:tc>
      </w:tr>
      <w:tr w:rsidR="000C4B68" w:rsidRPr="0029533F" w:rsidTr="00A43790">
        <w:tc>
          <w:tcPr>
            <w:tcW w:w="2693" w:type="dxa"/>
            <w:vAlign w:val="center"/>
          </w:tcPr>
          <w:p w:rsidR="000C4B68" w:rsidRPr="0029533F" w:rsidRDefault="000C4B68" w:rsidP="00A43790">
            <w:pPr>
              <w:pStyle w:val="AMODTable"/>
              <w:keepNext/>
            </w:pPr>
            <w:r w:rsidRPr="0029533F">
              <w:t>Stage 1 or 1st year</w:t>
            </w:r>
          </w:p>
        </w:tc>
        <w:tc>
          <w:tcPr>
            <w:tcW w:w="2693" w:type="dxa"/>
            <w:vAlign w:val="center"/>
          </w:tcPr>
          <w:p w:rsidR="000C4B68" w:rsidRPr="0029533F" w:rsidRDefault="000C4B68" w:rsidP="00A43790">
            <w:pPr>
              <w:pStyle w:val="AMODTable"/>
              <w:keepNext/>
              <w:jc w:val="center"/>
            </w:pPr>
            <w:r w:rsidRPr="0029533F">
              <w:t>50</w:t>
            </w:r>
          </w:p>
        </w:tc>
        <w:tc>
          <w:tcPr>
            <w:tcW w:w="2268" w:type="dxa"/>
            <w:vAlign w:val="center"/>
          </w:tcPr>
          <w:p w:rsidR="000C4B68" w:rsidRPr="0029533F" w:rsidRDefault="000C4B68" w:rsidP="00A43790">
            <w:pPr>
              <w:pStyle w:val="AMODTable"/>
              <w:keepNext/>
              <w:jc w:val="center"/>
            </w:pPr>
            <w:r w:rsidRPr="0029533F">
              <w:t>55</w:t>
            </w:r>
          </w:p>
        </w:tc>
      </w:tr>
      <w:tr w:rsidR="000C4B68" w:rsidRPr="0029533F" w:rsidTr="00A43790">
        <w:tc>
          <w:tcPr>
            <w:tcW w:w="2693" w:type="dxa"/>
            <w:vAlign w:val="center"/>
          </w:tcPr>
          <w:p w:rsidR="000C4B68" w:rsidRPr="0029533F" w:rsidRDefault="000C4B68" w:rsidP="00A43790">
            <w:pPr>
              <w:pStyle w:val="AMODTable"/>
              <w:keepNext/>
            </w:pPr>
            <w:r w:rsidRPr="0029533F">
              <w:t>Stage 2 or 2nd year</w:t>
            </w:r>
          </w:p>
        </w:tc>
        <w:tc>
          <w:tcPr>
            <w:tcW w:w="2693" w:type="dxa"/>
            <w:vAlign w:val="center"/>
          </w:tcPr>
          <w:p w:rsidR="000C4B68" w:rsidRPr="0029533F" w:rsidRDefault="000C4B68" w:rsidP="000C4B68">
            <w:pPr>
              <w:pStyle w:val="AMODTable"/>
              <w:jc w:val="center"/>
            </w:pPr>
            <w:r w:rsidRPr="0029533F">
              <w:t>60</w:t>
            </w:r>
          </w:p>
        </w:tc>
        <w:tc>
          <w:tcPr>
            <w:tcW w:w="2268" w:type="dxa"/>
            <w:vAlign w:val="center"/>
          </w:tcPr>
          <w:p w:rsidR="000C4B68" w:rsidRPr="0029533F" w:rsidRDefault="000C4B68" w:rsidP="000C4B68">
            <w:pPr>
              <w:pStyle w:val="AMODTable"/>
              <w:jc w:val="center"/>
            </w:pPr>
            <w:r w:rsidRPr="0029533F">
              <w:t>65</w:t>
            </w:r>
          </w:p>
        </w:tc>
      </w:tr>
      <w:tr w:rsidR="000C4B68" w:rsidRPr="0029533F" w:rsidTr="00A43790">
        <w:tc>
          <w:tcPr>
            <w:tcW w:w="2693" w:type="dxa"/>
            <w:vAlign w:val="center"/>
          </w:tcPr>
          <w:p w:rsidR="000C4B68" w:rsidRPr="0029533F" w:rsidRDefault="000C4B68" w:rsidP="000C4B68">
            <w:pPr>
              <w:pStyle w:val="AMODTable"/>
            </w:pPr>
            <w:r w:rsidRPr="0029533F">
              <w:t>Stage 3 or 3rd year</w:t>
            </w:r>
          </w:p>
        </w:tc>
        <w:tc>
          <w:tcPr>
            <w:tcW w:w="2693" w:type="dxa"/>
            <w:vAlign w:val="center"/>
          </w:tcPr>
          <w:p w:rsidR="000C4B68" w:rsidRPr="0029533F" w:rsidRDefault="000C4B68" w:rsidP="000C4B68">
            <w:pPr>
              <w:pStyle w:val="AMODTable"/>
              <w:jc w:val="center"/>
            </w:pPr>
            <w:r w:rsidRPr="0029533F">
              <w:t>75</w:t>
            </w:r>
          </w:p>
        </w:tc>
        <w:tc>
          <w:tcPr>
            <w:tcW w:w="2268" w:type="dxa"/>
            <w:vAlign w:val="center"/>
          </w:tcPr>
          <w:p w:rsidR="000C4B68" w:rsidRPr="0029533F" w:rsidRDefault="000C4B68" w:rsidP="000C4B68">
            <w:pPr>
              <w:pStyle w:val="AMODTable"/>
              <w:jc w:val="center"/>
            </w:pPr>
            <w:r w:rsidRPr="0029533F">
              <w:t>75</w:t>
            </w:r>
          </w:p>
        </w:tc>
      </w:tr>
      <w:tr w:rsidR="000C4B68" w:rsidRPr="0029533F" w:rsidTr="00A43790">
        <w:tc>
          <w:tcPr>
            <w:tcW w:w="2693" w:type="dxa"/>
            <w:vAlign w:val="center"/>
          </w:tcPr>
          <w:p w:rsidR="000C4B68" w:rsidRPr="0029533F" w:rsidRDefault="000C4B68" w:rsidP="000C4B68">
            <w:pPr>
              <w:pStyle w:val="AMODTable"/>
            </w:pPr>
            <w:r w:rsidRPr="0029533F">
              <w:t>Stage 4 or 4th year</w:t>
            </w:r>
          </w:p>
        </w:tc>
        <w:tc>
          <w:tcPr>
            <w:tcW w:w="2693" w:type="dxa"/>
            <w:vAlign w:val="center"/>
          </w:tcPr>
          <w:p w:rsidR="000C4B68" w:rsidRPr="0029533F" w:rsidRDefault="000C4B68" w:rsidP="000C4B68">
            <w:pPr>
              <w:pStyle w:val="AMODTable"/>
              <w:jc w:val="center"/>
            </w:pPr>
            <w:r w:rsidRPr="0029533F">
              <w:t>88</w:t>
            </w:r>
          </w:p>
        </w:tc>
        <w:tc>
          <w:tcPr>
            <w:tcW w:w="2268" w:type="dxa"/>
            <w:vAlign w:val="center"/>
          </w:tcPr>
          <w:p w:rsidR="000C4B68" w:rsidRPr="0029533F" w:rsidRDefault="000C4B68" w:rsidP="000C4B68">
            <w:pPr>
              <w:pStyle w:val="AMODTable"/>
              <w:jc w:val="center"/>
            </w:pPr>
            <w:r w:rsidRPr="0029533F">
              <w:t>88</w:t>
            </w:r>
          </w:p>
        </w:tc>
      </w:tr>
    </w:tbl>
    <w:p w:rsidR="0040329B" w:rsidRPr="00957C99" w:rsidRDefault="0040329B" w:rsidP="00DE2D1F">
      <w:pPr>
        <w:pStyle w:val="Level2Bold"/>
      </w:pPr>
      <w:bookmarkStart w:id="293" w:name="_Ref373506923"/>
      <w:r w:rsidRPr="00957C99">
        <w:lastRenderedPageBreak/>
        <w:t>Adult apprentices</w:t>
      </w:r>
      <w:bookmarkEnd w:id="293"/>
    </w:p>
    <w:p w:rsidR="0040329B" w:rsidRPr="00957C99" w:rsidRDefault="00570D5E" w:rsidP="007703A6">
      <w:pPr>
        <w:pStyle w:val="Level3"/>
      </w:pPr>
      <w:r w:rsidRPr="00957C99">
        <w:t>An a</w:t>
      </w:r>
      <w:r w:rsidR="0040329B" w:rsidRPr="00957C99">
        <w:t>dult apprentice</w:t>
      </w:r>
      <w:r w:rsidR="005065AF" w:rsidRPr="00957C99">
        <w:t xml:space="preserve"> is an apprentice who is </w:t>
      </w:r>
      <w:r w:rsidR="0040329B" w:rsidRPr="00957C99">
        <w:t>over 21 years of age when commencing an apprenticeship.</w:t>
      </w:r>
    </w:p>
    <w:p w:rsidR="0040329B" w:rsidRDefault="00BC48F0" w:rsidP="00E701A8">
      <w:pPr>
        <w:pStyle w:val="Level3Bold"/>
      </w:pPr>
      <w:r>
        <w:t>Minimum w</w:t>
      </w:r>
      <w:r w:rsidR="0040329B" w:rsidRPr="00957C99">
        <w:t>age rate</w:t>
      </w:r>
      <w:r w:rsidR="005065AF" w:rsidRPr="00957C99">
        <w:t>s</w:t>
      </w:r>
      <w:r>
        <w:t xml:space="preserve"> for adult apprentices commencing or continuing an apprenticeship prior to 1 January 2014</w:t>
      </w:r>
    </w:p>
    <w:p w:rsidR="00BC48F0" w:rsidRDefault="00CA1F13" w:rsidP="00C838F6">
      <w:pPr>
        <w:pStyle w:val="History"/>
      </w:pPr>
      <w:r>
        <w:t xml:space="preserve">[35.3(b) varied by </w:t>
      </w:r>
      <w:hyperlink r:id="rId322" w:history="1">
        <w:r>
          <w:rPr>
            <w:rStyle w:val="Hyperlink"/>
          </w:rPr>
          <w:t>PR994547</w:t>
        </w:r>
      </w:hyperlink>
      <w:r>
        <w:t xml:space="preserve"> from 01Jan10</w:t>
      </w:r>
      <w:r w:rsidR="002A75DA">
        <w:t xml:space="preserve">; </w:t>
      </w:r>
      <w:hyperlink r:id="rId323" w:history="1">
        <w:r w:rsidR="002A75DA" w:rsidRPr="00064800">
          <w:rPr>
            <w:rStyle w:val="Hyperlink"/>
          </w:rPr>
          <w:t>PR997994</w:t>
        </w:r>
      </w:hyperlink>
      <w:r w:rsidR="00C16E40">
        <w:t xml:space="preserve">, </w:t>
      </w:r>
      <w:hyperlink r:id="rId324" w:history="1">
        <w:r w:rsidR="00C16E40" w:rsidRPr="00A56925">
          <w:rPr>
            <w:rStyle w:val="Hyperlink"/>
          </w:rPr>
          <w:t>PR509120</w:t>
        </w:r>
      </w:hyperlink>
      <w:r w:rsidR="008E42C0">
        <w:t xml:space="preserve">, </w:t>
      </w:r>
      <w:hyperlink r:id="rId325" w:history="1">
        <w:r w:rsidR="008E42C0">
          <w:rPr>
            <w:rStyle w:val="Hyperlink"/>
          </w:rPr>
          <w:t>PR522951</w:t>
        </w:r>
      </w:hyperlink>
      <w:r w:rsidR="00CB2455">
        <w:t xml:space="preserve">, </w:t>
      </w:r>
      <w:hyperlink r:id="rId326" w:history="1">
        <w:r w:rsidR="00CB2455" w:rsidRPr="00CB2455">
          <w:rPr>
            <w:rStyle w:val="Hyperlink"/>
          </w:rPr>
          <w:t>PR536754</w:t>
        </w:r>
      </w:hyperlink>
      <w:r w:rsidR="00BC48F0">
        <w:t xml:space="preserve">, </w:t>
      </w:r>
      <w:hyperlink r:id="rId327" w:history="1">
        <w:r w:rsidR="00BC48F0" w:rsidRPr="006C60C5">
          <w:rPr>
            <w:rStyle w:val="Hyperlink"/>
          </w:rPr>
          <w:t>PR544664</w:t>
        </w:r>
      </w:hyperlink>
      <w:r w:rsidR="00BC48F0">
        <w:t xml:space="preserve"> ppc</w:t>
      </w:r>
      <w:r w:rsidR="00C838F6">
        <w:t> </w:t>
      </w:r>
      <w:r w:rsidR="00BC48F0">
        <w:t>01Jan14</w:t>
      </w:r>
      <w:r w:rsidR="003B256D">
        <w:t>,</w:t>
      </w:r>
      <w:r w:rsidR="00ED02D5">
        <w:t xml:space="preserve"> </w:t>
      </w:r>
      <w:hyperlink r:id="rId328" w:history="1">
        <w:r w:rsidR="00ED02D5">
          <w:rPr>
            <w:rStyle w:val="Hyperlink"/>
          </w:rPr>
          <w:t>PR551677</w:t>
        </w:r>
      </w:hyperlink>
      <w:r w:rsidR="00DC5C0B">
        <w:t>,</w:t>
      </w:r>
      <w:r w:rsidR="00B31C55">
        <w:t xml:space="preserve"> </w:t>
      </w:r>
      <w:hyperlink r:id="rId329" w:history="1">
        <w:r w:rsidR="00B31C55" w:rsidRPr="0026219D">
          <w:rPr>
            <w:rStyle w:val="Hyperlink"/>
          </w:rPr>
          <w:t>PR566768</w:t>
        </w:r>
      </w:hyperlink>
      <w:r w:rsidR="003B5E80" w:rsidRPr="003B5E80">
        <w:rPr>
          <w:rStyle w:val="Hyperlink"/>
          <w:color w:val="auto"/>
          <w:u w:val="none"/>
        </w:rPr>
        <w:t xml:space="preserve">, </w:t>
      </w:r>
      <w:hyperlink r:id="rId330" w:history="1">
        <w:r w:rsidR="003B5E80" w:rsidRPr="002F40B0">
          <w:rPr>
            <w:rStyle w:val="Hyperlink"/>
            <w:szCs w:val="20"/>
          </w:rPr>
          <w:t>PR579874</w:t>
        </w:r>
      </w:hyperlink>
      <w:r w:rsidR="00B655F7" w:rsidRPr="008347F0">
        <w:rPr>
          <w:rStyle w:val="Hyperlink"/>
          <w:color w:val="auto"/>
          <w:szCs w:val="20"/>
          <w:u w:val="none"/>
        </w:rPr>
        <w:t>,</w:t>
      </w:r>
      <w:r w:rsidR="00B655F7">
        <w:t xml:space="preserve"> </w:t>
      </w:r>
      <w:hyperlink r:id="rId331" w:history="1">
        <w:r w:rsidR="00B655F7" w:rsidRPr="00D32384">
          <w:rPr>
            <w:rStyle w:val="Hyperlink"/>
            <w:noProof/>
          </w:rPr>
          <w:t>PR592189</w:t>
        </w:r>
      </w:hyperlink>
      <w:r w:rsidR="00157487">
        <w:rPr>
          <w:rStyle w:val="Hyperlink"/>
          <w:noProof/>
          <w:color w:val="auto"/>
          <w:u w:val="none"/>
        </w:rPr>
        <w:t xml:space="preserve">, </w:t>
      </w:r>
      <w:hyperlink r:id="rId332" w:history="1">
        <w:r w:rsidR="00157487">
          <w:rPr>
            <w:rStyle w:val="Hyperlink"/>
          </w:rPr>
          <w:t>PR606414</w:t>
        </w:r>
      </w:hyperlink>
      <w:r w:rsidR="00AF11C8" w:rsidRPr="00AF11C8">
        <w:rPr>
          <w:rStyle w:val="Hyperlink"/>
          <w:color w:val="auto"/>
          <w:u w:val="none"/>
        </w:rPr>
        <w:t>,</w:t>
      </w:r>
      <w:r w:rsidR="00157487" w:rsidRPr="00AF11C8">
        <w:t xml:space="preserve"> </w:t>
      </w:r>
      <w:hyperlink r:id="rId333" w:history="1">
        <w:r w:rsidR="00AF11C8">
          <w:rPr>
            <w:rStyle w:val="Hyperlink"/>
          </w:rPr>
          <w:t>PR707502</w:t>
        </w:r>
      </w:hyperlink>
      <w:r w:rsidR="00AF11C8" w:rsidRPr="00AF11C8">
        <w:rPr>
          <w:rStyle w:val="Hyperlink"/>
          <w:color w:val="auto"/>
          <w:u w:val="none"/>
        </w:rPr>
        <w:t xml:space="preserve"> </w:t>
      </w:r>
      <w:r w:rsidR="00AF11C8">
        <w:t>ppc 01Jul19</w:t>
      </w:r>
      <w:r w:rsidR="00B655F7">
        <w:t>]</w:t>
      </w:r>
    </w:p>
    <w:p w:rsidR="00BC48F0" w:rsidRPr="00BC48F0" w:rsidRDefault="00BC48F0" w:rsidP="00C838F6">
      <w:pPr>
        <w:pStyle w:val="Block2"/>
      </w:pPr>
      <w:r w:rsidRPr="00C200E3">
        <w:t>For adult apprentices who commenced their apprenticeship prior to 1 January 2014 the minimum wages are as set out in the following table:</w:t>
      </w:r>
    </w:p>
    <w:tbl>
      <w:tblPr>
        <w:tblW w:w="7762" w:type="dxa"/>
        <w:tblInd w:w="1418" w:type="dxa"/>
        <w:tblCellMar>
          <w:left w:w="57" w:type="dxa"/>
          <w:right w:w="57" w:type="dxa"/>
        </w:tblCellMar>
        <w:tblLook w:val="01E0" w:firstRow="1" w:lastRow="1" w:firstColumn="1" w:lastColumn="1" w:noHBand="0" w:noVBand="0"/>
      </w:tblPr>
      <w:tblGrid>
        <w:gridCol w:w="2041"/>
        <w:gridCol w:w="4111"/>
        <w:gridCol w:w="1610"/>
      </w:tblGrid>
      <w:tr w:rsidR="00A813C1" w:rsidRPr="0063160B" w:rsidTr="00A43790">
        <w:tc>
          <w:tcPr>
            <w:tcW w:w="2041" w:type="dxa"/>
          </w:tcPr>
          <w:p w:rsidR="00A813C1" w:rsidRPr="0063160B" w:rsidRDefault="00A813C1" w:rsidP="00B74CE7">
            <w:pPr>
              <w:pStyle w:val="AMODTable"/>
              <w:keepNext/>
              <w:keepLines/>
              <w:rPr>
                <w:b/>
              </w:rPr>
            </w:pPr>
            <w:r w:rsidRPr="0063160B">
              <w:rPr>
                <w:b/>
              </w:rPr>
              <w:t>Year of apprenticeship</w:t>
            </w:r>
          </w:p>
        </w:tc>
        <w:tc>
          <w:tcPr>
            <w:tcW w:w="4111" w:type="dxa"/>
          </w:tcPr>
          <w:p w:rsidR="00A813C1" w:rsidRPr="0063160B" w:rsidRDefault="00A813C1" w:rsidP="00B74CE7">
            <w:pPr>
              <w:pStyle w:val="AMODTable"/>
              <w:keepNext/>
              <w:keepLines/>
              <w:rPr>
                <w:b/>
              </w:rPr>
            </w:pPr>
            <w:r w:rsidRPr="0063160B">
              <w:rPr>
                <w:b/>
              </w:rPr>
              <w:t>Award reference</w:t>
            </w:r>
          </w:p>
        </w:tc>
        <w:tc>
          <w:tcPr>
            <w:tcW w:w="1610" w:type="dxa"/>
          </w:tcPr>
          <w:p w:rsidR="00A813C1" w:rsidRPr="0063160B" w:rsidRDefault="00A813C1" w:rsidP="00B74CE7">
            <w:pPr>
              <w:pStyle w:val="AMODTable"/>
              <w:keepNext/>
              <w:keepLines/>
              <w:jc w:val="center"/>
              <w:rPr>
                <w:b/>
              </w:rPr>
            </w:pPr>
            <w:r w:rsidRPr="0063160B">
              <w:rPr>
                <w:b/>
              </w:rPr>
              <w:t>Weekly wage</w:t>
            </w:r>
            <w:r w:rsidR="00A43790">
              <w:rPr>
                <w:b/>
              </w:rPr>
              <w:br/>
              <w:t>$</w:t>
            </w:r>
          </w:p>
        </w:tc>
      </w:tr>
      <w:tr w:rsidR="00AF11C8" w:rsidRPr="00957C99" w:rsidTr="00A43790">
        <w:tc>
          <w:tcPr>
            <w:tcW w:w="2041" w:type="dxa"/>
          </w:tcPr>
          <w:p w:rsidR="00AF11C8" w:rsidRPr="00957C99" w:rsidRDefault="00AF11C8" w:rsidP="008B2BFC">
            <w:pPr>
              <w:pStyle w:val="AMODTable"/>
              <w:keepNext/>
              <w:keepLines/>
            </w:pPr>
            <w:r w:rsidRPr="00957C99">
              <w:t>Level 1 or 1st year</w:t>
            </w:r>
          </w:p>
        </w:tc>
        <w:tc>
          <w:tcPr>
            <w:tcW w:w="4111" w:type="dxa"/>
          </w:tcPr>
          <w:p w:rsidR="00AF11C8" w:rsidRPr="00957C99" w:rsidRDefault="00AF11C8" w:rsidP="00C764B6">
            <w:pPr>
              <w:pStyle w:val="AMODTable"/>
              <w:keepNext/>
              <w:keepLines/>
            </w:pPr>
            <w:r w:rsidRPr="00F11A2C">
              <w:rPr>
                <w:color w:val="000000"/>
              </w:rPr>
              <w:t xml:space="preserve">National Training Wage </w:t>
            </w:r>
            <w:r>
              <w:rPr>
                <w:color w:val="000000"/>
              </w:rPr>
              <w:t>Schedule</w:t>
            </w:r>
            <w:r w:rsidRPr="00F11A2C">
              <w:rPr>
                <w:color w:val="000000"/>
              </w:rPr>
              <w:t>—Skill Level B</w:t>
            </w:r>
            <w:r>
              <w:rPr>
                <w:color w:val="000000"/>
              </w:rPr>
              <w:t xml:space="preserve"> exit rate</w:t>
            </w:r>
          </w:p>
        </w:tc>
        <w:tc>
          <w:tcPr>
            <w:tcW w:w="1610" w:type="dxa"/>
          </w:tcPr>
          <w:p w:rsidR="00AF11C8" w:rsidRPr="006C45E8" w:rsidRDefault="00AF11C8" w:rsidP="00AF11C8">
            <w:pPr>
              <w:pStyle w:val="AMODTable"/>
              <w:jc w:val="center"/>
            </w:pPr>
            <w:r w:rsidRPr="006C45E8">
              <w:t>653.70</w:t>
            </w:r>
          </w:p>
        </w:tc>
      </w:tr>
      <w:tr w:rsidR="00AF11C8" w:rsidRPr="00957C99" w:rsidTr="00A00863">
        <w:tc>
          <w:tcPr>
            <w:tcW w:w="2041" w:type="dxa"/>
          </w:tcPr>
          <w:p w:rsidR="00AF11C8" w:rsidRPr="00957C99" w:rsidRDefault="00AF11C8" w:rsidP="008B2BFC">
            <w:pPr>
              <w:pStyle w:val="AMODTable"/>
            </w:pPr>
            <w:r w:rsidRPr="00957C99">
              <w:t>Level 2 or 2nd year</w:t>
            </w:r>
          </w:p>
        </w:tc>
        <w:tc>
          <w:tcPr>
            <w:tcW w:w="4111" w:type="dxa"/>
          </w:tcPr>
          <w:p w:rsidR="00AF11C8" w:rsidRPr="00957C99" w:rsidRDefault="00AF11C8" w:rsidP="008B2BFC">
            <w:pPr>
              <w:pStyle w:val="AMODTable"/>
            </w:pPr>
            <w:r w:rsidRPr="00957C99">
              <w:t>Vehicle industry RS&amp;R employee—Level 1</w:t>
            </w:r>
          </w:p>
        </w:tc>
        <w:tc>
          <w:tcPr>
            <w:tcW w:w="1610" w:type="dxa"/>
          </w:tcPr>
          <w:p w:rsidR="00AF11C8" w:rsidRPr="006C45E8" w:rsidRDefault="00AF11C8" w:rsidP="00AF11C8">
            <w:pPr>
              <w:pStyle w:val="AMODTable"/>
              <w:jc w:val="center"/>
            </w:pPr>
            <w:r w:rsidRPr="006C45E8">
              <w:t>740.80</w:t>
            </w:r>
          </w:p>
        </w:tc>
      </w:tr>
      <w:tr w:rsidR="00AF11C8" w:rsidRPr="00957C99" w:rsidTr="00A00863">
        <w:tc>
          <w:tcPr>
            <w:tcW w:w="2041" w:type="dxa"/>
          </w:tcPr>
          <w:p w:rsidR="00AF11C8" w:rsidRPr="00957C99" w:rsidRDefault="00AF11C8" w:rsidP="008B2BFC">
            <w:pPr>
              <w:pStyle w:val="AMODTable"/>
            </w:pPr>
            <w:r w:rsidRPr="00957C99">
              <w:t>Level 3 or 3rd year</w:t>
            </w:r>
          </w:p>
        </w:tc>
        <w:tc>
          <w:tcPr>
            <w:tcW w:w="4111" w:type="dxa"/>
          </w:tcPr>
          <w:p w:rsidR="00AF11C8" w:rsidRPr="00957C99" w:rsidRDefault="00AF11C8" w:rsidP="008B2BFC">
            <w:pPr>
              <w:pStyle w:val="AMODTable"/>
            </w:pPr>
            <w:r w:rsidRPr="00957C99">
              <w:t>Vehicle industry RS&amp;R employee—Level 2</w:t>
            </w:r>
          </w:p>
        </w:tc>
        <w:tc>
          <w:tcPr>
            <w:tcW w:w="1610" w:type="dxa"/>
          </w:tcPr>
          <w:p w:rsidR="00AF11C8" w:rsidRPr="006C45E8" w:rsidRDefault="00AF11C8" w:rsidP="00AF11C8">
            <w:pPr>
              <w:pStyle w:val="AMODTable"/>
              <w:jc w:val="center"/>
            </w:pPr>
            <w:r w:rsidRPr="006C45E8">
              <w:t>762.10</w:t>
            </w:r>
          </w:p>
        </w:tc>
      </w:tr>
      <w:tr w:rsidR="00AF11C8" w:rsidRPr="00957C99" w:rsidTr="00A00863">
        <w:tc>
          <w:tcPr>
            <w:tcW w:w="2041" w:type="dxa"/>
          </w:tcPr>
          <w:p w:rsidR="00AF11C8" w:rsidRPr="00957C99" w:rsidRDefault="00AF11C8" w:rsidP="008B2BFC">
            <w:pPr>
              <w:pStyle w:val="AMODTable"/>
            </w:pPr>
            <w:r w:rsidRPr="00957C99">
              <w:t>Level 4 or 4th year</w:t>
            </w:r>
          </w:p>
        </w:tc>
        <w:tc>
          <w:tcPr>
            <w:tcW w:w="4111" w:type="dxa"/>
          </w:tcPr>
          <w:p w:rsidR="00AF11C8" w:rsidRPr="00957C99" w:rsidRDefault="00AF11C8" w:rsidP="008B2BFC">
            <w:pPr>
              <w:pStyle w:val="AMODTable"/>
            </w:pPr>
            <w:r w:rsidRPr="00957C99">
              <w:t>Vehicle industry RS&amp;R employee—Level 3</w:t>
            </w:r>
          </w:p>
        </w:tc>
        <w:tc>
          <w:tcPr>
            <w:tcW w:w="1610" w:type="dxa"/>
          </w:tcPr>
          <w:p w:rsidR="00AF11C8" w:rsidRPr="006C45E8" w:rsidRDefault="00AF11C8" w:rsidP="00AF11C8">
            <w:pPr>
              <w:pStyle w:val="AMODTable"/>
              <w:jc w:val="center"/>
            </w:pPr>
            <w:r w:rsidRPr="006C45E8">
              <w:t>791.30</w:t>
            </w:r>
          </w:p>
        </w:tc>
      </w:tr>
      <w:tr w:rsidR="00AF11C8" w:rsidRPr="00957C99" w:rsidTr="00A00863">
        <w:tc>
          <w:tcPr>
            <w:tcW w:w="2041" w:type="dxa"/>
          </w:tcPr>
          <w:p w:rsidR="00AF11C8" w:rsidRPr="00957C99" w:rsidRDefault="00AF11C8" w:rsidP="008B2BFC">
            <w:pPr>
              <w:pStyle w:val="AMODTable"/>
            </w:pPr>
            <w:r w:rsidRPr="00957C99">
              <w:t>Thereafter</w:t>
            </w:r>
          </w:p>
        </w:tc>
        <w:tc>
          <w:tcPr>
            <w:tcW w:w="4111" w:type="dxa"/>
          </w:tcPr>
          <w:p w:rsidR="00AF11C8" w:rsidRPr="00957C99" w:rsidRDefault="00AF11C8" w:rsidP="008B2BFC">
            <w:pPr>
              <w:pStyle w:val="AMODTable"/>
            </w:pPr>
            <w:r w:rsidRPr="00957C99">
              <w:t xml:space="preserve">Vehicle industry RS&amp;R employee–tradesperson or equivalent—Level </w:t>
            </w:r>
            <w:r>
              <w:t>R</w:t>
            </w:r>
            <w:r w:rsidRPr="00957C99">
              <w:t>6</w:t>
            </w:r>
          </w:p>
        </w:tc>
        <w:tc>
          <w:tcPr>
            <w:tcW w:w="1610" w:type="dxa"/>
          </w:tcPr>
          <w:p w:rsidR="00AF11C8" w:rsidRDefault="00AF11C8" w:rsidP="00AF11C8">
            <w:pPr>
              <w:pStyle w:val="AMODTable"/>
              <w:jc w:val="center"/>
            </w:pPr>
            <w:r w:rsidRPr="006C45E8">
              <w:t>862.50</w:t>
            </w:r>
          </w:p>
        </w:tc>
      </w:tr>
    </w:tbl>
    <w:p w:rsidR="00BC48F0" w:rsidRDefault="00BC48F0" w:rsidP="00BC48F0">
      <w:pPr>
        <w:pStyle w:val="Level3Bold"/>
      </w:pPr>
      <w:r>
        <w:t>Minimum wage rates for adult apprentices commencing an apprenticeship on and from 1 January 2014</w:t>
      </w:r>
    </w:p>
    <w:p w:rsidR="00037170" w:rsidRDefault="00037170" w:rsidP="00037170">
      <w:pPr>
        <w:pStyle w:val="History"/>
      </w:pPr>
      <w:r>
        <w:t xml:space="preserve">[New 35.3(c) inserted by </w:t>
      </w:r>
      <w:hyperlink r:id="rId334" w:history="1">
        <w:r w:rsidRPr="006C60C5">
          <w:rPr>
            <w:rStyle w:val="Hyperlink"/>
          </w:rPr>
          <w:t>PR544664</w:t>
        </w:r>
      </w:hyperlink>
      <w:r>
        <w:t xml:space="preserve"> ppc 01Jan14</w:t>
      </w:r>
      <w:r w:rsidR="00ED02D5">
        <w:t xml:space="preserve">; varied by </w:t>
      </w:r>
      <w:hyperlink r:id="rId335" w:history="1">
        <w:r w:rsidR="00ED02D5">
          <w:rPr>
            <w:rStyle w:val="Hyperlink"/>
          </w:rPr>
          <w:t>PR551677</w:t>
        </w:r>
      </w:hyperlink>
      <w:r w:rsidR="00117D39">
        <w:t>,</w:t>
      </w:r>
      <w:r w:rsidR="00ED02D5">
        <w:t xml:space="preserve"> </w:t>
      </w:r>
      <w:hyperlink r:id="rId336" w:history="1">
        <w:r w:rsidR="00117D39" w:rsidRPr="0026219D">
          <w:rPr>
            <w:rStyle w:val="Hyperlink"/>
          </w:rPr>
          <w:t>PR566768</w:t>
        </w:r>
      </w:hyperlink>
      <w:r w:rsidR="003B5E80" w:rsidRPr="003B5E80">
        <w:rPr>
          <w:rStyle w:val="Hyperlink"/>
          <w:color w:val="auto"/>
          <w:u w:val="none"/>
        </w:rPr>
        <w:t xml:space="preserve">, </w:t>
      </w:r>
      <w:hyperlink r:id="rId337" w:history="1">
        <w:r w:rsidR="003B5E80" w:rsidRPr="002F40B0">
          <w:rPr>
            <w:rStyle w:val="Hyperlink"/>
            <w:szCs w:val="20"/>
          </w:rPr>
          <w:t>PR579874</w:t>
        </w:r>
      </w:hyperlink>
      <w:r w:rsidR="002D3340">
        <w:rPr>
          <w:rStyle w:val="Hyperlink"/>
          <w:color w:val="auto"/>
          <w:szCs w:val="20"/>
          <w:u w:val="none"/>
        </w:rPr>
        <w:t>; substituted by</w:t>
      </w:r>
      <w:r w:rsidR="008602CA">
        <w:t xml:space="preserve"> </w:t>
      </w:r>
      <w:hyperlink r:id="rId338" w:history="1">
        <w:r w:rsidR="008602CA" w:rsidRPr="00D32384">
          <w:rPr>
            <w:rStyle w:val="Hyperlink"/>
            <w:noProof/>
          </w:rPr>
          <w:t>PR592189</w:t>
        </w:r>
      </w:hyperlink>
      <w:r w:rsidR="008602CA">
        <w:rPr>
          <w:rStyle w:val="Hyperlink"/>
          <w:noProof/>
          <w:color w:val="auto"/>
          <w:u w:val="none"/>
        </w:rPr>
        <w:t xml:space="preserve"> </w:t>
      </w:r>
      <w:r w:rsidR="008602CA">
        <w:t>ppc 01Jul17</w:t>
      </w:r>
      <w:r w:rsidR="000A73CE">
        <w:t xml:space="preserve">; varied by </w:t>
      </w:r>
      <w:hyperlink r:id="rId339" w:history="1">
        <w:r w:rsidR="000A73CE">
          <w:rPr>
            <w:rStyle w:val="Hyperlink"/>
          </w:rPr>
          <w:t>PR606414</w:t>
        </w:r>
      </w:hyperlink>
      <w:r w:rsidR="00AF11C8" w:rsidRPr="00AF11C8">
        <w:rPr>
          <w:rStyle w:val="Hyperlink"/>
          <w:color w:val="auto"/>
          <w:u w:val="none"/>
        </w:rPr>
        <w:t>,</w:t>
      </w:r>
      <w:r w:rsidR="000A73CE" w:rsidRPr="00AF11C8">
        <w:t xml:space="preserve"> </w:t>
      </w:r>
      <w:hyperlink r:id="rId340" w:history="1">
        <w:r w:rsidR="00AF11C8">
          <w:rPr>
            <w:rStyle w:val="Hyperlink"/>
          </w:rPr>
          <w:t>PR707502</w:t>
        </w:r>
      </w:hyperlink>
      <w:r w:rsidR="00AF11C8" w:rsidRPr="00AF11C8">
        <w:rPr>
          <w:rStyle w:val="Hyperlink"/>
          <w:color w:val="auto"/>
          <w:u w:val="none"/>
        </w:rPr>
        <w:t xml:space="preserve"> </w:t>
      </w:r>
      <w:r w:rsidR="000A73CE">
        <w:t>ppc 01Jul1</w:t>
      </w:r>
      <w:r w:rsidR="00AF11C8">
        <w:t>9</w:t>
      </w:r>
      <w:r w:rsidR="008602CA">
        <w:t>]</w:t>
      </w:r>
    </w:p>
    <w:p w:rsidR="00BC48F0" w:rsidRDefault="00344EE7" w:rsidP="002D3340">
      <w:pPr>
        <w:pStyle w:val="Block2"/>
      </w:pPr>
      <w:r w:rsidRPr="00344EE7">
        <w:t>The minimum wages for adult apprentices commencing an apprenticeship on and from 1 January 2014 are set out in the following table:</w:t>
      </w:r>
    </w:p>
    <w:tbl>
      <w:tblPr>
        <w:tblW w:w="0" w:type="auto"/>
        <w:tblInd w:w="1418" w:type="dxa"/>
        <w:tblCellMar>
          <w:left w:w="0" w:type="dxa"/>
          <w:right w:w="170" w:type="dxa"/>
        </w:tblCellMar>
        <w:tblLook w:val="04A0" w:firstRow="1" w:lastRow="0" w:firstColumn="1" w:lastColumn="0" w:noHBand="0" w:noVBand="1"/>
      </w:tblPr>
      <w:tblGrid>
        <w:gridCol w:w="2268"/>
        <w:gridCol w:w="3827"/>
        <w:gridCol w:w="1559"/>
      </w:tblGrid>
      <w:tr w:rsidR="00BC48F0" w:rsidRPr="00BC48F0" w:rsidTr="00A43790">
        <w:trPr>
          <w:tblHeader/>
        </w:trPr>
        <w:tc>
          <w:tcPr>
            <w:tcW w:w="2268" w:type="dxa"/>
          </w:tcPr>
          <w:p w:rsidR="00BC48F0" w:rsidRPr="00BC48F0" w:rsidRDefault="00BC48F0" w:rsidP="00A43790">
            <w:pPr>
              <w:pStyle w:val="AMODTable"/>
              <w:keepNext/>
              <w:rPr>
                <w:b/>
              </w:rPr>
            </w:pPr>
            <w:r w:rsidRPr="00BC48F0">
              <w:rPr>
                <w:b/>
              </w:rPr>
              <w:t>Year of apprenticeship</w:t>
            </w:r>
          </w:p>
        </w:tc>
        <w:tc>
          <w:tcPr>
            <w:tcW w:w="3827" w:type="dxa"/>
          </w:tcPr>
          <w:p w:rsidR="00BC48F0" w:rsidRPr="00BC48F0" w:rsidRDefault="00BC48F0" w:rsidP="00A43790">
            <w:pPr>
              <w:pStyle w:val="AMODTable"/>
              <w:keepNext/>
              <w:rPr>
                <w:b/>
              </w:rPr>
            </w:pPr>
            <w:r w:rsidRPr="00BC48F0">
              <w:rPr>
                <w:b/>
              </w:rPr>
              <w:t>Award reference</w:t>
            </w:r>
          </w:p>
        </w:tc>
        <w:tc>
          <w:tcPr>
            <w:tcW w:w="1559" w:type="dxa"/>
          </w:tcPr>
          <w:p w:rsidR="00BC48F0" w:rsidRPr="00BC48F0" w:rsidRDefault="00BC48F0" w:rsidP="00A43790">
            <w:pPr>
              <w:pStyle w:val="AMODTable"/>
              <w:keepNext/>
              <w:jc w:val="center"/>
              <w:rPr>
                <w:b/>
              </w:rPr>
            </w:pPr>
            <w:r w:rsidRPr="00BC48F0">
              <w:rPr>
                <w:b/>
              </w:rPr>
              <w:t>Weekly wage</w:t>
            </w:r>
            <w:r w:rsidR="00A43790">
              <w:rPr>
                <w:b/>
              </w:rPr>
              <w:br/>
            </w:r>
            <w:r w:rsidRPr="00BC48F0">
              <w:rPr>
                <w:b/>
              </w:rPr>
              <w:t>$</w:t>
            </w:r>
          </w:p>
        </w:tc>
      </w:tr>
      <w:tr w:rsidR="00AF11C8" w:rsidTr="003B5E80">
        <w:tc>
          <w:tcPr>
            <w:tcW w:w="2268" w:type="dxa"/>
          </w:tcPr>
          <w:p w:rsidR="00AF11C8" w:rsidRDefault="00AF11C8" w:rsidP="00A43790">
            <w:pPr>
              <w:pStyle w:val="AMODTable"/>
              <w:keepNext/>
            </w:pPr>
            <w:r>
              <w:t>Stage 1 or 1st year</w:t>
            </w:r>
          </w:p>
        </w:tc>
        <w:tc>
          <w:tcPr>
            <w:tcW w:w="3827" w:type="dxa"/>
          </w:tcPr>
          <w:p w:rsidR="00AF11C8" w:rsidRDefault="00AF11C8" w:rsidP="00E07172">
            <w:pPr>
              <w:pStyle w:val="AMODTable"/>
            </w:pPr>
            <w:r>
              <w:t>80% of Vehicle industry RS&amp;R employee - tradesperson or equivalent - Level R6</w:t>
            </w:r>
          </w:p>
        </w:tc>
        <w:tc>
          <w:tcPr>
            <w:tcW w:w="1559" w:type="dxa"/>
          </w:tcPr>
          <w:p w:rsidR="00AF11C8" w:rsidRPr="00F732F5" w:rsidRDefault="00AF11C8" w:rsidP="005B0E0F">
            <w:pPr>
              <w:pStyle w:val="AMODTable"/>
              <w:jc w:val="center"/>
            </w:pPr>
            <w:r w:rsidRPr="00F732F5">
              <w:t>690.00</w:t>
            </w:r>
          </w:p>
        </w:tc>
      </w:tr>
      <w:tr w:rsidR="00AF11C8" w:rsidTr="003B5E80">
        <w:tc>
          <w:tcPr>
            <w:tcW w:w="2268" w:type="dxa"/>
          </w:tcPr>
          <w:p w:rsidR="00AF11C8" w:rsidRDefault="00AF11C8" w:rsidP="00BC48F0">
            <w:pPr>
              <w:pStyle w:val="AMODTable"/>
            </w:pPr>
            <w:r>
              <w:t>Stage 2 or 2nd year</w:t>
            </w:r>
          </w:p>
        </w:tc>
        <w:tc>
          <w:tcPr>
            <w:tcW w:w="3827" w:type="dxa"/>
          </w:tcPr>
          <w:p w:rsidR="00AF11C8" w:rsidRDefault="00AF11C8" w:rsidP="00E07172">
            <w:pPr>
              <w:pStyle w:val="AMODTable"/>
            </w:pPr>
            <w:r>
              <w:t>Vehicle industry RS&amp;R employee - Level 1</w:t>
            </w:r>
          </w:p>
        </w:tc>
        <w:tc>
          <w:tcPr>
            <w:tcW w:w="1559" w:type="dxa"/>
          </w:tcPr>
          <w:p w:rsidR="00AF11C8" w:rsidRPr="00F732F5" w:rsidRDefault="00AF11C8" w:rsidP="005B0E0F">
            <w:pPr>
              <w:pStyle w:val="AMODTable"/>
              <w:jc w:val="center"/>
            </w:pPr>
            <w:r w:rsidRPr="00F732F5">
              <w:t>740.80</w:t>
            </w:r>
          </w:p>
        </w:tc>
      </w:tr>
      <w:tr w:rsidR="00AF11C8" w:rsidTr="003B5E80">
        <w:tc>
          <w:tcPr>
            <w:tcW w:w="2268" w:type="dxa"/>
          </w:tcPr>
          <w:p w:rsidR="00AF11C8" w:rsidRDefault="00AF11C8" w:rsidP="00BC48F0">
            <w:pPr>
              <w:pStyle w:val="AMODTable"/>
            </w:pPr>
            <w:r>
              <w:t>Stage 3 or 3rd year</w:t>
            </w:r>
          </w:p>
        </w:tc>
        <w:tc>
          <w:tcPr>
            <w:tcW w:w="3827" w:type="dxa"/>
          </w:tcPr>
          <w:p w:rsidR="00AF11C8" w:rsidRDefault="00AF11C8" w:rsidP="00E07172">
            <w:pPr>
              <w:pStyle w:val="AMODTable"/>
            </w:pPr>
            <w:r>
              <w:t>Vehicle industry RS&amp;R employee - Level 2</w:t>
            </w:r>
          </w:p>
        </w:tc>
        <w:tc>
          <w:tcPr>
            <w:tcW w:w="1559" w:type="dxa"/>
          </w:tcPr>
          <w:p w:rsidR="00AF11C8" w:rsidRPr="00F732F5" w:rsidRDefault="00AF11C8" w:rsidP="005B0E0F">
            <w:pPr>
              <w:pStyle w:val="AMODTable"/>
              <w:jc w:val="center"/>
            </w:pPr>
            <w:r w:rsidRPr="00F732F5">
              <w:t>762.10</w:t>
            </w:r>
          </w:p>
        </w:tc>
      </w:tr>
      <w:tr w:rsidR="00AF11C8" w:rsidTr="003B5E80">
        <w:tc>
          <w:tcPr>
            <w:tcW w:w="2268" w:type="dxa"/>
          </w:tcPr>
          <w:p w:rsidR="00AF11C8" w:rsidRDefault="00AF11C8" w:rsidP="00505615">
            <w:pPr>
              <w:pStyle w:val="AMODTable"/>
              <w:keepNext/>
            </w:pPr>
            <w:r>
              <w:t>Stage 4 or 4th year</w:t>
            </w:r>
          </w:p>
        </w:tc>
        <w:tc>
          <w:tcPr>
            <w:tcW w:w="3827" w:type="dxa"/>
          </w:tcPr>
          <w:p w:rsidR="00AF11C8" w:rsidRDefault="00AF11C8" w:rsidP="00505615">
            <w:pPr>
              <w:pStyle w:val="AMODTable"/>
              <w:keepNext/>
            </w:pPr>
            <w:r>
              <w:t>Vehicle industry RS&amp;R employee - Level 3</w:t>
            </w:r>
          </w:p>
        </w:tc>
        <w:tc>
          <w:tcPr>
            <w:tcW w:w="1559" w:type="dxa"/>
          </w:tcPr>
          <w:p w:rsidR="00AF11C8" w:rsidRPr="00F732F5" w:rsidRDefault="00AF11C8" w:rsidP="005B0E0F">
            <w:pPr>
              <w:pStyle w:val="AMODTable"/>
              <w:jc w:val="center"/>
            </w:pPr>
            <w:r w:rsidRPr="00F732F5">
              <w:t>791.30</w:t>
            </w:r>
          </w:p>
        </w:tc>
      </w:tr>
      <w:tr w:rsidR="00AF11C8" w:rsidTr="003B5E80">
        <w:tc>
          <w:tcPr>
            <w:tcW w:w="2268" w:type="dxa"/>
          </w:tcPr>
          <w:p w:rsidR="00AF11C8" w:rsidRDefault="00AF11C8" w:rsidP="00BC48F0">
            <w:pPr>
              <w:pStyle w:val="AMODTable"/>
            </w:pPr>
            <w:r>
              <w:t>Thereafter</w:t>
            </w:r>
          </w:p>
        </w:tc>
        <w:tc>
          <w:tcPr>
            <w:tcW w:w="3827" w:type="dxa"/>
          </w:tcPr>
          <w:p w:rsidR="00AF11C8" w:rsidRDefault="00AF11C8" w:rsidP="00A43790">
            <w:pPr>
              <w:pStyle w:val="AMODTable"/>
            </w:pPr>
            <w:r>
              <w:t>Vehicle industry RS&amp;R employee - tradesperson or equivalent - Level R6</w:t>
            </w:r>
          </w:p>
        </w:tc>
        <w:tc>
          <w:tcPr>
            <w:tcW w:w="1559" w:type="dxa"/>
          </w:tcPr>
          <w:p w:rsidR="00AF11C8" w:rsidRDefault="00AF11C8" w:rsidP="005B0E0F">
            <w:pPr>
              <w:pStyle w:val="AMODTable"/>
              <w:jc w:val="center"/>
            </w:pPr>
            <w:r w:rsidRPr="00F732F5">
              <w:t>862.50</w:t>
            </w:r>
          </w:p>
        </w:tc>
      </w:tr>
    </w:tbl>
    <w:p w:rsidR="00BC48F0" w:rsidRPr="00BC48F0" w:rsidRDefault="00BC48F0" w:rsidP="00BC48F0">
      <w:pPr>
        <w:pStyle w:val="History"/>
      </w:pPr>
      <w:r>
        <w:lastRenderedPageBreak/>
        <w:t xml:space="preserve">[35.3(c) renumbered as 35.3(d) by </w:t>
      </w:r>
      <w:hyperlink r:id="rId341" w:history="1">
        <w:r w:rsidRPr="006C60C5">
          <w:rPr>
            <w:rStyle w:val="Hyperlink"/>
          </w:rPr>
          <w:t>PR544664</w:t>
        </w:r>
      </w:hyperlink>
      <w:r>
        <w:t xml:space="preserve"> ppc 01Jan14]</w:t>
      </w:r>
    </w:p>
    <w:p w:rsidR="0040329B" w:rsidRPr="00957C99" w:rsidRDefault="0040329B" w:rsidP="007703A6">
      <w:pPr>
        <w:pStyle w:val="Level3"/>
      </w:pPr>
      <w:r w:rsidRPr="00957C99">
        <w:t xml:space="preserve">Where a person was employed by an employer in the vehicle industry immediately prior to becoming an adult apprentice with that employer such person will not suffer a reduction in their rate of pay </w:t>
      </w:r>
      <w:proofErr w:type="gramStart"/>
      <w:r w:rsidRPr="00957C99">
        <w:t>by virtue of</w:t>
      </w:r>
      <w:proofErr w:type="gramEnd"/>
      <w:r w:rsidRPr="00957C99">
        <w:t xml:space="preserve"> becoming indentured.</w:t>
      </w:r>
    </w:p>
    <w:p w:rsidR="0040329B" w:rsidRPr="00957C99" w:rsidRDefault="0040329B" w:rsidP="00DE2D1F">
      <w:pPr>
        <w:pStyle w:val="Level2Bold"/>
      </w:pPr>
      <w:r w:rsidRPr="00957C99">
        <w:t>School</w:t>
      </w:r>
      <w:r w:rsidR="00B82957" w:rsidRPr="00957C99">
        <w:t>-based apprentices</w:t>
      </w:r>
    </w:p>
    <w:p w:rsidR="0040329B" w:rsidRPr="00957C99" w:rsidRDefault="000B1719" w:rsidP="0040329B">
      <w:pPr>
        <w:pStyle w:val="Block1"/>
      </w:pPr>
      <w:r w:rsidRPr="00957C99">
        <w:t xml:space="preserve">See </w:t>
      </w:r>
      <w:r w:rsidR="00ED472F">
        <w:fldChar w:fldCharType="begin"/>
      </w:r>
      <w:r w:rsidR="00ED472F">
        <w:instrText xml:space="preserve"> REF _Ref241642640 \r \h  \* MERGEFORMAT </w:instrText>
      </w:r>
      <w:r w:rsidR="00ED472F">
        <w:fldChar w:fldCharType="separate"/>
      </w:r>
      <w:r w:rsidR="00271F51">
        <w:t>Schedule F</w:t>
      </w:r>
      <w:r w:rsidR="00ED472F">
        <w:fldChar w:fldCharType="end"/>
      </w:r>
    </w:p>
    <w:p w:rsidR="0040329B" w:rsidRDefault="0040329B" w:rsidP="00813992">
      <w:pPr>
        <w:pStyle w:val="Level2Bold"/>
      </w:pPr>
      <w:r w:rsidRPr="00957C99">
        <w:t>National Training Wage</w:t>
      </w:r>
    </w:p>
    <w:p w:rsidR="00A86EA2" w:rsidRDefault="00A86EA2" w:rsidP="00A86EA2">
      <w:pPr>
        <w:pStyle w:val="History"/>
      </w:pPr>
      <w:r>
        <w:t xml:space="preserve">[35.5 substituted by </w:t>
      </w:r>
      <w:hyperlink r:id="rId342" w:tgtFrame="_parent" w:history="1">
        <w:r w:rsidRPr="00A86EA2">
          <w:rPr>
            <w:rStyle w:val="Hyperlink"/>
          </w:rPr>
          <w:t>PR593864</w:t>
        </w:r>
      </w:hyperlink>
      <w:r>
        <w:t xml:space="preserve"> ppc 01Jul17]</w:t>
      </w:r>
    </w:p>
    <w:p w:rsidR="00A86EA2" w:rsidRDefault="00A86EA2" w:rsidP="00D25D01">
      <w:pPr>
        <w:pStyle w:val="Level3"/>
      </w:pPr>
      <w:bookmarkStart w:id="294" w:name="_Ref228955791"/>
      <w:r>
        <w:t xml:space="preserve">Schedule E to the </w:t>
      </w:r>
      <w:r>
        <w:rPr>
          <w:i/>
          <w:iCs/>
        </w:rPr>
        <w:t>Miscellaneous Award 2010</w:t>
      </w:r>
      <w:r>
        <w:t xml:space="preserve"> sets out minimum wage rates and conditions for employees undertaking traineeships.</w:t>
      </w:r>
    </w:p>
    <w:p w:rsidR="00DC056A" w:rsidRPr="00DC056A" w:rsidRDefault="00DC056A" w:rsidP="009F58E0">
      <w:pPr>
        <w:pStyle w:val="History"/>
      </w:pPr>
      <w:r>
        <w:t xml:space="preserve">[35.5(b) varied by </w:t>
      </w:r>
      <w:hyperlink r:id="rId343" w:history="1">
        <w:r>
          <w:rPr>
            <w:rStyle w:val="Hyperlink"/>
          </w:rPr>
          <w:t>PR606414</w:t>
        </w:r>
      </w:hyperlink>
      <w:r w:rsidR="00AF11C8" w:rsidRPr="00AF11C8">
        <w:rPr>
          <w:rStyle w:val="Hyperlink"/>
          <w:color w:val="auto"/>
          <w:u w:val="none"/>
        </w:rPr>
        <w:t>,</w:t>
      </w:r>
      <w:r w:rsidR="009F58E0" w:rsidRPr="00AF11C8">
        <w:rPr>
          <w:rStyle w:val="Hyperlink"/>
          <w:color w:val="auto"/>
          <w:u w:val="none"/>
        </w:rPr>
        <w:t xml:space="preserve"> </w:t>
      </w:r>
      <w:hyperlink r:id="rId344" w:history="1">
        <w:r w:rsidR="00AF11C8">
          <w:rPr>
            <w:rStyle w:val="Hyperlink"/>
          </w:rPr>
          <w:t>PR707502</w:t>
        </w:r>
      </w:hyperlink>
      <w:r w:rsidR="00AF11C8" w:rsidRPr="00AF11C8">
        <w:rPr>
          <w:rStyle w:val="Hyperlink"/>
          <w:color w:val="auto"/>
          <w:u w:val="none"/>
        </w:rPr>
        <w:t xml:space="preserve"> </w:t>
      </w:r>
      <w:r w:rsidR="009F58E0" w:rsidRPr="009F58E0">
        <w:rPr>
          <w:rStyle w:val="Hyperlink"/>
          <w:color w:val="auto"/>
          <w:u w:val="none"/>
        </w:rPr>
        <w:t>ppc 01Jul1</w:t>
      </w:r>
      <w:r w:rsidR="00AF11C8">
        <w:rPr>
          <w:rStyle w:val="Hyperlink"/>
          <w:color w:val="auto"/>
          <w:u w:val="none"/>
        </w:rPr>
        <w:t>9</w:t>
      </w:r>
      <w:r w:rsidR="009F58E0" w:rsidRPr="009F58E0">
        <w:rPr>
          <w:rStyle w:val="Hyperlink"/>
          <w:color w:val="auto"/>
          <w:u w:val="none"/>
        </w:rPr>
        <w:t>]</w:t>
      </w:r>
    </w:p>
    <w:p w:rsidR="00A86EA2" w:rsidRDefault="00A86EA2" w:rsidP="00D25D01">
      <w:pPr>
        <w:pStyle w:val="Level3"/>
        <w:rPr>
          <w:i/>
        </w:rPr>
      </w:pPr>
      <w:r>
        <w:t xml:space="preserve">This award incorporates the terms of Schedule E to the </w:t>
      </w:r>
      <w:r w:rsidRPr="006528D4">
        <w:rPr>
          <w:i/>
        </w:rPr>
        <w:t xml:space="preserve">Miscellaneous Award 2010 </w:t>
      </w:r>
      <w:r w:rsidR="00DC056A">
        <w:t>as at 1 July 201</w:t>
      </w:r>
      <w:r w:rsidR="00AF11C8">
        <w:t>9</w:t>
      </w:r>
      <w:r>
        <w:t>.</w:t>
      </w:r>
      <w:r w:rsidRPr="00BA3D21">
        <w:t xml:space="preserve"> Provided that any reference to “this award” in Schedule</w:t>
      </w:r>
      <w:r>
        <w:t> </w:t>
      </w:r>
      <w:r w:rsidRPr="00BA3D21">
        <w:t xml:space="preserve">E to the </w:t>
      </w:r>
      <w:r w:rsidRPr="00BA3D21">
        <w:rPr>
          <w:i/>
        </w:rPr>
        <w:t>Miscellaneous Award</w:t>
      </w:r>
      <w:r>
        <w:rPr>
          <w:i/>
        </w:rPr>
        <w:t xml:space="preserve"> 2010</w:t>
      </w:r>
      <w:r w:rsidRPr="00BA3D21">
        <w:t xml:space="preserve"> is to be read as referring to the </w:t>
      </w:r>
      <w:r>
        <w:rPr>
          <w:i/>
          <w:noProof/>
        </w:rPr>
        <w:t>Vehicle Manufacturing, Repair Services and Retail</w:t>
      </w:r>
      <w:r w:rsidRPr="00E00F9D">
        <w:rPr>
          <w:i/>
          <w:noProof/>
        </w:rPr>
        <w:t xml:space="preserve"> Award 2010</w:t>
      </w:r>
      <w:r w:rsidRPr="006528D4">
        <w:rPr>
          <w:i/>
        </w:rPr>
        <w:t xml:space="preserve"> </w:t>
      </w:r>
      <w:r w:rsidRPr="00BA3D21">
        <w:t xml:space="preserve">and not the </w:t>
      </w:r>
      <w:r w:rsidRPr="00BA3D21">
        <w:rPr>
          <w:i/>
        </w:rPr>
        <w:t>Miscellaneous Award</w:t>
      </w:r>
      <w:r w:rsidR="00D25D01">
        <w:rPr>
          <w:i/>
        </w:rPr>
        <w:t xml:space="preserve"> 2010.</w:t>
      </w:r>
    </w:p>
    <w:p w:rsidR="00EB0BB3" w:rsidRDefault="00EB0BB3" w:rsidP="00D25D01">
      <w:pPr>
        <w:pStyle w:val="Level1"/>
      </w:pPr>
      <w:bookmarkStart w:id="295" w:name="_Ref485891875"/>
      <w:bookmarkStart w:id="296" w:name="_Ref485891885"/>
      <w:bookmarkStart w:id="297" w:name="_Toc40118926"/>
      <w:r w:rsidRPr="00957C99">
        <w:t>Casual rates for driveway attendants, roadhouse attendants and console operators</w:t>
      </w:r>
      <w:bookmarkEnd w:id="294"/>
      <w:bookmarkEnd w:id="295"/>
      <w:bookmarkEnd w:id="296"/>
      <w:bookmarkEnd w:id="297"/>
    </w:p>
    <w:p w:rsidR="00C56B41" w:rsidRDefault="00C56B41" w:rsidP="00F73712">
      <w:pPr>
        <w:pStyle w:val="History"/>
      </w:pPr>
      <w:r w:rsidRPr="00C56B41">
        <w:t xml:space="preserve">[Varied by </w:t>
      </w:r>
      <w:hyperlink r:id="rId345" w:history="1">
        <w:r w:rsidRPr="00C56B41">
          <w:rPr>
            <w:rStyle w:val="Hyperlink"/>
          </w:rPr>
          <w:t>PR992635</w:t>
        </w:r>
      </w:hyperlink>
      <w:r w:rsidR="00647850">
        <w:t>,</w:t>
      </w:r>
      <w:r w:rsidR="002A75DA">
        <w:t xml:space="preserve"> </w:t>
      </w:r>
      <w:hyperlink r:id="rId346" w:history="1">
        <w:r w:rsidR="002A75DA" w:rsidRPr="00064800">
          <w:rPr>
            <w:rStyle w:val="Hyperlink"/>
          </w:rPr>
          <w:t>PR997994</w:t>
        </w:r>
      </w:hyperlink>
      <w:r w:rsidR="00C16E40">
        <w:t xml:space="preserve">, </w:t>
      </w:r>
      <w:hyperlink r:id="rId347" w:history="1">
        <w:r w:rsidR="00C16E40" w:rsidRPr="00A56925">
          <w:rPr>
            <w:rStyle w:val="Hyperlink"/>
          </w:rPr>
          <w:t>PR509120</w:t>
        </w:r>
      </w:hyperlink>
      <w:r w:rsidR="008E42C0">
        <w:t xml:space="preserve">, </w:t>
      </w:r>
      <w:hyperlink r:id="rId348" w:history="1">
        <w:r w:rsidR="008E42C0">
          <w:rPr>
            <w:rStyle w:val="Hyperlink"/>
          </w:rPr>
          <w:t>PR522951</w:t>
        </w:r>
      </w:hyperlink>
      <w:r w:rsidR="00CB2455">
        <w:t xml:space="preserve">, </w:t>
      </w:r>
      <w:hyperlink r:id="rId349" w:history="1">
        <w:r w:rsidR="00CB2455" w:rsidRPr="00CB2455">
          <w:rPr>
            <w:rStyle w:val="Hyperlink"/>
          </w:rPr>
          <w:t>PR536754</w:t>
        </w:r>
      </w:hyperlink>
      <w:r w:rsidR="00D2053E">
        <w:t xml:space="preserve">, </w:t>
      </w:r>
      <w:hyperlink r:id="rId350" w:history="1">
        <w:r w:rsidR="00D2053E">
          <w:rPr>
            <w:rStyle w:val="Hyperlink"/>
          </w:rPr>
          <w:t>PR551677</w:t>
        </w:r>
      </w:hyperlink>
      <w:r w:rsidR="00146F53">
        <w:t xml:space="preserve">, </w:t>
      </w:r>
      <w:hyperlink r:id="rId351" w:history="1">
        <w:r w:rsidR="00146F53" w:rsidRPr="0026219D">
          <w:rPr>
            <w:rStyle w:val="Hyperlink"/>
          </w:rPr>
          <w:t>PR566768</w:t>
        </w:r>
      </w:hyperlink>
      <w:r w:rsidR="003B5E80" w:rsidRPr="003B5E80">
        <w:rPr>
          <w:rStyle w:val="Hyperlink"/>
          <w:color w:val="auto"/>
          <w:u w:val="none"/>
        </w:rPr>
        <w:t xml:space="preserve">, </w:t>
      </w:r>
      <w:hyperlink r:id="rId352" w:history="1">
        <w:r w:rsidR="003B5E80" w:rsidRPr="002F40B0">
          <w:rPr>
            <w:rStyle w:val="Hyperlink"/>
            <w:szCs w:val="20"/>
          </w:rPr>
          <w:t>PR579874</w:t>
        </w:r>
      </w:hyperlink>
      <w:r w:rsidR="00FF2F5A">
        <w:t xml:space="preserve">, </w:t>
      </w:r>
      <w:hyperlink r:id="rId353" w:history="1">
        <w:r w:rsidR="00FF2F5A" w:rsidRPr="00D32384">
          <w:rPr>
            <w:rStyle w:val="Hyperlink"/>
            <w:noProof/>
          </w:rPr>
          <w:t>PR592189</w:t>
        </w:r>
      </w:hyperlink>
      <w:r w:rsidR="00523360" w:rsidRPr="00647850">
        <w:rPr>
          <w:rStyle w:val="Hyperlink"/>
          <w:noProof/>
          <w:color w:val="auto"/>
          <w:u w:val="none"/>
        </w:rPr>
        <w:t>,</w:t>
      </w:r>
      <w:r w:rsidR="00B264FD">
        <w:rPr>
          <w:rStyle w:val="Hyperlink"/>
          <w:noProof/>
          <w:u w:val="none"/>
        </w:rPr>
        <w:t xml:space="preserve"> </w:t>
      </w:r>
      <w:hyperlink r:id="rId354" w:history="1">
        <w:r w:rsidR="00B264FD" w:rsidRPr="00B264FD">
          <w:rPr>
            <w:rStyle w:val="Hyperlink"/>
          </w:rPr>
          <w:t>PR594163</w:t>
        </w:r>
      </w:hyperlink>
      <w:r w:rsidR="00B264FD" w:rsidRPr="00B264FD">
        <w:rPr>
          <w:rStyle w:val="Hyperlink"/>
          <w:color w:val="auto"/>
          <w:u w:val="none"/>
        </w:rPr>
        <w:t>,</w:t>
      </w:r>
      <w:r w:rsidR="00523360">
        <w:rPr>
          <w:rStyle w:val="Hyperlink"/>
          <w:noProof/>
          <w:u w:val="none"/>
        </w:rPr>
        <w:t xml:space="preserve"> </w:t>
      </w:r>
      <w:hyperlink r:id="rId355" w:history="1">
        <w:r w:rsidR="008E58D1" w:rsidRPr="008E58D1">
          <w:rPr>
            <w:rStyle w:val="Hyperlink"/>
          </w:rPr>
          <w:t>PR594143</w:t>
        </w:r>
      </w:hyperlink>
      <w:r w:rsidR="00DC056A" w:rsidRPr="00DC056A">
        <w:rPr>
          <w:rStyle w:val="Hyperlink"/>
          <w:color w:val="auto"/>
          <w:u w:val="none"/>
        </w:rPr>
        <w:t xml:space="preserve">, </w:t>
      </w:r>
      <w:hyperlink r:id="rId356" w:history="1">
        <w:r w:rsidR="00DC056A">
          <w:rPr>
            <w:rStyle w:val="Hyperlink"/>
          </w:rPr>
          <w:t>PR606414</w:t>
        </w:r>
      </w:hyperlink>
      <w:r w:rsidR="00AF11C8" w:rsidRPr="00AF11C8">
        <w:rPr>
          <w:rStyle w:val="Hyperlink"/>
          <w:color w:val="auto"/>
          <w:u w:val="none"/>
        </w:rPr>
        <w:t xml:space="preserve">, </w:t>
      </w:r>
      <w:hyperlink r:id="rId357" w:history="1">
        <w:r w:rsidR="00AF11C8">
          <w:rPr>
            <w:rStyle w:val="Hyperlink"/>
          </w:rPr>
          <w:t>PR707502</w:t>
        </w:r>
      </w:hyperlink>
      <w:r w:rsidR="00FF2F5A" w:rsidRPr="00DC056A">
        <w:t>]</w:t>
      </w:r>
    </w:p>
    <w:p w:rsidR="002A75DA" w:rsidRPr="002A75DA" w:rsidRDefault="002A75DA" w:rsidP="002A75DA">
      <w:pPr>
        <w:pStyle w:val="History"/>
      </w:pPr>
      <w:r>
        <w:t xml:space="preserve">[36.1 varied by </w:t>
      </w:r>
      <w:hyperlink r:id="rId358" w:history="1">
        <w:r w:rsidRPr="00064800">
          <w:rPr>
            <w:rStyle w:val="Hyperlink"/>
          </w:rPr>
          <w:t>PR997994</w:t>
        </w:r>
      </w:hyperlink>
      <w:r w:rsidR="00C16E40">
        <w:t xml:space="preserve">, </w:t>
      </w:r>
      <w:hyperlink r:id="rId359" w:history="1">
        <w:r w:rsidR="00C16E40" w:rsidRPr="00A56925">
          <w:rPr>
            <w:rStyle w:val="Hyperlink"/>
          </w:rPr>
          <w:t>PR509120</w:t>
        </w:r>
      </w:hyperlink>
      <w:r w:rsidR="008E42C0">
        <w:t xml:space="preserve">, </w:t>
      </w:r>
      <w:hyperlink r:id="rId360" w:history="1">
        <w:r w:rsidR="008E42C0">
          <w:rPr>
            <w:rStyle w:val="Hyperlink"/>
          </w:rPr>
          <w:t>PR522951</w:t>
        </w:r>
      </w:hyperlink>
      <w:r w:rsidR="00CB2455">
        <w:t xml:space="preserve">, </w:t>
      </w:r>
      <w:hyperlink r:id="rId361" w:history="1">
        <w:r w:rsidR="00CB2455" w:rsidRPr="00CB2455">
          <w:rPr>
            <w:rStyle w:val="Hyperlink"/>
          </w:rPr>
          <w:t>PR536754</w:t>
        </w:r>
      </w:hyperlink>
      <w:r w:rsidR="00ED02D5">
        <w:t xml:space="preserve">, </w:t>
      </w:r>
      <w:hyperlink r:id="rId362" w:history="1">
        <w:r w:rsidR="00ED02D5">
          <w:rPr>
            <w:rStyle w:val="Hyperlink"/>
          </w:rPr>
          <w:t>PR551677</w:t>
        </w:r>
      </w:hyperlink>
      <w:r w:rsidR="00146F53">
        <w:t xml:space="preserve">, </w:t>
      </w:r>
      <w:hyperlink r:id="rId363" w:history="1">
        <w:r w:rsidR="00146F53" w:rsidRPr="0026219D">
          <w:rPr>
            <w:rStyle w:val="Hyperlink"/>
          </w:rPr>
          <w:t>PR566768</w:t>
        </w:r>
      </w:hyperlink>
      <w:r w:rsidR="003B5E80" w:rsidRPr="003B5E80">
        <w:rPr>
          <w:rStyle w:val="Hyperlink"/>
          <w:color w:val="auto"/>
          <w:u w:val="none"/>
        </w:rPr>
        <w:t xml:space="preserve">, </w:t>
      </w:r>
      <w:hyperlink r:id="rId364" w:history="1">
        <w:r w:rsidR="003B5E80" w:rsidRPr="002F40B0">
          <w:rPr>
            <w:rStyle w:val="Hyperlink"/>
            <w:szCs w:val="20"/>
          </w:rPr>
          <w:t>PR579874</w:t>
        </w:r>
      </w:hyperlink>
      <w:r w:rsidR="007E14A9" w:rsidRPr="008347F0">
        <w:rPr>
          <w:rStyle w:val="Hyperlink"/>
          <w:color w:val="auto"/>
          <w:szCs w:val="20"/>
          <w:u w:val="none"/>
        </w:rPr>
        <w:t>,</w:t>
      </w:r>
      <w:r w:rsidR="007E14A9">
        <w:t xml:space="preserve"> </w:t>
      </w:r>
      <w:hyperlink r:id="rId365" w:history="1">
        <w:r w:rsidR="007E14A9" w:rsidRPr="00D32384">
          <w:rPr>
            <w:rStyle w:val="Hyperlink"/>
            <w:noProof/>
          </w:rPr>
          <w:t>PR592189</w:t>
        </w:r>
      </w:hyperlink>
      <w:r w:rsidR="00DC056A">
        <w:rPr>
          <w:rStyle w:val="Hyperlink"/>
          <w:noProof/>
          <w:color w:val="auto"/>
          <w:u w:val="none"/>
        </w:rPr>
        <w:t xml:space="preserve">, </w:t>
      </w:r>
      <w:hyperlink r:id="rId366" w:history="1">
        <w:r w:rsidR="00DC056A">
          <w:rPr>
            <w:rStyle w:val="Hyperlink"/>
          </w:rPr>
          <w:t>PR606414</w:t>
        </w:r>
      </w:hyperlink>
      <w:r w:rsidR="00AF11C8" w:rsidRPr="00AF11C8">
        <w:rPr>
          <w:rStyle w:val="Hyperlink"/>
          <w:color w:val="auto"/>
          <w:u w:val="none"/>
        </w:rPr>
        <w:t>,</w:t>
      </w:r>
      <w:r w:rsidR="00DC056A" w:rsidRPr="00AF11C8">
        <w:rPr>
          <w:rStyle w:val="Hyperlink"/>
          <w:noProof/>
          <w:color w:val="auto"/>
          <w:u w:val="none"/>
        </w:rPr>
        <w:t xml:space="preserve"> </w:t>
      </w:r>
      <w:hyperlink r:id="rId367" w:history="1">
        <w:r w:rsidR="00AF11C8">
          <w:rPr>
            <w:rStyle w:val="Hyperlink"/>
          </w:rPr>
          <w:t>PR707502</w:t>
        </w:r>
      </w:hyperlink>
      <w:r w:rsidR="00AF11C8" w:rsidRPr="00AF11C8">
        <w:rPr>
          <w:rStyle w:val="Hyperlink"/>
          <w:color w:val="auto"/>
          <w:u w:val="none"/>
        </w:rPr>
        <w:t xml:space="preserve"> </w:t>
      </w:r>
      <w:r w:rsidR="00DC056A">
        <w:t>ppc 01Jul1</w:t>
      </w:r>
      <w:r w:rsidR="00AF11C8">
        <w:t>9</w:t>
      </w:r>
      <w:r w:rsidR="007E14A9">
        <w:t>]</w:t>
      </w:r>
    </w:p>
    <w:p w:rsidR="004221F4" w:rsidRPr="00957C99" w:rsidRDefault="004221F4" w:rsidP="005065AF">
      <w:pPr>
        <w:pStyle w:val="Level2"/>
      </w:pPr>
      <w:r w:rsidRPr="00957C99">
        <w:t>A person employed on a casual basis principally to perform the duties of a driveway attendant, will be paid as follows:</w:t>
      </w:r>
    </w:p>
    <w:tbl>
      <w:tblPr>
        <w:tblW w:w="0" w:type="auto"/>
        <w:tblInd w:w="851" w:type="dxa"/>
        <w:tblLook w:val="01E0" w:firstRow="1" w:lastRow="1" w:firstColumn="1" w:lastColumn="1" w:noHBand="0" w:noVBand="0"/>
      </w:tblPr>
      <w:tblGrid>
        <w:gridCol w:w="2376"/>
        <w:gridCol w:w="1417"/>
        <w:gridCol w:w="1134"/>
        <w:gridCol w:w="1134"/>
        <w:gridCol w:w="1134"/>
        <w:gridCol w:w="1134"/>
      </w:tblGrid>
      <w:tr w:rsidR="004221F4" w:rsidRPr="00406379" w:rsidTr="00A43790">
        <w:trPr>
          <w:tblHeader/>
        </w:trPr>
        <w:tc>
          <w:tcPr>
            <w:tcW w:w="2376" w:type="dxa"/>
          </w:tcPr>
          <w:p w:rsidR="004221F4" w:rsidRPr="00406379" w:rsidRDefault="004221F4" w:rsidP="00406379">
            <w:pPr>
              <w:pStyle w:val="AMODTable"/>
              <w:rPr>
                <w:b/>
              </w:rPr>
            </w:pPr>
          </w:p>
        </w:tc>
        <w:tc>
          <w:tcPr>
            <w:tcW w:w="1417" w:type="dxa"/>
          </w:tcPr>
          <w:p w:rsidR="004221F4" w:rsidRPr="00406379" w:rsidRDefault="004221F4" w:rsidP="00406379">
            <w:pPr>
              <w:pStyle w:val="AMODTable"/>
              <w:jc w:val="center"/>
              <w:rPr>
                <w:b/>
              </w:rPr>
            </w:pPr>
            <w:r w:rsidRPr="00406379">
              <w:rPr>
                <w:b/>
              </w:rPr>
              <w:t>20 years &amp; over</w:t>
            </w:r>
          </w:p>
        </w:tc>
        <w:tc>
          <w:tcPr>
            <w:tcW w:w="1134" w:type="dxa"/>
          </w:tcPr>
          <w:p w:rsidR="004221F4" w:rsidRPr="00406379" w:rsidRDefault="004221F4" w:rsidP="00406379">
            <w:pPr>
              <w:pStyle w:val="AMODTable"/>
              <w:jc w:val="center"/>
              <w:rPr>
                <w:b/>
              </w:rPr>
            </w:pPr>
            <w:r w:rsidRPr="00406379">
              <w:rPr>
                <w:b/>
              </w:rPr>
              <w:t>19 years</w:t>
            </w:r>
          </w:p>
        </w:tc>
        <w:tc>
          <w:tcPr>
            <w:tcW w:w="1134" w:type="dxa"/>
          </w:tcPr>
          <w:p w:rsidR="004221F4" w:rsidRPr="00406379" w:rsidRDefault="004221F4" w:rsidP="00406379">
            <w:pPr>
              <w:pStyle w:val="AMODTable"/>
              <w:jc w:val="center"/>
              <w:rPr>
                <w:b/>
              </w:rPr>
            </w:pPr>
            <w:r w:rsidRPr="00406379">
              <w:rPr>
                <w:b/>
              </w:rPr>
              <w:t>18 years</w:t>
            </w:r>
          </w:p>
        </w:tc>
        <w:tc>
          <w:tcPr>
            <w:tcW w:w="1134" w:type="dxa"/>
          </w:tcPr>
          <w:p w:rsidR="004221F4" w:rsidRPr="00406379" w:rsidRDefault="004221F4" w:rsidP="00406379">
            <w:pPr>
              <w:pStyle w:val="AMODTable"/>
              <w:jc w:val="center"/>
              <w:rPr>
                <w:b/>
              </w:rPr>
            </w:pPr>
            <w:r w:rsidRPr="00406379">
              <w:rPr>
                <w:b/>
              </w:rPr>
              <w:t>17 years</w:t>
            </w:r>
          </w:p>
        </w:tc>
        <w:tc>
          <w:tcPr>
            <w:tcW w:w="1134" w:type="dxa"/>
          </w:tcPr>
          <w:p w:rsidR="004221F4" w:rsidRPr="00406379" w:rsidRDefault="004221F4" w:rsidP="00406379">
            <w:pPr>
              <w:pStyle w:val="AMODTable"/>
              <w:jc w:val="center"/>
              <w:rPr>
                <w:b/>
              </w:rPr>
            </w:pPr>
            <w:r w:rsidRPr="00406379">
              <w:rPr>
                <w:b/>
              </w:rPr>
              <w:t>16 years &amp; under</w:t>
            </w:r>
          </w:p>
        </w:tc>
      </w:tr>
      <w:tr w:rsidR="004221F4" w:rsidRPr="00406379" w:rsidTr="00A43790">
        <w:trPr>
          <w:tblHeader/>
        </w:trPr>
        <w:tc>
          <w:tcPr>
            <w:tcW w:w="2376" w:type="dxa"/>
          </w:tcPr>
          <w:p w:rsidR="004221F4" w:rsidRPr="00406379" w:rsidRDefault="004221F4" w:rsidP="00406379">
            <w:pPr>
              <w:pStyle w:val="AMODTable"/>
              <w:rPr>
                <w:b/>
              </w:rPr>
            </w:pPr>
          </w:p>
        </w:tc>
        <w:tc>
          <w:tcPr>
            <w:tcW w:w="1417" w:type="dxa"/>
          </w:tcPr>
          <w:p w:rsidR="004221F4" w:rsidRPr="00406379" w:rsidRDefault="00CB5C3D" w:rsidP="00406379">
            <w:pPr>
              <w:pStyle w:val="AMODTable"/>
              <w:jc w:val="center"/>
              <w:rPr>
                <w:b/>
              </w:rPr>
            </w:pPr>
            <w:r w:rsidRPr="00406379">
              <w:rPr>
                <w:b/>
              </w:rPr>
              <w:t>(adult rate)</w:t>
            </w:r>
          </w:p>
        </w:tc>
        <w:tc>
          <w:tcPr>
            <w:tcW w:w="1134" w:type="dxa"/>
          </w:tcPr>
          <w:p w:rsidR="004221F4" w:rsidRPr="00406379" w:rsidRDefault="004221F4" w:rsidP="00406379">
            <w:pPr>
              <w:pStyle w:val="AMODTable"/>
              <w:jc w:val="center"/>
              <w:rPr>
                <w:b/>
              </w:rPr>
            </w:pPr>
            <w:r w:rsidRPr="00406379">
              <w:rPr>
                <w:b/>
              </w:rPr>
              <w:t>(75%)</w:t>
            </w:r>
          </w:p>
        </w:tc>
        <w:tc>
          <w:tcPr>
            <w:tcW w:w="1134" w:type="dxa"/>
          </w:tcPr>
          <w:p w:rsidR="004221F4" w:rsidRPr="00406379" w:rsidRDefault="004221F4" w:rsidP="00406379">
            <w:pPr>
              <w:pStyle w:val="AMODTable"/>
              <w:jc w:val="center"/>
              <w:rPr>
                <w:b/>
              </w:rPr>
            </w:pPr>
            <w:r w:rsidRPr="00406379">
              <w:rPr>
                <w:b/>
              </w:rPr>
              <w:t>(62.5%)</w:t>
            </w:r>
          </w:p>
        </w:tc>
        <w:tc>
          <w:tcPr>
            <w:tcW w:w="1134" w:type="dxa"/>
          </w:tcPr>
          <w:p w:rsidR="004221F4" w:rsidRPr="00406379" w:rsidRDefault="004221F4" w:rsidP="00406379">
            <w:pPr>
              <w:pStyle w:val="AMODTable"/>
              <w:jc w:val="center"/>
              <w:rPr>
                <w:b/>
              </w:rPr>
            </w:pPr>
            <w:r w:rsidRPr="00406379">
              <w:rPr>
                <w:b/>
              </w:rPr>
              <w:t>(50%)</w:t>
            </w:r>
          </w:p>
        </w:tc>
        <w:tc>
          <w:tcPr>
            <w:tcW w:w="1134" w:type="dxa"/>
          </w:tcPr>
          <w:p w:rsidR="004221F4" w:rsidRPr="00406379" w:rsidRDefault="004221F4" w:rsidP="00406379">
            <w:pPr>
              <w:pStyle w:val="AMODTable"/>
              <w:jc w:val="center"/>
              <w:rPr>
                <w:b/>
              </w:rPr>
            </w:pPr>
            <w:r w:rsidRPr="00406379">
              <w:rPr>
                <w:b/>
              </w:rPr>
              <w:t>(47.5%)</w:t>
            </w:r>
          </w:p>
        </w:tc>
      </w:tr>
      <w:tr w:rsidR="00CB5C3D" w:rsidRPr="00406379" w:rsidTr="00A43790">
        <w:trPr>
          <w:tblHeader/>
        </w:trPr>
        <w:tc>
          <w:tcPr>
            <w:tcW w:w="2376" w:type="dxa"/>
          </w:tcPr>
          <w:p w:rsidR="00CB5C3D" w:rsidRPr="00406379" w:rsidRDefault="00CB5C3D" w:rsidP="00406379">
            <w:pPr>
              <w:pStyle w:val="AMODTable"/>
              <w:rPr>
                <w:b/>
              </w:rPr>
            </w:pPr>
          </w:p>
        </w:tc>
        <w:tc>
          <w:tcPr>
            <w:tcW w:w="1417"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r>
      <w:tr w:rsidR="00B80016" w:rsidRPr="00406379" w:rsidTr="003B5E80">
        <w:tc>
          <w:tcPr>
            <w:tcW w:w="2376" w:type="dxa"/>
          </w:tcPr>
          <w:p w:rsidR="00B80016" w:rsidRPr="00406379" w:rsidRDefault="00B80016" w:rsidP="00406379">
            <w:pPr>
              <w:pStyle w:val="AMODTable"/>
            </w:pPr>
            <w:r w:rsidRPr="00406379">
              <w:t xml:space="preserve">Monday to Friday </w:t>
            </w:r>
          </w:p>
        </w:tc>
        <w:tc>
          <w:tcPr>
            <w:tcW w:w="1417" w:type="dxa"/>
          </w:tcPr>
          <w:p w:rsidR="00B80016" w:rsidRPr="003C6A7D" w:rsidRDefault="00B80016" w:rsidP="00B80016">
            <w:pPr>
              <w:pStyle w:val="AMODTable"/>
              <w:jc w:val="center"/>
            </w:pPr>
            <w:r w:rsidRPr="003C6A7D">
              <w:t>25.68</w:t>
            </w:r>
          </w:p>
        </w:tc>
        <w:tc>
          <w:tcPr>
            <w:tcW w:w="1134" w:type="dxa"/>
          </w:tcPr>
          <w:p w:rsidR="00B80016" w:rsidRPr="003C6A7D" w:rsidRDefault="00B80016" w:rsidP="00B80016">
            <w:pPr>
              <w:pStyle w:val="AMODTable"/>
              <w:jc w:val="center"/>
            </w:pPr>
            <w:r w:rsidRPr="003C6A7D">
              <w:t>19.26</w:t>
            </w:r>
          </w:p>
        </w:tc>
        <w:tc>
          <w:tcPr>
            <w:tcW w:w="1134" w:type="dxa"/>
          </w:tcPr>
          <w:p w:rsidR="00B80016" w:rsidRPr="003C6A7D" w:rsidRDefault="00B80016" w:rsidP="00B80016">
            <w:pPr>
              <w:pStyle w:val="AMODTable"/>
              <w:jc w:val="center"/>
            </w:pPr>
            <w:r w:rsidRPr="003C6A7D">
              <w:t>16.05</w:t>
            </w:r>
          </w:p>
        </w:tc>
        <w:tc>
          <w:tcPr>
            <w:tcW w:w="1134" w:type="dxa"/>
          </w:tcPr>
          <w:p w:rsidR="00B80016" w:rsidRPr="003C6A7D" w:rsidRDefault="00B80016" w:rsidP="00B80016">
            <w:pPr>
              <w:pStyle w:val="AMODTable"/>
              <w:jc w:val="center"/>
            </w:pPr>
            <w:r w:rsidRPr="003C6A7D">
              <w:t>12.84</w:t>
            </w:r>
          </w:p>
        </w:tc>
        <w:tc>
          <w:tcPr>
            <w:tcW w:w="1134" w:type="dxa"/>
          </w:tcPr>
          <w:p w:rsidR="00B80016" w:rsidRPr="003C6A7D" w:rsidRDefault="00B80016" w:rsidP="00B80016">
            <w:pPr>
              <w:pStyle w:val="AMODTable"/>
              <w:jc w:val="center"/>
            </w:pPr>
            <w:r w:rsidRPr="003C6A7D">
              <w:t>12.20</w:t>
            </w:r>
          </w:p>
        </w:tc>
      </w:tr>
      <w:tr w:rsidR="00B80016" w:rsidRPr="00406379" w:rsidTr="003B5E80">
        <w:tc>
          <w:tcPr>
            <w:tcW w:w="2376" w:type="dxa"/>
          </w:tcPr>
          <w:p w:rsidR="00B80016" w:rsidRPr="00406379" w:rsidRDefault="00B80016" w:rsidP="00406379">
            <w:pPr>
              <w:pStyle w:val="AMODTable"/>
            </w:pPr>
            <w:r w:rsidRPr="00406379">
              <w:t>Saturdays, Sundays and public holidays</w:t>
            </w:r>
          </w:p>
        </w:tc>
        <w:tc>
          <w:tcPr>
            <w:tcW w:w="1417" w:type="dxa"/>
          </w:tcPr>
          <w:p w:rsidR="00B80016" w:rsidRPr="003C6A7D" w:rsidRDefault="00B80016" w:rsidP="00B80016">
            <w:pPr>
              <w:pStyle w:val="AMODTable"/>
              <w:jc w:val="center"/>
            </w:pPr>
            <w:r w:rsidRPr="003C6A7D">
              <w:t>33.50</w:t>
            </w:r>
          </w:p>
        </w:tc>
        <w:tc>
          <w:tcPr>
            <w:tcW w:w="1134" w:type="dxa"/>
          </w:tcPr>
          <w:p w:rsidR="00B80016" w:rsidRPr="003C6A7D" w:rsidRDefault="00B80016" w:rsidP="00B80016">
            <w:pPr>
              <w:pStyle w:val="AMODTable"/>
              <w:jc w:val="center"/>
            </w:pPr>
            <w:r w:rsidRPr="003C6A7D">
              <w:t>25.13</w:t>
            </w:r>
          </w:p>
        </w:tc>
        <w:tc>
          <w:tcPr>
            <w:tcW w:w="1134" w:type="dxa"/>
          </w:tcPr>
          <w:p w:rsidR="00B80016" w:rsidRPr="003C6A7D" w:rsidRDefault="00B80016" w:rsidP="00B80016">
            <w:pPr>
              <w:pStyle w:val="AMODTable"/>
              <w:jc w:val="center"/>
            </w:pPr>
            <w:r w:rsidRPr="003C6A7D">
              <w:t>20.94</w:t>
            </w:r>
          </w:p>
        </w:tc>
        <w:tc>
          <w:tcPr>
            <w:tcW w:w="1134" w:type="dxa"/>
          </w:tcPr>
          <w:p w:rsidR="00B80016" w:rsidRPr="003C6A7D" w:rsidRDefault="00B80016" w:rsidP="00B80016">
            <w:pPr>
              <w:pStyle w:val="AMODTable"/>
              <w:jc w:val="center"/>
            </w:pPr>
            <w:r w:rsidRPr="003C6A7D">
              <w:t>16.75</w:t>
            </w:r>
          </w:p>
        </w:tc>
        <w:tc>
          <w:tcPr>
            <w:tcW w:w="1134" w:type="dxa"/>
          </w:tcPr>
          <w:p w:rsidR="00B80016" w:rsidRPr="003C6A7D" w:rsidRDefault="00B80016" w:rsidP="00B80016">
            <w:pPr>
              <w:pStyle w:val="AMODTable"/>
              <w:jc w:val="center"/>
            </w:pPr>
            <w:r w:rsidRPr="003C6A7D">
              <w:t>15.91</w:t>
            </w:r>
          </w:p>
        </w:tc>
      </w:tr>
      <w:tr w:rsidR="00B80016" w:rsidRPr="00406379" w:rsidTr="003B5E80">
        <w:tc>
          <w:tcPr>
            <w:tcW w:w="2376" w:type="dxa"/>
          </w:tcPr>
          <w:p w:rsidR="00B80016" w:rsidRPr="00406379" w:rsidRDefault="00B80016" w:rsidP="00406379">
            <w:pPr>
              <w:pStyle w:val="AMODTable"/>
            </w:pPr>
            <w:r w:rsidRPr="00406379">
              <w:t xml:space="preserve">Overtime for any hours worked </w:t>
            </w:r>
            <w:proofErr w:type="gramStart"/>
            <w:r w:rsidRPr="00406379">
              <w:t>in excess of</w:t>
            </w:r>
            <w:proofErr w:type="gramEnd"/>
            <w:r w:rsidRPr="00406379">
              <w:t xml:space="preserve"> 10 hours per day or an average of 38 hours per week will be paid in addition</w:t>
            </w:r>
          </w:p>
        </w:tc>
        <w:tc>
          <w:tcPr>
            <w:tcW w:w="1417" w:type="dxa"/>
          </w:tcPr>
          <w:p w:rsidR="00B80016" w:rsidRPr="003C6A7D" w:rsidRDefault="00B80016" w:rsidP="00B80016">
            <w:pPr>
              <w:pStyle w:val="AMODTable"/>
              <w:jc w:val="center"/>
            </w:pPr>
            <w:r w:rsidRPr="003C6A7D">
              <w:t>14.32</w:t>
            </w:r>
          </w:p>
        </w:tc>
        <w:tc>
          <w:tcPr>
            <w:tcW w:w="1134" w:type="dxa"/>
          </w:tcPr>
          <w:p w:rsidR="00B80016" w:rsidRPr="003C6A7D" w:rsidRDefault="00B80016" w:rsidP="00B80016">
            <w:pPr>
              <w:pStyle w:val="AMODTable"/>
              <w:jc w:val="center"/>
            </w:pPr>
            <w:r w:rsidRPr="003C6A7D">
              <w:t>10.74</w:t>
            </w:r>
          </w:p>
        </w:tc>
        <w:tc>
          <w:tcPr>
            <w:tcW w:w="1134" w:type="dxa"/>
          </w:tcPr>
          <w:p w:rsidR="00B80016" w:rsidRPr="003C6A7D" w:rsidRDefault="00B80016" w:rsidP="00B80016">
            <w:pPr>
              <w:pStyle w:val="AMODTable"/>
              <w:jc w:val="center"/>
            </w:pPr>
            <w:r w:rsidRPr="003C6A7D">
              <w:t>8.95</w:t>
            </w:r>
          </w:p>
        </w:tc>
        <w:tc>
          <w:tcPr>
            <w:tcW w:w="1134" w:type="dxa"/>
          </w:tcPr>
          <w:p w:rsidR="00B80016" w:rsidRPr="003C6A7D" w:rsidRDefault="00B80016" w:rsidP="00B80016">
            <w:pPr>
              <w:pStyle w:val="AMODTable"/>
              <w:jc w:val="center"/>
            </w:pPr>
            <w:r w:rsidRPr="003C6A7D">
              <w:t>7.16</w:t>
            </w:r>
          </w:p>
        </w:tc>
        <w:tc>
          <w:tcPr>
            <w:tcW w:w="1134" w:type="dxa"/>
          </w:tcPr>
          <w:p w:rsidR="00B80016" w:rsidRDefault="00B80016" w:rsidP="00B80016">
            <w:pPr>
              <w:pStyle w:val="AMODTable"/>
              <w:jc w:val="center"/>
            </w:pPr>
            <w:r w:rsidRPr="003C6A7D">
              <w:t>6.80</w:t>
            </w:r>
          </w:p>
        </w:tc>
      </w:tr>
    </w:tbl>
    <w:p w:rsidR="002A75DA" w:rsidRDefault="002A75DA" w:rsidP="002A75DA">
      <w:pPr>
        <w:pStyle w:val="History"/>
      </w:pPr>
      <w:r>
        <w:lastRenderedPageBreak/>
        <w:t xml:space="preserve">[36.2 varied by </w:t>
      </w:r>
      <w:hyperlink r:id="rId368" w:history="1">
        <w:r w:rsidRPr="00064800">
          <w:rPr>
            <w:rStyle w:val="Hyperlink"/>
          </w:rPr>
          <w:t>PR997994</w:t>
        </w:r>
      </w:hyperlink>
      <w:r w:rsidR="00C16E40">
        <w:t xml:space="preserve">, </w:t>
      </w:r>
      <w:hyperlink r:id="rId369" w:history="1">
        <w:r w:rsidR="00C16E40" w:rsidRPr="00A56925">
          <w:rPr>
            <w:rStyle w:val="Hyperlink"/>
          </w:rPr>
          <w:t>PR509120</w:t>
        </w:r>
      </w:hyperlink>
      <w:r w:rsidR="008E42C0">
        <w:t xml:space="preserve">, </w:t>
      </w:r>
      <w:hyperlink r:id="rId370" w:history="1">
        <w:r w:rsidR="008E42C0">
          <w:rPr>
            <w:rStyle w:val="Hyperlink"/>
          </w:rPr>
          <w:t>PR522951</w:t>
        </w:r>
      </w:hyperlink>
      <w:r w:rsidR="00CB2455">
        <w:t xml:space="preserve">, </w:t>
      </w:r>
      <w:hyperlink r:id="rId371" w:history="1">
        <w:r w:rsidR="00CB2455" w:rsidRPr="00CB2455">
          <w:rPr>
            <w:rStyle w:val="Hyperlink"/>
          </w:rPr>
          <w:t>PR536754</w:t>
        </w:r>
      </w:hyperlink>
      <w:r w:rsidR="00ED02D5">
        <w:t xml:space="preserve">, </w:t>
      </w:r>
      <w:hyperlink r:id="rId372" w:history="1">
        <w:r w:rsidR="00ED02D5">
          <w:rPr>
            <w:rStyle w:val="Hyperlink"/>
          </w:rPr>
          <w:t>PR551677</w:t>
        </w:r>
      </w:hyperlink>
      <w:r w:rsidR="00F15C85">
        <w:t>,</w:t>
      </w:r>
      <w:r w:rsidR="00C16E40">
        <w:t xml:space="preserve"> </w:t>
      </w:r>
      <w:hyperlink r:id="rId373" w:history="1">
        <w:r w:rsidR="00F15C85" w:rsidRPr="0026219D">
          <w:rPr>
            <w:rStyle w:val="Hyperlink"/>
          </w:rPr>
          <w:t>PR566768</w:t>
        </w:r>
      </w:hyperlink>
      <w:r w:rsidR="003B5E80" w:rsidRPr="003B5E80">
        <w:rPr>
          <w:rStyle w:val="Hyperlink"/>
          <w:color w:val="auto"/>
          <w:u w:val="none"/>
        </w:rPr>
        <w:t xml:space="preserve">, </w:t>
      </w:r>
      <w:hyperlink r:id="rId374" w:history="1">
        <w:r w:rsidR="003B5E80" w:rsidRPr="002F40B0">
          <w:rPr>
            <w:rStyle w:val="Hyperlink"/>
            <w:szCs w:val="20"/>
          </w:rPr>
          <w:t>PR579874</w:t>
        </w:r>
      </w:hyperlink>
      <w:r w:rsidR="00400B8F">
        <w:t xml:space="preserve">, </w:t>
      </w:r>
      <w:hyperlink r:id="rId375" w:history="1">
        <w:r w:rsidR="00400B8F" w:rsidRPr="00D32384">
          <w:rPr>
            <w:rStyle w:val="Hyperlink"/>
            <w:noProof/>
          </w:rPr>
          <w:t>PR592189</w:t>
        </w:r>
      </w:hyperlink>
      <w:r w:rsidR="00DC056A">
        <w:rPr>
          <w:rStyle w:val="Hyperlink"/>
          <w:noProof/>
          <w:color w:val="auto"/>
          <w:u w:val="none"/>
        </w:rPr>
        <w:t xml:space="preserve">, </w:t>
      </w:r>
      <w:hyperlink r:id="rId376" w:history="1">
        <w:r w:rsidR="00DC056A">
          <w:rPr>
            <w:rStyle w:val="Hyperlink"/>
          </w:rPr>
          <w:t>PR606414</w:t>
        </w:r>
      </w:hyperlink>
      <w:r w:rsidR="00B80016" w:rsidRPr="00B80016">
        <w:rPr>
          <w:rStyle w:val="Hyperlink"/>
          <w:color w:val="auto"/>
          <w:u w:val="none"/>
        </w:rPr>
        <w:t>,</w:t>
      </w:r>
      <w:r w:rsidR="00DC056A" w:rsidRPr="00B80016">
        <w:rPr>
          <w:rStyle w:val="Hyperlink"/>
          <w:noProof/>
          <w:color w:val="auto"/>
          <w:u w:val="none"/>
        </w:rPr>
        <w:t xml:space="preserve"> </w:t>
      </w:r>
      <w:hyperlink r:id="rId377" w:history="1">
        <w:r w:rsidR="00B80016">
          <w:rPr>
            <w:rStyle w:val="Hyperlink"/>
          </w:rPr>
          <w:t>PR707502</w:t>
        </w:r>
      </w:hyperlink>
      <w:r w:rsidR="00B80016" w:rsidRPr="00B80016">
        <w:rPr>
          <w:rStyle w:val="Hyperlink"/>
          <w:color w:val="auto"/>
          <w:u w:val="none"/>
        </w:rPr>
        <w:t xml:space="preserve"> </w:t>
      </w:r>
      <w:r w:rsidR="00B80016">
        <w:t>ppc 01Jul19</w:t>
      </w:r>
      <w:r w:rsidR="00400B8F">
        <w:t>]</w:t>
      </w:r>
    </w:p>
    <w:p w:rsidR="004221F4" w:rsidRDefault="004221F4" w:rsidP="005B0E0F">
      <w:pPr>
        <w:pStyle w:val="Level2"/>
        <w:keepNext/>
      </w:pPr>
      <w:r w:rsidRPr="00957C99">
        <w:t>A person employed on a casual basis principally to perform the duties of a roadh</w:t>
      </w:r>
      <w:r w:rsidR="00DE2D1F" w:rsidRPr="00957C99">
        <w:t>ouse attendant (except as in</w:t>
      </w:r>
      <w:r w:rsidR="005065AF" w:rsidRPr="00957C99">
        <w:t xml:space="preserve"> clause</w:t>
      </w:r>
      <w:r w:rsidR="00DE2D1F" w:rsidRPr="00957C99">
        <w:t xml:space="preserve"> </w:t>
      </w:r>
      <w:r w:rsidR="006D07FA">
        <w:fldChar w:fldCharType="begin"/>
      </w:r>
      <w:r w:rsidR="00D37433">
        <w:instrText xml:space="preserve"> REF _Ref256097379 \w \h </w:instrText>
      </w:r>
      <w:r w:rsidR="006D07FA">
        <w:fldChar w:fldCharType="separate"/>
      </w:r>
      <w:r w:rsidR="00271F51">
        <w:t>36.3</w:t>
      </w:r>
      <w:r w:rsidR="006D07FA">
        <w:fldChar w:fldCharType="end"/>
      </w:r>
      <w:r w:rsidRPr="00957C99">
        <w:t>) will be paid as follows:</w:t>
      </w:r>
    </w:p>
    <w:tbl>
      <w:tblPr>
        <w:tblW w:w="0" w:type="auto"/>
        <w:tblInd w:w="851" w:type="dxa"/>
        <w:tblLayout w:type="fixed"/>
        <w:tblLook w:val="01E0" w:firstRow="1" w:lastRow="1" w:firstColumn="1" w:lastColumn="1" w:noHBand="0" w:noVBand="0"/>
      </w:tblPr>
      <w:tblGrid>
        <w:gridCol w:w="2376"/>
        <w:gridCol w:w="1417"/>
        <w:gridCol w:w="1134"/>
        <w:gridCol w:w="1134"/>
        <w:gridCol w:w="1098"/>
        <w:gridCol w:w="1170"/>
      </w:tblGrid>
      <w:tr w:rsidR="006F0C88" w:rsidRPr="00406379" w:rsidTr="00A43790">
        <w:trPr>
          <w:tblHeader/>
        </w:trPr>
        <w:tc>
          <w:tcPr>
            <w:tcW w:w="2376" w:type="dxa"/>
          </w:tcPr>
          <w:p w:rsidR="006F0C88" w:rsidRPr="00406379" w:rsidRDefault="006F0C88" w:rsidP="005B0E0F">
            <w:pPr>
              <w:pStyle w:val="AMODTable"/>
              <w:keepNext/>
              <w:keepLines/>
              <w:rPr>
                <w:b/>
              </w:rPr>
            </w:pPr>
          </w:p>
        </w:tc>
        <w:tc>
          <w:tcPr>
            <w:tcW w:w="1417" w:type="dxa"/>
          </w:tcPr>
          <w:p w:rsidR="006F0C88" w:rsidRPr="00406379" w:rsidRDefault="006F0C88" w:rsidP="005B0E0F">
            <w:pPr>
              <w:pStyle w:val="AMODTable"/>
              <w:keepNext/>
              <w:keepLines/>
              <w:jc w:val="center"/>
              <w:rPr>
                <w:b/>
              </w:rPr>
            </w:pPr>
            <w:r w:rsidRPr="00406379">
              <w:rPr>
                <w:b/>
              </w:rPr>
              <w:t>20 years &amp; over</w:t>
            </w:r>
          </w:p>
        </w:tc>
        <w:tc>
          <w:tcPr>
            <w:tcW w:w="1134" w:type="dxa"/>
          </w:tcPr>
          <w:p w:rsidR="006F0C88" w:rsidRPr="00406379" w:rsidRDefault="006F0C88" w:rsidP="005B0E0F">
            <w:pPr>
              <w:pStyle w:val="AMODTable"/>
              <w:keepNext/>
              <w:keepLines/>
              <w:jc w:val="center"/>
              <w:rPr>
                <w:b/>
              </w:rPr>
            </w:pPr>
            <w:r w:rsidRPr="00406379">
              <w:rPr>
                <w:b/>
              </w:rPr>
              <w:t>19 years</w:t>
            </w:r>
          </w:p>
        </w:tc>
        <w:tc>
          <w:tcPr>
            <w:tcW w:w="1134" w:type="dxa"/>
          </w:tcPr>
          <w:p w:rsidR="006F0C88" w:rsidRPr="00406379" w:rsidRDefault="006F0C88" w:rsidP="005B0E0F">
            <w:pPr>
              <w:pStyle w:val="AMODTable"/>
              <w:keepNext/>
              <w:keepLines/>
              <w:jc w:val="center"/>
              <w:rPr>
                <w:b/>
              </w:rPr>
            </w:pPr>
            <w:r w:rsidRPr="00406379">
              <w:rPr>
                <w:b/>
              </w:rPr>
              <w:t>18 years</w:t>
            </w:r>
          </w:p>
        </w:tc>
        <w:tc>
          <w:tcPr>
            <w:tcW w:w="1098" w:type="dxa"/>
          </w:tcPr>
          <w:p w:rsidR="006F0C88" w:rsidRPr="00406379" w:rsidRDefault="006F0C88" w:rsidP="005B0E0F">
            <w:pPr>
              <w:pStyle w:val="AMODTable"/>
              <w:keepNext/>
              <w:keepLines/>
              <w:jc w:val="center"/>
              <w:rPr>
                <w:b/>
              </w:rPr>
            </w:pPr>
            <w:r w:rsidRPr="00406379">
              <w:rPr>
                <w:b/>
              </w:rPr>
              <w:t>17 years</w:t>
            </w:r>
          </w:p>
        </w:tc>
        <w:tc>
          <w:tcPr>
            <w:tcW w:w="1170" w:type="dxa"/>
          </w:tcPr>
          <w:p w:rsidR="006F0C88" w:rsidRPr="00406379" w:rsidRDefault="006F0C88" w:rsidP="005B0E0F">
            <w:pPr>
              <w:pStyle w:val="AMODTable"/>
              <w:keepNext/>
              <w:keepLines/>
              <w:jc w:val="center"/>
              <w:rPr>
                <w:b/>
              </w:rPr>
            </w:pPr>
            <w:r w:rsidRPr="00406379">
              <w:rPr>
                <w:b/>
              </w:rPr>
              <w:t>16 years &amp; under</w:t>
            </w:r>
          </w:p>
        </w:tc>
      </w:tr>
      <w:tr w:rsidR="006F0C88" w:rsidRPr="00406379" w:rsidTr="00A43790">
        <w:trPr>
          <w:tblHeader/>
        </w:trPr>
        <w:tc>
          <w:tcPr>
            <w:tcW w:w="2376" w:type="dxa"/>
          </w:tcPr>
          <w:p w:rsidR="006F0C88" w:rsidRPr="00406379" w:rsidRDefault="006F0C88" w:rsidP="007C7354">
            <w:pPr>
              <w:pStyle w:val="AMODTable"/>
              <w:keepNext/>
              <w:keepLines/>
              <w:rPr>
                <w:b/>
              </w:rPr>
            </w:pPr>
          </w:p>
        </w:tc>
        <w:tc>
          <w:tcPr>
            <w:tcW w:w="1417" w:type="dxa"/>
          </w:tcPr>
          <w:p w:rsidR="006F0C88" w:rsidRPr="00406379" w:rsidRDefault="006F0C88" w:rsidP="007C7354">
            <w:pPr>
              <w:pStyle w:val="AMODTable"/>
              <w:keepNext/>
              <w:keepLines/>
              <w:jc w:val="center"/>
              <w:rPr>
                <w:b/>
              </w:rPr>
            </w:pPr>
            <w:r w:rsidRPr="00406379">
              <w:rPr>
                <w:b/>
              </w:rPr>
              <w:t>(adult rate)</w:t>
            </w:r>
          </w:p>
        </w:tc>
        <w:tc>
          <w:tcPr>
            <w:tcW w:w="1134" w:type="dxa"/>
          </w:tcPr>
          <w:p w:rsidR="006F0C88" w:rsidRPr="00406379" w:rsidRDefault="006F0C88" w:rsidP="007C7354">
            <w:pPr>
              <w:pStyle w:val="AMODTable"/>
              <w:keepNext/>
              <w:keepLines/>
              <w:jc w:val="center"/>
              <w:rPr>
                <w:b/>
              </w:rPr>
            </w:pPr>
            <w:r w:rsidRPr="00406379">
              <w:rPr>
                <w:b/>
              </w:rPr>
              <w:t>(75%)</w:t>
            </w:r>
          </w:p>
        </w:tc>
        <w:tc>
          <w:tcPr>
            <w:tcW w:w="1134" w:type="dxa"/>
          </w:tcPr>
          <w:p w:rsidR="006F0C88" w:rsidRPr="00406379" w:rsidRDefault="006F0C88" w:rsidP="007C7354">
            <w:pPr>
              <w:pStyle w:val="AMODTable"/>
              <w:keepNext/>
              <w:keepLines/>
              <w:jc w:val="center"/>
              <w:rPr>
                <w:b/>
              </w:rPr>
            </w:pPr>
            <w:r w:rsidRPr="00406379">
              <w:rPr>
                <w:b/>
              </w:rPr>
              <w:t>(62.5%)</w:t>
            </w:r>
          </w:p>
        </w:tc>
        <w:tc>
          <w:tcPr>
            <w:tcW w:w="1098" w:type="dxa"/>
          </w:tcPr>
          <w:p w:rsidR="006F0C88" w:rsidRPr="00406379" w:rsidRDefault="006F0C88" w:rsidP="007C7354">
            <w:pPr>
              <w:pStyle w:val="AMODTable"/>
              <w:keepNext/>
              <w:keepLines/>
              <w:jc w:val="center"/>
              <w:rPr>
                <w:b/>
              </w:rPr>
            </w:pPr>
            <w:r w:rsidRPr="00406379">
              <w:rPr>
                <w:b/>
              </w:rPr>
              <w:t>(50%)</w:t>
            </w:r>
          </w:p>
        </w:tc>
        <w:tc>
          <w:tcPr>
            <w:tcW w:w="1170" w:type="dxa"/>
          </w:tcPr>
          <w:p w:rsidR="006F0C88" w:rsidRPr="00406379" w:rsidRDefault="006F0C88" w:rsidP="007C7354">
            <w:pPr>
              <w:pStyle w:val="AMODTable"/>
              <w:keepNext/>
              <w:keepLines/>
              <w:jc w:val="center"/>
              <w:rPr>
                <w:b/>
              </w:rPr>
            </w:pPr>
            <w:r w:rsidRPr="00406379">
              <w:rPr>
                <w:b/>
              </w:rPr>
              <w:t>(47.5%)</w:t>
            </w:r>
          </w:p>
        </w:tc>
      </w:tr>
      <w:tr w:rsidR="006F0C88" w:rsidRPr="00406379" w:rsidTr="00A43790">
        <w:trPr>
          <w:tblHeader/>
        </w:trPr>
        <w:tc>
          <w:tcPr>
            <w:tcW w:w="2376" w:type="dxa"/>
          </w:tcPr>
          <w:p w:rsidR="006F0C88" w:rsidRPr="00406379" w:rsidRDefault="006F0C88" w:rsidP="007C7354">
            <w:pPr>
              <w:pStyle w:val="AMODTable"/>
              <w:keepNext/>
              <w:keepLines/>
              <w:rPr>
                <w:b/>
              </w:rPr>
            </w:pPr>
          </w:p>
        </w:tc>
        <w:tc>
          <w:tcPr>
            <w:tcW w:w="1417" w:type="dxa"/>
          </w:tcPr>
          <w:p w:rsidR="006F0C88" w:rsidRPr="00406379" w:rsidRDefault="006F0C88" w:rsidP="007C7354">
            <w:pPr>
              <w:pStyle w:val="AMODTable"/>
              <w:keepNext/>
              <w:keepLines/>
              <w:jc w:val="center"/>
              <w:rPr>
                <w:b/>
              </w:rPr>
            </w:pPr>
            <w:r w:rsidRPr="00406379">
              <w:rPr>
                <w:b/>
              </w:rPr>
              <w:t>$</w:t>
            </w:r>
          </w:p>
        </w:tc>
        <w:tc>
          <w:tcPr>
            <w:tcW w:w="1134" w:type="dxa"/>
          </w:tcPr>
          <w:p w:rsidR="006F0C88" w:rsidRPr="00406379" w:rsidRDefault="006F0C88" w:rsidP="007C7354">
            <w:pPr>
              <w:pStyle w:val="AMODTable"/>
              <w:keepNext/>
              <w:keepLines/>
              <w:jc w:val="center"/>
              <w:rPr>
                <w:b/>
              </w:rPr>
            </w:pPr>
            <w:r w:rsidRPr="00406379">
              <w:rPr>
                <w:b/>
              </w:rPr>
              <w:t>$</w:t>
            </w:r>
          </w:p>
        </w:tc>
        <w:tc>
          <w:tcPr>
            <w:tcW w:w="1134" w:type="dxa"/>
          </w:tcPr>
          <w:p w:rsidR="006F0C88" w:rsidRPr="00406379" w:rsidRDefault="006F0C88" w:rsidP="007C7354">
            <w:pPr>
              <w:pStyle w:val="AMODTable"/>
              <w:keepNext/>
              <w:keepLines/>
              <w:jc w:val="center"/>
              <w:rPr>
                <w:b/>
              </w:rPr>
            </w:pPr>
            <w:r w:rsidRPr="00406379">
              <w:rPr>
                <w:b/>
              </w:rPr>
              <w:t>$</w:t>
            </w:r>
          </w:p>
        </w:tc>
        <w:tc>
          <w:tcPr>
            <w:tcW w:w="1098" w:type="dxa"/>
          </w:tcPr>
          <w:p w:rsidR="006F0C88" w:rsidRPr="00406379" w:rsidRDefault="006F0C88" w:rsidP="007C7354">
            <w:pPr>
              <w:pStyle w:val="AMODTable"/>
              <w:keepNext/>
              <w:keepLines/>
              <w:jc w:val="center"/>
              <w:rPr>
                <w:b/>
              </w:rPr>
            </w:pPr>
            <w:r w:rsidRPr="00406379">
              <w:rPr>
                <w:b/>
              </w:rPr>
              <w:t>$</w:t>
            </w:r>
          </w:p>
        </w:tc>
        <w:tc>
          <w:tcPr>
            <w:tcW w:w="1170" w:type="dxa"/>
          </w:tcPr>
          <w:p w:rsidR="006F0C88" w:rsidRPr="00406379" w:rsidRDefault="006F0C88" w:rsidP="007C7354">
            <w:pPr>
              <w:pStyle w:val="AMODTable"/>
              <w:keepNext/>
              <w:keepLines/>
              <w:jc w:val="center"/>
              <w:rPr>
                <w:b/>
              </w:rPr>
            </w:pPr>
            <w:r w:rsidRPr="00406379">
              <w:rPr>
                <w:b/>
              </w:rPr>
              <w:t>$</w:t>
            </w:r>
          </w:p>
        </w:tc>
      </w:tr>
      <w:tr w:rsidR="00B80016" w:rsidRPr="00406379" w:rsidTr="003B5E80">
        <w:tc>
          <w:tcPr>
            <w:tcW w:w="2376" w:type="dxa"/>
          </w:tcPr>
          <w:p w:rsidR="00B80016" w:rsidRPr="00406379" w:rsidRDefault="00B80016" w:rsidP="007C7354">
            <w:pPr>
              <w:pStyle w:val="AMODTable"/>
              <w:keepNext/>
              <w:keepLines/>
            </w:pPr>
            <w:r w:rsidRPr="00406379">
              <w:t xml:space="preserve">Monday to Friday </w:t>
            </w:r>
          </w:p>
        </w:tc>
        <w:tc>
          <w:tcPr>
            <w:tcW w:w="1417" w:type="dxa"/>
          </w:tcPr>
          <w:p w:rsidR="00B80016" w:rsidRPr="00FD09C4" w:rsidRDefault="00B80016" w:rsidP="00B80016">
            <w:pPr>
              <w:pStyle w:val="AMODTable"/>
              <w:jc w:val="center"/>
            </w:pPr>
            <w:r w:rsidRPr="00FD09C4">
              <w:t>26.43</w:t>
            </w:r>
          </w:p>
        </w:tc>
        <w:tc>
          <w:tcPr>
            <w:tcW w:w="1134" w:type="dxa"/>
          </w:tcPr>
          <w:p w:rsidR="00B80016" w:rsidRPr="00FD09C4" w:rsidRDefault="00B80016" w:rsidP="00B80016">
            <w:pPr>
              <w:pStyle w:val="AMODTable"/>
              <w:jc w:val="center"/>
            </w:pPr>
            <w:r w:rsidRPr="00FD09C4">
              <w:t>19.82</w:t>
            </w:r>
          </w:p>
        </w:tc>
        <w:tc>
          <w:tcPr>
            <w:tcW w:w="1134" w:type="dxa"/>
          </w:tcPr>
          <w:p w:rsidR="00B80016" w:rsidRPr="00FD09C4" w:rsidRDefault="00B80016" w:rsidP="00B80016">
            <w:pPr>
              <w:pStyle w:val="AMODTable"/>
              <w:jc w:val="center"/>
            </w:pPr>
            <w:r w:rsidRPr="00FD09C4">
              <w:t>16.52</w:t>
            </w:r>
          </w:p>
        </w:tc>
        <w:tc>
          <w:tcPr>
            <w:tcW w:w="1098" w:type="dxa"/>
          </w:tcPr>
          <w:p w:rsidR="00B80016" w:rsidRPr="00FD09C4" w:rsidRDefault="00B80016" w:rsidP="00B80016">
            <w:pPr>
              <w:pStyle w:val="AMODTable"/>
              <w:jc w:val="center"/>
            </w:pPr>
            <w:r w:rsidRPr="00FD09C4">
              <w:t>13.22</w:t>
            </w:r>
          </w:p>
        </w:tc>
        <w:tc>
          <w:tcPr>
            <w:tcW w:w="1170" w:type="dxa"/>
          </w:tcPr>
          <w:p w:rsidR="00B80016" w:rsidRPr="00FD09C4" w:rsidRDefault="00B80016" w:rsidP="00B80016">
            <w:pPr>
              <w:pStyle w:val="AMODTable"/>
              <w:jc w:val="center"/>
            </w:pPr>
            <w:r w:rsidRPr="00FD09C4">
              <w:t>12.55</w:t>
            </w:r>
          </w:p>
        </w:tc>
      </w:tr>
      <w:tr w:rsidR="00B80016" w:rsidRPr="00406379" w:rsidTr="003B5E80">
        <w:tc>
          <w:tcPr>
            <w:tcW w:w="2376" w:type="dxa"/>
          </w:tcPr>
          <w:p w:rsidR="00B80016" w:rsidRPr="00406379" w:rsidRDefault="00B80016" w:rsidP="00406379">
            <w:pPr>
              <w:pStyle w:val="AMODTable"/>
            </w:pPr>
            <w:r w:rsidRPr="00406379">
              <w:t>Saturdays, Sundays and public holidays</w:t>
            </w:r>
          </w:p>
        </w:tc>
        <w:tc>
          <w:tcPr>
            <w:tcW w:w="1417" w:type="dxa"/>
          </w:tcPr>
          <w:p w:rsidR="00B80016" w:rsidRPr="00FD09C4" w:rsidRDefault="00B80016" w:rsidP="00B80016">
            <w:pPr>
              <w:pStyle w:val="AMODTable"/>
              <w:jc w:val="center"/>
            </w:pPr>
            <w:r w:rsidRPr="00FD09C4">
              <w:t>34.47</w:t>
            </w:r>
          </w:p>
        </w:tc>
        <w:tc>
          <w:tcPr>
            <w:tcW w:w="1134" w:type="dxa"/>
          </w:tcPr>
          <w:p w:rsidR="00B80016" w:rsidRPr="00FD09C4" w:rsidRDefault="00B80016" w:rsidP="00B80016">
            <w:pPr>
              <w:pStyle w:val="AMODTable"/>
              <w:jc w:val="center"/>
            </w:pPr>
            <w:r w:rsidRPr="00FD09C4">
              <w:t>25.85</w:t>
            </w:r>
          </w:p>
        </w:tc>
        <w:tc>
          <w:tcPr>
            <w:tcW w:w="1134" w:type="dxa"/>
          </w:tcPr>
          <w:p w:rsidR="00B80016" w:rsidRPr="00FD09C4" w:rsidRDefault="00B80016" w:rsidP="00B80016">
            <w:pPr>
              <w:pStyle w:val="AMODTable"/>
              <w:jc w:val="center"/>
            </w:pPr>
            <w:r w:rsidRPr="00FD09C4">
              <w:t>21.54</w:t>
            </w:r>
          </w:p>
        </w:tc>
        <w:tc>
          <w:tcPr>
            <w:tcW w:w="1098" w:type="dxa"/>
          </w:tcPr>
          <w:p w:rsidR="00B80016" w:rsidRPr="00FD09C4" w:rsidRDefault="00B80016" w:rsidP="00B80016">
            <w:pPr>
              <w:pStyle w:val="AMODTable"/>
              <w:jc w:val="center"/>
            </w:pPr>
            <w:r w:rsidRPr="00FD09C4">
              <w:t>17.24</w:t>
            </w:r>
          </w:p>
        </w:tc>
        <w:tc>
          <w:tcPr>
            <w:tcW w:w="1170" w:type="dxa"/>
          </w:tcPr>
          <w:p w:rsidR="00B80016" w:rsidRPr="00FD09C4" w:rsidRDefault="00B80016" w:rsidP="00B80016">
            <w:pPr>
              <w:pStyle w:val="AMODTable"/>
              <w:jc w:val="center"/>
            </w:pPr>
            <w:r w:rsidRPr="00FD09C4">
              <w:t>16.37</w:t>
            </w:r>
          </w:p>
        </w:tc>
      </w:tr>
      <w:tr w:rsidR="00B80016" w:rsidRPr="00406379" w:rsidTr="003B5E80">
        <w:trPr>
          <w:cantSplit/>
        </w:trPr>
        <w:tc>
          <w:tcPr>
            <w:tcW w:w="2376" w:type="dxa"/>
          </w:tcPr>
          <w:p w:rsidR="00B80016" w:rsidRPr="00406379" w:rsidRDefault="00B80016" w:rsidP="00406379">
            <w:pPr>
              <w:pStyle w:val="AMODTable"/>
            </w:pPr>
            <w:r w:rsidRPr="00406379">
              <w:t xml:space="preserve">Overtime for any hours worked </w:t>
            </w:r>
            <w:proofErr w:type="gramStart"/>
            <w:r w:rsidRPr="00406379">
              <w:t>in excess of</w:t>
            </w:r>
            <w:proofErr w:type="gramEnd"/>
            <w:r w:rsidRPr="00406379">
              <w:t xml:space="preserve"> 10 hours per day or an average of 38 hours per week will be paid in addition</w:t>
            </w:r>
          </w:p>
        </w:tc>
        <w:tc>
          <w:tcPr>
            <w:tcW w:w="1417" w:type="dxa"/>
          </w:tcPr>
          <w:p w:rsidR="00B80016" w:rsidRPr="00FD09C4" w:rsidRDefault="00B80016" w:rsidP="00B80016">
            <w:pPr>
              <w:pStyle w:val="AMODTable"/>
              <w:jc w:val="center"/>
            </w:pPr>
            <w:r w:rsidRPr="00FD09C4">
              <w:t>14.71</w:t>
            </w:r>
          </w:p>
        </w:tc>
        <w:tc>
          <w:tcPr>
            <w:tcW w:w="1134" w:type="dxa"/>
          </w:tcPr>
          <w:p w:rsidR="00B80016" w:rsidRPr="00FD09C4" w:rsidRDefault="00B80016" w:rsidP="00B80016">
            <w:pPr>
              <w:pStyle w:val="AMODTable"/>
              <w:jc w:val="center"/>
            </w:pPr>
            <w:r w:rsidRPr="00FD09C4">
              <w:t>11.03</w:t>
            </w:r>
          </w:p>
        </w:tc>
        <w:tc>
          <w:tcPr>
            <w:tcW w:w="1134" w:type="dxa"/>
          </w:tcPr>
          <w:p w:rsidR="00B80016" w:rsidRPr="00FD09C4" w:rsidRDefault="00B80016" w:rsidP="00B80016">
            <w:pPr>
              <w:pStyle w:val="AMODTable"/>
              <w:jc w:val="center"/>
            </w:pPr>
            <w:r w:rsidRPr="00FD09C4">
              <w:t>9.19</w:t>
            </w:r>
          </w:p>
        </w:tc>
        <w:tc>
          <w:tcPr>
            <w:tcW w:w="1098" w:type="dxa"/>
          </w:tcPr>
          <w:p w:rsidR="00B80016" w:rsidRPr="00FD09C4" w:rsidRDefault="00B80016" w:rsidP="00B80016">
            <w:pPr>
              <w:pStyle w:val="AMODTable"/>
              <w:jc w:val="center"/>
            </w:pPr>
            <w:r w:rsidRPr="00FD09C4">
              <w:t>7.36</w:t>
            </w:r>
          </w:p>
        </w:tc>
        <w:tc>
          <w:tcPr>
            <w:tcW w:w="1170" w:type="dxa"/>
          </w:tcPr>
          <w:p w:rsidR="00B80016" w:rsidRDefault="00B80016" w:rsidP="00B80016">
            <w:pPr>
              <w:pStyle w:val="AMODTable"/>
              <w:jc w:val="center"/>
            </w:pPr>
            <w:r w:rsidRPr="00FD09C4">
              <w:t>6.99</w:t>
            </w:r>
          </w:p>
        </w:tc>
      </w:tr>
    </w:tbl>
    <w:p w:rsidR="00C56B41" w:rsidRDefault="00C56B41" w:rsidP="00426D32">
      <w:pPr>
        <w:pStyle w:val="History"/>
      </w:pPr>
      <w:bookmarkStart w:id="298" w:name="_Ref228954082"/>
      <w:r w:rsidRPr="00C56B41">
        <w:t xml:space="preserve">[36.3 varied by </w:t>
      </w:r>
      <w:hyperlink r:id="rId378" w:history="1">
        <w:r w:rsidRPr="00C56B41">
          <w:rPr>
            <w:rStyle w:val="Hyperlink"/>
          </w:rPr>
          <w:t>PR992635</w:t>
        </w:r>
      </w:hyperlink>
      <w:r w:rsidR="00C16E40">
        <w:t xml:space="preserve">, </w:t>
      </w:r>
      <w:hyperlink r:id="rId379" w:history="1">
        <w:r w:rsidR="00897197" w:rsidRPr="00064800">
          <w:rPr>
            <w:rStyle w:val="Hyperlink"/>
          </w:rPr>
          <w:t>PR997994</w:t>
        </w:r>
      </w:hyperlink>
      <w:r w:rsidR="00897197">
        <w:t xml:space="preserve">, </w:t>
      </w:r>
      <w:hyperlink r:id="rId380" w:history="1">
        <w:r w:rsidR="00C16E40" w:rsidRPr="00A56925">
          <w:rPr>
            <w:rStyle w:val="Hyperlink"/>
          </w:rPr>
          <w:t>PR509120</w:t>
        </w:r>
      </w:hyperlink>
      <w:r w:rsidR="008E42C0">
        <w:t xml:space="preserve">, </w:t>
      </w:r>
      <w:hyperlink r:id="rId381" w:history="1">
        <w:r w:rsidR="008E42C0">
          <w:rPr>
            <w:rStyle w:val="Hyperlink"/>
          </w:rPr>
          <w:t>PR522951</w:t>
        </w:r>
      </w:hyperlink>
      <w:r w:rsidR="00CB2455">
        <w:t xml:space="preserve">, </w:t>
      </w:r>
      <w:hyperlink r:id="rId382" w:history="1">
        <w:r w:rsidR="00CB2455" w:rsidRPr="00CB2455">
          <w:rPr>
            <w:rStyle w:val="Hyperlink"/>
          </w:rPr>
          <w:t>PR536754</w:t>
        </w:r>
      </w:hyperlink>
      <w:r w:rsidR="00ED02D5">
        <w:t xml:space="preserve">, </w:t>
      </w:r>
      <w:hyperlink r:id="rId383" w:history="1">
        <w:r w:rsidR="00ED02D5">
          <w:rPr>
            <w:rStyle w:val="Hyperlink"/>
          </w:rPr>
          <w:t>PR551677</w:t>
        </w:r>
      </w:hyperlink>
      <w:r w:rsidR="00F15C85">
        <w:t>,</w:t>
      </w:r>
      <w:r w:rsidRPr="00C56B41">
        <w:t xml:space="preserve"> </w:t>
      </w:r>
      <w:hyperlink r:id="rId384" w:history="1">
        <w:r w:rsidR="00F15C85" w:rsidRPr="0026219D">
          <w:rPr>
            <w:rStyle w:val="Hyperlink"/>
          </w:rPr>
          <w:t>PR566768</w:t>
        </w:r>
      </w:hyperlink>
      <w:r w:rsidR="003B5E80" w:rsidRPr="003B5E80">
        <w:rPr>
          <w:rStyle w:val="Hyperlink"/>
          <w:color w:val="auto"/>
          <w:u w:val="none"/>
        </w:rPr>
        <w:t xml:space="preserve">, </w:t>
      </w:r>
      <w:hyperlink r:id="rId385" w:history="1">
        <w:r w:rsidR="003B5E80" w:rsidRPr="002F40B0">
          <w:rPr>
            <w:rStyle w:val="Hyperlink"/>
            <w:szCs w:val="20"/>
          </w:rPr>
          <w:t>PR579874</w:t>
        </w:r>
      </w:hyperlink>
      <w:r w:rsidR="00144724" w:rsidRPr="008347F0">
        <w:rPr>
          <w:rStyle w:val="Hyperlink"/>
          <w:color w:val="auto"/>
          <w:szCs w:val="20"/>
          <w:u w:val="none"/>
        </w:rPr>
        <w:t>,</w:t>
      </w:r>
      <w:r w:rsidR="00144724">
        <w:t xml:space="preserve"> </w:t>
      </w:r>
      <w:hyperlink r:id="rId386" w:history="1">
        <w:r w:rsidR="00B264FD" w:rsidRPr="00B264FD">
          <w:rPr>
            <w:rStyle w:val="Hyperlink"/>
          </w:rPr>
          <w:t>PR594163</w:t>
        </w:r>
      </w:hyperlink>
      <w:r w:rsidR="00B264FD">
        <w:rPr>
          <w:rStyle w:val="Hyperlink"/>
          <w:color w:val="auto"/>
          <w:u w:val="none"/>
        </w:rPr>
        <w:t>,</w:t>
      </w:r>
      <w:r w:rsidR="00B264FD" w:rsidRPr="00523360">
        <w:rPr>
          <w:rStyle w:val="Hyperlink"/>
          <w:color w:val="auto"/>
          <w:u w:val="none"/>
        </w:rPr>
        <w:t xml:space="preserve"> </w:t>
      </w:r>
      <w:hyperlink r:id="rId387" w:history="1">
        <w:r w:rsidR="008E58D1" w:rsidRPr="008E58D1">
          <w:rPr>
            <w:rStyle w:val="Hyperlink"/>
          </w:rPr>
          <w:t>PR594143</w:t>
        </w:r>
      </w:hyperlink>
      <w:r w:rsidR="00DC056A">
        <w:rPr>
          <w:rStyle w:val="Hyperlink"/>
          <w:noProof/>
          <w:color w:val="auto"/>
          <w:u w:val="none"/>
        </w:rPr>
        <w:t xml:space="preserve">, </w:t>
      </w:r>
      <w:hyperlink r:id="rId388" w:history="1">
        <w:r w:rsidR="00DC056A">
          <w:rPr>
            <w:rStyle w:val="Hyperlink"/>
          </w:rPr>
          <w:t>PR606414</w:t>
        </w:r>
      </w:hyperlink>
      <w:r w:rsidR="00B80016" w:rsidRPr="00B80016">
        <w:rPr>
          <w:rStyle w:val="Hyperlink"/>
          <w:color w:val="auto"/>
          <w:u w:val="none"/>
        </w:rPr>
        <w:t>,</w:t>
      </w:r>
      <w:r w:rsidR="00DC056A" w:rsidRPr="00B80016">
        <w:t xml:space="preserve"> </w:t>
      </w:r>
      <w:hyperlink r:id="rId389" w:history="1">
        <w:r w:rsidR="00B80016">
          <w:rPr>
            <w:rStyle w:val="Hyperlink"/>
          </w:rPr>
          <w:t>PR707502</w:t>
        </w:r>
      </w:hyperlink>
      <w:r w:rsidR="00B80016" w:rsidRPr="00B80016">
        <w:rPr>
          <w:rStyle w:val="Hyperlink"/>
          <w:color w:val="auto"/>
          <w:u w:val="none"/>
        </w:rPr>
        <w:t xml:space="preserve"> </w:t>
      </w:r>
      <w:r w:rsidR="00DC056A">
        <w:t>ppc 01Jul1</w:t>
      </w:r>
      <w:r w:rsidR="00B80016">
        <w:t>9</w:t>
      </w:r>
      <w:r w:rsidR="00144724">
        <w:t>]</w:t>
      </w:r>
    </w:p>
    <w:p w:rsidR="004221F4" w:rsidRPr="00957C99" w:rsidRDefault="004221F4" w:rsidP="005065AF">
      <w:pPr>
        <w:pStyle w:val="Level2"/>
      </w:pPr>
      <w:bookmarkStart w:id="299" w:name="_Ref256097379"/>
      <w:r w:rsidRPr="00957C99">
        <w:t xml:space="preserve">A person employed on a casual basis principally to perform duties of a console operator, or roadhouse attendant if engaged to primarily cook other than takeaway meals </w:t>
      </w:r>
      <w:r w:rsidR="000C17EA" w:rsidRPr="00957C99">
        <w:t>will</w:t>
      </w:r>
      <w:r w:rsidRPr="00957C99">
        <w:t xml:space="preserve"> be paid as follows:</w:t>
      </w:r>
      <w:bookmarkEnd w:id="298"/>
      <w:bookmarkEnd w:id="299"/>
    </w:p>
    <w:tbl>
      <w:tblPr>
        <w:tblW w:w="8471" w:type="dxa"/>
        <w:tblInd w:w="851" w:type="dxa"/>
        <w:tblLook w:val="01E0" w:firstRow="1" w:lastRow="1" w:firstColumn="1" w:lastColumn="1" w:noHBand="0" w:noVBand="0"/>
      </w:tblPr>
      <w:tblGrid>
        <w:gridCol w:w="2376"/>
        <w:gridCol w:w="1417"/>
        <w:gridCol w:w="1134"/>
        <w:gridCol w:w="1134"/>
        <w:gridCol w:w="1205"/>
        <w:gridCol w:w="1205"/>
      </w:tblGrid>
      <w:tr w:rsidR="004221F4" w:rsidRPr="00406379" w:rsidTr="00A43790">
        <w:trPr>
          <w:cantSplit/>
          <w:tblHeader/>
        </w:trPr>
        <w:tc>
          <w:tcPr>
            <w:tcW w:w="2376" w:type="dxa"/>
          </w:tcPr>
          <w:p w:rsidR="004221F4" w:rsidRPr="00406379" w:rsidRDefault="004221F4" w:rsidP="00406379">
            <w:pPr>
              <w:pStyle w:val="AMODTable"/>
              <w:rPr>
                <w:b/>
              </w:rPr>
            </w:pPr>
          </w:p>
        </w:tc>
        <w:tc>
          <w:tcPr>
            <w:tcW w:w="1417" w:type="dxa"/>
          </w:tcPr>
          <w:p w:rsidR="004221F4" w:rsidRPr="00406379" w:rsidRDefault="004221F4" w:rsidP="00406379">
            <w:pPr>
              <w:pStyle w:val="AMODTable"/>
              <w:jc w:val="center"/>
              <w:rPr>
                <w:b/>
              </w:rPr>
            </w:pPr>
            <w:r w:rsidRPr="00406379">
              <w:rPr>
                <w:b/>
              </w:rPr>
              <w:t>20 years &amp; over</w:t>
            </w:r>
          </w:p>
        </w:tc>
        <w:tc>
          <w:tcPr>
            <w:tcW w:w="1134" w:type="dxa"/>
          </w:tcPr>
          <w:p w:rsidR="004221F4" w:rsidRPr="00406379" w:rsidRDefault="004221F4" w:rsidP="00406379">
            <w:pPr>
              <w:pStyle w:val="AMODTable"/>
              <w:jc w:val="center"/>
              <w:rPr>
                <w:b/>
              </w:rPr>
            </w:pPr>
            <w:r w:rsidRPr="00406379">
              <w:rPr>
                <w:b/>
              </w:rPr>
              <w:t>19 years</w:t>
            </w:r>
          </w:p>
        </w:tc>
        <w:tc>
          <w:tcPr>
            <w:tcW w:w="1134" w:type="dxa"/>
          </w:tcPr>
          <w:p w:rsidR="004221F4" w:rsidRPr="00406379" w:rsidRDefault="004221F4" w:rsidP="00406379">
            <w:pPr>
              <w:pStyle w:val="AMODTable"/>
              <w:jc w:val="center"/>
              <w:rPr>
                <w:b/>
              </w:rPr>
            </w:pPr>
            <w:r w:rsidRPr="00406379">
              <w:rPr>
                <w:b/>
              </w:rPr>
              <w:t>18 years</w:t>
            </w:r>
          </w:p>
        </w:tc>
        <w:tc>
          <w:tcPr>
            <w:tcW w:w="1205" w:type="dxa"/>
          </w:tcPr>
          <w:p w:rsidR="004221F4" w:rsidRPr="00406379" w:rsidRDefault="004221F4" w:rsidP="00406379">
            <w:pPr>
              <w:pStyle w:val="AMODTable"/>
              <w:jc w:val="center"/>
              <w:rPr>
                <w:b/>
              </w:rPr>
            </w:pPr>
            <w:r w:rsidRPr="00406379">
              <w:rPr>
                <w:b/>
              </w:rPr>
              <w:t>17 years</w:t>
            </w:r>
          </w:p>
        </w:tc>
        <w:tc>
          <w:tcPr>
            <w:tcW w:w="1205" w:type="dxa"/>
          </w:tcPr>
          <w:p w:rsidR="004221F4" w:rsidRPr="00406379" w:rsidRDefault="004221F4" w:rsidP="00406379">
            <w:pPr>
              <w:pStyle w:val="AMODTable"/>
              <w:jc w:val="center"/>
              <w:rPr>
                <w:b/>
              </w:rPr>
            </w:pPr>
            <w:r w:rsidRPr="00406379">
              <w:rPr>
                <w:b/>
              </w:rPr>
              <w:t>16 years &amp; under</w:t>
            </w:r>
          </w:p>
        </w:tc>
      </w:tr>
      <w:tr w:rsidR="004221F4" w:rsidRPr="00406379" w:rsidTr="00A43790">
        <w:trPr>
          <w:cantSplit/>
          <w:tblHeader/>
        </w:trPr>
        <w:tc>
          <w:tcPr>
            <w:tcW w:w="2376" w:type="dxa"/>
          </w:tcPr>
          <w:p w:rsidR="004221F4" w:rsidRPr="00406379" w:rsidRDefault="004221F4" w:rsidP="00406379">
            <w:pPr>
              <w:pStyle w:val="AMODTable"/>
              <w:rPr>
                <w:b/>
              </w:rPr>
            </w:pPr>
          </w:p>
        </w:tc>
        <w:tc>
          <w:tcPr>
            <w:tcW w:w="1417" w:type="dxa"/>
          </w:tcPr>
          <w:p w:rsidR="004221F4" w:rsidRPr="00406379" w:rsidRDefault="00CB5C3D" w:rsidP="00406379">
            <w:pPr>
              <w:pStyle w:val="AMODTable"/>
              <w:jc w:val="center"/>
              <w:rPr>
                <w:b/>
              </w:rPr>
            </w:pPr>
            <w:r w:rsidRPr="00406379">
              <w:rPr>
                <w:b/>
              </w:rPr>
              <w:t>(adult rate)</w:t>
            </w:r>
          </w:p>
        </w:tc>
        <w:tc>
          <w:tcPr>
            <w:tcW w:w="1134" w:type="dxa"/>
          </w:tcPr>
          <w:p w:rsidR="004221F4" w:rsidRPr="00406379" w:rsidRDefault="004221F4" w:rsidP="00406379">
            <w:pPr>
              <w:pStyle w:val="AMODTable"/>
              <w:jc w:val="center"/>
              <w:rPr>
                <w:b/>
              </w:rPr>
            </w:pPr>
            <w:r w:rsidRPr="00406379">
              <w:rPr>
                <w:b/>
              </w:rPr>
              <w:t>(75%)</w:t>
            </w:r>
          </w:p>
        </w:tc>
        <w:tc>
          <w:tcPr>
            <w:tcW w:w="1134" w:type="dxa"/>
          </w:tcPr>
          <w:p w:rsidR="004221F4" w:rsidRPr="00406379" w:rsidRDefault="004221F4" w:rsidP="00406379">
            <w:pPr>
              <w:pStyle w:val="AMODTable"/>
              <w:jc w:val="center"/>
              <w:rPr>
                <w:b/>
              </w:rPr>
            </w:pPr>
            <w:r w:rsidRPr="00406379">
              <w:rPr>
                <w:b/>
              </w:rPr>
              <w:t>(62.5%)</w:t>
            </w:r>
          </w:p>
        </w:tc>
        <w:tc>
          <w:tcPr>
            <w:tcW w:w="1205" w:type="dxa"/>
          </w:tcPr>
          <w:p w:rsidR="004221F4" w:rsidRPr="00406379" w:rsidRDefault="004221F4" w:rsidP="00406379">
            <w:pPr>
              <w:pStyle w:val="AMODTable"/>
              <w:jc w:val="center"/>
              <w:rPr>
                <w:b/>
              </w:rPr>
            </w:pPr>
            <w:r w:rsidRPr="00406379">
              <w:rPr>
                <w:b/>
              </w:rPr>
              <w:t>(50%)</w:t>
            </w:r>
          </w:p>
        </w:tc>
        <w:tc>
          <w:tcPr>
            <w:tcW w:w="1205" w:type="dxa"/>
          </w:tcPr>
          <w:p w:rsidR="004221F4" w:rsidRPr="00406379" w:rsidRDefault="004221F4" w:rsidP="00406379">
            <w:pPr>
              <w:pStyle w:val="AMODTable"/>
              <w:jc w:val="center"/>
              <w:rPr>
                <w:b/>
              </w:rPr>
            </w:pPr>
            <w:r w:rsidRPr="00406379">
              <w:rPr>
                <w:b/>
              </w:rPr>
              <w:t>(47.5%)</w:t>
            </w:r>
          </w:p>
        </w:tc>
      </w:tr>
      <w:tr w:rsidR="00CB5C3D" w:rsidRPr="00406379" w:rsidTr="00A43790">
        <w:trPr>
          <w:cantSplit/>
          <w:tblHeader/>
        </w:trPr>
        <w:tc>
          <w:tcPr>
            <w:tcW w:w="2376" w:type="dxa"/>
          </w:tcPr>
          <w:p w:rsidR="00CB5C3D" w:rsidRPr="00406379" w:rsidRDefault="00CB5C3D" w:rsidP="00406379">
            <w:pPr>
              <w:pStyle w:val="AMODTable"/>
              <w:rPr>
                <w:b/>
              </w:rPr>
            </w:pPr>
          </w:p>
        </w:tc>
        <w:tc>
          <w:tcPr>
            <w:tcW w:w="1417"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c>
          <w:tcPr>
            <w:tcW w:w="1134" w:type="dxa"/>
          </w:tcPr>
          <w:p w:rsidR="00CB5C3D" w:rsidRPr="00406379" w:rsidRDefault="00CB5C3D" w:rsidP="00406379">
            <w:pPr>
              <w:pStyle w:val="AMODTable"/>
              <w:jc w:val="center"/>
              <w:rPr>
                <w:b/>
              </w:rPr>
            </w:pPr>
            <w:r w:rsidRPr="00406379">
              <w:rPr>
                <w:b/>
              </w:rPr>
              <w:t>$</w:t>
            </w:r>
          </w:p>
        </w:tc>
        <w:tc>
          <w:tcPr>
            <w:tcW w:w="1205" w:type="dxa"/>
          </w:tcPr>
          <w:p w:rsidR="00CB5C3D" w:rsidRPr="00406379" w:rsidRDefault="00CB5C3D" w:rsidP="00406379">
            <w:pPr>
              <w:pStyle w:val="AMODTable"/>
              <w:jc w:val="center"/>
              <w:rPr>
                <w:b/>
              </w:rPr>
            </w:pPr>
            <w:r w:rsidRPr="00406379">
              <w:rPr>
                <w:b/>
              </w:rPr>
              <w:t>$</w:t>
            </w:r>
          </w:p>
        </w:tc>
        <w:tc>
          <w:tcPr>
            <w:tcW w:w="1205" w:type="dxa"/>
          </w:tcPr>
          <w:p w:rsidR="00CB5C3D" w:rsidRPr="00406379" w:rsidRDefault="00CB5C3D" w:rsidP="00406379">
            <w:pPr>
              <w:pStyle w:val="AMODTable"/>
              <w:jc w:val="center"/>
              <w:rPr>
                <w:b/>
              </w:rPr>
            </w:pPr>
            <w:r w:rsidRPr="00406379">
              <w:rPr>
                <w:b/>
              </w:rPr>
              <w:t>$</w:t>
            </w:r>
          </w:p>
        </w:tc>
      </w:tr>
      <w:tr w:rsidR="00B80016" w:rsidRPr="00406379" w:rsidTr="003B5E80">
        <w:trPr>
          <w:cantSplit/>
        </w:trPr>
        <w:tc>
          <w:tcPr>
            <w:tcW w:w="2376" w:type="dxa"/>
          </w:tcPr>
          <w:p w:rsidR="00B80016" w:rsidRPr="00406379" w:rsidRDefault="00B80016" w:rsidP="00406379">
            <w:pPr>
              <w:pStyle w:val="AMODTable"/>
            </w:pPr>
            <w:r w:rsidRPr="00406379">
              <w:t xml:space="preserve">Monday to Friday </w:t>
            </w:r>
          </w:p>
        </w:tc>
        <w:tc>
          <w:tcPr>
            <w:tcW w:w="1417" w:type="dxa"/>
          </w:tcPr>
          <w:p w:rsidR="00B80016" w:rsidRPr="004C3D27" w:rsidRDefault="00B80016" w:rsidP="00B80016">
            <w:pPr>
              <w:pStyle w:val="AMODTable"/>
              <w:jc w:val="center"/>
            </w:pPr>
            <w:r w:rsidRPr="004C3D27">
              <w:t>28.38</w:t>
            </w:r>
          </w:p>
        </w:tc>
        <w:tc>
          <w:tcPr>
            <w:tcW w:w="1134" w:type="dxa"/>
          </w:tcPr>
          <w:p w:rsidR="00B80016" w:rsidRPr="004C3D27" w:rsidRDefault="00B80016" w:rsidP="00B80016">
            <w:pPr>
              <w:pStyle w:val="AMODTable"/>
              <w:jc w:val="center"/>
            </w:pPr>
            <w:r w:rsidRPr="004C3D27">
              <w:t>21.29</w:t>
            </w:r>
          </w:p>
        </w:tc>
        <w:tc>
          <w:tcPr>
            <w:tcW w:w="1134" w:type="dxa"/>
          </w:tcPr>
          <w:p w:rsidR="00B80016" w:rsidRPr="004C3D27" w:rsidRDefault="00B80016" w:rsidP="00B80016">
            <w:pPr>
              <w:pStyle w:val="AMODTable"/>
              <w:jc w:val="center"/>
            </w:pPr>
            <w:r w:rsidRPr="004C3D27">
              <w:t>17.74</w:t>
            </w:r>
          </w:p>
        </w:tc>
        <w:tc>
          <w:tcPr>
            <w:tcW w:w="1205" w:type="dxa"/>
          </w:tcPr>
          <w:p w:rsidR="00B80016" w:rsidRPr="004C3D27" w:rsidRDefault="00B80016" w:rsidP="00B80016">
            <w:pPr>
              <w:pStyle w:val="AMODTable"/>
              <w:jc w:val="center"/>
            </w:pPr>
            <w:r w:rsidRPr="004C3D27">
              <w:t>14.19</w:t>
            </w:r>
          </w:p>
        </w:tc>
        <w:tc>
          <w:tcPr>
            <w:tcW w:w="1205" w:type="dxa"/>
          </w:tcPr>
          <w:p w:rsidR="00B80016" w:rsidRPr="004C3D27" w:rsidRDefault="00B80016" w:rsidP="00B80016">
            <w:pPr>
              <w:pStyle w:val="AMODTable"/>
              <w:jc w:val="center"/>
            </w:pPr>
            <w:r w:rsidRPr="004C3D27">
              <w:t>13.48</w:t>
            </w:r>
          </w:p>
        </w:tc>
      </w:tr>
      <w:tr w:rsidR="00B80016" w:rsidRPr="00406379" w:rsidTr="003B5E80">
        <w:trPr>
          <w:cantSplit/>
        </w:trPr>
        <w:tc>
          <w:tcPr>
            <w:tcW w:w="2376" w:type="dxa"/>
          </w:tcPr>
          <w:p w:rsidR="00B80016" w:rsidRPr="00406379" w:rsidRDefault="00B80016" w:rsidP="00406379">
            <w:pPr>
              <w:pStyle w:val="AMODTable"/>
            </w:pPr>
            <w:r w:rsidRPr="00406379">
              <w:t>Saturdays, Sundays and public holidays</w:t>
            </w:r>
          </w:p>
        </w:tc>
        <w:tc>
          <w:tcPr>
            <w:tcW w:w="1417" w:type="dxa"/>
          </w:tcPr>
          <w:p w:rsidR="00B80016" w:rsidRPr="004C3D27" w:rsidRDefault="00B80016" w:rsidP="00B80016">
            <w:pPr>
              <w:pStyle w:val="AMODTable"/>
              <w:jc w:val="center"/>
            </w:pPr>
            <w:r w:rsidRPr="004C3D27">
              <w:t>37.03</w:t>
            </w:r>
          </w:p>
        </w:tc>
        <w:tc>
          <w:tcPr>
            <w:tcW w:w="1134" w:type="dxa"/>
          </w:tcPr>
          <w:p w:rsidR="00B80016" w:rsidRPr="004C3D27" w:rsidRDefault="00B80016" w:rsidP="00B80016">
            <w:pPr>
              <w:pStyle w:val="AMODTable"/>
              <w:jc w:val="center"/>
            </w:pPr>
            <w:r w:rsidRPr="004C3D27">
              <w:t>27.77</w:t>
            </w:r>
          </w:p>
        </w:tc>
        <w:tc>
          <w:tcPr>
            <w:tcW w:w="1134" w:type="dxa"/>
          </w:tcPr>
          <w:p w:rsidR="00B80016" w:rsidRPr="004C3D27" w:rsidRDefault="00B80016" w:rsidP="00B80016">
            <w:pPr>
              <w:pStyle w:val="AMODTable"/>
              <w:jc w:val="center"/>
            </w:pPr>
            <w:r w:rsidRPr="004C3D27">
              <w:t>23.14</w:t>
            </w:r>
          </w:p>
        </w:tc>
        <w:tc>
          <w:tcPr>
            <w:tcW w:w="1205" w:type="dxa"/>
          </w:tcPr>
          <w:p w:rsidR="00B80016" w:rsidRPr="004C3D27" w:rsidRDefault="00B80016" w:rsidP="00B80016">
            <w:pPr>
              <w:pStyle w:val="AMODTable"/>
              <w:jc w:val="center"/>
            </w:pPr>
            <w:r w:rsidRPr="004C3D27">
              <w:t>18.52</w:t>
            </w:r>
          </w:p>
        </w:tc>
        <w:tc>
          <w:tcPr>
            <w:tcW w:w="1205" w:type="dxa"/>
          </w:tcPr>
          <w:p w:rsidR="00B80016" w:rsidRPr="004C3D27" w:rsidRDefault="00B80016" w:rsidP="00B80016">
            <w:pPr>
              <w:pStyle w:val="AMODTable"/>
              <w:jc w:val="center"/>
            </w:pPr>
            <w:r w:rsidRPr="004C3D27">
              <w:t>17.59</w:t>
            </w:r>
          </w:p>
        </w:tc>
      </w:tr>
      <w:tr w:rsidR="00B80016" w:rsidRPr="00406379" w:rsidTr="003B5E80">
        <w:trPr>
          <w:cantSplit/>
        </w:trPr>
        <w:tc>
          <w:tcPr>
            <w:tcW w:w="2376" w:type="dxa"/>
          </w:tcPr>
          <w:p w:rsidR="00B80016" w:rsidRPr="00406379" w:rsidRDefault="00B80016" w:rsidP="00406379">
            <w:pPr>
              <w:pStyle w:val="AMODTable"/>
            </w:pPr>
            <w:r w:rsidRPr="00406379">
              <w:t xml:space="preserve">Overtime for any hours worked </w:t>
            </w:r>
            <w:proofErr w:type="gramStart"/>
            <w:r w:rsidRPr="00406379">
              <w:t>in excess of</w:t>
            </w:r>
            <w:proofErr w:type="gramEnd"/>
            <w:r w:rsidRPr="00406379">
              <w:t xml:space="preserve"> 10 hours per day or an average of 38 hours per week will be paid in addition</w:t>
            </w:r>
          </w:p>
        </w:tc>
        <w:tc>
          <w:tcPr>
            <w:tcW w:w="1417" w:type="dxa"/>
          </w:tcPr>
          <w:p w:rsidR="00B80016" w:rsidRPr="004C3D27" w:rsidRDefault="00B80016" w:rsidP="00B80016">
            <w:pPr>
              <w:pStyle w:val="AMODTable"/>
              <w:jc w:val="center"/>
            </w:pPr>
            <w:r w:rsidRPr="004C3D27">
              <w:t>15.81</w:t>
            </w:r>
          </w:p>
        </w:tc>
        <w:tc>
          <w:tcPr>
            <w:tcW w:w="1134" w:type="dxa"/>
          </w:tcPr>
          <w:p w:rsidR="00B80016" w:rsidRPr="004C3D27" w:rsidRDefault="00B80016" w:rsidP="00B80016">
            <w:pPr>
              <w:pStyle w:val="AMODTable"/>
              <w:jc w:val="center"/>
            </w:pPr>
            <w:r w:rsidRPr="004C3D27">
              <w:t>11.86</w:t>
            </w:r>
          </w:p>
        </w:tc>
        <w:tc>
          <w:tcPr>
            <w:tcW w:w="1134" w:type="dxa"/>
          </w:tcPr>
          <w:p w:rsidR="00B80016" w:rsidRPr="004C3D27" w:rsidRDefault="00B80016" w:rsidP="00B80016">
            <w:pPr>
              <w:pStyle w:val="AMODTable"/>
              <w:jc w:val="center"/>
            </w:pPr>
            <w:r w:rsidRPr="004C3D27">
              <w:t>9.88</w:t>
            </w:r>
          </w:p>
        </w:tc>
        <w:tc>
          <w:tcPr>
            <w:tcW w:w="1205" w:type="dxa"/>
          </w:tcPr>
          <w:p w:rsidR="00B80016" w:rsidRPr="004C3D27" w:rsidRDefault="00B80016" w:rsidP="00B80016">
            <w:pPr>
              <w:pStyle w:val="AMODTable"/>
              <w:jc w:val="center"/>
            </w:pPr>
            <w:r w:rsidRPr="004C3D27">
              <w:t>7.91</w:t>
            </w:r>
          </w:p>
        </w:tc>
        <w:tc>
          <w:tcPr>
            <w:tcW w:w="1205" w:type="dxa"/>
          </w:tcPr>
          <w:p w:rsidR="00B80016" w:rsidRDefault="00B80016" w:rsidP="00B80016">
            <w:pPr>
              <w:pStyle w:val="AMODTable"/>
              <w:jc w:val="center"/>
            </w:pPr>
            <w:r w:rsidRPr="004C3D27">
              <w:t>7.51</w:t>
            </w:r>
          </w:p>
        </w:tc>
      </w:tr>
    </w:tbl>
    <w:p w:rsidR="007A48A3" w:rsidRDefault="007A48A3">
      <w:r>
        <w:t>   </w:t>
      </w:r>
    </w:p>
    <w:p w:rsidR="0040329B" w:rsidRDefault="0040329B" w:rsidP="0040329B">
      <w:pPr>
        <w:pStyle w:val="Level1"/>
      </w:pPr>
      <w:bookmarkStart w:id="300" w:name="_Ref208803338"/>
      <w:bookmarkStart w:id="301" w:name="_Toc208886000"/>
      <w:bookmarkStart w:id="302" w:name="_Toc208886088"/>
      <w:bookmarkStart w:id="303" w:name="_Toc208902578"/>
      <w:bookmarkStart w:id="304" w:name="_Toc208932483"/>
      <w:bookmarkStart w:id="305" w:name="_Toc208932568"/>
      <w:bookmarkStart w:id="306" w:name="_Toc208979923"/>
      <w:bookmarkStart w:id="307" w:name="_Toc40118927"/>
      <w:r w:rsidRPr="00957C99">
        <w:lastRenderedPageBreak/>
        <w:t>Ordinary hours of work and rostering</w:t>
      </w:r>
      <w:bookmarkEnd w:id="300"/>
      <w:bookmarkEnd w:id="301"/>
      <w:bookmarkEnd w:id="302"/>
      <w:bookmarkEnd w:id="303"/>
      <w:bookmarkEnd w:id="304"/>
      <w:bookmarkEnd w:id="305"/>
      <w:bookmarkEnd w:id="306"/>
      <w:bookmarkEnd w:id="307"/>
    </w:p>
    <w:p w:rsidR="00B7600D" w:rsidRPr="00B7600D" w:rsidRDefault="00B7600D" w:rsidP="00426D32">
      <w:pPr>
        <w:pStyle w:val="History"/>
      </w:pPr>
      <w:r w:rsidRPr="00B7600D">
        <w:t xml:space="preserve">[Varied by </w:t>
      </w:r>
      <w:hyperlink r:id="rId390" w:history="1">
        <w:r w:rsidRPr="00B7600D">
          <w:rPr>
            <w:rStyle w:val="Hyperlink"/>
          </w:rPr>
          <w:t>PR992635</w:t>
        </w:r>
      </w:hyperlink>
      <w:r w:rsidRPr="00B7600D">
        <w:t>]</w:t>
      </w:r>
    </w:p>
    <w:p w:rsidR="0040329B" w:rsidRPr="00957C99" w:rsidRDefault="0040329B" w:rsidP="0040329B">
      <w:pPr>
        <w:pStyle w:val="Level2"/>
      </w:pPr>
      <w:r w:rsidRPr="00957C99">
        <w:t xml:space="preserve">This </w:t>
      </w:r>
      <w:r w:rsidR="00454B5D" w:rsidRPr="00957C99">
        <w:t>clause</w:t>
      </w:r>
      <w:r w:rsidRPr="00957C99">
        <w:t xml:space="preserve"> will not apply to a person principally employed </w:t>
      </w:r>
      <w:r w:rsidR="00E0526C" w:rsidRPr="00957C99">
        <w:t>to perform vehicle sales related duties</w:t>
      </w:r>
      <w:r w:rsidRPr="00957C99">
        <w:t>.</w:t>
      </w:r>
    </w:p>
    <w:p w:rsidR="0040329B" w:rsidRPr="00957C99" w:rsidRDefault="0040329B" w:rsidP="0040329B">
      <w:pPr>
        <w:pStyle w:val="Level2"/>
      </w:pPr>
      <w:bookmarkStart w:id="308" w:name="_Ref228674385"/>
      <w:r w:rsidRPr="00957C99">
        <w:t>Subject to the exceptions provided</w:t>
      </w:r>
      <w:r w:rsidR="00DA4D95" w:rsidRPr="00957C99">
        <w:t xml:space="preserve"> in this clause</w:t>
      </w:r>
      <w:r w:rsidRPr="00957C99">
        <w:t>, the ordinary hours of work of an employee will be an average of 38 hours per week on not more than five days in any week, calculated on the following bases:</w:t>
      </w:r>
      <w:bookmarkEnd w:id="308"/>
    </w:p>
    <w:p w:rsidR="0040329B" w:rsidRPr="00957C99" w:rsidRDefault="00DA4D95" w:rsidP="007703A6">
      <w:pPr>
        <w:pStyle w:val="Level3"/>
      </w:pPr>
      <w:r w:rsidRPr="00957C99">
        <w:t xml:space="preserve">38 </w:t>
      </w:r>
      <w:r w:rsidR="0040329B" w:rsidRPr="00957C99">
        <w:t>hours within a work cycle not exceeding seven consecutive days;</w:t>
      </w:r>
      <w:r w:rsidR="0028739F" w:rsidRPr="00957C99">
        <w:t xml:space="preserve"> </w:t>
      </w:r>
    </w:p>
    <w:p w:rsidR="0040329B" w:rsidRPr="00957C99" w:rsidRDefault="0040329B" w:rsidP="007703A6">
      <w:pPr>
        <w:pStyle w:val="Level3"/>
      </w:pPr>
      <w:r w:rsidRPr="00957C99">
        <w:t xml:space="preserve">76 hours within a work cycle not exceeding </w:t>
      </w:r>
      <w:r w:rsidR="005B0BE8" w:rsidRPr="00957C99">
        <w:t>14</w:t>
      </w:r>
      <w:r w:rsidRPr="00957C99">
        <w:t xml:space="preserve"> consecutive days; </w:t>
      </w:r>
    </w:p>
    <w:p w:rsidR="0040329B" w:rsidRPr="00957C99" w:rsidRDefault="0040329B" w:rsidP="007703A6">
      <w:pPr>
        <w:pStyle w:val="Level3"/>
      </w:pPr>
      <w:r w:rsidRPr="00957C99">
        <w:t xml:space="preserve">114 hours within a work cycle not exceeding 21 consecutive days; </w:t>
      </w:r>
    </w:p>
    <w:p w:rsidR="0040329B" w:rsidRPr="00957C99" w:rsidRDefault="0040329B" w:rsidP="007703A6">
      <w:pPr>
        <w:pStyle w:val="Level3"/>
      </w:pPr>
      <w:r w:rsidRPr="00957C99">
        <w:t xml:space="preserve">152 hours within a work cycle not exceeding 28 consecutive days; </w:t>
      </w:r>
      <w:r w:rsidR="0028739F" w:rsidRPr="00957C99">
        <w:t>or</w:t>
      </w:r>
    </w:p>
    <w:p w:rsidR="0040329B" w:rsidRDefault="0040329B" w:rsidP="007703A6">
      <w:pPr>
        <w:pStyle w:val="Level3"/>
      </w:pPr>
      <w:r w:rsidRPr="00957C99">
        <w:t>any other work cycle during which a weekly average of 38 ordinary hours are worked or may be determined by agreement between the employer and an employee or employees.</w:t>
      </w:r>
    </w:p>
    <w:p w:rsidR="00200B1C" w:rsidRDefault="00B7600D" w:rsidP="00200B1C">
      <w:pPr>
        <w:pStyle w:val="History"/>
      </w:pPr>
      <w:r w:rsidRPr="00B7600D">
        <w:t xml:space="preserve">[37.3 substituted by </w:t>
      </w:r>
      <w:hyperlink r:id="rId391" w:history="1">
        <w:r w:rsidRPr="00B7600D">
          <w:rPr>
            <w:rStyle w:val="Hyperlink"/>
          </w:rPr>
          <w:t>PR992635</w:t>
        </w:r>
      </w:hyperlink>
      <w:r w:rsidRPr="00B7600D">
        <w:t xml:space="preserve"> ppc 29Jan10</w:t>
      </w:r>
      <w:r w:rsidR="00200B1C">
        <w:t>]</w:t>
      </w:r>
    </w:p>
    <w:p w:rsidR="0040329B" w:rsidRPr="00957C99" w:rsidRDefault="0040329B" w:rsidP="0040329B">
      <w:pPr>
        <w:pStyle w:val="Level2"/>
      </w:pPr>
      <w:bookmarkStart w:id="309" w:name="_Ref228674513"/>
      <w:r w:rsidRPr="00957C99">
        <w:t xml:space="preserve">The commencing time of any </w:t>
      </w:r>
      <w:r w:rsidR="00426D32">
        <w:t xml:space="preserve">permanent </w:t>
      </w:r>
      <w:r w:rsidRPr="00957C99">
        <w:t>employee</w:t>
      </w:r>
      <w:r w:rsidR="00B74A2B" w:rsidRPr="00957C99">
        <w:t>’</w:t>
      </w:r>
      <w:r w:rsidRPr="00957C99">
        <w:t xml:space="preserve">s daily hours once fixed may vary from day to day in </w:t>
      </w:r>
      <w:r w:rsidR="00AC79A7">
        <w:t>a</w:t>
      </w:r>
      <w:r w:rsidR="000F400F">
        <w:t xml:space="preserve"> </w:t>
      </w:r>
      <w:r w:rsidRPr="00957C99">
        <w:t>week but not by more than two hours.</w:t>
      </w:r>
      <w:bookmarkEnd w:id="309"/>
    </w:p>
    <w:p w:rsidR="00EB0BB3" w:rsidRPr="00957C99" w:rsidRDefault="005B0BE8" w:rsidP="0040329B">
      <w:pPr>
        <w:pStyle w:val="Level2"/>
        <w:rPr>
          <w:b/>
        </w:rPr>
      </w:pPr>
      <w:bookmarkStart w:id="310" w:name="_Ref228674528"/>
      <w:proofErr w:type="gramStart"/>
      <w:r w:rsidRPr="00957C99">
        <w:rPr>
          <w:b/>
        </w:rPr>
        <w:t>12 hour</w:t>
      </w:r>
      <w:proofErr w:type="gramEnd"/>
      <w:r w:rsidRPr="00957C99">
        <w:rPr>
          <w:b/>
        </w:rPr>
        <w:t xml:space="preserve"> s</w:t>
      </w:r>
      <w:r w:rsidR="00EB0BB3" w:rsidRPr="00957C99">
        <w:rPr>
          <w:b/>
        </w:rPr>
        <w:t>hifts</w:t>
      </w:r>
    </w:p>
    <w:p w:rsidR="0040329B" w:rsidRPr="00957C99" w:rsidRDefault="0040329B" w:rsidP="00EB0BB3">
      <w:pPr>
        <w:pStyle w:val="Level2"/>
        <w:numPr>
          <w:ilvl w:val="0"/>
          <w:numId w:val="0"/>
        </w:numPr>
        <w:ind w:left="900"/>
      </w:pPr>
      <w:r w:rsidRPr="00957C99">
        <w:t xml:space="preserve">Provided that in the implementation of the work cycles in </w:t>
      </w:r>
      <w:r w:rsidR="00E468E1" w:rsidRPr="00957C99">
        <w:t>c</w:t>
      </w:r>
      <w:r w:rsidR="00454B5D" w:rsidRPr="00957C99">
        <w:t>lause</w:t>
      </w:r>
      <w:r w:rsidRPr="00957C99">
        <w:t xml:space="preserve"> </w:t>
      </w:r>
      <w:r w:rsidR="00ED472F">
        <w:fldChar w:fldCharType="begin"/>
      </w:r>
      <w:r w:rsidR="00ED472F">
        <w:instrText xml:space="preserve"> REF _Ref228674385 \w \h  \* MERGEFORMAT </w:instrText>
      </w:r>
      <w:r w:rsidR="00ED472F">
        <w:fldChar w:fldCharType="separate"/>
      </w:r>
      <w:r w:rsidR="00271F51">
        <w:t>37.2</w:t>
      </w:r>
      <w:r w:rsidR="00ED472F">
        <w:fldChar w:fldCharType="end"/>
      </w:r>
      <w:r w:rsidR="0028739F" w:rsidRPr="00957C99">
        <w:t>,</w:t>
      </w:r>
      <w:r w:rsidRPr="00957C99">
        <w:t xml:space="preserve"> </w:t>
      </w:r>
      <w:r w:rsidR="005B0BE8" w:rsidRPr="00957C99">
        <w:t>12 </w:t>
      </w:r>
      <w:r w:rsidRPr="00957C99">
        <w:t>hours will be the maximum number of ordinary hours per day.</w:t>
      </w:r>
      <w:bookmarkEnd w:id="310"/>
    </w:p>
    <w:p w:rsidR="0040329B" w:rsidRPr="00957C99" w:rsidRDefault="004C72AE" w:rsidP="007703A6">
      <w:pPr>
        <w:pStyle w:val="Level3"/>
      </w:pPr>
      <w:r w:rsidRPr="00957C99">
        <w:t xml:space="preserve">By agreement between an employer and the majority of employees in the enterprise or part of the enterprise concerned, </w:t>
      </w:r>
      <w:proofErr w:type="gramStart"/>
      <w:r w:rsidRPr="00957C99">
        <w:t>12 hour</w:t>
      </w:r>
      <w:proofErr w:type="gramEnd"/>
      <w:r w:rsidRPr="00957C99">
        <w:t xml:space="preserve"> days or shifts may be introduced subject to:</w:t>
      </w:r>
    </w:p>
    <w:p w:rsidR="004C72AE" w:rsidRPr="00957C99" w:rsidRDefault="004C72AE" w:rsidP="004C72AE">
      <w:pPr>
        <w:pStyle w:val="Level4"/>
      </w:pPr>
      <w:r w:rsidRPr="00957C99">
        <w:t>proper health monitoring procedures being introduced;</w:t>
      </w:r>
    </w:p>
    <w:p w:rsidR="004C72AE" w:rsidRPr="00957C99" w:rsidRDefault="004C72AE" w:rsidP="004C72AE">
      <w:pPr>
        <w:pStyle w:val="Level4"/>
      </w:pPr>
      <w:r w:rsidRPr="00957C99">
        <w:t>suitable roster arrangements being made;</w:t>
      </w:r>
    </w:p>
    <w:p w:rsidR="004C72AE" w:rsidRPr="00957C99" w:rsidRDefault="004C72AE" w:rsidP="004C72AE">
      <w:pPr>
        <w:pStyle w:val="Level4"/>
      </w:pPr>
      <w:r w:rsidRPr="00957C99">
        <w:t>proper supervision being provided;</w:t>
      </w:r>
    </w:p>
    <w:p w:rsidR="004C72AE" w:rsidRPr="00957C99" w:rsidRDefault="004C72AE" w:rsidP="004C72AE">
      <w:pPr>
        <w:pStyle w:val="Level4"/>
      </w:pPr>
      <w:r w:rsidRPr="00957C99">
        <w:t>adequate breaks being provided; and</w:t>
      </w:r>
    </w:p>
    <w:p w:rsidR="004C72AE" w:rsidRPr="00957C99" w:rsidRDefault="004C72AE" w:rsidP="004C72AE">
      <w:pPr>
        <w:pStyle w:val="Level4"/>
      </w:pPr>
      <w:r w:rsidRPr="00957C99">
        <w:t>a trial or review process being jointly implemented by the employer and the employees or their representatives.</w:t>
      </w:r>
    </w:p>
    <w:p w:rsidR="0040329B" w:rsidRPr="00957C99" w:rsidRDefault="0040329B" w:rsidP="00136550">
      <w:pPr>
        <w:pStyle w:val="Level2"/>
      </w:pPr>
      <w:bookmarkStart w:id="311" w:name="_Ref228674549"/>
      <w:r w:rsidRPr="00957C99">
        <w:t xml:space="preserve">Employees on continuous work, (i.e. work which is carried on with consecutive shifts of employees throughout the 24 hours of each of at least five consecutive days without interruption except during breakdowns or meal breaks or due to unavoidable causes beyond the control of the employer), will work the ordinary hours prescribed in </w:t>
      </w:r>
      <w:r w:rsidR="00E468E1" w:rsidRPr="00957C99">
        <w:t>c</w:t>
      </w:r>
      <w:r w:rsidR="00454B5D" w:rsidRPr="00957C99">
        <w:t>lause</w:t>
      </w:r>
      <w:r w:rsidRPr="00957C99">
        <w:t xml:space="preserve"> </w:t>
      </w:r>
      <w:r w:rsidR="00ED472F">
        <w:fldChar w:fldCharType="begin"/>
      </w:r>
      <w:r w:rsidR="00ED472F">
        <w:instrText xml:space="preserve"> REF _Ref228674385 \w \h  \* MERGEFORMAT </w:instrText>
      </w:r>
      <w:r w:rsidR="00ED472F">
        <w:fldChar w:fldCharType="separate"/>
      </w:r>
      <w:r w:rsidR="00271F51">
        <w:t>37.2</w:t>
      </w:r>
      <w:r w:rsidR="00ED472F">
        <w:fldChar w:fldCharType="end"/>
      </w:r>
      <w:r w:rsidRPr="00957C99">
        <w:t xml:space="preserve"> on a daily basis continuously and will be allowed </w:t>
      </w:r>
      <w:r w:rsidR="005B0BE8" w:rsidRPr="00957C99">
        <w:t>20</w:t>
      </w:r>
      <w:r w:rsidRPr="00957C99">
        <w:t xml:space="preserve"> minutes each shift for crib </w:t>
      </w:r>
      <w:r w:rsidR="00EB0BB3" w:rsidRPr="00957C99">
        <w:t xml:space="preserve">counted as time worked </w:t>
      </w:r>
      <w:r w:rsidRPr="00957C99">
        <w:t>during these hours</w:t>
      </w:r>
      <w:bookmarkEnd w:id="311"/>
    </w:p>
    <w:p w:rsidR="0040329B" w:rsidRDefault="0040329B" w:rsidP="00BB2128">
      <w:pPr>
        <w:pStyle w:val="Level1"/>
      </w:pPr>
      <w:bookmarkStart w:id="312" w:name="_Toc40118928"/>
      <w:r w:rsidRPr="00957C99">
        <w:lastRenderedPageBreak/>
        <w:t>Saturday work</w:t>
      </w:r>
      <w:bookmarkEnd w:id="312"/>
    </w:p>
    <w:p w:rsidR="0040329B" w:rsidRPr="00957C99" w:rsidRDefault="0040329B" w:rsidP="005B0BE8">
      <w:pPr>
        <w:pStyle w:val="Level2"/>
      </w:pPr>
      <w:r w:rsidRPr="00957C99">
        <w:t xml:space="preserve">This </w:t>
      </w:r>
      <w:r w:rsidR="00454B5D" w:rsidRPr="00957C99">
        <w:t>clause</w:t>
      </w:r>
      <w:r w:rsidRPr="00957C99">
        <w:t xml:space="preserve"> will not apply to the following employees who work any of their rostered hours on a Saturday:</w:t>
      </w:r>
    </w:p>
    <w:p w:rsidR="0040329B" w:rsidRPr="00957C99" w:rsidRDefault="00136550" w:rsidP="007703A6">
      <w:pPr>
        <w:pStyle w:val="Level3"/>
      </w:pPr>
      <w:r w:rsidRPr="00957C99">
        <w:t xml:space="preserve">a person </w:t>
      </w:r>
      <w:r w:rsidR="0040329B" w:rsidRPr="00957C99">
        <w:t>principally</w:t>
      </w:r>
      <w:r w:rsidRPr="00957C99">
        <w:t xml:space="preserve"> employed</w:t>
      </w:r>
      <w:r w:rsidR="0040329B" w:rsidRPr="00957C99">
        <w:t xml:space="preserve"> to perfor</w:t>
      </w:r>
      <w:r w:rsidRPr="00957C99">
        <w:t>m vehicle sales related duties</w:t>
      </w:r>
      <w:r w:rsidR="005314E5" w:rsidRPr="00957C99">
        <w:t xml:space="preserve"> </w:t>
      </w:r>
      <w:r w:rsidR="00B14E15" w:rsidRPr="00957C99">
        <w:t xml:space="preserve">(for Saturday rates see </w:t>
      </w:r>
      <w:r w:rsidR="00E468E1" w:rsidRPr="00957C99">
        <w:t>c</w:t>
      </w:r>
      <w:r w:rsidR="00454B5D" w:rsidRPr="00957C99">
        <w:t>lause</w:t>
      </w:r>
      <w:r w:rsidR="00B14E15" w:rsidRPr="00957C99">
        <w:t xml:space="preserve"> </w:t>
      </w:r>
      <w:r w:rsidR="00ED472F">
        <w:fldChar w:fldCharType="begin"/>
      </w:r>
      <w:r w:rsidR="00ED472F">
        <w:instrText xml:space="preserve"> REF _Ref228951576 \w \h  \* MERGEFORMAT </w:instrText>
      </w:r>
      <w:r w:rsidR="00ED472F">
        <w:fldChar w:fldCharType="separate"/>
      </w:r>
      <w:r w:rsidR="00271F51">
        <w:t>44</w:t>
      </w:r>
      <w:r w:rsidR="00ED472F">
        <w:fldChar w:fldCharType="end"/>
      </w:r>
      <w:r w:rsidR="005314E5" w:rsidRPr="00957C99">
        <w:t>)</w:t>
      </w:r>
      <w:r w:rsidR="0040329B" w:rsidRPr="00957C99">
        <w:t>;</w:t>
      </w:r>
      <w:r w:rsidR="0028739F" w:rsidRPr="00957C99">
        <w:t xml:space="preserve"> </w:t>
      </w:r>
    </w:p>
    <w:p w:rsidR="0040329B" w:rsidRPr="00957C99" w:rsidRDefault="0040329B" w:rsidP="007703A6">
      <w:pPr>
        <w:pStyle w:val="Level3"/>
      </w:pPr>
      <w:r w:rsidRPr="00957C99">
        <w:t>for casual employees, including casuals principally employed to perform duties of a driveway attendant, console operator or a roadhouse attendant</w:t>
      </w:r>
      <w:r w:rsidR="005314E5" w:rsidRPr="00957C99">
        <w:t xml:space="preserve"> </w:t>
      </w:r>
      <w:r w:rsidR="00DA4D95" w:rsidRPr="00957C99">
        <w:t>(f</w:t>
      </w:r>
      <w:r w:rsidR="00B14E15" w:rsidRPr="00957C99">
        <w:t xml:space="preserve">or Saturday rates see </w:t>
      </w:r>
      <w:r w:rsidR="00E468E1" w:rsidRPr="00957C99">
        <w:t>c</w:t>
      </w:r>
      <w:r w:rsidR="00454B5D" w:rsidRPr="00957C99">
        <w:t>lause</w:t>
      </w:r>
      <w:r w:rsidR="00B14E15" w:rsidRPr="00957C99">
        <w:t xml:space="preserve"> </w:t>
      </w:r>
      <w:r w:rsidR="00ED472F">
        <w:fldChar w:fldCharType="begin"/>
      </w:r>
      <w:r w:rsidR="00ED472F">
        <w:instrText xml:space="preserve"> REF _Ref237668479 \w \h  \* MERGEFORMAT </w:instrText>
      </w:r>
      <w:r w:rsidR="00ED472F">
        <w:fldChar w:fldCharType="separate"/>
      </w:r>
      <w:r w:rsidR="00271F51">
        <w:t>43.6</w:t>
      </w:r>
      <w:r w:rsidR="00ED472F">
        <w:fldChar w:fldCharType="end"/>
      </w:r>
      <w:r w:rsidR="0028739F" w:rsidRPr="00957C99">
        <w:t xml:space="preserve">); or </w:t>
      </w:r>
    </w:p>
    <w:p w:rsidR="00320228" w:rsidRPr="00957C99" w:rsidRDefault="00320228" w:rsidP="00320228">
      <w:pPr>
        <w:pStyle w:val="Level3"/>
      </w:pPr>
      <w:r w:rsidRPr="00957C99">
        <w:t>a person engaged as a permanent to perform duties of a driveway attendant, console o</w:t>
      </w:r>
      <w:r w:rsidR="0028739F" w:rsidRPr="00957C99">
        <w:t xml:space="preserve">perator or roadhouse attendant (for Saturday rates see clause </w:t>
      </w:r>
      <w:r w:rsidR="00ED472F">
        <w:fldChar w:fldCharType="begin"/>
      </w:r>
      <w:r w:rsidR="00ED472F">
        <w:instrText xml:space="preserve"> REF _Ref239750519 \w \h  \* MERGEFORMAT </w:instrText>
      </w:r>
      <w:r w:rsidR="00ED472F">
        <w:fldChar w:fldCharType="separate"/>
      </w:r>
      <w:r w:rsidR="00271F51">
        <w:t>43.3</w:t>
      </w:r>
      <w:r w:rsidR="00ED472F">
        <w:fldChar w:fldCharType="end"/>
      </w:r>
      <w:r w:rsidR="0028739F" w:rsidRPr="00957C99">
        <w:t>)</w:t>
      </w:r>
      <w:r w:rsidR="001536AD" w:rsidRPr="00957C99">
        <w:t>.</w:t>
      </w:r>
    </w:p>
    <w:p w:rsidR="0040329B" w:rsidRPr="00957C99" w:rsidRDefault="0040329B" w:rsidP="0040329B">
      <w:pPr>
        <w:pStyle w:val="Level2"/>
      </w:pPr>
      <w:r w:rsidRPr="00957C99">
        <w:t>An employee who works any of their ordinary hours on a Saturday will be paid at time and a half.</w:t>
      </w:r>
    </w:p>
    <w:p w:rsidR="0040329B" w:rsidRPr="00957C99" w:rsidRDefault="0040329B" w:rsidP="0040329B">
      <w:pPr>
        <w:pStyle w:val="Level2"/>
      </w:pPr>
      <w:r w:rsidRPr="00957C99">
        <w:t xml:space="preserve">An employee who works outside rostered hours on a Saturday will be paid for the hours so worked at the overtime rate prescribed by </w:t>
      </w:r>
      <w:r w:rsidR="00454B5D" w:rsidRPr="00957C99">
        <w:t>clause</w:t>
      </w:r>
      <w:r w:rsidRPr="00957C99">
        <w:t xml:space="preserve"> </w:t>
      </w:r>
      <w:r w:rsidR="00ED472F">
        <w:fldChar w:fldCharType="begin"/>
      </w:r>
      <w:r w:rsidR="00ED472F">
        <w:instrText xml:space="preserve"> REF _Ref208803257 \w \h  \* MERGEFORMAT </w:instrText>
      </w:r>
      <w:r w:rsidR="00ED472F">
        <w:fldChar w:fldCharType="separate"/>
      </w:r>
      <w:r w:rsidR="00271F51">
        <w:t>28</w:t>
      </w:r>
      <w:r w:rsidR="00ED472F">
        <w:fldChar w:fldCharType="end"/>
      </w:r>
      <w:r w:rsidRPr="00957C99">
        <w:rPr>
          <w:b/>
        </w:rPr>
        <w:t>—</w:t>
      </w:r>
      <w:r w:rsidR="00ED472F">
        <w:fldChar w:fldCharType="begin"/>
      </w:r>
      <w:r w:rsidR="00ED472F">
        <w:instrText xml:space="preserve"> REF _Ref208803257 \h  \* MERGEFORMAT </w:instrText>
      </w:r>
      <w:r w:rsidR="00ED472F">
        <w:fldChar w:fldCharType="separate"/>
      </w:r>
      <w:r w:rsidR="00271F51" w:rsidRPr="00957C99">
        <w:t>Overtime rates</w:t>
      </w:r>
      <w:r w:rsidR="00ED472F">
        <w:fldChar w:fldCharType="end"/>
      </w:r>
      <w:r w:rsidRPr="00957C99">
        <w:t>.</w:t>
      </w:r>
    </w:p>
    <w:p w:rsidR="00320228" w:rsidRPr="00957C99" w:rsidRDefault="00320228" w:rsidP="00320228">
      <w:pPr>
        <w:pStyle w:val="Level2"/>
      </w:pPr>
      <w:r w:rsidRPr="00957C99">
        <w:t>Payments prescribed by this clause will stand alone and will not be included for any other purpose of this award.</w:t>
      </w:r>
    </w:p>
    <w:p w:rsidR="0040329B" w:rsidRDefault="0040329B" w:rsidP="0040329B">
      <w:pPr>
        <w:pStyle w:val="Level1"/>
      </w:pPr>
      <w:bookmarkStart w:id="313" w:name="_Toc40118929"/>
      <w:r w:rsidRPr="00957C99">
        <w:t>Sunday work</w:t>
      </w:r>
      <w:bookmarkEnd w:id="313"/>
    </w:p>
    <w:p w:rsidR="0040329B" w:rsidRPr="00957C99" w:rsidRDefault="0040329B" w:rsidP="0040329B">
      <w:pPr>
        <w:pStyle w:val="Level2"/>
      </w:pPr>
      <w:r w:rsidRPr="00957C99">
        <w:t xml:space="preserve">This </w:t>
      </w:r>
      <w:r w:rsidR="00454B5D" w:rsidRPr="00957C99">
        <w:t>clause</w:t>
      </w:r>
      <w:r w:rsidRPr="00957C99">
        <w:t xml:space="preserve"> will not apply to the following employees who work any of their rostered hours on a Sunday:</w:t>
      </w:r>
    </w:p>
    <w:p w:rsidR="0040329B" w:rsidRPr="00957C99" w:rsidRDefault="0040329B" w:rsidP="007703A6">
      <w:pPr>
        <w:pStyle w:val="Level3"/>
      </w:pPr>
      <w:r w:rsidRPr="00957C99">
        <w:t xml:space="preserve">a person employed principally to perform </w:t>
      </w:r>
      <w:r w:rsidR="00136550" w:rsidRPr="00957C99">
        <w:t xml:space="preserve">vehicle sales related </w:t>
      </w:r>
      <w:r w:rsidR="005B0BE8" w:rsidRPr="00957C99">
        <w:t>duties</w:t>
      </w:r>
      <w:r w:rsidR="00A643D9" w:rsidRPr="00957C99">
        <w:t xml:space="preserve"> (for Sunday rates see clause </w:t>
      </w:r>
      <w:r w:rsidR="00ED472F">
        <w:fldChar w:fldCharType="begin"/>
      </w:r>
      <w:r w:rsidR="00ED472F">
        <w:instrText xml:space="preserve"> REF _Ref238879375 \w \h  \* MERGEFORMAT </w:instrText>
      </w:r>
      <w:r w:rsidR="00ED472F">
        <w:fldChar w:fldCharType="separate"/>
      </w:r>
      <w:r w:rsidR="00271F51">
        <w:t>44.5</w:t>
      </w:r>
      <w:r w:rsidR="00ED472F">
        <w:fldChar w:fldCharType="end"/>
      </w:r>
      <w:r w:rsidR="00A643D9" w:rsidRPr="00957C99">
        <w:t>)</w:t>
      </w:r>
      <w:r w:rsidR="005B0BE8" w:rsidRPr="00957C99">
        <w:t>;</w:t>
      </w:r>
    </w:p>
    <w:p w:rsidR="0040329B" w:rsidRPr="00957C99" w:rsidRDefault="00320228" w:rsidP="007703A6">
      <w:pPr>
        <w:pStyle w:val="Level3"/>
      </w:pPr>
      <w:r w:rsidRPr="00957C99">
        <w:t xml:space="preserve">for casual employees including casuals principally </w:t>
      </w:r>
      <w:r w:rsidR="0040329B" w:rsidRPr="00957C99">
        <w:t>employed to perform duties of a driveway attendant, console operator or a roadhouse attendant</w:t>
      </w:r>
      <w:r w:rsidRPr="00957C99">
        <w:t xml:space="preserve"> (for Sunday rates see clause </w:t>
      </w:r>
      <w:r w:rsidR="00ED472F">
        <w:fldChar w:fldCharType="begin"/>
      </w:r>
      <w:r w:rsidR="00ED472F">
        <w:instrText xml:space="preserve"> REF _Ref237668479 \w \h  \* MERGEFORMAT </w:instrText>
      </w:r>
      <w:r w:rsidR="00ED472F">
        <w:fldChar w:fldCharType="separate"/>
      </w:r>
      <w:r w:rsidR="00271F51">
        <w:t>43.6</w:t>
      </w:r>
      <w:r w:rsidR="00ED472F">
        <w:fldChar w:fldCharType="end"/>
      </w:r>
      <w:r w:rsidRPr="00957C99">
        <w:t>)</w:t>
      </w:r>
      <w:r w:rsidR="0028739F" w:rsidRPr="00957C99">
        <w:t>; or</w:t>
      </w:r>
      <w:r w:rsidRPr="00957C99">
        <w:t xml:space="preserve"> </w:t>
      </w:r>
    </w:p>
    <w:p w:rsidR="0028739F" w:rsidRPr="00957C99" w:rsidRDefault="0028739F" w:rsidP="0028739F">
      <w:pPr>
        <w:pStyle w:val="Level3"/>
      </w:pPr>
      <w:r w:rsidRPr="00957C99">
        <w:t xml:space="preserve">a person engaged as a permanent to perform duties of a driveway attendant, console operator or roadhouse attendant (for Sunday rates see clause </w:t>
      </w:r>
      <w:r w:rsidR="00ED472F">
        <w:fldChar w:fldCharType="begin"/>
      </w:r>
      <w:r w:rsidR="00ED472F">
        <w:instrText xml:space="preserve"> REF _Ref239750519 \w \h  \* MERGEFORMAT </w:instrText>
      </w:r>
      <w:r w:rsidR="00ED472F">
        <w:fldChar w:fldCharType="separate"/>
      </w:r>
      <w:r w:rsidR="00271F51">
        <w:t>43.3</w:t>
      </w:r>
      <w:r w:rsidR="00ED472F">
        <w:fldChar w:fldCharType="end"/>
      </w:r>
      <w:r w:rsidRPr="00957C99">
        <w:t xml:space="preserve">). </w:t>
      </w:r>
    </w:p>
    <w:p w:rsidR="0040329B" w:rsidRPr="00957C99" w:rsidRDefault="0040329B" w:rsidP="0040329B">
      <w:pPr>
        <w:pStyle w:val="Level2"/>
      </w:pPr>
      <w:r w:rsidRPr="00957C99">
        <w:t>An employee who works any of their ordinary hours on a Sunday will be paid at the rate of double time</w:t>
      </w:r>
      <w:r w:rsidR="00136550" w:rsidRPr="00957C99">
        <w:t xml:space="preserve"> for the hours</w:t>
      </w:r>
      <w:r w:rsidR="00E0526C" w:rsidRPr="00957C99">
        <w:t xml:space="preserve"> so </w:t>
      </w:r>
      <w:r w:rsidR="00136550" w:rsidRPr="00957C99">
        <w:t>worked</w:t>
      </w:r>
      <w:r w:rsidRPr="00957C99">
        <w:t>.</w:t>
      </w:r>
    </w:p>
    <w:p w:rsidR="0040329B" w:rsidRPr="00957C99" w:rsidRDefault="0040329B" w:rsidP="0040329B">
      <w:pPr>
        <w:pStyle w:val="Level2"/>
      </w:pPr>
      <w:r w:rsidRPr="00957C99">
        <w:t xml:space="preserve">An employee who works outside their rostered hours on a Sunday will be paid for the hours so worked at the rate prescribed by </w:t>
      </w:r>
      <w:r w:rsidR="00E468E1" w:rsidRPr="00957C99">
        <w:t>c</w:t>
      </w:r>
      <w:r w:rsidR="00454B5D" w:rsidRPr="00957C99">
        <w:t>lause</w:t>
      </w:r>
      <w:r w:rsidRPr="00957C99">
        <w:t xml:space="preserve"> </w:t>
      </w:r>
      <w:r w:rsidR="00ED472F">
        <w:fldChar w:fldCharType="begin"/>
      </w:r>
      <w:r w:rsidR="00ED472F">
        <w:instrText xml:space="preserve"> REF _Ref208803257 \w \h  \* MERGEFORMAT </w:instrText>
      </w:r>
      <w:r w:rsidR="00ED472F">
        <w:fldChar w:fldCharType="separate"/>
      </w:r>
      <w:r w:rsidR="00271F51">
        <w:t>28</w:t>
      </w:r>
      <w:r w:rsidR="00ED472F">
        <w:fldChar w:fldCharType="end"/>
      </w:r>
      <w:r w:rsidR="00DA4D95" w:rsidRPr="00957C99">
        <w:t>—</w:t>
      </w:r>
      <w:r w:rsidR="00ED472F">
        <w:fldChar w:fldCharType="begin"/>
      </w:r>
      <w:r w:rsidR="00ED472F">
        <w:instrText xml:space="preserve"> REF _Ref208803257 \h  \* MERGEFORMAT </w:instrText>
      </w:r>
      <w:r w:rsidR="00ED472F">
        <w:fldChar w:fldCharType="separate"/>
      </w:r>
      <w:r w:rsidR="00271F51" w:rsidRPr="00957C99">
        <w:t>Overtime rates</w:t>
      </w:r>
      <w:r w:rsidR="00ED472F">
        <w:fldChar w:fldCharType="end"/>
      </w:r>
      <w:r w:rsidRPr="00957C99">
        <w:t>.</w:t>
      </w:r>
    </w:p>
    <w:p w:rsidR="000F78A8" w:rsidRPr="00957C99" w:rsidRDefault="000F78A8" w:rsidP="000F78A8">
      <w:pPr>
        <w:pStyle w:val="Level2"/>
      </w:pPr>
      <w:r w:rsidRPr="00957C99">
        <w:t xml:space="preserve">Payments prescribed by this </w:t>
      </w:r>
      <w:r w:rsidR="00454B5D" w:rsidRPr="00957C99">
        <w:t>clause</w:t>
      </w:r>
      <w:r w:rsidRPr="00957C99">
        <w:t xml:space="preserve"> </w:t>
      </w:r>
      <w:r w:rsidR="000C17EA" w:rsidRPr="00957C99">
        <w:t>will</w:t>
      </w:r>
      <w:r w:rsidRPr="00957C99">
        <w:t xml:space="preserve"> stand alone and </w:t>
      </w:r>
      <w:r w:rsidR="000C17EA" w:rsidRPr="00957C99">
        <w:t>will</w:t>
      </w:r>
      <w:r w:rsidR="00136550" w:rsidRPr="00957C99">
        <w:t xml:space="preserve"> not</w:t>
      </w:r>
      <w:r w:rsidRPr="00957C99">
        <w:t xml:space="preserve"> be included for any other purpose of this award.</w:t>
      </w:r>
    </w:p>
    <w:p w:rsidR="0040329B" w:rsidRDefault="00136550" w:rsidP="0040329B">
      <w:pPr>
        <w:pStyle w:val="Level1"/>
      </w:pPr>
      <w:bookmarkStart w:id="314" w:name="_Toc40118930"/>
      <w:r w:rsidRPr="00957C99">
        <w:t xml:space="preserve">Public </w:t>
      </w:r>
      <w:r w:rsidR="00DA4D95" w:rsidRPr="00957C99">
        <w:t>h</w:t>
      </w:r>
      <w:r w:rsidR="005314E5" w:rsidRPr="00957C99">
        <w:t xml:space="preserve">oliday </w:t>
      </w:r>
      <w:r w:rsidR="00DA4D95" w:rsidRPr="00957C99">
        <w:t>w</w:t>
      </w:r>
      <w:r w:rsidR="005314E5" w:rsidRPr="00957C99">
        <w:t>ork</w:t>
      </w:r>
      <w:bookmarkEnd w:id="314"/>
    </w:p>
    <w:p w:rsidR="0040329B" w:rsidRPr="00957C99" w:rsidRDefault="0040329B" w:rsidP="0040329B">
      <w:pPr>
        <w:pStyle w:val="Level2"/>
      </w:pPr>
      <w:r w:rsidRPr="00957C99">
        <w:t>Public holidays are provided for in the NES.</w:t>
      </w:r>
    </w:p>
    <w:p w:rsidR="0040329B" w:rsidRPr="00957C99" w:rsidRDefault="0040329B" w:rsidP="0040329B">
      <w:pPr>
        <w:pStyle w:val="Level2"/>
      </w:pPr>
      <w:r w:rsidRPr="00957C99">
        <w:lastRenderedPageBreak/>
        <w:t xml:space="preserve">This </w:t>
      </w:r>
      <w:r w:rsidR="00454B5D" w:rsidRPr="00957C99">
        <w:t>clause</w:t>
      </w:r>
      <w:r w:rsidRPr="00957C99">
        <w:t xml:space="preserve"> will not apply to the following employees who work any of their ordinary hours on a public holiday:</w:t>
      </w:r>
    </w:p>
    <w:p w:rsidR="0040329B" w:rsidRPr="00957C99" w:rsidRDefault="0040329B" w:rsidP="007703A6">
      <w:pPr>
        <w:pStyle w:val="Level3"/>
      </w:pPr>
      <w:r w:rsidRPr="00957C99">
        <w:t xml:space="preserve">persons principally employed to perform </w:t>
      </w:r>
      <w:r w:rsidR="00136550" w:rsidRPr="00957C99">
        <w:t xml:space="preserve">vehicle sales related </w:t>
      </w:r>
      <w:r w:rsidRPr="00957C99">
        <w:t>duties</w:t>
      </w:r>
      <w:r w:rsidR="00A643D9" w:rsidRPr="00957C99">
        <w:t xml:space="preserve"> (for public holiday rates see clause </w:t>
      </w:r>
      <w:r w:rsidR="00ED472F">
        <w:fldChar w:fldCharType="begin"/>
      </w:r>
      <w:r w:rsidR="00ED472F">
        <w:instrText xml:space="preserve"> REF _Ref238879480 \w \h  \* MERGEFORMAT </w:instrText>
      </w:r>
      <w:r w:rsidR="00ED472F">
        <w:fldChar w:fldCharType="separate"/>
      </w:r>
      <w:r w:rsidR="00271F51">
        <w:t>44.4(c)</w:t>
      </w:r>
      <w:r w:rsidR="00ED472F">
        <w:fldChar w:fldCharType="end"/>
      </w:r>
      <w:r w:rsidR="00A643D9" w:rsidRPr="00957C99">
        <w:t>)</w:t>
      </w:r>
      <w:r w:rsidRPr="00957C99">
        <w:t xml:space="preserve">; </w:t>
      </w:r>
      <w:r w:rsidR="005B0BE8" w:rsidRPr="00957C99">
        <w:t>or</w:t>
      </w:r>
    </w:p>
    <w:p w:rsidR="0040329B" w:rsidRPr="00957C99" w:rsidRDefault="0040329B" w:rsidP="007703A6">
      <w:pPr>
        <w:pStyle w:val="Level3"/>
      </w:pPr>
      <w:r w:rsidRPr="00957C99">
        <w:t>casuals and persons principally employed to perform duties of a driveway attendant, console operator or road house attendant</w:t>
      </w:r>
      <w:r w:rsidR="001536AD" w:rsidRPr="00957C99">
        <w:t xml:space="preserve"> (for public holiday rates see clause </w:t>
      </w:r>
      <w:r w:rsidR="00ED472F">
        <w:fldChar w:fldCharType="begin"/>
      </w:r>
      <w:r w:rsidR="00ED472F">
        <w:instrText xml:space="preserve"> REF _Ref239775729 \w \h  \* MERGEFORMAT </w:instrText>
      </w:r>
      <w:r w:rsidR="00ED472F">
        <w:fldChar w:fldCharType="separate"/>
      </w:r>
      <w:r w:rsidR="00271F51">
        <w:t>43.3(a)</w:t>
      </w:r>
      <w:r w:rsidR="00ED472F">
        <w:fldChar w:fldCharType="end"/>
      </w:r>
      <w:r w:rsidR="001536AD" w:rsidRPr="00957C99">
        <w:t>)</w:t>
      </w:r>
      <w:r w:rsidRPr="00957C99">
        <w:t>.</w:t>
      </w:r>
    </w:p>
    <w:p w:rsidR="0040329B" w:rsidRPr="00957C99" w:rsidRDefault="0040329B" w:rsidP="0040329B">
      <w:pPr>
        <w:pStyle w:val="Level2"/>
      </w:pPr>
      <w:r w:rsidRPr="00957C99">
        <w:t xml:space="preserve">An employee who works any of their ordinary hours on a public holiday of this award </w:t>
      </w:r>
      <w:r w:rsidR="00320228" w:rsidRPr="00957C99">
        <w:t xml:space="preserve">will </w:t>
      </w:r>
      <w:r w:rsidRPr="00957C99">
        <w:t>be paid at the rate of time and a half for the period worked in addition to the ordinary rate.</w:t>
      </w:r>
    </w:p>
    <w:p w:rsidR="0040329B" w:rsidRPr="00957C99" w:rsidRDefault="0040329B" w:rsidP="0040329B">
      <w:pPr>
        <w:pStyle w:val="Level2"/>
      </w:pPr>
      <w:r w:rsidRPr="00957C99">
        <w:t xml:space="preserve">An employee who works outside their rostered hours on a public holiday will be paid for the hours so worked at the overtime rate prescribed by </w:t>
      </w:r>
      <w:r w:rsidR="00DA4D95" w:rsidRPr="00957C99">
        <w:t xml:space="preserve">clause </w:t>
      </w:r>
      <w:r w:rsidR="00ED472F">
        <w:fldChar w:fldCharType="begin"/>
      </w:r>
      <w:r w:rsidR="00ED472F">
        <w:instrText xml:space="preserve"> REF _Ref208803257 \w \h  \* MERGEFORMAT </w:instrText>
      </w:r>
      <w:r w:rsidR="00ED472F">
        <w:fldChar w:fldCharType="separate"/>
      </w:r>
      <w:r w:rsidR="00271F51">
        <w:t>28</w:t>
      </w:r>
      <w:r w:rsidR="00ED472F">
        <w:fldChar w:fldCharType="end"/>
      </w:r>
      <w:r w:rsidR="00DA4D95" w:rsidRPr="00957C99">
        <w:t>—</w:t>
      </w:r>
      <w:r w:rsidR="00ED472F">
        <w:fldChar w:fldCharType="begin"/>
      </w:r>
      <w:r w:rsidR="00ED472F">
        <w:instrText xml:space="preserve"> REF _Ref208803257 \h  \* MERGEFORMAT </w:instrText>
      </w:r>
      <w:r w:rsidR="00ED472F">
        <w:fldChar w:fldCharType="separate"/>
      </w:r>
      <w:r w:rsidR="00271F51" w:rsidRPr="00957C99">
        <w:t>Overtime rates</w:t>
      </w:r>
      <w:r w:rsidR="00ED472F">
        <w:fldChar w:fldCharType="end"/>
      </w:r>
      <w:r w:rsidR="000F78A8" w:rsidRPr="00957C99">
        <w:t xml:space="preserve"> (at the rate of double time and a half).</w:t>
      </w:r>
    </w:p>
    <w:p w:rsidR="0040329B" w:rsidRPr="00957C99" w:rsidRDefault="0040329B" w:rsidP="0040329B">
      <w:pPr>
        <w:pStyle w:val="Level2"/>
      </w:pPr>
      <w:r w:rsidRPr="00957C99">
        <w:t>Payments prescribed for ordinary hours of work performed on public holidays will stand alone and will not be included for any other purposes of this award.</w:t>
      </w:r>
    </w:p>
    <w:p w:rsidR="00625927" w:rsidRDefault="00625927" w:rsidP="00625927">
      <w:pPr>
        <w:pStyle w:val="Level1"/>
      </w:pPr>
      <w:bookmarkStart w:id="315" w:name="_Ref364072918"/>
      <w:bookmarkStart w:id="316" w:name="_Ref364261678"/>
      <w:bookmarkStart w:id="317" w:name="_Ref364261707"/>
      <w:bookmarkStart w:id="318" w:name="_Toc40118931"/>
      <w:r w:rsidRPr="00957C99">
        <w:t>Casual employees</w:t>
      </w:r>
      <w:bookmarkEnd w:id="315"/>
      <w:bookmarkEnd w:id="316"/>
      <w:bookmarkEnd w:id="317"/>
      <w:bookmarkEnd w:id="318"/>
    </w:p>
    <w:p w:rsidR="00A1752E" w:rsidRPr="00122986" w:rsidRDefault="00E12ABE" w:rsidP="00A1752E">
      <w:pPr>
        <w:pStyle w:val="History"/>
      </w:pPr>
      <w:r>
        <w:t xml:space="preserve">[Varied by </w:t>
      </w:r>
      <w:hyperlink r:id="rId392" w:history="1">
        <w:r w:rsidRPr="00E12ABE">
          <w:rPr>
            <w:rStyle w:val="Hyperlink"/>
          </w:rPr>
          <w:t>PR538947</w:t>
        </w:r>
      </w:hyperlink>
      <w:r w:rsidR="00A1752E">
        <w:t>]</w:t>
      </w:r>
    </w:p>
    <w:p w:rsidR="003169B2" w:rsidRDefault="003169B2" w:rsidP="00625927">
      <w:pPr>
        <w:pStyle w:val="Level2"/>
      </w:pPr>
      <w:bookmarkStart w:id="319" w:name="_Ref228949733"/>
      <w:r w:rsidRPr="00957C99">
        <w:t xml:space="preserve">The rates hereunder do not apply to </w:t>
      </w:r>
      <w:r w:rsidR="00136550" w:rsidRPr="00957C99">
        <w:t xml:space="preserve">the following </w:t>
      </w:r>
      <w:r w:rsidRPr="00957C99">
        <w:t>casual employees:</w:t>
      </w:r>
      <w:bookmarkEnd w:id="319"/>
    </w:p>
    <w:p w:rsidR="00BB1E8A" w:rsidRPr="00BB1E8A" w:rsidRDefault="00BB1E8A" w:rsidP="00BB1E8A">
      <w:pPr>
        <w:pStyle w:val="History"/>
      </w:pPr>
      <w:r>
        <w:t xml:space="preserve">[41.1(a) varied by </w:t>
      </w:r>
      <w:hyperlink r:id="rId393" w:history="1">
        <w:r w:rsidRPr="00BB1E8A">
          <w:rPr>
            <w:rStyle w:val="Hyperlink"/>
          </w:rPr>
          <w:t>PR538947</w:t>
        </w:r>
      </w:hyperlink>
      <w:r>
        <w:t xml:space="preserve"> from 01Jan10]</w:t>
      </w:r>
    </w:p>
    <w:p w:rsidR="003169B2" w:rsidRDefault="00E0526C" w:rsidP="007703A6">
      <w:pPr>
        <w:pStyle w:val="Level3"/>
      </w:pPr>
      <w:r w:rsidRPr="00957C99">
        <w:t>those principally employed to perform vehicle sales related duties</w:t>
      </w:r>
      <w:r w:rsidR="00BB1E8A">
        <w:t xml:space="preserve"> </w:t>
      </w:r>
      <w:r w:rsidR="00BB1E8A" w:rsidRPr="009F38D2">
        <w:t xml:space="preserve">(for casuals doing this type of work see clause </w:t>
      </w:r>
      <w:r w:rsidR="006D07FA">
        <w:fldChar w:fldCharType="begin"/>
      </w:r>
      <w:r w:rsidR="00BB1E8A">
        <w:instrText xml:space="preserve"> REF _Ref364072805 \w \h </w:instrText>
      </w:r>
      <w:r w:rsidR="006D07FA">
        <w:fldChar w:fldCharType="separate"/>
      </w:r>
      <w:r w:rsidR="00271F51">
        <w:t>44.3</w:t>
      </w:r>
      <w:r w:rsidR="006D07FA">
        <w:fldChar w:fldCharType="end"/>
      </w:r>
      <w:r w:rsidR="00BB1E8A" w:rsidRPr="009F38D2">
        <w:t>)</w:t>
      </w:r>
      <w:r w:rsidR="003169B2" w:rsidRPr="00957C99">
        <w:t>;</w:t>
      </w:r>
      <w:r w:rsidR="00136550" w:rsidRPr="00957C99">
        <w:t xml:space="preserve"> or</w:t>
      </w:r>
    </w:p>
    <w:p w:rsidR="00BB1E8A" w:rsidRPr="00BB1E8A" w:rsidRDefault="00BB1E8A" w:rsidP="00BB1E8A">
      <w:pPr>
        <w:pStyle w:val="History"/>
      </w:pPr>
      <w:r>
        <w:t xml:space="preserve">[41.1(b) varied by </w:t>
      </w:r>
      <w:hyperlink r:id="rId394" w:history="1">
        <w:r w:rsidRPr="00BB1E8A">
          <w:rPr>
            <w:rStyle w:val="Hyperlink"/>
          </w:rPr>
          <w:t>PR538947</w:t>
        </w:r>
      </w:hyperlink>
      <w:r>
        <w:t xml:space="preserve"> from 01Jan10]</w:t>
      </w:r>
    </w:p>
    <w:p w:rsidR="003169B2" w:rsidRPr="00957C99" w:rsidRDefault="003169B2" w:rsidP="007703A6">
      <w:pPr>
        <w:pStyle w:val="Level3"/>
      </w:pPr>
      <w:r w:rsidRPr="00957C99">
        <w:t>driveway attendant, consol</w:t>
      </w:r>
      <w:r w:rsidR="00136550" w:rsidRPr="00957C99">
        <w:t>e operator, roadhouse attendant</w:t>
      </w:r>
      <w:r w:rsidR="00BB1E8A">
        <w:t xml:space="preserve"> </w:t>
      </w:r>
      <w:r w:rsidR="00BB1E8A" w:rsidRPr="009F38D2">
        <w:t xml:space="preserve">(for casuals doing this type of work see clause </w:t>
      </w:r>
      <w:r w:rsidR="006D07FA">
        <w:fldChar w:fldCharType="begin"/>
      </w:r>
      <w:r w:rsidR="00BB1E8A">
        <w:instrText xml:space="preserve"> REF _Ref237668479 \w \h </w:instrText>
      </w:r>
      <w:r w:rsidR="006D07FA">
        <w:fldChar w:fldCharType="separate"/>
      </w:r>
      <w:r w:rsidR="00271F51">
        <w:t>43.6</w:t>
      </w:r>
      <w:r w:rsidR="006D07FA">
        <w:fldChar w:fldCharType="end"/>
      </w:r>
      <w:r w:rsidR="00BB1E8A" w:rsidRPr="009F38D2">
        <w:t>)</w:t>
      </w:r>
      <w:r w:rsidR="00136550" w:rsidRPr="00957C99">
        <w:t>.</w:t>
      </w:r>
    </w:p>
    <w:p w:rsidR="003169B2" w:rsidRPr="00957C99" w:rsidRDefault="003169B2" w:rsidP="003169B2">
      <w:pPr>
        <w:pStyle w:val="Block1"/>
      </w:pPr>
      <w:r w:rsidRPr="00957C99">
        <w:t xml:space="preserve">Casual employees will be paid per hour 1/38th of the weekly wage prescribed by </w:t>
      </w:r>
      <w:r w:rsidR="00E0526C" w:rsidRPr="00957C99">
        <w:rPr>
          <w:bCs/>
        </w:rPr>
        <w:t>c</w:t>
      </w:r>
      <w:r w:rsidR="00454B5D" w:rsidRPr="00957C99">
        <w:rPr>
          <w:bCs/>
        </w:rPr>
        <w:t>lause</w:t>
      </w:r>
      <w:r w:rsidRPr="00957C99">
        <w:rPr>
          <w:bCs/>
        </w:rPr>
        <w:t xml:space="preserve"> </w:t>
      </w:r>
      <w:r w:rsidR="00ED472F">
        <w:fldChar w:fldCharType="begin"/>
      </w:r>
      <w:r w:rsidR="00ED472F">
        <w:instrText xml:space="preserve"> REF _Ref229367890 \w \h  \* MERGEFORMAT </w:instrText>
      </w:r>
      <w:r w:rsidR="00ED472F">
        <w:fldChar w:fldCharType="separate"/>
      </w:r>
      <w:r w:rsidR="00271F51" w:rsidRPr="00271F51">
        <w:rPr>
          <w:bCs/>
        </w:rPr>
        <w:t>33</w:t>
      </w:r>
      <w:r w:rsidR="00ED472F">
        <w:fldChar w:fldCharType="end"/>
      </w:r>
      <w:r w:rsidR="008B2BDF" w:rsidRPr="00957C99">
        <w:rPr>
          <w:bCs/>
        </w:rPr>
        <w:t>—</w:t>
      </w:r>
      <w:r w:rsidR="00ED472F">
        <w:fldChar w:fldCharType="begin"/>
      </w:r>
      <w:r w:rsidR="00ED472F">
        <w:instrText xml:space="preserve"> REF _Ref229367889 \h  \* MERGEFORMAT </w:instrText>
      </w:r>
      <w:r w:rsidR="00ED472F">
        <w:fldChar w:fldCharType="separate"/>
      </w:r>
      <w:r w:rsidR="00271F51" w:rsidRPr="00957C99">
        <w:t>Classification and minimum weekly wages</w:t>
      </w:r>
      <w:r w:rsidR="00ED472F">
        <w:fldChar w:fldCharType="end"/>
      </w:r>
      <w:r w:rsidRPr="00957C99">
        <w:t xml:space="preserve"> for the work </w:t>
      </w:r>
      <w:r w:rsidR="005B0BE8" w:rsidRPr="00957C99">
        <w:t>they perform</w:t>
      </w:r>
      <w:r w:rsidRPr="00957C99">
        <w:t xml:space="preserve"> plus a loading as set out in the following table:</w:t>
      </w:r>
    </w:p>
    <w:tbl>
      <w:tblPr>
        <w:tblW w:w="0" w:type="auto"/>
        <w:tblInd w:w="851" w:type="dxa"/>
        <w:tblLook w:val="0000" w:firstRow="0" w:lastRow="0" w:firstColumn="0" w:lastColumn="0" w:noHBand="0" w:noVBand="0"/>
      </w:tblPr>
      <w:tblGrid>
        <w:gridCol w:w="5059"/>
        <w:gridCol w:w="2478"/>
      </w:tblGrid>
      <w:tr w:rsidR="003169B2" w:rsidRPr="00957C99" w:rsidTr="003169B2">
        <w:tc>
          <w:tcPr>
            <w:tcW w:w="5059" w:type="dxa"/>
          </w:tcPr>
          <w:p w:rsidR="003169B2" w:rsidRPr="00957C99" w:rsidRDefault="003169B2" w:rsidP="00813992">
            <w:pPr>
              <w:pStyle w:val="AMODTable"/>
              <w:keepNext/>
              <w:rPr>
                <w:b/>
              </w:rPr>
            </w:pPr>
            <w:bookmarkStart w:id="320" w:name="_Ref228616327"/>
            <w:r w:rsidRPr="00957C99">
              <w:rPr>
                <w:b/>
              </w:rPr>
              <w:lastRenderedPageBreak/>
              <w:t xml:space="preserve">Day or time worked </w:t>
            </w:r>
          </w:p>
        </w:tc>
        <w:tc>
          <w:tcPr>
            <w:tcW w:w="2478" w:type="dxa"/>
          </w:tcPr>
          <w:p w:rsidR="003169B2" w:rsidRPr="00957C99" w:rsidRDefault="003169B2" w:rsidP="00813992">
            <w:pPr>
              <w:pStyle w:val="AMODTable"/>
              <w:keepNext/>
              <w:jc w:val="center"/>
              <w:rPr>
                <w:b/>
              </w:rPr>
            </w:pPr>
            <w:r w:rsidRPr="00957C99">
              <w:rPr>
                <w:b/>
              </w:rPr>
              <w:t>% loading</w:t>
            </w:r>
          </w:p>
        </w:tc>
      </w:tr>
      <w:tr w:rsidR="003169B2" w:rsidRPr="00957C99" w:rsidTr="003169B2">
        <w:tc>
          <w:tcPr>
            <w:tcW w:w="5059" w:type="dxa"/>
          </w:tcPr>
          <w:p w:rsidR="003169B2" w:rsidRPr="00957C99" w:rsidRDefault="003169B2" w:rsidP="005B0BE8">
            <w:pPr>
              <w:pStyle w:val="AMODTable"/>
            </w:pPr>
            <w:r w:rsidRPr="00957C99">
              <w:t>Monday to Fri</w:t>
            </w:r>
            <w:r w:rsidR="005B0BE8" w:rsidRPr="00957C99">
              <w:t>day</w:t>
            </w:r>
            <w:r w:rsidRPr="00957C99">
              <w:t xml:space="preserve"> between 6.00 am and 6.00 pm </w:t>
            </w:r>
          </w:p>
        </w:tc>
        <w:tc>
          <w:tcPr>
            <w:tcW w:w="2478" w:type="dxa"/>
          </w:tcPr>
          <w:p w:rsidR="003169B2" w:rsidRPr="00957C99" w:rsidRDefault="003169B2" w:rsidP="005B0BE8">
            <w:pPr>
              <w:pStyle w:val="AMODTable"/>
              <w:jc w:val="center"/>
            </w:pPr>
            <w:r w:rsidRPr="00957C99">
              <w:t>25</w:t>
            </w:r>
          </w:p>
        </w:tc>
      </w:tr>
      <w:tr w:rsidR="003169B2" w:rsidRPr="00957C99" w:rsidTr="003169B2">
        <w:tc>
          <w:tcPr>
            <w:tcW w:w="5059" w:type="dxa"/>
          </w:tcPr>
          <w:p w:rsidR="003169B2" w:rsidRPr="00957C99" w:rsidRDefault="003169B2" w:rsidP="005B0BE8">
            <w:pPr>
              <w:pStyle w:val="AMODTable"/>
            </w:pPr>
            <w:r w:rsidRPr="00957C99">
              <w:t xml:space="preserve">Monday to Friday between 6.00 pm and 6.00 am </w:t>
            </w:r>
          </w:p>
        </w:tc>
        <w:tc>
          <w:tcPr>
            <w:tcW w:w="2478" w:type="dxa"/>
          </w:tcPr>
          <w:p w:rsidR="003169B2" w:rsidRPr="00957C99" w:rsidRDefault="003169B2" w:rsidP="005B0BE8">
            <w:pPr>
              <w:pStyle w:val="AMODTable"/>
              <w:jc w:val="center"/>
            </w:pPr>
            <w:r w:rsidRPr="00957C99">
              <w:t>50</w:t>
            </w:r>
          </w:p>
        </w:tc>
      </w:tr>
      <w:tr w:rsidR="003169B2" w:rsidRPr="00957C99" w:rsidTr="003169B2">
        <w:tc>
          <w:tcPr>
            <w:tcW w:w="5059" w:type="dxa"/>
          </w:tcPr>
          <w:p w:rsidR="003169B2" w:rsidRPr="00957C99" w:rsidRDefault="003169B2" w:rsidP="005B0BE8">
            <w:pPr>
              <w:pStyle w:val="AMODTable"/>
            </w:pPr>
            <w:r w:rsidRPr="00957C99">
              <w:t xml:space="preserve">Saturdays at any time </w:t>
            </w:r>
          </w:p>
        </w:tc>
        <w:tc>
          <w:tcPr>
            <w:tcW w:w="2478" w:type="dxa"/>
          </w:tcPr>
          <w:p w:rsidR="003169B2" w:rsidRPr="00957C99" w:rsidRDefault="003169B2" w:rsidP="005B0BE8">
            <w:pPr>
              <w:pStyle w:val="AMODTable"/>
              <w:jc w:val="center"/>
            </w:pPr>
            <w:r w:rsidRPr="00957C99">
              <w:t>75</w:t>
            </w:r>
          </w:p>
        </w:tc>
      </w:tr>
      <w:tr w:rsidR="003169B2" w:rsidRPr="00957C99" w:rsidTr="003169B2">
        <w:tc>
          <w:tcPr>
            <w:tcW w:w="5059" w:type="dxa"/>
          </w:tcPr>
          <w:p w:rsidR="003169B2" w:rsidRPr="00957C99" w:rsidRDefault="003169B2" w:rsidP="005B0BE8">
            <w:pPr>
              <w:pStyle w:val="AMODTable"/>
            </w:pPr>
            <w:r w:rsidRPr="00957C99">
              <w:t xml:space="preserve">Sundays at any time </w:t>
            </w:r>
          </w:p>
        </w:tc>
        <w:tc>
          <w:tcPr>
            <w:tcW w:w="2478" w:type="dxa"/>
          </w:tcPr>
          <w:p w:rsidR="003169B2" w:rsidRPr="00957C99" w:rsidRDefault="003169B2" w:rsidP="005B0BE8">
            <w:pPr>
              <w:pStyle w:val="AMODTable"/>
              <w:jc w:val="center"/>
            </w:pPr>
            <w:r w:rsidRPr="00957C99">
              <w:t>125</w:t>
            </w:r>
          </w:p>
        </w:tc>
      </w:tr>
      <w:tr w:rsidR="003169B2" w:rsidRPr="00957C99" w:rsidTr="003169B2">
        <w:tc>
          <w:tcPr>
            <w:tcW w:w="5059" w:type="dxa"/>
          </w:tcPr>
          <w:p w:rsidR="003169B2" w:rsidRPr="00957C99" w:rsidRDefault="00731FE3" w:rsidP="005B0BE8">
            <w:pPr>
              <w:pStyle w:val="AMODTable"/>
            </w:pPr>
            <w:r w:rsidRPr="00957C99">
              <w:t>Public h</w:t>
            </w:r>
            <w:r w:rsidR="003169B2" w:rsidRPr="00957C99">
              <w:t xml:space="preserve">olidays at any time </w:t>
            </w:r>
          </w:p>
        </w:tc>
        <w:tc>
          <w:tcPr>
            <w:tcW w:w="2478" w:type="dxa"/>
          </w:tcPr>
          <w:p w:rsidR="003169B2" w:rsidRPr="00957C99" w:rsidRDefault="003169B2" w:rsidP="005B0BE8">
            <w:pPr>
              <w:pStyle w:val="AMODTable"/>
              <w:jc w:val="center"/>
            </w:pPr>
            <w:r w:rsidRPr="00957C99">
              <w:t>175</w:t>
            </w:r>
          </w:p>
        </w:tc>
      </w:tr>
      <w:tr w:rsidR="003169B2" w:rsidRPr="00957C99" w:rsidTr="003169B2">
        <w:tc>
          <w:tcPr>
            <w:tcW w:w="5059" w:type="dxa"/>
          </w:tcPr>
          <w:p w:rsidR="003169B2" w:rsidRPr="00957C99" w:rsidRDefault="003169B2" w:rsidP="00FE3AA3">
            <w:pPr>
              <w:pStyle w:val="AMODTable"/>
              <w:keepNext/>
              <w:keepLines/>
              <w:rPr>
                <w:b/>
              </w:rPr>
            </w:pPr>
            <w:r w:rsidRPr="00957C99">
              <w:rPr>
                <w:b/>
              </w:rPr>
              <w:t>Overtime</w:t>
            </w:r>
          </w:p>
        </w:tc>
        <w:tc>
          <w:tcPr>
            <w:tcW w:w="2478" w:type="dxa"/>
          </w:tcPr>
          <w:p w:rsidR="003169B2" w:rsidRPr="00957C99" w:rsidRDefault="003169B2" w:rsidP="00FE3AA3">
            <w:pPr>
              <w:pStyle w:val="AMODTable"/>
              <w:keepNext/>
              <w:keepLines/>
              <w:jc w:val="center"/>
              <w:rPr>
                <w:b/>
              </w:rPr>
            </w:pPr>
            <w:r w:rsidRPr="00957C99">
              <w:rPr>
                <w:b/>
              </w:rPr>
              <w:t>% loading</w:t>
            </w:r>
          </w:p>
        </w:tc>
      </w:tr>
      <w:tr w:rsidR="003169B2" w:rsidRPr="00957C99" w:rsidTr="003169B2">
        <w:tc>
          <w:tcPr>
            <w:tcW w:w="5059" w:type="dxa"/>
          </w:tcPr>
          <w:p w:rsidR="003169B2" w:rsidRPr="00957C99" w:rsidRDefault="003169B2" w:rsidP="00FE3AA3">
            <w:pPr>
              <w:pStyle w:val="AMODTable"/>
              <w:keepNext/>
              <w:keepLines/>
            </w:pPr>
            <w:r w:rsidRPr="00957C99">
              <w:t xml:space="preserve">The first three hours </w:t>
            </w:r>
          </w:p>
        </w:tc>
        <w:tc>
          <w:tcPr>
            <w:tcW w:w="2478" w:type="dxa"/>
          </w:tcPr>
          <w:p w:rsidR="003169B2" w:rsidRPr="00957C99" w:rsidRDefault="003169B2" w:rsidP="00FE3AA3">
            <w:pPr>
              <w:pStyle w:val="AMODTable"/>
              <w:keepNext/>
              <w:keepLines/>
              <w:jc w:val="center"/>
            </w:pPr>
            <w:r w:rsidRPr="00957C99">
              <w:t>75</w:t>
            </w:r>
          </w:p>
        </w:tc>
      </w:tr>
      <w:tr w:rsidR="003169B2" w:rsidRPr="00957C99" w:rsidTr="003169B2">
        <w:tc>
          <w:tcPr>
            <w:tcW w:w="5059" w:type="dxa"/>
          </w:tcPr>
          <w:p w:rsidR="003169B2" w:rsidRPr="00957C99" w:rsidRDefault="003169B2" w:rsidP="00FE3AA3">
            <w:pPr>
              <w:pStyle w:val="AMODTable"/>
              <w:keepNext/>
              <w:keepLines/>
            </w:pPr>
            <w:r w:rsidRPr="00957C99">
              <w:t>Thereafter</w:t>
            </w:r>
          </w:p>
        </w:tc>
        <w:tc>
          <w:tcPr>
            <w:tcW w:w="2478" w:type="dxa"/>
          </w:tcPr>
          <w:p w:rsidR="003169B2" w:rsidRPr="00957C99" w:rsidRDefault="003169B2" w:rsidP="00FE3AA3">
            <w:pPr>
              <w:pStyle w:val="AMODTable"/>
              <w:keepNext/>
              <w:keepLines/>
              <w:jc w:val="center"/>
            </w:pPr>
            <w:r w:rsidRPr="00957C99">
              <w:t>125</w:t>
            </w:r>
          </w:p>
        </w:tc>
      </w:tr>
    </w:tbl>
    <w:p w:rsidR="00BB1E8A" w:rsidRDefault="00BB1E8A" w:rsidP="00BB1E8A">
      <w:pPr>
        <w:pStyle w:val="History"/>
      </w:pPr>
      <w:r>
        <w:t xml:space="preserve">[41.2 substituted by </w:t>
      </w:r>
      <w:hyperlink r:id="rId395" w:history="1">
        <w:r w:rsidRPr="00BB1E8A">
          <w:rPr>
            <w:rStyle w:val="Hyperlink"/>
          </w:rPr>
          <w:t>PR538947</w:t>
        </w:r>
      </w:hyperlink>
      <w:r>
        <w:t xml:space="preserve"> from 01Jan10]</w:t>
      </w:r>
    </w:p>
    <w:bookmarkEnd w:id="320"/>
    <w:p w:rsidR="003169B2" w:rsidRPr="00957C99" w:rsidRDefault="00BB1E8A" w:rsidP="003169B2">
      <w:pPr>
        <w:pStyle w:val="Level2"/>
      </w:pPr>
      <w:r>
        <w:t>T</w:t>
      </w:r>
      <w:r w:rsidRPr="009F38D2">
        <w:t>he loadings prescribed in clause</w:t>
      </w:r>
      <w:r>
        <w:t xml:space="preserve"> </w:t>
      </w:r>
      <w:r w:rsidR="006D07FA">
        <w:fldChar w:fldCharType="begin"/>
      </w:r>
      <w:r>
        <w:instrText xml:space="preserve"> REF _Ref228949733 \w \h </w:instrText>
      </w:r>
      <w:r w:rsidR="006D07FA">
        <w:fldChar w:fldCharType="separate"/>
      </w:r>
      <w:r w:rsidR="00271F51">
        <w:t>41.1</w:t>
      </w:r>
      <w:r w:rsidR="006D07FA">
        <w:fldChar w:fldCharType="end"/>
      </w:r>
      <w:r w:rsidRPr="009F38D2">
        <w:t xml:space="preserve"> will not be cumulative and will operate to the exclusion of any other loading in respect of hours of work within this award. Where more than one loading prescribed in clause </w:t>
      </w:r>
      <w:r w:rsidR="006D07FA">
        <w:fldChar w:fldCharType="begin"/>
      </w:r>
      <w:r>
        <w:instrText xml:space="preserve"> REF _Ref228949733 \w \h </w:instrText>
      </w:r>
      <w:r w:rsidR="006D07FA">
        <w:fldChar w:fldCharType="separate"/>
      </w:r>
      <w:r w:rsidR="00271F51">
        <w:t>41.1</w:t>
      </w:r>
      <w:r w:rsidR="006D07FA">
        <w:fldChar w:fldCharType="end"/>
      </w:r>
      <w:r w:rsidRPr="009F38D2">
        <w:t xml:space="preserve"> applies the employee will be entitled t</w:t>
      </w:r>
      <w:r>
        <w:t>o the highest applicable rates.</w:t>
      </w:r>
    </w:p>
    <w:p w:rsidR="0040329B" w:rsidRDefault="0040329B" w:rsidP="0040329B">
      <w:pPr>
        <w:pStyle w:val="Level1"/>
      </w:pPr>
      <w:bookmarkStart w:id="321" w:name="_Ref228952749"/>
      <w:bookmarkStart w:id="322" w:name="_Toc40118932"/>
      <w:r w:rsidRPr="00957C99">
        <w:t>Shiftwork and rates</w:t>
      </w:r>
      <w:bookmarkEnd w:id="321"/>
      <w:bookmarkEnd w:id="322"/>
    </w:p>
    <w:p w:rsidR="00A1752E" w:rsidRPr="00122986" w:rsidRDefault="00BB1E8A" w:rsidP="00A1752E">
      <w:pPr>
        <w:pStyle w:val="History"/>
      </w:pPr>
      <w:r>
        <w:t xml:space="preserve">[Varied by </w:t>
      </w:r>
      <w:hyperlink r:id="rId396" w:history="1">
        <w:r w:rsidRPr="00BB1E8A">
          <w:rPr>
            <w:rStyle w:val="Hyperlink"/>
          </w:rPr>
          <w:t>PR538947</w:t>
        </w:r>
      </w:hyperlink>
      <w:r w:rsidR="00795FED">
        <w:t>,</w:t>
      </w:r>
      <w:r w:rsidR="00795FED" w:rsidRPr="00795FED">
        <w:t xml:space="preserve"> </w:t>
      </w:r>
      <w:hyperlink r:id="rId397" w:history="1">
        <w:r w:rsidR="00795FED">
          <w:rPr>
            <w:rStyle w:val="Hyperlink"/>
          </w:rPr>
          <w:t>PR540169</w:t>
        </w:r>
      </w:hyperlink>
      <w:r w:rsidR="00514450">
        <w:t>;</w:t>
      </w:r>
      <w:r w:rsidR="00A1752E">
        <w:t xml:space="preserve"> 42 renumbered as 40 by </w:t>
      </w:r>
      <w:hyperlink r:id="rId398" w:history="1">
        <w:r w:rsidR="00A1752E" w:rsidRPr="006D39F0">
          <w:rPr>
            <w:rStyle w:val="Hyperlink"/>
            <w:szCs w:val="20"/>
          </w:rPr>
          <w:t>PR561478</w:t>
        </w:r>
      </w:hyperlink>
      <w:r w:rsidR="00A1752E">
        <w:t xml:space="preserve"> ppc 05Mar15]</w:t>
      </w:r>
    </w:p>
    <w:p w:rsidR="0040329B" w:rsidRPr="00957C99" w:rsidRDefault="0040329B" w:rsidP="0040329B">
      <w:pPr>
        <w:pStyle w:val="Level2"/>
      </w:pPr>
      <w:r w:rsidRPr="00957C99">
        <w:t xml:space="preserve">This </w:t>
      </w:r>
      <w:r w:rsidR="00454B5D" w:rsidRPr="00957C99">
        <w:t>clause</w:t>
      </w:r>
      <w:r w:rsidRPr="00957C99">
        <w:t xml:space="preserve"> will not apply to:</w:t>
      </w:r>
    </w:p>
    <w:p w:rsidR="0040329B" w:rsidRPr="00957C99" w:rsidRDefault="0040329B" w:rsidP="007703A6">
      <w:pPr>
        <w:pStyle w:val="Level3"/>
      </w:pPr>
      <w:r w:rsidRPr="00957C99">
        <w:t>a casual employee principally employed to perform duties of a driveway attendant, console operator, or a roadhouse attendant;</w:t>
      </w:r>
      <w:r w:rsidR="00136550" w:rsidRPr="00957C99">
        <w:t xml:space="preserve"> or</w:t>
      </w:r>
    </w:p>
    <w:p w:rsidR="0040329B" w:rsidRDefault="0040329B" w:rsidP="007703A6">
      <w:pPr>
        <w:pStyle w:val="Level3"/>
      </w:pPr>
      <w:r w:rsidRPr="00957C99">
        <w:t xml:space="preserve">a person </w:t>
      </w:r>
      <w:r w:rsidR="00136550" w:rsidRPr="00957C99">
        <w:t xml:space="preserve">employed </w:t>
      </w:r>
      <w:r w:rsidRPr="00957C99">
        <w:t xml:space="preserve">principally to perform </w:t>
      </w:r>
      <w:r w:rsidR="00136550" w:rsidRPr="00957C99">
        <w:t xml:space="preserve">vehicle sales related </w:t>
      </w:r>
      <w:r w:rsidRPr="00957C99">
        <w:t>duties</w:t>
      </w:r>
      <w:r w:rsidR="00136550" w:rsidRPr="00957C99">
        <w:t>.</w:t>
      </w:r>
    </w:p>
    <w:p w:rsidR="00BB1E8A" w:rsidRPr="00BB1E8A" w:rsidRDefault="00BB1E8A" w:rsidP="00BB1E8A">
      <w:pPr>
        <w:pStyle w:val="History"/>
      </w:pPr>
      <w:r>
        <w:t xml:space="preserve">[42.2 varied by </w:t>
      </w:r>
      <w:hyperlink r:id="rId399" w:history="1">
        <w:r w:rsidRPr="00BB1E8A">
          <w:rPr>
            <w:rStyle w:val="Hyperlink"/>
          </w:rPr>
          <w:t>PR538947</w:t>
        </w:r>
      </w:hyperlink>
      <w:r w:rsidR="00B30FE8">
        <w:t xml:space="preserve"> from 01Jan10, corrected by </w:t>
      </w:r>
      <w:hyperlink r:id="rId400" w:history="1">
        <w:r w:rsidR="00B30FE8" w:rsidRPr="00B30FE8">
          <w:rPr>
            <w:rStyle w:val="Hyperlink"/>
          </w:rPr>
          <w:t>PR540169</w:t>
        </w:r>
      </w:hyperlink>
      <w:r w:rsidR="00B30FE8">
        <w:t xml:space="preserve"> </w:t>
      </w:r>
      <w:r w:rsidR="001A282D">
        <w:t>from 01Jan10</w:t>
      </w:r>
      <w:r>
        <w:t>]</w:t>
      </w:r>
    </w:p>
    <w:p w:rsidR="0040329B" w:rsidRPr="00957C99" w:rsidRDefault="0040329B" w:rsidP="0040329B">
      <w:pPr>
        <w:pStyle w:val="Level2"/>
      </w:pPr>
      <w:bookmarkStart w:id="323" w:name="_Ref228675360"/>
      <w:r w:rsidRPr="00957C99">
        <w:t>An employee working on afternoon or night shift will except on a Saturday, Sunday or a public holiday be paid in addition to the ordinary rate, an amount equal to the following relevant percentage of the ordinary rate:</w:t>
      </w:r>
      <w:bookmarkEnd w:id="323"/>
    </w:p>
    <w:tbl>
      <w:tblPr>
        <w:tblW w:w="0" w:type="auto"/>
        <w:tblInd w:w="851" w:type="dxa"/>
        <w:tblCellMar>
          <w:left w:w="0" w:type="dxa"/>
          <w:right w:w="170" w:type="dxa"/>
        </w:tblCellMar>
        <w:tblLook w:val="04A0" w:firstRow="1" w:lastRow="0" w:firstColumn="1" w:lastColumn="0" w:noHBand="0" w:noVBand="1"/>
      </w:tblPr>
      <w:tblGrid>
        <w:gridCol w:w="5670"/>
        <w:gridCol w:w="2551"/>
      </w:tblGrid>
      <w:tr w:rsidR="006E486F" w:rsidRPr="00C12E4D" w:rsidTr="00DB559D">
        <w:trPr>
          <w:tblHeader/>
        </w:trPr>
        <w:tc>
          <w:tcPr>
            <w:tcW w:w="5670" w:type="dxa"/>
          </w:tcPr>
          <w:p w:rsidR="006E486F" w:rsidRPr="00C12E4D" w:rsidRDefault="006E486F" w:rsidP="00C12E4D">
            <w:pPr>
              <w:rPr>
                <w:b/>
              </w:rPr>
            </w:pPr>
            <w:r w:rsidRPr="00C12E4D">
              <w:rPr>
                <w:b/>
              </w:rPr>
              <w:t>Shift</w:t>
            </w:r>
          </w:p>
        </w:tc>
        <w:tc>
          <w:tcPr>
            <w:tcW w:w="2551" w:type="dxa"/>
          </w:tcPr>
          <w:p w:rsidR="006E486F" w:rsidRPr="00C12E4D" w:rsidRDefault="006E486F" w:rsidP="00C12E4D">
            <w:pPr>
              <w:jc w:val="center"/>
              <w:rPr>
                <w:b/>
              </w:rPr>
            </w:pPr>
            <w:r w:rsidRPr="00C12E4D">
              <w:rPr>
                <w:b/>
              </w:rPr>
              <w:t>% loading</w:t>
            </w:r>
          </w:p>
        </w:tc>
      </w:tr>
      <w:tr w:rsidR="006E486F" w:rsidRPr="006E486F" w:rsidTr="00DB559D">
        <w:tc>
          <w:tcPr>
            <w:tcW w:w="5670" w:type="dxa"/>
          </w:tcPr>
          <w:p w:rsidR="006E486F" w:rsidRPr="006E486F" w:rsidRDefault="006E486F" w:rsidP="00C12E4D">
            <w:r w:rsidRPr="006E486F">
              <w:t>If working on night shift only</w:t>
            </w:r>
          </w:p>
        </w:tc>
        <w:tc>
          <w:tcPr>
            <w:tcW w:w="2551" w:type="dxa"/>
          </w:tcPr>
          <w:p w:rsidR="006E486F" w:rsidRPr="006E486F" w:rsidRDefault="006E486F" w:rsidP="00C12E4D">
            <w:pPr>
              <w:jc w:val="center"/>
            </w:pPr>
            <w:r w:rsidRPr="006E486F">
              <w:t>30</w:t>
            </w:r>
          </w:p>
        </w:tc>
      </w:tr>
      <w:tr w:rsidR="006E486F" w:rsidRPr="006E486F" w:rsidTr="00DB559D">
        <w:tc>
          <w:tcPr>
            <w:tcW w:w="5670" w:type="dxa"/>
          </w:tcPr>
          <w:p w:rsidR="006E486F" w:rsidRPr="006E486F" w:rsidRDefault="006E486F" w:rsidP="00C12E4D">
            <w:r w:rsidRPr="006E486F">
              <w:t>If working on afternoon shift only</w:t>
            </w:r>
          </w:p>
        </w:tc>
        <w:tc>
          <w:tcPr>
            <w:tcW w:w="2551" w:type="dxa"/>
          </w:tcPr>
          <w:p w:rsidR="006E486F" w:rsidRPr="006E486F" w:rsidRDefault="006E486F" w:rsidP="00C12E4D">
            <w:pPr>
              <w:jc w:val="center"/>
            </w:pPr>
            <w:r w:rsidRPr="006E486F">
              <w:t>18</w:t>
            </w:r>
          </w:p>
        </w:tc>
      </w:tr>
      <w:tr w:rsidR="006E486F" w:rsidRPr="006E486F" w:rsidTr="00DB559D">
        <w:tc>
          <w:tcPr>
            <w:tcW w:w="5670" w:type="dxa"/>
          </w:tcPr>
          <w:p w:rsidR="006E486F" w:rsidRPr="006E486F" w:rsidRDefault="006E486F" w:rsidP="00C12E4D">
            <w:r w:rsidRPr="006E486F">
              <w:t>If working on alternating afternoon and night shifts</w:t>
            </w:r>
          </w:p>
        </w:tc>
        <w:tc>
          <w:tcPr>
            <w:tcW w:w="2551" w:type="dxa"/>
          </w:tcPr>
          <w:p w:rsidR="006E486F" w:rsidRPr="006E486F" w:rsidRDefault="006E486F" w:rsidP="00C12E4D">
            <w:pPr>
              <w:jc w:val="center"/>
            </w:pPr>
            <w:r w:rsidRPr="006E486F">
              <w:t>20</w:t>
            </w:r>
          </w:p>
        </w:tc>
      </w:tr>
      <w:tr w:rsidR="006E486F" w:rsidRPr="006E486F" w:rsidTr="00DB559D">
        <w:tc>
          <w:tcPr>
            <w:tcW w:w="5670" w:type="dxa"/>
          </w:tcPr>
          <w:p w:rsidR="006E486F" w:rsidRPr="006E486F" w:rsidRDefault="006E486F" w:rsidP="00C12E4D">
            <w:r w:rsidRPr="006E486F">
              <w:t>If working on alternating day and night shifts</w:t>
            </w:r>
          </w:p>
        </w:tc>
        <w:tc>
          <w:tcPr>
            <w:tcW w:w="2551" w:type="dxa"/>
          </w:tcPr>
          <w:p w:rsidR="006E486F" w:rsidRPr="006E486F" w:rsidRDefault="006E486F" w:rsidP="00C12E4D">
            <w:pPr>
              <w:jc w:val="center"/>
            </w:pPr>
            <w:r w:rsidRPr="006E486F">
              <w:t>12.5 for the night shift</w:t>
            </w:r>
          </w:p>
        </w:tc>
      </w:tr>
      <w:tr w:rsidR="006E486F" w:rsidRPr="006E486F" w:rsidTr="00DB559D">
        <w:tc>
          <w:tcPr>
            <w:tcW w:w="5670" w:type="dxa"/>
          </w:tcPr>
          <w:p w:rsidR="006E486F" w:rsidRPr="006E486F" w:rsidRDefault="006E486F" w:rsidP="00AE3142">
            <w:pPr>
              <w:keepNext/>
            </w:pPr>
            <w:r w:rsidRPr="006E486F">
              <w:lastRenderedPageBreak/>
              <w:t>If working on alternating day, afternoon and night shifts</w:t>
            </w:r>
          </w:p>
        </w:tc>
        <w:tc>
          <w:tcPr>
            <w:tcW w:w="2551" w:type="dxa"/>
          </w:tcPr>
          <w:p w:rsidR="006E486F" w:rsidRPr="006E486F" w:rsidRDefault="006E486F" w:rsidP="00C12E4D">
            <w:pPr>
              <w:jc w:val="center"/>
            </w:pPr>
            <w:r w:rsidRPr="006E486F">
              <w:t>12.5 for the afternoon and night shifts</w:t>
            </w:r>
          </w:p>
        </w:tc>
      </w:tr>
      <w:tr w:rsidR="006E486F" w:rsidRPr="006E486F" w:rsidTr="00DB559D">
        <w:tc>
          <w:tcPr>
            <w:tcW w:w="5670" w:type="dxa"/>
          </w:tcPr>
          <w:p w:rsidR="006E486F" w:rsidRPr="006E486F" w:rsidRDefault="006E486F" w:rsidP="00AE3142">
            <w:pPr>
              <w:keepNext/>
            </w:pPr>
            <w:r w:rsidRPr="006E486F">
              <w:t>If working on alternating day and afternoon shifts</w:t>
            </w:r>
          </w:p>
        </w:tc>
        <w:tc>
          <w:tcPr>
            <w:tcW w:w="2551" w:type="dxa"/>
          </w:tcPr>
          <w:p w:rsidR="006E486F" w:rsidRPr="006E486F" w:rsidRDefault="006E486F" w:rsidP="00C12E4D">
            <w:pPr>
              <w:jc w:val="center"/>
            </w:pPr>
            <w:r w:rsidRPr="006E486F">
              <w:t>12.5 for the afternoon shift</w:t>
            </w:r>
          </w:p>
        </w:tc>
      </w:tr>
    </w:tbl>
    <w:p w:rsidR="00BB1E8A" w:rsidRDefault="00BB1E8A" w:rsidP="00BB1E8A">
      <w:pPr>
        <w:pStyle w:val="Block1"/>
      </w:pPr>
      <w:r w:rsidRPr="009F38D2">
        <w:t xml:space="preserve">Despite the provisions of </w:t>
      </w:r>
      <w:r>
        <w:t xml:space="preserve">clause </w:t>
      </w:r>
      <w:r w:rsidR="006D07FA">
        <w:fldChar w:fldCharType="begin"/>
      </w:r>
      <w:r w:rsidR="00103ADF">
        <w:instrText xml:space="preserve"> REF _Ref364327044 \r \h </w:instrText>
      </w:r>
      <w:r w:rsidR="006D07FA">
        <w:fldChar w:fldCharType="separate"/>
      </w:r>
      <w:r w:rsidR="00271F51">
        <w:t>43.3(a)</w:t>
      </w:r>
      <w:r w:rsidR="006D07FA">
        <w:fldChar w:fldCharType="end"/>
      </w:r>
      <w:r w:rsidRPr="009F38D2">
        <w:t xml:space="preserve">, where an employee covered by clause </w:t>
      </w:r>
      <w:r w:rsidR="006D07FA">
        <w:fldChar w:fldCharType="begin"/>
      </w:r>
      <w:r>
        <w:instrText xml:space="preserve"> REF _Ref239750519 \w \h </w:instrText>
      </w:r>
      <w:r w:rsidR="006D07FA">
        <w:fldChar w:fldCharType="separate"/>
      </w:r>
      <w:r w:rsidR="00271F51">
        <w:t>43.3</w:t>
      </w:r>
      <w:r w:rsidR="006D07FA">
        <w:fldChar w:fldCharType="end"/>
      </w:r>
      <w:r w:rsidRPr="009F38D2">
        <w:t xml:space="preserve"> works a night shift which finishes on Saturday morning, the relevant night shift penalty in </w:t>
      </w:r>
      <w:r>
        <w:t>clause </w:t>
      </w:r>
      <w:r w:rsidR="006D07FA">
        <w:fldChar w:fldCharType="begin"/>
      </w:r>
      <w:r>
        <w:instrText xml:space="preserve"> REF _Ref228675360 \w \h </w:instrText>
      </w:r>
      <w:r w:rsidR="006D07FA">
        <w:fldChar w:fldCharType="separate"/>
      </w:r>
      <w:r w:rsidR="00271F51">
        <w:t>42.2</w:t>
      </w:r>
      <w:r w:rsidR="006D07FA">
        <w:fldChar w:fldCharType="end"/>
      </w:r>
      <w:r w:rsidRPr="009F38D2">
        <w:t xml:space="preserve"> will continue to apply for that portion of the shift falling on Saturday morning. If that Saturday is a </w:t>
      </w:r>
      <w:r>
        <w:t>p</w:t>
      </w:r>
      <w:r w:rsidRPr="009F38D2">
        <w:t xml:space="preserve">ublic </w:t>
      </w:r>
      <w:proofErr w:type="gramStart"/>
      <w:r>
        <w:t>h</w:t>
      </w:r>
      <w:r w:rsidRPr="009F38D2">
        <w:t>oliday</w:t>
      </w:r>
      <w:proofErr w:type="gramEnd"/>
      <w:r w:rsidRPr="009F38D2">
        <w:t xml:space="preserve"> then the </w:t>
      </w:r>
      <w:r>
        <w:t>p</w:t>
      </w:r>
      <w:r w:rsidRPr="009F38D2">
        <w:t xml:space="preserve">ublic </w:t>
      </w:r>
      <w:r>
        <w:t>h</w:t>
      </w:r>
      <w:r w:rsidRPr="009F38D2">
        <w:t xml:space="preserve">oliday rate in clause </w:t>
      </w:r>
      <w:r w:rsidR="006D07FA">
        <w:fldChar w:fldCharType="begin"/>
      </w:r>
      <w:r w:rsidR="001A282D">
        <w:instrText xml:space="preserve"> REF _Ref364859570 \r \h </w:instrText>
      </w:r>
      <w:r w:rsidR="006D07FA">
        <w:fldChar w:fldCharType="separate"/>
      </w:r>
      <w:r w:rsidR="00271F51">
        <w:t>43.3(a)(iii)</w:t>
      </w:r>
      <w:r w:rsidR="006D07FA">
        <w:fldChar w:fldCharType="end"/>
      </w:r>
      <w:r w:rsidR="001A282D">
        <w:t xml:space="preserve"> </w:t>
      </w:r>
      <w:r w:rsidRPr="009F38D2">
        <w:t xml:space="preserve">will apply instead of the relevant night shift penalty rate in clause </w:t>
      </w:r>
      <w:r w:rsidR="006D07FA">
        <w:fldChar w:fldCharType="begin"/>
      </w:r>
      <w:r>
        <w:instrText xml:space="preserve"> REF _Ref228675360 \w \h </w:instrText>
      </w:r>
      <w:r w:rsidR="006D07FA">
        <w:fldChar w:fldCharType="separate"/>
      </w:r>
      <w:r w:rsidR="00271F51">
        <w:t>42.2</w:t>
      </w:r>
      <w:r w:rsidR="006D07FA">
        <w:fldChar w:fldCharType="end"/>
      </w:r>
      <w:r w:rsidRPr="009F38D2">
        <w:t xml:space="preserve"> for that portion of the shift</w:t>
      </w:r>
      <w:r>
        <w:t xml:space="preserve"> falling on the public holiday.</w:t>
      </w:r>
    </w:p>
    <w:p w:rsidR="0040329B" w:rsidRPr="00957C99" w:rsidRDefault="0040329B" w:rsidP="0040329B">
      <w:pPr>
        <w:pStyle w:val="Level2"/>
      </w:pPr>
      <w:r w:rsidRPr="00957C99">
        <w:t xml:space="preserve">An employee engaged on an afternoon or night shift which does not continue for at least five successive working days or such shorter work cycle as may be worked pursuant to </w:t>
      </w:r>
      <w:r w:rsidR="00E468E1" w:rsidRPr="00957C99">
        <w:t>c</w:t>
      </w:r>
      <w:r w:rsidR="00454B5D" w:rsidRPr="00957C99">
        <w:t>lause</w:t>
      </w:r>
      <w:r w:rsidRPr="00957C99">
        <w:t xml:space="preserve"> </w:t>
      </w:r>
      <w:r w:rsidR="00ED472F">
        <w:fldChar w:fldCharType="begin"/>
      </w:r>
      <w:r w:rsidR="00ED472F">
        <w:instrText xml:space="preserve"> REF _Ref208803338 \w \h  \* MERGEFORMAT </w:instrText>
      </w:r>
      <w:r w:rsidR="00ED472F">
        <w:fldChar w:fldCharType="separate"/>
      </w:r>
      <w:r w:rsidR="00271F51">
        <w:t>37</w:t>
      </w:r>
      <w:r w:rsidR="00ED472F">
        <w:fldChar w:fldCharType="end"/>
      </w:r>
      <w:r w:rsidRPr="00957C99">
        <w:t>—</w:t>
      </w:r>
      <w:r w:rsidR="00ED472F">
        <w:fldChar w:fldCharType="begin"/>
      </w:r>
      <w:r w:rsidR="00ED472F">
        <w:instrText xml:space="preserve"> REF _Ref208803338 \h  \* MERGEFORMAT </w:instrText>
      </w:r>
      <w:r w:rsidR="00ED472F">
        <w:fldChar w:fldCharType="separate"/>
      </w:r>
      <w:r w:rsidR="00271F51" w:rsidRPr="00957C99">
        <w:t>Ordinary hours of work and rostering</w:t>
      </w:r>
      <w:r w:rsidR="00ED472F">
        <w:fldChar w:fldCharType="end"/>
      </w:r>
      <w:r w:rsidR="00E0526C" w:rsidRPr="00957C99">
        <w:t>,</w:t>
      </w:r>
      <w:r w:rsidRPr="00957C99">
        <w:rPr>
          <w:b/>
        </w:rPr>
        <w:t xml:space="preserve"> </w:t>
      </w:r>
      <w:r w:rsidRPr="00957C99">
        <w:t xml:space="preserve">will be paid at the rate of time and </w:t>
      </w:r>
      <w:r w:rsidR="005B0BE8" w:rsidRPr="00957C99">
        <w:t xml:space="preserve">a </w:t>
      </w:r>
      <w:r w:rsidRPr="00957C99">
        <w:t>half for each such shift.</w:t>
      </w:r>
    </w:p>
    <w:p w:rsidR="0040329B" w:rsidRPr="00957C99" w:rsidRDefault="0040329B" w:rsidP="0040329B">
      <w:pPr>
        <w:pStyle w:val="Level2"/>
      </w:pPr>
      <w:r w:rsidRPr="00957C99">
        <w:t xml:space="preserve">Except at regular changeover of shift, an employee will not be required to work more than one shift in each 24 </w:t>
      </w:r>
      <w:proofErr w:type="gramStart"/>
      <w:r w:rsidRPr="00957C99">
        <w:t>hours</w:t>
      </w:r>
      <w:proofErr w:type="gramEnd"/>
      <w:r w:rsidRPr="00957C99">
        <w:t>.</w:t>
      </w:r>
    </w:p>
    <w:p w:rsidR="0040329B" w:rsidRPr="00957C99" w:rsidRDefault="0040329B" w:rsidP="00813992">
      <w:pPr>
        <w:pStyle w:val="Level2"/>
        <w:keepNext/>
      </w:pPr>
      <w:r w:rsidRPr="00957C99">
        <w:t xml:space="preserve">For the purposes of this </w:t>
      </w:r>
      <w:r w:rsidR="00454B5D" w:rsidRPr="00957C99">
        <w:t>clause</w:t>
      </w:r>
      <w:r w:rsidRPr="00957C99">
        <w:t>:</w:t>
      </w:r>
    </w:p>
    <w:p w:rsidR="0040329B" w:rsidRPr="00957C99" w:rsidRDefault="0040329B" w:rsidP="007703A6">
      <w:pPr>
        <w:pStyle w:val="Level3"/>
      </w:pPr>
      <w:r w:rsidRPr="00957C99">
        <w:rPr>
          <w:b/>
        </w:rPr>
        <w:t>afternoon shift</w:t>
      </w:r>
      <w:r w:rsidRPr="00957C99">
        <w:t xml:space="preserve"> means a shift commencing after noon and not later than 6.00</w:t>
      </w:r>
      <w:r w:rsidR="005B0BE8" w:rsidRPr="00957C99">
        <w:t> </w:t>
      </w:r>
      <w:r w:rsidRPr="00957C99">
        <w:t>p</w:t>
      </w:r>
      <w:r w:rsidR="005B0BE8" w:rsidRPr="00957C99">
        <w:t>m</w:t>
      </w:r>
    </w:p>
    <w:p w:rsidR="0040329B" w:rsidRPr="00957C99" w:rsidRDefault="0040329B" w:rsidP="007703A6">
      <w:pPr>
        <w:pStyle w:val="Level3"/>
      </w:pPr>
      <w:r w:rsidRPr="00957C99">
        <w:rPr>
          <w:b/>
        </w:rPr>
        <w:t>night shift</w:t>
      </w:r>
      <w:r w:rsidRPr="00957C99">
        <w:t xml:space="preserve"> means a shift commencing after 6.00 pm and not later than 4.00 am</w:t>
      </w:r>
    </w:p>
    <w:p w:rsidR="0040329B" w:rsidRPr="00957C99" w:rsidRDefault="0040329B" w:rsidP="0040329B">
      <w:pPr>
        <w:pStyle w:val="Block1"/>
      </w:pPr>
      <w:r w:rsidRPr="00957C99">
        <w:t xml:space="preserve">Payments prescribed by this </w:t>
      </w:r>
      <w:r w:rsidR="00454B5D" w:rsidRPr="00957C99">
        <w:t>clause</w:t>
      </w:r>
      <w:r w:rsidRPr="00957C99">
        <w:t xml:space="preserve"> will stand alone and will not be included for any other purpose of this award.</w:t>
      </w:r>
    </w:p>
    <w:p w:rsidR="0040329B" w:rsidRPr="00957C99" w:rsidRDefault="0040329B" w:rsidP="00C05BAC">
      <w:pPr>
        <w:pStyle w:val="Level2Bold"/>
      </w:pPr>
      <w:r w:rsidRPr="00957C99">
        <w:t>Daylight saving</w:t>
      </w:r>
    </w:p>
    <w:p w:rsidR="0040329B" w:rsidRPr="00957C99" w:rsidRDefault="0040329B" w:rsidP="007703A6">
      <w:pPr>
        <w:pStyle w:val="Level3"/>
      </w:pPr>
      <w:r w:rsidRPr="00957C99">
        <w:t xml:space="preserve">Notwithstanding anything contained elsewhere in this award, in any area where by reason of the legislation of a </w:t>
      </w:r>
      <w:r w:rsidR="001A540A" w:rsidRPr="00957C99">
        <w:t>F</w:t>
      </w:r>
      <w:r w:rsidR="008B2BDF" w:rsidRPr="00957C99">
        <w:t xml:space="preserve">ederal, </w:t>
      </w:r>
      <w:r w:rsidR="001A540A" w:rsidRPr="00957C99">
        <w:t>S</w:t>
      </w:r>
      <w:r w:rsidRPr="00957C99">
        <w:t>tate</w:t>
      </w:r>
      <w:r w:rsidR="001A540A" w:rsidRPr="00957C99">
        <w:t xml:space="preserve"> or T</w:t>
      </w:r>
      <w:r w:rsidR="008B2BDF" w:rsidRPr="00957C99">
        <w:t>erritory</w:t>
      </w:r>
      <w:r w:rsidRPr="00957C99">
        <w:t xml:space="preserve"> summer time is prescribed as being in advance of the standard time of that </w:t>
      </w:r>
      <w:r w:rsidR="001A540A" w:rsidRPr="00957C99">
        <w:t>F</w:t>
      </w:r>
      <w:r w:rsidR="008B2BDF" w:rsidRPr="00957C99">
        <w:t xml:space="preserve">ederal, </w:t>
      </w:r>
      <w:r w:rsidR="001A540A" w:rsidRPr="00957C99">
        <w:t>S</w:t>
      </w:r>
      <w:r w:rsidR="008B2BDF" w:rsidRPr="00957C99">
        <w:t>tate</w:t>
      </w:r>
      <w:r w:rsidR="001A540A" w:rsidRPr="00957C99">
        <w:t xml:space="preserve"> or T</w:t>
      </w:r>
      <w:r w:rsidR="008B2BDF" w:rsidRPr="00957C99">
        <w:t xml:space="preserve">erritory </w:t>
      </w:r>
      <w:r w:rsidRPr="00957C99">
        <w:t>the length of any shift:</w:t>
      </w:r>
    </w:p>
    <w:p w:rsidR="0040329B" w:rsidRPr="00957C99" w:rsidRDefault="0040329B" w:rsidP="0040329B">
      <w:pPr>
        <w:pStyle w:val="Level4"/>
      </w:pPr>
      <w:r w:rsidRPr="00957C99">
        <w:t xml:space="preserve">commencing before the time prescribed by the relevant legislation for the commencement of a summer </w:t>
      </w:r>
      <w:proofErr w:type="gramStart"/>
      <w:r w:rsidRPr="00957C99">
        <w:t>time period</w:t>
      </w:r>
      <w:proofErr w:type="gramEnd"/>
      <w:r w:rsidRPr="00957C99">
        <w:t>; and</w:t>
      </w:r>
    </w:p>
    <w:p w:rsidR="0040329B" w:rsidRPr="00957C99" w:rsidRDefault="0040329B" w:rsidP="0040329B">
      <w:pPr>
        <w:pStyle w:val="Level4"/>
      </w:pPr>
      <w:r w:rsidRPr="00957C99">
        <w:t xml:space="preserve">commencing on or before the time prescribed by such legislation for the termination of a summer </w:t>
      </w:r>
      <w:proofErr w:type="gramStart"/>
      <w:r w:rsidRPr="00957C99">
        <w:t>time period</w:t>
      </w:r>
      <w:proofErr w:type="gramEnd"/>
      <w:r w:rsidRPr="00957C99">
        <w:t>;</w:t>
      </w:r>
    </w:p>
    <w:p w:rsidR="0040329B" w:rsidRPr="00957C99" w:rsidRDefault="0040329B" w:rsidP="00EA6F1E">
      <w:pPr>
        <w:pStyle w:val="Block3"/>
      </w:pPr>
      <w:r w:rsidRPr="00957C99">
        <w:t xml:space="preserve">will be deemed to be the number of hours represented by the difference between the time recorded by the clock at the beginning of a shift and the time so recorded at the end thereof, the time of the clock in each case to be set to the time fixed pursuant to the relevant </w:t>
      </w:r>
      <w:r w:rsidR="001A540A" w:rsidRPr="00957C99">
        <w:t>F</w:t>
      </w:r>
      <w:r w:rsidR="008B2BDF" w:rsidRPr="00957C99">
        <w:t xml:space="preserve">ederal, </w:t>
      </w:r>
      <w:r w:rsidR="001A540A" w:rsidRPr="00957C99">
        <w:t>S</w:t>
      </w:r>
      <w:r w:rsidR="008B2BDF" w:rsidRPr="00957C99">
        <w:t xml:space="preserve">tate or </w:t>
      </w:r>
      <w:r w:rsidR="001A540A" w:rsidRPr="00957C99">
        <w:t>T</w:t>
      </w:r>
      <w:r w:rsidR="008B2BDF" w:rsidRPr="00957C99">
        <w:t xml:space="preserve">erritory </w:t>
      </w:r>
      <w:r w:rsidRPr="00957C99">
        <w:t>legislation.</w:t>
      </w:r>
    </w:p>
    <w:p w:rsidR="0040329B" w:rsidRPr="00957C99" w:rsidRDefault="0040329B" w:rsidP="007703A6">
      <w:pPr>
        <w:pStyle w:val="Level3"/>
      </w:pPr>
      <w:r w:rsidRPr="00957C99">
        <w:lastRenderedPageBreak/>
        <w:t>In this sub</w:t>
      </w:r>
      <w:r w:rsidR="00454B5D" w:rsidRPr="00957C99">
        <w:t>clause</w:t>
      </w:r>
      <w:r w:rsidRPr="00957C99">
        <w:t xml:space="preserve"> the expressions </w:t>
      </w:r>
      <w:r w:rsidRPr="00957C99">
        <w:rPr>
          <w:b/>
        </w:rPr>
        <w:t>standard time</w:t>
      </w:r>
      <w:r w:rsidRPr="00957C99">
        <w:t xml:space="preserve"> and </w:t>
      </w:r>
      <w:r w:rsidRPr="00957C99">
        <w:rPr>
          <w:b/>
        </w:rPr>
        <w:t>summer time</w:t>
      </w:r>
      <w:r w:rsidRPr="00957C99">
        <w:t xml:space="preserve"> will bear the same meanings as are prescribed by the relevant </w:t>
      </w:r>
      <w:r w:rsidR="001A540A" w:rsidRPr="00957C99">
        <w:t>F</w:t>
      </w:r>
      <w:r w:rsidR="008B2BDF" w:rsidRPr="00957C99">
        <w:t xml:space="preserve">ederal, </w:t>
      </w:r>
      <w:r w:rsidR="001A540A" w:rsidRPr="00957C99">
        <w:t>S</w:t>
      </w:r>
      <w:r w:rsidR="008B2BDF" w:rsidRPr="00957C99">
        <w:t xml:space="preserve">tate or </w:t>
      </w:r>
      <w:r w:rsidR="001A540A" w:rsidRPr="00957C99">
        <w:t>T</w:t>
      </w:r>
      <w:r w:rsidR="008B2BDF" w:rsidRPr="00957C99">
        <w:t xml:space="preserve">erritory </w:t>
      </w:r>
      <w:r w:rsidRPr="00957C99">
        <w:t>legislation.</w:t>
      </w:r>
    </w:p>
    <w:p w:rsidR="0040329B" w:rsidRDefault="0040329B" w:rsidP="00327D56">
      <w:pPr>
        <w:pStyle w:val="Level1"/>
      </w:pPr>
      <w:bookmarkStart w:id="324" w:name="_Ref228674574"/>
      <w:bookmarkStart w:id="325" w:name="_Toc40118933"/>
      <w:r w:rsidRPr="00957C99">
        <w:t>Special provision</w:t>
      </w:r>
      <w:r w:rsidR="00412F0B">
        <w:t>s</w:t>
      </w:r>
      <w:r w:rsidR="005B0BE8" w:rsidRPr="00957C99">
        <w:t>—</w:t>
      </w:r>
      <w:bookmarkEnd w:id="324"/>
      <w:r w:rsidR="0086519C" w:rsidRPr="00957C99">
        <w:t>driveway attendant, console operator and roadhouse attendant</w:t>
      </w:r>
      <w:bookmarkEnd w:id="325"/>
    </w:p>
    <w:p w:rsidR="00F85A46" w:rsidRDefault="00F85A46" w:rsidP="00DE5114">
      <w:pPr>
        <w:pStyle w:val="History"/>
      </w:pPr>
      <w:r>
        <w:t xml:space="preserve">[43—Special provision—driveway attendant, console operator and roadhouse attendant renamed as Special provisions—driveway attendant, console operator and roadhouse attendant and varied by </w:t>
      </w:r>
      <w:hyperlink r:id="rId401" w:history="1">
        <w:r w:rsidRPr="00F85A46">
          <w:rPr>
            <w:rStyle w:val="Hyperlink"/>
          </w:rPr>
          <w:t>PR992635</w:t>
        </w:r>
      </w:hyperlink>
      <w:r>
        <w:t xml:space="preserve"> ppc 2</w:t>
      </w:r>
      <w:r w:rsidR="00890347">
        <w:t>9</w:t>
      </w:r>
      <w:r>
        <w:t>Jan10</w:t>
      </w:r>
      <w:r w:rsidR="009D1BC0">
        <w:t>;</w:t>
      </w:r>
      <w:r w:rsidR="00BB1E8A">
        <w:t xml:space="preserve"> varied by </w:t>
      </w:r>
      <w:hyperlink r:id="rId402" w:history="1">
        <w:r w:rsidR="00BB1E8A" w:rsidRPr="00BB1E8A">
          <w:rPr>
            <w:rStyle w:val="Hyperlink"/>
          </w:rPr>
          <w:t>PR538947</w:t>
        </w:r>
      </w:hyperlink>
      <w:r w:rsidR="00A1752E">
        <w:t>]</w:t>
      </w:r>
    </w:p>
    <w:p w:rsidR="0040329B" w:rsidRPr="00957C99" w:rsidRDefault="0040329B" w:rsidP="00C05BAC">
      <w:pPr>
        <w:pStyle w:val="Level2Bold"/>
      </w:pPr>
      <w:r w:rsidRPr="00957C99">
        <w:t>Hours of work</w:t>
      </w:r>
    </w:p>
    <w:p w:rsidR="0040329B" w:rsidRPr="00957C99" w:rsidRDefault="00E726BC" w:rsidP="007703A6">
      <w:pPr>
        <w:pStyle w:val="Level3"/>
      </w:pPr>
      <w:r w:rsidRPr="00957C99">
        <w:t>For a</w:t>
      </w:r>
      <w:r w:rsidR="0040329B" w:rsidRPr="00957C99">
        <w:t xml:space="preserve"> person employed on a weekly, part-time or casual basis to principally perform duties of a driveway attendant, console operator or a roadhouse attendant as defined, the ordinary hours prescribed by </w:t>
      </w:r>
      <w:r w:rsidR="00E468E1" w:rsidRPr="00957C99">
        <w:rPr>
          <w:bCs/>
        </w:rPr>
        <w:t>c</w:t>
      </w:r>
      <w:r w:rsidR="00454B5D" w:rsidRPr="00957C99">
        <w:rPr>
          <w:bCs/>
        </w:rPr>
        <w:t>lause</w:t>
      </w:r>
      <w:r w:rsidR="0040329B" w:rsidRPr="00957C99">
        <w:rPr>
          <w:bCs/>
        </w:rPr>
        <w:t xml:space="preserve"> </w:t>
      </w:r>
      <w:r w:rsidR="00ED472F">
        <w:fldChar w:fldCharType="begin"/>
      </w:r>
      <w:r w:rsidR="00ED472F">
        <w:instrText xml:space="preserve"> REF _Ref228674385 \w \h  \* MERGEFORMAT </w:instrText>
      </w:r>
      <w:r w:rsidR="00ED472F">
        <w:fldChar w:fldCharType="separate"/>
      </w:r>
      <w:r w:rsidR="00271F51" w:rsidRPr="00271F51">
        <w:rPr>
          <w:bCs/>
        </w:rPr>
        <w:t>37.2</w:t>
      </w:r>
      <w:r w:rsidR="00ED472F">
        <w:fldChar w:fldCharType="end"/>
      </w:r>
      <w:r w:rsidR="0040329B" w:rsidRPr="00957C99">
        <w:rPr>
          <w:bCs/>
        </w:rPr>
        <w:t xml:space="preserve"> </w:t>
      </w:r>
      <w:r w:rsidR="0040329B" w:rsidRPr="00957C99">
        <w:t>will be worked at the option of the employer in either of the following ways:</w:t>
      </w:r>
    </w:p>
    <w:p w:rsidR="0040329B" w:rsidRPr="00957C99" w:rsidRDefault="0040329B" w:rsidP="0040329B">
      <w:pPr>
        <w:pStyle w:val="Level4"/>
      </w:pPr>
      <w:bookmarkStart w:id="326" w:name="_Ref228955395"/>
      <w:r w:rsidRPr="00957C99">
        <w:t xml:space="preserve">continuously, </w:t>
      </w:r>
      <w:proofErr w:type="gramStart"/>
      <w:r w:rsidRPr="00957C99">
        <w:t>on a daily basis</w:t>
      </w:r>
      <w:proofErr w:type="gramEnd"/>
      <w:r w:rsidRPr="00957C99">
        <w:t xml:space="preserve"> except for meal and morning or afternoon tea breaks at the discretion of the employer; or</w:t>
      </w:r>
      <w:bookmarkEnd w:id="326"/>
    </w:p>
    <w:p w:rsidR="0040329B" w:rsidRPr="00957C99" w:rsidRDefault="0040329B" w:rsidP="0040329B">
      <w:pPr>
        <w:pStyle w:val="Level4"/>
      </w:pPr>
      <w:bookmarkStart w:id="327" w:name="_Ref228955423"/>
      <w:r w:rsidRPr="00957C99">
        <w:t xml:space="preserve">continuously, </w:t>
      </w:r>
      <w:proofErr w:type="gramStart"/>
      <w:r w:rsidRPr="00957C99">
        <w:t>on a daily basis</w:t>
      </w:r>
      <w:proofErr w:type="gramEnd"/>
      <w:r w:rsidRPr="00957C99">
        <w:t xml:space="preserve">, with </w:t>
      </w:r>
      <w:r w:rsidR="005B0BE8" w:rsidRPr="00957C99">
        <w:t>20</w:t>
      </w:r>
      <w:r w:rsidRPr="00957C99">
        <w:t xml:space="preserve"> minutes during such hours each day or shift for crib, whilst maintaining customer service. The </w:t>
      </w:r>
      <w:proofErr w:type="gramStart"/>
      <w:r w:rsidR="005B0BE8" w:rsidRPr="00957C99">
        <w:t>20</w:t>
      </w:r>
      <w:r w:rsidRPr="00957C99">
        <w:t xml:space="preserve"> </w:t>
      </w:r>
      <w:r w:rsidR="005B0BE8" w:rsidRPr="00957C99">
        <w:t>minute</w:t>
      </w:r>
      <w:proofErr w:type="gramEnd"/>
      <w:r w:rsidR="005B0BE8" w:rsidRPr="00957C99">
        <w:t xml:space="preserve"> </w:t>
      </w:r>
      <w:r w:rsidRPr="00957C99">
        <w:t>crib break will be counted as time worked.</w:t>
      </w:r>
      <w:bookmarkEnd w:id="327"/>
    </w:p>
    <w:p w:rsidR="00E726BC" w:rsidRPr="00957C99" w:rsidRDefault="00E726BC" w:rsidP="007703A6">
      <w:pPr>
        <w:pStyle w:val="Level3"/>
      </w:pPr>
      <w:r w:rsidRPr="00957C99">
        <w:t xml:space="preserve">A driveway attendant or console operator who is working alone is entitled to close and secure the work site </w:t>
      </w:r>
      <w:proofErr w:type="gramStart"/>
      <w:r w:rsidRPr="00957C99">
        <w:t>so as to</w:t>
      </w:r>
      <w:proofErr w:type="gramEnd"/>
      <w:r w:rsidRPr="00957C99">
        <w:t xml:space="preserve"> attend the toilet.</w:t>
      </w:r>
    </w:p>
    <w:p w:rsidR="0040329B" w:rsidRPr="00957C99" w:rsidRDefault="0040329B" w:rsidP="007703A6">
      <w:pPr>
        <w:pStyle w:val="Level3"/>
      </w:pPr>
      <w:r w:rsidRPr="00957C99">
        <w:t xml:space="preserve">Provided that in the case of a person employed on a part-time or casual basis principally to perform the duties of a driveway attendant, console operator or a roadhouse attendant </w:t>
      </w:r>
      <w:r w:rsidR="00E468E1" w:rsidRPr="00957C99">
        <w:rPr>
          <w:bCs/>
        </w:rPr>
        <w:t>c</w:t>
      </w:r>
      <w:r w:rsidR="00454B5D" w:rsidRPr="00957C99">
        <w:rPr>
          <w:bCs/>
        </w:rPr>
        <w:t>lause</w:t>
      </w:r>
      <w:r w:rsidRPr="00957C99">
        <w:rPr>
          <w:bCs/>
        </w:rPr>
        <w:t xml:space="preserve">s </w:t>
      </w:r>
      <w:r w:rsidR="00ED472F">
        <w:fldChar w:fldCharType="begin"/>
      </w:r>
      <w:r w:rsidR="00ED472F">
        <w:instrText xml:space="preserve"> REF _Ref228955395 \w \h  \* MERGEFORMAT </w:instrText>
      </w:r>
      <w:r w:rsidR="00ED472F">
        <w:fldChar w:fldCharType="separate"/>
      </w:r>
      <w:r w:rsidR="00271F51" w:rsidRPr="00271F51">
        <w:rPr>
          <w:bCs/>
        </w:rPr>
        <w:t>43.1(a)(i)</w:t>
      </w:r>
      <w:r w:rsidR="00ED472F">
        <w:fldChar w:fldCharType="end"/>
      </w:r>
      <w:r w:rsidRPr="00957C99">
        <w:rPr>
          <w:bCs/>
        </w:rPr>
        <w:t xml:space="preserve"> and </w:t>
      </w:r>
      <w:r w:rsidR="00ED472F">
        <w:fldChar w:fldCharType="begin"/>
      </w:r>
      <w:r w:rsidR="00ED472F">
        <w:instrText xml:space="preserve"> REF _Ref228955423 \n \h  \* MERGEFORMAT </w:instrText>
      </w:r>
      <w:r w:rsidR="00ED472F">
        <w:fldChar w:fldCharType="separate"/>
      </w:r>
      <w:r w:rsidR="00271F51" w:rsidRPr="00271F51">
        <w:rPr>
          <w:bCs/>
        </w:rPr>
        <w:t>(ii)</w:t>
      </w:r>
      <w:r w:rsidR="00ED472F">
        <w:fldChar w:fldCharType="end"/>
      </w:r>
      <w:r w:rsidRPr="00957C99">
        <w:rPr>
          <w:b/>
          <w:bCs/>
        </w:rPr>
        <w:t xml:space="preserve"> </w:t>
      </w:r>
      <w:r w:rsidRPr="00957C99">
        <w:rPr>
          <w:bCs/>
        </w:rPr>
        <w:t xml:space="preserve">will </w:t>
      </w:r>
      <w:r w:rsidRPr="00957C99">
        <w:t>not apply unless the time worked on any day has exceeded five hours.</w:t>
      </w:r>
    </w:p>
    <w:p w:rsidR="0040329B" w:rsidRPr="00957C99" w:rsidRDefault="0040329B" w:rsidP="00E726BC">
      <w:pPr>
        <w:pStyle w:val="Level2Bold"/>
      </w:pPr>
      <w:r w:rsidRPr="00957C99">
        <w:t>Prohibited employees</w:t>
      </w:r>
    </w:p>
    <w:p w:rsidR="0040329B" w:rsidRPr="00957C99" w:rsidRDefault="0040329B" w:rsidP="0040329B">
      <w:pPr>
        <w:pStyle w:val="Block1"/>
      </w:pPr>
      <w:r w:rsidRPr="00957C99">
        <w:t xml:space="preserve">A junior employee under the age of 18 years will not work unsupervised between the hours of 7.00 </w:t>
      </w:r>
      <w:r w:rsidR="00A643D9" w:rsidRPr="00957C99">
        <w:t>pm</w:t>
      </w:r>
      <w:r w:rsidRPr="00957C99">
        <w:t xml:space="preserve"> and 9.00 pm and must not be employed between the hours of 9.00</w:t>
      </w:r>
      <w:r w:rsidR="005B0BE8" w:rsidRPr="00957C99">
        <w:t> </w:t>
      </w:r>
      <w:r w:rsidRPr="00957C99">
        <w:t>pm and 6.30 am.</w:t>
      </w:r>
    </w:p>
    <w:p w:rsidR="0040329B" w:rsidRDefault="0040329B" w:rsidP="00E726BC">
      <w:pPr>
        <w:pStyle w:val="Level2Bold"/>
      </w:pPr>
      <w:bookmarkStart w:id="328" w:name="_Ref239750519"/>
      <w:r w:rsidRPr="00957C99">
        <w:t>Ordinary hours worked on Saturdays, Sundays and public holidays</w:t>
      </w:r>
      <w:bookmarkEnd w:id="328"/>
    </w:p>
    <w:p w:rsidR="00BB1E8A" w:rsidRPr="00BB1E8A" w:rsidRDefault="00BB1E8A" w:rsidP="00BB1E8A">
      <w:pPr>
        <w:pStyle w:val="History"/>
      </w:pPr>
      <w:r>
        <w:t xml:space="preserve">[43.3 substituted by </w:t>
      </w:r>
      <w:hyperlink r:id="rId403" w:history="1">
        <w:r w:rsidRPr="00BB1E8A">
          <w:rPr>
            <w:rStyle w:val="Hyperlink"/>
          </w:rPr>
          <w:t>PR538947</w:t>
        </w:r>
      </w:hyperlink>
      <w:r>
        <w:t xml:space="preserve"> from 01Jan10]</w:t>
      </w:r>
    </w:p>
    <w:p w:rsidR="00BB1E8A" w:rsidRDefault="00BB1E8A" w:rsidP="00BB1E8A">
      <w:pPr>
        <w:pStyle w:val="Level3"/>
      </w:pPr>
      <w:bookmarkStart w:id="329" w:name="_Ref364327044"/>
      <w:bookmarkStart w:id="330" w:name="_Ref239775729"/>
      <w:r w:rsidRPr="009F38D2">
        <w:t>Permanent employees principally engaged to perform duties of a driveway attendant, console operator or a roadhouse attendant will be paid as follows:</w:t>
      </w:r>
      <w:bookmarkEnd w:id="329"/>
    </w:p>
    <w:p w:rsidR="00BB1E8A" w:rsidRDefault="00BB1E8A" w:rsidP="00BB1E8A">
      <w:pPr>
        <w:pStyle w:val="Level4"/>
      </w:pPr>
      <w:r w:rsidRPr="009F38D2">
        <w:t>Saturday work - ordinary time until noon, time and a half thereafter;</w:t>
      </w:r>
    </w:p>
    <w:p w:rsidR="00BB1E8A" w:rsidRDefault="00BB1E8A" w:rsidP="00BB1E8A">
      <w:pPr>
        <w:pStyle w:val="Level4"/>
      </w:pPr>
      <w:r w:rsidRPr="009F38D2">
        <w:t>Sunday work</w:t>
      </w:r>
      <w:r>
        <w:t xml:space="preserve"> </w:t>
      </w:r>
      <w:r w:rsidRPr="009F38D2">
        <w:t xml:space="preserve">- time and a half; and </w:t>
      </w:r>
    </w:p>
    <w:p w:rsidR="00BB1E8A" w:rsidRDefault="00BB1E8A" w:rsidP="00BB1E8A">
      <w:pPr>
        <w:pStyle w:val="Level4"/>
      </w:pPr>
      <w:bookmarkStart w:id="331" w:name="_Ref364859570"/>
      <w:r>
        <w:t>p</w:t>
      </w:r>
      <w:r w:rsidRPr="009F38D2">
        <w:t xml:space="preserve">ublic </w:t>
      </w:r>
      <w:r>
        <w:t>h</w:t>
      </w:r>
      <w:r w:rsidRPr="009F38D2">
        <w:t>olidays - ordinary time for the period work</w:t>
      </w:r>
      <w:r>
        <w:t>ed</w:t>
      </w:r>
      <w:r w:rsidRPr="009F38D2">
        <w:t xml:space="preserve"> in addition to the ordinary rate of pay.</w:t>
      </w:r>
      <w:bookmarkEnd w:id="331"/>
    </w:p>
    <w:p w:rsidR="00BB1E8A" w:rsidRDefault="00BB1E8A" w:rsidP="00BB1E8A">
      <w:pPr>
        <w:pStyle w:val="Level3"/>
      </w:pPr>
      <w:r w:rsidRPr="009F38D2">
        <w:lastRenderedPageBreak/>
        <w:t>Payments prescribed by this clause will stand alone and will not be included for a</w:t>
      </w:r>
      <w:r>
        <w:t>ny other purpose of this award.</w:t>
      </w:r>
    </w:p>
    <w:bookmarkEnd w:id="330"/>
    <w:p w:rsidR="0040329B" w:rsidRDefault="002F797E" w:rsidP="00E726BC">
      <w:pPr>
        <w:pStyle w:val="Level2Bold"/>
      </w:pPr>
      <w:r>
        <w:t xml:space="preserve">Overtime </w:t>
      </w:r>
    </w:p>
    <w:p w:rsidR="00F85A46" w:rsidRDefault="00F85A46" w:rsidP="00771D02">
      <w:pPr>
        <w:pStyle w:val="History"/>
      </w:pPr>
      <w:r w:rsidRPr="00F85A46">
        <w:t>[43.4 substituted by</w:t>
      </w:r>
      <w:r w:rsidR="00301F27">
        <w:t xml:space="preserve"> </w:t>
      </w:r>
      <w:hyperlink r:id="rId404" w:history="1">
        <w:r w:rsidR="00301F27" w:rsidRPr="00301F27">
          <w:rPr>
            <w:rStyle w:val="Hyperlink"/>
          </w:rPr>
          <w:t>PR538947</w:t>
        </w:r>
      </w:hyperlink>
      <w:r w:rsidR="00301F27">
        <w:t xml:space="preserve"> from 01Jan10</w:t>
      </w:r>
      <w:r w:rsidR="00A90461">
        <w:t>; varied</w:t>
      </w:r>
      <w:r w:rsidRPr="00F85A46">
        <w:t xml:space="preserve"> </w:t>
      </w:r>
      <w:r w:rsidR="00A90461">
        <w:t xml:space="preserve">by </w:t>
      </w:r>
      <w:hyperlink r:id="rId405" w:history="1">
        <w:r w:rsidRPr="00F85A46">
          <w:rPr>
            <w:rStyle w:val="Hyperlink"/>
          </w:rPr>
          <w:t>PR992635</w:t>
        </w:r>
      </w:hyperlink>
      <w:r w:rsidRPr="00F85A46">
        <w:t xml:space="preserve"> ppc 29Jan10]</w:t>
      </w:r>
    </w:p>
    <w:p w:rsidR="00301F27" w:rsidRDefault="00301F27" w:rsidP="00301F27">
      <w:pPr>
        <w:pStyle w:val="Level3"/>
      </w:pPr>
      <w:bookmarkStart w:id="332" w:name="_Ref364073490"/>
      <w:r w:rsidRPr="009F38D2">
        <w:t>Permanent employees principally engaged to perform duties of a driveway attendant, console operator or a roadhouse attendant when required to work outside their ordinary hours will be paid as follows:</w:t>
      </w:r>
      <w:bookmarkEnd w:id="332"/>
    </w:p>
    <w:p w:rsidR="00301F27" w:rsidRDefault="00301F27" w:rsidP="00301F27">
      <w:pPr>
        <w:pStyle w:val="Level4"/>
      </w:pPr>
      <w:r w:rsidRPr="009F38D2">
        <w:t>on a Sunday at the rate of double time;</w:t>
      </w:r>
    </w:p>
    <w:p w:rsidR="00301F27" w:rsidRDefault="00301F27" w:rsidP="00301F27">
      <w:pPr>
        <w:pStyle w:val="Level4"/>
      </w:pPr>
      <w:r w:rsidRPr="009F38D2">
        <w:t xml:space="preserve">on a public holiday at the rate of double time; or </w:t>
      </w:r>
    </w:p>
    <w:p w:rsidR="00301F27" w:rsidRDefault="00301F27" w:rsidP="00301F27">
      <w:pPr>
        <w:pStyle w:val="Level4"/>
      </w:pPr>
      <w:r w:rsidRPr="009F38D2">
        <w:t>at other times at the rate of time and a half for the first three hours and then double time thereafter.</w:t>
      </w:r>
    </w:p>
    <w:p w:rsidR="00301F27" w:rsidRDefault="00301F27" w:rsidP="00301F27">
      <w:pPr>
        <w:pStyle w:val="Level3"/>
      </w:pPr>
      <w:r>
        <w:t xml:space="preserve">the extra rates prescribed by </w:t>
      </w:r>
      <w:r w:rsidRPr="009F38D2">
        <w:t xml:space="preserve">clause </w:t>
      </w:r>
      <w:r w:rsidR="006D07FA">
        <w:fldChar w:fldCharType="begin"/>
      </w:r>
      <w:r w:rsidR="005C6758">
        <w:instrText xml:space="preserve"> REF _Ref364073490 \w \h </w:instrText>
      </w:r>
      <w:r w:rsidR="006D07FA">
        <w:fldChar w:fldCharType="separate"/>
      </w:r>
      <w:r w:rsidR="00271F51">
        <w:t>43.4(a)</w:t>
      </w:r>
      <w:r w:rsidR="006D07FA">
        <w:fldChar w:fldCharType="end"/>
      </w:r>
      <w:r w:rsidRPr="009F38D2">
        <w:t xml:space="preserve"> are in substitution for and not cumulative upon the shiftwork allowances prescribed in clause </w:t>
      </w:r>
      <w:r w:rsidR="006D07FA">
        <w:fldChar w:fldCharType="begin"/>
      </w:r>
      <w:r>
        <w:instrText xml:space="preserve"> REF _Ref228675360 \w \h </w:instrText>
      </w:r>
      <w:r w:rsidR="006D07FA">
        <w:fldChar w:fldCharType="separate"/>
      </w:r>
      <w:r w:rsidR="00271F51">
        <w:t>42.2</w:t>
      </w:r>
      <w:r w:rsidR="006D07FA">
        <w:fldChar w:fldCharType="end"/>
      </w:r>
      <w:r w:rsidRPr="009F38D2">
        <w:t xml:space="preserve"> of this award.</w:t>
      </w:r>
    </w:p>
    <w:p w:rsidR="0040329B" w:rsidRPr="00957C99" w:rsidRDefault="0040329B" w:rsidP="003E3E22">
      <w:pPr>
        <w:pStyle w:val="Level2Bold"/>
      </w:pPr>
      <w:r w:rsidRPr="00957C99">
        <w:t>Minimum payment</w:t>
      </w:r>
      <w:r w:rsidR="005B0BE8" w:rsidRPr="00957C99">
        <w:t xml:space="preserve"> for overtime on a Sunday or a </w:t>
      </w:r>
      <w:r w:rsidR="00EA6F1E" w:rsidRPr="00957C99">
        <w:t>public</w:t>
      </w:r>
      <w:r w:rsidR="003B3068" w:rsidRPr="00957C99">
        <w:t xml:space="preserve"> </w:t>
      </w:r>
      <w:r w:rsidR="005B0BE8" w:rsidRPr="00957C99">
        <w:t>h</w:t>
      </w:r>
      <w:r w:rsidRPr="00957C99">
        <w:t>oliday</w:t>
      </w:r>
    </w:p>
    <w:p w:rsidR="0040329B" w:rsidRPr="00957C99" w:rsidRDefault="00E0526C" w:rsidP="0040329B">
      <w:pPr>
        <w:pStyle w:val="Block1"/>
      </w:pPr>
      <w:r w:rsidRPr="00957C99">
        <w:t xml:space="preserve">An employee required to work overtime on a Sunday or on a </w:t>
      </w:r>
      <w:r w:rsidR="00EA6F1E" w:rsidRPr="00957C99">
        <w:t xml:space="preserve">public </w:t>
      </w:r>
      <w:r w:rsidRPr="00957C99">
        <w:t>holiday must be paid for a minimum of three hours work at the appropriate rate.</w:t>
      </w:r>
    </w:p>
    <w:p w:rsidR="0040329B" w:rsidRPr="00957C99" w:rsidRDefault="0040329B" w:rsidP="00E726BC">
      <w:pPr>
        <w:pStyle w:val="Level2Bold"/>
      </w:pPr>
      <w:bookmarkStart w:id="333" w:name="_Ref237668479"/>
      <w:r w:rsidRPr="00957C99">
        <w:t>Casual rates</w:t>
      </w:r>
      <w:bookmarkEnd w:id="333"/>
    </w:p>
    <w:p w:rsidR="0082058E" w:rsidRPr="00957C99" w:rsidRDefault="0040329B" w:rsidP="0082058E">
      <w:pPr>
        <w:pStyle w:val="Level3"/>
      </w:pPr>
      <w:r w:rsidRPr="00957C99">
        <w:t xml:space="preserve">A casual employed as a driveway attendant, roadhouse attendant, console operator or roadhouse attendant engaged primarily to cook other than takeaway meals will be paid by the hours in accordance with the casual rates prescribed in </w:t>
      </w:r>
      <w:r w:rsidR="00454B5D" w:rsidRPr="00957C99">
        <w:rPr>
          <w:bCs/>
        </w:rPr>
        <w:t>clause</w:t>
      </w:r>
      <w:r w:rsidR="0082058E">
        <w:rPr>
          <w:bCs/>
        </w:rPr>
        <w:t xml:space="preserve"> </w:t>
      </w:r>
      <w:r w:rsidR="0082058E">
        <w:rPr>
          <w:bCs/>
        </w:rPr>
        <w:fldChar w:fldCharType="begin"/>
      </w:r>
      <w:r w:rsidR="0082058E">
        <w:rPr>
          <w:bCs/>
        </w:rPr>
        <w:instrText xml:space="preserve"> REF _Ref485891875 \r \h </w:instrText>
      </w:r>
      <w:r w:rsidR="0082058E">
        <w:rPr>
          <w:bCs/>
        </w:rPr>
      </w:r>
      <w:r w:rsidR="0082058E">
        <w:rPr>
          <w:bCs/>
        </w:rPr>
        <w:fldChar w:fldCharType="separate"/>
      </w:r>
      <w:r w:rsidR="00271F51">
        <w:rPr>
          <w:bCs/>
        </w:rPr>
        <w:t>36</w:t>
      </w:r>
      <w:r w:rsidR="0082058E">
        <w:rPr>
          <w:bCs/>
        </w:rPr>
        <w:fldChar w:fldCharType="end"/>
      </w:r>
      <w:r w:rsidR="0082058E">
        <w:rPr>
          <w:bCs/>
        </w:rPr>
        <w:t>—</w:t>
      </w:r>
      <w:r w:rsidR="0082058E">
        <w:rPr>
          <w:bCs/>
        </w:rPr>
        <w:fldChar w:fldCharType="begin"/>
      </w:r>
      <w:r w:rsidR="0082058E">
        <w:rPr>
          <w:bCs/>
        </w:rPr>
        <w:instrText xml:space="preserve"> REF _Ref485891875 \h </w:instrText>
      </w:r>
      <w:r w:rsidR="0082058E">
        <w:rPr>
          <w:bCs/>
        </w:rPr>
      </w:r>
      <w:r w:rsidR="0082058E">
        <w:rPr>
          <w:bCs/>
        </w:rPr>
        <w:fldChar w:fldCharType="separate"/>
      </w:r>
      <w:r w:rsidR="00271F51" w:rsidRPr="00957C99">
        <w:t>Casual rates for driveway attendants, roadhouse attendants and console operators</w:t>
      </w:r>
      <w:r w:rsidR="0082058E">
        <w:rPr>
          <w:bCs/>
        </w:rPr>
        <w:fldChar w:fldCharType="end"/>
      </w:r>
      <w:r w:rsidR="0082058E">
        <w:rPr>
          <w:bCs/>
        </w:rPr>
        <w:t>.</w:t>
      </w:r>
    </w:p>
    <w:p w:rsidR="0040329B" w:rsidRDefault="0028739F" w:rsidP="0082058E">
      <w:pPr>
        <w:pStyle w:val="Level1"/>
      </w:pPr>
      <w:bookmarkStart w:id="334" w:name="_Ref228951576"/>
      <w:bookmarkStart w:id="335" w:name="_Toc40118934"/>
      <w:r w:rsidRPr="00957C99">
        <w:t>Special provisions—p</w:t>
      </w:r>
      <w:r w:rsidR="0040329B" w:rsidRPr="00957C99">
        <w:t>ersons employed principally to sell vehicles</w:t>
      </w:r>
      <w:bookmarkEnd w:id="334"/>
      <w:bookmarkEnd w:id="335"/>
    </w:p>
    <w:p w:rsidR="00A1752E" w:rsidRPr="00122986" w:rsidRDefault="00B50CFC" w:rsidP="00A1752E">
      <w:pPr>
        <w:pStyle w:val="History"/>
      </w:pPr>
      <w:r>
        <w:t xml:space="preserve">[Varied by </w:t>
      </w:r>
      <w:hyperlink r:id="rId406" w:history="1">
        <w:r w:rsidRPr="00B50CFC">
          <w:rPr>
            <w:rStyle w:val="Hyperlink"/>
          </w:rPr>
          <w:t>PR998108</w:t>
        </w:r>
      </w:hyperlink>
      <w:r w:rsidR="00A56925">
        <w:t xml:space="preserve">, </w:t>
      </w:r>
      <w:hyperlink r:id="rId407" w:history="1">
        <w:r w:rsidR="00A56925" w:rsidRPr="00A56925">
          <w:rPr>
            <w:rStyle w:val="Hyperlink"/>
          </w:rPr>
          <w:t>PR509241</w:t>
        </w:r>
      </w:hyperlink>
      <w:r w:rsidR="00E62D39">
        <w:t xml:space="preserve">, </w:t>
      </w:r>
      <w:hyperlink r:id="rId408" w:history="1">
        <w:r w:rsidR="00E62D39">
          <w:rPr>
            <w:rStyle w:val="Hyperlink"/>
          </w:rPr>
          <w:t>PR523071</w:t>
        </w:r>
      </w:hyperlink>
      <w:r w:rsidR="0046594C">
        <w:t xml:space="preserve">, </w:t>
      </w:r>
      <w:hyperlink r:id="rId409" w:history="1">
        <w:r w:rsidR="0046594C">
          <w:rPr>
            <w:rStyle w:val="Hyperlink"/>
          </w:rPr>
          <w:t>PR536874</w:t>
        </w:r>
      </w:hyperlink>
      <w:r w:rsidR="0089044B">
        <w:t xml:space="preserve">, </w:t>
      </w:r>
      <w:hyperlink r:id="rId410" w:history="1">
        <w:r w:rsidR="0089044B" w:rsidRPr="0089044B">
          <w:rPr>
            <w:rStyle w:val="Hyperlink"/>
          </w:rPr>
          <w:t>PR538947</w:t>
        </w:r>
      </w:hyperlink>
      <w:r w:rsidR="00FD7CC9">
        <w:t xml:space="preserve">, </w:t>
      </w:r>
      <w:hyperlink r:id="rId411" w:history="1">
        <w:r w:rsidR="00FD7CC9" w:rsidRPr="00FD7CC9">
          <w:rPr>
            <w:rStyle w:val="Hyperlink"/>
          </w:rPr>
          <w:t>PR540169</w:t>
        </w:r>
      </w:hyperlink>
      <w:r w:rsidR="008E15A9">
        <w:t xml:space="preserve">, </w:t>
      </w:r>
      <w:hyperlink r:id="rId412" w:history="1">
        <w:r w:rsidR="00D74D42">
          <w:rPr>
            <w:rStyle w:val="Hyperlink"/>
          </w:rPr>
          <w:t>PR551797</w:t>
        </w:r>
      </w:hyperlink>
      <w:r w:rsidR="00E92324">
        <w:t xml:space="preserve">, </w:t>
      </w:r>
      <w:hyperlink r:id="rId413" w:history="1">
        <w:r w:rsidR="00E92324" w:rsidRPr="00E92324">
          <w:rPr>
            <w:rStyle w:val="Hyperlink"/>
          </w:rPr>
          <w:t>PR566898</w:t>
        </w:r>
      </w:hyperlink>
      <w:r w:rsidR="00F712A2" w:rsidRPr="00383C90">
        <w:rPr>
          <w:rStyle w:val="Hyperlink"/>
          <w:szCs w:val="20"/>
          <w:u w:val="none"/>
        </w:rPr>
        <w:t xml:space="preserve">, </w:t>
      </w:r>
      <w:hyperlink r:id="rId414" w:history="1">
        <w:r w:rsidR="00F712A2" w:rsidRPr="00383C90">
          <w:rPr>
            <w:rStyle w:val="Hyperlink"/>
            <w:szCs w:val="20"/>
          </w:rPr>
          <w:t>PR579594</w:t>
        </w:r>
      </w:hyperlink>
      <w:r w:rsidR="006F7FAC" w:rsidRPr="00383C90">
        <w:rPr>
          <w:rStyle w:val="Hyperlink"/>
          <w:szCs w:val="20"/>
          <w:u w:val="none"/>
        </w:rPr>
        <w:t xml:space="preserve">, </w:t>
      </w:r>
      <w:hyperlink r:id="rId415" w:history="1">
        <w:r w:rsidR="006F7FAC">
          <w:rPr>
            <w:rStyle w:val="Hyperlink"/>
            <w:szCs w:val="20"/>
          </w:rPr>
          <w:t>PR592344</w:t>
        </w:r>
      </w:hyperlink>
      <w:r w:rsidR="00C35E4B" w:rsidRPr="00C35E4B">
        <w:t xml:space="preserve">, </w:t>
      </w:r>
      <w:hyperlink r:id="rId416" w:history="1">
        <w:r w:rsidR="00C35E4B" w:rsidRPr="00ED3BEF">
          <w:rPr>
            <w:rStyle w:val="Hyperlink"/>
          </w:rPr>
          <w:t>PR606567</w:t>
        </w:r>
      </w:hyperlink>
      <w:r w:rsidR="00113481" w:rsidRPr="00A51669">
        <w:t xml:space="preserve">, </w:t>
      </w:r>
      <w:hyperlink r:id="rId417" w:history="1">
        <w:r w:rsidR="00113481" w:rsidRPr="00190561">
          <w:rPr>
            <w:rStyle w:val="Hyperlink"/>
          </w:rPr>
          <w:t>PR704224</w:t>
        </w:r>
      </w:hyperlink>
      <w:r w:rsidR="00113481" w:rsidRPr="00190561">
        <w:rPr>
          <w:rStyle w:val="HistoryChar"/>
        </w:rPr>
        <w:t xml:space="preserve">, </w:t>
      </w:r>
      <w:hyperlink r:id="rId418" w:history="1">
        <w:r w:rsidR="00113481">
          <w:rPr>
            <w:rStyle w:val="Hyperlink"/>
          </w:rPr>
          <w:t>PR707730</w:t>
        </w:r>
      </w:hyperlink>
      <w:r w:rsidR="00A1752E">
        <w:t>]</w:t>
      </w:r>
    </w:p>
    <w:p w:rsidR="0040329B" w:rsidRPr="00957C99" w:rsidRDefault="0040329B" w:rsidP="003E3E22">
      <w:pPr>
        <w:pStyle w:val="Level2Bold"/>
      </w:pPr>
      <w:bookmarkStart w:id="336" w:name="_Ref40167220"/>
      <w:r w:rsidRPr="00957C99">
        <w:t>Hours of work</w:t>
      </w:r>
      <w:r w:rsidR="005B0BE8" w:rsidRPr="00957C99">
        <w:t>—</w:t>
      </w:r>
      <w:r w:rsidRPr="00957C99">
        <w:t>full-time employment</w:t>
      </w:r>
      <w:bookmarkEnd w:id="336"/>
    </w:p>
    <w:p w:rsidR="0040329B" w:rsidRPr="00957C99" w:rsidRDefault="0040329B" w:rsidP="007703A6">
      <w:pPr>
        <w:pStyle w:val="Level3"/>
      </w:pPr>
      <w:r w:rsidRPr="00957C99">
        <w:t xml:space="preserve">A vehicle salesperson will be allowed one and a half days free of duty per week or by </w:t>
      </w:r>
      <w:proofErr w:type="gramStart"/>
      <w:r w:rsidRPr="00957C99">
        <w:t>mutual agreement</w:t>
      </w:r>
      <w:proofErr w:type="gramEnd"/>
      <w:r w:rsidRPr="00957C99">
        <w:t xml:space="preserve"> three full days per fortnight.</w:t>
      </w:r>
    </w:p>
    <w:p w:rsidR="0040329B" w:rsidRPr="00957C99" w:rsidRDefault="0040329B" w:rsidP="003E3E22">
      <w:pPr>
        <w:pStyle w:val="Level2Bold"/>
      </w:pPr>
      <w:r w:rsidRPr="00957C99">
        <w:t>Hours of</w:t>
      </w:r>
      <w:r w:rsidR="005B0BE8" w:rsidRPr="00957C99">
        <w:t xml:space="preserve"> w</w:t>
      </w:r>
      <w:r w:rsidRPr="00957C99">
        <w:t>ork</w:t>
      </w:r>
      <w:r w:rsidR="005B0BE8" w:rsidRPr="00957C99">
        <w:t>—p</w:t>
      </w:r>
      <w:r w:rsidR="006D080F" w:rsidRPr="00957C99">
        <w:t>art-time</w:t>
      </w:r>
      <w:r w:rsidRPr="00957C99">
        <w:t xml:space="preserve"> employment</w:t>
      </w:r>
    </w:p>
    <w:p w:rsidR="0040329B" w:rsidRPr="00957C99" w:rsidRDefault="005B0BE8" w:rsidP="007703A6">
      <w:pPr>
        <w:pStyle w:val="Level3"/>
      </w:pPr>
      <w:r w:rsidRPr="00957C99">
        <w:t>A part-time vehicle salesperson:</w:t>
      </w:r>
    </w:p>
    <w:p w:rsidR="0040329B" w:rsidRPr="00957C99" w:rsidRDefault="0040329B" w:rsidP="0040329B">
      <w:pPr>
        <w:pStyle w:val="Level4"/>
      </w:pPr>
      <w:r w:rsidRPr="00957C99">
        <w:t>will work a regular number of days not less than two</w:t>
      </w:r>
      <w:r w:rsidR="00DB07CB" w:rsidRPr="00957C99">
        <w:t xml:space="preserve"> per week</w:t>
      </w:r>
      <w:r w:rsidRPr="00957C99">
        <w:t>; and</w:t>
      </w:r>
    </w:p>
    <w:p w:rsidR="0040329B" w:rsidRPr="00957C99" w:rsidRDefault="0040329B" w:rsidP="0040329B">
      <w:pPr>
        <w:pStyle w:val="Level4"/>
      </w:pPr>
      <w:r w:rsidRPr="00957C99">
        <w:t>will be paid a proportion of the weekly wage on a pro rata basis.</w:t>
      </w:r>
    </w:p>
    <w:p w:rsidR="0040329B" w:rsidRPr="00957C99" w:rsidRDefault="0040329B" w:rsidP="007703A6">
      <w:pPr>
        <w:pStyle w:val="Level3"/>
      </w:pPr>
      <w:r w:rsidRPr="00957C99">
        <w:t xml:space="preserve">A part-time vehicle salesperson will be entitled to the same pro rata entitlements as </w:t>
      </w:r>
      <w:r w:rsidR="00E0526C" w:rsidRPr="00957C99">
        <w:t xml:space="preserve">a </w:t>
      </w:r>
      <w:r w:rsidR="006D080F" w:rsidRPr="00957C99">
        <w:t>full-time</w:t>
      </w:r>
      <w:r w:rsidRPr="00957C99">
        <w:t xml:space="preserve"> salesperson in respect of annual leave, public </w:t>
      </w:r>
      <w:r w:rsidRPr="00957C99">
        <w:lastRenderedPageBreak/>
        <w:t xml:space="preserve">holidays, </w:t>
      </w:r>
      <w:r w:rsidR="00DB07CB" w:rsidRPr="00957C99">
        <w:t>personal/</w:t>
      </w:r>
      <w:r w:rsidRPr="00957C99">
        <w:t>carer</w:t>
      </w:r>
      <w:r w:rsidR="00B74A2B" w:rsidRPr="00957C99">
        <w:t>’</w:t>
      </w:r>
      <w:r w:rsidRPr="00957C99">
        <w:t>s</w:t>
      </w:r>
      <w:r w:rsidR="0016489C" w:rsidRPr="00957C99">
        <w:t xml:space="preserve"> leave and make-</w:t>
      </w:r>
      <w:r w:rsidRPr="00957C99">
        <w:t>up pay on a proportionate basis calculated on the number of hours worked.</w:t>
      </w:r>
    </w:p>
    <w:p w:rsidR="0040329B" w:rsidRDefault="0040329B" w:rsidP="00180197">
      <w:pPr>
        <w:pStyle w:val="Level2Bold"/>
      </w:pPr>
      <w:bookmarkStart w:id="337" w:name="_Ref364072805"/>
      <w:r w:rsidRPr="00957C99">
        <w:t>Casuals</w:t>
      </w:r>
      <w:bookmarkEnd w:id="337"/>
    </w:p>
    <w:p w:rsidR="0089044B" w:rsidRPr="0089044B" w:rsidRDefault="0089044B" w:rsidP="0089044B">
      <w:pPr>
        <w:pStyle w:val="History"/>
      </w:pPr>
      <w:r>
        <w:t xml:space="preserve">[44.3 substituted by </w:t>
      </w:r>
      <w:hyperlink r:id="rId419" w:history="1">
        <w:r w:rsidRPr="0089044B">
          <w:rPr>
            <w:rStyle w:val="Hyperlink"/>
          </w:rPr>
          <w:t>PR538947</w:t>
        </w:r>
      </w:hyperlink>
      <w:r>
        <w:t xml:space="preserve"> from 01Jan10]</w:t>
      </w:r>
    </w:p>
    <w:p w:rsidR="0089044B" w:rsidRPr="00E737D3" w:rsidRDefault="0089044B" w:rsidP="0089044B">
      <w:pPr>
        <w:pStyle w:val="Level3"/>
      </w:pPr>
      <w:r w:rsidRPr="00E737D3">
        <w:t xml:space="preserve">An adult employed as a casual vehicle salesperson will be paid 1/38th of the weekly rate for an adult vehicle salesperson in clause </w:t>
      </w:r>
      <w:r w:rsidR="006D07FA">
        <w:fldChar w:fldCharType="begin"/>
      </w:r>
      <w:r>
        <w:instrText xml:space="preserve"> REF _Ref228956510 \w \h </w:instrText>
      </w:r>
      <w:r w:rsidR="006D07FA">
        <w:fldChar w:fldCharType="separate"/>
      </w:r>
      <w:r w:rsidR="00271F51">
        <w:t>33.4</w:t>
      </w:r>
      <w:r w:rsidR="006D07FA">
        <w:fldChar w:fldCharType="end"/>
      </w:r>
      <w:r w:rsidRPr="00E737D3">
        <w:t xml:space="preserve"> plus 25%</w:t>
      </w:r>
      <w:r>
        <w:t>.</w:t>
      </w:r>
      <w:r w:rsidRPr="00E737D3">
        <w:t xml:space="preserve"> </w:t>
      </w:r>
    </w:p>
    <w:p w:rsidR="0089044B" w:rsidRPr="00E737D3" w:rsidRDefault="0089044B" w:rsidP="0089044B">
      <w:pPr>
        <w:pStyle w:val="Level3"/>
      </w:pPr>
      <w:r w:rsidRPr="00E737D3">
        <w:t>A junior employed as a casual vehicle salesperson will be paid 1/38th of the weekly rate for a junior vehicle salesperson in clause</w:t>
      </w:r>
      <w:r w:rsidR="00C1393C">
        <w:t xml:space="preserve"> </w:t>
      </w:r>
      <w:r w:rsidR="006D07FA">
        <w:fldChar w:fldCharType="begin"/>
      </w:r>
      <w:r>
        <w:instrText xml:space="preserve"> REF _Ref228670687 \w \h </w:instrText>
      </w:r>
      <w:r w:rsidR="006D07FA">
        <w:fldChar w:fldCharType="separate"/>
      </w:r>
      <w:r w:rsidR="00271F51">
        <w:t>33.7</w:t>
      </w:r>
      <w:r w:rsidR="006D07FA">
        <w:fldChar w:fldCharType="end"/>
      </w:r>
      <w:r w:rsidRPr="00E737D3">
        <w:t xml:space="preserve"> plus 25%.</w:t>
      </w:r>
    </w:p>
    <w:p w:rsidR="0089044B" w:rsidRDefault="0089044B" w:rsidP="0089044B">
      <w:pPr>
        <w:pStyle w:val="Level3"/>
      </w:pPr>
      <w:r w:rsidRPr="00E737D3">
        <w:t xml:space="preserve">An additional payment of 100% of the standard hourly rate per hour will apply </w:t>
      </w:r>
      <w:r>
        <w:t>for work performed on a Sunday.</w:t>
      </w:r>
    </w:p>
    <w:p w:rsidR="0089044B" w:rsidRDefault="0089044B" w:rsidP="0089044B">
      <w:pPr>
        <w:pStyle w:val="Level3"/>
      </w:pPr>
      <w:r w:rsidRPr="00E737D3">
        <w:t>Work on a public holiday will be paid 1/38th of the relevant weekly rate plus 175%.</w:t>
      </w:r>
    </w:p>
    <w:p w:rsidR="0040329B" w:rsidRPr="00957C99" w:rsidRDefault="0040329B" w:rsidP="00180197">
      <w:pPr>
        <w:pStyle w:val="Level2Bold"/>
      </w:pPr>
      <w:r w:rsidRPr="00957C99">
        <w:t xml:space="preserve">Payment for work on </w:t>
      </w:r>
      <w:r w:rsidR="007703A6" w:rsidRPr="00957C99">
        <w:t xml:space="preserve">public </w:t>
      </w:r>
      <w:r w:rsidRPr="00957C99">
        <w:t>holidays and days off</w:t>
      </w:r>
    </w:p>
    <w:p w:rsidR="0040329B" w:rsidRPr="00957C99" w:rsidRDefault="0040329B" w:rsidP="007703A6">
      <w:pPr>
        <w:pStyle w:val="Level3"/>
      </w:pPr>
      <w:r w:rsidRPr="00957C99">
        <w:t>All work done by a vehicle salesperson</w:t>
      </w:r>
      <w:r w:rsidR="00E0526C" w:rsidRPr="00957C99">
        <w:t xml:space="preserve"> </w:t>
      </w:r>
      <w:r w:rsidRPr="00957C99">
        <w:t>on the instruction of an employer on a nominated rostered day or half-day off will be paid for at the rate of double time.</w:t>
      </w:r>
    </w:p>
    <w:p w:rsidR="0040329B" w:rsidRPr="00957C99" w:rsidRDefault="0040329B" w:rsidP="0021709B">
      <w:pPr>
        <w:pStyle w:val="Level3"/>
        <w:keepNext/>
      </w:pPr>
      <w:r w:rsidRPr="00957C99">
        <w:rPr>
          <w:b/>
        </w:rPr>
        <w:t>double time</w:t>
      </w:r>
      <w:r w:rsidRPr="00957C99">
        <w:t xml:space="preserve"> will mean:</w:t>
      </w:r>
    </w:p>
    <w:p w:rsidR="0040329B" w:rsidRPr="00957C99" w:rsidRDefault="006756EE" w:rsidP="0040329B">
      <w:pPr>
        <w:pStyle w:val="Level4"/>
      </w:pPr>
      <w:r w:rsidRPr="00957C99">
        <w:t>i</w:t>
      </w:r>
      <w:r w:rsidR="0040329B" w:rsidRPr="00957C99">
        <w:t xml:space="preserve">f more than half a day is worked, </w:t>
      </w:r>
      <w:r w:rsidRPr="00957C99">
        <w:t xml:space="preserve">two fifths </w:t>
      </w:r>
      <w:r w:rsidR="0040329B" w:rsidRPr="00957C99">
        <w:t>of the salesperson</w:t>
      </w:r>
      <w:r w:rsidR="00B74A2B" w:rsidRPr="00957C99">
        <w:t>’</w:t>
      </w:r>
      <w:r w:rsidR="0040329B" w:rsidRPr="00957C99">
        <w:t xml:space="preserve">s </w:t>
      </w:r>
      <w:r w:rsidRPr="00957C99">
        <w:t xml:space="preserve">weekly </w:t>
      </w:r>
      <w:r w:rsidR="0040329B" w:rsidRPr="00957C99">
        <w:t xml:space="preserve">rate of pay prescribed in </w:t>
      </w:r>
      <w:r w:rsidR="00E468E1" w:rsidRPr="00957C99">
        <w:t>c</w:t>
      </w:r>
      <w:r w:rsidR="00454B5D" w:rsidRPr="00957C99">
        <w:t>lause</w:t>
      </w:r>
      <w:r w:rsidR="00180197" w:rsidRPr="00957C99">
        <w:t xml:space="preserve">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0040329B" w:rsidRPr="00957C99">
        <w:t xml:space="preserve"> </w:t>
      </w:r>
      <w:r w:rsidR="0016489C" w:rsidRPr="00957C99">
        <w:t>(a</w:t>
      </w:r>
      <w:r w:rsidR="0040329B" w:rsidRPr="00957C99">
        <w:t xml:space="preserve">dult rates) or </w:t>
      </w:r>
      <w:r w:rsidR="00E468E1" w:rsidRPr="00957C99">
        <w:t>c</w:t>
      </w:r>
      <w:r w:rsidR="00454B5D" w:rsidRPr="00957C99">
        <w:t>lause</w:t>
      </w:r>
      <w:r w:rsidR="00180197" w:rsidRPr="00957C99">
        <w:t xml:space="preserve"> </w:t>
      </w:r>
      <w:r w:rsidR="00ED472F">
        <w:fldChar w:fldCharType="begin"/>
      </w:r>
      <w:r w:rsidR="00ED472F">
        <w:instrText xml:space="preserve"> REF _Ref228670687 \w \h  \* MERGEFORMAT </w:instrText>
      </w:r>
      <w:r w:rsidR="00ED472F">
        <w:fldChar w:fldCharType="separate"/>
      </w:r>
      <w:r w:rsidR="00271F51">
        <w:t>33.7</w:t>
      </w:r>
      <w:r w:rsidR="00ED472F">
        <w:fldChar w:fldCharType="end"/>
      </w:r>
      <w:r w:rsidR="00180197" w:rsidRPr="00957C99">
        <w:t xml:space="preserve"> </w:t>
      </w:r>
      <w:r w:rsidR="0040329B" w:rsidRPr="00957C99">
        <w:t>(junior rates)</w:t>
      </w:r>
      <w:r w:rsidRPr="00957C99">
        <w:t>; and</w:t>
      </w:r>
    </w:p>
    <w:p w:rsidR="0040329B" w:rsidRPr="00957C99" w:rsidRDefault="006756EE" w:rsidP="0040329B">
      <w:pPr>
        <w:pStyle w:val="Level4"/>
        <w:rPr>
          <w:b/>
        </w:rPr>
      </w:pPr>
      <w:r w:rsidRPr="00957C99">
        <w:t>i</w:t>
      </w:r>
      <w:r w:rsidR="0040329B" w:rsidRPr="00957C99">
        <w:t xml:space="preserve">f half a day or less is worked, </w:t>
      </w:r>
      <w:r w:rsidRPr="00957C99">
        <w:t>one fifth</w:t>
      </w:r>
      <w:r w:rsidR="0040329B" w:rsidRPr="00957C99">
        <w:t xml:space="preserve"> of the salesperson</w:t>
      </w:r>
      <w:r w:rsidR="00B74A2B" w:rsidRPr="00957C99">
        <w:t>’</w:t>
      </w:r>
      <w:r w:rsidR="003B3068" w:rsidRPr="00957C99">
        <w:t xml:space="preserve">s </w:t>
      </w:r>
      <w:r w:rsidRPr="00957C99">
        <w:t xml:space="preserve">weekly </w:t>
      </w:r>
      <w:r w:rsidR="003B3068" w:rsidRPr="00957C99">
        <w:t>rate</w:t>
      </w:r>
      <w:r w:rsidR="0040329B" w:rsidRPr="00957C99">
        <w:t xml:space="preserve"> of pay prescribed </w:t>
      </w:r>
      <w:r w:rsidR="00180197" w:rsidRPr="00957C99">
        <w:t xml:space="preserve">in </w:t>
      </w:r>
      <w:r w:rsidR="00E468E1" w:rsidRPr="00957C99">
        <w:t>c</w:t>
      </w:r>
      <w:r w:rsidR="00454B5D" w:rsidRPr="00957C99">
        <w:t>lause</w:t>
      </w:r>
      <w:r w:rsidR="00180197" w:rsidRPr="00957C99">
        <w:t xml:space="preserve">s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00180197" w:rsidRPr="00957C99">
        <w:t xml:space="preserve"> and </w:t>
      </w:r>
      <w:r w:rsidR="00ED472F">
        <w:fldChar w:fldCharType="begin"/>
      </w:r>
      <w:r w:rsidR="00ED472F">
        <w:instrText xml:space="preserve"> REF _Ref228670687 \w \h  \* MERGEFORMAT </w:instrText>
      </w:r>
      <w:r w:rsidR="00ED472F">
        <w:fldChar w:fldCharType="separate"/>
      </w:r>
      <w:r w:rsidR="00271F51">
        <w:t>33.7</w:t>
      </w:r>
      <w:r w:rsidR="00ED472F">
        <w:fldChar w:fldCharType="end"/>
      </w:r>
      <w:r w:rsidR="0040329B" w:rsidRPr="00957C99">
        <w:t>.</w:t>
      </w:r>
    </w:p>
    <w:p w:rsidR="0040329B" w:rsidRPr="00957C99" w:rsidRDefault="0040329B" w:rsidP="007703A6">
      <w:pPr>
        <w:pStyle w:val="Level3"/>
      </w:pPr>
      <w:bookmarkStart w:id="338" w:name="_Ref238879480"/>
      <w:r w:rsidRPr="00957C99">
        <w:t>All work done by a vehicle salesperson on the instruction of an employer on a public holiday will be paid for at the rate of double time and a half.</w:t>
      </w:r>
      <w:bookmarkEnd w:id="338"/>
    </w:p>
    <w:p w:rsidR="0040329B" w:rsidRPr="00957C99" w:rsidRDefault="0040329B" w:rsidP="00C30D10">
      <w:pPr>
        <w:pStyle w:val="Level3"/>
        <w:keepNext/>
      </w:pPr>
      <w:proofErr w:type="gramStart"/>
      <w:r w:rsidRPr="00957C99">
        <w:t>For the purpose of</w:t>
      </w:r>
      <w:proofErr w:type="gramEnd"/>
      <w:r w:rsidRPr="00957C99">
        <w:t xml:space="preserve"> this sub</w:t>
      </w:r>
      <w:r w:rsidR="00454B5D" w:rsidRPr="00957C99">
        <w:t>clause</w:t>
      </w:r>
      <w:r w:rsidRPr="00957C99">
        <w:t xml:space="preserve">, </w:t>
      </w:r>
      <w:r w:rsidRPr="00957C99">
        <w:rPr>
          <w:b/>
        </w:rPr>
        <w:t xml:space="preserve">double time and </w:t>
      </w:r>
      <w:r w:rsidR="006756EE" w:rsidRPr="00957C99">
        <w:rPr>
          <w:b/>
        </w:rPr>
        <w:t>a</w:t>
      </w:r>
      <w:r w:rsidRPr="00957C99">
        <w:rPr>
          <w:b/>
        </w:rPr>
        <w:t xml:space="preserve"> half</w:t>
      </w:r>
      <w:r w:rsidRPr="00957C99">
        <w:t xml:space="preserve"> will mean:</w:t>
      </w:r>
    </w:p>
    <w:p w:rsidR="0040329B" w:rsidRPr="00957C99" w:rsidRDefault="0040329B" w:rsidP="0040329B">
      <w:pPr>
        <w:pStyle w:val="Level4"/>
      </w:pPr>
      <w:r w:rsidRPr="00957C99">
        <w:t xml:space="preserve">if more than half a day is worked, half of the </w:t>
      </w:r>
      <w:r w:rsidR="00E0526C" w:rsidRPr="00957C99">
        <w:t>salesperson</w:t>
      </w:r>
      <w:r w:rsidR="00B74A2B" w:rsidRPr="00957C99">
        <w:t>’</w:t>
      </w:r>
      <w:r w:rsidR="00E0526C" w:rsidRPr="00957C99">
        <w:t xml:space="preserve">s </w:t>
      </w:r>
      <w:r w:rsidR="001536AD" w:rsidRPr="00957C99">
        <w:t xml:space="preserve">weekly </w:t>
      </w:r>
      <w:r w:rsidRPr="00957C99">
        <w:t xml:space="preserve">rate prescribed by </w:t>
      </w:r>
      <w:r w:rsidR="00E468E1" w:rsidRPr="00957C99">
        <w:t>c</w:t>
      </w:r>
      <w:r w:rsidR="00454B5D" w:rsidRPr="00957C99">
        <w:t>lause</w:t>
      </w:r>
      <w:r w:rsidR="00180197" w:rsidRPr="00957C99">
        <w:t xml:space="preserve">s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Pr="00957C99">
        <w:t xml:space="preserve"> or</w:t>
      </w:r>
      <w:r w:rsidR="00180197" w:rsidRPr="00957C99">
        <w:t xml:space="preserve"> </w:t>
      </w:r>
      <w:r w:rsidR="00ED472F">
        <w:fldChar w:fldCharType="begin"/>
      </w:r>
      <w:r w:rsidR="00ED472F">
        <w:instrText xml:space="preserve"> REF _Ref228670687 \w \h  \* MERGEFORMAT </w:instrText>
      </w:r>
      <w:r w:rsidR="00ED472F">
        <w:fldChar w:fldCharType="separate"/>
      </w:r>
      <w:r w:rsidR="00271F51">
        <w:t>33.7</w:t>
      </w:r>
      <w:r w:rsidR="00ED472F">
        <w:fldChar w:fldCharType="end"/>
      </w:r>
      <w:r w:rsidR="00180197" w:rsidRPr="00957C99">
        <w:t xml:space="preserve"> </w:t>
      </w:r>
      <w:r w:rsidRPr="00957C99">
        <w:t>of this award;</w:t>
      </w:r>
      <w:r w:rsidR="006756EE" w:rsidRPr="00957C99">
        <w:t xml:space="preserve"> and</w:t>
      </w:r>
    </w:p>
    <w:p w:rsidR="0040329B" w:rsidRPr="00957C99" w:rsidRDefault="0040329B" w:rsidP="0040329B">
      <w:pPr>
        <w:pStyle w:val="Level4"/>
      </w:pPr>
      <w:r w:rsidRPr="00957C99">
        <w:t xml:space="preserve">if half a day or less is worked, one quarter of the </w:t>
      </w:r>
      <w:r w:rsidR="00E0526C" w:rsidRPr="00957C99">
        <w:t>salesperson</w:t>
      </w:r>
      <w:r w:rsidR="00B74A2B" w:rsidRPr="00957C99">
        <w:t>’</w:t>
      </w:r>
      <w:r w:rsidR="00E0526C" w:rsidRPr="00957C99">
        <w:t xml:space="preserve">s </w:t>
      </w:r>
      <w:r w:rsidR="001536AD" w:rsidRPr="00957C99">
        <w:t xml:space="preserve">weekly </w:t>
      </w:r>
      <w:r w:rsidRPr="00957C99">
        <w:t xml:space="preserve">rate prescribed by </w:t>
      </w:r>
      <w:r w:rsidR="00E468E1" w:rsidRPr="00957C99">
        <w:t>c</w:t>
      </w:r>
      <w:r w:rsidR="00454B5D" w:rsidRPr="00957C99">
        <w:t>lause</w:t>
      </w:r>
      <w:r w:rsidR="00180197" w:rsidRPr="00957C99">
        <w:t xml:space="preserve">s </w:t>
      </w:r>
      <w:r w:rsidR="00ED472F">
        <w:fldChar w:fldCharType="begin"/>
      </w:r>
      <w:r w:rsidR="00ED472F">
        <w:instrText xml:space="preserve"> REF _Ref228956510 \w \h  \* MERGEFORMAT </w:instrText>
      </w:r>
      <w:r w:rsidR="00ED472F">
        <w:fldChar w:fldCharType="separate"/>
      </w:r>
      <w:r w:rsidR="00271F51">
        <w:t>33.4</w:t>
      </w:r>
      <w:r w:rsidR="00ED472F">
        <w:fldChar w:fldCharType="end"/>
      </w:r>
      <w:r w:rsidR="00180197" w:rsidRPr="00957C99">
        <w:t xml:space="preserve"> or </w:t>
      </w:r>
      <w:r w:rsidR="00ED472F">
        <w:fldChar w:fldCharType="begin"/>
      </w:r>
      <w:r w:rsidR="00ED472F">
        <w:instrText xml:space="preserve"> REF _Ref228670687 \w \h  \* MERGEFORMAT </w:instrText>
      </w:r>
      <w:r w:rsidR="00ED472F">
        <w:fldChar w:fldCharType="separate"/>
      </w:r>
      <w:r w:rsidR="00271F51">
        <w:t>33.7</w:t>
      </w:r>
      <w:r w:rsidR="00ED472F">
        <w:fldChar w:fldCharType="end"/>
      </w:r>
      <w:r w:rsidR="00180197" w:rsidRPr="00957C99">
        <w:t xml:space="preserve"> </w:t>
      </w:r>
      <w:r w:rsidRPr="00957C99">
        <w:t>of this award.</w:t>
      </w:r>
    </w:p>
    <w:p w:rsidR="0040329B" w:rsidRDefault="0040329B" w:rsidP="00180197">
      <w:pPr>
        <w:pStyle w:val="Level2Bold"/>
      </w:pPr>
      <w:bookmarkStart w:id="339" w:name="_Ref238879375"/>
      <w:r w:rsidRPr="00957C99">
        <w:t>Work on a Sunday</w:t>
      </w:r>
      <w:bookmarkEnd w:id="339"/>
    </w:p>
    <w:p w:rsidR="00FD7CC9" w:rsidRDefault="00FD7CC9" w:rsidP="00FD7CC9">
      <w:pPr>
        <w:pStyle w:val="History"/>
      </w:pPr>
      <w:r>
        <w:t xml:space="preserve">[44.5 substituted by </w:t>
      </w:r>
      <w:hyperlink r:id="rId420" w:history="1">
        <w:r>
          <w:rPr>
            <w:rStyle w:val="Hyperlink"/>
          </w:rPr>
          <w:t>PR540169</w:t>
        </w:r>
      </w:hyperlink>
      <w:r>
        <w:t xml:space="preserve"> </w:t>
      </w:r>
      <w:r w:rsidR="00795FED">
        <w:t>from 01Jan10</w:t>
      </w:r>
      <w:r>
        <w:t>]</w:t>
      </w:r>
    </w:p>
    <w:p w:rsidR="00FD7CC9" w:rsidRDefault="00FD7CC9" w:rsidP="00795FED">
      <w:pPr>
        <w:pStyle w:val="Block1"/>
      </w:pPr>
      <w:r>
        <w:t>A vehicle salesperson required by an employer to work on a Sunday, other than a Sunday which is the normal rostered day off or a public holiday, will be paid in addition to the ordinary rate as follows:</w:t>
      </w:r>
    </w:p>
    <w:p w:rsidR="00FD7CC9" w:rsidRDefault="00FD7CC9" w:rsidP="00FD7CC9">
      <w:pPr>
        <w:pStyle w:val="Level3"/>
      </w:pPr>
      <w:r>
        <w:t>if more than half a day is worked—20% of the standard weekly rate; or</w:t>
      </w:r>
    </w:p>
    <w:p w:rsidR="0040329B" w:rsidRPr="00FD7CC9" w:rsidRDefault="00FD7CC9" w:rsidP="00FD7CC9">
      <w:pPr>
        <w:pStyle w:val="Level3"/>
      </w:pPr>
      <w:r>
        <w:t>half a day or less is worked—10% of the standard weekly rate.”</w:t>
      </w:r>
    </w:p>
    <w:p w:rsidR="0040329B" w:rsidRPr="00957C99" w:rsidRDefault="0016489C" w:rsidP="00180197">
      <w:pPr>
        <w:pStyle w:val="Level2Bold"/>
      </w:pPr>
      <w:r w:rsidRPr="00957C99">
        <w:lastRenderedPageBreak/>
        <w:t>Travelling e</w:t>
      </w:r>
      <w:r w:rsidR="0040329B" w:rsidRPr="00957C99">
        <w:t>xpenses</w:t>
      </w:r>
    </w:p>
    <w:p w:rsidR="0040329B" w:rsidRPr="00957C99" w:rsidRDefault="0040329B" w:rsidP="0040329B">
      <w:pPr>
        <w:pStyle w:val="Block1"/>
      </w:pPr>
      <w:r w:rsidRPr="00957C99">
        <w:t xml:space="preserve">A vehicle salesperson whose duties necessitate staying overnight </w:t>
      </w:r>
      <w:r w:rsidR="006756EE" w:rsidRPr="00957C99">
        <w:t>away f</w:t>
      </w:r>
      <w:r w:rsidRPr="00957C99">
        <w:t>rom their usual residence will be reimbursed expenses reasonably incurred in performing duties associated with the role.</w:t>
      </w:r>
    </w:p>
    <w:p w:rsidR="0040329B" w:rsidRDefault="0040329B" w:rsidP="00180197">
      <w:pPr>
        <w:pStyle w:val="Level2Bold"/>
      </w:pPr>
      <w:r w:rsidRPr="00957C99">
        <w:t>Meal allowance</w:t>
      </w:r>
    </w:p>
    <w:p w:rsidR="00B50CFC" w:rsidRPr="00B50CFC" w:rsidRDefault="0084230F" w:rsidP="00B50CFC">
      <w:pPr>
        <w:pStyle w:val="History"/>
      </w:pPr>
      <w:r>
        <w:t>[44.7</w:t>
      </w:r>
      <w:r w:rsidR="00CC6C27">
        <w:t>(a)</w:t>
      </w:r>
      <w:r w:rsidR="00B50CFC">
        <w:t xml:space="preserve"> varied by </w:t>
      </w:r>
      <w:hyperlink r:id="rId421" w:history="1">
        <w:r w:rsidR="00B50CFC" w:rsidRPr="00B50CFC">
          <w:rPr>
            <w:rStyle w:val="Hyperlink"/>
          </w:rPr>
          <w:t>PR998108</w:t>
        </w:r>
      </w:hyperlink>
      <w:r w:rsidR="00EE07A6">
        <w:t xml:space="preserve">, </w:t>
      </w:r>
      <w:hyperlink r:id="rId422" w:history="1">
        <w:r w:rsidR="00EE07A6" w:rsidRPr="00A56925">
          <w:rPr>
            <w:rStyle w:val="Hyperlink"/>
          </w:rPr>
          <w:t>PR509241</w:t>
        </w:r>
      </w:hyperlink>
      <w:r w:rsidR="00B96272">
        <w:t xml:space="preserve">, </w:t>
      </w:r>
      <w:hyperlink r:id="rId423" w:history="1">
        <w:r w:rsidR="00B96272">
          <w:rPr>
            <w:rStyle w:val="Hyperlink"/>
          </w:rPr>
          <w:t>PR523071</w:t>
        </w:r>
      </w:hyperlink>
      <w:r w:rsidR="0046594C">
        <w:t xml:space="preserve">, </w:t>
      </w:r>
      <w:hyperlink r:id="rId424" w:history="1">
        <w:r w:rsidR="0046594C">
          <w:rPr>
            <w:rStyle w:val="Hyperlink"/>
          </w:rPr>
          <w:t>PR536874</w:t>
        </w:r>
      </w:hyperlink>
      <w:r w:rsidR="008E15A9">
        <w:t xml:space="preserve">, </w:t>
      </w:r>
      <w:hyperlink r:id="rId425" w:history="1">
        <w:r w:rsidR="00D74D42">
          <w:rPr>
            <w:rStyle w:val="Hyperlink"/>
          </w:rPr>
          <w:t>PR551797</w:t>
        </w:r>
      </w:hyperlink>
      <w:r w:rsidR="00E92324">
        <w:t xml:space="preserve">, </w:t>
      </w:r>
      <w:hyperlink r:id="rId426" w:history="1">
        <w:r w:rsidR="00E92324" w:rsidRPr="00E92324">
          <w:rPr>
            <w:rStyle w:val="Hyperlink"/>
          </w:rPr>
          <w:t>PR566898</w:t>
        </w:r>
      </w:hyperlink>
      <w:r w:rsidR="00F712A2" w:rsidRPr="00383C90">
        <w:rPr>
          <w:rStyle w:val="Hyperlink"/>
          <w:szCs w:val="20"/>
          <w:u w:val="none"/>
        </w:rPr>
        <w:t xml:space="preserve">, </w:t>
      </w:r>
      <w:hyperlink r:id="rId427" w:history="1">
        <w:r w:rsidR="00F712A2" w:rsidRPr="00383C90">
          <w:rPr>
            <w:rStyle w:val="Hyperlink"/>
            <w:szCs w:val="20"/>
          </w:rPr>
          <w:t>PR579594</w:t>
        </w:r>
      </w:hyperlink>
      <w:r w:rsidR="00CE1C15">
        <w:t xml:space="preserve">, </w:t>
      </w:r>
      <w:hyperlink r:id="rId428" w:history="1">
        <w:r w:rsidR="00CD0C15">
          <w:rPr>
            <w:rStyle w:val="Hyperlink"/>
            <w:szCs w:val="20"/>
          </w:rPr>
          <w:t>PR592344</w:t>
        </w:r>
      </w:hyperlink>
      <w:r w:rsidR="00C35E4B">
        <w:t xml:space="preserve">, </w:t>
      </w:r>
      <w:hyperlink r:id="rId429" w:history="1">
        <w:r w:rsidR="00C35E4B" w:rsidRPr="00ED3BEF">
          <w:rPr>
            <w:rStyle w:val="Hyperlink"/>
          </w:rPr>
          <w:t>PR606567</w:t>
        </w:r>
      </w:hyperlink>
      <w:r w:rsidR="00113481" w:rsidRPr="00A51669">
        <w:t xml:space="preserve">, </w:t>
      </w:r>
      <w:hyperlink r:id="rId430" w:history="1">
        <w:r w:rsidR="00113481" w:rsidRPr="00190561">
          <w:rPr>
            <w:rStyle w:val="Hyperlink"/>
          </w:rPr>
          <w:t>PR704224</w:t>
        </w:r>
      </w:hyperlink>
      <w:r w:rsidR="00113481" w:rsidRPr="00190561">
        <w:rPr>
          <w:rStyle w:val="HistoryChar"/>
        </w:rPr>
        <w:t xml:space="preserve">, </w:t>
      </w:r>
      <w:hyperlink r:id="rId431" w:history="1">
        <w:r w:rsidR="00113481">
          <w:rPr>
            <w:rStyle w:val="Hyperlink"/>
          </w:rPr>
          <w:t>PR707730</w:t>
        </w:r>
      </w:hyperlink>
      <w:r w:rsidR="00113481">
        <w:t xml:space="preserve"> </w:t>
      </w:r>
      <w:r w:rsidR="00C35E4B">
        <w:t>ppc 01Jul1</w:t>
      </w:r>
      <w:r w:rsidR="00113481">
        <w:t>9</w:t>
      </w:r>
      <w:r w:rsidR="00B50CFC">
        <w:t>]</w:t>
      </w:r>
    </w:p>
    <w:p w:rsidR="0040329B" w:rsidRDefault="0040329B" w:rsidP="007703A6">
      <w:pPr>
        <w:pStyle w:val="Level3"/>
      </w:pPr>
      <w:r w:rsidRPr="00957C99">
        <w:t xml:space="preserve">A vehicle salesperson required to be on duty at a motor show, agricultural show or similar exhibition either over the evening meal period or on a public holiday will be paid </w:t>
      </w:r>
      <w:r w:rsidR="009252D7">
        <w:rPr>
          <w:bCs/>
        </w:rPr>
        <w:t>$</w:t>
      </w:r>
      <w:r w:rsidR="00113481">
        <w:rPr>
          <w:szCs w:val="20"/>
        </w:rPr>
        <w:t>17.01</w:t>
      </w:r>
      <w:r w:rsidR="0055045B">
        <w:rPr>
          <w:szCs w:val="20"/>
        </w:rPr>
        <w:t xml:space="preserve"> </w:t>
      </w:r>
      <w:r w:rsidRPr="00957C99">
        <w:t xml:space="preserve">for each evening meal and </w:t>
      </w:r>
      <w:r w:rsidR="009252D7">
        <w:rPr>
          <w:bCs/>
        </w:rPr>
        <w:t>$</w:t>
      </w:r>
      <w:r w:rsidR="00113481">
        <w:rPr>
          <w:szCs w:val="20"/>
        </w:rPr>
        <w:t>17.01</w:t>
      </w:r>
      <w:r w:rsidR="0055045B">
        <w:rPr>
          <w:szCs w:val="20"/>
        </w:rPr>
        <w:t xml:space="preserve"> </w:t>
      </w:r>
      <w:r w:rsidRPr="00957C99">
        <w:t xml:space="preserve">for the midday meal on the </w:t>
      </w:r>
      <w:r w:rsidR="00731FE3" w:rsidRPr="00957C99">
        <w:t xml:space="preserve">public </w:t>
      </w:r>
      <w:r w:rsidRPr="00957C99">
        <w:t>holiday.</w:t>
      </w:r>
    </w:p>
    <w:p w:rsidR="00CC6C27" w:rsidRPr="00CC6C27" w:rsidRDefault="00CC6C27" w:rsidP="00CC6C27">
      <w:pPr>
        <w:pStyle w:val="History"/>
      </w:pPr>
      <w:r>
        <w:t xml:space="preserve">[44.7(b) varied by </w:t>
      </w:r>
      <w:hyperlink r:id="rId432" w:history="1">
        <w:r w:rsidRPr="00B50CFC">
          <w:rPr>
            <w:rStyle w:val="Hyperlink"/>
          </w:rPr>
          <w:t>PR998108</w:t>
        </w:r>
      </w:hyperlink>
      <w:r>
        <w:t xml:space="preserve">, </w:t>
      </w:r>
      <w:hyperlink r:id="rId433" w:history="1">
        <w:r w:rsidRPr="00A56925">
          <w:rPr>
            <w:rStyle w:val="Hyperlink"/>
          </w:rPr>
          <w:t>PR509241</w:t>
        </w:r>
      </w:hyperlink>
      <w:r>
        <w:t xml:space="preserve">, </w:t>
      </w:r>
      <w:hyperlink r:id="rId434" w:history="1">
        <w:r>
          <w:rPr>
            <w:rStyle w:val="Hyperlink"/>
          </w:rPr>
          <w:t>PR523071</w:t>
        </w:r>
      </w:hyperlink>
      <w:r>
        <w:t xml:space="preserve">, </w:t>
      </w:r>
      <w:hyperlink r:id="rId435" w:history="1">
        <w:r>
          <w:rPr>
            <w:rStyle w:val="Hyperlink"/>
          </w:rPr>
          <w:t>PR536874</w:t>
        </w:r>
      </w:hyperlink>
      <w:r>
        <w:t xml:space="preserve">, </w:t>
      </w:r>
      <w:hyperlink r:id="rId436" w:history="1">
        <w:r>
          <w:rPr>
            <w:rStyle w:val="Hyperlink"/>
          </w:rPr>
          <w:t>PR551797</w:t>
        </w:r>
      </w:hyperlink>
      <w:r w:rsidR="00E92324">
        <w:t xml:space="preserve">, </w:t>
      </w:r>
      <w:hyperlink r:id="rId437" w:history="1">
        <w:r w:rsidR="00E92324" w:rsidRPr="00E92324">
          <w:rPr>
            <w:rStyle w:val="Hyperlink"/>
          </w:rPr>
          <w:t>PR566898</w:t>
        </w:r>
      </w:hyperlink>
      <w:r w:rsidR="00F712A2" w:rsidRPr="00383C90">
        <w:rPr>
          <w:rStyle w:val="Hyperlink"/>
          <w:szCs w:val="20"/>
          <w:u w:val="none"/>
        </w:rPr>
        <w:t xml:space="preserve">, </w:t>
      </w:r>
      <w:hyperlink r:id="rId438" w:history="1">
        <w:r w:rsidR="00F712A2" w:rsidRPr="00383C90">
          <w:rPr>
            <w:rStyle w:val="Hyperlink"/>
            <w:szCs w:val="20"/>
          </w:rPr>
          <w:t>PR579594</w:t>
        </w:r>
      </w:hyperlink>
      <w:r w:rsidR="006F7FAC" w:rsidRPr="00C5622B">
        <w:rPr>
          <w:rStyle w:val="Hyperlink"/>
          <w:color w:val="auto"/>
          <w:szCs w:val="20"/>
          <w:u w:val="none"/>
        </w:rPr>
        <w:t>,</w:t>
      </w:r>
      <w:r w:rsidR="006F7FAC" w:rsidRPr="00383C90">
        <w:rPr>
          <w:rStyle w:val="Hyperlink"/>
          <w:szCs w:val="20"/>
          <w:u w:val="none"/>
        </w:rPr>
        <w:t xml:space="preserve"> </w:t>
      </w:r>
      <w:hyperlink r:id="rId439" w:history="1">
        <w:r w:rsidR="00CD0C15">
          <w:rPr>
            <w:rStyle w:val="Hyperlink"/>
            <w:szCs w:val="20"/>
          </w:rPr>
          <w:t>PR592344</w:t>
        </w:r>
      </w:hyperlink>
      <w:r w:rsidR="00C35E4B">
        <w:t xml:space="preserve">, </w:t>
      </w:r>
      <w:hyperlink r:id="rId440" w:history="1">
        <w:r w:rsidR="00C35E4B" w:rsidRPr="00ED3BEF">
          <w:rPr>
            <w:rStyle w:val="Hyperlink"/>
          </w:rPr>
          <w:t>PR606567</w:t>
        </w:r>
      </w:hyperlink>
      <w:r w:rsidR="00113481" w:rsidRPr="00A51669">
        <w:t xml:space="preserve">, </w:t>
      </w:r>
      <w:hyperlink r:id="rId441" w:history="1">
        <w:r w:rsidR="00113481" w:rsidRPr="00190561">
          <w:rPr>
            <w:rStyle w:val="Hyperlink"/>
          </w:rPr>
          <w:t>PR704224</w:t>
        </w:r>
      </w:hyperlink>
      <w:r w:rsidR="00113481" w:rsidRPr="00190561">
        <w:rPr>
          <w:rStyle w:val="HistoryChar"/>
        </w:rPr>
        <w:t xml:space="preserve">, </w:t>
      </w:r>
      <w:hyperlink r:id="rId442" w:history="1">
        <w:r w:rsidR="00113481">
          <w:rPr>
            <w:rStyle w:val="Hyperlink"/>
          </w:rPr>
          <w:t>PR707730</w:t>
        </w:r>
      </w:hyperlink>
      <w:r w:rsidR="00113481">
        <w:t xml:space="preserve"> </w:t>
      </w:r>
      <w:r w:rsidR="00C35E4B">
        <w:t>ppc 01Jul1</w:t>
      </w:r>
      <w:r w:rsidR="00113481">
        <w:t>9</w:t>
      </w:r>
      <w:r>
        <w:t>]</w:t>
      </w:r>
    </w:p>
    <w:p w:rsidR="0040329B" w:rsidRPr="009E543A" w:rsidRDefault="0040329B" w:rsidP="007703A6">
      <w:pPr>
        <w:pStyle w:val="Level3"/>
      </w:pPr>
      <w:r w:rsidRPr="00957C99">
        <w:t>A</w:t>
      </w:r>
      <w:r w:rsidRPr="009E543A">
        <w:t xml:space="preserve"> vehicle salesperson required to work at a showroom or car yard for more than two hours after 6.00 pm on any day without being notified on the previous day or earlier that they would be required to work will either be supplied with a meal by an employer or paid </w:t>
      </w:r>
      <w:r w:rsidR="009252D7">
        <w:rPr>
          <w:bCs/>
        </w:rPr>
        <w:t>$</w:t>
      </w:r>
      <w:r w:rsidR="00113481">
        <w:rPr>
          <w:szCs w:val="20"/>
        </w:rPr>
        <w:t>17.01</w:t>
      </w:r>
      <w:r w:rsidRPr="009E543A">
        <w:t>. Such payment need not be made to an employee living in the same locality as their workplace who can reasonably return home for meals.</w:t>
      </w:r>
    </w:p>
    <w:p w:rsidR="0040329B" w:rsidRPr="00957C99" w:rsidRDefault="0040329B" w:rsidP="00897F8D">
      <w:pPr>
        <w:pStyle w:val="Level2Bold"/>
      </w:pPr>
      <w:bookmarkStart w:id="340" w:name="_Ref230602065"/>
      <w:r w:rsidRPr="00957C99">
        <w:t>Use of motor vehicles</w:t>
      </w:r>
      <w:bookmarkEnd w:id="340"/>
    </w:p>
    <w:p w:rsidR="0040329B" w:rsidRDefault="0040329B" w:rsidP="007703A6">
      <w:pPr>
        <w:pStyle w:val="Level3"/>
      </w:pPr>
      <w:r w:rsidRPr="00957C99">
        <w:t>Where any vehicle salesperson is provided with a motor vehicle for use in the performance of duties associated with the role, no deduction will be made from the wages payable to the v</w:t>
      </w:r>
      <w:r w:rsidR="00180197" w:rsidRPr="00957C99">
        <w:t xml:space="preserve">ehicle salesperson under </w:t>
      </w:r>
      <w:r w:rsidR="00E468E1" w:rsidRPr="00957C99">
        <w:rPr>
          <w:bCs/>
        </w:rPr>
        <w:t>c</w:t>
      </w:r>
      <w:r w:rsidR="00454B5D" w:rsidRPr="00957C99">
        <w:rPr>
          <w:bCs/>
        </w:rPr>
        <w:t>lause</w:t>
      </w:r>
      <w:r w:rsidR="00180197" w:rsidRPr="00957C99">
        <w:rPr>
          <w:bCs/>
        </w:rPr>
        <w:t xml:space="preserve">s </w:t>
      </w:r>
      <w:r w:rsidR="00ED472F">
        <w:fldChar w:fldCharType="begin"/>
      </w:r>
      <w:r w:rsidR="00ED472F">
        <w:instrText xml:space="preserve"> REF _Ref228956510 \w \h  \* MERGEFORMAT </w:instrText>
      </w:r>
      <w:r w:rsidR="00ED472F">
        <w:fldChar w:fldCharType="separate"/>
      </w:r>
      <w:r w:rsidR="00271F51" w:rsidRPr="00271F51">
        <w:rPr>
          <w:bCs/>
        </w:rPr>
        <w:t>33.4</w:t>
      </w:r>
      <w:r w:rsidR="00ED472F">
        <w:fldChar w:fldCharType="end"/>
      </w:r>
      <w:r w:rsidR="00180197" w:rsidRPr="00957C99">
        <w:rPr>
          <w:bCs/>
        </w:rPr>
        <w:t xml:space="preserve"> or </w:t>
      </w:r>
      <w:r w:rsidR="00ED472F">
        <w:fldChar w:fldCharType="begin"/>
      </w:r>
      <w:r w:rsidR="00ED472F">
        <w:instrText xml:space="preserve"> REF _Ref228670687 \w \h  \* MERGEFORMAT </w:instrText>
      </w:r>
      <w:r w:rsidR="00ED472F">
        <w:fldChar w:fldCharType="separate"/>
      </w:r>
      <w:r w:rsidR="00271F51" w:rsidRPr="00271F51">
        <w:rPr>
          <w:bCs/>
        </w:rPr>
        <w:t>33.7</w:t>
      </w:r>
      <w:r w:rsidR="00ED472F">
        <w:fldChar w:fldCharType="end"/>
      </w:r>
      <w:r w:rsidR="00180197" w:rsidRPr="00957C99">
        <w:rPr>
          <w:bCs/>
        </w:rPr>
        <w:t xml:space="preserve"> </w:t>
      </w:r>
      <w:r w:rsidRPr="00957C99">
        <w:t>on account of such use.</w:t>
      </w:r>
    </w:p>
    <w:p w:rsidR="0040329B" w:rsidRDefault="009F02A6" w:rsidP="007703A6">
      <w:pPr>
        <w:pStyle w:val="Level3"/>
      </w:pPr>
      <w:bookmarkStart w:id="341" w:name="_Ref230602066"/>
      <w:r w:rsidRPr="00957C99">
        <w:t>A vehicle salesperson</w:t>
      </w:r>
      <w:r w:rsidR="0040329B" w:rsidRPr="00957C99">
        <w:t xml:space="preserve"> engaged on terms which r</w:t>
      </w:r>
      <w:r w:rsidRPr="00957C99">
        <w:t>equire use of their own vehicle</w:t>
      </w:r>
      <w:r w:rsidR="0040329B" w:rsidRPr="00957C99">
        <w:t xml:space="preserve"> will be reimbursed on a basis not less favourable to the salesperson as follows:</w:t>
      </w:r>
      <w:bookmarkEnd w:id="341"/>
    </w:p>
    <w:p w:rsidR="00AE1669" w:rsidRPr="00AE1669" w:rsidRDefault="00AE1669" w:rsidP="00AE1669">
      <w:pPr>
        <w:pStyle w:val="History"/>
      </w:pPr>
      <w:r>
        <w:t xml:space="preserve">[44.8(b)(i) varied by </w:t>
      </w:r>
      <w:hyperlink r:id="rId443" w:history="1">
        <w:r>
          <w:rPr>
            <w:rStyle w:val="Hyperlink"/>
          </w:rPr>
          <w:t>PR523071</w:t>
        </w:r>
      </w:hyperlink>
      <w:r w:rsidR="0046594C">
        <w:t xml:space="preserve">, </w:t>
      </w:r>
      <w:hyperlink r:id="rId444" w:history="1">
        <w:r w:rsidR="0046594C">
          <w:rPr>
            <w:rStyle w:val="Hyperlink"/>
          </w:rPr>
          <w:t>PR536874</w:t>
        </w:r>
      </w:hyperlink>
      <w:r w:rsidR="008E15A9">
        <w:t xml:space="preserve">, </w:t>
      </w:r>
      <w:hyperlink r:id="rId445" w:history="1">
        <w:r w:rsidR="00D74D42">
          <w:rPr>
            <w:rStyle w:val="Hyperlink"/>
          </w:rPr>
          <w:t>PR551797</w:t>
        </w:r>
      </w:hyperlink>
      <w:r>
        <w:t xml:space="preserve"> ppc 01Jul1</w:t>
      </w:r>
      <w:r w:rsidR="008E15A9">
        <w:t>4</w:t>
      </w:r>
      <w:r>
        <w:rPr>
          <w:bCs/>
        </w:rPr>
        <w:t>]</w:t>
      </w:r>
    </w:p>
    <w:p w:rsidR="0040329B" w:rsidRDefault="006756EE" w:rsidP="007703A6">
      <w:pPr>
        <w:pStyle w:val="Level4"/>
      </w:pPr>
      <w:bookmarkStart w:id="342" w:name="_Ref228956209"/>
      <w:bookmarkStart w:id="343" w:name="_Ref239816406"/>
      <w:r w:rsidRPr="00957C99">
        <w:t>f</w:t>
      </w:r>
      <w:r w:rsidR="0040329B" w:rsidRPr="00957C99">
        <w:t>or motor ve</w:t>
      </w:r>
      <w:r w:rsidR="009F02A6" w:rsidRPr="00957C99">
        <w:t>hicles up to and including 20 h</w:t>
      </w:r>
      <w:r w:rsidR="0040329B" w:rsidRPr="00957C99">
        <w:t>p an overhead cost allowance of $1</w:t>
      </w:r>
      <w:r w:rsidR="008E15A9">
        <w:t xml:space="preserve">73.51 </w:t>
      </w:r>
      <w:r w:rsidR="0040329B" w:rsidRPr="00957C99">
        <w:t>per week, plus a weekly amount calculated at the rate of $0.</w:t>
      </w:r>
      <w:r w:rsidR="008E15A9">
        <w:t>20</w:t>
      </w:r>
      <w:r w:rsidR="0040329B" w:rsidRPr="00957C99">
        <w:t xml:space="preserve"> per kilometre</w:t>
      </w:r>
      <w:r w:rsidR="0040329B" w:rsidRPr="00957C99">
        <w:rPr>
          <w:b/>
        </w:rPr>
        <w:t xml:space="preserve"> </w:t>
      </w:r>
      <w:r w:rsidR="0040329B" w:rsidRPr="00957C99">
        <w:t>for the actual distance travelled by the employee</w:t>
      </w:r>
      <w:r w:rsidR="00B74A2B" w:rsidRPr="00957C99">
        <w:t>’</w:t>
      </w:r>
      <w:r w:rsidR="0040329B" w:rsidRPr="00957C99">
        <w:t>s car each week in connection with their employment</w:t>
      </w:r>
      <w:bookmarkEnd w:id="342"/>
      <w:r w:rsidRPr="00957C99">
        <w:t>;</w:t>
      </w:r>
      <w:bookmarkEnd w:id="343"/>
    </w:p>
    <w:p w:rsidR="00117ECD" w:rsidRPr="00AE1669" w:rsidRDefault="00117ECD" w:rsidP="00117ECD">
      <w:pPr>
        <w:pStyle w:val="History"/>
      </w:pPr>
      <w:r>
        <w:t xml:space="preserve">[44.8(b)(ii) varied by </w:t>
      </w:r>
      <w:hyperlink r:id="rId446" w:history="1">
        <w:r>
          <w:rPr>
            <w:rStyle w:val="Hyperlink"/>
          </w:rPr>
          <w:t>PR523071</w:t>
        </w:r>
      </w:hyperlink>
      <w:r w:rsidR="0046594C">
        <w:t xml:space="preserve">, </w:t>
      </w:r>
      <w:hyperlink r:id="rId447" w:history="1">
        <w:r w:rsidR="0046594C">
          <w:rPr>
            <w:rStyle w:val="Hyperlink"/>
          </w:rPr>
          <w:t>PR536874</w:t>
        </w:r>
      </w:hyperlink>
      <w:r w:rsidR="008E15A9">
        <w:t xml:space="preserve">, </w:t>
      </w:r>
      <w:hyperlink r:id="rId448" w:history="1">
        <w:r w:rsidR="00D74D42">
          <w:rPr>
            <w:rStyle w:val="Hyperlink"/>
          </w:rPr>
          <w:t>PR551797</w:t>
        </w:r>
      </w:hyperlink>
      <w:r>
        <w:t xml:space="preserve"> ppc 01Jul1</w:t>
      </w:r>
      <w:r w:rsidR="008E15A9">
        <w:t>4</w:t>
      </w:r>
      <w:r>
        <w:rPr>
          <w:bCs/>
        </w:rPr>
        <w:t>]</w:t>
      </w:r>
    </w:p>
    <w:p w:rsidR="0040329B" w:rsidRPr="00957C99" w:rsidRDefault="006756EE" w:rsidP="007703A6">
      <w:pPr>
        <w:pStyle w:val="Level4"/>
      </w:pPr>
      <w:bookmarkStart w:id="344" w:name="_Ref228956252"/>
      <w:r w:rsidRPr="00957C99">
        <w:t>f</w:t>
      </w:r>
      <w:r w:rsidR="009F02A6" w:rsidRPr="00957C99">
        <w:t>or motor vehicles over 20 hp</w:t>
      </w:r>
      <w:r w:rsidR="0040329B" w:rsidRPr="00957C99">
        <w:t xml:space="preserve"> </w:t>
      </w:r>
      <w:r w:rsidR="00746C0C">
        <w:t>an</w:t>
      </w:r>
      <w:r w:rsidR="0038398E">
        <w:t xml:space="preserve"> overhead cost allowance of $1</w:t>
      </w:r>
      <w:r w:rsidR="007C2B31">
        <w:t>92.81</w:t>
      </w:r>
      <w:r w:rsidR="0040329B" w:rsidRPr="00957C99">
        <w:t xml:space="preserve"> per week, plus a weekly amount calculated at the rate of $0.2</w:t>
      </w:r>
      <w:r w:rsidR="007C2B31">
        <w:t>3</w:t>
      </w:r>
      <w:r w:rsidR="0040329B" w:rsidRPr="00957C99">
        <w:t xml:space="preserve"> per kilometre</w:t>
      </w:r>
      <w:r w:rsidR="0040329B" w:rsidRPr="00957C99">
        <w:rPr>
          <w:b/>
        </w:rPr>
        <w:t xml:space="preserve"> </w:t>
      </w:r>
      <w:r w:rsidR="0040329B" w:rsidRPr="00957C99">
        <w:t>for the actual distance travelled by the employee</w:t>
      </w:r>
      <w:r w:rsidR="00B74A2B" w:rsidRPr="00957C99">
        <w:t>’</w:t>
      </w:r>
      <w:r w:rsidR="0040329B" w:rsidRPr="00957C99">
        <w:t>s car each week in connection with their employment</w:t>
      </w:r>
      <w:bookmarkEnd w:id="344"/>
      <w:r w:rsidR="006F611A">
        <w:t>,</w:t>
      </w:r>
    </w:p>
    <w:p w:rsidR="0040329B" w:rsidRPr="00957C99" w:rsidRDefault="006756EE" w:rsidP="006756EE">
      <w:pPr>
        <w:pStyle w:val="Block2"/>
      </w:pPr>
      <w:r w:rsidRPr="00957C99">
        <w:t>f</w:t>
      </w:r>
      <w:r w:rsidR="0040329B" w:rsidRPr="00957C99">
        <w:t xml:space="preserve">or the purpose of </w:t>
      </w:r>
      <w:r w:rsidR="009F02A6" w:rsidRPr="00957C99">
        <w:t xml:space="preserve">clauses </w:t>
      </w:r>
      <w:r w:rsidR="00ED472F">
        <w:fldChar w:fldCharType="begin"/>
      </w:r>
      <w:r w:rsidR="00ED472F">
        <w:instrText xml:space="preserve"> REF _Ref239816406 \w \h  \* MERGEFORMAT </w:instrText>
      </w:r>
      <w:r w:rsidR="00ED472F">
        <w:fldChar w:fldCharType="separate"/>
      </w:r>
      <w:r w:rsidR="00271F51">
        <w:t>44.8(b)(i)</w:t>
      </w:r>
      <w:r w:rsidR="00ED472F">
        <w:fldChar w:fldCharType="end"/>
      </w:r>
      <w:r w:rsidR="0040329B" w:rsidRPr="00957C99">
        <w:t xml:space="preserve"> and </w:t>
      </w:r>
      <w:r w:rsidR="00ED472F">
        <w:fldChar w:fldCharType="begin"/>
      </w:r>
      <w:r w:rsidR="00ED472F">
        <w:instrText xml:space="preserve"> REF _Ref228956252 \n \h  \* MERGEFORMAT </w:instrText>
      </w:r>
      <w:r w:rsidR="00ED472F">
        <w:fldChar w:fldCharType="separate"/>
      </w:r>
      <w:r w:rsidR="00271F51">
        <w:t>(ii)</w:t>
      </w:r>
      <w:r w:rsidR="00ED472F">
        <w:fldChar w:fldCharType="end"/>
      </w:r>
      <w:r w:rsidR="0040329B" w:rsidRPr="00957C99">
        <w:t xml:space="preserve"> distance travelled to and from the place where the vehicle customarily is housed will be regarded as travel in connection with the employment.</w:t>
      </w:r>
    </w:p>
    <w:p w:rsidR="0040329B" w:rsidRPr="00957C99" w:rsidRDefault="0016489C" w:rsidP="009F02A6">
      <w:pPr>
        <w:pStyle w:val="Level3"/>
      </w:pPr>
      <w:r w:rsidRPr="00957C99">
        <w:t>T</w:t>
      </w:r>
      <w:r w:rsidR="0040329B" w:rsidRPr="00957C99">
        <w:t xml:space="preserve">he overhead cost allowances prescribed by </w:t>
      </w:r>
      <w:r w:rsidR="00454B5D" w:rsidRPr="00957C99">
        <w:t>clause</w:t>
      </w:r>
      <w:r w:rsidR="0040329B" w:rsidRPr="00957C99">
        <w:t xml:space="preserve">s </w:t>
      </w:r>
      <w:r w:rsidR="00ED472F">
        <w:fldChar w:fldCharType="begin"/>
      </w:r>
      <w:r w:rsidR="00ED472F">
        <w:instrText xml:space="preserve"> REF _Ref228956209 \w \h  \* MERGEFORMAT </w:instrText>
      </w:r>
      <w:r w:rsidR="00ED472F">
        <w:fldChar w:fldCharType="separate"/>
      </w:r>
      <w:r w:rsidR="00271F51">
        <w:t>44.8(b)(i)</w:t>
      </w:r>
      <w:r w:rsidR="00ED472F">
        <w:fldChar w:fldCharType="end"/>
      </w:r>
      <w:r w:rsidR="00897F8D" w:rsidRPr="00957C99">
        <w:t xml:space="preserve"> </w:t>
      </w:r>
      <w:r w:rsidR="0040329B" w:rsidRPr="00957C99">
        <w:t xml:space="preserve">and </w:t>
      </w:r>
      <w:r w:rsidR="00ED472F">
        <w:fldChar w:fldCharType="begin"/>
      </w:r>
      <w:r w:rsidR="00ED472F">
        <w:instrText xml:space="preserve"> REF _Ref228956252 \n \h  \* MERGEFORMAT </w:instrText>
      </w:r>
      <w:r w:rsidR="00ED472F">
        <w:fldChar w:fldCharType="separate"/>
      </w:r>
      <w:r w:rsidR="00271F51">
        <w:t>(ii)</w:t>
      </w:r>
      <w:r w:rsidR="00ED472F">
        <w:fldChar w:fldCharType="end"/>
      </w:r>
      <w:r w:rsidR="0040329B" w:rsidRPr="00957C99">
        <w:rPr>
          <w:b/>
        </w:rPr>
        <w:t xml:space="preserve"> </w:t>
      </w:r>
      <w:r w:rsidR="0040329B" w:rsidRPr="00957C99">
        <w:t>will be paid during each week of the calendar year except in respect of periods:</w:t>
      </w:r>
    </w:p>
    <w:p w:rsidR="0040329B" w:rsidRPr="00957C99" w:rsidRDefault="0040329B" w:rsidP="00DB2924">
      <w:pPr>
        <w:pStyle w:val="Level4"/>
        <w:rPr>
          <w:b/>
        </w:rPr>
      </w:pPr>
      <w:r w:rsidRPr="00957C99">
        <w:lastRenderedPageBreak/>
        <w:t>when a vehicle salesperson is absent from duty without the consent of the employer;</w:t>
      </w:r>
    </w:p>
    <w:p w:rsidR="0040329B" w:rsidRPr="00957C99" w:rsidRDefault="0040329B" w:rsidP="00DB2924">
      <w:pPr>
        <w:pStyle w:val="Level4"/>
      </w:pPr>
      <w:proofErr w:type="gramStart"/>
      <w:r w:rsidRPr="00957C99">
        <w:t>in excess of</w:t>
      </w:r>
      <w:proofErr w:type="gramEnd"/>
      <w:r w:rsidRPr="00957C99">
        <w:t xml:space="preserve"> three consecutive weeks when the vehicle is unavailable due to accident or mechanical defect;</w:t>
      </w:r>
      <w:r w:rsidR="0016489C" w:rsidRPr="00957C99">
        <w:t xml:space="preserve"> or</w:t>
      </w:r>
    </w:p>
    <w:p w:rsidR="0040329B" w:rsidRPr="00957C99" w:rsidRDefault="0040329B" w:rsidP="00DB2924">
      <w:pPr>
        <w:pStyle w:val="Level4"/>
      </w:pPr>
      <w:proofErr w:type="gramStart"/>
      <w:r w:rsidRPr="00957C99">
        <w:t>in excess of</w:t>
      </w:r>
      <w:proofErr w:type="gramEnd"/>
      <w:r w:rsidRPr="00957C99">
        <w:t xml:space="preserve"> a total of three complete weeks in any one year due to personal illness or incapacity of the salesperson, provided that any such claim for any period of less than one week will not be taken into account for the purpose of thi</w:t>
      </w:r>
      <w:r w:rsidR="009F02A6" w:rsidRPr="00957C99">
        <w:t xml:space="preserve">s </w:t>
      </w:r>
      <w:r w:rsidR="00454B5D" w:rsidRPr="00957C99">
        <w:t>clause</w:t>
      </w:r>
      <w:r w:rsidRPr="00957C99">
        <w:t>.</w:t>
      </w:r>
    </w:p>
    <w:p w:rsidR="0040329B" w:rsidRDefault="0040329B" w:rsidP="009F02A6">
      <w:pPr>
        <w:pStyle w:val="Level3"/>
      </w:pPr>
      <w:r w:rsidRPr="00957C99">
        <w:t>Other than in cases of termination of employment, four weeks</w:t>
      </w:r>
      <w:r w:rsidR="00B74A2B" w:rsidRPr="00957C99">
        <w:t>’</w:t>
      </w:r>
      <w:r w:rsidRPr="00957C99">
        <w:t xml:space="preserve"> notice will be given to a salesperson by the employer that the salesperson is no longer required to provide their own vehicle.</w:t>
      </w:r>
    </w:p>
    <w:p w:rsidR="00F40397" w:rsidRPr="00AE1669" w:rsidRDefault="00F40397" w:rsidP="00F40397">
      <w:pPr>
        <w:pStyle w:val="History"/>
      </w:pPr>
      <w:r>
        <w:t xml:space="preserve">[44.8(e) varied by </w:t>
      </w:r>
      <w:hyperlink r:id="rId449" w:history="1">
        <w:r>
          <w:rPr>
            <w:rStyle w:val="Hyperlink"/>
          </w:rPr>
          <w:t>PR523071</w:t>
        </w:r>
      </w:hyperlink>
      <w:r w:rsidR="0046594C">
        <w:t xml:space="preserve">, </w:t>
      </w:r>
      <w:hyperlink r:id="rId450" w:history="1">
        <w:r w:rsidR="0046594C">
          <w:rPr>
            <w:rStyle w:val="Hyperlink"/>
          </w:rPr>
          <w:t>PR536874</w:t>
        </w:r>
      </w:hyperlink>
      <w:r w:rsidR="007C2B31">
        <w:t xml:space="preserve">, </w:t>
      </w:r>
      <w:hyperlink r:id="rId451" w:history="1">
        <w:r w:rsidR="00D74D42">
          <w:rPr>
            <w:rStyle w:val="Hyperlink"/>
          </w:rPr>
          <w:t>PR551797</w:t>
        </w:r>
      </w:hyperlink>
      <w:r>
        <w:t xml:space="preserve"> ppc 01Jul1</w:t>
      </w:r>
      <w:r w:rsidR="007C2B31">
        <w:t>4</w:t>
      </w:r>
      <w:r>
        <w:rPr>
          <w:bCs/>
        </w:rPr>
        <w:t>]</w:t>
      </w:r>
    </w:p>
    <w:p w:rsidR="0040329B" w:rsidRPr="00957C99" w:rsidRDefault="0040329B" w:rsidP="007703A6">
      <w:pPr>
        <w:pStyle w:val="Level3"/>
        <w:rPr>
          <w:bCs/>
        </w:rPr>
      </w:pPr>
      <w:r w:rsidRPr="00957C99">
        <w:t xml:space="preserve">In the cases of casual use by any vehicle salesperson of their own vehicle </w:t>
      </w:r>
      <w:proofErr w:type="gramStart"/>
      <w:r w:rsidRPr="00957C99">
        <w:t>in the course of</w:t>
      </w:r>
      <w:proofErr w:type="gramEnd"/>
      <w:r w:rsidRPr="00957C99">
        <w:t xml:space="preserve"> their duties and by agreement with their employer, the salesperson will be reimbursed at the rate of not less than $</w:t>
      </w:r>
      <w:r w:rsidR="00CE444C" w:rsidRPr="00957C99">
        <w:t>0</w:t>
      </w:r>
      <w:r w:rsidRPr="00957C99">
        <w:t>.</w:t>
      </w:r>
      <w:r w:rsidR="00887B55">
        <w:rPr>
          <w:bCs/>
        </w:rPr>
        <w:t>7</w:t>
      </w:r>
      <w:r w:rsidR="007C2B31">
        <w:rPr>
          <w:bCs/>
        </w:rPr>
        <w:t>8</w:t>
      </w:r>
      <w:r w:rsidRPr="00957C99">
        <w:rPr>
          <w:bCs/>
        </w:rPr>
        <w:t xml:space="preserve"> per kilometre.</w:t>
      </w:r>
    </w:p>
    <w:p w:rsidR="0040329B" w:rsidRPr="00957C99" w:rsidRDefault="0016489C" w:rsidP="00897F8D">
      <w:pPr>
        <w:pStyle w:val="Level2Bold"/>
      </w:pPr>
      <w:r w:rsidRPr="00957C99">
        <w:t>Payment of c</w:t>
      </w:r>
      <w:r w:rsidR="0040329B" w:rsidRPr="00957C99">
        <w:t>ommission</w:t>
      </w:r>
    </w:p>
    <w:p w:rsidR="0040329B" w:rsidRPr="00957C99" w:rsidRDefault="0040329B" w:rsidP="007703A6">
      <w:pPr>
        <w:pStyle w:val="Level3"/>
      </w:pPr>
      <w:r w:rsidRPr="00957C99">
        <w:t xml:space="preserve">Payment of commission, if any, to a vehicle salesperson may be negotiated between the salesperson and their employer subject to the following provisions: </w:t>
      </w:r>
    </w:p>
    <w:p w:rsidR="0040329B" w:rsidRPr="00957C99" w:rsidRDefault="006756EE" w:rsidP="0040329B">
      <w:pPr>
        <w:pStyle w:val="Level4"/>
      </w:pPr>
      <w:bookmarkStart w:id="345" w:name="_Ref228956113"/>
      <w:r w:rsidRPr="00957C99">
        <w:t>t</w:t>
      </w:r>
      <w:r w:rsidR="0040329B" w:rsidRPr="00957C99">
        <w:t>he basis on which commission will be paid will be committed to writing and a copy given to a vehicle salesperson within 21 days of them commencing employment and such basis will not be altered except by mutual consent or by a week</w:t>
      </w:r>
      <w:r w:rsidR="00B74A2B" w:rsidRPr="00957C99">
        <w:t>’</w:t>
      </w:r>
      <w:r w:rsidR="0040329B" w:rsidRPr="00957C99">
        <w:t>s notice in writing from the employer to a salesperson</w:t>
      </w:r>
      <w:bookmarkEnd w:id="345"/>
      <w:r w:rsidRPr="00957C99">
        <w:t>;</w:t>
      </w:r>
    </w:p>
    <w:p w:rsidR="0040329B" w:rsidRPr="00957C99" w:rsidRDefault="006756EE" w:rsidP="0040329B">
      <w:pPr>
        <w:pStyle w:val="Level4"/>
      </w:pPr>
      <w:r w:rsidRPr="00957C99">
        <w:t>a</w:t>
      </w:r>
      <w:r w:rsidR="0040329B" w:rsidRPr="00957C99">
        <w:t xml:space="preserve">n employer will comply with </w:t>
      </w:r>
      <w:r w:rsidR="00454B5D" w:rsidRPr="00957C99">
        <w:t>clause</w:t>
      </w:r>
      <w:r w:rsidR="00897F8D" w:rsidRPr="00957C99">
        <w:t xml:space="preserve"> </w:t>
      </w:r>
      <w:r w:rsidR="00ED472F">
        <w:fldChar w:fldCharType="begin"/>
      </w:r>
      <w:r w:rsidR="00ED472F">
        <w:instrText xml:space="preserve"> REF _Ref228956113 \w \h  \* MERGEFORMAT </w:instrText>
      </w:r>
      <w:r w:rsidR="00ED472F">
        <w:fldChar w:fldCharType="separate"/>
      </w:r>
      <w:r w:rsidR="00271F51">
        <w:t>44.9(a)(i)</w:t>
      </w:r>
      <w:r w:rsidR="00ED472F">
        <w:fldChar w:fldCharType="end"/>
      </w:r>
      <w:r w:rsidR="0040329B" w:rsidRPr="00957C99">
        <w:rPr>
          <w:b/>
        </w:rPr>
        <w:t xml:space="preserve"> </w:t>
      </w:r>
      <w:r w:rsidR="0040329B" w:rsidRPr="00957C99">
        <w:t xml:space="preserve">within 21 days of </w:t>
      </w:r>
      <w:r w:rsidRPr="00957C99">
        <w:t>such date;</w:t>
      </w:r>
    </w:p>
    <w:p w:rsidR="0040329B" w:rsidRPr="00957C99" w:rsidRDefault="006756EE" w:rsidP="0040329B">
      <w:pPr>
        <w:pStyle w:val="Level4"/>
      </w:pPr>
      <w:r w:rsidRPr="00957C99">
        <w:t>a</w:t>
      </w:r>
      <w:r w:rsidR="0040329B" w:rsidRPr="00957C99">
        <w:t xml:space="preserve">n employer will within 21 days after the last day of each month furnish a vehicle salesperson with all relevant </w:t>
      </w:r>
      <w:proofErr w:type="gramStart"/>
      <w:r w:rsidR="0040329B" w:rsidRPr="00957C99">
        <w:t>particulars of</w:t>
      </w:r>
      <w:proofErr w:type="gramEnd"/>
      <w:r w:rsidR="0040329B" w:rsidRPr="00957C99">
        <w:t xml:space="preserve"> vehicles delivered and commission earned during the preceding month and thereupon such commission or any balance thereof will</w:t>
      </w:r>
      <w:r w:rsidRPr="00957C99">
        <w:t xml:space="preserve"> be payable;</w:t>
      </w:r>
    </w:p>
    <w:p w:rsidR="0040329B" w:rsidRPr="00957C99" w:rsidRDefault="006756EE" w:rsidP="0040329B">
      <w:pPr>
        <w:pStyle w:val="Level4"/>
      </w:pPr>
      <w:r w:rsidRPr="00957C99">
        <w:t>c</w:t>
      </w:r>
      <w:r w:rsidR="0040329B" w:rsidRPr="00957C99">
        <w:t xml:space="preserve">ommission will be deemed to accrue upon the delivery of a vehicle to </w:t>
      </w:r>
      <w:r w:rsidRPr="00957C99">
        <w:t>the customer;</w:t>
      </w:r>
    </w:p>
    <w:p w:rsidR="0040329B" w:rsidRPr="00957C99" w:rsidRDefault="006756EE" w:rsidP="0040329B">
      <w:pPr>
        <w:pStyle w:val="Level4"/>
      </w:pPr>
      <w:r w:rsidRPr="00957C99">
        <w:t>w</w:t>
      </w:r>
      <w:r w:rsidR="0040329B" w:rsidRPr="00957C99">
        <w:t xml:space="preserve">here a sale is </w:t>
      </w:r>
      <w:proofErr w:type="gramStart"/>
      <w:r w:rsidR="0040329B" w:rsidRPr="00957C99">
        <w:t>effected</w:t>
      </w:r>
      <w:proofErr w:type="gramEnd"/>
      <w:r w:rsidR="0040329B" w:rsidRPr="00957C99">
        <w:t xml:space="preserve"> as a result of the efforts of two or more vehicle salespersons, the commission payable in respect of such sale will be divided between them in such propor</w:t>
      </w:r>
      <w:r w:rsidRPr="00957C99">
        <w:t>tion as they may mutually agree;</w:t>
      </w:r>
    </w:p>
    <w:p w:rsidR="0040329B" w:rsidRPr="00957C99" w:rsidRDefault="006756EE" w:rsidP="0040329B">
      <w:pPr>
        <w:pStyle w:val="Level4"/>
      </w:pPr>
      <w:r w:rsidRPr="00957C99">
        <w:t>w</w:t>
      </w:r>
      <w:r w:rsidR="0040329B" w:rsidRPr="00957C99">
        <w:t>here the employment of a vehicle salesperson terminates prior to the delivery of a vehicle for which they would otherwise be entitled to commission, provided the vehicle is delivered within three months of the termination they will</w:t>
      </w:r>
      <w:r w:rsidR="0016489C" w:rsidRPr="00957C99">
        <w:t xml:space="preserve"> be paid two </w:t>
      </w:r>
      <w:r w:rsidR="0040329B" w:rsidRPr="00957C99">
        <w:t xml:space="preserve">thirds of the commission they would </w:t>
      </w:r>
      <w:r w:rsidRPr="00957C99">
        <w:t>otherwise have received;</w:t>
      </w:r>
    </w:p>
    <w:p w:rsidR="0040329B" w:rsidRPr="00957C99" w:rsidRDefault="006756EE" w:rsidP="0040329B">
      <w:pPr>
        <w:pStyle w:val="Level4"/>
      </w:pPr>
      <w:r w:rsidRPr="00957C99">
        <w:lastRenderedPageBreak/>
        <w:t>w</w:t>
      </w:r>
      <w:r w:rsidR="0040329B" w:rsidRPr="00957C99">
        <w:t xml:space="preserve">here the employment of a vehicle salesperson terminates, the commission to which the vehicle salesperson is entitled in respect of vehicles which have already been delivered will be paid to them within </w:t>
      </w:r>
      <w:r w:rsidRPr="00957C99">
        <w:t>14 days of such termination; and</w:t>
      </w:r>
    </w:p>
    <w:p w:rsidR="0040329B" w:rsidRPr="00957C99" w:rsidRDefault="006756EE" w:rsidP="0040329B">
      <w:pPr>
        <w:pStyle w:val="Level4"/>
      </w:pPr>
      <w:r w:rsidRPr="00957C99">
        <w:t>a</w:t>
      </w:r>
      <w:r w:rsidR="0040329B" w:rsidRPr="00957C99">
        <w:t>ny sum payable under an agreement made pursuant to this sub</w:t>
      </w:r>
      <w:r w:rsidR="00454B5D" w:rsidRPr="00957C99">
        <w:t>clause</w:t>
      </w:r>
      <w:r w:rsidR="0040329B" w:rsidRPr="00957C99">
        <w:t xml:space="preserve"> will be deemed to be payable under this award.</w:t>
      </w:r>
    </w:p>
    <w:p w:rsidR="0040329B" w:rsidRPr="00957C99" w:rsidRDefault="0040329B" w:rsidP="00897F8D">
      <w:pPr>
        <w:pStyle w:val="Level2Bold"/>
      </w:pPr>
      <w:r w:rsidRPr="00957C99">
        <w:t>Calculation of wages</w:t>
      </w:r>
    </w:p>
    <w:p w:rsidR="00CC11AA" w:rsidRPr="00957C99" w:rsidRDefault="0040329B" w:rsidP="000C37E5">
      <w:pPr>
        <w:pStyle w:val="Block1"/>
      </w:pPr>
      <w:r w:rsidRPr="00957C99">
        <w:t xml:space="preserve">For the purpose only of determining payment for personal leave, compassionate leave, deduction for unauthorised absences, wage calculation on termination of employment and casual rates, the hourly rate will be 1/38th of either the adult or junior weekly </w:t>
      </w:r>
      <w:proofErr w:type="gramStart"/>
      <w:r w:rsidRPr="00957C99">
        <w:t>rate as the case may be</w:t>
      </w:r>
      <w:proofErr w:type="gramEnd"/>
      <w:r w:rsidRPr="00957C99">
        <w:t>.</w:t>
      </w:r>
    </w:p>
    <w:p w:rsidR="003067D4" w:rsidRPr="00957C99" w:rsidRDefault="003067D4" w:rsidP="00805118">
      <w:pPr>
        <w:pStyle w:val="Partheading"/>
        <w:numPr>
          <w:ilvl w:val="0"/>
          <w:numId w:val="0"/>
        </w:numPr>
      </w:pPr>
      <w:bookmarkStart w:id="346" w:name="_Ref230591718"/>
      <w:bookmarkStart w:id="347" w:name="_Ref230591758"/>
      <w:bookmarkStart w:id="348" w:name="_Toc40118935"/>
      <w:bookmarkStart w:id="349" w:name="Section2"/>
      <w:bookmarkEnd w:id="267"/>
      <w:r w:rsidRPr="00957C99">
        <w:t xml:space="preserve">Section </w:t>
      </w:r>
      <w:r w:rsidR="00700F2C" w:rsidRPr="00957C99">
        <w:t>2</w:t>
      </w:r>
      <w:r w:rsidRPr="00957C99">
        <w:t>—</w:t>
      </w:r>
      <w:r w:rsidR="000D553C" w:rsidRPr="00957C99">
        <w:t xml:space="preserve">Vehicle manufacturing </w:t>
      </w:r>
      <w:r w:rsidR="00805118" w:rsidRPr="00957C99">
        <w:t>e</w:t>
      </w:r>
      <w:r w:rsidRPr="00957C99">
        <w:t>mployees</w:t>
      </w:r>
      <w:bookmarkEnd w:id="346"/>
      <w:bookmarkEnd w:id="347"/>
      <w:bookmarkEnd w:id="348"/>
    </w:p>
    <w:p w:rsidR="003067D4" w:rsidRDefault="006D07B0" w:rsidP="00EB6AD3">
      <w:pPr>
        <w:pStyle w:val="Level1"/>
      </w:pPr>
      <w:bookmarkStart w:id="350" w:name="_Ref229371391"/>
      <w:bookmarkStart w:id="351" w:name="_Toc40118936"/>
      <w:r>
        <w:t>Award coverage, c</w:t>
      </w:r>
      <w:r w:rsidR="003E3E22" w:rsidRPr="00957C99">
        <w:t>lassification and minimum weekly wages</w:t>
      </w:r>
      <w:bookmarkEnd w:id="350"/>
      <w:bookmarkEnd w:id="351"/>
    </w:p>
    <w:p w:rsidR="00A1752E" w:rsidRPr="00122986" w:rsidRDefault="00796E8E" w:rsidP="00A1752E">
      <w:pPr>
        <w:pStyle w:val="History"/>
      </w:pPr>
      <w:r>
        <w:t xml:space="preserve">[Varied by </w:t>
      </w:r>
      <w:hyperlink r:id="rId452" w:history="1">
        <w:r w:rsidRPr="00064800">
          <w:rPr>
            <w:rStyle w:val="Hyperlink"/>
          </w:rPr>
          <w:t>PR997994</w:t>
        </w:r>
      </w:hyperlink>
      <w:r w:rsidR="0001757E">
        <w:t xml:space="preserve">, </w:t>
      </w:r>
      <w:hyperlink r:id="rId453" w:history="1">
        <w:r w:rsidR="0001757E" w:rsidRPr="00A56925">
          <w:rPr>
            <w:rStyle w:val="Hyperlink"/>
          </w:rPr>
          <w:t>PR509120</w:t>
        </w:r>
      </w:hyperlink>
      <w:r w:rsidR="008E42C0">
        <w:t xml:space="preserve">, </w:t>
      </w:r>
      <w:hyperlink r:id="rId454" w:history="1">
        <w:r w:rsidR="008E42C0">
          <w:rPr>
            <w:rStyle w:val="Hyperlink"/>
          </w:rPr>
          <w:t>PR522951</w:t>
        </w:r>
      </w:hyperlink>
      <w:r w:rsidR="00CB2455">
        <w:t xml:space="preserve">, </w:t>
      </w:r>
      <w:hyperlink r:id="rId455" w:history="1">
        <w:r w:rsidR="00CB2455" w:rsidRPr="00CB2455">
          <w:rPr>
            <w:rStyle w:val="Hyperlink"/>
          </w:rPr>
          <w:t>PR536754</w:t>
        </w:r>
      </w:hyperlink>
      <w:r w:rsidR="00043EA0">
        <w:t xml:space="preserve">; 45—Classification and minimum weekly wages renamed </w:t>
      </w:r>
      <w:r w:rsidR="00C1393C">
        <w:t xml:space="preserve">as </w:t>
      </w:r>
      <w:r w:rsidR="00043EA0">
        <w:t xml:space="preserve">Award coverage, classification and minimum weekly wages and varied by </w:t>
      </w:r>
      <w:hyperlink r:id="rId456" w:history="1">
        <w:r w:rsidR="006D07B0" w:rsidRPr="006D07B0">
          <w:rPr>
            <w:rStyle w:val="Hyperlink"/>
          </w:rPr>
          <w:t>PR538947</w:t>
        </w:r>
      </w:hyperlink>
      <w:r w:rsidR="00C1393C">
        <w:t xml:space="preserve"> from 01Jan10</w:t>
      </w:r>
      <w:r w:rsidR="005519CA">
        <w:t xml:space="preserve">; varied by </w:t>
      </w:r>
      <w:hyperlink r:id="rId457" w:history="1">
        <w:r w:rsidR="005519CA">
          <w:rPr>
            <w:rStyle w:val="Hyperlink"/>
          </w:rPr>
          <w:t>PR551677</w:t>
        </w:r>
      </w:hyperlink>
      <w:r w:rsidR="00F15C85">
        <w:t xml:space="preserve">, </w:t>
      </w:r>
      <w:hyperlink r:id="rId458" w:history="1">
        <w:r w:rsidR="00F15C85" w:rsidRPr="0026219D">
          <w:rPr>
            <w:rStyle w:val="Hyperlink"/>
          </w:rPr>
          <w:t>PR566768</w:t>
        </w:r>
      </w:hyperlink>
      <w:r w:rsidR="003B5E80" w:rsidRPr="003B5E80">
        <w:rPr>
          <w:rStyle w:val="Hyperlink"/>
          <w:color w:val="auto"/>
          <w:u w:val="none"/>
        </w:rPr>
        <w:t xml:space="preserve">, </w:t>
      </w:r>
      <w:hyperlink r:id="rId459" w:history="1">
        <w:r w:rsidR="003B5E80" w:rsidRPr="002F40B0">
          <w:rPr>
            <w:rStyle w:val="Hyperlink"/>
            <w:szCs w:val="20"/>
          </w:rPr>
          <w:t>PR579874</w:t>
        </w:r>
      </w:hyperlink>
      <w:r w:rsidR="00163875" w:rsidRPr="008347F0">
        <w:rPr>
          <w:rStyle w:val="Hyperlink"/>
          <w:color w:val="auto"/>
          <w:szCs w:val="20"/>
          <w:u w:val="none"/>
        </w:rPr>
        <w:t>,</w:t>
      </w:r>
      <w:r w:rsidR="00163875">
        <w:t xml:space="preserve"> </w:t>
      </w:r>
      <w:hyperlink r:id="rId460" w:history="1">
        <w:r w:rsidR="00163875" w:rsidRPr="00D32384">
          <w:rPr>
            <w:rStyle w:val="Hyperlink"/>
            <w:noProof/>
          </w:rPr>
          <w:t>PR592189</w:t>
        </w:r>
      </w:hyperlink>
      <w:r w:rsidR="00DC056A" w:rsidRPr="00DC056A">
        <w:rPr>
          <w:rStyle w:val="Hyperlink"/>
          <w:color w:val="auto"/>
          <w:u w:val="none"/>
        </w:rPr>
        <w:t xml:space="preserve">, </w:t>
      </w:r>
      <w:hyperlink r:id="rId461" w:history="1">
        <w:r w:rsidR="00DC056A">
          <w:rPr>
            <w:rStyle w:val="Hyperlink"/>
          </w:rPr>
          <w:t>PR606414</w:t>
        </w:r>
      </w:hyperlink>
      <w:r w:rsidR="00B80016" w:rsidRPr="00B80016">
        <w:rPr>
          <w:rStyle w:val="Hyperlink"/>
          <w:color w:val="auto"/>
          <w:u w:val="none"/>
        </w:rPr>
        <w:t xml:space="preserve">, </w:t>
      </w:r>
      <w:hyperlink r:id="rId462" w:history="1">
        <w:r w:rsidR="00B80016">
          <w:rPr>
            <w:rStyle w:val="Hyperlink"/>
          </w:rPr>
          <w:t>PR707502</w:t>
        </w:r>
      </w:hyperlink>
      <w:r w:rsidR="00163875" w:rsidRPr="00DC056A">
        <w:t>]</w:t>
      </w:r>
    </w:p>
    <w:p w:rsidR="006D07B0" w:rsidRDefault="006D07B0" w:rsidP="006D07B0">
      <w:pPr>
        <w:pStyle w:val="Level2Bold"/>
      </w:pPr>
      <w:r w:rsidRPr="009F38D2">
        <w:t xml:space="preserve">Coverage </w:t>
      </w:r>
      <w:r>
        <w:t>under</w:t>
      </w:r>
      <w:r w:rsidRPr="009F38D2">
        <w:t xml:space="preserve"> Section 2</w:t>
      </w:r>
    </w:p>
    <w:p w:rsidR="00043EA0" w:rsidRPr="00043EA0" w:rsidRDefault="00043EA0" w:rsidP="00043EA0">
      <w:pPr>
        <w:pStyle w:val="History"/>
      </w:pPr>
      <w:r>
        <w:t xml:space="preserve">[New 45.1 inserted by </w:t>
      </w:r>
      <w:hyperlink r:id="rId463" w:history="1">
        <w:r w:rsidRPr="00043EA0">
          <w:rPr>
            <w:rStyle w:val="Hyperlink"/>
          </w:rPr>
          <w:t>PR538947</w:t>
        </w:r>
      </w:hyperlink>
      <w:r>
        <w:t xml:space="preserve"> from 01Jan10]</w:t>
      </w:r>
    </w:p>
    <w:p w:rsidR="006D07B0" w:rsidRDefault="006D07B0" w:rsidP="006D07B0">
      <w:pPr>
        <w:pStyle w:val="Block1"/>
      </w:pPr>
      <w:r w:rsidRPr="009F38D2">
        <w:t xml:space="preserve">Section 2 will have the coverage set out in clause </w:t>
      </w:r>
      <w:r w:rsidR="006D07FA">
        <w:fldChar w:fldCharType="begin"/>
      </w:r>
      <w:r w:rsidR="00CA1A13">
        <w:instrText xml:space="preserve"> REF _Ref364074042 \w \h </w:instrText>
      </w:r>
      <w:r w:rsidR="006D07FA">
        <w:fldChar w:fldCharType="separate"/>
      </w:r>
      <w:r w:rsidR="00271F51">
        <w:t>4.1(e)</w:t>
      </w:r>
      <w:r w:rsidR="006D07FA">
        <w:fldChar w:fldCharType="end"/>
      </w:r>
      <w:r w:rsidRPr="009F38D2">
        <w:t xml:space="preserve"> or </w:t>
      </w:r>
      <w:r w:rsidR="006D07FA">
        <w:fldChar w:fldCharType="begin"/>
      </w:r>
      <w:r w:rsidR="00CA1A13">
        <w:instrText xml:space="preserve"> REF _Ref364074051 \w \h </w:instrText>
      </w:r>
      <w:r w:rsidR="006D07FA">
        <w:fldChar w:fldCharType="separate"/>
      </w:r>
      <w:r w:rsidR="00271F51">
        <w:t>4.1(f)</w:t>
      </w:r>
      <w:r w:rsidR="006D07FA">
        <w:fldChar w:fldCharType="end"/>
      </w:r>
      <w:r w:rsidRPr="009F38D2">
        <w:t xml:space="preserve"> of </w:t>
      </w:r>
      <w:r w:rsidR="00AA312A" w:rsidRPr="00957C99">
        <w:t xml:space="preserve">clause </w:t>
      </w:r>
      <w:r w:rsidR="00ED472F">
        <w:fldChar w:fldCharType="begin"/>
      </w:r>
      <w:r w:rsidR="00ED472F">
        <w:instrText xml:space="preserve"> REF _Ref228957828 \w \h  \* MERGEFORMAT </w:instrText>
      </w:r>
      <w:r w:rsidR="00ED472F">
        <w:fldChar w:fldCharType="separate"/>
      </w:r>
      <w:r w:rsidR="00271F51">
        <w:t>4</w:t>
      </w:r>
      <w:r w:rsidR="00ED472F">
        <w:fldChar w:fldCharType="end"/>
      </w:r>
      <w:r w:rsidR="00AA312A" w:rsidRPr="00957C99">
        <w:t>—</w:t>
      </w:r>
      <w:r w:rsidR="00ED472F">
        <w:fldChar w:fldCharType="begin"/>
      </w:r>
      <w:r w:rsidR="00ED472F">
        <w:instrText xml:space="preserve"> REF _Ref228957828 \h  \* MERGEFORMAT </w:instrText>
      </w:r>
      <w:r w:rsidR="00ED472F">
        <w:fldChar w:fldCharType="separate"/>
      </w:r>
      <w:r w:rsidR="00271F51" w:rsidRPr="00957C99">
        <w:t>Coverage</w:t>
      </w:r>
      <w:r w:rsidR="00ED472F">
        <w:fldChar w:fldCharType="end"/>
      </w:r>
      <w:r w:rsidRPr="009F38D2">
        <w:t>.</w:t>
      </w:r>
    </w:p>
    <w:p w:rsidR="006D07B0" w:rsidRPr="006D07B0" w:rsidRDefault="006D07B0" w:rsidP="006D07B0">
      <w:pPr>
        <w:pStyle w:val="History"/>
      </w:pPr>
      <w:r>
        <w:t xml:space="preserve">[45.1 </w:t>
      </w:r>
      <w:r w:rsidR="00C1393C">
        <w:t>re</w:t>
      </w:r>
      <w:r>
        <w:t xml:space="preserve">numbered as 45.2 by </w:t>
      </w:r>
      <w:hyperlink r:id="rId464" w:history="1">
        <w:r w:rsidRPr="006D07B0">
          <w:rPr>
            <w:rStyle w:val="Hyperlink"/>
          </w:rPr>
          <w:t>PR538947</w:t>
        </w:r>
      </w:hyperlink>
      <w:r>
        <w:t xml:space="preserve"> from 01Jan10]</w:t>
      </w:r>
    </w:p>
    <w:p w:rsidR="00EB6AD3" w:rsidRDefault="00EB6AD3" w:rsidP="00EB6AD3">
      <w:pPr>
        <w:pStyle w:val="Level2"/>
      </w:pPr>
      <w:r w:rsidRPr="00957C99">
        <w:t xml:space="preserve">Adult employees, other than employees paid as casuals, apprentices and juniors, and under the supported wage </w:t>
      </w:r>
      <w:r w:rsidR="00D23079" w:rsidRPr="00957C99">
        <w:t>will</w:t>
      </w:r>
      <w:r w:rsidRPr="00957C99">
        <w:t xml:space="preserve"> be entitled to receive the award rate of pay for the relevant classification as set out in this </w:t>
      </w:r>
      <w:r w:rsidR="00454B5D" w:rsidRPr="00957C99">
        <w:t>clause</w:t>
      </w:r>
      <w:r w:rsidRPr="00957C99">
        <w:t>.</w:t>
      </w:r>
    </w:p>
    <w:p w:rsidR="006D07B0" w:rsidRPr="006D07B0" w:rsidRDefault="006D07B0" w:rsidP="006D07B0">
      <w:pPr>
        <w:pStyle w:val="History"/>
      </w:pPr>
      <w:r>
        <w:t xml:space="preserve">[45.2 </w:t>
      </w:r>
      <w:r w:rsidR="00361D0A">
        <w:t>re</w:t>
      </w:r>
      <w:r>
        <w:t xml:space="preserve">numbered as 45.3 by </w:t>
      </w:r>
      <w:hyperlink r:id="rId465" w:history="1">
        <w:r w:rsidRPr="006D07B0">
          <w:rPr>
            <w:rStyle w:val="Hyperlink"/>
          </w:rPr>
          <w:t>PR538947</w:t>
        </w:r>
      </w:hyperlink>
      <w:r>
        <w:t xml:space="preserve"> from 01Jan10]</w:t>
      </w:r>
    </w:p>
    <w:p w:rsidR="003E3E22" w:rsidRDefault="003E3E22" w:rsidP="003E3E22">
      <w:pPr>
        <w:pStyle w:val="Level2"/>
      </w:pPr>
      <w:r w:rsidRPr="00957C99">
        <w:t>All adult employees (other than apprentices) covered by this section must be classified according to the structure set out in</w:t>
      </w:r>
      <w:r w:rsidR="00E12146" w:rsidRPr="00957C99">
        <w:t xml:space="preserve"> clause</w:t>
      </w:r>
      <w:r w:rsidRPr="00957C99">
        <w:t xml:space="preserv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Pr="00957C99">
        <w:t xml:space="preserve"> and according to the skill levels and duties required to be exercised by the employer in order to carry out the principal functions of the employment as determined by the employer. The skill level definitions, according to which employe</w:t>
      </w:r>
      <w:r w:rsidR="00E0526C" w:rsidRPr="00957C99">
        <w:t>e</w:t>
      </w:r>
      <w:r w:rsidRPr="00957C99">
        <w:t>s are t</w:t>
      </w:r>
      <w:r w:rsidR="00E12146" w:rsidRPr="00957C99">
        <w:t xml:space="preserve">o be classified, are set out in </w:t>
      </w:r>
      <w:r w:rsidR="00ED472F">
        <w:fldChar w:fldCharType="begin"/>
      </w:r>
      <w:r w:rsidR="00ED472F">
        <w:instrText xml:space="preserve"> REF _Ref239751279 \w \h  \* MERGEFORMAT </w:instrText>
      </w:r>
      <w:r w:rsidR="00ED472F">
        <w:fldChar w:fldCharType="separate"/>
      </w:r>
      <w:r w:rsidR="00271F51">
        <w:t>Schedule C</w:t>
      </w:r>
      <w:r w:rsidR="00ED472F">
        <w:fldChar w:fldCharType="end"/>
      </w:r>
      <w:r w:rsidR="00ED472F">
        <w:fldChar w:fldCharType="begin"/>
      </w:r>
      <w:r w:rsidR="00ED472F">
        <w:instrText xml:space="preserve"> REF _Ref239751286 \h  \* MERGEFORMAT </w:instrText>
      </w:r>
      <w:r w:rsidR="00ED472F">
        <w:fldChar w:fldCharType="separate"/>
      </w:r>
      <w:r w:rsidR="00271F51" w:rsidRPr="00957C99">
        <w:t>—Vehicle Manufacturing Employees—Skill Level Definitions</w:t>
      </w:r>
      <w:r w:rsidR="00ED472F">
        <w:fldChar w:fldCharType="end"/>
      </w:r>
      <w:r w:rsidRPr="00957C99">
        <w:t>.</w:t>
      </w:r>
    </w:p>
    <w:p w:rsidR="006D07B0" w:rsidRPr="006D07B0" w:rsidRDefault="006D07B0" w:rsidP="006D07B0">
      <w:pPr>
        <w:pStyle w:val="History"/>
      </w:pPr>
      <w:r>
        <w:t xml:space="preserve">[45.3 </w:t>
      </w:r>
      <w:r w:rsidR="00361D0A">
        <w:t>re</w:t>
      </w:r>
      <w:r>
        <w:t xml:space="preserve">numbered as 45.4 by </w:t>
      </w:r>
      <w:hyperlink r:id="rId466" w:history="1">
        <w:r w:rsidRPr="006D07B0">
          <w:rPr>
            <w:rStyle w:val="Hyperlink"/>
          </w:rPr>
          <w:t>PR538947</w:t>
        </w:r>
      </w:hyperlink>
      <w:r>
        <w:t xml:space="preserve"> from 01Jan10]</w:t>
      </w:r>
    </w:p>
    <w:p w:rsidR="003E3E22" w:rsidRPr="00957C99" w:rsidRDefault="003E3E22" w:rsidP="003E3E22">
      <w:pPr>
        <w:pStyle w:val="Level2"/>
      </w:pPr>
      <w:r w:rsidRPr="00957C99">
        <w:t xml:space="preserve">Employers must advise each employee in writing of the classification and of any subsequent changes to their classification. </w:t>
      </w:r>
    </w:p>
    <w:p w:rsidR="00EB6AD3" w:rsidRDefault="00EB6AD3" w:rsidP="001F58D4">
      <w:pPr>
        <w:pStyle w:val="Level2Bold"/>
      </w:pPr>
      <w:bookmarkStart w:id="352" w:name="_Ref229204454"/>
      <w:r w:rsidRPr="00957C99">
        <w:lastRenderedPageBreak/>
        <w:t>Minimum wage rates table</w:t>
      </w:r>
      <w:bookmarkEnd w:id="352"/>
    </w:p>
    <w:p w:rsidR="00796E8E" w:rsidRPr="00796E8E" w:rsidRDefault="00796E8E" w:rsidP="00796E8E">
      <w:pPr>
        <w:pStyle w:val="History"/>
      </w:pPr>
      <w:r>
        <w:t xml:space="preserve">[45.4 </w:t>
      </w:r>
      <w:r w:rsidR="006D07B0">
        <w:t xml:space="preserve">renumbered as 45.5 by </w:t>
      </w:r>
      <w:hyperlink r:id="rId467" w:history="1">
        <w:r w:rsidR="006D07B0" w:rsidRPr="006D07B0">
          <w:rPr>
            <w:rStyle w:val="Hyperlink"/>
          </w:rPr>
          <w:t>PR538947</w:t>
        </w:r>
      </w:hyperlink>
      <w:r w:rsidR="006D07B0">
        <w:t xml:space="preserve"> from 01Jan10; </w:t>
      </w:r>
      <w:r>
        <w:t xml:space="preserve">varied by </w:t>
      </w:r>
      <w:hyperlink r:id="rId468" w:history="1">
        <w:r w:rsidRPr="00064800">
          <w:rPr>
            <w:rStyle w:val="Hyperlink"/>
          </w:rPr>
          <w:t>PR997994</w:t>
        </w:r>
      </w:hyperlink>
      <w:r w:rsidR="006A17A1">
        <w:t xml:space="preserve">, </w:t>
      </w:r>
      <w:hyperlink r:id="rId469" w:history="1">
        <w:r w:rsidR="006A17A1" w:rsidRPr="00A56925">
          <w:rPr>
            <w:rStyle w:val="Hyperlink"/>
          </w:rPr>
          <w:t>PR509120</w:t>
        </w:r>
      </w:hyperlink>
      <w:r w:rsidR="008E42C0">
        <w:t xml:space="preserve">, </w:t>
      </w:r>
      <w:hyperlink r:id="rId470" w:history="1">
        <w:r w:rsidR="008E42C0">
          <w:rPr>
            <w:rStyle w:val="Hyperlink"/>
          </w:rPr>
          <w:t>PR522951</w:t>
        </w:r>
      </w:hyperlink>
      <w:r w:rsidR="00CB2455">
        <w:t xml:space="preserve">, </w:t>
      </w:r>
      <w:hyperlink r:id="rId471" w:history="1">
        <w:r w:rsidR="00CB2455" w:rsidRPr="00CB2455">
          <w:rPr>
            <w:rStyle w:val="Hyperlink"/>
          </w:rPr>
          <w:t>PR536754</w:t>
        </w:r>
      </w:hyperlink>
      <w:r w:rsidR="00ED02D5">
        <w:t xml:space="preserve">, </w:t>
      </w:r>
      <w:hyperlink r:id="rId472" w:history="1">
        <w:r w:rsidR="00ED02D5">
          <w:rPr>
            <w:rStyle w:val="Hyperlink"/>
          </w:rPr>
          <w:t>PR551677</w:t>
        </w:r>
      </w:hyperlink>
      <w:r w:rsidR="00F15C85">
        <w:t xml:space="preserve">, </w:t>
      </w:r>
      <w:hyperlink r:id="rId473" w:history="1">
        <w:r w:rsidR="00F15C85" w:rsidRPr="0026219D">
          <w:rPr>
            <w:rStyle w:val="Hyperlink"/>
          </w:rPr>
          <w:t>PR566768</w:t>
        </w:r>
      </w:hyperlink>
      <w:r w:rsidR="003B5E80" w:rsidRPr="003B5E80">
        <w:rPr>
          <w:rStyle w:val="Hyperlink"/>
          <w:color w:val="auto"/>
          <w:u w:val="none"/>
        </w:rPr>
        <w:t xml:space="preserve">, </w:t>
      </w:r>
      <w:hyperlink r:id="rId474" w:history="1">
        <w:r w:rsidR="003B5E80" w:rsidRPr="002F40B0">
          <w:rPr>
            <w:rStyle w:val="Hyperlink"/>
            <w:szCs w:val="20"/>
          </w:rPr>
          <w:t>PR579874</w:t>
        </w:r>
      </w:hyperlink>
      <w:r w:rsidR="005D45C6" w:rsidRPr="008347F0">
        <w:rPr>
          <w:rStyle w:val="Hyperlink"/>
          <w:color w:val="auto"/>
          <w:szCs w:val="20"/>
          <w:u w:val="none"/>
        </w:rPr>
        <w:t>,</w:t>
      </w:r>
      <w:r w:rsidR="005D45C6">
        <w:t xml:space="preserve"> </w:t>
      </w:r>
      <w:hyperlink r:id="rId475" w:history="1">
        <w:r w:rsidR="005D45C6" w:rsidRPr="00D32384">
          <w:rPr>
            <w:rStyle w:val="Hyperlink"/>
            <w:noProof/>
          </w:rPr>
          <w:t>PR592189</w:t>
        </w:r>
      </w:hyperlink>
      <w:r w:rsidR="00DC056A">
        <w:rPr>
          <w:rStyle w:val="Hyperlink"/>
          <w:noProof/>
          <w:color w:val="auto"/>
          <w:u w:val="none"/>
        </w:rPr>
        <w:t xml:space="preserve">, </w:t>
      </w:r>
      <w:hyperlink r:id="rId476" w:history="1">
        <w:r w:rsidR="00DC056A">
          <w:rPr>
            <w:rStyle w:val="Hyperlink"/>
          </w:rPr>
          <w:t>PR606414</w:t>
        </w:r>
      </w:hyperlink>
      <w:r w:rsidR="00B80016" w:rsidRPr="00B80016">
        <w:rPr>
          <w:rStyle w:val="Hyperlink"/>
          <w:color w:val="auto"/>
          <w:u w:val="none"/>
        </w:rPr>
        <w:t>,</w:t>
      </w:r>
      <w:r w:rsidR="00DC056A" w:rsidRPr="00B80016">
        <w:t xml:space="preserve"> </w:t>
      </w:r>
      <w:hyperlink r:id="rId477" w:history="1">
        <w:r w:rsidR="00B80016">
          <w:rPr>
            <w:rStyle w:val="Hyperlink"/>
          </w:rPr>
          <w:t>PR707502</w:t>
        </w:r>
      </w:hyperlink>
      <w:r w:rsidR="00B80016" w:rsidRPr="00B80016">
        <w:rPr>
          <w:rStyle w:val="Hyperlink"/>
          <w:color w:val="auto"/>
          <w:u w:val="none"/>
        </w:rPr>
        <w:t xml:space="preserve"> </w:t>
      </w:r>
      <w:r w:rsidR="00B80016">
        <w:t>ppc 01Jul19</w:t>
      </w:r>
      <w:r w:rsidR="005D45C6">
        <w:t>]</w:t>
      </w:r>
    </w:p>
    <w:p w:rsidR="00EB6AD3" w:rsidRPr="00957C99" w:rsidRDefault="00EB6AD3" w:rsidP="00062652">
      <w:pPr>
        <w:pStyle w:val="Block1"/>
      </w:pPr>
      <w:bookmarkStart w:id="353" w:name="_Ref229198368"/>
      <w:r w:rsidRPr="00957C99">
        <w:t>An adult employee in the classification (wage group level) specified in the table below will be paid the respective minimum weekly classification rate of pay assigned to the wage group concerned.</w:t>
      </w:r>
      <w:bookmarkEnd w:id="353"/>
    </w:p>
    <w:tbl>
      <w:tblPr>
        <w:tblW w:w="0" w:type="auto"/>
        <w:tblInd w:w="851" w:type="dxa"/>
        <w:tblLook w:val="01E0" w:firstRow="1" w:lastRow="1" w:firstColumn="1" w:lastColumn="1" w:noHBand="0" w:noVBand="0"/>
      </w:tblPr>
      <w:tblGrid>
        <w:gridCol w:w="4927"/>
        <w:gridCol w:w="1040"/>
        <w:gridCol w:w="1181"/>
        <w:gridCol w:w="1181"/>
      </w:tblGrid>
      <w:tr w:rsidR="00CE444C" w:rsidRPr="00406379" w:rsidTr="00A43019">
        <w:trPr>
          <w:tblHeader/>
        </w:trPr>
        <w:tc>
          <w:tcPr>
            <w:tcW w:w="4927" w:type="dxa"/>
          </w:tcPr>
          <w:p w:rsidR="00CE444C" w:rsidRPr="00406379" w:rsidRDefault="00CE444C" w:rsidP="00406379">
            <w:pPr>
              <w:pStyle w:val="AMODTable"/>
              <w:rPr>
                <w:b/>
              </w:rPr>
            </w:pPr>
            <w:r w:rsidRPr="00406379">
              <w:rPr>
                <w:b/>
              </w:rPr>
              <w:t>Classification</w:t>
            </w:r>
          </w:p>
        </w:tc>
        <w:tc>
          <w:tcPr>
            <w:tcW w:w="1040" w:type="dxa"/>
          </w:tcPr>
          <w:p w:rsidR="00CE444C" w:rsidRPr="00406379" w:rsidRDefault="00CE444C" w:rsidP="00C52059">
            <w:pPr>
              <w:pStyle w:val="AMODTable"/>
              <w:jc w:val="center"/>
              <w:rPr>
                <w:b/>
              </w:rPr>
            </w:pPr>
            <w:r w:rsidRPr="00406379">
              <w:rPr>
                <w:b/>
              </w:rPr>
              <w:t>Wage group level</w:t>
            </w:r>
          </w:p>
        </w:tc>
        <w:tc>
          <w:tcPr>
            <w:tcW w:w="1181" w:type="dxa"/>
          </w:tcPr>
          <w:p w:rsidR="00CE444C" w:rsidRPr="00406379" w:rsidRDefault="00E12146" w:rsidP="00C52059">
            <w:pPr>
              <w:pStyle w:val="AMODTable"/>
              <w:jc w:val="center"/>
              <w:rPr>
                <w:b/>
              </w:rPr>
            </w:pPr>
            <w:r w:rsidRPr="00406379">
              <w:rPr>
                <w:b/>
              </w:rPr>
              <w:t>Weekly</w:t>
            </w:r>
            <w:r w:rsidR="00CE444C" w:rsidRPr="00406379">
              <w:rPr>
                <w:b/>
              </w:rPr>
              <w:t xml:space="preserve"> rate</w:t>
            </w:r>
            <w:r w:rsidR="00A43790" w:rsidRPr="00406379">
              <w:rPr>
                <w:b/>
              </w:rPr>
              <w:br/>
              <w:t>$</w:t>
            </w:r>
          </w:p>
        </w:tc>
        <w:tc>
          <w:tcPr>
            <w:tcW w:w="1181" w:type="dxa"/>
          </w:tcPr>
          <w:p w:rsidR="00CE444C" w:rsidRPr="00406379" w:rsidRDefault="00CE444C" w:rsidP="00C52059">
            <w:pPr>
              <w:pStyle w:val="AMODTable"/>
              <w:jc w:val="center"/>
              <w:rPr>
                <w:b/>
              </w:rPr>
            </w:pPr>
            <w:r w:rsidRPr="00406379">
              <w:rPr>
                <w:b/>
              </w:rPr>
              <w:t>Hourly rate</w:t>
            </w:r>
            <w:r w:rsidR="00A43790" w:rsidRPr="00406379">
              <w:rPr>
                <w:b/>
              </w:rPr>
              <w:br/>
              <w:t>$</w:t>
            </w:r>
          </w:p>
        </w:tc>
      </w:tr>
      <w:tr w:rsidR="00B80016" w:rsidRPr="00957C99" w:rsidTr="007771A0">
        <w:tc>
          <w:tcPr>
            <w:tcW w:w="4927" w:type="dxa"/>
          </w:tcPr>
          <w:p w:rsidR="00B80016" w:rsidRPr="00957C99" w:rsidRDefault="00B80016" w:rsidP="00C52059">
            <w:pPr>
              <w:pStyle w:val="AMODTable"/>
            </w:pPr>
            <w:r w:rsidRPr="00957C99">
              <w:t>Vehicle industry/production employee Level 1</w:t>
            </w:r>
          </w:p>
        </w:tc>
        <w:tc>
          <w:tcPr>
            <w:tcW w:w="1040" w:type="dxa"/>
          </w:tcPr>
          <w:p w:rsidR="00B80016" w:rsidRPr="00034131" w:rsidRDefault="00B80016" w:rsidP="00B80016">
            <w:pPr>
              <w:pStyle w:val="AMODTable"/>
              <w:jc w:val="center"/>
            </w:pPr>
            <w:r w:rsidRPr="00034131">
              <w:t>V1</w:t>
            </w:r>
          </w:p>
        </w:tc>
        <w:tc>
          <w:tcPr>
            <w:tcW w:w="1181" w:type="dxa"/>
          </w:tcPr>
          <w:p w:rsidR="00B80016" w:rsidRPr="00034131" w:rsidRDefault="00B80016" w:rsidP="00B80016">
            <w:pPr>
              <w:pStyle w:val="AMODTable"/>
              <w:jc w:val="center"/>
            </w:pPr>
            <w:r w:rsidRPr="00034131">
              <w:t>740.80</w:t>
            </w:r>
          </w:p>
        </w:tc>
        <w:tc>
          <w:tcPr>
            <w:tcW w:w="1181" w:type="dxa"/>
          </w:tcPr>
          <w:p w:rsidR="00B80016" w:rsidRPr="00034131" w:rsidRDefault="00B80016" w:rsidP="00B80016">
            <w:pPr>
              <w:pStyle w:val="AMODTable"/>
              <w:jc w:val="center"/>
            </w:pPr>
            <w:r w:rsidRPr="00034131">
              <w:t>19.49</w:t>
            </w:r>
          </w:p>
        </w:tc>
      </w:tr>
      <w:tr w:rsidR="00B80016" w:rsidRPr="00957C99" w:rsidTr="007771A0">
        <w:tc>
          <w:tcPr>
            <w:tcW w:w="4927" w:type="dxa"/>
          </w:tcPr>
          <w:p w:rsidR="00B80016" w:rsidRPr="00957C99" w:rsidRDefault="00B80016" w:rsidP="00C52059">
            <w:pPr>
              <w:pStyle w:val="AMODTable"/>
            </w:pPr>
            <w:r w:rsidRPr="00957C99">
              <w:t>Vehicle industry/production employee Level 2</w:t>
            </w:r>
          </w:p>
        </w:tc>
        <w:tc>
          <w:tcPr>
            <w:tcW w:w="1040" w:type="dxa"/>
          </w:tcPr>
          <w:p w:rsidR="00B80016" w:rsidRPr="00034131" w:rsidRDefault="00B80016" w:rsidP="00B80016">
            <w:pPr>
              <w:pStyle w:val="AMODTable"/>
              <w:jc w:val="center"/>
            </w:pPr>
            <w:r w:rsidRPr="00034131">
              <w:t>V2</w:t>
            </w:r>
          </w:p>
        </w:tc>
        <w:tc>
          <w:tcPr>
            <w:tcW w:w="1181" w:type="dxa"/>
          </w:tcPr>
          <w:p w:rsidR="00B80016" w:rsidRPr="00034131" w:rsidRDefault="00B80016" w:rsidP="00B80016">
            <w:pPr>
              <w:pStyle w:val="AMODTable"/>
              <w:jc w:val="center"/>
            </w:pPr>
            <w:r w:rsidRPr="00034131">
              <w:t>762.10</w:t>
            </w:r>
          </w:p>
        </w:tc>
        <w:tc>
          <w:tcPr>
            <w:tcW w:w="1181" w:type="dxa"/>
          </w:tcPr>
          <w:p w:rsidR="00B80016" w:rsidRPr="00034131" w:rsidRDefault="00B80016" w:rsidP="00B80016">
            <w:pPr>
              <w:pStyle w:val="AMODTable"/>
              <w:jc w:val="center"/>
            </w:pPr>
            <w:r w:rsidRPr="00034131">
              <w:t>20.06</w:t>
            </w:r>
          </w:p>
        </w:tc>
      </w:tr>
      <w:tr w:rsidR="00B80016" w:rsidRPr="00957C99" w:rsidTr="007771A0">
        <w:tc>
          <w:tcPr>
            <w:tcW w:w="4927" w:type="dxa"/>
          </w:tcPr>
          <w:p w:rsidR="00B80016" w:rsidRPr="00957C99" w:rsidRDefault="00B80016" w:rsidP="00C52059">
            <w:pPr>
              <w:pStyle w:val="AMODTable"/>
            </w:pPr>
            <w:r w:rsidRPr="00957C99">
              <w:t>Vehicle industry/production employee Level 3</w:t>
            </w:r>
          </w:p>
        </w:tc>
        <w:tc>
          <w:tcPr>
            <w:tcW w:w="1040" w:type="dxa"/>
          </w:tcPr>
          <w:p w:rsidR="00B80016" w:rsidRPr="00034131" w:rsidRDefault="00B80016" w:rsidP="00B80016">
            <w:pPr>
              <w:pStyle w:val="AMODTable"/>
              <w:jc w:val="center"/>
            </w:pPr>
            <w:r w:rsidRPr="00034131">
              <w:t>V3</w:t>
            </w:r>
          </w:p>
        </w:tc>
        <w:tc>
          <w:tcPr>
            <w:tcW w:w="1181" w:type="dxa"/>
          </w:tcPr>
          <w:p w:rsidR="00B80016" w:rsidRPr="00034131" w:rsidRDefault="00B80016" w:rsidP="00B80016">
            <w:pPr>
              <w:pStyle w:val="AMODTable"/>
              <w:jc w:val="center"/>
            </w:pPr>
            <w:r w:rsidRPr="00034131">
              <w:t>791.30</w:t>
            </w:r>
          </w:p>
        </w:tc>
        <w:tc>
          <w:tcPr>
            <w:tcW w:w="1181" w:type="dxa"/>
          </w:tcPr>
          <w:p w:rsidR="00B80016" w:rsidRPr="00034131" w:rsidRDefault="00B80016" w:rsidP="00B80016">
            <w:pPr>
              <w:pStyle w:val="AMODTable"/>
              <w:jc w:val="center"/>
            </w:pPr>
            <w:r w:rsidRPr="00034131">
              <w:t>20.82</w:t>
            </w:r>
          </w:p>
        </w:tc>
      </w:tr>
      <w:tr w:rsidR="00B80016" w:rsidRPr="00957C99" w:rsidTr="007771A0">
        <w:tc>
          <w:tcPr>
            <w:tcW w:w="4927" w:type="dxa"/>
          </w:tcPr>
          <w:p w:rsidR="00B80016" w:rsidRPr="00957C99" w:rsidRDefault="00B80016" w:rsidP="00C52059">
            <w:pPr>
              <w:pStyle w:val="AMODTable"/>
            </w:pPr>
            <w:r w:rsidRPr="00957C99">
              <w:t>Vehicle industry/production employee Level 4</w:t>
            </w:r>
          </w:p>
        </w:tc>
        <w:tc>
          <w:tcPr>
            <w:tcW w:w="1040" w:type="dxa"/>
          </w:tcPr>
          <w:p w:rsidR="00B80016" w:rsidRPr="00034131" w:rsidRDefault="00B80016" w:rsidP="00B80016">
            <w:pPr>
              <w:pStyle w:val="AMODTable"/>
              <w:jc w:val="center"/>
            </w:pPr>
            <w:r w:rsidRPr="00034131">
              <w:t>V4</w:t>
            </w:r>
          </w:p>
        </w:tc>
        <w:tc>
          <w:tcPr>
            <w:tcW w:w="1181" w:type="dxa"/>
          </w:tcPr>
          <w:p w:rsidR="00B80016" w:rsidRPr="00034131" w:rsidRDefault="00B80016" w:rsidP="00B80016">
            <w:pPr>
              <w:pStyle w:val="AMODTable"/>
              <w:jc w:val="center"/>
            </w:pPr>
            <w:r w:rsidRPr="00034131">
              <w:t>818.50</w:t>
            </w:r>
          </w:p>
        </w:tc>
        <w:tc>
          <w:tcPr>
            <w:tcW w:w="1181" w:type="dxa"/>
          </w:tcPr>
          <w:p w:rsidR="00B80016" w:rsidRPr="00034131" w:rsidRDefault="00B80016" w:rsidP="00B80016">
            <w:pPr>
              <w:pStyle w:val="AMODTable"/>
              <w:jc w:val="center"/>
            </w:pPr>
            <w:r w:rsidRPr="00034131">
              <w:t>21.54</w:t>
            </w:r>
          </w:p>
        </w:tc>
      </w:tr>
      <w:tr w:rsidR="00B80016" w:rsidRPr="00957C99" w:rsidTr="007771A0">
        <w:tc>
          <w:tcPr>
            <w:tcW w:w="4927" w:type="dxa"/>
          </w:tcPr>
          <w:p w:rsidR="00B80016" w:rsidRPr="00957C99" w:rsidRDefault="00B80016" w:rsidP="00C52059">
            <w:pPr>
              <w:pStyle w:val="AMODTable"/>
            </w:pP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957C99" w:rsidRDefault="00B80016" w:rsidP="00C52059">
            <w:pPr>
              <w:pStyle w:val="AMODTable"/>
            </w:pPr>
            <w:r w:rsidRPr="00957C99">
              <w:t>Vehicle industry tradesperson—Level I</w:t>
            </w:r>
          </w:p>
        </w:tc>
        <w:tc>
          <w:tcPr>
            <w:tcW w:w="1040" w:type="dxa"/>
          </w:tcPr>
          <w:p w:rsidR="00B80016" w:rsidRPr="00034131" w:rsidRDefault="00B80016" w:rsidP="00B80016">
            <w:pPr>
              <w:pStyle w:val="AMODTable"/>
              <w:jc w:val="center"/>
            </w:pPr>
            <w:r w:rsidRPr="00034131">
              <w:t>V5</w:t>
            </w:r>
          </w:p>
        </w:tc>
        <w:tc>
          <w:tcPr>
            <w:tcW w:w="1181" w:type="dxa"/>
          </w:tcPr>
          <w:p w:rsidR="00B80016" w:rsidRPr="00034131" w:rsidRDefault="00B80016" w:rsidP="00B80016">
            <w:pPr>
              <w:pStyle w:val="AMODTable"/>
              <w:jc w:val="center"/>
            </w:pPr>
            <w:r w:rsidRPr="00034131">
              <w:t>862.50</w:t>
            </w:r>
          </w:p>
        </w:tc>
        <w:tc>
          <w:tcPr>
            <w:tcW w:w="1181" w:type="dxa"/>
          </w:tcPr>
          <w:p w:rsidR="00B80016" w:rsidRPr="00034131" w:rsidRDefault="00B80016" w:rsidP="00B80016">
            <w:pPr>
              <w:pStyle w:val="AMODTable"/>
              <w:jc w:val="center"/>
            </w:pPr>
            <w:r w:rsidRPr="00034131">
              <w:t>22.70</w:t>
            </w:r>
          </w:p>
        </w:tc>
      </w:tr>
      <w:tr w:rsidR="00B80016" w:rsidRPr="00957C99" w:rsidTr="007771A0">
        <w:tc>
          <w:tcPr>
            <w:tcW w:w="4927" w:type="dxa"/>
          </w:tcPr>
          <w:p w:rsidR="00B80016" w:rsidRPr="00957C99" w:rsidRDefault="00B80016" w:rsidP="00C52059">
            <w:pPr>
              <w:pStyle w:val="AMODTable"/>
            </w:pPr>
            <w:r w:rsidRPr="00957C99">
              <w:t>Vehicle industry tradesperson—Level II</w:t>
            </w:r>
          </w:p>
        </w:tc>
        <w:tc>
          <w:tcPr>
            <w:tcW w:w="1040" w:type="dxa"/>
          </w:tcPr>
          <w:p w:rsidR="00B80016" w:rsidRPr="00034131" w:rsidRDefault="00B80016" w:rsidP="00B80016">
            <w:pPr>
              <w:pStyle w:val="AMODTable"/>
              <w:jc w:val="center"/>
            </w:pPr>
            <w:r w:rsidRPr="00034131">
              <w:t>V6</w:t>
            </w:r>
          </w:p>
        </w:tc>
        <w:tc>
          <w:tcPr>
            <w:tcW w:w="1181" w:type="dxa"/>
          </w:tcPr>
          <w:p w:rsidR="00B80016" w:rsidRPr="00034131" w:rsidRDefault="00B80016" w:rsidP="00B80016">
            <w:pPr>
              <w:pStyle w:val="AMODTable"/>
              <w:jc w:val="center"/>
            </w:pPr>
            <w:r w:rsidRPr="00034131">
              <w:t>889.50</w:t>
            </w:r>
          </w:p>
        </w:tc>
        <w:tc>
          <w:tcPr>
            <w:tcW w:w="1181" w:type="dxa"/>
          </w:tcPr>
          <w:p w:rsidR="00B80016" w:rsidRPr="00034131" w:rsidRDefault="00B80016" w:rsidP="00B80016">
            <w:pPr>
              <w:pStyle w:val="AMODTable"/>
              <w:jc w:val="center"/>
            </w:pPr>
            <w:r w:rsidRPr="00034131">
              <w:t>23.41</w:t>
            </w:r>
          </w:p>
        </w:tc>
      </w:tr>
      <w:tr w:rsidR="00B80016" w:rsidRPr="00957C99" w:rsidTr="007771A0">
        <w:tc>
          <w:tcPr>
            <w:tcW w:w="4927" w:type="dxa"/>
          </w:tcPr>
          <w:p w:rsidR="00B80016" w:rsidRPr="00957C99" w:rsidRDefault="00B80016" w:rsidP="00C52059">
            <w:pPr>
              <w:pStyle w:val="AMODTable"/>
            </w:pPr>
            <w:r w:rsidRPr="00957C99">
              <w:t>Vehicle industry tradesperson—Level III</w:t>
            </w:r>
          </w:p>
        </w:tc>
        <w:tc>
          <w:tcPr>
            <w:tcW w:w="1040" w:type="dxa"/>
          </w:tcPr>
          <w:p w:rsidR="00B80016" w:rsidRPr="00034131" w:rsidRDefault="00B80016" w:rsidP="00B80016">
            <w:pPr>
              <w:pStyle w:val="AMODTable"/>
              <w:jc w:val="center"/>
            </w:pPr>
            <w:r w:rsidRPr="00034131">
              <w:t>V7</w:t>
            </w:r>
          </w:p>
        </w:tc>
        <w:tc>
          <w:tcPr>
            <w:tcW w:w="1181" w:type="dxa"/>
          </w:tcPr>
          <w:p w:rsidR="00B80016" w:rsidRPr="00034131" w:rsidRDefault="00B80016" w:rsidP="00B80016">
            <w:pPr>
              <w:pStyle w:val="AMODTable"/>
              <w:jc w:val="center"/>
            </w:pPr>
            <w:r w:rsidRPr="00034131">
              <w:t>916.60</w:t>
            </w:r>
          </w:p>
        </w:tc>
        <w:tc>
          <w:tcPr>
            <w:tcW w:w="1181" w:type="dxa"/>
          </w:tcPr>
          <w:p w:rsidR="00B80016" w:rsidRPr="00034131" w:rsidRDefault="00B80016" w:rsidP="00B80016">
            <w:pPr>
              <w:pStyle w:val="AMODTable"/>
              <w:jc w:val="center"/>
            </w:pPr>
            <w:r w:rsidRPr="00034131">
              <w:t>24.12</w:t>
            </w:r>
          </w:p>
        </w:tc>
      </w:tr>
      <w:tr w:rsidR="00B80016" w:rsidRPr="00957C99" w:rsidTr="007771A0">
        <w:tc>
          <w:tcPr>
            <w:tcW w:w="4927" w:type="dxa"/>
          </w:tcPr>
          <w:p w:rsidR="00B80016" w:rsidRPr="00957C99" w:rsidRDefault="00B80016" w:rsidP="00C52059">
            <w:pPr>
              <w:pStyle w:val="AMODTable"/>
            </w:pPr>
            <w:r w:rsidRPr="00957C99">
              <w:t>Vehicle industry tradesperson—Level IV</w:t>
            </w:r>
          </w:p>
        </w:tc>
        <w:tc>
          <w:tcPr>
            <w:tcW w:w="1040" w:type="dxa"/>
          </w:tcPr>
          <w:p w:rsidR="00B80016" w:rsidRPr="00034131" w:rsidRDefault="00B80016" w:rsidP="00B80016">
            <w:pPr>
              <w:pStyle w:val="AMODTable"/>
              <w:jc w:val="center"/>
            </w:pPr>
            <w:r w:rsidRPr="00034131">
              <w:t>V8</w:t>
            </w:r>
          </w:p>
        </w:tc>
        <w:tc>
          <w:tcPr>
            <w:tcW w:w="1181" w:type="dxa"/>
          </w:tcPr>
          <w:p w:rsidR="00B80016" w:rsidRPr="00034131" w:rsidRDefault="00B80016" w:rsidP="00B80016">
            <w:pPr>
              <w:pStyle w:val="AMODTable"/>
              <w:jc w:val="center"/>
            </w:pPr>
            <w:r w:rsidRPr="00034131">
              <w:t>943.60</w:t>
            </w:r>
          </w:p>
        </w:tc>
        <w:tc>
          <w:tcPr>
            <w:tcW w:w="1181" w:type="dxa"/>
          </w:tcPr>
          <w:p w:rsidR="00B80016" w:rsidRPr="00034131" w:rsidRDefault="00B80016" w:rsidP="00B80016">
            <w:pPr>
              <w:pStyle w:val="AMODTable"/>
              <w:jc w:val="center"/>
            </w:pPr>
            <w:r w:rsidRPr="00034131">
              <w:t>24.83</w:t>
            </w:r>
          </w:p>
        </w:tc>
      </w:tr>
      <w:tr w:rsidR="00B80016" w:rsidRPr="00957C99" w:rsidTr="007771A0">
        <w:tc>
          <w:tcPr>
            <w:tcW w:w="4927" w:type="dxa"/>
          </w:tcPr>
          <w:p w:rsidR="00B80016" w:rsidRPr="00957C99" w:rsidRDefault="00B80016" w:rsidP="00C52059">
            <w:pPr>
              <w:pStyle w:val="AMODTable"/>
            </w:pPr>
            <w:r w:rsidRPr="00957C99">
              <w:t>Vehicle industry tradesperson—Level V</w:t>
            </w:r>
          </w:p>
        </w:tc>
        <w:tc>
          <w:tcPr>
            <w:tcW w:w="1040" w:type="dxa"/>
          </w:tcPr>
          <w:p w:rsidR="00B80016" w:rsidRPr="00034131" w:rsidRDefault="00B80016" w:rsidP="00B80016">
            <w:pPr>
              <w:pStyle w:val="AMODTable"/>
              <w:jc w:val="center"/>
            </w:pPr>
            <w:r w:rsidRPr="00034131">
              <w:t>V9</w:t>
            </w:r>
          </w:p>
        </w:tc>
        <w:tc>
          <w:tcPr>
            <w:tcW w:w="1181" w:type="dxa"/>
          </w:tcPr>
          <w:p w:rsidR="00B80016" w:rsidRPr="00034131" w:rsidRDefault="00B80016" w:rsidP="00B80016">
            <w:pPr>
              <w:pStyle w:val="AMODTable"/>
              <w:jc w:val="center"/>
            </w:pPr>
            <w:r w:rsidRPr="00034131">
              <w:t>988.80</w:t>
            </w:r>
          </w:p>
        </w:tc>
        <w:tc>
          <w:tcPr>
            <w:tcW w:w="1181" w:type="dxa"/>
          </w:tcPr>
          <w:p w:rsidR="00B80016" w:rsidRPr="00034131" w:rsidRDefault="00B80016" w:rsidP="00B80016">
            <w:pPr>
              <w:pStyle w:val="AMODTable"/>
              <w:jc w:val="center"/>
            </w:pPr>
            <w:r w:rsidRPr="00034131">
              <w:t>26.02</w:t>
            </w:r>
          </w:p>
        </w:tc>
      </w:tr>
      <w:tr w:rsidR="00B80016" w:rsidRPr="00957C99" w:rsidTr="007771A0">
        <w:tc>
          <w:tcPr>
            <w:tcW w:w="4927" w:type="dxa"/>
          </w:tcPr>
          <w:p w:rsidR="00B80016" w:rsidRPr="00957C99" w:rsidRDefault="00B80016" w:rsidP="00C52059">
            <w:pPr>
              <w:pStyle w:val="AMODTable"/>
            </w:pPr>
            <w:r w:rsidRPr="00957C99">
              <w:t>Vehicle industry tradesperson—Level VI</w:t>
            </w:r>
          </w:p>
        </w:tc>
        <w:tc>
          <w:tcPr>
            <w:tcW w:w="1040" w:type="dxa"/>
          </w:tcPr>
          <w:p w:rsidR="00B80016" w:rsidRPr="00034131" w:rsidRDefault="00B80016" w:rsidP="00B80016">
            <w:pPr>
              <w:pStyle w:val="AMODTable"/>
              <w:jc w:val="center"/>
            </w:pPr>
            <w:r w:rsidRPr="00034131">
              <w:t>V10</w:t>
            </w:r>
          </w:p>
        </w:tc>
        <w:tc>
          <w:tcPr>
            <w:tcW w:w="1181" w:type="dxa"/>
          </w:tcPr>
          <w:p w:rsidR="00B80016" w:rsidRPr="00034131" w:rsidRDefault="00B80016" w:rsidP="00B80016">
            <w:pPr>
              <w:pStyle w:val="AMODTable"/>
              <w:jc w:val="center"/>
            </w:pPr>
            <w:r w:rsidRPr="00034131">
              <w:t>1009.10</w:t>
            </w:r>
          </w:p>
        </w:tc>
        <w:tc>
          <w:tcPr>
            <w:tcW w:w="1181" w:type="dxa"/>
          </w:tcPr>
          <w:p w:rsidR="00B80016" w:rsidRPr="00034131" w:rsidRDefault="00B80016" w:rsidP="00B80016">
            <w:pPr>
              <w:pStyle w:val="AMODTable"/>
              <w:jc w:val="center"/>
            </w:pPr>
            <w:r w:rsidRPr="00034131">
              <w:t>26.56</w:t>
            </w:r>
          </w:p>
        </w:tc>
      </w:tr>
      <w:tr w:rsidR="00B80016" w:rsidRPr="00957C99" w:rsidTr="007771A0">
        <w:tc>
          <w:tcPr>
            <w:tcW w:w="4927" w:type="dxa"/>
          </w:tcPr>
          <w:p w:rsidR="00B80016" w:rsidRPr="00957C99" w:rsidRDefault="00B80016" w:rsidP="00C52059">
            <w:pPr>
              <w:pStyle w:val="AMODTable"/>
            </w:pP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957C99" w:rsidRDefault="00B80016" w:rsidP="00C52059">
            <w:pPr>
              <w:pStyle w:val="AMODTable"/>
            </w:pPr>
            <w:r w:rsidRPr="00957C99">
              <w:t>Vehicle industry engineering associate—Level I</w:t>
            </w:r>
          </w:p>
        </w:tc>
        <w:tc>
          <w:tcPr>
            <w:tcW w:w="1040" w:type="dxa"/>
          </w:tcPr>
          <w:p w:rsidR="00B80016" w:rsidRPr="00034131" w:rsidRDefault="00B80016" w:rsidP="00B80016">
            <w:pPr>
              <w:pStyle w:val="AMODTable"/>
              <w:jc w:val="center"/>
            </w:pPr>
            <w:r w:rsidRPr="00034131">
              <w:t>V11</w:t>
            </w:r>
          </w:p>
        </w:tc>
        <w:tc>
          <w:tcPr>
            <w:tcW w:w="1181" w:type="dxa"/>
          </w:tcPr>
          <w:p w:rsidR="00B80016" w:rsidRPr="00034131" w:rsidRDefault="00B80016" w:rsidP="00B80016">
            <w:pPr>
              <w:pStyle w:val="AMODTable"/>
              <w:jc w:val="center"/>
            </w:pPr>
            <w:r w:rsidRPr="00034131">
              <w:t>1036.10</w:t>
            </w:r>
          </w:p>
        </w:tc>
        <w:tc>
          <w:tcPr>
            <w:tcW w:w="1181" w:type="dxa"/>
          </w:tcPr>
          <w:p w:rsidR="00B80016" w:rsidRPr="00034131" w:rsidRDefault="00B80016" w:rsidP="00B80016">
            <w:pPr>
              <w:pStyle w:val="AMODTable"/>
              <w:jc w:val="center"/>
            </w:pPr>
            <w:r w:rsidRPr="00034131">
              <w:t>27.27</w:t>
            </w:r>
          </w:p>
        </w:tc>
      </w:tr>
      <w:tr w:rsidR="00B80016" w:rsidRPr="00957C99" w:rsidTr="007771A0">
        <w:tc>
          <w:tcPr>
            <w:tcW w:w="4927" w:type="dxa"/>
          </w:tcPr>
          <w:p w:rsidR="00B80016" w:rsidRPr="00957C99" w:rsidRDefault="00B80016" w:rsidP="00C52059">
            <w:pPr>
              <w:pStyle w:val="AMODTable"/>
            </w:pPr>
            <w:r w:rsidRPr="00957C99">
              <w:t>Vehicle indus</w:t>
            </w:r>
            <w:r>
              <w:t>try engineering associate—Level </w:t>
            </w:r>
            <w:r w:rsidRPr="00957C99">
              <w:t>II</w:t>
            </w:r>
          </w:p>
        </w:tc>
        <w:tc>
          <w:tcPr>
            <w:tcW w:w="1040" w:type="dxa"/>
          </w:tcPr>
          <w:p w:rsidR="00B80016" w:rsidRPr="00034131" w:rsidRDefault="00B80016" w:rsidP="00B80016">
            <w:pPr>
              <w:pStyle w:val="AMODTable"/>
              <w:jc w:val="center"/>
            </w:pPr>
            <w:r w:rsidRPr="00034131">
              <w:t>V12</w:t>
            </w:r>
          </w:p>
        </w:tc>
        <w:tc>
          <w:tcPr>
            <w:tcW w:w="1181" w:type="dxa"/>
          </w:tcPr>
          <w:p w:rsidR="00B80016" w:rsidRPr="00034131" w:rsidRDefault="00B80016" w:rsidP="00B80016">
            <w:pPr>
              <w:pStyle w:val="AMODTable"/>
              <w:jc w:val="center"/>
            </w:pPr>
            <w:r w:rsidRPr="00034131">
              <w:t>1090.40</w:t>
            </w:r>
          </w:p>
        </w:tc>
        <w:tc>
          <w:tcPr>
            <w:tcW w:w="1181" w:type="dxa"/>
          </w:tcPr>
          <w:p w:rsidR="00B80016" w:rsidRPr="00034131" w:rsidRDefault="00B80016" w:rsidP="00B80016">
            <w:pPr>
              <w:pStyle w:val="AMODTable"/>
              <w:jc w:val="center"/>
            </w:pPr>
            <w:r w:rsidRPr="00034131">
              <w:t>28.69</w:t>
            </w:r>
          </w:p>
        </w:tc>
      </w:tr>
      <w:tr w:rsidR="00B80016" w:rsidRPr="00957C99" w:rsidTr="007771A0">
        <w:tc>
          <w:tcPr>
            <w:tcW w:w="4927" w:type="dxa"/>
          </w:tcPr>
          <w:p w:rsidR="00B80016" w:rsidRPr="00957C99" w:rsidRDefault="00B80016" w:rsidP="00C52059">
            <w:pPr>
              <w:pStyle w:val="AMODTable"/>
            </w:pP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957C99" w:rsidRDefault="00B80016" w:rsidP="00C52059">
            <w:pPr>
              <w:pStyle w:val="AMODTable"/>
            </w:pPr>
            <w:r w:rsidRPr="00957C99">
              <w:t>Vehicle industry leading technical officer &amp; Principal engineering trainer/supervisor/co</w:t>
            </w:r>
            <w:r w:rsidRPr="00957C99">
              <w:noBreakHyphen/>
              <w:t>ordinator</w:t>
            </w:r>
          </w:p>
        </w:tc>
        <w:tc>
          <w:tcPr>
            <w:tcW w:w="1040" w:type="dxa"/>
          </w:tcPr>
          <w:p w:rsidR="00B80016" w:rsidRPr="00034131" w:rsidRDefault="00B80016" w:rsidP="00B80016">
            <w:pPr>
              <w:pStyle w:val="AMODTable"/>
              <w:jc w:val="center"/>
            </w:pPr>
            <w:r w:rsidRPr="00034131">
              <w:t>V13</w:t>
            </w:r>
          </w:p>
        </w:tc>
        <w:tc>
          <w:tcPr>
            <w:tcW w:w="1181" w:type="dxa"/>
          </w:tcPr>
          <w:p w:rsidR="00B80016" w:rsidRPr="00034131" w:rsidRDefault="00B80016" w:rsidP="00B80016">
            <w:pPr>
              <w:pStyle w:val="AMODTable"/>
              <w:jc w:val="center"/>
            </w:pPr>
            <w:r w:rsidRPr="00034131">
              <w:t>1117.60</w:t>
            </w:r>
          </w:p>
        </w:tc>
        <w:tc>
          <w:tcPr>
            <w:tcW w:w="1181" w:type="dxa"/>
          </w:tcPr>
          <w:p w:rsidR="00B80016" w:rsidRPr="00034131" w:rsidRDefault="00B80016" w:rsidP="00B80016">
            <w:pPr>
              <w:pStyle w:val="AMODTable"/>
              <w:jc w:val="center"/>
            </w:pPr>
            <w:r w:rsidRPr="00034131">
              <w:t>29.41</w:t>
            </w:r>
          </w:p>
        </w:tc>
      </w:tr>
      <w:tr w:rsidR="00B80016" w:rsidRPr="00957C99" w:rsidTr="007771A0">
        <w:tc>
          <w:tcPr>
            <w:tcW w:w="4927" w:type="dxa"/>
          </w:tcPr>
          <w:p w:rsidR="00B80016" w:rsidRPr="00957C99" w:rsidRDefault="00B80016" w:rsidP="00C52059">
            <w:pPr>
              <w:pStyle w:val="AMODTable"/>
            </w:pP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957C99" w:rsidRDefault="00B80016" w:rsidP="00C52059">
            <w:pPr>
              <w:pStyle w:val="AMODTable"/>
            </w:pPr>
            <w:r w:rsidRPr="00957C99">
              <w:t>Vehicle industry principal technical officer</w:t>
            </w:r>
          </w:p>
        </w:tc>
        <w:tc>
          <w:tcPr>
            <w:tcW w:w="1040" w:type="dxa"/>
          </w:tcPr>
          <w:p w:rsidR="00B80016" w:rsidRPr="00034131" w:rsidRDefault="00B80016" w:rsidP="00B80016">
            <w:pPr>
              <w:pStyle w:val="AMODTable"/>
              <w:jc w:val="center"/>
            </w:pPr>
            <w:r w:rsidRPr="00034131">
              <w:t>V14</w:t>
            </w:r>
          </w:p>
        </w:tc>
        <w:tc>
          <w:tcPr>
            <w:tcW w:w="1181" w:type="dxa"/>
          </w:tcPr>
          <w:p w:rsidR="00B80016" w:rsidRPr="00034131" w:rsidRDefault="00B80016" w:rsidP="00B80016">
            <w:pPr>
              <w:pStyle w:val="AMODTable"/>
              <w:jc w:val="center"/>
            </w:pPr>
            <w:r w:rsidRPr="00034131">
              <w:t>1166.40</w:t>
            </w:r>
          </w:p>
        </w:tc>
        <w:tc>
          <w:tcPr>
            <w:tcW w:w="1181" w:type="dxa"/>
          </w:tcPr>
          <w:p w:rsidR="00B80016" w:rsidRPr="00034131" w:rsidRDefault="00B80016" w:rsidP="00B80016">
            <w:pPr>
              <w:pStyle w:val="AMODTable"/>
              <w:jc w:val="center"/>
            </w:pPr>
            <w:r w:rsidRPr="00034131">
              <w:t>30.69</w:t>
            </w:r>
          </w:p>
        </w:tc>
      </w:tr>
      <w:tr w:rsidR="00B80016" w:rsidRPr="00957C99" w:rsidTr="007771A0">
        <w:tc>
          <w:tcPr>
            <w:tcW w:w="4927" w:type="dxa"/>
          </w:tcPr>
          <w:p w:rsidR="00B80016" w:rsidRPr="00957C99" w:rsidRDefault="00B80016" w:rsidP="00C52059">
            <w:pPr>
              <w:pStyle w:val="AMODTable"/>
            </w:pP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63160B" w:rsidRDefault="00B80016" w:rsidP="00C52059">
            <w:pPr>
              <w:pStyle w:val="AMODTable"/>
            </w:pPr>
            <w:r w:rsidRPr="0063160B">
              <w:t>Driver classifications</w:t>
            </w:r>
          </w:p>
        </w:tc>
        <w:tc>
          <w:tcPr>
            <w:tcW w:w="1040"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c>
          <w:tcPr>
            <w:tcW w:w="1181" w:type="dxa"/>
          </w:tcPr>
          <w:p w:rsidR="00B80016" w:rsidRPr="00034131" w:rsidRDefault="00B80016" w:rsidP="00B80016">
            <w:pPr>
              <w:pStyle w:val="AMODTable"/>
              <w:jc w:val="center"/>
            </w:pPr>
          </w:p>
        </w:tc>
      </w:tr>
      <w:tr w:rsidR="00B80016" w:rsidRPr="00957C99" w:rsidTr="007771A0">
        <w:tc>
          <w:tcPr>
            <w:tcW w:w="4927" w:type="dxa"/>
          </w:tcPr>
          <w:p w:rsidR="00B80016" w:rsidRPr="00957C99" w:rsidRDefault="00B80016" w:rsidP="00C52059">
            <w:pPr>
              <w:pStyle w:val="AMODTable"/>
            </w:pPr>
            <w:r w:rsidRPr="00957C99">
              <w:t>Vehicle industry driver—Level I</w:t>
            </w:r>
          </w:p>
        </w:tc>
        <w:tc>
          <w:tcPr>
            <w:tcW w:w="1040" w:type="dxa"/>
          </w:tcPr>
          <w:p w:rsidR="00B80016" w:rsidRPr="00034131" w:rsidRDefault="00B80016" w:rsidP="00B80016">
            <w:pPr>
              <w:pStyle w:val="AMODTable"/>
              <w:jc w:val="center"/>
            </w:pPr>
            <w:r w:rsidRPr="00034131">
              <w:t>D1</w:t>
            </w:r>
          </w:p>
        </w:tc>
        <w:tc>
          <w:tcPr>
            <w:tcW w:w="1181" w:type="dxa"/>
          </w:tcPr>
          <w:p w:rsidR="00B80016" w:rsidRPr="00034131" w:rsidRDefault="00B80016" w:rsidP="00B80016">
            <w:pPr>
              <w:pStyle w:val="AMODTable"/>
              <w:jc w:val="center"/>
            </w:pPr>
            <w:r w:rsidRPr="00034131">
              <w:t>829.50</w:t>
            </w:r>
          </w:p>
        </w:tc>
        <w:tc>
          <w:tcPr>
            <w:tcW w:w="1181" w:type="dxa"/>
          </w:tcPr>
          <w:p w:rsidR="00B80016" w:rsidRPr="00034131" w:rsidRDefault="00B80016" w:rsidP="00B80016">
            <w:pPr>
              <w:pStyle w:val="AMODTable"/>
              <w:jc w:val="center"/>
            </w:pPr>
            <w:r w:rsidRPr="00034131">
              <w:t>21.83</w:t>
            </w:r>
          </w:p>
        </w:tc>
      </w:tr>
      <w:tr w:rsidR="00B80016" w:rsidRPr="00957C99" w:rsidTr="007771A0">
        <w:tc>
          <w:tcPr>
            <w:tcW w:w="4927" w:type="dxa"/>
          </w:tcPr>
          <w:p w:rsidR="00B80016" w:rsidRPr="00957C99" w:rsidRDefault="00B80016" w:rsidP="00C52059">
            <w:pPr>
              <w:pStyle w:val="AMODTable"/>
            </w:pPr>
            <w:r w:rsidRPr="00957C99">
              <w:t>Vehicle industry driver—Level II</w:t>
            </w:r>
          </w:p>
        </w:tc>
        <w:tc>
          <w:tcPr>
            <w:tcW w:w="1040" w:type="dxa"/>
          </w:tcPr>
          <w:p w:rsidR="00B80016" w:rsidRPr="00034131" w:rsidRDefault="00B80016" w:rsidP="00B80016">
            <w:pPr>
              <w:pStyle w:val="AMODTable"/>
              <w:jc w:val="center"/>
            </w:pPr>
            <w:r w:rsidRPr="00034131">
              <w:t>D2</w:t>
            </w:r>
          </w:p>
        </w:tc>
        <w:tc>
          <w:tcPr>
            <w:tcW w:w="1181" w:type="dxa"/>
          </w:tcPr>
          <w:p w:rsidR="00B80016" w:rsidRPr="00034131" w:rsidRDefault="00B80016" w:rsidP="00B80016">
            <w:pPr>
              <w:pStyle w:val="AMODTable"/>
              <w:jc w:val="center"/>
            </w:pPr>
            <w:r w:rsidRPr="00034131">
              <w:t>839.60</w:t>
            </w:r>
          </w:p>
        </w:tc>
        <w:tc>
          <w:tcPr>
            <w:tcW w:w="1181" w:type="dxa"/>
          </w:tcPr>
          <w:p w:rsidR="00B80016" w:rsidRPr="00034131" w:rsidRDefault="00B80016" w:rsidP="00B80016">
            <w:pPr>
              <w:pStyle w:val="AMODTable"/>
              <w:jc w:val="center"/>
            </w:pPr>
            <w:r w:rsidRPr="00034131">
              <w:t>22.09</w:t>
            </w:r>
          </w:p>
        </w:tc>
      </w:tr>
      <w:tr w:rsidR="00B80016" w:rsidRPr="00957C99" w:rsidTr="007771A0">
        <w:tc>
          <w:tcPr>
            <w:tcW w:w="4927" w:type="dxa"/>
          </w:tcPr>
          <w:p w:rsidR="00B80016" w:rsidRPr="00957C99" w:rsidRDefault="00B80016" w:rsidP="00C52059">
            <w:pPr>
              <w:pStyle w:val="AMODTable"/>
            </w:pPr>
            <w:r w:rsidRPr="00957C99">
              <w:t>Vehicle industry driver—Level III</w:t>
            </w:r>
          </w:p>
        </w:tc>
        <w:tc>
          <w:tcPr>
            <w:tcW w:w="1040" w:type="dxa"/>
          </w:tcPr>
          <w:p w:rsidR="00B80016" w:rsidRPr="00034131" w:rsidRDefault="00B80016" w:rsidP="00B80016">
            <w:pPr>
              <w:pStyle w:val="AMODTable"/>
              <w:jc w:val="center"/>
            </w:pPr>
            <w:r w:rsidRPr="00034131">
              <w:t>D3</w:t>
            </w:r>
          </w:p>
        </w:tc>
        <w:tc>
          <w:tcPr>
            <w:tcW w:w="1181" w:type="dxa"/>
          </w:tcPr>
          <w:p w:rsidR="00B80016" w:rsidRPr="00034131" w:rsidRDefault="00B80016" w:rsidP="00B80016">
            <w:pPr>
              <w:pStyle w:val="AMODTable"/>
              <w:jc w:val="center"/>
            </w:pPr>
            <w:r w:rsidRPr="00034131">
              <w:t>849.60</w:t>
            </w:r>
          </w:p>
        </w:tc>
        <w:tc>
          <w:tcPr>
            <w:tcW w:w="1181" w:type="dxa"/>
          </w:tcPr>
          <w:p w:rsidR="00B80016" w:rsidRPr="00034131" w:rsidRDefault="00B80016" w:rsidP="00B80016">
            <w:pPr>
              <w:pStyle w:val="AMODTable"/>
              <w:jc w:val="center"/>
            </w:pPr>
            <w:r w:rsidRPr="00034131">
              <w:t>22.36</w:t>
            </w:r>
          </w:p>
        </w:tc>
      </w:tr>
      <w:tr w:rsidR="00B80016" w:rsidRPr="00957C99" w:rsidTr="007771A0">
        <w:tc>
          <w:tcPr>
            <w:tcW w:w="4927" w:type="dxa"/>
          </w:tcPr>
          <w:p w:rsidR="00B80016" w:rsidRPr="00957C99" w:rsidRDefault="00B80016" w:rsidP="00C52059">
            <w:pPr>
              <w:pStyle w:val="AMODTable"/>
            </w:pPr>
            <w:r w:rsidRPr="00957C99">
              <w:t>Vehicle industry driver—Level IV</w:t>
            </w:r>
          </w:p>
        </w:tc>
        <w:tc>
          <w:tcPr>
            <w:tcW w:w="1040" w:type="dxa"/>
          </w:tcPr>
          <w:p w:rsidR="00B80016" w:rsidRPr="00034131" w:rsidRDefault="00B80016" w:rsidP="00B80016">
            <w:pPr>
              <w:pStyle w:val="AMODTable"/>
              <w:jc w:val="center"/>
            </w:pPr>
            <w:r w:rsidRPr="00034131">
              <w:t>D4</w:t>
            </w:r>
          </w:p>
        </w:tc>
        <w:tc>
          <w:tcPr>
            <w:tcW w:w="1181" w:type="dxa"/>
          </w:tcPr>
          <w:p w:rsidR="00B80016" w:rsidRPr="00034131" w:rsidRDefault="00B80016" w:rsidP="00B80016">
            <w:pPr>
              <w:pStyle w:val="AMODTable"/>
              <w:jc w:val="center"/>
            </w:pPr>
            <w:r w:rsidRPr="00034131">
              <w:t>861.60</w:t>
            </w:r>
          </w:p>
        </w:tc>
        <w:tc>
          <w:tcPr>
            <w:tcW w:w="1181" w:type="dxa"/>
          </w:tcPr>
          <w:p w:rsidR="00B80016" w:rsidRDefault="00B80016" w:rsidP="00B80016">
            <w:pPr>
              <w:pStyle w:val="AMODTable"/>
              <w:jc w:val="center"/>
            </w:pPr>
            <w:r w:rsidRPr="00034131">
              <w:t>22.67</w:t>
            </w:r>
          </w:p>
        </w:tc>
      </w:tr>
    </w:tbl>
    <w:p w:rsidR="00CA1A13" w:rsidRPr="006D07B0" w:rsidRDefault="00CA1A13" w:rsidP="00CA1A13">
      <w:pPr>
        <w:pStyle w:val="History"/>
      </w:pPr>
      <w:r>
        <w:lastRenderedPageBreak/>
        <w:t xml:space="preserve">[45.5 </w:t>
      </w:r>
      <w:r w:rsidR="00361D0A">
        <w:t>re</w:t>
      </w:r>
      <w:r>
        <w:t xml:space="preserve">numbered as 45.6 by </w:t>
      </w:r>
      <w:hyperlink r:id="rId478" w:history="1">
        <w:r w:rsidRPr="006D07B0">
          <w:rPr>
            <w:rStyle w:val="Hyperlink"/>
          </w:rPr>
          <w:t>PR538947</w:t>
        </w:r>
      </w:hyperlink>
      <w:r>
        <w:t xml:space="preserve"> from 01Jan10]</w:t>
      </w:r>
    </w:p>
    <w:p w:rsidR="002A215C" w:rsidRPr="00957C99" w:rsidRDefault="00B063E0" w:rsidP="002A215C">
      <w:pPr>
        <w:pStyle w:val="Level2"/>
      </w:pPr>
      <w:r w:rsidRPr="00957C99">
        <w:t>The weekly wage rates for a T</w:t>
      </w:r>
      <w:r w:rsidR="002A215C" w:rsidRPr="00957C99">
        <w:t>rainer/supervisor/co-ordinator</w:t>
      </w:r>
      <w:r w:rsidR="00B74A2B" w:rsidRPr="00957C99">
        <w:t>—</w:t>
      </w:r>
      <w:r w:rsidR="002A215C" w:rsidRPr="00957C99">
        <w:t xml:space="preserve">Level I and Level </w:t>
      </w:r>
      <w:r w:rsidR="00A70631" w:rsidRPr="00957C99">
        <w:t xml:space="preserve">II, as defined in </w:t>
      </w:r>
      <w:r w:rsidR="00ED472F">
        <w:fldChar w:fldCharType="begin"/>
      </w:r>
      <w:r w:rsidR="00ED472F">
        <w:instrText xml:space="preserve"> REF _Ref228958648 \w \h  \* MERGEFORMAT </w:instrText>
      </w:r>
      <w:r w:rsidR="00ED472F">
        <w:fldChar w:fldCharType="separate"/>
      </w:r>
      <w:r w:rsidR="00271F51">
        <w:t>Schedule C</w:t>
      </w:r>
      <w:r w:rsidR="00ED472F">
        <w:fldChar w:fldCharType="end"/>
      </w:r>
      <w:r w:rsidR="00ED472F">
        <w:fldChar w:fldCharType="begin"/>
      </w:r>
      <w:r w:rsidR="00ED472F">
        <w:instrText xml:space="preserve"> REF _Ref239752270 \h  \* MERGEFORMAT </w:instrText>
      </w:r>
      <w:r w:rsidR="00ED472F">
        <w:fldChar w:fldCharType="separate"/>
      </w:r>
      <w:r w:rsidR="00271F51" w:rsidRPr="00957C99">
        <w:t>—Vehicle Manufacturing Employees—Skill Level Definitions</w:t>
      </w:r>
      <w:r w:rsidR="00ED472F">
        <w:fldChar w:fldCharType="end"/>
      </w:r>
      <w:r w:rsidR="002A215C" w:rsidRPr="00957C99">
        <w:t xml:space="preserve"> </w:t>
      </w:r>
      <w:r w:rsidR="00D23079" w:rsidRPr="00957C99">
        <w:t>will</w:t>
      </w:r>
      <w:r w:rsidR="002A215C" w:rsidRPr="00957C99">
        <w:t xml:space="preserve"> be:</w:t>
      </w:r>
    </w:p>
    <w:p w:rsidR="002A215C" w:rsidRPr="00957C99" w:rsidRDefault="00B063E0" w:rsidP="002A215C">
      <w:pPr>
        <w:pStyle w:val="Block1"/>
        <w:rPr>
          <w:b/>
        </w:rPr>
      </w:pPr>
      <w:r w:rsidRPr="00957C99">
        <w:rPr>
          <w:b/>
        </w:rPr>
        <w:t>Trainer/supervisor/c</w:t>
      </w:r>
      <w:r w:rsidR="002A215C" w:rsidRPr="00957C99">
        <w:rPr>
          <w:b/>
        </w:rPr>
        <w:t>o-ordinator</w:t>
      </w:r>
    </w:p>
    <w:p w:rsidR="002A215C" w:rsidRPr="00957C99" w:rsidRDefault="002A215C" w:rsidP="007703A6">
      <w:pPr>
        <w:pStyle w:val="Level3"/>
      </w:pPr>
      <w:r w:rsidRPr="00957C99">
        <w:t>Level 1</w:t>
      </w:r>
      <w:r w:rsidR="00B063E0" w:rsidRPr="00957C99">
        <w:t>—n</w:t>
      </w:r>
      <w:r w:rsidRPr="00957C99">
        <w:t>ot less than 122% of the highest rate paid to those supervised.</w:t>
      </w:r>
    </w:p>
    <w:p w:rsidR="002A215C" w:rsidRPr="00957C99" w:rsidRDefault="002A215C" w:rsidP="007703A6">
      <w:pPr>
        <w:pStyle w:val="Level3"/>
      </w:pPr>
      <w:r w:rsidRPr="00957C99">
        <w:t>Level 2</w:t>
      </w:r>
      <w:r w:rsidR="00B063E0" w:rsidRPr="00957C99">
        <w:t>—n</w:t>
      </w:r>
      <w:r w:rsidRPr="00957C99">
        <w:t>ot less than 115% of the highest rate paid to those supervised.</w:t>
      </w:r>
    </w:p>
    <w:p w:rsidR="002A215C" w:rsidRDefault="002A215C" w:rsidP="003E3E22">
      <w:pPr>
        <w:pStyle w:val="Level2Bold"/>
      </w:pPr>
      <w:r w:rsidRPr="00957C99">
        <w:t>Relationship of classification structure to definitions</w:t>
      </w:r>
    </w:p>
    <w:p w:rsidR="00CA1A13" w:rsidRPr="006D07B0" w:rsidRDefault="00CA1A13" w:rsidP="00CA1A13">
      <w:pPr>
        <w:pStyle w:val="History"/>
      </w:pPr>
      <w:r>
        <w:t xml:space="preserve">[45.6 </w:t>
      </w:r>
      <w:r w:rsidR="00361D0A">
        <w:t>re</w:t>
      </w:r>
      <w:r>
        <w:t xml:space="preserve">numbered as 45.7 by </w:t>
      </w:r>
      <w:hyperlink r:id="rId479" w:history="1">
        <w:r w:rsidRPr="006D07B0">
          <w:rPr>
            <w:rStyle w:val="Hyperlink"/>
          </w:rPr>
          <w:t>PR538947</w:t>
        </w:r>
      </w:hyperlink>
      <w:r>
        <w:t xml:space="preserve"> from 01Jan10]</w:t>
      </w:r>
    </w:p>
    <w:p w:rsidR="002A215C" w:rsidRPr="00957C99" w:rsidRDefault="002A215C" w:rsidP="002A215C">
      <w:pPr>
        <w:pStyle w:val="Block1"/>
        <w:rPr>
          <w:bCs/>
        </w:rPr>
      </w:pPr>
      <w:r w:rsidRPr="00957C99">
        <w:t xml:space="preserve">The classification structure listed above </w:t>
      </w:r>
      <w:r w:rsidR="00D23079" w:rsidRPr="00957C99">
        <w:t>will</w:t>
      </w:r>
      <w:r w:rsidRPr="00957C99">
        <w:t xml:space="preserve"> be read in conjunction with the definitions </w:t>
      </w:r>
      <w:r w:rsidR="00E0526C" w:rsidRPr="00957C99">
        <w:t xml:space="preserve">and classifications </w:t>
      </w:r>
      <w:r w:rsidRPr="00957C99">
        <w:t xml:space="preserve">set out in </w:t>
      </w:r>
      <w:r w:rsidR="00ED472F">
        <w:fldChar w:fldCharType="begin"/>
      </w:r>
      <w:r w:rsidR="00ED472F">
        <w:instrText xml:space="preserve"> REF _Ref228958648 \w \h  \* MERGEFORMAT </w:instrText>
      </w:r>
      <w:r w:rsidR="00ED472F">
        <w:fldChar w:fldCharType="separate"/>
      </w:r>
      <w:r w:rsidR="00271F51" w:rsidRPr="00271F51">
        <w:rPr>
          <w:bCs/>
        </w:rPr>
        <w:t>Schedule C</w:t>
      </w:r>
      <w:r w:rsidR="00ED472F">
        <w:fldChar w:fldCharType="end"/>
      </w:r>
      <w:r w:rsidR="00ED472F">
        <w:fldChar w:fldCharType="begin"/>
      </w:r>
      <w:r w:rsidR="00ED472F">
        <w:instrText xml:space="preserve"> REF _Ref239752320 \h  \* MERGEFORMAT </w:instrText>
      </w:r>
      <w:r w:rsidR="00ED472F">
        <w:fldChar w:fldCharType="separate"/>
      </w:r>
      <w:r w:rsidR="00271F51" w:rsidRPr="00957C99">
        <w:t>—Vehicle Manufacturing Employees—Skill Level Definitions</w:t>
      </w:r>
      <w:r w:rsidR="00ED472F">
        <w:fldChar w:fldCharType="end"/>
      </w:r>
      <w:r w:rsidRPr="00957C99">
        <w:rPr>
          <w:bCs/>
        </w:rPr>
        <w:t xml:space="preserve"> </w:t>
      </w:r>
      <w:r w:rsidR="00703EAE" w:rsidRPr="00957C99">
        <w:t xml:space="preserve">and have regard where relevant with the </w:t>
      </w:r>
      <w:r w:rsidR="00694E7F" w:rsidRPr="00957C99">
        <w:t>additional</w:t>
      </w:r>
      <w:r w:rsidR="00703EAE" w:rsidRPr="00957C99">
        <w:t xml:space="preserve"> definitions listed in </w:t>
      </w:r>
      <w:r w:rsidR="00454B5D" w:rsidRPr="00957C99">
        <w:t>clause</w:t>
      </w:r>
      <w:r w:rsidR="00703EAE" w:rsidRPr="00957C99">
        <w:t xml:space="preserve"> </w:t>
      </w:r>
      <w:r w:rsidR="00ED472F">
        <w:fldChar w:fldCharType="begin"/>
      </w:r>
      <w:r w:rsidR="00ED472F">
        <w:instrText xml:space="preserve"> REF _Ref228958746 \w \h  \* MERGEFORMAT </w:instrText>
      </w:r>
      <w:r w:rsidR="00ED472F">
        <w:fldChar w:fldCharType="separate"/>
      </w:r>
      <w:r w:rsidR="00271F51">
        <w:t>3.2</w:t>
      </w:r>
      <w:r w:rsidR="00ED472F">
        <w:fldChar w:fldCharType="end"/>
      </w:r>
      <w:r w:rsidRPr="00957C99">
        <w:rPr>
          <w:bCs/>
        </w:rPr>
        <w:t>.</w:t>
      </w:r>
    </w:p>
    <w:p w:rsidR="00932015" w:rsidRDefault="00932015" w:rsidP="003E3E22">
      <w:pPr>
        <w:pStyle w:val="Level2Bold"/>
      </w:pPr>
      <w:r w:rsidRPr="00957C99">
        <w:t>Phasing in of wage rate of employees without relevant work experience</w:t>
      </w:r>
    </w:p>
    <w:p w:rsidR="00CA1A13" w:rsidRPr="006D07B0" w:rsidRDefault="00CA1A13" w:rsidP="00CA1A13">
      <w:pPr>
        <w:pStyle w:val="History"/>
      </w:pPr>
      <w:r>
        <w:t xml:space="preserve">[45.7 </w:t>
      </w:r>
      <w:r w:rsidR="00361D0A">
        <w:t>re</w:t>
      </w:r>
      <w:r>
        <w:t xml:space="preserve">numbered as 45.8 by </w:t>
      </w:r>
      <w:hyperlink r:id="rId480" w:history="1">
        <w:r w:rsidRPr="006D07B0">
          <w:rPr>
            <w:rStyle w:val="Hyperlink"/>
          </w:rPr>
          <w:t>PR538947</w:t>
        </w:r>
      </w:hyperlink>
      <w:r>
        <w:t xml:space="preserve"> from 01Jan10]</w:t>
      </w:r>
    </w:p>
    <w:p w:rsidR="002A215C" w:rsidRPr="00957C99" w:rsidRDefault="00932015" w:rsidP="007703A6">
      <w:pPr>
        <w:pStyle w:val="Level3"/>
      </w:pPr>
      <w:r w:rsidRPr="00957C99">
        <w:t xml:space="preserve">An employee who possesses the appropriate level of academic qualifications and who is without prior experience in the industry or other relevant work experience </w:t>
      </w:r>
      <w:r w:rsidR="00D23079" w:rsidRPr="00957C99">
        <w:t>will</w:t>
      </w:r>
      <w:r w:rsidRPr="00957C99">
        <w:t xml:space="preserve"> be paid in accordance with the following formula:</w:t>
      </w:r>
    </w:p>
    <w:tbl>
      <w:tblPr>
        <w:tblW w:w="0" w:type="auto"/>
        <w:tblInd w:w="1418" w:type="dxa"/>
        <w:tblLook w:val="01E0" w:firstRow="1" w:lastRow="1" w:firstColumn="1" w:lastColumn="1" w:noHBand="0" w:noVBand="0"/>
      </w:tblPr>
      <w:tblGrid>
        <w:gridCol w:w="2943"/>
        <w:gridCol w:w="2268"/>
        <w:gridCol w:w="2479"/>
      </w:tblGrid>
      <w:tr w:rsidR="002B3B79" w:rsidRPr="0063160B" w:rsidTr="00DB559D">
        <w:trPr>
          <w:tblHeader/>
        </w:trPr>
        <w:tc>
          <w:tcPr>
            <w:tcW w:w="2943" w:type="dxa"/>
          </w:tcPr>
          <w:p w:rsidR="00932015" w:rsidRPr="0063160B" w:rsidRDefault="002B3B79" w:rsidP="00C30D10">
            <w:pPr>
              <w:pStyle w:val="AMODTable"/>
              <w:keepNext/>
              <w:rPr>
                <w:b/>
              </w:rPr>
            </w:pPr>
            <w:r w:rsidRPr="0063160B">
              <w:rPr>
                <w:b/>
              </w:rPr>
              <w:t>Qualification</w:t>
            </w:r>
          </w:p>
        </w:tc>
        <w:tc>
          <w:tcPr>
            <w:tcW w:w="2268" w:type="dxa"/>
          </w:tcPr>
          <w:p w:rsidR="00932015" w:rsidRPr="0063160B" w:rsidRDefault="00694E7F" w:rsidP="00C30D10">
            <w:pPr>
              <w:pStyle w:val="AMODTable"/>
              <w:keepNext/>
              <w:jc w:val="center"/>
              <w:rPr>
                <w:b/>
              </w:rPr>
            </w:pPr>
            <w:r w:rsidRPr="0063160B">
              <w:rPr>
                <w:b/>
              </w:rPr>
              <w:t>Years of r</w:t>
            </w:r>
            <w:r w:rsidR="002B3B79" w:rsidRPr="0063160B">
              <w:rPr>
                <w:b/>
              </w:rPr>
              <w:t xml:space="preserve">elevant </w:t>
            </w:r>
            <w:r w:rsidRPr="0063160B">
              <w:rPr>
                <w:b/>
              </w:rPr>
              <w:t>w</w:t>
            </w:r>
            <w:r w:rsidR="002B3B79" w:rsidRPr="0063160B">
              <w:rPr>
                <w:b/>
              </w:rPr>
              <w:t xml:space="preserve">ork </w:t>
            </w:r>
            <w:r w:rsidRPr="0063160B">
              <w:rPr>
                <w:b/>
              </w:rPr>
              <w:t>e</w:t>
            </w:r>
            <w:r w:rsidR="002B3B79" w:rsidRPr="0063160B">
              <w:rPr>
                <w:b/>
              </w:rPr>
              <w:t>xperience</w:t>
            </w:r>
          </w:p>
        </w:tc>
        <w:tc>
          <w:tcPr>
            <w:tcW w:w="2479" w:type="dxa"/>
          </w:tcPr>
          <w:p w:rsidR="00932015" w:rsidRPr="0063160B" w:rsidRDefault="008C1BA3" w:rsidP="00C30D10">
            <w:pPr>
              <w:pStyle w:val="AMODTable"/>
              <w:keepNext/>
              <w:jc w:val="center"/>
              <w:rPr>
                <w:b/>
              </w:rPr>
            </w:pPr>
            <w:r w:rsidRPr="0063160B">
              <w:rPr>
                <w:b/>
              </w:rPr>
              <w:t>%</w:t>
            </w:r>
            <w:r w:rsidR="002B3B79" w:rsidRPr="0063160B">
              <w:rPr>
                <w:b/>
              </w:rPr>
              <w:t xml:space="preserve"> of </w:t>
            </w:r>
            <w:r w:rsidR="00694E7F" w:rsidRPr="0063160B">
              <w:rPr>
                <w:b/>
              </w:rPr>
              <w:t>r</w:t>
            </w:r>
            <w:r w:rsidR="002B3B79" w:rsidRPr="0063160B">
              <w:rPr>
                <w:b/>
              </w:rPr>
              <w:t xml:space="preserve">elevant </w:t>
            </w:r>
            <w:r w:rsidR="00694E7F" w:rsidRPr="0063160B">
              <w:rPr>
                <w:b/>
              </w:rPr>
              <w:t>p</w:t>
            </w:r>
            <w:r w:rsidR="002B3B79" w:rsidRPr="0063160B">
              <w:rPr>
                <w:b/>
              </w:rPr>
              <w:t xml:space="preserve">ay </w:t>
            </w:r>
            <w:r w:rsidR="00694E7F" w:rsidRPr="0063160B">
              <w:rPr>
                <w:b/>
              </w:rPr>
              <w:t>r</w:t>
            </w:r>
            <w:r w:rsidR="002B3B79" w:rsidRPr="0063160B">
              <w:rPr>
                <w:b/>
              </w:rPr>
              <w:t>ate</w:t>
            </w:r>
          </w:p>
        </w:tc>
      </w:tr>
      <w:tr w:rsidR="002B3B79" w:rsidRPr="00957C99" w:rsidTr="00DB559D">
        <w:trPr>
          <w:cantSplit/>
        </w:trPr>
        <w:tc>
          <w:tcPr>
            <w:tcW w:w="2943" w:type="dxa"/>
          </w:tcPr>
          <w:p w:rsidR="00932015" w:rsidRPr="00957C99" w:rsidRDefault="002B3B79" w:rsidP="00C30D10">
            <w:pPr>
              <w:pStyle w:val="AMODTable"/>
            </w:pPr>
            <w:r w:rsidRPr="00957C99">
              <w:t>National Diploma</w:t>
            </w:r>
          </w:p>
        </w:tc>
        <w:tc>
          <w:tcPr>
            <w:tcW w:w="2268" w:type="dxa"/>
          </w:tcPr>
          <w:p w:rsidR="00932015" w:rsidRPr="00957C99" w:rsidRDefault="002B3B79" w:rsidP="00C30D10">
            <w:pPr>
              <w:pStyle w:val="AMODTable"/>
              <w:jc w:val="center"/>
            </w:pPr>
            <w:r w:rsidRPr="00957C99">
              <w:t>0</w:t>
            </w:r>
          </w:p>
          <w:p w:rsidR="002B3B79" w:rsidRPr="00957C99" w:rsidRDefault="002B3B79" w:rsidP="00C30D10">
            <w:pPr>
              <w:pStyle w:val="AMODTable"/>
              <w:jc w:val="center"/>
            </w:pPr>
            <w:r w:rsidRPr="00957C99">
              <w:t>1</w:t>
            </w:r>
          </w:p>
          <w:p w:rsidR="002B3B79" w:rsidRPr="00957C99" w:rsidRDefault="002B3B79" w:rsidP="00C30D10">
            <w:pPr>
              <w:pStyle w:val="AMODTable"/>
              <w:jc w:val="center"/>
            </w:pPr>
            <w:r w:rsidRPr="00957C99">
              <w:t>2</w:t>
            </w:r>
          </w:p>
          <w:p w:rsidR="002B3B79" w:rsidRPr="00957C99" w:rsidRDefault="002B3B79" w:rsidP="00C30D10">
            <w:pPr>
              <w:pStyle w:val="AMODTable"/>
              <w:jc w:val="center"/>
            </w:pPr>
            <w:r w:rsidRPr="00957C99">
              <w:t>3</w:t>
            </w:r>
          </w:p>
        </w:tc>
        <w:tc>
          <w:tcPr>
            <w:tcW w:w="2479" w:type="dxa"/>
          </w:tcPr>
          <w:p w:rsidR="00932015" w:rsidRPr="00957C99" w:rsidRDefault="002B3B79" w:rsidP="00C30D10">
            <w:pPr>
              <w:pStyle w:val="AMODTable"/>
              <w:jc w:val="center"/>
            </w:pPr>
            <w:r w:rsidRPr="00957C99">
              <w:t>77</w:t>
            </w:r>
            <w:r w:rsidR="00694E7F" w:rsidRPr="00957C99">
              <w:t>%</w:t>
            </w:r>
            <w:r w:rsidRPr="00957C99">
              <w:t xml:space="preserve"> of V10 rate</w:t>
            </w:r>
          </w:p>
          <w:p w:rsidR="002B3B79" w:rsidRPr="00957C99" w:rsidRDefault="008C1BA3" w:rsidP="00C30D10">
            <w:pPr>
              <w:pStyle w:val="AMODTable"/>
              <w:jc w:val="center"/>
            </w:pPr>
            <w:r w:rsidRPr="00957C99">
              <w:t>85</w:t>
            </w:r>
            <w:r w:rsidR="00694E7F" w:rsidRPr="00957C99">
              <w:t>%</w:t>
            </w:r>
            <w:r w:rsidR="002B3B79" w:rsidRPr="00957C99">
              <w:t xml:space="preserve"> of V10 rate</w:t>
            </w:r>
          </w:p>
          <w:p w:rsidR="002B3B79" w:rsidRPr="00957C99" w:rsidRDefault="008C1BA3" w:rsidP="00C30D10">
            <w:pPr>
              <w:pStyle w:val="AMODTable"/>
              <w:jc w:val="center"/>
            </w:pPr>
            <w:r w:rsidRPr="00957C99">
              <w:t>96</w:t>
            </w:r>
            <w:r w:rsidR="00694E7F" w:rsidRPr="00957C99">
              <w:t>%</w:t>
            </w:r>
            <w:r w:rsidR="002B3B79" w:rsidRPr="00957C99">
              <w:t xml:space="preserve"> of V10 rate</w:t>
            </w:r>
          </w:p>
          <w:p w:rsidR="002B3B79" w:rsidRPr="00957C99" w:rsidRDefault="008C1BA3" w:rsidP="00C30D10">
            <w:pPr>
              <w:pStyle w:val="AMODTable"/>
              <w:jc w:val="center"/>
            </w:pPr>
            <w:r w:rsidRPr="00957C99">
              <w:t>100</w:t>
            </w:r>
            <w:r w:rsidR="00694E7F" w:rsidRPr="00957C99">
              <w:t>%</w:t>
            </w:r>
            <w:r w:rsidR="002B3B79" w:rsidRPr="00957C99">
              <w:t xml:space="preserve"> of V10 rate</w:t>
            </w:r>
          </w:p>
        </w:tc>
      </w:tr>
      <w:tr w:rsidR="002B3B79" w:rsidRPr="00957C99" w:rsidTr="00DB559D">
        <w:trPr>
          <w:cantSplit/>
        </w:trPr>
        <w:tc>
          <w:tcPr>
            <w:tcW w:w="2943" w:type="dxa"/>
          </w:tcPr>
          <w:p w:rsidR="00932015" w:rsidRPr="00957C99" w:rsidRDefault="002B3B79" w:rsidP="00246121">
            <w:pPr>
              <w:pStyle w:val="AMODTable"/>
            </w:pPr>
            <w:r w:rsidRPr="00957C99">
              <w:t>National Advanced Diploma</w:t>
            </w:r>
          </w:p>
        </w:tc>
        <w:tc>
          <w:tcPr>
            <w:tcW w:w="2268" w:type="dxa"/>
          </w:tcPr>
          <w:p w:rsidR="00932015" w:rsidRPr="00957C99" w:rsidRDefault="002B3B79" w:rsidP="0063160B">
            <w:pPr>
              <w:pStyle w:val="AMODTable"/>
              <w:jc w:val="center"/>
            </w:pPr>
            <w:r w:rsidRPr="00957C99">
              <w:t>0</w:t>
            </w:r>
          </w:p>
          <w:p w:rsidR="002B3B79" w:rsidRPr="00957C99" w:rsidRDefault="002B3B79" w:rsidP="0063160B">
            <w:pPr>
              <w:pStyle w:val="AMODTable"/>
              <w:jc w:val="center"/>
            </w:pPr>
            <w:r w:rsidRPr="00957C99">
              <w:t>1</w:t>
            </w:r>
          </w:p>
          <w:p w:rsidR="002B3B79" w:rsidRPr="00957C99" w:rsidRDefault="002B3B79" w:rsidP="0063160B">
            <w:pPr>
              <w:pStyle w:val="AMODTable"/>
              <w:jc w:val="center"/>
            </w:pPr>
            <w:r w:rsidRPr="00957C99">
              <w:t>2</w:t>
            </w:r>
          </w:p>
          <w:p w:rsidR="002B3B79" w:rsidRPr="00957C99" w:rsidRDefault="002B3B79" w:rsidP="0063160B">
            <w:pPr>
              <w:pStyle w:val="AMODTable"/>
              <w:jc w:val="center"/>
            </w:pPr>
            <w:r w:rsidRPr="00957C99">
              <w:t>3</w:t>
            </w:r>
          </w:p>
          <w:p w:rsidR="002B3B79" w:rsidRPr="00957C99" w:rsidRDefault="002B3B79" w:rsidP="0063160B">
            <w:pPr>
              <w:pStyle w:val="AMODTable"/>
              <w:jc w:val="center"/>
            </w:pPr>
            <w:r w:rsidRPr="00957C99">
              <w:t>4</w:t>
            </w:r>
          </w:p>
        </w:tc>
        <w:tc>
          <w:tcPr>
            <w:tcW w:w="2479" w:type="dxa"/>
          </w:tcPr>
          <w:p w:rsidR="00932015" w:rsidRPr="00957C99" w:rsidRDefault="008C1BA3" w:rsidP="0063160B">
            <w:pPr>
              <w:pStyle w:val="AMODTable"/>
              <w:jc w:val="center"/>
            </w:pPr>
            <w:r w:rsidRPr="00957C99">
              <w:t>72</w:t>
            </w:r>
            <w:r w:rsidR="00694E7F" w:rsidRPr="00957C99">
              <w:t>%</w:t>
            </w:r>
            <w:r w:rsidR="002B3B79" w:rsidRPr="00957C99">
              <w:t xml:space="preserve"> of V12 rate</w:t>
            </w:r>
          </w:p>
          <w:p w:rsidR="002B3B79" w:rsidRPr="00957C99" w:rsidRDefault="008C1BA3" w:rsidP="0063160B">
            <w:pPr>
              <w:pStyle w:val="AMODTable"/>
              <w:jc w:val="center"/>
            </w:pPr>
            <w:r w:rsidRPr="00957C99">
              <w:t>79</w:t>
            </w:r>
            <w:r w:rsidR="00694E7F" w:rsidRPr="00957C99">
              <w:t>%</w:t>
            </w:r>
            <w:r w:rsidR="002B3B79" w:rsidRPr="00957C99">
              <w:t xml:space="preserve"> of V12 rate</w:t>
            </w:r>
          </w:p>
          <w:p w:rsidR="002B3B79" w:rsidRPr="00957C99" w:rsidRDefault="008C1BA3" w:rsidP="0063160B">
            <w:pPr>
              <w:pStyle w:val="AMODTable"/>
              <w:jc w:val="center"/>
            </w:pPr>
            <w:r w:rsidRPr="00957C99">
              <w:t>89</w:t>
            </w:r>
            <w:r w:rsidR="00694E7F" w:rsidRPr="00957C99">
              <w:t>%</w:t>
            </w:r>
            <w:r w:rsidR="002B3B79" w:rsidRPr="00957C99">
              <w:t xml:space="preserve"> of V12 rate</w:t>
            </w:r>
          </w:p>
          <w:p w:rsidR="002B3B79" w:rsidRPr="00957C99" w:rsidRDefault="008C1BA3" w:rsidP="0063160B">
            <w:pPr>
              <w:pStyle w:val="AMODTable"/>
              <w:jc w:val="center"/>
            </w:pPr>
            <w:r w:rsidRPr="00957C99">
              <w:t>93</w:t>
            </w:r>
            <w:r w:rsidR="00694E7F" w:rsidRPr="00957C99">
              <w:t>%</w:t>
            </w:r>
            <w:r w:rsidR="002B3B79" w:rsidRPr="00957C99">
              <w:t xml:space="preserve"> of V12 rate</w:t>
            </w:r>
          </w:p>
          <w:p w:rsidR="002B3B79" w:rsidRPr="00957C99" w:rsidRDefault="008C1BA3" w:rsidP="0063160B">
            <w:pPr>
              <w:pStyle w:val="AMODTable"/>
              <w:jc w:val="center"/>
            </w:pPr>
            <w:r w:rsidRPr="00957C99">
              <w:t>100</w:t>
            </w:r>
            <w:r w:rsidR="00694E7F" w:rsidRPr="00957C99">
              <w:t>%</w:t>
            </w:r>
            <w:r w:rsidR="002B3B79" w:rsidRPr="00957C99">
              <w:t xml:space="preserve"> of V12 rate</w:t>
            </w:r>
          </w:p>
        </w:tc>
      </w:tr>
    </w:tbl>
    <w:p w:rsidR="00932015" w:rsidRPr="00957C99" w:rsidRDefault="00F93F36" w:rsidP="007703A6">
      <w:pPr>
        <w:pStyle w:val="Level3"/>
      </w:pPr>
      <w:r w:rsidRPr="00957C99">
        <w:t xml:space="preserve">An employee commencing work in technical fields who is without the appropriate qualification for V5 classifications or above (or who is undertaking training in the qualifications prescribed) and who has not met the equivalent standard in accordance with the classification structure but who otherwise meets the requirements of the relevant classification definition </w:t>
      </w:r>
      <w:r w:rsidR="00D23079" w:rsidRPr="00957C99">
        <w:t>will</w:t>
      </w:r>
      <w:r w:rsidRPr="00957C99">
        <w:t xml:space="preserve"> be paid in accordance with the following formula:</w:t>
      </w:r>
    </w:p>
    <w:tbl>
      <w:tblPr>
        <w:tblW w:w="0" w:type="auto"/>
        <w:tblInd w:w="1418" w:type="dxa"/>
        <w:tblLook w:val="01E0" w:firstRow="1" w:lastRow="1" w:firstColumn="1" w:lastColumn="1" w:noHBand="0" w:noVBand="0"/>
      </w:tblPr>
      <w:tblGrid>
        <w:gridCol w:w="2110"/>
        <w:gridCol w:w="2700"/>
      </w:tblGrid>
      <w:tr w:rsidR="00F93F36" w:rsidRPr="0063160B" w:rsidTr="0063160B">
        <w:trPr>
          <w:tblHeader/>
        </w:trPr>
        <w:tc>
          <w:tcPr>
            <w:tcW w:w="2110" w:type="dxa"/>
          </w:tcPr>
          <w:p w:rsidR="00F93F36" w:rsidRPr="0063160B" w:rsidRDefault="00694E7F" w:rsidP="0063160B">
            <w:pPr>
              <w:pStyle w:val="AMODTable"/>
              <w:jc w:val="center"/>
              <w:rPr>
                <w:b/>
              </w:rPr>
            </w:pPr>
            <w:r w:rsidRPr="0063160B">
              <w:rPr>
                <w:b/>
              </w:rPr>
              <w:t xml:space="preserve">Years of relevant </w:t>
            </w:r>
            <w:r w:rsidR="00F93F36" w:rsidRPr="0063160B">
              <w:rPr>
                <w:b/>
              </w:rPr>
              <w:t>work experience</w:t>
            </w:r>
          </w:p>
        </w:tc>
        <w:tc>
          <w:tcPr>
            <w:tcW w:w="2700" w:type="dxa"/>
          </w:tcPr>
          <w:p w:rsidR="00F93F36" w:rsidRPr="0063160B" w:rsidRDefault="008C1BA3" w:rsidP="0063160B">
            <w:pPr>
              <w:pStyle w:val="AMODTable"/>
              <w:jc w:val="center"/>
              <w:rPr>
                <w:b/>
              </w:rPr>
            </w:pPr>
            <w:r w:rsidRPr="0063160B">
              <w:rPr>
                <w:b/>
              </w:rPr>
              <w:t>%</w:t>
            </w:r>
            <w:r w:rsidR="00F93F36" w:rsidRPr="0063160B">
              <w:rPr>
                <w:b/>
              </w:rPr>
              <w:t xml:space="preserve"> of V6 rate of pay</w:t>
            </w:r>
          </w:p>
        </w:tc>
      </w:tr>
      <w:tr w:rsidR="00F93F36" w:rsidRPr="00957C99" w:rsidTr="0063160B">
        <w:tc>
          <w:tcPr>
            <w:tcW w:w="2110" w:type="dxa"/>
          </w:tcPr>
          <w:p w:rsidR="00F93F36" w:rsidRPr="00957C99" w:rsidRDefault="00F93F36" w:rsidP="0063160B">
            <w:pPr>
              <w:pStyle w:val="AMODTable"/>
              <w:jc w:val="center"/>
            </w:pPr>
            <w:r w:rsidRPr="00957C99">
              <w:t>0</w:t>
            </w:r>
          </w:p>
        </w:tc>
        <w:tc>
          <w:tcPr>
            <w:tcW w:w="2700" w:type="dxa"/>
          </w:tcPr>
          <w:p w:rsidR="00F93F36" w:rsidRPr="00957C99" w:rsidRDefault="00F93F36" w:rsidP="0063160B">
            <w:pPr>
              <w:pStyle w:val="AMODTable"/>
              <w:jc w:val="center"/>
            </w:pPr>
            <w:r w:rsidRPr="00957C99">
              <w:t>83</w:t>
            </w:r>
          </w:p>
        </w:tc>
      </w:tr>
      <w:tr w:rsidR="00F93F36" w:rsidRPr="00957C99" w:rsidTr="0063160B">
        <w:tc>
          <w:tcPr>
            <w:tcW w:w="2110" w:type="dxa"/>
          </w:tcPr>
          <w:p w:rsidR="00F93F36" w:rsidRPr="00957C99" w:rsidRDefault="00F93F36" w:rsidP="0063160B">
            <w:pPr>
              <w:pStyle w:val="AMODTable"/>
              <w:jc w:val="center"/>
            </w:pPr>
            <w:r w:rsidRPr="00957C99">
              <w:lastRenderedPageBreak/>
              <w:t>1</w:t>
            </w:r>
          </w:p>
        </w:tc>
        <w:tc>
          <w:tcPr>
            <w:tcW w:w="2700" w:type="dxa"/>
          </w:tcPr>
          <w:p w:rsidR="00F93F36" w:rsidRPr="00957C99" w:rsidRDefault="00F93F36" w:rsidP="0063160B">
            <w:pPr>
              <w:pStyle w:val="AMODTable"/>
              <w:jc w:val="center"/>
            </w:pPr>
            <w:r w:rsidRPr="00957C99">
              <w:t>88</w:t>
            </w:r>
          </w:p>
        </w:tc>
      </w:tr>
      <w:tr w:rsidR="00F93F36" w:rsidRPr="00957C99" w:rsidTr="0063160B">
        <w:tc>
          <w:tcPr>
            <w:tcW w:w="2110" w:type="dxa"/>
          </w:tcPr>
          <w:p w:rsidR="00F93F36" w:rsidRPr="00957C99" w:rsidRDefault="00F93F36" w:rsidP="0063160B">
            <w:pPr>
              <w:pStyle w:val="AMODTable"/>
              <w:jc w:val="center"/>
            </w:pPr>
            <w:r w:rsidRPr="00957C99">
              <w:t>2</w:t>
            </w:r>
          </w:p>
        </w:tc>
        <w:tc>
          <w:tcPr>
            <w:tcW w:w="2700" w:type="dxa"/>
          </w:tcPr>
          <w:p w:rsidR="00F93F36" w:rsidRPr="00957C99" w:rsidRDefault="00F93F36" w:rsidP="0063160B">
            <w:pPr>
              <w:pStyle w:val="AMODTable"/>
              <w:jc w:val="center"/>
            </w:pPr>
            <w:r w:rsidRPr="00957C99">
              <w:t>95</w:t>
            </w:r>
          </w:p>
        </w:tc>
      </w:tr>
      <w:tr w:rsidR="00F93F36" w:rsidRPr="00957C99" w:rsidTr="0063160B">
        <w:tc>
          <w:tcPr>
            <w:tcW w:w="2110" w:type="dxa"/>
          </w:tcPr>
          <w:p w:rsidR="00F93F36" w:rsidRPr="00957C99" w:rsidRDefault="00F93F36" w:rsidP="0063160B">
            <w:pPr>
              <w:pStyle w:val="AMODTable"/>
              <w:jc w:val="center"/>
            </w:pPr>
            <w:r w:rsidRPr="00957C99">
              <w:t>3</w:t>
            </w:r>
          </w:p>
        </w:tc>
        <w:tc>
          <w:tcPr>
            <w:tcW w:w="2700" w:type="dxa"/>
          </w:tcPr>
          <w:p w:rsidR="00F93F36" w:rsidRPr="00957C99" w:rsidRDefault="00F93F36" w:rsidP="0063160B">
            <w:pPr>
              <w:pStyle w:val="AMODTable"/>
              <w:jc w:val="center"/>
            </w:pPr>
            <w:r w:rsidRPr="00957C99">
              <w:t>100</w:t>
            </w:r>
          </w:p>
        </w:tc>
      </w:tr>
    </w:tbl>
    <w:p w:rsidR="00B35F08" w:rsidRPr="00957C99" w:rsidRDefault="00F93F36" w:rsidP="007703A6">
      <w:pPr>
        <w:pStyle w:val="Level3"/>
        <w:rPr>
          <w:bCs/>
        </w:rPr>
      </w:pPr>
      <w:r w:rsidRPr="00957C99">
        <w:t xml:space="preserve">Employees not elsewhere provided for in this </w:t>
      </w:r>
      <w:r w:rsidR="00454B5D" w:rsidRPr="00957C99">
        <w:t>clause</w:t>
      </w:r>
      <w:r w:rsidRPr="00957C99">
        <w:t xml:space="preserve"> </w:t>
      </w:r>
      <w:r w:rsidR="00D23079" w:rsidRPr="00957C99">
        <w:t>will</w:t>
      </w:r>
      <w:r w:rsidRPr="00957C99">
        <w:t xml:space="preserve"> receive the rate prescribed for the </w:t>
      </w:r>
      <w:r w:rsidR="008C1BA3" w:rsidRPr="00957C99">
        <w:rPr>
          <w:bCs/>
        </w:rPr>
        <w:t>Vehicle industry/p</w:t>
      </w:r>
      <w:r w:rsidR="00D45A2C" w:rsidRPr="00957C99">
        <w:rPr>
          <w:bCs/>
        </w:rPr>
        <w:t>roduction Level 1 prescribed in clause</w:t>
      </w:r>
      <w:r w:rsidR="001536AD" w:rsidRPr="00957C99">
        <w:rPr>
          <w:bCs/>
        </w:rPr>
        <w:t> </w:t>
      </w:r>
      <w:r w:rsidR="00ED472F">
        <w:fldChar w:fldCharType="begin"/>
      </w:r>
      <w:r w:rsidR="00ED472F">
        <w:instrText xml:space="preserve"> REF _Ref229204454 \w \h  \* MERGEFORMAT </w:instrText>
      </w:r>
      <w:r w:rsidR="00ED472F">
        <w:fldChar w:fldCharType="separate"/>
      </w:r>
      <w:r w:rsidR="00271F51" w:rsidRPr="00271F51">
        <w:rPr>
          <w:bCs/>
        </w:rPr>
        <w:t>45.5</w:t>
      </w:r>
      <w:r w:rsidR="00ED472F">
        <w:fldChar w:fldCharType="end"/>
      </w:r>
      <w:r w:rsidR="00D45A2C" w:rsidRPr="00957C99">
        <w:rPr>
          <w:bCs/>
        </w:rPr>
        <w:t xml:space="preserve">. </w:t>
      </w:r>
    </w:p>
    <w:p w:rsidR="00FA433C" w:rsidRPr="00957C99" w:rsidRDefault="00FA433C" w:rsidP="00FA433C">
      <w:pPr>
        <w:pStyle w:val="Level1"/>
      </w:pPr>
      <w:bookmarkStart w:id="354" w:name="_Ref229204492"/>
      <w:bookmarkStart w:id="355" w:name="_Ref229209278"/>
      <w:bookmarkStart w:id="356" w:name="_Toc40118937"/>
      <w:r w:rsidRPr="00957C99">
        <w:t>Part-</w:t>
      </w:r>
      <w:r w:rsidR="00694E7F" w:rsidRPr="00957C99">
        <w:t>t</w:t>
      </w:r>
      <w:r w:rsidRPr="00957C99">
        <w:t xml:space="preserve">ime </w:t>
      </w:r>
      <w:r w:rsidR="00694E7F" w:rsidRPr="00957C99">
        <w:t>r</w:t>
      </w:r>
      <w:r w:rsidRPr="00957C99">
        <w:t>ates</w:t>
      </w:r>
      <w:bookmarkEnd w:id="354"/>
      <w:bookmarkEnd w:id="355"/>
      <w:bookmarkEnd w:id="356"/>
    </w:p>
    <w:p w:rsidR="00FA433C" w:rsidRPr="00957C99" w:rsidRDefault="00FA433C" w:rsidP="00246121">
      <w:r w:rsidRPr="00957C99">
        <w:t xml:space="preserve">An employee so engaged </w:t>
      </w:r>
      <w:r w:rsidR="00D23079" w:rsidRPr="00957C99">
        <w:t>will</w:t>
      </w:r>
      <w:r w:rsidRPr="00957C99">
        <w:t xml:space="preserve"> be paid per hour </w:t>
      </w:r>
      <w:r w:rsidR="009B13FD" w:rsidRPr="00957C99">
        <w:t>1/38th</w:t>
      </w:r>
      <w:r w:rsidRPr="00957C99">
        <w:t xml:space="preserve"> of the weekly rate prescribed by </w:t>
      </w:r>
      <w:r w:rsidR="00E468E1" w:rsidRPr="00957C99">
        <w:rPr>
          <w:bCs/>
        </w:rPr>
        <w:t>c</w:t>
      </w:r>
      <w:r w:rsidR="00454B5D" w:rsidRPr="00957C99">
        <w:rPr>
          <w:bCs/>
        </w:rPr>
        <w:t>lause</w:t>
      </w:r>
      <w:r w:rsidR="00D37433">
        <w:rPr>
          <w:bCs/>
        </w:rPr>
        <w:t> </w:t>
      </w:r>
      <w:r w:rsidR="00ED472F">
        <w:fldChar w:fldCharType="begin"/>
      </w:r>
      <w:r w:rsidR="00ED472F">
        <w:instrText xml:space="preserve"> REF _Ref229204454 \w \h  \* MERGEFORMAT </w:instrText>
      </w:r>
      <w:r w:rsidR="00ED472F">
        <w:fldChar w:fldCharType="separate"/>
      </w:r>
      <w:r w:rsidR="00271F51" w:rsidRPr="00271F51">
        <w:rPr>
          <w:bCs/>
        </w:rPr>
        <w:t>45.5</w:t>
      </w:r>
      <w:r w:rsidR="00ED472F">
        <w:fldChar w:fldCharType="end"/>
      </w:r>
      <w:r w:rsidR="00694E7F" w:rsidRPr="00957C99">
        <w:rPr>
          <w:bCs/>
        </w:rPr>
        <w:t xml:space="preserve"> </w:t>
      </w:r>
      <w:r w:rsidRPr="00957C99">
        <w:t>for the classification in which the employee is engaged.</w:t>
      </w:r>
    </w:p>
    <w:p w:rsidR="00FA433C" w:rsidRDefault="00FA433C" w:rsidP="00FA433C">
      <w:pPr>
        <w:pStyle w:val="Level1"/>
      </w:pPr>
      <w:bookmarkStart w:id="357" w:name="_Ref229203336"/>
      <w:bookmarkStart w:id="358" w:name="_Ref229204510"/>
      <w:bookmarkStart w:id="359" w:name="_Ref229209295"/>
      <w:bookmarkStart w:id="360" w:name="_Toc40118938"/>
      <w:r w:rsidRPr="00957C99">
        <w:t>Casual rates</w:t>
      </w:r>
      <w:bookmarkEnd w:id="357"/>
      <w:bookmarkEnd w:id="358"/>
      <w:bookmarkEnd w:id="359"/>
      <w:bookmarkEnd w:id="360"/>
    </w:p>
    <w:p w:rsidR="00E77D0B" w:rsidRPr="00122986" w:rsidRDefault="00277795" w:rsidP="00E77D0B">
      <w:pPr>
        <w:pStyle w:val="History"/>
      </w:pPr>
      <w:r>
        <w:t xml:space="preserve">[Varied by </w:t>
      </w:r>
      <w:hyperlink r:id="rId481" w:history="1">
        <w:r w:rsidRPr="00277795">
          <w:rPr>
            <w:rStyle w:val="Hyperlink"/>
          </w:rPr>
          <w:t>PR538947</w:t>
        </w:r>
      </w:hyperlink>
      <w:r>
        <w:t xml:space="preserve"> from 01Jan10</w:t>
      </w:r>
      <w:r w:rsidR="00E77D0B">
        <w:t>]</w:t>
      </w:r>
    </w:p>
    <w:p w:rsidR="00FA433C" w:rsidRPr="00957C99" w:rsidRDefault="00FA433C" w:rsidP="00246121">
      <w:r w:rsidRPr="00957C99">
        <w:t xml:space="preserve">A casual employee </w:t>
      </w:r>
      <w:r w:rsidR="00E367E7" w:rsidRPr="00957C99">
        <w:t xml:space="preserve">employed under this Section </w:t>
      </w:r>
      <w:r w:rsidRPr="00957C99">
        <w:t xml:space="preserve">for working ordinary time </w:t>
      </w:r>
      <w:r w:rsidR="00D23079" w:rsidRPr="00957C99">
        <w:t>will</w:t>
      </w:r>
      <w:r w:rsidRPr="00957C99">
        <w:t xml:space="preserve"> be paid per hour </w:t>
      </w:r>
      <w:r w:rsidR="009B13FD" w:rsidRPr="00957C99">
        <w:t>1/38th</w:t>
      </w:r>
      <w:r w:rsidRPr="00957C99">
        <w:t xml:space="preserve"> of the weekly rate prescribed by the relevant classification in </w:t>
      </w:r>
      <w:r w:rsidR="00E468E1" w:rsidRPr="00957C99">
        <w:rPr>
          <w:bCs/>
        </w:rPr>
        <w:t>c</w:t>
      </w:r>
      <w:r w:rsidR="00454B5D" w:rsidRPr="00957C99">
        <w:rPr>
          <w:bCs/>
        </w:rPr>
        <w:t>lause</w:t>
      </w:r>
      <w:r w:rsidR="00694E7F" w:rsidRPr="00957C99">
        <w:rPr>
          <w:bCs/>
        </w:rPr>
        <w:t xml:space="preserve"> </w:t>
      </w:r>
      <w:r w:rsidR="00ED472F">
        <w:fldChar w:fldCharType="begin"/>
      </w:r>
      <w:r w:rsidR="00ED472F">
        <w:instrText xml:space="preserve"> REF _Ref229204454 \w \h  \* MERGEFORMAT </w:instrText>
      </w:r>
      <w:r w:rsidR="00ED472F">
        <w:fldChar w:fldCharType="separate"/>
      </w:r>
      <w:r w:rsidR="00271F51" w:rsidRPr="00271F51">
        <w:rPr>
          <w:bCs/>
        </w:rPr>
        <w:t>45.5</w:t>
      </w:r>
      <w:r w:rsidR="00ED472F">
        <w:fldChar w:fldCharType="end"/>
      </w:r>
      <w:r w:rsidR="00694E7F" w:rsidRPr="00957C99">
        <w:rPr>
          <w:bCs/>
        </w:rPr>
        <w:t xml:space="preserve"> </w:t>
      </w:r>
      <w:r w:rsidR="00277795">
        <w:rPr>
          <w:bCs/>
        </w:rPr>
        <w:t>f</w:t>
      </w:r>
      <w:r w:rsidRPr="00957C99">
        <w:t>or the work so performed plus 25% which will be a part of the employee</w:t>
      </w:r>
      <w:r w:rsidR="00B74A2B" w:rsidRPr="00957C99">
        <w:t>’</w:t>
      </w:r>
      <w:r w:rsidRPr="00957C99">
        <w:t xml:space="preserve">s </w:t>
      </w:r>
      <w:proofErr w:type="gramStart"/>
      <w:r w:rsidRPr="00957C99">
        <w:t>all purpose</w:t>
      </w:r>
      <w:proofErr w:type="gramEnd"/>
      <w:r w:rsidRPr="00957C99">
        <w:t xml:space="preserve"> rate.</w:t>
      </w:r>
    </w:p>
    <w:p w:rsidR="00F93F36" w:rsidRDefault="00694E7F" w:rsidP="00FA433C">
      <w:pPr>
        <w:pStyle w:val="Level1"/>
      </w:pPr>
      <w:bookmarkStart w:id="361" w:name="_Ref421796442"/>
      <w:bookmarkStart w:id="362" w:name="_Ref421796450"/>
      <w:bookmarkStart w:id="363" w:name="_Toc40118939"/>
      <w:r w:rsidRPr="00957C99">
        <w:t>Apprentice w</w:t>
      </w:r>
      <w:r w:rsidR="00FA433C" w:rsidRPr="00957C99">
        <w:t xml:space="preserve">age </w:t>
      </w:r>
      <w:r w:rsidRPr="00957C99">
        <w:t>r</w:t>
      </w:r>
      <w:r w:rsidR="00FA433C" w:rsidRPr="00957C99">
        <w:t>ates</w:t>
      </w:r>
      <w:bookmarkEnd w:id="361"/>
      <w:bookmarkEnd w:id="362"/>
      <w:bookmarkEnd w:id="363"/>
    </w:p>
    <w:p w:rsidR="00E77D0B" w:rsidRPr="00122986" w:rsidRDefault="00BC48F0" w:rsidP="00E77D0B">
      <w:pPr>
        <w:pStyle w:val="History"/>
      </w:pPr>
      <w:r>
        <w:t xml:space="preserve">[Varied by </w:t>
      </w:r>
      <w:hyperlink r:id="rId482" w:history="1">
        <w:r w:rsidRPr="006C60C5">
          <w:rPr>
            <w:rStyle w:val="Hyperlink"/>
          </w:rPr>
          <w:t>PR544664</w:t>
        </w:r>
      </w:hyperlink>
      <w:r w:rsidR="00F15C85">
        <w:t>,</w:t>
      </w:r>
      <w:r w:rsidR="00E77D0B">
        <w:t xml:space="preserve"> 48 renumbered as 46 by </w:t>
      </w:r>
      <w:hyperlink r:id="rId483" w:history="1">
        <w:r w:rsidR="00E77D0B" w:rsidRPr="006D39F0">
          <w:rPr>
            <w:rStyle w:val="Hyperlink"/>
            <w:szCs w:val="20"/>
          </w:rPr>
          <w:t>PR561478</w:t>
        </w:r>
      </w:hyperlink>
      <w:r w:rsidR="00E77D0B">
        <w:t xml:space="preserve"> ppc 05Mar15</w:t>
      </w:r>
      <w:r w:rsidR="00F15C85">
        <w:t xml:space="preserve">, varied by </w:t>
      </w:r>
      <w:hyperlink r:id="rId484" w:history="1">
        <w:r w:rsidR="00F15C85" w:rsidRPr="0026219D">
          <w:rPr>
            <w:rStyle w:val="Hyperlink"/>
          </w:rPr>
          <w:t>PR566768</w:t>
        </w:r>
      </w:hyperlink>
      <w:r w:rsidR="00E77D0B">
        <w:t>]</w:t>
      </w:r>
    </w:p>
    <w:p w:rsidR="00FA433C" w:rsidRDefault="00BC48F0" w:rsidP="00BC48F0">
      <w:pPr>
        <w:pStyle w:val="Level2Bold"/>
      </w:pPr>
      <w:bookmarkStart w:id="364" w:name="_Ref373506947"/>
      <w:r>
        <w:t>Minimum wage rates</w:t>
      </w:r>
      <w:bookmarkEnd w:id="364"/>
    </w:p>
    <w:p w:rsidR="001A7B4D" w:rsidRPr="00BC48F0" w:rsidRDefault="001A7B4D" w:rsidP="001A7B4D">
      <w:pPr>
        <w:pStyle w:val="History"/>
      </w:pPr>
      <w:r>
        <w:t xml:space="preserve">[48.1 substituted by </w:t>
      </w:r>
      <w:hyperlink r:id="rId485" w:history="1">
        <w:r w:rsidRPr="006C60C5">
          <w:rPr>
            <w:rStyle w:val="Hyperlink"/>
          </w:rPr>
          <w:t>PR544664</w:t>
        </w:r>
      </w:hyperlink>
      <w:r>
        <w:t xml:space="preserve"> ppc 01Jan14]</w:t>
      </w:r>
    </w:p>
    <w:p w:rsidR="00B33292" w:rsidRPr="00B33292" w:rsidRDefault="00B33292" w:rsidP="00B33292">
      <w:pPr>
        <w:pStyle w:val="Level3Bold"/>
      </w:pPr>
      <w:r w:rsidRPr="005B4729">
        <w:t>Minimum wage rates for apprentices other than adult apprentices commencing or continuing an apprenticeship prior to 1 January 2014</w:t>
      </w:r>
    </w:p>
    <w:p w:rsidR="00B33292" w:rsidRPr="00B33292" w:rsidRDefault="00B33292" w:rsidP="00B33292">
      <w:pPr>
        <w:pStyle w:val="Block2"/>
      </w:pPr>
      <w:r>
        <w:t xml:space="preserve">The minimum wages for an apprentice other than an adult apprentice who commenced their apprenticeship prior to 1 January 2014 is as set out in the following table, </w:t>
      </w:r>
      <w:proofErr w:type="gramStart"/>
      <w:r>
        <w:t>provided that</w:t>
      </w:r>
      <w:proofErr w:type="gramEnd"/>
      <w:r>
        <w:t xml:space="preserve"> progression through the stages set out in this table is in accordance with clause </w:t>
      </w:r>
      <w:r w:rsidR="006D07FA">
        <w:fldChar w:fldCharType="begin"/>
      </w:r>
      <w:r w:rsidR="00C650E8">
        <w:instrText xml:space="preserve"> REF _Ref373507094 \w \h </w:instrText>
      </w:r>
      <w:r w:rsidR="006D07FA">
        <w:fldChar w:fldCharType="separate"/>
      </w:r>
      <w:r w:rsidR="00271F51">
        <w:t>49</w:t>
      </w:r>
      <w:r w:rsidR="006D07FA">
        <w:fldChar w:fldCharType="end"/>
      </w:r>
      <w:r>
        <w:t xml:space="preserve"> (Conditions for progression through each stage).</w:t>
      </w:r>
    </w:p>
    <w:tbl>
      <w:tblPr>
        <w:tblW w:w="0" w:type="auto"/>
        <w:tblInd w:w="1418" w:type="dxa"/>
        <w:tblCellMar>
          <w:left w:w="0" w:type="dxa"/>
          <w:right w:w="170" w:type="dxa"/>
        </w:tblCellMar>
        <w:tblLook w:val="04A0" w:firstRow="1" w:lastRow="0" w:firstColumn="1" w:lastColumn="0" w:noHBand="0" w:noVBand="1"/>
      </w:tblPr>
      <w:tblGrid>
        <w:gridCol w:w="3880"/>
        <w:gridCol w:w="3774"/>
      </w:tblGrid>
      <w:tr w:rsidR="00B33292" w:rsidRPr="00B33292" w:rsidTr="001A7B4D">
        <w:trPr>
          <w:tblHeader/>
        </w:trPr>
        <w:tc>
          <w:tcPr>
            <w:tcW w:w="3880" w:type="dxa"/>
            <w:vAlign w:val="center"/>
          </w:tcPr>
          <w:p w:rsidR="00B33292" w:rsidRPr="00B33292" w:rsidRDefault="00B33292" w:rsidP="00B33292">
            <w:pPr>
              <w:pStyle w:val="AMODTable"/>
              <w:rPr>
                <w:b/>
              </w:rPr>
            </w:pPr>
            <w:r w:rsidRPr="00B33292">
              <w:rPr>
                <w:b/>
              </w:rPr>
              <w:t>Year of apprenticeship</w:t>
            </w:r>
          </w:p>
        </w:tc>
        <w:tc>
          <w:tcPr>
            <w:tcW w:w="3774" w:type="dxa"/>
            <w:vAlign w:val="center"/>
          </w:tcPr>
          <w:p w:rsidR="00B33292" w:rsidRPr="00B33292" w:rsidRDefault="00B33292" w:rsidP="00B33292">
            <w:pPr>
              <w:pStyle w:val="AMODTable"/>
              <w:jc w:val="center"/>
              <w:rPr>
                <w:b/>
              </w:rPr>
            </w:pPr>
            <w:r w:rsidRPr="00B33292">
              <w:rPr>
                <w:b/>
              </w:rPr>
              <w:t>% of Level V5 rate</w:t>
            </w:r>
          </w:p>
        </w:tc>
      </w:tr>
      <w:tr w:rsidR="00B33292" w:rsidTr="001A7B4D">
        <w:tc>
          <w:tcPr>
            <w:tcW w:w="3880" w:type="dxa"/>
            <w:vAlign w:val="center"/>
          </w:tcPr>
          <w:p w:rsidR="00B33292" w:rsidRDefault="00B33292" w:rsidP="00B33292">
            <w:pPr>
              <w:pStyle w:val="AMODTable"/>
            </w:pPr>
            <w:r>
              <w:t>Stage 1 or 1st year</w:t>
            </w:r>
          </w:p>
        </w:tc>
        <w:tc>
          <w:tcPr>
            <w:tcW w:w="3774" w:type="dxa"/>
            <w:vAlign w:val="center"/>
          </w:tcPr>
          <w:p w:rsidR="00B33292" w:rsidRDefault="00B33292" w:rsidP="00B33292">
            <w:pPr>
              <w:pStyle w:val="AMODTable"/>
              <w:jc w:val="center"/>
            </w:pPr>
            <w:r>
              <w:t>42</w:t>
            </w:r>
          </w:p>
        </w:tc>
      </w:tr>
      <w:tr w:rsidR="00B33292" w:rsidTr="001A7B4D">
        <w:tc>
          <w:tcPr>
            <w:tcW w:w="3880" w:type="dxa"/>
            <w:vAlign w:val="center"/>
          </w:tcPr>
          <w:p w:rsidR="00B33292" w:rsidRDefault="00B33292" w:rsidP="00B33292">
            <w:pPr>
              <w:pStyle w:val="AMODTable"/>
            </w:pPr>
            <w:r>
              <w:t>Stage 2 or 2nd year</w:t>
            </w:r>
          </w:p>
        </w:tc>
        <w:tc>
          <w:tcPr>
            <w:tcW w:w="3774" w:type="dxa"/>
            <w:vAlign w:val="center"/>
          </w:tcPr>
          <w:p w:rsidR="00B33292" w:rsidRDefault="00B33292" w:rsidP="00B33292">
            <w:pPr>
              <w:pStyle w:val="AMODTable"/>
              <w:jc w:val="center"/>
            </w:pPr>
            <w:r>
              <w:t>55</w:t>
            </w:r>
          </w:p>
        </w:tc>
      </w:tr>
      <w:tr w:rsidR="00B33292" w:rsidTr="001A7B4D">
        <w:tc>
          <w:tcPr>
            <w:tcW w:w="3880" w:type="dxa"/>
            <w:vAlign w:val="center"/>
          </w:tcPr>
          <w:p w:rsidR="00B33292" w:rsidRDefault="00B33292" w:rsidP="00B33292">
            <w:pPr>
              <w:pStyle w:val="AMODTable"/>
            </w:pPr>
            <w:r>
              <w:t>Stage 3 or 3rd year</w:t>
            </w:r>
          </w:p>
        </w:tc>
        <w:tc>
          <w:tcPr>
            <w:tcW w:w="3774" w:type="dxa"/>
            <w:vAlign w:val="center"/>
          </w:tcPr>
          <w:p w:rsidR="00B33292" w:rsidRDefault="00B33292" w:rsidP="00B33292">
            <w:pPr>
              <w:pStyle w:val="AMODTable"/>
              <w:jc w:val="center"/>
            </w:pPr>
            <w:r>
              <w:t>75</w:t>
            </w:r>
          </w:p>
        </w:tc>
      </w:tr>
      <w:tr w:rsidR="00B33292" w:rsidTr="001A7B4D">
        <w:tc>
          <w:tcPr>
            <w:tcW w:w="3880" w:type="dxa"/>
            <w:vAlign w:val="center"/>
          </w:tcPr>
          <w:p w:rsidR="00B33292" w:rsidRDefault="00B33292" w:rsidP="00B33292">
            <w:pPr>
              <w:pStyle w:val="AMODTable"/>
            </w:pPr>
            <w:r>
              <w:t>Stage 4 or 4th year</w:t>
            </w:r>
          </w:p>
        </w:tc>
        <w:tc>
          <w:tcPr>
            <w:tcW w:w="3774" w:type="dxa"/>
            <w:vAlign w:val="center"/>
          </w:tcPr>
          <w:p w:rsidR="00B33292" w:rsidRDefault="00B33292" w:rsidP="00B33292">
            <w:pPr>
              <w:pStyle w:val="AMODTable"/>
              <w:jc w:val="center"/>
            </w:pPr>
            <w:r>
              <w:t>88</w:t>
            </w:r>
          </w:p>
        </w:tc>
      </w:tr>
    </w:tbl>
    <w:p w:rsidR="00B33292" w:rsidRDefault="00B33292" w:rsidP="00B33292">
      <w:pPr>
        <w:pStyle w:val="Level3Bold"/>
      </w:pPr>
      <w:r w:rsidRPr="00E86655">
        <w:lastRenderedPageBreak/>
        <w:t>Minimum wage rates for apprentices other than adult apprentices commencing an apprenticeship on and from 1 January 2014</w:t>
      </w:r>
    </w:p>
    <w:p w:rsidR="00F84D1B" w:rsidRDefault="00F84D1B" w:rsidP="00F84D1B">
      <w:pPr>
        <w:pStyle w:val="History"/>
      </w:pPr>
      <w:r>
        <w:t xml:space="preserve">[48.1(b) substituted by </w:t>
      </w:r>
      <w:hyperlink r:id="rId486" w:history="1">
        <w:r w:rsidRPr="0026219D">
          <w:rPr>
            <w:rStyle w:val="Hyperlink"/>
          </w:rPr>
          <w:t>PR566768</w:t>
        </w:r>
      </w:hyperlink>
      <w:r w:rsidRPr="00F84D1B">
        <w:rPr>
          <w:szCs w:val="20"/>
        </w:rPr>
        <w:t xml:space="preserve"> ppc 01Jul15</w:t>
      </w:r>
      <w:r w:rsidRPr="00F84D1B">
        <w:t>]</w:t>
      </w:r>
    </w:p>
    <w:p w:rsidR="00F84D1B" w:rsidRDefault="00F84D1B" w:rsidP="00AC24C4">
      <w:pPr>
        <w:pStyle w:val="Block2"/>
      </w:pPr>
      <w:r>
        <w:t>T</w:t>
      </w:r>
      <w:r w:rsidRPr="00D30D83">
        <w:t>he minimum wages for apprentices co</w:t>
      </w:r>
      <w:r>
        <w:t>mmencing an</w:t>
      </w:r>
      <w:r w:rsidRPr="00D30D83">
        <w:t xml:space="preserve"> apprenticeship on and from 1 January 2014, other than an adult apprentice, are set out below, </w:t>
      </w:r>
      <w:proofErr w:type="gramStart"/>
      <w:r w:rsidRPr="00D30D83">
        <w:t>provided that</w:t>
      </w:r>
      <w:proofErr w:type="gramEnd"/>
      <w:r w:rsidRPr="00D30D83">
        <w:t xml:space="preserve"> progression through the stages set out in this table is in accordance with clause </w:t>
      </w:r>
      <w:r w:rsidR="006D07FA">
        <w:fldChar w:fldCharType="begin"/>
      </w:r>
      <w:r w:rsidR="00760B8C">
        <w:instrText xml:space="preserve"> REF _Ref373507094 \r \h </w:instrText>
      </w:r>
      <w:r w:rsidR="006D07FA">
        <w:fldChar w:fldCharType="separate"/>
      </w:r>
      <w:r w:rsidR="00271F51">
        <w:t>49</w:t>
      </w:r>
      <w:r w:rsidR="006D07FA">
        <w:fldChar w:fldCharType="end"/>
      </w:r>
      <w:r w:rsidRPr="00D30D83">
        <w:t xml:space="preserve"> (Conditions for progression through each stage).</w:t>
      </w:r>
    </w:p>
    <w:tbl>
      <w:tblPr>
        <w:tblW w:w="0" w:type="auto"/>
        <w:tblInd w:w="1418" w:type="dxa"/>
        <w:tblCellMar>
          <w:left w:w="0" w:type="dxa"/>
          <w:right w:w="170" w:type="dxa"/>
        </w:tblCellMar>
        <w:tblLook w:val="04A0" w:firstRow="1" w:lastRow="0" w:firstColumn="1" w:lastColumn="0" w:noHBand="0" w:noVBand="1"/>
      </w:tblPr>
      <w:tblGrid>
        <w:gridCol w:w="2693"/>
        <w:gridCol w:w="2268"/>
        <w:gridCol w:w="2126"/>
      </w:tblGrid>
      <w:tr w:rsidR="00F84D1B" w:rsidRPr="00AC24C4" w:rsidTr="00760B8C">
        <w:trPr>
          <w:tblHeader/>
        </w:trPr>
        <w:tc>
          <w:tcPr>
            <w:tcW w:w="2693" w:type="dxa"/>
          </w:tcPr>
          <w:p w:rsidR="00F84D1B" w:rsidRPr="00AC24C4" w:rsidRDefault="00F84D1B" w:rsidP="00AC24C4">
            <w:pPr>
              <w:pStyle w:val="AMODTable"/>
              <w:rPr>
                <w:b/>
              </w:rPr>
            </w:pPr>
            <w:r w:rsidRPr="00AC24C4">
              <w:rPr>
                <w:b/>
              </w:rPr>
              <w:t>Year of apprenticeship</w:t>
            </w:r>
          </w:p>
        </w:tc>
        <w:tc>
          <w:tcPr>
            <w:tcW w:w="2268" w:type="dxa"/>
          </w:tcPr>
          <w:p w:rsidR="00F84D1B" w:rsidRPr="00AC24C4" w:rsidRDefault="00F84D1B" w:rsidP="00AC24C4">
            <w:pPr>
              <w:pStyle w:val="AMODTable"/>
              <w:jc w:val="center"/>
              <w:rPr>
                <w:b/>
              </w:rPr>
            </w:pPr>
            <w:r w:rsidRPr="00AC24C4">
              <w:rPr>
                <w:b/>
              </w:rPr>
              <w:t>Has not completed year 12</w:t>
            </w:r>
          </w:p>
        </w:tc>
        <w:tc>
          <w:tcPr>
            <w:tcW w:w="2126" w:type="dxa"/>
          </w:tcPr>
          <w:p w:rsidR="00F84D1B" w:rsidRPr="00AC24C4" w:rsidRDefault="00F84D1B" w:rsidP="00AC24C4">
            <w:pPr>
              <w:pStyle w:val="AMODTable"/>
              <w:jc w:val="center"/>
              <w:rPr>
                <w:b/>
              </w:rPr>
            </w:pPr>
            <w:r w:rsidRPr="00AC24C4">
              <w:rPr>
                <w:b/>
              </w:rPr>
              <w:t>Has completed year 12</w:t>
            </w:r>
          </w:p>
        </w:tc>
      </w:tr>
      <w:tr w:rsidR="00F84D1B" w:rsidRPr="00AC24C4" w:rsidTr="00760B8C">
        <w:tc>
          <w:tcPr>
            <w:tcW w:w="2693" w:type="dxa"/>
          </w:tcPr>
          <w:p w:rsidR="00F84D1B" w:rsidRPr="00AC24C4" w:rsidRDefault="00F84D1B" w:rsidP="00AC24C4">
            <w:pPr>
              <w:pStyle w:val="AMODTable"/>
              <w:rPr>
                <w:b/>
              </w:rPr>
            </w:pPr>
          </w:p>
        </w:tc>
        <w:tc>
          <w:tcPr>
            <w:tcW w:w="4394" w:type="dxa"/>
            <w:gridSpan w:val="2"/>
          </w:tcPr>
          <w:p w:rsidR="00F84D1B" w:rsidRPr="00AC24C4" w:rsidRDefault="00F84D1B" w:rsidP="00AC24C4">
            <w:pPr>
              <w:pStyle w:val="AMODTable"/>
              <w:jc w:val="center"/>
              <w:rPr>
                <w:b/>
              </w:rPr>
            </w:pPr>
            <w:r w:rsidRPr="00AC24C4">
              <w:rPr>
                <w:b/>
              </w:rPr>
              <w:t>% of Level V5 rate</w:t>
            </w:r>
          </w:p>
        </w:tc>
      </w:tr>
      <w:tr w:rsidR="00F84D1B" w:rsidRPr="00D30D83" w:rsidTr="00760B8C">
        <w:tc>
          <w:tcPr>
            <w:tcW w:w="2693" w:type="dxa"/>
          </w:tcPr>
          <w:p w:rsidR="00F84D1B" w:rsidRPr="00D30D83" w:rsidRDefault="00F84D1B" w:rsidP="00AC24C4">
            <w:pPr>
              <w:pStyle w:val="AMODTable"/>
            </w:pPr>
            <w:r w:rsidRPr="00D30D83">
              <w:t>Stage 1 or 1st year</w:t>
            </w:r>
          </w:p>
        </w:tc>
        <w:tc>
          <w:tcPr>
            <w:tcW w:w="2268" w:type="dxa"/>
          </w:tcPr>
          <w:p w:rsidR="00F84D1B" w:rsidRPr="00D30D83" w:rsidRDefault="00F84D1B" w:rsidP="00AC24C4">
            <w:pPr>
              <w:pStyle w:val="AMODTable"/>
              <w:jc w:val="center"/>
            </w:pPr>
            <w:r w:rsidRPr="00D30D83">
              <w:t>50</w:t>
            </w:r>
          </w:p>
        </w:tc>
        <w:tc>
          <w:tcPr>
            <w:tcW w:w="2126" w:type="dxa"/>
          </w:tcPr>
          <w:p w:rsidR="00F84D1B" w:rsidRPr="00D30D83" w:rsidRDefault="00F84D1B" w:rsidP="00AC24C4">
            <w:pPr>
              <w:pStyle w:val="AMODTable"/>
              <w:jc w:val="center"/>
            </w:pPr>
            <w:r w:rsidRPr="00D30D83">
              <w:t>55</w:t>
            </w:r>
          </w:p>
        </w:tc>
      </w:tr>
      <w:tr w:rsidR="00F84D1B" w:rsidRPr="00D30D83" w:rsidTr="00760B8C">
        <w:tc>
          <w:tcPr>
            <w:tcW w:w="2693" w:type="dxa"/>
          </w:tcPr>
          <w:p w:rsidR="00F84D1B" w:rsidRPr="00D30D83" w:rsidRDefault="00F84D1B" w:rsidP="00AC24C4">
            <w:pPr>
              <w:pStyle w:val="AMODTable"/>
            </w:pPr>
            <w:r w:rsidRPr="00D30D83">
              <w:t>Stage 2 or 2nd year</w:t>
            </w:r>
          </w:p>
        </w:tc>
        <w:tc>
          <w:tcPr>
            <w:tcW w:w="2268" w:type="dxa"/>
          </w:tcPr>
          <w:p w:rsidR="00F84D1B" w:rsidRPr="00D30D83" w:rsidRDefault="00F84D1B" w:rsidP="00AC24C4">
            <w:pPr>
              <w:pStyle w:val="AMODTable"/>
              <w:jc w:val="center"/>
            </w:pPr>
            <w:r w:rsidRPr="00D30D83">
              <w:t>60</w:t>
            </w:r>
          </w:p>
        </w:tc>
        <w:tc>
          <w:tcPr>
            <w:tcW w:w="2126" w:type="dxa"/>
            <w:shd w:val="clear" w:color="auto" w:fill="auto"/>
          </w:tcPr>
          <w:p w:rsidR="00F84D1B" w:rsidRPr="00D30D83" w:rsidRDefault="00F84D1B" w:rsidP="00AC24C4">
            <w:pPr>
              <w:pStyle w:val="AMODTable"/>
              <w:jc w:val="center"/>
            </w:pPr>
            <w:r w:rsidRPr="00D30D83">
              <w:t>65</w:t>
            </w:r>
          </w:p>
        </w:tc>
      </w:tr>
      <w:tr w:rsidR="00F84D1B" w:rsidRPr="00D30D83" w:rsidTr="00760B8C">
        <w:tc>
          <w:tcPr>
            <w:tcW w:w="2693" w:type="dxa"/>
          </w:tcPr>
          <w:p w:rsidR="00F84D1B" w:rsidRPr="00D30D83" w:rsidRDefault="00F84D1B" w:rsidP="00AC24C4">
            <w:pPr>
              <w:pStyle w:val="AMODTable"/>
            </w:pPr>
            <w:r w:rsidRPr="00D30D83">
              <w:t>Stage 3 or 3rd year</w:t>
            </w:r>
          </w:p>
        </w:tc>
        <w:tc>
          <w:tcPr>
            <w:tcW w:w="2268" w:type="dxa"/>
          </w:tcPr>
          <w:p w:rsidR="00F84D1B" w:rsidRPr="00D30D83" w:rsidRDefault="00F84D1B" w:rsidP="00AC24C4">
            <w:pPr>
              <w:pStyle w:val="AMODTable"/>
              <w:jc w:val="center"/>
            </w:pPr>
            <w:r w:rsidRPr="00D30D83">
              <w:t>75</w:t>
            </w:r>
          </w:p>
        </w:tc>
        <w:tc>
          <w:tcPr>
            <w:tcW w:w="2126" w:type="dxa"/>
          </w:tcPr>
          <w:p w:rsidR="00F84D1B" w:rsidRPr="00D30D83" w:rsidRDefault="00F84D1B" w:rsidP="00AC24C4">
            <w:pPr>
              <w:pStyle w:val="AMODTable"/>
              <w:jc w:val="center"/>
            </w:pPr>
            <w:r w:rsidRPr="00D30D83">
              <w:t>75</w:t>
            </w:r>
          </w:p>
        </w:tc>
      </w:tr>
      <w:tr w:rsidR="00F84D1B" w:rsidRPr="00D30D83" w:rsidTr="00760B8C">
        <w:tc>
          <w:tcPr>
            <w:tcW w:w="2693" w:type="dxa"/>
          </w:tcPr>
          <w:p w:rsidR="00F84D1B" w:rsidRPr="00D30D83" w:rsidRDefault="00F84D1B" w:rsidP="00AC24C4">
            <w:pPr>
              <w:pStyle w:val="AMODTable"/>
            </w:pPr>
            <w:r w:rsidRPr="00D30D83">
              <w:t>Stage 4 or 4th year</w:t>
            </w:r>
          </w:p>
        </w:tc>
        <w:tc>
          <w:tcPr>
            <w:tcW w:w="2268" w:type="dxa"/>
          </w:tcPr>
          <w:p w:rsidR="00F84D1B" w:rsidRPr="00D30D83" w:rsidRDefault="00F84D1B" w:rsidP="00AC24C4">
            <w:pPr>
              <w:pStyle w:val="AMODTable"/>
              <w:jc w:val="center"/>
            </w:pPr>
            <w:r w:rsidRPr="00D30D83">
              <w:t>88</w:t>
            </w:r>
          </w:p>
        </w:tc>
        <w:tc>
          <w:tcPr>
            <w:tcW w:w="2126" w:type="dxa"/>
          </w:tcPr>
          <w:p w:rsidR="00F84D1B" w:rsidRPr="00D30D83" w:rsidRDefault="00F84D1B" w:rsidP="00AC24C4">
            <w:pPr>
              <w:pStyle w:val="AMODTable"/>
              <w:jc w:val="center"/>
            </w:pPr>
            <w:r w:rsidRPr="00D30D83">
              <w:t>88</w:t>
            </w:r>
          </w:p>
        </w:tc>
      </w:tr>
    </w:tbl>
    <w:p w:rsidR="00FA433C" w:rsidRPr="00957C99" w:rsidRDefault="00E37844" w:rsidP="00E37844">
      <w:pPr>
        <w:pStyle w:val="Level2"/>
      </w:pPr>
      <w:r w:rsidRPr="00957C99">
        <w:t xml:space="preserve">An employee who is under 21 years of age at the expiration of their apprenticeship and thereafter works as a minor in the occupation in which </w:t>
      </w:r>
      <w:r w:rsidR="009B13FD" w:rsidRPr="00957C99">
        <w:t>they have</w:t>
      </w:r>
      <w:r w:rsidRPr="00957C99">
        <w:t xml:space="preserve"> been apprenticed </w:t>
      </w:r>
      <w:r w:rsidR="00D23079" w:rsidRPr="00957C99">
        <w:t>will</w:t>
      </w:r>
      <w:r w:rsidRPr="00957C99">
        <w:t xml:space="preserve"> be paid at not less than the adult rate prescribed by this award for that classification.</w:t>
      </w:r>
    </w:p>
    <w:p w:rsidR="004F62A1" w:rsidRDefault="00B33292" w:rsidP="004F62A1">
      <w:pPr>
        <w:pStyle w:val="Level1"/>
      </w:pPr>
      <w:bookmarkStart w:id="365" w:name="_Ref373507094"/>
      <w:bookmarkStart w:id="366" w:name="_Toc40118940"/>
      <w:r>
        <w:t>Apprentice wage rates and progression</w:t>
      </w:r>
      <w:bookmarkEnd w:id="365"/>
      <w:bookmarkEnd w:id="366"/>
    </w:p>
    <w:p w:rsidR="00F85A46" w:rsidRPr="00F85A46" w:rsidRDefault="00F85A46" w:rsidP="00DC0F17">
      <w:pPr>
        <w:pStyle w:val="History"/>
      </w:pPr>
      <w:r w:rsidRPr="00F85A46">
        <w:t xml:space="preserve">[49 substituted by </w:t>
      </w:r>
      <w:hyperlink r:id="rId487" w:history="1">
        <w:r w:rsidRPr="00F85A46">
          <w:rPr>
            <w:rStyle w:val="Hyperlink"/>
          </w:rPr>
          <w:t>PR992635</w:t>
        </w:r>
      </w:hyperlink>
      <w:r w:rsidR="00B33292">
        <w:t xml:space="preserve">, </w:t>
      </w:r>
      <w:hyperlink r:id="rId488" w:history="1">
        <w:r w:rsidR="00B33292" w:rsidRPr="006C60C5">
          <w:rPr>
            <w:rStyle w:val="Hyperlink"/>
          </w:rPr>
          <w:t>PR544664</w:t>
        </w:r>
      </w:hyperlink>
      <w:r w:rsidR="005A4006">
        <w:t>]</w:t>
      </w:r>
    </w:p>
    <w:p w:rsidR="0086519C" w:rsidRPr="00957C99" w:rsidRDefault="0086519C" w:rsidP="00D45A2C">
      <w:r w:rsidRPr="00957C99">
        <w:t xml:space="preserve">A junior or </w:t>
      </w:r>
      <w:r w:rsidR="00F85A46" w:rsidRPr="00F85A46">
        <w:t xml:space="preserve">adult apprentice undertaking a full-time or part-time course can advance through an apprenticeship either by completing </w:t>
      </w:r>
      <w:r w:rsidR="00B33292">
        <w:t xml:space="preserve">each stage of </w:t>
      </w:r>
      <w:r w:rsidR="00F85A46" w:rsidRPr="00F85A46">
        <w:t xml:space="preserve">the required competencies in accordance with an agreed training plan </w:t>
      </w:r>
      <w:proofErr w:type="gramStart"/>
      <w:r w:rsidR="00F85A46" w:rsidRPr="00F85A46">
        <w:t>entered into</w:t>
      </w:r>
      <w:proofErr w:type="gramEnd"/>
      <w:r w:rsidR="00F85A46" w:rsidRPr="00F85A46">
        <w:t xml:space="preserve"> by an employer, an employee and the required training provider and consistent with the regulations of the relevant State or Ter</w:t>
      </w:r>
      <w:r w:rsidR="00B33292">
        <w:t>ritory Apprenticeship training A</w:t>
      </w:r>
      <w:r w:rsidR="00F85A46" w:rsidRPr="00F85A46">
        <w:t>uthority, or by completing each year of service of an</w:t>
      </w:r>
      <w:r w:rsidRPr="00957C99">
        <w:t xml:space="preserve"> apprenticeship.</w:t>
      </w:r>
    </w:p>
    <w:p w:rsidR="00E37844" w:rsidRDefault="009B13FD" w:rsidP="00E37844">
      <w:pPr>
        <w:pStyle w:val="Level1"/>
      </w:pPr>
      <w:bookmarkStart w:id="367" w:name="_Toc40118941"/>
      <w:r w:rsidRPr="00957C99">
        <w:t>Higher engineering t</w:t>
      </w:r>
      <w:r w:rsidR="00E37844" w:rsidRPr="00957C99">
        <w:t>radesperson</w:t>
      </w:r>
      <w:bookmarkEnd w:id="367"/>
    </w:p>
    <w:p w:rsidR="00E37844" w:rsidRPr="00957C99" w:rsidRDefault="009B13FD" w:rsidP="001536AD">
      <w:r w:rsidRPr="00957C99">
        <w:t xml:space="preserve">For the trade of </w:t>
      </w:r>
      <w:r w:rsidR="00111C3E" w:rsidRPr="00957C99">
        <w:t>h</w:t>
      </w:r>
      <w:r w:rsidRPr="00957C99">
        <w:t xml:space="preserve">igher engineering </w:t>
      </w:r>
      <w:proofErr w:type="gramStart"/>
      <w:r w:rsidRPr="00957C99">
        <w:t>t</w:t>
      </w:r>
      <w:r w:rsidR="00E37844" w:rsidRPr="00957C99">
        <w:t>radesperson</w:t>
      </w:r>
      <w:proofErr w:type="gramEnd"/>
      <w:r w:rsidR="00E37844" w:rsidRPr="00957C99">
        <w:t xml:space="preserve"> the following will apply:</w:t>
      </w:r>
    </w:p>
    <w:p w:rsidR="00E367E7" w:rsidRPr="00957C99" w:rsidRDefault="00E37844" w:rsidP="001536AD">
      <w:pPr>
        <w:pStyle w:val="Level2"/>
      </w:pPr>
      <w:r w:rsidRPr="00957C99">
        <w:t>the period of the apprenticeship will be four years or such other period as is app</w:t>
      </w:r>
      <w:r w:rsidR="00111C3E" w:rsidRPr="00957C99">
        <w:t>roved by an apprenticeship a</w:t>
      </w:r>
      <w:r w:rsidRPr="00957C99">
        <w:t xml:space="preserve">uthority on the basis of an approved </w:t>
      </w:r>
      <w:proofErr w:type="gramStart"/>
      <w:r w:rsidRPr="00957C99">
        <w:t>competency based</w:t>
      </w:r>
      <w:proofErr w:type="gramEnd"/>
      <w:r w:rsidRPr="00957C99">
        <w:t xml:space="preserve"> training program</w:t>
      </w:r>
      <w:r w:rsidR="00E367E7" w:rsidRPr="00957C99">
        <w:t>;</w:t>
      </w:r>
    </w:p>
    <w:p w:rsidR="00E37844" w:rsidRPr="00957C99" w:rsidRDefault="00E37844" w:rsidP="001536AD">
      <w:pPr>
        <w:pStyle w:val="Level2"/>
      </w:pPr>
      <w:r w:rsidRPr="00957C99">
        <w:t>apprentices in their first, second and third years are to be paid at a rate equivalent to that applying to an apprentice engineering tradesperson;</w:t>
      </w:r>
    </w:p>
    <w:p w:rsidR="00E37844" w:rsidRPr="00957C99" w:rsidRDefault="00E37844" w:rsidP="001536AD">
      <w:pPr>
        <w:pStyle w:val="Level2"/>
      </w:pPr>
      <w:r w:rsidRPr="00957C99">
        <w:t>apprentice higher engineering tradesperson</w:t>
      </w:r>
      <w:r w:rsidR="00E0526C" w:rsidRPr="00957C99">
        <w:t>s</w:t>
      </w:r>
      <w:r w:rsidRPr="00957C99">
        <w:t xml:space="preserve"> in their fourth year are to be paid</w:t>
      </w:r>
      <w:r w:rsidR="005A7545" w:rsidRPr="00957C99">
        <w:t xml:space="preserve"> </w:t>
      </w:r>
      <w:r w:rsidR="00E367E7" w:rsidRPr="00957C99">
        <w:t>a rate of 88% of the V7 rate;</w:t>
      </w:r>
    </w:p>
    <w:p w:rsidR="00E37844" w:rsidRPr="00957C99" w:rsidRDefault="00E37844" w:rsidP="001536AD">
      <w:pPr>
        <w:pStyle w:val="Level2"/>
      </w:pPr>
      <w:r w:rsidRPr="00957C99">
        <w:t xml:space="preserve">the classification on completion of apprenticeship will be as a minimum V5. Where the apprentice is offered employment at the completion of their apprenticeship and such employment is </w:t>
      </w:r>
      <w:proofErr w:type="gramStart"/>
      <w:r w:rsidRPr="00957C99">
        <w:t>in the area of</w:t>
      </w:r>
      <w:proofErr w:type="gramEnd"/>
      <w:r w:rsidRPr="00957C99">
        <w:t xml:space="preserve"> the apprenticeship training, such that they are </w:t>
      </w:r>
      <w:r w:rsidRPr="00957C99">
        <w:lastRenderedPageBreak/>
        <w:t xml:space="preserve">exercising or will be required to exercise the skills and knowledge gained during their apprenticeship necessary for a V7 level of work they </w:t>
      </w:r>
      <w:r w:rsidR="00D23079" w:rsidRPr="00957C99">
        <w:t>will</w:t>
      </w:r>
      <w:r w:rsidR="00E367E7" w:rsidRPr="00957C99">
        <w:t xml:space="preserve"> be classified at V7;</w:t>
      </w:r>
      <w:r w:rsidR="009B13FD" w:rsidRPr="00957C99">
        <w:t xml:space="preserve"> and</w:t>
      </w:r>
    </w:p>
    <w:p w:rsidR="00E37844" w:rsidRPr="00957C99" w:rsidRDefault="00E37844" w:rsidP="001536AD">
      <w:pPr>
        <w:pStyle w:val="Level2"/>
      </w:pPr>
      <w:r w:rsidRPr="00957C99">
        <w:t>the training program for each apprentice is to be consistent with the minimum training requirement for the classification of V7 special class tradesperson and is to have an off</w:t>
      </w:r>
      <w:r w:rsidR="00111C3E" w:rsidRPr="00957C99">
        <w:t>-</w:t>
      </w:r>
      <w:r w:rsidRPr="00957C99">
        <w:t>the</w:t>
      </w:r>
      <w:r w:rsidR="00111C3E" w:rsidRPr="00957C99">
        <w:t>-</w:t>
      </w:r>
      <w:r w:rsidRPr="00957C99">
        <w:t xml:space="preserve">job training structure of six core modules, </w:t>
      </w:r>
      <w:r w:rsidR="009B13FD" w:rsidRPr="00957C99">
        <w:t>10</w:t>
      </w:r>
      <w:r w:rsidRPr="00957C99">
        <w:t xml:space="preserve"> stream modules and </w:t>
      </w:r>
      <w:r w:rsidR="009B13FD" w:rsidRPr="00957C99">
        <w:t>14</w:t>
      </w:r>
      <w:r w:rsidRPr="00957C99">
        <w:t xml:space="preserve"> elective modules.</w:t>
      </w:r>
    </w:p>
    <w:p w:rsidR="00E37844" w:rsidRDefault="009B13FD" w:rsidP="00C62F94">
      <w:pPr>
        <w:pStyle w:val="Level1"/>
      </w:pPr>
      <w:bookmarkStart w:id="368" w:name="_Ref229198708"/>
      <w:bookmarkStart w:id="369" w:name="_Toc40118942"/>
      <w:r w:rsidRPr="00957C99">
        <w:t>Adult apprentice wage r</w:t>
      </w:r>
      <w:r w:rsidR="00E37844" w:rsidRPr="00957C99">
        <w:t>ates</w:t>
      </w:r>
      <w:bookmarkEnd w:id="368"/>
      <w:bookmarkEnd w:id="369"/>
    </w:p>
    <w:p w:rsidR="00B33292" w:rsidRDefault="001C3923" w:rsidP="001C3923">
      <w:pPr>
        <w:pStyle w:val="History"/>
      </w:pPr>
      <w:r>
        <w:t xml:space="preserve">[Varied by </w:t>
      </w:r>
      <w:hyperlink r:id="rId489" w:history="1">
        <w:r w:rsidRPr="00064800">
          <w:rPr>
            <w:rStyle w:val="Hyperlink"/>
          </w:rPr>
          <w:t>PR997994</w:t>
        </w:r>
      </w:hyperlink>
      <w:r w:rsidR="006A17A1">
        <w:t xml:space="preserve">, </w:t>
      </w:r>
      <w:hyperlink r:id="rId490" w:history="1">
        <w:r w:rsidR="006A17A1" w:rsidRPr="00A56925">
          <w:rPr>
            <w:rStyle w:val="Hyperlink"/>
          </w:rPr>
          <w:t>PR509120</w:t>
        </w:r>
      </w:hyperlink>
      <w:r w:rsidR="008E42C0">
        <w:t xml:space="preserve">, </w:t>
      </w:r>
      <w:hyperlink r:id="rId491" w:history="1">
        <w:r w:rsidR="008E42C0">
          <w:rPr>
            <w:rStyle w:val="Hyperlink"/>
          </w:rPr>
          <w:t>PR522951</w:t>
        </w:r>
      </w:hyperlink>
      <w:r w:rsidR="00CB2455">
        <w:t xml:space="preserve">, </w:t>
      </w:r>
      <w:hyperlink r:id="rId492" w:history="1">
        <w:r w:rsidR="00CB2455" w:rsidRPr="00CB2455">
          <w:rPr>
            <w:rStyle w:val="Hyperlink"/>
          </w:rPr>
          <w:t>PR536754</w:t>
        </w:r>
      </w:hyperlink>
      <w:r w:rsidR="00B33292">
        <w:t xml:space="preserve">, </w:t>
      </w:r>
      <w:hyperlink r:id="rId493" w:history="1">
        <w:r w:rsidR="00B33292" w:rsidRPr="006C60C5">
          <w:rPr>
            <w:rStyle w:val="Hyperlink"/>
          </w:rPr>
          <w:t>PR544664</w:t>
        </w:r>
      </w:hyperlink>
      <w:r w:rsidR="00BA2744">
        <w:t xml:space="preserve">, </w:t>
      </w:r>
      <w:hyperlink r:id="rId494" w:history="1">
        <w:r w:rsidR="00BA2744">
          <w:rPr>
            <w:rStyle w:val="Hyperlink"/>
          </w:rPr>
          <w:t>PR551677</w:t>
        </w:r>
      </w:hyperlink>
      <w:r w:rsidR="00AC24C4">
        <w:t xml:space="preserve">, </w:t>
      </w:r>
      <w:hyperlink r:id="rId495" w:history="1">
        <w:r w:rsidR="00AC24C4" w:rsidRPr="0026219D">
          <w:rPr>
            <w:rStyle w:val="Hyperlink"/>
          </w:rPr>
          <w:t>PR566768</w:t>
        </w:r>
      </w:hyperlink>
      <w:r w:rsidR="007771A0" w:rsidRPr="007771A0">
        <w:rPr>
          <w:rStyle w:val="Hyperlink"/>
          <w:color w:val="auto"/>
          <w:u w:val="none"/>
        </w:rPr>
        <w:t xml:space="preserve">, </w:t>
      </w:r>
      <w:hyperlink r:id="rId496" w:history="1">
        <w:r w:rsidR="007771A0" w:rsidRPr="002F40B0">
          <w:rPr>
            <w:rStyle w:val="Hyperlink"/>
            <w:szCs w:val="20"/>
          </w:rPr>
          <w:t>PR579874</w:t>
        </w:r>
      </w:hyperlink>
      <w:r w:rsidR="00F44741" w:rsidRPr="008347F0">
        <w:rPr>
          <w:rStyle w:val="Hyperlink"/>
          <w:color w:val="auto"/>
          <w:szCs w:val="20"/>
          <w:u w:val="none"/>
        </w:rPr>
        <w:t>,</w:t>
      </w:r>
      <w:r w:rsidR="00F44741">
        <w:t xml:space="preserve"> </w:t>
      </w:r>
      <w:hyperlink r:id="rId497" w:history="1">
        <w:r w:rsidR="00F44741" w:rsidRPr="00D32384">
          <w:rPr>
            <w:rStyle w:val="Hyperlink"/>
            <w:noProof/>
          </w:rPr>
          <w:t>PR592189</w:t>
        </w:r>
      </w:hyperlink>
      <w:r w:rsidR="00C52059" w:rsidRPr="00C52059">
        <w:rPr>
          <w:rStyle w:val="Hyperlink"/>
          <w:color w:val="auto"/>
          <w:u w:val="none"/>
        </w:rPr>
        <w:t xml:space="preserve">, </w:t>
      </w:r>
      <w:hyperlink r:id="rId498" w:history="1">
        <w:r w:rsidR="00C52059">
          <w:rPr>
            <w:rStyle w:val="Hyperlink"/>
          </w:rPr>
          <w:t>PR606414</w:t>
        </w:r>
      </w:hyperlink>
      <w:r w:rsidR="00B80016" w:rsidRPr="00B80016">
        <w:rPr>
          <w:rStyle w:val="Hyperlink"/>
          <w:color w:val="auto"/>
          <w:u w:val="none"/>
        </w:rPr>
        <w:t xml:space="preserve">, </w:t>
      </w:r>
      <w:hyperlink r:id="rId499" w:history="1">
        <w:r w:rsidR="00B80016">
          <w:rPr>
            <w:rStyle w:val="Hyperlink"/>
          </w:rPr>
          <w:t>PR707502</w:t>
        </w:r>
      </w:hyperlink>
      <w:r w:rsidR="00F44741">
        <w:t>]</w:t>
      </w:r>
    </w:p>
    <w:p w:rsidR="001C3923" w:rsidRPr="001C3923" w:rsidRDefault="00B33292" w:rsidP="001C3923">
      <w:pPr>
        <w:pStyle w:val="History"/>
      </w:pPr>
      <w:r>
        <w:t xml:space="preserve">[51.1 varied by </w:t>
      </w:r>
      <w:hyperlink r:id="rId500" w:history="1">
        <w:r w:rsidRPr="006C60C5">
          <w:rPr>
            <w:rStyle w:val="Hyperlink"/>
          </w:rPr>
          <w:t>PR544664</w:t>
        </w:r>
      </w:hyperlink>
      <w:r>
        <w:t xml:space="preserve"> ppc 01Jan14</w:t>
      </w:r>
      <w:r w:rsidR="001C3923">
        <w:t>]</w:t>
      </w:r>
    </w:p>
    <w:p w:rsidR="00E37844" w:rsidRPr="00957C99" w:rsidRDefault="00E367E7" w:rsidP="00E37844">
      <w:pPr>
        <w:pStyle w:val="Level2"/>
      </w:pPr>
      <w:bookmarkStart w:id="370" w:name="_Ref229198938"/>
      <w:r w:rsidRPr="00957C99">
        <w:t>A</w:t>
      </w:r>
      <w:r w:rsidR="00E37844" w:rsidRPr="00957C99">
        <w:t xml:space="preserve"> person employed by an employer</w:t>
      </w:r>
      <w:r w:rsidRPr="00957C99">
        <w:t xml:space="preserve"> under this award</w:t>
      </w:r>
      <w:r w:rsidR="009B13FD" w:rsidRPr="00957C99">
        <w:t xml:space="preserve"> in the </w:t>
      </w:r>
      <w:r w:rsidR="00111C3E" w:rsidRPr="00957C99">
        <w:t>v</w:t>
      </w:r>
      <w:r w:rsidR="00E37844" w:rsidRPr="00957C99">
        <w:t xml:space="preserve">ehicle industry immediately prior to </w:t>
      </w:r>
      <w:r w:rsidRPr="00957C99">
        <w:t xml:space="preserve">entering into a training </w:t>
      </w:r>
      <w:r w:rsidR="00B33292">
        <w:t>contract</w:t>
      </w:r>
      <w:r w:rsidRPr="00957C99">
        <w:t xml:space="preserve"> as </w:t>
      </w:r>
      <w:r w:rsidR="00E37844" w:rsidRPr="00957C99">
        <w:t xml:space="preserve">an adult apprentice with that employer, </w:t>
      </w:r>
      <w:r w:rsidR="00D23079" w:rsidRPr="00957C99">
        <w:t>will</w:t>
      </w:r>
      <w:r w:rsidR="00E37844" w:rsidRPr="00957C99">
        <w:t xml:space="preserve"> not suffer a reduction in their r</w:t>
      </w:r>
      <w:r w:rsidRPr="00957C99">
        <w:t xml:space="preserve">ate of pay </w:t>
      </w:r>
      <w:proofErr w:type="gramStart"/>
      <w:r w:rsidRPr="00957C99">
        <w:t>by virtue of</w:t>
      </w:r>
      <w:proofErr w:type="gramEnd"/>
      <w:r w:rsidRPr="00957C99">
        <w:t xml:space="preserve"> entering into the training </w:t>
      </w:r>
      <w:r w:rsidR="00B33292">
        <w:t>contract</w:t>
      </w:r>
      <w:r w:rsidR="00E37844" w:rsidRPr="00957C99">
        <w:t>.</w:t>
      </w:r>
      <w:bookmarkEnd w:id="370"/>
    </w:p>
    <w:p w:rsidR="00E37844" w:rsidRDefault="00E37844" w:rsidP="00E37844">
      <w:pPr>
        <w:pStyle w:val="Level2"/>
      </w:pPr>
      <w:bookmarkStart w:id="371" w:name="_Ref229198960"/>
      <w:r w:rsidRPr="00957C99">
        <w:t xml:space="preserve">For the purposes only of fixing a rate of pay the adult apprentice </w:t>
      </w:r>
      <w:r w:rsidR="00D23079" w:rsidRPr="00957C99">
        <w:t>will</w:t>
      </w:r>
      <w:r w:rsidRPr="00957C99">
        <w:t xml:space="preserve"> continue to receive the rate of pay that is from time to time applicable to the skill level classification or class of work specified in this </w:t>
      </w:r>
      <w:r w:rsidR="00454B5D" w:rsidRPr="00957C99">
        <w:t>clause</w:t>
      </w:r>
      <w:r w:rsidRPr="00957C99">
        <w:t>, in which the adult apprentice was engaged immediately prior to becoming indentured.</w:t>
      </w:r>
      <w:bookmarkEnd w:id="371"/>
    </w:p>
    <w:p w:rsidR="00B33292" w:rsidRDefault="00B33292" w:rsidP="00B33292">
      <w:pPr>
        <w:pStyle w:val="Level2Bold"/>
      </w:pPr>
      <w:bookmarkStart w:id="372" w:name="_Ref373506958"/>
      <w:r>
        <w:t>Minimum wage rates for adult apprentices</w:t>
      </w:r>
      <w:bookmarkEnd w:id="372"/>
    </w:p>
    <w:p w:rsidR="00B33292" w:rsidRPr="00B33292" w:rsidRDefault="00B33292" w:rsidP="00B33292">
      <w:pPr>
        <w:pStyle w:val="History"/>
      </w:pPr>
      <w:r>
        <w:t xml:space="preserve">[51.3 varied by </w:t>
      </w:r>
      <w:hyperlink r:id="rId501" w:history="1">
        <w:r w:rsidRPr="00064800">
          <w:rPr>
            <w:rStyle w:val="Hyperlink"/>
          </w:rPr>
          <w:t>PR997994</w:t>
        </w:r>
      </w:hyperlink>
      <w:r>
        <w:t xml:space="preserve">, </w:t>
      </w:r>
      <w:hyperlink r:id="rId502" w:history="1">
        <w:r w:rsidRPr="00A56925">
          <w:rPr>
            <w:rStyle w:val="Hyperlink"/>
          </w:rPr>
          <w:t>PR509120</w:t>
        </w:r>
      </w:hyperlink>
      <w:r>
        <w:t xml:space="preserve">, </w:t>
      </w:r>
      <w:hyperlink r:id="rId503" w:history="1">
        <w:r>
          <w:rPr>
            <w:rStyle w:val="Hyperlink"/>
          </w:rPr>
          <w:t>PR522951</w:t>
        </w:r>
      </w:hyperlink>
      <w:r>
        <w:t xml:space="preserve">, </w:t>
      </w:r>
      <w:hyperlink r:id="rId504" w:history="1">
        <w:r w:rsidRPr="00CB2455">
          <w:rPr>
            <w:rStyle w:val="Hyperlink"/>
          </w:rPr>
          <w:t>PR536754</w:t>
        </w:r>
      </w:hyperlink>
      <w:r w:rsidR="001A7B4D">
        <w:t>;</w:t>
      </w:r>
      <w:r>
        <w:t xml:space="preserve"> substituted by </w:t>
      </w:r>
      <w:hyperlink r:id="rId505" w:history="1">
        <w:r w:rsidRPr="006C60C5">
          <w:rPr>
            <w:rStyle w:val="Hyperlink"/>
          </w:rPr>
          <w:t>PR544664</w:t>
        </w:r>
      </w:hyperlink>
      <w:r>
        <w:t xml:space="preserve"> ppc 01Jan14</w:t>
      </w:r>
      <w:r w:rsidR="00D67067">
        <w:t>]</w:t>
      </w:r>
    </w:p>
    <w:p w:rsidR="00B33292" w:rsidRDefault="00B33292" w:rsidP="00B33292">
      <w:pPr>
        <w:pStyle w:val="Level3Bold"/>
      </w:pPr>
      <w:r>
        <w:t>Minimum wage rates for adult apprentices commencing or continuing an apprenticeship prior to 1 January 2014</w:t>
      </w:r>
    </w:p>
    <w:p w:rsidR="002F26DE" w:rsidRPr="002F26DE" w:rsidRDefault="002F26DE" w:rsidP="002F26DE">
      <w:pPr>
        <w:pStyle w:val="History"/>
      </w:pPr>
      <w:r>
        <w:t xml:space="preserve">[51.3(a) varied by </w:t>
      </w:r>
      <w:hyperlink r:id="rId506" w:history="1">
        <w:r>
          <w:rPr>
            <w:rStyle w:val="Hyperlink"/>
          </w:rPr>
          <w:t>PR551677</w:t>
        </w:r>
      </w:hyperlink>
      <w:r w:rsidR="00AC24C4">
        <w:t xml:space="preserve">, </w:t>
      </w:r>
      <w:hyperlink r:id="rId507" w:history="1">
        <w:r w:rsidR="00AC24C4" w:rsidRPr="0026219D">
          <w:rPr>
            <w:rStyle w:val="Hyperlink"/>
          </w:rPr>
          <w:t>PR566768</w:t>
        </w:r>
      </w:hyperlink>
      <w:r w:rsidR="007771A0" w:rsidRPr="007771A0">
        <w:rPr>
          <w:rStyle w:val="Hyperlink"/>
          <w:color w:val="auto"/>
          <w:u w:val="none"/>
        </w:rPr>
        <w:t xml:space="preserve">, </w:t>
      </w:r>
      <w:hyperlink r:id="rId508" w:history="1">
        <w:r w:rsidR="007771A0" w:rsidRPr="002F40B0">
          <w:rPr>
            <w:rStyle w:val="Hyperlink"/>
            <w:szCs w:val="20"/>
          </w:rPr>
          <w:t>PR579874</w:t>
        </w:r>
      </w:hyperlink>
      <w:r w:rsidR="009408FE" w:rsidRPr="008347F0">
        <w:rPr>
          <w:rStyle w:val="Hyperlink"/>
          <w:color w:val="auto"/>
          <w:szCs w:val="20"/>
          <w:u w:val="none"/>
        </w:rPr>
        <w:t>,</w:t>
      </w:r>
      <w:r w:rsidR="009408FE">
        <w:t xml:space="preserve"> </w:t>
      </w:r>
      <w:hyperlink r:id="rId509" w:history="1">
        <w:r w:rsidR="009408FE" w:rsidRPr="00D32384">
          <w:rPr>
            <w:rStyle w:val="Hyperlink"/>
            <w:noProof/>
          </w:rPr>
          <w:t>PR592189</w:t>
        </w:r>
      </w:hyperlink>
      <w:r w:rsidR="00C52059">
        <w:rPr>
          <w:rStyle w:val="Hyperlink"/>
          <w:noProof/>
          <w:color w:val="auto"/>
          <w:u w:val="none"/>
        </w:rPr>
        <w:t xml:space="preserve">, </w:t>
      </w:r>
      <w:hyperlink r:id="rId510" w:history="1">
        <w:r w:rsidR="00C52059">
          <w:rPr>
            <w:rStyle w:val="Hyperlink"/>
          </w:rPr>
          <w:t>PR606414</w:t>
        </w:r>
      </w:hyperlink>
      <w:r w:rsidR="00B80016" w:rsidRPr="00B80016">
        <w:rPr>
          <w:rStyle w:val="Hyperlink"/>
          <w:color w:val="auto"/>
          <w:u w:val="none"/>
        </w:rPr>
        <w:t xml:space="preserve">, </w:t>
      </w:r>
      <w:hyperlink r:id="rId511" w:history="1">
        <w:r w:rsidR="00B80016">
          <w:rPr>
            <w:rStyle w:val="Hyperlink"/>
          </w:rPr>
          <w:t>PR707502</w:t>
        </w:r>
      </w:hyperlink>
      <w:r w:rsidR="00B80016" w:rsidRPr="00B80016">
        <w:rPr>
          <w:rStyle w:val="Hyperlink"/>
          <w:color w:val="auto"/>
          <w:u w:val="none"/>
        </w:rPr>
        <w:t xml:space="preserve"> </w:t>
      </w:r>
      <w:r w:rsidR="00C52059">
        <w:t>ppc 01Jul1</w:t>
      </w:r>
      <w:r w:rsidR="00B80016">
        <w:t>9</w:t>
      </w:r>
      <w:r w:rsidR="009408FE">
        <w:t>]</w:t>
      </w:r>
    </w:p>
    <w:p w:rsidR="00B33292" w:rsidRDefault="00B33292" w:rsidP="00B33292">
      <w:pPr>
        <w:pStyle w:val="Block2"/>
      </w:pPr>
      <w:r>
        <w:t xml:space="preserve">Subject to clauses </w:t>
      </w:r>
      <w:r w:rsidR="006D07FA">
        <w:fldChar w:fldCharType="begin"/>
      </w:r>
      <w:r w:rsidR="00C650E8">
        <w:instrText xml:space="preserve"> REF _Ref229198938 \w \h </w:instrText>
      </w:r>
      <w:r w:rsidR="006D07FA">
        <w:fldChar w:fldCharType="separate"/>
      </w:r>
      <w:r w:rsidR="00271F51">
        <w:t>51.1</w:t>
      </w:r>
      <w:r w:rsidR="006D07FA">
        <w:fldChar w:fldCharType="end"/>
      </w:r>
      <w:r>
        <w:t xml:space="preserve"> and </w:t>
      </w:r>
      <w:r w:rsidR="006D07FA">
        <w:fldChar w:fldCharType="begin"/>
      </w:r>
      <w:r w:rsidR="00C650E8">
        <w:instrText xml:space="preserve"> REF _Ref229198960 \w \h </w:instrText>
      </w:r>
      <w:r w:rsidR="006D07FA">
        <w:fldChar w:fldCharType="separate"/>
      </w:r>
      <w:r w:rsidR="00271F51">
        <w:t>51.2</w:t>
      </w:r>
      <w:r w:rsidR="006D07FA">
        <w:fldChar w:fldCharType="end"/>
      </w:r>
      <w:r>
        <w:t>, the minimum rate of pay for an adult apprentice who commenced their apprenticeship prior to 1 January 2014 will be as follows:</w:t>
      </w:r>
    </w:p>
    <w:tbl>
      <w:tblPr>
        <w:tblW w:w="0" w:type="auto"/>
        <w:tblInd w:w="1418" w:type="dxa"/>
        <w:tblCellMar>
          <w:left w:w="0" w:type="dxa"/>
          <w:right w:w="170" w:type="dxa"/>
        </w:tblCellMar>
        <w:tblLook w:val="04A0" w:firstRow="1" w:lastRow="0" w:firstColumn="1" w:lastColumn="0" w:noHBand="0" w:noVBand="1"/>
      </w:tblPr>
      <w:tblGrid>
        <w:gridCol w:w="2126"/>
        <w:gridCol w:w="3119"/>
        <w:gridCol w:w="2409"/>
      </w:tblGrid>
      <w:tr w:rsidR="00B33292" w:rsidRPr="00406379" w:rsidTr="00760B8C">
        <w:tc>
          <w:tcPr>
            <w:tcW w:w="2126" w:type="dxa"/>
          </w:tcPr>
          <w:p w:rsidR="00B33292" w:rsidRPr="00406379" w:rsidRDefault="00B33292" w:rsidP="00406379">
            <w:pPr>
              <w:pStyle w:val="AMODTable"/>
              <w:rPr>
                <w:b/>
              </w:rPr>
            </w:pPr>
            <w:r w:rsidRPr="00406379">
              <w:rPr>
                <w:b/>
              </w:rPr>
              <w:t>Year of apprenticeship</w:t>
            </w:r>
          </w:p>
        </w:tc>
        <w:tc>
          <w:tcPr>
            <w:tcW w:w="3119" w:type="dxa"/>
          </w:tcPr>
          <w:p w:rsidR="00B33292" w:rsidRPr="00406379" w:rsidRDefault="00B33292" w:rsidP="00406379">
            <w:pPr>
              <w:pStyle w:val="AMODTable"/>
              <w:rPr>
                <w:b/>
              </w:rPr>
            </w:pPr>
            <w:r w:rsidRPr="00406379">
              <w:rPr>
                <w:b/>
              </w:rPr>
              <w:t>Award reference</w:t>
            </w:r>
          </w:p>
        </w:tc>
        <w:tc>
          <w:tcPr>
            <w:tcW w:w="2409" w:type="dxa"/>
          </w:tcPr>
          <w:p w:rsidR="00B33292" w:rsidRPr="00406379" w:rsidRDefault="00B33292" w:rsidP="00406379">
            <w:pPr>
              <w:pStyle w:val="AMODTable"/>
              <w:jc w:val="center"/>
              <w:rPr>
                <w:b/>
              </w:rPr>
            </w:pPr>
            <w:r w:rsidRPr="00406379">
              <w:rPr>
                <w:b/>
              </w:rPr>
              <w:t>Total weekly rate payable</w:t>
            </w:r>
            <w:r w:rsidR="00760B8C" w:rsidRPr="00406379">
              <w:rPr>
                <w:b/>
              </w:rPr>
              <w:br/>
            </w:r>
            <w:r w:rsidRPr="00406379">
              <w:rPr>
                <w:b/>
              </w:rPr>
              <w:t>$</w:t>
            </w:r>
          </w:p>
        </w:tc>
      </w:tr>
      <w:tr w:rsidR="00B80016" w:rsidRPr="00406379" w:rsidTr="001A4CC4">
        <w:tc>
          <w:tcPr>
            <w:tcW w:w="2126" w:type="dxa"/>
          </w:tcPr>
          <w:p w:rsidR="00B80016" w:rsidRPr="00406379" w:rsidRDefault="00B80016" w:rsidP="00406379">
            <w:pPr>
              <w:pStyle w:val="AMODTable"/>
            </w:pPr>
            <w:r w:rsidRPr="00406379">
              <w:t>Stage 1 or 1st year</w:t>
            </w:r>
          </w:p>
        </w:tc>
        <w:tc>
          <w:tcPr>
            <w:tcW w:w="3119" w:type="dxa"/>
          </w:tcPr>
          <w:p w:rsidR="00B80016" w:rsidRPr="00406379" w:rsidRDefault="00B80016" w:rsidP="00C764B6">
            <w:pPr>
              <w:pStyle w:val="AMODTable"/>
            </w:pPr>
            <w:r w:rsidRPr="00F11A2C">
              <w:rPr>
                <w:color w:val="000000"/>
              </w:rPr>
              <w:t xml:space="preserve">National Training Wage </w:t>
            </w:r>
            <w:r>
              <w:rPr>
                <w:color w:val="000000"/>
              </w:rPr>
              <w:t>Schedule</w:t>
            </w:r>
            <w:r w:rsidRPr="00F11A2C">
              <w:rPr>
                <w:color w:val="000000"/>
              </w:rPr>
              <w:t>—Skill Level B exit rate</w:t>
            </w:r>
          </w:p>
        </w:tc>
        <w:tc>
          <w:tcPr>
            <w:tcW w:w="2409" w:type="dxa"/>
          </w:tcPr>
          <w:p w:rsidR="00B80016" w:rsidRPr="00E51120" w:rsidRDefault="00B80016" w:rsidP="00B80016">
            <w:pPr>
              <w:pStyle w:val="AMODTable"/>
              <w:jc w:val="center"/>
            </w:pPr>
            <w:r w:rsidRPr="00E51120">
              <w:t>653.70</w:t>
            </w:r>
          </w:p>
        </w:tc>
      </w:tr>
      <w:tr w:rsidR="00B80016" w:rsidRPr="00406379" w:rsidTr="007771A0">
        <w:tc>
          <w:tcPr>
            <w:tcW w:w="2126" w:type="dxa"/>
          </w:tcPr>
          <w:p w:rsidR="00B80016" w:rsidRPr="00406379" w:rsidRDefault="00B80016" w:rsidP="00406379">
            <w:pPr>
              <w:pStyle w:val="AMODTable"/>
            </w:pPr>
            <w:r w:rsidRPr="00406379">
              <w:t>Stage 2 or 2nd year</w:t>
            </w:r>
          </w:p>
        </w:tc>
        <w:tc>
          <w:tcPr>
            <w:tcW w:w="3119" w:type="dxa"/>
          </w:tcPr>
          <w:p w:rsidR="00B80016" w:rsidRPr="00406379" w:rsidRDefault="00B80016" w:rsidP="00406379">
            <w:pPr>
              <w:pStyle w:val="AMODTable"/>
            </w:pPr>
            <w:r w:rsidRPr="00406379">
              <w:t>Vehicle industry/production employee Level 1 - V1</w:t>
            </w:r>
          </w:p>
        </w:tc>
        <w:tc>
          <w:tcPr>
            <w:tcW w:w="2409" w:type="dxa"/>
          </w:tcPr>
          <w:p w:rsidR="00B80016" w:rsidRPr="00E51120" w:rsidRDefault="00B80016" w:rsidP="00B80016">
            <w:pPr>
              <w:pStyle w:val="AMODTable"/>
              <w:jc w:val="center"/>
            </w:pPr>
            <w:r w:rsidRPr="00E51120">
              <w:t>740.80</w:t>
            </w:r>
          </w:p>
        </w:tc>
      </w:tr>
      <w:tr w:rsidR="00B80016" w:rsidRPr="00406379" w:rsidTr="007771A0">
        <w:tc>
          <w:tcPr>
            <w:tcW w:w="2126" w:type="dxa"/>
          </w:tcPr>
          <w:p w:rsidR="00B80016" w:rsidRPr="00406379" w:rsidRDefault="00B80016" w:rsidP="00406379">
            <w:pPr>
              <w:pStyle w:val="AMODTable"/>
            </w:pPr>
            <w:r w:rsidRPr="00406379">
              <w:t>Stage 3 or 3rd year</w:t>
            </w:r>
          </w:p>
        </w:tc>
        <w:tc>
          <w:tcPr>
            <w:tcW w:w="3119" w:type="dxa"/>
          </w:tcPr>
          <w:p w:rsidR="00B80016" w:rsidRPr="00406379" w:rsidRDefault="00B80016" w:rsidP="00406379">
            <w:pPr>
              <w:pStyle w:val="AMODTable"/>
            </w:pPr>
            <w:r w:rsidRPr="00406379">
              <w:t>Vehicle industry/production employee Level 2 - V2</w:t>
            </w:r>
          </w:p>
        </w:tc>
        <w:tc>
          <w:tcPr>
            <w:tcW w:w="2409" w:type="dxa"/>
          </w:tcPr>
          <w:p w:rsidR="00B80016" w:rsidRPr="00E51120" w:rsidRDefault="00B80016" w:rsidP="00B80016">
            <w:pPr>
              <w:pStyle w:val="AMODTable"/>
              <w:jc w:val="center"/>
            </w:pPr>
            <w:r w:rsidRPr="00E51120">
              <w:t>762.10</w:t>
            </w:r>
          </w:p>
        </w:tc>
      </w:tr>
      <w:tr w:rsidR="00B80016" w:rsidRPr="00406379" w:rsidTr="007771A0">
        <w:tc>
          <w:tcPr>
            <w:tcW w:w="2126" w:type="dxa"/>
          </w:tcPr>
          <w:p w:rsidR="00B80016" w:rsidRPr="00406379" w:rsidRDefault="00B80016" w:rsidP="00406379">
            <w:pPr>
              <w:pStyle w:val="AMODTable"/>
            </w:pPr>
            <w:r w:rsidRPr="00406379">
              <w:t>Stage 4 or 4th year</w:t>
            </w:r>
          </w:p>
        </w:tc>
        <w:tc>
          <w:tcPr>
            <w:tcW w:w="3119" w:type="dxa"/>
          </w:tcPr>
          <w:p w:rsidR="00B80016" w:rsidRPr="00406379" w:rsidRDefault="00B80016" w:rsidP="00406379">
            <w:pPr>
              <w:pStyle w:val="AMODTable"/>
            </w:pPr>
            <w:r w:rsidRPr="00406379">
              <w:t>Vehicle industry/production employee Level 3 - V3</w:t>
            </w:r>
          </w:p>
        </w:tc>
        <w:tc>
          <w:tcPr>
            <w:tcW w:w="2409" w:type="dxa"/>
          </w:tcPr>
          <w:p w:rsidR="00B80016" w:rsidRDefault="00B80016" w:rsidP="00B80016">
            <w:pPr>
              <w:pStyle w:val="AMODTable"/>
              <w:jc w:val="center"/>
            </w:pPr>
            <w:r w:rsidRPr="00E51120">
              <w:t>791.30</w:t>
            </w:r>
          </w:p>
        </w:tc>
      </w:tr>
    </w:tbl>
    <w:p w:rsidR="00B33292" w:rsidRDefault="00B33292" w:rsidP="00B33292">
      <w:pPr>
        <w:pStyle w:val="Level3Bold"/>
      </w:pPr>
      <w:r w:rsidRPr="006166C6">
        <w:lastRenderedPageBreak/>
        <w:t>Minimum wages for adult apprentices commencing an apprenticeship on and from 1 January 2014</w:t>
      </w:r>
    </w:p>
    <w:p w:rsidR="002F26DE" w:rsidRPr="002F26DE" w:rsidRDefault="002F26DE" w:rsidP="002F26DE">
      <w:pPr>
        <w:pStyle w:val="History"/>
      </w:pPr>
      <w:r>
        <w:t xml:space="preserve">[51.3(b) varied by </w:t>
      </w:r>
      <w:hyperlink r:id="rId512" w:history="1">
        <w:r>
          <w:rPr>
            <w:rStyle w:val="Hyperlink"/>
          </w:rPr>
          <w:t>PR551677</w:t>
        </w:r>
      </w:hyperlink>
      <w:r w:rsidR="00760B8C">
        <w:t xml:space="preserve">; substituted by </w:t>
      </w:r>
      <w:hyperlink r:id="rId513" w:history="1">
        <w:r w:rsidR="00375F92" w:rsidRPr="0026219D">
          <w:rPr>
            <w:rStyle w:val="Hyperlink"/>
          </w:rPr>
          <w:t>PR566768</w:t>
        </w:r>
      </w:hyperlink>
      <w:r w:rsidR="00375F92">
        <w:t xml:space="preserve"> ppc 01Jul15</w:t>
      </w:r>
      <w:r w:rsidR="00C47178">
        <w:t>; varied by</w:t>
      </w:r>
      <w:r w:rsidR="004564FF">
        <w:t xml:space="preserve"> </w:t>
      </w:r>
      <w:hyperlink r:id="rId514" w:history="1">
        <w:r w:rsidR="004564FF" w:rsidRPr="002F40B0">
          <w:rPr>
            <w:rStyle w:val="Hyperlink"/>
          </w:rPr>
          <w:t>PR579874</w:t>
        </w:r>
      </w:hyperlink>
      <w:r w:rsidR="00763E60" w:rsidRPr="008347F0">
        <w:rPr>
          <w:rStyle w:val="Hyperlink"/>
          <w:color w:val="auto"/>
          <w:szCs w:val="20"/>
          <w:u w:val="none"/>
        </w:rPr>
        <w:t>,</w:t>
      </w:r>
      <w:r w:rsidR="00763E60">
        <w:t xml:space="preserve"> </w:t>
      </w:r>
      <w:hyperlink r:id="rId515" w:history="1">
        <w:r w:rsidR="00763E60" w:rsidRPr="00D32384">
          <w:rPr>
            <w:rStyle w:val="Hyperlink"/>
            <w:noProof/>
          </w:rPr>
          <w:t>PR592189</w:t>
        </w:r>
      </w:hyperlink>
      <w:r w:rsidR="00C52059">
        <w:rPr>
          <w:rStyle w:val="Hyperlink"/>
          <w:noProof/>
          <w:color w:val="auto"/>
          <w:u w:val="none"/>
        </w:rPr>
        <w:t xml:space="preserve">, </w:t>
      </w:r>
      <w:hyperlink r:id="rId516" w:history="1">
        <w:r w:rsidR="00C52059">
          <w:rPr>
            <w:rStyle w:val="Hyperlink"/>
          </w:rPr>
          <w:t>PR606414</w:t>
        </w:r>
      </w:hyperlink>
      <w:r w:rsidR="00B80016" w:rsidRPr="00B80016">
        <w:rPr>
          <w:rStyle w:val="Hyperlink"/>
          <w:color w:val="auto"/>
          <w:u w:val="none"/>
        </w:rPr>
        <w:t>,</w:t>
      </w:r>
      <w:r w:rsidR="00C52059" w:rsidRPr="00B80016">
        <w:t xml:space="preserve"> </w:t>
      </w:r>
      <w:hyperlink r:id="rId517" w:history="1">
        <w:r w:rsidR="00B80016">
          <w:rPr>
            <w:rStyle w:val="Hyperlink"/>
          </w:rPr>
          <w:t>PR707502</w:t>
        </w:r>
      </w:hyperlink>
      <w:r w:rsidR="00B80016" w:rsidRPr="00B80016">
        <w:rPr>
          <w:rStyle w:val="Hyperlink"/>
          <w:color w:val="auto"/>
          <w:u w:val="none"/>
        </w:rPr>
        <w:t xml:space="preserve"> </w:t>
      </w:r>
      <w:r w:rsidR="00C52059">
        <w:t>ppc 01Jul1</w:t>
      </w:r>
      <w:r w:rsidR="00B80016">
        <w:t>9</w:t>
      </w:r>
      <w:r w:rsidR="00763E60">
        <w:t>]</w:t>
      </w:r>
    </w:p>
    <w:p w:rsidR="00B33292" w:rsidRDefault="00B33292" w:rsidP="00473E0F">
      <w:pPr>
        <w:pStyle w:val="Block2"/>
      </w:pPr>
      <w:r>
        <w:t xml:space="preserve">Subject to clauses </w:t>
      </w:r>
      <w:r w:rsidR="006D07FA">
        <w:fldChar w:fldCharType="begin"/>
      </w:r>
      <w:r w:rsidR="00C650E8">
        <w:instrText xml:space="preserve"> REF _Ref229198938 \w \h </w:instrText>
      </w:r>
      <w:r w:rsidR="006D07FA">
        <w:fldChar w:fldCharType="separate"/>
      </w:r>
      <w:r w:rsidR="00271F51">
        <w:t>51.1</w:t>
      </w:r>
      <w:r w:rsidR="006D07FA">
        <w:fldChar w:fldCharType="end"/>
      </w:r>
      <w:r>
        <w:t xml:space="preserve"> and </w:t>
      </w:r>
      <w:r w:rsidR="006D07FA">
        <w:fldChar w:fldCharType="begin"/>
      </w:r>
      <w:r w:rsidR="00C650E8">
        <w:instrText xml:space="preserve"> REF _Ref229198960 \w \h </w:instrText>
      </w:r>
      <w:r w:rsidR="006D07FA">
        <w:fldChar w:fldCharType="separate"/>
      </w:r>
      <w:r w:rsidR="00271F51">
        <w:t>51.2</w:t>
      </w:r>
      <w:r w:rsidR="006D07FA">
        <w:fldChar w:fldCharType="end"/>
      </w:r>
      <w:r>
        <w:t>, the minimum wages for adult apprentices commencing an apprenticeship on and from 1 January 2014 are set out in the following table:</w:t>
      </w:r>
    </w:p>
    <w:tbl>
      <w:tblPr>
        <w:tblW w:w="0" w:type="auto"/>
        <w:tblInd w:w="1418" w:type="dxa"/>
        <w:tblCellMar>
          <w:left w:w="0" w:type="dxa"/>
          <w:right w:w="170" w:type="dxa"/>
        </w:tblCellMar>
        <w:tblLook w:val="04A0" w:firstRow="1" w:lastRow="0" w:firstColumn="1" w:lastColumn="0" w:noHBand="0" w:noVBand="1"/>
      </w:tblPr>
      <w:tblGrid>
        <w:gridCol w:w="2126"/>
        <w:gridCol w:w="3260"/>
        <w:gridCol w:w="2375"/>
      </w:tblGrid>
      <w:tr w:rsidR="00B33292" w:rsidRPr="00406379" w:rsidTr="00505615">
        <w:trPr>
          <w:cantSplit/>
          <w:tblHeader/>
        </w:trPr>
        <w:tc>
          <w:tcPr>
            <w:tcW w:w="2126" w:type="dxa"/>
          </w:tcPr>
          <w:p w:rsidR="00B33292" w:rsidRPr="00406379" w:rsidRDefault="00B33292" w:rsidP="00406379">
            <w:pPr>
              <w:pStyle w:val="AMODTable"/>
              <w:rPr>
                <w:b/>
              </w:rPr>
            </w:pPr>
            <w:r w:rsidRPr="00406379">
              <w:rPr>
                <w:b/>
              </w:rPr>
              <w:t>Year of apprenticeship</w:t>
            </w:r>
          </w:p>
        </w:tc>
        <w:tc>
          <w:tcPr>
            <w:tcW w:w="3260" w:type="dxa"/>
          </w:tcPr>
          <w:p w:rsidR="00B33292" w:rsidRPr="00406379" w:rsidRDefault="00B33292" w:rsidP="00406379">
            <w:pPr>
              <w:pStyle w:val="AMODTable"/>
              <w:rPr>
                <w:b/>
              </w:rPr>
            </w:pPr>
            <w:r w:rsidRPr="00406379">
              <w:rPr>
                <w:b/>
              </w:rPr>
              <w:t>Award reference</w:t>
            </w:r>
          </w:p>
        </w:tc>
        <w:tc>
          <w:tcPr>
            <w:tcW w:w="2375" w:type="dxa"/>
          </w:tcPr>
          <w:p w:rsidR="00B33292" w:rsidRPr="00406379" w:rsidRDefault="00B33292" w:rsidP="00406379">
            <w:pPr>
              <w:pStyle w:val="AMODTable"/>
              <w:jc w:val="center"/>
              <w:rPr>
                <w:b/>
              </w:rPr>
            </w:pPr>
            <w:r w:rsidRPr="00406379">
              <w:rPr>
                <w:b/>
              </w:rPr>
              <w:t>Total weekly rate payable</w:t>
            </w:r>
            <w:r w:rsidR="00760B8C" w:rsidRPr="00406379">
              <w:rPr>
                <w:b/>
              </w:rPr>
              <w:br/>
            </w:r>
            <w:r w:rsidRPr="00406379">
              <w:rPr>
                <w:b/>
              </w:rPr>
              <w:t>$</w:t>
            </w:r>
          </w:p>
        </w:tc>
      </w:tr>
      <w:tr w:rsidR="00B80016" w:rsidRPr="00406379" w:rsidTr="00505615">
        <w:trPr>
          <w:cantSplit/>
        </w:trPr>
        <w:tc>
          <w:tcPr>
            <w:tcW w:w="2126" w:type="dxa"/>
          </w:tcPr>
          <w:p w:rsidR="00B80016" w:rsidRPr="00406379" w:rsidRDefault="00B80016" w:rsidP="00406379">
            <w:pPr>
              <w:pStyle w:val="AMODTable"/>
            </w:pPr>
            <w:r w:rsidRPr="00406379">
              <w:t>Stage 1 or 1st year</w:t>
            </w:r>
          </w:p>
        </w:tc>
        <w:tc>
          <w:tcPr>
            <w:tcW w:w="3260" w:type="dxa"/>
          </w:tcPr>
          <w:p w:rsidR="00B80016" w:rsidRPr="00406379" w:rsidRDefault="00B80016" w:rsidP="00406379">
            <w:pPr>
              <w:pStyle w:val="AMODTable"/>
            </w:pPr>
            <w:r w:rsidRPr="00406379">
              <w:t>80% of Vehicle industry tradesperson - Level 1 (V5)</w:t>
            </w:r>
          </w:p>
        </w:tc>
        <w:tc>
          <w:tcPr>
            <w:tcW w:w="2375" w:type="dxa"/>
          </w:tcPr>
          <w:p w:rsidR="00B80016" w:rsidRPr="00C3471E" w:rsidRDefault="00B80016" w:rsidP="00B80016">
            <w:pPr>
              <w:pStyle w:val="AMODTable"/>
              <w:jc w:val="center"/>
            </w:pPr>
            <w:r w:rsidRPr="00C3471E">
              <w:t>690.00</w:t>
            </w:r>
          </w:p>
        </w:tc>
      </w:tr>
      <w:tr w:rsidR="00B80016" w:rsidRPr="00406379" w:rsidTr="00505615">
        <w:trPr>
          <w:cantSplit/>
        </w:trPr>
        <w:tc>
          <w:tcPr>
            <w:tcW w:w="2126" w:type="dxa"/>
          </w:tcPr>
          <w:p w:rsidR="00B80016" w:rsidRPr="00406379" w:rsidRDefault="00B80016" w:rsidP="00406379">
            <w:pPr>
              <w:pStyle w:val="AMODTable"/>
            </w:pPr>
            <w:r w:rsidRPr="00406379">
              <w:t>Stage 2 or 2nd year</w:t>
            </w:r>
          </w:p>
        </w:tc>
        <w:tc>
          <w:tcPr>
            <w:tcW w:w="3260" w:type="dxa"/>
          </w:tcPr>
          <w:p w:rsidR="00B80016" w:rsidRPr="00406379" w:rsidRDefault="00B80016" w:rsidP="00406379">
            <w:pPr>
              <w:pStyle w:val="AMODTable"/>
            </w:pPr>
            <w:r w:rsidRPr="00406379">
              <w:t>Vehicle industry/production employee Level 1 - V1</w:t>
            </w:r>
          </w:p>
        </w:tc>
        <w:tc>
          <w:tcPr>
            <w:tcW w:w="2375" w:type="dxa"/>
          </w:tcPr>
          <w:p w:rsidR="00B80016" w:rsidRPr="00C3471E" w:rsidRDefault="00B80016" w:rsidP="00B80016">
            <w:pPr>
              <w:pStyle w:val="AMODTable"/>
              <w:jc w:val="center"/>
            </w:pPr>
            <w:r w:rsidRPr="00C3471E">
              <w:t>740.80</w:t>
            </w:r>
          </w:p>
        </w:tc>
      </w:tr>
      <w:tr w:rsidR="00B80016" w:rsidRPr="00406379" w:rsidTr="00505615">
        <w:trPr>
          <w:cantSplit/>
        </w:trPr>
        <w:tc>
          <w:tcPr>
            <w:tcW w:w="2126" w:type="dxa"/>
          </w:tcPr>
          <w:p w:rsidR="00B80016" w:rsidRPr="00406379" w:rsidRDefault="00B80016" w:rsidP="00406379">
            <w:pPr>
              <w:pStyle w:val="AMODTable"/>
            </w:pPr>
            <w:r w:rsidRPr="00406379">
              <w:t>Stage 3 or 3rd year</w:t>
            </w:r>
          </w:p>
        </w:tc>
        <w:tc>
          <w:tcPr>
            <w:tcW w:w="3260" w:type="dxa"/>
          </w:tcPr>
          <w:p w:rsidR="00B80016" w:rsidRPr="00406379" w:rsidRDefault="00B80016" w:rsidP="00406379">
            <w:pPr>
              <w:pStyle w:val="AMODTable"/>
            </w:pPr>
            <w:r w:rsidRPr="00406379">
              <w:t>Vehicle industry/production employee Level 2 - V2</w:t>
            </w:r>
          </w:p>
        </w:tc>
        <w:tc>
          <w:tcPr>
            <w:tcW w:w="2375" w:type="dxa"/>
          </w:tcPr>
          <w:p w:rsidR="00B80016" w:rsidRPr="00C3471E" w:rsidRDefault="00B80016" w:rsidP="00B80016">
            <w:pPr>
              <w:pStyle w:val="AMODTable"/>
              <w:jc w:val="center"/>
            </w:pPr>
            <w:r w:rsidRPr="00C3471E">
              <w:t>762.10</w:t>
            </w:r>
          </w:p>
        </w:tc>
      </w:tr>
      <w:tr w:rsidR="00B80016" w:rsidRPr="00406379" w:rsidTr="00505615">
        <w:trPr>
          <w:cantSplit/>
        </w:trPr>
        <w:tc>
          <w:tcPr>
            <w:tcW w:w="2126" w:type="dxa"/>
          </w:tcPr>
          <w:p w:rsidR="00B80016" w:rsidRPr="00406379" w:rsidRDefault="00B80016" w:rsidP="00406379">
            <w:pPr>
              <w:pStyle w:val="AMODTable"/>
            </w:pPr>
            <w:r w:rsidRPr="00406379">
              <w:t>Stage 4 or 4th year</w:t>
            </w:r>
          </w:p>
        </w:tc>
        <w:tc>
          <w:tcPr>
            <w:tcW w:w="3260" w:type="dxa"/>
          </w:tcPr>
          <w:p w:rsidR="00B80016" w:rsidRPr="00406379" w:rsidRDefault="00B80016" w:rsidP="00406379">
            <w:pPr>
              <w:pStyle w:val="AMODTable"/>
            </w:pPr>
            <w:r w:rsidRPr="00406379">
              <w:t>Vehicle industry/production employee Level 3 - V3</w:t>
            </w:r>
          </w:p>
        </w:tc>
        <w:tc>
          <w:tcPr>
            <w:tcW w:w="2375" w:type="dxa"/>
          </w:tcPr>
          <w:p w:rsidR="00B80016" w:rsidRDefault="00B80016" w:rsidP="00B80016">
            <w:pPr>
              <w:pStyle w:val="AMODTable"/>
              <w:jc w:val="center"/>
            </w:pPr>
            <w:r w:rsidRPr="00C3471E">
              <w:t>791.30</w:t>
            </w:r>
          </w:p>
        </w:tc>
      </w:tr>
    </w:tbl>
    <w:p w:rsidR="00E37844" w:rsidRPr="00957C99" w:rsidRDefault="00E37844" w:rsidP="00E37844">
      <w:pPr>
        <w:pStyle w:val="Level2"/>
      </w:pPr>
      <w:r w:rsidRPr="00957C99">
        <w:t xml:space="preserve">The rates prescribed </w:t>
      </w:r>
      <w:r w:rsidR="00922734" w:rsidRPr="00957C99">
        <w:t xml:space="preserve">in </w:t>
      </w:r>
      <w:r w:rsidR="00454B5D" w:rsidRPr="00957C99">
        <w:t>clause</w:t>
      </w:r>
      <w:r w:rsidR="00922734" w:rsidRPr="00957C99">
        <w:t xml:space="preserve"> </w:t>
      </w:r>
      <w:r w:rsidR="006D07FA">
        <w:fldChar w:fldCharType="begin"/>
      </w:r>
      <w:r w:rsidR="00AD40BE">
        <w:instrText xml:space="preserve"> REF _Ref373506958 \r \h </w:instrText>
      </w:r>
      <w:r w:rsidR="006D07FA">
        <w:fldChar w:fldCharType="separate"/>
      </w:r>
      <w:r w:rsidR="00271F51">
        <w:t>51.3</w:t>
      </w:r>
      <w:r w:rsidR="006D07FA">
        <w:fldChar w:fldCharType="end"/>
      </w:r>
      <w:r w:rsidRPr="00957C99">
        <w:t xml:space="preserve"> are based on the classification and wage structure specified in </w:t>
      </w:r>
      <w:r w:rsidR="00E0526C" w:rsidRPr="00957C99">
        <w:t>c</w:t>
      </w:r>
      <w:r w:rsidR="00454B5D" w:rsidRPr="00957C99">
        <w:t>lause</w:t>
      </w:r>
      <w:r w:rsidRPr="00957C99">
        <w:t xml:space="preserve"> </w:t>
      </w:r>
      <w:r w:rsidR="00ED472F">
        <w:fldChar w:fldCharType="begin"/>
      </w:r>
      <w:r w:rsidR="00ED472F">
        <w:instrText xml:space="preserve"> REF _Ref229204454 \w \h  \* MERGEFORMAT </w:instrText>
      </w:r>
      <w:r w:rsidR="00ED472F">
        <w:fldChar w:fldCharType="separate"/>
      </w:r>
      <w:r w:rsidR="00271F51" w:rsidRPr="00271F51">
        <w:rPr>
          <w:bCs w:val="0"/>
        </w:rPr>
        <w:t>45.5</w:t>
      </w:r>
      <w:r w:rsidR="00ED472F">
        <w:fldChar w:fldCharType="end"/>
      </w:r>
      <w:r w:rsidR="00A54505" w:rsidRPr="00957C99">
        <w:t xml:space="preserve"> </w:t>
      </w:r>
      <w:r w:rsidRPr="00957C99">
        <w:t>as varied from time to time, except for</w:t>
      </w:r>
      <w:r w:rsidR="00ED7E49" w:rsidRPr="00957C99">
        <w:t xml:space="preserve"> </w:t>
      </w:r>
      <w:r w:rsidR="00C058D0" w:rsidRPr="00957C99">
        <w:t>1st year/</w:t>
      </w:r>
      <w:r w:rsidR="00ED7E49" w:rsidRPr="00957C99">
        <w:t>L</w:t>
      </w:r>
      <w:r w:rsidR="005A7545" w:rsidRPr="00957C99">
        <w:t>evel 1 as outlined above.</w:t>
      </w:r>
    </w:p>
    <w:p w:rsidR="00E37844" w:rsidRDefault="00EE35DF" w:rsidP="00C62F94">
      <w:pPr>
        <w:pStyle w:val="Level1"/>
        <w:spacing w:before="240"/>
      </w:pPr>
      <w:bookmarkStart w:id="373" w:name="_Toc40118943"/>
      <w:r w:rsidRPr="00957C99">
        <w:t>Junior wage rates</w:t>
      </w:r>
      <w:bookmarkEnd w:id="373"/>
    </w:p>
    <w:p w:rsidR="00EE35DF" w:rsidRPr="00957C99" w:rsidRDefault="00EE35DF" w:rsidP="00EE35DF">
      <w:pPr>
        <w:pStyle w:val="Level2"/>
      </w:pPr>
      <w:r w:rsidRPr="00957C99">
        <w:t xml:space="preserve">The minimum weekly wage for an </w:t>
      </w:r>
      <w:r w:rsidR="00922734" w:rsidRPr="00957C99">
        <w:t>un</w:t>
      </w:r>
      <w:r w:rsidRPr="00957C99">
        <w:t xml:space="preserve">apprenticed junior employee </w:t>
      </w:r>
      <w:r w:rsidR="00D23079" w:rsidRPr="00957C99">
        <w:t>will</w:t>
      </w:r>
      <w:r w:rsidRPr="00957C99">
        <w:t xml:space="preserve"> be an amount equal to the undermined relevant percentage of the ordinary total weekly wage prescribed by this</w:t>
      </w:r>
      <w:r w:rsidR="00C058D0" w:rsidRPr="00957C99">
        <w:t xml:space="preserve"> award for the Vehicle industry/p</w:t>
      </w:r>
      <w:r w:rsidRPr="00957C99">
        <w:t xml:space="preserve">roduction </w:t>
      </w:r>
      <w:r w:rsidR="00C058D0" w:rsidRPr="00957C99">
        <w:t>e</w:t>
      </w:r>
      <w:r w:rsidR="001536AD" w:rsidRPr="00957C99">
        <w:t>mployee—</w:t>
      </w:r>
      <w:r w:rsidRPr="00957C99">
        <w:t>Level 1 (V1)</w:t>
      </w:r>
      <w:r w:rsidR="00922734" w:rsidRPr="00957C99">
        <w:t xml:space="preserve"> in clause </w:t>
      </w:r>
      <w:r w:rsidR="00ED472F">
        <w:fldChar w:fldCharType="begin"/>
      </w:r>
      <w:r w:rsidR="00ED472F">
        <w:instrText xml:space="preserve"> REF _Ref229204454 \r \h  \* MERGEFORMAT </w:instrText>
      </w:r>
      <w:r w:rsidR="00ED472F">
        <w:fldChar w:fldCharType="separate"/>
      </w:r>
      <w:r w:rsidR="00271F51">
        <w:t>45.5</w:t>
      </w:r>
      <w:r w:rsidR="00ED472F">
        <w:fldChar w:fldCharType="end"/>
      </w:r>
      <w:r w:rsidRPr="00957C99">
        <w:t>.</w:t>
      </w:r>
    </w:p>
    <w:tbl>
      <w:tblPr>
        <w:tblW w:w="0" w:type="auto"/>
        <w:tblInd w:w="851" w:type="dxa"/>
        <w:tblLook w:val="01E0" w:firstRow="1" w:lastRow="1" w:firstColumn="1" w:lastColumn="1" w:noHBand="0" w:noVBand="0"/>
      </w:tblPr>
      <w:tblGrid>
        <w:gridCol w:w="2180"/>
        <w:gridCol w:w="2477"/>
      </w:tblGrid>
      <w:tr w:rsidR="00C35AF4" w:rsidRPr="0063160B" w:rsidTr="00B74CE7">
        <w:tc>
          <w:tcPr>
            <w:tcW w:w="2180" w:type="dxa"/>
          </w:tcPr>
          <w:p w:rsidR="00C35AF4" w:rsidRPr="0063160B" w:rsidRDefault="00C35AF4" w:rsidP="00B74CE7">
            <w:pPr>
              <w:pStyle w:val="AMODTable"/>
              <w:keepNext/>
              <w:keepLines/>
              <w:rPr>
                <w:b/>
              </w:rPr>
            </w:pPr>
            <w:r w:rsidRPr="0063160B">
              <w:rPr>
                <w:b/>
              </w:rPr>
              <w:t>Age</w:t>
            </w:r>
          </w:p>
        </w:tc>
        <w:tc>
          <w:tcPr>
            <w:tcW w:w="2477" w:type="dxa"/>
          </w:tcPr>
          <w:p w:rsidR="00C35AF4" w:rsidRPr="0063160B" w:rsidRDefault="00C35AF4" w:rsidP="00B74CE7">
            <w:pPr>
              <w:pStyle w:val="AMODTable"/>
              <w:keepNext/>
              <w:keepLines/>
              <w:jc w:val="center"/>
              <w:rPr>
                <w:b/>
              </w:rPr>
            </w:pPr>
            <w:r w:rsidRPr="0063160B">
              <w:rPr>
                <w:b/>
              </w:rPr>
              <w:t>% of Level V1 rate</w:t>
            </w:r>
          </w:p>
        </w:tc>
      </w:tr>
      <w:tr w:rsidR="00C35AF4" w:rsidRPr="00957C99" w:rsidTr="00B74CE7">
        <w:tc>
          <w:tcPr>
            <w:tcW w:w="2180" w:type="dxa"/>
          </w:tcPr>
          <w:p w:rsidR="00C35AF4" w:rsidRPr="00957C99" w:rsidRDefault="00C35AF4" w:rsidP="00B74CE7">
            <w:pPr>
              <w:pStyle w:val="AMODTable"/>
              <w:keepNext/>
              <w:keepLines/>
            </w:pPr>
            <w:r w:rsidRPr="00957C99">
              <w:t>Under 16 years</w:t>
            </w:r>
          </w:p>
        </w:tc>
        <w:tc>
          <w:tcPr>
            <w:tcW w:w="2477" w:type="dxa"/>
          </w:tcPr>
          <w:p w:rsidR="00C35AF4" w:rsidRPr="00957C99" w:rsidRDefault="00C35AF4" w:rsidP="00B74CE7">
            <w:pPr>
              <w:pStyle w:val="AMODTable"/>
              <w:keepNext/>
              <w:keepLines/>
              <w:jc w:val="center"/>
            </w:pPr>
            <w:r w:rsidRPr="00957C99">
              <w:t>35</w:t>
            </w:r>
            <w:r w:rsidR="00C058D0" w:rsidRPr="00957C99">
              <w:t>.0</w:t>
            </w:r>
          </w:p>
        </w:tc>
      </w:tr>
      <w:tr w:rsidR="00C35AF4" w:rsidRPr="00957C99" w:rsidTr="00B74CE7">
        <w:tc>
          <w:tcPr>
            <w:tcW w:w="2180" w:type="dxa"/>
          </w:tcPr>
          <w:p w:rsidR="00C35AF4" w:rsidRPr="00957C99" w:rsidRDefault="00C35AF4" w:rsidP="00922734">
            <w:pPr>
              <w:pStyle w:val="AMODTable"/>
            </w:pPr>
            <w:r w:rsidRPr="00957C99">
              <w:t>At 16 years</w:t>
            </w:r>
          </w:p>
        </w:tc>
        <w:tc>
          <w:tcPr>
            <w:tcW w:w="2477" w:type="dxa"/>
          </w:tcPr>
          <w:p w:rsidR="00C35AF4" w:rsidRPr="00957C99" w:rsidRDefault="00C35AF4" w:rsidP="0063160B">
            <w:pPr>
              <w:pStyle w:val="AMODTable"/>
              <w:jc w:val="center"/>
            </w:pPr>
            <w:r w:rsidRPr="00957C99">
              <w:t>45</w:t>
            </w:r>
            <w:r w:rsidR="00C058D0" w:rsidRPr="00957C99">
              <w:t>.0</w:t>
            </w:r>
          </w:p>
        </w:tc>
      </w:tr>
      <w:tr w:rsidR="00C35AF4" w:rsidRPr="00957C99" w:rsidTr="00B74CE7">
        <w:tc>
          <w:tcPr>
            <w:tcW w:w="2180" w:type="dxa"/>
          </w:tcPr>
          <w:p w:rsidR="00C35AF4" w:rsidRPr="00957C99" w:rsidRDefault="00C35AF4" w:rsidP="00922734">
            <w:pPr>
              <w:pStyle w:val="AMODTable"/>
            </w:pPr>
            <w:r w:rsidRPr="00957C99">
              <w:t>At 17 years</w:t>
            </w:r>
          </w:p>
        </w:tc>
        <w:tc>
          <w:tcPr>
            <w:tcW w:w="2477" w:type="dxa"/>
          </w:tcPr>
          <w:p w:rsidR="00C35AF4" w:rsidRPr="00957C99" w:rsidRDefault="00C35AF4" w:rsidP="0063160B">
            <w:pPr>
              <w:pStyle w:val="AMODTable"/>
              <w:jc w:val="center"/>
            </w:pPr>
            <w:r w:rsidRPr="00957C99">
              <w:t>55</w:t>
            </w:r>
            <w:r w:rsidR="00C058D0" w:rsidRPr="00957C99">
              <w:t>.0</w:t>
            </w:r>
          </w:p>
        </w:tc>
      </w:tr>
      <w:tr w:rsidR="00C35AF4" w:rsidRPr="00957C99" w:rsidTr="00B74CE7">
        <w:tc>
          <w:tcPr>
            <w:tcW w:w="2180" w:type="dxa"/>
          </w:tcPr>
          <w:p w:rsidR="00C35AF4" w:rsidRPr="00957C99" w:rsidRDefault="00C35AF4" w:rsidP="00922734">
            <w:pPr>
              <w:pStyle w:val="AMODTable"/>
            </w:pPr>
            <w:r w:rsidRPr="00957C99">
              <w:t>At 18 years</w:t>
            </w:r>
          </w:p>
        </w:tc>
        <w:tc>
          <w:tcPr>
            <w:tcW w:w="2477" w:type="dxa"/>
          </w:tcPr>
          <w:p w:rsidR="00C35AF4" w:rsidRPr="00957C99" w:rsidRDefault="00C35AF4" w:rsidP="0063160B">
            <w:pPr>
              <w:pStyle w:val="AMODTable"/>
              <w:jc w:val="center"/>
            </w:pPr>
            <w:r w:rsidRPr="00957C99">
              <w:t>65</w:t>
            </w:r>
            <w:r w:rsidR="00C058D0" w:rsidRPr="00957C99">
              <w:t>.0</w:t>
            </w:r>
          </w:p>
        </w:tc>
      </w:tr>
      <w:tr w:rsidR="00C35AF4" w:rsidRPr="00957C99" w:rsidTr="00B74CE7">
        <w:tc>
          <w:tcPr>
            <w:tcW w:w="2180" w:type="dxa"/>
          </w:tcPr>
          <w:p w:rsidR="00C35AF4" w:rsidRPr="00957C99" w:rsidRDefault="00C35AF4" w:rsidP="00922734">
            <w:pPr>
              <w:pStyle w:val="AMODTable"/>
            </w:pPr>
            <w:r w:rsidRPr="00957C99">
              <w:t>At 19 years</w:t>
            </w:r>
          </w:p>
        </w:tc>
        <w:tc>
          <w:tcPr>
            <w:tcW w:w="2477" w:type="dxa"/>
          </w:tcPr>
          <w:p w:rsidR="00C35AF4" w:rsidRPr="00957C99" w:rsidRDefault="00C35AF4" w:rsidP="0063160B">
            <w:pPr>
              <w:pStyle w:val="AMODTable"/>
              <w:jc w:val="center"/>
            </w:pPr>
            <w:r w:rsidRPr="00957C99">
              <w:t>78.5</w:t>
            </w:r>
          </w:p>
        </w:tc>
      </w:tr>
      <w:tr w:rsidR="00C35AF4" w:rsidRPr="00957C99" w:rsidTr="00B74CE7">
        <w:tc>
          <w:tcPr>
            <w:tcW w:w="2180" w:type="dxa"/>
          </w:tcPr>
          <w:p w:rsidR="00C35AF4" w:rsidRPr="00957C99" w:rsidRDefault="00C35AF4" w:rsidP="00922734">
            <w:pPr>
              <w:pStyle w:val="AMODTable"/>
            </w:pPr>
            <w:r w:rsidRPr="00957C99">
              <w:t>At 20 years</w:t>
            </w:r>
          </w:p>
        </w:tc>
        <w:tc>
          <w:tcPr>
            <w:tcW w:w="2477" w:type="dxa"/>
          </w:tcPr>
          <w:p w:rsidR="00C35AF4" w:rsidRPr="00957C99" w:rsidRDefault="00C35AF4" w:rsidP="0063160B">
            <w:pPr>
              <w:pStyle w:val="AMODTable"/>
              <w:jc w:val="center"/>
            </w:pPr>
            <w:r w:rsidRPr="00957C99">
              <w:t>95</w:t>
            </w:r>
            <w:r w:rsidR="00C058D0" w:rsidRPr="00957C99">
              <w:t>.0</w:t>
            </w:r>
          </w:p>
        </w:tc>
      </w:tr>
    </w:tbl>
    <w:p w:rsidR="00BD6B50" w:rsidRPr="00957C99" w:rsidRDefault="00BD6B50" w:rsidP="001569CD">
      <w:pPr>
        <w:pStyle w:val="Level2"/>
      </w:pPr>
      <w:r w:rsidRPr="00957C99">
        <w:t xml:space="preserve">Except as provided in </w:t>
      </w:r>
      <w:r w:rsidR="00E0526C" w:rsidRPr="00957C99">
        <w:t>c</w:t>
      </w:r>
      <w:r w:rsidR="00454B5D" w:rsidRPr="00957C99">
        <w:t>lause</w:t>
      </w:r>
      <w:r w:rsidRPr="00957C99">
        <w:t xml:space="preserve"> </w:t>
      </w:r>
      <w:r w:rsidR="00ED472F">
        <w:fldChar w:fldCharType="begin"/>
      </w:r>
      <w:r w:rsidR="00ED472F">
        <w:instrText xml:space="preserve"> REF _Ref228616431 \w \h  \* MERGEFORMAT </w:instrText>
      </w:r>
      <w:r w:rsidR="00ED472F">
        <w:fldChar w:fldCharType="separate"/>
      </w:r>
      <w:r w:rsidR="00271F51">
        <w:t>14.2</w:t>
      </w:r>
      <w:r w:rsidR="00ED472F">
        <w:fldChar w:fldCharType="end"/>
      </w:r>
      <w:r w:rsidRPr="00957C99">
        <w:rPr>
          <w:b/>
        </w:rPr>
        <w:t xml:space="preserve"> </w:t>
      </w:r>
      <w:r w:rsidRPr="00957C99">
        <w:t>unapprenticed junior workers may be employed in any occupation covered by this award.</w:t>
      </w:r>
    </w:p>
    <w:p w:rsidR="00BD6B50" w:rsidRDefault="00BD6B50" w:rsidP="00BD6B50">
      <w:pPr>
        <w:pStyle w:val="Level1"/>
      </w:pPr>
      <w:bookmarkStart w:id="374" w:name="_Ref230604653"/>
      <w:bookmarkStart w:id="375" w:name="_Ref230604660"/>
      <w:bookmarkStart w:id="376" w:name="_Ref256096915"/>
      <w:bookmarkStart w:id="377" w:name="_Toc40118944"/>
      <w:r w:rsidRPr="00957C99">
        <w:lastRenderedPageBreak/>
        <w:t>Ordinary hours of work and r</w:t>
      </w:r>
      <w:bookmarkEnd w:id="374"/>
      <w:bookmarkEnd w:id="375"/>
      <w:r w:rsidR="002C1A54">
        <w:t>ostering</w:t>
      </w:r>
      <w:bookmarkEnd w:id="376"/>
      <w:bookmarkEnd w:id="377"/>
    </w:p>
    <w:p w:rsidR="002C1A54" w:rsidRPr="002C1A54" w:rsidRDefault="002C1A54" w:rsidP="000671F6">
      <w:pPr>
        <w:pStyle w:val="History"/>
      </w:pPr>
      <w:r>
        <w:t xml:space="preserve">[53—Ordinary hours of work and related matters renamed as Ordinary hours of work and rostering by </w:t>
      </w:r>
      <w:hyperlink r:id="rId518" w:history="1">
        <w:r w:rsidRPr="002C1A54">
          <w:rPr>
            <w:rStyle w:val="Hyperlink"/>
          </w:rPr>
          <w:t>PR992635</w:t>
        </w:r>
      </w:hyperlink>
      <w:r>
        <w:t>]</w:t>
      </w:r>
    </w:p>
    <w:p w:rsidR="00BD6B50" w:rsidRPr="00957C99" w:rsidRDefault="00BD6B50" w:rsidP="00A54505">
      <w:pPr>
        <w:pStyle w:val="Level2Bold"/>
      </w:pPr>
      <w:bookmarkStart w:id="378" w:name="_Ref229199351"/>
      <w:r w:rsidRPr="00957C99">
        <w:t>Ordinary hours of work—dayworkers</w:t>
      </w:r>
      <w:bookmarkEnd w:id="378"/>
    </w:p>
    <w:p w:rsidR="00BD6B50" w:rsidRPr="00957C99" w:rsidRDefault="00BD6B50" w:rsidP="007703A6">
      <w:pPr>
        <w:pStyle w:val="Level3"/>
      </w:pPr>
      <w:r w:rsidRPr="00957C99">
        <w:t xml:space="preserve">Subject to </w:t>
      </w:r>
      <w:r w:rsidR="00E0526C" w:rsidRPr="00957C99">
        <w:rPr>
          <w:bCs/>
        </w:rPr>
        <w:t>c</w:t>
      </w:r>
      <w:r w:rsidR="00454B5D" w:rsidRPr="00957C99">
        <w:rPr>
          <w:bCs/>
        </w:rPr>
        <w:t>lause</w:t>
      </w:r>
      <w:r w:rsidR="00A54505" w:rsidRPr="00957C99">
        <w:rPr>
          <w:bCs/>
        </w:rPr>
        <w:t xml:space="preserve"> </w:t>
      </w:r>
      <w:r w:rsidR="00ED472F">
        <w:fldChar w:fldCharType="begin"/>
      </w:r>
      <w:r w:rsidR="00ED472F">
        <w:instrText xml:space="preserve"> REF _Ref229199199 \w \h  \* MERGEFORMAT </w:instrText>
      </w:r>
      <w:r w:rsidR="00ED472F">
        <w:fldChar w:fldCharType="separate"/>
      </w:r>
      <w:r w:rsidR="00271F51" w:rsidRPr="00271F51">
        <w:rPr>
          <w:bCs/>
        </w:rPr>
        <w:t>53.3</w:t>
      </w:r>
      <w:r w:rsidR="00ED472F">
        <w:fldChar w:fldCharType="end"/>
      </w:r>
      <w:r w:rsidRPr="00957C99">
        <w:rPr>
          <w:b/>
          <w:bCs/>
        </w:rPr>
        <w:t xml:space="preserve"> </w:t>
      </w:r>
      <w:r w:rsidRPr="00957C99">
        <w:t>the ordinary hours of work for day workers are to be an average of 38 per week but not exceeding 152 hours in 28 days.</w:t>
      </w:r>
    </w:p>
    <w:p w:rsidR="00BD6B50" w:rsidRPr="00957C99" w:rsidRDefault="00C35AF4" w:rsidP="007703A6">
      <w:pPr>
        <w:pStyle w:val="Level3"/>
      </w:pPr>
      <w:r w:rsidRPr="00957C99">
        <w:t>O</w:t>
      </w:r>
      <w:r w:rsidR="00BD6B50" w:rsidRPr="00957C99">
        <w:t>rdinary hours of work may be worked on any day Monday to Friday and between 7.00 am and noon on Saturday. In localities where the recognised half</w:t>
      </w:r>
      <w:r w:rsidR="00922734" w:rsidRPr="00957C99">
        <w:t xml:space="preserve"> </w:t>
      </w:r>
      <w:r w:rsidR="00BD6B50" w:rsidRPr="00957C99">
        <w:t>holiday is on a day other than Saturday, the day so recognised may be substituted for Saturday for all purposes of this award.</w:t>
      </w:r>
    </w:p>
    <w:p w:rsidR="00BD6B50" w:rsidRPr="00957C99" w:rsidRDefault="00C35AF4" w:rsidP="007703A6">
      <w:pPr>
        <w:pStyle w:val="Level3"/>
      </w:pPr>
      <w:bookmarkStart w:id="379" w:name="_Ref229199337"/>
      <w:r w:rsidRPr="00957C99">
        <w:t>O</w:t>
      </w:r>
      <w:r w:rsidR="00BD6B50" w:rsidRPr="00957C99">
        <w:t>rdinary hours of work are to be worked continuously, except for meal breaks, at the discretion of the employer between 6.00 am and 6.00 pm</w:t>
      </w:r>
      <w:r w:rsidR="00922734" w:rsidRPr="00957C99">
        <w:t>.</w:t>
      </w:r>
      <w:r w:rsidR="00BD6B50" w:rsidRPr="00957C99">
        <w:t xml:space="preserve"> The spread of hours (i.e. 6.00 am to 6.00 pm) may be altered by up to one hour at either end of the spread, by agreement between an employer and </w:t>
      </w:r>
      <w:proofErr w:type="gramStart"/>
      <w:r w:rsidR="00BD6B50" w:rsidRPr="00957C99">
        <w:t>the majority of</w:t>
      </w:r>
      <w:proofErr w:type="gramEnd"/>
      <w:r w:rsidR="00BD6B50" w:rsidRPr="00957C99">
        <w:t xml:space="preserve"> employees concerned or in appropriate circumstances, between the employer and an individual employee.</w:t>
      </w:r>
      <w:bookmarkEnd w:id="379"/>
    </w:p>
    <w:p w:rsidR="00BD6B50" w:rsidRPr="00957C99" w:rsidRDefault="00BD6B50" w:rsidP="007703A6">
      <w:pPr>
        <w:pStyle w:val="Level3"/>
      </w:pPr>
      <w:bookmarkStart w:id="380" w:name="_Ref229200147"/>
      <w:r w:rsidRPr="00957C99">
        <w:t xml:space="preserve">All work performed outside the spread of hours is to be paid at overtime rates and </w:t>
      </w:r>
      <w:r w:rsidR="00D23079" w:rsidRPr="00957C99">
        <w:t>will</w:t>
      </w:r>
      <w:r w:rsidRPr="00957C99">
        <w:t xml:space="preserve"> be deemed, for the purposes of this sub</w:t>
      </w:r>
      <w:r w:rsidR="00454B5D" w:rsidRPr="00957C99">
        <w:t>clause</w:t>
      </w:r>
      <w:r w:rsidRPr="00957C99">
        <w:t>, to be part of the ordinary hours of work.</w:t>
      </w:r>
      <w:bookmarkEnd w:id="380"/>
    </w:p>
    <w:p w:rsidR="00BD6B50" w:rsidRPr="00957C99" w:rsidRDefault="00BD6B50" w:rsidP="00A54505">
      <w:pPr>
        <w:pStyle w:val="Level2Bold"/>
      </w:pPr>
      <w:bookmarkStart w:id="381" w:name="_Ref229199377"/>
      <w:r w:rsidRPr="00957C99">
        <w:t>Maximum daily ordinary hours</w:t>
      </w:r>
      <w:bookmarkEnd w:id="381"/>
    </w:p>
    <w:p w:rsidR="00BD6B50" w:rsidRPr="00957C99" w:rsidRDefault="00BD6B50" w:rsidP="00BD6B50">
      <w:pPr>
        <w:pStyle w:val="Block1"/>
      </w:pPr>
      <w:r w:rsidRPr="00957C99">
        <w:t xml:space="preserve">The ordinary hours of work prescribed herein </w:t>
      </w:r>
      <w:r w:rsidR="00D23079" w:rsidRPr="00957C99">
        <w:t>will</w:t>
      </w:r>
      <w:r w:rsidRPr="00957C99">
        <w:t xml:space="preserve"> not exceed </w:t>
      </w:r>
      <w:r w:rsidR="00C058D0" w:rsidRPr="00957C99">
        <w:t>10</w:t>
      </w:r>
      <w:r w:rsidRPr="00957C99">
        <w:t xml:space="preserve"> on any day. Provided that in any arrangement of ordinary hours where the ordinary working hours are to exceed eight on any day, the arrangement of hours </w:t>
      </w:r>
      <w:r w:rsidR="00D23079" w:rsidRPr="00957C99">
        <w:t>will</w:t>
      </w:r>
      <w:r w:rsidRPr="00957C99">
        <w:t xml:space="preserve"> be subject to agreement between an employer and </w:t>
      </w:r>
      <w:proofErr w:type="gramStart"/>
      <w:r w:rsidRPr="00957C99">
        <w:t>the majority of</w:t>
      </w:r>
      <w:proofErr w:type="gramEnd"/>
      <w:r w:rsidRPr="00957C99">
        <w:t xml:space="preserve"> employees.</w:t>
      </w:r>
    </w:p>
    <w:p w:rsidR="00BD6B50" w:rsidRPr="00957C99" w:rsidRDefault="00BD6B50" w:rsidP="00A54505">
      <w:pPr>
        <w:pStyle w:val="Level2Bold"/>
      </w:pPr>
      <w:bookmarkStart w:id="382" w:name="_Ref229199199"/>
      <w:r w:rsidRPr="00957C99">
        <w:t>Methods of arranging ordinary working hours</w:t>
      </w:r>
      <w:bookmarkEnd w:id="382"/>
    </w:p>
    <w:p w:rsidR="00BD6B50" w:rsidRPr="00957C99" w:rsidRDefault="00BD6B50" w:rsidP="007703A6">
      <w:pPr>
        <w:pStyle w:val="Level3"/>
      </w:pPr>
      <w:r w:rsidRPr="00957C99">
        <w:t>Subject to the employer</w:t>
      </w:r>
      <w:r w:rsidR="00B74A2B" w:rsidRPr="00957C99">
        <w:t>’</w:t>
      </w:r>
      <w:r w:rsidRPr="00957C99">
        <w:t xml:space="preserve">s right to fix the daily hours of work for day workers </w:t>
      </w:r>
      <w:r w:rsidR="00C058D0" w:rsidRPr="00957C99">
        <w:t>from time-to-t</w:t>
      </w:r>
      <w:r w:rsidRPr="00957C99">
        <w:t xml:space="preserve">ime within the spread of hours referred to in </w:t>
      </w:r>
      <w:r w:rsidR="00E0526C" w:rsidRPr="00957C99">
        <w:rPr>
          <w:bCs/>
        </w:rPr>
        <w:t>c</w:t>
      </w:r>
      <w:r w:rsidR="00454B5D" w:rsidRPr="00957C99">
        <w:rPr>
          <w:bCs/>
        </w:rPr>
        <w:t>lause</w:t>
      </w:r>
      <w:r w:rsidR="00A54505" w:rsidRPr="00957C99">
        <w:rPr>
          <w:bCs/>
        </w:rPr>
        <w:t xml:space="preserve"> </w:t>
      </w:r>
      <w:r w:rsidR="00ED472F">
        <w:fldChar w:fldCharType="begin"/>
      </w:r>
      <w:r w:rsidR="00ED472F">
        <w:instrText xml:space="preserve"> REF _Ref229199337 \w \h  \* MERGEFORMAT </w:instrText>
      </w:r>
      <w:r w:rsidR="00ED472F">
        <w:fldChar w:fldCharType="separate"/>
      </w:r>
      <w:r w:rsidR="00271F51" w:rsidRPr="00271F51">
        <w:rPr>
          <w:bCs/>
        </w:rPr>
        <w:t>53.1(c)</w:t>
      </w:r>
      <w:r w:rsidR="00ED472F">
        <w:fldChar w:fldCharType="end"/>
      </w:r>
      <w:r w:rsidRPr="00957C99">
        <w:rPr>
          <w:b/>
          <w:bCs/>
        </w:rPr>
        <w:t xml:space="preserve"> </w:t>
      </w:r>
      <w:r w:rsidRPr="00957C99">
        <w:t>and the employer</w:t>
      </w:r>
      <w:r w:rsidR="00B74A2B" w:rsidRPr="00957C99">
        <w:t>’</w:t>
      </w:r>
      <w:r w:rsidRPr="00957C99">
        <w:t>s right to fix the commencing and finishing time of shifts fro</w:t>
      </w:r>
      <w:r w:rsidR="00C058D0" w:rsidRPr="00957C99">
        <w:t>m time-to-</w:t>
      </w:r>
      <w:r w:rsidRPr="00957C99">
        <w:t>time, the arrangement of ordinary working hours is to be by agreement between the employer and the majority of employees in the enterprise or part of the enterprise concerned.</w:t>
      </w:r>
    </w:p>
    <w:p w:rsidR="00BD6B50" w:rsidRPr="00957C99" w:rsidRDefault="00BD6B50" w:rsidP="007703A6">
      <w:pPr>
        <w:pStyle w:val="Level3"/>
      </w:pPr>
      <w:r w:rsidRPr="00957C99">
        <w:t>Matters upon which agreement may be reached include:</w:t>
      </w:r>
    </w:p>
    <w:p w:rsidR="00BD6B50" w:rsidRPr="00957C99" w:rsidRDefault="00BD6B50" w:rsidP="00BD6B50">
      <w:pPr>
        <w:pStyle w:val="Level4"/>
        <w:rPr>
          <w:b/>
        </w:rPr>
      </w:pPr>
      <w:r w:rsidRPr="00957C99">
        <w:t>how the hours are to be averaged within a work cycle established in</w:t>
      </w:r>
      <w:r w:rsidR="005A7545" w:rsidRPr="00957C99">
        <w:t xml:space="preserve"> </w:t>
      </w:r>
      <w:r w:rsidRPr="00957C99">
        <w:t xml:space="preserve">accordance with </w:t>
      </w:r>
      <w:r w:rsidR="00E0526C" w:rsidRPr="00957C99">
        <w:t>c</w:t>
      </w:r>
      <w:r w:rsidR="00454B5D" w:rsidRPr="00957C99">
        <w:t>lause</w:t>
      </w:r>
      <w:r w:rsidR="00A54505" w:rsidRPr="00957C99">
        <w:t>s</w:t>
      </w:r>
      <w:r w:rsidR="00A54505" w:rsidRPr="00957C99">
        <w:rPr>
          <w:b/>
        </w:rPr>
        <w:t xml:space="preserve"> </w:t>
      </w:r>
      <w:r w:rsidR="00ED472F">
        <w:fldChar w:fldCharType="begin"/>
      </w:r>
      <w:r w:rsidR="00ED472F">
        <w:instrText xml:space="preserve"> REF _Ref229199351 \w \h  \* MERGEFORMAT </w:instrText>
      </w:r>
      <w:r w:rsidR="00ED472F">
        <w:fldChar w:fldCharType="separate"/>
      </w:r>
      <w:r w:rsidR="00271F51">
        <w:t>53.1</w:t>
      </w:r>
      <w:r w:rsidR="00ED472F">
        <w:fldChar w:fldCharType="end"/>
      </w:r>
      <w:r w:rsidR="00A54505" w:rsidRPr="00957C99">
        <w:t xml:space="preserve"> and</w:t>
      </w:r>
      <w:r w:rsidR="00A54505" w:rsidRPr="00957C99">
        <w:rPr>
          <w:b/>
        </w:rPr>
        <w:t xml:space="preserve"> </w:t>
      </w:r>
      <w:r w:rsidR="00ED472F">
        <w:fldChar w:fldCharType="begin"/>
      </w:r>
      <w:r w:rsidR="00ED472F">
        <w:instrText xml:space="preserve"> REF _Ref229199377 \w \h  \* MERGEFORMAT </w:instrText>
      </w:r>
      <w:r w:rsidR="00ED472F">
        <w:fldChar w:fldCharType="separate"/>
      </w:r>
      <w:r w:rsidR="00271F51">
        <w:t>53.2</w:t>
      </w:r>
      <w:r w:rsidR="00ED472F">
        <w:fldChar w:fldCharType="end"/>
      </w:r>
      <w:r w:rsidRPr="00957C99">
        <w:t>;</w:t>
      </w:r>
    </w:p>
    <w:p w:rsidR="00BD6B50" w:rsidRPr="00957C99" w:rsidRDefault="00BD6B50" w:rsidP="00BD6B50">
      <w:pPr>
        <w:pStyle w:val="Level4"/>
      </w:pPr>
      <w:r w:rsidRPr="00957C99">
        <w:t xml:space="preserve">the duration of the work cycle for day workers provided that such duration </w:t>
      </w:r>
      <w:r w:rsidR="00D23079" w:rsidRPr="00957C99">
        <w:t>will</w:t>
      </w:r>
      <w:r w:rsidRPr="00957C99">
        <w:t xml:space="preserve"> not exceed three months;</w:t>
      </w:r>
    </w:p>
    <w:p w:rsidR="00BD6B50" w:rsidRPr="00957C99" w:rsidRDefault="00BD6B50" w:rsidP="00BD6B50">
      <w:pPr>
        <w:pStyle w:val="Level4"/>
      </w:pPr>
      <w:r w:rsidRPr="00957C99">
        <w:t>rosters which specify the starting and finishing times of working hours;</w:t>
      </w:r>
    </w:p>
    <w:p w:rsidR="00BD6B50" w:rsidRPr="00957C99" w:rsidRDefault="00BD6B50" w:rsidP="00BD6B50">
      <w:pPr>
        <w:pStyle w:val="Level4"/>
      </w:pPr>
      <w:r w:rsidRPr="00957C99">
        <w:t>a period of notice of a rostered day off which is less than four weeks;</w:t>
      </w:r>
    </w:p>
    <w:p w:rsidR="00BD6B50" w:rsidRPr="00957C99" w:rsidRDefault="00BD6B50" w:rsidP="00BD6B50">
      <w:pPr>
        <w:pStyle w:val="Level4"/>
      </w:pPr>
      <w:r w:rsidRPr="00957C99">
        <w:t>substitution of rostered days off;</w:t>
      </w:r>
    </w:p>
    <w:p w:rsidR="00BD6B50" w:rsidRPr="00957C99" w:rsidRDefault="00BD6B50" w:rsidP="00BD6B50">
      <w:pPr>
        <w:pStyle w:val="Level4"/>
      </w:pPr>
      <w:r w:rsidRPr="00957C99">
        <w:lastRenderedPageBreak/>
        <w:t>accumulation of rostered days off;</w:t>
      </w:r>
    </w:p>
    <w:p w:rsidR="00BD6B50" w:rsidRPr="00957C99" w:rsidRDefault="00BD6B50" w:rsidP="00BD6B50">
      <w:pPr>
        <w:pStyle w:val="Level4"/>
      </w:pPr>
      <w:r w:rsidRPr="00957C99">
        <w:t>arrangements which allow for flexibility in relation to the taking of rostered days off;</w:t>
      </w:r>
      <w:r w:rsidR="007443A0" w:rsidRPr="00957C99">
        <w:t xml:space="preserve"> and</w:t>
      </w:r>
    </w:p>
    <w:p w:rsidR="00BD6B50" w:rsidRPr="00957C99" w:rsidRDefault="00BD6B50" w:rsidP="00BD6B50">
      <w:pPr>
        <w:pStyle w:val="Level4"/>
      </w:pPr>
      <w:r w:rsidRPr="00957C99">
        <w:t xml:space="preserve">any arrangements of ordinary hours which exceed </w:t>
      </w:r>
      <w:r w:rsidR="007443A0" w:rsidRPr="00957C99">
        <w:t>eight</w:t>
      </w:r>
      <w:r w:rsidRPr="00957C99">
        <w:t xml:space="preserve"> hours in any day.</w:t>
      </w:r>
    </w:p>
    <w:p w:rsidR="003E5F23" w:rsidRPr="00957C99" w:rsidRDefault="003E5F23" w:rsidP="00A54505">
      <w:pPr>
        <w:pStyle w:val="Level2Bold"/>
      </w:pPr>
      <w:r w:rsidRPr="00957C99">
        <w:t>Rostered days off</w:t>
      </w:r>
    </w:p>
    <w:p w:rsidR="003E5F23" w:rsidRPr="00957C99" w:rsidRDefault="003E5F23" w:rsidP="00A62F09">
      <w:pPr>
        <w:pStyle w:val="Block1"/>
      </w:pPr>
      <w:r w:rsidRPr="00957C99">
        <w:t xml:space="preserve">Except as provided in </w:t>
      </w:r>
      <w:r w:rsidR="00E0526C" w:rsidRPr="00957C99">
        <w:rPr>
          <w:bCs/>
        </w:rPr>
        <w:t>c</w:t>
      </w:r>
      <w:r w:rsidR="00454B5D" w:rsidRPr="00957C99">
        <w:rPr>
          <w:bCs/>
        </w:rPr>
        <w:t>lause</w:t>
      </w:r>
      <w:r w:rsidR="00A54505" w:rsidRPr="00957C99">
        <w:rPr>
          <w:b/>
          <w:bCs/>
        </w:rPr>
        <w:t xml:space="preserve"> </w:t>
      </w:r>
      <w:r w:rsidR="00ED472F">
        <w:fldChar w:fldCharType="begin"/>
      </w:r>
      <w:r w:rsidR="00ED472F">
        <w:instrText xml:space="preserve"> REF _Ref229199410 \w \h  \* MERGEFORMAT </w:instrText>
      </w:r>
      <w:r w:rsidR="00ED472F">
        <w:fldChar w:fldCharType="separate"/>
      </w:r>
      <w:r w:rsidR="00271F51" w:rsidRPr="00271F51">
        <w:rPr>
          <w:bCs/>
        </w:rPr>
        <w:t>53.5</w:t>
      </w:r>
      <w:r w:rsidR="00ED472F">
        <w:fldChar w:fldCharType="end"/>
      </w:r>
      <w:r w:rsidRPr="00957C99">
        <w:t>, in cases where, by virtue of</w:t>
      </w:r>
      <w:r w:rsidR="001C51E4" w:rsidRPr="00957C99">
        <w:t xml:space="preserve"> </w:t>
      </w:r>
      <w:r w:rsidRPr="00957C99">
        <w:t>arrangement of ordinary working hours an employee is entitled to a day off</w:t>
      </w:r>
      <w:r w:rsidR="001C51E4" w:rsidRPr="00957C99">
        <w:t xml:space="preserve"> </w:t>
      </w:r>
      <w:r w:rsidRPr="00957C99">
        <w:t xml:space="preserve">during the work cycle, such employee </w:t>
      </w:r>
      <w:r w:rsidR="00D23079" w:rsidRPr="00957C99">
        <w:t>will</w:t>
      </w:r>
      <w:r w:rsidRPr="00957C99">
        <w:t xml:space="preserve"> be advised by the employer at</w:t>
      </w:r>
      <w:r w:rsidR="001C51E4" w:rsidRPr="00957C99">
        <w:t xml:space="preserve"> </w:t>
      </w:r>
      <w:r w:rsidRPr="00957C99">
        <w:t xml:space="preserve">least four weeks in advance of the weekday </w:t>
      </w:r>
      <w:r w:rsidR="00F23E19" w:rsidRPr="00957C99">
        <w:t>they are to</w:t>
      </w:r>
      <w:r w:rsidRPr="00957C99">
        <w:t xml:space="preserve"> take off. Provided</w:t>
      </w:r>
      <w:r w:rsidR="001C51E4" w:rsidRPr="00957C99">
        <w:t xml:space="preserve"> </w:t>
      </w:r>
      <w:r w:rsidRPr="00957C99">
        <w:t>that:</w:t>
      </w:r>
    </w:p>
    <w:p w:rsidR="003E5F23" w:rsidRPr="00957C99" w:rsidRDefault="007443A0" w:rsidP="007703A6">
      <w:pPr>
        <w:pStyle w:val="Level3"/>
      </w:pPr>
      <w:r w:rsidRPr="00957C99">
        <w:t>t</w:t>
      </w:r>
      <w:r w:rsidR="003E5F23" w:rsidRPr="00957C99">
        <w:t>he parties agree to flexibility in the arrangement and operation of</w:t>
      </w:r>
      <w:r w:rsidR="001C51E4" w:rsidRPr="00957C99">
        <w:t xml:space="preserve"> </w:t>
      </w:r>
      <w:r w:rsidRPr="00957C99">
        <w:t>working hours;</w:t>
      </w:r>
      <w:r w:rsidR="008B6475" w:rsidRPr="00957C99">
        <w:t xml:space="preserve"> and</w:t>
      </w:r>
    </w:p>
    <w:p w:rsidR="00BD6B50" w:rsidRPr="00957C99" w:rsidRDefault="007443A0" w:rsidP="007703A6">
      <w:pPr>
        <w:pStyle w:val="Level3"/>
      </w:pPr>
      <w:r w:rsidRPr="00957C99">
        <w:t>i</w:t>
      </w:r>
      <w:r w:rsidR="003E5F23" w:rsidRPr="00957C99">
        <w:t xml:space="preserve">n any </w:t>
      </w:r>
      <w:proofErr w:type="gramStart"/>
      <w:r w:rsidR="003E5F23" w:rsidRPr="00957C99">
        <w:t>particular section</w:t>
      </w:r>
      <w:proofErr w:type="gramEnd"/>
      <w:r w:rsidR="003E5F23" w:rsidRPr="00957C99">
        <w:t xml:space="preserve">, the rostered day off </w:t>
      </w:r>
      <w:r w:rsidR="00D23079" w:rsidRPr="00957C99">
        <w:t>will</w:t>
      </w:r>
      <w:r w:rsidR="003E5F23" w:rsidRPr="00957C99">
        <w:t xml:space="preserve"> be arranged such</w:t>
      </w:r>
      <w:r w:rsidR="001C51E4" w:rsidRPr="00957C99">
        <w:t xml:space="preserve"> </w:t>
      </w:r>
      <w:r w:rsidR="003E5F23" w:rsidRPr="00957C99">
        <w:t>that they are to be taken on each of the Fridays or Mondays in the</w:t>
      </w:r>
      <w:r w:rsidR="001C51E4" w:rsidRPr="00957C99">
        <w:t xml:space="preserve"> </w:t>
      </w:r>
      <w:r w:rsidR="00922734" w:rsidRPr="00957C99">
        <w:t xml:space="preserve">work cycle. </w:t>
      </w:r>
    </w:p>
    <w:p w:rsidR="00A62F09" w:rsidRPr="00957C99" w:rsidRDefault="008B6475" w:rsidP="008B6475">
      <w:pPr>
        <w:pStyle w:val="Block1"/>
      </w:pPr>
      <w:r w:rsidRPr="00957C99">
        <w:t>I</w:t>
      </w:r>
      <w:r w:rsidR="00A62F09" w:rsidRPr="00957C99">
        <w:t>n such cases, the rostered day off can, subject to agreement between the parties involved, be taken before the next rostered day off becomes due.</w:t>
      </w:r>
    </w:p>
    <w:p w:rsidR="00A62F09" w:rsidRPr="00957C99" w:rsidRDefault="00A62F09" w:rsidP="00A54505">
      <w:pPr>
        <w:pStyle w:val="Level2Bold"/>
      </w:pPr>
      <w:bookmarkStart w:id="383" w:name="_Ref229199410"/>
      <w:r w:rsidRPr="00957C99">
        <w:t>Substitute day</w:t>
      </w:r>
      <w:bookmarkEnd w:id="383"/>
    </w:p>
    <w:p w:rsidR="00A62F09" w:rsidRPr="00957C99" w:rsidRDefault="00A62F09" w:rsidP="007703A6">
      <w:pPr>
        <w:pStyle w:val="Level3"/>
      </w:pPr>
      <w:r w:rsidRPr="00957C99">
        <w:t xml:space="preserve">An employer, with the agreement of </w:t>
      </w:r>
      <w:proofErr w:type="gramStart"/>
      <w:r w:rsidRPr="00957C99">
        <w:t>the majority of</w:t>
      </w:r>
      <w:proofErr w:type="gramEnd"/>
      <w:r w:rsidRPr="00957C99">
        <w:t xml:space="preserve"> employees concerned, may substitute the day an employee is to take off for another day in the case of a breakdown in machinery or a failure or shortage of electric power or to meet the requirements of the business in the event of rush orders or some other emergency situation.</w:t>
      </w:r>
    </w:p>
    <w:p w:rsidR="00A62F09" w:rsidRPr="00957C99" w:rsidRDefault="00A62F09" w:rsidP="007703A6">
      <w:pPr>
        <w:pStyle w:val="Level3"/>
      </w:pPr>
      <w:r w:rsidRPr="00957C99">
        <w:t>An individual employee, with the agreement of the employer, may substitute the day the employee is to take off for another day.</w:t>
      </w:r>
    </w:p>
    <w:p w:rsidR="00A62F09" w:rsidRDefault="00E74CB1" w:rsidP="00E74CB1">
      <w:pPr>
        <w:pStyle w:val="Level1"/>
      </w:pPr>
      <w:bookmarkStart w:id="384" w:name="_Ref230604782"/>
      <w:bookmarkStart w:id="385" w:name="_Ref230604787"/>
      <w:bookmarkStart w:id="386" w:name="_Toc40118945"/>
      <w:r w:rsidRPr="00957C99">
        <w:t>Shiftwork and rates</w:t>
      </w:r>
      <w:bookmarkEnd w:id="384"/>
      <w:bookmarkEnd w:id="385"/>
      <w:bookmarkEnd w:id="386"/>
    </w:p>
    <w:p w:rsidR="001F5BC9" w:rsidRPr="001F5BC9" w:rsidRDefault="001F5BC9" w:rsidP="000671F6">
      <w:pPr>
        <w:pStyle w:val="History"/>
      </w:pPr>
      <w:r w:rsidRPr="001F5BC9">
        <w:t xml:space="preserve">[54—Shiftwork and penalty rates renamed as Shiftwork and rates by </w:t>
      </w:r>
      <w:hyperlink r:id="rId519" w:history="1">
        <w:r w:rsidRPr="001F5BC9">
          <w:rPr>
            <w:rStyle w:val="Hyperlink"/>
          </w:rPr>
          <w:t>PR992635</w:t>
        </w:r>
      </w:hyperlink>
      <w:r w:rsidRPr="001F5BC9">
        <w:t>]</w:t>
      </w:r>
    </w:p>
    <w:p w:rsidR="00E74CB1" w:rsidRPr="00957C99" w:rsidRDefault="00E74CB1" w:rsidP="00D14330">
      <w:pPr>
        <w:pStyle w:val="Level2Bold"/>
      </w:pPr>
      <w:bookmarkStart w:id="387" w:name="_Ref239753943"/>
      <w:r w:rsidRPr="00957C99">
        <w:t>Hours of work—continuous work shifts</w:t>
      </w:r>
      <w:bookmarkEnd w:id="387"/>
    </w:p>
    <w:p w:rsidR="00E74CB1" w:rsidRPr="00957C99" w:rsidRDefault="00E74CB1" w:rsidP="007703A6">
      <w:pPr>
        <w:pStyle w:val="Level3"/>
      </w:pPr>
      <w:bookmarkStart w:id="388" w:name="_Ref229199484"/>
      <w:r w:rsidRPr="00957C99">
        <w:t xml:space="preserve">For the purposes of this </w:t>
      </w:r>
      <w:r w:rsidR="00454B5D" w:rsidRPr="00957C99">
        <w:t>clause</w:t>
      </w:r>
      <w:r w:rsidRPr="00957C99">
        <w:t xml:space="preserve"> and </w:t>
      </w:r>
      <w:r w:rsidR="00E0526C" w:rsidRPr="00957C99">
        <w:rPr>
          <w:bCs/>
        </w:rPr>
        <w:t>c</w:t>
      </w:r>
      <w:r w:rsidR="00454B5D" w:rsidRPr="00957C99">
        <w:rPr>
          <w:bCs/>
        </w:rPr>
        <w:t>lause</w:t>
      </w:r>
      <w:r w:rsidR="00D14330" w:rsidRPr="00957C99">
        <w:rPr>
          <w:bCs/>
        </w:rPr>
        <w:t xml:space="preserve"> </w:t>
      </w:r>
      <w:r w:rsidR="00ED472F">
        <w:fldChar w:fldCharType="begin"/>
      </w:r>
      <w:r w:rsidR="00ED472F">
        <w:instrText xml:space="preserve"> REF _Ref229199523 \w \h  \* MERGEFORMAT </w:instrText>
      </w:r>
      <w:r w:rsidR="00ED472F">
        <w:fldChar w:fldCharType="separate"/>
      </w:r>
      <w:r w:rsidR="00271F51" w:rsidRPr="00271F51">
        <w:rPr>
          <w:bCs/>
        </w:rPr>
        <w:t>54.3</w:t>
      </w:r>
      <w:r w:rsidR="00ED472F">
        <w:fldChar w:fldCharType="end"/>
      </w:r>
      <w:r w:rsidR="00D14330" w:rsidRPr="00957C99">
        <w:rPr>
          <w:bCs/>
        </w:rPr>
        <w:t xml:space="preserve"> </w:t>
      </w:r>
      <w:r w:rsidRPr="00957C99">
        <w:rPr>
          <w:b/>
        </w:rPr>
        <w:t>continuous work</w:t>
      </w:r>
      <w:r w:rsidRPr="00957C99">
        <w:t xml:space="preserve"> means work carried </w:t>
      </w:r>
      <w:r w:rsidR="00922734" w:rsidRPr="00957C99">
        <w:t xml:space="preserve">out </w:t>
      </w:r>
      <w:r w:rsidRPr="00957C99">
        <w:t>on consecutive shifts throughout the 24 hours of each of at least five consecutive days without interruption except during breakdowns or meal breaks (if any).</w:t>
      </w:r>
      <w:bookmarkEnd w:id="388"/>
    </w:p>
    <w:p w:rsidR="00E74CB1" w:rsidRPr="00957C99" w:rsidRDefault="00E74CB1" w:rsidP="007703A6">
      <w:pPr>
        <w:pStyle w:val="Level3"/>
      </w:pPr>
      <w:r w:rsidRPr="00957C99">
        <w:t xml:space="preserve">An employee working on continuous work shifts </w:t>
      </w:r>
      <w:r w:rsidR="00D23079" w:rsidRPr="00957C99">
        <w:t>will</w:t>
      </w:r>
      <w:r w:rsidRPr="00957C99">
        <w:t xml:space="preserve"> work up to six </w:t>
      </w:r>
      <w:r w:rsidR="00922734" w:rsidRPr="00957C99">
        <w:t xml:space="preserve">shifts </w:t>
      </w:r>
      <w:r w:rsidRPr="00957C99">
        <w:t>per week as may be required.</w:t>
      </w:r>
    </w:p>
    <w:p w:rsidR="00E74CB1" w:rsidRPr="00957C99" w:rsidRDefault="00E74CB1" w:rsidP="007703A6">
      <w:pPr>
        <w:pStyle w:val="Level3"/>
      </w:pPr>
      <w:bookmarkStart w:id="389" w:name="_Ref229199830"/>
      <w:r w:rsidRPr="00957C99">
        <w:t>This sub</w:t>
      </w:r>
      <w:r w:rsidR="00454B5D" w:rsidRPr="00957C99">
        <w:t>clause</w:t>
      </w:r>
      <w:r w:rsidRPr="00957C99">
        <w:t xml:space="preserve"> </w:t>
      </w:r>
      <w:r w:rsidR="00D23079" w:rsidRPr="00957C99">
        <w:t>will</w:t>
      </w:r>
      <w:r w:rsidRPr="00957C99">
        <w:t xml:space="preserve"> apply to </w:t>
      </w:r>
      <w:r w:rsidR="00E35F0C" w:rsidRPr="00957C99">
        <w:t>shiftworker</w:t>
      </w:r>
      <w:r w:rsidRPr="00957C99">
        <w:t xml:space="preserve">s on continuous work as defined in </w:t>
      </w:r>
      <w:r w:rsidR="00E0526C" w:rsidRPr="00957C99">
        <w:t>c</w:t>
      </w:r>
      <w:r w:rsidR="00454B5D" w:rsidRPr="00957C99">
        <w:t>lause</w:t>
      </w:r>
      <w:r w:rsidRPr="00957C99">
        <w:t xml:space="preserve"> </w:t>
      </w:r>
      <w:r w:rsidR="00ED472F">
        <w:fldChar w:fldCharType="begin"/>
      </w:r>
      <w:r w:rsidR="00ED472F">
        <w:instrText xml:space="preserve"> REF _Ref229199484 \w \h  \* MERGEFORMAT </w:instrText>
      </w:r>
      <w:r w:rsidR="00ED472F">
        <w:fldChar w:fldCharType="separate"/>
      </w:r>
      <w:r w:rsidR="00271F51">
        <w:t>54.1(a)</w:t>
      </w:r>
      <w:r w:rsidR="00ED472F">
        <w:fldChar w:fldCharType="end"/>
      </w:r>
      <w:r w:rsidRPr="00957C99">
        <w:t xml:space="preserve">. The ordinary hours of </w:t>
      </w:r>
      <w:r w:rsidR="00922734" w:rsidRPr="00957C99">
        <w:t xml:space="preserve">continuous </w:t>
      </w:r>
      <w:r w:rsidR="00E35F0C" w:rsidRPr="00957C99">
        <w:t>shiftworker</w:t>
      </w:r>
      <w:r w:rsidRPr="00957C99">
        <w:t xml:space="preserve">s </w:t>
      </w:r>
      <w:r w:rsidR="00D23079" w:rsidRPr="00957C99">
        <w:t>will</w:t>
      </w:r>
      <w:r w:rsidRPr="00957C99">
        <w:t xml:space="preserve"> average 38</w:t>
      </w:r>
      <w:r w:rsidR="00922734" w:rsidRPr="00957C99">
        <w:t> </w:t>
      </w:r>
      <w:r w:rsidRPr="00957C99">
        <w:t xml:space="preserve">per week inclusive of crib time and </w:t>
      </w:r>
      <w:r w:rsidR="00D23079" w:rsidRPr="00957C99">
        <w:t>will</w:t>
      </w:r>
      <w:r w:rsidRPr="00957C99">
        <w:t xml:space="preserve"> not exceed 152 hours in 28</w:t>
      </w:r>
      <w:r w:rsidR="00922734" w:rsidRPr="00957C99">
        <w:t> </w:t>
      </w:r>
      <w:r w:rsidRPr="00957C99">
        <w:t xml:space="preserve">consecutive days. Provided that where the employer and </w:t>
      </w:r>
      <w:proofErr w:type="gramStart"/>
      <w:r w:rsidRPr="00957C99">
        <w:t>the majority of</w:t>
      </w:r>
      <w:proofErr w:type="gramEnd"/>
      <w:r w:rsidRPr="00957C99">
        <w:t xml:space="preserve"> employees agree, a roster system may operate on the basis that the weekly </w:t>
      </w:r>
      <w:r w:rsidRPr="00957C99">
        <w:lastRenderedPageBreak/>
        <w:t>average of 38 ordinary hours is achieved over a period which exceeds 28</w:t>
      </w:r>
      <w:r w:rsidR="00922734" w:rsidRPr="00957C99">
        <w:t> </w:t>
      </w:r>
      <w:r w:rsidRPr="00957C99">
        <w:t>consecutive days.</w:t>
      </w:r>
      <w:bookmarkEnd w:id="389"/>
    </w:p>
    <w:p w:rsidR="00E74CB1" w:rsidRPr="00957C99" w:rsidRDefault="00E74CB1" w:rsidP="007703A6">
      <w:pPr>
        <w:pStyle w:val="Level3"/>
      </w:pPr>
      <w:r w:rsidRPr="00957C99">
        <w:t xml:space="preserve">Subject to </w:t>
      </w:r>
      <w:r w:rsidR="00922734" w:rsidRPr="00957C99">
        <w:t xml:space="preserve">clause </w:t>
      </w:r>
      <w:r w:rsidR="00ED472F">
        <w:fldChar w:fldCharType="begin"/>
      </w:r>
      <w:r w:rsidR="00ED472F">
        <w:instrText xml:space="preserve"> REF _Ref239753939 \w \h  \* MERGEFORMAT </w:instrText>
      </w:r>
      <w:r w:rsidR="00ED472F">
        <w:fldChar w:fldCharType="separate"/>
      </w:r>
      <w:r w:rsidR="00271F51">
        <w:t>54.1(e)</w:t>
      </w:r>
      <w:r w:rsidR="00ED472F">
        <w:fldChar w:fldCharType="end"/>
      </w:r>
      <w:r w:rsidR="00922734" w:rsidRPr="00957C99">
        <w:t xml:space="preserve"> continuous </w:t>
      </w:r>
      <w:r w:rsidR="00E35F0C" w:rsidRPr="00957C99">
        <w:t>shiftworker</w:t>
      </w:r>
      <w:r w:rsidRPr="00957C99">
        <w:t xml:space="preserve">s </w:t>
      </w:r>
      <w:r w:rsidR="00D23079" w:rsidRPr="00957C99">
        <w:t>will</w:t>
      </w:r>
      <w:r w:rsidRPr="00957C99">
        <w:t xml:space="preserve"> work at such times as the employer may require.</w:t>
      </w:r>
    </w:p>
    <w:p w:rsidR="00E74CB1" w:rsidRPr="00957C99" w:rsidRDefault="00E74CB1" w:rsidP="007703A6">
      <w:pPr>
        <w:pStyle w:val="Level3"/>
      </w:pPr>
      <w:bookmarkStart w:id="390" w:name="_Ref239753939"/>
      <w:r w:rsidRPr="00957C99">
        <w:t xml:space="preserve">A shift </w:t>
      </w:r>
      <w:r w:rsidR="00D23079" w:rsidRPr="00957C99">
        <w:t>will</w:t>
      </w:r>
      <w:r w:rsidRPr="00957C99">
        <w:t xml:space="preserve"> consist of not more than </w:t>
      </w:r>
      <w:r w:rsidR="008B6475" w:rsidRPr="00957C99">
        <w:t>10</w:t>
      </w:r>
      <w:r w:rsidRPr="00957C99">
        <w:t xml:space="preserve"> hours inclusive of crib time. Provided that:</w:t>
      </w:r>
      <w:bookmarkEnd w:id="390"/>
    </w:p>
    <w:p w:rsidR="00E74CB1" w:rsidRPr="00957C99" w:rsidRDefault="00E74CB1" w:rsidP="00E74CB1">
      <w:pPr>
        <w:pStyle w:val="Level4"/>
      </w:pPr>
      <w:r w:rsidRPr="00957C99">
        <w:t xml:space="preserve">in any arrangement of ordinary working hours where the ordinary working hours are to exceed eight on any shift the arrangement of hours </w:t>
      </w:r>
      <w:r w:rsidR="00D23079" w:rsidRPr="00957C99">
        <w:t>will</w:t>
      </w:r>
      <w:r w:rsidRPr="00957C99">
        <w:t xml:space="preserve"> be subject to agreement between the employer and </w:t>
      </w:r>
      <w:proofErr w:type="gramStart"/>
      <w:r w:rsidRPr="00957C99">
        <w:t>the majority of</w:t>
      </w:r>
      <w:proofErr w:type="gramEnd"/>
      <w:r w:rsidRPr="00957C99">
        <w:t xml:space="preserve"> employees in the plant or work section or sections </w:t>
      </w:r>
      <w:r w:rsidR="008B6475" w:rsidRPr="00957C99">
        <w:t>concerned;</w:t>
      </w:r>
    </w:p>
    <w:p w:rsidR="00E74CB1" w:rsidRPr="00957C99" w:rsidRDefault="00922734" w:rsidP="00E74CB1">
      <w:pPr>
        <w:pStyle w:val="Level4"/>
      </w:pPr>
      <w:r w:rsidRPr="00957C99">
        <w:t xml:space="preserve">except at the regular change </w:t>
      </w:r>
      <w:r w:rsidR="00E74CB1" w:rsidRPr="00957C99">
        <w:t xml:space="preserve">over of shifts an employee </w:t>
      </w:r>
      <w:r w:rsidR="00D23079" w:rsidRPr="00957C99">
        <w:t>will</w:t>
      </w:r>
      <w:r w:rsidR="00E74CB1" w:rsidRPr="00957C99">
        <w:t xml:space="preserve"> not be required to work more than one shift in each 24 </w:t>
      </w:r>
      <w:proofErr w:type="gramStart"/>
      <w:r w:rsidR="00E74CB1" w:rsidRPr="00957C99">
        <w:t>hours</w:t>
      </w:r>
      <w:proofErr w:type="gramEnd"/>
      <w:r w:rsidR="00E74CB1" w:rsidRPr="00957C99">
        <w:t>;</w:t>
      </w:r>
    </w:p>
    <w:p w:rsidR="00E74CB1" w:rsidRPr="00957C99" w:rsidRDefault="00922734" w:rsidP="00E74CB1">
      <w:pPr>
        <w:pStyle w:val="Level4"/>
      </w:pPr>
      <w:r w:rsidRPr="00957C99">
        <w:t>20 mi</w:t>
      </w:r>
      <w:r w:rsidR="00E74CB1" w:rsidRPr="00957C99">
        <w:t xml:space="preserve">nutes </w:t>
      </w:r>
      <w:r w:rsidR="00D23079" w:rsidRPr="00957C99">
        <w:t>will</w:t>
      </w:r>
      <w:r w:rsidR="00E74CB1" w:rsidRPr="00957C99">
        <w:t xml:space="preserve"> be allowed to </w:t>
      </w:r>
      <w:r w:rsidR="00E35F0C" w:rsidRPr="00957C99">
        <w:t>shiftworker</w:t>
      </w:r>
      <w:r w:rsidR="00E74CB1" w:rsidRPr="00957C99">
        <w:t xml:space="preserve">s each shift for crib which </w:t>
      </w:r>
      <w:r w:rsidR="00D23079" w:rsidRPr="00957C99">
        <w:t>will</w:t>
      </w:r>
      <w:r w:rsidR="008B6475" w:rsidRPr="00957C99">
        <w:t xml:space="preserve"> be counted as time worked; and</w:t>
      </w:r>
    </w:p>
    <w:p w:rsidR="00E74CB1" w:rsidRPr="00957C99" w:rsidRDefault="008B6475" w:rsidP="00E74CB1">
      <w:pPr>
        <w:pStyle w:val="Level4"/>
      </w:pPr>
      <w:bookmarkStart w:id="391" w:name="_Ref229199851"/>
      <w:r w:rsidRPr="00957C99">
        <w:t>t</w:t>
      </w:r>
      <w:r w:rsidR="00E74CB1" w:rsidRPr="00957C99">
        <w:t xml:space="preserve">he ordinary hours </w:t>
      </w:r>
      <w:r w:rsidR="00D23079" w:rsidRPr="00957C99">
        <w:t>will</w:t>
      </w:r>
      <w:r w:rsidR="00E74CB1" w:rsidRPr="00957C99">
        <w:t xml:space="preserve"> be worked continuously except for meal breaks.</w:t>
      </w:r>
      <w:bookmarkEnd w:id="391"/>
    </w:p>
    <w:p w:rsidR="00E74CB1" w:rsidRPr="00957C99" w:rsidRDefault="00E74CB1" w:rsidP="00D14330">
      <w:pPr>
        <w:pStyle w:val="Level2Bold"/>
      </w:pPr>
      <w:r w:rsidRPr="00957C99">
        <w:t>Hours—other than continuous work shifts</w:t>
      </w:r>
    </w:p>
    <w:p w:rsidR="00E74CB1" w:rsidRPr="00957C99" w:rsidRDefault="00E74CB1" w:rsidP="007703A6">
      <w:pPr>
        <w:pStyle w:val="Level3"/>
      </w:pPr>
      <w:r w:rsidRPr="00957C99">
        <w:t>This sub</w:t>
      </w:r>
      <w:r w:rsidR="00454B5D" w:rsidRPr="00957C99">
        <w:t>clause</w:t>
      </w:r>
      <w:r w:rsidRPr="00957C99">
        <w:t xml:space="preserve"> </w:t>
      </w:r>
      <w:r w:rsidR="00D23079" w:rsidRPr="00957C99">
        <w:t>will</w:t>
      </w:r>
      <w:r w:rsidRPr="00957C99">
        <w:t xml:space="preserve"> apply to </w:t>
      </w:r>
      <w:r w:rsidR="00E35F0C" w:rsidRPr="00957C99">
        <w:t>shiftworker</w:t>
      </w:r>
      <w:r w:rsidR="00B02732" w:rsidRPr="00957C99">
        <w:t xml:space="preserve">s not </w:t>
      </w:r>
      <w:r w:rsidRPr="00957C99">
        <w:t xml:space="preserve">on continuous work as defined in </w:t>
      </w:r>
      <w:r w:rsidR="00E0526C" w:rsidRPr="00957C99">
        <w:rPr>
          <w:bCs/>
        </w:rPr>
        <w:t>c</w:t>
      </w:r>
      <w:r w:rsidR="00454B5D" w:rsidRPr="00957C99">
        <w:rPr>
          <w:bCs/>
        </w:rPr>
        <w:t>lause</w:t>
      </w:r>
      <w:r w:rsidR="00D14330" w:rsidRPr="00957C99">
        <w:rPr>
          <w:bCs/>
        </w:rPr>
        <w:t xml:space="preserve"> </w:t>
      </w:r>
      <w:r w:rsidR="00ED472F">
        <w:fldChar w:fldCharType="begin"/>
      </w:r>
      <w:r w:rsidR="00ED472F">
        <w:instrText xml:space="preserve"> REF _Ref229199484 \w \h  \* MERGEFORMAT </w:instrText>
      </w:r>
      <w:r w:rsidR="00ED472F">
        <w:fldChar w:fldCharType="separate"/>
      </w:r>
      <w:r w:rsidR="00271F51" w:rsidRPr="00271F51">
        <w:rPr>
          <w:bCs/>
        </w:rPr>
        <w:t>54.1(a)</w:t>
      </w:r>
      <w:r w:rsidR="00ED472F">
        <w:fldChar w:fldCharType="end"/>
      </w:r>
      <w:r w:rsidR="00D14330" w:rsidRPr="00957C99">
        <w:rPr>
          <w:b/>
          <w:bCs/>
        </w:rPr>
        <w:t xml:space="preserve"> </w:t>
      </w:r>
      <w:r w:rsidRPr="00957C99">
        <w:t xml:space="preserve">and subject to </w:t>
      </w:r>
      <w:r w:rsidR="00E0526C" w:rsidRPr="00957C99">
        <w:rPr>
          <w:bCs/>
        </w:rPr>
        <w:t>c</w:t>
      </w:r>
      <w:r w:rsidR="00454B5D" w:rsidRPr="00957C99">
        <w:rPr>
          <w:bCs/>
        </w:rPr>
        <w:t>lause</w:t>
      </w:r>
      <w:r w:rsidR="00D14330" w:rsidRPr="00957C99">
        <w:rPr>
          <w:bCs/>
        </w:rPr>
        <w:t xml:space="preserve"> </w:t>
      </w:r>
      <w:r w:rsidR="00ED472F">
        <w:fldChar w:fldCharType="begin"/>
      </w:r>
      <w:r w:rsidR="00ED472F">
        <w:instrText xml:space="preserve"> REF _Ref229199199 \w \h  \* MERGEFORMAT </w:instrText>
      </w:r>
      <w:r w:rsidR="00ED472F">
        <w:fldChar w:fldCharType="separate"/>
      </w:r>
      <w:r w:rsidR="00271F51" w:rsidRPr="00271F51">
        <w:rPr>
          <w:bCs/>
        </w:rPr>
        <w:t>53.3</w:t>
      </w:r>
      <w:r w:rsidR="00ED472F">
        <w:fldChar w:fldCharType="end"/>
      </w:r>
      <w:r w:rsidR="00D14330" w:rsidRPr="00957C99">
        <w:rPr>
          <w:b/>
          <w:bCs/>
        </w:rPr>
        <w:t xml:space="preserve"> </w:t>
      </w:r>
      <w:r w:rsidRPr="00957C99">
        <w:t xml:space="preserve">the ordinary hours of work </w:t>
      </w:r>
      <w:r w:rsidR="00D23079" w:rsidRPr="00957C99">
        <w:t>will</w:t>
      </w:r>
      <w:r w:rsidRPr="00957C99">
        <w:t xml:space="preserve"> be an average of 38 per week but not exceeding 152 hours within a period not exceeding </w:t>
      </w:r>
      <w:r w:rsidR="00B02732" w:rsidRPr="00957C99">
        <w:t>28</w:t>
      </w:r>
      <w:r w:rsidRPr="00957C99">
        <w:t xml:space="preserve"> consecutive days.</w:t>
      </w:r>
    </w:p>
    <w:p w:rsidR="00E74CB1" w:rsidRPr="00957C99" w:rsidRDefault="00E74CB1" w:rsidP="007703A6">
      <w:pPr>
        <w:pStyle w:val="Level3"/>
      </w:pPr>
      <w:r w:rsidRPr="00957C99">
        <w:t xml:space="preserve">Provided that where the employer and the majority of employees agree a </w:t>
      </w:r>
      <w:proofErr w:type="gramStart"/>
      <w:r w:rsidRPr="00957C99">
        <w:t>roster</w:t>
      </w:r>
      <w:proofErr w:type="gramEnd"/>
      <w:r w:rsidRPr="00957C99">
        <w:t xml:space="preserve"> system may operate on the basis that the weekly average of 38 ordinary hours is achieved over a period which exceeds 28 consecutive days.</w:t>
      </w:r>
    </w:p>
    <w:p w:rsidR="00922734" w:rsidRPr="00957C99" w:rsidRDefault="00E74CB1" w:rsidP="007703A6">
      <w:pPr>
        <w:pStyle w:val="Level3"/>
      </w:pPr>
      <w:r w:rsidRPr="00957C99">
        <w:t xml:space="preserve">The ordinary hours </w:t>
      </w:r>
      <w:r w:rsidR="00D23079" w:rsidRPr="00957C99">
        <w:t>will</w:t>
      </w:r>
      <w:r w:rsidRPr="00957C99">
        <w:t xml:space="preserve"> be worked continuously except for meal breaks at the discretion of the employer. An employee </w:t>
      </w:r>
      <w:r w:rsidR="00D23079" w:rsidRPr="00957C99">
        <w:t>will</w:t>
      </w:r>
      <w:r w:rsidRPr="00957C99">
        <w:t xml:space="preserve"> not be required to work for more than five hours without a break for a meal. </w:t>
      </w:r>
    </w:p>
    <w:p w:rsidR="00E74CB1" w:rsidRPr="00957C99" w:rsidRDefault="00E74CB1" w:rsidP="007703A6">
      <w:pPr>
        <w:pStyle w:val="Level3"/>
      </w:pPr>
      <w:r w:rsidRPr="00957C99">
        <w:t>Except at regular changeover of shifts</w:t>
      </w:r>
      <w:r w:rsidR="00922734" w:rsidRPr="00957C99">
        <w:t>,</w:t>
      </w:r>
      <w:r w:rsidRPr="00957C99">
        <w:t xml:space="preserve"> an employee </w:t>
      </w:r>
      <w:r w:rsidR="00D23079" w:rsidRPr="00957C99">
        <w:t>will</w:t>
      </w:r>
      <w:r w:rsidRPr="00957C99">
        <w:t xml:space="preserve"> not be required to work more than one shift in each 24</w:t>
      </w:r>
      <w:r w:rsidR="00B02732" w:rsidRPr="00957C99">
        <w:t> </w:t>
      </w:r>
      <w:proofErr w:type="gramStart"/>
      <w:r w:rsidR="00B02732" w:rsidRPr="00957C99">
        <w:t>hours</w:t>
      </w:r>
      <w:proofErr w:type="gramEnd"/>
      <w:r w:rsidR="00B02732" w:rsidRPr="00957C99">
        <w:t xml:space="preserve"> provided that:</w:t>
      </w:r>
    </w:p>
    <w:p w:rsidR="00E74CB1" w:rsidRPr="00957C99" w:rsidRDefault="00E74CB1" w:rsidP="00E74CB1">
      <w:pPr>
        <w:pStyle w:val="Level4"/>
      </w:pPr>
      <w:r w:rsidRPr="00957C99">
        <w:t xml:space="preserve">the ordinary hours of work prescribed above </w:t>
      </w:r>
      <w:r w:rsidR="00D23079" w:rsidRPr="00957C99">
        <w:t>will</w:t>
      </w:r>
      <w:r w:rsidRPr="00957C99">
        <w:t xml:space="preserve"> not exceed 10 hours on any day;</w:t>
      </w:r>
      <w:r w:rsidR="00B02732" w:rsidRPr="00957C99">
        <w:t xml:space="preserve"> and</w:t>
      </w:r>
    </w:p>
    <w:p w:rsidR="00E74CB1" w:rsidRPr="00957C99" w:rsidRDefault="00E74CB1" w:rsidP="00E74CB1">
      <w:pPr>
        <w:pStyle w:val="Level4"/>
      </w:pPr>
      <w:r w:rsidRPr="00957C99">
        <w:t xml:space="preserve">in any arrangement of ordinary working hours where the ordinary working hours are to exceed eight on any shift the arrangement of hours </w:t>
      </w:r>
      <w:r w:rsidR="00D23079" w:rsidRPr="00957C99">
        <w:t>will</w:t>
      </w:r>
      <w:r w:rsidRPr="00957C99">
        <w:t xml:space="preserve"> be subject to agreement between the employer and </w:t>
      </w:r>
      <w:proofErr w:type="gramStart"/>
      <w:r w:rsidRPr="00957C99">
        <w:t>the majority of</w:t>
      </w:r>
      <w:proofErr w:type="gramEnd"/>
      <w:r w:rsidRPr="00957C99">
        <w:t xml:space="preserve"> employees in the plant or work station or sections concerned.</w:t>
      </w:r>
    </w:p>
    <w:p w:rsidR="00E74CB1" w:rsidRPr="00957C99" w:rsidRDefault="00E74CB1" w:rsidP="00D14330">
      <w:pPr>
        <w:pStyle w:val="Level2Bold"/>
      </w:pPr>
      <w:bookmarkStart w:id="392" w:name="_Ref229199523"/>
      <w:r w:rsidRPr="00957C99">
        <w:t>Rates for shiftworkers</w:t>
      </w:r>
      <w:bookmarkEnd w:id="392"/>
    </w:p>
    <w:p w:rsidR="00E74CB1" w:rsidRPr="00957C99" w:rsidRDefault="00E74CB1" w:rsidP="007703A6">
      <w:pPr>
        <w:pStyle w:val="Level3"/>
      </w:pPr>
      <w:r w:rsidRPr="00957C99">
        <w:t>For the purposes of this award:</w:t>
      </w:r>
    </w:p>
    <w:p w:rsidR="00E74CB1" w:rsidRPr="00957C99" w:rsidRDefault="00EC056D" w:rsidP="00E74CB1">
      <w:pPr>
        <w:pStyle w:val="Level4"/>
      </w:pPr>
      <w:r w:rsidRPr="00957C99">
        <w:rPr>
          <w:b/>
        </w:rPr>
        <w:t>a</w:t>
      </w:r>
      <w:r w:rsidR="00E74CB1" w:rsidRPr="00957C99">
        <w:rPr>
          <w:b/>
        </w:rPr>
        <w:t xml:space="preserve">fternoon shift </w:t>
      </w:r>
      <w:r w:rsidR="00E74CB1" w:rsidRPr="00957C99">
        <w:t>means a shift commencing not later than 6.00 pm on any day.</w:t>
      </w:r>
    </w:p>
    <w:p w:rsidR="00E74CB1" w:rsidRPr="00957C99" w:rsidRDefault="00EC056D" w:rsidP="00EC056D">
      <w:pPr>
        <w:pStyle w:val="Level4"/>
      </w:pPr>
      <w:r w:rsidRPr="00957C99">
        <w:rPr>
          <w:b/>
        </w:rPr>
        <w:lastRenderedPageBreak/>
        <w:t>n</w:t>
      </w:r>
      <w:r w:rsidR="00E74CB1" w:rsidRPr="00957C99">
        <w:rPr>
          <w:b/>
        </w:rPr>
        <w:t xml:space="preserve">ight shift </w:t>
      </w:r>
      <w:r w:rsidR="00E74CB1" w:rsidRPr="00957C99">
        <w:t>means a shift comm</w:t>
      </w:r>
      <w:r w:rsidRPr="00957C99">
        <w:t>encing at any time after 6.00 p</w:t>
      </w:r>
      <w:r w:rsidR="00E74CB1" w:rsidRPr="00957C99">
        <w:t>m on</w:t>
      </w:r>
      <w:r w:rsidRPr="00957C99">
        <w:t xml:space="preserve"> </w:t>
      </w:r>
      <w:r w:rsidR="00E74CB1" w:rsidRPr="00957C99">
        <w:t>any day.</w:t>
      </w:r>
    </w:p>
    <w:p w:rsidR="00EC056D" w:rsidRPr="00957C99" w:rsidRDefault="00E74CB1" w:rsidP="007703A6">
      <w:pPr>
        <w:pStyle w:val="Level3"/>
      </w:pPr>
      <w:r w:rsidRPr="00957C99">
        <w:t>An employee working on an afternoon or night shift (other than a continuous</w:t>
      </w:r>
      <w:r w:rsidR="00EC056D" w:rsidRPr="00957C99">
        <w:t xml:space="preserve"> </w:t>
      </w:r>
      <w:r w:rsidRPr="00957C99">
        <w:t xml:space="preserve">work shift as defined in </w:t>
      </w:r>
      <w:r w:rsidR="00E468E1" w:rsidRPr="00957C99">
        <w:rPr>
          <w:bCs/>
        </w:rPr>
        <w:t>c</w:t>
      </w:r>
      <w:r w:rsidR="00454B5D" w:rsidRPr="00957C99">
        <w:rPr>
          <w:bCs/>
        </w:rPr>
        <w:t>lause</w:t>
      </w:r>
      <w:r w:rsidR="00D14330" w:rsidRPr="00957C99">
        <w:rPr>
          <w:bCs/>
        </w:rPr>
        <w:t xml:space="preserve"> </w:t>
      </w:r>
      <w:r w:rsidR="00ED472F">
        <w:fldChar w:fldCharType="begin"/>
      </w:r>
      <w:r w:rsidR="00ED472F">
        <w:instrText xml:space="preserve"> REF _Ref229199484 \w \h  \* MERGEFORMAT </w:instrText>
      </w:r>
      <w:r w:rsidR="00ED472F">
        <w:fldChar w:fldCharType="separate"/>
      </w:r>
      <w:r w:rsidR="00271F51" w:rsidRPr="00271F51">
        <w:rPr>
          <w:bCs/>
        </w:rPr>
        <w:t>54.1(a)</w:t>
      </w:r>
      <w:r w:rsidR="00ED472F">
        <w:fldChar w:fldCharType="end"/>
      </w:r>
      <w:r w:rsidR="00B02732" w:rsidRPr="00957C99">
        <w:rPr>
          <w:bCs/>
        </w:rPr>
        <w:t>)</w:t>
      </w:r>
      <w:r w:rsidRPr="00957C99">
        <w:t>:</w:t>
      </w:r>
    </w:p>
    <w:p w:rsidR="00E74CB1" w:rsidRPr="00957C99" w:rsidRDefault="00E74CB1" w:rsidP="00EC056D">
      <w:pPr>
        <w:pStyle w:val="Level4"/>
      </w:pPr>
      <w:r w:rsidRPr="00957C99">
        <w:t>which does not continue for five successive working afternoons or</w:t>
      </w:r>
      <w:r w:rsidR="00EC056D" w:rsidRPr="00957C99">
        <w:t xml:space="preserve"> </w:t>
      </w:r>
      <w:r w:rsidR="00B02732" w:rsidRPr="00957C99">
        <w:t xml:space="preserve">nights or more in a five </w:t>
      </w:r>
      <w:r w:rsidRPr="00957C99">
        <w:t>day workshop or six successive afternoons or</w:t>
      </w:r>
      <w:r w:rsidR="00EC056D" w:rsidRPr="00957C99">
        <w:t xml:space="preserve"> </w:t>
      </w:r>
      <w:r w:rsidRPr="00957C99">
        <w:t>nights or more in a s</w:t>
      </w:r>
      <w:r w:rsidR="00B02732" w:rsidRPr="00957C99">
        <w:t xml:space="preserve">ix </w:t>
      </w:r>
      <w:r w:rsidRPr="00957C99">
        <w:t>day workshop or for at least the number of</w:t>
      </w:r>
      <w:r w:rsidR="00EC056D" w:rsidRPr="00957C99">
        <w:t xml:space="preserve"> </w:t>
      </w:r>
      <w:r w:rsidRPr="00957C99">
        <w:t>ordinary hours prescribed by one of the alternative arrangements in</w:t>
      </w:r>
      <w:r w:rsidR="00EC056D" w:rsidRPr="00957C99">
        <w:t xml:space="preserve"> </w:t>
      </w:r>
      <w:r w:rsidR="00E468E1" w:rsidRPr="00957C99">
        <w:t>c</w:t>
      </w:r>
      <w:r w:rsidR="00454B5D" w:rsidRPr="00957C99">
        <w:t>lause</w:t>
      </w:r>
      <w:r w:rsidR="00D14330" w:rsidRPr="00957C99">
        <w:t xml:space="preserve">s </w:t>
      </w:r>
      <w:r w:rsidR="00ED472F">
        <w:fldChar w:fldCharType="begin"/>
      </w:r>
      <w:r w:rsidR="00ED472F">
        <w:instrText xml:space="preserve"> REF _Ref229199830 \w \h  \* MERGEFORMAT </w:instrText>
      </w:r>
      <w:r w:rsidR="00ED472F">
        <w:fldChar w:fldCharType="separate"/>
      </w:r>
      <w:r w:rsidR="00271F51">
        <w:t>54.1(c)</w:t>
      </w:r>
      <w:r w:rsidR="00ED472F">
        <w:fldChar w:fldCharType="end"/>
      </w:r>
      <w:r w:rsidR="00D14330" w:rsidRPr="00957C99">
        <w:t xml:space="preserve"> and </w:t>
      </w:r>
      <w:r w:rsidR="00ED472F">
        <w:fldChar w:fldCharType="begin"/>
      </w:r>
      <w:r w:rsidR="00ED472F">
        <w:instrText xml:space="preserve"> REF _Ref229199851 \w \h  \* MERGEFORMAT </w:instrText>
      </w:r>
      <w:r w:rsidR="00ED472F">
        <w:fldChar w:fldCharType="separate"/>
      </w:r>
      <w:r w:rsidR="00271F51">
        <w:t>54.1(e)(iv)</w:t>
      </w:r>
      <w:r w:rsidR="00ED472F">
        <w:fldChar w:fldCharType="end"/>
      </w:r>
      <w:r w:rsidRPr="00957C99">
        <w:t xml:space="preserve"> of this </w:t>
      </w:r>
      <w:r w:rsidR="00454B5D" w:rsidRPr="00957C99">
        <w:t>clause</w:t>
      </w:r>
      <w:r w:rsidRPr="00957C99">
        <w:t xml:space="preserve"> </w:t>
      </w:r>
      <w:r w:rsidR="00D23079" w:rsidRPr="00957C99">
        <w:t>will</w:t>
      </w:r>
      <w:r w:rsidRPr="00957C99">
        <w:t xml:space="preserve"> be paid at the rate</w:t>
      </w:r>
      <w:r w:rsidR="00EC056D" w:rsidRPr="00957C99">
        <w:t xml:space="preserve"> </w:t>
      </w:r>
      <w:r w:rsidRPr="00957C99">
        <w:t xml:space="preserve">of time and </w:t>
      </w:r>
      <w:r w:rsidR="00B02732" w:rsidRPr="00957C99">
        <w:t xml:space="preserve">a </w:t>
      </w:r>
      <w:r w:rsidRPr="00957C99">
        <w:t>half for each such shift;</w:t>
      </w:r>
    </w:p>
    <w:p w:rsidR="00E74CB1" w:rsidRPr="00957C99" w:rsidRDefault="00E74CB1" w:rsidP="00C30D10">
      <w:pPr>
        <w:pStyle w:val="Level4"/>
        <w:keepLines/>
      </w:pPr>
      <w:bookmarkStart w:id="393" w:name="_Ref229200221"/>
      <w:r w:rsidRPr="00957C99">
        <w:t>which has been in operation for five successive afternoons or nights or</w:t>
      </w:r>
      <w:r w:rsidR="00EC056D" w:rsidRPr="00957C99">
        <w:t xml:space="preserve"> </w:t>
      </w:r>
      <w:r w:rsidR="00B02732" w:rsidRPr="00957C99">
        <w:t xml:space="preserve">more in a </w:t>
      </w:r>
      <w:proofErr w:type="gramStart"/>
      <w:r w:rsidR="00B02732" w:rsidRPr="00957C99">
        <w:t xml:space="preserve">five </w:t>
      </w:r>
      <w:r w:rsidRPr="00957C99">
        <w:t>day</w:t>
      </w:r>
      <w:proofErr w:type="gramEnd"/>
      <w:r w:rsidRPr="00957C99">
        <w:t xml:space="preserve"> workshop or six successive afternoons or nights or</w:t>
      </w:r>
      <w:r w:rsidR="00EC056D" w:rsidRPr="00957C99">
        <w:t xml:space="preserve"> </w:t>
      </w:r>
      <w:r w:rsidR="00B02732" w:rsidRPr="00957C99">
        <w:t xml:space="preserve">more in a six </w:t>
      </w:r>
      <w:r w:rsidRPr="00957C99">
        <w:t xml:space="preserve">day workshop </w:t>
      </w:r>
      <w:r w:rsidR="00D23079" w:rsidRPr="00957C99">
        <w:t>will</w:t>
      </w:r>
      <w:r w:rsidRPr="00957C99">
        <w:t xml:space="preserve"> be paid in addition to the ordinary</w:t>
      </w:r>
      <w:r w:rsidR="00EC056D" w:rsidRPr="00957C99">
        <w:t xml:space="preserve"> </w:t>
      </w:r>
      <w:r w:rsidRPr="00957C99">
        <w:t>rate an amount equal to the foll</w:t>
      </w:r>
      <w:r w:rsidR="00454B5D" w:rsidRPr="00957C99">
        <w:t>owing relevant percentage of their</w:t>
      </w:r>
      <w:r w:rsidR="00EC056D" w:rsidRPr="00957C99">
        <w:t xml:space="preserve"> </w:t>
      </w:r>
      <w:r w:rsidRPr="00957C99">
        <w:t>ordinary rate:</w:t>
      </w:r>
      <w:bookmarkEnd w:id="393"/>
    </w:p>
    <w:p w:rsidR="00EC056D" w:rsidRPr="00957C99" w:rsidRDefault="00EC056D" w:rsidP="00EC056D">
      <w:pPr>
        <w:pStyle w:val="Bullet3"/>
      </w:pPr>
      <w:r w:rsidRPr="00957C99">
        <w:t>30% for working on night shift only;</w:t>
      </w:r>
    </w:p>
    <w:p w:rsidR="00EC056D" w:rsidRPr="00957C99" w:rsidRDefault="00EC056D" w:rsidP="00EC056D">
      <w:pPr>
        <w:pStyle w:val="Bullet3"/>
      </w:pPr>
      <w:r w:rsidRPr="00957C99">
        <w:t>18% for working on alternating night and afternoon shifts;</w:t>
      </w:r>
    </w:p>
    <w:p w:rsidR="00EC056D" w:rsidRPr="00957C99" w:rsidRDefault="00EC056D" w:rsidP="00EC056D">
      <w:pPr>
        <w:pStyle w:val="Bullet3"/>
      </w:pPr>
      <w:r w:rsidRPr="00957C99">
        <w:t>12.5% for the night shift working on alternating day and night shifts;</w:t>
      </w:r>
    </w:p>
    <w:p w:rsidR="00EC056D" w:rsidRPr="00957C99" w:rsidRDefault="00EC056D" w:rsidP="00EC056D">
      <w:pPr>
        <w:pStyle w:val="Bullet3"/>
      </w:pPr>
      <w:r w:rsidRPr="00957C99">
        <w:t>18% for working on afternoon shift only;</w:t>
      </w:r>
    </w:p>
    <w:p w:rsidR="00EC056D" w:rsidRPr="00957C99" w:rsidRDefault="00EC056D" w:rsidP="00EC056D">
      <w:pPr>
        <w:pStyle w:val="Bullet3"/>
      </w:pPr>
      <w:r w:rsidRPr="00957C99">
        <w:t>12.5% for the afternoon shift working on alternating day and afternoon shifts;</w:t>
      </w:r>
      <w:r w:rsidR="00B02732" w:rsidRPr="00957C99">
        <w:t xml:space="preserve"> or</w:t>
      </w:r>
    </w:p>
    <w:p w:rsidR="00EC056D" w:rsidRPr="00957C99" w:rsidRDefault="00EC056D" w:rsidP="00EC056D">
      <w:pPr>
        <w:pStyle w:val="Bullet3"/>
      </w:pPr>
      <w:r w:rsidRPr="00957C99">
        <w:t>12.5% for the afternoon and night shifts working on alternating day, afternoon and night shifts.</w:t>
      </w:r>
    </w:p>
    <w:p w:rsidR="00EC056D" w:rsidRPr="00957C99" w:rsidRDefault="00EC056D" w:rsidP="007703A6">
      <w:pPr>
        <w:pStyle w:val="Level3"/>
      </w:pPr>
      <w:bookmarkStart w:id="394" w:name="_Ref229200251"/>
      <w:r w:rsidRPr="00957C99">
        <w:t xml:space="preserve">The extra rates prescribed above </w:t>
      </w:r>
      <w:r w:rsidR="00D23079" w:rsidRPr="00957C99">
        <w:t>will</w:t>
      </w:r>
      <w:r w:rsidRPr="00957C99">
        <w:t xml:space="preserve"> be payable only when shifts are changed once in every three weeks or shift cycle agreed pursuant to </w:t>
      </w:r>
      <w:r w:rsidR="00E468E1" w:rsidRPr="00957C99">
        <w:t>c</w:t>
      </w:r>
      <w:r w:rsidR="00454B5D" w:rsidRPr="00957C99">
        <w:t>lause</w:t>
      </w:r>
      <w:r w:rsidRPr="00957C99">
        <w:t xml:space="preserve"> </w:t>
      </w:r>
      <w:r w:rsidR="00ED472F">
        <w:fldChar w:fldCharType="begin"/>
      </w:r>
      <w:r w:rsidR="00ED472F">
        <w:instrText xml:space="preserve"> REF _Ref229200147 \w \h  \* MERGEFORMAT </w:instrText>
      </w:r>
      <w:r w:rsidR="00ED472F">
        <w:fldChar w:fldCharType="separate"/>
      </w:r>
      <w:r w:rsidR="00271F51">
        <w:t>53.1(d)</w:t>
      </w:r>
      <w:r w:rsidR="00ED472F">
        <w:fldChar w:fldCharType="end"/>
      </w:r>
      <w:r w:rsidR="00AB5C2A" w:rsidRPr="00957C99">
        <w:t xml:space="preserve"> </w:t>
      </w:r>
      <w:r w:rsidR="00D14330" w:rsidRPr="00957C99">
        <w:t xml:space="preserve">or </w:t>
      </w:r>
      <w:r w:rsidR="00E468E1" w:rsidRPr="00957C99">
        <w:t>c</w:t>
      </w:r>
      <w:r w:rsidR="00454B5D" w:rsidRPr="00957C99">
        <w:t>lause</w:t>
      </w:r>
      <w:r w:rsidR="00D14330" w:rsidRPr="00957C99">
        <w:t xml:space="preserve"> </w:t>
      </w:r>
      <w:r w:rsidR="00ED472F">
        <w:fldChar w:fldCharType="begin"/>
      </w:r>
      <w:r w:rsidR="00ED472F">
        <w:instrText xml:space="preserve"> REF _Ref229199199 \w \h  \* MERGEFORMAT </w:instrText>
      </w:r>
      <w:r w:rsidR="00ED472F">
        <w:fldChar w:fldCharType="separate"/>
      </w:r>
      <w:r w:rsidR="00271F51">
        <w:t>53.3</w:t>
      </w:r>
      <w:r w:rsidR="00ED472F">
        <w:fldChar w:fldCharType="end"/>
      </w:r>
      <w:r w:rsidRPr="00957C99">
        <w:t>,</w:t>
      </w:r>
      <w:r w:rsidRPr="00957C99">
        <w:rPr>
          <w:b/>
        </w:rPr>
        <w:t xml:space="preserve"> </w:t>
      </w:r>
      <w:r w:rsidRPr="00957C99">
        <w:t xml:space="preserve">otherwise the extra rates prescribed for night shifts and afternoon shifts </w:t>
      </w:r>
      <w:r w:rsidR="00D23079" w:rsidRPr="00957C99">
        <w:t>will</w:t>
      </w:r>
      <w:r w:rsidRPr="00957C99">
        <w:t xml:space="preserve"> apply.</w:t>
      </w:r>
      <w:bookmarkEnd w:id="394"/>
    </w:p>
    <w:p w:rsidR="00EC056D" w:rsidRPr="00957C99" w:rsidRDefault="00EC056D" w:rsidP="007703A6">
      <w:pPr>
        <w:pStyle w:val="Level3"/>
      </w:pPr>
      <w:r w:rsidRPr="00957C99">
        <w:t xml:space="preserve">An employee working continuous work shifts </w:t>
      </w:r>
      <w:r w:rsidR="00D23079" w:rsidRPr="00957C99">
        <w:t>will</w:t>
      </w:r>
      <w:r w:rsidRPr="00957C99">
        <w:t xml:space="preserve"> whilst on an afternoon or night shift be paid in addition to the employee</w:t>
      </w:r>
      <w:r w:rsidR="00B74A2B" w:rsidRPr="00957C99">
        <w:t>’</w:t>
      </w:r>
      <w:r w:rsidRPr="00957C99">
        <w:t>s ordinary rate an amount equal to 12.5% of ordinary rate.</w:t>
      </w:r>
    </w:p>
    <w:p w:rsidR="00EC056D" w:rsidRPr="00957C99" w:rsidRDefault="00EC056D" w:rsidP="007703A6">
      <w:pPr>
        <w:pStyle w:val="Level3"/>
        <w:rPr>
          <w:b/>
        </w:rPr>
      </w:pPr>
      <w:r w:rsidRPr="00957C99">
        <w:t xml:space="preserve">The minimum rate to be paid to a </w:t>
      </w:r>
      <w:r w:rsidR="00E35F0C" w:rsidRPr="00957C99">
        <w:t>shiftworker</w:t>
      </w:r>
      <w:r w:rsidRPr="00957C99">
        <w:t xml:space="preserve"> for work performed between midnight on Friday and midnight on a Saturday </w:t>
      </w:r>
      <w:r w:rsidR="00D23079" w:rsidRPr="00957C99">
        <w:t>will</w:t>
      </w:r>
      <w:r w:rsidRPr="00957C99">
        <w:t xml:space="preserve"> be time and </w:t>
      </w:r>
      <w:r w:rsidR="00B02732" w:rsidRPr="00957C99">
        <w:t xml:space="preserve">a </w:t>
      </w:r>
      <w:r w:rsidRPr="00957C99">
        <w:t xml:space="preserve">quarter. Such rate to be in substitution for and not cumulative upon the shift premiums prescribed in </w:t>
      </w:r>
      <w:r w:rsidR="00E468E1" w:rsidRPr="00957C99">
        <w:t>c</w:t>
      </w:r>
      <w:r w:rsidR="00454B5D" w:rsidRPr="00957C99">
        <w:t>lause</w:t>
      </w:r>
      <w:r w:rsidR="00AB5C2A" w:rsidRPr="00957C99">
        <w:t xml:space="preserve">s </w:t>
      </w:r>
      <w:r w:rsidR="00ED472F">
        <w:fldChar w:fldCharType="begin"/>
      </w:r>
      <w:r w:rsidR="00ED472F">
        <w:instrText xml:space="preserve"> REF _Ref229200221 \w \h  \* MERGEFORMAT </w:instrText>
      </w:r>
      <w:r w:rsidR="00ED472F">
        <w:fldChar w:fldCharType="separate"/>
      </w:r>
      <w:r w:rsidR="00271F51">
        <w:t>54.3(b)(ii)</w:t>
      </w:r>
      <w:r w:rsidR="00ED472F">
        <w:fldChar w:fldCharType="end"/>
      </w:r>
      <w:r w:rsidR="00AB5C2A" w:rsidRPr="00957C99">
        <w:rPr>
          <w:b/>
        </w:rPr>
        <w:t xml:space="preserve"> </w:t>
      </w:r>
      <w:r w:rsidRPr="00957C99">
        <w:t xml:space="preserve">and </w:t>
      </w:r>
      <w:r w:rsidR="00ED472F">
        <w:fldChar w:fldCharType="begin"/>
      </w:r>
      <w:r w:rsidR="00ED472F">
        <w:instrText xml:space="preserve"> REF _Ref229200251 \n \h  \* MERGEFORMAT </w:instrText>
      </w:r>
      <w:r w:rsidR="00ED472F">
        <w:fldChar w:fldCharType="separate"/>
      </w:r>
      <w:r w:rsidR="00271F51">
        <w:t>(c)</w:t>
      </w:r>
      <w:r w:rsidR="00ED472F">
        <w:fldChar w:fldCharType="end"/>
      </w:r>
      <w:r w:rsidRPr="00957C99">
        <w:t>.</w:t>
      </w:r>
    </w:p>
    <w:p w:rsidR="00EC056D" w:rsidRPr="00957C99" w:rsidRDefault="00EC056D" w:rsidP="007703A6">
      <w:pPr>
        <w:pStyle w:val="Level3"/>
      </w:pPr>
      <w:r w:rsidRPr="00957C99">
        <w:t xml:space="preserve">Payment prescribed by this </w:t>
      </w:r>
      <w:r w:rsidR="00454B5D" w:rsidRPr="00957C99">
        <w:t>clause</w:t>
      </w:r>
      <w:r w:rsidRPr="00957C99">
        <w:t xml:space="preserve"> </w:t>
      </w:r>
      <w:r w:rsidR="00D23079" w:rsidRPr="00957C99">
        <w:t>will</w:t>
      </w:r>
      <w:r w:rsidRPr="00957C99">
        <w:t xml:space="preserve"> stand alone and </w:t>
      </w:r>
      <w:r w:rsidR="00D23079" w:rsidRPr="00957C99">
        <w:t>will</w:t>
      </w:r>
      <w:r w:rsidRPr="00957C99">
        <w:t xml:space="preserve"> not be included for any other purposes of this award.</w:t>
      </w:r>
    </w:p>
    <w:p w:rsidR="00EC056D" w:rsidRDefault="00EC056D" w:rsidP="00EC056D">
      <w:pPr>
        <w:pStyle w:val="Level1"/>
      </w:pPr>
      <w:bookmarkStart w:id="395" w:name="_Ref229201145"/>
      <w:bookmarkStart w:id="396" w:name="_Ref229201201"/>
      <w:bookmarkStart w:id="397" w:name="_Toc40118946"/>
      <w:r w:rsidRPr="00957C99">
        <w:lastRenderedPageBreak/>
        <w:t>Sundays and public holidays</w:t>
      </w:r>
      <w:bookmarkEnd w:id="395"/>
      <w:bookmarkEnd w:id="396"/>
      <w:bookmarkEnd w:id="397"/>
    </w:p>
    <w:p w:rsidR="001F5BC9" w:rsidRPr="001F5BC9" w:rsidRDefault="001F5BC9" w:rsidP="000671F6">
      <w:pPr>
        <w:pStyle w:val="History"/>
      </w:pPr>
      <w:r w:rsidRPr="001F5BC9">
        <w:t xml:space="preserve">[Varied by </w:t>
      </w:r>
      <w:hyperlink r:id="rId520" w:history="1">
        <w:r w:rsidRPr="001F5BC9">
          <w:rPr>
            <w:rStyle w:val="Hyperlink"/>
          </w:rPr>
          <w:t>PR992635</w:t>
        </w:r>
      </w:hyperlink>
      <w:r w:rsidRPr="001F5BC9">
        <w:t>]</w:t>
      </w:r>
    </w:p>
    <w:p w:rsidR="00F33670" w:rsidRPr="00957C99" w:rsidRDefault="00F33670" w:rsidP="00F33670">
      <w:pPr>
        <w:pStyle w:val="Level2Bold"/>
      </w:pPr>
      <w:r w:rsidRPr="00957C99">
        <w:t>Crib break</w:t>
      </w:r>
    </w:p>
    <w:p w:rsidR="00EC056D" w:rsidRPr="00957C99" w:rsidRDefault="00EC056D" w:rsidP="00F33670">
      <w:pPr>
        <w:pStyle w:val="Level3"/>
      </w:pPr>
      <w:r w:rsidRPr="00957C99">
        <w:t xml:space="preserve">An employee working on a Sunday or a public holiday for more than nine and </w:t>
      </w:r>
      <w:r w:rsidR="00993B39" w:rsidRPr="00957C99">
        <w:t>a</w:t>
      </w:r>
      <w:r w:rsidRPr="00957C99">
        <w:t xml:space="preserve"> half hours </w:t>
      </w:r>
      <w:r w:rsidR="00D23079" w:rsidRPr="00957C99">
        <w:t>will</w:t>
      </w:r>
      <w:r w:rsidRPr="00957C99">
        <w:t xml:space="preserve"> at the end of eight hours be allowed a crib break of </w:t>
      </w:r>
      <w:r w:rsidR="00993B39" w:rsidRPr="00957C99">
        <w:t>20</w:t>
      </w:r>
      <w:r w:rsidRPr="00957C99">
        <w:t xml:space="preserve"> minutes which </w:t>
      </w:r>
      <w:r w:rsidR="00D23079" w:rsidRPr="00957C99">
        <w:t>will</w:t>
      </w:r>
      <w:r w:rsidRPr="00957C99">
        <w:t xml:space="preserve"> be paid for at </w:t>
      </w:r>
      <w:r w:rsidR="00F33670" w:rsidRPr="00957C99">
        <w:t xml:space="preserve">the </w:t>
      </w:r>
      <w:r w:rsidRPr="00957C99">
        <w:t>ordinary rate.</w:t>
      </w:r>
    </w:p>
    <w:p w:rsidR="00EC056D" w:rsidRPr="00957C99" w:rsidRDefault="00EC056D" w:rsidP="00F33670">
      <w:pPr>
        <w:pStyle w:val="Level3"/>
      </w:pPr>
      <w:r w:rsidRPr="00957C99">
        <w:t xml:space="preserve">An employee working on a Sunday or a public holiday for more than eight hours </w:t>
      </w:r>
      <w:r w:rsidR="00D23079" w:rsidRPr="00957C99">
        <w:t>will</w:t>
      </w:r>
      <w:r w:rsidRPr="00957C99">
        <w:t xml:space="preserve"> be allowed a crib break of </w:t>
      </w:r>
      <w:r w:rsidR="00993B39" w:rsidRPr="00957C99">
        <w:t>20</w:t>
      </w:r>
      <w:r w:rsidRPr="00957C99">
        <w:t xml:space="preserve"> minutes without deduction of pay after each four </w:t>
      </w:r>
      <w:proofErr w:type="gramStart"/>
      <w:r w:rsidRPr="00957C99">
        <w:t>hours</w:t>
      </w:r>
      <w:proofErr w:type="gramEnd"/>
      <w:r w:rsidRPr="00957C99">
        <w:t xml:space="preserve"> worked beyond eight hours providing </w:t>
      </w:r>
      <w:r w:rsidR="00C35AF4" w:rsidRPr="00957C99">
        <w:t>t</w:t>
      </w:r>
      <w:r w:rsidRPr="00957C99">
        <w:t>he</w:t>
      </w:r>
      <w:r w:rsidR="00C35AF4" w:rsidRPr="00957C99">
        <w:t xml:space="preserve"> employee</w:t>
      </w:r>
      <w:r w:rsidRPr="00957C99">
        <w:t xml:space="preserve"> continues work after such crib break.</w:t>
      </w:r>
    </w:p>
    <w:p w:rsidR="00EC056D" w:rsidRPr="00957C99" w:rsidRDefault="00EC056D" w:rsidP="00C30D10">
      <w:pPr>
        <w:pStyle w:val="Level3"/>
        <w:keepLines/>
      </w:pPr>
      <w:r w:rsidRPr="00957C99">
        <w:t>An employer and employee may agree to a variation of this sub</w:t>
      </w:r>
      <w:r w:rsidR="00454B5D" w:rsidRPr="00957C99">
        <w:t>clause</w:t>
      </w:r>
      <w:r w:rsidRPr="00957C99">
        <w:t xml:space="preserve"> to meet the circumstances of the work in hand; provided that the employer </w:t>
      </w:r>
      <w:r w:rsidR="00D23079" w:rsidRPr="00957C99">
        <w:t>will</w:t>
      </w:r>
      <w:r w:rsidRPr="00957C99">
        <w:t xml:space="preserve"> not be required to make any payment in respect of any time allowed </w:t>
      </w:r>
      <w:proofErr w:type="gramStart"/>
      <w:r w:rsidRPr="00957C99">
        <w:t>in excess of</w:t>
      </w:r>
      <w:proofErr w:type="gramEnd"/>
      <w:r w:rsidRPr="00957C99">
        <w:t xml:space="preserve"> </w:t>
      </w:r>
      <w:r w:rsidR="00F33670" w:rsidRPr="00957C99">
        <w:t>20 </w:t>
      </w:r>
      <w:r w:rsidRPr="00957C99">
        <w:t>minutes.</w:t>
      </w:r>
    </w:p>
    <w:p w:rsidR="00EC056D" w:rsidRPr="00957C99" w:rsidRDefault="00EC056D" w:rsidP="00AB5C2A">
      <w:pPr>
        <w:pStyle w:val="Level2Bold"/>
      </w:pPr>
      <w:r w:rsidRPr="00957C99">
        <w:t>Rest period to follow</w:t>
      </w:r>
    </w:p>
    <w:p w:rsidR="00EC056D" w:rsidRPr="00957C99" w:rsidRDefault="00EC056D" w:rsidP="00EC056D">
      <w:pPr>
        <w:pStyle w:val="Block1"/>
      </w:pPr>
      <w:r w:rsidRPr="00957C99">
        <w:t xml:space="preserve">An employee (other than a casual employee) not engaged on continuous work who works on a Sunday or a public holiday and (except for meal breaks) immediately thereafter continues such work </w:t>
      </w:r>
      <w:r w:rsidR="00D23079" w:rsidRPr="00957C99">
        <w:t>will</w:t>
      </w:r>
      <w:r w:rsidRPr="00957C99">
        <w:t xml:space="preserve">, on being relieved from duty, be entitled to be absent until the employee has had </w:t>
      </w:r>
      <w:r w:rsidR="00993B39" w:rsidRPr="00957C99">
        <w:t>10</w:t>
      </w:r>
      <w:r w:rsidRPr="00957C99">
        <w:t xml:space="preserve"> consecutive hours off duty, without deduction of pay for ordinary time of duty occurring during such absence.</w:t>
      </w:r>
    </w:p>
    <w:p w:rsidR="00EC056D" w:rsidRPr="00957C99" w:rsidRDefault="00EC056D" w:rsidP="00AB5C2A">
      <w:pPr>
        <w:pStyle w:val="Level2Bold"/>
      </w:pPr>
      <w:r w:rsidRPr="00957C99">
        <w:t>Payments to stand alone</w:t>
      </w:r>
    </w:p>
    <w:p w:rsidR="00EC056D" w:rsidRPr="00957C99" w:rsidRDefault="00EC056D" w:rsidP="00EC056D">
      <w:pPr>
        <w:pStyle w:val="Block1"/>
      </w:pPr>
      <w:r w:rsidRPr="00957C99">
        <w:t xml:space="preserve">Payments prescribed by this </w:t>
      </w:r>
      <w:r w:rsidR="00454B5D" w:rsidRPr="00957C99">
        <w:t>clause</w:t>
      </w:r>
      <w:r w:rsidRPr="00957C99">
        <w:t xml:space="preserve"> </w:t>
      </w:r>
      <w:r w:rsidR="00D23079" w:rsidRPr="00957C99">
        <w:t>will</w:t>
      </w:r>
      <w:r w:rsidRPr="00957C99">
        <w:t xml:space="preserve"> stand alone and </w:t>
      </w:r>
      <w:r w:rsidR="00D23079" w:rsidRPr="00957C99">
        <w:t>will</w:t>
      </w:r>
      <w:r w:rsidRPr="00957C99">
        <w:t xml:space="preserve"> not be included for any other purposes of this award.</w:t>
      </w:r>
    </w:p>
    <w:p w:rsidR="00EC056D" w:rsidRPr="00957C99" w:rsidRDefault="00EC056D" w:rsidP="00AB5C2A">
      <w:pPr>
        <w:pStyle w:val="Level2Bold"/>
      </w:pPr>
      <w:r w:rsidRPr="00957C99">
        <w:t>Minimum payment</w:t>
      </w:r>
      <w:r w:rsidR="005C2EE8" w:rsidRPr="00957C99">
        <w:t>—</w:t>
      </w:r>
      <w:r w:rsidRPr="00957C99">
        <w:t>maintenance employees</w:t>
      </w:r>
    </w:p>
    <w:p w:rsidR="00EC056D" w:rsidRPr="00957C99" w:rsidRDefault="00EC056D" w:rsidP="007703A6">
      <w:pPr>
        <w:pStyle w:val="Level3"/>
      </w:pPr>
      <w:r w:rsidRPr="00957C99">
        <w:t>An employee, other than one on shiftwork, or other than one engaged in</w:t>
      </w:r>
      <w:r w:rsidR="00B438C3" w:rsidRPr="00957C99">
        <w:t xml:space="preserve"> </w:t>
      </w:r>
      <w:r w:rsidRPr="00957C99">
        <w:t>maintaining the continuity of electric light or power, required to work on a</w:t>
      </w:r>
      <w:r w:rsidR="00B438C3" w:rsidRPr="00957C99">
        <w:t xml:space="preserve"> </w:t>
      </w:r>
      <w:r w:rsidR="00731FE3" w:rsidRPr="00957C99">
        <w:t xml:space="preserve">public </w:t>
      </w:r>
      <w:r w:rsidRPr="00957C99">
        <w:t xml:space="preserve">holiday </w:t>
      </w:r>
      <w:r w:rsidR="00D23079" w:rsidRPr="00957C99">
        <w:t>will</w:t>
      </w:r>
      <w:r w:rsidRPr="00957C99">
        <w:t xml:space="preserve"> be paid for a minimum of four hours work at the appropriate</w:t>
      </w:r>
      <w:r w:rsidR="00B438C3" w:rsidRPr="00957C99">
        <w:t xml:space="preserve"> </w:t>
      </w:r>
      <w:r w:rsidRPr="00957C99">
        <w:t>rate.</w:t>
      </w:r>
    </w:p>
    <w:p w:rsidR="00EC056D" w:rsidRPr="00957C99" w:rsidRDefault="00EC056D" w:rsidP="007703A6">
      <w:pPr>
        <w:pStyle w:val="Level3"/>
      </w:pPr>
      <w:r w:rsidRPr="00957C99">
        <w:t>An employee required to work on a holiday in connection with the</w:t>
      </w:r>
      <w:r w:rsidR="00B438C3" w:rsidRPr="00957C99">
        <w:t xml:space="preserve"> </w:t>
      </w:r>
      <w:r w:rsidRPr="00957C99">
        <w:t xml:space="preserve">maintenance of the continuity of electric light or power </w:t>
      </w:r>
      <w:r w:rsidR="00D23079" w:rsidRPr="00957C99">
        <w:t>will</w:t>
      </w:r>
      <w:r w:rsidRPr="00957C99">
        <w:t xml:space="preserve"> be paid for a</w:t>
      </w:r>
      <w:r w:rsidR="00B438C3" w:rsidRPr="00957C99">
        <w:t xml:space="preserve"> </w:t>
      </w:r>
      <w:r w:rsidRPr="00957C99">
        <w:t>minimum of one hour at the appropriate rate in addition to the time</w:t>
      </w:r>
      <w:r w:rsidR="00B438C3" w:rsidRPr="00957C99">
        <w:t xml:space="preserve"> </w:t>
      </w:r>
      <w:r w:rsidRPr="00957C99">
        <w:t xml:space="preserve">reasonably occupied in getting to and from work which </w:t>
      </w:r>
      <w:r w:rsidR="00D23079" w:rsidRPr="00957C99">
        <w:t>will</w:t>
      </w:r>
      <w:r w:rsidRPr="00957C99">
        <w:t xml:space="preserve"> be counted as</w:t>
      </w:r>
      <w:r w:rsidR="00B438C3" w:rsidRPr="00957C99">
        <w:t xml:space="preserve"> </w:t>
      </w:r>
      <w:r w:rsidRPr="00957C99">
        <w:t>time worked except where the work occupies more than two hours. This</w:t>
      </w:r>
      <w:r w:rsidR="00B438C3" w:rsidRPr="00957C99">
        <w:t xml:space="preserve"> </w:t>
      </w:r>
      <w:r w:rsidRPr="00957C99">
        <w:t>sub</w:t>
      </w:r>
      <w:r w:rsidR="00454B5D" w:rsidRPr="00957C99">
        <w:t>clause</w:t>
      </w:r>
      <w:r w:rsidRPr="00957C99">
        <w:t xml:space="preserve"> </w:t>
      </w:r>
      <w:r w:rsidR="00D23079" w:rsidRPr="00957C99">
        <w:t>will</w:t>
      </w:r>
      <w:r w:rsidRPr="00957C99">
        <w:t xml:space="preserve"> not apply in cases where by mutual consent it is customary for</w:t>
      </w:r>
      <w:r w:rsidR="00B438C3" w:rsidRPr="00957C99">
        <w:t xml:space="preserve"> </w:t>
      </w:r>
      <w:r w:rsidRPr="00957C99">
        <w:t>an employee to return to the employer</w:t>
      </w:r>
      <w:r w:rsidR="00B74A2B" w:rsidRPr="00957C99">
        <w:t>’</w:t>
      </w:r>
      <w:r w:rsidRPr="00957C99">
        <w:t>s premises to perform a specific job</w:t>
      </w:r>
      <w:r w:rsidR="00B438C3" w:rsidRPr="00957C99">
        <w:t xml:space="preserve"> </w:t>
      </w:r>
      <w:r w:rsidRPr="00957C99">
        <w:t>outside the employee</w:t>
      </w:r>
      <w:r w:rsidR="00B74A2B" w:rsidRPr="00957C99">
        <w:t>’</w:t>
      </w:r>
      <w:r w:rsidRPr="00957C99">
        <w:t>s ordinary working hours, nor where such work is</w:t>
      </w:r>
      <w:r w:rsidR="00B438C3" w:rsidRPr="00957C99">
        <w:t xml:space="preserve"> </w:t>
      </w:r>
      <w:r w:rsidRPr="00957C99">
        <w:t>continuous with overtime commenced on the previous day.</w:t>
      </w:r>
    </w:p>
    <w:p w:rsidR="00EC056D" w:rsidRPr="00957C99" w:rsidRDefault="00EC056D" w:rsidP="00AB5C2A">
      <w:pPr>
        <w:pStyle w:val="Level2Bold"/>
      </w:pPr>
      <w:bookmarkStart w:id="398" w:name="_Ref229201171"/>
      <w:r w:rsidRPr="00957C99">
        <w:t>Penalty rates for Sunday work</w:t>
      </w:r>
      <w:bookmarkEnd w:id="398"/>
    </w:p>
    <w:p w:rsidR="00EC056D" w:rsidRPr="00957C99" w:rsidRDefault="00EC056D" w:rsidP="007703A6">
      <w:pPr>
        <w:pStyle w:val="Level3"/>
      </w:pPr>
      <w:r w:rsidRPr="00957C99">
        <w:t xml:space="preserve">Where an employee works on a Sunday, the work done </w:t>
      </w:r>
      <w:r w:rsidR="00D23079" w:rsidRPr="00957C99">
        <w:t>will</w:t>
      </w:r>
      <w:r w:rsidRPr="00957C99">
        <w:t xml:space="preserve"> be paid for at the</w:t>
      </w:r>
      <w:r w:rsidR="00B438C3" w:rsidRPr="00957C99">
        <w:t xml:space="preserve"> </w:t>
      </w:r>
      <w:r w:rsidRPr="00957C99">
        <w:t>rate of double time.</w:t>
      </w:r>
    </w:p>
    <w:p w:rsidR="00EC056D" w:rsidRPr="00957C99" w:rsidRDefault="00EC056D" w:rsidP="007703A6">
      <w:pPr>
        <w:pStyle w:val="Level3"/>
      </w:pPr>
      <w:r w:rsidRPr="00957C99">
        <w:lastRenderedPageBreak/>
        <w:t xml:space="preserve">A </w:t>
      </w:r>
      <w:r w:rsidR="00B438C3" w:rsidRPr="00957C99">
        <w:t>shift commencing before 10.45 pm</w:t>
      </w:r>
      <w:r w:rsidRPr="00957C99">
        <w:t xml:space="preserve"> on a Sunday </w:t>
      </w:r>
      <w:r w:rsidR="00D23079" w:rsidRPr="00957C99">
        <w:t>will</w:t>
      </w:r>
      <w:r w:rsidRPr="00957C99">
        <w:t xml:space="preserve"> be regarded as a</w:t>
      </w:r>
      <w:r w:rsidR="00B438C3" w:rsidRPr="00957C99">
        <w:t xml:space="preserve"> </w:t>
      </w:r>
      <w:r w:rsidRPr="00957C99">
        <w:t xml:space="preserve">Sunday shift and all work done during that shift </w:t>
      </w:r>
      <w:r w:rsidR="00D23079" w:rsidRPr="00957C99">
        <w:t>will</w:t>
      </w:r>
      <w:r w:rsidRPr="00957C99">
        <w:t xml:space="preserve"> be paid for at the rate of</w:t>
      </w:r>
      <w:r w:rsidR="00B438C3" w:rsidRPr="00957C99">
        <w:t xml:space="preserve"> </w:t>
      </w:r>
      <w:r w:rsidRPr="00957C99">
        <w:t>double time.</w:t>
      </w:r>
    </w:p>
    <w:p w:rsidR="00EC056D" w:rsidRPr="00957C99" w:rsidRDefault="00B438C3" w:rsidP="007703A6">
      <w:pPr>
        <w:pStyle w:val="Level3"/>
      </w:pPr>
      <w:r w:rsidRPr="00957C99">
        <w:t>A shift commencing at 10.45 pm</w:t>
      </w:r>
      <w:r w:rsidR="00EC056D" w:rsidRPr="00957C99">
        <w:t xml:space="preserve"> or between 10.45 p</w:t>
      </w:r>
      <w:r w:rsidRPr="00957C99">
        <w:t>m</w:t>
      </w:r>
      <w:r w:rsidR="00EC056D" w:rsidRPr="00957C99">
        <w:t xml:space="preserve"> and midnight on a</w:t>
      </w:r>
      <w:r w:rsidRPr="00957C99">
        <w:t xml:space="preserve"> </w:t>
      </w:r>
      <w:r w:rsidR="00EC056D" w:rsidRPr="00957C99">
        <w:t xml:space="preserve">Sunday </w:t>
      </w:r>
      <w:r w:rsidR="00D23079" w:rsidRPr="00957C99">
        <w:t>will</w:t>
      </w:r>
      <w:r w:rsidR="00EC056D" w:rsidRPr="00957C99">
        <w:t xml:space="preserve"> not be regarded as a Sunday shift and work done during that</w:t>
      </w:r>
      <w:r w:rsidRPr="00957C99">
        <w:t xml:space="preserve"> </w:t>
      </w:r>
      <w:r w:rsidR="00EC056D" w:rsidRPr="00957C99">
        <w:t xml:space="preserve">shift </w:t>
      </w:r>
      <w:r w:rsidR="00D23079" w:rsidRPr="00957C99">
        <w:t>will</w:t>
      </w:r>
      <w:r w:rsidR="00EC056D" w:rsidRPr="00957C99">
        <w:t xml:space="preserve"> not entitle an employee to the Sunday rate.</w:t>
      </w:r>
    </w:p>
    <w:p w:rsidR="00EC056D" w:rsidRPr="00957C99" w:rsidRDefault="00EC056D" w:rsidP="007703A6">
      <w:pPr>
        <w:pStyle w:val="Level3"/>
      </w:pPr>
      <w:r w:rsidRPr="00957C99">
        <w:t>A shift commencing before midnight on the day preceding a Sunday and</w:t>
      </w:r>
      <w:r w:rsidR="00B438C3" w:rsidRPr="00957C99">
        <w:t xml:space="preserve"> </w:t>
      </w:r>
      <w:r w:rsidRPr="00957C99">
        <w:t xml:space="preserve">extending into the Sunday </w:t>
      </w:r>
      <w:r w:rsidR="00D23079" w:rsidRPr="00957C99">
        <w:t>will</w:t>
      </w:r>
      <w:r w:rsidRPr="00957C99">
        <w:t xml:space="preserve"> be regarded as Sunday shift and all work</w:t>
      </w:r>
      <w:r w:rsidR="00B438C3" w:rsidRPr="00957C99">
        <w:t xml:space="preserve"> </w:t>
      </w:r>
      <w:r w:rsidRPr="00957C99">
        <w:t xml:space="preserve">done during that shift </w:t>
      </w:r>
      <w:r w:rsidR="00D23079" w:rsidRPr="00957C99">
        <w:t>will</w:t>
      </w:r>
      <w:r w:rsidRPr="00957C99">
        <w:t xml:space="preserve"> be paid for at the rate of double time.</w:t>
      </w:r>
    </w:p>
    <w:p w:rsidR="00B438C3" w:rsidRPr="00957C99" w:rsidRDefault="00B438C3" w:rsidP="00AB5C2A">
      <w:pPr>
        <w:pStyle w:val="Level2Bold"/>
      </w:pPr>
      <w:bookmarkStart w:id="399" w:name="_Ref229201189"/>
      <w:r w:rsidRPr="00957C99">
        <w:t xml:space="preserve">Penalty rates for </w:t>
      </w:r>
      <w:r w:rsidR="00F177E8" w:rsidRPr="00957C99">
        <w:t xml:space="preserve">public </w:t>
      </w:r>
      <w:r w:rsidRPr="00957C99">
        <w:t>holiday work</w:t>
      </w:r>
      <w:bookmarkEnd w:id="399"/>
    </w:p>
    <w:p w:rsidR="00B438C3" w:rsidRPr="00957C99" w:rsidRDefault="00B438C3" w:rsidP="007703A6">
      <w:pPr>
        <w:pStyle w:val="Level3"/>
      </w:pPr>
      <w:r w:rsidRPr="00957C99">
        <w:t xml:space="preserve">An employee who works on a </w:t>
      </w:r>
      <w:r w:rsidR="00731FE3" w:rsidRPr="00957C99">
        <w:t xml:space="preserve">public </w:t>
      </w:r>
      <w:r w:rsidRPr="00957C99">
        <w:t xml:space="preserve">holiday </w:t>
      </w:r>
      <w:r w:rsidR="00D23079" w:rsidRPr="00957C99">
        <w:t>will</w:t>
      </w:r>
      <w:r w:rsidRPr="00957C99">
        <w:t xml:space="preserve"> be paid for that work at the rate of </w:t>
      </w:r>
      <w:r w:rsidR="00F177E8" w:rsidRPr="00957C99">
        <w:t>double time and a half</w:t>
      </w:r>
      <w:r w:rsidRPr="00957C99">
        <w:t>.</w:t>
      </w:r>
    </w:p>
    <w:p w:rsidR="00B438C3" w:rsidRPr="00957C99" w:rsidRDefault="00B438C3" w:rsidP="007703A6">
      <w:pPr>
        <w:pStyle w:val="Level3"/>
      </w:pPr>
      <w:r w:rsidRPr="00957C99">
        <w:t>A shift commencing before 10.45</w:t>
      </w:r>
      <w:r w:rsidR="006D080F" w:rsidRPr="00957C99">
        <w:t xml:space="preserve"> pm</w:t>
      </w:r>
      <w:r w:rsidRPr="00957C99">
        <w:t xml:space="preserve"> on a </w:t>
      </w:r>
      <w:r w:rsidR="00731FE3" w:rsidRPr="00957C99">
        <w:t xml:space="preserve">public </w:t>
      </w:r>
      <w:r w:rsidRPr="00957C99">
        <w:t xml:space="preserve">holiday </w:t>
      </w:r>
      <w:r w:rsidR="00D23079" w:rsidRPr="00957C99">
        <w:t>will</w:t>
      </w:r>
      <w:r w:rsidRPr="00957C99">
        <w:t xml:space="preserve"> be regarded as a </w:t>
      </w:r>
      <w:r w:rsidR="00731FE3" w:rsidRPr="00957C99">
        <w:t xml:space="preserve">public </w:t>
      </w:r>
      <w:r w:rsidRPr="00957C99">
        <w:t xml:space="preserve">holiday shift and all work done during that shift </w:t>
      </w:r>
      <w:r w:rsidR="00D23079" w:rsidRPr="00957C99">
        <w:t>will</w:t>
      </w:r>
      <w:r w:rsidRPr="00957C99">
        <w:t xml:space="preserve"> be paid for at the rate of </w:t>
      </w:r>
      <w:r w:rsidR="00F177E8" w:rsidRPr="00957C99">
        <w:t>double time and a half</w:t>
      </w:r>
      <w:r w:rsidRPr="00957C99">
        <w:t>.</w:t>
      </w:r>
    </w:p>
    <w:p w:rsidR="00B438C3" w:rsidRPr="00957C99" w:rsidRDefault="00B438C3" w:rsidP="007703A6">
      <w:pPr>
        <w:pStyle w:val="Level3"/>
      </w:pPr>
      <w:bookmarkStart w:id="400" w:name="_Ref229200401"/>
      <w:r w:rsidRPr="00957C99">
        <w:t>Except as provide</w:t>
      </w:r>
      <w:r w:rsidR="00A10894" w:rsidRPr="00957C99">
        <w:t xml:space="preserve">d in </w:t>
      </w:r>
      <w:r w:rsidR="00F33670" w:rsidRPr="00957C99">
        <w:t xml:space="preserve">clause </w:t>
      </w:r>
      <w:r w:rsidR="00ED472F">
        <w:fldChar w:fldCharType="begin"/>
      </w:r>
      <w:r w:rsidR="00ED472F">
        <w:instrText xml:space="preserve"> REF _Ref229200362 \w \h  \* MERGEFORMAT </w:instrText>
      </w:r>
      <w:r w:rsidR="00ED472F">
        <w:fldChar w:fldCharType="separate"/>
      </w:r>
      <w:r w:rsidR="00271F51">
        <w:t>55.6(e)</w:t>
      </w:r>
      <w:r w:rsidR="00ED472F">
        <w:fldChar w:fldCharType="end"/>
      </w:r>
      <w:r w:rsidR="00F33670" w:rsidRPr="00957C99">
        <w:t xml:space="preserve"> </w:t>
      </w:r>
      <w:r w:rsidRPr="00957C99">
        <w:t xml:space="preserve">a shift commencing at 10.45 pm or between 10.45 pm and midnight on a </w:t>
      </w:r>
      <w:r w:rsidR="00731FE3" w:rsidRPr="00957C99">
        <w:t xml:space="preserve">public </w:t>
      </w:r>
      <w:r w:rsidRPr="00957C99">
        <w:t xml:space="preserve">holiday </w:t>
      </w:r>
      <w:r w:rsidR="00D23079" w:rsidRPr="00957C99">
        <w:t>will</w:t>
      </w:r>
      <w:r w:rsidRPr="00957C99">
        <w:t xml:space="preserve"> not be regarded as a </w:t>
      </w:r>
      <w:r w:rsidR="00731FE3" w:rsidRPr="00957C99">
        <w:t xml:space="preserve">public </w:t>
      </w:r>
      <w:r w:rsidRPr="00957C99">
        <w:t xml:space="preserve">holiday shift and work done during that shift </w:t>
      </w:r>
      <w:r w:rsidR="00D23079" w:rsidRPr="00957C99">
        <w:t>will</w:t>
      </w:r>
      <w:r w:rsidRPr="00957C99">
        <w:t xml:space="preserve"> not entitle an employee to the </w:t>
      </w:r>
      <w:r w:rsidR="00731FE3" w:rsidRPr="00957C99">
        <w:t xml:space="preserve">public </w:t>
      </w:r>
      <w:r w:rsidRPr="00957C99">
        <w:t>holiday rate.</w:t>
      </w:r>
      <w:bookmarkEnd w:id="400"/>
    </w:p>
    <w:p w:rsidR="00B438C3" w:rsidRPr="00957C99" w:rsidRDefault="00EA4863" w:rsidP="007703A6">
      <w:pPr>
        <w:pStyle w:val="Level3"/>
      </w:pPr>
      <w:bookmarkStart w:id="401" w:name="_Ref229200420"/>
      <w:r w:rsidRPr="00957C99">
        <w:t xml:space="preserve">Except as provided in </w:t>
      </w:r>
      <w:r w:rsidR="00D37433">
        <w:t>clause</w:t>
      </w:r>
      <w:r w:rsidR="00B438C3" w:rsidRPr="00957C99">
        <w:t xml:space="preserve"> </w:t>
      </w:r>
      <w:r w:rsidR="00ED472F">
        <w:fldChar w:fldCharType="begin"/>
      </w:r>
      <w:r w:rsidR="00ED472F">
        <w:instrText xml:space="preserve"> REF _Ref229200362 \w \h  \* MERGEFORMAT </w:instrText>
      </w:r>
      <w:r w:rsidR="00ED472F">
        <w:fldChar w:fldCharType="separate"/>
      </w:r>
      <w:r w:rsidR="00271F51">
        <w:t>55.6(e)</w:t>
      </w:r>
      <w:r w:rsidR="00ED472F">
        <w:fldChar w:fldCharType="end"/>
      </w:r>
      <w:r w:rsidR="00AB5C2A" w:rsidRPr="00957C99">
        <w:t xml:space="preserve"> </w:t>
      </w:r>
      <w:r w:rsidR="00B438C3" w:rsidRPr="00957C99">
        <w:t xml:space="preserve">a shift commencing before midnight on the day preceding a </w:t>
      </w:r>
      <w:r w:rsidR="00731FE3" w:rsidRPr="00957C99">
        <w:t xml:space="preserve">public </w:t>
      </w:r>
      <w:r w:rsidR="00B438C3" w:rsidRPr="00957C99">
        <w:t xml:space="preserve">holiday and extending into the </w:t>
      </w:r>
      <w:r w:rsidR="00731FE3" w:rsidRPr="00957C99">
        <w:t xml:space="preserve">public </w:t>
      </w:r>
      <w:r w:rsidR="00B438C3" w:rsidRPr="00957C99">
        <w:t xml:space="preserve">holiday </w:t>
      </w:r>
      <w:r w:rsidR="00D23079" w:rsidRPr="00957C99">
        <w:t>will</w:t>
      </w:r>
      <w:r w:rsidR="00B438C3" w:rsidRPr="00957C99">
        <w:t xml:space="preserve"> be regarded as a </w:t>
      </w:r>
      <w:r w:rsidR="00731FE3" w:rsidRPr="00957C99">
        <w:t xml:space="preserve">public </w:t>
      </w:r>
      <w:r w:rsidR="00B438C3" w:rsidRPr="00957C99">
        <w:t xml:space="preserve">holiday shift and all work done during that shift </w:t>
      </w:r>
      <w:r w:rsidR="00D23079" w:rsidRPr="00957C99">
        <w:t>will</w:t>
      </w:r>
      <w:r w:rsidR="00B438C3" w:rsidRPr="00957C99">
        <w:t xml:space="preserve"> be paid for at the rate of </w:t>
      </w:r>
      <w:r w:rsidR="00F177E8" w:rsidRPr="00957C99">
        <w:t>double time and a half</w:t>
      </w:r>
      <w:r w:rsidR="00B438C3" w:rsidRPr="00957C99">
        <w:t>.</w:t>
      </w:r>
      <w:bookmarkEnd w:id="401"/>
    </w:p>
    <w:p w:rsidR="00B438C3" w:rsidRPr="00957C99" w:rsidRDefault="00A53A5D" w:rsidP="007703A6">
      <w:pPr>
        <w:pStyle w:val="Level3"/>
      </w:pPr>
      <w:bookmarkStart w:id="402" w:name="_Ref229200362"/>
      <w:r w:rsidRPr="00957C99">
        <w:t xml:space="preserve">Notwithstanding clauses </w:t>
      </w:r>
      <w:r w:rsidR="00ED472F">
        <w:fldChar w:fldCharType="begin"/>
      </w:r>
      <w:r w:rsidR="00ED472F">
        <w:instrText xml:space="preserve"> REF _Ref229200401 \w \h  \* MERGEFORMAT </w:instrText>
      </w:r>
      <w:r w:rsidR="00ED472F">
        <w:fldChar w:fldCharType="separate"/>
      </w:r>
      <w:r w:rsidR="00271F51">
        <w:t>55.6(c)</w:t>
      </w:r>
      <w:r w:rsidR="00ED472F">
        <w:fldChar w:fldCharType="end"/>
      </w:r>
      <w:r w:rsidR="00AB5C2A" w:rsidRPr="00957C99">
        <w:t xml:space="preserve"> </w:t>
      </w:r>
      <w:r w:rsidR="00B438C3" w:rsidRPr="00957C99">
        <w:t xml:space="preserve">and </w:t>
      </w:r>
      <w:r w:rsidR="00ED472F">
        <w:fldChar w:fldCharType="begin"/>
      </w:r>
      <w:r w:rsidR="00ED472F">
        <w:instrText xml:space="preserve"> REF _Ref229200420 \n \h  \* MERGEFORMAT </w:instrText>
      </w:r>
      <w:r w:rsidR="00ED472F">
        <w:fldChar w:fldCharType="separate"/>
      </w:r>
      <w:r w:rsidR="00271F51">
        <w:t>(d)</w:t>
      </w:r>
      <w:r w:rsidR="00ED472F">
        <w:fldChar w:fldCharType="end"/>
      </w:r>
      <w:r w:rsidR="00B438C3" w:rsidRPr="00957C99">
        <w:t xml:space="preserve"> where an employee is rostered for a shift which terminates on a </w:t>
      </w:r>
      <w:r w:rsidR="00731FE3" w:rsidRPr="00957C99">
        <w:t xml:space="preserve">public </w:t>
      </w:r>
      <w:r w:rsidR="00B438C3" w:rsidRPr="00957C99">
        <w:t xml:space="preserve">holiday and a shift which commences on the same </w:t>
      </w:r>
      <w:r w:rsidR="00731FE3" w:rsidRPr="00957C99">
        <w:t xml:space="preserve">public </w:t>
      </w:r>
      <w:r w:rsidR="00B438C3" w:rsidRPr="00957C99">
        <w:t xml:space="preserve">holiday, one shift only </w:t>
      </w:r>
      <w:r w:rsidR="00D23079" w:rsidRPr="00957C99">
        <w:t>will</w:t>
      </w:r>
      <w:r w:rsidR="00B438C3" w:rsidRPr="00957C99">
        <w:t xml:space="preserve"> be regarded as the </w:t>
      </w:r>
      <w:r w:rsidR="00731FE3" w:rsidRPr="00957C99">
        <w:t xml:space="preserve">public </w:t>
      </w:r>
      <w:r w:rsidR="00B438C3" w:rsidRPr="00957C99">
        <w:t xml:space="preserve">holiday shift and such shift </w:t>
      </w:r>
      <w:r w:rsidR="00D23079" w:rsidRPr="00957C99">
        <w:t>will</w:t>
      </w:r>
      <w:r w:rsidR="00B438C3" w:rsidRPr="00957C99">
        <w:t xml:space="preserve"> be the one, the major portion of which falls on the </w:t>
      </w:r>
      <w:r w:rsidR="00731FE3" w:rsidRPr="00957C99">
        <w:t xml:space="preserve">public </w:t>
      </w:r>
      <w:r w:rsidR="00B438C3" w:rsidRPr="00957C99">
        <w:t>holiday.</w:t>
      </w:r>
      <w:bookmarkEnd w:id="402"/>
    </w:p>
    <w:p w:rsidR="00B438C3" w:rsidRPr="00957C99" w:rsidRDefault="00B438C3" w:rsidP="007703A6">
      <w:pPr>
        <w:pStyle w:val="Level3"/>
      </w:pPr>
      <w:proofErr w:type="gramStart"/>
      <w:r w:rsidRPr="00957C99">
        <w:t>For the purpose of</w:t>
      </w:r>
      <w:proofErr w:type="gramEnd"/>
      <w:r w:rsidRPr="00957C99">
        <w:t xml:space="preserve"> this </w:t>
      </w:r>
      <w:r w:rsidR="00454B5D" w:rsidRPr="00957C99">
        <w:t>clause</w:t>
      </w:r>
      <w:r w:rsidRPr="00957C99">
        <w:t xml:space="preserve"> </w:t>
      </w:r>
      <w:r w:rsidR="00F177E8" w:rsidRPr="00957C99">
        <w:rPr>
          <w:b/>
        </w:rPr>
        <w:t xml:space="preserve">public </w:t>
      </w:r>
      <w:r w:rsidRPr="00957C99">
        <w:rPr>
          <w:b/>
        </w:rPr>
        <w:t>holiday</w:t>
      </w:r>
      <w:r w:rsidR="00EA4863" w:rsidRPr="00957C99">
        <w:t xml:space="preserve"> </w:t>
      </w:r>
      <w:r w:rsidRPr="00957C99">
        <w:t xml:space="preserve">means a day </w:t>
      </w:r>
      <w:r w:rsidR="00BD1825" w:rsidRPr="00957C99">
        <w:t>provided for</w:t>
      </w:r>
      <w:r w:rsidRPr="00957C99">
        <w:t xml:space="preserve"> in </w:t>
      </w:r>
      <w:r w:rsidR="00E468E1" w:rsidRPr="00957C99">
        <w:t>c</w:t>
      </w:r>
      <w:r w:rsidR="00454B5D" w:rsidRPr="00957C99">
        <w:t>lause</w:t>
      </w:r>
      <w:r w:rsidR="00AB5C2A" w:rsidRPr="00957C99">
        <w:t xml:space="preserve"> </w:t>
      </w:r>
      <w:r w:rsidR="00ED472F">
        <w:fldChar w:fldCharType="begin"/>
      </w:r>
      <w:r w:rsidR="00ED472F">
        <w:instrText xml:space="preserve"> REF _Ref228671743 \n \h  \* MERGEFORMAT </w:instrText>
      </w:r>
      <w:r w:rsidR="00ED472F">
        <w:fldChar w:fldCharType="separate"/>
      </w:r>
      <w:r w:rsidR="00271F51">
        <w:t>32</w:t>
      </w:r>
      <w:r w:rsidR="00ED472F">
        <w:fldChar w:fldCharType="end"/>
      </w:r>
      <w:r w:rsidRPr="00957C99">
        <w:t>—</w:t>
      </w:r>
      <w:r w:rsidR="006D07FA">
        <w:fldChar w:fldCharType="begin"/>
      </w:r>
      <w:r w:rsidR="00D37433">
        <w:instrText xml:space="preserve"> REF _Ref228671743 \h </w:instrText>
      </w:r>
      <w:r w:rsidR="006D07FA">
        <w:fldChar w:fldCharType="separate"/>
      </w:r>
      <w:r w:rsidR="00271F51" w:rsidRPr="00957C99">
        <w:t>Public holidays</w:t>
      </w:r>
      <w:r w:rsidR="006D07FA">
        <w:fldChar w:fldCharType="end"/>
      </w:r>
      <w:r w:rsidR="00F177E8" w:rsidRPr="00957C99">
        <w:t>.</w:t>
      </w:r>
    </w:p>
    <w:p w:rsidR="00B438C3" w:rsidRDefault="00B438C3" w:rsidP="001F5BC9">
      <w:pPr>
        <w:pStyle w:val="Level1"/>
      </w:pPr>
      <w:bookmarkStart w:id="403" w:name="_Ref229376309"/>
      <w:bookmarkStart w:id="404" w:name="_Toc40118947"/>
      <w:r w:rsidRPr="00957C99">
        <w:t>Travelling, transport and fares</w:t>
      </w:r>
      <w:bookmarkEnd w:id="403"/>
      <w:bookmarkEnd w:id="404"/>
    </w:p>
    <w:p w:rsidR="00B50CFC" w:rsidRPr="00CE1C15" w:rsidRDefault="00B50CFC" w:rsidP="00CE1C15">
      <w:pPr>
        <w:pStyle w:val="History"/>
        <w:rPr>
          <w:szCs w:val="20"/>
          <w:u w:val="single"/>
        </w:rPr>
      </w:pPr>
      <w:r>
        <w:t>[</w:t>
      </w:r>
      <w:r w:rsidR="004D0337" w:rsidRPr="001F5BC9">
        <w:t xml:space="preserve">55.7 renumbered as 56 by </w:t>
      </w:r>
      <w:hyperlink r:id="rId521" w:history="1">
        <w:r w:rsidR="004D0337" w:rsidRPr="001F5BC9">
          <w:rPr>
            <w:rStyle w:val="Hyperlink"/>
          </w:rPr>
          <w:t>PR992635</w:t>
        </w:r>
      </w:hyperlink>
      <w:r w:rsidR="004D0337">
        <w:t>; v</w:t>
      </w:r>
      <w:r>
        <w:t xml:space="preserve">aried by </w:t>
      </w:r>
      <w:hyperlink r:id="rId522" w:history="1">
        <w:r w:rsidRPr="00B50CFC">
          <w:rPr>
            <w:rStyle w:val="Hyperlink"/>
          </w:rPr>
          <w:t>PR998108</w:t>
        </w:r>
      </w:hyperlink>
      <w:r w:rsidR="00887B55">
        <w:t xml:space="preserve">, </w:t>
      </w:r>
      <w:hyperlink r:id="rId523" w:history="1">
        <w:r w:rsidR="00887B55" w:rsidRPr="00A56925">
          <w:rPr>
            <w:rStyle w:val="Hyperlink"/>
          </w:rPr>
          <w:t>PR509241</w:t>
        </w:r>
      </w:hyperlink>
      <w:r w:rsidR="006503D5">
        <w:t xml:space="preserve">, </w:t>
      </w:r>
      <w:hyperlink r:id="rId524" w:history="1">
        <w:r w:rsidR="006503D5">
          <w:rPr>
            <w:rStyle w:val="Hyperlink"/>
          </w:rPr>
          <w:t>PR523071</w:t>
        </w:r>
      </w:hyperlink>
      <w:r w:rsidR="0046594C">
        <w:t xml:space="preserve">, </w:t>
      </w:r>
      <w:hyperlink r:id="rId525" w:history="1">
        <w:r w:rsidR="0046594C">
          <w:rPr>
            <w:rStyle w:val="Hyperlink"/>
          </w:rPr>
          <w:t>PR536874</w:t>
        </w:r>
      </w:hyperlink>
      <w:r w:rsidR="007C2B31">
        <w:t xml:space="preserve">, </w:t>
      </w:r>
      <w:hyperlink r:id="rId526" w:history="1">
        <w:r w:rsidR="00D74D42">
          <w:rPr>
            <w:rStyle w:val="Hyperlink"/>
          </w:rPr>
          <w:t>PR551797</w:t>
        </w:r>
      </w:hyperlink>
      <w:r w:rsidR="00E92324">
        <w:t xml:space="preserve">, </w:t>
      </w:r>
      <w:hyperlink r:id="rId527" w:history="1">
        <w:r w:rsidR="00E92324" w:rsidRPr="00E92324">
          <w:rPr>
            <w:rStyle w:val="Hyperlink"/>
          </w:rPr>
          <w:t>PR566898</w:t>
        </w:r>
      </w:hyperlink>
      <w:r w:rsidR="00F712A2" w:rsidRPr="00383C90">
        <w:rPr>
          <w:rStyle w:val="Hyperlink"/>
          <w:szCs w:val="20"/>
          <w:u w:val="none"/>
        </w:rPr>
        <w:t xml:space="preserve">, </w:t>
      </w:r>
      <w:hyperlink r:id="rId528" w:history="1">
        <w:r w:rsidR="00F712A2" w:rsidRPr="00383C90">
          <w:rPr>
            <w:rStyle w:val="Hyperlink"/>
            <w:szCs w:val="20"/>
          </w:rPr>
          <w:t>PR579594</w:t>
        </w:r>
      </w:hyperlink>
      <w:r w:rsidR="00CD0C15" w:rsidRPr="00383C90">
        <w:rPr>
          <w:rStyle w:val="Hyperlink"/>
          <w:szCs w:val="20"/>
          <w:u w:val="none"/>
        </w:rPr>
        <w:t xml:space="preserve">, </w:t>
      </w:r>
      <w:hyperlink r:id="rId529" w:history="1">
        <w:r w:rsidR="00CD0C15">
          <w:rPr>
            <w:rStyle w:val="Hyperlink"/>
            <w:szCs w:val="20"/>
          </w:rPr>
          <w:t>PR592344</w:t>
        </w:r>
      </w:hyperlink>
      <w:r w:rsidR="008F0E5A" w:rsidRPr="008F0E5A">
        <w:t xml:space="preserve">, </w:t>
      </w:r>
      <w:hyperlink r:id="rId530" w:history="1">
        <w:r w:rsidR="008F0E5A" w:rsidRPr="00ED3BEF">
          <w:rPr>
            <w:rStyle w:val="Hyperlink"/>
          </w:rPr>
          <w:t>PR606567</w:t>
        </w:r>
      </w:hyperlink>
      <w:r w:rsidR="00113481" w:rsidRPr="00A51669">
        <w:t xml:space="preserve">, </w:t>
      </w:r>
      <w:hyperlink r:id="rId531" w:history="1">
        <w:r w:rsidR="00113481" w:rsidRPr="00190561">
          <w:rPr>
            <w:rStyle w:val="Hyperlink"/>
          </w:rPr>
          <w:t>PR704224</w:t>
        </w:r>
      </w:hyperlink>
      <w:r w:rsidR="00113481" w:rsidRPr="00190561">
        <w:rPr>
          <w:rStyle w:val="HistoryChar"/>
        </w:rPr>
        <w:t xml:space="preserve">, </w:t>
      </w:r>
      <w:hyperlink r:id="rId532" w:history="1">
        <w:r w:rsidR="00113481">
          <w:rPr>
            <w:rStyle w:val="Hyperlink"/>
          </w:rPr>
          <w:t>PR707730</w:t>
        </w:r>
      </w:hyperlink>
      <w:r w:rsidR="006503D5" w:rsidRPr="00CD0C15">
        <w:t>]</w:t>
      </w:r>
    </w:p>
    <w:p w:rsidR="00B438C3" w:rsidRPr="00957C99" w:rsidRDefault="00B438C3" w:rsidP="001F5BC9">
      <w:pPr>
        <w:pStyle w:val="Level2"/>
      </w:pPr>
      <w:bookmarkStart w:id="405" w:name="_Ref253648445"/>
      <w:r w:rsidRPr="00957C99">
        <w:t xml:space="preserve">Where an employee is required to work at a job away from the accustomed workshop or depot at the direction of the employer and who presents for work at such job at the usual starting time </w:t>
      </w:r>
      <w:r w:rsidR="00D23079" w:rsidRPr="00957C99">
        <w:t>will</w:t>
      </w:r>
      <w:r w:rsidRPr="00957C99">
        <w:t>:</w:t>
      </w:r>
      <w:bookmarkEnd w:id="405"/>
    </w:p>
    <w:p w:rsidR="00B438C3" w:rsidRPr="00957C99" w:rsidRDefault="00447588" w:rsidP="00B438C3">
      <w:pPr>
        <w:pStyle w:val="Level4"/>
      </w:pPr>
      <w:r w:rsidRPr="00957C99">
        <w:t>be paid travelling time f</w:t>
      </w:r>
      <w:r w:rsidR="00B438C3" w:rsidRPr="00957C99">
        <w:t>or all time reasonably spent in reaching and returning from such job (</w:t>
      </w:r>
      <w:proofErr w:type="gramStart"/>
      <w:r w:rsidR="00B438C3" w:rsidRPr="00957C99">
        <w:t>in excess of</w:t>
      </w:r>
      <w:proofErr w:type="gramEnd"/>
      <w:r w:rsidR="00B438C3" w:rsidRPr="00957C99">
        <w:t xml:space="preserve"> the time normally spent in travelling from home to such workshop or depot and returning);</w:t>
      </w:r>
      <w:r w:rsidR="000D4BF8" w:rsidRPr="00957C99">
        <w:t xml:space="preserve"> and</w:t>
      </w:r>
    </w:p>
    <w:p w:rsidR="00B438C3" w:rsidRPr="00957C99" w:rsidRDefault="00B438C3" w:rsidP="00B438C3">
      <w:pPr>
        <w:pStyle w:val="Level4"/>
      </w:pPr>
      <w:r w:rsidRPr="00957C99">
        <w:lastRenderedPageBreak/>
        <w:t xml:space="preserve">any fares reasonably incurred </w:t>
      </w:r>
      <w:proofErr w:type="gramStart"/>
      <w:r w:rsidRPr="00957C99">
        <w:t>in excess of</w:t>
      </w:r>
      <w:proofErr w:type="gramEnd"/>
      <w:r w:rsidRPr="00957C99">
        <w:t xml:space="preserve"> those normally incurred in travelling between home and such workshop or depot.</w:t>
      </w:r>
    </w:p>
    <w:p w:rsidR="00B438C3" w:rsidRPr="00957C99" w:rsidRDefault="00B438C3" w:rsidP="001F5BC9">
      <w:pPr>
        <w:pStyle w:val="Block1"/>
      </w:pPr>
      <w:r w:rsidRPr="00957C99">
        <w:t xml:space="preserve">An employee who, with the approval of the employer, uses </w:t>
      </w:r>
      <w:r w:rsidR="00454B5D" w:rsidRPr="00957C99">
        <w:t>their</w:t>
      </w:r>
      <w:r w:rsidRPr="00957C99">
        <w:t xml:space="preserve"> own means of transport for travelling to or from outside jobs </w:t>
      </w:r>
      <w:r w:rsidR="00D23079" w:rsidRPr="00957C99">
        <w:t>will</w:t>
      </w:r>
      <w:r w:rsidRPr="00957C99">
        <w:t xml:space="preserve"> be paid the amount of excess fares which would have been incurred in using public transport unless there is an arrangement with the employer for a regular allowance.</w:t>
      </w:r>
    </w:p>
    <w:p w:rsidR="00B438C3" w:rsidRDefault="00B438C3" w:rsidP="00AB5C2A">
      <w:pPr>
        <w:pStyle w:val="Level2Bold"/>
      </w:pPr>
      <w:bookmarkStart w:id="406" w:name="_Ref229376325"/>
      <w:r w:rsidRPr="00957C99">
        <w:t>Transfers involving change of residence</w:t>
      </w:r>
      <w:bookmarkEnd w:id="406"/>
    </w:p>
    <w:p w:rsidR="001F5BC9" w:rsidRPr="001F5BC9" w:rsidRDefault="001F5BC9" w:rsidP="000671F6">
      <w:pPr>
        <w:pStyle w:val="History"/>
      </w:pPr>
      <w:r w:rsidRPr="001F5BC9">
        <w:t xml:space="preserve">[55.8 renumbered as 56.2 by </w:t>
      </w:r>
      <w:hyperlink r:id="rId533" w:history="1">
        <w:r w:rsidRPr="001F5BC9">
          <w:rPr>
            <w:rStyle w:val="Hyperlink"/>
          </w:rPr>
          <w:t>PR992635</w:t>
        </w:r>
      </w:hyperlink>
      <w:r w:rsidRPr="001F5BC9">
        <w:t xml:space="preserve"> ppc 29Jan10]</w:t>
      </w:r>
    </w:p>
    <w:p w:rsidR="00B438C3" w:rsidRPr="00957C99" w:rsidRDefault="00B438C3" w:rsidP="00505615">
      <w:pPr>
        <w:pStyle w:val="Level3"/>
        <w:keepNext/>
      </w:pPr>
      <w:r w:rsidRPr="00957C99">
        <w:t>An employee:</w:t>
      </w:r>
    </w:p>
    <w:p w:rsidR="00B438C3" w:rsidRPr="00957C99" w:rsidRDefault="00B438C3" w:rsidP="000D4BF8">
      <w:pPr>
        <w:pStyle w:val="Level4"/>
      </w:pPr>
      <w:r w:rsidRPr="00957C99">
        <w:t>engaged in one</w:t>
      </w:r>
      <w:r w:rsidR="00A53A5D" w:rsidRPr="00957C99">
        <w:t xml:space="preserve"> locality to work in another; </w:t>
      </w:r>
      <w:r w:rsidR="001536AD" w:rsidRPr="00957C99">
        <w:t>or</w:t>
      </w:r>
    </w:p>
    <w:p w:rsidR="000D4BF8" w:rsidRPr="00957C99" w:rsidRDefault="00B438C3" w:rsidP="000D4BF8">
      <w:pPr>
        <w:pStyle w:val="Level4"/>
      </w:pPr>
      <w:r w:rsidRPr="00957C99">
        <w:t>sent, other than at the employee</w:t>
      </w:r>
      <w:r w:rsidR="00B74A2B" w:rsidRPr="00957C99">
        <w:t>’</w:t>
      </w:r>
      <w:r w:rsidRPr="00957C99">
        <w:t xml:space="preserve">s own request, from the usual locality to another for employment which can reasonably be regarded as permanent, </w:t>
      </w:r>
      <w:r w:rsidR="00A53A5D" w:rsidRPr="00957C99">
        <w:t>involving a change of residence,</w:t>
      </w:r>
    </w:p>
    <w:p w:rsidR="00B438C3" w:rsidRPr="00957C99" w:rsidRDefault="00D23079" w:rsidP="00A53A5D">
      <w:pPr>
        <w:pStyle w:val="Block2"/>
      </w:pPr>
      <w:r w:rsidRPr="00957C99">
        <w:t>will</w:t>
      </w:r>
      <w:r w:rsidR="00B438C3" w:rsidRPr="00957C99">
        <w:t xml:space="preserve"> be paid travelling time whilst necessarily travelling between such localities and, for a period not exceeding three months, expenses.</w:t>
      </w:r>
    </w:p>
    <w:p w:rsidR="00B438C3" w:rsidRPr="00957C99" w:rsidRDefault="000D4BF8" w:rsidP="007703A6">
      <w:pPr>
        <w:pStyle w:val="Level3"/>
      </w:pPr>
      <w:r w:rsidRPr="00957C99">
        <w:t>P</w:t>
      </w:r>
      <w:r w:rsidR="00B438C3" w:rsidRPr="00957C99">
        <w:t xml:space="preserve">rovided that such expenses </w:t>
      </w:r>
      <w:r w:rsidR="00D23079" w:rsidRPr="00957C99">
        <w:t>will</w:t>
      </w:r>
      <w:r w:rsidR="00B438C3" w:rsidRPr="00957C99">
        <w:t xml:space="preserve"> cease after taking up permanent residence or abode at the new location.</w:t>
      </w:r>
    </w:p>
    <w:p w:rsidR="00B438C3" w:rsidRPr="00957C99" w:rsidRDefault="00B438C3" w:rsidP="007703A6">
      <w:pPr>
        <w:pStyle w:val="Level3"/>
      </w:pPr>
      <w:r w:rsidRPr="00957C99">
        <w:t xml:space="preserve">An employee sent from the usual locality to another (in circumstances other than those prescribed above) and required to remain away from the usual place of abode </w:t>
      </w:r>
      <w:r w:rsidR="00D23079" w:rsidRPr="00957C99">
        <w:t>will</w:t>
      </w:r>
      <w:r w:rsidRPr="00957C99">
        <w:t xml:space="preserve"> be paid travelling time whilst necessarily travelling between such localities and expenses whilst so absent from the usual locality.</w:t>
      </w:r>
    </w:p>
    <w:p w:rsidR="00B438C3" w:rsidRPr="00957C99" w:rsidRDefault="00B438C3" w:rsidP="007703A6">
      <w:pPr>
        <w:pStyle w:val="Level3"/>
      </w:pPr>
      <w:r w:rsidRPr="00957C99">
        <w:t xml:space="preserve">The rate of pay for travelling time </w:t>
      </w:r>
      <w:r w:rsidR="00D23079" w:rsidRPr="00957C99">
        <w:t>will</w:t>
      </w:r>
      <w:r w:rsidRPr="00957C99">
        <w:t xml:space="preserve"> be ordinary rates except on a Sunday or any public holiday prescribed in this award when it </w:t>
      </w:r>
      <w:r w:rsidR="00D23079" w:rsidRPr="00957C99">
        <w:t>will</w:t>
      </w:r>
      <w:r w:rsidRPr="00957C99">
        <w:t xml:space="preserve"> be time and </w:t>
      </w:r>
      <w:r w:rsidR="000D4BF8" w:rsidRPr="00957C99">
        <w:t xml:space="preserve">a </w:t>
      </w:r>
      <w:r w:rsidRPr="00957C99">
        <w:t>half.</w:t>
      </w:r>
    </w:p>
    <w:p w:rsidR="00B438C3" w:rsidRPr="00957C99" w:rsidRDefault="00B438C3" w:rsidP="007703A6">
      <w:pPr>
        <w:pStyle w:val="Level3"/>
      </w:pPr>
      <w:r w:rsidRPr="00957C99">
        <w:t xml:space="preserve">The maximum travelling time to be paid for </w:t>
      </w:r>
      <w:r w:rsidR="00D23079" w:rsidRPr="00957C99">
        <w:t>will</w:t>
      </w:r>
      <w:r w:rsidRPr="00957C99">
        <w:t xml:space="preserve"> be 12 hours out of every 24</w:t>
      </w:r>
      <w:r w:rsidR="000D4BF8" w:rsidRPr="00957C99">
        <w:t> </w:t>
      </w:r>
      <w:r w:rsidRPr="00957C99">
        <w:t xml:space="preserve">hours or, when </w:t>
      </w:r>
      <w:r w:rsidR="00A53A5D" w:rsidRPr="00957C99">
        <w:t xml:space="preserve">a </w:t>
      </w:r>
      <w:r w:rsidRPr="00957C99">
        <w:t>sleeping berth is provided by the employer for all night travel, eight hours out of every 24 hours.</w:t>
      </w:r>
    </w:p>
    <w:p w:rsidR="00B438C3" w:rsidRDefault="00B438C3" w:rsidP="00AB5C2A">
      <w:pPr>
        <w:pStyle w:val="Level2Bold"/>
      </w:pPr>
      <w:bookmarkStart w:id="407" w:name="_Ref229376344"/>
      <w:r w:rsidRPr="00957C99">
        <w:t>Expenses</w:t>
      </w:r>
      <w:bookmarkEnd w:id="407"/>
    </w:p>
    <w:p w:rsidR="001F5BC9" w:rsidRDefault="001F5BC9" w:rsidP="000671F6">
      <w:pPr>
        <w:pStyle w:val="History"/>
      </w:pPr>
      <w:r w:rsidRPr="001F5BC9">
        <w:t xml:space="preserve">[55.9 renumbered as 56.3 by </w:t>
      </w:r>
      <w:hyperlink r:id="rId534" w:history="1">
        <w:r w:rsidRPr="001F5BC9">
          <w:rPr>
            <w:rStyle w:val="Hyperlink"/>
          </w:rPr>
          <w:t>PR992635</w:t>
        </w:r>
      </w:hyperlink>
      <w:r w:rsidRPr="001F5BC9">
        <w:t xml:space="preserve"> ppc 29Jan10]</w:t>
      </w:r>
    </w:p>
    <w:p w:rsidR="00B438C3" w:rsidRDefault="00B438C3" w:rsidP="007703A6">
      <w:pPr>
        <w:pStyle w:val="Level3"/>
      </w:pPr>
      <w:r w:rsidRPr="00957C99">
        <w:rPr>
          <w:b/>
          <w:bCs/>
        </w:rPr>
        <w:t xml:space="preserve">Expenses </w:t>
      </w:r>
      <w:proofErr w:type="gramStart"/>
      <w:r w:rsidRPr="00957C99">
        <w:t>for the purpose of</w:t>
      </w:r>
      <w:proofErr w:type="gramEnd"/>
      <w:r w:rsidRPr="00957C99">
        <w:t xml:space="preserve"> this </w:t>
      </w:r>
      <w:r w:rsidR="00454B5D" w:rsidRPr="00957C99">
        <w:t>clause</w:t>
      </w:r>
      <w:r w:rsidRPr="00957C99">
        <w:t xml:space="preserve"> means all fares reasonably incurred</w:t>
      </w:r>
      <w:r w:rsidR="00276213" w:rsidRPr="00957C99">
        <w:t>.</w:t>
      </w:r>
      <w:r w:rsidRPr="00957C99">
        <w:t xml:space="preserve"> </w:t>
      </w:r>
      <w:r w:rsidR="00276213" w:rsidRPr="00957C99">
        <w:t>F</w:t>
      </w:r>
      <w:r w:rsidRPr="00957C99">
        <w:t xml:space="preserve">or boat travel the fares allowed </w:t>
      </w:r>
      <w:r w:rsidR="00D23079" w:rsidRPr="00957C99">
        <w:t>will</w:t>
      </w:r>
      <w:r w:rsidR="000D4BF8" w:rsidRPr="00957C99">
        <w:t xml:space="preserve"> be first </w:t>
      </w:r>
      <w:r w:rsidRPr="00957C99">
        <w:t>class on coastal boats and on interstate</w:t>
      </w:r>
      <w:r w:rsidR="000D4BF8" w:rsidRPr="00957C99">
        <w:t xml:space="preserve"> boats where there is no second </w:t>
      </w:r>
      <w:r w:rsidRPr="00957C99">
        <w:t>class as distinct from steerage, and for rail travel second</w:t>
      </w:r>
      <w:r w:rsidR="000D4BF8" w:rsidRPr="00957C99">
        <w:t xml:space="preserve"> </w:t>
      </w:r>
      <w:r w:rsidRPr="00957C99">
        <w:t xml:space="preserve">class except where all night travelling is involved when they </w:t>
      </w:r>
      <w:r w:rsidR="00D23079" w:rsidRPr="00957C99">
        <w:t>will</w:t>
      </w:r>
      <w:r w:rsidRPr="00957C99">
        <w:t xml:space="preserve"> be first-class with</w:t>
      </w:r>
      <w:r w:rsidR="00276213" w:rsidRPr="00957C99">
        <w:t xml:space="preserve"> sleeping berth where available.</w:t>
      </w:r>
    </w:p>
    <w:p w:rsidR="00B50CFC" w:rsidRPr="00B50CFC" w:rsidRDefault="00B50CFC" w:rsidP="00B50CFC">
      <w:pPr>
        <w:pStyle w:val="History"/>
      </w:pPr>
      <w:r>
        <w:t xml:space="preserve">[56.3(b) varied by </w:t>
      </w:r>
      <w:hyperlink r:id="rId535" w:history="1">
        <w:r w:rsidRPr="00B50CFC">
          <w:rPr>
            <w:rStyle w:val="Hyperlink"/>
          </w:rPr>
          <w:t>PR998108</w:t>
        </w:r>
      </w:hyperlink>
      <w:r w:rsidR="00887B55">
        <w:t xml:space="preserve">, </w:t>
      </w:r>
      <w:hyperlink r:id="rId536" w:history="1">
        <w:r w:rsidR="00887B55" w:rsidRPr="00A56925">
          <w:rPr>
            <w:rStyle w:val="Hyperlink"/>
          </w:rPr>
          <w:t>PR509241</w:t>
        </w:r>
      </w:hyperlink>
      <w:r w:rsidR="009F2C25">
        <w:t xml:space="preserve">, </w:t>
      </w:r>
      <w:hyperlink r:id="rId537" w:history="1">
        <w:r w:rsidR="009F2C25">
          <w:rPr>
            <w:rStyle w:val="Hyperlink"/>
          </w:rPr>
          <w:t>PR523071</w:t>
        </w:r>
      </w:hyperlink>
      <w:r w:rsidR="0046594C">
        <w:t xml:space="preserve">, </w:t>
      </w:r>
      <w:hyperlink r:id="rId538" w:history="1">
        <w:r w:rsidR="0046594C">
          <w:rPr>
            <w:rStyle w:val="Hyperlink"/>
          </w:rPr>
          <w:t>PR536874</w:t>
        </w:r>
      </w:hyperlink>
      <w:r w:rsidR="007C2B31">
        <w:t xml:space="preserve">, </w:t>
      </w:r>
      <w:hyperlink r:id="rId539" w:history="1">
        <w:r w:rsidR="00D74D42">
          <w:rPr>
            <w:rStyle w:val="Hyperlink"/>
          </w:rPr>
          <w:t>PR551797</w:t>
        </w:r>
      </w:hyperlink>
      <w:r w:rsidR="00E92324">
        <w:t xml:space="preserve">, </w:t>
      </w:r>
      <w:hyperlink r:id="rId540" w:history="1">
        <w:r w:rsidR="00E92324" w:rsidRPr="00E92324">
          <w:rPr>
            <w:rStyle w:val="Hyperlink"/>
          </w:rPr>
          <w:t>PR566898</w:t>
        </w:r>
      </w:hyperlink>
      <w:r w:rsidR="00F712A2" w:rsidRPr="00383C90">
        <w:rPr>
          <w:rStyle w:val="Hyperlink"/>
          <w:szCs w:val="20"/>
          <w:u w:val="none"/>
        </w:rPr>
        <w:t xml:space="preserve">, </w:t>
      </w:r>
      <w:hyperlink r:id="rId541" w:history="1">
        <w:r w:rsidR="00F712A2" w:rsidRPr="00383C90">
          <w:rPr>
            <w:rStyle w:val="Hyperlink"/>
            <w:szCs w:val="20"/>
          </w:rPr>
          <w:t>PR579594</w:t>
        </w:r>
      </w:hyperlink>
      <w:r w:rsidR="006F7FAC" w:rsidRPr="00383C90">
        <w:rPr>
          <w:rStyle w:val="Hyperlink"/>
          <w:szCs w:val="20"/>
          <w:u w:val="none"/>
        </w:rPr>
        <w:t xml:space="preserve">, </w:t>
      </w:r>
      <w:hyperlink r:id="rId542" w:history="1">
        <w:r w:rsidR="00CD0C15">
          <w:rPr>
            <w:rStyle w:val="Hyperlink"/>
            <w:szCs w:val="20"/>
          </w:rPr>
          <w:t>PR592344</w:t>
        </w:r>
      </w:hyperlink>
      <w:r w:rsidR="008F0E5A">
        <w:t xml:space="preserve">, </w:t>
      </w:r>
      <w:hyperlink r:id="rId543" w:history="1">
        <w:r w:rsidR="008F0E5A" w:rsidRPr="00ED3BEF">
          <w:rPr>
            <w:rStyle w:val="Hyperlink"/>
          </w:rPr>
          <w:t>PR606567</w:t>
        </w:r>
      </w:hyperlink>
      <w:r w:rsidR="00113481" w:rsidRPr="00A51669">
        <w:t xml:space="preserve">, </w:t>
      </w:r>
      <w:hyperlink r:id="rId544" w:history="1">
        <w:r w:rsidR="00113481" w:rsidRPr="00190561">
          <w:rPr>
            <w:rStyle w:val="Hyperlink"/>
          </w:rPr>
          <w:t>PR704224</w:t>
        </w:r>
      </w:hyperlink>
      <w:r w:rsidR="00113481" w:rsidRPr="00190561">
        <w:rPr>
          <w:rStyle w:val="HistoryChar"/>
        </w:rPr>
        <w:t xml:space="preserve">, </w:t>
      </w:r>
      <w:hyperlink r:id="rId545" w:history="1">
        <w:r w:rsidR="00113481">
          <w:rPr>
            <w:rStyle w:val="Hyperlink"/>
          </w:rPr>
          <w:t>PR707730</w:t>
        </w:r>
      </w:hyperlink>
      <w:r w:rsidR="00113481">
        <w:t xml:space="preserve"> </w:t>
      </w:r>
      <w:r w:rsidR="008F0E5A">
        <w:t>ppc 01Jul1</w:t>
      </w:r>
      <w:r w:rsidR="00113481">
        <w:t>9</w:t>
      </w:r>
      <w:r>
        <w:t>]</w:t>
      </w:r>
    </w:p>
    <w:p w:rsidR="00B438C3" w:rsidRPr="00957C99" w:rsidRDefault="00B438C3" w:rsidP="007703A6">
      <w:pPr>
        <w:pStyle w:val="Level3"/>
      </w:pPr>
      <w:r w:rsidRPr="00957C99">
        <w:t xml:space="preserve">Reasonable expenses incurred whilst travelling include </w:t>
      </w:r>
      <w:r w:rsidR="00B50CFC">
        <w:rPr>
          <w:bCs/>
        </w:rPr>
        <w:t>$</w:t>
      </w:r>
      <w:r w:rsidR="00113481">
        <w:rPr>
          <w:bCs/>
        </w:rPr>
        <w:t>1</w:t>
      </w:r>
      <w:r w:rsidR="008F0E5A">
        <w:rPr>
          <w:bCs/>
        </w:rPr>
        <w:t>3</w:t>
      </w:r>
      <w:r w:rsidR="00113481">
        <w:rPr>
          <w:bCs/>
        </w:rPr>
        <w:t>.24</w:t>
      </w:r>
      <w:r w:rsidRPr="00957C99">
        <w:rPr>
          <w:b/>
          <w:bCs/>
        </w:rPr>
        <w:t xml:space="preserve"> </w:t>
      </w:r>
      <w:r w:rsidRPr="00957C99">
        <w:t>for each meal taken.</w:t>
      </w:r>
    </w:p>
    <w:p w:rsidR="00B438C3" w:rsidRDefault="00B438C3" w:rsidP="00B438C3">
      <w:pPr>
        <w:pStyle w:val="Level1"/>
      </w:pPr>
      <w:bookmarkStart w:id="408" w:name="_Ref230603717"/>
      <w:bookmarkStart w:id="409" w:name="_Ref230603723"/>
      <w:bookmarkStart w:id="410" w:name="_Toc40118948"/>
      <w:r w:rsidRPr="00957C99">
        <w:lastRenderedPageBreak/>
        <w:t>Security staff—special conditions</w:t>
      </w:r>
      <w:bookmarkEnd w:id="408"/>
      <w:bookmarkEnd w:id="409"/>
      <w:bookmarkEnd w:id="410"/>
    </w:p>
    <w:p w:rsidR="00064800" w:rsidRPr="00064800" w:rsidRDefault="001F5BC9" w:rsidP="00064800">
      <w:pPr>
        <w:pStyle w:val="History"/>
      </w:pPr>
      <w:r w:rsidRPr="001F5BC9">
        <w:t xml:space="preserve">[56 renumbered as 57 and varied by </w:t>
      </w:r>
      <w:hyperlink r:id="rId546" w:history="1">
        <w:r w:rsidRPr="001F5BC9">
          <w:rPr>
            <w:rStyle w:val="Hyperlink"/>
          </w:rPr>
          <w:t>PR992635</w:t>
        </w:r>
      </w:hyperlink>
      <w:r w:rsidRPr="001F5BC9">
        <w:t>]</w:t>
      </w:r>
    </w:p>
    <w:p w:rsidR="00B438C3" w:rsidRPr="00957C99" w:rsidRDefault="00B438C3" w:rsidP="00AB5C2A">
      <w:pPr>
        <w:pStyle w:val="Level2Bold"/>
      </w:pPr>
      <w:r w:rsidRPr="00957C99">
        <w:t>Application</w:t>
      </w:r>
    </w:p>
    <w:p w:rsidR="002D0968" w:rsidRPr="00957C99" w:rsidRDefault="002D0968" w:rsidP="00BF1922">
      <w:pPr>
        <w:pStyle w:val="Block1"/>
      </w:pPr>
      <w:r w:rsidRPr="00957C99">
        <w:t xml:space="preserve">Clause </w:t>
      </w:r>
      <w:r w:rsidR="00ED472F">
        <w:fldChar w:fldCharType="begin"/>
      </w:r>
      <w:r w:rsidR="00ED472F">
        <w:instrText xml:space="preserve"> REF _Ref230603717 \w \h  \* MERGEFORMAT </w:instrText>
      </w:r>
      <w:r w:rsidR="00ED472F">
        <w:fldChar w:fldCharType="separate"/>
      </w:r>
      <w:r w:rsidR="00271F51">
        <w:t>57</w:t>
      </w:r>
      <w:r w:rsidR="00ED472F">
        <w:fldChar w:fldCharType="end"/>
      </w:r>
      <w:r w:rsidR="00F177E8" w:rsidRPr="00957C99">
        <w:t>—</w:t>
      </w:r>
      <w:r w:rsidR="00ED472F">
        <w:fldChar w:fldCharType="begin"/>
      </w:r>
      <w:r w:rsidR="00ED472F">
        <w:instrText xml:space="preserve"> REF _Ref230603723 \h  \* MERGEFORMAT </w:instrText>
      </w:r>
      <w:r w:rsidR="00ED472F">
        <w:fldChar w:fldCharType="separate"/>
      </w:r>
      <w:r w:rsidR="00271F51" w:rsidRPr="00957C99">
        <w:t>Security staff—special conditions</w:t>
      </w:r>
      <w:r w:rsidR="00ED472F">
        <w:fldChar w:fldCharType="end"/>
      </w:r>
      <w:r w:rsidR="00F177E8" w:rsidRPr="00957C99">
        <w:t xml:space="preserve"> </w:t>
      </w:r>
      <w:r w:rsidRPr="00957C99">
        <w:t>will apply instead of the rates prescribed for the clauses below:</w:t>
      </w:r>
    </w:p>
    <w:p w:rsidR="002D0968" w:rsidRPr="00957C99" w:rsidRDefault="00F177E8" w:rsidP="007703A6">
      <w:pPr>
        <w:pStyle w:val="Level3"/>
      </w:pPr>
      <w:r w:rsidRPr="00957C99">
        <w:t>shift</w:t>
      </w:r>
      <w:r w:rsidR="005F4D91" w:rsidRPr="00957C99">
        <w:t xml:space="preserve">work </w:t>
      </w:r>
      <w:r w:rsidR="002D0968" w:rsidRPr="00957C99">
        <w:t>(</w:t>
      </w:r>
      <w:r w:rsidR="00E468E1" w:rsidRPr="00957C99">
        <w:t>c</w:t>
      </w:r>
      <w:r w:rsidR="00454B5D" w:rsidRPr="00957C99">
        <w:t>lause</w:t>
      </w:r>
      <w:r w:rsidR="005F4D91" w:rsidRPr="00957C99">
        <w:t xml:space="preserve"> </w:t>
      </w:r>
      <w:r w:rsidR="00ED472F">
        <w:fldChar w:fldCharType="begin"/>
      </w:r>
      <w:r w:rsidR="00ED472F">
        <w:instrText xml:space="preserve"> REF _Ref229199523 \n \h  \* MERGEFORMAT </w:instrText>
      </w:r>
      <w:r w:rsidR="00ED472F">
        <w:fldChar w:fldCharType="separate"/>
      </w:r>
      <w:r w:rsidR="00271F51">
        <w:t>54.3</w:t>
      </w:r>
      <w:r w:rsidR="00ED472F">
        <w:fldChar w:fldCharType="end"/>
      </w:r>
      <w:r w:rsidR="002D0968" w:rsidRPr="00957C99">
        <w:t>);</w:t>
      </w:r>
    </w:p>
    <w:p w:rsidR="002D0968" w:rsidRPr="00957C99" w:rsidRDefault="00BF1922" w:rsidP="007703A6">
      <w:pPr>
        <w:pStyle w:val="Level3"/>
      </w:pPr>
      <w:r w:rsidRPr="00957C99">
        <w:t>Sunday and public holiday work</w:t>
      </w:r>
      <w:r w:rsidR="005F4D91" w:rsidRPr="00957C99">
        <w:t xml:space="preserve"> (</w:t>
      </w:r>
      <w:r w:rsidR="00E468E1" w:rsidRPr="00957C99">
        <w:t>c</w:t>
      </w:r>
      <w:r w:rsidR="00454B5D" w:rsidRPr="00957C99">
        <w:t>lause</w:t>
      </w:r>
      <w:r w:rsidR="005F4D91" w:rsidRPr="00957C99">
        <w:t xml:space="preserve"> </w:t>
      </w:r>
      <w:r w:rsidR="00ED472F">
        <w:fldChar w:fldCharType="begin"/>
      </w:r>
      <w:r w:rsidR="00ED472F">
        <w:instrText xml:space="preserve"> REF _Ref229201201 \w \h  \* MERGEFORMAT </w:instrText>
      </w:r>
      <w:r w:rsidR="00ED472F">
        <w:fldChar w:fldCharType="separate"/>
      </w:r>
      <w:r w:rsidR="00271F51">
        <w:t>55</w:t>
      </w:r>
      <w:r w:rsidR="00ED472F">
        <w:fldChar w:fldCharType="end"/>
      </w:r>
      <w:r w:rsidR="005F4D91" w:rsidRPr="00957C99">
        <w:t>)</w:t>
      </w:r>
      <w:r w:rsidR="002D0968" w:rsidRPr="00957C99">
        <w:t>;</w:t>
      </w:r>
    </w:p>
    <w:p w:rsidR="002D0968" w:rsidRPr="00957C99" w:rsidRDefault="00BF1922" w:rsidP="007703A6">
      <w:pPr>
        <w:pStyle w:val="Level3"/>
      </w:pPr>
      <w:r w:rsidRPr="00957C99">
        <w:t xml:space="preserve">penalty </w:t>
      </w:r>
      <w:r w:rsidR="005F4D91" w:rsidRPr="00957C99">
        <w:t>rates for Sunday work (</w:t>
      </w:r>
      <w:r w:rsidR="00E468E1" w:rsidRPr="00957C99">
        <w:t>c</w:t>
      </w:r>
      <w:r w:rsidR="00454B5D" w:rsidRPr="00957C99">
        <w:t>lause</w:t>
      </w:r>
      <w:r w:rsidR="005F4D91" w:rsidRPr="00957C99">
        <w:t xml:space="preserve"> </w:t>
      </w:r>
      <w:r w:rsidR="00ED472F">
        <w:fldChar w:fldCharType="begin"/>
      </w:r>
      <w:r w:rsidR="00ED472F">
        <w:instrText xml:space="preserve"> REF _Ref229201171 \w \h  \* MERGEFORMAT </w:instrText>
      </w:r>
      <w:r w:rsidR="00ED472F">
        <w:fldChar w:fldCharType="separate"/>
      </w:r>
      <w:r w:rsidR="00271F51">
        <w:t>55.5</w:t>
      </w:r>
      <w:r w:rsidR="00ED472F">
        <w:fldChar w:fldCharType="end"/>
      </w:r>
      <w:r w:rsidRPr="00957C99">
        <w:t>)</w:t>
      </w:r>
      <w:r w:rsidR="002D0968" w:rsidRPr="00957C99">
        <w:t>;</w:t>
      </w:r>
    </w:p>
    <w:p w:rsidR="002D0968" w:rsidRPr="00957C99" w:rsidRDefault="00BF1922" w:rsidP="007703A6">
      <w:pPr>
        <w:pStyle w:val="Level3"/>
      </w:pPr>
      <w:r w:rsidRPr="00957C99">
        <w:t>penalty rates fo</w:t>
      </w:r>
      <w:r w:rsidR="005F4D91" w:rsidRPr="00957C99">
        <w:t>r public holiday work (</w:t>
      </w:r>
      <w:r w:rsidR="00E468E1" w:rsidRPr="00957C99">
        <w:t>c</w:t>
      </w:r>
      <w:r w:rsidR="00454B5D" w:rsidRPr="00957C99">
        <w:t>lause</w:t>
      </w:r>
      <w:r w:rsidR="005F4D91" w:rsidRPr="00957C99">
        <w:t xml:space="preserve"> </w:t>
      </w:r>
      <w:r w:rsidR="00ED472F">
        <w:fldChar w:fldCharType="begin"/>
      </w:r>
      <w:r w:rsidR="00ED472F">
        <w:instrText xml:space="preserve"> REF _Ref229201189 \w \h  \* MERGEFORMAT </w:instrText>
      </w:r>
      <w:r w:rsidR="00ED472F">
        <w:fldChar w:fldCharType="separate"/>
      </w:r>
      <w:r w:rsidR="00271F51">
        <w:t>55.6</w:t>
      </w:r>
      <w:r w:rsidR="00ED472F">
        <w:fldChar w:fldCharType="end"/>
      </w:r>
      <w:r w:rsidRPr="00957C99">
        <w:t xml:space="preserve">), and </w:t>
      </w:r>
    </w:p>
    <w:p w:rsidR="002D0968" w:rsidRPr="00957C99" w:rsidRDefault="002D0968" w:rsidP="007703A6">
      <w:pPr>
        <w:pStyle w:val="Level3"/>
      </w:pPr>
      <w:r w:rsidRPr="00957C99">
        <w:t xml:space="preserve">higher duties (clause </w:t>
      </w:r>
      <w:r w:rsidR="00ED472F">
        <w:fldChar w:fldCharType="begin"/>
      </w:r>
      <w:r w:rsidR="00ED472F">
        <w:instrText xml:space="preserve"> REF _Ref230603809 \w \h  \* MERGEFORMAT </w:instrText>
      </w:r>
      <w:r w:rsidR="00ED472F">
        <w:fldChar w:fldCharType="separate"/>
      </w:r>
      <w:r w:rsidR="00271F51">
        <w:t>33.5</w:t>
      </w:r>
      <w:r w:rsidR="00ED472F">
        <w:fldChar w:fldCharType="end"/>
      </w:r>
      <w:r w:rsidRPr="00957C99">
        <w:t>).</w:t>
      </w:r>
    </w:p>
    <w:p w:rsidR="00BF1922" w:rsidRPr="00957C99" w:rsidRDefault="00BF1922" w:rsidP="00AB5C2A">
      <w:pPr>
        <w:pStyle w:val="Level2Bold"/>
      </w:pPr>
      <w:bookmarkStart w:id="411" w:name="_Ref239754629"/>
      <w:r w:rsidRPr="00957C99">
        <w:t>Shiftwork rates</w:t>
      </w:r>
      <w:bookmarkEnd w:id="411"/>
    </w:p>
    <w:p w:rsidR="00BF1922" w:rsidRPr="00957C99" w:rsidRDefault="00BF1922" w:rsidP="007703A6">
      <w:pPr>
        <w:pStyle w:val="Level3"/>
      </w:pPr>
      <w:bookmarkStart w:id="412" w:name="_Ref229201338"/>
      <w:r w:rsidRPr="00957C99">
        <w:t xml:space="preserve">Except as provided in </w:t>
      </w:r>
      <w:r w:rsidR="00276213" w:rsidRPr="00957C99">
        <w:t>clause</w:t>
      </w:r>
      <w:r w:rsidR="000E6D28" w:rsidRPr="00957C99">
        <w:t>s</w:t>
      </w:r>
      <w:r w:rsidR="00276213" w:rsidRPr="00957C99">
        <w:t xml:space="preserve"> </w:t>
      </w:r>
      <w:r w:rsidR="00ED472F">
        <w:fldChar w:fldCharType="begin"/>
      </w:r>
      <w:r w:rsidR="00ED472F">
        <w:instrText xml:space="preserve"> REF _Ref229201274 \w \h  \* MERGEFORMAT </w:instrText>
      </w:r>
      <w:r w:rsidR="00ED472F">
        <w:fldChar w:fldCharType="separate"/>
      </w:r>
      <w:r w:rsidR="00271F51">
        <w:t>57.2(b)</w:t>
      </w:r>
      <w:r w:rsidR="00ED472F">
        <w:fldChar w:fldCharType="end"/>
      </w:r>
      <w:r w:rsidR="00276213" w:rsidRPr="00957C99">
        <w:t xml:space="preserve"> a</w:t>
      </w:r>
      <w:r w:rsidRPr="00957C99">
        <w:rPr>
          <w:bCs/>
        </w:rPr>
        <w:t xml:space="preserve">nd </w:t>
      </w:r>
      <w:r w:rsidR="00ED472F">
        <w:fldChar w:fldCharType="begin"/>
      </w:r>
      <w:r w:rsidR="00ED472F">
        <w:instrText xml:space="preserve"> REF _Ref229201316 \n \h  \* MERGEFORMAT </w:instrText>
      </w:r>
      <w:r w:rsidR="00ED472F">
        <w:fldChar w:fldCharType="separate"/>
      </w:r>
      <w:r w:rsidR="00271F51" w:rsidRPr="00271F51">
        <w:rPr>
          <w:bCs/>
        </w:rPr>
        <w:t>(c)</w:t>
      </w:r>
      <w:r w:rsidR="00ED472F">
        <w:fldChar w:fldCharType="end"/>
      </w:r>
      <w:r w:rsidR="00276213" w:rsidRPr="00957C99">
        <w:rPr>
          <w:bCs/>
        </w:rPr>
        <w:t>,</w:t>
      </w:r>
      <w:r w:rsidRPr="00957C99">
        <w:t xml:space="preserve"> security staff whilst on afternoon or night shift as defined </w:t>
      </w:r>
      <w:r w:rsidR="00276213" w:rsidRPr="00957C99">
        <w:t xml:space="preserve">in clause </w:t>
      </w:r>
      <w:r w:rsidR="00ED472F">
        <w:fldChar w:fldCharType="begin"/>
      </w:r>
      <w:r w:rsidR="00ED472F">
        <w:instrText xml:space="preserve"> REF _Ref229199523 \r \h  \* MERGEFORMAT </w:instrText>
      </w:r>
      <w:r w:rsidR="00ED472F">
        <w:fldChar w:fldCharType="separate"/>
      </w:r>
      <w:r w:rsidR="00271F51">
        <w:t>54.3</w:t>
      </w:r>
      <w:r w:rsidR="00ED472F">
        <w:fldChar w:fldCharType="end"/>
      </w:r>
      <w:r w:rsidRPr="00957C99">
        <w:t xml:space="preserve"> </w:t>
      </w:r>
      <w:r w:rsidR="00D23079" w:rsidRPr="00957C99">
        <w:t>will</w:t>
      </w:r>
      <w:r w:rsidRPr="00957C99">
        <w:t xml:space="preserve"> be paid whilst so engaged in addition to the ordinary rate an amount equal to 15% of such rate.</w:t>
      </w:r>
      <w:bookmarkEnd w:id="412"/>
    </w:p>
    <w:p w:rsidR="00BF1922" w:rsidRPr="00957C99" w:rsidRDefault="00BF1922" w:rsidP="007703A6">
      <w:pPr>
        <w:pStyle w:val="Level3"/>
      </w:pPr>
      <w:bookmarkStart w:id="413" w:name="_Ref229201274"/>
      <w:r w:rsidRPr="00957C99">
        <w:t xml:space="preserve">Except as provided in </w:t>
      </w:r>
      <w:r w:rsidR="000E6D28" w:rsidRPr="00957C99">
        <w:rPr>
          <w:bCs/>
        </w:rPr>
        <w:t>clauses</w:t>
      </w:r>
      <w:r w:rsidRPr="00957C99">
        <w:rPr>
          <w:bCs/>
        </w:rPr>
        <w:t xml:space="preserve"> </w:t>
      </w:r>
      <w:r w:rsidR="00ED472F">
        <w:fldChar w:fldCharType="begin"/>
      </w:r>
      <w:r w:rsidR="00ED472F">
        <w:instrText xml:space="preserve"> REF _Ref229201338 \w \h  \* MERGEFORMAT </w:instrText>
      </w:r>
      <w:r w:rsidR="00ED472F">
        <w:fldChar w:fldCharType="separate"/>
      </w:r>
      <w:r w:rsidR="00271F51" w:rsidRPr="00271F51">
        <w:rPr>
          <w:bCs/>
        </w:rPr>
        <w:t>57.2(a)</w:t>
      </w:r>
      <w:r w:rsidR="00ED472F">
        <w:fldChar w:fldCharType="end"/>
      </w:r>
      <w:r w:rsidRPr="00957C99">
        <w:rPr>
          <w:bCs/>
        </w:rPr>
        <w:t xml:space="preserve"> and </w:t>
      </w:r>
      <w:r w:rsidR="00ED472F">
        <w:fldChar w:fldCharType="begin"/>
      </w:r>
      <w:r w:rsidR="00ED472F">
        <w:instrText xml:space="preserve"> REF _Ref229201316 \n \h  \* MERGEFORMAT </w:instrText>
      </w:r>
      <w:r w:rsidR="00ED472F">
        <w:fldChar w:fldCharType="separate"/>
      </w:r>
      <w:r w:rsidR="00271F51" w:rsidRPr="00271F51">
        <w:rPr>
          <w:bCs/>
        </w:rPr>
        <w:t>(c)</w:t>
      </w:r>
      <w:r w:rsidR="00ED472F">
        <w:fldChar w:fldCharType="end"/>
      </w:r>
      <w:r w:rsidRPr="00957C99">
        <w:rPr>
          <w:bCs/>
        </w:rPr>
        <w:t>,</w:t>
      </w:r>
      <w:r w:rsidRPr="00957C99">
        <w:rPr>
          <w:b/>
          <w:bCs/>
        </w:rPr>
        <w:t xml:space="preserve"> </w:t>
      </w:r>
      <w:r w:rsidRPr="00957C99">
        <w:t xml:space="preserve">security staff employed on an afternoon or night shift which does not continue for at least five successive afternoons or nights in a five day workshop or for at least six successive afternoons or nights in a six day workshop </w:t>
      </w:r>
      <w:r w:rsidR="00D23079" w:rsidRPr="00957C99">
        <w:t>will</w:t>
      </w:r>
      <w:r w:rsidRPr="00957C99">
        <w:t xml:space="preserve"> be paid whilst so engaged at the rate of time and </w:t>
      </w:r>
      <w:r w:rsidR="002D0968" w:rsidRPr="00957C99">
        <w:t xml:space="preserve">a </w:t>
      </w:r>
      <w:r w:rsidRPr="00957C99">
        <w:t>half.</w:t>
      </w:r>
      <w:bookmarkEnd w:id="413"/>
    </w:p>
    <w:p w:rsidR="00BF1922" w:rsidRPr="00957C99" w:rsidRDefault="00BF1922" w:rsidP="007703A6">
      <w:pPr>
        <w:pStyle w:val="Level3"/>
      </w:pPr>
      <w:bookmarkStart w:id="414" w:name="_Ref229201316"/>
      <w:r w:rsidRPr="00957C99">
        <w:t xml:space="preserve">Except as provided in </w:t>
      </w:r>
      <w:r w:rsidR="000E6D28" w:rsidRPr="00957C99">
        <w:t>clauses</w:t>
      </w:r>
      <w:r w:rsidR="002D0968" w:rsidRPr="00957C99">
        <w:t xml:space="preserve"> </w:t>
      </w:r>
      <w:r w:rsidR="00ED472F">
        <w:fldChar w:fldCharType="begin"/>
      </w:r>
      <w:r w:rsidR="00ED472F">
        <w:instrText xml:space="preserve"> REF _Ref229201338 \w \h  \* MERGEFORMAT </w:instrText>
      </w:r>
      <w:r w:rsidR="00ED472F">
        <w:fldChar w:fldCharType="separate"/>
      </w:r>
      <w:r w:rsidR="00271F51">
        <w:t>57.2(a)</w:t>
      </w:r>
      <w:r w:rsidR="00ED472F">
        <w:fldChar w:fldCharType="end"/>
      </w:r>
      <w:r w:rsidRPr="00957C99">
        <w:t xml:space="preserve"> and </w:t>
      </w:r>
      <w:r w:rsidR="00ED472F">
        <w:fldChar w:fldCharType="begin"/>
      </w:r>
      <w:r w:rsidR="00ED472F">
        <w:instrText xml:space="preserve"> REF _Ref229201274 \n \h  \* MERGEFORMAT </w:instrText>
      </w:r>
      <w:r w:rsidR="00ED472F">
        <w:fldChar w:fldCharType="separate"/>
      </w:r>
      <w:r w:rsidR="00271F51">
        <w:t>(b)</w:t>
      </w:r>
      <w:r w:rsidR="00ED472F">
        <w:fldChar w:fldCharType="end"/>
      </w:r>
      <w:r w:rsidRPr="00957C99">
        <w:t xml:space="preserve">, security staff engaged on </w:t>
      </w:r>
      <w:r w:rsidR="002B14BB" w:rsidRPr="00957C99">
        <w:t>shiftwork</w:t>
      </w:r>
      <w:r w:rsidRPr="00957C99">
        <w:t xml:space="preserve"> who:</w:t>
      </w:r>
      <w:bookmarkEnd w:id="414"/>
    </w:p>
    <w:p w:rsidR="00BF1922" w:rsidRPr="00957C99" w:rsidRDefault="00BF1922" w:rsidP="00BF1922">
      <w:pPr>
        <w:pStyle w:val="Level4"/>
      </w:pPr>
      <w:r w:rsidRPr="00957C99">
        <w:t xml:space="preserve">during a period of engagement on </w:t>
      </w:r>
      <w:r w:rsidR="002D0968" w:rsidRPr="00957C99">
        <w:t>shift</w:t>
      </w:r>
      <w:r w:rsidR="000E6D28" w:rsidRPr="00957C99">
        <w:t xml:space="preserve">, </w:t>
      </w:r>
      <w:r w:rsidR="002D0968" w:rsidRPr="00957C99">
        <w:t>work night shift only;</w:t>
      </w:r>
    </w:p>
    <w:p w:rsidR="00BF1922" w:rsidRPr="00957C99" w:rsidRDefault="00BF1922" w:rsidP="00BF1922">
      <w:pPr>
        <w:pStyle w:val="Level4"/>
      </w:pPr>
      <w:r w:rsidRPr="00957C99">
        <w:t>remain on night shift for a longer p</w:t>
      </w:r>
      <w:r w:rsidR="002D0968" w:rsidRPr="00957C99">
        <w:t>eriod of four consecutive weeks;</w:t>
      </w:r>
      <w:r w:rsidRPr="00957C99">
        <w:t xml:space="preserve"> or</w:t>
      </w:r>
    </w:p>
    <w:p w:rsidR="002D0968" w:rsidRPr="00957C99" w:rsidRDefault="00BF1922" w:rsidP="00BF1922">
      <w:pPr>
        <w:pStyle w:val="Level4"/>
      </w:pPr>
      <w:r w:rsidRPr="00957C99">
        <w:t xml:space="preserve">work on a night shift which does not rotate or alternate with another shift or with day work </w:t>
      </w:r>
      <w:proofErr w:type="gramStart"/>
      <w:r w:rsidRPr="00957C99">
        <w:t>so as to</w:t>
      </w:r>
      <w:proofErr w:type="gramEnd"/>
      <w:r w:rsidRPr="00957C99">
        <w:t xml:space="preserve"> give the employee at least one third of the working time off night shift in each shift cycle, </w:t>
      </w:r>
    </w:p>
    <w:p w:rsidR="00BF1922" w:rsidRPr="00957C99" w:rsidRDefault="00D23079" w:rsidP="005E697E">
      <w:pPr>
        <w:pStyle w:val="Block2"/>
      </w:pPr>
      <w:r w:rsidRPr="00957C99">
        <w:t>will</w:t>
      </w:r>
      <w:r w:rsidR="00BF1922" w:rsidRPr="00957C99">
        <w:t xml:space="preserve"> be paid</w:t>
      </w:r>
      <w:r w:rsidR="00BD1825" w:rsidRPr="00957C99">
        <w:t>,</w:t>
      </w:r>
      <w:r w:rsidR="00BF1922" w:rsidRPr="00957C99">
        <w:t xml:space="preserve"> for all time worked during ordinary hours in each such night shift during such engagement period or cycle</w:t>
      </w:r>
      <w:r w:rsidR="00BD1825" w:rsidRPr="00957C99">
        <w:t>,</w:t>
      </w:r>
      <w:r w:rsidR="00BF1922" w:rsidRPr="00957C99">
        <w:t xml:space="preserve"> at the rate of 30% extra.</w:t>
      </w:r>
    </w:p>
    <w:p w:rsidR="00BF1922" w:rsidRPr="00957C99" w:rsidRDefault="00BF1922" w:rsidP="005F4D91">
      <w:pPr>
        <w:pStyle w:val="Level2Bold"/>
      </w:pPr>
      <w:r w:rsidRPr="00957C99">
        <w:t>Saturday and Sunday work</w:t>
      </w:r>
    </w:p>
    <w:p w:rsidR="00BF1922" w:rsidRPr="00957C99" w:rsidRDefault="00BF1922" w:rsidP="00BF1922">
      <w:pPr>
        <w:pStyle w:val="Block1"/>
      </w:pPr>
      <w:r w:rsidRPr="00957C99">
        <w:t xml:space="preserve">The following rates </w:t>
      </w:r>
      <w:r w:rsidR="00D23079" w:rsidRPr="00957C99">
        <w:t>will</w:t>
      </w:r>
      <w:r w:rsidR="005E697E" w:rsidRPr="00957C99">
        <w:t xml:space="preserve"> be paid to </w:t>
      </w:r>
      <w:r w:rsidRPr="00957C99">
        <w:t>security staff in respect of work done by them on a shift the major part of which falls on a Saturday or Sunday:</w:t>
      </w:r>
    </w:p>
    <w:p w:rsidR="00BF1922" w:rsidRPr="00957C99" w:rsidRDefault="00BF1922" w:rsidP="007703A6">
      <w:pPr>
        <w:pStyle w:val="Level3"/>
      </w:pPr>
      <w:bookmarkStart w:id="415" w:name="_Ref253648133"/>
      <w:r w:rsidRPr="00957C99">
        <w:t>Saturday shift</w:t>
      </w:r>
      <w:r w:rsidR="002D0968" w:rsidRPr="00957C99">
        <w:t>—</w:t>
      </w:r>
      <w:r w:rsidRPr="00957C99">
        <w:t xml:space="preserve">time and </w:t>
      </w:r>
      <w:r w:rsidR="002D0968" w:rsidRPr="00957C99">
        <w:t xml:space="preserve">a </w:t>
      </w:r>
      <w:r w:rsidRPr="00957C99">
        <w:t>half</w:t>
      </w:r>
      <w:r w:rsidR="000E6D28" w:rsidRPr="00957C99">
        <w:t>; and</w:t>
      </w:r>
      <w:bookmarkEnd w:id="415"/>
    </w:p>
    <w:p w:rsidR="00BF1922" w:rsidRDefault="00BF1922" w:rsidP="007703A6">
      <w:pPr>
        <w:pStyle w:val="Level3"/>
      </w:pPr>
      <w:bookmarkStart w:id="416" w:name="_Ref253648139"/>
      <w:r w:rsidRPr="00957C99">
        <w:t>Sunday shift</w:t>
      </w:r>
      <w:r w:rsidR="002D0968" w:rsidRPr="00957C99">
        <w:t>—</w:t>
      </w:r>
      <w:r w:rsidRPr="00957C99">
        <w:t>time and three quarters for the first eight hours and double time thereafter.</w:t>
      </w:r>
      <w:bookmarkEnd w:id="416"/>
    </w:p>
    <w:p w:rsidR="001F5BC9" w:rsidRDefault="001F5BC9" w:rsidP="009209A2">
      <w:pPr>
        <w:pStyle w:val="History"/>
      </w:pPr>
      <w:r w:rsidRPr="001F5BC9">
        <w:lastRenderedPageBreak/>
        <w:t xml:space="preserve">[57.3(c) inserted by </w:t>
      </w:r>
      <w:hyperlink r:id="rId547" w:history="1">
        <w:r w:rsidRPr="001F5BC9">
          <w:rPr>
            <w:rStyle w:val="Hyperlink"/>
          </w:rPr>
          <w:t>PR992635</w:t>
        </w:r>
      </w:hyperlink>
      <w:r w:rsidRPr="001F5BC9">
        <w:t xml:space="preserve"> ppc 29Jan10]</w:t>
      </w:r>
    </w:p>
    <w:p w:rsidR="001F5BC9" w:rsidRPr="001F5BC9" w:rsidRDefault="001F5BC9" w:rsidP="001F5BC9">
      <w:pPr>
        <w:pStyle w:val="Level3"/>
      </w:pPr>
      <w:r>
        <w:t xml:space="preserve">The rates prescribed in clause </w:t>
      </w:r>
      <w:r w:rsidR="006D07FA">
        <w:fldChar w:fldCharType="begin"/>
      </w:r>
      <w:r>
        <w:instrText xml:space="preserve"> REF _Ref253648133 \w \h </w:instrText>
      </w:r>
      <w:r w:rsidR="006D07FA">
        <w:fldChar w:fldCharType="separate"/>
      </w:r>
      <w:r w:rsidR="00271F51">
        <w:t>57.3(a)</w:t>
      </w:r>
      <w:r w:rsidR="006D07FA">
        <w:fldChar w:fldCharType="end"/>
      </w:r>
      <w:r>
        <w:t xml:space="preserve"> and </w:t>
      </w:r>
      <w:r w:rsidR="006D07FA">
        <w:fldChar w:fldCharType="begin"/>
      </w:r>
      <w:r>
        <w:instrText xml:space="preserve"> REF _Ref253648139 \n \h </w:instrText>
      </w:r>
      <w:r w:rsidR="006D07FA">
        <w:fldChar w:fldCharType="separate"/>
      </w:r>
      <w:r w:rsidR="00271F51">
        <w:t>(b)</w:t>
      </w:r>
      <w:r w:rsidR="006D07FA">
        <w:fldChar w:fldCharType="end"/>
      </w:r>
      <w:r>
        <w:t xml:space="preserve"> </w:t>
      </w:r>
      <w:r w:rsidR="00101EAC">
        <w:t>will</w:t>
      </w:r>
      <w:r>
        <w:t xml:space="preserve"> be in substitution for and not in addition to the rates prescribed in clause </w:t>
      </w:r>
      <w:r w:rsidR="006D07FA">
        <w:fldChar w:fldCharType="begin"/>
      </w:r>
      <w:r>
        <w:instrText xml:space="preserve"> REF _Ref239754629 \w \h </w:instrText>
      </w:r>
      <w:r w:rsidR="006D07FA">
        <w:fldChar w:fldCharType="separate"/>
      </w:r>
      <w:r w:rsidR="00271F51">
        <w:t>57.2</w:t>
      </w:r>
      <w:r w:rsidR="006D07FA">
        <w:fldChar w:fldCharType="end"/>
      </w:r>
      <w:r>
        <w:t>—</w:t>
      </w:r>
      <w:r w:rsidR="006D07FA">
        <w:fldChar w:fldCharType="begin"/>
      </w:r>
      <w:r>
        <w:instrText xml:space="preserve"> REF _Ref239754629 \h </w:instrText>
      </w:r>
      <w:r w:rsidR="006D07FA">
        <w:fldChar w:fldCharType="separate"/>
      </w:r>
      <w:r w:rsidR="00271F51" w:rsidRPr="00957C99">
        <w:t>Shiftwork rates</w:t>
      </w:r>
      <w:r w:rsidR="006D07FA">
        <w:fldChar w:fldCharType="end"/>
      </w:r>
      <w:r>
        <w:t>.</w:t>
      </w:r>
    </w:p>
    <w:p w:rsidR="00BF1922" w:rsidRPr="00957C99" w:rsidRDefault="0042291E" w:rsidP="009D5AC7">
      <w:pPr>
        <w:pStyle w:val="Partheading"/>
        <w:numPr>
          <w:ilvl w:val="0"/>
          <w:numId w:val="0"/>
        </w:numPr>
      </w:pPr>
      <w:bookmarkStart w:id="417" w:name="_Toc40118949"/>
      <w:bookmarkStart w:id="418" w:name="Section3"/>
      <w:bookmarkEnd w:id="349"/>
      <w:r w:rsidRPr="00957C99">
        <w:t xml:space="preserve">Section </w:t>
      </w:r>
      <w:r w:rsidR="00C35AF4" w:rsidRPr="00957C99">
        <w:t>3</w:t>
      </w:r>
      <w:r w:rsidRPr="00957C99">
        <w:t>—</w:t>
      </w:r>
      <w:r w:rsidR="005E697E" w:rsidRPr="00957C99">
        <w:t>Drafting, p</w:t>
      </w:r>
      <w:r w:rsidR="006E676C" w:rsidRPr="00957C99">
        <w:t>lannin</w:t>
      </w:r>
      <w:r w:rsidR="005E697E" w:rsidRPr="00957C99">
        <w:t>g and technical e</w:t>
      </w:r>
      <w:r w:rsidR="006E676C" w:rsidRPr="00957C99">
        <w:t>mployees</w:t>
      </w:r>
      <w:bookmarkEnd w:id="417"/>
    </w:p>
    <w:p w:rsidR="006E676C" w:rsidRDefault="00FE3AA3" w:rsidP="006E676C">
      <w:pPr>
        <w:pStyle w:val="Level1"/>
      </w:pPr>
      <w:bookmarkStart w:id="419" w:name="_Toc40118950"/>
      <w:r w:rsidRPr="00957C99">
        <w:t>Coverage under S</w:t>
      </w:r>
      <w:r w:rsidR="00090ED3" w:rsidRPr="00957C99">
        <w:t>ection</w:t>
      </w:r>
      <w:r w:rsidR="006E676C" w:rsidRPr="00957C99">
        <w:t xml:space="preserve"> </w:t>
      </w:r>
      <w:r w:rsidR="00C35AF4" w:rsidRPr="00957C99">
        <w:t>3</w:t>
      </w:r>
      <w:bookmarkEnd w:id="419"/>
    </w:p>
    <w:p w:rsidR="00361D0A" w:rsidRDefault="00A87A81" w:rsidP="009209A2">
      <w:pPr>
        <w:pStyle w:val="History"/>
      </w:pPr>
      <w:r w:rsidRPr="00A87A81">
        <w:t xml:space="preserve">[57 renumbered as 58 by </w:t>
      </w:r>
      <w:hyperlink r:id="rId548" w:history="1">
        <w:r w:rsidRPr="00A87A81">
          <w:rPr>
            <w:rStyle w:val="Hyperlink"/>
          </w:rPr>
          <w:t>PR992635</w:t>
        </w:r>
      </w:hyperlink>
      <w:r w:rsidR="00277795">
        <w:t xml:space="preserve">; varied by </w:t>
      </w:r>
      <w:hyperlink r:id="rId549" w:history="1">
        <w:r w:rsidR="00277795" w:rsidRPr="00277795">
          <w:rPr>
            <w:rStyle w:val="Hyperlink"/>
          </w:rPr>
          <w:t>PR538947</w:t>
        </w:r>
      </w:hyperlink>
      <w:r w:rsidRPr="00A87A81">
        <w:t>]</w:t>
      </w:r>
    </w:p>
    <w:p w:rsidR="00A87A81" w:rsidRPr="00A87A81" w:rsidRDefault="00361D0A" w:rsidP="009209A2">
      <w:pPr>
        <w:pStyle w:val="History"/>
      </w:pPr>
      <w:r>
        <w:t xml:space="preserve">[Preamble varied by </w:t>
      </w:r>
      <w:hyperlink r:id="rId550" w:history="1">
        <w:r w:rsidRPr="00277795">
          <w:rPr>
            <w:rStyle w:val="Hyperlink"/>
          </w:rPr>
          <w:t>PR538947</w:t>
        </w:r>
      </w:hyperlink>
      <w:r>
        <w:t xml:space="preserve"> from 01Jan10]</w:t>
      </w:r>
    </w:p>
    <w:p w:rsidR="00AE393C" w:rsidRPr="00957C99" w:rsidRDefault="005E697E" w:rsidP="00B32CC4">
      <w:r w:rsidRPr="00957C99">
        <w:t>S</w:t>
      </w:r>
      <w:r w:rsidR="00AE393C" w:rsidRPr="00957C99">
        <w:t>ection</w:t>
      </w:r>
      <w:r w:rsidRPr="00957C99">
        <w:t xml:space="preserve"> 3</w:t>
      </w:r>
      <w:r w:rsidR="00AE393C" w:rsidRPr="00957C99">
        <w:t xml:space="preserve"> will have the coverage set out in </w:t>
      </w:r>
      <w:r w:rsidR="00277795">
        <w:t xml:space="preserve">clause </w:t>
      </w:r>
      <w:r w:rsidR="006D07FA">
        <w:fldChar w:fldCharType="begin"/>
      </w:r>
      <w:r w:rsidR="00277795">
        <w:instrText xml:space="preserve"> REF _Ref364074042 \w \h </w:instrText>
      </w:r>
      <w:r w:rsidR="006D07FA">
        <w:fldChar w:fldCharType="separate"/>
      </w:r>
      <w:r w:rsidR="00271F51">
        <w:t>4.1(e)</w:t>
      </w:r>
      <w:r w:rsidR="006D07FA">
        <w:fldChar w:fldCharType="end"/>
      </w:r>
      <w:r w:rsidR="00277795">
        <w:t xml:space="preserve"> or </w:t>
      </w:r>
      <w:r w:rsidR="006D07FA">
        <w:fldChar w:fldCharType="begin"/>
      </w:r>
      <w:r w:rsidR="00277795">
        <w:instrText xml:space="preserve"> REF _Ref364074051 \w \h </w:instrText>
      </w:r>
      <w:r w:rsidR="006D07FA">
        <w:fldChar w:fldCharType="separate"/>
      </w:r>
      <w:r w:rsidR="00271F51">
        <w:t>4.1(f)</w:t>
      </w:r>
      <w:r w:rsidR="006D07FA">
        <w:fldChar w:fldCharType="end"/>
      </w:r>
      <w:r w:rsidR="00277795">
        <w:t xml:space="preserve"> of </w:t>
      </w:r>
      <w:r w:rsidR="00E468E1" w:rsidRPr="00957C99">
        <w:t>c</w:t>
      </w:r>
      <w:r w:rsidR="00454B5D" w:rsidRPr="00957C99">
        <w:t>lause</w:t>
      </w:r>
      <w:r w:rsidR="00AE393C" w:rsidRPr="00957C99">
        <w:t xml:space="preserve"> </w:t>
      </w:r>
      <w:r w:rsidR="00ED472F">
        <w:fldChar w:fldCharType="begin"/>
      </w:r>
      <w:r w:rsidR="00ED472F">
        <w:instrText xml:space="preserve"> REF _Ref228957828 \w \h  \* MERGEFORMAT </w:instrText>
      </w:r>
      <w:r w:rsidR="00ED472F">
        <w:fldChar w:fldCharType="separate"/>
      </w:r>
      <w:r w:rsidR="00271F51">
        <w:t>4</w:t>
      </w:r>
      <w:r w:rsidR="00ED472F">
        <w:fldChar w:fldCharType="end"/>
      </w:r>
      <w:r w:rsidRPr="00957C99">
        <w:t>—</w:t>
      </w:r>
      <w:r w:rsidR="00ED472F">
        <w:fldChar w:fldCharType="begin"/>
      </w:r>
      <w:r w:rsidR="00ED472F">
        <w:instrText xml:space="preserve"> REF _Ref228957828 \h  \* MERGEFORMAT </w:instrText>
      </w:r>
      <w:r w:rsidR="00ED472F">
        <w:fldChar w:fldCharType="separate"/>
      </w:r>
      <w:r w:rsidR="00271F51" w:rsidRPr="00957C99">
        <w:t>Coverage</w:t>
      </w:r>
      <w:r w:rsidR="00ED472F">
        <w:fldChar w:fldCharType="end"/>
      </w:r>
      <w:r w:rsidR="00AE393C" w:rsidRPr="00957C99">
        <w:t xml:space="preserve"> in respect to employees engaged in the </w:t>
      </w:r>
      <w:r w:rsidR="008C6A48" w:rsidRPr="00957C99">
        <w:t>t</w:t>
      </w:r>
      <w:r w:rsidR="00AE393C" w:rsidRPr="00957C99">
        <w:t xml:space="preserve">echnical </w:t>
      </w:r>
      <w:r w:rsidR="008C6A48" w:rsidRPr="00957C99">
        <w:t>f</w:t>
      </w:r>
      <w:r w:rsidR="00AE393C" w:rsidRPr="00957C99">
        <w:t>ield according to the following definitions.</w:t>
      </w:r>
    </w:p>
    <w:p w:rsidR="008C6A48" w:rsidRPr="00957C99" w:rsidRDefault="008C6A48" w:rsidP="00C30D10">
      <w:pPr>
        <w:pStyle w:val="Level2Bold"/>
      </w:pPr>
      <w:r w:rsidRPr="00957C99">
        <w:t xml:space="preserve">Definitions </w:t>
      </w:r>
    </w:p>
    <w:p w:rsidR="00AE393C" w:rsidRPr="00957C99" w:rsidRDefault="008C6A48" w:rsidP="00C30D10">
      <w:pPr>
        <w:pStyle w:val="Level3"/>
        <w:keepNext/>
      </w:pPr>
      <w:bookmarkStart w:id="420" w:name="_Ref229204405"/>
      <w:r w:rsidRPr="00957C99">
        <w:rPr>
          <w:b/>
        </w:rPr>
        <w:t>T</w:t>
      </w:r>
      <w:r w:rsidR="00AE393C" w:rsidRPr="00957C99">
        <w:rPr>
          <w:b/>
        </w:rPr>
        <w:t>echnical field</w:t>
      </w:r>
      <w:bookmarkEnd w:id="420"/>
      <w:r w:rsidR="005E697E" w:rsidRPr="00957C99">
        <w:t xml:space="preserve"> means:</w:t>
      </w:r>
    </w:p>
    <w:p w:rsidR="00AE393C" w:rsidRPr="00957C99" w:rsidRDefault="008C6A48" w:rsidP="008C6A48">
      <w:pPr>
        <w:pStyle w:val="Level4"/>
      </w:pPr>
      <w:r w:rsidRPr="00957C99">
        <w:t>p</w:t>
      </w:r>
      <w:r w:rsidR="00AE393C" w:rsidRPr="00957C99">
        <w:t>roduction planning, including scheduling, work study and estimating materials, handling systems and like work.</w:t>
      </w:r>
    </w:p>
    <w:p w:rsidR="00AE393C" w:rsidRPr="00957C99" w:rsidRDefault="008C6A48" w:rsidP="008C6A48">
      <w:pPr>
        <w:pStyle w:val="Level4"/>
      </w:pPr>
      <w:r w:rsidRPr="00957C99">
        <w:t>t</w:t>
      </w:r>
      <w:r w:rsidR="00AE393C" w:rsidRPr="00957C99">
        <w:t>echnical including inspection, quality control, supplier evaluation, laboratory, non-destructive testing, technical purchasing, and design and development work (prototypes, models, specifications) in both product and process areas and like work.</w:t>
      </w:r>
    </w:p>
    <w:p w:rsidR="00AE393C" w:rsidRPr="00957C99" w:rsidRDefault="008C6A48" w:rsidP="008C6A48">
      <w:pPr>
        <w:pStyle w:val="Level4"/>
      </w:pPr>
      <w:r w:rsidRPr="00957C99">
        <w:t>d</w:t>
      </w:r>
      <w:r w:rsidR="00AE393C" w:rsidRPr="00957C99">
        <w:t>esign and drafting and like work.</w:t>
      </w:r>
    </w:p>
    <w:p w:rsidR="00AE393C" w:rsidRPr="00957C99" w:rsidRDefault="00AE393C" w:rsidP="002C3517">
      <w:pPr>
        <w:pStyle w:val="Level3"/>
        <w:keepNext/>
      </w:pPr>
      <w:r w:rsidRPr="00957C99">
        <w:rPr>
          <w:b/>
        </w:rPr>
        <w:t>Or equivalent</w:t>
      </w:r>
      <w:r w:rsidR="005E697E" w:rsidRPr="00957C99">
        <w:rPr>
          <w:b/>
        </w:rPr>
        <w:t xml:space="preserve"> </w:t>
      </w:r>
      <w:r w:rsidRPr="00957C99">
        <w:t>means:</w:t>
      </w:r>
    </w:p>
    <w:p w:rsidR="00AE393C" w:rsidRPr="00957C99" w:rsidRDefault="008C6A48" w:rsidP="008C6A48">
      <w:pPr>
        <w:pStyle w:val="Level4"/>
      </w:pPr>
      <w:r w:rsidRPr="00957C99">
        <w:t>a</w:t>
      </w:r>
      <w:r w:rsidR="00AE393C" w:rsidRPr="00957C99">
        <w:t>ny training which a registered provider (e.g. TAFE), or by a State Recognition authority which has been recognised as equivalent to an accredited course for this level. This can include advanced standing through recognition of prior learning and/or overseas qualifications; or</w:t>
      </w:r>
    </w:p>
    <w:p w:rsidR="00AE393C" w:rsidRPr="00957C99" w:rsidRDefault="008C6A48" w:rsidP="008C6A48">
      <w:pPr>
        <w:pStyle w:val="Level4"/>
      </w:pPr>
      <w:r w:rsidRPr="00957C99">
        <w:t>w</w:t>
      </w:r>
      <w:r w:rsidR="00AE393C" w:rsidRPr="00957C99">
        <w:t>here competencies meet the requirements as agreed by the parties for the level.</w:t>
      </w:r>
    </w:p>
    <w:p w:rsidR="00AE393C" w:rsidRPr="00957C99" w:rsidRDefault="008C6A48" w:rsidP="008C6A48">
      <w:pPr>
        <w:pStyle w:val="Level3"/>
      </w:pPr>
      <w:r w:rsidRPr="00957C99">
        <w:rPr>
          <w:b/>
        </w:rPr>
        <w:t>Work within the scope of this l</w:t>
      </w:r>
      <w:r w:rsidR="00AE393C" w:rsidRPr="00957C99">
        <w:rPr>
          <w:b/>
        </w:rPr>
        <w:t xml:space="preserve">evel </w:t>
      </w:r>
      <w:r w:rsidR="00AE393C" w:rsidRPr="00957C99">
        <w:t>means for an employee who does not hold a qualification listed as a minimum training requirement, the employee will apply skills within the enterprise selected in accordance with the competencies agreed by the parties for this level.</w:t>
      </w:r>
    </w:p>
    <w:p w:rsidR="00AE393C" w:rsidRPr="00957C99" w:rsidRDefault="00B32CC4" w:rsidP="008C6A48">
      <w:pPr>
        <w:pStyle w:val="Level3"/>
      </w:pPr>
      <w:r w:rsidRPr="00957C99">
        <w:rPr>
          <w:b/>
        </w:rPr>
        <w:t>Engineering a</w:t>
      </w:r>
      <w:r w:rsidR="00AE393C" w:rsidRPr="00957C99">
        <w:rPr>
          <w:b/>
        </w:rPr>
        <w:t>ssociate</w:t>
      </w:r>
      <w:r w:rsidR="005E697E" w:rsidRPr="00957C99">
        <w:t xml:space="preserve"> </w:t>
      </w:r>
      <w:r w:rsidR="008C6A48" w:rsidRPr="00957C99">
        <w:t xml:space="preserve">is a generic term which includes </w:t>
      </w:r>
      <w:r w:rsidR="00AE393C" w:rsidRPr="00957C99">
        <w:t>engineering associates; technical officers in a wide range of disciplines including laboratories and quality assurance; drafting officers, planners and other para-professionals</w:t>
      </w:r>
      <w:r w:rsidR="00B9267F" w:rsidRPr="00957C99">
        <w:t>.</w:t>
      </w:r>
    </w:p>
    <w:p w:rsidR="00AE393C" w:rsidRPr="00957C99" w:rsidRDefault="00AE393C" w:rsidP="008C6A48">
      <w:pPr>
        <w:pStyle w:val="Level3"/>
      </w:pPr>
      <w:r w:rsidRPr="00957C99">
        <w:rPr>
          <w:b/>
        </w:rPr>
        <w:t>Engineering streams</w:t>
      </w:r>
      <w:r w:rsidR="005E697E" w:rsidRPr="00957C99">
        <w:t xml:space="preserve"> means t</w:t>
      </w:r>
      <w:r w:rsidRPr="00957C99">
        <w:t>he</w:t>
      </w:r>
      <w:r w:rsidR="008C6A48" w:rsidRPr="00957C99">
        <w:t xml:space="preserve"> </w:t>
      </w:r>
      <w:r w:rsidRPr="00957C99">
        <w:t>electrical/electronic; fabrication; and mechanical</w:t>
      </w:r>
      <w:r w:rsidR="008C6A48" w:rsidRPr="00957C99">
        <w:t xml:space="preserve"> engineers stream</w:t>
      </w:r>
      <w:r w:rsidRPr="00957C99">
        <w:t>. The streams are defined as:</w:t>
      </w:r>
    </w:p>
    <w:p w:rsidR="00AE393C" w:rsidRPr="00957C99" w:rsidRDefault="00C23E8E" w:rsidP="008C6A48">
      <w:pPr>
        <w:pStyle w:val="Level4"/>
      </w:pPr>
      <w:r w:rsidRPr="00957C99">
        <w:rPr>
          <w:b/>
        </w:rPr>
        <w:lastRenderedPageBreak/>
        <w:t>e</w:t>
      </w:r>
      <w:r w:rsidR="00AE393C" w:rsidRPr="00957C99">
        <w:rPr>
          <w:b/>
        </w:rPr>
        <w:t>lectrical/electronic stream</w:t>
      </w:r>
      <w:r w:rsidR="00B32CC4" w:rsidRPr="00957C99">
        <w:t>—</w:t>
      </w:r>
      <w:r w:rsidR="00AE393C" w:rsidRPr="00957C99">
        <w:t>including the design, assembly, manufacture, installation, modification, testing, fault finding, commissioning, maintenance and service of all electrical and electronic devices systems, equipment and controls, e.g. electrical wiring, motors, generators, PLCs and other electronic controls, instruments, refrigeration, telecommunications, radio and television, communication and information</w:t>
      </w:r>
      <w:r w:rsidRPr="00957C99">
        <w:t xml:space="preserve"> processing;</w:t>
      </w:r>
    </w:p>
    <w:p w:rsidR="00AE393C" w:rsidRPr="00957C99" w:rsidRDefault="00C23E8E" w:rsidP="008C6A48">
      <w:pPr>
        <w:pStyle w:val="Level4"/>
      </w:pPr>
      <w:r w:rsidRPr="00957C99">
        <w:rPr>
          <w:b/>
        </w:rPr>
        <w:t>m</w:t>
      </w:r>
      <w:r w:rsidR="00AE393C" w:rsidRPr="00957C99">
        <w:rPr>
          <w:b/>
        </w:rPr>
        <w:t>echanical stream</w:t>
      </w:r>
      <w:r w:rsidR="00B32CC4" w:rsidRPr="00957C99">
        <w:t>—</w:t>
      </w:r>
      <w:r w:rsidR="00AE393C" w:rsidRPr="00957C99">
        <w:t xml:space="preserve">including the design, assembly, manufacture, installation, modification, testing, fault finding, commissioning, maintenance and service of all mechanical equipment, machinery, fluid power systems, automotive mechanics, instruments, refrigeration and the use of related </w:t>
      </w:r>
      <w:proofErr w:type="gramStart"/>
      <w:r w:rsidR="00AE393C" w:rsidRPr="00957C99">
        <w:t>computer controlled</w:t>
      </w:r>
      <w:proofErr w:type="gramEnd"/>
      <w:r w:rsidR="00AE393C" w:rsidRPr="00957C99">
        <w:t xml:space="preserve"> equipment, e.g. Computer N</w:t>
      </w:r>
      <w:r w:rsidRPr="00957C99">
        <w:t xml:space="preserve">umeric Controlled machine tools; or </w:t>
      </w:r>
    </w:p>
    <w:p w:rsidR="00AE393C" w:rsidRPr="00957C99" w:rsidRDefault="00C23E8E" w:rsidP="008C6A48">
      <w:pPr>
        <w:pStyle w:val="Level4"/>
      </w:pPr>
      <w:r w:rsidRPr="00957C99">
        <w:rPr>
          <w:b/>
        </w:rPr>
        <w:t>f</w:t>
      </w:r>
      <w:r w:rsidR="00AE393C" w:rsidRPr="00957C99">
        <w:rPr>
          <w:b/>
        </w:rPr>
        <w:t>abrication stream</w:t>
      </w:r>
      <w:r w:rsidR="00B32CC4" w:rsidRPr="00957C99">
        <w:t>—</w:t>
      </w:r>
      <w:r w:rsidR="00AE393C" w:rsidRPr="00957C99">
        <w:t xml:space="preserve">including fabrication, forging, carpentry, plumbing, founding, structural steel erection, electroplating, metal spinning, metal polishing, sheet metal work and the use of related </w:t>
      </w:r>
      <w:proofErr w:type="gramStart"/>
      <w:r w:rsidR="00AE393C" w:rsidRPr="00957C99">
        <w:t>computer controlled</w:t>
      </w:r>
      <w:proofErr w:type="gramEnd"/>
      <w:r w:rsidR="00AE393C" w:rsidRPr="00957C99">
        <w:t xml:space="preserve"> equipment. This includes fabrication in all metals, plastics, carbon fibre, composite materials, ceramics and other materials.</w:t>
      </w:r>
    </w:p>
    <w:p w:rsidR="006E676C" w:rsidRPr="00957C99" w:rsidRDefault="006E676C" w:rsidP="00C23E8E">
      <w:pPr>
        <w:pStyle w:val="Block2"/>
      </w:pPr>
      <w:r w:rsidRPr="00957C99">
        <w:t>Subject to the ex</w:t>
      </w:r>
      <w:r w:rsidRPr="00957C99">
        <w:rPr>
          <w:rStyle w:val="Block3Char"/>
        </w:rPr>
        <w:t>e</w:t>
      </w:r>
      <w:r w:rsidRPr="00957C99">
        <w:t>mptions and ex</w:t>
      </w:r>
      <w:r w:rsidR="003456D3" w:rsidRPr="00957C99">
        <w:t xml:space="preserve">ceptions prescribed in </w:t>
      </w:r>
      <w:r w:rsidR="00E468E1" w:rsidRPr="00957C99">
        <w:t>c</w:t>
      </w:r>
      <w:r w:rsidR="00454B5D" w:rsidRPr="00957C99">
        <w:t>lause</w:t>
      </w:r>
      <w:r w:rsidR="003456D3" w:rsidRPr="00957C99">
        <w:t xml:space="preserve"> </w:t>
      </w:r>
      <w:r w:rsidR="00ED472F">
        <w:fldChar w:fldCharType="begin"/>
      </w:r>
      <w:r w:rsidR="00ED472F">
        <w:instrText xml:space="preserve"> REF _Ref229202923 \w \h  \* MERGEFORMAT </w:instrText>
      </w:r>
      <w:r w:rsidR="00ED472F">
        <w:fldChar w:fldCharType="separate"/>
      </w:r>
      <w:r w:rsidR="00271F51">
        <w:t>58.2</w:t>
      </w:r>
      <w:r w:rsidR="00ED472F">
        <w:fldChar w:fldCharType="end"/>
      </w:r>
      <w:r w:rsidR="003456D3" w:rsidRPr="00957C99">
        <w:t xml:space="preserve"> </w:t>
      </w:r>
      <w:r w:rsidRPr="00957C99">
        <w:t xml:space="preserve">of this Section, </w:t>
      </w:r>
      <w:r w:rsidR="003761C0" w:rsidRPr="00957C99">
        <w:t xml:space="preserve">Section 3 </w:t>
      </w:r>
      <w:r w:rsidRPr="00957C99">
        <w:t xml:space="preserve">applies to all employees who are engaged in any of the classifications, occupations, industry or calling specified in this award in </w:t>
      </w:r>
      <w:r w:rsidR="00ED472F">
        <w:fldChar w:fldCharType="begin"/>
      </w:r>
      <w:r w:rsidR="00ED472F">
        <w:instrText xml:space="preserve"> REF _Ref239751279 \r \h  \* MERGEFORMAT </w:instrText>
      </w:r>
      <w:r w:rsidR="00ED472F">
        <w:fldChar w:fldCharType="separate"/>
      </w:r>
      <w:r w:rsidR="00271F51">
        <w:t>Schedule C</w:t>
      </w:r>
      <w:r w:rsidR="00ED472F">
        <w:fldChar w:fldCharType="end"/>
      </w:r>
      <w:r w:rsidR="00ED472F">
        <w:fldChar w:fldCharType="begin"/>
      </w:r>
      <w:r w:rsidR="00ED472F">
        <w:instrText xml:space="preserve"> REF _Ref239751279 \h  \* MERGEFORMAT </w:instrText>
      </w:r>
      <w:r w:rsidR="00ED472F">
        <w:fldChar w:fldCharType="separate"/>
      </w:r>
      <w:r w:rsidR="00271F51" w:rsidRPr="00957C99">
        <w:t>—Vehicle Manufacturing Employees—Skill Level Definitions</w:t>
      </w:r>
      <w:r w:rsidR="00ED472F">
        <w:fldChar w:fldCharType="end"/>
      </w:r>
      <w:r w:rsidRPr="00957C99">
        <w:t>.</w:t>
      </w:r>
    </w:p>
    <w:p w:rsidR="006E676C" w:rsidRPr="00957C99" w:rsidRDefault="006E676C" w:rsidP="00AE393C">
      <w:pPr>
        <w:pStyle w:val="Level2Bold"/>
      </w:pPr>
      <w:bookmarkStart w:id="421" w:name="_Ref229202923"/>
      <w:r w:rsidRPr="00957C99">
        <w:t>Exemptions from this Section</w:t>
      </w:r>
      <w:bookmarkEnd w:id="421"/>
    </w:p>
    <w:p w:rsidR="006E676C" w:rsidRPr="00957C99" w:rsidRDefault="006E676C" w:rsidP="006E676C">
      <w:pPr>
        <w:pStyle w:val="Block1"/>
      </w:pPr>
      <w:r w:rsidRPr="00957C99">
        <w:t>Persons mainly engaged in the supervision of employees where such employees are outside the coverage of this award.</w:t>
      </w:r>
    </w:p>
    <w:p w:rsidR="006E676C" w:rsidRPr="00957C99" w:rsidRDefault="00C06007" w:rsidP="00AE393C">
      <w:pPr>
        <w:pStyle w:val="Level2Bold"/>
      </w:pPr>
      <w:r w:rsidRPr="00957C99">
        <w:t>Relationship with Section 2</w:t>
      </w:r>
    </w:p>
    <w:p w:rsidR="006E676C" w:rsidRPr="00957C99" w:rsidRDefault="00C06007" w:rsidP="006E676C">
      <w:pPr>
        <w:pStyle w:val="Block1"/>
      </w:pPr>
      <w:r w:rsidRPr="00957C99">
        <w:t>The provisions of Section 2</w:t>
      </w:r>
      <w:r w:rsidR="002402CF" w:rsidRPr="00957C99">
        <w:t xml:space="preserve"> of this a</w:t>
      </w:r>
      <w:r w:rsidR="006E676C" w:rsidRPr="00957C99">
        <w:t xml:space="preserve">ward do not apply to employees covered by </w:t>
      </w:r>
      <w:r w:rsidR="00C35AF4" w:rsidRPr="00957C99">
        <w:t>Section 3</w:t>
      </w:r>
      <w:r w:rsidR="006E676C" w:rsidRPr="00957C99">
        <w:t>, except</w:t>
      </w:r>
      <w:r w:rsidR="00C35AF4" w:rsidRPr="00957C99">
        <w:t xml:space="preserve"> where </w:t>
      </w:r>
      <w:r w:rsidR="00BD1825" w:rsidRPr="00957C99">
        <w:t xml:space="preserve">specified </w:t>
      </w:r>
      <w:r w:rsidR="00293F77" w:rsidRPr="00957C99">
        <w:t>otherwise</w:t>
      </w:r>
      <w:r w:rsidR="002402CF" w:rsidRPr="00957C99">
        <w:t xml:space="preserve"> in S</w:t>
      </w:r>
      <w:r w:rsidR="00BD1825" w:rsidRPr="00957C99">
        <w:t>ection 3.</w:t>
      </w:r>
    </w:p>
    <w:p w:rsidR="006E676C" w:rsidRPr="00957C99" w:rsidRDefault="006E676C" w:rsidP="00AE393C">
      <w:pPr>
        <w:pStyle w:val="Level2Bold"/>
      </w:pPr>
      <w:r w:rsidRPr="00957C99">
        <w:t>Casual employment</w:t>
      </w:r>
    </w:p>
    <w:p w:rsidR="006E676C" w:rsidRPr="00957C99" w:rsidRDefault="00454B5D" w:rsidP="007703A6">
      <w:pPr>
        <w:pStyle w:val="Level3"/>
      </w:pPr>
      <w:r w:rsidRPr="00957C99">
        <w:rPr>
          <w:bCs/>
        </w:rPr>
        <w:t>Clause</w:t>
      </w:r>
      <w:r w:rsidR="00C06007" w:rsidRPr="00957C99">
        <w:rPr>
          <w:bCs/>
        </w:rPr>
        <w:t xml:space="preserve"> </w:t>
      </w:r>
      <w:r w:rsidR="00ED472F">
        <w:fldChar w:fldCharType="begin"/>
      </w:r>
      <w:r w:rsidR="00ED472F">
        <w:instrText xml:space="preserve"> REF _Ref229203336 \w \h  \* MERGEFORMAT </w:instrText>
      </w:r>
      <w:r w:rsidR="00ED472F">
        <w:fldChar w:fldCharType="separate"/>
      </w:r>
      <w:r w:rsidR="00271F51" w:rsidRPr="00271F51">
        <w:rPr>
          <w:bCs/>
        </w:rPr>
        <w:t>47</w:t>
      </w:r>
      <w:r w:rsidR="00ED472F">
        <w:fldChar w:fldCharType="end"/>
      </w:r>
      <w:r w:rsidR="00C23E8E" w:rsidRPr="00957C99">
        <w:rPr>
          <w:bCs/>
        </w:rPr>
        <w:t>—</w:t>
      </w:r>
      <w:r w:rsidR="00ED472F">
        <w:fldChar w:fldCharType="begin"/>
      </w:r>
      <w:r w:rsidR="00ED472F">
        <w:instrText xml:space="preserve"> REF _Ref229203336 \h  \* MERGEFORMAT </w:instrText>
      </w:r>
      <w:r w:rsidR="00ED472F">
        <w:fldChar w:fldCharType="separate"/>
      </w:r>
      <w:r w:rsidR="00271F51" w:rsidRPr="00957C99">
        <w:t>Casual rates</w:t>
      </w:r>
      <w:r w:rsidR="00ED472F">
        <w:fldChar w:fldCharType="end"/>
      </w:r>
      <w:r w:rsidR="00C06007" w:rsidRPr="00957C99">
        <w:rPr>
          <w:bCs/>
        </w:rPr>
        <w:t xml:space="preserve"> of Section 2</w:t>
      </w:r>
      <w:r w:rsidR="006E676C" w:rsidRPr="00AE095C">
        <w:rPr>
          <w:bCs/>
        </w:rPr>
        <w:t xml:space="preserve"> </w:t>
      </w:r>
      <w:r w:rsidR="002402CF" w:rsidRPr="00957C99">
        <w:t>applies</w:t>
      </w:r>
      <w:r w:rsidR="006E676C" w:rsidRPr="00957C99">
        <w:t xml:space="preserve"> to employees covered by </w:t>
      </w:r>
      <w:r w:rsidR="00C35AF4" w:rsidRPr="00957C99">
        <w:rPr>
          <w:bCs/>
        </w:rPr>
        <w:t>Section 3</w:t>
      </w:r>
      <w:r w:rsidR="006E676C" w:rsidRPr="00957C99">
        <w:rPr>
          <w:b/>
          <w:bCs/>
        </w:rPr>
        <w:t xml:space="preserve"> </w:t>
      </w:r>
      <w:r w:rsidR="006E676C" w:rsidRPr="00957C99">
        <w:t xml:space="preserve">except that casual employees under </w:t>
      </w:r>
      <w:r w:rsidR="00C35AF4" w:rsidRPr="00957C99">
        <w:rPr>
          <w:bCs/>
        </w:rPr>
        <w:t>Section 3</w:t>
      </w:r>
      <w:r w:rsidR="006E676C" w:rsidRPr="00957C99">
        <w:rPr>
          <w:b/>
          <w:bCs/>
        </w:rPr>
        <w:t xml:space="preserve"> </w:t>
      </w:r>
      <w:r w:rsidR="006E676C" w:rsidRPr="00957C99">
        <w:t xml:space="preserve">are entitled to a casual loading of 17.5% and, in addition, are entitled to annual leave and annual leave loading on a </w:t>
      </w:r>
      <w:r w:rsidR="00E35F0C" w:rsidRPr="00957C99">
        <w:t>pro rata</w:t>
      </w:r>
      <w:r w:rsidR="006E676C" w:rsidRPr="00957C99">
        <w:t xml:space="preserve"> basis, p</w:t>
      </w:r>
      <w:r w:rsidR="005E697E" w:rsidRPr="00957C99">
        <w:t>rovided that a casual loading of</w:t>
      </w:r>
      <w:r w:rsidR="006E676C" w:rsidRPr="00957C99">
        <w:t xml:space="preserve"> 25% may apply </w:t>
      </w:r>
      <w:r w:rsidRPr="00957C99">
        <w:t>instead</w:t>
      </w:r>
      <w:r w:rsidR="006E676C" w:rsidRPr="00957C99">
        <w:t xml:space="preserve"> of these entitlements</w:t>
      </w:r>
      <w:r w:rsidR="005E697E" w:rsidRPr="00957C99">
        <w:t>.</w:t>
      </w:r>
    </w:p>
    <w:p w:rsidR="006E676C" w:rsidRPr="00957C99" w:rsidRDefault="006E676C" w:rsidP="007703A6">
      <w:pPr>
        <w:pStyle w:val="Level3"/>
      </w:pPr>
      <w:proofErr w:type="gramStart"/>
      <w:r w:rsidRPr="00957C99">
        <w:t>An employer,</w:t>
      </w:r>
      <w:proofErr w:type="gramEnd"/>
      <w:r w:rsidRPr="00957C99">
        <w:t xml:space="preserve"> must on engagement settle with the employee whether the alternative entitlement of a casual loading of 25% will apply to the employee and record this decision. Any change to the original entitlement should only be by </w:t>
      </w:r>
      <w:proofErr w:type="gramStart"/>
      <w:r w:rsidRPr="00957C99">
        <w:t>mutual agreement</w:t>
      </w:r>
      <w:proofErr w:type="gramEnd"/>
      <w:r w:rsidRPr="00957C99">
        <w:t xml:space="preserve"> and placed on the employee</w:t>
      </w:r>
      <w:r w:rsidR="00B74A2B" w:rsidRPr="00957C99">
        <w:t>’</w:t>
      </w:r>
      <w:r w:rsidRPr="00957C99">
        <w:t>s record.</w:t>
      </w:r>
    </w:p>
    <w:p w:rsidR="006E676C" w:rsidRPr="00957C99" w:rsidRDefault="006E676C" w:rsidP="003C46B4">
      <w:pPr>
        <w:pStyle w:val="Level1"/>
        <w:spacing w:before="240"/>
      </w:pPr>
      <w:bookmarkStart w:id="422" w:name="_Ref414379036"/>
      <w:bookmarkStart w:id="423" w:name="_Ref414379045"/>
      <w:bookmarkStart w:id="424" w:name="_Toc40118951"/>
      <w:r w:rsidRPr="00957C99">
        <w:t>Rates of pay and related matters</w:t>
      </w:r>
      <w:bookmarkEnd w:id="422"/>
      <w:bookmarkEnd w:id="423"/>
      <w:bookmarkEnd w:id="424"/>
    </w:p>
    <w:p w:rsidR="00A87A81" w:rsidRPr="00A87A81" w:rsidRDefault="00A87A81" w:rsidP="00F73712">
      <w:pPr>
        <w:pStyle w:val="History"/>
      </w:pPr>
      <w:r w:rsidRPr="00A87A81">
        <w:t xml:space="preserve">[58 renumbered as 59 and varied by </w:t>
      </w:r>
      <w:hyperlink r:id="rId551" w:history="1">
        <w:r w:rsidR="00F73712" w:rsidRPr="00A87A81">
          <w:rPr>
            <w:rStyle w:val="Hyperlink"/>
          </w:rPr>
          <w:t>PR992635</w:t>
        </w:r>
      </w:hyperlink>
      <w:r w:rsidR="00265A1B">
        <w:t>;</w:t>
      </w:r>
      <w:r w:rsidR="00E977B9">
        <w:t xml:space="preserve"> </w:t>
      </w:r>
      <w:r w:rsidR="00066C1F">
        <w:t xml:space="preserve">59 </w:t>
      </w:r>
      <w:r w:rsidR="00634E0A">
        <w:t xml:space="preserve">varied </w:t>
      </w:r>
      <w:r w:rsidR="00E977B9">
        <w:t xml:space="preserve">by </w:t>
      </w:r>
      <w:hyperlink r:id="rId552" w:history="1">
        <w:r w:rsidR="00E977B9" w:rsidRPr="006D39F0">
          <w:rPr>
            <w:rStyle w:val="Hyperlink"/>
            <w:szCs w:val="20"/>
          </w:rPr>
          <w:t>PR561478</w:t>
        </w:r>
      </w:hyperlink>
      <w:r w:rsidR="00E977B9">
        <w:t xml:space="preserve"> ppc 05Mar15</w:t>
      </w:r>
      <w:r w:rsidRPr="00A87A81">
        <w:t>]</w:t>
      </w:r>
    </w:p>
    <w:p w:rsidR="006E676C" w:rsidRPr="00957C99" w:rsidRDefault="006E676C" w:rsidP="00A96D7E">
      <w:pPr>
        <w:pStyle w:val="Level2"/>
      </w:pPr>
      <w:r w:rsidRPr="00957C99">
        <w:t>The f</w:t>
      </w:r>
      <w:r w:rsidR="00196BEF" w:rsidRPr="00957C99">
        <w:t xml:space="preserve">ollowing provisions of </w:t>
      </w:r>
      <w:r w:rsidR="00992C72" w:rsidRPr="00957C99">
        <w:t>this award</w:t>
      </w:r>
      <w:r w:rsidRPr="00957C99">
        <w:t xml:space="preserve"> apply to employees covered under </w:t>
      </w:r>
      <w:r w:rsidR="00066C1F">
        <w:t>Section </w:t>
      </w:r>
      <w:r w:rsidR="00C35AF4" w:rsidRPr="00957C99">
        <w:t>3</w:t>
      </w:r>
      <w:r w:rsidRPr="00957C99">
        <w:t>:</w:t>
      </w:r>
    </w:p>
    <w:p w:rsidR="007B4BCB" w:rsidRPr="00957C99" w:rsidRDefault="00ED472F" w:rsidP="007B4BCB">
      <w:pPr>
        <w:pStyle w:val="Level3"/>
      </w:pPr>
      <w:r>
        <w:lastRenderedPageBreak/>
        <w:fldChar w:fldCharType="begin"/>
      </w:r>
      <w:r>
        <w:instrText xml:space="preserve"> REF _Ref228958648 \w \h  \* MERGEFORMAT </w:instrText>
      </w:r>
      <w:r>
        <w:fldChar w:fldCharType="separate"/>
      </w:r>
      <w:r w:rsidR="00271F51">
        <w:t>Schedule C</w:t>
      </w:r>
      <w:r>
        <w:fldChar w:fldCharType="end"/>
      </w:r>
      <w:r>
        <w:fldChar w:fldCharType="begin"/>
      </w:r>
      <w:r>
        <w:instrText xml:space="preserve"> REF _Ref239751279 \h  \* MERGEFORMAT </w:instrText>
      </w:r>
      <w:r>
        <w:fldChar w:fldCharType="separate"/>
      </w:r>
      <w:r w:rsidR="00271F51" w:rsidRPr="00957C99">
        <w:t>—Vehicle Manufacturing Employees—Skill Level Definitions</w:t>
      </w:r>
      <w:r>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_Ref228958746 \w \h  \* MERGEFORMAT </w:instrText>
      </w:r>
      <w:r w:rsidR="00ED472F">
        <w:fldChar w:fldCharType="separate"/>
      </w:r>
      <w:r w:rsidR="00271F51">
        <w:t>3.2</w:t>
      </w:r>
      <w:r w:rsidR="00ED472F">
        <w:fldChar w:fldCharType="end"/>
      </w:r>
      <w:r w:rsidRPr="00957C99">
        <w:t>—</w:t>
      </w:r>
      <w:r w:rsidR="006D07FA">
        <w:fldChar w:fldCharType="begin"/>
      </w:r>
      <w:r w:rsidR="00B8567D">
        <w:instrText xml:space="preserve"> REF _Ref228958746 \h </w:instrText>
      </w:r>
      <w:r w:rsidR="006D07FA">
        <w:fldChar w:fldCharType="separate"/>
      </w:r>
      <w:r w:rsidR="00271F51" w:rsidRPr="00957C99">
        <w:t>Additional definitions—non-trades, trades and post-trades</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Pr="00957C99">
        <w:t>—</w:t>
      </w:r>
      <w:r w:rsidR="006D07FA">
        <w:fldChar w:fldCharType="begin"/>
      </w:r>
      <w:r w:rsidR="00B8567D">
        <w:instrText xml:space="preserve"> REF _Ref229204454 \h </w:instrText>
      </w:r>
      <w:r w:rsidR="006D07FA">
        <w:fldChar w:fldCharType="separate"/>
      </w:r>
      <w:r w:rsidR="00271F51" w:rsidRPr="00957C99">
        <w:t>Minimum wage rates table</w:t>
      </w:r>
      <w:r w:rsidR="006D07FA">
        <w:fldChar w:fldCharType="end"/>
      </w:r>
      <w:r w:rsidR="00C23E8E" w:rsidRPr="00957C99">
        <w:t>;</w:t>
      </w:r>
    </w:p>
    <w:p w:rsidR="007B4BCB" w:rsidRDefault="007B4BCB" w:rsidP="007B4BCB">
      <w:pPr>
        <w:pStyle w:val="Level3"/>
      </w:pPr>
      <w:r w:rsidRPr="00957C99">
        <w:t xml:space="preserve">Clause </w:t>
      </w:r>
      <w:r w:rsidR="00ED472F">
        <w:fldChar w:fldCharType="begin"/>
      </w:r>
      <w:r w:rsidR="00ED472F">
        <w:instrText xml:space="preserve"> REF _Ref229373843 \w \h  \* MERGEFORMAT </w:instrText>
      </w:r>
      <w:r w:rsidR="00ED472F">
        <w:fldChar w:fldCharType="separate"/>
      </w:r>
      <w:r w:rsidR="00271F51">
        <w:t>19.9</w:t>
      </w:r>
      <w:r w:rsidR="00ED472F">
        <w:fldChar w:fldCharType="end"/>
      </w:r>
      <w:r w:rsidRPr="00957C99">
        <w:t>—</w:t>
      </w:r>
      <w:r w:rsidR="006D07FA">
        <w:fldChar w:fldCharType="begin"/>
      </w:r>
      <w:r w:rsidR="00B8567D">
        <w:instrText xml:space="preserve"> REF _Ref229373843 \h </w:instrText>
      </w:r>
      <w:r w:rsidR="006D07FA">
        <w:fldChar w:fldCharType="separate"/>
      </w:r>
      <w:r w:rsidR="00271F51" w:rsidRPr="00957C99">
        <w:t>First aid qualifications</w:t>
      </w:r>
      <w:r w:rsidR="006D07FA">
        <w:fldChar w:fldCharType="end"/>
      </w:r>
      <w:r w:rsidR="00C23E8E" w:rsidRPr="00957C99">
        <w:t>;</w:t>
      </w:r>
    </w:p>
    <w:p w:rsidR="00A87A81" w:rsidRPr="00A87A81" w:rsidRDefault="00A87A81" w:rsidP="009A30CE">
      <w:pPr>
        <w:pStyle w:val="History"/>
      </w:pPr>
      <w:r w:rsidRPr="00A87A81">
        <w:t xml:space="preserve">[59(e) varied by </w:t>
      </w:r>
      <w:hyperlink r:id="rId553" w:history="1">
        <w:r w:rsidRPr="00A87A81">
          <w:rPr>
            <w:rStyle w:val="Hyperlink"/>
          </w:rPr>
          <w:t>PR992635</w:t>
        </w:r>
      </w:hyperlink>
      <w:r w:rsidRPr="00A87A81">
        <w:t xml:space="preserve"> ppc 29Jan10]</w:t>
      </w:r>
    </w:p>
    <w:p w:rsidR="007B4BCB" w:rsidRDefault="007B4BCB" w:rsidP="007B4BCB">
      <w:pPr>
        <w:pStyle w:val="Level3"/>
      </w:pPr>
      <w:r w:rsidRPr="00957C99">
        <w:t xml:space="preserve">Clause </w:t>
      </w:r>
      <w:r w:rsidR="006D07FA">
        <w:fldChar w:fldCharType="begin"/>
      </w:r>
      <w:r w:rsidR="00A87A81">
        <w:instrText xml:space="preserve"> REF _Ref229376309 \w \h </w:instrText>
      </w:r>
      <w:r w:rsidR="006D07FA">
        <w:fldChar w:fldCharType="separate"/>
      </w:r>
      <w:r w:rsidR="00271F51">
        <w:t>56</w:t>
      </w:r>
      <w:r w:rsidR="006D07FA">
        <w:fldChar w:fldCharType="end"/>
      </w:r>
      <w:r w:rsidRPr="00957C99">
        <w:t>—</w:t>
      </w:r>
      <w:r w:rsidR="006D07FA">
        <w:fldChar w:fldCharType="begin"/>
      </w:r>
      <w:r w:rsidR="00A87A81">
        <w:instrText xml:space="preserve"> REF _Ref229376309 \h </w:instrText>
      </w:r>
      <w:r w:rsidR="006D07FA">
        <w:fldChar w:fldCharType="separate"/>
      </w:r>
      <w:r w:rsidR="00271F51" w:rsidRPr="00957C99">
        <w:t>Travelling, transport and fares</w:t>
      </w:r>
      <w:r w:rsidR="006D07FA">
        <w:fldChar w:fldCharType="end"/>
      </w:r>
      <w:r w:rsidR="00C23E8E" w:rsidRPr="00957C99">
        <w:t>;</w:t>
      </w:r>
    </w:p>
    <w:p w:rsidR="00A87A81" w:rsidRPr="00A87A81" w:rsidRDefault="00A87A81" w:rsidP="009A30CE">
      <w:pPr>
        <w:pStyle w:val="History"/>
      </w:pPr>
      <w:r w:rsidRPr="00A87A81">
        <w:t xml:space="preserve">[59(f) varied by </w:t>
      </w:r>
      <w:hyperlink r:id="rId554" w:history="1">
        <w:r w:rsidRPr="00A87A81">
          <w:rPr>
            <w:rStyle w:val="Hyperlink"/>
          </w:rPr>
          <w:t>PR992635</w:t>
        </w:r>
      </w:hyperlink>
      <w:r w:rsidRPr="00A87A81">
        <w:t xml:space="preserve"> ppc 29Jan10]</w:t>
      </w:r>
    </w:p>
    <w:p w:rsidR="007B4BCB" w:rsidRPr="00957C99" w:rsidRDefault="007B4BCB" w:rsidP="007B4BCB">
      <w:pPr>
        <w:pStyle w:val="Level3"/>
      </w:pPr>
      <w:r w:rsidRPr="00957C99">
        <w:t>Clause</w:t>
      </w:r>
      <w:r w:rsidR="00AB0A12">
        <w:t xml:space="preserve"> </w:t>
      </w:r>
      <w:r w:rsidR="006D07FA">
        <w:fldChar w:fldCharType="begin"/>
      </w:r>
      <w:r w:rsidR="00AB0A12">
        <w:instrText xml:space="preserve"> REF _Ref229376325 \r \h </w:instrText>
      </w:r>
      <w:r w:rsidR="006D07FA">
        <w:fldChar w:fldCharType="separate"/>
      </w:r>
      <w:r w:rsidR="00271F51">
        <w:t>56.2</w:t>
      </w:r>
      <w:r w:rsidR="006D07FA">
        <w:fldChar w:fldCharType="end"/>
      </w:r>
      <w:r w:rsidRPr="00957C99">
        <w:t>—</w:t>
      </w:r>
      <w:r w:rsidR="006D07FA">
        <w:fldChar w:fldCharType="begin"/>
      </w:r>
      <w:r w:rsidR="00B8567D">
        <w:instrText xml:space="preserve"> REF _Ref229376325 \h </w:instrText>
      </w:r>
      <w:r w:rsidR="006D07FA">
        <w:fldChar w:fldCharType="separate"/>
      </w:r>
      <w:r w:rsidR="00271F51" w:rsidRPr="00957C99">
        <w:t>Transfers involving change of residence</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_Ref229376344 \w \h  \* MERGEFORMAT </w:instrText>
      </w:r>
      <w:r w:rsidR="00ED472F">
        <w:fldChar w:fldCharType="separate"/>
      </w:r>
      <w:r w:rsidR="00271F51">
        <w:t>56.3</w:t>
      </w:r>
      <w:r w:rsidR="00ED472F">
        <w:fldChar w:fldCharType="end"/>
      </w:r>
      <w:r w:rsidRPr="00957C99">
        <w:t>—</w:t>
      </w:r>
      <w:r w:rsidR="006D07FA">
        <w:fldChar w:fldCharType="begin"/>
      </w:r>
      <w:r w:rsidR="00B8567D">
        <w:instrText xml:space="preserve"> REF _Ref229376344 \h </w:instrText>
      </w:r>
      <w:r w:rsidR="006D07FA">
        <w:fldChar w:fldCharType="separate"/>
      </w:r>
      <w:r w:rsidR="00271F51" w:rsidRPr="00957C99">
        <w:t>Expenses</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_Ref229303515 \w \h  \* MERGEFORMAT </w:instrText>
      </w:r>
      <w:r w:rsidR="00ED472F">
        <w:fldChar w:fldCharType="separate"/>
      </w:r>
      <w:r w:rsidR="00271F51">
        <w:t>19.5</w:t>
      </w:r>
      <w:r w:rsidR="00ED472F">
        <w:fldChar w:fldCharType="end"/>
      </w:r>
      <w:r w:rsidRPr="00957C99">
        <w:t>—</w:t>
      </w:r>
      <w:r w:rsidR="006D07FA">
        <w:fldChar w:fldCharType="begin"/>
      </w:r>
      <w:r w:rsidR="002142C4">
        <w:instrText xml:space="preserve"> REF _Ref229303515 \h </w:instrText>
      </w:r>
      <w:r w:rsidR="006D07FA">
        <w:fldChar w:fldCharType="separate"/>
      </w:r>
      <w:r w:rsidR="00271F51" w:rsidRPr="00957C99">
        <w:t>Meal allowance</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_Ref229209278 \w \h  \* MERGEFORMAT </w:instrText>
      </w:r>
      <w:r w:rsidR="00ED472F">
        <w:fldChar w:fldCharType="separate"/>
      </w:r>
      <w:r w:rsidR="00271F51">
        <w:t>46</w:t>
      </w:r>
      <w:r w:rsidR="00ED472F">
        <w:fldChar w:fldCharType="end"/>
      </w:r>
      <w:r w:rsidRPr="00957C99">
        <w:t>—</w:t>
      </w:r>
      <w:r w:rsidR="006D07FA">
        <w:fldChar w:fldCharType="begin"/>
      </w:r>
      <w:r w:rsidR="00A87A81">
        <w:instrText xml:space="preserve"> REF _Ref229204492 \h </w:instrText>
      </w:r>
      <w:r w:rsidR="006D07FA">
        <w:fldChar w:fldCharType="separate"/>
      </w:r>
      <w:r w:rsidR="00271F51" w:rsidRPr="00957C99">
        <w:t>Part-time rates</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_Ref229209295 \w \h  \* MERGEFORMAT </w:instrText>
      </w:r>
      <w:r w:rsidR="00ED472F">
        <w:fldChar w:fldCharType="separate"/>
      </w:r>
      <w:r w:rsidR="00271F51">
        <w:t>47</w:t>
      </w:r>
      <w:r w:rsidR="00ED472F">
        <w:fldChar w:fldCharType="end"/>
      </w:r>
      <w:r w:rsidRPr="00957C99">
        <w:t>—</w:t>
      </w:r>
      <w:r w:rsidR="006D07FA">
        <w:fldChar w:fldCharType="begin"/>
      </w:r>
      <w:r w:rsidR="00A87A81">
        <w:instrText xml:space="preserve"> REF _Ref229203336 \h </w:instrText>
      </w:r>
      <w:r w:rsidR="006D07FA">
        <w:fldChar w:fldCharType="separate"/>
      </w:r>
      <w:r w:rsidR="00271F51" w:rsidRPr="00957C99">
        <w:t>Casual rates</w:t>
      </w:r>
      <w:r w:rsidR="006D07FA">
        <w:fldChar w:fldCharType="end"/>
      </w:r>
      <w:r w:rsidR="00C23E8E" w:rsidRPr="00957C99">
        <w:t>;</w:t>
      </w:r>
    </w:p>
    <w:p w:rsidR="007B4BCB" w:rsidRPr="00957C99" w:rsidRDefault="00ED472F" w:rsidP="007B4BCB">
      <w:pPr>
        <w:pStyle w:val="Level3"/>
      </w:pPr>
      <w:r>
        <w:fldChar w:fldCharType="begin"/>
      </w:r>
      <w:r>
        <w:instrText xml:space="preserve"> REF _Ref239819012 \w \h  \* MERGEFORMAT </w:instrText>
      </w:r>
      <w:r>
        <w:fldChar w:fldCharType="separate"/>
      </w:r>
      <w:r w:rsidR="00271F51">
        <w:t>Schedule D</w:t>
      </w:r>
      <w:r>
        <w:fldChar w:fldCharType="end"/>
      </w:r>
      <w:r w:rsidR="006D07FA">
        <w:fldChar w:fldCharType="begin"/>
      </w:r>
      <w:r w:rsidR="00A87A81">
        <w:instrText xml:space="preserve"> REF _Ref253648725 \h </w:instrText>
      </w:r>
      <w:r w:rsidR="006D07FA">
        <w:fldChar w:fldCharType="separate"/>
      </w:r>
      <w:r w:rsidR="00271F51" w:rsidRPr="00957C99">
        <w:t>—Supported Wage System</w:t>
      </w:r>
      <w:r w:rsidR="006D07FA">
        <w:fldChar w:fldCharType="end"/>
      </w:r>
      <w:r w:rsidR="00C23E8E" w:rsidRPr="00957C99">
        <w:t>;</w:t>
      </w:r>
    </w:p>
    <w:p w:rsidR="007B4BCB" w:rsidRPr="00957C99" w:rsidRDefault="007B4BCB" w:rsidP="007B4BCB">
      <w:pPr>
        <w:pStyle w:val="Level3"/>
      </w:pPr>
      <w:r w:rsidRPr="00957C99">
        <w:t xml:space="preserve">Clause </w:t>
      </w:r>
      <w:r w:rsidR="00ED472F">
        <w:fldChar w:fldCharType="begin"/>
      </w:r>
      <w:r w:rsidR="00ED472F">
        <w:instrText xml:space="preserve"> REF _Ref229209329 \w \h  \* MERGEFORMAT </w:instrText>
      </w:r>
      <w:r w:rsidR="00ED472F">
        <w:fldChar w:fldCharType="separate"/>
      </w:r>
      <w:r w:rsidR="00271F51">
        <w:t>24</w:t>
      </w:r>
      <w:r w:rsidR="00ED472F">
        <w:fldChar w:fldCharType="end"/>
      </w:r>
      <w:r w:rsidRPr="00957C99">
        <w:t>—</w:t>
      </w:r>
      <w:r w:rsidR="006D07FA">
        <w:fldChar w:fldCharType="begin"/>
      </w:r>
      <w:r w:rsidR="00A87A81">
        <w:instrText xml:space="preserve"> REF _Ref253648740 \h </w:instrText>
      </w:r>
      <w:r w:rsidR="006D07FA">
        <w:fldChar w:fldCharType="separate"/>
      </w:r>
      <w:r w:rsidR="00271F51" w:rsidRPr="00957C99">
        <w:t>Payment of wages</w:t>
      </w:r>
      <w:r w:rsidR="006D07FA">
        <w:fldChar w:fldCharType="end"/>
      </w:r>
      <w:r w:rsidR="00433582">
        <w:t>;</w:t>
      </w:r>
      <w:r w:rsidR="00066C1F">
        <w:t xml:space="preserve"> and</w:t>
      </w:r>
    </w:p>
    <w:p w:rsidR="007B4BCB" w:rsidRDefault="007B4BCB" w:rsidP="007B4BCB">
      <w:pPr>
        <w:pStyle w:val="Level3"/>
      </w:pPr>
      <w:r w:rsidRPr="00957C99">
        <w:t xml:space="preserve">Clause </w:t>
      </w:r>
      <w:r w:rsidR="00ED472F">
        <w:fldChar w:fldCharType="begin"/>
      </w:r>
      <w:r w:rsidR="00ED472F">
        <w:instrText xml:space="preserve"> REF _Ref229209346 \w \h  \* MERGEFORMAT </w:instrText>
      </w:r>
      <w:r w:rsidR="00ED472F">
        <w:fldChar w:fldCharType="separate"/>
      </w:r>
      <w:r w:rsidR="00271F51">
        <w:t>25</w:t>
      </w:r>
      <w:r w:rsidR="00ED472F">
        <w:fldChar w:fldCharType="end"/>
      </w:r>
      <w:r w:rsidRPr="00957C99">
        <w:t>—</w:t>
      </w:r>
      <w:r w:rsidR="006D07FA">
        <w:fldChar w:fldCharType="begin"/>
      </w:r>
      <w:r w:rsidR="00A87A81">
        <w:instrText xml:space="preserve"> REF _Ref253648745 \h </w:instrText>
      </w:r>
      <w:r w:rsidR="006D07FA">
        <w:fldChar w:fldCharType="separate"/>
      </w:r>
      <w:r w:rsidR="00271F51" w:rsidRPr="00957C99">
        <w:t>Superannuation</w:t>
      </w:r>
      <w:r w:rsidR="006D07FA">
        <w:fldChar w:fldCharType="end"/>
      </w:r>
      <w:r w:rsidR="00066C1F">
        <w:t>.</w:t>
      </w:r>
    </w:p>
    <w:p w:rsidR="00A87A81" w:rsidRDefault="00A87A81" w:rsidP="00B8567D">
      <w:pPr>
        <w:pStyle w:val="History"/>
      </w:pPr>
      <w:r w:rsidRPr="00066C1F">
        <w:t xml:space="preserve">[59(n) inserted by </w:t>
      </w:r>
      <w:hyperlink r:id="rId555" w:history="1">
        <w:r w:rsidRPr="00066C1F">
          <w:rPr>
            <w:rStyle w:val="Hyperlink"/>
          </w:rPr>
          <w:t>PR992635</w:t>
        </w:r>
      </w:hyperlink>
      <w:r w:rsidR="00634E0A" w:rsidRPr="00066C1F">
        <w:t>; deleted by</w:t>
      </w:r>
      <w:r w:rsidR="00634E0A" w:rsidRPr="00066C1F">
        <w:rPr>
          <w:szCs w:val="20"/>
        </w:rPr>
        <w:t xml:space="preserve"> </w:t>
      </w:r>
      <w:hyperlink r:id="rId556" w:history="1">
        <w:r w:rsidR="00634E0A" w:rsidRPr="00066C1F">
          <w:rPr>
            <w:rStyle w:val="Hyperlink"/>
            <w:szCs w:val="20"/>
          </w:rPr>
          <w:t>PR561478</w:t>
        </w:r>
      </w:hyperlink>
      <w:r w:rsidR="00634E0A" w:rsidRPr="00066C1F">
        <w:t xml:space="preserve"> ppc 05Mar15]</w:t>
      </w:r>
    </w:p>
    <w:p w:rsidR="006E676C" w:rsidRDefault="007A7F89" w:rsidP="00196BEF">
      <w:pPr>
        <w:pStyle w:val="Level2Bold"/>
      </w:pPr>
      <w:r w:rsidRPr="00957C99">
        <w:t>Notification of classification</w:t>
      </w:r>
    </w:p>
    <w:p w:rsidR="00433582" w:rsidRPr="00433582" w:rsidRDefault="00433582" w:rsidP="000671F6">
      <w:pPr>
        <w:pStyle w:val="History"/>
      </w:pPr>
      <w:r w:rsidRPr="00433582">
        <w:t xml:space="preserve">[59.2(a) varied by </w:t>
      </w:r>
      <w:hyperlink r:id="rId557" w:history="1">
        <w:r w:rsidRPr="00433582">
          <w:rPr>
            <w:rStyle w:val="Hyperlink"/>
          </w:rPr>
          <w:t>PR992635</w:t>
        </w:r>
      </w:hyperlink>
      <w:r w:rsidRPr="00433582">
        <w:t xml:space="preserve"> ppc 29Jan10]</w:t>
      </w:r>
    </w:p>
    <w:p w:rsidR="00DE66BC" w:rsidRPr="00957C99" w:rsidRDefault="00DE66BC" w:rsidP="007703A6">
      <w:pPr>
        <w:pStyle w:val="Level3"/>
      </w:pPr>
      <w:r w:rsidRPr="00957C99">
        <w:t xml:space="preserve">The employer </w:t>
      </w:r>
      <w:r w:rsidR="00D23079" w:rsidRPr="00957C99">
        <w:t>will</w:t>
      </w:r>
      <w:r w:rsidRPr="00957C99">
        <w:t xml:space="preserve"> advise an e</w:t>
      </w:r>
      <w:r w:rsidR="00433582">
        <w:t>mployee of their classification</w:t>
      </w:r>
      <w:r w:rsidRPr="00957C99">
        <w:t xml:space="preserve"> within two weeks of being engaged under</w:t>
      </w:r>
      <w:r w:rsidR="004A23F5" w:rsidRPr="00957C99">
        <w:t xml:space="preserve"> Section 3</w:t>
      </w:r>
      <w:r w:rsidRPr="00957C99">
        <w:t xml:space="preserve"> or being promoted to a position </w:t>
      </w:r>
      <w:r w:rsidR="004A23F5" w:rsidRPr="00957C99">
        <w:t>within the scope of Section 3</w:t>
      </w:r>
      <w:r w:rsidRPr="00957C99">
        <w:t>.</w:t>
      </w:r>
    </w:p>
    <w:p w:rsidR="00DE66BC" w:rsidRPr="00957C99" w:rsidRDefault="00DE66BC" w:rsidP="007703A6">
      <w:pPr>
        <w:pStyle w:val="Level3"/>
      </w:pPr>
      <w:r w:rsidRPr="00957C99">
        <w:t>A person may acquire a relevant qualification for employment:</w:t>
      </w:r>
    </w:p>
    <w:p w:rsidR="00DE66BC" w:rsidRPr="00957C99" w:rsidRDefault="00DE66BC" w:rsidP="00DE66BC">
      <w:pPr>
        <w:pStyle w:val="Level4"/>
      </w:pPr>
      <w:r w:rsidRPr="00957C99">
        <w:t>whilst already employed and appropriately classified under th</w:t>
      </w:r>
      <w:r w:rsidR="00C23E8E" w:rsidRPr="00957C99">
        <w:t>is</w:t>
      </w:r>
      <w:r w:rsidRPr="00957C99">
        <w:t xml:space="preserve"> award, as provided in </w:t>
      </w:r>
      <w:r w:rsidR="00E468E1" w:rsidRPr="00957C99">
        <w:t>c</w:t>
      </w:r>
      <w:r w:rsidR="00454B5D" w:rsidRPr="00957C99">
        <w:t>lause</w:t>
      </w:r>
      <w:r w:rsidR="00C23E8E" w:rsidRPr="00957C99">
        <w:t xml:space="preserve"> </w:t>
      </w:r>
      <w:r w:rsidR="00ED472F">
        <w:fldChar w:fldCharType="begin"/>
      </w:r>
      <w:r w:rsidR="00ED472F">
        <w:instrText xml:space="preserve"> REF _Ref229371391 \w \h  \* MERGEFORMAT </w:instrText>
      </w:r>
      <w:r w:rsidR="00ED472F">
        <w:fldChar w:fldCharType="separate"/>
      </w:r>
      <w:r w:rsidR="00271F51">
        <w:t>45</w:t>
      </w:r>
      <w:r w:rsidR="00ED472F">
        <w:fldChar w:fldCharType="end"/>
      </w:r>
      <w:r w:rsidR="00C23E8E" w:rsidRPr="00957C99">
        <w:t>—</w:t>
      </w:r>
      <w:r w:rsidR="00ED472F">
        <w:fldChar w:fldCharType="begin"/>
      </w:r>
      <w:r w:rsidR="00ED472F">
        <w:instrText xml:space="preserve"> REF _Ref229371391 \h  \* MERGEFORMAT </w:instrText>
      </w:r>
      <w:r w:rsidR="00ED472F">
        <w:fldChar w:fldCharType="separate"/>
      </w:r>
      <w:r w:rsidR="00271F51">
        <w:t>Award coverage, c</w:t>
      </w:r>
      <w:r w:rsidR="00271F51" w:rsidRPr="00957C99">
        <w:t>lassification and minimum weekly wages</w:t>
      </w:r>
      <w:r w:rsidR="00ED472F">
        <w:fldChar w:fldCharType="end"/>
      </w:r>
      <w:r w:rsidR="002402CF" w:rsidRPr="00957C99">
        <w:t>;</w:t>
      </w:r>
      <w:r w:rsidR="00C23E8E" w:rsidRPr="00957C99">
        <w:t xml:space="preserve"> </w:t>
      </w:r>
      <w:r w:rsidR="002402CF" w:rsidRPr="00957C99">
        <w:t xml:space="preserve">or </w:t>
      </w:r>
    </w:p>
    <w:p w:rsidR="00DE66BC" w:rsidRPr="00957C99" w:rsidRDefault="00DE66BC" w:rsidP="00DE66BC">
      <w:pPr>
        <w:pStyle w:val="Level4"/>
      </w:pPr>
      <w:r w:rsidRPr="00957C99">
        <w:t>prior to being employed and ap</w:t>
      </w:r>
      <w:r w:rsidR="00C23E8E" w:rsidRPr="00957C99">
        <w:t>propriately classified under this</w:t>
      </w:r>
      <w:r w:rsidRPr="00957C99">
        <w:t xml:space="preserve"> award, as provided in </w:t>
      </w:r>
      <w:r w:rsidR="00E468E1" w:rsidRPr="00957C99">
        <w:t>c</w:t>
      </w:r>
      <w:r w:rsidR="00454B5D" w:rsidRPr="00957C99">
        <w:t>lause</w:t>
      </w:r>
      <w:r w:rsidR="00C23E8E" w:rsidRPr="00957C99">
        <w:t xml:space="preserve"> </w:t>
      </w:r>
      <w:r w:rsidR="00ED472F">
        <w:fldChar w:fldCharType="begin"/>
      </w:r>
      <w:r w:rsidR="00ED472F">
        <w:instrText xml:space="preserve"> REF _Ref229371391 \w \h  \* MERGEFORMAT </w:instrText>
      </w:r>
      <w:r w:rsidR="00ED472F">
        <w:fldChar w:fldCharType="separate"/>
      </w:r>
      <w:r w:rsidR="00271F51">
        <w:t>45</w:t>
      </w:r>
      <w:r w:rsidR="00ED472F">
        <w:fldChar w:fldCharType="end"/>
      </w:r>
      <w:r w:rsidR="00C23E8E" w:rsidRPr="00957C99">
        <w:t>—</w:t>
      </w:r>
      <w:r w:rsidR="00ED472F">
        <w:fldChar w:fldCharType="begin"/>
      </w:r>
      <w:r w:rsidR="00ED472F">
        <w:instrText xml:space="preserve"> REF _Ref229371391 \h  \* MERGEFORMAT </w:instrText>
      </w:r>
      <w:r w:rsidR="00ED472F">
        <w:fldChar w:fldCharType="separate"/>
      </w:r>
      <w:r w:rsidR="00271F51">
        <w:t>Award coverage, c</w:t>
      </w:r>
      <w:r w:rsidR="00271F51" w:rsidRPr="00957C99">
        <w:t>lassification and minimum weekly wages</w:t>
      </w:r>
      <w:r w:rsidR="00ED472F">
        <w:fldChar w:fldCharType="end"/>
      </w:r>
      <w:r w:rsidR="00207684" w:rsidRPr="00957C99">
        <w:t>:</w:t>
      </w:r>
    </w:p>
    <w:p w:rsidR="00DE66BC" w:rsidRPr="00957C99" w:rsidRDefault="00DE66BC" w:rsidP="00910718">
      <w:pPr>
        <w:pStyle w:val="Bullet3"/>
      </w:pPr>
      <w:r w:rsidRPr="00957C99">
        <w:t xml:space="preserve">as a trainee, as set out in </w:t>
      </w:r>
      <w:r w:rsidR="00E468E1" w:rsidRPr="00957C99">
        <w:rPr>
          <w:bCs/>
        </w:rPr>
        <w:t>c</w:t>
      </w:r>
      <w:r w:rsidR="00454B5D" w:rsidRPr="00957C99">
        <w:rPr>
          <w:bCs/>
        </w:rPr>
        <w:t>lause</w:t>
      </w:r>
      <w:r w:rsidRPr="00957C99">
        <w:rPr>
          <w:bCs/>
        </w:rPr>
        <w:t xml:space="preserve"> </w:t>
      </w:r>
      <w:r w:rsidR="00ED472F">
        <w:fldChar w:fldCharType="begin"/>
      </w:r>
      <w:r w:rsidR="00ED472F">
        <w:instrText xml:space="preserve"> REF _Ref229209729 \w \h  \* MERGEFORMAT </w:instrText>
      </w:r>
      <w:r w:rsidR="00ED472F">
        <w:fldChar w:fldCharType="separate"/>
      </w:r>
      <w:r w:rsidR="00271F51" w:rsidRPr="00271F51">
        <w:rPr>
          <w:bCs/>
        </w:rPr>
        <w:t>59.5</w:t>
      </w:r>
      <w:r w:rsidR="00ED472F">
        <w:fldChar w:fldCharType="end"/>
      </w:r>
      <w:r w:rsidRPr="00957C99">
        <w:t>;</w:t>
      </w:r>
    </w:p>
    <w:p w:rsidR="00DE66BC" w:rsidRPr="00957C99" w:rsidRDefault="00DE66BC" w:rsidP="00910718">
      <w:pPr>
        <w:pStyle w:val="Bullet3"/>
      </w:pPr>
      <w:r w:rsidRPr="00957C99">
        <w:t>as a trainee under the National Training Wage</w:t>
      </w:r>
      <w:r w:rsidRPr="00957C99">
        <w:rPr>
          <w:bCs/>
        </w:rPr>
        <w:t>;</w:t>
      </w:r>
      <w:r w:rsidRPr="00957C99">
        <w:rPr>
          <w:b/>
          <w:bCs/>
        </w:rPr>
        <w:t xml:space="preserve"> </w:t>
      </w:r>
      <w:r w:rsidRPr="00957C99">
        <w:t>or</w:t>
      </w:r>
    </w:p>
    <w:p w:rsidR="00DE66BC" w:rsidRPr="00957C99" w:rsidRDefault="00DE66BC" w:rsidP="00910718">
      <w:pPr>
        <w:pStyle w:val="Bullet3"/>
        <w:rPr>
          <w:b/>
          <w:bCs/>
        </w:rPr>
      </w:pPr>
      <w:r w:rsidRPr="00957C99">
        <w:t xml:space="preserve">as a cadet, as provided for in </w:t>
      </w:r>
      <w:r w:rsidR="00E468E1" w:rsidRPr="00957C99">
        <w:rPr>
          <w:bCs/>
        </w:rPr>
        <w:t>c</w:t>
      </w:r>
      <w:r w:rsidR="00454B5D" w:rsidRPr="00957C99">
        <w:rPr>
          <w:bCs/>
        </w:rPr>
        <w:t>lause</w:t>
      </w:r>
      <w:r w:rsidR="005F3A5F" w:rsidRPr="00957C99">
        <w:rPr>
          <w:bCs/>
        </w:rPr>
        <w:t xml:space="preserve"> </w:t>
      </w:r>
      <w:r w:rsidR="00ED472F">
        <w:fldChar w:fldCharType="begin"/>
      </w:r>
      <w:r w:rsidR="00ED472F">
        <w:instrText xml:space="preserve"> REF _Ref229209676 \w \h  \* MERGEFORMAT </w:instrText>
      </w:r>
      <w:r w:rsidR="00ED472F">
        <w:fldChar w:fldCharType="separate"/>
      </w:r>
      <w:r w:rsidR="00271F51" w:rsidRPr="00271F51">
        <w:rPr>
          <w:bCs/>
        </w:rPr>
        <w:t>59.8</w:t>
      </w:r>
      <w:r w:rsidR="00ED472F">
        <w:fldChar w:fldCharType="end"/>
      </w:r>
      <w:r w:rsidRPr="00957C99">
        <w:rPr>
          <w:bCs/>
        </w:rPr>
        <w:t>.</w:t>
      </w:r>
    </w:p>
    <w:p w:rsidR="00DE66BC" w:rsidRPr="00957C99" w:rsidRDefault="00DE66BC" w:rsidP="008226CB">
      <w:pPr>
        <w:pStyle w:val="Level2Bold"/>
      </w:pPr>
      <w:r w:rsidRPr="00957C99">
        <w:lastRenderedPageBreak/>
        <w:t>Phasing in of wage rates for employees without relevant work experience</w:t>
      </w:r>
    </w:p>
    <w:p w:rsidR="00DE66BC" w:rsidRPr="00957C99" w:rsidRDefault="00DE66BC" w:rsidP="007703A6">
      <w:pPr>
        <w:pStyle w:val="Level3"/>
      </w:pPr>
      <w:r w:rsidRPr="00957C99">
        <w:t>The provisions below apply in addi</w:t>
      </w:r>
      <w:r w:rsidR="005F3A5F" w:rsidRPr="00957C99">
        <w:t xml:space="preserve">tion to </w:t>
      </w:r>
      <w:r w:rsidR="00E468E1" w:rsidRPr="00957C99">
        <w:t>c</w:t>
      </w:r>
      <w:r w:rsidR="00454B5D" w:rsidRPr="00957C99">
        <w:t>lause</w:t>
      </w:r>
      <w:r w:rsidR="005F3A5F" w:rsidRPr="00957C99">
        <w:t xml:space="preserv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005F3A5F" w:rsidRPr="00957C99">
        <w:t xml:space="preserve"> of Section 2</w:t>
      </w:r>
      <w:r w:rsidRPr="00957C99">
        <w:t>:</w:t>
      </w:r>
    </w:p>
    <w:p w:rsidR="00DE66BC" w:rsidRPr="00957C99" w:rsidRDefault="00DE66BC" w:rsidP="007703A6">
      <w:pPr>
        <w:pStyle w:val="Level3"/>
      </w:pPr>
      <w:r w:rsidRPr="00957C99">
        <w:t>An employee commencing work in technical fields who is without the</w:t>
      </w:r>
      <w:r w:rsidR="00910718" w:rsidRPr="00957C99">
        <w:t xml:space="preserve"> </w:t>
      </w:r>
      <w:r w:rsidRPr="00957C99">
        <w:t>appropriate qualification for V5 classifications or above (or who is</w:t>
      </w:r>
      <w:r w:rsidR="00910718" w:rsidRPr="00957C99">
        <w:t xml:space="preserve"> </w:t>
      </w:r>
      <w:r w:rsidRPr="00957C99">
        <w:t>undertaking training in the qualifications prescribed) and who has not met the</w:t>
      </w:r>
      <w:r w:rsidR="00910718" w:rsidRPr="00957C99">
        <w:t xml:space="preserve"> </w:t>
      </w:r>
      <w:r w:rsidRPr="00957C99">
        <w:t xml:space="preserve">equivalent standard in accordance with </w:t>
      </w:r>
      <w:r w:rsidR="00E468E1" w:rsidRPr="00957C99">
        <w:t>c</w:t>
      </w:r>
      <w:r w:rsidR="00454B5D" w:rsidRPr="00957C99">
        <w:t>lause</w:t>
      </w:r>
      <w:r w:rsidRPr="00957C99">
        <w:t xml:space="preserv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005F3A5F" w:rsidRPr="00957C99">
        <w:t xml:space="preserve"> </w:t>
      </w:r>
      <w:r w:rsidRPr="00957C99">
        <w:t>of the award but who</w:t>
      </w:r>
      <w:r w:rsidR="00910718" w:rsidRPr="00957C99">
        <w:t xml:space="preserve"> </w:t>
      </w:r>
      <w:r w:rsidRPr="00957C99">
        <w:t xml:space="preserve">otherwise meets the requirements of the relevant classification definition </w:t>
      </w:r>
      <w:r w:rsidR="00D23079" w:rsidRPr="00957C99">
        <w:t>will</w:t>
      </w:r>
      <w:r w:rsidR="00910718" w:rsidRPr="00957C99">
        <w:t xml:space="preserve"> </w:t>
      </w:r>
      <w:r w:rsidR="002402CF" w:rsidRPr="00957C99">
        <w:t>be paid in a</w:t>
      </w:r>
      <w:r w:rsidRPr="00957C99">
        <w:t xml:space="preserve">ccordance with the following </w:t>
      </w:r>
      <w:r w:rsidR="002402CF" w:rsidRPr="00957C99">
        <w:t>table</w:t>
      </w:r>
      <w:r w:rsidRPr="00957C99">
        <w:t>:</w:t>
      </w:r>
    </w:p>
    <w:tbl>
      <w:tblPr>
        <w:tblW w:w="0" w:type="auto"/>
        <w:tblInd w:w="1418" w:type="dxa"/>
        <w:tblLook w:val="01E0" w:firstRow="1" w:lastRow="1" w:firstColumn="1" w:lastColumn="1" w:noHBand="0" w:noVBand="0"/>
      </w:tblPr>
      <w:tblGrid>
        <w:gridCol w:w="2110"/>
        <w:gridCol w:w="2340"/>
      </w:tblGrid>
      <w:tr w:rsidR="00910718" w:rsidRPr="0063160B" w:rsidTr="0063160B">
        <w:tc>
          <w:tcPr>
            <w:tcW w:w="2110" w:type="dxa"/>
          </w:tcPr>
          <w:p w:rsidR="00910718" w:rsidRPr="0063160B" w:rsidRDefault="00910718" w:rsidP="00C23E8E">
            <w:pPr>
              <w:pStyle w:val="AMODTable"/>
              <w:rPr>
                <w:b/>
              </w:rPr>
            </w:pPr>
            <w:r w:rsidRPr="0063160B">
              <w:rPr>
                <w:b/>
              </w:rPr>
              <w:t>Years of relevant work experience</w:t>
            </w:r>
          </w:p>
        </w:tc>
        <w:tc>
          <w:tcPr>
            <w:tcW w:w="2340" w:type="dxa"/>
          </w:tcPr>
          <w:p w:rsidR="00910718" w:rsidRPr="0063160B" w:rsidRDefault="002402CF" w:rsidP="0063160B">
            <w:pPr>
              <w:pStyle w:val="AMODTable"/>
              <w:jc w:val="center"/>
              <w:rPr>
                <w:b/>
              </w:rPr>
            </w:pPr>
            <w:r w:rsidRPr="0063160B">
              <w:rPr>
                <w:b/>
              </w:rPr>
              <w:t xml:space="preserve">% </w:t>
            </w:r>
            <w:r w:rsidR="00910718" w:rsidRPr="0063160B">
              <w:rPr>
                <w:b/>
              </w:rPr>
              <w:t xml:space="preserve">of </w:t>
            </w:r>
            <w:r w:rsidR="008053EE" w:rsidRPr="0063160B">
              <w:rPr>
                <w:b/>
              </w:rPr>
              <w:t>V6</w:t>
            </w:r>
            <w:r w:rsidR="00910718" w:rsidRPr="0063160B">
              <w:rPr>
                <w:b/>
              </w:rPr>
              <w:t xml:space="preserve"> rate</w:t>
            </w:r>
          </w:p>
        </w:tc>
      </w:tr>
      <w:tr w:rsidR="00910718" w:rsidRPr="00957C99" w:rsidTr="0063160B">
        <w:tc>
          <w:tcPr>
            <w:tcW w:w="2110" w:type="dxa"/>
          </w:tcPr>
          <w:p w:rsidR="00910718" w:rsidRPr="00957C99" w:rsidRDefault="00910718" w:rsidP="00C23E8E">
            <w:pPr>
              <w:pStyle w:val="AMODTable"/>
            </w:pPr>
            <w:r w:rsidRPr="00957C99">
              <w:t>0</w:t>
            </w:r>
          </w:p>
        </w:tc>
        <w:tc>
          <w:tcPr>
            <w:tcW w:w="2340" w:type="dxa"/>
          </w:tcPr>
          <w:p w:rsidR="00910718" w:rsidRPr="00957C99" w:rsidRDefault="00910718" w:rsidP="0063160B">
            <w:pPr>
              <w:pStyle w:val="AMODTable"/>
              <w:jc w:val="center"/>
            </w:pPr>
            <w:r w:rsidRPr="00957C99">
              <w:t>83</w:t>
            </w:r>
          </w:p>
        </w:tc>
      </w:tr>
      <w:tr w:rsidR="00910718" w:rsidRPr="00957C99" w:rsidTr="0063160B">
        <w:tc>
          <w:tcPr>
            <w:tcW w:w="2110" w:type="dxa"/>
          </w:tcPr>
          <w:p w:rsidR="00910718" w:rsidRPr="00957C99" w:rsidRDefault="00910718" w:rsidP="00C23E8E">
            <w:pPr>
              <w:pStyle w:val="AMODTable"/>
            </w:pPr>
            <w:r w:rsidRPr="00957C99">
              <w:t>1</w:t>
            </w:r>
          </w:p>
        </w:tc>
        <w:tc>
          <w:tcPr>
            <w:tcW w:w="2340" w:type="dxa"/>
          </w:tcPr>
          <w:p w:rsidR="00910718" w:rsidRPr="00957C99" w:rsidRDefault="00910718" w:rsidP="0063160B">
            <w:pPr>
              <w:pStyle w:val="AMODTable"/>
              <w:jc w:val="center"/>
            </w:pPr>
            <w:r w:rsidRPr="00957C99">
              <w:t>88</w:t>
            </w:r>
          </w:p>
        </w:tc>
      </w:tr>
      <w:tr w:rsidR="00910718" w:rsidRPr="00957C99" w:rsidTr="0063160B">
        <w:tc>
          <w:tcPr>
            <w:tcW w:w="2110" w:type="dxa"/>
          </w:tcPr>
          <w:p w:rsidR="00910718" w:rsidRPr="00957C99" w:rsidRDefault="00910718" w:rsidP="00C23E8E">
            <w:pPr>
              <w:pStyle w:val="AMODTable"/>
            </w:pPr>
            <w:r w:rsidRPr="00957C99">
              <w:t>2</w:t>
            </w:r>
          </w:p>
        </w:tc>
        <w:tc>
          <w:tcPr>
            <w:tcW w:w="2340" w:type="dxa"/>
          </w:tcPr>
          <w:p w:rsidR="00910718" w:rsidRPr="00957C99" w:rsidRDefault="00910718" w:rsidP="0063160B">
            <w:pPr>
              <w:pStyle w:val="AMODTable"/>
              <w:jc w:val="center"/>
            </w:pPr>
            <w:r w:rsidRPr="00957C99">
              <w:t>95</w:t>
            </w:r>
          </w:p>
        </w:tc>
      </w:tr>
      <w:tr w:rsidR="00910718" w:rsidRPr="00957C99" w:rsidTr="0063160B">
        <w:tc>
          <w:tcPr>
            <w:tcW w:w="2110" w:type="dxa"/>
          </w:tcPr>
          <w:p w:rsidR="00910718" w:rsidRPr="00957C99" w:rsidRDefault="00910718" w:rsidP="00C23E8E">
            <w:pPr>
              <w:pStyle w:val="AMODTable"/>
            </w:pPr>
            <w:r w:rsidRPr="00957C99">
              <w:t>3</w:t>
            </w:r>
          </w:p>
        </w:tc>
        <w:tc>
          <w:tcPr>
            <w:tcW w:w="2340" w:type="dxa"/>
          </w:tcPr>
          <w:p w:rsidR="00910718" w:rsidRPr="00957C99" w:rsidRDefault="00910718" w:rsidP="0063160B">
            <w:pPr>
              <w:pStyle w:val="AMODTable"/>
              <w:jc w:val="center"/>
            </w:pPr>
            <w:r w:rsidRPr="00957C99">
              <w:t>100</w:t>
            </w:r>
          </w:p>
        </w:tc>
      </w:tr>
    </w:tbl>
    <w:p w:rsidR="00910718" w:rsidRPr="00957C99" w:rsidRDefault="002402CF" w:rsidP="005F3A5F">
      <w:pPr>
        <w:pStyle w:val="Level2Bold"/>
      </w:pPr>
      <w:r w:rsidRPr="00957C99">
        <w:t xml:space="preserve">Lower grade and </w:t>
      </w:r>
      <w:proofErr w:type="gramStart"/>
      <w:r w:rsidRPr="00957C99">
        <w:t>higher g</w:t>
      </w:r>
      <w:r w:rsidR="00910718" w:rsidRPr="00957C99">
        <w:t>rade</w:t>
      </w:r>
      <w:proofErr w:type="gramEnd"/>
      <w:r w:rsidR="00910718" w:rsidRPr="00957C99">
        <w:t xml:space="preserve"> </w:t>
      </w:r>
      <w:r w:rsidRPr="00957C99">
        <w:t>duty</w:t>
      </w:r>
    </w:p>
    <w:p w:rsidR="00910718" w:rsidRPr="00957C99" w:rsidRDefault="00910718" w:rsidP="007703A6">
      <w:pPr>
        <w:pStyle w:val="Level3"/>
      </w:pPr>
      <w:r w:rsidRPr="00957C99">
        <w:t xml:space="preserve">An employee who is called upon to perform work of a lower grade than that in which </w:t>
      </w:r>
      <w:r w:rsidR="002402CF" w:rsidRPr="00957C99">
        <w:t>they</w:t>
      </w:r>
      <w:r w:rsidRPr="00957C99">
        <w:t xml:space="preserve"> </w:t>
      </w:r>
      <w:r w:rsidR="003B3068" w:rsidRPr="00957C99">
        <w:t>are</w:t>
      </w:r>
      <w:r w:rsidRPr="00957C99">
        <w:t xml:space="preserve"> normally engaged, </w:t>
      </w:r>
      <w:r w:rsidR="00D23079" w:rsidRPr="00957C99">
        <w:t>will</w:t>
      </w:r>
      <w:r w:rsidRPr="00957C99">
        <w:t xml:space="preserve"> suffer no reduction of salary on that account.</w:t>
      </w:r>
    </w:p>
    <w:p w:rsidR="00910718" w:rsidRPr="00957C99" w:rsidRDefault="00910718" w:rsidP="007703A6">
      <w:pPr>
        <w:pStyle w:val="Level3"/>
      </w:pPr>
      <w:r w:rsidRPr="00957C99">
        <w:t xml:space="preserve">An employee who is called upon to perform work of a higher grade than that in which </w:t>
      </w:r>
      <w:r w:rsidR="002402CF" w:rsidRPr="00957C99">
        <w:t>they</w:t>
      </w:r>
      <w:r w:rsidRPr="00957C99">
        <w:t xml:space="preserve"> </w:t>
      </w:r>
      <w:r w:rsidR="003B3068" w:rsidRPr="00957C99">
        <w:t>are</w:t>
      </w:r>
      <w:r w:rsidRPr="00957C99">
        <w:t xml:space="preserve"> normally engaged, </w:t>
      </w:r>
      <w:r w:rsidR="00D23079" w:rsidRPr="00957C99">
        <w:t>will</w:t>
      </w:r>
      <w:r w:rsidRPr="00957C99">
        <w:t xml:space="preserve"> be paid for the time so employed at the rate of the first year of the grading of the employee whose duties </w:t>
      </w:r>
      <w:r w:rsidR="002402CF" w:rsidRPr="00957C99">
        <w:t>they are</w:t>
      </w:r>
      <w:r w:rsidRPr="00957C99">
        <w:t xml:space="preserve"> performing.</w:t>
      </w:r>
    </w:p>
    <w:p w:rsidR="00910718" w:rsidRPr="00957C99" w:rsidRDefault="00910718" w:rsidP="005F3A5F">
      <w:pPr>
        <w:pStyle w:val="Level2Bold"/>
      </w:pPr>
      <w:bookmarkStart w:id="425" w:name="_Ref229209729"/>
      <w:r w:rsidRPr="00957C99">
        <w:t>Trainees</w:t>
      </w:r>
      <w:bookmarkEnd w:id="425"/>
    </w:p>
    <w:p w:rsidR="00910718" w:rsidRPr="00957C99" w:rsidRDefault="00910718" w:rsidP="007703A6">
      <w:pPr>
        <w:pStyle w:val="Level3Bold"/>
      </w:pPr>
      <w:r w:rsidRPr="00957C99">
        <w:t>Definition</w:t>
      </w:r>
    </w:p>
    <w:p w:rsidR="00910718" w:rsidRPr="00957C99" w:rsidRDefault="00910718" w:rsidP="00910718">
      <w:pPr>
        <w:pStyle w:val="Block2"/>
      </w:pPr>
      <w:r w:rsidRPr="00957C99">
        <w:t xml:space="preserve">A </w:t>
      </w:r>
      <w:r w:rsidRPr="00957C99">
        <w:rPr>
          <w:b/>
        </w:rPr>
        <w:t xml:space="preserve">trainee </w:t>
      </w:r>
      <w:r w:rsidR="00D23079" w:rsidRPr="00957C99">
        <w:t>will</w:t>
      </w:r>
      <w:r w:rsidRPr="00957C99">
        <w:t xml:space="preserve"> mean an employee of less than 21 years of age who is </w:t>
      </w:r>
      <w:proofErr w:type="gramStart"/>
      <w:r w:rsidRPr="00957C99">
        <w:t>undergoing, and</w:t>
      </w:r>
      <w:proofErr w:type="gramEnd"/>
      <w:r w:rsidRPr="00957C99">
        <w:t xml:space="preserve"> proves to the satisfaction of the employ</w:t>
      </w:r>
      <w:r w:rsidR="00454B5D" w:rsidRPr="00957C99">
        <w:t>er when requested that they are</w:t>
      </w:r>
      <w:r w:rsidRPr="00957C99">
        <w:t xml:space="preserve"> </w:t>
      </w:r>
      <w:r w:rsidR="00970DA5" w:rsidRPr="00957C99">
        <w:t>continuing, a c</w:t>
      </w:r>
      <w:r w:rsidRPr="00957C99">
        <w:t xml:space="preserve">ertificate course appropriate to </w:t>
      </w:r>
      <w:r w:rsidR="00454B5D" w:rsidRPr="00957C99">
        <w:t>their</w:t>
      </w:r>
      <w:r w:rsidRPr="00957C99">
        <w:t xml:space="preserve"> work prescribed by the </w:t>
      </w:r>
      <w:r w:rsidR="00970DA5" w:rsidRPr="00957C99">
        <w:t>appropriate education d</w:t>
      </w:r>
      <w:r w:rsidRPr="00957C99">
        <w:t xml:space="preserve">epartment in each </w:t>
      </w:r>
      <w:r w:rsidR="001A540A" w:rsidRPr="00957C99">
        <w:t>S</w:t>
      </w:r>
      <w:r w:rsidRPr="00957C99">
        <w:t xml:space="preserve">tate </w:t>
      </w:r>
      <w:r w:rsidR="001A540A" w:rsidRPr="00957C99">
        <w:t>or T</w:t>
      </w:r>
      <w:r w:rsidR="00207684" w:rsidRPr="00957C99">
        <w:t xml:space="preserve">erritory </w:t>
      </w:r>
      <w:r w:rsidRPr="00957C99">
        <w:t xml:space="preserve">or any course of </w:t>
      </w:r>
      <w:r w:rsidR="002402CF" w:rsidRPr="00957C99">
        <w:t xml:space="preserve">at </w:t>
      </w:r>
      <w:r w:rsidRPr="00957C99">
        <w:t>least equivalent thereto.</w:t>
      </w:r>
    </w:p>
    <w:p w:rsidR="00910718" w:rsidRPr="00957C99" w:rsidRDefault="002402CF" w:rsidP="007703A6">
      <w:pPr>
        <w:pStyle w:val="Level3Bold"/>
      </w:pPr>
      <w:r w:rsidRPr="00957C99">
        <w:t>Rates of p</w:t>
      </w:r>
      <w:r w:rsidR="00910718" w:rsidRPr="00957C99">
        <w:t>ay</w:t>
      </w:r>
    </w:p>
    <w:p w:rsidR="00910718" w:rsidRPr="00957C99" w:rsidRDefault="00910718" w:rsidP="00910718">
      <w:pPr>
        <w:pStyle w:val="Block2"/>
      </w:pPr>
      <w:r w:rsidRPr="00957C99">
        <w:t xml:space="preserve">Trainees </w:t>
      </w:r>
      <w:r w:rsidR="00D23079" w:rsidRPr="00957C99">
        <w:t>will</w:t>
      </w:r>
      <w:r w:rsidRPr="00957C99">
        <w:t xml:space="preserve"> receive, as minimum rates of pay, the following percentages of the weekly award rate for classification V6 level in the area where employed, as prescr</w:t>
      </w:r>
      <w:r w:rsidR="001B6FD1" w:rsidRPr="00957C99">
        <w:t xml:space="preserve">ibed in </w:t>
      </w:r>
      <w:r w:rsidR="00454B5D" w:rsidRPr="00957C99">
        <w:t>clause</w:t>
      </w:r>
      <w:r w:rsidR="001B6FD1" w:rsidRPr="00957C99">
        <w:t xml:space="preserv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00715147" w:rsidRPr="00957C99">
        <w:t xml:space="preserve"> </w:t>
      </w:r>
      <w:r w:rsidR="001B6FD1" w:rsidRPr="00957C99">
        <w:t>of Section 2</w:t>
      </w:r>
      <w:r w:rsidRPr="00957C99">
        <w:t>:</w:t>
      </w:r>
    </w:p>
    <w:tbl>
      <w:tblPr>
        <w:tblW w:w="4270" w:type="dxa"/>
        <w:tblInd w:w="1418" w:type="dxa"/>
        <w:tblLook w:val="01E0" w:firstRow="1" w:lastRow="1" w:firstColumn="1" w:lastColumn="1" w:noHBand="0" w:noVBand="0"/>
      </w:tblPr>
      <w:tblGrid>
        <w:gridCol w:w="2290"/>
        <w:gridCol w:w="1980"/>
      </w:tblGrid>
      <w:tr w:rsidR="00653327" w:rsidRPr="0063160B" w:rsidTr="0063160B">
        <w:trPr>
          <w:tblHeader/>
        </w:trPr>
        <w:tc>
          <w:tcPr>
            <w:tcW w:w="2290" w:type="dxa"/>
          </w:tcPr>
          <w:p w:rsidR="00653327" w:rsidRPr="0063160B" w:rsidRDefault="00653327" w:rsidP="0063160B">
            <w:pPr>
              <w:pStyle w:val="AMODTable"/>
              <w:keepNext/>
              <w:rPr>
                <w:b/>
              </w:rPr>
            </w:pPr>
            <w:r w:rsidRPr="0063160B">
              <w:rPr>
                <w:b/>
              </w:rPr>
              <w:t>Years of age</w:t>
            </w:r>
          </w:p>
        </w:tc>
        <w:tc>
          <w:tcPr>
            <w:tcW w:w="1980" w:type="dxa"/>
          </w:tcPr>
          <w:p w:rsidR="00653327" w:rsidRPr="0063160B" w:rsidRDefault="002402CF" w:rsidP="0063160B">
            <w:pPr>
              <w:pStyle w:val="AMODTable"/>
              <w:keepNext/>
              <w:jc w:val="center"/>
              <w:rPr>
                <w:b/>
              </w:rPr>
            </w:pPr>
            <w:r w:rsidRPr="0063160B">
              <w:rPr>
                <w:b/>
              </w:rPr>
              <w:t>%</w:t>
            </w:r>
            <w:r w:rsidR="00653327" w:rsidRPr="0063160B">
              <w:rPr>
                <w:b/>
              </w:rPr>
              <w:t xml:space="preserve"> of V6 </w:t>
            </w:r>
            <w:r w:rsidR="00A75B67" w:rsidRPr="0063160B">
              <w:rPr>
                <w:b/>
              </w:rPr>
              <w:t>rate</w:t>
            </w:r>
          </w:p>
        </w:tc>
      </w:tr>
      <w:tr w:rsidR="00653327" w:rsidRPr="00957C99" w:rsidTr="0063160B">
        <w:tc>
          <w:tcPr>
            <w:tcW w:w="2290" w:type="dxa"/>
          </w:tcPr>
          <w:p w:rsidR="00653327" w:rsidRPr="00957C99" w:rsidRDefault="00653327" w:rsidP="00970DA5">
            <w:pPr>
              <w:pStyle w:val="AMODTable"/>
            </w:pPr>
            <w:r w:rsidRPr="00957C99">
              <w:t>17 years and under</w:t>
            </w:r>
          </w:p>
        </w:tc>
        <w:tc>
          <w:tcPr>
            <w:tcW w:w="1980" w:type="dxa"/>
          </w:tcPr>
          <w:p w:rsidR="00653327" w:rsidRPr="00957C99" w:rsidRDefault="00653327" w:rsidP="0063160B">
            <w:pPr>
              <w:pStyle w:val="AMODTable"/>
              <w:jc w:val="center"/>
            </w:pPr>
            <w:r w:rsidRPr="00957C99">
              <w:t>52.5</w:t>
            </w:r>
          </w:p>
        </w:tc>
      </w:tr>
      <w:tr w:rsidR="00653327" w:rsidRPr="00957C99" w:rsidTr="0063160B">
        <w:tc>
          <w:tcPr>
            <w:tcW w:w="2290" w:type="dxa"/>
          </w:tcPr>
          <w:p w:rsidR="00653327" w:rsidRPr="00957C99" w:rsidRDefault="00653327" w:rsidP="00970DA5">
            <w:pPr>
              <w:pStyle w:val="AMODTable"/>
            </w:pPr>
            <w:r w:rsidRPr="00957C99">
              <w:t>18 years of age</w:t>
            </w:r>
          </w:p>
        </w:tc>
        <w:tc>
          <w:tcPr>
            <w:tcW w:w="1980" w:type="dxa"/>
          </w:tcPr>
          <w:p w:rsidR="00653327" w:rsidRPr="00957C99" w:rsidRDefault="00653327" w:rsidP="0063160B">
            <w:pPr>
              <w:pStyle w:val="AMODTable"/>
              <w:jc w:val="center"/>
            </w:pPr>
            <w:r w:rsidRPr="00957C99">
              <w:t>62.6</w:t>
            </w:r>
          </w:p>
        </w:tc>
      </w:tr>
      <w:tr w:rsidR="00653327" w:rsidRPr="00957C99" w:rsidTr="0063160B">
        <w:tc>
          <w:tcPr>
            <w:tcW w:w="2290" w:type="dxa"/>
          </w:tcPr>
          <w:p w:rsidR="00653327" w:rsidRPr="00957C99" w:rsidRDefault="00653327" w:rsidP="00970DA5">
            <w:pPr>
              <w:pStyle w:val="AMODTable"/>
            </w:pPr>
            <w:r w:rsidRPr="00957C99">
              <w:t>19 years of age</w:t>
            </w:r>
          </w:p>
        </w:tc>
        <w:tc>
          <w:tcPr>
            <w:tcW w:w="1980" w:type="dxa"/>
          </w:tcPr>
          <w:p w:rsidR="00653327" w:rsidRPr="00957C99" w:rsidRDefault="00653327" w:rsidP="0063160B">
            <w:pPr>
              <w:pStyle w:val="AMODTable"/>
              <w:jc w:val="center"/>
            </w:pPr>
            <w:r w:rsidRPr="00957C99">
              <w:t>75.7</w:t>
            </w:r>
          </w:p>
        </w:tc>
      </w:tr>
      <w:tr w:rsidR="00653327" w:rsidRPr="00957C99" w:rsidTr="0063160B">
        <w:tc>
          <w:tcPr>
            <w:tcW w:w="2290" w:type="dxa"/>
          </w:tcPr>
          <w:p w:rsidR="00653327" w:rsidRPr="00957C99" w:rsidRDefault="00653327" w:rsidP="00970DA5">
            <w:pPr>
              <w:pStyle w:val="AMODTable"/>
            </w:pPr>
            <w:r w:rsidRPr="00957C99">
              <w:t>20 years of age</w:t>
            </w:r>
          </w:p>
        </w:tc>
        <w:tc>
          <w:tcPr>
            <w:tcW w:w="1980" w:type="dxa"/>
          </w:tcPr>
          <w:p w:rsidR="00653327" w:rsidRPr="00957C99" w:rsidRDefault="00653327" w:rsidP="0063160B">
            <w:pPr>
              <w:pStyle w:val="AMODTable"/>
              <w:jc w:val="center"/>
            </w:pPr>
            <w:r w:rsidRPr="00957C99">
              <w:t>88.8</w:t>
            </w:r>
          </w:p>
        </w:tc>
      </w:tr>
    </w:tbl>
    <w:p w:rsidR="00CB1FBD" w:rsidRPr="00957C99" w:rsidRDefault="00A433D2" w:rsidP="007703A6">
      <w:pPr>
        <w:pStyle w:val="Level3Bold"/>
      </w:pPr>
      <w:r w:rsidRPr="00957C99">
        <w:lastRenderedPageBreak/>
        <w:t>Payment of f</w:t>
      </w:r>
      <w:r w:rsidR="00CB1FBD" w:rsidRPr="00957C99">
        <w:t>ees</w:t>
      </w:r>
    </w:p>
    <w:p w:rsidR="00CB1FBD" w:rsidRPr="00957C99" w:rsidRDefault="00653327" w:rsidP="00CB1FBD">
      <w:pPr>
        <w:pStyle w:val="Level4"/>
      </w:pPr>
      <w:r w:rsidRPr="00957C99">
        <w:t>A</w:t>
      </w:r>
      <w:r w:rsidR="00CB1FBD" w:rsidRPr="00957C99">
        <w:t xml:space="preserve"> trainee who attends in any one year not less than </w:t>
      </w:r>
      <w:r w:rsidR="00327C09" w:rsidRPr="00957C99">
        <w:t xml:space="preserve">80% </w:t>
      </w:r>
      <w:r w:rsidR="00CB1FBD" w:rsidRPr="00957C99">
        <w:t xml:space="preserve">of the maximum possible attendances of the approved course at the training institution at which </w:t>
      </w:r>
      <w:r w:rsidR="00327C09" w:rsidRPr="00957C99">
        <w:t>they are</w:t>
      </w:r>
      <w:r w:rsidR="00CB1FBD" w:rsidRPr="00957C99">
        <w:t xml:space="preserve"> pursuing a course of study, and passes the annual examinations in that year, or if there is no examination, receives a satisfactory report, will be reimbursed by the e</w:t>
      </w:r>
      <w:r w:rsidR="00327C09" w:rsidRPr="00957C99">
        <w:t>mployer all fees paid by the employee</w:t>
      </w:r>
      <w:r w:rsidR="00CB1FBD" w:rsidRPr="00957C99">
        <w:t xml:space="preserve"> for that course during that year. In the case of a trainee who complies with the foregoing requirement for attendances and who passes or receives a satisfactory report in a proportion of the subjects taken by </w:t>
      </w:r>
      <w:r w:rsidR="00327C09" w:rsidRPr="00957C99">
        <w:t>the employee</w:t>
      </w:r>
      <w:r w:rsidR="00CB1FBD" w:rsidRPr="00957C99">
        <w:t xml:space="preserve"> in any year, the employer </w:t>
      </w:r>
      <w:r w:rsidR="00D23079" w:rsidRPr="00957C99">
        <w:t>will</w:t>
      </w:r>
      <w:r w:rsidR="00CB1FBD" w:rsidRPr="00957C99">
        <w:t xml:space="preserve"> reimburse a like proportion of fees.</w:t>
      </w:r>
    </w:p>
    <w:p w:rsidR="00CB1FBD" w:rsidRPr="00957C99" w:rsidRDefault="00CB1FBD" w:rsidP="00CB1FBD">
      <w:pPr>
        <w:pStyle w:val="Level4"/>
      </w:pPr>
      <w:r w:rsidRPr="00957C99">
        <w:t xml:space="preserve">The employer </w:t>
      </w:r>
      <w:r w:rsidR="00D23079" w:rsidRPr="00957C99">
        <w:t>will</w:t>
      </w:r>
      <w:r w:rsidRPr="00957C99">
        <w:t xml:space="preserve"> not, however, be required to reimburse fees or a proportion thereof for more than one year </w:t>
      </w:r>
      <w:proofErr w:type="gramStart"/>
      <w:r w:rsidRPr="00957C99">
        <w:t>in excess of</w:t>
      </w:r>
      <w:proofErr w:type="gramEnd"/>
      <w:r w:rsidRPr="00957C99">
        <w:t xml:space="preserve"> the period prescribed by the training institution for the approved course.</w:t>
      </w:r>
    </w:p>
    <w:p w:rsidR="00CB1FBD" w:rsidRPr="00957C99" w:rsidRDefault="00CB1FBD" w:rsidP="00CB1FBD">
      <w:pPr>
        <w:pStyle w:val="Level4"/>
      </w:pPr>
      <w:r w:rsidRPr="00957C99">
        <w:t xml:space="preserve">Provided that, where a trainee is in the employ of more than one employer in any school year, then the last such employer </w:t>
      </w:r>
      <w:r w:rsidR="00D23079" w:rsidRPr="00957C99">
        <w:t>will</w:t>
      </w:r>
      <w:r w:rsidRPr="00957C99">
        <w:t xml:space="preserve"> be liable only for the payment of fees pro rata to the period of employment with that employer.</w:t>
      </w:r>
    </w:p>
    <w:p w:rsidR="00CB1FBD" w:rsidRPr="00957C99" w:rsidRDefault="00CB1FBD" w:rsidP="005F3A5F">
      <w:pPr>
        <w:pStyle w:val="Level2Bold"/>
      </w:pPr>
      <w:r w:rsidRPr="00957C99">
        <w:t>D</w:t>
      </w:r>
      <w:r w:rsidR="00327C09" w:rsidRPr="00957C99">
        <w:t>aytime s</w:t>
      </w:r>
      <w:r w:rsidRPr="00957C99">
        <w:t>chooling</w:t>
      </w:r>
    </w:p>
    <w:p w:rsidR="00CB1FBD" w:rsidRPr="00957C99" w:rsidRDefault="00CB1FBD" w:rsidP="00CB1FBD">
      <w:pPr>
        <w:pStyle w:val="Block1"/>
      </w:pPr>
      <w:r w:rsidRPr="00957C99">
        <w:t xml:space="preserve">Trainees </w:t>
      </w:r>
      <w:r w:rsidR="00D23079" w:rsidRPr="00957C99">
        <w:t>will</w:t>
      </w:r>
      <w:r w:rsidRPr="00957C99">
        <w:t xml:space="preserve"> be allowed reasonable time (not exceeding an average of eight hours per week during a school term) </w:t>
      </w:r>
      <w:proofErr w:type="gramStart"/>
      <w:r w:rsidRPr="00957C99">
        <w:t>for the purpose of</w:t>
      </w:r>
      <w:proofErr w:type="gramEnd"/>
      <w:r w:rsidRPr="00957C99">
        <w:t xml:space="preserve"> attending classes in connection with the appropriate </w:t>
      </w:r>
      <w:r w:rsidR="00970DA5" w:rsidRPr="00957C99">
        <w:t>c</w:t>
      </w:r>
      <w:r w:rsidRPr="00957C99">
        <w:t>ertificate course on the same basis as apprentices in the establishment are allowed time off for day time schooling.</w:t>
      </w:r>
    </w:p>
    <w:p w:rsidR="00CB1FBD" w:rsidRPr="00957C99" w:rsidRDefault="00327C09" w:rsidP="005F3A5F">
      <w:pPr>
        <w:pStyle w:val="Level2Bold"/>
      </w:pPr>
      <w:r w:rsidRPr="00957C99">
        <w:t>Junior t</w:t>
      </w:r>
      <w:r w:rsidR="00CB1FBD" w:rsidRPr="00957C99">
        <w:t>rades</w:t>
      </w:r>
    </w:p>
    <w:tbl>
      <w:tblPr>
        <w:tblW w:w="0" w:type="auto"/>
        <w:tblInd w:w="851" w:type="dxa"/>
        <w:tblLook w:val="01E0" w:firstRow="1" w:lastRow="1" w:firstColumn="1" w:lastColumn="1" w:noHBand="0" w:noVBand="0"/>
      </w:tblPr>
      <w:tblGrid>
        <w:gridCol w:w="2317"/>
        <w:gridCol w:w="1980"/>
      </w:tblGrid>
      <w:tr w:rsidR="00653327" w:rsidRPr="0063160B" w:rsidTr="0063160B">
        <w:trPr>
          <w:tblHeader/>
        </w:trPr>
        <w:tc>
          <w:tcPr>
            <w:tcW w:w="2317" w:type="dxa"/>
          </w:tcPr>
          <w:p w:rsidR="00653327" w:rsidRPr="0063160B" w:rsidRDefault="00653327" w:rsidP="0063160B">
            <w:pPr>
              <w:pStyle w:val="AMODTable"/>
              <w:keepNext/>
              <w:rPr>
                <w:b/>
              </w:rPr>
            </w:pPr>
            <w:r w:rsidRPr="0063160B">
              <w:rPr>
                <w:b/>
              </w:rPr>
              <w:t>Years of age</w:t>
            </w:r>
          </w:p>
        </w:tc>
        <w:tc>
          <w:tcPr>
            <w:tcW w:w="1980" w:type="dxa"/>
          </w:tcPr>
          <w:p w:rsidR="00653327" w:rsidRPr="0063160B" w:rsidRDefault="00327C09" w:rsidP="0063160B">
            <w:pPr>
              <w:pStyle w:val="AMODTable"/>
              <w:jc w:val="center"/>
              <w:rPr>
                <w:b/>
              </w:rPr>
            </w:pPr>
            <w:r w:rsidRPr="0063160B">
              <w:rPr>
                <w:b/>
              </w:rPr>
              <w:t xml:space="preserve">% </w:t>
            </w:r>
            <w:r w:rsidR="00653327" w:rsidRPr="0063160B">
              <w:rPr>
                <w:b/>
              </w:rPr>
              <w:t xml:space="preserve">of </w:t>
            </w:r>
            <w:r w:rsidR="00A75B67" w:rsidRPr="0063160B">
              <w:rPr>
                <w:b/>
              </w:rPr>
              <w:t>V3 rate</w:t>
            </w:r>
          </w:p>
        </w:tc>
      </w:tr>
      <w:tr w:rsidR="00653327" w:rsidRPr="00957C99" w:rsidTr="0063160B">
        <w:tc>
          <w:tcPr>
            <w:tcW w:w="2317" w:type="dxa"/>
          </w:tcPr>
          <w:p w:rsidR="00653327" w:rsidRPr="00957C99" w:rsidRDefault="00653327" w:rsidP="00970DA5">
            <w:pPr>
              <w:pStyle w:val="AMODTable"/>
            </w:pPr>
            <w:r w:rsidRPr="00957C99">
              <w:t>16 years and under</w:t>
            </w:r>
          </w:p>
        </w:tc>
        <w:tc>
          <w:tcPr>
            <w:tcW w:w="1980" w:type="dxa"/>
          </w:tcPr>
          <w:p w:rsidR="00653327" w:rsidRPr="00957C99" w:rsidRDefault="00653327" w:rsidP="0063160B">
            <w:pPr>
              <w:pStyle w:val="AMODTable"/>
              <w:jc w:val="center"/>
            </w:pPr>
            <w:r w:rsidRPr="00957C99">
              <w:t>54</w:t>
            </w:r>
          </w:p>
        </w:tc>
      </w:tr>
      <w:tr w:rsidR="00653327" w:rsidRPr="00957C99" w:rsidTr="0063160B">
        <w:tc>
          <w:tcPr>
            <w:tcW w:w="2317" w:type="dxa"/>
          </w:tcPr>
          <w:p w:rsidR="00653327" w:rsidRPr="00957C99" w:rsidRDefault="00653327" w:rsidP="00970DA5">
            <w:pPr>
              <w:pStyle w:val="AMODTable"/>
            </w:pPr>
            <w:r w:rsidRPr="00957C99">
              <w:t>17 years</w:t>
            </w:r>
          </w:p>
        </w:tc>
        <w:tc>
          <w:tcPr>
            <w:tcW w:w="1980" w:type="dxa"/>
          </w:tcPr>
          <w:p w:rsidR="00653327" w:rsidRPr="00957C99" w:rsidRDefault="00653327" w:rsidP="0063160B">
            <w:pPr>
              <w:pStyle w:val="AMODTable"/>
              <w:jc w:val="center"/>
            </w:pPr>
            <w:r w:rsidRPr="00957C99">
              <w:t>59</w:t>
            </w:r>
          </w:p>
        </w:tc>
      </w:tr>
      <w:tr w:rsidR="00653327" w:rsidRPr="00957C99" w:rsidTr="0063160B">
        <w:tc>
          <w:tcPr>
            <w:tcW w:w="2317" w:type="dxa"/>
          </w:tcPr>
          <w:p w:rsidR="00653327" w:rsidRPr="00957C99" w:rsidRDefault="00653327" w:rsidP="00970DA5">
            <w:pPr>
              <w:pStyle w:val="AMODTable"/>
            </w:pPr>
            <w:r w:rsidRPr="00957C99">
              <w:t>18 years</w:t>
            </w:r>
          </w:p>
        </w:tc>
        <w:tc>
          <w:tcPr>
            <w:tcW w:w="1980" w:type="dxa"/>
          </w:tcPr>
          <w:p w:rsidR="00653327" w:rsidRPr="00957C99" w:rsidRDefault="00653327" w:rsidP="0063160B">
            <w:pPr>
              <w:pStyle w:val="AMODTable"/>
              <w:jc w:val="center"/>
            </w:pPr>
            <w:r w:rsidRPr="00957C99">
              <w:t>67</w:t>
            </w:r>
          </w:p>
        </w:tc>
      </w:tr>
      <w:tr w:rsidR="00653327" w:rsidRPr="00957C99" w:rsidTr="0063160B">
        <w:tc>
          <w:tcPr>
            <w:tcW w:w="2317" w:type="dxa"/>
          </w:tcPr>
          <w:p w:rsidR="00653327" w:rsidRPr="00957C99" w:rsidRDefault="00653327" w:rsidP="00970DA5">
            <w:pPr>
              <w:pStyle w:val="AMODTable"/>
            </w:pPr>
            <w:r w:rsidRPr="00957C99">
              <w:t>19 years</w:t>
            </w:r>
          </w:p>
        </w:tc>
        <w:tc>
          <w:tcPr>
            <w:tcW w:w="1980" w:type="dxa"/>
          </w:tcPr>
          <w:p w:rsidR="00653327" w:rsidRPr="00957C99" w:rsidRDefault="00653327" w:rsidP="0063160B">
            <w:pPr>
              <w:pStyle w:val="AMODTable"/>
              <w:jc w:val="center"/>
            </w:pPr>
            <w:r w:rsidRPr="00957C99">
              <w:t>76</w:t>
            </w:r>
          </w:p>
        </w:tc>
      </w:tr>
      <w:tr w:rsidR="00653327" w:rsidRPr="00957C99" w:rsidTr="0063160B">
        <w:tc>
          <w:tcPr>
            <w:tcW w:w="2317" w:type="dxa"/>
          </w:tcPr>
          <w:p w:rsidR="00653327" w:rsidRPr="00957C99" w:rsidRDefault="00653327" w:rsidP="00970DA5">
            <w:pPr>
              <w:pStyle w:val="AMODTable"/>
            </w:pPr>
            <w:r w:rsidRPr="00957C99">
              <w:t>20 years</w:t>
            </w:r>
          </w:p>
        </w:tc>
        <w:tc>
          <w:tcPr>
            <w:tcW w:w="1980" w:type="dxa"/>
          </w:tcPr>
          <w:p w:rsidR="00653327" w:rsidRPr="00957C99" w:rsidRDefault="00653327" w:rsidP="0063160B">
            <w:pPr>
              <w:pStyle w:val="AMODTable"/>
              <w:jc w:val="center"/>
            </w:pPr>
            <w:r w:rsidRPr="00957C99">
              <w:t>83</w:t>
            </w:r>
          </w:p>
        </w:tc>
      </w:tr>
    </w:tbl>
    <w:p w:rsidR="006E3852" w:rsidRPr="00957C99" w:rsidRDefault="006E3852" w:rsidP="005F3A5F">
      <w:pPr>
        <w:pStyle w:val="Level2Bold"/>
      </w:pPr>
      <w:bookmarkStart w:id="426" w:name="_Ref229209676"/>
      <w:r w:rsidRPr="00957C99">
        <w:t>Cadets</w:t>
      </w:r>
      <w:bookmarkEnd w:id="426"/>
    </w:p>
    <w:p w:rsidR="006E3852" w:rsidRPr="00957C99" w:rsidRDefault="006E3852" w:rsidP="003F316A">
      <w:pPr>
        <w:pStyle w:val="Block1"/>
      </w:pPr>
      <w:r w:rsidRPr="00957C99">
        <w:t xml:space="preserve">A </w:t>
      </w:r>
      <w:r w:rsidRPr="00957C99">
        <w:rPr>
          <w:b/>
        </w:rPr>
        <w:t>cadet</w:t>
      </w:r>
      <w:r w:rsidRPr="00957C99">
        <w:t xml:space="preserve"> is a person without prior experience in the metal and engineering industry or other relevant experience who is employed under a contract of training with an employer to complete the training qualification for the V12 classification that is an associate diploma or equivalent. The cadet must have achieved 50% of the modules required for the qualification as </w:t>
      </w:r>
      <w:r w:rsidR="00635018" w:rsidRPr="00957C99">
        <w:t xml:space="preserve">a </w:t>
      </w:r>
      <w:r w:rsidR="006D080F" w:rsidRPr="00957C99">
        <w:t>full-time</w:t>
      </w:r>
      <w:r w:rsidR="00635018" w:rsidRPr="00957C99">
        <w:t xml:space="preserve"> or </w:t>
      </w:r>
      <w:r w:rsidR="006D080F" w:rsidRPr="00957C99">
        <w:t>part-time</w:t>
      </w:r>
      <w:r w:rsidR="00635018" w:rsidRPr="00957C99">
        <w:t xml:space="preserve"> student.</w:t>
      </w:r>
    </w:p>
    <w:p w:rsidR="006E3852" w:rsidRPr="00957C99" w:rsidRDefault="006E3852" w:rsidP="005F3A5F">
      <w:pPr>
        <w:pStyle w:val="Level2Bold"/>
      </w:pPr>
      <w:r w:rsidRPr="00957C99">
        <w:t>Rate of pay</w:t>
      </w:r>
    </w:p>
    <w:p w:rsidR="006E3852" w:rsidRPr="00957C99" w:rsidRDefault="006E3852" w:rsidP="007703A6">
      <w:pPr>
        <w:pStyle w:val="Level3"/>
      </w:pPr>
      <w:r w:rsidRPr="00957C99">
        <w:t>A cadet is entitled to be paid as follows:</w:t>
      </w:r>
    </w:p>
    <w:tbl>
      <w:tblPr>
        <w:tblW w:w="0" w:type="auto"/>
        <w:tblInd w:w="1418" w:type="dxa"/>
        <w:tblLook w:val="01E0" w:firstRow="1" w:lastRow="1" w:firstColumn="1" w:lastColumn="1" w:noHBand="0" w:noVBand="0"/>
      </w:tblPr>
      <w:tblGrid>
        <w:gridCol w:w="4090"/>
        <w:gridCol w:w="3110"/>
      </w:tblGrid>
      <w:tr w:rsidR="006E3852" w:rsidRPr="0063160B" w:rsidTr="0063160B">
        <w:trPr>
          <w:tblHeader/>
        </w:trPr>
        <w:tc>
          <w:tcPr>
            <w:tcW w:w="4090" w:type="dxa"/>
          </w:tcPr>
          <w:p w:rsidR="006E3852" w:rsidRPr="0063160B" w:rsidRDefault="006E3852" w:rsidP="00970DA5">
            <w:pPr>
              <w:pStyle w:val="AMODTable"/>
              <w:rPr>
                <w:b/>
              </w:rPr>
            </w:pPr>
            <w:r w:rsidRPr="0063160B">
              <w:rPr>
                <w:b/>
              </w:rPr>
              <w:t>Year of Training</w:t>
            </w:r>
          </w:p>
        </w:tc>
        <w:tc>
          <w:tcPr>
            <w:tcW w:w="3110" w:type="dxa"/>
          </w:tcPr>
          <w:p w:rsidR="006E3852" w:rsidRPr="0063160B" w:rsidRDefault="006E3852" w:rsidP="0063160B">
            <w:pPr>
              <w:pStyle w:val="AMODTable"/>
              <w:jc w:val="center"/>
              <w:rPr>
                <w:b/>
              </w:rPr>
            </w:pPr>
            <w:r w:rsidRPr="0063160B">
              <w:rPr>
                <w:b/>
              </w:rPr>
              <w:t>% of V12 rate</w:t>
            </w:r>
          </w:p>
        </w:tc>
      </w:tr>
      <w:tr w:rsidR="006E3852" w:rsidRPr="00957C99" w:rsidTr="0063160B">
        <w:tc>
          <w:tcPr>
            <w:tcW w:w="4090" w:type="dxa"/>
          </w:tcPr>
          <w:p w:rsidR="006E3852" w:rsidRPr="00957C99" w:rsidRDefault="0036580B" w:rsidP="00970DA5">
            <w:pPr>
              <w:pStyle w:val="AMODTable"/>
            </w:pPr>
            <w:r w:rsidRPr="00957C99">
              <w:lastRenderedPageBreak/>
              <w:t>1st</w:t>
            </w:r>
            <w:r w:rsidR="006E3852" w:rsidRPr="00957C99">
              <w:t xml:space="preserve"> year of contract of training</w:t>
            </w:r>
          </w:p>
        </w:tc>
        <w:tc>
          <w:tcPr>
            <w:tcW w:w="3110" w:type="dxa"/>
          </w:tcPr>
          <w:p w:rsidR="006E3852" w:rsidRPr="00957C99" w:rsidRDefault="006E3852" w:rsidP="0063160B">
            <w:pPr>
              <w:pStyle w:val="AMODTable"/>
              <w:jc w:val="center"/>
            </w:pPr>
            <w:r w:rsidRPr="00957C99">
              <w:t>40</w:t>
            </w:r>
          </w:p>
        </w:tc>
      </w:tr>
      <w:tr w:rsidR="006E3852" w:rsidRPr="00957C99" w:rsidTr="0063160B">
        <w:tc>
          <w:tcPr>
            <w:tcW w:w="4090" w:type="dxa"/>
          </w:tcPr>
          <w:p w:rsidR="006E3852" w:rsidRPr="00957C99" w:rsidRDefault="0036580B" w:rsidP="00970DA5">
            <w:pPr>
              <w:pStyle w:val="AMODTable"/>
            </w:pPr>
            <w:r w:rsidRPr="00957C99">
              <w:t>2nd</w:t>
            </w:r>
            <w:r w:rsidR="006E3852" w:rsidRPr="00957C99">
              <w:t xml:space="preserve"> year of contract of training</w:t>
            </w:r>
          </w:p>
        </w:tc>
        <w:tc>
          <w:tcPr>
            <w:tcW w:w="3110" w:type="dxa"/>
          </w:tcPr>
          <w:p w:rsidR="006E3852" w:rsidRPr="00957C99" w:rsidRDefault="006E3852" w:rsidP="0063160B">
            <w:pPr>
              <w:pStyle w:val="AMODTable"/>
              <w:jc w:val="center"/>
            </w:pPr>
            <w:r w:rsidRPr="00957C99">
              <w:t>55</w:t>
            </w:r>
          </w:p>
        </w:tc>
      </w:tr>
      <w:tr w:rsidR="006E3852" w:rsidRPr="00957C99" w:rsidTr="0063160B">
        <w:tc>
          <w:tcPr>
            <w:tcW w:w="4090" w:type="dxa"/>
          </w:tcPr>
          <w:p w:rsidR="006E3852" w:rsidRPr="00957C99" w:rsidRDefault="0036580B" w:rsidP="00970DA5">
            <w:pPr>
              <w:pStyle w:val="AMODTable"/>
            </w:pPr>
            <w:r w:rsidRPr="00957C99">
              <w:t xml:space="preserve">3rd </w:t>
            </w:r>
            <w:r w:rsidR="006E3852" w:rsidRPr="00957C99">
              <w:t>year of contract of training</w:t>
            </w:r>
          </w:p>
        </w:tc>
        <w:tc>
          <w:tcPr>
            <w:tcW w:w="3110" w:type="dxa"/>
          </w:tcPr>
          <w:p w:rsidR="006E3852" w:rsidRPr="00957C99" w:rsidRDefault="006E3852" w:rsidP="0063160B">
            <w:pPr>
              <w:pStyle w:val="AMODTable"/>
              <w:jc w:val="center"/>
            </w:pPr>
            <w:r w:rsidRPr="00957C99">
              <w:t>70</w:t>
            </w:r>
          </w:p>
        </w:tc>
      </w:tr>
    </w:tbl>
    <w:p w:rsidR="006E3852" w:rsidRPr="00957C99" w:rsidRDefault="006E3852" w:rsidP="007703A6">
      <w:pPr>
        <w:pStyle w:val="Level3"/>
      </w:pPr>
      <w:r w:rsidRPr="00957C99">
        <w:t xml:space="preserve">The cadet is not entitled to be classified at V12 and paid 100% of the V12 rate, notwithstanding the fact that the qualification may have been obtained, until the </w:t>
      </w:r>
      <w:proofErr w:type="gramStart"/>
      <w:r w:rsidRPr="00957C99">
        <w:t>three year</w:t>
      </w:r>
      <w:proofErr w:type="gramEnd"/>
      <w:r w:rsidRPr="00957C99">
        <w:t xml:space="preserve"> program is completed and the requirements of the V12 classification definition are met.</w:t>
      </w:r>
    </w:p>
    <w:p w:rsidR="006E3852" w:rsidRDefault="006E3852" w:rsidP="006E3852">
      <w:pPr>
        <w:pStyle w:val="Level1"/>
      </w:pPr>
      <w:bookmarkStart w:id="427" w:name="_Ref418507826"/>
      <w:bookmarkStart w:id="428" w:name="_Ref418507832"/>
      <w:bookmarkStart w:id="429" w:name="_Toc40118952"/>
      <w:r w:rsidRPr="00957C99">
        <w:t>Allowances</w:t>
      </w:r>
      <w:bookmarkEnd w:id="427"/>
      <w:bookmarkEnd w:id="428"/>
      <w:bookmarkEnd w:id="429"/>
    </w:p>
    <w:p w:rsidR="00B50CFC" w:rsidRPr="00B50CFC" w:rsidRDefault="00B50CFC" w:rsidP="00B50CFC">
      <w:pPr>
        <w:pStyle w:val="History"/>
      </w:pPr>
      <w:r>
        <w:t>[</w:t>
      </w:r>
      <w:r w:rsidR="004D0337" w:rsidRPr="00433582">
        <w:t xml:space="preserve">59 renumbered as 60 and varied by </w:t>
      </w:r>
      <w:hyperlink r:id="rId558" w:history="1">
        <w:r w:rsidR="004D0337" w:rsidRPr="00433582">
          <w:rPr>
            <w:rStyle w:val="Hyperlink"/>
          </w:rPr>
          <w:t>PR992635</w:t>
        </w:r>
      </w:hyperlink>
      <w:r w:rsidR="004D0337">
        <w:t>; v</w:t>
      </w:r>
      <w:r>
        <w:t xml:space="preserve">aried by </w:t>
      </w:r>
      <w:hyperlink r:id="rId559" w:history="1">
        <w:r w:rsidRPr="00B50CFC">
          <w:rPr>
            <w:rStyle w:val="Hyperlink"/>
          </w:rPr>
          <w:t>PR998108</w:t>
        </w:r>
      </w:hyperlink>
      <w:r w:rsidR="00887B55">
        <w:t xml:space="preserve">, </w:t>
      </w:r>
      <w:hyperlink r:id="rId560" w:history="1">
        <w:r w:rsidR="00887B55" w:rsidRPr="00A56925">
          <w:rPr>
            <w:rStyle w:val="Hyperlink"/>
          </w:rPr>
          <w:t>PR509241</w:t>
        </w:r>
      </w:hyperlink>
      <w:r w:rsidR="00AA17B0">
        <w:t xml:space="preserve">, </w:t>
      </w:r>
      <w:hyperlink r:id="rId561" w:history="1">
        <w:r w:rsidR="00AA17B0">
          <w:rPr>
            <w:rStyle w:val="Hyperlink"/>
          </w:rPr>
          <w:t>PR523071</w:t>
        </w:r>
      </w:hyperlink>
      <w:r w:rsidR="0046594C">
        <w:t xml:space="preserve">, </w:t>
      </w:r>
      <w:hyperlink r:id="rId562" w:history="1">
        <w:r w:rsidR="0046594C">
          <w:rPr>
            <w:rStyle w:val="Hyperlink"/>
          </w:rPr>
          <w:t>PR536874</w:t>
        </w:r>
      </w:hyperlink>
      <w:r w:rsidR="007C2B31">
        <w:t xml:space="preserve">, </w:t>
      </w:r>
      <w:hyperlink r:id="rId563" w:history="1">
        <w:r w:rsidR="00D74D42">
          <w:rPr>
            <w:rStyle w:val="Hyperlink"/>
          </w:rPr>
          <w:t>PR551797</w:t>
        </w:r>
      </w:hyperlink>
      <w:r w:rsidR="00E92324">
        <w:t xml:space="preserve">, </w:t>
      </w:r>
      <w:hyperlink r:id="rId564" w:history="1">
        <w:r w:rsidR="00E92324" w:rsidRPr="00E92324">
          <w:rPr>
            <w:rStyle w:val="Hyperlink"/>
          </w:rPr>
          <w:t>PR566898</w:t>
        </w:r>
      </w:hyperlink>
      <w:r w:rsidR="00F712A2" w:rsidRPr="00383C90">
        <w:rPr>
          <w:rStyle w:val="Hyperlink"/>
          <w:szCs w:val="20"/>
          <w:u w:val="none"/>
        </w:rPr>
        <w:t xml:space="preserve">, </w:t>
      </w:r>
      <w:hyperlink r:id="rId565" w:history="1">
        <w:r w:rsidR="00F712A2" w:rsidRPr="00383C90">
          <w:rPr>
            <w:rStyle w:val="Hyperlink"/>
            <w:szCs w:val="20"/>
          </w:rPr>
          <w:t>PR579594</w:t>
        </w:r>
      </w:hyperlink>
      <w:r w:rsidR="00CD0C15" w:rsidRPr="00383C90">
        <w:rPr>
          <w:rStyle w:val="Hyperlink"/>
          <w:szCs w:val="20"/>
          <w:u w:val="none"/>
        </w:rPr>
        <w:t xml:space="preserve">, </w:t>
      </w:r>
      <w:hyperlink r:id="rId566" w:history="1">
        <w:r w:rsidR="00CD0C15">
          <w:rPr>
            <w:rStyle w:val="Hyperlink"/>
            <w:szCs w:val="20"/>
          </w:rPr>
          <w:t>PR592344</w:t>
        </w:r>
      </w:hyperlink>
      <w:r w:rsidR="00D57FBA" w:rsidRPr="00D57FBA">
        <w:t xml:space="preserve">, </w:t>
      </w:r>
      <w:hyperlink r:id="rId567" w:history="1">
        <w:r w:rsidR="00D57FBA" w:rsidRPr="00ED3BEF">
          <w:rPr>
            <w:rStyle w:val="Hyperlink"/>
          </w:rPr>
          <w:t>PR606567</w:t>
        </w:r>
      </w:hyperlink>
      <w:r w:rsidR="00113481" w:rsidRPr="00A51669">
        <w:t xml:space="preserve">, </w:t>
      </w:r>
      <w:hyperlink r:id="rId568" w:history="1">
        <w:r w:rsidR="00113481" w:rsidRPr="00190561">
          <w:rPr>
            <w:rStyle w:val="Hyperlink"/>
          </w:rPr>
          <w:t>PR704224</w:t>
        </w:r>
      </w:hyperlink>
      <w:r w:rsidR="00113481" w:rsidRPr="00190561">
        <w:rPr>
          <w:rStyle w:val="HistoryChar"/>
        </w:rPr>
        <w:t xml:space="preserve">, </w:t>
      </w:r>
      <w:hyperlink r:id="rId569" w:history="1">
        <w:r w:rsidR="00113481">
          <w:rPr>
            <w:rStyle w:val="Hyperlink"/>
          </w:rPr>
          <w:t>PR707730</w:t>
        </w:r>
      </w:hyperlink>
      <w:r>
        <w:t>]</w:t>
      </w:r>
    </w:p>
    <w:p w:rsidR="006E3852" w:rsidRPr="00957C99" w:rsidRDefault="006E3852" w:rsidP="0036580B">
      <w:pPr>
        <w:pStyle w:val="Level2Bold"/>
      </w:pPr>
      <w:r w:rsidRPr="00957C99">
        <w:t>Allowances for the a</w:t>
      </w:r>
      <w:r w:rsidR="003B3068" w:rsidRPr="00957C99">
        <w:t>ppli</w:t>
      </w:r>
      <w:r w:rsidRPr="00957C99">
        <w:t>cation of technical computing equipment</w:t>
      </w:r>
    </w:p>
    <w:p w:rsidR="006E3852" w:rsidRPr="00957C99" w:rsidRDefault="00653327" w:rsidP="007703A6">
      <w:pPr>
        <w:pStyle w:val="Level3"/>
      </w:pPr>
      <w:r w:rsidRPr="00957C99">
        <w:t xml:space="preserve">An allowance of 5.17% of the weekly </w:t>
      </w:r>
      <w:hyperlink w:anchor="standard_rate" w:history="1">
        <w:r w:rsidRPr="00135851">
          <w:rPr>
            <w:rStyle w:val="Hyperlink"/>
          </w:rPr>
          <w:t>standard rate</w:t>
        </w:r>
      </w:hyperlink>
      <w:r w:rsidR="006E3852" w:rsidRPr="00957C99">
        <w:t xml:space="preserve"> per week </w:t>
      </w:r>
      <w:r w:rsidR="00D23079" w:rsidRPr="00957C99">
        <w:t>will</w:t>
      </w:r>
      <w:r w:rsidR="006E3852" w:rsidRPr="00957C99">
        <w:t xml:space="preserve"> be paid to any employee who is required to use technical computing e</w:t>
      </w:r>
      <w:r w:rsidR="00635018" w:rsidRPr="00957C99">
        <w:t xml:space="preserve">quipment as defined in </w:t>
      </w:r>
      <w:r w:rsidR="00E468E1" w:rsidRPr="00957C99">
        <w:t>c</w:t>
      </w:r>
      <w:r w:rsidR="00454B5D" w:rsidRPr="00957C99">
        <w:t>lause</w:t>
      </w:r>
      <w:r w:rsidR="00635018" w:rsidRPr="00957C99">
        <w:t xml:space="preserve"> </w:t>
      </w:r>
      <w:r w:rsidR="00ED472F">
        <w:fldChar w:fldCharType="begin"/>
      </w:r>
      <w:r w:rsidR="00ED472F">
        <w:instrText xml:space="preserve"> REF _Ref229210674 \w \h  \* MERGEFORMAT </w:instrText>
      </w:r>
      <w:r w:rsidR="00ED472F">
        <w:fldChar w:fldCharType="separate"/>
      </w:r>
      <w:r w:rsidR="00271F51">
        <w:t>60.1(b)</w:t>
      </w:r>
      <w:r w:rsidR="00ED472F">
        <w:fldChar w:fldCharType="end"/>
      </w:r>
      <w:r w:rsidR="006E3852" w:rsidRPr="00957C99">
        <w:t xml:space="preserve"> to perform work of a complex nature. Work of a complex nature includes:</w:t>
      </w:r>
    </w:p>
    <w:p w:rsidR="006E3852" w:rsidRPr="00957C99" w:rsidRDefault="006E3852" w:rsidP="006E3852">
      <w:pPr>
        <w:pStyle w:val="Level4"/>
      </w:pPr>
      <w:r w:rsidRPr="00957C99">
        <w:t>the application of new concepts in their field of work, including the use of three dimensional projections;</w:t>
      </w:r>
    </w:p>
    <w:p w:rsidR="006E3852" w:rsidRPr="00957C99" w:rsidRDefault="006E3852" w:rsidP="006E3852">
      <w:pPr>
        <w:pStyle w:val="Level4"/>
      </w:pPr>
      <w:r w:rsidRPr="00957C99">
        <w:t>the development of specialised programs for technical computing applications;</w:t>
      </w:r>
    </w:p>
    <w:p w:rsidR="006E3852" w:rsidRPr="00957C99" w:rsidRDefault="006E3852" w:rsidP="006E3852">
      <w:pPr>
        <w:pStyle w:val="Level4"/>
      </w:pPr>
      <w:r w:rsidRPr="00957C99">
        <w:t>system development, including the evaluation of existing and alternative systems ancillary software and/or hardware;</w:t>
      </w:r>
      <w:r w:rsidR="0036580B" w:rsidRPr="00957C99">
        <w:t xml:space="preserve"> or</w:t>
      </w:r>
    </w:p>
    <w:p w:rsidR="006E3852" w:rsidRPr="00957C99" w:rsidRDefault="006E3852" w:rsidP="006E3852">
      <w:pPr>
        <w:pStyle w:val="Level4"/>
      </w:pPr>
      <w:r w:rsidRPr="00957C99">
        <w:t>the provision of training on the system for users, including the development and evaluation of self learn and/or teaching methods or software packages.</w:t>
      </w:r>
    </w:p>
    <w:p w:rsidR="006E3852" w:rsidRPr="00957C99" w:rsidRDefault="006E3852" w:rsidP="007703A6">
      <w:pPr>
        <w:pStyle w:val="Level3"/>
      </w:pPr>
      <w:bookmarkStart w:id="430" w:name="_Ref229210674"/>
      <w:r w:rsidRPr="00957C99">
        <w:rPr>
          <w:b/>
        </w:rPr>
        <w:t>Technical computing equipment</w:t>
      </w:r>
      <w:r w:rsidRPr="00957C99">
        <w:t xml:space="preserve"> is defined as computer hardware, (including personal computers, micro computers, mini computers or mainframe computers) using software and/or engineering applications (including design, engineering, planning or data base programs) which are used for drafting, planning, quality control, machine programming, NC programming and engineering analysis.</w:t>
      </w:r>
      <w:bookmarkEnd w:id="430"/>
    </w:p>
    <w:p w:rsidR="006E3852" w:rsidRPr="00957C99" w:rsidRDefault="006E3852" w:rsidP="007703A6">
      <w:pPr>
        <w:pStyle w:val="Level3"/>
      </w:pPr>
      <w:r w:rsidRPr="00957C99">
        <w:t>This allowance is not payable for routine or repetitive functions, or where the system is used merely as an aid.</w:t>
      </w:r>
    </w:p>
    <w:p w:rsidR="006E3852" w:rsidRPr="00957C99" w:rsidRDefault="0036580B" w:rsidP="00635018">
      <w:pPr>
        <w:pStyle w:val="Level2Bold"/>
      </w:pPr>
      <w:r w:rsidRPr="00957C99">
        <w:t>Clothing and e</w:t>
      </w:r>
      <w:r w:rsidR="006E3852" w:rsidRPr="00957C99">
        <w:t>quipment</w:t>
      </w:r>
    </w:p>
    <w:p w:rsidR="006E3852" w:rsidRPr="00957C99" w:rsidRDefault="006E3852" w:rsidP="007703A6">
      <w:pPr>
        <w:pStyle w:val="Level3"/>
      </w:pPr>
      <w:bookmarkStart w:id="431" w:name="_Ref229377372"/>
      <w:r w:rsidRPr="00957C99">
        <w:t xml:space="preserve">Where an employee </w:t>
      </w:r>
      <w:proofErr w:type="gramStart"/>
      <w:r w:rsidRPr="00957C99">
        <w:t>as a result of</w:t>
      </w:r>
      <w:proofErr w:type="gramEnd"/>
      <w:r w:rsidRPr="00957C99">
        <w:t xml:space="preserve"> performing any duty required by the employer, and as a result of negligence of the employer, suffers any damage to or soiling of clothing or other personal equipment, including spectacles and </w:t>
      </w:r>
      <w:r w:rsidRPr="00957C99">
        <w:lastRenderedPageBreak/>
        <w:t xml:space="preserve">hearing aids, the employer </w:t>
      </w:r>
      <w:r w:rsidR="00D23079" w:rsidRPr="00957C99">
        <w:t>will</w:t>
      </w:r>
      <w:r w:rsidRPr="00957C99">
        <w:t xml:space="preserve"> be liable for the replacement, repair or cleaning of such clothing or personal equipment including spectacles and hearing aids.</w:t>
      </w:r>
      <w:bookmarkEnd w:id="431"/>
    </w:p>
    <w:p w:rsidR="006E3852" w:rsidRPr="00957C99" w:rsidRDefault="006E3852" w:rsidP="007703A6">
      <w:pPr>
        <w:pStyle w:val="Level3"/>
      </w:pPr>
      <w:r w:rsidRPr="00957C99">
        <w:t xml:space="preserve">An employee </w:t>
      </w:r>
      <w:r w:rsidR="00D23079" w:rsidRPr="00957C99">
        <w:t>will</w:t>
      </w:r>
      <w:r w:rsidRPr="00957C99">
        <w:t xml:space="preserve"> not be required to provide more than the following items of equipment compasses, two set squares,</w:t>
      </w:r>
      <w:r w:rsidR="00653327" w:rsidRPr="00957C99">
        <w:t xml:space="preserve"> protractor, a </w:t>
      </w:r>
      <w:proofErr w:type="gramStart"/>
      <w:r w:rsidR="00653327" w:rsidRPr="00957C99">
        <w:t>30 centimetre</w:t>
      </w:r>
      <w:proofErr w:type="gramEnd"/>
      <w:r w:rsidR="00653327" w:rsidRPr="00957C99">
        <w:t xml:space="preserve"> scale </w:t>
      </w:r>
      <w:r w:rsidRPr="00957C99">
        <w:t>and a slide rule.</w:t>
      </w:r>
    </w:p>
    <w:p w:rsidR="006E3852" w:rsidRPr="00957C99" w:rsidRDefault="006E3852" w:rsidP="007703A6">
      <w:pPr>
        <w:pStyle w:val="Level3"/>
      </w:pPr>
      <w:r w:rsidRPr="00957C99">
        <w:t>Where an employee is required to work in abnormal conditions as to temperature, height, dirt, oil, wetness, danger, and the like, such reasonable precautions must be taken by the employer as may be necessary to facilitate t</w:t>
      </w:r>
      <w:r w:rsidR="00653327" w:rsidRPr="00957C99">
        <w:t>he employee carrying out the</w:t>
      </w:r>
      <w:r w:rsidR="003B3068" w:rsidRPr="00957C99">
        <w:t>i</w:t>
      </w:r>
      <w:r w:rsidR="00653327" w:rsidRPr="00957C99">
        <w:t>r</w:t>
      </w:r>
      <w:r w:rsidRPr="00957C99">
        <w:t xml:space="preserve"> duties with a maximum of safety and the employer </w:t>
      </w:r>
      <w:r w:rsidR="00D23079" w:rsidRPr="00957C99">
        <w:t>will</w:t>
      </w:r>
      <w:r w:rsidRPr="00957C99">
        <w:t xml:space="preserve"> reimburse the employee for the cost of purchasing the special clothing that is required for the abnormal co</w:t>
      </w:r>
      <w:r w:rsidR="0036580B" w:rsidRPr="00957C99">
        <w:t xml:space="preserve">nditions. The provisions of </w:t>
      </w:r>
      <w:r w:rsidR="00970DA5" w:rsidRPr="00957C99">
        <w:t xml:space="preserve">this </w:t>
      </w:r>
      <w:r w:rsidR="0036580B" w:rsidRPr="00957C99">
        <w:t xml:space="preserve">clause </w:t>
      </w:r>
      <w:r w:rsidRPr="00957C99">
        <w:t>do not apply where the special clothing required for the abnormal conditions is paid for by the employer.</w:t>
      </w:r>
    </w:p>
    <w:p w:rsidR="006E3852" w:rsidRDefault="0036580B" w:rsidP="00635018">
      <w:pPr>
        <w:pStyle w:val="Level2Bold"/>
      </w:pPr>
      <w:r w:rsidRPr="00957C99">
        <w:t>Travelling e</w:t>
      </w:r>
      <w:r w:rsidR="006E3852" w:rsidRPr="00957C99">
        <w:t>xpenses</w:t>
      </w:r>
    </w:p>
    <w:p w:rsidR="00345A52" w:rsidRPr="00345A52" w:rsidRDefault="00345A52" w:rsidP="000671F6">
      <w:pPr>
        <w:pStyle w:val="History"/>
      </w:pPr>
      <w:r w:rsidRPr="00345A52">
        <w:t xml:space="preserve">[60.3(a) varied by </w:t>
      </w:r>
      <w:hyperlink r:id="rId570" w:history="1">
        <w:r w:rsidRPr="00345A52">
          <w:rPr>
            <w:rStyle w:val="Hyperlink"/>
          </w:rPr>
          <w:t>PR992635</w:t>
        </w:r>
      </w:hyperlink>
      <w:r w:rsidRPr="00345A52">
        <w:t xml:space="preserve"> ppc 29Jan10]</w:t>
      </w:r>
    </w:p>
    <w:p w:rsidR="006E3852" w:rsidRPr="00957C99" w:rsidRDefault="006E3852" w:rsidP="007703A6">
      <w:pPr>
        <w:pStyle w:val="Level3"/>
      </w:pPr>
      <w:r w:rsidRPr="00957C99">
        <w:t xml:space="preserve">In addition to the provisions of </w:t>
      </w:r>
      <w:r w:rsidR="00E468E1" w:rsidRPr="00957C99">
        <w:t>c</w:t>
      </w:r>
      <w:r w:rsidR="00454B5D" w:rsidRPr="00957C99">
        <w:t>lause</w:t>
      </w:r>
      <w:r w:rsidRPr="00957C99">
        <w:t xml:space="preserve"> </w:t>
      </w:r>
      <w:r w:rsidR="006D07FA">
        <w:fldChar w:fldCharType="begin"/>
      </w:r>
      <w:r w:rsidR="00345A52">
        <w:instrText xml:space="preserve"> REF _Ref229376309 \w \h </w:instrText>
      </w:r>
      <w:r w:rsidR="006D07FA">
        <w:fldChar w:fldCharType="separate"/>
      </w:r>
      <w:r w:rsidR="00271F51">
        <w:t>56</w:t>
      </w:r>
      <w:r w:rsidR="006D07FA">
        <w:fldChar w:fldCharType="end"/>
      </w:r>
      <w:r w:rsidR="00D37433">
        <w:t>—</w:t>
      </w:r>
      <w:r w:rsidR="006D07FA">
        <w:fldChar w:fldCharType="begin"/>
      </w:r>
      <w:r w:rsidR="00D37433">
        <w:instrText xml:space="preserve"> REF _Ref229376309 \h </w:instrText>
      </w:r>
      <w:r w:rsidR="006D07FA">
        <w:fldChar w:fldCharType="separate"/>
      </w:r>
      <w:r w:rsidR="00271F51" w:rsidRPr="00957C99">
        <w:t>Travelling, transport and fares</w:t>
      </w:r>
      <w:r w:rsidR="006D07FA">
        <w:fldChar w:fldCharType="end"/>
      </w:r>
      <w:r w:rsidR="00303F82" w:rsidRPr="00957C99">
        <w:t xml:space="preserve"> </w:t>
      </w:r>
      <w:r w:rsidRPr="00957C99">
        <w:t>the following applies:</w:t>
      </w:r>
    </w:p>
    <w:p w:rsidR="006E3852" w:rsidRPr="00957C99" w:rsidRDefault="00970DA5" w:rsidP="006E3852">
      <w:pPr>
        <w:pStyle w:val="Level4"/>
      </w:pPr>
      <w:r w:rsidRPr="00957C99">
        <w:t>i</w:t>
      </w:r>
      <w:r w:rsidR="006E3852" w:rsidRPr="00957C99">
        <w:t xml:space="preserve">f an employee is directed to work at a place other than </w:t>
      </w:r>
      <w:r w:rsidR="00653327" w:rsidRPr="00957C99">
        <w:t>the</w:t>
      </w:r>
      <w:r w:rsidR="003B3068" w:rsidRPr="00957C99">
        <w:t>i</w:t>
      </w:r>
      <w:r w:rsidR="00653327" w:rsidRPr="00957C99">
        <w:t>r</w:t>
      </w:r>
      <w:r w:rsidR="006E3852" w:rsidRPr="00957C99">
        <w:t xml:space="preserve"> usual place of employment and the me</w:t>
      </w:r>
      <w:r w:rsidR="00653327" w:rsidRPr="00957C99">
        <w:t>ans of transport by which the employee</w:t>
      </w:r>
      <w:r w:rsidR="006E3852" w:rsidRPr="00957C99">
        <w:t xml:space="preserve"> is directed to travel offers travellers</w:t>
      </w:r>
      <w:r w:rsidR="00B74A2B" w:rsidRPr="00957C99">
        <w:t>’</w:t>
      </w:r>
      <w:r w:rsidR="006E3852" w:rsidRPr="00957C99">
        <w:t xml:space="preserve"> accommodation of more than one class, the fares which </w:t>
      </w:r>
      <w:r w:rsidR="00D23079" w:rsidRPr="00957C99">
        <w:t>will</w:t>
      </w:r>
      <w:r w:rsidR="006E3852" w:rsidRPr="00957C99">
        <w:t xml:space="preserve"> be payable under this </w:t>
      </w:r>
      <w:r w:rsidR="00454B5D" w:rsidRPr="00957C99">
        <w:t>clause</w:t>
      </w:r>
      <w:r w:rsidR="006E3852" w:rsidRPr="00957C99">
        <w:t xml:space="preserve"> </w:t>
      </w:r>
      <w:r w:rsidR="00D23079" w:rsidRPr="00957C99">
        <w:t>will</w:t>
      </w:r>
      <w:r w:rsidR="006E3852" w:rsidRPr="00957C99">
        <w:t xml:space="preserve"> be such </w:t>
      </w:r>
      <w:r w:rsidR="00653327" w:rsidRPr="00957C99">
        <w:t>as to enable the employee</w:t>
      </w:r>
      <w:r w:rsidRPr="00957C99">
        <w:t xml:space="preserve"> to travel first class;</w:t>
      </w:r>
    </w:p>
    <w:p w:rsidR="006E3852" w:rsidRPr="00957C99" w:rsidRDefault="00970DA5" w:rsidP="006E3852">
      <w:pPr>
        <w:pStyle w:val="Level4"/>
      </w:pPr>
      <w:r w:rsidRPr="00957C99">
        <w:t>a</w:t>
      </w:r>
      <w:r w:rsidR="00653327" w:rsidRPr="00957C99">
        <w:t>n employee, should they</w:t>
      </w:r>
      <w:r w:rsidR="006E3852" w:rsidRPr="00957C99">
        <w:t xml:space="preserve"> so desire it, </w:t>
      </w:r>
      <w:r w:rsidR="00D23079" w:rsidRPr="00957C99">
        <w:t>will</w:t>
      </w:r>
      <w:r w:rsidR="006E3852" w:rsidRPr="00957C99">
        <w:t xml:space="preserve"> be reimbursed by the employer to the extent of a fi</w:t>
      </w:r>
      <w:r w:rsidR="00653327" w:rsidRPr="00957C99">
        <w:t>rst class return fare to their</w:t>
      </w:r>
      <w:r w:rsidR="006E3852" w:rsidRPr="00957C99">
        <w:t xml:space="preserve"> usual place of</w:t>
      </w:r>
      <w:r w:rsidR="00653327" w:rsidRPr="00957C99">
        <w:t xml:space="preserve"> residence in respect of their</w:t>
      </w:r>
      <w:r w:rsidR="006E3852" w:rsidRPr="00957C99">
        <w:t xml:space="preserve"> normal place of employment after each period of four weeks on distant work </w:t>
      </w:r>
      <w:r w:rsidR="0036580B" w:rsidRPr="00957C99">
        <w:t xml:space="preserve">(as defined) </w:t>
      </w:r>
      <w:r w:rsidR="006E3852" w:rsidRPr="00957C99">
        <w:t>unless such work is inherent in the normal work of t</w:t>
      </w:r>
      <w:r w:rsidR="00653327" w:rsidRPr="00957C99">
        <w:t>he establishment in which the employee</w:t>
      </w:r>
      <w:r w:rsidR="006E3852" w:rsidRPr="00957C99">
        <w:t xml:space="preserve"> is </w:t>
      </w:r>
      <w:r w:rsidRPr="00957C99">
        <w:t>employed;</w:t>
      </w:r>
    </w:p>
    <w:p w:rsidR="006E3852" w:rsidRDefault="00970DA5" w:rsidP="006E3852">
      <w:pPr>
        <w:pStyle w:val="Level4"/>
      </w:pPr>
      <w:r w:rsidRPr="00957C99">
        <w:rPr>
          <w:b/>
        </w:rPr>
        <w:t>d</w:t>
      </w:r>
      <w:r w:rsidR="006E3852" w:rsidRPr="00957C99">
        <w:rPr>
          <w:b/>
        </w:rPr>
        <w:t xml:space="preserve">istant work </w:t>
      </w:r>
      <w:r w:rsidR="006E3852" w:rsidRPr="00957C99">
        <w:t>means work which renders it necessary for an employee to sle</w:t>
      </w:r>
      <w:r w:rsidR="00653327" w:rsidRPr="00957C99">
        <w:t>ep at a place other than their</w:t>
      </w:r>
      <w:r w:rsidR="006E3852" w:rsidRPr="00957C99">
        <w:t xml:space="preserve"> usual place of residence </w:t>
      </w:r>
      <w:r w:rsidR="00653327" w:rsidRPr="00957C99">
        <w:t>in respect of the employee</w:t>
      </w:r>
      <w:r w:rsidR="00B74A2B" w:rsidRPr="00957C99">
        <w:t>’</w:t>
      </w:r>
      <w:r w:rsidR="00653327" w:rsidRPr="00957C99">
        <w:t>s</w:t>
      </w:r>
      <w:r w:rsidRPr="00957C99">
        <w:t xml:space="preserve"> usual place of employment; and</w:t>
      </w:r>
    </w:p>
    <w:p w:rsidR="00B50CFC" w:rsidRPr="00B50CFC" w:rsidRDefault="00B50CFC" w:rsidP="00B50CFC">
      <w:pPr>
        <w:pStyle w:val="History"/>
      </w:pPr>
      <w:r>
        <w:t xml:space="preserve">[60.3(a)(iv) varied by </w:t>
      </w:r>
      <w:hyperlink r:id="rId571" w:history="1">
        <w:r w:rsidRPr="00B50CFC">
          <w:rPr>
            <w:rStyle w:val="Hyperlink"/>
          </w:rPr>
          <w:t>PR998108</w:t>
        </w:r>
      </w:hyperlink>
      <w:r w:rsidR="00887B55">
        <w:t xml:space="preserve">, </w:t>
      </w:r>
      <w:hyperlink r:id="rId572" w:history="1">
        <w:r w:rsidR="00887B55" w:rsidRPr="00A56925">
          <w:rPr>
            <w:rStyle w:val="Hyperlink"/>
          </w:rPr>
          <w:t>PR509241</w:t>
        </w:r>
      </w:hyperlink>
      <w:r w:rsidR="002512CC">
        <w:t xml:space="preserve">, </w:t>
      </w:r>
      <w:hyperlink r:id="rId573" w:history="1">
        <w:r w:rsidR="002512CC">
          <w:rPr>
            <w:rStyle w:val="Hyperlink"/>
          </w:rPr>
          <w:t>PR523071</w:t>
        </w:r>
      </w:hyperlink>
      <w:r w:rsidR="0046594C">
        <w:t xml:space="preserve">, </w:t>
      </w:r>
      <w:hyperlink r:id="rId574" w:history="1">
        <w:r w:rsidR="0046594C">
          <w:rPr>
            <w:rStyle w:val="Hyperlink"/>
          </w:rPr>
          <w:t>PR536874</w:t>
        </w:r>
      </w:hyperlink>
      <w:r w:rsidR="007C2B31">
        <w:t xml:space="preserve">, </w:t>
      </w:r>
      <w:hyperlink r:id="rId575" w:history="1">
        <w:r w:rsidR="00D74D42">
          <w:rPr>
            <w:rStyle w:val="Hyperlink"/>
          </w:rPr>
          <w:t>PR551797</w:t>
        </w:r>
      </w:hyperlink>
      <w:r w:rsidR="00E92324">
        <w:t xml:space="preserve">, </w:t>
      </w:r>
      <w:hyperlink r:id="rId576" w:history="1">
        <w:r w:rsidR="00E92324" w:rsidRPr="00E92324">
          <w:rPr>
            <w:rStyle w:val="Hyperlink"/>
          </w:rPr>
          <w:t>PR566898</w:t>
        </w:r>
      </w:hyperlink>
      <w:r w:rsidR="00F712A2" w:rsidRPr="00383C90">
        <w:rPr>
          <w:rStyle w:val="Hyperlink"/>
          <w:szCs w:val="20"/>
          <w:u w:val="none"/>
        </w:rPr>
        <w:t xml:space="preserve">, </w:t>
      </w:r>
      <w:hyperlink r:id="rId577" w:history="1">
        <w:r w:rsidR="00F712A2" w:rsidRPr="00383C90">
          <w:rPr>
            <w:rStyle w:val="Hyperlink"/>
            <w:szCs w:val="20"/>
          </w:rPr>
          <w:t>PR579594</w:t>
        </w:r>
      </w:hyperlink>
      <w:r w:rsidR="00D57FBA">
        <w:rPr>
          <w:rStyle w:val="Hyperlink"/>
          <w:szCs w:val="20"/>
          <w:u w:val="none"/>
        </w:rPr>
        <w:t xml:space="preserve">, </w:t>
      </w:r>
      <w:hyperlink r:id="rId578" w:history="1">
        <w:r w:rsidR="00D57FBA" w:rsidRPr="00ED3BEF">
          <w:rPr>
            <w:rStyle w:val="Hyperlink"/>
          </w:rPr>
          <w:t>PR606567</w:t>
        </w:r>
      </w:hyperlink>
      <w:r w:rsidR="00113481" w:rsidRPr="00A51669">
        <w:t xml:space="preserve">, </w:t>
      </w:r>
      <w:hyperlink r:id="rId579" w:history="1">
        <w:r w:rsidR="00113481" w:rsidRPr="00190561">
          <w:rPr>
            <w:rStyle w:val="Hyperlink"/>
          </w:rPr>
          <w:t>PR704224</w:t>
        </w:r>
      </w:hyperlink>
      <w:r w:rsidR="00113481" w:rsidRPr="00190561">
        <w:rPr>
          <w:rStyle w:val="HistoryChar"/>
        </w:rPr>
        <w:t xml:space="preserve">, </w:t>
      </w:r>
      <w:hyperlink r:id="rId580" w:history="1">
        <w:r w:rsidR="00113481">
          <w:rPr>
            <w:rStyle w:val="Hyperlink"/>
          </w:rPr>
          <w:t>PR707730</w:t>
        </w:r>
      </w:hyperlink>
      <w:r w:rsidR="00113481">
        <w:t xml:space="preserve"> </w:t>
      </w:r>
      <w:r w:rsidR="00D57FBA">
        <w:t>ppc 01Jul1</w:t>
      </w:r>
      <w:r w:rsidR="00113481">
        <w:t>9</w:t>
      </w:r>
      <w:r>
        <w:t>]</w:t>
      </w:r>
    </w:p>
    <w:p w:rsidR="006E3852" w:rsidRPr="00957C99" w:rsidRDefault="00970DA5" w:rsidP="006E3852">
      <w:pPr>
        <w:pStyle w:val="Level4"/>
      </w:pPr>
      <w:r w:rsidRPr="00957C99">
        <w:t>a</w:t>
      </w:r>
      <w:r w:rsidR="006E3852" w:rsidRPr="00957C99">
        <w:t>ir travel</w:t>
      </w:r>
      <w:r w:rsidR="006E3852" w:rsidRPr="00957C99">
        <w:rPr>
          <w:b/>
        </w:rPr>
        <w:t xml:space="preserve"> </w:t>
      </w:r>
      <w:r w:rsidR="00D23079" w:rsidRPr="00957C99">
        <w:t>will</w:t>
      </w:r>
      <w:r w:rsidR="006E3852" w:rsidRPr="00957C99">
        <w:t xml:space="preserve"> be either first or economy class, to be determined in accordance with the usual policy for company personnel including management. In the case of economy air travel, an allowance of</w:t>
      </w:r>
      <w:r w:rsidR="00B50CFC">
        <w:t xml:space="preserve"> $</w:t>
      </w:r>
      <w:r w:rsidR="00113481">
        <w:t>12.09</w:t>
      </w:r>
      <w:r w:rsidR="00E92324">
        <w:t xml:space="preserve"> </w:t>
      </w:r>
      <w:r w:rsidR="00D23079" w:rsidRPr="00957C99">
        <w:t>will</w:t>
      </w:r>
      <w:r w:rsidR="006E3852" w:rsidRPr="00957C99">
        <w:t xml:space="preserve"> be paid for each meal period that occurs during the duration of the travel, provided that the employee did not receive a meal in flight for each period concerned.</w:t>
      </w:r>
    </w:p>
    <w:p w:rsidR="006E3852" w:rsidRDefault="006E3852" w:rsidP="00AA3481">
      <w:pPr>
        <w:pStyle w:val="Level1"/>
      </w:pPr>
      <w:bookmarkStart w:id="432" w:name="_Ref418507842"/>
      <w:bookmarkStart w:id="433" w:name="_Ref418507860"/>
      <w:bookmarkStart w:id="434" w:name="_Toc40118953"/>
      <w:r w:rsidRPr="00957C99">
        <w:lastRenderedPageBreak/>
        <w:t>Hours of work, shiftwork, meal breaks and overtime</w:t>
      </w:r>
      <w:bookmarkEnd w:id="432"/>
      <w:bookmarkEnd w:id="433"/>
      <w:bookmarkEnd w:id="434"/>
    </w:p>
    <w:p w:rsidR="00064800" w:rsidRDefault="00064800" w:rsidP="00064800">
      <w:pPr>
        <w:pStyle w:val="History"/>
      </w:pPr>
      <w:r>
        <w:t>[</w:t>
      </w:r>
      <w:r w:rsidR="004D0337" w:rsidRPr="00345A52">
        <w:t xml:space="preserve">60 renumbered as 61 by </w:t>
      </w:r>
      <w:hyperlink r:id="rId581" w:history="1">
        <w:r w:rsidR="004D0337" w:rsidRPr="00345A52">
          <w:rPr>
            <w:rStyle w:val="Hyperlink"/>
          </w:rPr>
          <w:t>PR992635</w:t>
        </w:r>
      </w:hyperlink>
      <w:r w:rsidR="004D0337">
        <w:t>; v</w:t>
      </w:r>
      <w:r>
        <w:t xml:space="preserve">aried by </w:t>
      </w:r>
      <w:hyperlink r:id="rId582" w:history="1">
        <w:r w:rsidRPr="00B50CFC">
          <w:rPr>
            <w:rStyle w:val="Hyperlink"/>
          </w:rPr>
          <w:t>PR998108</w:t>
        </w:r>
      </w:hyperlink>
      <w:r w:rsidR="00887B55">
        <w:t xml:space="preserve">, </w:t>
      </w:r>
      <w:hyperlink r:id="rId583" w:history="1">
        <w:r w:rsidR="00887B55" w:rsidRPr="00A56925">
          <w:rPr>
            <w:rStyle w:val="Hyperlink"/>
          </w:rPr>
          <w:t>PR509241</w:t>
        </w:r>
      </w:hyperlink>
      <w:r w:rsidR="004C0B3D">
        <w:t xml:space="preserve">, </w:t>
      </w:r>
      <w:hyperlink r:id="rId584" w:history="1">
        <w:r w:rsidR="004C0B3D">
          <w:rPr>
            <w:rStyle w:val="Hyperlink"/>
          </w:rPr>
          <w:t>PR523071</w:t>
        </w:r>
      </w:hyperlink>
      <w:r w:rsidR="0046594C">
        <w:t xml:space="preserve">, </w:t>
      </w:r>
      <w:hyperlink r:id="rId585" w:history="1">
        <w:r w:rsidR="0046594C">
          <w:rPr>
            <w:rStyle w:val="Hyperlink"/>
          </w:rPr>
          <w:t>PR536874</w:t>
        </w:r>
      </w:hyperlink>
      <w:r w:rsidR="007C2B31">
        <w:t xml:space="preserve">, </w:t>
      </w:r>
      <w:hyperlink r:id="rId586" w:history="1">
        <w:r w:rsidR="00D74D42">
          <w:rPr>
            <w:rStyle w:val="Hyperlink"/>
          </w:rPr>
          <w:t>PR551797</w:t>
        </w:r>
      </w:hyperlink>
      <w:r w:rsidR="00E92324">
        <w:t xml:space="preserve">, </w:t>
      </w:r>
      <w:hyperlink r:id="rId587" w:history="1">
        <w:r w:rsidR="00E92324" w:rsidRPr="00E92324">
          <w:rPr>
            <w:rStyle w:val="Hyperlink"/>
          </w:rPr>
          <w:t>PR566898</w:t>
        </w:r>
      </w:hyperlink>
      <w:r w:rsidR="00F712A2" w:rsidRPr="00383C90">
        <w:rPr>
          <w:rStyle w:val="Hyperlink"/>
          <w:szCs w:val="20"/>
          <w:u w:val="none"/>
        </w:rPr>
        <w:t xml:space="preserve">, </w:t>
      </w:r>
      <w:hyperlink r:id="rId588" w:history="1">
        <w:r w:rsidR="00F712A2" w:rsidRPr="00383C90">
          <w:rPr>
            <w:rStyle w:val="Hyperlink"/>
            <w:szCs w:val="20"/>
          </w:rPr>
          <w:t>PR579594</w:t>
        </w:r>
      </w:hyperlink>
      <w:r w:rsidR="00CD0C15" w:rsidRPr="00383C90">
        <w:rPr>
          <w:rStyle w:val="Hyperlink"/>
          <w:szCs w:val="20"/>
          <w:u w:val="none"/>
        </w:rPr>
        <w:t xml:space="preserve">, </w:t>
      </w:r>
      <w:hyperlink r:id="rId589" w:history="1">
        <w:r w:rsidR="00CD0C15">
          <w:rPr>
            <w:rStyle w:val="Hyperlink"/>
            <w:szCs w:val="20"/>
          </w:rPr>
          <w:t>PR592344</w:t>
        </w:r>
      </w:hyperlink>
      <w:r w:rsidR="00747F92" w:rsidRPr="00747F92">
        <w:t xml:space="preserve">, </w:t>
      </w:r>
      <w:hyperlink r:id="rId590" w:history="1">
        <w:r w:rsidR="00747F92" w:rsidRPr="00ED3BEF">
          <w:rPr>
            <w:rStyle w:val="Hyperlink"/>
          </w:rPr>
          <w:t>PR606567</w:t>
        </w:r>
      </w:hyperlink>
      <w:r w:rsidR="00113481" w:rsidRPr="00A51669">
        <w:t xml:space="preserve">, </w:t>
      </w:r>
      <w:hyperlink r:id="rId591" w:history="1">
        <w:r w:rsidR="00113481" w:rsidRPr="00190561">
          <w:rPr>
            <w:rStyle w:val="Hyperlink"/>
          </w:rPr>
          <w:t>PR704224</w:t>
        </w:r>
      </w:hyperlink>
      <w:r w:rsidR="00113481" w:rsidRPr="00190561">
        <w:rPr>
          <w:rStyle w:val="HistoryChar"/>
        </w:rPr>
        <w:t xml:space="preserve">, </w:t>
      </w:r>
      <w:hyperlink r:id="rId592" w:history="1">
        <w:r w:rsidR="00113481">
          <w:rPr>
            <w:rStyle w:val="Hyperlink"/>
          </w:rPr>
          <w:t>PR707730</w:t>
        </w:r>
      </w:hyperlink>
      <w:r>
        <w:t>]</w:t>
      </w:r>
    </w:p>
    <w:p w:rsidR="006E3852" w:rsidRPr="00957C99" w:rsidRDefault="006E3852" w:rsidP="00AA3481">
      <w:pPr>
        <w:pStyle w:val="Level2"/>
      </w:pPr>
      <w:r w:rsidRPr="00957C99">
        <w:t>The f</w:t>
      </w:r>
      <w:r w:rsidR="00635018" w:rsidRPr="00957C99">
        <w:t>ollowing provisions</w:t>
      </w:r>
      <w:r w:rsidRPr="00957C99">
        <w:t xml:space="preserve"> apply to e</w:t>
      </w:r>
      <w:r w:rsidR="00635018" w:rsidRPr="00957C99">
        <w:t>mployees covered u</w:t>
      </w:r>
      <w:r w:rsidR="004A23F5" w:rsidRPr="00957C99">
        <w:t>nder Section 3</w:t>
      </w:r>
      <w:r w:rsidRPr="00957C99">
        <w:t>:</w:t>
      </w:r>
    </w:p>
    <w:p w:rsidR="006E3852" w:rsidRPr="00957C99" w:rsidRDefault="00207684" w:rsidP="007703A6">
      <w:pPr>
        <w:pStyle w:val="Level3"/>
      </w:pPr>
      <w:r w:rsidRPr="00957C99">
        <w:t xml:space="preserve">Clause </w:t>
      </w:r>
      <w:r w:rsidR="00ED472F">
        <w:fldChar w:fldCharType="begin"/>
      </w:r>
      <w:r w:rsidR="00ED472F">
        <w:instrText xml:space="preserve"> REF _Ref230604653 \w \h  \* MERGEFORMAT </w:instrText>
      </w:r>
      <w:r w:rsidR="00ED472F">
        <w:fldChar w:fldCharType="separate"/>
      </w:r>
      <w:r w:rsidR="00271F51">
        <w:t>53</w:t>
      </w:r>
      <w:r w:rsidR="00ED472F">
        <w:fldChar w:fldCharType="end"/>
      </w:r>
      <w:r w:rsidRPr="00957C99">
        <w:t>—</w:t>
      </w:r>
      <w:r w:rsidR="006D07FA">
        <w:fldChar w:fldCharType="begin"/>
      </w:r>
      <w:r w:rsidR="00D37433">
        <w:instrText xml:space="preserve"> REF _Ref256096915 \h </w:instrText>
      </w:r>
      <w:r w:rsidR="006D07FA">
        <w:fldChar w:fldCharType="separate"/>
      </w:r>
      <w:r w:rsidR="00271F51" w:rsidRPr="00957C99">
        <w:t>Ordinary hours of work and r</w:t>
      </w:r>
      <w:r w:rsidR="00271F51">
        <w:t>ostering</w:t>
      </w:r>
      <w:r w:rsidR="006D07FA">
        <w:fldChar w:fldCharType="end"/>
      </w:r>
    </w:p>
    <w:p w:rsidR="006E3852" w:rsidRPr="00957C99" w:rsidRDefault="00207684" w:rsidP="007703A6">
      <w:pPr>
        <w:pStyle w:val="Level3"/>
      </w:pPr>
      <w:r w:rsidRPr="00957C99">
        <w:t xml:space="preserve">Clause </w:t>
      </w:r>
      <w:r w:rsidR="00ED472F">
        <w:fldChar w:fldCharType="begin"/>
      </w:r>
      <w:r w:rsidR="00ED472F">
        <w:instrText xml:space="preserve"> REF _Ref229201145 \w \h  \* MERGEFORMAT </w:instrText>
      </w:r>
      <w:r w:rsidR="00ED472F">
        <w:fldChar w:fldCharType="separate"/>
      </w:r>
      <w:r w:rsidR="00271F51">
        <w:t>55</w:t>
      </w:r>
      <w:r w:rsidR="00ED472F">
        <w:fldChar w:fldCharType="end"/>
      </w:r>
      <w:r w:rsidRPr="00957C99">
        <w:t>—</w:t>
      </w:r>
      <w:r w:rsidR="00ED472F">
        <w:fldChar w:fldCharType="begin"/>
      </w:r>
      <w:r w:rsidR="00ED472F">
        <w:instrText xml:space="preserve"> REF _Ref229201145 \h  \* MERGEFORMAT </w:instrText>
      </w:r>
      <w:r w:rsidR="00ED472F">
        <w:fldChar w:fldCharType="separate"/>
      </w:r>
      <w:r w:rsidR="00271F51" w:rsidRPr="00957C99">
        <w:t>Sundays and public holidays</w:t>
      </w:r>
      <w:r w:rsidR="00ED472F">
        <w:fldChar w:fldCharType="end"/>
      </w:r>
    </w:p>
    <w:p w:rsidR="006E3852" w:rsidRPr="00957C99" w:rsidRDefault="00207684" w:rsidP="007703A6">
      <w:pPr>
        <w:pStyle w:val="Level3"/>
      </w:pPr>
      <w:r w:rsidRPr="00957C99">
        <w:t xml:space="preserve">Clause </w:t>
      </w:r>
      <w:r w:rsidR="00ED472F">
        <w:fldChar w:fldCharType="begin"/>
      </w:r>
      <w:r w:rsidR="00ED472F">
        <w:instrText xml:space="preserve"> REF _Ref208803257 \w \h  \* MERGEFORMAT </w:instrText>
      </w:r>
      <w:r w:rsidR="00ED472F">
        <w:fldChar w:fldCharType="separate"/>
      </w:r>
      <w:r w:rsidR="00271F51">
        <w:t>28</w:t>
      </w:r>
      <w:r w:rsidR="00ED472F">
        <w:fldChar w:fldCharType="end"/>
      </w:r>
      <w:r w:rsidRPr="00957C99">
        <w:t>—</w:t>
      </w:r>
      <w:r w:rsidR="00ED472F">
        <w:fldChar w:fldCharType="begin"/>
      </w:r>
      <w:r w:rsidR="00ED472F">
        <w:instrText xml:space="preserve"> REF _Ref208803257 \h  \* MERGEFORMAT </w:instrText>
      </w:r>
      <w:r w:rsidR="00ED472F">
        <w:fldChar w:fldCharType="separate"/>
      </w:r>
      <w:r w:rsidR="00271F51" w:rsidRPr="00957C99">
        <w:t>Overtime rates</w:t>
      </w:r>
      <w:r w:rsidR="00ED472F">
        <w:fldChar w:fldCharType="end"/>
      </w:r>
    </w:p>
    <w:p w:rsidR="006E3852" w:rsidRPr="00957C99" w:rsidRDefault="00207684" w:rsidP="007703A6">
      <w:pPr>
        <w:pStyle w:val="Level3"/>
      </w:pPr>
      <w:r w:rsidRPr="00957C99">
        <w:t xml:space="preserve">Clause </w:t>
      </w:r>
      <w:r w:rsidR="00ED472F">
        <w:fldChar w:fldCharType="begin"/>
      </w:r>
      <w:r w:rsidR="00ED472F">
        <w:instrText xml:space="preserve"> REF _Ref230604782 \w \h  \* MERGEFORMAT </w:instrText>
      </w:r>
      <w:r w:rsidR="00ED472F">
        <w:fldChar w:fldCharType="separate"/>
      </w:r>
      <w:r w:rsidR="00271F51">
        <w:t>54</w:t>
      </w:r>
      <w:r w:rsidR="00ED472F">
        <w:fldChar w:fldCharType="end"/>
      </w:r>
      <w:r w:rsidRPr="00957C99">
        <w:t>—</w:t>
      </w:r>
      <w:r w:rsidR="00ED472F">
        <w:fldChar w:fldCharType="begin"/>
      </w:r>
      <w:r w:rsidR="00ED472F">
        <w:instrText xml:space="preserve"> REF _Ref230604787 \h  \* MERGEFORMAT </w:instrText>
      </w:r>
      <w:r w:rsidR="00ED472F">
        <w:fldChar w:fldCharType="separate"/>
      </w:r>
      <w:r w:rsidR="00271F51" w:rsidRPr="00957C99">
        <w:t>Shiftwork and rates</w:t>
      </w:r>
      <w:r w:rsidR="00ED472F">
        <w:fldChar w:fldCharType="end"/>
      </w:r>
    </w:p>
    <w:p w:rsidR="006E3852" w:rsidRPr="00957C99" w:rsidRDefault="00207684" w:rsidP="007703A6">
      <w:pPr>
        <w:pStyle w:val="Level3"/>
      </w:pPr>
      <w:r w:rsidRPr="00957C99">
        <w:t xml:space="preserve">Clause </w:t>
      </w:r>
      <w:r w:rsidR="00ED472F">
        <w:fldChar w:fldCharType="begin"/>
      </w:r>
      <w:r w:rsidR="00ED472F">
        <w:instrText xml:space="preserve"> REF _Ref230604808 \w \h  \* MERGEFORMAT </w:instrText>
      </w:r>
      <w:r w:rsidR="00ED472F">
        <w:fldChar w:fldCharType="separate"/>
      </w:r>
      <w:r w:rsidR="00271F51">
        <w:t>26</w:t>
      </w:r>
      <w:r w:rsidR="00ED472F">
        <w:fldChar w:fldCharType="end"/>
      </w:r>
      <w:r w:rsidRPr="00957C99">
        <w:t>—</w:t>
      </w:r>
      <w:r w:rsidR="00ED472F">
        <w:fldChar w:fldCharType="begin"/>
      </w:r>
      <w:r w:rsidR="00ED472F">
        <w:instrText xml:space="preserve"> REF _Ref230604813 \h  \* MERGEFORMAT </w:instrText>
      </w:r>
      <w:r w:rsidR="00ED472F">
        <w:fldChar w:fldCharType="separate"/>
      </w:r>
      <w:r w:rsidR="00271F51" w:rsidRPr="00957C99">
        <w:t xml:space="preserve">Meal </w:t>
      </w:r>
      <w:r w:rsidR="00271F51">
        <w:t xml:space="preserve">and rest </w:t>
      </w:r>
      <w:r w:rsidR="00271F51" w:rsidRPr="00957C99">
        <w:t>breaks</w:t>
      </w:r>
      <w:r w:rsidR="00ED472F">
        <w:fldChar w:fldCharType="end"/>
      </w:r>
    </w:p>
    <w:p w:rsidR="00970DA5" w:rsidRPr="00957C99" w:rsidRDefault="00970DA5" w:rsidP="00970DA5">
      <w:pPr>
        <w:pStyle w:val="Level3"/>
      </w:pPr>
      <w:r w:rsidRPr="00957C99">
        <w:t xml:space="preserve">Clause </w:t>
      </w:r>
      <w:r w:rsidR="00ED472F">
        <w:fldChar w:fldCharType="begin"/>
      </w:r>
      <w:r w:rsidR="00ED472F">
        <w:instrText xml:space="preserve"> REF _Ref239755833 \w \h  \* MERGEFORMAT </w:instrText>
      </w:r>
      <w:r w:rsidR="00ED472F">
        <w:fldChar w:fldCharType="separate"/>
      </w:r>
      <w:r w:rsidR="00271F51">
        <w:t>27</w:t>
      </w:r>
      <w:r w:rsidR="00ED472F">
        <w:fldChar w:fldCharType="end"/>
      </w:r>
      <w:r w:rsidRPr="00957C99">
        <w:t>—</w:t>
      </w:r>
      <w:r w:rsidR="00ED472F">
        <w:fldChar w:fldCharType="begin"/>
      </w:r>
      <w:r w:rsidR="00ED472F">
        <w:instrText xml:space="preserve"> REF _Ref239755837 \h  \* MERGEFORMAT </w:instrText>
      </w:r>
      <w:r w:rsidR="00ED472F">
        <w:fldChar w:fldCharType="separate"/>
      </w:r>
      <w:r w:rsidR="00271F51" w:rsidRPr="00957C99">
        <w:t>Crib breaks when working overtime</w:t>
      </w:r>
      <w:r w:rsidR="00ED472F">
        <w:fldChar w:fldCharType="end"/>
      </w:r>
    </w:p>
    <w:p w:rsidR="006E3852" w:rsidRPr="00957C99" w:rsidRDefault="006E3852" w:rsidP="00AA3481">
      <w:pPr>
        <w:pStyle w:val="Level2"/>
      </w:pPr>
      <w:r w:rsidRPr="00957C99">
        <w:t xml:space="preserve">In respect of employees covered under Section </w:t>
      </w:r>
      <w:r w:rsidR="004A23F5" w:rsidRPr="00957C99">
        <w:t>3</w:t>
      </w:r>
      <w:r w:rsidRPr="00957C99">
        <w:t>, the meal break must be not less</w:t>
      </w:r>
      <w:r w:rsidR="00AA3481" w:rsidRPr="00957C99">
        <w:t xml:space="preserve"> </w:t>
      </w:r>
      <w:r w:rsidRPr="00957C99">
        <w:t>than 30 minutes or more than one hour and must be between the hours of 11.30 am</w:t>
      </w:r>
      <w:r w:rsidR="00AA3481" w:rsidRPr="00957C99">
        <w:t xml:space="preserve"> </w:t>
      </w:r>
      <w:r w:rsidRPr="00957C99">
        <w:t xml:space="preserve">and 2.00 pm Monday to Friday for day workers. The time </w:t>
      </w:r>
      <w:r w:rsidR="00D23079" w:rsidRPr="00957C99">
        <w:t>will</w:t>
      </w:r>
      <w:r w:rsidRPr="00957C99">
        <w:t xml:space="preserve"> be as agreed between</w:t>
      </w:r>
      <w:r w:rsidR="00AA3481" w:rsidRPr="00957C99">
        <w:t xml:space="preserve"> </w:t>
      </w:r>
      <w:r w:rsidRPr="00957C99">
        <w:t xml:space="preserve">the employer and </w:t>
      </w:r>
      <w:proofErr w:type="gramStart"/>
      <w:r w:rsidRPr="00957C99">
        <w:t>the majority of</w:t>
      </w:r>
      <w:proofErr w:type="gramEnd"/>
      <w:r w:rsidRPr="00957C99">
        <w:t xml:space="preserve"> employees.</w:t>
      </w:r>
    </w:p>
    <w:p w:rsidR="006E3852" w:rsidRPr="00957C99" w:rsidRDefault="0036580B" w:rsidP="00635018">
      <w:pPr>
        <w:pStyle w:val="Level2Bold"/>
      </w:pPr>
      <w:r w:rsidRPr="00957C99">
        <w:t>Morning and a</w:t>
      </w:r>
      <w:r w:rsidR="006E3852" w:rsidRPr="00957C99">
        <w:t>fte</w:t>
      </w:r>
      <w:r w:rsidRPr="00957C99">
        <w:t>rnoon t</w:t>
      </w:r>
      <w:r w:rsidR="006E3852" w:rsidRPr="00957C99">
        <w:t>ea</w:t>
      </w:r>
    </w:p>
    <w:p w:rsidR="006E3852" w:rsidRPr="00957C99" w:rsidRDefault="006E3852" w:rsidP="007703A6">
      <w:pPr>
        <w:pStyle w:val="Level3"/>
      </w:pPr>
      <w:r w:rsidRPr="00957C99">
        <w:t xml:space="preserve">Employees are entitled to a </w:t>
      </w:r>
      <w:proofErr w:type="gramStart"/>
      <w:r w:rsidRPr="00957C99">
        <w:t>10 minute</w:t>
      </w:r>
      <w:proofErr w:type="gramEnd"/>
      <w:r w:rsidRPr="00957C99">
        <w:t xml:space="preserve"> morning tea rest period at a time fixed</w:t>
      </w:r>
      <w:r w:rsidR="00AA3481" w:rsidRPr="00957C99">
        <w:t xml:space="preserve"> </w:t>
      </w:r>
      <w:r w:rsidRPr="00957C99">
        <w:t>by the employer.</w:t>
      </w:r>
    </w:p>
    <w:p w:rsidR="00AA3481" w:rsidRPr="00957C99" w:rsidRDefault="00AA3481" w:rsidP="007703A6">
      <w:pPr>
        <w:pStyle w:val="Level3"/>
      </w:pPr>
      <w:r w:rsidRPr="00957C99">
        <w:t xml:space="preserve">Employees </w:t>
      </w:r>
      <w:r w:rsidR="00D23079" w:rsidRPr="00957C99">
        <w:t>will</w:t>
      </w:r>
      <w:r w:rsidRPr="00957C99">
        <w:t xml:space="preserve"> be permitted without ceasing work to partake of refreshment in the afternoon.</w:t>
      </w:r>
    </w:p>
    <w:p w:rsidR="00AA3481" w:rsidRDefault="0036580B" w:rsidP="00635018">
      <w:pPr>
        <w:pStyle w:val="Level2Bold"/>
      </w:pPr>
      <w:r w:rsidRPr="00957C99">
        <w:t>Overtime meal a</w:t>
      </w:r>
      <w:r w:rsidR="00AA3481" w:rsidRPr="00957C99">
        <w:t>llowance</w:t>
      </w:r>
    </w:p>
    <w:p w:rsidR="00B50CFC" w:rsidRPr="00B50CFC" w:rsidRDefault="00B50CFC" w:rsidP="00B50CFC">
      <w:pPr>
        <w:pStyle w:val="History"/>
      </w:pPr>
      <w:r>
        <w:t xml:space="preserve">[61.4 varied by </w:t>
      </w:r>
      <w:hyperlink r:id="rId593" w:history="1">
        <w:r w:rsidRPr="00B50CFC">
          <w:rPr>
            <w:rStyle w:val="Hyperlink"/>
          </w:rPr>
          <w:t>PR998108</w:t>
        </w:r>
      </w:hyperlink>
      <w:r w:rsidR="00887B55">
        <w:t xml:space="preserve">, </w:t>
      </w:r>
      <w:hyperlink r:id="rId594" w:history="1">
        <w:r w:rsidR="00887B55" w:rsidRPr="00A56925">
          <w:rPr>
            <w:rStyle w:val="Hyperlink"/>
          </w:rPr>
          <w:t>PR509241</w:t>
        </w:r>
      </w:hyperlink>
      <w:r w:rsidR="004C0B3D">
        <w:t xml:space="preserve">, </w:t>
      </w:r>
      <w:hyperlink r:id="rId595" w:history="1">
        <w:r w:rsidR="004C0B3D">
          <w:rPr>
            <w:rStyle w:val="Hyperlink"/>
          </w:rPr>
          <w:t>PR523071</w:t>
        </w:r>
      </w:hyperlink>
      <w:r w:rsidR="0046594C">
        <w:t xml:space="preserve">, </w:t>
      </w:r>
      <w:hyperlink r:id="rId596" w:history="1">
        <w:r w:rsidR="0046594C">
          <w:rPr>
            <w:rStyle w:val="Hyperlink"/>
          </w:rPr>
          <w:t>PR536874</w:t>
        </w:r>
      </w:hyperlink>
      <w:r w:rsidR="007C2B31">
        <w:t xml:space="preserve">, </w:t>
      </w:r>
      <w:hyperlink r:id="rId597" w:history="1">
        <w:r w:rsidR="00D74D42">
          <w:rPr>
            <w:rStyle w:val="Hyperlink"/>
          </w:rPr>
          <w:t>PR551797</w:t>
        </w:r>
      </w:hyperlink>
      <w:r w:rsidR="00E92324">
        <w:t xml:space="preserve">, </w:t>
      </w:r>
      <w:hyperlink r:id="rId598" w:history="1">
        <w:r w:rsidR="00E92324" w:rsidRPr="00E92324">
          <w:rPr>
            <w:rStyle w:val="Hyperlink"/>
          </w:rPr>
          <w:t>PR566898</w:t>
        </w:r>
      </w:hyperlink>
      <w:r w:rsidR="00F712A2" w:rsidRPr="00383C90">
        <w:rPr>
          <w:rStyle w:val="Hyperlink"/>
          <w:szCs w:val="20"/>
          <w:u w:val="none"/>
        </w:rPr>
        <w:t xml:space="preserve">, </w:t>
      </w:r>
      <w:hyperlink r:id="rId599" w:history="1">
        <w:r w:rsidR="00F712A2" w:rsidRPr="00383C90">
          <w:rPr>
            <w:rStyle w:val="Hyperlink"/>
            <w:szCs w:val="20"/>
          </w:rPr>
          <w:t>PR579594</w:t>
        </w:r>
      </w:hyperlink>
      <w:r w:rsidR="00EC7DBF" w:rsidRPr="00383C90">
        <w:rPr>
          <w:rStyle w:val="Hyperlink"/>
          <w:szCs w:val="20"/>
          <w:u w:val="none"/>
        </w:rPr>
        <w:t xml:space="preserve">, </w:t>
      </w:r>
      <w:hyperlink r:id="rId600" w:history="1">
        <w:r w:rsidR="00EC7DBF">
          <w:rPr>
            <w:rStyle w:val="Hyperlink"/>
            <w:szCs w:val="20"/>
          </w:rPr>
          <w:t>PR592344</w:t>
        </w:r>
      </w:hyperlink>
      <w:r w:rsidR="00747F92">
        <w:t xml:space="preserve">, </w:t>
      </w:r>
      <w:hyperlink r:id="rId601" w:history="1">
        <w:r w:rsidR="00747F92" w:rsidRPr="00ED3BEF">
          <w:rPr>
            <w:rStyle w:val="Hyperlink"/>
          </w:rPr>
          <w:t>PR606567</w:t>
        </w:r>
      </w:hyperlink>
      <w:r w:rsidR="00113481" w:rsidRPr="00A51669">
        <w:t xml:space="preserve">, </w:t>
      </w:r>
      <w:hyperlink r:id="rId602" w:history="1">
        <w:r w:rsidR="00113481" w:rsidRPr="00190561">
          <w:rPr>
            <w:rStyle w:val="Hyperlink"/>
          </w:rPr>
          <w:t>PR704224</w:t>
        </w:r>
      </w:hyperlink>
      <w:r w:rsidR="00113481" w:rsidRPr="00190561">
        <w:rPr>
          <w:rStyle w:val="HistoryChar"/>
        </w:rPr>
        <w:t xml:space="preserve">, </w:t>
      </w:r>
      <w:hyperlink r:id="rId603" w:history="1">
        <w:r w:rsidR="00113481">
          <w:rPr>
            <w:rStyle w:val="Hyperlink"/>
          </w:rPr>
          <w:t>PR707730</w:t>
        </w:r>
      </w:hyperlink>
      <w:r w:rsidR="00113481">
        <w:t xml:space="preserve"> </w:t>
      </w:r>
      <w:r w:rsidR="00747F92">
        <w:t>ppc 01Jul1</w:t>
      </w:r>
      <w:r w:rsidR="00113481">
        <w:t>9</w:t>
      </w:r>
      <w:r>
        <w:t>]</w:t>
      </w:r>
    </w:p>
    <w:p w:rsidR="00AA3481" w:rsidRPr="00957C99" w:rsidRDefault="00AA3481" w:rsidP="002D76EB">
      <w:pPr>
        <w:pStyle w:val="Block1"/>
      </w:pPr>
      <w:r w:rsidRPr="00957C99">
        <w:t xml:space="preserve">An employee is entitled to a meal allowance of </w:t>
      </w:r>
      <w:r w:rsidR="00B50CFC">
        <w:rPr>
          <w:bCs/>
        </w:rPr>
        <w:t>$</w:t>
      </w:r>
      <w:r w:rsidR="00113481">
        <w:rPr>
          <w:bCs/>
        </w:rPr>
        <w:t>13.24</w:t>
      </w:r>
      <w:r w:rsidRPr="00957C99">
        <w:rPr>
          <w:b/>
          <w:bCs/>
        </w:rPr>
        <w:t xml:space="preserve"> </w:t>
      </w:r>
      <w:r w:rsidRPr="00957C99">
        <w:t xml:space="preserve">on each occasion that the employee is entitled to a </w:t>
      </w:r>
      <w:r w:rsidR="002D76EB" w:rsidRPr="00957C99">
        <w:t xml:space="preserve">crib break as prescribed in clause </w:t>
      </w:r>
      <w:r w:rsidR="00ED472F">
        <w:fldChar w:fldCharType="begin"/>
      </w:r>
      <w:r w:rsidR="00ED472F">
        <w:instrText xml:space="preserve"> REF _Ref239755899 \r \h  \* MERGEFORMAT </w:instrText>
      </w:r>
      <w:r w:rsidR="00ED472F">
        <w:fldChar w:fldCharType="separate"/>
      </w:r>
      <w:r w:rsidR="00271F51">
        <w:t>27</w:t>
      </w:r>
      <w:r w:rsidR="00ED472F">
        <w:fldChar w:fldCharType="end"/>
      </w:r>
      <w:r w:rsidR="002D76EB" w:rsidRPr="00957C99">
        <w:t>—</w:t>
      </w:r>
      <w:r w:rsidR="00ED472F">
        <w:fldChar w:fldCharType="begin"/>
      </w:r>
      <w:r w:rsidR="00ED472F">
        <w:instrText xml:space="preserve"> REF _Ref239755895 \h  \* MERGEFORMAT </w:instrText>
      </w:r>
      <w:r w:rsidR="00ED472F">
        <w:fldChar w:fldCharType="separate"/>
      </w:r>
      <w:r w:rsidR="00271F51" w:rsidRPr="00957C99">
        <w:t>Crib breaks when working overtime</w:t>
      </w:r>
      <w:r w:rsidR="00ED472F">
        <w:fldChar w:fldCharType="end"/>
      </w:r>
      <w:r w:rsidRPr="00957C99">
        <w:t xml:space="preserve"> except where the employee is provided with an adequate meal where the employer has cooking and dining facilities. This rate also applies </w:t>
      </w:r>
      <w:proofErr w:type="gramStart"/>
      <w:r w:rsidRPr="00957C99">
        <w:t>for the purpose of</w:t>
      </w:r>
      <w:proofErr w:type="gramEnd"/>
      <w:r w:rsidRPr="00957C99">
        <w:t xml:space="preserve"> meal allowances on public holidays in accordance with </w:t>
      </w:r>
      <w:r w:rsidR="00E468E1" w:rsidRPr="00957C99">
        <w:t>c</w:t>
      </w:r>
      <w:r w:rsidR="00454B5D" w:rsidRPr="00957C99">
        <w:t>lause</w:t>
      </w:r>
      <w:r w:rsidRPr="00957C99">
        <w:t xml:space="preserve"> </w:t>
      </w:r>
      <w:r w:rsidR="00ED472F">
        <w:fldChar w:fldCharType="begin"/>
      </w:r>
      <w:r w:rsidR="00ED472F">
        <w:instrText xml:space="preserve"> REF _Ref229303515 \w \h  \* MERGEFORMAT </w:instrText>
      </w:r>
      <w:r w:rsidR="00ED472F">
        <w:fldChar w:fldCharType="separate"/>
      </w:r>
      <w:r w:rsidR="00271F51">
        <w:t>19.5</w:t>
      </w:r>
      <w:r w:rsidR="00ED472F">
        <w:fldChar w:fldCharType="end"/>
      </w:r>
      <w:r w:rsidRPr="00957C99">
        <w:t>.</w:t>
      </w:r>
    </w:p>
    <w:p w:rsidR="00AA3481" w:rsidRPr="00957C99" w:rsidRDefault="0036580B" w:rsidP="00635018">
      <w:pPr>
        <w:pStyle w:val="Level2Bold"/>
      </w:pPr>
      <w:r w:rsidRPr="00957C99">
        <w:t>Sunday w</w:t>
      </w:r>
      <w:r w:rsidR="00AA3481" w:rsidRPr="00957C99">
        <w:t>ork</w:t>
      </w:r>
    </w:p>
    <w:p w:rsidR="00AA3481" w:rsidRPr="00957C99" w:rsidRDefault="00AA3481" w:rsidP="00AA3481">
      <w:pPr>
        <w:pStyle w:val="Block1"/>
      </w:pPr>
      <w:r w:rsidRPr="00957C99">
        <w:t>Penalty ra</w:t>
      </w:r>
      <w:r w:rsidR="00BE4710" w:rsidRPr="00957C99">
        <w:t xml:space="preserve">tes for Sunday work in </w:t>
      </w:r>
      <w:r w:rsidR="00E468E1" w:rsidRPr="00957C99">
        <w:t>c</w:t>
      </w:r>
      <w:r w:rsidR="00454B5D" w:rsidRPr="00957C99">
        <w:t>lause</w:t>
      </w:r>
      <w:r w:rsidR="00BE4710" w:rsidRPr="00957C99">
        <w:t xml:space="preserve"> </w:t>
      </w:r>
      <w:r w:rsidR="00ED472F">
        <w:fldChar w:fldCharType="begin"/>
      </w:r>
      <w:r w:rsidR="00ED472F">
        <w:instrText xml:space="preserve"> REF _Ref229201171 \w \h  \* MERGEFORMAT </w:instrText>
      </w:r>
      <w:r w:rsidR="00ED472F">
        <w:fldChar w:fldCharType="separate"/>
      </w:r>
      <w:r w:rsidR="00271F51">
        <w:t>55.5</w:t>
      </w:r>
      <w:r w:rsidR="00ED472F">
        <w:fldChar w:fldCharType="end"/>
      </w:r>
      <w:r w:rsidRPr="00957C99">
        <w:t xml:space="preserve"> </w:t>
      </w:r>
      <w:r w:rsidR="00D23079" w:rsidRPr="00957C99">
        <w:t>will</w:t>
      </w:r>
      <w:r w:rsidRPr="00957C99">
        <w:t xml:space="preserve"> apply with the following amendments:</w:t>
      </w:r>
    </w:p>
    <w:p w:rsidR="00AA3481" w:rsidRPr="00957C99" w:rsidRDefault="00717E55" w:rsidP="007703A6">
      <w:pPr>
        <w:pStyle w:val="Level3"/>
      </w:pPr>
      <w:r w:rsidRPr="00957C99">
        <w:t>a</w:t>
      </w:r>
      <w:r w:rsidR="00AA3481" w:rsidRPr="00957C99">
        <w:t xml:space="preserve"> </w:t>
      </w:r>
      <w:proofErr w:type="gramStart"/>
      <w:r w:rsidR="00AA3481" w:rsidRPr="00957C99">
        <w:t>four hour</w:t>
      </w:r>
      <w:proofErr w:type="gramEnd"/>
      <w:r w:rsidR="00AA3481" w:rsidRPr="00957C99">
        <w:t xml:space="preserve"> minimum payment applies to employees covered under </w:t>
      </w:r>
      <w:r w:rsidRPr="00957C99">
        <w:t>this section; and</w:t>
      </w:r>
    </w:p>
    <w:p w:rsidR="00AA3481" w:rsidRPr="00957C99" w:rsidRDefault="00717E55" w:rsidP="007703A6">
      <w:pPr>
        <w:pStyle w:val="Level3"/>
      </w:pPr>
      <w:r w:rsidRPr="00957C99">
        <w:t>b</w:t>
      </w:r>
      <w:r w:rsidR="00AA3481" w:rsidRPr="00957C99">
        <w:t xml:space="preserve">y </w:t>
      </w:r>
      <w:proofErr w:type="gramStart"/>
      <w:r w:rsidR="00AA3481" w:rsidRPr="00957C99">
        <w:t>mutual agreement</w:t>
      </w:r>
      <w:proofErr w:type="gramEnd"/>
      <w:r w:rsidR="00AA3481" w:rsidRPr="00957C99">
        <w:t xml:space="preserve"> between the employer and the employee </w:t>
      </w:r>
      <w:r w:rsidR="00454B5D" w:rsidRPr="00957C99">
        <w:t xml:space="preserve">concerned, one day </w:t>
      </w:r>
      <w:r w:rsidR="00AA3481" w:rsidRPr="00957C99">
        <w:t xml:space="preserve">may be given for each </w:t>
      </w:r>
      <w:r w:rsidR="00731FE3" w:rsidRPr="00957C99">
        <w:t xml:space="preserve">public </w:t>
      </w:r>
      <w:r w:rsidR="00AA3481" w:rsidRPr="00957C99">
        <w:t xml:space="preserve">holiday worked and the day worked </w:t>
      </w:r>
      <w:r w:rsidR="00D23079" w:rsidRPr="00957C99">
        <w:t>will</w:t>
      </w:r>
      <w:r w:rsidR="00AA3481" w:rsidRPr="00957C99">
        <w:t xml:space="preserve"> be paid at normal rates instead of the penalt</w:t>
      </w:r>
      <w:r w:rsidR="00223BFE" w:rsidRPr="00957C99">
        <w:t>y</w:t>
      </w:r>
      <w:r w:rsidR="00AA3481" w:rsidRPr="00957C99">
        <w:t xml:space="preserve"> rates for public</w:t>
      </w:r>
      <w:r w:rsidR="00BE4710" w:rsidRPr="00957C99">
        <w:t xml:space="preserve"> holidays specified in </w:t>
      </w:r>
      <w:r w:rsidR="00E468E1" w:rsidRPr="00957C99">
        <w:t>c</w:t>
      </w:r>
      <w:r w:rsidR="00454B5D" w:rsidRPr="00957C99">
        <w:t>lause</w:t>
      </w:r>
      <w:r w:rsidR="00BE4710" w:rsidRPr="00957C99">
        <w:t xml:space="preserve"> </w:t>
      </w:r>
      <w:r w:rsidR="00ED472F">
        <w:fldChar w:fldCharType="begin"/>
      </w:r>
      <w:r w:rsidR="00ED472F">
        <w:instrText xml:space="preserve"> REF _Ref229201189 \w \h  \* MERGEFORMAT </w:instrText>
      </w:r>
      <w:r w:rsidR="00ED472F">
        <w:fldChar w:fldCharType="separate"/>
      </w:r>
      <w:r w:rsidR="00271F51">
        <w:t>55.6</w:t>
      </w:r>
      <w:r w:rsidR="00ED472F">
        <w:fldChar w:fldCharType="end"/>
      </w:r>
      <w:r w:rsidR="00AA3481" w:rsidRPr="00957C99">
        <w:t>.</w:t>
      </w:r>
    </w:p>
    <w:p w:rsidR="00AA3481" w:rsidRPr="00957C99" w:rsidRDefault="0036580B" w:rsidP="00BE4710">
      <w:pPr>
        <w:pStyle w:val="Level2Bold"/>
      </w:pPr>
      <w:r w:rsidRPr="00957C99">
        <w:lastRenderedPageBreak/>
        <w:t>Transport of e</w:t>
      </w:r>
      <w:r w:rsidR="00AA3481" w:rsidRPr="00957C99">
        <w:t>mployees on Sundays</w:t>
      </w:r>
    </w:p>
    <w:p w:rsidR="00AA3481" w:rsidRPr="00957C99" w:rsidRDefault="00AA3481" w:rsidP="0036580B">
      <w:pPr>
        <w:pStyle w:val="Block1"/>
      </w:pPr>
      <w:r w:rsidRPr="00957C99">
        <w:t xml:space="preserve">The provisions of </w:t>
      </w:r>
      <w:r w:rsidR="00E468E1" w:rsidRPr="00957C99">
        <w:rPr>
          <w:bCs/>
        </w:rPr>
        <w:t>c</w:t>
      </w:r>
      <w:r w:rsidR="00454B5D" w:rsidRPr="00957C99">
        <w:rPr>
          <w:bCs/>
        </w:rPr>
        <w:t>lause</w:t>
      </w:r>
      <w:r w:rsidR="00BE4710" w:rsidRPr="00957C99">
        <w:rPr>
          <w:bCs/>
        </w:rPr>
        <w:t xml:space="preserve"> </w:t>
      </w:r>
      <w:r w:rsidR="00ED472F">
        <w:fldChar w:fldCharType="begin"/>
      </w:r>
      <w:r w:rsidR="00ED472F">
        <w:instrText xml:space="preserve"> REF _Ref229211312 \w \h  \* MERGEFORMAT </w:instrText>
      </w:r>
      <w:r w:rsidR="00ED472F">
        <w:fldChar w:fldCharType="separate"/>
      </w:r>
      <w:r w:rsidR="00271F51" w:rsidRPr="00271F51">
        <w:rPr>
          <w:bCs/>
        </w:rPr>
        <w:t>28.10</w:t>
      </w:r>
      <w:r w:rsidR="00ED472F">
        <w:fldChar w:fldCharType="end"/>
      </w:r>
      <w:r w:rsidR="00BE4710" w:rsidRPr="00957C99">
        <w:rPr>
          <w:bCs/>
        </w:rPr>
        <w:t xml:space="preserve"> </w:t>
      </w:r>
      <w:r w:rsidR="00D23079" w:rsidRPr="00957C99">
        <w:t>will</w:t>
      </w:r>
      <w:r w:rsidRPr="00957C99">
        <w:t xml:space="preserve"> apply also to work on Sundays for employees covered by </w:t>
      </w:r>
      <w:r w:rsidR="004A23F5" w:rsidRPr="00957C99">
        <w:rPr>
          <w:bCs/>
        </w:rPr>
        <w:t>Section 3</w:t>
      </w:r>
      <w:r w:rsidRPr="00957C99">
        <w:t xml:space="preserve">, except for continuous </w:t>
      </w:r>
      <w:r w:rsidR="00E35F0C" w:rsidRPr="00957C99">
        <w:t>shiftworker</w:t>
      </w:r>
      <w:r w:rsidRPr="00957C99">
        <w:t>s.</w:t>
      </w:r>
    </w:p>
    <w:p w:rsidR="005A03A6" w:rsidRPr="00957C99" w:rsidRDefault="005A03A6" w:rsidP="00BE4710">
      <w:pPr>
        <w:pStyle w:val="Level2Bold"/>
      </w:pPr>
      <w:r w:rsidRPr="00957C99">
        <w:t>Def</w:t>
      </w:r>
      <w:r w:rsidR="0036580B" w:rsidRPr="00957C99">
        <w:t>erment of annual leave lo</w:t>
      </w:r>
      <w:r w:rsidRPr="00957C99">
        <w:t>ading</w:t>
      </w:r>
    </w:p>
    <w:p w:rsidR="005A03A6" w:rsidRPr="00957C99" w:rsidRDefault="005A03A6" w:rsidP="005A03A6">
      <w:pPr>
        <w:pStyle w:val="Block1"/>
      </w:pPr>
      <w:r w:rsidRPr="00957C99">
        <w:t>An employee and employer may agree to defer payment of the annual leave loading in respect of annual leave taken in single days, until at least five consecutive annual leave days are taken.</w:t>
      </w:r>
    </w:p>
    <w:p w:rsidR="005A03A6" w:rsidRPr="00957C99" w:rsidRDefault="0036580B" w:rsidP="00BE4710">
      <w:pPr>
        <w:pStyle w:val="Level2Bold"/>
      </w:pPr>
      <w:r w:rsidRPr="00957C99">
        <w:t>Payment for time worked on a p</w:t>
      </w:r>
      <w:r w:rsidR="005A03A6" w:rsidRPr="00957C99">
        <w:t>ublic</w:t>
      </w:r>
      <w:r w:rsidRPr="00957C99">
        <w:t xml:space="preserve"> h</w:t>
      </w:r>
      <w:r w:rsidR="005A03A6" w:rsidRPr="00957C99">
        <w:t>oliday</w:t>
      </w:r>
    </w:p>
    <w:p w:rsidR="00AA3481" w:rsidRPr="00957C99" w:rsidRDefault="00BE4710" w:rsidP="007703A6">
      <w:pPr>
        <w:pStyle w:val="Level3"/>
      </w:pPr>
      <w:r w:rsidRPr="00957C99">
        <w:t xml:space="preserve">The provisions of </w:t>
      </w:r>
      <w:r w:rsidR="00E468E1" w:rsidRPr="00957C99">
        <w:t>c</w:t>
      </w:r>
      <w:r w:rsidR="00454B5D" w:rsidRPr="00957C99">
        <w:t>lause</w:t>
      </w:r>
      <w:r w:rsidRPr="00957C99">
        <w:t xml:space="preserve"> </w:t>
      </w:r>
      <w:r w:rsidR="00ED472F">
        <w:fldChar w:fldCharType="begin"/>
      </w:r>
      <w:r w:rsidR="00ED472F">
        <w:instrText xml:space="preserve"> REF _Ref229201189 \w \h  \* MERGEFORMAT </w:instrText>
      </w:r>
      <w:r w:rsidR="00ED472F">
        <w:fldChar w:fldCharType="separate"/>
      </w:r>
      <w:r w:rsidR="00271F51">
        <w:t>55.6</w:t>
      </w:r>
      <w:r w:rsidR="00ED472F">
        <w:fldChar w:fldCharType="end"/>
      </w:r>
      <w:r w:rsidRPr="00957C99">
        <w:t xml:space="preserve"> </w:t>
      </w:r>
      <w:r w:rsidR="00D23079" w:rsidRPr="00957C99">
        <w:t>will</w:t>
      </w:r>
      <w:r w:rsidR="005A03A6" w:rsidRPr="00957C99">
        <w:t xml:space="preserve"> apply with the following amendments:</w:t>
      </w:r>
    </w:p>
    <w:p w:rsidR="005A03A6" w:rsidRPr="00957C99" w:rsidRDefault="00717E55" w:rsidP="005A03A6">
      <w:pPr>
        <w:pStyle w:val="Level4"/>
      </w:pPr>
      <w:r w:rsidRPr="00957C99">
        <w:t>a</w:t>
      </w:r>
      <w:r w:rsidR="005A03A6" w:rsidRPr="00957C99">
        <w:t xml:space="preserve"> </w:t>
      </w:r>
      <w:proofErr w:type="gramStart"/>
      <w:r w:rsidR="005A03A6" w:rsidRPr="00957C99">
        <w:t>four hour</w:t>
      </w:r>
      <w:proofErr w:type="gramEnd"/>
      <w:r w:rsidR="005A03A6" w:rsidRPr="00957C99">
        <w:t xml:space="preserve"> minimum applies to employees covered under Section </w:t>
      </w:r>
      <w:r w:rsidR="004A23F5" w:rsidRPr="00957C99">
        <w:t>3</w:t>
      </w:r>
      <w:r w:rsidRPr="00957C99">
        <w:t>; and</w:t>
      </w:r>
    </w:p>
    <w:p w:rsidR="005A03A6" w:rsidRPr="00957C99" w:rsidRDefault="00717E55" w:rsidP="005A03A6">
      <w:pPr>
        <w:pStyle w:val="Level4"/>
      </w:pPr>
      <w:r w:rsidRPr="00957C99">
        <w:t>b</w:t>
      </w:r>
      <w:r w:rsidR="005A03A6" w:rsidRPr="00957C99">
        <w:t xml:space="preserve">y </w:t>
      </w:r>
      <w:proofErr w:type="gramStart"/>
      <w:r w:rsidR="005A03A6" w:rsidRPr="00957C99">
        <w:t>mutual agreement</w:t>
      </w:r>
      <w:proofErr w:type="gramEnd"/>
      <w:r w:rsidR="005A03A6" w:rsidRPr="00957C99">
        <w:t xml:space="preserve"> between the employer and the employee </w:t>
      </w:r>
      <w:r w:rsidR="00454B5D" w:rsidRPr="00957C99">
        <w:t>concerned, one day</w:t>
      </w:r>
      <w:r w:rsidR="005A03A6" w:rsidRPr="00957C99">
        <w:t xml:space="preserve"> may be given for each </w:t>
      </w:r>
      <w:r w:rsidR="00731FE3" w:rsidRPr="00957C99">
        <w:t xml:space="preserve">public </w:t>
      </w:r>
      <w:r w:rsidR="005A03A6" w:rsidRPr="00957C99">
        <w:t xml:space="preserve">holiday worked and the day worked </w:t>
      </w:r>
      <w:r w:rsidR="00D23079" w:rsidRPr="00957C99">
        <w:t>will</w:t>
      </w:r>
      <w:r w:rsidR="005A03A6" w:rsidRPr="00957C99">
        <w:t xml:space="preserve"> be paid at ordinary rates instead of the rate </w:t>
      </w:r>
      <w:r w:rsidR="00BE4710" w:rsidRPr="00957C99">
        <w:t xml:space="preserve">specified in </w:t>
      </w:r>
      <w:r w:rsidR="00E468E1" w:rsidRPr="00957C99">
        <w:t>c</w:t>
      </w:r>
      <w:r w:rsidR="00454B5D" w:rsidRPr="00957C99">
        <w:t>lause</w:t>
      </w:r>
      <w:r w:rsidR="00BE4710" w:rsidRPr="00957C99">
        <w:t xml:space="preserve"> </w:t>
      </w:r>
      <w:r w:rsidR="00ED472F">
        <w:fldChar w:fldCharType="begin"/>
      </w:r>
      <w:r w:rsidR="00ED472F">
        <w:instrText xml:space="preserve"> REF _Ref229201189 \w \h  \* MERGEFORMAT </w:instrText>
      </w:r>
      <w:r w:rsidR="00ED472F">
        <w:fldChar w:fldCharType="separate"/>
      </w:r>
      <w:r w:rsidR="00271F51">
        <w:t>55.6</w:t>
      </w:r>
      <w:r w:rsidR="00ED472F">
        <w:fldChar w:fldCharType="end"/>
      </w:r>
      <w:r w:rsidR="005A03A6" w:rsidRPr="00957C99">
        <w:t>.</w:t>
      </w:r>
    </w:p>
    <w:p w:rsidR="005A03A6" w:rsidRPr="00957C99" w:rsidRDefault="00FA3ACA" w:rsidP="007703A6">
      <w:pPr>
        <w:pStyle w:val="Level3Bold"/>
      </w:pPr>
      <w:r w:rsidRPr="00957C99">
        <w:t xml:space="preserve">Transport of employees on </w:t>
      </w:r>
      <w:r w:rsidR="00731FE3" w:rsidRPr="00957C99">
        <w:t xml:space="preserve">public </w:t>
      </w:r>
      <w:r w:rsidRPr="00957C99">
        <w:t>h</w:t>
      </w:r>
      <w:r w:rsidR="005A03A6" w:rsidRPr="00957C99">
        <w:t>olidays.</w:t>
      </w:r>
    </w:p>
    <w:p w:rsidR="005A03A6" w:rsidRPr="00957C99" w:rsidRDefault="00BE4710" w:rsidP="00717E55">
      <w:pPr>
        <w:pStyle w:val="Block2"/>
      </w:pPr>
      <w:r w:rsidRPr="00957C99">
        <w:t xml:space="preserve">The provisions of </w:t>
      </w:r>
      <w:r w:rsidR="00E468E1" w:rsidRPr="00957C99">
        <w:t>c</w:t>
      </w:r>
      <w:r w:rsidR="00454B5D" w:rsidRPr="00957C99">
        <w:t>lause</w:t>
      </w:r>
      <w:r w:rsidRPr="00957C99">
        <w:t xml:space="preserve"> </w:t>
      </w:r>
      <w:r w:rsidR="00ED472F">
        <w:fldChar w:fldCharType="begin"/>
      </w:r>
      <w:r w:rsidR="00ED472F">
        <w:instrText xml:space="preserve"> REF _Ref229211312 \w \h  \* MERGEFORMAT </w:instrText>
      </w:r>
      <w:r w:rsidR="00ED472F">
        <w:fldChar w:fldCharType="separate"/>
      </w:r>
      <w:r w:rsidR="00271F51">
        <w:t>28.10</w:t>
      </w:r>
      <w:r w:rsidR="00ED472F">
        <w:fldChar w:fldCharType="end"/>
      </w:r>
      <w:r w:rsidR="005A03A6" w:rsidRPr="00957C99">
        <w:t xml:space="preserve"> </w:t>
      </w:r>
      <w:r w:rsidR="00D23079" w:rsidRPr="00957C99">
        <w:t>will</w:t>
      </w:r>
      <w:r w:rsidR="005A03A6" w:rsidRPr="00957C99">
        <w:t xml:space="preserve"> apply also to work on </w:t>
      </w:r>
      <w:r w:rsidR="00731FE3" w:rsidRPr="00957C99">
        <w:t>public holidays</w:t>
      </w:r>
      <w:r w:rsidR="005A03A6" w:rsidRPr="00957C99">
        <w:t xml:space="preserve"> fo</w:t>
      </w:r>
      <w:r w:rsidR="004A23F5" w:rsidRPr="00957C99">
        <w:t>r employees covered by Section 3</w:t>
      </w:r>
      <w:r w:rsidR="005A03A6" w:rsidRPr="00957C99">
        <w:t>, except for continuous shiftworkers.</w:t>
      </w:r>
    </w:p>
    <w:p w:rsidR="005A03A6" w:rsidRPr="00957C99" w:rsidRDefault="00736938" w:rsidP="003761C0">
      <w:pPr>
        <w:pStyle w:val="Partheading"/>
        <w:numPr>
          <w:ilvl w:val="0"/>
          <w:numId w:val="0"/>
        </w:numPr>
      </w:pPr>
      <w:bookmarkStart w:id="435" w:name="_Ref230604993"/>
      <w:bookmarkStart w:id="436" w:name="_Ref230605001"/>
      <w:bookmarkStart w:id="437" w:name="_Toc40118954"/>
      <w:bookmarkStart w:id="438" w:name="Section4"/>
      <w:bookmarkEnd w:id="418"/>
      <w:r w:rsidRPr="00957C99">
        <w:t xml:space="preserve">Section </w:t>
      </w:r>
      <w:r w:rsidR="004A23F5" w:rsidRPr="00957C99">
        <w:t>4</w:t>
      </w:r>
      <w:r w:rsidRPr="00957C99">
        <w:t>—</w:t>
      </w:r>
      <w:r w:rsidR="005A03A6" w:rsidRPr="00957C99">
        <w:t>Supervisory employees</w:t>
      </w:r>
      <w:bookmarkEnd w:id="435"/>
      <w:bookmarkEnd w:id="436"/>
      <w:bookmarkEnd w:id="437"/>
    </w:p>
    <w:p w:rsidR="005A03A6" w:rsidRDefault="00FE1672" w:rsidP="00FE1672">
      <w:pPr>
        <w:pStyle w:val="Level1"/>
      </w:pPr>
      <w:bookmarkStart w:id="439" w:name="_Ref229372949"/>
      <w:bookmarkStart w:id="440" w:name="_Toc40118955"/>
      <w:r w:rsidRPr="00957C99">
        <w:t>Coverage</w:t>
      </w:r>
      <w:bookmarkEnd w:id="439"/>
      <w:bookmarkEnd w:id="440"/>
    </w:p>
    <w:p w:rsidR="001C3923" w:rsidRPr="001C3923" w:rsidRDefault="00AE095C" w:rsidP="001C3923">
      <w:pPr>
        <w:pStyle w:val="History"/>
      </w:pPr>
      <w:r w:rsidRPr="00345A52">
        <w:t xml:space="preserve">[61 renumbered as 62 by </w:t>
      </w:r>
      <w:hyperlink r:id="rId604" w:history="1">
        <w:r w:rsidRPr="00345A52">
          <w:rPr>
            <w:rStyle w:val="Hyperlink"/>
          </w:rPr>
          <w:t>PR992635</w:t>
        </w:r>
      </w:hyperlink>
      <w:r>
        <w:t>; v</w:t>
      </w:r>
      <w:r w:rsidR="001C3923">
        <w:t xml:space="preserve">aried by </w:t>
      </w:r>
      <w:hyperlink r:id="rId605" w:history="1">
        <w:r w:rsidR="001C3923" w:rsidRPr="00064800">
          <w:rPr>
            <w:rStyle w:val="Hyperlink"/>
          </w:rPr>
          <w:t>PR997994</w:t>
        </w:r>
      </w:hyperlink>
      <w:r w:rsidR="006A17A1">
        <w:t xml:space="preserve">, </w:t>
      </w:r>
      <w:hyperlink r:id="rId606" w:history="1">
        <w:r w:rsidR="006A17A1" w:rsidRPr="00A56925">
          <w:rPr>
            <w:rStyle w:val="Hyperlink"/>
          </w:rPr>
          <w:t>PR509120</w:t>
        </w:r>
      </w:hyperlink>
      <w:r w:rsidR="008E42C0">
        <w:t xml:space="preserve">, </w:t>
      </w:r>
      <w:hyperlink r:id="rId607" w:history="1">
        <w:r w:rsidR="008E42C0">
          <w:rPr>
            <w:rStyle w:val="Hyperlink"/>
          </w:rPr>
          <w:t>PR522951</w:t>
        </w:r>
      </w:hyperlink>
      <w:r w:rsidR="00CB2455">
        <w:t xml:space="preserve">, </w:t>
      </w:r>
      <w:hyperlink r:id="rId608" w:history="1">
        <w:r w:rsidR="00CB2455" w:rsidRPr="00CB2455">
          <w:rPr>
            <w:rStyle w:val="Hyperlink"/>
          </w:rPr>
          <w:t>PR536754</w:t>
        </w:r>
      </w:hyperlink>
      <w:r w:rsidR="00277795">
        <w:t xml:space="preserve">, </w:t>
      </w:r>
      <w:hyperlink r:id="rId609" w:history="1">
        <w:r w:rsidR="00277795" w:rsidRPr="00277795">
          <w:rPr>
            <w:rStyle w:val="Hyperlink"/>
          </w:rPr>
          <w:t>PR538947</w:t>
        </w:r>
      </w:hyperlink>
      <w:r w:rsidR="005519CA">
        <w:t xml:space="preserve">, </w:t>
      </w:r>
      <w:hyperlink r:id="rId610" w:history="1">
        <w:r w:rsidR="005519CA">
          <w:rPr>
            <w:rStyle w:val="Hyperlink"/>
          </w:rPr>
          <w:t>PR551677</w:t>
        </w:r>
      </w:hyperlink>
      <w:r w:rsidR="00375F92">
        <w:t xml:space="preserve">, </w:t>
      </w:r>
      <w:hyperlink r:id="rId611" w:history="1">
        <w:r w:rsidR="00375F92" w:rsidRPr="0026219D">
          <w:rPr>
            <w:rStyle w:val="Hyperlink"/>
          </w:rPr>
          <w:t>PR566768</w:t>
        </w:r>
      </w:hyperlink>
      <w:r w:rsidR="007771A0" w:rsidRPr="007771A0">
        <w:rPr>
          <w:rStyle w:val="Hyperlink"/>
          <w:color w:val="auto"/>
          <w:u w:val="none"/>
        </w:rPr>
        <w:t xml:space="preserve">, </w:t>
      </w:r>
      <w:hyperlink r:id="rId612" w:history="1">
        <w:r w:rsidR="007771A0" w:rsidRPr="002F40B0">
          <w:rPr>
            <w:rStyle w:val="Hyperlink"/>
            <w:szCs w:val="20"/>
          </w:rPr>
          <w:t>PR579874</w:t>
        </w:r>
      </w:hyperlink>
      <w:r w:rsidR="00CF5ABC" w:rsidRPr="008347F0">
        <w:rPr>
          <w:rStyle w:val="Hyperlink"/>
          <w:color w:val="auto"/>
          <w:szCs w:val="20"/>
          <w:u w:val="none"/>
        </w:rPr>
        <w:t>,</w:t>
      </w:r>
      <w:r w:rsidR="00CF5ABC">
        <w:t xml:space="preserve"> </w:t>
      </w:r>
      <w:hyperlink r:id="rId613" w:history="1">
        <w:r w:rsidR="00CF5ABC" w:rsidRPr="00D32384">
          <w:rPr>
            <w:rStyle w:val="Hyperlink"/>
            <w:noProof/>
          </w:rPr>
          <w:t>PR592189</w:t>
        </w:r>
      </w:hyperlink>
      <w:r w:rsidR="00C52059" w:rsidRPr="00C52059">
        <w:rPr>
          <w:rStyle w:val="Hyperlink"/>
          <w:color w:val="auto"/>
          <w:u w:val="none"/>
        </w:rPr>
        <w:t xml:space="preserve">, </w:t>
      </w:r>
      <w:hyperlink r:id="rId614" w:history="1">
        <w:r w:rsidR="00C52059">
          <w:rPr>
            <w:rStyle w:val="Hyperlink"/>
          </w:rPr>
          <w:t>PR606414</w:t>
        </w:r>
      </w:hyperlink>
      <w:r w:rsidR="00B80016" w:rsidRPr="00B80016">
        <w:rPr>
          <w:rStyle w:val="Hyperlink"/>
          <w:color w:val="auto"/>
          <w:u w:val="none"/>
        </w:rPr>
        <w:t xml:space="preserve">, </w:t>
      </w:r>
      <w:hyperlink r:id="rId615" w:history="1">
        <w:r w:rsidR="00B80016">
          <w:rPr>
            <w:rStyle w:val="Hyperlink"/>
          </w:rPr>
          <w:t>PR707502</w:t>
        </w:r>
      </w:hyperlink>
      <w:r w:rsidR="00CF5ABC">
        <w:t>]</w:t>
      </w:r>
    </w:p>
    <w:p w:rsidR="00277795" w:rsidRPr="00277795" w:rsidRDefault="00277795" w:rsidP="00277795">
      <w:pPr>
        <w:pStyle w:val="History"/>
      </w:pPr>
      <w:r>
        <w:t xml:space="preserve">[62(a) varied by </w:t>
      </w:r>
      <w:hyperlink r:id="rId616" w:history="1">
        <w:r w:rsidRPr="00277795">
          <w:rPr>
            <w:rStyle w:val="Hyperlink"/>
          </w:rPr>
          <w:t>PR538947</w:t>
        </w:r>
      </w:hyperlink>
      <w:r>
        <w:t xml:space="preserve"> from 01Jan10]</w:t>
      </w:r>
    </w:p>
    <w:p w:rsidR="00AF7BB7" w:rsidRPr="00957C99" w:rsidRDefault="004A23F5" w:rsidP="007703A6">
      <w:pPr>
        <w:pStyle w:val="Level3"/>
      </w:pPr>
      <w:r w:rsidRPr="00957C99">
        <w:t>Section 4</w:t>
      </w:r>
      <w:r w:rsidR="00AF7BB7" w:rsidRPr="00957C99">
        <w:rPr>
          <w:b/>
        </w:rPr>
        <w:t xml:space="preserve"> </w:t>
      </w:r>
      <w:r w:rsidR="00D23079" w:rsidRPr="00957C99">
        <w:t>will</w:t>
      </w:r>
      <w:r w:rsidR="00AF7BB7" w:rsidRPr="00957C99">
        <w:t xml:space="preserve"> have the coverage set out in </w:t>
      </w:r>
      <w:r w:rsidR="00277795">
        <w:t xml:space="preserve">clause </w:t>
      </w:r>
      <w:r w:rsidR="006D07FA">
        <w:fldChar w:fldCharType="begin"/>
      </w:r>
      <w:r w:rsidR="00277795">
        <w:instrText xml:space="preserve"> REF _Ref364074042 \w \h </w:instrText>
      </w:r>
      <w:r w:rsidR="006D07FA">
        <w:fldChar w:fldCharType="separate"/>
      </w:r>
      <w:r w:rsidR="00271F51">
        <w:t>4.1(e)</w:t>
      </w:r>
      <w:r w:rsidR="006D07FA">
        <w:fldChar w:fldCharType="end"/>
      </w:r>
      <w:r w:rsidR="00277795">
        <w:t xml:space="preserve"> or </w:t>
      </w:r>
      <w:r w:rsidR="006D07FA">
        <w:fldChar w:fldCharType="begin"/>
      </w:r>
      <w:r w:rsidR="00277795">
        <w:instrText xml:space="preserve"> REF _Ref364074051 \w \h </w:instrText>
      </w:r>
      <w:r w:rsidR="006D07FA">
        <w:fldChar w:fldCharType="separate"/>
      </w:r>
      <w:r w:rsidR="00271F51">
        <w:t>4.1(f)</w:t>
      </w:r>
      <w:r w:rsidR="006D07FA">
        <w:fldChar w:fldCharType="end"/>
      </w:r>
      <w:r w:rsidR="00277795">
        <w:t xml:space="preserve"> of</w:t>
      </w:r>
      <w:r w:rsidR="00277795" w:rsidRPr="00957C99">
        <w:t xml:space="preserve"> </w:t>
      </w:r>
      <w:r w:rsidR="00E468E1" w:rsidRPr="00957C99">
        <w:t>c</w:t>
      </w:r>
      <w:r w:rsidR="00454B5D" w:rsidRPr="00957C99">
        <w:t>lause</w:t>
      </w:r>
      <w:r w:rsidR="00AF7BB7" w:rsidRPr="00957C99">
        <w:t xml:space="preserve"> </w:t>
      </w:r>
      <w:r w:rsidR="00ED472F">
        <w:fldChar w:fldCharType="begin"/>
      </w:r>
      <w:r w:rsidR="00ED472F">
        <w:instrText xml:space="preserve"> REF _Ref228957828 \w \h  \* MERGEFORMAT </w:instrText>
      </w:r>
      <w:r w:rsidR="00ED472F">
        <w:fldChar w:fldCharType="separate"/>
      </w:r>
      <w:r w:rsidR="00271F51">
        <w:t>4</w:t>
      </w:r>
      <w:r w:rsidR="00ED472F">
        <w:fldChar w:fldCharType="end"/>
      </w:r>
      <w:r w:rsidR="003761C0" w:rsidRPr="00957C99">
        <w:t>—</w:t>
      </w:r>
      <w:r w:rsidR="00ED472F">
        <w:fldChar w:fldCharType="begin"/>
      </w:r>
      <w:r w:rsidR="00ED472F">
        <w:instrText xml:space="preserve"> REF _Ref228957828 \h  \* MERGEFORMAT </w:instrText>
      </w:r>
      <w:r w:rsidR="00ED472F">
        <w:fldChar w:fldCharType="separate"/>
      </w:r>
      <w:r w:rsidR="00271F51" w:rsidRPr="00957C99">
        <w:t>Coverage</w:t>
      </w:r>
      <w:r w:rsidR="00ED472F">
        <w:fldChar w:fldCharType="end"/>
      </w:r>
      <w:r w:rsidR="00AF7BB7" w:rsidRPr="00957C99">
        <w:t>.</w:t>
      </w:r>
    </w:p>
    <w:p w:rsidR="00AF7BB7" w:rsidRPr="00957C99" w:rsidRDefault="004A23F5" w:rsidP="007703A6">
      <w:pPr>
        <w:pStyle w:val="Level3"/>
      </w:pPr>
      <w:r w:rsidRPr="00957C99">
        <w:rPr>
          <w:bCs/>
        </w:rPr>
        <w:t>Section 4</w:t>
      </w:r>
      <w:r w:rsidR="00AF7BB7" w:rsidRPr="00957C99">
        <w:rPr>
          <w:b/>
          <w:bCs/>
        </w:rPr>
        <w:t xml:space="preserve"> </w:t>
      </w:r>
      <w:r w:rsidR="00AF7BB7" w:rsidRPr="00957C99">
        <w:t xml:space="preserve">applies to all employees employed by employers bound by </w:t>
      </w:r>
      <w:r w:rsidR="00AF7BB7" w:rsidRPr="00957C99">
        <w:rPr>
          <w:bCs/>
        </w:rPr>
        <w:t>Section</w:t>
      </w:r>
      <w:r w:rsidR="00AF7BB7" w:rsidRPr="00957C99">
        <w:t xml:space="preserve"> </w:t>
      </w:r>
      <w:r w:rsidRPr="00957C99">
        <w:rPr>
          <w:bCs/>
        </w:rPr>
        <w:t>4</w:t>
      </w:r>
      <w:r w:rsidR="00AF7BB7" w:rsidRPr="00957C99">
        <w:rPr>
          <w:b/>
          <w:bCs/>
        </w:rPr>
        <w:t xml:space="preserve"> </w:t>
      </w:r>
      <w:r w:rsidR="00AF7BB7" w:rsidRPr="00957C99">
        <w:t xml:space="preserve">within the coverage specified in </w:t>
      </w:r>
      <w:r w:rsidR="00E468E1" w:rsidRPr="00957C99">
        <w:t>c</w:t>
      </w:r>
      <w:r w:rsidR="00454B5D" w:rsidRPr="00957C99">
        <w:t>lause</w:t>
      </w:r>
      <w:r w:rsidR="00AF7BB7" w:rsidRPr="00957C99">
        <w:t xml:space="preserve"> </w:t>
      </w:r>
      <w:r w:rsidR="00ED472F">
        <w:fldChar w:fldCharType="begin"/>
      </w:r>
      <w:r w:rsidR="00ED472F">
        <w:instrText xml:space="preserve"> REF _Ref229372949 \w \h  \* MERGEFORMAT </w:instrText>
      </w:r>
      <w:r w:rsidR="00ED472F">
        <w:fldChar w:fldCharType="separate"/>
      </w:r>
      <w:r w:rsidR="00271F51">
        <w:t>62</w:t>
      </w:r>
      <w:r w:rsidR="00ED472F">
        <w:fldChar w:fldCharType="end"/>
      </w:r>
      <w:r w:rsidR="00FA3ACA" w:rsidRPr="00957C99">
        <w:t xml:space="preserve"> in the S</w:t>
      </w:r>
      <w:r w:rsidR="00AF7BB7" w:rsidRPr="00957C99">
        <w:t>upervisor/trainer/</w:t>
      </w:r>
      <w:r w:rsidR="00FE3AA3" w:rsidRPr="00957C99">
        <w:t xml:space="preserve"> </w:t>
      </w:r>
      <w:r w:rsidR="00AF7BB7" w:rsidRPr="00957C99">
        <w:t>co</w:t>
      </w:r>
      <w:r w:rsidR="00FA3ACA" w:rsidRPr="00957C99">
        <w:noBreakHyphen/>
      </w:r>
      <w:r w:rsidR="00AF7BB7" w:rsidRPr="00957C99">
        <w:t xml:space="preserve">ordinator field as defined in </w:t>
      </w:r>
      <w:r w:rsidR="00E468E1" w:rsidRPr="00957C99">
        <w:t>c</w:t>
      </w:r>
      <w:r w:rsidR="00454B5D" w:rsidRPr="00957C99">
        <w:t>lause</w:t>
      </w:r>
      <w:r w:rsidR="00FA3ACA" w:rsidRPr="00957C99">
        <w:t>s</w:t>
      </w:r>
      <w:r w:rsidR="00AF7BB7" w:rsidRPr="00957C99">
        <w:t xml:space="preserve"> </w:t>
      </w:r>
      <w:r w:rsidR="00ED472F">
        <w:fldChar w:fldCharType="begin"/>
      </w:r>
      <w:r w:rsidR="00ED472F">
        <w:instrText xml:space="preserve"> REF _Ref229211885 \w \h  \* MERGEFORMAT </w:instrText>
      </w:r>
      <w:r w:rsidR="00ED472F">
        <w:fldChar w:fldCharType="separate"/>
      </w:r>
      <w:r w:rsidR="00271F51">
        <w:t>62.2(a)</w:t>
      </w:r>
      <w:r w:rsidR="00ED472F">
        <w:fldChar w:fldCharType="end"/>
      </w:r>
      <w:r w:rsidR="00661ABE" w:rsidRPr="00957C99">
        <w:t xml:space="preserve"> </w:t>
      </w:r>
      <w:r w:rsidR="00AF7BB7" w:rsidRPr="00957C99">
        <w:t xml:space="preserve">and </w:t>
      </w:r>
      <w:r w:rsidR="00ED472F">
        <w:fldChar w:fldCharType="begin"/>
      </w:r>
      <w:r w:rsidR="00ED472F">
        <w:instrText xml:space="preserve"> REF _Ref229211925 \n \h  \* MERGEFORMAT </w:instrText>
      </w:r>
      <w:r w:rsidR="00ED472F">
        <w:fldChar w:fldCharType="separate"/>
      </w:r>
      <w:r w:rsidR="00271F51">
        <w:t>(b)</w:t>
      </w:r>
      <w:r w:rsidR="00ED472F">
        <w:fldChar w:fldCharType="end"/>
      </w:r>
      <w:r w:rsidR="00661ABE" w:rsidRPr="00957C99">
        <w:t xml:space="preserve"> </w:t>
      </w:r>
      <w:r w:rsidR="00AF7BB7" w:rsidRPr="00957C99">
        <w:t>but not</w:t>
      </w:r>
      <w:r w:rsidR="00661ABE" w:rsidRPr="00957C99">
        <w:t xml:space="preserve"> </w:t>
      </w:r>
      <w:r w:rsidR="00ED472F">
        <w:fldChar w:fldCharType="begin"/>
      </w:r>
      <w:r w:rsidR="00ED472F">
        <w:instrText xml:space="preserve"> REF _Ref229211943 \n \h  \* MERGEFORMAT </w:instrText>
      </w:r>
      <w:r w:rsidR="00ED472F">
        <w:fldChar w:fldCharType="separate"/>
      </w:r>
      <w:r w:rsidR="00271F51">
        <w:t>(c)</w:t>
      </w:r>
      <w:r w:rsidR="00ED472F">
        <w:fldChar w:fldCharType="end"/>
      </w:r>
      <w:r w:rsidR="00AF7BB7" w:rsidRPr="00957C99">
        <w:t>.</w:t>
      </w:r>
    </w:p>
    <w:p w:rsidR="00661ABE" w:rsidRPr="00957C99" w:rsidRDefault="00FA3ACA" w:rsidP="00FA3ACA">
      <w:pPr>
        <w:pStyle w:val="Level2"/>
      </w:pPr>
      <w:r w:rsidRPr="00957C99">
        <w:rPr>
          <w:b/>
        </w:rPr>
        <w:t>Supervisor/trainer/c</w:t>
      </w:r>
      <w:r w:rsidR="00661ABE" w:rsidRPr="00957C99">
        <w:rPr>
          <w:b/>
        </w:rPr>
        <w:t>o</w:t>
      </w:r>
      <w:r w:rsidRPr="00957C99">
        <w:rPr>
          <w:b/>
        </w:rPr>
        <w:t>-ordinator</w:t>
      </w:r>
      <w:r w:rsidRPr="00957C99">
        <w:t xml:space="preserve"> f</w:t>
      </w:r>
      <w:r w:rsidR="00661ABE" w:rsidRPr="00957C99">
        <w:t>ield includes employees who are:</w:t>
      </w:r>
    </w:p>
    <w:p w:rsidR="00661ABE" w:rsidRPr="00957C99" w:rsidRDefault="00FA3ACA" w:rsidP="007703A6">
      <w:pPr>
        <w:pStyle w:val="Level3"/>
      </w:pPr>
      <w:bookmarkStart w:id="441" w:name="_Ref229211885"/>
      <w:r w:rsidRPr="00957C99">
        <w:t>r</w:t>
      </w:r>
      <w:r w:rsidR="00661ABE" w:rsidRPr="00957C99">
        <w:t>esponsible for the work of other employees and/or provision of on-the-job training including coordination and/or technical guidance;</w:t>
      </w:r>
      <w:bookmarkEnd w:id="441"/>
    </w:p>
    <w:p w:rsidR="00661ABE" w:rsidRPr="00957C99" w:rsidRDefault="00FA3ACA" w:rsidP="007703A6">
      <w:pPr>
        <w:pStyle w:val="Level3"/>
      </w:pPr>
      <w:bookmarkStart w:id="442" w:name="_Ref229211925"/>
      <w:r w:rsidRPr="00957C99">
        <w:t>r</w:t>
      </w:r>
      <w:r w:rsidR="00661ABE" w:rsidRPr="00957C99">
        <w:t>esponsible for supervision and/or training of other supervisors or trainers; or</w:t>
      </w:r>
      <w:bookmarkEnd w:id="442"/>
    </w:p>
    <w:p w:rsidR="00661ABE" w:rsidRPr="00957C99" w:rsidRDefault="00FA3ACA" w:rsidP="007703A6">
      <w:pPr>
        <w:pStyle w:val="Level3"/>
      </w:pPr>
      <w:bookmarkStart w:id="443" w:name="_Ref229211943"/>
      <w:r w:rsidRPr="00957C99">
        <w:t>r</w:t>
      </w:r>
      <w:r w:rsidR="00661ABE" w:rsidRPr="00957C99">
        <w:t>esponsible primarily for the exercise of technical skills, as defined, up to the level of their skill and competence and who are additionally involved in the supervision/training of other employees.</w:t>
      </w:r>
      <w:bookmarkEnd w:id="443"/>
    </w:p>
    <w:p w:rsidR="00AF7BB7" w:rsidRPr="00957C99" w:rsidRDefault="00AE393C" w:rsidP="00A70631">
      <w:pPr>
        <w:pStyle w:val="Level2Bold"/>
      </w:pPr>
      <w:r w:rsidRPr="00957C99">
        <w:lastRenderedPageBreak/>
        <w:t>Relationship with other provisions in the award</w:t>
      </w:r>
    </w:p>
    <w:p w:rsidR="00AE393C" w:rsidRPr="00957C99" w:rsidRDefault="00AE393C" w:rsidP="007703A6">
      <w:pPr>
        <w:pStyle w:val="Level3"/>
      </w:pPr>
      <w:r w:rsidRPr="00957C99">
        <w:t xml:space="preserve">Parts 1 and 2 </w:t>
      </w:r>
      <w:r w:rsidR="004A23F5" w:rsidRPr="00957C99">
        <w:t>of this award apply to Section 4</w:t>
      </w:r>
      <w:r w:rsidRPr="00957C99">
        <w:t>.</w:t>
      </w:r>
    </w:p>
    <w:p w:rsidR="00AE393C" w:rsidRPr="00957C99" w:rsidRDefault="00AE393C" w:rsidP="007703A6">
      <w:pPr>
        <w:pStyle w:val="Level3"/>
      </w:pPr>
      <w:r w:rsidRPr="00957C99">
        <w:t>Other than the provisions of</w:t>
      </w:r>
      <w:r w:rsidR="003761C0" w:rsidRPr="00957C99">
        <w:t xml:space="preserve"> clauses </w:t>
      </w:r>
      <w:r w:rsidR="00ED472F">
        <w:fldChar w:fldCharType="begin"/>
      </w:r>
      <w:r w:rsidR="00ED472F">
        <w:instrText xml:space="preserve"> REF _Ref229390612 \w \h  \* MERGEFORMAT </w:instrText>
      </w:r>
      <w:r w:rsidR="00ED472F">
        <w:fldChar w:fldCharType="separate"/>
      </w:r>
      <w:r w:rsidR="00271F51">
        <w:t>23.5</w:t>
      </w:r>
      <w:r w:rsidR="00ED472F">
        <w:fldChar w:fldCharType="end"/>
      </w:r>
      <w:r w:rsidR="003761C0" w:rsidRPr="00957C99">
        <w:t xml:space="preserve"> and</w:t>
      </w:r>
      <w:r w:rsidRPr="00957C99">
        <w:t xml:space="preserve"> </w:t>
      </w:r>
      <w:r w:rsidR="00ED472F">
        <w:fldChar w:fldCharType="begin"/>
      </w:r>
      <w:r w:rsidR="00ED472F">
        <w:instrText xml:space="preserve"> REF _Ref229377372 \w \h  \* MERGEFORMAT </w:instrText>
      </w:r>
      <w:r w:rsidR="00ED472F">
        <w:fldChar w:fldCharType="separate"/>
      </w:r>
      <w:r w:rsidR="00271F51">
        <w:t>60.2(a)</w:t>
      </w:r>
      <w:r w:rsidR="00ED472F">
        <w:fldChar w:fldCharType="end"/>
      </w:r>
      <w:r w:rsidRPr="00957C99">
        <w:t xml:space="preserve"> the remaining provisions within this</w:t>
      </w:r>
      <w:r w:rsidR="004A23F5" w:rsidRPr="00957C99">
        <w:t xml:space="preserve"> award do not apply to Section 4</w:t>
      </w:r>
      <w:r w:rsidR="00196BEF" w:rsidRPr="00957C99">
        <w:t>.</w:t>
      </w:r>
    </w:p>
    <w:p w:rsidR="00AF7BB7" w:rsidRPr="00957C99" w:rsidRDefault="00AF7BB7" w:rsidP="00A70631">
      <w:pPr>
        <w:pStyle w:val="Level2Bold"/>
      </w:pPr>
      <w:r w:rsidRPr="00957C99">
        <w:t>Contract of employment</w:t>
      </w:r>
    </w:p>
    <w:p w:rsidR="00AF7BB7" w:rsidRPr="00957C99" w:rsidRDefault="00AF7BB7" w:rsidP="007703A6">
      <w:pPr>
        <w:pStyle w:val="Level3"/>
      </w:pPr>
      <w:r w:rsidRPr="00957C99">
        <w:t xml:space="preserve">The employer </w:t>
      </w:r>
      <w:r w:rsidR="00D23079" w:rsidRPr="00957C99">
        <w:t>will</w:t>
      </w:r>
      <w:r w:rsidRPr="00957C99">
        <w:t xml:space="preserve"> in writing advise an employee covered by this part whether the contract of employment is on a weekly, fortnightly, bi-monthly </w:t>
      </w:r>
      <w:r w:rsidR="00A70631" w:rsidRPr="00957C99">
        <w:t xml:space="preserve">or monthly basis and the period as advised will resume as the frequency for payment of wages and the period of notice or payment </w:t>
      </w:r>
      <w:r w:rsidR="00454B5D" w:rsidRPr="00957C99">
        <w:t>instead</w:t>
      </w:r>
      <w:r w:rsidR="00A70631" w:rsidRPr="00957C99">
        <w:t xml:space="preserve"> of notice required to terminate the contract of employment.</w:t>
      </w:r>
    </w:p>
    <w:p w:rsidR="00FE1672" w:rsidRPr="00957C99" w:rsidRDefault="003761C0" w:rsidP="007703A6">
      <w:pPr>
        <w:pStyle w:val="Level3"/>
      </w:pPr>
      <w:r w:rsidRPr="00957C99">
        <w:t>Nothing in this s</w:t>
      </w:r>
      <w:r w:rsidR="003D0B25" w:rsidRPr="00957C99">
        <w:t>ection</w:t>
      </w:r>
      <w:r w:rsidR="00AF7BB7" w:rsidRPr="00957C99">
        <w:t xml:space="preserve"> will detract from an employer</w:t>
      </w:r>
      <w:r w:rsidR="00B74A2B" w:rsidRPr="00957C99">
        <w:t>’</w:t>
      </w:r>
      <w:r w:rsidR="00AF7BB7" w:rsidRPr="00957C99">
        <w:t>s right to dismiss any employee without notice for neglect of duty or misconduct.</w:t>
      </w:r>
    </w:p>
    <w:p w:rsidR="00AF7BB7" w:rsidRPr="00957C99" w:rsidRDefault="00AF7BB7" w:rsidP="00A70631">
      <w:pPr>
        <w:pStyle w:val="Level2Bold"/>
      </w:pPr>
      <w:r w:rsidRPr="00957C99">
        <w:t>Conditions of employment</w:t>
      </w:r>
    </w:p>
    <w:p w:rsidR="00AF7BB7" w:rsidRPr="00957C99" w:rsidRDefault="00AF7BB7" w:rsidP="007703A6">
      <w:pPr>
        <w:pStyle w:val="Level3"/>
      </w:pPr>
      <w:r w:rsidRPr="00957C99">
        <w:t xml:space="preserve">The conditions of employment to apply to employees covered by this Section </w:t>
      </w:r>
      <w:r w:rsidR="00D23079" w:rsidRPr="00957C99">
        <w:t>will</w:t>
      </w:r>
      <w:r w:rsidRPr="00957C99">
        <w:t xml:space="preserve"> not be less favourable than those prescribed under the award.</w:t>
      </w:r>
    </w:p>
    <w:p w:rsidR="00AF7BB7" w:rsidRPr="00957C99" w:rsidRDefault="00AF7BB7" w:rsidP="007703A6">
      <w:pPr>
        <w:pStyle w:val="Level3"/>
      </w:pPr>
      <w:r w:rsidRPr="00957C99">
        <w:t xml:space="preserve">However, where it has been the custom to do so and the employer and employee agree, time off with pay may be taken </w:t>
      </w:r>
      <w:r w:rsidR="00454B5D" w:rsidRPr="00957C99">
        <w:t>instead</w:t>
      </w:r>
      <w:r w:rsidRPr="00957C99">
        <w:t xml:space="preserve"> of payment for </w:t>
      </w:r>
      <w:r w:rsidR="003761C0" w:rsidRPr="00957C99">
        <w:t>overtime work, shift</w:t>
      </w:r>
      <w:r w:rsidRPr="00957C99">
        <w:t>work or work on Sundays or</w:t>
      </w:r>
      <w:r w:rsidR="003761C0" w:rsidRPr="00957C99">
        <w:t xml:space="preserve"> public</w:t>
      </w:r>
      <w:r w:rsidRPr="00957C99">
        <w:t xml:space="preserve"> holidays.</w:t>
      </w:r>
    </w:p>
    <w:p w:rsidR="00A96096" w:rsidRPr="00957C99" w:rsidRDefault="00AF7BB7" w:rsidP="007703A6">
      <w:pPr>
        <w:pStyle w:val="Level3"/>
      </w:pPr>
      <w:r w:rsidRPr="00957C99">
        <w:t xml:space="preserve">Within one month of commencement of employment as a </w:t>
      </w:r>
      <w:r w:rsidR="003D0B25" w:rsidRPr="00957C99">
        <w:rPr>
          <w:bCs/>
        </w:rPr>
        <w:t>Tr</w:t>
      </w:r>
      <w:r w:rsidRPr="00957C99">
        <w:rPr>
          <w:bCs/>
        </w:rPr>
        <w:t>ainer/supervisor/co</w:t>
      </w:r>
      <w:r w:rsidR="003D0B25" w:rsidRPr="00957C99">
        <w:rPr>
          <w:bCs/>
        </w:rPr>
        <w:t>-ordinator L</w:t>
      </w:r>
      <w:r w:rsidR="003761C0" w:rsidRPr="00957C99">
        <w:rPr>
          <w:bCs/>
        </w:rPr>
        <w:t>evel 1 or 2 under this s</w:t>
      </w:r>
      <w:r w:rsidRPr="00957C99">
        <w:rPr>
          <w:bCs/>
        </w:rPr>
        <w:t>ection</w:t>
      </w:r>
      <w:r w:rsidRPr="00957C99">
        <w:t xml:space="preserve">, the employer will provide to an employee, details of classification, details of total remuneration and </w:t>
      </w:r>
      <w:proofErr w:type="gramStart"/>
      <w:r w:rsidRPr="00957C99">
        <w:t>whether or not</w:t>
      </w:r>
      <w:proofErr w:type="gramEnd"/>
      <w:r w:rsidRPr="00957C99">
        <w:t xml:space="preserve"> and over what period of time it includes </w:t>
      </w:r>
      <w:r w:rsidR="003D0B25" w:rsidRPr="00957C99">
        <w:t>any element compensating the employee</w:t>
      </w:r>
      <w:r w:rsidRPr="00957C99">
        <w:t xml:space="preserve"> in whole or in part for overtime w</w:t>
      </w:r>
      <w:r w:rsidR="003D0B25" w:rsidRPr="00957C99">
        <w:t>ork, shiftwork, or Sundays or public h</w:t>
      </w:r>
      <w:r w:rsidRPr="00957C99">
        <w:t xml:space="preserve">olidays. </w:t>
      </w:r>
    </w:p>
    <w:p w:rsidR="00AF7BB7" w:rsidRPr="00957C99" w:rsidRDefault="00AF7BB7" w:rsidP="007703A6">
      <w:pPr>
        <w:pStyle w:val="Level3"/>
      </w:pPr>
      <w:r w:rsidRPr="00957C99">
        <w:t xml:space="preserve">Further upon request the employer </w:t>
      </w:r>
      <w:r w:rsidR="00D23079" w:rsidRPr="00957C99">
        <w:t>will</w:t>
      </w:r>
      <w:r w:rsidR="003D0B25" w:rsidRPr="00957C99">
        <w:t xml:space="preserve"> advise an employee of other d</w:t>
      </w:r>
      <w:r w:rsidRPr="00957C99">
        <w:t xml:space="preserve">etails of the conditions of employment applicable to </w:t>
      </w:r>
      <w:r w:rsidR="003D0B25" w:rsidRPr="00957C99">
        <w:t>the employee</w:t>
      </w:r>
    </w:p>
    <w:p w:rsidR="00AF7BB7" w:rsidRDefault="00A70631" w:rsidP="00196BEF">
      <w:pPr>
        <w:pStyle w:val="Level2Bold"/>
      </w:pPr>
      <w:bookmarkStart w:id="444" w:name="_Ref229373213"/>
      <w:r w:rsidRPr="00957C99">
        <w:t xml:space="preserve">Wages, </w:t>
      </w:r>
      <w:r w:rsidR="00AF7BB7" w:rsidRPr="00957C99">
        <w:t>classifications</w:t>
      </w:r>
      <w:r w:rsidRPr="00957C99">
        <w:t xml:space="preserve"> and related matters</w:t>
      </w:r>
      <w:bookmarkEnd w:id="444"/>
    </w:p>
    <w:p w:rsidR="00AF7BB7" w:rsidRPr="00957C99" w:rsidRDefault="00AF7BB7" w:rsidP="007703A6">
      <w:pPr>
        <w:pStyle w:val="Level3"/>
      </w:pPr>
      <w:r w:rsidRPr="00957C99">
        <w:t xml:space="preserve">The following provisions of the award apply to employees covered under </w:t>
      </w:r>
      <w:r w:rsidRPr="00957C99">
        <w:rPr>
          <w:bCs/>
        </w:rPr>
        <w:t>S</w:t>
      </w:r>
      <w:r w:rsidR="004A23F5" w:rsidRPr="00957C99">
        <w:rPr>
          <w:bCs/>
        </w:rPr>
        <w:t>ection 4</w:t>
      </w:r>
      <w:r w:rsidRPr="00957C99">
        <w:rPr>
          <w:bCs/>
        </w:rPr>
        <w:t>:</w:t>
      </w:r>
    </w:p>
    <w:p w:rsidR="007B4BCB" w:rsidRPr="00957C99" w:rsidRDefault="007B4BCB" w:rsidP="007B4BCB">
      <w:pPr>
        <w:pStyle w:val="Level4"/>
      </w:pPr>
      <w:r w:rsidRPr="00957C99">
        <w:t xml:space="preserve">Clause </w:t>
      </w:r>
      <w:r w:rsidR="00ED472F">
        <w:fldChar w:fldCharType="begin"/>
      </w:r>
      <w:r w:rsidR="00ED472F">
        <w:instrText xml:space="preserve"> REF _Ref229204405 \w \h  \* MERGEFORMAT </w:instrText>
      </w:r>
      <w:r w:rsidR="00ED472F">
        <w:fldChar w:fldCharType="separate"/>
      </w:r>
      <w:r w:rsidR="00271F51">
        <w:t>58.1(a)</w:t>
      </w:r>
      <w:r w:rsidR="00ED472F">
        <w:fldChar w:fldCharType="end"/>
      </w:r>
      <w:r w:rsidRPr="00957C99">
        <w:t>—Definition</w:t>
      </w:r>
      <w:r w:rsidR="00A96096" w:rsidRPr="00957C99">
        <w:t>s of e</w:t>
      </w:r>
      <w:r w:rsidRPr="00957C99">
        <w:t>ngineering s</w:t>
      </w:r>
      <w:r w:rsidR="00A96096" w:rsidRPr="00957C99">
        <w:t>treams and t</w:t>
      </w:r>
      <w:r w:rsidRPr="00957C99">
        <w:t>echnical field</w:t>
      </w:r>
    </w:p>
    <w:p w:rsidR="007B4BCB" w:rsidRPr="00957C99" w:rsidRDefault="007B4BCB" w:rsidP="007B4BCB">
      <w:pPr>
        <w:pStyle w:val="Level4"/>
      </w:pPr>
      <w:r w:rsidRPr="00957C99">
        <w:t xml:space="preserve">Clause </w:t>
      </w:r>
      <w:r w:rsidR="00ED472F">
        <w:fldChar w:fldCharType="begin"/>
      </w:r>
      <w:r w:rsidR="00ED472F">
        <w:instrText xml:space="preserve"> REF _Ref229204454 \w \h  \* MERGEFORMAT </w:instrText>
      </w:r>
      <w:r w:rsidR="00ED472F">
        <w:fldChar w:fldCharType="separate"/>
      </w:r>
      <w:r w:rsidR="00271F51">
        <w:t>45.5</w:t>
      </w:r>
      <w:r w:rsidR="00ED472F">
        <w:fldChar w:fldCharType="end"/>
      </w:r>
      <w:r w:rsidRPr="00957C99">
        <w:t>—</w:t>
      </w:r>
      <w:r w:rsidR="006D07FA">
        <w:fldChar w:fldCharType="begin"/>
      </w:r>
      <w:r w:rsidR="000671F6">
        <w:instrText xml:space="preserve"> REF _Ref229204454 \h </w:instrText>
      </w:r>
      <w:r w:rsidR="006D07FA">
        <w:fldChar w:fldCharType="separate"/>
      </w:r>
      <w:r w:rsidR="00271F51" w:rsidRPr="00957C99">
        <w:t>Minimum wage rates table</w:t>
      </w:r>
      <w:r w:rsidR="006D07FA">
        <w:fldChar w:fldCharType="end"/>
      </w:r>
    </w:p>
    <w:p w:rsidR="007B4BCB" w:rsidRPr="00957C99" w:rsidRDefault="007B4BCB" w:rsidP="007B4BCB">
      <w:pPr>
        <w:pStyle w:val="Level4"/>
      </w:pPr>
      <w:r w:rsidRPr="00957C99">
        <w:t xml:space="preserve">Clause </w:t>
      </w:r>
      <w:r w:rsidR="00ED472F">
        <w:fldChar w:fldCharType="begin"/>
      </w:r>
      <w:r w:rsidR="00ED472F">
        <w:instrText xml:space="preserve"> REF _Ref229204492 \w \h  \* MERGEFORMAT </w:instrText>
      </w:r>
      <w:r w:rsidR="00ED472F">
        <w:fldChar w:fldCharType="separate"/>
      </w:r>
      <w:r w:rsidR="00271F51">
        <w:t>46</w:t>
      </w:r>
      <w:r w:rsidR="00ED472F">
        <w:fldChar w:fldCharType="end"/>
      </w:r>
      <w:r w:rsidR="00A96096" w:rsidRPr="00957C99">
        <w:t>—</w:t>
      </w:r>
      <w:r w:rsidR="00ED472F">
        <w:fldChar w:fldCharType="begin"/>
      </w:r>
      <w:r w:rsidR="00ED472F">
        <w:instrText xml:space="preserve"> REF _Ref229204492 \h  \* MERGEFORMAT </w:instrText>
      </w:r>
      <w:r w:rsidR="00ED472F">
        <w:fldChar w:fldCharType="separate"/>
      </w:r>
      <w:r w:rsidR="00271F51" w:rsidRPr="00957C99">
        <w:t>Part-time rates</w:t>
      </w:r>
      <w:r w:rsidR="00ED472F">
        <w:fldChar w:fldCharType="end"/>
      </w:r>
    </w:p>
    <w:p w:rsidR="007B4BCB" w:rsidRPr="00957C99" w:rsidRDefault="007B4BCB" w:rsidP="007B4BCB">
      <w:pPr>
        <w:pStyle w:val="Level4"/>
      </w:pPr>
      <w:r w:rsidRPr="00957C99">
        <w:t xml:space="preserve">Clause </w:t>
      </w:r>
      <w:r w:rsidR="00ED472F">
        <w:fldChar w:fldCharType="begin"/>
      </w:r>
      <w:r w:rsidR="00ED472F">
        <w:instrText xml:space="preserve"> REF _Ref229204510 \w \h  \* MERGEFORMAT </w:instrText>
      </w:r>
      <w:r w:rsidR="00ED472F">
        <w:fldChar w:fldCharType="separate"/>
      </w:r>
      <w:r w:rsidR="00271F51">
        <w:t>47</w:t>
      </w:r>
      <w:r w:rsidR="00ED472F">
        <w:fldChar w:fldCharType="end"/>
      </w:r>
      <w:r w:rsidR="00A96096" w:rsidRPr="00957C99">
        <w:t>—</w:t>
      </w:r>
      <w:r w:rsidR="00ED472F">
        <w:fldChar w:fldCharType="begin"/>
      </w:r>
      <w:r w:rsidR="00ED472F">
        <w:instrText xml:space="preserve"> REF _Ref229203336 \h  \* MERGEFORMAT </w:instrText>
      </w:r>
      <w:r w:rsidR="00ED472F">
        <w:fldChar w:fldCharType="separate"/>
      </w:r>
      <w:r w:rsidR="00271F51" w:rsidRPr="00957C99">
        <w:t>Casual rates</w:t>
      </w:r>
      <w:r w:rsidR="00ED472F">
        <w:fldChar w:fldCharType="end"/>
      </w:r>
    </w:p>
    <w:p w:rsidR="007B4BCB" w:rsidRPr="00957C99" w:rsidRDefault="00ED472F" w:rsidP="007B4BCB">
      <w:pPr>
        <w:pStyle w:val="Level4"/>
      </w:pPr>
      <w:r>
        <w:fldChar w:fldCharType="begin"/>
      </w:r>
      <w:r>
        <w:instrText xml:space="preserve"> REF _Ref228958648 \w \h  \* MERGEFORMAT </w:instrText>
      </w:r>
      <w:r>
        <w:fldChar w:fldCharType="separate"/>
      </w:r>
      <w:r w:rsidR="00271F51">
        <w:t>Schedule C</w:t>
      </w:r>
      <w:r>
        <w:fldChar w:fldCharType="end"/>
      </w:r>
      <w:r>
        <w:fldChar w:fldCharType="begin"/>
      </w:r>
      <w:r>
        <w:instrText xml:space="preserve"> REF _Ref239751279 \h  \* MERGEFORMAT </w:instrText>
      </w:r>
      <w:r>
        <w:fldChar w:fldCharType="separate"/>
      </w:r>
      <w:r w:rsidR="00271F51" w:rsidRPr="00957C99">
        <w:t>—Vehicle Manufacturing Employees—Skill Level Definitions</w:t>
      </w:r>
      <w:r>
        <w:fldChar w:fldCharType="end"/>
      </w:r>
    </w:p>
    <w:p w:rsidR="007B4BCB" w:rsidRPr="00957C99" w:rsidRDefault="007B4BCB" w:rsidP="007B4BCB">
      <w:pPr>
        <w:pStyle w:val="Level4"/>
      </w:pPr>
      <w:r w:rsidRPr="00957C99">
        <w:t xml:space="preserve">Clause </w:t>
      </w:r>
      <w:r w:rsidR="00ED472F">
        <w:fldChar w:fldCharType="begin"/>
      </w:r>
      <w:r w:rsidR="00ED472F">
        <w:instrText xml:space="preserve"> REF _Ref229204620 \w \h  \* MERGEFORMAT </w:instrText>
      </w:r>
      <w:r w:rsidR="00ED472F">
        <w:fldChar w:fldCharType="separate"/>
      </w:r>
      <w:r w:rsidR="00271F51">
        <w:t>24</w:t>
      </w:r>
      <w:r w:rsidR="00ED472F">
        <w:fldChar w:fldCharType="end"/>
      </w:r>
      <w:r w:rsidR="00A96096" w:rsidRPr="00957C99">
        <w:t>—</w:t>
      </w:r>
      <w:r w:rsidR="00ED472F">
        <w:fldChar w:fldCharType="begin"/>
      </w:r>
      <w:r w:rsidR="00ED472F">
        <w:instrText xml:space="preserve"> REF _Ref239756426 \h  \* MERGEFORMAT </w:instrText>
      </w:r>
      <w:r w:rsidR="00ED472F">
        <w:fldChar w:fldCharType="separate"/>
      </w:r>
      <w:r w:rsidR="00271F51" w:rsidRPr="00957C99">
        <w:t>Payment of wages</w:t>
      </w:r>
      <w:r w:rsidR="00ED472F">
        <w:fldChar w:fldCharType="end"/>
      </w:r>
    </w:p>
    <w:p w:rsidR="007B4BCB" w:rsidRPr="00957C99" w:rsidRDefault="007B4BCB" w:rsidP="007B4BCB">
      <w:pPr>
        <w:pStyle w:val="Level4"/>
      </w:pPr>
      <w:r w:rsidRPr="00957C99">
        <w:t xml:space="preserve">Clause </w:t>
      </w:r>
      <w:r w:rsidR="00ED472F">
        <w:fldChar w:fldCharType="begin"/>
      </w:r>
      <w:r w:rsidR="00ED472F">
        <w:instrText xml:space="preserve"> REF _Ref229204635 \w \h  \* MERGEFORMAT </w:instrText>
      </w:r>
      <w:r w:rsidR="00ED472F">
        <w:fldChar w:fldCharType="separate"/>
      </w:r>
      <w:r w:rsidR="00271F51">
        <w:t>25</w:t>
      </w:r>
      <w:r w:rsidR="00ED472F">
        <w:fldChar w:fldCharType="end"/>
      </w:r>
      <w:r w:rsidR="00A96096" w:rsidRPr="00957C99">
        <w:t>—</w:t>
      </w:r>
      <w:r w:rsidR="00ED472F">
        <w:fldChar w:fldCharType="begin"/>
      </w:r>
      <w:r w:rsidR="00ED472F">
        <w:instrText xml:space="preserve"> REF _Ref239756446 \h  \* MERGEFORMAT </w:instrText>
      </w:r>
      <w:r w:rsidR="00ED472F">
        <w:fldChar w:fldCharType="separate"/>
      </w:r>
      <w:r w:rsidR="00271F51" w:rsidRPr="00957C99">
        <w:t>Superannuation</w:t>
      </w:r>
      <w:r w:rsidR="00ED472F">
        <w:fldChar w:fldCharType="end"/>
      </w:r>
    </w:p>
    <w:p w:rsidR="007B4BCB" w:rsidRDefault="007B4BCB" w:rsidP="007B4BCB">
      <w:pPr>
        <w:pStyle w:val="Level4"/>
      </w:pPr>
      <w:r w:rsidRPr="00957C99">
        <w:lastRenderedPageBreak/>
        <w:t xml:space="preserve">Clause </w:t>
      </w:r>
      <w:r w:rsidR="00ED472F">
        <w:fldChar w:fldCharType="begin"/>
      </w:r>
      <w:r w:rsidR="00ED472F">
        <w:instrText xml:space="preserve"> REF _Ref228958746 \w \h  \* MERGEFORMAT </w:instrText>
      </w:r>
      <w:r w:rsidR="00ED472F">
        <w:fldChar w:fldCharType="separate"/>
      </w:r>
      <w:r w:rsidR="00271F51">
        <w:t>3.2</w:t>
      </w:r>
      <w:r w:rsidR="00ED472F">
        <w:fldChar w:fldCharType="end"/>
      </w:r>
      <w:r w:rsidRPr="00957C99">
        <w:t>—Additional definitions—Non-trades, trades and post trades</w:t>
      </w:r>
    </w:p>
    <w:p w:rsidR="00DB2860" w:rsidRPr="00DB2860" w:rsidRDefault="00DB2860" w:rsidP="00DB2860">
      <w:pPr>
        <w:pStyle w:val="History"/>
      </w:pPr>
      <w:r>
        <w:t xml:space="preserve">[62.6(b) varied by </w:t>
      </w:r>
      <w:hyperlink r:id="rId617" w:history="1">
        <w:r w:rsidRPr="00064800">
          <w:rPr>
            <w:rStyle w:val="Hyperlink"/>
          </w:rPr>
          <w:t>PR997994</w:t>
        </w:r>
      </w:hyperlink>
      <w:r w:rsidR="001F1BA6">
        <w:t xml:space="preserve">, </w:t>
      </w:r>
      <w:hyperlink r:id="rId618" w:history="1">
        <w:r w:rsidR="001F1BA6" w:rsidRPr="00A56925">
          <w:rPr>
            <w:rStyle w:val="Hyperlink"/>
          </w:rPr>
          <w:t>PR509120</w:t>
        </w:r>
      </w:hyperlink>
      <w:r w:rsidR="008E42C0">
        <w:t xml:space="preserve">, </w:t>
      </w:r>
      <w:hyperlink r:id="rId619" w:history="1">
        <w:r w:rsidR="008E42C0">
          <w:rPr>
            <w:rStyle w:val="Hyperlink"/>
          </w:rPr>
          <w:t>PR522951</w:t>
        </w:r>
      </w:hyperlink>
      <w:r w:rsidR="00CB2455">
        <w:t xml:space="preserve">, </w:t>
      </w:r>
      <w:hyperlink r:id="rId620" w:history="1">
        <w:r w:rsidR="00CB2455" w:rsidRPr="00CB2455">
          <w:rPr>
            <w:rStyle w:val="Hyperlink"/>
          </w:rPr>
          <w:t>PR536754</w:t>
        </w:r>
      </w:hyperlink>
      <w:r w:rsidR="005519CA">
        <w:t xml:space="preserve">, </w:t>
      </w:r>
      <w:hyperlink r:id="rId621" w:history="1">
        <w:r w:rsidR="005519CA">
          <w:rPr>
            <w:rStyle w:val="Hyperlink"/>
          </w:rPr>
          <w:t>PR551677</w:t>
        </w:r>
      </w:hyperlink>
      <w:r w:rsidR="00375F92">
        <w:t xml:space="preserve">, </w:t>
      </w:r>
      <w:hyperlink r:id="rId622" w:history="1">
        <w:r w:rsidR="00375F92" w:rsidRPr="0026219D">
          <w:rPr>
            <w:rStyle w:val="Hyperlink"/>
          </w:rPr>
          <w:t>PR566768</w:t>
        </w:r>
      </w:hyperlink>
      <w:r w:rsidR="007771A0" w:rsidRPr="007771A0">
        <w:rPr>
          <w:rStyle w:val="Hyperlink"/>
          <w:color w:val="auto"/>
          <w:u w:val="none"/>
        </w:rPr>
        <w:t xml:space="preserve">, </w:t>
      </w:r>
      <w:hyperlink r:id="rId623" w:history="1">
        <w:r w:rsidR="007771A0" w:rsidRPr="002F40B0">
          <w:rPr>
            <w:rStyle w:val="Hyperlink"/>
            <w:szCs w:val="20"/>
          </w:rPr>
          <w:t>PR579874</w:t>
        </w:r>
      </w:hyperlink>
      <w:r w:rsidR="00BA35B7" w:rsidRPr="008347F0">
        <w:rPr>
          <w:rStyle w:val="Hyperlink"/>
          <w:color w:val="auto"/>
          <w:szCs w:val="20"/>
          <w:u w:val="none"/>
        </w:rPr>
        <w:t>,</w:t>
      </w:r>
      <w:r w:rsidR="00BA35B7">
        <w:t xml:space="preserve"> </w:t>
      </w:r>
      <w:hyperlink r:id="rId624" w:history="1">
        <w:r w:rsidR="00BA35B7" w:rsidRPr="00D32384">
          <w:rPr>
            <w:rStyle w:val="Hyperlink"/>
            <w:noProof/>
          </w:rPr>
          <w:t>PR592189</w:t>
        </w:r>
      </w:hyperlink>
      <w:r w:rsidR="00C52059">
        <w:rPr>
          <w:rStyle w:val="Hyperlink"/>
          <w:noProof/>
          <w:color w:val="auto"/>
          <w:u w:val="none"/>
        </w:rPr>
        <w:t xml:space="preserve">, </w:t>
      </w:r>
      <w:hyperlink r:id="rId625" w:history="1">
        <w:r w:rsidR="00C52059">
          <w:rPr>
            <w:rStyle w:val="Hyperlink"/>
          </w:rPr>
          <w:t>PR606414</w:t>
        </w:r>
      </w:hyperlink>
      <w:r w:rsidR="00B80016" w:rsidRPr="00B80016">
        <w:rPr>
          <w:rStyle w:val="Hyperlink"/>
          <w:color w:val="auto"/>
          <w:u w:val="none"/>
        </w:rPr>
        <w:t>,</w:t>
      </w:r>
      <w:r w:rsidR="00C52059" w:rsidRPr="00B80016">
        <w:t xml:space="preserve"> </w:t>
      </w:r>
      <w:hyperlink r:id="rId626" w:history="1">
        <w:r w:rsidR="00B80016">
          <w:rPr>
            <w:rStyle w:val="Hyperlink"/>
          </w:rPr>
          <w:t>PR707502</w:t>
        </w:r>
      </w:hyperlink>
      <w:r w:rsidR="00B80016" w:rsidRPr="00B80016">
        <w:rPr>
          <w:rStyle w:val="Hyperlink"/>
          <w:color w:val="auto"/>
          <w:u w:val="none"/>
        </w:rPr>
        <w:t xml:space="preserve"> </w:t>
      </w:r>
      <w:r w:rsidR="00B80016">
        <w:t>ppc 01Jul19</w:t>
      </w:r>
      <w:r w:rsidR="00BA35B7">
        <w:t>]</w:t>
      </w:r>
    </w:p>
    <w:p w:rsidR="002F5781" w:rsidRDefault="003D0B25" w:rsidP="00B80016">
      <w:pPr>
        <w:pStyle w:val="Level3"/>
      </w:pPr>
      <w:bookmarkStart w:id="445" w:name="_Ref229373203"/>
      <w:r w:rsidRPr="00957C99">
        <w:t>A T</w:t>
      </w:r>
      <w:r w:rsidR="002F5781" w:rsidRPr="00957C99">
        <w:t>rainer/supervisor/co</w:t>
      </w:r>
      <w:r w:rsidRPr="00957C99">
        <w:t>-</w:t>
      </w:r>
      <w:r w:rsidR="002F5781" w:rsidRPr="00957C99">
        <w:t>ordinator</w:t>
      </w:r>
      <w:r w:rsidRPr="00957C99">
        <w:t>—L</w:t>
      </w:r>
      <w:r w:rsidR="002F5781" w:rsidRPr="00957C99">
        <w:t xml:space="preserve">evel 1 </w:t>
      </w:r>
      <w:r w:rsidR="00D23079" w:rsidRPr="00957C99">
        <w:t>will</w:t>
      </w:r>
      <w:r w:rsidR="002F5781" w:rsidRPr="00957C99">
        <w:t xml:space="preserve"> be paid not less than 122% of the rate paid (excluding leading hand allowances) to the highest technically qualified employee supervised or trained as calcula</w:t>
      </w:r>
      <w:r w:rsidR="00196BEF" w:rsidRPr="00957C99">
        <w:t xml:space="preserve">ted in accordance with </w:t>
      </w:r>
      <w:r w:rsidR="00E468E1" w:rsidRPr="00957C99">
        <w:t>c</w:t>
      </w:r>
      <w:r w:rsidR="00454B5D" w:rsidRPr="00957C99">
        <w:t>lause</w:t>
      </w:r>
      <w:r w:rsidR="00196BEF" w:rsidRPr="00957C99">
        <w:t xml:space="preserve"> </w:t>
      </w:r>
      <w:r w:rsidR="00ED472F">
        <w:fldChar w:fldCharType="begin"/>
      </w:r>
      <w:r w:rsidR="00ED472F">
        <w:instrText xml:space="preserve"> REF _Ref229204168 \w \h  \* MERGEFORMAT </w:instrText>
      </w:r>
      <w:r w:rsidR="00ED472F">
        <w:fldChar w:fldCharType="separate"/>
      </w:r>
      <w:r w:rsidR="00271F51">
        <w:t>62.7</w:t>
      </w:r>
      <w:r w:rsidR="00ED472F">
        <w:fldChar w:fldCharType="end"/>
      </w:r>
      <w:r w:rsidRPr="00957C99">
        <w:t>—M</w:t>
      </w:r>
      <w:r w:rsidR="002F5781" w:rsidRPr="00957C99">
        <w:t xml:space="preserve">ethod of calculation for 38 ordinary hours of work including over award payments actually received. Provided that where the calculation is less than </w:t>
      </w:r>
      <w:r w:rsidR="007771A0" w:rsidRPr="007771A0">
        <w:t>$</w:t>
      </w:r>
      <w:r w:rsidR="008F59F8" w:rsidRPr="008F59F8">
        <w:t>897.90</w:t>
      </w:r>
      <w:r w:rsidR="00C52059">
        <w:t xml:space="preserve"> </w:t>
      </w:r>
      <w:r w:rsidR="002F5781" w:rsidRPr="00957C99">
        <w:t xml:space="preserve">then the minimum rate </w:t>
      </w:r>
      <w:r w:rsidR="00D23079" w:rsidRPr="00957C99">
        <w:t>will</w:t>
      </w:r>
      <w:r w:rsidR="002F5781" w:rsidRPr="00957C99">
        <w:t xml:space="preserve"> be </w:t>
      </w:r>
      <w:r w:rsidR="007771A0" w:rsidRPr="007771A0">
        <w:t>$</w:t>
      </w:r>
      <w:r w:rsidR="00B80016" w:rsidRPr="00B80016">
        <w:t>897.90</w:t>
      </w:r>
      <w:r w:rsidR="002F5781" w:rsidRPr="00957C99">
        <w:t xml:space="preserve">. The minimum award rate to be paid per hour </w:t>
      </w:r>
      <w:r w:rsidR="00D23079" w:rsidRPr="00957C99">
        <w:t>will</w:t>
      </w:r>
      <w:r w:rsidR="002F5781" w:rsidRPr="00957C99">
        <w:t xml:space="preserve"> be </w:t>
      </w:r>
      <w:bookmarkEnd w:id="445"/>
      <w:r w:rsidR="007771A0" w:rsidRPr="007771A0">
        <w:t>$</w:t>
      </w:r>
      <w:r w:rsidR="00B80016" w:rsidRPr="00B80016">
        <w:t>23.63</w:t>
      </w:r>
      <w:r w:rsidR="007771A0" w:rsidRPr="00D4343C">
        <w:t>.</w:t>
      </w:r>
    </w:p>
    <w:p w:rsidR="00DB2860" w:rsidRPr="00DB2860" w:rsidRDefault="00DB2860" w:rsidP="00DB2860">
      <w:pPr>
        <w:pStyle w:val="History"/>
      </w:pPr>
      <w:r>
        <w:t xml:space="preserve">[62.6(c) varied by </w:t>
      </w:r>
      <w:hyperlink r:id="rId627" w:history="1">
        <w:r w:rsidRPr="00064800">
          <w:rPr>
            <w:rStyle w:val="Hyperlink"/>
          </w:rPr>
          <w:t>PR997994</w:t>
        </w:r>
      </w:hyperlink>
      <w:r>
        <w:t xml:space="preserve"> </w:t>
      </w:r>
      <w:hyperlink r:id="rId628" w:history="1">
        <w:r w:rsidR="001F1BA6" w:rsidRPr="00A56925">
          <w:rPr>
            <w:rStyle w:val="Hyperlink"/>
          </w:rPr>
          <w:t>PR509120</w:t>
        </w:r>
      </w:hyperlink>
      <w:r w:rsidR="008E42C0">
        <w:t xml:space="preserve">, </w:t>
      </w:r>
      <w:hyperlink r:id="rId629" w:history="1">
        <w:r w:rsidR="008E42C0">
          <w:rPr>
            <w:rStyle w:val="Hyperlink"/>
          </w:rPr>
          <w:t>PR522951</w:t>
        </w:r>
      </w:hyperlink>
      <w:r w:rsidR="00CB2455">
        <w:t xml:space="preserve">, </w:t>
      </w:r>
      <w:hyperlink r:id="rId630" w:history="1">
        <w:r w:rsidR="00CB2455" w:rsidRPr="00CB2455">
          <w:rPr>
            <w:rStyle w:val="Hyperlink"/>
          </w:rPr>
          <w:t>PR536754</w:t>
        </w:r>
      </w:hyperlink>
      <w:r w:rsidR="005519CA">
        <w:t xml:space="preserve">, </w:t>
      </w:r>
      <w:hyperlink r:id="rId631" w:history="1">
        <w:r w:rsidR="005519CA">
          <w:rPr>
            <w:rStyle w:val="Hyperlink"/>
          </w:rPr>
          <w:t>PR551677</w:t>
        </w:r>
      </w:hyperlink>
      <w:r w:rsidR="006D0E2D">
        <w:t xml:space="preserve">, </w:t>
      </w:r>
      <w:hyperlink r:id="rId632" w:history="1">
        <w:r w:rsidR="006D0E2D" w:rsidRPr="0026219D">
          <w:rPr>
            <w:rStyle w:val="Hyperlink"/>
          </w:rPr>
          <w:t>PR566768</w:t>
        </w:r>
      </w:hyperlink>
      <w:r w:rsidR="007771A0" w:rsidRPr="007771A0">
        <w:rPr>
          <w:rStyle w:val="Hyperlink"/>
          <w:color w:val="auto"/>
          <w:u w:val="none"/>
        </w:rPr>
        <w:t xml:space="preserve">, </w:t>
      </w:r>
      <w:hyperlink r:id="rId633" w:history="1">
        <w:r w:rsidR="007771A0" w:rsidRPr="002F40B0">
          <w:rPr>
            <w:rStyle w:val="Hyperlink"/>
            <w:szCs w:val="20"/>
          </w:rPr>
          <w:t>PR579874</w:t>
        </w:r>
      </w:hyperlink>
      <w:r w:rsidR="00AC59A5" w:rsidRPr="008347F0">
        <w:rPr>
          <w:rStyle w:val="Hyperlink"/>
          <w:color w:val="auto"/>
          <w:szCs w:val="20"/>
          <w:u w:val="none"/>
        </w:rPr>
        <w:t>,</w:t>
      </w:r>
      <w:r w:rsidR="00AC59A5">
        <w:t xml:space="preserve"> </w:t>
      </w:r>
      <w:hyperlink r:id="rId634" w:history="1">
        <w:r w:rsidR="00AC59A5" w:rsidRPr="00D32384">
          <w:rPr>
            <w:rStyle w:val="Hyperlink"/>
            <w:noProof/>
          </w:rPr>
          <w:t>PR592189</w:t>
        </w:r>
      </w:hyperlink>
      <w:r w:rsidR="00C52059">
        <w:rPr>
          <w:rStyle w:val="Hyperlink"/>
          <w:noProof/>
          <w:color w:val="auto"/>
          <w:u w:val="none"/>
        </w:rPr>
        <w:t xml:space="preserve">, </w:t>
      </w:r>
      <w:hyperlink r:id="rId635" w:history="1">
        <w:r w:rsidR="00C52059">
          <w:rPr>
            <w:rStyle w:val="Hyperlink"/>
          </w:rPr>
          <w:t>PR606414</w:t>
        </w:r>
      </w:hyperlink>
      <w:r w:rsidR="00171494" w:rsidRPr="00171494">
        <w:rPr>
          <w:rStyle w:val="Hyperlink"/>
          <w:color w:val="auto"/>
          <w:u w:val="none"/>
        </w:rPr>
        <w:t>,</w:t>
      </w:r>
      <w:r w:rsidR="00C52059" w:rsidRPr="00171494">
        <w:t xml:space="preserve"> </w:t>
      </w:r>
      <w:hyperlink r:id="rId636" w:history="1">
        <w:r w:rsidR="00171494">
          <w:rPr>
            <w:rStyle w:val="Hyperlink"/>
          </w:rPr>
          <w:t>PR707502</w:t>
        </w:r>
      </w:hyperlink>
      <w:r w:rsidR="00171494" w:rsidRPr="00171494">
        <w:rPr>
          <w:rStyle w:val="Hyperlink"/>
          <w:color w:val="auto"/>
          <w:u w:val="none"/>
        </w:rPr>
        <w:t xml:space="preserve"> </w:t>
      </w:r>
      <w:r w:rsidR="00171494">
        <w:t>ppc 01Jul19</w:t>
      </w:r>
      <w:r w:rsidR="00AC59A5">
        <w:t>]</w:t>
      </w:r>
    </w:p>
    <w:p w:rsidR="005A03A6" w:rsidRPr="00957C99" w:rsidRDefault="003D0B25" w:rsidP="00171494">
      <w:pPr>
        <w:pStyle w:val="Level3"/>
      </w:pPr>
      <w:bookmarkStart w:id="446" w:name="_Ref229373242"/>
      <w:r w:rsidRPr="00957C99">
        <w:t>A T</w:t>
      </w:r>
      <w:r w:rsidR="002F5781" w:rsidRPr="00957C99">
        <w:t>rainer/supervisor/co</w:t>
      </w:r>
      <w:r w:rsidRPr="00957C99">
        <w:t>-</w:t>
      </w:r>
      <w:r w:rsidR="002F5781" w:rsidRPr="00957C99">
        <w:t>ordinator</w:t>
      </w:r>
      <w:r w:rsidRPr="00957C99">
        <w:t>—L</w:t>
      </w:r>
      <w:r w:rsidR="002F5781" w:rsidRPr="00957C99">
        <w:t xml:space="preserve">evel 2 </w:t>
      </w:r>
      <w:r w:rsidR="00D23079" w:rsidRPr="00957C99">
        <w:t>will</w:t>
      </w:r>
      <w:r w:rsidR="002F5781" w:rsidRPr="00957C99">
        <w:t xml:space="preserve"> be paid not less than 115% of the highest rate paid to persons supervised or trained as calculated in accordance </w:t>
      </w:r>
      <w:r w:rsidR="00223BFE" w:rsidRPr="00957C99">
        <w:t xml:space="preserve">with </w:t>
      </w:r>
      <w:r w:rsidR="00E468E1" w:rsidRPr="00957C99">
        <w:t>c</w:t>
      </w:r>
      <w:r w:rsidR="00454B5D" w:rsidRPr="00957C99">
        <w:t>lause</w:t>
      </w:r>
      <w:r w:rsidR="002F5781" w:rsidRPr="00957C99">
        <w:t xml:space="preserve"> </w:t>
      </w:r>
      <w:r w:rsidR="00ED472F">
        <w:fldChar w:fldCharType="begin"/>
      </w:r>
      <w:r w:rsidR="00ED472F">
        <w:instrText xml:space="preserve"> REF _Ref229204168 \w \h  \* MERGEFORMAT </w:instrText>
      </w:r>
      <w:r w:rsidR="00ED472F">
        <w:fldChar w:fldCharType="separate"/>
      </w:r>
      <w:r w:rsidR="00271F51">
        <w:t>62.7</w:t>
      </w:r>
      <w:r w:rsidR="00ED472F">
        <w:fldChar w:fldCharType="end"/>
      </w:r>
      <w:r w:rsidRPr="00957C99">
        <w:t>—M</w:t>
      </w:r>
      <w:r w:rsidR="002F5781" w:rsidRPr="00957C99">
        <w:t xml:space="preserve">ethod of calculation below for 38 ordinary hours of work including over award payments </w:t>
      </w:r>
      <w:proofErr w:type="gramStart"/>
      <w:r w:rsidR="002F5781" w:rsidRPr="00957C99">
        <w:t>actually received</w:t>
      </w:r>
      <w:proofErr w:type="gramEnd"/>
      <w:r w:rsidR="002F5781" w:rsidRPr="00957C99">
        <w:t xml:space="preserve">. Provided that where the calculation is less than </w:t>
      </w:r>
      <w:r w:rsidR="007771A0" w:rsidRPr="007771A0">
        <w:t>$</w:t>
      </w:r>
      <w:r w:rsidR="00171494" w:rsidRPr="00171494">
        <w:t>970.90</w:t>
      </w:r>
      <w:r w:rsidR="00171494">
        <w:t xml:space="preserve"> </w:t>
      </w:r>
      <w:r w:rsidR="002F5781" w:rsidRPr="00957C99">
        <w:t xml:space="preserve">then the minimum rate </w:t>
      </w:r>
      <w:r w:rsidR="00D23079" w:rsidRPr="00957C99">
        <w:t>will</w:t>
      </w:r>
      <w:r w:rsidR="002F5781" w:rsidRPr="00957C99">
        <w:t xml:space="preserve"> be </w:t>
      </w:r>
      <w:r w:rsidR="007771A0" w:rsidRPr="007771A0">
        <w:t>$</w:t>
      </w:r>
      <w:r w:rsidR="00171494" w:rsidRPr="00171494">
        <w:t>970.90</w:t>
      </w:r>
      <w:r w:rsidR="002F5781" w:rsidRPr="00957C99">
        <w:t xml:space="preserve">. The minimum award rate to be paid per hour </w:t>
      </w:r>
      <w:r w:rsidR="00D23079" w:rsidRPr="00957C99">
        <w:t>will</w:t>
      </w:r>
      <w:r w:rsidR="002F5781" w:rsidRPr="00957C99">
        <w:t xml:space="preserve"> be </w:t>
      </w:r>
      <w:r w:rsidR="007771A0" w:rsidRPr="007771A0">
        <w:t>$</w:t>
      </w:r>
      <w:r w:rsidR="00171494" w:rsidRPr="00171494">
        <w:t>25.55</w:t>
      </w:r>
      <w:r w:rsidR="002F5781" w:rsidRPr="00957C99">
        <w:t>.</w:t>
      </w:r>
      <w:bookmarkEnd w:id="446"/>
    </w:p>
    <w:p w:rsidR="002F5781" w:rsidRPr="00957C99" w:rsidRDefault="003D0B25" w:rsidP="008226CB">
      <w:pPr>
        <w:pStyle w:val="Level2Bold"/>
      </w:pPr>
      <w:bookmarkStart w:id="447" w:name="_Ref229204168"/>
      <w:r w:rsidRPr="00957C99">
        <w:t>Method of c</w:t>
      </w:r>
      <w:r w:rsidR="002F5781" w:rsidRPr="00957C99">
        <w:t>alculation</w:t>
      </w:r>
      <w:bookmarkEnd w:id="447"/>
    </w:p>
    <w:p w:rsidR="002F5781" w:rsidRPr="00957C99" w:rsidRDefault="002F5781" w:rsidP="007703A6">
      <w:pPr>
        <w:pStyle w:val="Level3"/>
      </w:pPr>
      <w:r w:rsidRPr="00957C99">
        <w:t xml:space="preserve">For the purpose </w:t>
      </w:r>
      <w:r w:rsidR="00DA59B2" w:rsidRPr="00957C99">
        <w:t xml:space="preserve">of calculating the rates in </w:t>
      </w:r>
      <w:r w:rsidR="00454B5D" w:rsidRPr="00957C99">
        <w:t>clause</w:t>
      </w:r>
      <w:r w:rsidRPr="00957C99">
        <w:t xml:space="preserve">s </w:t>
      </w:r>
      <w:r w:rsidR="00ED472F">
        <w:fldChar w:fldCharType="begin"/>
      </w:r>
      <w:r w:rsidR="00ED472F">
        <w:instrText xml:space="preserve"> REF _Ref229373203 \w \h  \* MERGEFORMAT </w:instrText>
      </w:r>
      <w:r w:rsidR="00ED472F">
        <w:fldChar w:fldCharType="separate"/>
      </w:r>
      <w:r w:rsidR="00271F51">
        <w:t>62.6(b)</w:t>
      </w:r>
      <w:r w:rsidR="00ED472F">
        <w:fldChar w:fldCharType="end"/>
      </w:r>
      <w:r w:rsidR="00DA59B2" w:rsidRPr="00957C99">
        <w:t xml:space="preserve"> and </w:t>
      </w:r>
      <w:r w:rsidR="00ED472F">
        <w:fldChar w:fldCharType="begin"/>
      </w:r>
      <w:r w:rsidR="00ED472F">
        <w:instrText xml:space="preserve"> REF _Ref229373242 \n \h  \* MERGEFORMAT </w:instrText>
      </w:r>
      <w:r w:rsidR="00ED472F">
        <w:fldChar w:fldCharType="separate"/>
      </w:r>
      <w:r w:rsidR="00271F51">
        <w:t>(c)</w:t>
      </w:r>
      <w:r w:rsidR="00ED472F">
        <w:fldChar w:fldCharType="end"/>
      </w:r>
      <w:r w:rsidRPr="00957C99">
        <w:t xml:space="preserve"> above wages </w:t>
      </w:r>
      <w:r w:rsidR="00D23079" w:rsidRPr="00957C99">
        <w:t>will</w:t>
      </w:r>
      <w:r w:rsidRPr="00957C99">
        <w:t xml:space="preserve"> be calculated each quarter on the basis of the average actually received by the adult employees during each of the weeks that 38 hours were worked during the previous quarter.</w:t>
      </w:r>
    </w:p>
    <w:p w:rsidR="002F5781" w:rsidRPr="00957C99" w:rsidRDefault="002F5781" w:rsidP="007703A6">
      <w:pPr>
        <w:pStyle w:val="Level3"/>
      </w:pPr>
      <w:r w:rsidRPr="00957C99">
        <w:t xml:space="preserve">The wage rates </w:t>
      </w:r>
      <w:r w:rsidR="00D23079" w:rsidRPr="00957C99">
        <w:t>will</w:t>
      </w:r>
      <w:r w:rsidRPr="00957C99">
        <w:t xml:space="preserve"> be recalculated on 1 November, 1 February, 1 May, 1 August each year or over some other consistent pattern each quarter which will not disadvantage the employees concerned. The new wage rates so determined </w:t>
      </w:r>
      <w:r w:rsidR="00D23079" w:rsidRPr="00957C99">
        <w:t>will</w:t>
      </w:r>
      <w:r w:rsidRPr="00957C99">
        <w:t xml:space="preserve"> operate from the beginning of the first pay to commence on or after the date the recalculation is to be made.</w:t>
      </w:r>
    </w:p>
    <w:p w:rsidR="002F5781" w:rsidRPr="00957C99" w:rsidRDefault="002F5781" w:rsidP="007703A6">
      <w:pPr>
        <w:pStyle w:val="Level3"/>
      </w:pPr>
      <w:r w:rsidRPr="00957C99">
        <w:t xml:space="preserve">For the purpose </w:t>
      </w:r>
      <w:r w:rsidR="00DA59B2" w:rsidRPr="00957C99">
        <w:t xml:space="preserve">of calculating the rates in </w:t>
      </w:r>
      <w:r w:rsidR="00454B5D" w:rsidRPr="00957C99">
        <w:t>clause</w:t>
      </w:r>
      <w:r w:rsidRPr="00957C99">
        <w:t xml:space="preserve">s </w:t>
      </w:r>
      <w:r w:rsidR="00ED472F">
        <w:fldChar w:fldCharType="begin"/>
      </w:r>
      <w:r w:rsidR="00ED472F">
        <w:instrText xml:space="preserve"> REF _Ref229373203 \w \h  \* MERGEFORMAT </w:instrText>
      </w:r>
      <w:r w:rsidR="00ED472F">
        <w:fldChar w:fldCharType="separate"/>
      </w:r>
      <w:r w:rsidR="00271F51">
        <w:t>62.6(b)</w:t>
      </w:r>
      <w:r w:rsidR="00ED472F">
        <w:fldChar w:fldCharType="end"/>
      </w:r>
      <w:r w:rsidR="00DA59B2" w:rsidRPr="00957C99">
        <w:t xml:space="preserve"> and </w:t>
      </w:r>
      <w:r w:rsidR="00ED472F">
        <w:fldChar w:fldCharType="begin"/>
      </w:r>
      <w:r w:rsidR="00ED472F">
        <w:instrText xml:space="preserve"> REF _Ref229373242 \n \h  \* MERGEFORMAT </w:instrText>
      </w:r>
      <w:r w:rsidR="00ED472F">
        <w:fldChar w:fldCharType="separate"/>
      </w:r>
      <w:r w:rsidR="00271F51">
        <w:t>(c)</w:t>
      </w:r>
      <w:r w:rsidR="00ED472F">
        <w:fldChar w:fldCharType="end"/>
      </w:r>
      <w:r w:rsidRPr="00957C99">
        <w:t xml:space="preserve"> above, overtime payments and all allowances, loadings and penalty payments provided for under </w:t>
      </w:r>
      <w:r w:rsidR="00DA59B2" w:rsidRPr="00957C99">
        <w:t>Section 2</w:t>
      </w:r>
      <w:r w:rsidRPr="00957C99">
        <w:t xml:space="preserve"> </w:t>
      </w:r>
      <w:r w:rsidR="00D23079" w:rsidRPr="00957C99">
        <w:t>will</w:t>
      </w:r>
      <w:r w:rsidRPr="00957C99">
        <w:t xml:space="preserve"> be excluded.</w:t>
      </w:r>
    </w:p>
    <w:p w:rsidR="00393460" w:rsidRDefault="002F5781" w:rsidP="00393460">
      <w:pPr>
        <w:pStyle w:val="Level3"/>
      </w:pPr>
      <w:r w:rsidRPr="00957C99">
        <w:t xml:space="preserve">An </w:t>
      </w:r>
      <w:r w:rsidR="00196BEF" w:rsidRPr="00957C99">
        <w:t>empl</w:t>
      </w:r>
      <w:r w:rsidR="004A23F5" w:rsidRPr="00957C99">
        <w:t>oyee covered under Section 4</w:t>
      </w:r>
      <w:r w:rsidRPr="00957C99">
        <w:t xml:space="preserve"> may check the relevant payroll record</w:t>
      </w:r>
      <w:r w:rsidR="003D0B25" w:rsidRPr="00957C99">
        <w:t>(s)</w:t>
      </w:r>
      <w:r w:rsidRPr="00957C99">
        <w:t xml:space="preserve">, should </w:t>
      </w:r>
      <w:r w:rsidR="003D0B25" w:rsidRPr="00957C99">
        <w:t>they</w:t>
      </w:r>
      <w:r w:rsidRPr="00957C99">
        <w:t xml:space="preserve"> wish to, to ensure that the wage rate has been correctly calculated.</w:t>
      </w:r>
    </w:p>
    <w:p w:rsidR="00393460" w:rsidRDefault="00393460">
      <w:pPr>
        <w:spacing w:before="0"/>
        <w:jc w:val="left"/>
      </w:pPr>
      <w:r>
        <w:br w:type="page"/>
      </w:r>
    </w:p>
    <w:p w:rsidR="00412465" w:rsidRDefault="00412465" w:rsidP="00D9249D">
      <w:pPr>
        <w:pStyle w:val="Subdocument"/>
        <w:numPr>
          <w:ilvl w:val="0"/>
          <w:numId w:val="12"/>
        </w:numPr>
      </w:pPr>
      <w:bookmarkStart w:id="448" w:name="_Ref248045172"/>
      <w:bookmarkStart w:id="449" w:name="_Toc40118956"/>
      <w:bookmarkStart w:id="450" w:name="_Ref229909529"/>
      <w:bookmarkStart w:id="451" w:name="_Ref229909606"/>
      <w:bookmarkStart w:id="452" w:name="_Ref239764590"/>
      <w:bookmarkStart w:id="453" w:name="_Ref239764598"/>
      <w:bookmarkEnd w:id="438"/>
      <w:r w:rsidRPr="00957C99">
        <w:lastRenderedPageBreak/>
        <w:t>—</w:t>
      </w:r>
      <w:bookmarkStart w:id="454" w:name="sch_A"/>
      <w:r w:rsidRPr="00957C99">
        <w:t>Transitional Provisions</w:t>
      </w:r>
      <w:bookmarkEnd w:id="448"/>
      <w:bookmarkEnd w:id="449"/>
      <w:bookmarkEnd w:id="454"/>
    </w:p>
    <w:p w:rsidR="0083099D" w:rsidRPr="0083099D" w:rsidRDefault="0083099D" w:rsidP="0083099D">
      <w:pPr>
        <w:pStyle w:val="History"/>
      </w:pPr>
      <w:r>
        <w:t>[Varied by</w:t>
      </w:r>
      <w:r w:rsidR="00F66204">
        <w:t xml:space="preserve"> </w:t>
      </w:r>
      <w:hyperlink r:id="rId637" w:history="1">
        <w:r w:rsidR="00F66204" w:rsidRPr="00F66204">
          <w:rPr>
            <w:rStyle w:val="Hyperlink"/>
          </w:rPr>
          <w:t>PR991598</w:t>
        </w:r>
      </w:hyperlink>
      <w:r w:rsidR="00F66204">
        <w:t>,</w:t>
      </w:r>
      <w:r>
        <w:t xml:space="preserve"> </w:t>
      </w:r>
      <w:hyperlink r:id="rId638" w:history="1">
        <w:r w:rsidRPr="0083099D">
          <w:rPr>
            <w:rStyle w:val="Hyperlink"/>
          </w:rPr>
          <w:t>PR503732</w:t>
        </w:r>
      </w:hyperlink>
      <w:r>
        <w:t>]</w:t>
      </w:r>
    </w:p>
    <w:p w:rsidR="00412465" w:rsidRPr="00957C99" w:rsidRDefault="00412465">
      <w:pPr>
        <w:pStyle w:val="SubLevel1Bold"/>
      </w:pPr>
      <w:r w:rsidRPr="00957C99">
        <w:t>General</w:t>
      </w:r>
    </w:p>
    <w:p w:rsidR="00412465" w:rsidRPr="00957C99" w:rsidRDefault="00412465">
      <w:pPr>
        <w:pStyle w:val="SubLevel2"/>
      </w:pPr>
      <w:r w:rsidRPr="00957C99">
        <w:t>The provisions of this schedule deal with minimum obligations only.</w:t>
      </w:r>
    </w:p>
    <w:p w:rsidR="00412465" w:rsidRPr="00957C99" w:rsidRDefault="00412465">
      <w:pPr>
        <w:pStyle w:val="SubLevel2"/>
      </w:pPr>
      <w:r w:rsidRPr="00957C99">
        <w:t>The provisions of this schedule are to be applied:</w:t>
      </w:r>
    </w:p>
    <w:p w:rsidR="00412465" w:rsidRPr="00957C99" w:rsidRDefault="00412465">
      <w:pPr>
        <w:pStyle w:val="SubLevel3"/>
      </w:pPr>
      <w:r w:rsidRPr="00957C99">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412465" w:rsidRPr="00957C99" w:rsidRDefault="00412465">
      <w:pPr>
        <w:pStyle w:val="SubLevel3"/>
      </w:pPr>
      <w:r w:rsidRPr="00957C99">
        <w:t>when a loading or penalty in a relevant transitional minimum wage instrument or award-based transitional instrument has no equivalent provision in this award;</w:t>
      </w:r>
    </w:p>
    <w:p w:rsidR="00412465" w:rsidRPr="00957C99" w:rsidRDefault="00412465">
      <w:pPr>
        <w:pStyle w:val="SubLevel3"/>
      </w:pPr>
      <w:r w:rsidRPr="00957C99">
        <w:t>when a loading or penalty in this award has no equivalent provision in a relevant transitional minimum wage instrument or award-based transitional instrument; or</w:t>
      </w:r>
    </w:p>
    <w:p w:rsidR="00412465" w:rsidRPr="00957C99" w:rsidRDefault="00412465">
      <w:pPr>
        <w:pStyle w:val="SubLevel3"/>
      </w:pPr>
      <w:r w:rsidRPr="00957C99">
        <w:t>when there is a loading or penalty in this award but there is no relevant transitional minimum wage instrument or award-based transitional instrument.</w:t>
      </w:r>
    </w:p>
    <w:p w:rsidR="00412465" w:rsidRPr="00957C99" w:rsidRDefault="00412465">
      <w:pPr>
        <w:pStyle w:val="SubLevel1Bold"/>
      </w:pPr>
      <w:r w:rsidRPr="00957C99">
        <w:t>Minimum wages – existing minimum wage lower</w:t>
      </w:r>
    </w:p>
    <w:p w:rsidR="00412465" w:rsidRPr="00957C99" w:rsidRDefault="00412465">
      <w:pPr>
        <w:pStyle w:val="SubLevel2"/>
      </w:pPr>
      <w:r w:rsidRPr="00957C99">
        <w:t>The following transitional arrangements apply to an employer which, immediately prior to 1 January 2010:</w:t>
      </w:r>
    </w:p>
    <w:p w:rsidR="00412465" w:rsidRPr="00957C99" w:rsidRDefault="00412465">
      <w:pPr>
        <w:pStyle w:val="SubLevel3"/>
      </w:pPr>
      <w:r w:rsidRPr="00957C99">
        <w:t>was obliged,</w:t>
      </w:r>
    </w:p>
    <w:p w:rsidR="00412465" w:rsidRPr="00957C99" w:rsidRDefault="00412465">
      <w:pPr>
        <w:pStyle w:val="SubLevel3"/>
      </w:pPr>
      <w:r w:rsidRPr="00957C99">
        <w:t>but for the operation of an agreement-based transitional instrument or an enterprise agreement would have been obliged, or</w:t>
      </w:r>
    </w:p>
    <w:p w:rsidR="00412465" w:rsidRPr="00957C99" w:rsidRDefault="00412465">
      <w:pPr>
        <w:pStyle w:val="SubLevel3"/>
      </w:pPr>
      <w:r w:rsidRPr="00957C99">
        <w:t>if it had been an employer in the industry or of the occupations covered by this award would have been obliged</w:t>
      </w:r>
    </w:p>
    <w:p w:rsidR="00412465" w:rsidRPr="00957C99" w:rsidRDefault="00412465">
      <w:pPr>
        <w:pStyle w:val="Block1"/>
      </w:pPr>
      <w:r w:rsidRPr="00957C99">
        <w:t>by a transitional minimum wage instrument and/or an award-based transitional instrument to pay a minimum wage lower than that in this award for any classification of employee.</w:t>
      </w:r>
    </w:p>
    <w:p w:rsidR="00412465" w:rsidRPr="00957C99" w:rsidRDefault="00412465">
      <w:pPr>
        <w:pStyle w:val="SubLevel2"/>
      </w:pPr>
      <w:r w:rsidRPr="00957C99">
        <w:t>In this clause minimum wage includes:</w:t>
      </w:r>
    </w:p>
    <w:p w:rsidR="00412465" w:rsidRPr="00957C99" w:rsidRDefault="00412465">
      <w:pPr>
        <w:pStyle w:val="SubLevel3"/>
      </w:pPr>
      <w:r w:rsidRPr="00957C99">
        <w:t>a minimum wage for a junior employee, an employee to whom training arrangements apply and an employee with a disability;</w:t>
      </w:r>
    </w:p>
    <w:p w:rsidR="00412465" w:rsidRPr="00957C99" w:rsidRDefault="00412465">
      <w:pPr>
        <w:pStyle w:val="SubLevel3"/>
      </w:pPr>
      <w:r w:rsidRPr="00957C99">
        <w:t>a piecework rate; and</w:t>
      </w:r>
    </w:p>
    <w:p w:rsidR="00412465" w:rsidRPr="00957C99" w:rsidRDefault="00412465">
      <w:pPr>
        <w:pStyle w:val="SubLevel3"/>
      </w:pPr>
      <w:r w:rsidRPr="00957C99">
        <w:t xml:space="preserve">any applicable industry </w:t>
      </w:r>
      <w:proofErr w:type="gramStart"/>
      <w:r w:rsidRPr="00957C99">
        <w:t>allowance</w:t>
      </w:r>
      <w:proofErr w:type="gramEnd"/>
      <w:r w:rsidRPr="00957C99">
        <w:t>.</w:t>
      </w:r>
    </w:p>
    <w:p w:rsidR="00412465" w:rsidRPr="00957C99" w:rsidRDefault="00412465">
      <w:pPr>
        <w:pStyle w:val="SubLevel2"/>
      </w:pPr>
      <w:bookmarkStart w:id="455" w:name="_Ref239686718"/>
      <w:r w:rsidRPr="00957C99">
        <w:t>Prior to the first full pay period on or after 1 July 2010 the employer must pay no less than the minimum wage in the relevant transitional minimum wage instrument and/or award-based transitional instrument for the classification concerned.</w:t>
      </w:r>
      <w:bookmarkEnd w:id="455"/>
    </w:p>
    <w:p w:rsidR="00412465" w:rsidRPr="00957C99" w:rsidRDefault="00412465">
      <w:pPr>
        <w:pStyle w:val="SubLevel2"/>
      </w:pPr>
      <w:r w:rsidRPr="00957C99">
        <w:lastRenderedPageBreak/>
        <w:t xml:space="preserve">The difference between the minimum wage for the classification in this award and the minimum wage in clause </w:t>
      </w:r>
      <w:r w:rsidR="00ED472F">
        <w:fldChar w:fldCharType="begin"/>
      </w:r>
      <w:r w:rsidR="00ED472F">
        <w:instrText xml:space="preserve"> REF _Ref239686718 \n \h  \* MERGEFORMAT </w:instrText>
      </w:r>
      <w:r w:rsidR="00ED472F">
        <w:fldChar w:fldCharType="separate"/>
      </w:r>
      <w:r w:rsidR="00271F51">
        <w:t>A.2.3</w:t>
      </w:r>
      <w:r w:rsidR="00ED472F">
        <w:fldChar w:fldCharType="end"/>
      </w:r>
      <w:r w:rsidRPr="00957C99">
        <w:t xml:space="preserve"> is referred to as the transitional amount.</w:t>
      </w:r>
    </w:p>
    <w:p w:rsidR="00412465" w:rsidRPr="00957C99" w:rsidRDefault="00412465">
      <w:pPr>
        <w:pStyle w:val="SubLevel2"/>
        <w:keepNext/>
      </w:pPr>
      <w:r w:rsidRPr="00957C99">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2465" w:rsidRPr="0063160B" w:rsidTr="0063160B">
        <w:trPr>
          <w:tblHeader/>
        </w:trPr>
        <w:tc>
          <w:tcPr>
            <w:tcW w:w="3469" w:type="dxa"/>
          </w:tcPr>
          <w:p w:rsidR="00412465" w:rsidRPr="0063160B" w:rsidRDefault="00412465" w:rsidP="0063160B">
            <w:pPr>
              <w:pStyle w:val="AMODTable"/>
              <w:keepNext/>
              <w:rPr>
                <w:b/>
              </w:rPr>
            </w:pPr>
            <w:r w:rsidRPr="0063160B">
              <w:rPr>
                <w:b/>
              </w:rPr>
              <w:t>First full pay period on or after</w:t>
            </w:r>
          </w:p>
        </w:tc>
        <w:tc>
          <w:tcPr>
            <w:tcW w:w="1620" w:type="dxa"/>
          </w:tcPr>
          <w:p w:rsidR="00412465" w:rsidRPr="0063160B" w:rsidRDefault="00412465" w:rsidP="0063160B">
            <w:pPr>
              <w:pStyle w:val="AMODTable"/>
              <w:keepNext/>
              <w:jc w:val="center"/>
              <w:rPr>
                <w:b/>
              </w:rPr>
            </w:pPr>
          </w:p>
        </w:tc>
      </w:tr>
      <w:tr w:rsidR="00412465" w:rsidRPr="00957C99" w:rsidTr="0063160B">
        <w:tc>
          <w:tcPr>
            <w:tcW w:w="3469" w:type="dxa"/>
          </w:tcPr>
          <w:p w:rsidR="00412465" w:rsidRPr="00957C99" w:rsidRDefault="00412465" w:rsidP="0063160B">
            <w:pPr>
              <w:pStyle w:val="AMODTable"/>
              <w:keepNext/>
            </w:pPr>
            <w:r w:rsidRPr="00957C99">
              <w:t>1 July 2010</w:t>
            </w:r>
          </w:p>
        </w:tc>
        <w:tc>
          <w:tcPr>
            <w:tcW w:w="1620" w:type="dxa"/>
          </w:tcPr>
          <w:p w:rsidR="00412465" w:rsidRPr="00957C99" w:rsidRDefault="00412465" w:rsidP="0063160B">
            <w:pPr>
              <w:pStyle w:val="AMODTable"/>
              <w:keepNext/>
              <w:jc w:val="center"/>
            </w:pPr>
            <w:r w:rsidRPr="00957C99">
              <w:t>80%</w:t>
            </w:r>
          </w:p>
        </w:tc>
      </w:tr>
      <w:tr w:rsidR="00412465" w:rsidRPr="00957C99" w:rsidTr="0063160B">
        <w:tc>
          <w:tcPr>
            <w:tcW w:w="3469" w:type="dxa"/>
          </w:tcPr>
          <w:p w:rsidR="00412465" w:rsidRPr="00957C99" w:rsidRDefault="00412465" w:rsidP="0063160B">
            <w:pPr>
              <w:pStyle w:val="AMODTable"/>
              <w:keepNext/>
            </w:pPr>
            <w:r w:rsidRPr="00957C99">
              <w:t>1 July 2011</w:t>
            </w:r>
          </w:p>
        </w:tc>
        <w:tc>
          <w:tcPr>
            <w:tcW w:w="1620" w:type="dxa"/>
          </w:tcPr>
          <w:p w:rsidR="00412465" w:rsidRPr="00957C99" w:rsidRDefault="00412465" w:rsidP="0063160B">
            <w:pPr>
              <w:pStyle w:val="AMODTable"/>
              <w:keepNext/>
              <w:jc w:val="center"/>
            </w:pPr>
            <w:r w:rsidRPr="00957C99">
              <w:t>60%</w:t>
            </w:r>
          </w:p>
        </w:tc>
      </w:tr>
      <w:tr w:rsidR="00412465" w:rsidRPr="00957C99" w:rsidTr="0063160B">
        <w:tc>
          <w:tcPr>
            <w:tcW w:w="3469" w:type="dxa"/>
          </w:tcPr>
          <w:p w:rsidR="00412465" w:rsidRPr="00957C99" w:rsidRDefault="00412465" w:rsidP="0063160B">
            <w:pPr>
              <w:pStyle w:val="AMODTable"/>
              <w:keepNext/>
            </w:pPr>
            <w:r w:rsidRPr="00957C99">
              <w:t>1 July 2012</w:t>
            </w:r>
          </w:p>
        </w:tc>
        <w:tc>
          <w:tcPr>
            <w:tcW w:w="1620" w:type="dxa"/>
          </w:tcPr>
          <w:p w:rsidR="00412465" w:rsidRPr="00957C99" w:rsidRDefault="00412465" w:rsidP="0063160B">
            <w:pPr>
              <w:pStyle w:val="AMODTable"/>
              <w:keepNext/>
              <w:jc w:val="center"/>
            </w:pPr>
            <w:r w:rsidRPr="00957C99">
              <w:t>40%</w:t>
            </w:r>
          </w:p>
        </w:tc>
      </w:tr>
      <w:tr w:rsidR="00412465" w:rsidRPr="00957C99" w:rsidTr="0063160B">
        <w:tc>
          <w:tcPr>
            <w:tcW w:w="3469" w:type="dxa"/>
          </w:tcPr>
          <w:p w:rsidR="00412465" w:rsidRPr="00957C99" w:rsidRDefault="00412465">
            <w:pPr>
              <w:pStyle w:val="AMODTable"/>
            </w:pPr>
            <w:r w:rsidRPr="00957C99">
              <w:t>1 July 2013</w:t>
            </w:r>
          </w:p>
        </w:tc>
        <w:tc>
          <w:tcPr>
            <w:tcW w:w="1620" w:type="dxa"/>
          </w:tcPr>
          <w:p w:rsidR="00412465" w:rsidRPr="00957C99" w:rsidRDefault="00412465" w:rsidP="0063160B">
            <w:pPr>
              <w:pStyle w:val="AMODTable"/>
              <w:jc w:val="center"/>
            </w:pPr>
            <w:r w:rsidRPr="00957C99">
              <w:t>20%</w:t>
            </w:r>
          </w:p>
        </w:tc>
      </w:tr>
    </w:tbl>
    <w:p w:rsidR="00412465" w:rsidRPr="00957C99" w:rsidRDefault="00412465">
      <w:pPr>
        <w:pStyle w:val="SubLevel2"/>
      </w:pPr>
      <w:r w:rsidRPr="00957C99">
        <w:t>The employer must apply any increase in minimum wages in this award resulting from an annual wage review.</w:t>
      </w:r>
    </w:p>
    <w:p w:rsidR="00412465" w:rsidRPr="00957C99" w:rsidRDefault="00412465">
      <w:pPr>
        <w:pStyle w:val="SubLevel2"/>
      </w:pPr>
      <w:r w:rsidRPr="00957C99">
        <w:t>These provisions cease to operate from the beginning of the first full pay period on or after 1 July 2014.</w:t>
      </w:r>
    </w:p>
    <w:p w:rsidR="00412465" w:rsidRPr="00957C99" w:rsidRDefault="00412465">
      <w:pPr>
        <w:pStyle w:val="SubLevel1Bold"/>
      </w:pPr>
      <w:r w:rsidRPr="00957C99">
        <w:t>Minimum wages – existing minimum wage higher</w:t>
      </w:r>
    </w:p>
    <w:p w:rsidR="00412465" w:rsidRPr="00957C99" w:rsidRDefault="00412465">
      <w:pPr>
        <w:pStyle w:val="SubLevel2"/>
      </w:pPr>
      <w:r w:rsidRPr="00957C99">
        <w:t>The following transitional arrangements apply to an employer which, immediately prior to 1 January 2010:</w:t>
      </w:r>
    </w:p>
    <w:p w:rsidR="00412465" w:rsidRPr="00957C99" w:rsidRDefault="00412465">
      <w:pPr>
        <w:pStyle w:val="SubLevel3"/>
      </w:pPr>
      <w:r w:rsidRPr="00957C99">
        <w:t>was obliged,</w:t>
      </w:r>
    </w:p>
    <w:p w:rsidR="00412465" w:rsidRPr="00957C99" w:rsidRDefault="00412465">
      <w:pPr>
        <w:pStyle w:val="SubLevel3"/>
      </w:pPr>
      <w:r w:rsidRPr="00957C99">
        <w:t>but for the operation of an agreement-based transitional instrument or an enterprise agreement would have been obliged, or</w:t>
      </w:r>
    </w:p>
    <w:p w:rsidR="00412465" w:rsidRPr="00957C99" w:rsidRDefault="00412465">
      <w:pPr>
        <w:pStyle w:val="SubLevel3"/>
      </w:pPr>
      <w:r w:rsidRPr="00957C99">
        <w:t>if it had been an employer in the industry or of the occupations covered by this award would have been obliged</w:t>
      </w:r>
    </w:p>
    <w:p w:rsidR="00412465" w:rsidRPr="00957C99" w:rsidRDefault="00412465">
      <w:pPr>
        <w:pStyle w:val="Block1"/>
      </w:pPr>
      <w:r w:rsidRPr="00957C99">
        <w:t>by a transitional minimum wage instrument and/or an award-based transitional instrument to pay a minimum wage higher than that in this award for any classification of employee.</w:t>
      </w:r>
    </w:p>
    <w:p w:rsidR="00412465" w:rsidRPr="00957C99" w:rsidRDefault="00412465">
      <w:pPr>
        <w:pStyle w:val="SubLevel2"/>
      </w:pPr>
      <w:r w:rsidRPr="00957C99">
        <w:t>In this clause minimum wage includes:</w:t>
      </w:r>
    </w:p>
    <w:p w:rsidR="00412465" w:rsidRPr="00957C99" w:rsidRDefault="00412465">
      <w:pPr>
        <w:pStyle w:val="SubLevel3"/>
      </w:pPr>
      <w:r w:rsidRPr="00957C99">
        <w:t>a minimum wage for a junior employee, an employee to whom training arrangements apply and an employee with a disability;</w:t>
      </w:r>
    </w:p>
    <w:p w:rsidR="00412465" w:rsidRPr="00957C99" w:rsidRDefault="00412465">
      <w:pPr>
        <w:pStyle w:val="SubLevel3"/>
      </w:pPr>
      <w:r w:rsidRPr="00957C99">
        <w:t>a piecework rate; and</w:t>
      </w:r>
    </w:p>
    <w:p w:rsidR="00412465" w:rsidRPr="00957C99" w:rsidRDefault="00412465">
      <w:pPr>
        <w:pStyle w:val="SubLevel3"/>
      </w:pPr>
      <w:r w:rsidRPr="00957C99">
        <w:t xml:space="preserve">any applicable industry </w:t>
      </w:r>
      <w:proofErr w:type="gramStart"/>
      <w:r w:rsidRPr="00957C99">
        <w:t>allowance</w:t>
      </w:r>
      <w:proofErr w:type="gramEnd"/>
      <w:r w:rsidRPr="00957C99">
        <w:t>.</w:t>
      </w:r>
    </w:p>
    <w:p w:rsidR="00412465" w:rsidRPr="00957C99" w:rsidRDefault="00412465">
      <w:pPr>
        <w:pStyle w:val="SubLevel2"/>
      </w:pPr>
      <w:bookmarkStart w:id="456" w:name="_Ref239686755"/>
      <w:r w:rsidRPr="00957C99">
        <w:t>Prior to the first full pay period on or after 1 July 2010 the employer must pay no less than the minimum wage in the relevant transitional minimum wage instrument and/or award-based transitional instrument for the classification concerned.</w:t>
      </w:r>
      <w:bookmarkEnd w:id="456"/>
    </w:p>
    <w:p w:rsidR="00412465" w:rsidRPr="00957C99" w:rsidRDefault="00412465">
      <w:pPr>
        <w:pStyle w:val="SubLevel2"/>
      </w:pPr>
      <w:r w:rsidRPr="00957C99">
        <w:t xml:space="preserve">The difference between the minimum wage for the classification in this award and the minimum wage in clause </w:t>
      </w:r>
      <w:r w:rsidR="00ED472F">
        <w:fldChar w:fldCharType="begin"/>
      </w:r>
      <w:r w:rsidR="00ED472F">
        <w:instrText xml:space="preserve"> REF _Ref239686755 \n \h  \* MERGEFORMAT </w:instrText>
      </w:r>
      <w:r w:rsidR="00ED472F">
        <w:fldChar w:fldCharType="separate"/>
      </w:r>
      <w:r w:rsidR="00271F51">
        <w:t>A.3.3</w:t>
      </w:r>
      <w:r w:rsidR="00ED472F">
        <w:fldChar w:fldCharType="end"/>
      </w:r>
      <w:r w:rsidRPr="00957C99">
        <w:t xml:space="preserve"> is referred to as the transitional amount.</w:t>
      </w:r>
    </w:p>
    <w:p w:rsidR="00412465" w:rsidRPr="00957C99" w:rsidRDefault="00412465">
      <w:pPr>
        <w:pStyle w:val="SubLevel2"/>
        <w:keepNext/>
      </w:pPr>
      <w:r w:rsidRPr="00957C99">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2465" w:rsidRPr="00957C99" w:rsidTr="0063160B">
        <w:tc>
          <w:tcPr>
            <w:tcW w:w="3469" w:type="dxa"/>
          </w:tcPr>
          <w:p w:rsidR="00412465" w:rsidRPr="0063160B" w:rsidRDefault="00412465" w:rsidP="0063160B">
            <w:pPr>
              <w:pStyle w:val="AMODTable"/>
              <w:keepNext/>
              <w:rPr>
                <w:b/>
              </w:rPr>
            </w:pPr>
            <w:r w:rsidRPr="0063160B">
              <w:rPr>
                <w:b/>
              </w:rPr>
              <w:t>First full pay period on or after</w:t>
            </w:r>
          </w:p>
        </w:tc>
        <w:tc>
          <w:tcPr>
            <w:tcW w:w="1620" w:type="dxa"/>
          </w:tcPr>
          <w:p w:rsidR="00412465" w:rsidRPr="00957C99" w:rsidRDefault="00412465" w:rsidP="0063160B">
            <w:pPr>
              <w:pStyle w:val="AMODTable"/>
              <w:keepNext/>
              <w:jc w:val="center"/>
            </w:pPr>
          </w:p>
        </w:tc>
      </w:tr>
      <w:tr w:rsidR="00412465" w:rsidRPr="00957C99" w:rsidTr="0063160B">
        <w:tc>
          <w:tcPr>
            <w:tcW w:w="3469" w:type="dxa"/>
          </w:tcPr>
          <w:p w:rsidR="00412465" w:rsidRPr="00957C99" w:rsidRDefault="00412465" w:rsidP="0063160B">
            <w:pPr>
              <w:pStyle w:val="AMODTable"/>
              <w:keepNext/>
            </w:pPr>
            <w:r w:rsidRPr="00957C99">
              <w:t>1 July 2010</w:t>
            </w:r>
          </w:p>
        </w:tc>
        <w:tc>
          <w:tcPr>
            <w:tcW w:w="1620" w:type="dxa"/>
          </w:tcPr>
          <w:p w:rsidR="00412465" w:rsidRPr="00957C99" w:rsidRDefault="00412465" w:rsidP="0063160B">
            <w:pPr>
              <w:pStyle w:val="AMODTable"/>
              <w:keepNext/>
              <w:jc w:val="center"/>
            </w:pPr>
            <w:r w:rsidRPr="00957C99">
              <w:t>80%</w:t>
            </w:r>
          </w:p>
        </w:tc>
      </w:tr>
      <w:tr w:rsidR="00412465" w:rsidRPr="00957C99" w:rsidTr="0063160B">
        <w:tc>
          <w:tcPr>
            <w:tcW w:w="3469" w:type="dxa"/>
          </w:tcPr>
          <w:p w:rsidR="00412465" w:rsidRPr="00957C99" w:rsidRDefault="00412465" w:rsidP="0063160B">
            <w:pPr>
              <w:pStyle w:val="AMODTable"/>
              <w:keepNext/>
            </w:pPr>
            <w:r w:rsidRPr="00957C99">
              <w:t>1 July 2011</w:t>
            </w:r>
          </w:p>
        </w:tc>
        <w:tc>
          <w:tcPr>
            <w:tcW w:w="1620" w:type="dxa"/>
          </w:tcPr>
          <w:p w:rsidR="00412465" w:rsidRPr="00957C99" w:rsidRDefault="00412465" w:rsidP="0063160B">
            <w:pPr>
              <w:pStyle w:val="AMODTable"/>
              <w:keepNext/>
              <w:jc w:val="center"/>
            </w:pPr>
            <w:r w:rsidRPr="00957C99">
              <w:t>60%</w:t>
            </w:r>
          </w:p>
        </w:tc>
      </w:tr>
      <w:tr w:rsidR="00412465" w:rsidRPr="00957C99" w:rsidTr="0063160B">
        <w:tc>
          <w:tcPr>
            <w:tcW w:w="3469" w:type="dxa"/>
          </w:tcPr>
          <w:p w:rsidR="00412465" w:rsidRPr="00957C99" w:rsidRDefault="00412465" w:rsidP="0063160B">
            <w:pPr>
              <w:pStyle w:val="AMODTable"/>
              <w:keepNext/>
            </w:pPr>
            <w:r w:rsidRPr="00957C99">
              <w:t>1 July 2012</w:t>
            </w:r>
          </w:p>
        </w:tc>
        <w:tc>
          <w:tcPr>
            <w:tcW w:w="1620" w:type="dxa"/>
          </w:tcPr>
          <w:p w:rsidR="00412465" w:rsidRPr="00957C99" w:rsidRDefault="00412465" w:rsidP="0063160B">
            <w:pPr>
              <w:pStyle w:val="AMODTable"/>
              <w:keepNext/>
              <w:jc w:val="center"/>
            </w:pPr>
            <w:r w:rsidRPr="00957C99">
              <w:t>40%</w:t>
            </w:r>
          </w:p>
        </w:tc>
      </w:tr>
      <w:tr w:rsidR="00412465" w:rsidRPr="00957C99" w:rsidTr="0063160B">
        <w:tc>
          <w:tcPr>
            <w:tcW w:w="3469" w:type="dxa"/>
          </w:tcPr>
          <w:p w:rsidR="00412465" w:rsidRPr="00957C99" w:rsidRDefault="00412465">
            <w:pPr>
              <w:pStyle w:val="AMODTable"/>
            </w:pPr>
            <w:r w:rsidRPr="00957C99">
              <w:t>1 July 2013</w:t>
            </w:r>
          </w:p>
        </w:tc>
        <w:tc>
          <w:tcPr>
            <w:tcW w:w="1620" w:type="dxa"/>
          </w:tcPr>
          <w:p w:rsidR="00412465" w:rsidRPr="00957C99" w:rsidRDefault="00412465" w:rsidP="0063160B">
            <w:pPr>
              <w:pStyle w:val="AMODTable"/>
              <w:jc w:val="center"/>
            </w:pPr>
            <w:r w:rsidRPr="00957C99">
              <w:t>20%</w:t>
            </w:r>
          </w:p>
        </w:tc>
      </w:tr>
    </w:tbl>
    <w:p w:rsidR="00412465" w:rsidRPr="00957C99" w:rsidRDefault="00412465">
      <w:pPr>
        <w:pStyle w:val="SubLevel2"/>
      </w:pPr>
      <w:r w:rsidRPr="00957C99">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12465" w:rsidRPr="00957C99" w:rsidRDefault="00412465">
      <w:pPr>
        <w:pStyle w:val="SubLevel2"/>
      </w:pPr>
      <w:r w:rsidRPr="00957C99">
        <w:t>These provisions cease to operate from the beginning of the first full pay period on or after 1 July 2014.</w:t>
      </w:r>
    </w:p>
    <w:p w:rsidR="00412465" w:rsidRPr="00957C99" w:rsidRDefault="00412465">
      <w:pPr>
        <w:pStyle w:val="SubLevel1Bold"/>
      </w:pPr>
      <w:r w:rsidRPr="00957C99">
        <w:t>Loadings and penalty rates</w:t>
      </w:r>
    </w:p>
    <w:p w:rsidR="00412465" w:rsidRPr="00957C99" w:rsidRDefault="00412465">
      <w:pPr>
        <w:pStyle w:val="Block1"/>
      </w:pPr>
      <w:r w:rsidRPr="00957C99">
        <w:t>For the purposes of this schedule loading or penalty means a:</w:t>
      </w:r>
    </w:p>
    <w:p w:rsidR="00412465" w:rsidRPr="00957C99" w:rsidRDefault="00412465">
      <w:pPr>
        <w:pStyle w:val="Bullet1"/>
      </w:pPr>
      <w:r w:rsidRPr="00957C99">
        <w:t>casual or part-time loading;</w:t>
      </w:r>
    </w:p>
    <w:p w:rsidR="00412465" w:rsidRPr="00957C99" w:rsidRDefault="00412465">
      <w:pPr>
        <w:pStyle w:val="Bullet1"/>
      </w:pPr>
      <w:r w:rsidRPr="00957C99">
        <w:t>Saturday, Sunday, public holiday, evening or other penalty;</w:t>
      </w:r>
    </w:p>
    <w:p w:rsidR="00412465" w:rsidRPr="00957C99" w:rsidRDefault="00412465">
      <w:pPr>
        <w:pStyle w:val="Bullet1"/>
      </w:pPr>
      <w:r w:rsidRPr="00957C99">
        <w:t>shift allowance/penalty.</w:t>
      </w:r>
    </w:p>
    <w:p w:rsidR="00412465" w:rsidRPr="00957C99" w:rsidRDefault="00412465">
      <w:pPr>
        <w:pStyle w:val="SubLevel1Bold"/>
      </w:pPr>
      <w:bookmarkStart w:id="457" w:name="_Ref239685174"/>
      <w:r w:rsidRPr="00957C99">
        <w:t>Loadings and penalty rates – existing loading or penalty rate lower</w:t>
      </w:r>
      <w:bookmarkEnd w:id="457"/>
    </w:p>
    <w:p w:rsidR="00412465" w:rsidRPr="00957C99" w:rsidRDefault="00412465">
      <w:pPr>
        <w:pStyle w:val="SubLevel2"/>
      </w:pPr>
      <w:r w:rsidRPr="00957C99">
        <w:t>The following transitional arrangements apply to an employer which, immediately prior to 1 January 2010:</w:t>
      </w:r>
    </w:p>
    <w:p w:rsidR="00412465" w:rsidRPr="00957C99" w:rsidRDefault="00412465">
      <w:pPr>
        <w:pStyle w:val="SubLevel3"/>
      </w:pPr>
      <w:r w:rsidRPr="00957C99">
        <w:t>was obliged,</w:t>
      </w:r>
    </w:p>
    <w:p w:rsidR="00412465" w:rsidRPr="00957C99" w:rsidRDefault="00412465">
      <w:pPr>
        <w:pStyle w:val="SubLevel3"/>
      </w:pPr>
      <w:r w:rsidRPr="00957C99">
        <w:t>but for the operation of an agreement-based transitional instrument or an enterprise agreement would have been obliged, or</w:t>
      </w:r>
    </w:p>
    <w:p w:rsidR="00412465" w:rsidRPr="00957C99" w:rsidRDefault="00412465">
      <w:pPr>
        <w:pStyle w:val="SubLevel3"/>
      </w:pPr>
      <w:r w:rsidRPr="00957C99">
        <w:t>if it had been an employer in the industry or of the occupations covered by this award would have been obliged</w:t>
      </w:r>
    </w:p>
    <w:p w:rsidR="00412465" w:rsidRPr="00957C99" w:rsidRDefault="00412465">
      <w:pPr>
        <w:pStyle w:val="Block1"/>
      </w:pPr>
      <w:r w:rsidRPr="00957C99">
        <w:t xml:space="preserve">by the terms of a transitional minimum wage instrument or an award-based transitional instrument to pay a </w:t>
      </w:r>
      <w:proofErr w:type="gramStart"/>
      <w:r w:rsidRPr="00957C99">
        <w:t>particular loading</w:t>
      </w:r>
      <w:proofErr w:type="gramEnd"/>
      <w:r w:rsidRPr="00957C99">
        <w:t xml:space="preserve"> or penalty at a lower rate than the equivalent loading or penalty in this award for any classification of employee.</w:t>
      </w:r>
    </w:p>
    <w:p w:rsidR="00412465" w:rsidRPr="00957C99" w:rsidRDefault="00412465">
      <w:pPr>
        <w:pStyle w:val="SubLevel2"/>
      </w:pPr>
      <w:bookmarkStart w:id="458" w:name="_Ref239685043"/>
      <w:r w:rsidRPr="00957C99">
        <w:t>Prior to the first full pay period on or after 1 July 2010 the employer must pay no less than the loading or penalty in the relevant transitional minimum wage instrument or award-based transitional instrument for the classification concerned.</w:t>
      </w:r>
      <w:bookmarkEnd w:id="458"/>
    </w:p>
    <w:p w:rsidR="00412465" w:rsidRPr="00957C99" w:rsidRDefault="00412465">
      <w:pPr>
        <w:pStyle w:val="SubLevel2"/>
      </w:pPr>
      <w:r w:rsidRPr="00957C99">
        <w:t>The difference between the loading or penalty in this award and the rate in clause </w:t>
      </w:r>
      <w:r w:rsidR="00ED472F">
        <w:fldChar w:fldCharType="begin"/>
      </w:r>
      <w:r w:rsidR="00ED472F">
        <w:instrText xml:space="preserve"> REF _Ref239685043 \n \h  \* MERGEFORMAT </w:instrText>
      </w:r>
      <w:r w:rsidR="00ED472F">
        <w:fldChar w:fldCharType="separate"/>
      </w:r>
      <w:r w:rsidR="00271F51">
        <w:t>A.5.2</w:t>
      </w:r>
      <w:r w:rsidR="00ED472F">
        <w:fldChar w:fldCharType="end"/>
      </w:r>
      <w:r w:rsidRPr="00957C99">
        <w:t xml:space="preserve"> is referred to as the transitional percentage.</w:t>
      </w:r>
    </w:p>
    <w:p w:rsidR="00412465" w:rsidRPr="00957C99" w:rsidRDefault="00412465">
      <w:pPr>
        <w:pStyle w:val="SubLevel2"/>
        <w:keepNext/>
      </w:pPr>
      <w:r w:rsidRPr="00957C99">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12465" w:rsidRPr="0063160B" w:rsidTr="0063160B">
        <w:tc>
          <w:tcPr>
            <w:tcW w:w="3503" w:type="dxa"/>
          </w:tcPr>
          <w:p w:rsidR="00412465" w:rsidRPr="0063160B" w:rsidRDefault="00412465" w:rsidP="0063160B">
            <w:pPr>
              <w:pStyle w:val="AMODTable"/>
              <w:keepNext/>
              <w:rPr>
                <w:b/>
              </w:rPr>
            </w:pPr>
            <w:r w:rsidRPr="0063160B">
              <w:rPr>
                <w:b/>
              </w:rPr>
              <w:t>First full pay period on or after</w:t>
            </w:r>
          </w:p>
        </w:tc>
        <w:tc>
          <w:tcPr>
            <w:tcW w:w="1620" w:type="dxa"/>
          </w:tcPr>
          <w:p w:rsidR="00412465" w:rsidRPr="0063160B" w:rsidRDefault="00412465" w:rsidP="0063160B">
            <w:pPr>
              <w:pStyle w:val="AMODTable"/>
              <w:keepNext/>
              <w:jc w:val="center"/>
              <w:rPr>
                <w:b/>
              </w:rPr>
            </w:pPr>
          </w:p>
        </w:tc>
      </w:tr>
      <w:tr w:rsidR="00412465" w:rsidRPr="00957C99" w:rsidTr="0063160B">
        <w:tc>
          <w:tcPr>
            <w:tcW w:w="3503" w:type="dxa"/>
          </w:tcPr>
          <w:p w:rsidR="00412465" w:rsidRPr="00957C99" w:rsidRDefault="00412465" w:rsidP="0063160B">
            <w:pPr>
              <w:pStyle w:val="AMODTable"/>
              <w:keepNext/>
            </w:pPr>
            <w:r w:rsidRPr="00957C99">
              <w:t>1 July 2010</w:t>
            </w:r>
          </w:p>
        </w:tc>
        <w:tc>
          <w:tcPr>
            <w:tcW w:w="1620" w:type="dxa"/>
          </w:tcPr>
          <w:p w:rsidR="00412465" w:rsidRPr="00957C99" w:rsidRDefault="00412465" w:rsidP="0063160B">
            <w:pPr>
              <w:pStyle w:val="AMODTable"/>
              <w:keepNext/>
              <w:jc w:val="center"/>
            </w:pPr>
            <w:r w:rsidRPr="00957C99">
              <w:t>80%</w:t>
            </w:r>
          </w:p>
        </w:tc>
      </w:tr>
      <w:tr w:rsidR="00412465" w:rsidRPr="00957C99" w:rsidTr="0063160B">
        <w:tc>
          <w:tcPr>
            <w:tcW w:w="3503" w:type="dxa"/>
          </w:tcPr>
          <w:p w:rsidR="00412465" w:rsidRPr="00957C99" w:rsidRDefault="00412465" w:rsidP="0063160B">
            <w:pPr>
              <w:pStyle w:val="AMODTable"/>
              <w:keepNext/>
            </w:pPr>
            <w:r w:rsidRPr="00957C99">
              <w:t>1 July 2011</w:t>
            </w:r>
          </w:p>
        </w:tc>
        <w:tc>
          <w:tcPr>
            <w:tcW w:w="1620" w:type="dxa"/>
          </w:tcPr>
          <w:p w:rsidR="00412465" w:rsidRPr="00957C99" w:rsidRDefault="00412465" w:rsidP="0063160B">
            <w:pPr>
              <w:pStyle w:val="AMODTable"/>
              <w:keepNext/>
              <w:jc w:val="center"/>
            </w:pPr>
            <w:r w:rsidRPr="00957C99">
              <w:t>60%</w:t>
            </w:r>
          </w:p>
        </w:tc>
      </w:tr>
      <w:tr w:rsidR="00412465" w:rsidRPr="00957C99" w:rsidTr="0063160B">
        <w:tc>
          <w:tcPr>
            <w:tcW w:w="3503" w:type="dxa"/>
          </w:tcPr>
          <w:p w:rsidR="00412465" w:rsidRPr="00957C99" w:rsidRDefault="00412465" w:rsidP="0063160B">
            <w:pPr>
              <w:pStyle w:val="AMODTable"/>
              <w:keepNext/>
            </w:pPr>
            <w:r w:rsidRPr="00957C99">
              <w:t>1 July 2012</w:t>
            </w:r>
          </w:p>
        </w:tc>
        <w:tc>
          <w:tcPr>
            <w:tcW w:w="1620" w:type="dxa"/>
          </w:tcPr>
          <w:p w:rsidR="00412465" w:rsidRPr="00957C99" w:rsidRDefault="00412465" w:rsidP="0063160B">
            <w:pPr>
              <w:pStyle w:val="AMODTable"/>
              <w:keepNext/>
              <w:jc w:val="center"/>
            </w:pPr>
            <w:r w:rsidRPr="00957C99">
              <w:t>40%</w:t>
            </w:r>
          </w:p>
        </w:tc>
      </w:tr>
      <w:tr w:rsidR="00412465" w:rsidRPr="00957C99" w:rsidTr="0063160B">
        <w:tc>
          <w:tcPr>
            <w:tcW w:w="3503" w:type="dxa"/>
          </w:tcPr>
          <w:p w:rsidR="00412465" w:rsidRPr="00957C99" w:rsidRDefault="00412465">
            <w:pPr>
              <w:pStyle w:val="AMODTable"/>
            </w:pPr>
            <w:r w:rsidRPr="00957C99">
              <w:t>1 July 2013</w:t>
            </w:r>
          </w:p>
        </w:tc>
        <w:tc>
          <w:tcPr>
            <w:tcW w:w="1620" w:type="dxa"/>
          </w:tcPr>
          <w:p w:rsidR="00412465" w:rsidRPr="00957C99" w:rsidRDefault="00412465" w:rsidP="0063160B">
            <w:pPr>
              <w:pStyle w:val="AMODTable"/>
              <w:jc w:val="center"/>
            </w:pPr>
            <w:r w:rsidRPr="00957C99">
              <w:t>20%</w:t>
            </w:r>
          </w:p>
        </w:tc>
      </w:tr>
    </w:tbl>
    <w:p w:rsidR="00412465" w:rsidRPr="00957C99" w:rsidRDefault="00412465">
      <w:pPr>
        <w:pStyle w:val="SubLevel2"/>
      </w:pPr>
      <w:r w:rsidRPr="00957C99">
        <w:t>These provisions cease to operate from the beginning of the first full pay period on or after 1 July 2014.</w:t>
      </w:r>
    </w:p>
    <w:p w:rsidR="00412465" w:rsidRPr="00957C99" w:rsidRDefault="00412465">
      <w:pPr>
        <w:pStyle w:val="SubLevel1Bold"/>
      </w:pPr>
      <w:bookmarkStart w:id="459" w:name="_Ref239685199"/>
      <w:r w:rsidRPr="00957C99">
        <w:t>Loadings and penalty rates – existing loading or penalty rate higher</w:t>
      </w:r>
      <w:bookmarkEnd w:id="459"/>
    </w:p>
    <w:p w:rsidR="00412465" w:rsidRPr="00957C99" w:rsidRDefault="00412465">
      <w:pPr>
        <w:pStyle w:val="SubLevel2"/>
      </w:pPr>
      <w:r w:rsidRPr="00957C99">
        <w:t>The following transitional arrangements apply to an employer which, immediately prior to 1 January 2010:</w:t>
      </w:r>
    </w:p>
    <w:p w:rsidR="00412465" w:rsidRPr="00957C99" w:rsidRDefault="00412465">
      <w:pPr>
        <w:pStyle w:val="SubLevel3"/>
      </w:pPr>
      <w:r w:rsidRPr="00957C99">
        <w:t>was obliged,</w:t>
      </w:r>
    </w:p>
    <w:p w:rsidR="00412465" w:rsidRPr="00957C99" w:rsidRDefault="00412465">
      <w:pPr>
        <w:pStyle w:val="SubLevel3"/>
      </w:pPr>
      <w:r w:rsidRPr="00957C99">
        <w:t>but for the operation of an agreement-based transitional instrument or an enterprise agreement would have been obliged, or</w:t>
      </w:r>
    </w:p>
    <w:p w:rsidR="00412465" w:rsidRPr="00957C99" w:rsidRDefault="00412465">
      <w:pPr>
        <w:pStyle w:val="SubLevel3"/>
      </w:pPr>
      <w:r w:rsidRPr="00957C99">
        <w:t>if it had been an employer in the industry or of the occupations covered by this award would have been obliged</w:t>
      </w:r>
    </w:p>
    <w:p w:rsidR="00412465" w:rsidRPr="00957C99" w:rsidRDefault="00412465">
      <w:pPr>
        <w:pStyle w:val="Block1"/>
      </w:pPr>
      <w:r w:rsidRPr="00957C99">
        <w:t xml:space="preserve">by the terms of a transitional minimum wage instrument or an award-based transitional instrument to pay a </w:t>
      </w:r>
      <w:proofErr w:type="gramStart"/>
      <w:r w:rsidRPr="00957C99">
        <w:t>particular loading</w:t>
      </w:r>
      <w:proofErr w:type="gramEnd"/>
      <w:r w:rsidRPr="00957C99">
        <w:t xml:space="preserve"> or penalty at a higher rate than the equivalent loading or penalty in this award, or to pay a particular loading or penalty and there is no equivalent loading or penalty in this award, for any classification of employee.</w:t>
      </w:r>
    </w:p>
    <w:p w:rsidR="00412465" w:rsidRPr="00957C99" w:rsidRDefault="00412465">
      <w:pPr>
        <w:pStyle w:val="SubLevel2"/>
      </w:pPr>
      <w:bookmarkStart w:id="460" w:name="_Ref239685075"/>
      <w:r w:rsidRPr="00957C99">
        <w:t>Prior to the first full pay period on or after 1 July 2010 the employer must pay no less than the loading or penalty in the relevant transitional minimum wage instrument or award-based transitional instrument.</w:t>
      </w:r>
      <w:bookmarkEnd w:id="460"/>
    </w:p>
    <w:p w:rsidR="00412465" w:rsidRPr="00957C99" w:rsidRDefault="00412465">
      <w:pPr>
        <w:pStyle w:val="SubLevel2"/>
      </w:pPr>
      <w:r w:rsidRPr="00957C99">
        <w:t>The difference between the loading or penalty in this award and the rate in clause </w:t>
      </w:r>
      <w:r w:rsidR="00ED472F">
        <w:fldChar w:fldCharType="begin"/>
      </w:r>
      <w:r w:rsidR="00ED472F">
        <w:instrText xml:space="preserve"> REF _Ref239685075 \n \h  \* MERGEFORMAT </w:instrText>
      </w:r>
      <w:r w:rsidR="00ED472F">
        <w:fldChar w:fldCharType="separate"/>
      </w:r>
      <w:r w:rsidR="00271F51">
        <w:t>A.6.2</w:t>
      </w:r>
      <w:r w:rsidR="00ED472F">
        <w:fldChar w:fldCharType="end"/>
      </w:r>
      <w:r w:rsidRPr="00957C99">
        <w:t xml:space="preserve"> is referred to as the transitional percentage. Where there is no equivalent loading or penalty in this award, the transitional percentage is the rate in </w:t>
      </w:r>
      <w:r w:rsidR="00ED472F">
        <w:fldChar w:fldCharType="begin"/>
      </w:r>
      <w:r w:rsidR="00ED472F">
        <w:instrText xml:space="preserve"> REF _Ref239685075 \w \h  \* MERGEFORMAT </w:instrText>
      </w:r>
      <w:r w:rsidR="00ED472F">
        <w:fldChar w:fldCharType="separate"/>
      </w:r>
      <w:r w:rsidR="00271F51">
        <w:t>A.6.2</w:t>
      </w:r>
      <w:r w:rsidR="00ED472F">
        <w:fldChar w:fldCharType="end"/>
      </w:r>
      <w:r w:rsidRPr="00957C99">
        <w:t>.</w:t>
      </w:r>
    </w:p>
    <w:p w:rsidR="00412465" w:rsidRPr="00957C99" w:rsidRDefault="00412465">
      <w:pPr>
        <w:pStyle w:val="SubLevel2"/>
        <w:keepNext/>
      </w:pPr>
      <w:r w:rsidRPr="00957C99">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2465" w:rsidRPr="0063160B" w:rsidTr="0063160B">
        <w:tc>
          <w:tcPr>
            <w:tcW w:w="3469" w:type="dxa"/>
          </w:tcPr>
          <w:p w:rsidR="00412465" w:rsidRPr="0063160B" w:rsidRDefault="00412465" w:rsidP="0063160B">
            <w:pPr>
              <w:pStyle w:val="AMODTable"/>
              <w:keepNext/>
              <w:rPr>
                <w:b/>
              </w:rPr>
            </w:pPr>
            <w:r w:rsidRPr="0063160B">
              <w:rPr>
                <w:b/>
              </w:rPr>
              <w:t>First full pay period on or after</w:t>
            </w:r>
          </w:p>
        </w:tc>
        <w:tc>
          <w:tcPr>
            <w:tcW w:w="1620" w:type="dxa"/>
          </w:tcPr>
          <w:p w:rsidR="00412465" w:rsidRPr="0063160B" w:rsidRDefault="00412465" w:rsidP="0063160B">
            <w:pPr>
              <w:pStyle w:val="AMODTable"/>
              <w:keepNext/>
              <w:jc w:val="center"/>
              <w:rPr>
                <w:b/>
              </w:rPr>
            </w:pPr>
          </w:p>
        </w:tc>
      </w:tr>
      <w:tr w:rsidR="00412465" w:rsidRPr="00957C99" w:rsidTr="0063160B">
        <w:tc>
          <w:tcPr>
            <w:tcW w:w="3469" w:type="dxa"/>
          </w:tcPr>
          <w:p w:rsidR="00412465" w:rsidRPr="00957C99" w:rsidRDefault="00412465" w:rsidP="0063160B">
            <w:pPr>
              <w:pStyle w:val="AMODTable"/>
              <w:keepNext/>
            </w:pPr>
            <w:r w:rsidRPr="00957C99">
              <w:t>1 July 2010</w:t>
            </w:r>
          </w:p>
        </w:tc>
        <w:tc>
          <w:tcPr>
            <w:tcW w:w="1620" w:type="dxa"/>
          </w:tcPr>
          <w:p w:rsidR="00412465" w:rsidRPr="00957C99" w:rsidRDefault="00412465" w:rsidP="0063160B">
            <w:pPr>
              <w:pStyle w:val="AMODTable"/>
              <w:keepNext/>
              <w:jc w:val="center"/>
            </w:pPr>
            <w:r w:rsidRPr="00957C99">
              <w:t>80%</w:t>
            </w:r>
          </w:p>
        </w:tc>
      </w:tr>
      <w:tr w:rsidR="00412465" w:rsidRPr="00957C99" w:rsidTr="0063160B">
        <w:tc>
          <w:tcPr>
            <w:tcW w:w="3469" w:type="dxa"/>
          </w:tcPr>
          <w:p w:rsidR="00412465" w:rsidRPr="00957C99" w:rsidRDefault="00412465" w:rsidP="0063160B">
            <w:pPr>
              <w:pStyle w:val="AMODTable"/>
              <w:keepNext/>
            </w:pPr>
            <w:r w:rsidRPr="00957C99">
              <w:t>1 July 2011</w:t>
            </w:r>
          </w:p>
        </w:tc>
        <w:tc>
          <w:tcPr>
            <w:tcW w:w="1620" w:type="dxa"/>
          </w:tcPr>
          <w:p w:rsidR="00412465" w:rsidRPr="00957C99" w:rsidRDefault="00412465" w:rsidP="0063160B">
            <w:pPr>
              <w:pStyle w:val="AMODTable"/>
              <w:keepNext/>
              <w:jc w:val="center"/>
            </w:pPr>
            <w:r w:rsidRPr="00957C99">
              <w:t>60%</w:t>
            </w:r>
          </w:p>
        </w:tc>
      </w:tr>
      <w:tr w:rsidR="00412465" w:rsidRPr="00957C99" w:rsidTr="0063160B">
        <w:tc>
          <w:tcPr>
            <w:tcW w:w="3469" w:type="dxa"/>
          </w:tcPr>
          <w:p w:rsidR="00412465" w:rsidRPr="00957C99" w:rsidRDefault="00412465" w:rsidP="0063160B">
            <w:pPr>
              <w:pStyle w:val="AMODTable"/>
              <w:keepNext/>
            </w:pPr>
            <w:r w:rsidRPr="00957C99">
              <w:t>1 July 2012</w:t>
            </w:r>
          </w:p>
        </w:tc>
        <w:tc>
          <w:tcPr>
            <w:tcW w:w="1620" w:type="dxa"/>
          </w:tcPr>
          <w:p w:rsidR="00412465" w:rsidRPr="00957C99" w:rsidRDefault="00412465" w:rsidP="0063160B">
            <w:pPr>
              <w:pStyle w:val="AMODTable"/>
              <w:keepNext/>
              <w:jc w:val="center"/>
            </w:pPr>
            <w:r w:rsidRPr="00957C99">
              <w:t>40%</w:t>
            </w:r>
          </w:p>
        </w:tc>
      </w:tr>
      <w:tr w:rsidR="00412465" w:rsidRPr="00957C99" w:rsidTr="0063160B">
        <w:tc>
          <w:tcPr>
            <w:tcW w:w="3469" w:type="dxa"/>
          </w:tcPr>
          <w:p w:rsidR="00412465" w:rsidRPr="00957C99" w:rsidRDefault="00412465">
            <w:pPr>
              <w:pStyle w:val="AMODTable"/>
            </w:pPr>
            <w:r w:rsidRPr="00957C99">
              <w:t>1 July 2013</w:t>
            </w:r>
          </w:p>
        </w:tc>
        <w:tc>
          <w:tcPr>
            <w:tcW w:w="1620" w:type="dxa"/>
          </w:tcPr>
          <w:p w:rsidR="00412465" w:rsidRPr="00957C99" w:rsidRDefault="00412465" w:rsidP="0063160B">
            <w:pPr>
              <w:pStyle w:val="AMODTable"/>
              <w:jc w:val="center"/>
            </w:pPr>
            <w:r w:rsidRPr="00957C99">
              <w:t>20%</w:t>
            </w:r>
          </w:p>
        </w:tc>
      </w:tr>
    </w:tbl>
    <w:p w:rsidR="00412465" w:rsidRPr="00957C99" w:rsidRDefault="00412465">
      <w:pPr>
        <w:pStyle w:val="SubLevel2"/>
      </w:pPr>
      <w:r w:rsidRPr="00957C99">
        <w:t>These provisions cease to operate from the beginning of the first full pay period on or after 1 July 2014.</w:t>
      </w:r>
    </w:p>
    <w:p w:rsidR="00412465" w:rsidRPr="00957C99" w:rsidRDefault="00412465">
      <w:pPr>
        <w:pStyle w:val="SubLevel1Bold"/>
      </w:pPr>
      <w:r w:rsidRPr="00957C99">
        <w:lastRenderedPageBreak/>
        <w:t>Loadings and penalty rates – no existing loading or penalty rate</w:t>
      </w:r>
    </w:p>
    <w:p w:rsidR="00412465" w:rsidRPr="00957C99" w:rsidRDefault="00412465">
      <w:pPr>
        <w:pStyle w:val="SubLevel2"/>
      </w:pPr>
      <w:r w:rsidRPr="00957C99">
        <w:t>The following transitional arrangements apply to an employer not covered by clause </w:t>
      </w:r>
      <w:r w:rsidR="00ED472F">
        <w:fldChar w:fldCharType="begin"/>
      </w:r>
      <w:r w:rsidR="00ED472F">
        <w:instrText xml:space="preserve"> REF _Ref239685174 \n \h  \* MERGEFORMAT </w:instrText>
      </w:r>
      <w:r w:rsidR="00ED472F">
        <w:fldChar w:fldCharType="separate"/>
      </w:r>
      <w:r w:rsidR="00271F51">
        <w:t>A.5</w:t>
      </w:r>
      <w:r w:rsidR="00ED472F">
        <w:fldChar w:fldCharType="end"/>
      </w:r>
      <w:r w:rsidRPr="00957C99">
        <w:t xml:space="preserve"> or </w:t>
      </w:r>
      <w:r w:rsidR="00ED472F">
        <w:fldChar w:fldCharType="begin"/>
      </w:r>
      <w:r w:rsidR="00ED472F">
        <w:instrText xml:space="preserve"> REF _Ref239685199 \n \h  \* MERGEFORMAT </w:instrText>
      </w:r>
      <w:r w:rsidR="00ED472F">
        <w:fldChar w:fldCharType="separate"/>
      </w:r>
      <w:r w:rsidR="00271F51">
        <w:t>A.6</w:t>
      </w:r>
      <w:r w:rsidR="00ED472F">
        <w:fldChar w:fldCharType="end"/>
      </w:r>
      <w:r w:rsidRPr="00957C99">
        <w:t xml:space="preserve"> in relation to a particular loading or penalty in this award.</w:t>
      </w:r>
    </w:p>
    <w:p w:rsidR="00412465" w:rsidRPr="00957C99" w:rsidRDefault="00412465">
      <w:pPr>
        <w:pStyle w:val="SubLevel2"/>
      </w:pPr>
      <w:r w:rsidRPr="00957C99">
        <w:t>Prior to the first full pay period on or after 1 July 2010 the employer need not pay the loading or penalty in this award.</w:t>
      </w:r>
    </w:p>
    <w:p w:rsidR="00412465" w:rsidRPr="00957C99" w:rsidRDefault="00412465">
      <w:pPr>
        <w:pStyle w:val="SubLevel2"/>
        <w:keepNext/>
      </w:pPr>
      <w:r w:rsidRPr="00957C99">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12465" w:rsidRPr="00957C99" w:rsidTr="0063160B">
        <w:tc>
          <w:tcPr>
            <w:tcW w:w="3469" w:type="dxa"/>
          </w:tcPr>
          <w:p w:rsidR="00412465" w:rsidRPr="0063160B" w:rsidRDefault="00412465" w:rsidP="0063160B">
            <w:pPr>
              <w:pStyle w:val="AMODTable"/>
              <w:keepNext/>
              <w:rPr>
                <w:b/>
              </w:rPr>
            </w:pPr>
            <w:r w:rsidRPr="0063160B">
              <w:rPr>
                <w:b/>
              </w:rPr>
              <w:t>First full pay period on or after</w:t>
            </w:r>
          </w:p>
        </w:tc>
        <w:tc>
          <w:tcPr>
            <w:tcW w:w="1620" w:type="dxa"/>
          </w:tcPr>
          <w:p w:rsidR="00412465" w:rsidRPr="00957C99" w:rsidRDefault="00412465" w:rsidP="0063160B">
            <w:pPr>
              <w:pStyle w:val="AMODTable"/>
              <w:keepNext/>
              <w:jc w:val="center"/>
            </w:pPr>
          </w:p>
        </w:tc>
      </w:tr>
      <w:tr w:rsidR="00412465" w:rsidRPr="00957C99" w:rsidTr="0063160B">
        <w:tc>
          <w:tcPr>
            <w:tcW w:w="3469" w:type="dxa"/>
          </w:tcPr>
          <w:p w:rsidR="00412465" w:rsidRPr="00957C99" w:rsidRDefault="00412465" w:rsidP="0063160B">
            <w:pPr>
              <w:pStyle w:val="AMODTable"/>
              <w:keepNext/>
            </w:pPr>
            <w:r w:rsidRPr="00957C99">
              <w:t>1 July 2010</w:t>
            </w:r>
          </w:p>
        </w:tc>
        <w:tc>
          <w:tcPr>
            <w:tcW w:w="1620" w:type="dxa"/>
          </w:tcPr>
          <w:p w:rsidR="00412465" w:rsidRPr="00957C99" w:rsidRDefault="00412465" w:rsidP="0063160B">
            <w:pPr>
              <w:pStyle w:val="AMODTable"/>
              <w:keepNext/>
              <w:jc w:val="center"/>
            </w:pPr>
            <w:r w:rsidRPr="00957C99">
              <w:t>20%</w:t>
            </w:r>
          </w:p>
        </w:tc>
      </w:tr>
      <w:tr w:rsidR="00412465" w:rsidRPr="00957C99" w:rsidTr="0063160B">
        <w:tc>
          <w:tcPr>
            <w:tcW w:w="3469" w:type="dxa"/>
          </w:tcPr>
          <w:p w:rsidR="00412465" w:rsidRPr="00957C99" w:rsidRDefault="00412465" w:rsidP="0063160B">
            <w:pPr>
              <w:pStyle w:val="AMODTable"/>
              <w:keepNext/>
            </w:pPr>
            <w:r w:rsidRPr="00957C99">
              <w:t>1 July 2011</w:t>
            </w:r>
          </w:p>
        </w:tc>
        <w:tc>
          <w:tcPr>
            <w:tcW w:w="1620" w:type="dxa"/>
          </w:tcPr>
          <w:p w:rsidR="00412465" w:rsidRPr="00957C99" w:rsidRDefault="00412465" w:rsidP="0063160B">
            <w:pPr>
              <w:pStyle w:val="AMODTable"/>
              <w:keepNext/>
              <w:jc w:val="center"/>
            </w:pPr>
            <w:r w:rsidRPr="00957C99">
              <w:t>40%</w:t>
            </w:r>
          </w:p>
        </w:tc>
      </w:tr>
      <w:tr w:rsidR="00412465" w:rsidRPr="00957C99" w:rsidTr="0063160B">
        <w:tc>
          <w:tcPr>
            <w:tcW w:w="3469" w:type="dxa"/>
          </w:tcPr>
          <w:p w:rsidR="00412465" w:rsidRPr="00957C99" w:rsidRDefault="00412465" w:rsidP="0063160B">
            <w:pPr>
              <w:pStyle w:val="AMODTable"/>
              <w:keepNext/>
            </w:pPr>
            <w:r w:rsidRPr="00957C99">
              <w:t>1 July 2012</w:t>
            </w:r>
          </w:p>
        </w:tc>
        <w:tc>
          <w:tcPr>
            <w:tcW w:w="1620" w:type="dxa"/>
          </w:tcPr>
          <w:p w:rsidR="00412465" w:rsidRPr="00957C99" w:rsidRDefault="00412465" w:rsidP="0063160B">
            <w:pPr>
              <w:pStyle w:val="AMODTable"/>
              <w:keepNext/>
              <w:jc w:val="center"/>
            </w:pPr>
            <w:r w:rsidRPr="00957C99">
              <w:t>60%</w:t>
            </w:r>
          </w:p>
        </w:tc>
      </w:tr>
      <w:tr w:rsidR="00412465" w:rsidRPr="00957C99" w:rsidTr="0063160B">
        <w:tc>
          <w:tcPr>
            <w:tcW w:w="3469" w:type="dxa"/>
          </w:tcPr>
          <w:p w:rsidR="00412465" w:rsidRPr="00957C99" w:rsidRDefault="00412465">
            <w:pPr>
              <w:pStyle w:val="AMODTable"/>
            </w:pPr>
            <w:r w:rsidRPr="00957C99">
              <w:t>1 July 2013</w:t>
            </w:r>
          </w:p>
        </w:tc>
        <w:tc>
          <w:tcPr>
            <w:tcW w:w="1620" w:type="dxa"/>
          </w:tcPr>
          <w:p w:rsidR="00412465" w:rsidRPr="00957C99" w:rsidRDefault="00412465" w:rsidP="0063160B">
            <w:pPr>
              <w:pStyle w:val="AMODTable"/>
              <w:jc w:val="center"/>
            </w:pPr>
            <w:r w:rsidRPr="00957C99">
              <w:t>80%</w:t>
            </w:r>
          </w:p>
        </w:tc>
      </w:tr>
    </w:tbl>
    <w:p w:rsidR="00B6197A" w:rsidRDefault="00412465" w:rsidP="00412465">
      <w:pPr>
        <w:pStyle w:val="SubLevel2"/>
      </w:pPr>
      <w:r w:rsidRPr="00957C99">
        <w:t>These provisions cease to operate from the beginning of the first full pay period on or after 1 July 2014.</w:t>
      </w:r>
    </w:p>
    <w:p w:rsidR="0083099D" w:rsidRDefault="0083099D" w:rsidP="0083099D">
      <w:pPr>
        <w:pStyle w:val="SubLevel1Bold"/>
      </w:pPr>
      <w:r w:rsidRPr="00054EDA">
        <w:t>Former Division 2B employers</w:t>
      </w:r>
      <w:r>
        <w:t xml:space="preserve"> </w:t>
      </w:r>
    </w:p>
    <w:p w:rsidR="0083099D" w:rsidRPr="00273F87" w:rsidRDefault="0083099D" w:rsidP="0083099D">
      <w:pPr>
        <w:pStyle w:val="History"/>
      </w:pPr>
      <w:r>
        <w:t xml:space="preserve">[A.8 inserted </w:t>
      </w:r>
      <w:r w:rsidRPr="00EF6885">
        <w:t xml:space="preserve">by </w:t>
      </w:r>
      <w:hyperlink r:id="rId639" w:history="1">
        <w:r w:rsidRPr="0083099D">
          <w:rPr>
            <w:rStyle w:val="Hyperlink"/>
          </w:rPr>
          <w:t>PR503732</w:t>
        </w:r>
      </w:hyperlink>
      <w:r>
        <w:t xml:space="preserve"> ppc 01Jan11</w:t>
      </w:r>
      <w:r w:rsidRPr="00EF6885">
        <w:t>]</w:t>
      </w:r>
    </w:p>
    <w:p w:rsidR="0083099D" w:rsidRDefault="0083099D" w:rsidP="0083099D">
      <w:pPr>
        <w:pStyle w:val="SubLevel2"/>
      </w:pPr>
      <w:r>
        <w:t xml:space="preserve">This clause applies to an employer which, immediately prior to 1 January 2011, was covered by a Division 2B State award. </w:t>
      </w:r>
    </w:p>
    <w:p w:rsidR="0083099D" w:rsidRDefault="0083099D" w:rsidP="0083099D">
      <w:pPr>
        <w:pStyle w:val="SubLevel2"/>
      </w:pPr>
      <w:proofErr w:type="gramStart"/>
      <w:r>
        <w:t>All of</w:t>
      </w:r>
      <w:proofErr w:type="gramEnd"/>
      <w:r>
        <w:t xml:space="preserve"> the terms of a Division 2B State award applying to a Division 2B employer are continued in effect until the end of the full pay period commencing before 1 February 2011. </w:t>
      </w:r>
    </w:p>
    <w:p w:rsidR="0083099D" w:rsidRDefault="0083099D" w:rsidP="0083099D">
      <w:pPr>
        <w:pStyle w:val="SubLevel2"/>
      </w:pPr>
      <w:bookmarkStart w:id="46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461"/>
      <w:r>
        <w:t xml:space="preserve"> </w:t>
      </w:r>
    </w:p>
    <w:p w:rsidR="0083099D" w:rsidRDefault="0083099D" w:rsidP="0083099D">
      <w:pPr>
        <w:pStyle w:val="SubLevel2"/>
      </w:pPr>
      <w:r>
        <w:t xml:space="preserve">Despite clause </w:t>
      </w:r>
      <w:r w:rsidR="006D07FA">
        <w:fldChar w:fldCharType="begin"/>
      </w:r>
      <w:r>
        <w:instrText xml:space="preserve"> REF _Ref277233977 \w \h </w:instrText>
      </w:r>
      <w:r w:rsidR="006D07FA">
        <w:fldChar w:fldCharType="separate"/>
      </w:r>
      <w:r w:rsidR="00271F51">
        <w:t>A.8.3</w:t>
      </w:r>
      <w:r w:rsidR="006D07FA">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83099D" w:rsidRDefault="0083099D" w:rsidP="0083099D">
      <w:pPr>
        <w:pStyle w:val="SubLevel2"/>
      </w:pPr>
      <w:r>
        <w:t xml:space="preserve">Despite clause </w:t>
      </w:r>
      <w:r w:rsidR="006D07FA">
        <w:fldChar w:fldCharType="begin"/>
      </w:r>
      <w:r>
        <w:instrText xml:space="preserve"> REF _Ref277233977 \w \h </w:instrText>
      </w:r>
      <w:r w:rsidR="006D07FA">
        <w:fldChar w:fldCharType="separate"/>
      </w:r>
      <w:r w:rsidR="00271F51">
        <w:t>A.8.3</w:t>
      </w:r>
      <w:r w:rsidR="006D07FA">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B6197A" w:rsidRDefault="0083099D" w:rsidP="0083099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7931C9" w:rsidRDefault="007931C9">
      <w:pPr>
        <w:spacing w:before="0"/>
        <w:jc w:val="left"/>
      </w:pPr>
      <w:r>
        <w:br w:type="page"/>
      </w:r>
    </w:p>
    <w:p w:rsidR="006169A2" w:rsidRDefault="00B6197A" w:rsidP="006169A2">
      <w:pPr>
        <w:pStyle w:val="Subdocument"/>
      </w:pPr>
      <w:bookmarkStart w:id="462" w:name="_Ref241642089"/>
      <w:bookmarkStart w:id="463" w:name="_Ref241642094"/>
      <w:bookmarkStart w:id="464" w:name="_Toc40118957"/>
      <w:r w:rsidRPr="00957C99">
        <w:lastRenderedPageBreak/>
        <w:t>—</w:t>
      </w:r>
      <w:r w:rsidR="000D553C" w:rsidRPr="00957C99">
        <w:t xml:space="preserve">Vehicle </w:t>
      </w:r>
      <w:r w:rsidR="007310AB" w:rsidRPr="00957C99">
        <w:t>I</w:t>
      </w:r>
      <w:r w:rsidR="00FE3AA3" w:rsidRPr="00957C99">
        <w:t xml:space="preserve">ndustry </w:t>
      </w:r>
      <w:r w:rsidR="000D553C" w:rsidRPr="00957C99">
        <w:t>RS&amp;R</w:t>
      </w:r>
      <w:r w:rsidR="000C77A3" w:rsidRPr="00957C99">
        <w:t>—S</w:t>
      </w:r>
      <w:r w:rsidR="000D3D8C" w:rsidRPr="00957C99">
        <w:t xml:space="preserve">kill </w:t>
      </w:r>
      <w:r w:rsidR="000C77A3" w:rsidRPr="00957C99">
        <w:t>L</w:t>
      </w:r>
      <w:r w:rsidR="006169A2" w:rsidRPr="00957C99">
        <w:t xml:space="preserve">evel </w:t>
      </w:r>
      <w:r w:rsidR="000C77A3" w:rsidRPr="00957C99">
        <w:t>D</w:t>
      </w:r>
      <w:r w:rsidR="006169A2" w:rsidRPr="00957C99">
        <w:t>efinitions</w:t>
      </w:r>
      <w:bookmarkEnd w:id="450"/>
      <w:bookmarkEnd w:id="451"/>
      <w:bookmarkEnd w:id="452"/>
      <w:bookmarkEnd w:id="453"/>
      <w:bookmarkEnd w:id="462"/>
      <w:bookmarkEnd w:id="463"/>
      <w:bookmarkEnd w:id="464"/>
    </w:p>
    <w:p w:rsidR="00F66204" w:rsidRPr="00F66204" w:rsidRDefault="00F66204" w:rsidP="00F66204">
      <w:pPr>
        <w:pStyle w:val="History"/>
      </w:pPr>
      <w:r>
        <w:t xml:space="preserve">[Varied by </w:t>
      </w:r>
      <w:hyperlink r:id="rId640" w:history="1">
        <w:r w:rsidRPr="00F66204">
          <w:rPr>
            <w:rStyle w:val="Hyperlink"/>
          </w:rPr>
          <w:t>PR991598</w:t>
        </w:r>
      </w:hyperlink>
      <w:r w:rsidR="006F58CC">
        <w:t xml:space="preserve">, </w:t>
      </w:r>
      <w:hyperlink r:id="rId641" w:history="1">
        <w:r w:rsidR="00CF2D76">
          <w:rPr>
            <w:rStyle w:val="Hyperlink"/>
          </w:rPr>
          <w:t>PR506970</w:t>
        </w:r>
      </w:hyperlink>
      <w:r w:rsidR="00277795">
        <w:t xml:space="preserve">, </w:t>
      </w:r>
      <w:hyperlink r:id="rId642" w:history="1">
        <w:r w:rsidR="00277795" w:rsidRPr="00277795">
          <w:rPr>
            <w:rStyle w:val="Hyperlink"/>
          </w:rPr>
          <w:t>PR538947</w:t>
        </w:r>
      </w:hyperlink>
      <w:r w:rsidR="00FD7CC9">
        <w:t xml:space="preserve">, </w:t>
      </w:r>
      <w:hyperlink r:id="rId643" w:history="1">
        <w:r w:rsidR="00FD7CC9" w:rsidRPr="00FD7CC9">
          <w:rPr>
            <w:rStyle w:val="Hyperlink"/>
          </w:rPr>
          <w:t>PR540169</w:t>
        </w:r>
      </w:hyperlink>
      <w:r>
        <w:t>]</w:t>
      </w:r>
    </w:p>
    <w:p w:rsidR="006169A2" w:rsidRDefault="000D553C" w:rsidP="007310AB">
      <w:pPr>
        <w:pStyle w:val="SubLevel1Bold"/>
      </w:pPr>
      <w:r w:rsidRPr="00957C99">
        <w:t xml:space="preserve">Vehicle </w:t>
      </w:r>
      <w:r w:rsidR="007310AB" w:rsidRPr="00957C99">
        <w:t>i</w:t>
      </w:r>
      <w:r w:rsidR="00FE3AA3" w:rsidRPr="00957C99">
        <w:t xml:space="preserve">ndustry </w:t>
      </w:r>
      <w:r w:rsidRPr="00957C99">
        <w:t>RS&amp;R</w:t>
      </w:r>
      <w:r w:rsidR="000D3D8C" w:rsidRPr="00957C99">
        <w:t>—</w:t>
      </w:r>
      <w:r w:rsidR="00484DEB" w:rsidRPr="00957C99">
        <w:t>e</w:t>
      </w:r>
      <w:r w:rsidR="00E672C2" w:rsidRPr="00957C99">
        <w:t>mployee—L</w:t>
      </w:r>
      <w:r w:rsidR="006169A2" w:rsidRPr="00957C99">
        <w:t>evel 1 R1 (entry)</w:t>
      </w:r>
    </w:p>
    <w:p w:rsidR="006169A2" w:rsidRPr="00957C99" w:rsidRDefault="00E672C2" w:rsidP="006169A2">
      <w:pPr>
        <w:pStyle w:val="Block1"/>
      </w:pPr>
      <w:r w:rsidRPr="00957C99">
        <w:t>An employee at L</w:t>
      </w:r>
      <w:r w:rsidR="006169A2" w:rsidRPr="00957C99">
        <w:t xml:space="preserve">evel 1 is an employee who has undertaken little or no </w:t>
      </w:r>
      <w:r w:rsidRPr="00957C99">
        <w:t>formal or informal training. A L</w:t>
      </w:r>
      <w:r w:rsidR="006169A2" w:rsidRPr="00957C99">
        <w:t>evel 1 employee may be undertaking up to 38 hours of induction training. The induction training may include information on the enterprise, conditions of employment, introduction to supervisors and fellow workers, training and career path opportunities, plant layout, work and documentation procedures, occupational health and safety, equal employment opportunity and quality control/assurance.</w:t>
      </w:r>
    </w:p>
    <w:p w:rsidR="006169A2" w:rsidRPr="00957C99" w:rsidRDefault="006169A2" w:rsidP="006169A2">
      <w:pPr>
        <w:pStyle w:val="Block1"/>
      </w:pPr>
      <w:r w:rsidRPr="00957C99">
        <w:t>An employee at this level would acquire/possess skills relevant to the performance of routine duties essentially of a manual nature and to the level of their training:</w:t>
      </w:r>
    </w:p>
    <w:p w:rsidR="006169A2" w:rsidRPr="00957C99" w:rsidRDefault="000D3D8C" w:rsidP="006169A2">
      <w:pPr>
        <w:pStyle w:val="Bullet1"/>
      </w:pPr>
      <w:r w:rsidRPr="00957C99">
        <w:t>p</w:t>
      </w:r>
      <w:r w:rsidR="006169A2" w:rsidRPr="00957C99">
        <w:t>erforms general labouring and/or cleaning duties;</w:t>
      </w:r>
    </w:p>
    <w:p w:rsidR="006169A2" w:rsidRPr="00957C99" w:rsidRDefault="000D3D8C" w:rsidP="006169A2">
      <w:pPr>
        <w:pStyle w:val="Bullet1"/>
      </w:pPr>
      <w:r w:rsidRPr="00957C99">
        <w:t>h</w:t>
      </w:r>
      <w:r w:rsidR="006169A2" w:rsidRPr="00957C99">
        <w:t>as basic numeracy skills;</w:t>
      </w:r>
    </w:p>
    <w:p w:rsidR="006169A2" w:rsidRPr="00957C99" w:rsidRDefault="000D3D8C" w:rsidP="006169A2">
      <w:pPr>
        <w:pStyle w:val="Bullet1"/>
      </w:pPr>
      <w:r w:rsidRPr="00957C99">
        <w:t>e</w:t>
      </w:r>
      <w:r w:rsidR="006169A2" w:rsidRPr="00957C99">
        <w:t xml:space="preserve">xercises minimal </w:t>
      </w:r>
      <w:r w:rsidR="002B14BB" w:rsidRPr="00957C99">
        <w:t>judgment</w:t>
      </w:r>
      <w:r w:rsidR="006169A2" w:rsidRPr="00957C99">
        <w:t>;</w:t>
      </w:r>
    </w:p>
    <w:p w:rsidR="006169A2" w:rsidRPr="00957C99" w:rsidRDefault="000D3D8C" w:rsidP="006169A2">
      <w:pPr>
        <w:pStyle w:val="Bullet1"/>
      </w:pPr>
      <w:r w:rsidRPr="00957C99">
        <w:t>w</w:t>
      </w:r>
      <w:r w:rsidR="006169A2" w:rsidRPr="00957C99">
        <w:t>orks to defined procedures and under direct supervision;</w:t>
      </w:r>
      <w:r w:rsidRPr="00957C99">
        <w:t xml:space="preserve"> and</w:t>
      </w:r>
    </w:p>
    <w:p w:rsidR="006169A2" w:rsidRPr="00957C99" w:rsidRDefault="000D3D8C" w:rsidP="000D3D8C">
      <w:pPr>
        <w:pStyle w:val="Bullet1"/>
      </w:pPr>
      <w:r w:rsidRPr="00957C99">
        <w:t>m</w:t>
      </w:r>
      <w:r w:rsidR="006169A2" w:rsidRPr="00957C99">
        <w:t xml:space="preserve">ay be undertaking structured training </w:t>
      </w:r>
      <w:proofErr w:type="gramStart"/>
      <w:r w:rsidR="006169A2" w:rsidRPr="00957C99">
        <w:t>so as to</w:t>
      </w:r>
      <w:proofErr w:type="gramEnd"/>
      <w:r w:rsidR="006169A2" w:rsidRPr="00957C99">
        <w:t xml:space="preserve"> enable the employee to progress to a higher level.</w:t>
      </w:r>
    </w:p>
    <w:p w:rsidR="006169A2" w:rsidRPr="00957C99" w:rsidRDefault="001F7DCD" w:rsidP="006169A2">
      <w:pPr>
        <w:pStyle w:val="Block1"/>
        <w:rPr>
          <w:b/>
        </w:rPr>
      </w:pPr>
      <w:r w:rsidRPr="00957C99">
        <w:rPr>
          <w:b/>
        </w:rPr>
        <w:t>C</w:t>
      </w:r>
      <w:r w:rsidR="006169A2" w:rsidRPr="00957C99">
        <w:rPr>
          <w:b/>
        </w:rPr>
        <w:t>lassifications contained within Level 1 R1</w:t>
      </w:r>
    </w:p>
    <w:p w:rsidR="00E672C2" w:rsidRPr="00957C99" w:rsidRDefault="006169A2" w:rsidP="00E672C2">
      <w:pPr>
        <w:pStyle w:val="Bullet1"/>
      </w:pPr>
      <w:r w:rsidRPr="00957C99">
        <w:t>Car cleaner/washer</w:t>
      </w:r>
    </w:p>
    <w:p w:rsidR="006169A2" w:rsidRPr="00957C99" w:rsidRDefault="006169A2" w:rsidP="00E672C2">
      <w:pPr>
        <w:pStyle w:val="Bullet1"/>
      </w:pPr>
      <w:r w:rsidRPr="00957C99">
        <w:t>Workshop cleaner</w:t>
      </w:r>
    </w:p>
    <w:p w:rsidR="00E672C2" w:rsidRPr="00957C99" w:rsidRDefault="006169A2" w:rsidP="00E672C2">
      <w:pPr>
        <w:pStyle w:val="Bullet1"/>
      </w:pPr>
      <w:r w:rsidRPr="00957C99">
        <w:t>Car polisher</w:t>
      </w:r>
      <w:r w:rsidR="000D3D8C" w:rsidRPr="00957C99">
        <w:t>—</w:t>
      </w:r>
      <w:r w:rsidRPr="00957C99">
        <w:t>by hand</w:t>
      </w:r>
    </w:p>
    <w:p w:rsidR="006169A2" w:rsidRPr="00957C99" w:rsidRDefault="006169A2" w:rsidP="00E672C2">
      <w:pPr>
        <w:pStyle w:val="Bullet1"/>
      </w:pPr>
      <w:r w:rsidRPr="00957C99">
        <w:t>Detailer</w:t>
      </w:r>
      <w:r w:rsidR="000D3D8C" w:rsidRPr="00957C99">
        <w:t>—</w:t>
      </w:r>
      <w:r w:rsidRPr="00957C99">
        <w:t>other</w:t>
      </w:r>
    </w:p>
    <w:p w:rsidR="00E672C2" w:rsidRPr="00957C99" w:rsidRDefault="006169A2" w:rsidP="00E672C2">
      <w:pPr>
        <w:pStyle w:val="Bullet1"/>
      </w:pPr>
      <w:r w:rsidRPr="00957C99">
        <w:t>Driveway attendant</w:t>
      </w:r>
    </w:p>
    <w:p w:rsidR="006169A2" w:rsidRPr="00957C99" w:rsidRDefault="006169A2" w:rsidP="00E672C2">
      <w:pPr>
        <w:pStyle w:val="Bullet1"/>
      </w:pPr>
      <w:r w:rsidRPr="00957C99">
        <w:t>Office cleaner</w:t>
      </w:r>
    </w:p>
    <w:p w:rsidR="00E672C2" w:rsidRPr="00957C99" w:rsidRDefault="006169A2" w:rsidP="00E672C2">
      <w:pPr>
        <w:pStyle w:val="Bullet1"/>
      </w:pPr>
      <w:r w:rsidRPr="00957C99">
        <w:t>Parking attendant</w:t>
      </w:r>
    </w:p>
    <w:p w:rsidR="006169A2" w:rsidRPr="00957C99" w:rsidRDefault="006169A2" w:rsidP="00E672C2">
      <w:pPr>
        <w:pStyle w:val="Bullet1"/>
      </w:pPr>
      <w:r w:rsidRPr="00957C99">
        <w:t>Process worker</w:t>
      </w:r>
    </w:p>
    <w:p w:rsidR="00082B1C" w:rsidRDefault="006169A2" w:rsidP="00082B1C">
      <w:pPr>
        <w:pStyle w:val="Bullet1"/>
      </w:pPr>
      <w:r w:rsidRPr="00957C99">
        <w:t>Tradesperson</w:t>
      </w:r>
      <w:r w:rsidR="00B74A2B" w:rsidRPr="00957C99">
        <w:t>’</w:t>
      </w:r>
      <w:r w:rsidRPr="00957C99">
        <w:t>s assistant (see also</w:t>
      </w:r>
      <w:r w:rsidR="000D3D8C" w:rsidRPr="00957C99">
        <w:t xml:space="preserve"> L</w:t>
      </w:r>
      <w:r w:rsidR="00E672C2" w:rsidRPr="00957C99">
        <w:t>evel 2</w:t>
      </w:r>
      <w:r w:rsidR="00082B1C">
        <w:t>)</w:t>
      </w:r>
    </w:p>
    <w:p w:rsidR="006169A2" w:rsidRPr="00082B1C" w:rsidRDefault="006169A2" w:rsidP="00082B1C">
      <w:pPr>
        <w:pStyle w:val="Bullet1"/>
      </w:pPr>
      <w:r w:rsidRPr="00082B1C">
        <w:t>Em</w:t>
      </w:r>
      <w:r w:rsidR="000070CB" w:rsidRPr="00082B1C">
        <w:t>ployee not elsewhere prescribe</w:t>
      </w:r>
      <w:r w:rsidR="00B8567D">
        <w:t>d</w:t>
      </w:r>
      <w:r w:rsidR="006B718A">
        <w:t xml:space="preserve"> as contained in clauses 10 and 11 in previous award</w:t>
      </w:r>
    </w:p>
    <w:p w:rsidR="006169A2" w:rsidRPr="00957C99" w:rsidRDefault="000D553C" w:rsidP="00484DEB">
      <w:pPr>
        <w:pStyle w:val="SubLevel1Bold"/>
      </w:pPr>
      <w:r w:rsidRPr="00957C99">
        <w:t xml:space="preserve">Vehicle </w:t>
      </w:r>
      <w:r w:rsidR="00FE3AA3" w:rsidRPr="00957C99">
        <w:t xml:space="preserve">industry </w:t>
      </w:r>
      <w:r w:rsidRPr="00957C99">
        <w:t>RS&amp;R</w:t>
      </w:r>
      <w:r w:rsidR="00E672C2" w:rsidRPr="00957C99">
        <w:t>—</w:t>
      </w:r>
      <w:r w:rsidR="000D3D8C" w:rsidRPr="00957C99">
        <w:t>e</w:t>
      </w:r>
      <w:r w:rsidR="006169A2" w:rsidRPr="00957C99">
        <w:t>mployee</w:t>
      </w:r>
      <w:r w:rsidR="00E672C2" w:rsidRPr="00957C99">
        <w:t>—</w:t>
      </w:r>
      <w:r w:rsidR="006169A2" w:rsidRPr="00957C99">
        <w:t>Level 2 R2</w:t>
      </w:r>
    </w:p>
    <w:p w:rsidR="006169A2" w:rsidRPr="00957C99" w:rsidRDefault="00E672C2" w:rsidP="006169A2">
      <w:pPr>
        <w:pStyle w:val="Block1"/>
      </w:pPr>
      <w:r w:rsidRPr="00957C99">
        <w:t>An employee at L</w:t>
      </w:r>
      <w:r w:rsidR="006169A2" w:rsidRPr="00957C99">
        <w:t>evel 2 is an employee who has completed up to three months structured training to enable an employee to attain/possess job skills relev</w:t>
      </w:r>
      <w:r w:rsidRPr="00957C99">
        <w:t xml:space="preserve">ant to tasks performed at this </w:t>
      </w:r>
      <w:r w:rsidR="000D3D8C" w:rsidRPr="00957C99">
        <w:t>l</w:t>
      </w:r>
      <w:r w:rsidR="006169A2" w:rsidRPr="00957C99">
        <w:t>evel</w:t>
      </w:r>
      <w:r w:rsidR="000D3D8C" w:rsidRPr="00957C99">
        <w:t xml:space="preserve"> and to the level of their training:</w:t>
      </w:r>
    </w:p>
    <w:p w:rsidR="006169A2" w:rsidRPr="00957C99" w:rsidRDefault="000D3D8C" w:rsidP="006169A2">
      <w:pPr>
        <w:pStyle w:val="Bullet1"/>
      </w:pPr>
      <w:r w:rsidRPr="00957C99">
        <w:lastRenderedPageBreak/>
        <w:t>w</w:t>
      </w:r>
      <w:r w:rsidR="006169A2" w:rsidRPr="00957C99">
        <w:t>orks under direct supervision either indivi</w:t>
      </w:r>
      <w:r w:rsidRPr="00957C99">
        <w:t>dually or in a team environment;</w:t>
      </w:r>
    </w:p>
    <w:p w:rsidR="006169A2" w:rsidRPr="00957C99" w:rsidRDefault="000D3D8C" w:rsidP="006169A2">
      <w:pPr>
        <w:pStyle w:val="Bullet1"/>
      </w:pPr>
      <w:r w:rsidRPr="00957C99">
        <w:t>h</w:t>
      </w:r>
      <w:r w:rsidR="006169A2" w:rsidRPr="00957C99">
        <w:t>as some oral a</w:t>
      </w:r>
      <w:r w:rsidRPr="00957C99">
        <w:t>nd written communication skills;</w:t>
      </w:r>
    </w:p>
    <w:p w:rsidR="006169A2" w:rsidRPr="00957C99" w:rsidRDefault="000D3D8C" w:rsidP="006169A2">
      <w:pPr>
        <w:pStyle w:val="Bullet1"/>
      </w:pPr>
      <w:r w:rsidRPr="00957C99">
        <w:t>c</w:t>
      </w:r>
      <w:r w:rsidR="006169A2" w:rsidRPr="00957C99">
        <w:t>an distinguish where a minor fault/error is made and undertake ba</w:t>
      </w:r>
      <w:r w:rsidRPr="00957C99">
        <w:t>sic quality control of own work;</w:t>
      </w:r>
    </w:p>
    <w:p w:rsidR="006169A2" w:rsidRPr="00957C99" w:rsidRDefault="000D3D8C" w:rsidP="006169A2">
      <w:pPr>
        <w:pStyle w:val="Bullet1"/>
      </w:pPr>
      <w:r w:rsidRPr="00957C99">
        <w:t>i</w:t>
      </w:r>
      <w:r w:rsidR="006169A2" w:rsidRPr="00957C99">
        <w:t>s responsible for the quality of own work</w:t>
      </w:r>
      <w:r w:rsidRPr="00957C99">
        <w:t xml:space="preserve"> subject to routine supervision;</w:t>
      </w:r>
    </w:p>
    <w:p w:rsidR="006169A2" w:rsidRPr="00957C99" w:rsidRDefault="000D3D8C" w:rsidP="006169A2">
      <w:pPr>
        <w:pStyle w:val="Bullet1"/>
      </w:pPr>
      <w:r w:rsidRPr="00957C99">
        <w:t>has some input to job planning;</w:t>
      </w:r>
    </w:p>
    <w:p w:rsidR="006169A2" w:rsidRPr="00957C99" w:rsidRDefault="000D3D8C" w:rsidP="006169A2">
      <w:pPr>
        <w:pStyle w:val="Bullet1"/>
      </w:pPr>
      <w:r w:rsidRPr="00957C99">
        <w:t>c</w:t>
      </w:r>
      <w:r w:rsidR="006169A2" w:rsidRPr="00957C99">
        <w:t xml:space="preserve">an work from </w:t>
      </w:r>
      <w:r w:rsidRPr="00957C99">
        <w:t>simple instructions;</w:t>
      </w:r>
    </w:p>
    <w:p w:rsidR="006169A2" w:rsidRPr="00957C99" w:rsidRDefault="000D3D8C" w:rsidP="006169A2">
      <w:pPr>
        <w:pStyle w:val="Bullet1"/>
      </w:pPr>
      <w:r w:rsidRPr="00957C99">
        <w:t>has some basic customer</w:t>
      </w:r>
      <w:r w:rsidR="00484DEB" w:rsidRPr="00957C99">
        <w:t xml:space="preserve"> service</w:t>
      </w:r>
      <w:r w:rsidRPr="00957C99">
        <w:t xml:space="preserve"> skills;</w:t>
      </w:r>
    </w:p>
    <w:p w:rsidR="006169A2" w:rsidRPr="00957C99" w:rsidRDefault="000D3D8C" w:rsidP="006169A2">
      <w:pPr>
        <w:pStyle w:val="Bullet1"/>
      </w:pPr>
      <w:r w:rsidRPr="00957C99">
        <w:t>performs basic maintenance tasks;</w:t>
      </w:r>
    </w:p>
    <w:p w:rsidR="006169A2" w:rsidRPr="00957C99" w:rsidRDefault="000D3D8C" w:rsidP="006169A2">
      <w:pPr>
        <w:pStyle w:val="Bullet1"/>
      </w:pPr>
      <w:r w:rsidRPr="00957C99">
        <w:t>h</w:t>
      </w:r>
      <w:r w:rsidR="006169A2" w:rsidRPr="00957C99">
        <w:t>as basic knowledge of the range of s</w:t>
      </w:r>
      <w:r w:rsidRPr="00957C99">
        <w:t>ervices offered by the business;</w:t>
      </w:r>
    </w:p>
    <w:p w:rsidR="006169A2" w:rsidRPr="00957C99" w:rsidRDefault="000D3D8C" w:rsidP="006169A2">
      <w:pPr>
        <w:pStyle w:val="Bullet1"/>
      </w:pPr>
      <w:r w:rsidRPr="00957C99">
        <w:t>h</w:t>
      </w:r>
      <w:r w:rsidR="006169A2" w:rsidRPr="00957C99">
        <w:t>as si</w:t>
      </w:r>
      <w:r w:rsidRPr="00957C99">
        <w:t>mple numerical equipment skills; and</w:t>
      </w:r>
    </w:p>
    <w:p w:rsidR="006169A2" w:rsidRPr="00957C99" w:rsidRDefault="000D3D8C" w:rsidP="006169A2">
      <w:pPr>
        <w:pStyle w:val="Bullet1"/>
      </w:pPr>
      <w:r w:rsidRPr="00957C99">
        <w:t>m</w:t>
      </w:r>
      <w:r w:rsidR="006169A2" w:rsidRPr="00957C99">
        <w:t>ay use selected hand tools.</w:t>
      </w:r>
    </w:p>
    <w:p w:rsidR="006169A2" w:rsidRPr="00957C99" w:rsidRDefault="001F7DCD" w:rsidP="006169A2">
      <w:pPr>
        <w:pStyle w:val="Block1"/>
        <w:rPr>
          <w:b/>
        </w:rPr>
      </w:pPr>
      <w:r w:rsidRPr="00957C99">
        <w:rPr>
          <w:b/>
        </w:rPr>
        <w:t>C</w:t>
      </w:r>
      <w:r w:rsidR="006169A2" w:rsidRPr="00957C99">
        <w:rPr>
          <w:b/>
        </w:rPr>
        <w:t xml:space="preserve">lassifications </w:t>
      </w:r>
      <w:r w:rsidR="000D3D8C" w:rsidRPr="00957C99">
        <w:rPr>
          <w:b/>
        </w:rPr>
        <w:t>contained w</w:t>
      </w:r>
      <w:r w:rsidR="006169A2" w:rsidRPr="00957C99">
        <w:rPr>
          <w:b/>
        </w:rPr>
        <w:t>ithin Level 2 R2</w:t>
      </w:r>
    </w:p>
    <w:p w:rsidR="006169A2" w:rsidRPr="00957C99" w:rsidRDefault="006169A2" w:rsidP="00E672C2">
      <w:pPr>
        <w:pStyle w:val="Bullet1"/>
      </w:pPr>
      <w:r w:rsidRPr="00957C99">
        <w:t>Battery repairer</w:t>
      </w:r>
    </w:p>
    <w:p w:rsidR="006169A2" w:rsidRPr="00957C99" w:rsidRDefault="006169A2" w:rsidP="00E672C2">
      <w:pPr>
        <w:pStyle w:val="Bullet1"/>
      </w:pPr>
      <w:r w:rsidRPr="00957C99">
        <w:t>Brake servicer</w:t>
      </w:r>
      <w:r w:rsidR="00E672C2" w:rsidRPr="00957C99">
        <w:t>—</w:t>
      </w:r>
      <w:r w:rsidRPr="00957C99">
        <w:t>first six months</w:t>
      </w:r>
    </w:p>
    <w:p w:rsidR="006169A2" w:rsidRPr="00957C99" w:rsidRDefault="006169A2" w:rsidP="00E672C2">
      <w:pPr>
        <w:pStyle w:val="Bullet1"/>
      </w:pPr>
      <w:r w:rsidRPr="00957C99">
        <w:t xml:space="preserve">Driver of courtesy car or vehicle in relation to sales or sales promotion or </w:t>
      </w:r>
      <w:proofErr w:type="gramStart"/>
      <w:r w:rsidRPr="00957C99">
        <w:t>in the course of</w:t>
      </w:r>
      <w:proofErr w:type="gramEnd"/>
      <w:r w:rsidRPr="00957C99">
        <w:t xml:space="preserve"> registration, collection from or delivery to customer</w:t>
      </w:r>
      <w:r w:rsidR="000D3D8C" w:rsidRPr="00957C99">
        <w:t>—</w:t>
      </w:r>
      <w:r w:rsidRPr="00957C99">
        <w:t>vehicles up to and including maker</w:t>
      </w:r>
      <w:r w:rsidR="00B74A2B" w:rsidRPr="00957C99">
        <w:t>’</w:t>
      </w:r>
      <w:r w:rsidR="000D3D8C" w:rsidRPr="00957C99">
        <w:t>s capacity of three</w:t>
      </w:r>
      <w:r w:rsidRPr="00957C99">
        <w:t xml:space="preserve"> tonnes</w:t>
      </w:r>
    </w:p>
    <w:p w:rsidR="006169A2" w:rsidRPr="00957C99" w:rsidRDefault="006169A2" w:rsidP="00E672C2">
      <w:pPr>
        <w:pStyle w:val="Bullet1"/>
      </w:pPr>
      <w:r w:rsidRPr="00957C99">
        <w:t>Exhaust repairers</w:t>
      </w:r>
      <w:r w:rsidR="00E672C2" w:rsidRPr="00957C99">
        <w:t>—</w:t>
      </w:r>
      <w:r w:rsidRPr="00957C99">
        <w:t>first six months</w:t>
      </w:r>
    </w:p>
    <w:p w:rsidR="006169A2" w:rsidRPr="00957C99" w:rsidRDefault="006169A2" w:rsidP="00E672C2">
      <w:pPr>
        <w:pStyle w:val="Bullet1"/>
      </w:pPr>
      <w:r w:rsidRPr="00957C99">
        <w:t>Grinder and/or buffer metal</w:t>
      </w:r>
      <w:r w:rsidR="00E672C2" w:rsidRPr="00957C99">
        <w:t>—</w:t>
      </w:r>
      <w:r w:rsidRPr="00957C99">
        <w:t>using a portable machine</w:t>
      </w:r>
    </w:p>
    <w:p w:rsidR="006169A2" w:rsidRPr="00957C99" w:rsidRDefault="006169A2" w:rsidP="00E672C2">
      <w:pPr>
        <w:pStyle w:val="Bullet1"/>
      </w:pPr>
      <w:r w:rsidRPr="00957C99">
        <w:t>Lubritorium attendant</w:t>
      </w:r>
    </w:p>
    <w:p w:rsidR="006169A2" w:rsidRPr="00957C99" w:rsidRDefault="006169A2" w:rsidP="00E672C2">
      <w:pPr>
        <w:pStyle w:val="Bullet1"/>
      </w:pPr>
      <w:r w:rsidRPr="00957C99">
        <w:t>Operator on warming mill</w:t>
      </w:r>
    </w:p>
    <w:p w:rsidR="006169A2" w:rsidRPr="00957C99" w:rsidRDefault="006169A2" w:rsidP="00E672C2">
      <w:pPr>
        <w:pStyle w:val="Bullet1"/>
      </w:pPr>
      <w:r w:rsidRPr="00957C99">
        <w:t>Operator detreading, buffing, gouging</w:t>
      </w:r>
      <w:r w:rsidR="00E672C2" w:rsidRPr="00957C99">
        <w:t>,</w:t>
      </w:r>
      <w:r w:rsidRPr="00957C99">
        <w:t xml:space="preserve"> etc.</w:t>
      </w:r>
    </w:p>
    <w:p w:rsidR="006169A2" w:rsidRPr="00957C99" w:rsidRDefault="006169A2" w:rsidP="00E672C2">
      <w:pPr>
        <w:pStyle w:val="Bullet1"/>
      </w:pPr>
      <w:r w:rsidRPr="00957C99">
        <w:t>Roadhouse attendant, when required to cook take away meals only</w:t>
      </w:r>
    </w:p>
    <w:p w:rsidR="006169A2" w:rsidRPr="00957C99" w:rsidRDefault="006169A2" w:rsidP="00E672C2">
      <w:pPr>
        <w:pStyle w:val="Bullet1"/>
      </w:pPr>
      <w:r w:rsidRPr="00957C99">
        <w:t>Spring service worker</w:t>
      </w:r>
    </w:p>
    <w:p w:rsidR="006169A2" w:rsidRPr="00957C99" w:rsidRDefault="006169A2" w:rsidP="00E672C2">
      <w:pPr>
        <w:pStyle w:val="Bullet1"/>
      </w:pPr>
      <w:r w:rsidRPr="00957C99">
        <w:t>Tradesperson</w:t>
      </w:r>
      <w:r w:rsidR="00B74A2B" w:rsidRPr="00957C99">
        <w:t>’</w:t>
      </w:r>
      <w:r w:rsidR="000D3D8C" w:rsidRPr="00957C99">
        <w:t xml:space="preserve">s assistant (see </w:t>
      </w:r>
      <w:r w:rsidR="00484DEB" w:rsidRPr="00957C99">
        <w:t xml:space="preserve">also </w:t>
      </w:r>
      <w:r w:rsidR="000D3D8C" w:rsidRPr="00957C99">
        <w:t>L</w:t>
      </w:r>
      <w:r w:rsidRPr="00957C99">
        <w:t>evel I)</w:t>
      </w:r>
    </w:p>
    <w:p w:rsidR="006169A2" w:rsidRPr="00957C99" w:rsidRDefault="006169A2" w:rsidP="00E672C2">
      <w:pPr>
        <w:pStyle w:val="Bullet1"/>
      </w:pPr>
      <w:r w:rsidRPr="00957C99">
        <w:t>Tyre fitter</w:t>
      </w:r>
    </w:p>
    <w:p w:rsidR="006169A2" w:rsidRDefault="000D553C" w:rsidP="00484DEB">
      <w:pPr>
        <w:pStyle w:val="SubLevel1Bold"/>
      </w:pPr>
      <w:r w:rsidRPr="00957C99">
        <w:t xml:space="preserve">Vehicle </w:t>
      </w:r>
      <w:r w:rsidR="00FE3AA3" w:rsidRPr="00957C99">
        <w:t xml:space="preserve">industry </w:t>
      </w:r>
      <w:r w:rsidRPr="00957C99">
        <w:t>RS&amp;R</w:t>
      </w:r>
      <w:r w:rsidR="00E672C2" w:rsidRPr="00957C99">
        <w:t>—</w:t>
      </w:r>
      <w:r w:rsidR="000D3D8C" w:rsidRPr="00957C99">
        <w:t>e</w:t>
      </w:r>
      <w:r w:rsidR="006169A2" w:rsidRPr="00957C99">
        <w:t>mployee</w:t>
      </w:r>
      <w:r w:rsidR="00E672C2" w:rsidRPr="00957C99">
        <w:t>—</w:t>
      </w:r>
      <w:r w:rsidR="006169A2" w:rsidRPr="00957C99">
        <w:t>Level 3 R3</w:t>
      </w:r>
    </w:p>
    <w:p w:rsidR="00277795" w:rsidRPr="00277795" w:rsidRDefault="00277795" w:rsidP="00277795">
      <w:pPr>
        <w:pStyle w:val="History"/>
      </w:pPr>
      <w:r>
        <w:t xml:space="preserve">[B.3 varied by </w:t>
      </w:r>
      <w:hyperlink r:id="rId644" w:history="1">
        <w:r w:rsidRPr="00277795">
          <w:rPr>
            <w:rStyle w:val="Hyperlink"/>
          </w:rPr>
          <w:t>PR538947</w:t>
        </w:r>
      </w:hyperlink>
      <w:r>
        <w:t xml:space="preserve"> from 01Jan10]</w:t>
      </w:r>
    </w:p>
    <w:p w:rsidR="006169A2" w:rsidRPr="00957C99" w:rsidRDefault="00E672C2" w:rsidP="006169A2">
      <w:pPr>
        <w:pStyle w:val="Block1"/>
      </w:pPr>
      <w:r w:rsidRPr="00957C99">
        <w:t xml:space="preserve">An employee at this </w:t>
      </w:r>
      <w:r w:rsidR="00484DEB" w:rsidRPr="00957C99">
        <w:t>l</w:t>
      </w:r>
      <w:r w:rsidR="006169A2" w:rsidRPr="00957C99">
        <w:t>evel has completed</w:t>
      </w:r>
      <w:r w:rsidR="000D3D8C" w:rsidRPr="00957C99">
        <w:t xml:space="preserve"> eight</w:t>
      </w:r>
      <w:r w:rsidR="006169A2" w:rsidRPr="00957C99">
        <w:t xml:space="preserve"> modules of a nationally accredited RS&amp;R Certificate or equivalent training and uses skills above tha</w:t>
      </w:r>
      <w:r w:rsidR="000D3D8C" w:rsidRPr="00957C99">
        <w:t>t of an employee at L</w:t>
      </w:r>
      <w:r w:rsidR="006169A2" w:rsidRPr="00957C99">
        <w:t>evel R2.</w:t>
      </w:r>
    </w:p>
    <w:p w:rsidR="006169A2" w:rsidRPr="00957C99" w:rsidRDefault="006169A2" w:rsidP="006169A2">
      <w:pPr>
        <w:pStyle w:val="Block1"/>
      </w:pPr>
      <w:r w:rsidRPr="00957C99">
        <w:lastRenderedPageBreak/>
        <w:t>A</w:t>
      </w:r>
      <w:r w:rsidR="00484DEB" w:rsidRPr="00957C99">
        <w:t xml:space="preserve"> Level </w:t>
      </w:r>
      <w:r w:rsidRPr="00957C99">
        <w:t xml:space="preserve">R3 employee would be expected to have the job skills relevant to the tasks performed and would work with only general supervision of daily duties </w:t>
      </w:r>
      <w:r w:rsidR="000D3D8C" w:rsidRPr="00957C99">
        <w:t xml:space="preserve">and </w:t>
      </w:r>
      <w:r w:rsidRPr="00957C99">
        <w:t>to the level of their training:</w:t>
      </w:r>
    </w:p>
    <w:p w:rsidR="006169A2" w:rsidRPr="00957C99" w:rsidRDefault="000D3D8C" w:rsidP="006169A2">
      <w:pPr>
        <w:pStyle w:val="Bullet1"/>
      </w:pPr>
      <w:r w:rsidRPr="00957C99">
        <w:t>w</w:t>
      </w:r>
      <w:r w:rsidR="006169A2" w:rsidRPr="00957C99">
        <w:t>here appropriate use a variety of power and hand tools and/or other equipment necessary to carry ou</w:t>
      </w:r>
      <w:r w:rsidRPr="00957C99">
        <w:t>t the relevant tasks;</w:t>
      </w:r>
    </w:p>
    <w:p w:rsidR="006169A2" w:rsidRPr="00957C99" w:rsidRDefault="000D3D8C" w:rsidP="006169A2">
      <w:pPr>
        <w:pStyle w:val="Bullet1"/>
      </w:pPr>
      <w:r w:rsidRPr="00957C99">
        <w:t>p</w:t>
      </w:r>
      <w:r w:rsidR="006169A2" w:rsidRPr="00957C99">
        <w:t>ossess</w:t>
      </w:r>
      <w:r w:rsidR="001536AD" w:rsidRPr="00957C99">
        <w:t>es</w:t>
      </w:r>
      <w:r w:rsidR="006169A2" w:rsidRPr="00957C99">
        <w:t xml:space="preserve"> good </w:t>
      </w:r>
      <w:r w:rsidR="001536AD" w:rsidRPr="00957C99">
        <w:t xml:space="preserve">oral </w:t>
      </w:r>
      <w:r w:rsidR="006169A2" w:rsidRPr="00957C99">
        <w:t>and/</w:t>
      </w:r>
      <w:r w:rsidRPr="00957C99">
        <w:t>or written communication skills;</w:t>
      </w:r>
    </w:p>
    <w:p w:rsidR="006169A2" w:rsidRPr="00957C99" w:rsidRDefault="000D3D8C" w:rsidP="006169A2">
      <w:pPr>
        <w:pStyle w:val="Bullet1"/>
      </w:pPr>
      <w:r w:rsidRPr="00957C99">
        <w:t>i</w:t>
      </w:r>
      <w:r w:rsidR="006169A2" w:rsidRPr="00957C99">
        <w:t>s responsible for quality of own work</w:t>
      </w:r>
      <w:r w:rsidRPr="00957C99">
        <w:t xml:space="preserve"> subject to routine supervision;</w:t>
      </w:r>
    </w:p>
    <w:p w:rsidR="006169A2" w:rsidRPr="00957C99" w:rsidRDefault="000D3D8C" w:rsidP="006169A2">
      <w:pPr>
        <w:pStyle w:val="Bullet1"/>
      </w:pPr>
      <w:r w:rsidRPr="00957C99">
        <w:t>p</w:t>
      </w:r>
      <w:r w:rsidR="006169A2" w:rsidRPr="00957C99">
        <w:t>lans own work in consultation with supervi</w:t>
      </w:r>
      <w:r w:rsidRPr="00957C99">
        <w:t>sor;</w:t>
      </w:r>
    </w:p>
    <w:p w:rsidR="006169A2" w:rsidRPr="00957C99" w:rsidRDefault="000D3D8C" w:rsidP="006169A2">
      <w:pPr>
        <w:pStyle w:val="Bullet1"/>
      </w:pPr>
      <w:r w:rsidRPr="00957C99">
        <w:t>r</w:t>
      </w:r>
      <w:r w:rsidR="006169A2" w:rsidRPr="00957C99">
        <w:t>equir</w:t>
      </w:r>
      <w:r w:rsidRPr="00957C99">
        <w:t>es only general job instruction;</w:t>
      </w:r>
    </w:p>
    <w:p w:rsidR="006169A2" w:rsidRPr="00957C99" w:rsidRDefault="000D3D8C" w:rsidP="006169A2">
      <w:pPr>
        <w:pStyle w:val="Bullet1"/>
      </w:pPr>
      <w:r w:rsidRPr="00957C99">
        <w:t>p</w:t>
      </w:r>
      <w:r w:rsidR="006169A2" w:rsidRPr="00957C99">
        <w:t>o</w:t>
      </w:r>
      <w:r w:rsidRPr="00957C99">
        <w:t>ssesses customer service skills;</w:t>
      </w:r>
    </w:p>
    <w:p w:rsidR="006169A2" w:rsidRPr="00957C99" w:rsidRDefault="000D3D8C" w:rsidP="006169A2">
      <w:pPr>
        <w:pStyle w:val="Bullet1"/>
      </w:pPr>
      <w:r w:rsidRPr="00957C99">
        <w:t>performs basic maintenance tasks;</w:t>
      </w:r>
    </w:p>
    <w:p w:rsidR="006169A2" w:rsidRPr="00957C99" w:rsidRDefault="000D3D8C" w:rsidP="006169A2">
      <w:pPr>
        <w:pStyle w:val="Bullet1"/>
      </w:pPr>
      <w:r w:rsidRPr="00957C99">
        <w:t>acquires multiple manual skills;</w:t>
      </w:r>
    </w:p>
    <w:p w:rsidR="006169A2" w:rsidRPr="00957C99" w:rsidRDefault="000D3D8C" w:rsidP="006169A2">
      <w:pPr>
        <w:pStyle w:val="Bullet1"/>
      </w:pPr>
      <w:r w:rsidRPr="00957C99">
        <w:t>ma</w:t>
      </w:r>
      <w:r w:rsidR="006169A2" w:rsidRPr="00957C99">
        <w:t>y use vario</w:t>
      </w:r>
      <w:r w:rsidRPr="00957C99">
        <w:t>us materials handling equipment;</w:t>
      </w:r>
    </w:p>
    <w:p w:rsidR="006169A2" w:rsidRPr="00957C99" w:rsidRDefault="000D3D8C" w:rsidP="006169A2">
      <w:pPr>
        <w:pStyle w:val="Bullet1"/>
      </w:pPr>
      <w:r w:rsidRPr="00957C99">
        <w:t>has fault finding skills;</w:t>
      </w:r>
    </w:p>
    <w:p w:rsidR="006169A2" w:rsidRPr="00957C99" w:rsidRDefault="000D3D8C" w:rsidP="006169A2">
      <w:pPr>
        <w:pStyle w:val="Bullet1"/>
      </w:pPr>
      <w:r w:rsidRPr="00957C99">
        <w:t>m</w:t>
      </w:r>
      <w:r w:rsidR="006169A2" w:rsidRPr="00957C99">
        <w:t>aintains simple numerical records fro</w:t>
      </w:r>
      <w:r w:rsidRPr="00957C99">
        <w:t>m computer equipment;</w:t>
      </w:r>
    </w:p>
    <w:p w:rsidR="006169A2" w:rsidRPr="00957C99" w:rsidRDefault="000D3D8C" w:rsidP="006169A2">
      <w:pPr>
        <w:pStyle w:val="Bullet1"/>
      </w:pPr>
      <w:r w:rsidRPr="00957C99">
        <w:t>c</w:t>
      </w:r>
      <w:r w:rsidR="006169A2" w:rsidRPr="00957C99">
        <w:t>an assist with on-the-job instruction in conju</w:t>
      </w:r>
      <w:r w:rsidRPr="00957C99">
        <w:t>nction with general supervision;</w:t>
      </w:r>
    </w:p>
    <w:p w:rsidR="006169A2" w:rsidRPr="00957C99" w:rsidRDefault="000D3D8C" w:rsidP="006169A2">
      <w:pPr>
        <w:pStyle w:val="Bullet1"/>
      </w:pPr>
      <w:r w:rsidRPr="00957C99">
        <w:t>us</w:t>
      </w:r>
      <w:r w:rsidR="006169A2" w:rsidRPr="00957C99">
        <w:t>es some basic nego</w:t>
      </w:r>
      <w:r w:rsidRPr="00957C99">
        <w:t>tiation skills in service areas;</w:t>
      </w:r>
    </w:p>
    <w:p w:rsidR="006169A2" w:rsidRPr="00957C99" w:rsidRDefault="000D3D8C" w:rsidP="006169A2">
      <w:pPr>
        <w:pStyle w:val="Bullet1"/>
      </w:pPr>
      <w:r w:rsidRPr="00957C99">
        <w:t>basic inventory controls;</w:t>
      </w:r>
      <w:r w:rsidR="00D37433">
        <w:t xml:space="preserve"> and</w:t>
      </w:r>
    </w:p>
    <w:p w:rsidR="006169A2" w:rsidRPr="00957C99" w:rsidRDefault="000D3D8C" w:rsidP="006169A2">
      <w:pPr>
        <w:pStyle w:val="Bullet1"/>
      </w:pPr>
      <w:r w:rsidRPr="00957C99">
        <w:t>r</w:t>
      </w:r>
      <w:r w:rsidR="006169A2" w:rsidRPr="00957C99">
        <w:t>eceiving, despatching, distributing, sorting, checking, packing, (other than repetitive packing in a standard container or containers in which such goods are customarily sold), documenting and recording o</w:t>
      </w:r>
      <w:r w:rsidR="00223BFE" w:rsidRPr="00957C99">
        <w:t>f</w:t>
      </w:r>
      <w:r w:rsidR="006169A2" w:rsidRPr="00957C99">
        <w:t xml:space="preserve"> goods, materials and components.</w:t>
      </w:r>
    </w:p>
    <w:p w:rsidR="006169A2" w:rsidRPr="00957C99" w:rsidRDefault="001F7DCD" w:rsidP="006169A2">
      <w:pPr>
        <w:pStyle w:val="Block1"/>
        <w:rPr>
          <w:b/>
        </w:rPr>
      </w:pPr>
      <w:r w:rsidRPr="00957C99">
        <w:rPr>
          <w:b/>
        </w:rPr>
        <w:t>C</w:t>
      </w:r>
      <w:r w:rsidR="006169A2" w:rsidRPr="00957C99">
        <w:rPr>
          <w:b/>
        </w:rPr>
        <w:t>l</w:t>
      </w:r>
      <w:r w:rsidR="000D3D8C" w:rsidRPr="00957C99">
        <w:rPr>
          <w:b/>
        </w:rPr>
        <w:t>assifications contained within L</w:t>
      </w:r>
      <w:r w:rsidR="006169A2" w:rsidRPr="00957C99">
        <w:rPr>
          <w:b/>
        </w:rPr>
        <w:t>evel 3 R3</w:t>
      </w:r>
    </w:p>
    <w:p w:rsidR="006169A2" w:rsidRPr="00957C99" w:rsidRDefault="006169A2" w:rsidP="00C54991">
      <w:pPr>
        <w:pStyle w:val="Bullet1"/>
      </w:pPr>
      <w:r w:rsidRPr="00957C99">
        <w:t>Assembler</w:t>
      </w:r>
      <w:r w:rsidR="00367A87" w:rsidRPr="00957C99">
        <w:t>—</w:t>
      </w:r>
      <w:r w:rsidRPr="00957C99">
        <w:t>accessories</w:t>
      </w:r>
    </w:p>
    <w:p w:rsidR="006169A2" w:rsidRPr="00957C99" w:rsidRDefault="006169A2" w:rsidP="00C54991">
      <w:pPr>
        <w:pStyle w:val="Bullet1"/>
      </w:pPr>
      <w:r w:rsidRPr="00957C99">
        <w:t>Assembler</w:t>
      </w:r>
      <w:r w:rsidR="00367A87" w:rsidRPr="00957C99">
        <w:t>—</w:t>
      </w:r>
      <w:r w:rsidRPr="00957C99">
        <w:t>body shop</w:t>
      </w:r>
    </w:p>
    <w:p w:rsidR="006169A2" w:rsidRPr="00957C99" w:rsidRDefault="006169A2" w:rsidP="00C54991">
      <w:pPr>
        <w:pStyle w:val="Bullet1"/>
      </w:pPr>
      <w:r w:rsidRPr="00957C99">
        <w:t>Detailer (as defined)</w:t>
      </w:r>
    </w:p>
    <w:p w:rsidR="006169A2" w:rsidRPr="00957C99" w:rsidRDefault="006169A2" w:rsidP="00C54991">
      <w:pPr>
        <w:pStyle w:val="Bullet1"/>
      </w:pPr>
      <w:r w:rsidRPr="00957C99">
        <w:t>Machinist</w:t>
      </w:r>
      <w:r w:rsidR="000D3D8C" w:rsidRPr="00957C99">
        <w:t xml:space="preserve"> (metal)</w:t>
      </w:r>
      <w:r w:rsidR="00367A87" w:rsidRPr="00957C99">
        <w:t>—</w:t>
      </w:r>
      <w:r w:rsidRPr="00957C99">
        <w:t>2nd class</w:t>
      </w:r>
    </w:p>
    <w:p w:rsidR="006169A2" w:rsidRPr="00957C99" w:rsidRDefault="006169A2" w:rsidP="00C54991">
      <w:pPr>
        <w:pStyle w:val="Bullet1"/>
      </w:pPr>
      <w:r w:rsidRPr="00957C99">
        <w:t>Operator in charge of extruder</w:t>
      </w:r>
    </w:p>
    <w:p w:rsidR="006169A2" w:rsidRPr="00957C99" w:rsidRDefault="006169A2" w:rsidP="00C54991">
      <w:pPr>
        <w:pStyle w:val="Bullet1"/>
      </w:pPr>
      <w:r w:rsidRPr="00957C99">
        <w:t>Operator mainly engaged examining tyres prior to repairing, r</w:t>
      </w:r>
      <w:r w:rsidR="000D3D8C" w:rsidRPr="00957C99">
        <w:t>etreading, recapping or lugging</w:t>
      </w:r>
    </w:p>
    <w:p w:rsidR="00367A87" w:rsidRPr="00957C99" w:rsidRDefault="00367A87" w:rsidP="00C54991">
      <w:pPr>
        <w:pStyle w:val="Bullet1"/>
      </w:pPr>
      <w:r w:rsidRPr="00957C99">
        <w:t>Operator repairing and/or building up and/or retreading and/</w:t>
      </w:r>
      <w:r w:rsidR="006169A2" w:rsidRPr="00957C99">
        <w:t xml:space="preserve">or recapping used in: </w:t>
      </w:r>
    </w:p>
    <w:p w:rsidR="00367A87" w:rsidRPr="00957C99" w:rsidRDefault="006169A2" w:rsidP="00C54991">
      <w:pPr>
        <w:pStyle w:val="Bullet2"/>
      </w:pPr>
      <w:r w:rsidRPr="00957C99">
        <w:t>aeroplane t</w:t>
      </w:r>
      <w:r w:rsidR="000D3D8C" w:rsidRPr="00957C99">
        <w:t>yres (for re-use on aeroplanes); and</w:t>
      </w:r>
    </w:p>
    <w:p w:rsidR="006169A2" w:rsidRPr="00957C99" w:rsidRDefault="006169A2" w:rsidP="00C54991">
      <w:pPr>
        <w:pStyle w:val="Bullet2"/>
      </w:pPr>
      <w:r w:rsidRPr="00957C99">
        <w:t>tyres other than as referred to above</w:t>
      </w:r>
    </w:p>
    <w:p w:rsidR="006169A2" w:rsidRPr="00957C99" w:rsidRDefault="006169A2" w:rsidP="00C54991">
      <w:pPr>
        <w:pStyle w:val="Bullet1"/>
      </w:pPr>
      <w:r w:rsidRPr="00957C99">
        <w:lastRenderedPageBreak/>
        <w:t>Operator relugging earth mover and/or grad</w:t>
      </w:r>
      <w:r w:rsidR="000D3D8C" w:rsidRPr="00957C99">
        <w:t>er and/or tractor tyres by hand</w:t>
      </w:r>
    </w:p>
    <w:p w:rsidR="00C54991" w:rsidRPr="00957C99" w:rsidRDefault="006169A2" w:rsidP="00C54991">
      <w:pPr>
        <w:pStyle w:val="Bullet1"/>
      </w:pPr>
      <w:r w:rsidRPr="00957C99">
        <w:t xml:space="preserve">Operator engaged in moulding or curing of retreaded, rebuilt, recapped or relugged tyres in: </w:t>
      </w:r>
    </w:p>
    <w:p w:rsidR="00367A87" w:rsidRPr="00957C99" w:rsidRDefault="006169A2" w:rsidP="00C54991">
      <w:pPr>
        <w:pStyle w:val="Bullet2"/>
      </w:pPr>
      <w:r w:rsidRPr="00957C99">
        <w:t xml:space="preserve">unit heaters </w:t>
      </w:r>
    </w:p>
    <w:p w:rsidR="006169A2" w:rsidRPr="00957C99" w:rsidRDefault="000D3D8C" w:rsidP="00C54991">
      <w:pPr>
        <w:pStyle w:val="Bullet2"/>
      </w:pPr>
      <w:r w:rsidRPr="00957C99">
        <w:t>autoclaves</w:t>
      </w:r>
    </w:p>
    <w:p w:rsidR="006169A2" w:rsidRPr="00957C99" w:rsidRDefault="006169A2" w:rsidP="00C54991">
      <w:pPr>
        <w:pStyle w:val="Bullet1"/>
      </w:pPr>
      <w:r w:rsidRPr="00957C99">
        <w:t>Painter</w:t>
      </w:r>
      <w:r w:rsidR="00367A87" w:rsidRPr="00957C99">
        <w:t>—</w:t>
      </w:r>
      <w:r w:rsidRPr="00957C99">
        <w:t>brush and/or spray on mechanical chassis components</w:t>
      </w:r>
    </w:p>
    <w:p w:rsidR="006169A2" w:rsidRPr="00957C99" w:rsidRDefault="006169A2" w:rsidP="00C54991">
      <w:pPr>
        <w:pStyle w:val="Bullet1"/>
      </w:pPr>
      <w:r w:rsidRPr="00957C99">
        <w:t>Paint shop assistant</w:t>
      </w:r>
    </w:p>
    <w:p w:rsidR="006169A2" w:rsidRPr="00957C99" w:rsidRDefault="006169A2" w:rsidP="00C54991">
      <w:pPr>
        <w:pStyle w:val="Bullet1"/>
      </w:pPr>
      <w:r w:rsidRPr="00957C99">
        <w:t>Polisher/cutter using buff or wet and dry rubber</w:t>
      </w:r>
    </w:p>
    <w:p w:rsidR="006169A2" w:rsidRPr="00957C99" w:rsidRDefault="006169A2" w:rsidP="00C54991">
      <w:pPr>
        <w:pStyle w:val="Bullet1"/>
      </w:pPr>
      <w:r w:rsidRPr="00957C99">
        <w:t>Service receptionist</w:t>
      </w:r>
      <w:r w:rsidR="00C54991" w:rsidRPr="00957C99">
        <w:t>—</w:t>
      </w:r>
      <w:r w:rsidRPr="00957C99">
        <w:t>not being a tradesperson</w:t>
      </w:r>
    </w:p>
    <w:p w:rsidR="006169A2" w:rsidRPr="00957C99" w:rsidRDefault="006169A2" w:rsidP="00C54991">
      <w:pPr>
        <w:pStyle w:val="Bullet1"/>
      </w:pPr>
      <w:r w:rsidRPr="00957C99">
        <w:t>Steam cleaner and/or proof coater</w:t>
      </w:r>
    </w:p>
    <w:p w:rsidR="000D3D8C" w:rsidRPr="00957C99" w:rsidRDefault="000D3D8C" w:rsidP="00C54991">
      <w:pPr>
        <w:pStyle w:val="Bullet1"/>
      </w:pPr>
      <w:r w:rsidRPr="00957C99">
        <w:t>Storeperson—first 12 months</w:t>
      </w:r>
    </w:p>
    <w:p w:rsidR="006169A2" w:rsidRPr="00957C99" w:rsidRDefault="006169A2" w:rsidP="00C54991">
      <w:pPr>
        <w:pStyle w:val="Bullet1"/>
      </w:pPr>
      <w:r w:rsidRPr="00957C99">
        <w:t>Wheel aligner</w:t>
      </w:r>
      <w:r w:rsidR="00367A87" w:rsidRPr="00957C99">
        <w:t>—</w:t>
      </w:r>
      <w:r w:rsidRPr="00957C99">
        <w:t>not being a tradesperson but having up to six months experience</w:t>
      </w:r>
    </w:p>
    <w:p w:rsidR="006169A2" w:rsidRPr="00957C99" w:rsidRDefault="006169A2" w:rsidP="00C54991">
      <w:pPr>
        <w:pStyle w:val="Bullet1"/>
      </w:pPr>
      <w:r w:rsidRPr="00957C99">
        <w:t>Wheel builder and/or repairer</w:t>
      </w:r>
      <w:r w:rsidR="00367A87" w:rsidRPr="00957C99">
        <w:t>—</w:t>
      </w:r>
      <w:r w:rsidRPr="00957C99">
        <w:t>not being a tradesperso</w:t>
      </w:r>
      <w:r w:rsidR="00C54991" w:rsidRPr="00957C99">
        <w:t>n—</w:t>
      </w:r>
      <w:r w:rsidRPr="00957C99">
        <w:t>fir</w:t>
      </w:r>
      <w:r w:rsidR="00C54991" w:rsidRPr="00957C99">
        <w:t>st six months</w:t>
      </w:r>
      <w:r w:rsidR="00B74A2B" w:rsidRPr="00957C99">
        <w:t>’</w:t>
      </w:r>
      <w:r w:rsidR="000D3D8C" w:rsidRPr="00957C99">
        <w:t xml:space="preserve"> experience</w:t>
      </w:r>
    </w:p>
    <w:p w:rsidR="006169A2" w:rsidRPr="00957C99" w:rsidRDefault="006169A2" w:rsidP="000D3D8C">
      <w:pPr>
        <w:pStyle w:val="Bullet1"/>
      </w:pPr>
      <w:r w:rsidRPr="00957C99">
        <w:t>Wrecker</w:t>
      </w:r>
      <w:r w:rsidR="00C54991" w:rsidRPr="00957C99">
        <w:t>—</w:t>
      </w:r>
      <w:r w:rsidRPr="00957C99">
        <w:t>automotive</w:t>
      </w:r>
    </w:p>
    <w:p w:rsidR="006169A2" w:rsidRDefault="000D553C" w:rsidP="00484DEB">
      <w:pPr>
        <w:pStyle w:val="SubLevel1Bold"/>
      </w:pPr>
      <w:r w:rsidRPr="00957C99">
        <w:t xml:space="preserve">Vehicle </w:t>
      </w:r>
      <w:r w:rsidR="00FE3AA3" w:rsidRPr="00957C99">
        <w:t xml:space="preserve">industry </w:t>
      </w:r>
      <w:r w:rsidRPr="00957C99">
        <w:t>RS&amp;R</w:t>
      </w:r>
      <w:r w:rsidR="000D3D8C" w:rsidRPr="00957C99">
        <w:t>—e</w:t>
      </w:r>
      <w:r w:rsidR="006169A2" w:rsidRPr="00957C99">
        <w:t>mployee</w:t>
      </w:r>
      <w:r w:rsidR="00C54991" w:rsidRPr="00957C99">
        <w:t>—L</w:t>
      </w:r>
      <w:r w:rsidR="006169A2" w:rsidRPr="00957C99">
        <w:t>evel 4 R4</w:t>
      </w:r>
    </w:p>
    <w:p w:rsidR="00277795" w:rsidRPr="00277795" w:rsidRDefault="00277795" w:rsidP="00277795">
      <w:pPr>
        <w:pStyle w:val="History"/>
      </w:pPr>
      <w:r>
        <w:t xml:space="preserve">[B.4 varied by </w:t>
      </w:r>
      <w:hyperlink r:id="rId645" w:history="1">
        <w:r w:rsidRPr="00277795">
          <w:rPr>
            <w:rStyle w:val="Hyperlink"/>
          </w:rPr>
          <w:t>PR538947</w:t>
        </w:r>
      </w:hyperlink>
      <w:r w:rsidR="00795FED">
        <w:t xml:space="preserve"> from 01Jan10;</w:t>
      </w:r>
      <w:r w:rsidR="00FD7CC9">
        <w:t xml:space="preserve"> </w:t>
      </w:r>
      <w:r w:rsidR="00795FED">
        <w:t xml:space="preserve">corrected by </w:t>
      </w:r>
      <w:hyperlink r:id="rId646" w:history="1">
        <w:r w:rsidR="00FD7CC9" w:rsidRPr="00FD7CC9">
          <w:rPr>
            <w:rStyle w:val="Hyperlink"/>
          </w:rPr>
          <w:t>PR540169</w:t>
        </w:r>
      </w:hyperlink>
      <w:r>
        <w:t xml:space="preserve"> from </w:t>
      </w:r>
      <w:r w:rsidR="00795FED">
        <w:t>01Jan10</w:t>
      </w:r>
      <w:r>
        <w:t>]</w:t>
      </w:r>
    </w:p>
    <w:p w:rsidR="006169A2" w:rsidRPr="00957C99" w:rsidRDefault="000D3D8C" w:rsidP="006169A2">
      <w:pPr>
        <w:pStyle w:val="Block1"/>
      </w:pPr>
      <w:r w:rsidRPr="00957C99">
        <w:t>An</w:t>
      </w:r>
      <w:r w:rsidR="006169A2" w:rsidRPr="00957C99">
        <w:t xml:space="preserve"> employee at this level performs work above and beyon</w:t>
      </w:r>
      <w:r w:rsidR="00C54991" w:rsidRPr="00957C99">
        <w:t>d the skills of an employee at L</w:t>
      </w:r>
      <w:r w:rsidR="006169A2" w:rsidRPr="00957C99">
        <w:t>evel R3 and would normally have completed 16 modules of a nationally accredited RS&amp;R Certificate or equivalent training.</w:t>
      </w:r>
    </w:p>
    <w:p w:rsidR="006169A2" w:rsidRPr="00957C99" w:rsidRDefault="006169A2" w:rsidP="006169A2">
      <w:pPr>
        <w:pStyle w:val="Block1"/>
      </w:pPr>
      <w:r w:rsidRPr="00957C99">
        <w:t>A retail employee will be qualified to perform work within the duties and functions of an aut</w:t>
      </w:r>
      <w:r w:rsidR="000D3D8C" w:rsidRPr="00957C99">
        <w:t>omotive parts salesperson other;</w:t>
      </w:r>
      <w:r w:rsidRPr="00957C99">
        <w:t xml:space="preserve"> motor veh</w:t>
      </w:r>
      <w:r w:rsidR="000D3D8C" w:rsidRPr="00957C99">
        <w:t>icle and/</w:t>
      </w:r>
      <w:r w:rsidRPr="00957C99">
        <w:t>or agricultural vehicle salesperson with less than six months</w:t>
      </w:r>
      <w:r w:rsidR="00B74A2B" w:rsidRPr="00957C99">
        <w:t>’</w:t>
      </w:r>
      <w:r w:rsidRPr="00957C99">
        <w:t xml:space="preserve"> experience; salesperson other;</w:t>
      </w:r>
      <w:r w:rsidR="00484DEB" w:rsidRPr="00957C99">
        <w:t xml:space="preserve"> and a</w:t>
      </w:r>
      <w:r w:rsidRPr="00957C99">
        <w:t xml:space="preserve"> console operator.</w:t>
      </w:r>
    </w:p>
    <w:p w:rsidR="006169A2" w:rsidRPr="00957C99" w:rsidRDefault="006169A2" w:rsidP="006169A2">
      <w:pPr>
        <w:pStyle w:val="Block1"/>
      </w:pPr>
      <w:r w:rsidRPr="00957C99">
        <w:t>An employee required to work to the level of their training:</w:t>
      </w:r>
    </w:p>
    <w:p w:rsidR="006169A2" w:rsidRPr="00957C99" w:rsidRDefault="00D80D08" w:rsidP="006169A2">
      <w:pPr>
        <w:pStyle w:val="Bullet1"/>
      </w:pPr>
      <w:r w:rsidRPr="00957C99">
        <w:t>w</w:t>
      </w:r>
      <w:r w:rsidR="006169A2" w:rsidRPr="00957C99">
        <w:t>orks under general supervision, either individually or in a team envir</w:t>
      </w:r>
      <w:r w:rsidRPr="00957C99">
        <w:t>onment;</w:t>
      </w:r>
    </w:p>
    <w:p w:rsidR="006169A2" w:rsidRPr="00957C99" w:rsidRDefault="00D80D08" w:rsidP="006169A2">
      <w:pPr>
        <w:pStyle w:val="Bullet1"/>
      </w:pPr>
      <w:r w:rsidRPr="00957C99">
        <w:t>e</w:t>
      </w:r>
      <w:r w:rsidR="006169A2" w:rsidRPr="00957C99">
        <w:t>xercises discretion within the</w:t>
      </w:r>
      <w:r w:rsidRPr="00957C99">
        <w:t>ir level of skills and training;</w:t>
      </w:r>
    </w:p>
    <w:p w:rsidR="006169A2" w:rsidRPr="00957C99" w:rsidRDefault="00D80D08" w:rsidP="006169A2">
      <w:pPr>
        <w:pStyle w:val="Bullet1"/>
      </w:pPr>
      <w:r w:rsidRPr="00957C99">
        <w:t>u</w:t>
      </w:r>
      <w:r w:rsidR="006169A2" w:rsidRPr="00957C99">
        <w:t>nderstands and is resp</w:t>
      </w:r>
      <w:r w:rsidRPr="00957C99">
        <w:t>onsible for quality of own work;</w:t>
      </w:r>
    </w:p>
    <w:p w:rsidR="006169A2" w:rsidRPr="00957C99" w:rsidRDefault="00D80D08" w:rsidP="006169A2">
      <w:pPr>
        <w:pStyle w:val="Bullet1"/>
      </w:pPr>
      <w:r w:rsidRPr="00957C99">
        <w:t>p</w:t>
      </w:r>
      <w:r w:rsidR="006169A2" w:rsidRPr="00957C99">
        <w:t>ossess</w:t>
      </w:r>
      <w:r w:rsidR="00484DEB" w:rsidRPr="00957C99">
        <w:t>es</w:t>
      </w:r>
      <w:r w:rsidR="006169A2" w:rsidRPr="00957C99">
        <w:t xml:space="preserve"> competent co</w:t>
      </w:r>
      <w:r w:rsidRPr="00957C99">
        <w:t>mmunications and written skills;</w:t>
      </w:r>
    </w:p>
    <w:p w:rsidR="006169A2" w:rsidRPr="00957C99" w:rsidRDefault="00D80D08" w:rsidP="006169A2">
      <w:pPr>
        <w:pStyle w:val="Bullet1"/>
      </w:pPr>
      <w:r w:rsidRPr="00957C99">
        <w:t>intermediate key board skills;</w:t>
      </w:r>
    </w:p>
    <w:p w:rsidR="006169A2" w:rsidRPr="00957C99" w:rsidRDefault="00D80D08" w:rsidP="006169A2">
      <w:pPr>
        <w:pStyle w:val="Bullet1"/>
      </w:pPr>
      <w:r w:rsidRPr="00957C99">
        <w:t>l</w:t>
      </w:r>
      <w:r w:rsidR="006169A2" w:rsidRPr="00957C99">
        <w:t>icensed</w:t>
      </w:r>
      <w:r w:rsidRPr="00957C99">
        <w:t xml:space="preserve"> and certified for lift driving;</w:t>
      </w:r>
    </w:p>
    <w:p w:rsidR="006169A2" w:rsidRPr="00957C99" w:rsidRDefault="00D80D08" w:rsidP="006169A2">
      <w:pPr>
        <w:pStyle w:val="Bullet1"/>
      </w:pPr>
      <w:r w:rsidRPr="00957C99">
        <w:t>customer relation skills;</w:t>
      </w:r>
    </w:p>
    <w:p w:rsidR="006169A2" w:rsidRPr="00957C99" w:rsidRDefault="00D80D08" w:rsidP="00D80D08">
      <w:pPr>
        <w:pStyle w:val="Bullet1"/>
        <w:keepNext/>
      </w:pPr>
      <w:r w:rsidRPr="00957C99">
        <w:lastRenderedPageBreak/>
        <w:t>i</w:t>
      </w:r>
      <w:r w:rsidR="006169A2" w:rsidRPr="00957C99">
        <w:t>nventory and store control including: licensed operation of all appropriate materials handling equipment; use of tools and equipment within the scope (basic non-trades maintenance); computer operation at a higher level than that o</w:t>
      </w:r>
      <w:r w:rsidRPr="00957C99">
        <w:t>f a Level 3 employee;</w:t>
      </w:r>
    </w:p>
    <w:p w:rsidR="006169A2" w:rsidRPr="00957C99" w:rsidRDefault="00D80D08" w:rsidP="006169A2">
      <w:pPr>
        <w:pStyle w:val="Bullet1"/>
      </w:pPr>
      <w:r w:rsidRPr="00957C99">
        <w:t>a</w:t>
      </w:r>
      <w:r w:rsidR="006169A2" w:rsidRPr="00957C99">
        <w:t>ssists in the provision of on-the-job training in conjunc</w:t>
      </w:r>
      <w:r w:rsidRPr="00957C99">
        <w:t>tion with supervisor or trainer;</w:t>
      </w:r>
    </w:p>
    <w:p w:rsidR="006169A2" w:rsidRPr="00957C99" w:rsidRDefault="00D80D08" w:rsidP="006169A2">
      <w:pPr>
        <w:pStyle w:val="Bullet1"/>
      </w:pPr>
      <w:r w:rsidRPr="00957C99">
        <w:t>p</w:t>
      </w:r>
      <w:r w:rsidR="006169A2" w:rsidRPr="00957C99">
        <w:t>ossess</w:t>
      </w:r>
      <w:r w:rsidR="00484DEB" w:rsidRPr="00957C99">
        <w:t>es</w:t>
      </w:r>
      <w:r w:rsidR="006169A2" w:rsidRPr="00957C99">
        <w:t xml:space="preserve"> sales s</w:t>
      </w:r>
      <w:r w:rsidRPr="00957C99">
        <w:t>kills appropriate to this level;</w:t>
      </w:r>
    </w:p>
    <w:p w:rsidR="006169A2" w:rsidRPr="00957C99" w:rsidRDefault="00D80D08" w:rsidP="006169A2">
      <w:pPr>
        <w:pStyle w:val="Bullet1"/>
      </w:pPr>
      <w:r w:rsidRPr="00957C99">
        <w:t>h</w:t>
      </w:r>
      <w:r w:rsidR="006169A2" w:rsidRPr="00957C99">
        <w:t>as cash regist</w:t>
      </w:r>
      <w:r w:rsidRPr="00957C99">
        <w:t>er and console operation skills; and</w:t>
      </w:r>
    </w:p>
    <w:p w:rsidR="006169A2" w:rsidRPr="00957C99" w:rsidRDefault="00D80D08" w:rsidP="006169A2">
      <w:pPr>
        <w:pStyle w:val="Bullet1"/>
      </w:pPr>
      <w:r w:rsidRPr="00957C99">
        <w:t>w</w:t>
      </w:r>
      <w:r w:rsidR="006169A2" w:rsidRPr="00957C99">
        <w:t>here applicable computer operation at</w:t>
      </w:r>
      <w:r w:rsidR="00C54991" w:rsidRPr="00957C99">
        <w:t xml:space="preserve"> a higher level than that of a L</w:t>
      </w:r>
      <w:r w:rsidR="006169A2" w:rsidRPr="00957C99">
        <w:t>evel R3 employee.</w:t>
      </w:r>
    </w:p>
    <w:p w:rsidR="006169A2" w:rsidRPr="00957C99" w:rsidRDefault="001F7DCD" w:rsidP="006169A2">
      <w:pPr>
        <w:pStyle w:val="Block1"/>
        <w:rPr>
          <w:b/>
        </w:rPr>
      </w:pPr>
      <w:r w:rsidRPr="00957C99">
        <w:rPr>
          <w:b/>
        </w:rPr>
        <w:t>C</w:t>
      </w:r>
      <w:r w:rsidR="00D80D08" w:rsidRPr="00957C99">
        <w:rPr>
          <w:b/>
        </w:rPr>
        <w:t>lassifications contained w</w:t>
      </w:r>
      <w:r w:rsidR="006169A2" w:rsidRPr="00957C99">
        <w:rPr>
          <w:b/>
        </w:rPr>
        <w:t>ithin Level 4 R4</w:t>
      </w:r>
    </w:p>
    <w:p w:rsidR="006169A2" w:rsidRPr="00957C99" w:rsidRDefault="00C54991" w:rsidP="00C54991">
      <w:pPr>
        <w:pStyle w:val="Bullet1"/>
      </w:pPr>
      <w:r w:rsidRPr="00957C99">
        <w:t>Body</w:t>
      </w:r>
      <w:r w:rsidR="00D80D08" w:rsidRPr="00957C99">
        <w:t>maker—2</w:t>
      </w:r>
      <w:r w:rsidRPr="00957C99">
        <w:t>nd</w:t>
      </w:r>
      <w:r w:rsidR="00D80D08" w:rsidRPr="00957C99">
        <w:t xml:space="preserve"> class</w:t>
      </w:r>
    </w:p>
    <w:p w:rsidR="006169A2" w:rsidRDefault="006169A2" w:rsidP="00C54991">
      <w:pPr>
        <w:pStyle w:val="Bullet1"/>
      </w:pPr>
      <w:r w:rsidRPr="00957C99">
        <w:t>Brake servicer</w:t>
      </w:r>
      <w:r w:rsidR="00C54991" w:rsidRPr="00957C99">
        <w:t>—</w:t>
      </w:r>
      <w:r w:rsidRPr="00957C99">
        <w:t>after six months</w:t>
      </w:r>
      <w:r w:rsidR="00B74A2B" w:rsidRPr="00957C99">
        <w:t>’</w:t>
      </w:r>
      <w:r w:rsidR="00D80D08" w:rsidRPr="00957C99">
        <w:t xml:space="preserve"> experience</w:t>
      </w:r>
    </w:p>
    <w:p w:rsidR="00FD7CC9" w:rsidRPr="00FD7CC9" w:rsidRDefault="00FD7CC9" w:rsidP="00FD7CC9">
      <w:pPr>
        <w:pStyle w:val="Bullet1"/>
      </w:pPr>
      <w:r>
        <w:t>Console Operator</w:t>
      </w:r>
    </w:p>
    <w:p w:rsidR="006169A2" w:rsidRPr="00957C99" w:rsidRDefault="006169A2" w:rsidP="00C54991">
      <w:pPr>
        <w:pStyle w:val="Bullet1"/>
      </w:pPr>
      <w:r w:rsidRPr="00957C99">
        <w:t xml:space="preserve">Driver of courtesy car or vehicle in relation to sales or sales promotion or </w:t>
      </w:r>
      <w:proofErr w:type="gramStart"/>
      <w:r w:rsidRPr="00957C99">
        <w:t>in the course of</w:t>
      </w:r>
      <w:proofErr w:type="gramEnd"/>
      <w:r w:rsidRPr="00957C99">
        <w:t xml:space="preserve"> registration, collection from or delivery to customer–vehicle with maker</w:t>
      </w:r>
      <w:r w:rsidR="00B74A2B" w:rsidRPr="00957C99">
        <w:t>’</w:t>
      </w:r>
      <w:r w:rsidR="00D80D08" w:rsidRPr="00957C99">
        <w:t>s capacity over 3 tonnes</w:t>
      </w:r>
    </w:p>
    <w:p w:rsidR="006169A2" w:rsidRPr="00957C99" w:rsidRDefault="006169A2" w:rsidP="00C54991">
      <w:pPr>
        <w:pStyle w:val="Bullet1"/>
      </w:pPr>
      <w:r w:rsidRPr="00957C99">
        <w:t>Exhaust repairer</w:t>
      </w:r>
      <w:r w:rsidR="00C54991" w:rsidRPr="00957C99">
        <w:t>—</w:t>
      </w:r>
      <w:r w:rsidR="00D80D08" w:rsidRPr="00957C99">
        <w:t>after six months</w:t>
      </w:r>
    </w:p>
    <w:p w:rsidR="006169A2" w:rsidRPr="00957C99" w:rsidRDefault="00277795" w:rsidP="00C54991">
      <w:pPr>
        <w:pStyle w:val="Bullet1"/>
      </w:pPr>
      <w:r>
        <w:t>Motorcycle assembler</w:t>
      </w:r>
    </w:p>
    <w:p w:rsidR="006169A2" w:rsidRPr="00957C99" w:rsidRDefault="006169A2" w:rsidP="00C54991">
      <w:pPr>
        <w:pStyle w:val="Bullet1"/>
      </w:pPr>
      <w:r w:rsidRPr="00957C99">
        <w:t>Roadhouse attendant if engaged primarily to coo</w:t>
      </w:r>
      <w:r w:rsidR="00D80D08" w:rsidRPr="00957C99">
        <w:t>k other than take away foods</w:t>
      </w:r>
    </w:p>
    <w:p w:rsidR="006169A2" w:rsidRPr="00957C99" w:rsidRDefault="006169A2" w:rsidP="00C54991">
      <w:pPr>
        <w:pStyle w:val="Bullet1"/>
      </w:pPr>
      <w:r w:rsidRPr="00957C99">
        <w:t>Radiator repairer</w:t>
      </w:r>
      <w:r w:rsidR="00C54991" w:rsidRPr="00957C99">
        <w:t>—</w:t>
      </w:r>
      <w:r w:rsidR="00D80D08" w:rsidRPr="00957C99">
        <w:t>other</w:t>
      </w:r>
    </w:p>
    <w:p w:rsidR="006169A2" w:rsidRPr="00957C99" w:rsidRDefault="006169A2" w:rsidP="00C54991">
      <w:pPr>
        <w:pStyle w:val="Bullet1"/>
      </w:pPr>
      <w:r w:rsidRPr="00957C99">
        <w:t>Wheel aligner</w:t>
      </w:r>
      <w:r w:rsidR="00C54991" w:rsidRPr="00957C99">
        <w:t>—</w:t>
      </w:r>
      <w:r w:rsidRPr="00957C99">
        <w:t>other than a</w:t>
      </w:r>
      <w:r w:rsidR="00D80D08" w:rsidRPr="00957C99">
        <w:t xml:space="preserve"> tradesperson, after six months</w:t>
      </w:r>
    </w:p>
    <w:p w:rsidR="006169A2" w:rsidRPr="00957C99" w:rsidRDefault="006169A2" w:rsidP="00C54991">
      <w:pPr>
        <w:pStyle w:val="Bullet1"/>
      </w:pPr>
      <w:r w:rsidRPr="00957C99">
        <w:t>Wheel builder, repairer</w:t>
      </w:r>
      <w:r w:rsidR="00C54991" w:rsidRPr="00957C99">
        <w:t>—</w:t>
      </w:r>
      <w:r w:rsidR="00D80D08" w:rsidRPr="00957C99">
        <w:t>after six months</w:t>
      </w:r>
    </w:p>
    <w:p w:rsidR="006169A2" w:rsidRPr="00957C99" w:rsidRDefault="006169A2" w:rsidP="00C54991">
      <w:pPr>
        <w:pStyle w:val="Bullet1"/>
      </w:pPr>
      <w:r w:rsidRPr="00957C99">
        <w:t>Automotive parts salesperson</w:t>
      </w:r>
      <w:r w:rsidR="00C54991" w:rsidRPr="00957C99">
        <w:t>—</w:t>
      </w:r>
      <w:r w:rsidR="00D80D08" w:rsidRPr="00957C99">
        <w:t>other</w:t>
      </w:r>
    </w:p>
    <w:p w:rsidR="006169A2" w:rsidRPr="00957C99" w:rsidRDefault="006169A2" w:rsidP="00C54991">
      <w:pPr>
        <w:pStyle w:val="Bullet1"/>
      </w:pPr>
      <w:r w:rsidRPr="00957C99">
        <w:t>Motor vehicle and/or agricultural vehicle salesperson</w:t>
      </w:r>
      <w:r w:rsidR="00C54991" w:rsidRPr="00957C99">
        <w:t>—</w:t>
      </w:r>
      <w:r w:rsidRPr="00957C99">
        <w:t>less than six months</w:t>
      </w:r>
      <w:r w:rsidR="00B74A2B" w:rsidRPr="00957C99">
        <w:t>’</w:t>
      </w:r>
      <w:r w:rsidR="00D80D08" w:rsidRPr="00957C99">
        <w:t xml:space="preserve"> experience</w:t>
      </w:r>
    </w:p>
    <w:p w:rsidR="006169A2" w:rsidRPr="00957C99" w:rsidRDefault="006169A2" w:rsidP="00C54991">
      <w:pPr>
        <w:pStyle w:val="Bullet1"/>
      </w:pPr>
      <w:r w:rsidRPr="00957C99">
        <w:t>Salesperson</w:t>
      </w:r>
      <w:r w:rsidR="00C54991" w:rsidRPr="00957C99">
        <w:t>—</w:t>
      </w:r>
      <w:r w:rsidR="00D80D08" w:rsidRPr="00957C99">
        <w:t>other</w:t>
      </w:r>
    </w:p>
    <w:p w:rsidR="006169A2" w:rsidRPr="00957C99" w:rsidRDefault="006169A2" w:rsidP="00C54991">
      <w:pPr>
        <w:pStyle w:val="Bullet1"/>
      </w:pPr>
      <w:r w:rsidRPr="00957C99">
        <w:t>Storeperson</w:t>
      </w:r>
      <w:r w:rsidR="00C54991" w:rsidRPr="00957C99">
        <w:t>—</w:t>
      </w:r>
      <w:r w:rsidRPr="00957C99">
        <w:t xml:space="preserve">more than </w:t>
      </w:r>
      <w:r w:rsidR="00D80D08" w:rsidRPr="00957C99">
        <w:t>12</w:t>
      </w:r>
      <w:r w:rsidRPr="00957C99">
        <w:t xml:space="preserve"> months</w:t>
      </w:r>
      <w:r w:rsidR="00B74A2B" w:rsidRPr="00957C99">
        <w:t>’</w:t>
      </w:r>
      <w:r w:rsidR="00D80D08" w:rsidRPr="00957C99">
        <w:t xml:space="preserve"> experience</w:t>
      </w:r>
    </w:p>
    <w:p w:rsidR="006169A2" w:rsidRPr="00957C99" w:rsidRDefault="006169A2" w:rsidP="00C54991">
      <w:pPr>
        <w:pStyle w:val="Bullet1"/>
      </w:pPr>
      <w:r w:rsidRPr="00957C99">
        <w:t>Drivewa</w:t>
      </w:r>
      <w:r w:rsidR="00D80D08" w:rsidRPr="00957C99">
        <w:t>y attendant operating a console</w:t>
      </w:r>
    </w:p>
    <w:p w:rsidR="006169A2" w:rsidRPr="00957C99" w:rsidRDefault="00D80D08" w:rsidP="00C54991">
      <w:pPr>
        <w:pStyle w:val="Bullet1"/>
      </w:pPr>
      <w:r w:rsidRPr="00957C99">
        <w:t>Storeperson and packer</w:t>
      </w:r>
    </w:p>
    <w:p w:rsidR="006169A2" w:rsidRPr="00957C99" w:rsidRDefault="006169A2" w:rsidP="00C54991">
      <w:pPr>
        <w:pStyle w:val="Bullet1"/>
      </w:pPr>
      <w:r w:rsidRPr="00957C99">
        <w:t>Wi</w:t>
      </w:r>
      <w:r w:rsidR="00277795">
        <w:t>ndscreen fitter and/or repairer</w:t>
      </w:r>
    </w:p>
    <w:p w:rsidR="006169A2" w:rsidRPr="00957C99" w:rsidRDefault="000D553C" w:rsidP="00484DEB">
      <w:pPr>
        <w:pStyle w:val="SubLevel1Bold"/>
      </w:pPr>
      <w:r w:rsidRPr="00957C99">
        <w:lastRenderedPageBreak/>
        <w:t xml:space="preserve">Vehicle </w:t>
      </w:r>
      <w:r w:rsidR="00FE3AA3" w:rsidRPr="00957C99">
        <w:t xml:space="preserve">industry </w:t>
      </w:r>
      <w:r w:rsidRPr="00957C99">
        <w:t>RS&amp;R</w:t>
      </w:r>
      <w:r w:rsidR="00BF0FB6" w:rsidRPr="00957C99">
        <w:t>—</w:t>
      </w:r>
      <w:r w:rsidR="00D80D08" w:rsidRPr="00957C99">
        <w:t>e</w:t>
      </w:r>
      <w:r w:rsidR="006169A2" w:rsidRPr="00957C99">
        <w:t>mployee</w:t>
      </w:r>
      <w:r w:rsidR="00BF0FB6" w:rsidRPr="00957C99">
        <w:t>—</w:t>
      </w:r>
      <w:r w:rsidR="006169A2" w:rsidRPr="00957C99">
        <w:t>Level 5 R5</w:t>
      </w:r>
    </w:p>
    <w:p w:rsidR="006169A2" w:rsidRPr="00957C99" w:rsidRDefault="006169A2" w:rsidP="006169A2">
      <w:pPr>
        <w:pStyle w:val="Block1"/>
      </w:pPr>
      <w:r w:rsidRPr="00957C99">
        <w:t>A repai</w:t>
      </w:r>
      <w:r w:rsidR="00D80D08" w:rsidRPr="00957C99">
        <w:t>r and service employee at this l</w:t>
      </w:r>
      <w:r w:rsidRPr="00957C99">
        <w:t>evel performs work above and beyond the ski</w:t>
      </w:r>
      <w:r w:rsidR="00BF0FB6" w:rsidRPr="00957C99">
        <w:t>lls of an employee at L</w:t>
      </w:r>
      <w:r w:rsidRPr="00957C99">
        <w:t>evel R4 and would have 20 modules of a nationally accredited RS&amp;R Certifi</w:t>
      </w:r>
      <w:r w:rsidR="00BF0FB6" w:rsidRPr="00957C99">
        <w:t>cate or equivalent training. A L</w:t>
      </w:r>
      <w:r w:rsidRPr="00957C99">
        <w:t>evel R5 employee is required to work to the level of their training</w:t>
      </w:r>
      <w:r w:rsidR="00484DEB" w:rsidRPr="00957C99">
        <w:t>.</w:t>
      </w:r>
    </w:p>
    <w:p w:rsidR="006169A2" w:rsidRPr="00957C99" w:rsidRDefault="006169A2" w:rsidP="006169A2">
      <w:pPr>
        <w:pStyle w:val="Block1"/>
      </w:pPr>
      <w:r w:rsidRPr="00957C99">
        <w:t>A retail employee at this level will be qualified to perform work of an experienced aut</w:t>
      </w:r>
      <w:r w:rsidR="00D80D08" w:rsidRPr="00957C99">
        <w:t>omotive spare parts salesperson:</w:t>
      </w:r>
    </w:p>
    <w:p w:rsidR="006169A2" w:rsidRPr="00957C99" w:rsidRDefault="00D80D08" w:rsidP="006169A2">
      <w:pPr>
        <w:pStyle w:val="Bullet1"/>
      </w:pPr>
      <w:r w:rsidRPr="00957C99">
        <w:t>requires minimum supervision;</w:t>
      </w:r>
    </w:p>
    <w:p w:rsidR="006169A2" w:rsidRPr="00957C99" w:rsidRDefault="00D80D08" w:rsidP="006169A2">
      <w:pPr>
        <w:pStyle w:val="Bullet1"/>
      </w:pPr>
      <w:r w:rsidRPr="00957C99">
        <w:t>p</w:t>
      </w:r>
      <w:r w:rsidR="006169A2" w:rsidRPr="00957C99">
        <w:t>ossesses technical job skills within the level of their traini</w:t>
      </w:r>
      <w:r w:rsidRPr="00957C99">
        <w:t>ng;</w:t>
      </w:r>
    </w:p>
    <w:p w:rsidR="006169A2" w:rsidRPr="00957C99" w:rsidRDefault="00D80D08" w:rsidP="006169A2">
      <w:pPr>
        <w:pStyle w:val="Bullet1"/>
      </w:pPr>
      <w:r w:rsidRPr="00957C99">
        <w:t>w</w:t>
      </w:r>
      <w:r w:rsidR="006169A2" w:rsidRPr="00957C99">
        <w:t>orks from detai</w:t>
      </w:r>
      <w:r w:rsidRPr="00957C99">
        <w:t>led instructions and procedures;</w:t>
      </w:r>
    </w:p>
    <w:p w:rsidR="006169A2" w:rsidRPr="00957C99" w:rsidRDefault="00D80D08" w:rsidP="006169A2">
      <w:pPr>
        <w:pStyle w:val="Bullet1"/>
      </w:pPr>
      <w:r w:rsidRPr="00957C99">
        <w:t>c</w:t>
      </w:r>
      <w:r w:rsidR="006169A2" w:rsidRPr="00957C99">
        <w:t>o-ordinates work in a team environment or works individ</w:t>
      </w:r>
      <w:r w:rsidRPr="00957C99">
        <w:t>ually under limited supervision;</w:t>
      </w:r>
    </w:p>
    <w:p w:rsidR="006169A2" w:rsidRPr="00957C99" w:rsidRDefault="00D80D08" w:rsidP="006169A2">
      <w:pPr>
        <w:pStyle w:val="Bullet1"/>
      </w:pPr>
      <w:r w:rsidRPr="00957C99">
        <w:t>e</w:t>
      </w:r>
      <w:r w:rsidR="006169A2" w:rsidRPr="00957C99">
        <w:t>xercises discretion within the</w:t>
      </w:r>
      <w:r w:rsidRPr="00957C99">
        <w:t>ir level of skills and training;</w:t>
      </w:r>
    </w:p>
    <w:p w:rsidR="006169A2" w:rsidRPr="00957C99" w:rsidRDefault="00D80D08" w:rsidP="006169A2">
      <w:pPr>
        <w:pStyle w:val="Bullet1"/>
      </w:pPr>
      <w:r w:rsidRPr="00957C99">
        <w:t>a</w:t>
      </w:r>
      <w:r w:rsidR="006169A2" w:rsidRPr="00957C99">
        <w:t>ssists in the provision of on-the-job training in conjunction with trades</w:t>
      </w:r>
      <w:r w:rsidRPr="00957C99">
        <w:t>persons and supervisor/trainers;</w:t>
      </w:r>
    </w:p>
    <w:p w:rsidR="006169A2" w:rsidRPr="00957C99" w:rsidRDefault="00D80D08" w:rsidP="006169A2">
      <w:pPr>
        <w:pStyle w:val="Bullet1"/>
      </w:pPr>
      <w:r w:rsidRPr="00957C99">
        <w:t>m</w:t>
      </w:r>
      <w:r w:rsidR="006169A2" w:rsidRPr="00957C99">
        <w:t>ay prepare reports and interpret written informat</w:t>
      </w:r>
      <w:r w:rsidRPr="00957C99">
        <w:t>ion relevant to tasks performed;</w:t>
      </w:r>
    </w:p>
    <w:p w:rsidR="006169A2" w:rsidRPr="00957C99" w:rsidRDefault="00D80D08" w:rsidP="006169A2">
      <w:pPr>
        <w:pStyle w:val="Bullet1"/>
      </w:pPr>
      <w:r w:rsidRPr="00957C99">
        <w:t>u</w:t>
      </w:r>
      <w:r w:rsidR="006169A2" w:rsidRPr="00957C99">
        <w:t>nderstands and is resp</w:t>
      </w:r>
      <w:r w:rsidRPr="00957C99">
        <w:t>onsible for quality of own work;</w:t>
      </w:r>
    </w:p>
    <w:p w:rsidR="006169A2" w:rsidRPr="00957C99" w:rsidRDefault="00D80D08" w:rsidP="006169A2">
      <w:pPr>
        <w:pStyle w:val="Bullet1"/>
      </w:pPr>
      <w:r w:rsidRPr="00957C99">
        <w:t>p</w:t>
      </w:r>
      <w:r w:rsidR="006169A2" w:rsidRPr="00957C99">
        <w:t>ossesses competent co</w:t>
      </w:r>
      <w:r w:rsidRPr="00957C99">
        <w:t>mmunications and written skills;</w:t>
      </w:r>
    </w:p>
    <w:p w:rsidR="006169A2" w:rsidRPr="00957C99" w:rsidRDefault="00D80D08" w:rsidP="006169A2">
      <w:pPr>
        <w:pStyle w:val="Bullet1"/>
      </w:pPr>
      <w:r w:rsidRPr="00957C99">
        <w:t>p</w:t>
      </w:r>
      <w:r w:rsidR="006169A2" w:rsidRPr="00957C99">
        <w:t>ossesses technical job skills</w:t>
      </w:r>
      <w:r w:rsidRPr="00957C99">
        <w:t xml:space="preserve"> within their level of training;</w:t>
      </w:r>
    </w:p>
    <w:p w:rsidR="006169A2" w:rsidRPr="00957C99" w:rsidRDefault="00D80D08" w:rsidP="006169A2">
      <w:pPr>
        <w:pStyle w:val="Bullet1"/>
      </w:pPr>
      <w:r w:rsidRPr="00957C99">
        <w:t>p</w:t>
      </w:r>
      <w:r w:rsidR="006169A2" w:rsidRPr="00957C99">
        <w:t>ossesses customer contact skills</w:t>
      </w:r>
      <w:r w:rsidRPr="00957C99">
        <w:t xml:space="preserve"> to perform tasks at this level;</w:t>
      </w:r>
    </w:p>
    <w:p w:rsidR="006169A2" w:rsidRPr="00957C99" w:rsidRDefault="00D80D08" w:rsidP="006169A2">
      <w:pPr>
        <w:pStyle w:val="Bullet1"/>
      </w:pPr>
      <w:r w:rsidRPr="00957C99">
        <w:t>u</w:t>
      </w:r>
      <w:r w:rsidR="006169A2" w:rsidRPr="00957C99">
        <w:t>ndertakes specialist troubleshooting, problem solving and m</w:t>
      </w:r>
      <w:r w:rsidRPr="00957C99">
        <w:t>aintenance skills at this level;</w:t>
      </w:r>
    </w:p>
    <w:p w:rsidR="006169A2" w:rsidRPr="00957C99" w:rsidRDefault="00D80D08" w:rsidP="006169A2">
      <w:pPr>
        <w:pStyle w:val="Bullet1"/>
      </w:pPr>
      <w:r w:rsidRPr="00957C99">
        <w:t>ha</w:t>
      </w:r>
      <w:r w:rsidR="006169A2" w:rsidRPr="00957C99">
        <w:t>s multiple manual skills</w:t>
      </w:r>
      <w:r w:rsidRPr="00957C99">
        <w:t>;</w:t>
      </w:r>
    </w:p>
    <w:p w:rsidR="006169A2" w:rsidRPr="00957C99" w:rsidRDefault="00D80D08" w:rsidP="006169A2">
      <w:pPr>
        <w:pStyle w:val="Bullet1"/>
      </w:pPr>
      <w:r w:rsidRPr="00957C99">
        <w:t>c</w:t>
      </w:r>
      <w:r w:rsidR="006169A2" w:rsidRPr="00957C99">
        <w:t>an use rele</w:t>
      </w:r>
      <w:r w:rsidRPr="00957C99">
        <w:t>vant tools and equipment;</w:t>
      </w:r>
    </w:p>
    <w:p w:rsidR="006169A2" w:rsidRPr="00957C99" w:rsidRDefault="00D80D08" w:rsidP="006169A2">
      <w:pPr>
        <w:pStyle w:val="Bullet1"/>
      </w:pPr>
      <w:r w:rsidRPr="00957C99">
        <w:t>c</w:t>
      </w:r>
      <w:r w:rsidR="006169A2" w:rsidRPr="00957C99">
        <w:t>an operate numerical/computer equipment supplied in</w:t>
      </w:r>
      <w:r w:rsidR="00484DEB" w:rsidRPr="00957C99">
        <w:t xml:space="preserve"> sales, distribution</w:t>
      </w:r>
      <w:r w:rsidR="001536AD" w:rsidRPr="00957C99">
        <w:t>,</w:t>
      </w:r>
      <w:r w:rsidR="00484DEB" w:rsidRPr="00957C99">
        <w:t xml:space="preserve"> repair, </w:t>
      </w:r>
      <w:r w:rsidR="006169A2" w:rsidRPr="00957C99">
        <w:t xml:space="preserve">servicing and </w:t>
      </w:r>
      <w:r w:rsidRPr="00957C99">
        <w:t>relevant to tasks at this level; and</w:t>
      </w:r>
    </w:p>
    <w:p w:rsidR="006169A2" w:rsidRPr="00957C99" w:rsidRDefault="00D80D08" w:rsidP="006169A2">
      <w:pPr>
        <w:pStyle w:val="Bullet1"/>
      </w:pPr>
      <w:r w:rsidRPr="00957C99">
        <w:t>h</w:t>
      </w:r>
      <w:r w:rsidR="006169A2" w:rsidRPr="00957C99">
        <w:t>as adequate negotiating skills in sales and services to perform tasks at this level.</w:t>
      </w:r>
    </w:p>
    <w:p w:rsidR="006169A2" w:rsidRPr="00957C99" w:rsidRDefault="001F7DCD" w:rsidP="006169A2">
      <w:pPr>
        <w:pStyle w:val="Block1"/>
        <w:rPr>
          <w:b/>
        </w:rPr>
      </w:pPr>
      <w:r w:rsidRPr="00957C99">
        <w:rPr>
          <w:b/>
        </w:rPr>
        <w:t>C</w:t>
      </w:r>
      <w:r w:rsidR="006169A2" w:rsidRPr="00957C99">
        <w:rPr>
          <w:b/>
        </w:rPr>
        <w:t xml:space="preserve">lassifications </w:t>
      </w:r>
      <w:r w:rsidR="00D80D08" w:rsidRPr="00957C99">
        <w:rPr>
          <w:b/>
        </w:rPr>
        <w:t>c</w:t>
      </w:r>
      <w:r w:rsidR="006169A2" w:rsidRPr="00957C99">
        <w:rPr>
          <w:b/>
        </w:rPr>
        <w:t xml:space="preserve">ontained </w:t>
      </w:r>
      <w:r w:rsidR="00D80D08" w:rsidRPr="00957C99">
        <w:rPr>
          <w:b/>
        </w:rPr>
        <w:t>w</w:t>
      </w:r>
      <w:r w:rsidR="006169A2" w:rsidRPr="00957C99">
        <w:rPr>
          <w:b/>
        </w:rPr>
        <w:t>ithin Level 5 R5</w:t>
      </w:r>
    </w:p>
    <w:p w:rsidR="006169A2" w:rsidRPr="00957C99" w:rsidRDefault="006169A2" w:rsidP="00BF0FB6">
      <w:pPr>
        <w:pStyle w:val="Bullet1"/>
      </w:pPr>
      <w:r w:rsidRPr="00957C99">
        <w:t>Automotive parts salesperson</w:t>
      </w:r>
      <w:r w:rsidR="00BF0FB6" w:rsidRPr="00957C99">
        <w:t>—experienced</w:t>
      </w:r>
    </w:p>
    <w:p w:rsidR="006169A2" w:rsidRPr="00957C99" w:rsidRDefault="006169A2" w:rsidP="00BF0FB6">
      <w:pPr>
        <w:pStyle w:val="Bullet1"/>
      </w:pPr>
      <w:r w:rsidRPr="00957C99">
        <w:t>Automotive</w:t>
      </w:r>
      <w:r w:rsidR="00BF0FB6" w:rsidRPr="00957C99">
        <w:t xml:space="preserve"> servicer or checker</w:t>
      </w:r>
    </w:p>
    <w:p w:rsidR="006169A2" w:rsidRPr="00957C99" w:rsidRDefault="006169A2" w:rsidP="00BF0FB6">
      <w:pPr>
        <w:pStyle w:val="Bullet1"/>
      </w:pPr>
      <w:r w:rsidRPr="00957C99">
        <w:t>Radiator repairer</w:t>
      </w:r>
      <w:r w:rsidR="00BF0FB6" w:rsidRPr="00957C99">
        <w:t>—1st class</w:t>
      </w:r>
    </w:p>
    <w:p w:rsidR="006169A2" w:rsidRDefault="000D553C" w:rsidP="00484DEB">
      <w:pPr>
        <w:pStyle w:val="SubLevel1Bold"/>
      </w:pPr>
      <w:r w:rsidRPr="00957C99">
        <w:lastRenderedPageBreak/>
        <w:t xml:space="preserve">Vehicle </w:t>
      </w:r>
      <w:r w:rsidR="00FE3AA3" w:rsidRPr="00957C99">
        <w:t xml:space="preserve">industry </w:t>
      </w:r>
      <w:r w:rsidRPr="00957C99">
        <w:t>RS&amp;R</w:t>
      </w:r>
      <w:r w:rsidR="00BF0FB6" w:rsidRPr="00957C99">
        <w:t>—</w:t>
      </w:r>
      <w:r w:rsidR="00D80D08" w:rsidRPr="00957C99">
        <w:t>tradesperson or e</w:t>
      </w:r>
      <w:r w:rsidR="006169A2" w:rsidRPr="00957C99">
        <w:t>quivalent Level I R6</w:t>
      </w:r>
    </w:p>
    <w:p w:rsidR="006F58CC" w:rsidRPr="006F58CC" w:rsidRDefault="006F58CC" w:rsidP="00CF2D76">
      <w:pPr>
        <w:pStyle w:val="History"/>
      </w:pPr>
      <w:r>
        <w:t xml:space="preserve">[B.6 varied by </w:t>
      </w:r>
      <w:hyperlink r:id="rId647" w:history="1">
        <w:r w:rsidR="00CF2D76">
          <w:rPr>
            <w:rStyle w:val="Hyperlink"/>
          </w:rPr>
          <w:t>PR506970</w:t>
        </w:r>
      </w:hyperlink>
      <w:r w:rsidR="00795FED">
        <w:t xml:space="preserve"> ppc 15Feb11;</w:t>
      </w:r>
      <w:r w:rsidR="00FD7CC9">
        <w:t xml:space="preserve"> </w:t>
      </w:r>
      <w:hyperlink r:id="rId648" w:history="1">
        <w:r w:rsidR="00FD7CC9">
          <w:rPr>
            <w:rStyle w:val="Hyperlink"/>
          </w:rPr>
          <w:t>PR540169</w:t>
        </w:r>
      </w:hyperlink>
      <w:r w:rsidR="00FD7CC9">
        <w:t xml:space="preserve"> </w:t>
      </w:r>
      <w:r w:rsidRPr="00CF2D76">
        <w:t xml:space="preserve">ppc </w:t>
      </w:r>
      <w:r w:rsidR="002462B3">
        <w:t>01Apr11</w:t>
      </w:r>
      <w:r>
        <w:rPr>
          <w:sz w:val="23"/>
          <w:szCs w:val="23"/>
        </w:rPr>
        <w:t>]</w:t>
      </w:r>
    </w:p>
    <w:p w:rsidR="006169A2" w:rsidRPr="00957C99" w:rsidRDefault="00B646DA" w:rsidP="006169A2">
      <w:pPr>
        <w:pStyle w:val="Block1"/>
      </w:pPr>
      <w:r>
        <w:rPr>
          <w:rFonts w:eastAsia="Calibri"/>
        </w:rPr>
        <w:t xml:space="preserve">An employee at this level is an employee who holds a Trade Certificate, Tradesperson’s Rights Certificate or equivalent, nationally accredited training </w:t>
      </w:r>
      <w:r>
        <w:t>achieved through Australian apprenticeship arrangements as prescribed by the National Quality Council in the Australian Qualifications Framework Qualifications Issuance Policy</w:t>
      </w:r>
      <w:r w:rsidR="006169A2" w:rsidRPr="00957C99">
        <w:t>.</w:t>
      </w:r>
    </w:p>
    <w:p w:rsidR="006169A2" w:rsidRPr="00957C99" w:rsidRDefault="006169A2" w:rsidP="006169A2">
      <w:pPr>
        <w:pStyle w:val="Block1"/>
      </w:pPr>
      <w:r w:rsidRPr="00957C99">
        <w:t>An employee at this level performs work above and beyon</w:t>
      </w:r>
      <w:r w:rsidR="00BF0FB6" w:rsidRPr="00957C99">
        <w:t>d the skills of an employee at L</w:t>
      </w:r>
      <w:r w:rsidRPr="00957C99">
        <w:t>evel R5 and</w:t>
      </w:r>
      <w:r w:rsidR="00D80D08" w:rsidRPr="00957C99">
        <w:t xml:space="preserve"> to the level of their training:</w:t>
      </w:r>
    </w:p>
    <w:p w:rsidR="006169A2" w:rsidRPr="00957C99" w:rsidRDefault="00D80D08" w:rsidP="006169A2">
      <w:pPr>
        <w:pStyle w:val="Bullet1"/>
        <w:jc w:val="left"/>
      </w:pPr>
      <w:r w:rsidRPr="00957C99">
        <w:t>a</w:t>
      </w:r>
      <w:r w:rsidR="006169A2" w:rsidRPr="00957C99">
        <w:t>ssists in the provision of on-the-job training in conjunction with supervisors/trainers</w:t>
      </w:r>
      <w:r w:rsidRPr="00957C99">
        <w:t>;</w:t>
      </w:r>
    </w:p>
    <w:p w:rsidR="006169A2" w:rsidRPr="00957C99" w:rsidRDefault="00D80D08" w:rsidP="006169A2">
      <w:pPr>
        <w:pStyle w:val="Bullet1"/>
      </w:pPr>
      <w:r w:rsidRPr="00957C99">
        <w:t>w</w:t>
      </w:r>
      <w:r w:rsidR="006169A2" w:rsidRPr="00957C99">
        <w:t>orks under limited supervision either indivi</w:t>
      </w:r>
      <w:r w:rsidRPr="00957C99">
        <w:t>dually or in a team environment;</w:t>
      </w:r>
    </w:p>
    <w:p w:rsidR="006169A2" w:rsidRPr="00957C99" w:rsidRDefault="00D80D08" w:rsidP="006169A2">
      <w:pPr>
        <w:pStyle w:val="Bullet1"/>
      </w:pPr>
      <w:r w:rsidRPr="00957C99">
        <w:t>pl</w:t>
      </w:r>
      <w:r w:rsidR="006169A2" w:rsidRPr="00957C99">
        <w:t>ans the work of others and so</w:t>
      </w:r>
      <w:r w:rsidRPr="00957C99">
        <w:t>lves the work planning problems;</w:t>
      </w:r>
    </w:p>
    <w:p w:rsidR="006169A2" w:rsidRPr="00957C99" w:rsidRDefault="00D80D08" w:rsidP="006169A2">
      <w:pPr>
        <w:pStyle w:val="Bullet1"/>
      </w:pPr>
      <w:r w:rsidRPr="00957C99">
        <w:t>is re</w:t>
      </w:r>
      <w:r w:rsidR="006169A2" w:rsidRPr="00957C99">
        <w:t>sponsible for the quality of their ow</w:t>
      </w:r>
      <w:r w:rsidRPr="00957C99">
        <w:t>n work;</w:t>
      </w:r>
    </w:p>
    <w:p w:rsidR="006169A2" w:rsidRPr="00957C99" w:rsidRDefault="00D80D08" w:rsidP="006169A2">
      <w:pPr>
        <w:pStyle w:val="Bullet1"/>
      </w:pPr>
      <w:r w:rsidRPr="00957C99">
        <w:t>ex</w:t>
      </w:r>
      <w:r w:rsidR="006169A2" w:rsidRPr="00957C99">
        <w:t>ercises discretion within the scope o</w:t>
      </w:r>
      <w:r w:rsidRPr="00957C99">
        <w:t>f tasks performed at this level;</w:t>
      </w:r>
    </w:p>
    <w:p w:rsidR="006169A2" w:rsidRPr="00957C99" w:rsidRDefault="00D80D08" w:rsidP="006169A2">
      <w:pPr>
        <w:pStyle w:val="Bullet1"/>
      </w:pPr>
      <w:r w:rsidRPr="00957C99">
        <w:t>p</w:t>
      </w:r>
      <w:r w:rsidR="006169A2" w:rsidRPr="00957C99">
        <w:t>o</w:t>
      </w:r>
      <w:r w:rsidRPr="00957C99">
        <w:t>ssess</w:t>
      </w:r>
      <w:r w:rsidR="003C3FBB" w:rsidRPr="00957C99">
        <w:t>es</w:t>
      </w:r>
      <w:r w:rsidRPr="00957C99">
        <w:t xml:space="preserve"> good communication skills;</w:t>
      </w:r>
    </w:p>
    <w:p w:rsidR="006169A2" w:rsidRPr="00957C99" w:rsidRDefault="00D80D08" w:rsidP="006169A2">
      <w:pPr>
        <w:pStyle w:val="Bullet1"/>
      </w:pPr>
      <w:r w:rsidRPr="00957C99">
        <w:t>h</w:t>
      </w:r>
      <w:r w:rsidR="006169A2" w:rsidRPr="00957C99">
        <w:t>as keyboard skills relevant to th</w:t>
      </w:r>
      <w:r w:rsidRPr="00957C99">
        <w:t>e tasks performed at this level;</w:t>
      </w:r>
    </w:p>
    <w:p w:rsidR="006169A2" w:rsidRPr="00957C99" w:rsidRDefault="00D80D08" w:rsidP="006169A2">
      <w:pPr>
        <w:pStyle w:val="Bullet1"/>
      </w:pPr>
      <w:r w:rsidRPr="00957C99">
        <w:t>u</w:t>
      </w:r>
      <w:r w:rsidR="006169A2" w:rsidRPr="00957C99">
        <w:t>nderstands and app</w:t>
      </w:r>
      <w:r w:rsidRPr="00957C99">
        <w:t>lies quality control techniques; and</w:t>
      </w:r>
    </w:p>
    <w:p w:rsidR="006169A2" w:rsidRPr="00957C99" w:rsidRDefault="00D80D08" w:rsidP="006169A2">
      <w:pPr>
        <w:pStyle w:val="Bullet1"/>
      </w:pPr>
      <w:proofErr w:type="gramStart"/>
      <w:r w:rsidRPr="00957C99">
        <w:t>is a</w:t>
      </w:r>
      <w:r w:rsidR="006169A2" w:rsidRPr="00957C99">
        <w:t>ble to</w:t>
      </w:r>
      <w:proofErr w:type="gramEnd"/>
      <w:r w:rsidR="006169A2" w:rsidRPr="00957C99">
        <w:t xml:space="preserve"> inspect products and/or materials for conformity with established operational standards.</w:t>
      </w:r>
    </w:p>
    <w:p w:rsidR="006169A2" w:rsidRPr="00957C99" w:rsidRDefault="001F7DCD" w:rsidP="006169A2">
      <w:pPr>
        <w:pStyle w:val="Block1"/>
        <w:rPr>
          <w:b/>
        </w:rPr>
      </w:pPr>
      <w:r w:rsidRPr="00957C99">
        <w:rPr>
          <w:b/>
        </w:rPr>
        <w:t>C</w:t>
      </w:r>
      <w:r w:rsidR="006169A2" w:rsidRPr="00957C99">
        <w:rPr>
          <w:b/>
        </w:rPr>
        <w:t xml:space="preserve">lassifications </w:t>
      </w:r>
      <w:r w:rsidR="00D80D08" w:rsidRPr="00957C99">
        <w:rPr>
          <w:b/>
        </w:rPr>
        <w:t>c</w:t>
      </w:r>
      <w:r w:rsidR="006169A2" w:rsidRPr="00957C99">
        <w:rPr>
          <w:b/>
        </w:rPr>
        <w:t xml:space="preserve">ontained </w:t>
      </w:r>
      <w:r w:rsidR="00D80D08" w:rsidRPr="00957C99">
        <w:rPr>
          <w:b/>
        </w:rPr>
        <w:t>w</w:t>
      </w:r>
      <w:r w:rsidR="006169A2" w:rsidRPr="00957C99">
        <w:rPr>
          <w:b/>
        </w:rPr>
        <w:t>ith Level I R6</w:t>
      </w:r>
    </w:p>
    <w:p w:rsidR="00BF0FB6" w:rsidRPr="00957C99" w:rsidRDefault="006169A2" w:rsidP="00BF0FB6">
      <w:pPr>
        <w:pStyle w:val="Bullet1"/>
      </w:pPr>
      <w:r w:rsidRPr="00957C99">
        <w:t>Automotive electrician</w:t>
      </w:r>
    </w:p>
    <w:p w:rsidR="006169A2" w:rsidRPr="00957C99" w:rsidRDefault="006169A2" w:rsidP="00BF0FB6">
      <w:pPr>
        <w:pStyle w:val="Bullet1"/>
      </w:pPr>
      <w:r w:rsidRPr="00957C99">
        <w:t>Automotive engine reconditioner</w:t>
      </w:r>
    </w:p>
    <w:p w:rsidR="00BF0FB6" w:rsidRPr="00957C99" w:rsidRDefault="00BF0FB6" w:rsidP="00BF0FB6">
      <w:pPr>
        <w:pStyle w:val="Bullet1"/>
      </w:pPr>
      <w:r w:rsidRPr="00957C99">
        <w:t>Automotive parts interpreter</w:t>
      </w:r>
    </w:p>
    <w:p w:rsidR="006169A2" w:rsidRPr="00957C99" w:rsidRDefault="00BF0FB6" w:rsidP="00BF0FB6">
      <w:pPr>
        <w:pStyle w:val="Bullet1"/>
      </w:pPr>
      <w:r w:rsidRPr="00957C99">
        <w:t>Body</w:t>
      </w:r>
      <w:r w:rsidR="006169A2" w:rsidRPr="00957C99">
        <w:t>maker</w:t>
      </w:r>
      <w:r w:rsidRPr="00957C99">
        <w:t>—</w:t>
      </w:r>
      <w:r w:rsidR="006169A2" w:rsidRPr="00957C99">
        <w:t>1st class</w:t>
      </w:r>
    </w:p>
    <w:p w:rsidR="00BF0FB6" w:rsidRPr="00957C99" w:rsidRDefault="006169A2" w:rsidP="00BF0FB6">
      <w:pPr>
        <w:pStyle w:val="Bullet1"/>
      </w:pPr>
      <w:r w:rsidRPr="00957C99">
        <w:t>Brake mechanic</w:t>
      </w:r>
    </w:p>
    <w:p w:rsidR="006169A2" w:rsidRPr="00957C99" w:rsidRDefault="006169A2" w:rsidP="00BF0FB6">
      <w:pPr>
        <w:pStyle w:val="Bullet1"/>
      </w:pPr>
      <w:r w:rsidRPr="00957C99">
        <w:t>Electroplater</w:t>
      </w:r>
      <w:r w:rsidR="00BF0FB6" w:rsidRPr="00957C99">
        <w:t>—</w:t>
      </w:r>
      <w:r w:rsidRPr="00957C99">
        <w:t>1st class</w:t>
      </w:r>
    </w:p>
    <w:p w:rsidR="00BF0FB6" w:rsidRPr="00957C99" w:rsidRDefault="006169A2" w:rsidP="00BF0FB6">
      <w:pPr>
        <w:pStyle w:val="Bullet1"/>
      </w:pPr>
      <w:r w:rsidRPr="00957C99">
        <w:t>Fitter and/or turner</w:t>
      </w:r>
    </w:p>
    <w:p w:rsidR="006169A2" w:rsidRPr="00957C99" w:rsidRDefault="006169A2" w:rsidP="00BF0FB6">
      <w:pPr>
        <w:pStyle w:val="Bullet1"/>
      </w:pPr>
      <w:r w:rsidRPr="00957C99">
        <w:t>Instrument mechanic</w:t>
      </w:r>
      <w:r w:rsidR="00BF0FB6" w:rsidRPr="00957C99">
        <w:t>—</w:t>
      </w:r>
      <w:r w:rsidRPr="00957C99">
        <w:t>automotive</w:t>
      </w:r>
    </w:p>
    <w:p w:rsidR="00BF0FB6" w:rsidRPr="00957C99" w:rsidRDefault="006169A2" w:rsidP="00BF0FB6">
      <w:pPr>
        <w:pStyle w:val="Bullet1"/>
      </w:pPr>
      <w:r w:rsidRPr="00957C99">
        <w:t>Ma</w:t>
      </w:r>
      <w:r w:rsidR="00BF0FB6" w:rsidRPr="00957C99">
        <w:t>chinist (m</w:t>
      </w:r>
      <w:r w:rsidRPr="00957C99">
        <w:t>etal</w:t>
      </w:r>
      <w:r w:rsidR="00BF0FB6" w:rsidRPr="00957C99">
        <w:t>)</w:t>
      </w:r>
      <w:r w:rsidR="00D80D08" w:rsidRPr="00957C99">
        <w:t>—</w:t>
      </w:r>
      <w:r w:rsidRPr="00957C99">
        <w:t>1st class</w:t>
      </w:r>
    </w:p>
    <w:p w:rsidR="006169A2" w:rsidRPr="00957C99" w:rsidRDefault="006169A2" w:rsidP="00BF0FB6">
      <w:pPr>
        <w:pStyle w:val="Bullet1"/>
      </w:pPr>
      <w:r w:rsidRPr="00957C99">
        <w:t>Motorcycle or motor scooter mechanic</w:t>
      </w:r>
    </w:p>
    <w:p w:rsidR="00BF0FB6" w:rsidRPr="00957C99" w:rsidRDefault="006169A2" w:rsidP="00BF0FB6">
      <w:pPr>
        <w:pStyle w:val="Bullet1"/>
      </w:pPr>
      <w:r w:rsidRPr="00957C99">
        <w:t>Motor mechanic</w:t>
      </w:r>
    </w:p>
    <w:p w:rsidR="006169A2" w:rsidRPr="00957C99" w:rsidRDefault="006169A2" w:rsidP="00BF0FB6">
      <w:pPr>
        <w:pStyle w:val="Bullet1"/>
      </w:pPr>
      <w:r w:rsidRPr="00957C99">
        <w:lastRenderedPageBreak/>
        <w:t>Painter</w:t>
      </w:r>
    </w:p>
    <w:p w:rsidR="00BF0FB6" w:rsidRPr="00957C99" w:rsidRDefault="006169A2" w:rsidP="00BF0FB6">
      <w:pPr>
        <w:pStyle w:val="Bullet1"/>
      </w:pPr>
      <w:r w:rsidRPr="00957C99">
        <w:t>Panel beater</w:t>
      </w:r>
    </w:p>
    <w:p w:rsidR="00BF0FB6" w:rsidRPr="00957C99" w:rsidRDefault="006169A2" w:rsidP="00BF0FB6">
      <w:pPr>
        <w:pStyle w:val="Bullet1"/>
      </w:pPr>
      <w:r w:rsidRPr="00957C99">
        <w:t>Signwriter</w:t>
      </w:r>
    </w:p>
    <w:p w:rsidR="00BF0FB6" w:rsidRPr="00957C99" w:rsidRDefault="006169A2" w:rsidP="00BF0FB6">
      <w:pPr>
        <w:pStyle w:val="Bullet1"/>
      </w:pPr>
      <w:r w:rsidRPr="00957C99">
        <w:t>Trimmer</w:t>
      </w:r>
    </w:p>
    <w:p w:rsidR="00BF0FB6" w:rsidRPr="00957C99" w:rsidRDefault="00AB7E3A" w:rsidP="00BF0FB6">
      <w:pPr>
        <w:pStyle w:val="Bullet1"/>
      </w:pPr>
      <w:r>
        <w:t xml:space="preserve">Motor </w:t>
      </w:r>
      <w:r w:rsidR="00BF0FB6" w:rsidRPr="00957C99">
        <w:t xml:space="preserve">Vehicle and/or agricultural </w:t>
      </w:r>
      <w:r w:rsidR="003C3FBB" w:rsidRPr="00957C99">
        <w:t>vehicle salesperson</w:t>
      </w:r>
      <w:r>
        <w:t xml:space="preserve"> - more than six months experience.</w:t>
      </w:r>
    </w:p>
    <w:p w:rsidR="006169A2" w:rsidRPr="00957C99" w:rsidRDefault="006169A2" w:rsidP="00BF0FB6">
      <w:pPr>
        <w:pStyle w:val="Bullet1"/>
      </w:pPr>
      <w:r w:rsidRPr="00957C99">
        <w:t>Welder</w:t>
      </w:r>
    </w:p>
    <w:p w:rsidR="00BF0FB6" w:rsidRPr="00957C99" w:rsidRDefault="006169A2" w:rsidP="00BF0FB6">
      <w:pPr>
        <w:pStyle w:val="Bullet1"/>
      </w:pPr>
      <w:r w:rsidRPr="00957C99">
        <w:t>Wheel aligner</w:t>
      </w:r>
    </w:p>
    <w:p w:rsidR="006169A2" w:rsidRDefault="006169A2" w:rsidP="00BF0FB6">
      <w:pPr>
        <w:pStyle w:val="Bullet1"/>
      </w:pPr>
      <w:r w:rsidRPr="00957C99">
        <w:t>Wheel builder and/or repairer</w:t>
      </w:r>
    </w:p>
    <w:p w:rsidR="00277795" w:rsidRPr="009F38D2" w:rsidRDefault="00277795" w:rsidP="00277795">
      <w:pPr>
        <w:pStyle w:val="SubLevel1Bold"/>
        <w:rPr>
          <w:rFonts w:eastAsia="Arial"/>
        </w:rPr>
      </w:pPr>
      <w:r w:rsidRPr="009F38D2">
        <w:rPr>
          <w:rFonts w:eastAsia="Arial"/>
        </w:rPr>
        <w:t>Veh</w:t>
      </w:r>
      <w:r w:rsidRPr="009F38D2">
        <w:rPr>
          <w:rFonts w:eastAsia="Arial"/>
          <w:spacing w:val="1"/>
        </w:rPr>
        <w:t>i</w:t>
      </w:r>
      <w:r w:rsidRPr="009F38D2">
        <w:rPr>
          <w:rFonts w:eastAsia="Arial"/>
        </w:rPr>
        <w:t xml:space="preserve">cle </w:t>
      </w:r>
      <w:r w:rsidRPr="009F38D2">
        <w:rPr>
          <w:rFonts w:eastAsia="Arial"/>
          <w:spacing w:val="1"/>
        </w:rPr>
        <w:t>I</w:t>
      </w:r>
      <w:r w:rsidRPr="009F38D2">
        <w:rPr>
          <w:rFonts w:eastAsia="Arial"/>
        </w:rPr>
        <w:t>ndu</w:t>
      </w:r>
      <w:r w:rsidRPr="009F38D2">
        <w:rPr>
          <w:rFonts w:eastAsia="Arial"/>
          <w:spacing w:val="-3"/>
        </w:rPr>
        <w:t>s</w:t>
      </w:r>
      <w:r w:rsidRPr="009F38D2">
        <w:rPr>
          <w:rFonts w:eastAsia="Arial"/>
          <w:spacing w:val="1"/>
        </w:rPr>
        <w:t>t</w:t>
      </w:r>
      <w:r w:rsidRPr="009F38D2">
        <w:rPr>
          <w:rFonts w:eastAsia="Arial"/>
        </w:rPr>
        <w:t>ry</w:t>
      </w:r>
      <w:r w:rsidRPr="009F38D2">
        <w:rPr>
          <w:rFonts w:eastAsia="Arial"/>
          <w:spacing w:val="-4"/>
        </w:rPr>
        <w:t xml:space="preserve"> </w:t>
      </w:r>
      <w:r w:rsidRPr="009F38D2">
        <w:rPr>
          <w:rFonts w:eastAsia="Arial"/>
        </w:rPr>
        <w:t>RS&amp;R</w:t>
      </w:r>
      <w:r>
        <w:rPr>
          <w:rFonts w:eastAsia="Arial"/>
          <w:spacing w:val="4"/>
        </w:rPr>
        <w:t>—</w:t>
      </w:r>
      <w:r w:rsidRPr="009F38D2">
        <w:rPr>
          <w:rFonts w:eastAsia="Arial"/>
          <w:spacing w:val="1"/>
        </w:rPr>
        <w:t>t</w:t>
      </w:r>
      <w:r w:rsidRPr="009F38D2">
        <w:rPr>
          <w:rFonts w:eastAsia="Arial"/>
        </w:rPr>
        <w:t>radesp</w:t>
      </w:r>
      <w:r w:rsidRPr="009F38D2">
        <w:rPr>
          <w:rFonts w:eastAsia="Arial"/>
          <w:spacing w:val="-3"/>
        </w:rPr>
        <w:t>e</w:t>
      </w:r>
      <w:r w:rsidRPr="009F38D2">
        <w:rPr>
          <w:rFonts w:eastAsia="Arial"/>
        </w:rPr>
        <w:t xml:space="preserve">rson </w:t>
      </w:r>
      <w:r w:rsidRPr="009F38D2">
        <w:rPr>
          <w:rFonts w:eastAsia="Arial"/>
          <w:spacing w:val="-3"/>
        </w:rPr>
        <w:t>o</w:t>
      </w:r>
      <w:r w:rsidRPr="009F38D2">
        <w:rPr>
          <w:rFonts w:eastAsia="Arial"/>
        </w:rPr>
        <w:t>r</w:t>
      </w:r>
      <w:r w:rsidRPr="009F38D2">
        <w:rPr>
          <w:rFonts w:eastAsia="Arial"/>
          <w:spacing w:val="2"/>
        </w:rPr>
        <w:t xml:space="preserve"> </w:t>
      </w:r>
      <w:r w:rsidRPr="009F38D2">
        <w:rPr>
          <w:rFonts w:eastAsia="Arial"/>
        </w:rPr>
        <w:t>eq</w:t>
      </w:r>
      <w:r w:rsidRPr="009F38D2">
        <w:rPr>
          <w:rFonts w:eastAsia="Arial"/>
          <w:spacing w:val="-3"/>
        </w:rPr>
        <w:t>u</w:t>
      </w:r>
      <w:r w:rsidRPr="009F38D2">
        <w:rPr>
          <w:rFonts w:eastAsia="Arial"/>
        </w:rPr>
        <w:t>i</w:t>
      </w:r>
      <w:r w:rsidRPr="009F38D2">
        <w:rPr>
          <w:rFonts w:eastAsia="Arial"/>
          <w:spacing w:val="-3"/>
        </w:rPr>
        <w:t>v</w:t>
      </w:r>
      <w:r w:rsidRPr="009F38D2">
        <w:rPr>
          <w:rFonts w:eastAsia="Arial"/>
        </w:rPr>
        <w:t>alent</w:t>
      </w:r>
      <w:r w:rsidRPr="009F38D2">
        <w:rPr>
          <w:rFonts w:eastAsia="Arial"/>
          <w:spacing w:val="2"/>
        </w:rPr>
        <w:t xml:space="preserve"> </w:t>
      </w:r>
      <w:r w:rsidRPr="009F38D2">
        <w:rPr>
          <w:rFonts w:eastAsia="Arial"/>
        </w:rPr>
        <w:t>Le</w:t>
      </w:r>
      <w:r w:rsidRPr="009F38D2">
        <w:rPr>
          <w:rFonts w:eastAsia="Arial"/>
          <w:spacing w:val="-3"/>
        </w:rPr>
        <w:t>v</w:t>
      </w:r>
      <w:r w:rsidRPr="009F38D2">
        <w:rPr>
          <w:rFonts w:eastAsia="Arial"/>
        </w:rPr>
        <w:t>el</w:t>
      </w:r>
      <w:r w:rsidRPr="009F38D2">
        <w:rPr>
          <w:rFonts w:eastAsia="Arial"/>
          <w:spacing w:val="2"/>
        </w:rPr>
        <w:t xml:space="preserve"> </w:t>
      </w:r>
      <w:r w:rsidRPr="009F38D2">
        <w:rPr>
          <w:rFonts w:eastAsia="Arial"/>
        </w:rPr>
        <w:t>II</w:t>
      </w:r>
      <w:r w:rsidRPr="009F38D2">
        <w:rPr>
          <w:rFonts w:eastAsia="Arial"/>
          <w:spacing w:val="2"/>
        </w:rPr>
        <w:t xml:space="preserve"> </w:t>
      </w:r>
      <w:r w:rsidRPr="009F38D2">
        <w:rPr>
          <w:rFonts w:eastAsia="Arial"/>
        </w:rPr>
        <w:t>R7</w:t>
      </w:r>
    </w:p>
    <w:p w:rsidR="00277795" w:rsidRPr="00277795" w:rsidRDefault="00277795" w:rsidP="00277795">
      <w:pPr>
        <w:pStyle w:val="History"/>
      </w:pPr>
      <w:r>
        <w:t>[B.</w:t>
      </w:r>
      <w:r w:rsidR="001D1148">
        <w:t>7</w:t>
      </w:r>
      <w:r>
        <w:t xml:space="preserve"> </w:t>
      </w:r>
      <w:r w:rsidR="001D1148">
        <w:t>inserted</w:t>
      </w:r>
      <w:r>
        <w:t xml:space="preserve"> by </w:t>
      </w:r>
      <w:hyperlink r:id="rId649" w:history="1">
        <w:r w:rsidRPr="00277795">
          <w:rPr>
            <w:rStyle w:val="Hyperlink"/>
          </w:rPr>
          <w:t>PR538947</w:t>
        </w:r>
      </w:hyperlink>
      <w:r>
        <w:t xml:space="preserve"> </w:t>
      </w:r>
      <w:r w:rsidR="001D1148">
        <w:t>ppc 08Aug13</w:t>
      </w:r>
      <w:r>
        <w:t>]</w:t>
      </w:r>
    </w:p>
    <w:p w:rsidR="00277795" w:rsidRPr="009F38D2" w:rsidRDefault="00277795" w:rsidP="00277795">
      <w:pPr>
        <w:pStyle w:val="Block1"/>
        <w:rPr>
          <w:rFonts w:eastAsia="Arial"/>
        </w:rPr>
      </w:pPr>
      <w:r w:rsidRPr="009F38D2">
        <w:rPr>
          <w:rFonts w:eastAsia="Arial"/>
          <w:spacing w:val="-1"/>
        </w:rPr>
        <w:t>A</w:t>
      </w:r>
      <w:r w:rsidRPr="009F38D2">
        <w:rPr>
          <w:rFonts w:eastAsia="Arial"/>
        </w:rPr>
        <w:t>n 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ee at</w:t>
      </w:r>
      <w:r w:rsidRPr="009F38D2">
        <w:rPr>
          <w:rFonts w:eastAsia="Arial"/>
          <w:spacing w:val="-1"/>
        </w:rPr>
        <w:t xml:space="preserve"> </w:t>
      </w:r>
      <w:r w:rsidRPr="009F38D2">
        <w:rPr>
          <w:rFonts w:eastAsia="Arial"/>
          <w:spacing w:val="1"/>
        </w:rPr>
        <w:t>t</w:t>
      </w:r>
      <w:r w:rsidRPr="009F38D2">
        <w:rPr>
          <w:rFonts w:eastAsia="Arial"/>
        </w:rPr>
        <w:t>h</w:t>
      </w:r>
      <w:r w:rsidRPr="009F38D2">
        <w:rPr>
          <w:rFonts w:eastAsia="Arial"/>
          <w:spacing w:val="-1"/>
        </w:rPr>
        <w:t>i</w:t>
      </w:r>
      <w:r w:rsidRPr="009F38D2">
        <w:rPr>
          <w:rFonts w:eastAsia="Arial"/>
        </w:rPr>
        <w:t>s</w:t>
      </w:r>
      <w:r w:rsidRPr="009F38D2">
        <w:rPr>
          <w:rFonts w:eastAsia="Arial"/>
          <w:spacing w:val="1"/>
        </w:rPr>
        <w:t xml:space="preserve"> </w:t>
      </w:r>
      <w:r w:rsidRPr="009F38D2">
        <w:rPr>
          <w:rFonts w:eastAsia="Arial"/>
          <w:spacing w:val="-1"/>
        </w:rPr>
        <w:t>l</w:t>
      </w:r>
      <w:r w:rsidRPr="009F38D2">
        <w:rPr>
          <w:rFonts w:eastAsia="Arial"/>
        </w:rPr>
        <w:t>e</w:t>
      </w:r>
      <w:r w:rsidRPr="009F38D2">
        <w:rPr>
          <w:rFonts w:eastAsia="Arial"/>
          <w:spacing w:val="-3"/>
        </w:rPr>
        <w:t>v</w:t>
      </w:r>
      <w:r w:rsidRPr="009F38D2">
        <w:rPr>
          <w:rFonts w:eastAsia="Arial"/>
        </w:rPr>
        <w:t xml:space="preserve">el </w:t>
      </w:r>
      <w:r w:rsidRPr="009F38D2">
        <w:rPr>
          <w:rFonts w:eastAsia="Arial"/>
          <w:spacing w:val="-1"/>
        </w:rPr>
        <w:t>i</w:t>
      </w:r>
      <w:r w:rsidRPr="009F38D2">
        <w:rPr>
          <w:rFonts w:eastAsia="Arial"/>
        </w:rPr>
        <w:t>s</w:t>
      </w:r>
      <w:r w:rsidRPr="009F38D2">
        <w:rPr>
          <w:rFonts w:eastAsia="Arial"/>
          <w:spacing w:val="1"/>
        </w:rPr>
        <w:t xml:space="preserve"> </w:t>
      </w:r>
      <w:r w:rsidRPr="009F38D2">
        <w:rPr>
          <w:rFonts w:eastAsia="Arial"/>
        </w:rPr>
        <w:t xml:space="preserve">an </w:t>
      </w:r>
      <w:r w:rsidRPr="009F38D2">
        <w:rPr>
          <w:rFonts w:eastAsia="Arial"/>
          <w:spacing w:val="-3"/>
        </w:rPr>
        <w:t>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 xml:space="preserve">ee </w:t>
      </w:r>
      <w:r w:rsidRPr="009F38D2">
        <w:rPr>
          <w:rFonts w:eastAsia="Arial"/>
          <w:spacing w:val="-3"/>
        </w:rPr>
        <w:t>w</w:t>
      </w:r>
      <w:r w:rsidRPr="009F38D2">
        <w:rPr>
          <w:rFonts w:eastAsia="Arial"/>
        </w:rPr>
        <w:t>ho h</w:t>
      </w:r>
      <w:r w:rsidRPr="009F38D2">
        <w:rPr>
          <w:rFonts w:eastAsia="Arial"/>
          <w:spacing w:val="-1"/>
        </w:rPr>
        <w:t>o</w:t>
      </w:r>
      <w:r w:rsidRPr="009F38D2">
        <w:rPr>
          <w:rFonts w:eastAsia="Arial"/>
          <w:spacing w:val="1"/>
        </w:rPr>
        <w:t>l</w:t>
      </w:r>
      <w:r w:rsidRPr="009F38D2">
        <w:rPr>
          <w:rFonts w:eastAsia="Arial"/>
        </w:rPr>
        <w:t>ds a</w:t>
      </w:r>
      <w:r w:rsidRPr="009F38D2">
        <w:rPr>
          <w:rFonts w:eastAsia="Arial"/>
          <w:spacing w:val="-1"/>
        </w:rPr>
        <w:t xml:space="preserve"> </w:t>
      </w:r>
      <w:r w:rsidRPr="009F38D2">
        <w:rPr>
          <w:rFonts w:eastAsia="Arial"/>
        </w:rPr>
        <w:t xml:space="preserve">Trade </w:t>
      </w:r>
      <w:r w:rsidRPr="009F38D2">
        <w:rPr>
          <w:rFonts w:eastAsia="Arial"/>
          <w:spacing w:val="-1"/>
        </w:rPr>
        <w:t>C</w:t>
      </w:r>
      <w:r w:rsidRPr="009F38D2">
        <w:rPr>
          <w:rFonts w:eastAsia="Arial"/>
          <w:spacing w:val="-3"/>
        </w:rPr>
        <w:t>e</w:t>
      </w:r>
      <w:r w:rsidRPr="009F38D2">
        <w:rPr>
          <w:rFonts w:eastAsia="Arial"/>
          <w:spacing w:val="1"/>
        </w:rPr>
        <w:t>rt</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w:t>
      </w:r>
      <w:r w:rsidRPr="009F38D2">
        <w:rPr>
          <w:rFonts w:eastAsia="Arial"/>
          <w:spacing w:val="-3"/>
        </w:rPr>
        <w:t>a</w:t>
      </w:r>
      <w:r w:rsidRPr="009F38D2">
        <w:rPr>
          <w:rFonts w:eastAsia="Arial"/>
          <w:spacing w:val="1"/>
        </w:rPr>
        <w:t>t</w:t>
      </w:r>
      <w:r w:rsidRPr="009F38D2">
        <w:rPr>
          <w:rFonts w:eastAsia="Arial"/>
        </w:rPr>
        <w:t xml:space="preserve">e, </w:t>
      </w:r>
      <w:r w:rsidRPr="009F38D2">
        <w:rPr>
          <w:rFonts w:eastAsia="Arial"/>
          <w:spacing w:val="2"/>
        </w:rPr>
        <w:t>T</w:t>
      </w:r>
      <w:r w:rsidRPr="009F38D2">
        <w:rPr>
          <w:rFonts w:eastAsia="Arial"/>
          <w:spacing w:val="1"/>
        </w:rPr>
        <w:t>r</w:t>
      </w:r>
      <w:r w:rsidRPr="009F38D2">
        <w:rPr>
          <w:rFonts w:eastAsia="Arial"/>
          <w:spacing w:val="-3"/>
        </w:rPr>
        <w:t>a</w:t>
      </w:r>
      <w:r w:rsidRPr="009F38D2">
        <w:rPr>
          <w:rFonts w:eastAsia="Arial"/>
        </w:rPr>
        <w:t>d</w:t>
      </w:r>
      <w:r w:rsidRPr="009F38D2">
        <w:rPr>
          <w:rFonts w:eastAsia="Arial"/>
          <w:spacing w:val="-1"/>
        </w:rPr>
        <w:t>e</w:t>
      </w:r>
      <w:r w:rsidRPr="009F38D2">
        <w:rPr>
          <w:rFonts w:eastAsia="Arial"/>
        </w:rPr>
        <w:t>sp</w:t>
      </w:r>
      <w:r w:rsidRPr="009F38D2">
        <w:rPr>
          <w:rFonts w:eastAsia="Arial"/>
          <w:spacing w:val="-1"/>
        </w:rPr>
        <w:t>e</w:t>
      </w:r>
      <w:r w:rsidRPr="009F38D2">
        <w:rPr>
          <w:rFonts w:eastAsia="Arial"/>
          <w:spacing w:val="1"/>
        </w:rPr>
        <w:t>r</w:t>
      </w:r>
      <w:r w:rsidRPr="009F38D2">
        <w:rPr>
          <w:rFonts w:eastAsia="Arial"/>
        </w:rPr>
        <w:t>so</w:t>
      </w:r>
      <w:r w:rsidRPr="009F38D2">
        <w:rPr>
          <w:rFonts w:eastAsia="Arial"/>
          <w:spacing w:val="-1"/>
        </w:rPr>
        <w:t>n’</w:t>
      </w:r>
      <w:r w:rsidRPr="009F38D2">
        <w:rPr>
          <w:rFonts w:eastAsia="Arial"/>
        </w:rPr>
        <w:t>s</w:t>
      </w:r>
      <w:r w:rsidRPr="009F38D2">
        <w:rPr>
          <w:rFonts w:eastAsia="Arial"/>
          <w:spacing w:val="-1"/>
        </w:rPr>
        <w:t xml:space="preserve"> Ri</w:t>
      </w:r>
      <w:r w:rsidRPr="009F38D2">
        <w:rPr>
          <w:rFonts w:eastAsia="Arial"/>
          <w:spacing w:val="2"/>
        </w:rPr>
        <w:t>g</w:t>
      </w:r>
      <w:r w:rsidRPr="009F38D2">
        <w:rPr>
          <w:rFonts w:eastAsia="Arial"/>
          <w:spacing w:val="-3"/>
        </w:rPr>
        <w:t>h</w:t>
      </w:r>
      <w:r w:rsidRPr="009F38D2">
        <w:rPr>
          <w:rFonts w:eastAsia="Arial"/>
          <w:spacing w:val="1"/>
        </w:rPr>
        <w:t>t</w:t>
      </w:r>
      <w:r w:rsidRPr="009F38D2">
        <w:rPr>
          <w:rFonts w:eastAsia="Arial"/>
        </w:rPr>
        <w:t>s</w:t>
      </w:r>
      <w:r w:rsidRPr="009F38D2">
        <w:rPr>
          <w:rFonts w:eastAsia="Arial"/>
          <w:spacing w:val="1"/>
        </w:rPr>
        <w:t xml:space="preserve"> </w:t>
      </w:r>
      <w:r w:rsidRPr="009F38D2">
        <w:rPr>
          <w:rFonts w:eastAsia="Arial"/>
          <w:spacing w:val="-3"/>
        </w:rPr>
        <w:t>C</w:t>
      </w:r>
      <w:r w:rsidRPr="009F38D2">
        <w:rPr>
          <w:rFonts w:eastAsia="Arial"/>
        </w:rPr>
        <w:t>er</w:t>
      </w:r>
      <w:r w:rsidRPr="009F38D2">
        <w:rPr>
          <w:rFonts w:eastAsia="Arial"/>
          <w:spacing w:val="1"/>
        </w:rPr>
        <w:t>t</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w:t>
      </w:r>
      <w:r w:rsidRPr="009F38D2">
        <w:rPr>
          <w:rFonts w:eastAsia="Arial"/>
          <w:spacing w:val="-3"/>
        </w:rPr>
        <w:t>a</w:t>
      </w:r>
      <w:r w:rsidRPr="009F38D2">
        <w:rPr>
          <w:rFonts w:eastAsia="Arial"/>
          <w:spacing w:val="1"/>
        </w:rPr>
        <w:t>t</w:t>
      </w:r>
      <w:r w:rsidRPr="009F38D2">
        <w:rPr>
          <w:rFonts w:eastAsia="Arial"/>
        </w:rPr>
        <w:t xml:space="preserve">e </w:t>
      </w:r>
      <w:r w:rsidRPr="009F38D2">
        <w:rPr>
          <w:rFonts w:eastAsia="Arial"/>
          <w:spacing w:val="-2"/>
        </w:rPr>
        <w:t>o</w:t>
      </w:r>
      <w:r w:rsidRPr="009F38D2">
        <w:rPr>
          <w:rFonts w:eastAsia="Arial"/>
        </w:rPr>
        <w:t>r</w:t>
      </w:r>
      <w:r w:rsidRPr="009F38D2">
        <w:rPr>
          <w:rFonts w:eastAsia="Arial"/>
          <w:spacing w:val="2"/>
        </w:rPr>
        <w:t xml:space="preserve"> </w:t>
      </w:r>
      <w:r w:rsidRPr="009F38D2">
        <w:rPr>
          <w:rFonts w:eastAsia="Arial"/>
          <w:spacing w:val="-3"/>
        </w:rPr>
        <w:t>e</w:t>
      </w:r>
      <w:r w:rsidRPr="009F38D2">
        <w:rPr>
          <w:rFonts w:eastAsia="Arial"/>
          <w:spacing w:val="2"/>
        </w:rPr>
        <w:t>q</w:t>
      </w:r>
      <w:r w:rsidRPr="009F38D2">
        <w:rPr>
          <w:rFonts w:eastAsia="Arial"/>
        </w:rPr>
        <w:t>u</w:t>
      </w:r>
      <w:r w:rsidRPr="009F38D2">
        <w:rPr>
          <w:rFonts w:eastAsia="Arial"/>
          <w:spacing w:val="-1"/>
        </w:rPr>
        <w:t>i</w:t>
      </w:r>
      <w:r w:rsidRPr="009F38D2">
        <w:rPr>
          <w:rFonts w:eastAsia="Arial"/>
          <w:spacing w:val="-2"/>
        </w:rPr>
        <w:t>v</w:t>
      </w:r>
      <w:r w:rsidRPr="009F38D2">
        <w:rPr>
          <w:rFonts w:eastAsia="Arial"/>
        </w:rPr>
        <w:t>a</w:t>
      </w:r>
      <w:r w:rsidRPr="009F38D2">
        <w:rPr>
          <w:rFonts w:eastAsia="Arial"/>
          <w:spacing w:val="-1"/>
        </w:rPr>
        <w:t>l</w:t>
      </w:r>
      <w:r w:rsidRPr="009F38D2">
        <w:rPr>
          <w:rFonts w:eastAsia="Arial"/>
        </w:rPr>
        <w:t>e</w:t>
      </w:r>
      <w:r w:rsidRPr="009F38D2">
        <w:rPr>
          <w:rFonts w:eastAsia="Arial"/>
          <w:spacing w:val="-1"/>
        </w:rPr>
        <w:t>n</w:t>
      </w:r>
      <w:r w:rsidRPr="009F38D2">
        <w:rPr>
          <w:rFonts w:eastAsia="Arial"/>
          <w:spacing w:val="1"/>
        </w:rPr>
        <w:t>t</w:t>
      </w:r>
      <w:r w:rsidRPr="009F38D2">
        <w:rPr>
          <w:rFonts w:eastAsia="Arial"/>
        </w:rPr>
        <w:t>,</w:t>
      </w:r>
      <w:r w:rsidRPr="009F38D2">
        <w:rPr>
          <w:rFonts w:eastAsia="Arial"/>
          <w:spacing w:val="2"/>
        </w:rPr>
        <w:t xml:space="preserve"> </w:t>
      </w:r>
      <w:r w:rsidRPr="009F38D2">
        <w:rPr>
          <w:rFonts w:eastAsia="Arial"/>
          <w:spacing w:val="-3"/>
        </w:rPr>
        <w:t>n</w:t>
      </w:r>
      <w:r w:rsidRPr="009F38D2">
        <w:rPr>
          <w:rFonts w:eastAsia="Arial"/>
        </w:rPr>
        <w:t>ati</w:t>
      </w:r>
      <w:r w:rsidRPr="009F38D2">
        <w:rPr>
          <w:rFonts w:eastAsia="Arial"/>
          <w:spacing w:val="-1"/>
        </w:rPr>
        <w:t>o</w:t>
      </w:r>
      <w:r w:rsidRPr="009F38D2">
        <w:rPr>
          <w:rFonts w:eastAsia="Arial"/>
        </w:rPr>
        <w:t>n</w:t>
      </w:r>
      <w:r w:rsidRPr="009F38D2">
        <w:rPr>
          <w:rFonts w:eastAsia="Arial"/>
          <w:spacing w:val="-1"/>
        </w:rPr>
        <w:t>all</w:t>
      </w:r>
      <w:r w:rsidRPr="009F38D2">
        <w:rPr>
          <w:rFonts w:eastAsia="Arial"/>
        </w:rPr>
        <w:t>y</w:t>
      </w:r>
      <w:r w:rsidRPr="009F38D2">
        <w:rPr>
          <w:rFonts w:eastAsia="Arial"/>
          <w:spacing w:val="-1"/>
        </w:rPr>
        <w:t xml:space="preserve"> </w:t>
      </w:r>
      <w:r w:rsidRPr="009F38D2">
        <w:rPr>
          <w:rFonts w:eastAsia="Arial"/>
        </w:rPr>
        <w:t>accred</w:t>
      </w:r>
      <w:r w:rsidRPr="009F38D2">
        <w:rPr>
          <w:rFonts w:eastAsia="Arial"/>
          <w:spacing w:val="-1"/>
        </w:rPr>
        <w:t>i</w:t>
      </w:r>
      <w:r w:rsidRPr="009F38D2">
        <w:rPr>
          <w:rFonts w:eastAsia="Arial"/>
          <w:spacing w:val="1"/>
        </w:rPr>
        <w:t>t</w:t>
      </w:r>
      <w:r w:rsidRPr="009F38D2">
        <w:rPr>
          <w:rFonts w:eastAsia="Arial"/>
        </w:rPr>
        <w:t xml:space="preserve">ed </w:t>
      </w:r>
      <w:r w:rsidRPr="009F38D2">
        <w:rPr>
          <w:rFonts w:eastAsia="Arial"/>
          <w:spacing w:val="-1"/>
        </w:rPr>
        <w:t>t</w:t>
      </w:r>
      <w:r w:rsidRPr="009F38D2">
        <w:rPr>
          <w:rFonts w:eastAsia="Arial"/>
          <w:spacing w:val="1"/>
        </w:rPr>
        <w:t>r</w:t>
      </w:r>
      <w:r w:rsidRPr="009F38D2">
        <w:rPr>
          <w:rFonts w:eastAsia="Arial"/>
        </w:rPr>
        <w:t>a</w:t>
      </w:r>
      <w:r w:rsidRPr="009F38D2">
        <w:rPr>
          <w:rFonts w:eastAsia="Arial"/>
          <w:spacing w:val="-1"/>
        </w:rPr>
        <w:t>i</w:t>
      </w:r>
      <w:r w:rsidRPr="009F38D2">
        <w:rPr>
          <w:rFonts w:eastAsia="Arial"/>
        </w:rPr>
        <w:t>n</w:t>
      </w:r>
      <w:r w:rsidRPr="009F38D2">
        <w:rPr>
          <w:rFonts w:eastAsia="Arial"/>
          <w:spacing w:val="-1"/>
        </w:rPr>
        <w:t>i</w:t>
      </w:r>
      <w:r w:rsidRPr="009F38D2">
        <w:rPr>
          <w:rFonts w:eastAsia="Arial"/>
        </w:rPr>
        <w:t>ng at</w:t>
      </w:r>
      <w:r w:rsidRPr="009F38D2">
        <w:rPr>
          <w:rFonts w:eastAsia="Arial"/>
          <w:spacing w:val="-1"/>
        </w:rPr>
        <w:t xml:space="preserve"> </w:t>
      </w:r>
      <w:r w:rsidRPr="009F38D2">
        <w:rPr>
          <w:rFonts w:eastAsia="Arial"/>
          <w:spacing w:val="1"/>
        </w:rPr>
        <w:t>t</w:t>
      </w:r>
      <w:r w:rsidRPr="009F38D2">
        <w:rPr>
          <w:rFonts w:eastAsia="Arial"/>
        </w:rPr>
        <w:t xml:space="preserve">he </w:t>
      </w:r>
      <w:r w:rsidRPr="009F38D2">
        <w:rPr>
          <w:rFonts w:eastAsia="Arial"/>
          <w:spacing w:val="-1"/>
        </w:rPr>
        <w:t>C</w:t>
      </w:r>
      <w:r w:rsidRPr="009F38D2">
        <w:rPr>
          <w:rFonts w:eastAsia="Arial"/>
        </w:rPr>
        <w:t>er</w:t>
      </w:r>
      <w:r w:rsidRPr="009F38D2">
        <w:rPr>
          <w:rFonts w:eastAsia="Arial"/>
          <w:spacing w:val="1"/>
        </w:rPr>
        <w:t>t</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cate</w:t>
      </w:r>
      <w:r w:rsidRPr="009F38D2">
        <w:rPr>
          <w:rFonts w:eastAsia="Arial"/>
          <w:spacing w:val="-1"/>
        </w:rPr>
        <w:t xml:space="preserve"> I</w:t>
      </w:r>
      <w:r w:rsidRPr="009F38D2">
        <w:rPr>
          <w:rFonts w:eastAsia="Arial"/>
          <w:spacing w:val="1"/>
        </w:rPr>
        <w:t>I</w:t>
      </w:r>
      <w:r w:rsidRPr="009F38D2">
        <w:rPr>
          <w:rFonts w:eastAsia="Arial"/>
        </w:rPr>
        <w:t>I</w:t>
      </w:r>
      <w:r w:rsidRPr="009F38D2">
        <w:rPr>
          <w:rFonts w:eastAsia="Arial"/>
          <w:spacing w:val="-2"/>
        </w:rPr>
        <w:t xml:space="preserve"> </w:t>
      </w:r>
      <w:r w:rsidRPr="009F38D2">
        <w:rPr>
          <w:rFonts w:eastAsia="Arial"/>
          <w:spacing w:val="2"/>
        </w:rPr>
        <w:t>q</w:t>
      </w:r>
      <w:r w:rsidRPr="009F38D2">
        <w:rPr>
          <w:rFonts w:eastAsia="Arial"/>
        </w:rPr>
        <w:t>u</w:t>
      </w:r>
      <w:r w:rsidRPr="009F38D2">
        <w:rPr>
          <w:rFonts w:eastAsia="Arial"/>
          <w:spacing w:val="-1"/>
        </w:rPr>
        <w:t>al</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cati</w:t>
      </w:r>
      <w:r w:rsidRPr="009F38D2">
        <w:rPr>
          <w:rFonts w:eastAsia="Arial"/>
          <w:spacing w:val="-3"/>
        </w:rPr>
        <w:t>o</w:t>
      </w:r>
      <w:r w:rsidRPr="009F38D2">
        <w:rPr>
          <w:rFonts w:eastAsia="Arial"/>
        </w:rPr>
        <w:t xml:space="preserve">n </w:t>
      </w:r>
      <w:r w:rsidRPr="009F38D2">
        <w:rPr>
          <w:rFonts w:eastAsia="Arial"/>
          <w:spacing w:val="1"/>
        </w:rPr>
        <w:t>(</w:t>
      </w:r>
      <w:r w:rsidRPr="009F38D2">
        <w:rPr>
          <w:rFonts w:eastAsia="Arial"/>
        </w:rPr>
        <w:t>L</w:t>
      </w:r>
      <w:r w:rsidRPr="009F38D2">
        <w:rPr>
          <w:rFonts w:eastAsia="Arial"/>
          <w:spacing w:val="-1"/>
        </w:rPr>
        <w:t>e</w:t>
      </w:r>
      <w:r w:rsidRPr="009F38D2">
        <w:rPr>
          <w:rFonts w:eastAsia="Arial"/>
          <w:spacing w:val="-2"/>
        </w:rPr>
        <w:t>v</w:t>
      </w:r>
      <w:r w:rsidRPr="009F38D2">
        <w:rPr>
          <w:rFonts w:eastAsia="Arial"/>
        </w:rPr>
        <w:t xml:space="preserve">el </w:t>
      </w:r>
      <w:r w:rsidRPr="009F38D2">
        <w:rPr>
          <w:rFonts w:eastAsia="Arial"/>
          <w:spacing w:val="-1"/>
        </w:rPr>
        <w:t>R</w:t>
      </w:r>
      <w:r w:rsidRPr="009F38D2">
        <w:rPr>
          <w:rFonts w:eastAsia="Arial"/>
        </w:rPr>
        <w:t xml:space="preserve">6 at </w:t>
      </w:r>
      <w:r w:rsidRPr="009F38D2">
        <w:rPr>
          <w:rFonts w:eastAsia="Arial"/>
          <w:spacing w:val="-1"/>
        </w:rPr>
        <w:t>B</w:t>
      </w:r>
      <w:r w:rsidRPr="009F38D2">
        <w:rPr>
          <w:rFonts w:eastAsia="Arial"/>
          <w:spacing w:val="1"/>
        </w:rPr>
        <w:t>.</w:t>
      </w:r>
      <w:r w:rsidRPr="009F38D2">
        <w:rPr>
          <w:rFonts w:eastAsia="Arial"/>
          <w:spacing w:val="-3"/>
        </w:rPr>
        <w:t>6</w:t>
      </w:r>
      <w:r w:rsidRPr="009F38D2">
        <w:rPr>
          <w:rFonts w:eastAsia="Arial"/>
        </w:rPr>
        <w:t>)</w:t>
      </w:r>
      <w:r w:rsidRPr="009F38D2">
        <w:rPr>
          <w:rFonts w:eastAsia="Arial"/>
          <w:spacing w:val="2"/>
        </w:rPr>
        <w:t xml:space="preserve"> </w:t>
      </w:r>
      <w:r w:rsidRPr="009F38D2">
        <w:rPr>
          <w:rFonts w:eastAsia="Arial"/>
        </w:rPr>
        <w:t>ac</w:t>
      </w:r>
      <w:r w:rsidRPr="009F38D2">
        <w:rPr>
          <w:rFonts w:eastAsia="Arial"/>
          <w:spacing w:val="-1"/>
        </w:rPr>
        <w:t>hi</w:t>
      </w:r>
      <w:r w:rsidRPr="009F38D2">
        <w:rPr>
          <w:rFonts w:eastAsia="Arial"/>
          <w:spacing w:val="-3"/>
        </w:rPr>
        <w:t>e</w:t>
      </w:r>
      <w:r w:rsidRPr="009F38D2">
        <w:rPr>
          <w:rFonts w:eastAsia="Arial"/>
          <w:spacing w:val="-2"/>
        </w:rPr>
        <w:t>v</w:t>
      </w:r>
      <w:r w:rsidRPr="009F38D2">
        <w:rPr>
          <w:rFonts w:eastAsia="Arial"/>
        </w:rPr>
        <w:t xml:space="preserve">ed </w:t>
      </w:r>
      <w:r w:rsidRPr="009F38D2">
        <w:rPr>
          <w:rFonts w:eastAsia="Arial"/>
          <w:spacing w:val="1"/>
        </w:rPr>
        <w:t>t</w:t>
      </w:r>
      <w:r w:rsidRPr="009F38D2">
        <w:rPr>
          <w:rFonts w:eastAsia="Arial"/>
        </w:rPr>
        <w:t>hro</w:t>
      </w:r>
      <w:r w:rsidRPr="009F38D2">
        <w:rPr>
          <w:rFonts w:eastAsia="Arial"/>
          <w:spacing w:val="-3"/>
        </w:rPr>
        <w:t>u</w:t>
      </w:r>
      <w:r w:rsidRPr="009F38D2">
        <w:rPr>
          <w:rFonts w:eastAsia="Arial"/>
          <w:spacing w:val="2"/>
        </w:rPr>
        <w:t>g</w:t>
      </w:r>
      <w:r w:rsidRPr="009F38D2">
        <w:rPr>
          <w:rFonts w:eastAsia="Arial"/>
        </w:rPr>
        <w:t>h Au</w:t>
      </w:r>
      <w:r w:rsidRPr="009F38D2">
        <w:rPr>
          <w:rFonts w:eastAsia="Arial"/>
          <w:spacing w:val="-3"/>
        </w:rPr>
        <w:t>s</w:t>
      </w:r>
      <w:r w:rsidRPr="009F38D2">
        <w:rPr>
          <w:rFonts w:eastAsia="Arial"/>
          <w:spacing w:val="1"/>
        </w:rPr>
        <w:t>t</w:t>
      </w:r>
      <w:r w:rsidRPr="009F38D2">
        <w:rPr>
          <w:rFonts w:eastAsia="Arial"/>
          <w:spacing w:val="6"/>
        </w:rPr>
        <w:t>r</w:t>
      </w:r>
      <w:r w:rsidRPr="009F38D2">
        <w:rPr>
          <w:rFonts w:eastAsia="Arial"/>
        </w:rPr>
        <w:t>a</w:t>
      </w:r>
      <w:r w:rsidRPr="009F38D2">
        <w:rPr>
          <w:rFonts w:eastAsia="Arial"/>
          <w:spacing w:val="-1"/>
        </w:rPr>
        <w:t>li</w:t>
      </w:r>
      <w:r w:rsidRPr="009F38D2">
        <w:rPr>
          <w:rFonts w:eastAsia="Arial"/>
        </w:rPr>
        <w:t>an a</w:t>
      </w:r>
      <w:r w:rsidRPr="009F38D2">
        <w:rPr>
          <w:rFonts w:eastAsia="Arial"/>
          <w:spacing w:val="-1"/>
        </w:rPr>
        <w:t>p</w:t>
      </w:r>
      <w:r w:rsidRPr="009F38D2">
        <w:rPr>
          <w:rFonts w:eastAsia="Arial"/>
        </w:rPr>
        <w:t>pren</w:t>
      </w:r>
      <w:r w:rsidRPr="009F38D2">
        <w:rPr>
          <w:rFonts w:eastAsia="Arial"/>
          <w:spacing w:val="1"/>
        </w:rPr>
        <w:t>t</w:t>
      </w:r>
      <w:r w:rsidRPr="009F38D2">
        <w:rPr>
          <w:rFonts w:eastAsia="Arial"/>
          <w:spacing w:val="-1"/>
        </w:rPr>
        <w:t>i</w:t>
      </w:r>
      <w:r w:rsidRPr="009F38D2">
        <w:rPr>
          <w:rFonts w:eastAsia="Arial"/>
        </w:rPr>
        <w:t>ces</w:t>
      </w:r>
      <w:r w:rsidRPr="009F38D2">
        <w:rPr>
          <w:rFonts w:eastAsia="Arial"/>
          <w:spacing w:val="-1"/>
        </w:rPr>
        <w:t>hi</w:t>
      </w:r>
      <w:r w:rsidRPr="009F38D2">
        <w:rPr>
          <w:rFonts w:eastAsia="Arial"/>
        </w:rPr>
        <w:t xml:space="preserve">ps </w:t>
      </w:r>
      <w:r w:rsidRPr="009F38D2">
        <w:rPr>
          <w:rFonts w:eastAsia="Arial"/>
          <w:spacing w:val="-2"/>
        </w:rPr>
        <w:t>a</w:t>
      </w:r>
      <w:r w:rsidRPr="009F38D2">
        <w:rPr>
          <w:rFonts w:eastAsia="Arial"/>
          <w:spacing w:val="1"/>
        </w:rPr>
        <w:t>rr</w:t>
      </w:r>
      <w:r w:rsidRPr="009F38D2">
        <w:rPr>
          <w:rFonts w:eastAsia="Arial"/>
        </w:rPr>
        <w:t>a</w:t>
      </w:r>
      <w:r w:rsidRPr="009F38D2">
        <w:rPr>
          <w:rFonts w:eastAsia="Arial"/>
          <w:spacing w:val="-3"/>
        </w:rPr>
        <w:t>n</w:t>
      </w:r>
      <w:r w:rsidRPr="009F38D2">
        <w:rPr>
          <w:rFonts w:eastAsia="Arial"/>
          <w:spacing w:val="2"/>
        </w:rPr>
        <w:t>g</w:t>
      </w:r>
      <w:r w:rsidRPr="009F38D2">
        <w:rPr>
          <w:rFonts w:eastAsia="Arial"/>
          <w:spacing w:val="-3"/>
        </w:rPr>
        <w:t>e</w:t>
      </w:r>
      <w:r w:rsidRPr="009F38D2">
        <w:rPr>
          <w:rFonts w:eastAsia="Arial"/>
          <w:spacing w:val="1"/>
        </w:rPr>
        <w:t>m</w:t>
      </w:r>
      <w:r w:rsidRPr="009F38D2">
        <w:rPr>
          <w:rFonts w:eastAsia="Arial"/>
        </w:rPr>
        <w:t>e</w:t>
      </w:r>
      <w:r w:rsidRPr="009F38D2">
        <w:rPr>
          <w:rFonts w:eastAsia="Arial"/>
          <w:spacing w:val="-1"/>
        </w:rPr>
        <w:t>n</w:t>
      </w:r>
      <w:r w:rsidRPr="009F38D2">
        <w:rPr>
          <w:rFonts w:eastAsia="Arial"/>
          <w:spacing w:val="1"/>
        </w:rPr>
        <w:t>t</w:t>
      </w:r>
      <w:r w:rsidRPr="009F38D2">
        <w:rPr>
          <w:rFonts w:eastAsia="Arial"/>
        </w:rPr>
        <w:t>s</w:t>
      </w:r>
      <w:r w:rsidRPr="009F38D2">
        <w:rPr>
          <w:rFonts w:eastAsia="Arial"/>
          <w:spacing w:val="-1"/>
        </w:rPr>
        <w:t xml:space="preserve"> </w:t>
      </w:r>
      <w:r w:rsidRPr="009F38D2">
        <w:rPr>
          <w:rFonts w:eastAsia="Arial"/>
        </w:rPr>
        <w:t>as</w:t>
      </w:r>
      <w:r w:rsidRPr="009F38D2">
        <w:rPr>
          <w:rFonts w:eastAsia="Arial"/>
          <w:spacing w:val="-2"/>
        </w:rPr>
        <w:t xml:space="preserve"> </w:t>
      </w:r>
      <w:r w:rsidRPr="009F38D2">
        <w:rPr>
          <w:rFonts w:eastAsia="Arial"/>
        </w:rPr>
        <w:t>pres</w:t>
      </w:r>
      <w:r w:rsidRPr="009F38D2">
        <w:rPr>
          <w:rFonts w:eastAsia="Arial"/>
          <w:spacing w:val="-2"/>
        </w:rPr>
        <w:t>c</w:t>
      </w:r>
      <w:r w:rsidRPr="009F38D2">
        <w:rPr>
          <w:rFonts w:eastAsia="Arial"/>
          <w:spacing w:val="1"/>
        </w:rPr>
        <w:t>r</w:t>
      </w:r>
      <w:r w:rsidRPr="009F38D2">
        <w:rPr>
          <w:rFonts w:eastAsia="Arial"/>
          <w:spacing w:val="-1"/>
        </w:rPr>
        <w:t>i</w:t>
      </w:r>
      <w:r w:rsidRPr="009F38D2">
        <w:rPr>
          <w:rFonts w:eastAsia="Arial"/>
        </w:rPr>
        <w:t>b</w:t>
      </w:r>
      <w:r w:rsidRPr="009F38D2">
        <w:rPr>
          <w:rFonts w:eastAsia="Arial"/>
          <w:spacing w:val="-1"/>
        </w:rPr>
        <w:t>e</w:t>
      </w:r>
      <w:r w:rsidRPr="009F38D2">
        <w:rPr>
          <w:rFonts w:eastAsia="Arial"/>
        </w:rPr>
        <w:t>d by</w:t>
      </w:r>
      <w:r w:rsidRPr="009F38D2">
        <w:rPr>
          <w:rFonts w:eastAsia="Arial"/>
          <w:spacing w:val="-1"/>
        </w:rPr>
        <w:t xml:space="preserve"> t</w:t>
      </w:r>
      <w:r w:rsidRPr="009F38D2">
        <w:rPr>
          <w:rFonts w:eastAsia="Arial"/>
        </w:rPr>
        <w:t xml:space="preserve">he </w:t>
      </w:r>
      <w:r w:rsidRPr="009F38D2">
        <w:rPr>
          <w:rFonts w:eastAsia="Arial"/>
          <w:spacing w:val="-1"/>
        </w:rPr>
        <w:t>N</w:t>
      </w:r>
      <w:r w:rsidRPr="009F38D2">
        <w:rPr>
          <w:rFonts w:eastAsia="Arial"/>
        </w:rPr>
        <w:t>ati</w:t>
      </w:r>
      <w:r w:rsidRPr="009F38D2">
        <w:rPr>
          <w:rFonts w:eastAsia="Arial"/>
          <w:spacing w:val="-1"/>
        </w:rPr>
        <w:t>o</w:t>
      </w:r>
      <w:r w:rsidRPr="009F38D2">
        <w:rPr>
          <w:rFonts w:eastAsia="Arial"/>
        </w:rPr>
        <w:t>n</w:t>
      </w:r>
      <w:r w:rsidRPr="009F38D2">
        <w:rPr>
          <w:rFonts w:eastAsia="Arial"/>
          <w:spacing w:val="-1"/>
        </w:rPr>
        <w:t>a</w:t>
      </w:r>
      <w:r w:rsidRPr="009F38D2">
        <w:rPr>
          <w:rFonts w:eastAsia="Arial"/>
        </w:rPr>
        <w:t xml:space="preserve">l </w:t>
      </w:r>
      <w:r w:rsidRPr="009F38D2">
        <w:rPr>
          <w:rFonts w:eastAsia="Arial"/>
          <w:spacing w:val="1"/>
        </w:rPr>
        <w:t>Q</w:t>
      </w:r>
      <w:r w:rsidRPr="009F38D2">
        <w:rPr>
          <w:rFonts w:eastAsia="Arial"/>
        </w:rPr>
        <w:t>u</w:t>
      </w:r>
      <w:r w:rsidRPr="009F38D2">
        <w:rPr>
          <w:rFonts w:eastAsia="Arial"/>
          <w:spacing w:val="-1"/>
        </w:rPr>
        <w:t>ali</w:t>
      </w:r>
      <w:r w:rsidRPr="009F38D2">
        <w:rPr>
          <w:rFonts w:eastAsia="Arial"/>
          <w:spacing w:val="1"/>
        </w:rPr>
        <w:t>t</w:t>
      </w:r>
      <w:r w:rsidRPr="009F38D2">
        <w:rPr>
          <w:rFonts w:eastAsia="Arial"/>
        </w:rPr>
        <w:t>y</w:t>
      </w:r>
      <w:r w:rsidRPr="009F38D2">
        <w:rPr>
          <w:rFonts w:eastAsia="Arial"/>
          <w:spacing w:val="-1"/>
        </w:rPr>
        <w:t xml:space="preserve"> C</w:t>
      </w:r>
      <w:r w:rsidRPr="009F38D2">
        <w:rPr>
          <w:rFonts w:eastAsia="Arial"/>
        </w:rPr>
        <w:t>o</w:t>
      </w:r>
      <w:r w:rsidRPr="009F38D2">
        <w:rPr>
          <w:rFonts w:eastAsia="Arial"/>
          <w:spacing w:val="-1"/>
        </w:rPr>
        <w:t>u</w:t>
      </w:r>
      <w:r w:rsidRPr="009F38D2">
        <w:rPr>
          <w:rFonts w:eastAsia="Arial"/>
          <w:spacing w:val="-3"/>
        </w:rPr>
        <w:t>n</w:t>
      </w:r>
      <w:r w:rsidRPr="009F38D2">
        <w:rPr>
          <w:rFonts w:eastAsia="Arial"/>
        </w:rPr>
        <w:t>c</w:t>
      </w:r>
      <w:r w:rsidRPr="009F38D2">
        <w:rPr>
          <w:rFonts w:eastAsia="Arial"/>
          <w:spacing w:val="-1"/>
        </w:rPr>
        <w:t>i</w:t>
      </w:r>
      <w:r w:rsidRPr="009F38D2">
        <w:rPr>
          <w:rFonts w:eastAsia="Arial"/>
        </w:rPr>
        <w:t xml:space="preserve">l </w:t>
      </w:r>
      <w:r w:rsidRPr="009F38D2">
        <w:rPr>
          <w:rFonts w:eastAsia="Arial"/>
          <w:spacing w:val="-1"/>
        </w:rPr>
        <w:t>i</w:t>
      </w:r>
      <w:r w:rsidRPr="009F38D2">
        <w:rPr>
          <w:rFonts w:eastAsia="Arial"/>
        </w:rPr>
        <w:t xml:space="preserve">n </w:t>
      </w:r>
      <w:r w:rsidRPr="009F38D2">
        <w:rPr>
          <w:rFonts w:eastAsia="Arial"/>
          <w:spacing w:val="2"/>
        </w:rPr>
        <w:t>t</w:t>
      </w:r>
      <w:r w:rsidRPr="009F38D2">
        <w:rPr>
          <w:rFonts w:eastAsia="Arial"/>
        </w:rPr>
        <w:t xml:space="preserve">he </w:t>
      </w:r>
      <w:r w:rsidRPr="009F38D2">
        <w:rPr>
          <w:rFonts w:eastAsia="Arial"/>
          <w:spacing w:val="-1"/>
        </w:rPr>
        <w:t>A</w:t>
      </w:r>
      <w:r w:rsidRPr="009F38D2">
        <w:rPr>
          <w:rFonts w:eastAsia="Arial"/>
        </w:rPr>
        <w:t>ust</w:t>
      </w:r>
      <w:r w:rsidRPr="009F38D2">
        <w:rPr>
          <w:rFonts w:eastAsia="Arial"/>
          <w:spacing w:val="1"/>
        </w:rPr>
        <w:t>r</w:t>
      </w:r>
      <w:r w:rsidRPr="009F38D2">
        <w:rPr>
          <w:rFonts w:eastAsia="Arial"/>
        </w:rPr>
        <w:t>a</w:t>
      </w:r>
      <w:r w:rsidRPr="009F38D2">
        <w:rPr>
          <w:rFonts w:eastAsia="Arial"/>
          <w:spacing w:val="-1"/>
        </w:rPr>
        <w:t>li</w:t>
      </w:r>
      <w:r w:rsidRPr="009F38D2">
        <w:rPr>
          <w:rFonts w:eastAsia="Arial"/>
        </w:rPr>
        <w:t>an</w:t>
      </w:r>
      <w:r w:rsidRPr="009F38D2">
        <w:rPr>
          <w:rFonts w:eastAsia="Arial"/>
          <w:spacing w:val="-2"/>
        </w:rPr>
        <w:t xml:space="preserve"> </w:t>
      </w:r>
      <w:r w:rsidRPr="009F38D2">
        <w:rPr>
          <w:rFonts w:eastAsia="Arial"/>
          <w:spacing w:val="1"/>
        </w:rPr>
        <w:t>Q</w:t>
      </w:r>
      <w:r w:rsidRPr="009F38D2">
        <w:rPr>
          <w:rFonts w:eastAsia="Arial"/>
        </w:rPr>
        <w:t>u</w:t>
      </w:r>
      <w:r w:rsidRPr="009F38D2">
        <w:rPr>
          <w:rFonts w:eastAsia="Arial"/>
          <w:spacing w:val="-1"/>
        </w:rPr>
        <w:t>ali</w:t>
      </w:r>
      <w:r w:rsidRPr="009F38D2">
        <w:rPr>
          <w:rFonts w:eastAsia="Arial"/>
          <w:spacing w:val="3"/>
        </w:rPr>
        <w:t>f</w:t>
      </w:r>
      <w:r w:rsidRPr="009F38D2">
        <w:rPr>
          <w:rFonts w:eastAsia="Arial"/>
          <w:spacing w:val="-1"/>
        </w:rPr>
        <w:t>i</w:t>
      </w:r>
      <w:r w:rsidRPr="009F38D2">
        <w:rPr>
          <w:rFonts w:eastAsia="Arial"/>
        </w:rPr>
        <w:t>c</w:t>
      </w:r>
      <w:r w:rsidRPr="009F38D2">
        <w:rPr>
          <w:rFonts w:eastAsia="Arial"/>
          <w:spacing w:val="-3"/>
        </w:rPr>
        <w:t>a</w:t>
      </w:r>
      <w:r w:rsidRPr="009F38D2">
        <w:rPr>
          <w:rFonts w:eastAsia="Arial"/>
          <w:spacing w:val="1"/>
        </w:rPr>
        <w:t>t</w:t>
      </w:r>
      <w:r w:rsidRPr="009F38D2">
        <w:rPr>
          <w:rFonts w:eastAsia="Arial"/>
          <w:spacing w:val="-1"/>
        </w:rPr>
        <w:t>i</w:t>
      </w:r>
      <w:r w:rsidRPr="009F38D2">
        <w:rPr>
          <w:rFonts w:eastAsia="Arial"/>
        </w:rPr>
        <w:t>o</w:t>
      </w:r>
      <w:r w:rsidRPr="009F38D2">
        <w:rPr>
          <w:rFonts w:eastAsia="Arial"/>
          <w:spacing w:val="-1"/>
        </w:rPr>
        <w:t>n</w:t>
      </w:r>
      <w:r w:rsidRPr="009F38D2">
        <w:rPr>
          <w:rFonts w:eastAsia="Arial"/>
        </w:rPr>
        <w:t>s</w:t>
      </w:r>
      <w:r w:rsidRPr="009F38D2">
        <w:rPr>
          <w:rFonts w:eastAsia="Arial"/>
          <w:spacing w:val="-1"/>
        </w:rPr>
        <w:t xml:space="preserve"> </w:t>
      </w:r>
      <w:r w:rsidRPr="009F38D2">
        <w:rPr>
          <w:rFonts w:eastAsia="Arial"/>
        </w:rPr>
        <w:t>Fra</w:t>
      </w:r>
      <w:r w:rsidRPr="009F38D2">
        <w:rPr>
          <w:rFonts w:eastAsia="Arial"/>
          <w:spacing w:val="1"/>
        </w:rPr>
        <w:t>m</w:t>
      </w:r>
      <w:r w:rsidRPr="009F38D2">
        <w:rPr>
          <w:rFonts w:eastAsia="Arial"/>
        </w:rPr>
        <w:t>e</w:t>
      </w:r>
      <w:r w:rsidRPr="009F38D2">
        <w:rPr>
          <w:rFonts w:eastAsia="Arial"/>
          <w:spacing w:val="-4"/>
        </w:rPr>
        <w:t>w</w:t>
      </w:r>
      <w:r w:rsidRPr="009F38D2">
        <w:rPr>
          <w:rFonts w:eastAsia="Arial"/>
        </w:rPr>
        <w:t>o</w:t>
      </w:r>
      <w:r w:rsidRPr="009F38D2">
        <w:rPr>
          <w:rFonts w:eastAsia="Arial"/>
          <w:spacing w:val="-2"/>
        </w:rPr>
        <w:t>r</w:t>
      </w:r>
      <w:r w:rsidRPr="009F38D2">
        <w:rPr>
          <w:rFonts w:eastAsia="Arial"/>
        </w:rPr>
        <w:t>k</w:t>
      </w:r>
      <w:r w:rsidRPr="009F38D2">
        <w:rPr>
          <w:rFonts w:eastAsia="Arial"/>
          <w:spacing w:val="1"/>
        </w:rPr>
        <w:t xml:space="preserve"> Q</w:t>
      </w:r>
      <w:r w:rsidRPr="009F38D2">
        <w:rPr>
          <w:rFonts w:eastAsia="Arial"/>
        </w:rPr>
        <w:t>u</w:t>
      </w:r>
      <w:r w:rsidRPr="009F38D2">
        <w:rPr>
          <w:rFonts w:eastAsia="Arial"/>
          <w:spacing w:val="-1"/>
        </w:rPr>
        <w:t>al</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cati</w:t>
      </w:r>
      <w:r w:rsidRPr="009F38D2">
        <w:rPr>
          <w:rFonts w:eastAsia="Arial"/>
          <w:spacing w:val="-1"/>
        </w:rPr>
        <w:t>o</w:t>
      </w:r>
      <w:r w:rsidRPr="009F38D2">
        <w:rPr>
          <w:rFonts w:eastAsia="Arial"/>
          <w:spacing w:val="-3"/>
        </w:rPr>
        <w:t>n</w:t>
      </w:r>
      <w:r w:rsidRPr="009F38D2">
        <w:rPr>
          <w:rFonts w:eastAsia="Arial"/>
        </w:rPr>
        <w:t>s</w:t>
      </w:r>
      <w:r w:rsidRPr="009F38D2">
        <w:rPr>
          <w:rFonts w:eastAsia="Arial"/>
          <w:spacing w:val="1"/>
        </w:rPr>
        <w:t xml:space="preserve"> I</w:t>
      </w:r>
      <w:r w:rsidRPr="009F38D2">
        <w:rPr>
          <w:rFonts w:eastAsia="Arial"/>
          <w:spacing w:val="-2"/>
        </w:rPr>
        <w:t>s</w:t>
      </w:r>
      <w:r w:rsidRPr="009F38D2">
        <w:rPr>
          <w:rFonts w:eastAsia="Arial"/>
        </w:rPr>
        <w:t>su</w:t>
      </w:r>
      <w:r w:rsidRPr="009F38D2">
        <w:rPr>
          <w:rFonts w:eastAsia="Arial"/>
          <w:spacing w:val="-1"/>
        </w:rPr>
        <w:t>a</w:t>
      </w:r>
      <w:r w:rsidRPr="009F38D2">
        <w:rPr>
          <w:rFonts w:eastAsia="Arial"/>
        </w:rPr>
        <w:t xml:space="preserve">nce </w:t>
      </w:r>
      <w:r w:rsidRPr="009F38D2">
        <w:rPr>
          <w:rFonts w:eastAsia="Arial"/>
          <w:spacing w:val="-1"/>
        </w:rPr>
        <w:t>P</w:t>
      </w:r>
      <w:r w:rsidRPr="009F38D2">
        <w:rPr>
          <w:rFonts w:eastAsia="Arial"/>
        </w:rPr>
        <w:t>o</w:t>
      </w:r>
      <w:r w:rsidRPr="009F38D2">
        <w:rPr>
          <w:rFonts w:eastAsia="Arial"/>
          <w:spacing w:val="-1"/>
        </w:rPr>
        <w:t>li</w:t>
      </w:r>
      <w:r w:rsidRPr="009F38D2">
        <w:rPr>
          <w:rFonts w:eastAsia="Arial"/>
        </w:rPr>
        <w:t>c</w:t>
      </w:r>
      <w:r w:rsidRPr="009F38D2">
        <w:rPr>
          <w:rFonts w:eastAsia="Arial"/>
          <w:spacing w:val="-2"/>
        </w:rPr>
        <w:t>y</w:t>
      </w:r>
      <w:r w:rsidRPr="009F38D2">
        <w:rPr>
          <w:rFonts w:eastAsia="Arial"/>
        </w:rPr>
        <w:t>.</w:t>
      </w:r>
    </w:p>
    <w:p w:rsidR="00277795" w:rsidRPr="009F38D2" w:rsidRDefault="00277795" w:rsidP="00277795">
      <w:pPr>
        <w:pStyle w:val="Block1"/>
        <w:rPr>
          <w:rFonts w:eastAsia="Arial"/>
        </w:rPr>
      </w:pPr>
      <w:r w:rsidRPr="009F38D2">
        <w:rPr>
          <w:rFonts w:eastAsia="Arial"/>
          <w:spacing w:val="1"/>
        </w:rPr>
        <w:t>I</w:t>
      </w:r>
      <w:r w:rsidRPr="009F38D2">
        <w:rPr>
          <w:rFonts w:eastAsia="Arial"/>
        </w:rPr>
        <w:t>n add</w:t>
      </w:r>
      <w:r w:rsidRPr="009F38D2">
        <w:rPr>
          <w:rFonts w:eastAsia="Arial"/>
          <w:spacing w:val="-2"/>
        </w:rPr>
        <w:t>i</w:t>
      </w:r>
      <w:r w:rsidRPr="009F38D2">
        <w:rPr>
          <w:rFonts w:eastAsia="Arial"/>
          <w:spacing w:val="1"/>
        </w:rPr>
        <w:t>t</w:t>
      </w:r>
      <w:r w:rsidRPr="009F38D2">
        <w:rPr>
          <w:rFonts w:eastAsia="Arial"/>
          <w:spacing w:val="-1"/>
        </w:rPr>
        <w:t>i</w:t>
      </w:r>
      <w:r w:rsidRPr="009F38D2">
        <w:rPr>
          <w:rFonts w:eastAsia="Arial"/>
        </w:rPr>
        <w:t>on,</w:t>
      </w:r>
      <w:r w:rsidRPr="009F38D2">
        <w:rPr>
          <w:rFonts w:eastAsia="Arial"/>
          <w:spacing w:val="-2"/>
        </w:rPr>
        <w:t xml:space="preserve"> </w:t>
      </w:r>
      <w:r w:rsidRPr="009F38D2">
        <w:rPr>
          <w:rFonts w:eastAsia="Arial"/>
          <w:spacing w:val="1"/>
        </w:rPr>
        <w:t>t</w:t>
      </w:r>
      <w:r w:rsidRPr="009F38D2">
        <w:rPr>
          <w:rFonts w:eastAsia="Arial"/>
        </w:rPr>
        <w:t xml:space="preserve">he </w:t>
      </w:r>
      <w:r w:rsidRPr="009F38D2">
        <w:rPr>
          <w:rFonts w:eastAsia="Arial"/>
          <w:spacing w:val="-3"/>
        </w:rPr>
        <w:t>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 xml:space="preserve">ee </w:t>
      </w:r>
      <w:r w:rsidRPr="009F38D2">
        <w:rPr>
          <w:rFonts w:eastAsia="Arial"/>
          <w:spacing w:val="-3"/>
        </w:rPr>
        <w:t>w</w:t>
      </w:r>
      <w:r w:rsidRPr="009F38D2">
        <w:rPr>
          <w:rFonts w:eastAsia="Arial"/>
          <w:spacing w:val="-1"/>
        </w:rPr>
        <w:t>i</w:t>
      </w:r>
      <w:r w:rsidRPr="009F38D2">
        <w:rPr>
          <w:rFonts w:eastAsia="Arial"/>
          <w:spacing w:val="1"/>
        </w:rPr>
        <w:t>l</w:t>
      </w:r>
      <w:r w:rsidRPr="009F38D2">
        <w:rPr>
          <w:rFonts w:eastAsia="Arial"/>
        </w:rPr>
        <w:t>l h</w:t>
      </w:r>
      <w:r w:rsidRPr="009F38D2">
        <w:rPr>
          <w:rFonts w:eastAsia="Arial"/>
          <w:spacing w:val="-1"/>
        </w:rPr>
        <w:t>ol</w:t>
      </w:r>
      <w:r w:rsidRPr="009F38D2">
        <w:rPr>
          <w:rFonts w:eastAsia="Arial"/>
        </w:rPr>
        <w:t>d a</w:t>
      </w:r>
      <w:r w:rsidRPr="009F38D2">
        <w:rPr>
          <w:rFonts w:eastAsia="Arial"/>
          <w:spacing w:val="1"/>
        </w:rPr>
        <w:t xml:space="preserve"> </w:t>
      </w:r>
      <w:r w:rsidRPr="009F38D2">
        <w:rPr>
          <w:rFonts w:eastAsia="Arial"/>
          <w:spacing w:val="-1"/>
        </w:rPr>
        <w:t>C</w:t>
      </w:r>
      <w:r w:rsidRPr="009F38D2">
        <w:rPr>
          <w:rFonts w:eastAsia="Arial"/>
        </w:rPr>
        <w:t>er</w:t>
      </w:r>
      <w:r w:rsidRPr="009F38D2">
        <w:rPr>
          <w:rFonts w:eastAsia="Arial"/>
          <w:spacing w:val="1"/>
        </w:rPr>
        <w:t>t</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w:t>
      </w:r>
      <w:r w:rsidRPr="009F38D2">
        <w:rPr>
          <w:rFonts w:eastAsia="Arial"/>
          <w:spacing w:val="-3"/>
        </w:rPr>
        <w:t>a</w:t>
      </w:r>
      <w:r w:rsidRPr="009F38D2">
        <w:rPr>
          <w:rFonts w:eastAsia="Arial"/>
          <w:spacing w:val="1"/>
        </w:rPr>
        <w:t>t</w:t>
      </w:r>
      <w:r w:rsidRPr="009F38D2">
        <w:rPr>
          <w:rFonts w:eastAsia="Arial"/>
        </w:rPr>
        <w:t>e</w:t>
      </w:r>
      <w:r w:rsidRPr="009F38D2">
        <w:rPr>
          <w:rFonts w:eastAsia="Arial"/>
          <w:spacing w:val="-2"/>
        </w:rPr>
        <w:t xml:space="preserve"> </w:t>
      </w:r>
      <w:r w:rsidRPr="009F38D2">
        <w:rPr>
          <w:rFonts w:eastAsia="Arial"/>
          <w:spacing w:val="-1"/>
        </w:rPr>
        <w:t>I</w:t>
      </w:r>
      <w:r w:rsidRPr="009F38D2">
        <w:rPr>
          <w:rFonts w:eastAsia="Arial"/>
        </w:rPr>
        <w:t xml:space="preserve">V </w:t>
      </w:r>
      <w:r w:rsidRPr="009F38D2">
        <w:rPr>
          <w:rFonts w:eastAsia="Arial"/>
          <w:spacing w:val="1"/>
        </w:rPr>
        <w:t>(</w:t>
      </w:r>
      <w:r w:rsidRPr="009F38D2">
        <w:rPr>
          <w:rFonts w:eastAsia="Arial"/>
          <w:spacing w:val="-1"/>
        </w:rPr>
        <w:t>A</w:t>
      </w:r>
      <w:r w:rsidRPr="009F38D2">
        <w:rPr>
          <w:rFonts w:eastAsia="Arial"/>
          <w:spacing w:val="1"/>
        </w:rPr>
        <w:t>Q</w:t>
      </w:r>
      <w:r w:rsidRPr="009F38D2">
        <w:rPr>
          <w:rFonts w:eastAsia="Arial"/>
        </w:rPr>
        <w:t>F</w:t>
      </w:r>
      <w:r w:rsidRPr="009F38D2">
        <w:rPr>
          <w:rFonts w:eastAsia="Arial"/>
          <w:spacing w:val="-2"/>
        </w:rPr>
        <w:t xml:space="preserve"> </w:t>
      </w:r>
      <w:r w:rsidRPr="009F38D2">
        <w:rPr>
          <w:rFonts w:eastAsia="Arial"/>
        </w:rPr>
        <w:t>L</w:t>
      </w:r>
      <w:r w:rsidRPr="009F38D2">
        <w:rPr>
          <w:rFonts w:eastAsia="Arial"/>
          <w:spacing w:val="-1"/>
        </w:rPr>
        <w:t>e</w:t>
      </w:r>
      <w:r w:rsidRPr="009F38D2">
        <w:rPr>
          <w:rFonts w:eastAsia="Arial"/>
          <w:spacing w:val="-2"/>
        </w:rPr>
        <w:t>v</w:t>
      </w:r>
      <w:r w:rsidRPr="009F38D2">
        <w:rPr>
          <w:rFonts w:eastAsia="Arial"/>
        </w:rPr>
        <w:t>el 4)</w:t>
      </w:r>
      <w:r w:rsidRPr="009F38D2">
        <w:rPr>
          <w:rFonts w:eastAsia="Arial"/>
          <w:spacing w:val="2"/>
        </w:rPr>
        <w:t xml:space="preserve"> </w:t>
      </w:r>
      <w:r w:rsidRPr="009F38D2">
        <w:rPr>
          <w:rFonts w:eastAsia="Arial"/>
        </w:rPr>
        <w:t>a</w:t>
      </w:r>
      <w:r w:rsidRPr="009F38D2">
        <w:rPr>
          <w:rFonts w:eastAsia="Arial"/>
          <w:spacing w:val="-3"/>
        </w:rPr>
        <w:t>u</w:t>
      </w:r>
      <w:r w:rsidRPr="009F38D2">
        <w:rPr>
          <w:rFonts w:eastAsia="Arial"/>
          <w:spacing w:val="1"/>
        </w:rPr>
        <w:t>t</w:t>
      </w:r>
      <w:r w:rsidRPr="009F38D2">
        <w:rPr>
          <w:rFonts w:eastAsia="Arial"/>
          <w:spacing w:val="-3"/>
        </w:rPr>
        <w:t>o</w:t>
      </w:r>
      <w:r w:rsidRPr="009F38D2">
        <w:rPr>
          <w:rFonts w:eastAsia="Arial"/>
          <w:spacing w:val="1"/>
        </w:rPr>
        <w:t>m</w:t>
      </w:r>
      <w:r w:rsidRPr="009F38D2">
        <w:rPr>
          <w:rFonts w:eastAsia="Arial"/>
        </w:rPr>
        <w:t>o</w:t>
      </w:r>
      <w:r w:rsidRPr="009F38D2">
        <w:rPr>
          <w:rFonts w:eastAsia="Arial"/>
          <w:spacing w:val="-2"/>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2"/>
        </w:rPr>
        <w:t>q</w:t>
      </w:r>
      <w:r w:rsidRPr="009F38D2">
        <w:rPr>
          <w:rFonts w:eastAsia="Arial"/>
        </w:rPr>
        <w:t>u</w:t>
      </w:r>
      <w:r w:rsidRPr="009F38D2">
        <w:rPr>
          <w:rFonts w:eastAsia="Arial"/>
          <w:spacing w:val="-1"/>
        </w:rPr>
        <w:t>al</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cati</w:t>
      </w:r>
      <w:r w:rsidRPr="009F38D2">
        <w:rPr>
          <w:rFonts w:eastAsia="Arial"/>
          <w:spacing w:val="-1"/>
        </w:rPr>
        <w:t>o</w:t>
      </w:r>
      <w:r w:rsidRPr="009F38D2">
        <w:rPr>
          <w:rFonts w:eastAsia="Arial"/>
        </w:rPr>
        <w:t>n</w:t>
      </w:r>
      <w:r w:rsidRPr="009F38D2">
        <w:rPr>
          <w:rFonts w:eastAsia="Arial"/>
          <w:spacing w:val="-2"/>
        </w:rPr>
        <w:t xml:space="preserve"> </w:t>
      </w:r>
      <w:r w:rsidRPr="009F38D2">
        <w:rPr>
          <w:rFonts w:eastAsia="Arial"/>
          <w:spacing w:val="1"/>
        </w:rPr>
        <w:t>fr</w:t>
      </w:r>
      <w:r w:rsidRPr="009F38D2">
        <w:rPr>
          <w:rFonts w:eastAsia="Arial"/>
          <w:spacing w:val="-3"/>
        </w:rPr>
        <w:t>o</w:t>
      </w:r>
      <w:r w:rsidRPr="009F38D2">
        <w:rPr>
          <w:rFonts w:eastAsia="Arial"/>
        </w:rPr>
        <w:t>m</w:t>
      </w:r>
      <w:r w:rsidRPr="009F38D2">
        <w:rPr>
          <w:rFonts w:eastAsia="Arial"/>
          <w:spacing w:val="1"/>
        </w:rPr>
        <w:t xml:space="preserve"> t</w:t>
      </w:r>
      <w:r w:rsidRPr="009F38D2">
        <w:rPr>
          <w:rFonts w:eastAsia="Arial"/>
        </w:rPr>
        <w:t>he</w:t>
      </w:r>
      <w:r w:rsidRPr="009F38D2">
        <w:rPr>
          <w:rFonts w:eastAsia="Arial"/>
          <w:spacing w:val="-2"/>
        </w:rPr>
        <w:t xml:space="preserve"> </w:t>
      </w:r>
      <w:r w:rsidRPr="009F38D2">
        <w:rPr>
          <w:rFonts w:eastAsia="Arial"/>
          <w:spacing w:val="-1"/>
        </w:rPr>
        <w:t>N</w:t>
      </w:r>
      <w:r w:rsidRPr="009F38D2">
        <w:rPr>
          <w:rFonts w:eastAsia="Arial"/>
        </w:rPr>
        <w:t>a</w:t>
      </w:r>
      <w:r w:rsidRPr="009F38D2">
        <w:rPr>
          <w:rFonts w:eastAsia="Arial"/>
          <w:spacing w:val="-2"/>
        </w:rPr>
        <w:t>t</w:t>
      </w:r>
      <w:r w:rsidRPr="009F38D2">
        <w:rPr>
          <w:rFonts w:eastAsia="Arial"/>
          <w:spacing w:val="-1"/>
        </w:rPr>
        <w:t>i</w:t>
      </w:r>
      <w:r w:rsidRPr="009F38D2">
        <w:rPr>
          <w:rFonts w:eastAsia="Arial"/>
        </w:rPr>
        <w:t>o</w:t>
      </w:r>
      <w:r w:rsidRPr="009F38D2">
        <w:rPr>
          <w:rFonts w:eastAsia="Arial"/>
          <w:spacing w:val="-1"/>
        </w:rPr>
        <w:t>n</w:t>
      </w:r>
      <w:r w:rsidRPr="009F38D2">
        <w:rPr>
          <w:rFonts w:eastAsia="Arial"/>
        </w:rPr>
        <w:t xml:space="preserve">al </w:t>
      </w:r>
      <w:r w:rsidRPr="009F38D2">
        <w:rPr>
          <w:rFonts w:eastAsia="Arial"/>
          <w:spacing w:val="-1"/>
        </w:rPr>
        <w:t>A</w:t>
      </w:r>
      <w:r w:rsidRPr="009F38D2">
        <w:rPr>
          <w:rFonts w:eastAsia="Arial"/>
        </w:rPr>
        <w:t>uto</w:t>
      </w:r>
      <w:r w:rsidRPr="009F38D2">
        <w:rPr>
          <w:rFonts w:eastAsia="Arial"/>
          <w:spacing w:val="1"/>
        </w:rPr>
        <w:t>m</w:t>
      </w:r>
      <w:r w:rsidRPr="009F38D2">
        <w:rPr>
          <w:rFonts w:eastAsia="Arial"/>
        </w:rPr>
        <w:t>oti</w:t>
      </w:r>
      <w:r w:rsidRPr="009F38D2">
        <w:rPr>
          <w:rFonts w:eastAsia="Arial"/>
          <w:spacing w:val="-3"/>
        </w:rPr>
        <w:t>v</w:t>
      </w:r>
      <w:r w:rsidRPr="009F38D2">
        <w:rPr>
          <w:rFonts w:eastAsia="Arial"/>
        </w:rPr>
        <w:t>e,</w:t>
      </w:r>
      <w:r w:rsidRPr="009F38D2">
        <w:rPr>
          <w:rFonts w:eastAsia="Arial"/>
          <w:spacing w:val="2"/>
        </w:rPr>
        <w:t xml:space="preserve"> </w:t>
      </w:r>
      <w:r w:rsidRPr="009F38D2">
        <w:rPr>
          <w:rFonts w:eastAsia="Arial"/>
          <w:spacing w:val="-1"/>
        </w:rPr>
        <w:t>R</w:t>
      </w:r>
      <w:r w:rsidRPr="009F38D2">
        <w:rPr>
          <w:rFonts w:eastAsia="Arial"/>
          <w:spacing w:val="-3"/>
        </w:rPr>
        <w:t>e</w:t>
      </w:r>
      <w:r w:rsidRPr="009F38D2">
        <w:rPr>
          <w:rFonts w:eastAsia="Arial"/>
          <w:spacing w:val="1"/>
        </w:rPr>
        <w:t>t</w:t>
      </w:r>
      <w:r w:rsidRPr="009F38D2">
        <w:rPr>
          <w:rFonts w:eastAsia="Arial"/>
        </w:rPr>
        <w:t>a</w:t>
      </w:r>
      <w:r w:rsidRPr="009F38D2">
        <w:rPr>
          <w:rFonts w:eastAsia="Arial"/>
          <w:spacing w:val="-1"/>
        </w:rPr>
        <w:t>il</w:t>
      </w:r>
      <w:r w:rsidRPr="009F38D2">
        <w:rPr>
          <w:rFonts w:eastAsia="Arial"/>
        </w:rPr>
        <w:t xml:space="preserve">, </w:t>
      </w:r>
      <w:r w:rsidRPr="009F38D2">
        <w:rPr>
          <w:rFonts w:eastAsia="Arial"/>
          <w:spacing w:val="-1"/>
        </w:rPr>
        <w:t>S</w:t>
      </w:r>
      <w:r w:rsidRPr="009F38D2">
        <w:rPr>
          <w:rFonts w:eastAsia="Arial"/>
        </w:rPr>
        <w:t>er</w:t>
      </w:r>
      <w:r w:rsidRPr="009F38D2">
        <w:rPr>
          <w:rFonts w:eastAsia="Arial"/>
          <w:spacing w:val="-2"/>
        </w:rPr>
        <w:t>v</w:t>
      </w:r>
      <w:r w:rsidRPr="009F38D2">
        <w:rPr>
          <w:rFonts w:eastAsia="Arial"/>
          <w:spacing w:val="-1"/>
        </w:rPr>
        <w:t>i</w:t>
      </w:r>
      <w:r w:rsidRPr="009F38D2">
        <w:rPr>
          <w:rFonts w:eastAsia="Arial"/>
        </w:rPr>
        <w:t>ce and R</w:t>
      </w:r>
      <w:r w:rsidRPr="009F38D2">
        <w:rPr>
          <w:rFonts w:eastAsia="Arial"/>
          <w:spacing w:val="-1"/>
        </w:rPr>
        <w:t>e</w:t>
      </w:r>
      <w:r w:rsidRPr="009F38D2">
        <w:rPr>
          <w:rFonts w:eastAsia="Arial"/>
        </w:rPr>
        <w:t>p</w:t>
      </w:r>
      <w:r w:rsidRPr="009F38D2">
        <w:rPr>
          <w:rFonts w:eastAsia="Arial"/>
          <w:spacing w:val="-1"/>
        </w:rPr>
        <w:t>ai</w:t>
      </w:r>
      <w:r w:rsidRPr="009F38D2">
        <w:rPr>
          <w:rFonts w:eastAsia="Arial"/>
        </w:rPr>
        <w:t xml:space="preserve">r </w:t>
      </w:r>
      <w:r w:rsidRPr="009F38D2">
        <w:rPr>
          <w:rFonts w:eastAsia="Arial"/>
          <w:spacing w:val="2"/>
        </w:rPr>
        <w:t>T</w:t>
      </w:r>
      <w:r w:rsidRPr="009F38D2">
        <w:rPr>
          <w:rFonts w:eastAsia="Arial"/>
          <w:spacing w:val="1"/>
        </w:rPr>
        <w:t>r</w:t>
      </w:r>
      <w:r w:rsidRPr="009F38D2">
        <w:rPr>
          <w:rFonts w:eastAsia="Arial"/>
        </w:rPr>
        <w:t>a</w:t>
      </w:r>
      <w:r w:rsidRPr="009F38D2">
        <w:rPr>
          <w:rFonts w:eastAsia="Arial"/>
          <w:spacing w:val="-1"/>
        </w:rPr>
        <w:t>i</w:t>
      </w:r>
      <w:r w:rsidRPr="009F38D2">
        <w:rPr>
          <w:rFonts w:eastAsia="Arial"/>
          <w:spacing w:val="-3"/>
        </w:rPr>
        <w:t>n</w:t>
      </w:r>
      <w:r w:rsidRPr="009F38D2">
        <w:rPr>
          <w:rFonts w:eastAsia="Arial"/>
          <w:spacing w:val="-1"/>
        </w:rPr>
        <w:t>i</w:t>
      </w:r>
      <w:r w:rsidRPr="009F38D2">
        <w:rPr>
          <w:rFonts w:eastAsia="Arial"/>
        </w:rPr>
        <w:t xml:space="preserve">ng </w:t>
      </w:r>
      <w:r w:rsidRPr="009F38D2">
        <w:rPr>
          <w:rFonts w:eastAsia="Arial"/>
          <w:spacing w:val="-1"/>
        </w:rPr>
        <w:t>P</w:t>
      </w:r>
      <w:r w:rsidRPr="009F38D2">
        <w:rPr>
          <w:rFonts w:eastAsia="Arial"/>
        </w:rPr>
        <w:t>ac</w:t>
      </w:r>
      <w:r w:rsidRPr="009F38D2">
        <w:rPr>
          <w:rFonts w:eastAsia="Arial"/>
          <w:spacing w:val="2"/>
        </w:rPr>
        <w:t>k</w:t>
      </w:r>
      <w:r w:rsidRPr="009F38D2">
        <w:rPr>
          <w:rFonts w:eastAsia="Arial"/>
          <w:spacing w:val="-3"/>
        </w:rPr>
        <w:t>a</w:t>
      </w:r>
      <w:r w:rsidRPr="009F38D2">
        <w:rPr>
          <w:rFonts w:eastAsia="Arial"/>
          <w:spacing w:val="2"/>
        </w:rPr>
        <w:t>g</w:t>
      </w:r>
      <w:r w:rsidRPr="009F38D2">
        <w:rPr>
          <w:rFonts w:eastAsia="Arial"/>
        </w:rPr>
        <w:t>e</w:t>
      </w:r>
      <w:r w:rsidRPr="009F38D2">
        <w:rPr>
          <w:rFonts w:eastAsia="Arial"/>
          <w:spacing w:val="-4"/>
        </w:rPr>
        <w:t xml:space="preserve"> </w:t>
      </w:r>
      <w:r w:rsidRPr="009F38D2">
        <w:rPr>
          <w:rFonts w:eastAsia="Arial"/>
          <w:spacing w:val="2"/>
        </w:rPr>
        <w:t>q</w:t>
      </w:r>
      <w:r w:rsidRPr="009F38D2">
        <w:rPr>
          <w:rFonts w:eastAsia="Arial"/>
        </w:rPr>
        <w:t>u</w:t>
      </w:r>
      <w:r w:rsidRPr="009F38D2">
        <w:rPr>
          <w:rFonts w:eastAsia="Arial"/>
          <w:spacing w:val="-1"/>
        </w:rPr>
        <w:t>al</w:t>
      </w:r>
      <w:r w:rsidRPr="009F38D2">
        <w:rPr>
          <w:rFonts w:eastAsia="Arial"/>
          <w:spacing w:val="-3"/>
        </w:rPr>
        <w:t>i</w:t>
      </w:r>
      <w:r w:rsidRPr="009F38D2">
        <w:rPr>
          <w:rFonts w:eastAsia="Arial"/>
          <w:spacing w:val="3"/>
        </w:rPr>
        <w:t>f</w:t>
      </w:r>
      <w:r w:rsidRPr="009F38D2">
        <w:rPr>
          <w:rFonts w:eastAsia="Arial"/>
          <w:spacing w:val="-1"/>
        </w:rPr>
        <w:t>i</w:t>
      </w:r>
      <w:r w:rsidRPr="009F38D2">
        <w:rPr>
          <w:rFonts w:eastAsia="Arial"/>
        </w:rPr>
        <w:t>cati</w:t>
      </w:r>
      <w:r w:rsidRPr="009F38D2">
        <w:rPr>
          <w:rFonts w:eastAsia="Arial"/>
          <w:spacing w:val="-1"/>
        </w:rPr>
        <w:t>o</w:t>
      </w:r>
      <w:r w:rsidRPr="009F38D2">
        <w:rPr>
          <w:rFonts w:eastAsia="Arial"/>
        </w:rPr>
        <w:t>ns:</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3"/>
        </w:rPr>
        <w:t>M</w:t>
      </w:r>
      <w:r w:rsidRPr="009F38D2">
        <w:rPr>
          <w:rFonts w:eastAsia="Arial"/>
        </w:rPr>
        <w:t>ec</w:t>
      </w:r>
      <w:r w:rsidRPr="009F38D2">
        <w:rPr>
          <w:rFonts w:eastAsia="Arial"/>
          <w:spacing w:val="-1"/>
        </w:rPr>
        <w:t>h</w:t>
      </w:r>
      <w:r w:rsidRPr="009F38D2">
        <w:rPr>
          <w:rFonts w:eastAsia="Arial"/>
        </w:rPr>
        <w:t>a</w:t>
      </w:r>
      <w:r w:rsidRPr="009F38D2">
        <w:rPr>
          <w:rFonts w:eastAsia="Arial"/>
          <w:spacing w:val="2"/>
        </w:rPr>
        <w:t>n</w:t>
      </w:r>
      <w:r w:rsidRPr="009F38D2">
        <w:rPr>
          <w:rFonts w:eastAsia="Arial"/>
          <w:spacing w:val="-1"/>
        </w:rPr>
        <w:t>i</w:t>
      </w:r>
      <w:r w:rsidRPr="009F38D2">
        <w:rPr>
          <w:rFonts w:eastAsia="Arial"/>
        </w:rPr>
        <w:t xml:space="preserve">cal </w:t>
      </w:r>
      <w:r w:rsidRPr="009F38D2">
        <w:rPr>
          <w:rFonts w:eastAsia="Arial"/>
          <w:spacing w:val="-1"/>
        </w:rPr>
        <w:t>Di</w:t>
      </w:r>
      <w:r w:rsidRPr="009F38D2">
        <w:rPr>
          <w:rFonts w:eastAsia="Arial"/>
        </w:rPr>
        <w:t>a</w:t>
      </w:r>
      <w:r w:rsidRPr="009F38D2">
        <w:rPr>
          <w:rFonts w:eastAsia="Arial"/>
          <w:spacing w:val="2"/>
        </w:rPr>
        <w:t>g</w:t>
      </w:r>
      <w:r w:rsidRPr="009F38D2">
        <w:rPr>
          <w:rFonts w:eastAsia="Arial"/>
        </w:rPr>
        <w:t>n</w:t>
      </w:r>
      <w:r w:rsidRPr="009F38D2">
        <w:rPr>
          <w:rFonts w:eastAsia="Arial"/>
          <w:spacing w:val="-1"/>
        </w:rPr>
        <w:t>o</w:t>
      </w:r>
      <w:r w:rsidRPr="009F38D2">
        <w:rPr>
          <w:rFonts w:eastAsia="Arial"/>
        </w:rPr>
        <w:t>s</w:t>
      </w:r>
      <w:r w:rsidRPr="009F38D2">
        <w:rPr>
          <w:rFonts w:eastAsia="Arial"/>
          <w:spacing w:val="-1"/>
        </w:rPr>
        <w:t>i</w:t>
      </w:r>
      <w:r w:rsidRPr="009F38D2">
        <w:rPr>
          <w:rFonts w:eastAsia="Arial"/>
        </w:rPr>
        <w:t>s</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3"/>
        </w:rPr>
        <w:t>M</w:t>
      </w:r>
      <w:r w:rsidRPr="009F38D2">
        <w:rPr>
          <w:rFonts w:eastAsia="Arial"/>
        </w:rPr>
        <w:t>ec</w:t>
      </w:r>
      <w:r w:rsidRPr="009F38D2">
        <w:rPr>
          <w:rFonts w:eastAsia="Arial"/>
          <w:spacing w:val="-1"/>
        </w:rPr>
        <w:t>h</w:t>
      </w:r>
      <w:r w:rsidRPr="009F38D2">
        <w:rPr>
          <w:rFonts w:eastAsia="Arial"/>
        </w:rPr>
        <w:t>a</w:t>
      </w:r>
      <w:r w:rsidRPr="009F38D2">
        <w:rPr>
          <w:rFonts w:eastAsia="Arial"/>
          <w:spacing w:val="2"/>
        </w:rPr>
        <w:t>n</w:t>
      </w:r>
      <w:r w:rsidRPr="009F38D2">
        <w:rPr>
          <w:rFonts w:eastAsia="Arial"/>
          <w:spacing w:val="-1"/>
        </w:rPr>
        <w:t>i</w:t>
      </w:r>
      <w:r w:rsidRPr="009F38D2">
        <w:rPr>
          <w:rFonts w:eastAsia="Arial"/>
        </w:rPr>
        <w:t xml:space="preserve">cal </w:t>
      </w:r>
      <w:r w:rsidRPr="009F38D2">
        <w:rPr>
          <w:rFonts w:eastAsia="Arial"/>
          <w:spacing w:val="1"/>
        </w:rPr>
        <w:t>O</w:t>
      </w:r>
      <w:r w:rsidRPr="009F38D2">
        <w:rPr>
          <w:rFonts w:eastAsia="Arial"/>
          <w:spacing w:val="-2"/>
        </w:rPr>
        <w:t>v</w:t>
      </w:r>
      <w:r w:rsidRPr="009F38D2">
        <w:rPr>
          <w:rFonts w:eastAsia="Arial"/>
        </w:rPr>
        <w:t>erhau</w:t>
      </w:r>
      <w:r w:rsidRPr="009F38D2">
        <w:rPr>
          <w:rFonts w:eastAsia="Arial"/>
          <w:spacing w:val="-2"/>
        </w:rPr>
        <w:t>l</w:t>
      </w:r>
      <w:r w:rsidRPr="009F38D2">
        <w:rPr>
          <w:rFonts w:eastAsia="Arial"/>
          <w:spacing w:val="-1"/>
        </w:rPr>
        <w:t>i</w:t>
      </w:r>
      <w:r w:rsidRPr="009F38D2">
        <w:rPr>
          <w:rFonts w:eastAsia="Arial"/>
        </w:rPr>
        <w:t>ng</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e Bo</w:t>
      </w:r>
      <w:r w:rsidRPr="009F38D2">
        <w:rPr>
          <w:rFonts w:eastAsia="Arial"/>
          <w:spacing w:val="-1"/>
        </w:rPr>
        <w:t>d</w:t>
      </w:r>
      <w:r w:rsidRPr="009F38D2">
        <w:rPr>
          <w:rFonts w:eastAsia="Arial"/>
        </w:rPr>
        <w:t>y</w:t>
      </w:r>
      <w:r w:rsidRPr="009F38D2">
        <w:rPr>
          <w:rFonts w:eastAsia="Arial"/>
          <w:spacing w:val="-1"/>
        </w:rPr>
        <w:t xml:space="preserve"> R</w:t>
      </w:r>
      <w:r w:rsidRPr="009F38D2">
        <w:rPr>
          <w:rFonts w:eastAsia="Arial"/>
        </w:rPr>
        <w:t>e</w:t>
      </w:r>
      <w:r w:rsidRPr="009F38D2">
        <w:rPr>
          <w:rFonts w:eastAsia="Arial"/>
          <w:spacing w:val="-1"/>
        </w:rPr>
        <w:t>p</w:t>
      </w:r>
      <w:r w:rsidRPr="009F38D2">
        <w:rPr>
          <w:rFonts w:eastAsia="Arial"/>
        </w:rPr>
        <w:t>a</w:t>
      </w:r>
      <w:r w:rsidRPr="009F38D2">
        <w:rPr>
          <w:rFonts w:eastAsia="Arial"/>
          <w:spacing w:val="-1"/>
        </w:rPr>
        <w:t>i</w:t>
      </w:r>
      <w:r w:rsidRPr="009F38D2">
        <w:rPr>
          <w:rFonts w:eastAsia="Arial"/>
        </w:rPr>
        <w:t>r</w:t>
      </w:r>
      <w:r w:rsidRPr="009F38D2">
        <w:rPr>
          <w:rFonts w:eastAsia="Arial"/>
          <w:spacing w:val="2"/>
        </w:rPr>
        <w:t xml:space="preserve"> T</w:t>
      </w:r>
      <w:r w:rsidRPr="009F38D2">
        <w:rPr>
          <w:rFonts w:eastAsia="Arial"/>
        </w:rPr>
        <w:t>ec</w:t>
      </w:r>
      <w:r w:rsidRPr="009F38D2">
        <w:rPr>
          <w:rFonts w:eastAsia="Arial"/>
          <w:spacing w:val="-1"/>
        </w:rPr>
        <w:t>h</w:t>
      </w:r>
      <w:r w:rsidRPr="009F38D2">
        <w:rPr>
          <w:rFonts w:eastAsia="Arial"/>
        </w:rPr>
        <w:t>n</w:t>
      </w:r>
      <w:r w:rsidRPr="009F38D2">
        <w:rPr>
          <w:rFonts w:eastAsia="Arial"/>
          <w:spacing w:val="-1"/>
        </w:rPr>
        <w:t>ol</w:t>
      </w:r>
      <w:r w:rsidRPr="009F38D2">
        <w:rPr>
          <w:rFonts w:eastAsia="Arial"/>
          <w:spacing w:val="-3"/>
        </w:rPr>
        <w:t>o</w:t>
      </w:r>
      <w:r w:rsidRPr="009F38D2">
        <w:rPr>
          <w:rFonts w:eastAsia="Arial"/>
          <w:spacing w:val="2"/>
        </w:rPr>
        <w:t>g</w:t>
      </w:r>
      <w:r w:rsidRPr="009F38D2">
        <w:rPr>
          <w:rFonts w:eastAsia="Arial"/>
        </w:rPr>
        <w:t>y</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e E</w:t>
      </w:r>
      <w:r w:rsidRPr="009F38D2">
        <w:rPr>
          <w:rFonts w:eastAsia="Arial"/>
          <w:spacing w:val="-1"/>
        </w:rPr>
        <w:t>l</w:t>
      </w:r>
      <w:r w:rsidRPr="009F38D2">
        <w:rPr>
          <w:rFonts w:eastAsia="Arial"/>
        </w:rPr>
        <w:t>ect</w:t>
      </w:r>
      <w:r w:rsidRPr="009F38D2">
        <w:rPr>
          <w:rFonts w:eastAsia="Arial"/>
          <w:spacing w:val="1"/>
        </w:rPr>
        <w:t>r</w:t>
      </w:r>
      <w:r w:rsidRPr="009F38D2">
        <w:rPr>
          <w:rFonts w:eastAsia="Arial"/>
          <w:spacing w:val="-1"/>
        </w:rPr>
        <w:t>i</w:t>
      </w:r>
      <w:r w:rsidRPr="009F38D2">
        <w:rPr>
          <w:rFonts w:eastAsia="Arial"/>
        </w:rPr>
        <w:t>cal</w:t>
      </w:r>
      <w:r w:rsidRPr="009F38D2">
        <w:rPr>
          <w:rFonts w:eastAsia="Arial"/>
          <w:spacing w:val="-2"/>
        </w:rPr>
        <w:t xml:space="preserve"> </w:t>
      </w:r>
      <w:r w:rsidRPr="009F38D2">
        <w:rPr>
          <w:rFonts w:eastAsia="Arial"/>
          <w:spacing w:val="2"/>
        </w:rPr>
        <w:t>T</w:t>
      </w:r>
      <w:r w:rsidRPr="009F38D2">
        <w:rPr>
          <w:rFonts w:eastAsia="Arial"/>
          <w:spacing w:val="-3"/>
        </w:rPr>
        <w:t>e</w:t>
      </w:r>
      <w:r w:rsidRPr="009F38D2">
        <w:rPr>
          <w:rFonts w:eastAsia="Arial"/>
        </w:rPr>
        <w:t>ch</w:t>
      </w:r>
      <w:r w:rsidRPr="009F38D2">
        <w:rPr>
          <w:rFonts w:eastAsia="Arial"/>
          <w:spacing w:val="-1"/>
        </w:rPr>
        <w:t>n</w:t>
      </w:r>
      <w:r w:rsidRPr="009F38D2">
        <w:rPr>
          <w:rFonts w:eastAsia="Arial"/>
        </w:rPr>
        <w:t>o</w:t>
      </w:r>
      <w:r w:rsidRPr="009F38D2">
        <w:rPr>
          <w:rFonts w:eastAsia="Arial"/>
          <w:spacing w:val="-1"/>
        </w:rPr>
        <w:t>l</w:t>
      </w:r>
      <w:r w:rsidRPr="009F38D2">
        <w:rPr>
          <w:rFonts w:eastAsia="Arial"/>
        </w:rPr>
        <w:t>o</w:t>
      </w:r>
      <w:r w:rsidRPr="009F38D2">
        <w:rPr>
          <w:rFonts w:eastAsia="Arial"/>
          <w:spacing w:val="2"/>
        </w:rPr>
        <w:t>g</w:t>
      </w:r>
      <w:r w:rsidRPr="009F38D2">
        <w:rPr>
          <w:rFonts w:eastAsia="Arial"/>
        </w:rPr>
        <w:t>y</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3"/>
        </w:rPr>
        <w:t>M</w:t>
      </w:r>
      <w:r w:rsidRPr="009F38D2">
        <w:rPr>
          <w:rFonts w:eastAsia="Arial"/>
        </w:rPr>
        <w:t>oto</w:t>
      </w:r>
      <w:r w:rsidRPr="009F38D2">
        <w:rPr>
          <w:rFonts w:eastAsia="Arial"/>
          <w:spacing w:val="1"/>
        </w:rPr>
        <w:t>r</w:t>
      </w:r>
      <w:r w:rsidRPr="009F38D2">
        <w:rPr>
          <w:rFonts w:eastAsia="Arial"/>
        </w:rPr>
        <w:t>sp</w:t>
      </w:r>
      <w:r w:rsidRPr="009F38D2">
        <w:rPr>
          <w:rFonts w:eastAsia="Arial"/>
          <w:spacing w:val="-1"/>
        </w:rPr>
        <w:t>o</w:t>
      </w:r>
      <w:r w:rsidRPr="009F38D2">
        <w:rPr>
          <w:rFonts w:eastAsia="Arial"/>
          <w:spacing w:val="1"/>
        </w:rPr>
        <w:t>r</w:t>
      </w:r>
      <w:r w:rsidRPr="009F38D2">
        <w:rPr>
          <w:rFonts w:eastAsia="Arial"/>
        </w:rPr>
        <w:t>t T</w:t>
      </w:r>
      <w:r w:rsidRPr="009F38D2">
        <w:rPr>
          <w:rFonts w:eastAsia="Arial"/>
          <w:spacing w:val="-1"/>
        </w:rPr>
        <w:t>e</w:t>
      </w:r>
      <w:r w:rsidRPr="009F38D2">
        <w:rPr>
          <w:rFonts w:eastAsia="Arial"/>
        </w:rPr>
        <w:t>ch</w:t>
      </w:r>
      <w:r w:rsidRPr="009F38D2">
        <w:rPr>
          <w:rFonts w:eastAsia="Arial"/>
          <w:spacing w:val="-1"/>
        </w:rPr>
        <w:t>n</w:t>
      </w:r>
      <w:r w:rsidRPr="009F38D2">
        <w:rPr>
          <w:rFonts w:eastAsia="Arial"/>
        </w:rPr>
        <w:t>o</w:t>
      </w:r>
      <w:r w:rsidRPr="009F38D2">
        <w:rPr>
          <w:rFonts w:eastAsia="Arial"/>
          <w:spacing w:val="-1"/>
        </w:rPr>
        <w:t>l</w:t>
      </w:r>
      <w:r w:rsidRPr="009F38D2">
        <w:rPr>
          <w:rFonts w:eastAsia="Arial"/>
        </w:rPr>
        <w:t>o</w:t>
      </w:r>
      <w:r w:rsidRPr="009F38D2">
        <w:rPr>
          <w:rFonts w:eastAsia="Arial"/>
          <w:spacing w:val="2"/>
        </w:rPr>
        <w:t>g</w:t>
      </w:r>
      <w:r w:rsidRPr="009F38D2">
        <w:rPr>
          <w:rFonts w:eastAsia="Arial"/>
        </w:rPr>
        <w:t>y</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e Pe</w:t>
      </w:r>
      <w:r w:rsidRPr="009F38D2">
        <w:rPr>
          <w:rFonts w:eastAsia="Arial"/>
          <w:spacing w:val="-2"/>
        </w:rPr>
        <w:t>r</w:t>
      </w:r>
      <w:r w:rsidRPr="009F38D2">
        <w:rPr>
          <w:rFonts w:eastAsia="Arial"/>
          <w:spacing w:val="3"/>
        </w:rPr>
        <w:t>f</w:t>
      </w:r>
      <w:r w:rsidRPr="009F38D2">
        <w:rPr>
          <w:rFonts w:eastAsia="Arial"/>
        </w:rPr>
        <w:t>o</w:t>
      </w:r>
      <w:r w:rsidRPr="009F38D2">
        <w:rPr>
          <w:rFonts w:eastAsia="Arial"/>
          <w:spacing w:val="-2"/>
        </w:rPr>
        <w:t>r</w:t>
      </w:r>
      <w:r w:rsidRPr="009F38D2">
        <w:rPr>
          <w:rFonts w:eastAsia="Arial"/>
          <w:spacing w:val="1"/>
        </w:rPr>
        <w:t>m</w:t>
      </w:r>
      <w:r w:rsidRPr="009F38D2">
        <w:rPr>
          <w:rFonts w:eastAsia="Arial"/>
        </w:rPr>
        <w:t>a</w:t>
      </w:r>
      <w:r w:rsidRPr="009F38D2">
        <w:rPr>
          <w:rFonts w:eastAsia="Arial"/>
          <w:spacing w:val="-1"/>
        </w:rPr>
        <w:t>n</w:t>
      </w:r>
      <w:r w:rsidRPr="009F38D2">
        <w:rPr>
          <w:rFonts w:eastAsia="Arial"/>
        </w:rPr>
        <w:t>ce</w:t>
      </w:r>
      <w:r w:rsidRPr="009F38D2">
        <w:rPr>
          <w:rFonts w:eastAsia="Arial"/>
          <w:spacing w:val="-2"/>
        </w:rPr>
        <w:t xml:space="preserve"> </w:t>
      </w:r>
      <w:r w:rsidRPr="009F38D2">
        <w:rPr>
          <w:rFonts w:eastAsia="Arial"/>
          <w:spacing w:val="-1"/>
        </w:rPr>
        <w:t>E</w:t>
      </w:r>
      <w:r w:rsidRPr="009F38D2">
        <w:rPr>
          <w:rFonts w:eastAsia="Arial"/>
        </w:rPr>
        <w:t>n</w:t>
      </w:r>
      <w:r w:rsidRPr="009F38D2">
        <w:rPr>
          <w:rFonts w:eastAsia="Arial"/>
          <w:spacing w:val="-1"/>
        </w:rPr>
        <w:t>h</w:t>
      </w:r>
      <w:r w:rsidRPr="009F38D2">
        <w:rPr>
          <w:rFonts w:eastAsia="Arial"/>
        </w:rPr>
        <w:t>a</w:t>
      </w:r>
      <w:r w:rsidRPr="009F38D2">
        <w:rPr>
          <w:rFonts w:eastAsia="Arial"/>
          <w:spacing w:val="-1"/>
        </w:rPr>
        <w:t>n</w:t>
      </w:r>
      <w:r w:rsidRPr="009F38D2">
        <w:rPr>
          <w:rFonts w:eastAsia="Arial"/>
        </w:rPr>
        <w:t>ceme</w:t>
      </w:r>
      <w:r w:rsidRPr="009F38D2">
        <w:rPr>
          <w:rFonts w:eastAsia="Arial"/>
          <w:spacing w:val="-3"/>
        </w:rPr>
        <w:t>n</w:t>
      </w:r>
      <w:r w:rsidRPr="009F38D2">
        <w:rPr>
          <w:rFonts w:eastAsia="Arial"/>
        </w:rPr>
        <w:t>t</w:t>
      </w:r>
    </w:p>
    <w:p w:rsidR="00277795" w:rsidRPr="009F38D2" w:rsidRDefault="00277795" w:rsidP="00277795">
      <w:pPr>
        <w:pStyle w:val="Block1"/>
        <w:rPr>
          <w:rFonts w:eastAsia="Arial"/>
        </w:rPr>
      </w:pPr>
      <w:r w:rsidRPr="009F38D2">
        <w:rPr>
          <w:rFonts w:eastAsia="Arial"/>
          <w:spacing w:val="-1"/>
        </w:rPr>
        <w:t>A</w:t>
      </w:r>
      <w:r w:rsidRPr="009F38D2">
        <w:rPr>
          <w:rFonts w:eastAsia="Arial"/>
        </w:rPr>
        <w:t>n 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ee</w:t>
      </w:r>
      <w:r w:rsidRPr="009F38D2">
        <w:rPr>
          <w:rFonts w:eastAsia="Arial"/>
          <w:spacing w:val="1"/>
        </w:rPr>
        <w:t xml:space="preserve"> </w:t>
      </w:r>
      <w:r w:rsidRPr="009F38D2">
        <w:rPr>
          <w:rFonts w:eastAsia="Arial"/>
        </w:rPr>
        <w:t>at</w:t>
      </w:r>
      <w:r w:rsidRPr="009F38D2">
        <w:rPr>
          <w:rFonts w:eastAsia="Arial"/>
          <w:spacing w:val="-1"/>
        </w:rPr>
        <w:t xml:space="preserve"> </w:t>
      </w:r>
      <w:r w:rsidRPr="009F38D2">
        <w:rPr>
          <w:rFonts w:eastAsia="Arial"/>
          <w:spacing w:val="1"/>
        </w:rPr>
        <w:t>t</w:t>
      </w:r>
      <w:r w:rsidRPr="009F38D2">
        <w:rPr>
          <w:rFonts w:eastAsia="Arial"/>
        </w:rPr>
        <w:t>h</w:t>
      </w:r>
      <w:r w:rsidRPr="009F38D2">
        <w:rPr>
          <w:rFonts w:eastAsia="Arial"/>
          <w:spacing w:val="-1"/>
        </w:rPr>
        <w:t>i</w:t>
      </w:r>
      <w:r w:rsidRPr="009F38D2">
        <w:rPr>
          <w:rFonts w:eastAsia="Arial"/>
        </w:rPr>
        <w:t>s</w:t>
      </w:r>
      <w:r w:rsidRPr="009F38D2">
        <w:rPr>
          <w:rFonts w:eastAsia="Arial"/>
          <w:spacing w:val="1"/>
        </w:rPr>
        <w:t xml:space="preserve"> </w:t>
      </w:r>
      <w:r w:rsidRPr="009F38D2">
        <w:rPr>
          <w:rFonts w:eastAsia="Arial"/>
          <w:spacing w:val="-1"/>
        </w:rPr>
        <w:t>l</w:t>
      </w:r>
      <w:r w:rsidRPr="009F38D2">
        <w:rPr>
          <w:rFonts w:eastAsia="Arial"/>
        </w:rPr>
        <w:t>e</w:t>
      </w:r>
      <w:r w:rsidRPr="009F38D2">
        <w:rPr>
          <w:rFonts w:eastAsia="Arial"/>
          <w:spacing w:val="-3"/>
        </w:rPr>
        <w:t>v</w:t>
      </w:r>
      <w:r w:rsidRPr="009F38D2">
        <w:rPr>
          <w:rFonts w:eastAsia="Arial"/>
        </w:rPr>
        <w:t xml:space="preserve">el </w:t>
      </w:r>
      <w:r w:rsidRPr="009F38D2">
        <w:rPr>
          <w:rFonts w:eastAsia="Arial"/>
          <w:spacing w:val="-1"/>
        </w:rPr>
        <w:t>i</w:t>
      </w:r>
      <w:r w:rsidRPr="009F38D2">
        <w:rPr>
          <w:rFonts w:eastAsia="Arial"/>
        </w:rPr>
        <w:t>s</w:t>
      </w:r>
      <w:r w:rsidRPr="009F38D2">
        <w:rPr>
          <w:rFonts w:eastAsia="Arial"/>
          <w:spacing w:val="1"/>
        </w:rPr>
        <w:t xml:space="preserve"> r</w:t>
      </w:r>
      <w:r w:rsidRPr="009F38D2">
        <w:rPr>
          <w:rFonts w:eastAsia="Arial"/>
          <w:spacing w:val="-3"/>
        </w:rPr>
        <w:t>e</w:t>
      </w:r>
      <w:r w:rsidRPr="009F38D2">
        <w:rPr>
          <w:rFonts w:eastAsia="Arial"/>
          <w:spacing w:val="2"/>
        </w:rPr>
        <w:t>q</w:t>
      </w:r>
      <w:r w:rsidRPr="009F38D2">
        <w:rPr>
          <w:rFonts w:eastAsia="Arial"/>
        </w:rPr>
        <w:t>u</w:t>
      </w:r>
      <w:r w:rsidRPr="009F38D2">
        <w:rPr>
          <w:rFonts w:eastAsia="Arial"/>
          <w:spacing w:val="-1"/>
        </w:rPr>
        <w:t>i</w:t>
      </w:r>
      <w:r w:rsidRPr="009F38D2">
        <w:rPr>
          <w:rFonts w:eastAsia="Arial"/>
          <w:spacing w:val="1"/>
        </w:rPr>
        <w:t>r</w:t>
      </w:r>
      <w:r w:rsidRPr="009F38D2">
        <w:rPr>
          <w:rFonts w:eastAsia="Arial"/>
          <w:spacing w:val="-3"/>
        </w:rPr>
        <w:t>e</w:t>
      </w:r>
      <w:r w:rsidRPr="009F38D2">
        <w:rPr>
          <w:rFonts w:eastAsia="Arial"/>
        </w:rPr>
        <w:t>d by</w:t>
      </w:r>
      <w:r w:rsidRPr="009F38D2">
        <w:rPr>
          <w:rFonts w:eastAsia="Arial"/>
          <w:spacing w:val="-1"/>
        </w:rPr>
        <w:t xml:space="preserve"> </w:t>
      </w:r>
      <w:r w:rsidRPr="009F38D2">
        <w:rPr>
          <w:rFonts w:eastAsia="Arial"/>
          <w:spacing w:val="1"/>
        </w:rPr>
        <w:t>t</w:t>
      </w:r>
      <w:r w:rsidRPr="009F38D2">
        <w:rPr>
          <w:rFonts w:eastAsia="Arial"/>
        </w:rPr>
        <w:t>he</w:t>
      </w:r>
      <w:r w:rsidRPr="009F38D2">
        <w:rPr>
          <w:rFonts w:eastAsia="Arial"/>
          <w:spacing w:val="-2"/>
        </w:rPr>
        <w:t xml:space="preserve"> </w:t>
      </w:r>
      <w:r w:rsidRPr="009F38D2">
        <w:rPr>
          <w:rFonts w:eastAsia="Arial"/>
        </w:rPr>
        <w:t>e</w:t>
      </w:r>
      <w:r w:rsidRPr="009F38D2">
        <w:rPr>
          <w:rFonts w:eastAsia="Arial"/>
          <w:spacing w:val="-2"/>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e</w:t>
      </w:r>
      <w:r w:rsidRPr="009F38D2">
        <w:rPr>
          <w:rFonts w:eastAsia="Arial"/>
          <w:spacing w:val="3"/>
        </w:rPr>
        <w:t>r</w:t>
      </w:r>
      <w:r w:rsidRPr="009F38D2">
        <w:rPr>
          <w:rFonts w:eastAsia="Arial"/>
        </w:rPr>
        <w:t>,</w:t>
      </w:r>
      <w:r w:rsidRPr="009F38D2">
        <w:rPr>
          <w:rFonts w:eastAsia="Arial"/>
          <w:spacing w:val="2"/>
        </w:rPr>
        <w:t xml:space="preserve"> </w:t>
      </w:r>
      <w:r w:rsidRPr="009F38D2">
        <w:rPr>
          <w:rFonts w:eastAsia="Arial"/>
        </w:rPr>
        <w:t>as</w:t>
      </w:r>
      <w:r w:rsidRPr="009F38D2">
        <w:rPr>
          <w:rFonts w:eastAsia="Arial"/>
          <w:spacing w:val="-2"/>
        </w:rPr>
        <w:t xml:space="preserve"> </w:t>
      </w:r>
      <w:r w:rsidRPr="009F38D2">
        <w:rPr>
          <w:rFonts w:eastAsia="Arial"/>
          <w:spacing w:val="1"/>
        </w:rPr>
        <w:t>t</w:t>
      </w:r>
      <w:r w:rsidRPr="009F38D2">
        <w:rPr>
          <w:rFonts w:eastAsia="Arial"/>
        </w:rPr>
        <w:t>he</w:t>
      </w:r>
      <w:r w:rsidRPr="009F38D2">
        <w:rPr>
          <w:rFonts w:eastAsia="Arial"/>
          <w:spacing w:val="-1"/>
        </w:rPr>
        <w:t xml:space="preserve"> </w:t>
      </w:r>
      <w:r w:rsidRPr="009F38D2">
        <w:rPr>
          <w:rFonts w:eastAsia="Arial"/>
        </w:rPr>
        <w:t>pri</w:t>
      </w:r>
      <w:r w:rsidRPr="009F38D2">
        <w:rPr>
          <w:rFonts w:eastAsia="Arial"/>
          <w:spacing w:val="-1"/>
        </w:rPr>
        <w:t>n</w:t>
      </w:r>
      <w:r w:rsidRPr="009F38D2">
        <w:rPr>
          <w:rFonts w:eastAsia="Arial"/>
        </w:rPr>
        <w:t>c</w:t>
      </w:r>
      <w:r w:rsidRPr="009F38D2">
        <w:rPr>
          <w:rFonts w:eastAsia="Arial"/>
          <w:spacing w:val="-1"/>
        </w:rPr>
        <w:t>i</w:t>
      </w:r>
      <w:r w:rsidRPr="009F38D2">
        <w:rPr>
          <w:rFonts w:eastAsia="Arial"/>
        </w:rPr>
        <w:t>p</w:t>
      </w:r>
      <w:r w:rsidRPr="009F38D2">
        <w:rPr>
          <w:rFonts w:eastAsia="Arial"/>
          <w:spacing w:val="-1"/>
        </w:rPr>
        <w:t>a</w:t>
      </w:r>
      <w:r w:rsidRPr="009F38D2">
        <w:rPr>
          <w:rFonts w:eastAsia="Arial"/>
        </w:rPr>
        <w:t>l</w:t>
      </w:r>
      <w:r w:rsidRPr="009F38D2">
        <w:rPr>
          <w:rFonts w:eastAsia="Arial"/>
          <w:spacing w:val="-2"/>
        </w:rPr>
        <w:t xml:space="preserve"> </w:t>
      </w:r>
      <w:r w:rsidRPr="009F38D2">
        <w:rPr>
          <w:rFonts w:eastAsia="Arial"/>
          <w:spacing w:val="3"/>
        </w:rPr>
        <w:t>f</w:t>
      </w:r>
      <w:r w:rsidRPr="009F38D2">
        <w:rPr>
          <w:rFonts w:eastAsia="Arial"/>
        </w:rPr>
        <w:t>u</w:t>
      </w:r>
      <w:r w:rsidRPr="009F38D2">
        <w:rPr>
          <w:rFonts w:eastAsia="Arial"/>
          <w:spacing w:val="-1"/>
        </w:rPr>
        <w:t>n</w:t>
      </w:r>
      <w:r w:rsidRPr="009F38D2">
        <w:rPr>
          <w:rFonts w:eastAsia="Arial"/>
          <w:spacing w:val="-2"/>
        </w:rPr>
        <w:t>c</w:t>
      </w:r>
      <w:r w:rsidRPr="009F38D2">
        <w:rPr>
          <w:rFonts w:eastAsia="Arial"/>
          <w:spacing w:val="-1"/>
        </w:rPr>
        <w:t>ti</w:t>
      </w:r>
      <w:r w:rsidRPr="009F38D2">
        <w:rPr>
          <w:rFonts w:eastAsia="Arial"/>
        </w:rPr>
        <w:t xml:space="preserve">on </w:t>
      </w:r>
      <w:r w:rsidRPr="009F38D2">
        <w:rPr>
          <w:rFonts w:eastAsia="Arial"/>
          <w:spacing w:val="-3"/>
        </w:rPr>
        <w:t>o</w:t>
      </w:r>
      <w:r w:rsidRPr="009F38D2">
        <w:rPr>
          <w:rFonts w:eastAsia="Arial"/>
        </w:rPr>
        <w:t>f emp</w:t>
      </w:r>
      <w:r w:rsidRPr="009F38D2">
        <w:rPr>
          <w:rFonts w:eastAsia="Arial"/>
          <w:spacing w:val="-1"/>
        </w:rPr>
        <w:t>l</w:t>
      </w:r>
      <w:r w:rsidRPr="009F38D2">
        <w:rPr>
          <w:rFonts w:eastAsia="Arial"/>
        </w:rPr>
        <w:t>o</w:t>
      </w:r>
      <w:r w:rsidRPr="009F38D2">
        <w:rPr>
          <w:rFonts w:eastAsia="Arial"/>
          <w:spacing w:val="-3"/>
        </w:rPr>
        <w:t>y</w:t>
      </w:r>
      <w:r w:rsidRPr="009F38D2">
        <w:rPr>
          <w:rFonts w:eastAsia="Arial"/>
          <w:spacing w:val="1"/>
        </w:rPr>
        <w:t>m</w:t>
      </w:r>
      <w:r w:rsidRPr="009F38D2">
        <w:rPr>
          <w:rFonts w:eastAsia="Arial"/>
        </w:rPr>
        <w:t>e</w:t>
      </w:r>
      <w:r w:rsidRPr="009F38D2">
        <w:rPr>
          <w:rFonts w:eastAsia="Arial"/>
          <w:spacing w:val="-1"/>
        </w:rPr>
        <w:t>n</w:t>
      </w:r>
      <w:r w:rsidRPr="009F38D2">
        <w:rPr>
          <w:rFonts w:eastAsia="Arial"/>
        </w:rPr>
        <w:t>t</w:t>
      </w:r>
      <w:r w:rsidRPr="009F38D2">
        <w:rPr>
          <w:rFonts w:eastAsia="Arial"/>
          <w:spacing w:val="3"/>
        </w:rPr>
        <w:t xml:space="preserve"> </w:t>
      </w:r>
      <w:r w:rsidRPr="009F38D2">
        <w:rPr>
          <w:rFonts w:eastAsia="Arial"/>
        </w:rPr>
        <w:t>as</w:t>
      </w:r>
      <w:r w:rsidRPr="009F38D2">
        <w:rPr>
          <w:rFonts w:eastAsia="Arial"/>
          <w:spacing w:val="-2"/>
        </w:rPr>
        <w:t xml:space="preserve"> </w:t>
      </w:r>
      <w:r w:rsidRPr="009F38D2">
        <w:rPr>
          <w:rFonts w:eastAsia="Arial"/>
        </w:rPr>
        <w:t>d</w:t>
      </w:r>
      <w:r w:rsidRPr="009F38D2">
        <w:rPr>
          <w:rFonts w:eastAsia="Arial"/>
          <w:spacing w:val="-1"/>
        </w:rPr>
        <w:t>e</w:t>
      </w:r>
      <w:r w:rsidRPr="009F38D2">
        <w:rPr>
          <w:rFonts w:eastAsia="Arial"/>
          <w:spacing w:val="1"/>
        </w:rPr>
        <w:t>t</w:t>
      </w:r>
      <w:r w:rsidRPr="009F38D2">
        <w:rPr>
          <w:rFonts w:eastAsia="Arial"/>
          <w:spacing w:val="-3"/>
        </w:rPr>
        <w:t>e</w:t>
      </w:r>
      <w:r w:rsidRPr="009F38D2">
        <w:rPr>
          <w:rFonts w:eastAsia="Arial"/>
          <w:spacing w:val="-2"/>
        </w:rPr>
        <w:t>r</w:t>
      </w:r>
      <w:r w:rsidRPr="009F38D2">
        <w:rPr>
          <w:rFonts w:eastAsia="Arial"/>
          <w:spacing w:val="1"/>
        </w:rPr>
        <w:t>m</w:t>
      </w:r>
      <w:r w:rsidRPr="009F38D2">
        <w:rPr>
          <w:rFonts w:eastAsia="Arial"/>
          <w:spacing w:val="-1"/>
        </w:rPr>
        <w:t>i</w:t>
      </w:r>
      <w:r w:rsidRPr="009F38D2">
        <w:rPr>
          <w:rFonts w:eastAsia="Arial"/>
        </w:rPr>
        <w:t>n</w:t>
      </w:r>
      <w:r w:rsidRPr="009F38D2">
        <w:rPr>
          <w:rFonts w:eastAsia="Arial"/>
          <w:spacing w:val="-1"/>
        </w:rPr>
        <w:t>e</w:t>
      </w:r>
      <w:r w:rsidRPr="009F38D2">
        <w:rPr>
          <w:rFonts w:eastAsia="Arial"/>
        </w:rPr>
        <w:t>d by</w:t>
      </w:r>
      <w:r w:rsidRPr="009F38D2">
        <w:rPr>
          <w:rFonts w:eastAsia="Arial"/>
          <w:spacing w:val="-1"/>
        </w:rPr>
        <w:t xml:space="preserve"> </w:t>
      </w:r>
      <w:r w:rsidRPr="009F38D2">
        <w:rPr>
          <w:rFonts w:eastAsia="Arial"/>
          <w:spacing w:val="1"/>
        </w:rPr>
        <w:t>t</w:t>
      </w:r>
      <w:r w:rsidRPr="009F38D2">
        <w:rPr>
          <w:rFonts w:eastAsia="Arial"/>
        </w:rPr>
        <w:t xml:space="preserve">he </w:t>
      </w:r>
      <w:r w:rsidRPr="009F38D2">
        <w:rPr>
          <w:rFonts w:eastAsia="Arial"/>
          <w:spacing w:val="-3"/>
        </w:rPr>
        <w:t>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er,</w:t>
      </w:r>
      <w:r w:rsidRPr="009F38D2">
        <w:rPr>
          <w:rFonts w:eastAsia="Arial"/>
          <w:spacing w:val="2"/>
        </w:rPr>
        <w:t xml:space="preserve"> </w:t>
      </w:r>
      <w:r w:rsidRPr="009F38D2">
        <w:rPr>
          <w:rFonts w:eastAsia="Arial"/>
          <w:spacing w:val="1"/>
        </w:rPr>
        <w:t>t</w:t>
      </w:r>
      <w:r w:rsidRPr="009F38D2">
        <w:rPr>
          <w:rFonts w:eastAsia="Arial"/>
        </w:rPr>
        <w:t xml:space="preserve">o </w:t>
      </w:r>
      <w:r w:rsidRPr="009F38D2">
        <w:rPr>
          <w:rFonts w:eastAsia="Arial"/>
          <w:spacing w:val="-2"/>
        </w:rPr>
        <w:t>p</w:t>
      </w:r>
      <w:r w:rsidRPr="009F38D2">
        <w:rPr>
          <w:rFonts w:eastAsia="Arial"/>
        </w:rPr>
        <w:t>e</w:t>
      </w:r>
      <w:r w:rsidRPr="009F38D2">
        <w:rPr>
          <w:rFonts w:eastAsia="Arial"/>
          <w:spacing w:val="-2"/>
        </w:rPr>
        <w:t>r</w:t>
      </w:r>
      <w:r w:rsidRPr="009F38D2">
        <w:rPr>
          <w:rFonts w:eastAsia="Arial"/>
          <w:spacing w:val="3"/>
        </w:rPr>
        <w:t>f</w:t>
      </w:r>
      <w:r w:rsidRPr="009F38D2">
        <w:rPr>
          <w:rFonts w:eastAsia="Arial"/>
          <w:spacing w:val="-3"/>
        </w:rPr>
        <w:t>o</w:t>
      </w:r>
      <w:r w:rsidRPr="009F38D2">
        <w:rPr>
          <w:rFonts w:eastAsia="Arial"/>
          <w:spacing w:val="1"/>
        </w:rPr>
        <w:t>r</w:t>
      </w:r>
      <w:r w:rsidRPr="009F38D2">
        <w:rPr>
          <w:rFonts w:eastAsia="Arial"/>
        </w:rPr>
        <w:t xml:space="preserve">m </w:t>
      </w:r>
      <w:r w:rsidRPr="009F38D2">
        <w:rPr>
          <w:rFonts w:eastAsia="Arial"/>
          <w:spacing w:val="1"/>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cal d</w:t>
      </w:r>
      <w:r w:rsidRPr="009F38D2">
        <w:rPr>
          <w:rFonts w:eastAsia="Arial"/>
          <w:spacing w:val="-3"/>
        </w:rPr>
        <w:t>u</w:t>
      </w:r>
      <w:r w:rsidRPr="009F38D2">
        <w:rPr>
          <w:rFonts w:eastAsia="Arial"/>
          <w:spacing w:val="1"/>
        </w:rPr>
        <w:t>t</w:t>
      </w:r>
      <w:r w:rsidRPr="009F38D2">
        <w:rPr>
          <w:rFonts w:eastAsia="Arial"/>
          <w:spacing w:val="-1"/>
        </w:rPr>
        <w:t>i</w:t>
      </w:r>
      <w:r w:rsidRPr="009F38D2">
        <w:rPr>
          <w:rFonts w:eastAsia="Arial"/>
        </w:rPr>
        <w:t xml:space="preserve">es </w:t>
      </w:r>
      <w:r w:rsidRPr="009F38D2">
        <w:rPr>
          <w:rFonts w:eastAsia="Arial"/>
          <w:spacing w:val="-2"/>
        </w:rPr>
        <w:t>a</w:t>
      </w:r>
      <w:r w:rsidRPr="009F38D2">
        <w:rPr>
          <w:rFonts w:eastAsia="Arial"/>
        </w:rPr>
        <w:t>b</w:t>
      </w:r>
      <w:r w:rsidRPr="009F38D2">
        <w:rPr>
          <w:rFonts w:eastAsia="Arial"/>
          <w:spacing w:val="-1"/>
        </w:rPr>
        <w:t>o</w:t>
      </w:r>
      <w:r w:rsidRPr="009F38D2">
        <w:rPr>
          <w:rFonts w:eastAsia="Arial"/>
          <w:spacing w:val="-2"/>
        </w:rPr>
        <w:t>v</w:t>
      </w:r>
      <w:r w:rsidRPr="009F38D2">
        <w:rPr>
          <w:rFonts w:eastAsia="Arial"/>
        </w:rPr>
        <w:t>e and b</w:t>
      </w:r>
      <w:r w:rsidRPr="009F38D2">
        <w:rPr>
          <w:rFonts w:eastAsia="Arial"/>
          <w:spacing w:val="-1"/>
        </w:rPr>
        <w:t>e</w:t>
      </w:r>
      <w:r w:rsidRPr="009F38D2">
        <w:rPr>
          <w:rFonts w:eastAsia="Arial"/>
          <w:spacing w:val="-2"/>
        </w:rPr>
        <w:t>y</w:t>
      </w:r>
      <w:r w:rsidRPr="009F38D2">
        <w:rPr>
          <w:rFonts w:eastAsia="Arial"/>
        </w:rPr>
        <w:t>o</w:t>
      </w:r>
      <w:r w:rsidRPr="009F38D2">
        <w:rPr>
          <w:rFonts w:eastAsia="Arial"/>
          <w:spacing w:val="-1"/>
        </w:rPr>
        <w:t>n</w:t>
      </w:r>
      <w:r w:rsidRPr="009F38D2">
        <w:rPr>
          <w:rFonts w:eastAsia="Arial"/>
        </w:rPr>
        <w:t xml:space="preserve">d </w:t>
      </w:r>
      <w:r w:rsidRPr="009F38D2">
        <w:rPr>
          <w:rFonts w:eastAsia="Arial"/>
          <w:spacing w:val="2"/>
        </w:rPr>
        <w:t>t</w:t>
      </w:r>
      <w:r w:rsidRPr="009F38D2">
        <w:rPr>
          <w:rFonts w:eastAsia="Arial"/>
        </w:rPr>
        <w:t xml:space="preserve">he </w:t>
      </w:r>
      <w:r w:rsidRPr="009F38D2">
        <w:rPr>
          <w:rFonts w:eastAsia="Arial"/>
          <w:spacing w:val="-2"/>
        </w:rPr>
        <w:t>s</w:t>
      </w:r>
      <w:r w:rsidRPr="009F38D2">
        <w:rPr>
          <w:rFonts w:eastAsia="Arial"/>
          <w:spacing w:val="2"/>
        </w:rPr>
        <w:t>k</w:t>
      </w:r>
      <w:r w:rsidRPr="009F38D2">
        <w:rPr>
          <w:rFonts w:eastAsia="Arial"/>
          <w:spacing w:val="-1"/>
        </w:rPr>
        <w:t>ill</w:t>
      </w:r>
      <w:r w:rsidRPr="009F38D2">
        <w:rPr>
          <w:rFonts w:eastAsia="Arial"/>
        </w:rPr>
        <w:t>s</w:t>
      </w:r>
      <w:r w:rsidRPr="009F38D2">
        <w:rPr>
          <w:rFonts w:eastAsia="Arial"/>
          <w:spacing w:val="1"/>
        </w:rPr>
        <w:t xml:space="preserve"> </w:t>
      </w:r>
      <w:r w:rsidRPr="009F38D2">
        <w:rPr>
          <w:rFonts w:eastAsia="Arial"/>
          <w:spacing w:val="-3"/>
        </w:rPr>
        <w:t>o</w:t>
      </w:r>
      <w:r w:rsidRPr="009F38D2">
        <w:rPr>
          <w:rFonts w:eastAsia="Arial"/>
        </w:rPr>
        <w:t>f</w:t>
      </w:r>
      <w:r w:rsidRPr="009F38D2">
        <w:rPr>
          <w:rFonts w:eastAsia="Arial"/>
          <w:spacing w:val="2"/>
        </w:rPr>
        <w:t xml:space="preserve"> </w:t>
      </w:r>
      <w:r w:rsidRPr="009F38D2">
        <w:rPr>
          <w:rFonts w:eastAsia="Arial"/>
        </w:rPr>
        <w:t xml:space="preserve">an </w:t>
      </w:r>
      <w:r w:rsidRPr="009F38D2">
        <w:rPr>
          <w:rFonts w:eastAsia="Arial"/>
          <w:spacing w:val="-3"/>
        </w:rPr>
        <w:t>e</w:t>
      </w:r>
      <w:r w:rsidRPr="009F38D2">
        <w:rPr>
          <w:rFonts w:eastAsia="Arial"/>
          <w:spacing w:val="1"/>
        </w:rPr>
        <w:t>m</w:t>
      </w:r>
      <w:r w:rsidRPr="009F38D2">
        <w:rPr>
          <w:rFonts w:eastAsia="Arial"/>
        </w:rPr>
        <w:t>p</w:t>
      </w:r>
      <w:r w:rsidRPr="009F38D2">
        <w:rPr>
          <w:rFonts w:eastAsia="Arial"/>
          <w:spacing w:val="-1"/>
        </w:rPr>
        <w:t>l</w:t>
      </w:r>
      <w:r w:rsidRPr="009F38D2">
        <w:rPr>
          <w:rFonts w:eastAsia="Arial"/>
        </w:rPr>
        <w:t>o</w:t>
      </w:r>
      <w:r w:rsidRPr="009F38D2">
        <w:rPr>
          <w:rFonts w:eastAsia="Arial"/>
          <w:spacing w:val="-3"/>
        </w:rPr>
        <w:t>y</w:t>
      </w:r>
      <w:r w:rsidRPr="009F38D2">
        <w:rPr>
          <w:rFonts w:eastAsia="Arial"/>
        </w:rPr>
        <w:t>ee at</w:t>
      </w:r>
      <w:r w:rsidRPr="009F38D2">
        <w:rPr>
          <w:rFonts w:eastAsia="Arial"/>
          <w:spacing w:val="2"/>
        </w:rPr>
        <w:t xml:space="preserve"> R</w:t>
      </w:r>
      <w:r w:rsidRPr="009F38D2">
        <w:rPr>
          <w:rFonts w:eastAsia="Arial"/>
        </w:rPr>
        <w:t>6</w:t>
      </w:r>
      <w:r w:rsidRPr="009F38D2">
        <w:rPr>
          <w:rFonts w:eastAsia="Arial"/>
          <w:spacing w:val="-2"/>
        </w:rPr>
        <w:t xml:space="preserve"> </w:t>
      </w:r>
      <w:r w:rsidRPr="009F38D2">
        <w:rPr>
          <w:rFonts w:eastAsia="Arial"/>
          <w:spacing w:val="1"/>
        </w:rPr>
        <w:t>t</w:t>
      </w:r>
      <w:r w:rsidRPr="009F38D2">
        <w:rPr>
          <w:rFonts w:eastAsia="Arial"/>
        </w:rPr>
        <w:t>o</w:t>
      </w:r>
      <w:r w:rsidRPr="009F38D2">
        <w:rPr>
          <w:rFonts w:eastAsia="Arial"/>
          <w:spacing w:val="-2"/>
        </w:rPr>
        <w:t xml:space="preserve"> </w:t>
      </w:r>
      <w:r w:rsidRPr="009F38D2">
        <w:rPr>
          <w:rFonts w:eastAsia="Arial"/>
          <w:spacing w:val="1"/>
        </w:rPr>
        <w:t>t</w:t>
      </w:r>
      <w:r w:rsidRPr="009F38D2">
        <w:rPr>
          <w:rFonts w:eastAsia="Arial"/>
        </w:rPr>
        <w:t>he</w:t>
      </w:r>
      <w:r w:rsidRPr="009F38D2">
        <w:rPr>
          <w:rFonts w:eastAsia="Arial"/>
          <w:spacing w:val="-2"/>
        </w:rPr>
        <w:t xml:space="preserve"> </w:t>
      </w:r>
      <w:r w:rsidRPr="009F38D2">
        <w:rPr>
          <w:rFonts w:eastAsia="Arial"/>
          <w:spacing w:val="-1"/>
        </w:rPr>
        <w:t>l</w:t>
      </w:r>
      <w:r w:rsidRPr="009F38D2">
        <w:rPr>
          <w:rFonts w:eastAsia="Arial"/>
        </w:rPr>
        <w:t>ev</w:t>
      </w:r>
      <w:r w:rsidRPr="009F38D2">
        <w:rPr>
          <w:rFonts w:eastAsia="Arial"/>
          <w:spacing w:val="-1"/>
        </w:rPr>
        <w:t>e</w:t>
      </w:r>
      <w:r w:rsidRPr="009F38D2">
        <w:rPr>
          <w:rFonts w:eastAsia="Arial"/>
        </w:rPr>
        <w:t xml:space="preserve">l </w:t>
      </w:r>
      <w:r w:rsidRPr="009F38D2">
        <w:rPr>
          <w:rFonts w:eastAsia="Arial"/>
          <w:spacing w:val="-3"/>
        </w:rPr>
        <w:t>o</w:t>
      </w:r>
      <w:r w:rsidRPr="009F38D2">
        <w:rPr>
          <w:rFonts w:eastAsia="Arial"/>
        </w:rPr>
        <w:t>f</w:t>
      </w:r>
      <w:r w:rsidRPr="009F38D2">
        <w:rPr>
          <w:rFonts w:eastAsia="Arial"/>
          <w:spacing w:val="2"/>
        </w:rPr>
        <w:t xml:space="preserve"> </w:t>
      </w:r>
      <w:r w:rsidRPr="009F38D2">
        <w:rPr>
          <w:rFonts w:eastAsia="Arial"/>
          <w:spacing w:val="1"/>
        </w:rPr>
        <w:t>t</w:t>
      </w:r>
      <w:r w:rsidRPr="009F38D2">
        <w:rPr>
          <w:rFonts w:eastAsia="Arial"/>
        </w:rPr>
        <w:t>h</w:t>
      </w:r>
      <w:r w:rsidRPr="009F38D2">
        <w:rPr>
          <w:rFonts w:eastAsia="Arial"/>
          <w:spacing w:val="-1"/>
        </w:rPr>
        <w:t>e</w:t>
      </w:r>
      <w:r w:rsidRPr="009F38D2">
        <w:rPr>
          <w:rFonts w:eastAsia="Arial"/>
          <w:spacing w:val="1"/>
        </w:rPr>
        <w:t>i</w:t>
      </w:r>
      <w:r w:rsidRPr="009F38D2">
        <w:rPr>
          <w:rFonts w:eastAsia="Arial"/>
        </w:rPr>
        <w:t xml:space="preserve">r </w:t>
      </w:r>
      <w:proofErr w:type="gramStart"/>
      <w:r w:rsidRPr="009F38D2">
        <w:rPr>
          <w:rFonts w:eastAsia="Arial"/>
          <w:spacing w:val="1"/>
        </w:rPr>
        <w:t>tr</w:t>
      </w:r>
      <w:r w:rsidRPr="009F38D2">
        <w:rPr>
          <w:rFonts w:eastAsia="Arial"/>
        </w:rPr>
        <w:t>a</w:t>
      </w:r>
      <w:r w:rsidRPr="009F38D2">
        <w:rPr>
          <w:rFonts w:eastAsia="Arial"/>
          <w:spacing w:val="-1"/>
        </w:rPr>
        <w:t>i</w:t>
      </w:r>
      <w:r w:rsidRPr="009F38D2">
        <w:rPr>
          <w:rFonts w:eastAsia="Arial"/>
        </w:rPr>
        <w:t>n</w:t>
      </w:r>
      <w:r w:rsidRPr="009F38D2">
        <w:rPr>
          <w:rFonts w:eastAsia="Arial"/>
          <w:spacing w:val="-1"/>
        </w:rPr>
        <w:t>i</w:t>
      </w:r>
      <w:r w:rsidRPr="009F38D2">
        <w:rPr>
          <w:rFonts w:eastAsia="Arial"/>
          <w:spacing w:val="-3"/>
        </w:rPr>
        <w:t>n</w:t>
      </w:r>
      <w:r w:rsidRPr="009F38D2">
        <w:rPr>
          <w:rFonts w:eastAsia="Arial"/>
          <w:spacing w:val="2"/>
        </w:rPr>
        <w:t>g</w:t>
      </w:r>
      <w:r w:rsidRPr="009F38D2">
        <w:rPr>
          <w:rFonts w:eastAsia="Arial"/>
        </w:rPr>
        <w:t>, a</w:t>
      </w:r>
      <w:r w:rsidRPr="009F38D2">
        <w:rPr>
          <w:rFonts w:eastAsia="Arial"/>
          <w:spacing w:val="-1"/>
        </w:rPr>
        <w:t>n</w:t>
      </w:r>
      <w:r w:rsidRPr="009F38D2">
        <w:rPr>
          <w:rFonts w:eastAsia="Arial"/>
        </w:rPr>
        <w:t>d</w:t>
      </w:r>
      <w:proofErr w:type="gramEnd"/>
      <w:r w:rsidRPr="009F38D2">
        <w:rPr>
          <w:rFonts w:eastAsia="Arial"/>
        </w:rPr>
        <w:t xml:space="preserve"> </w:t>
      </w:r>
      <w:r w:rsidRPr="009F38D2">
        <w:rPr>
          <w:rFonts w:eastAsia="Arial"/>
          <w:spacing w:val="-3"/>
        </w:rPr>
        <w:t>w</w:t>
      </w:r>
      <w:r w:rsidRPr="009F38D2">
        <w:rPr>
          <w:rFonts w:eastAsia="Arial"/>
          <w:spacing w:val="-1"/>
        </w:rPr>
        <w:t>il</w:t>
      </w:r>
      <w:r w:rsidRPr="009F38D2">
        <w:rPr>
          <w:rFonts w:eastAsia="Arial"/>
        </w:rPr>
        <w:t>l p</w:t>
      </w:r>
      <w:r w:rsidRPr="009F38D2">
        <w:rPr>
          <w:rFonts w:eastAsia="Arial"/>
          <w:spacing w:val="-1"/>
        </w:rPr>
        <w:t>o</w:t>
      </w:r>
      <w:r w:rsidRPr="009F38D2">
        <w:rPr>
          <w:rFonts w:eastAsia="Arial"/>
        </w:rPr>
        <w:t>ssess h</w:t>
      </w:r>
      <w:r w:rsidRPr="009F38D2">
        <w:rPr>
          <w:rFonts w:eastAsia="Arial"/>
          <w:spacing w:val="-1"/>
        </w:rPr>
        <w:t>i</w:t>
      </w:r>
      <w:r w:rsidRPr="009F38D2">
        <w:rPr>
          <w:rFonts w:eastAsia="Arial"/>
          <w:spacing w:val="2"/>
        </w:rPr>
        <w:t>g</w:t>
      </w:r>
      <w:r w:rsidRPr="009F38D2">
        <w:rPr>
          <w:rFonts w:eastAsia="Arial"/>
        </w:rPr>
        <w:t>h l</w:t>
      </w:r>
      <w:r w:rsidRPr="009F38D2">
        <w:rPr>
          <w:rFonts w:eastAsia="Arial"/>
          <w:spacing w:val="-1"/>
        </w:rPr>
        <w:t>e</w:t>
      </w:r>
      <w:r w:rsidRPr="009F38D2">
        <w:rPr>
          <w:rFonts w:eastAsia="Arial"/>
          <w:spacing w:val="-2"/>
        </w:rPr>
        <w:t>v</w:t>
      </w:r>
      <w:r w:rsidRPr="009F38D2">
        <w:rPr>
          <w:rFonts w:eastAsia="Arial"/>
        </w:rPr>
        <w:t xml:space="preserve">el </w:t>
      </w:r>
      <w:r w:rsidRPr="009F38D2">
        <w:rPr>
          <w:rFonts w:eastAsia="Arial"/>
          <w:spacing w:val="1"/>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cal a</w:t>
      </w:r>
      <w:r w:rsidRPr="009F38D2">
        <w:rPr>
          <w:rFonts w:eastAsia="Arial"/>
          <w:spacing w:val="-1"/>
        </w:rPr>
        <w:t>n</w:t>
      </w:r>
      <w:r w:rsidRPr="009F38D2">
        <w:rPr>
          <w:rFonts w:eastAsia="Arial"/>
        </w:rPr>
        <w:t>d</w:t>
      </w:r>
      <w:r w:rsidRPr="009F38D2">
        <w:rPr>
          <w:rFonts w:eastAsia="Arial"/>
          <w:spacing w:val="-2"/>
        </w:rPr>
        <w:t xml:space="preserve"> </w:t>
      </w:r>
      <w:r w:rsidRPr="009F38D2">
        <w:rPr>
          <w:rFonts w:eastAsia="Arial"/>
          <w:spacing w:val="-1"/>
        </w:rPr>
        <w:t>t</w:t>
      </w:r>
      <w:r w:rsidRPr="009F38D2">
        <w:rPr>
          <w:rFonts w:eastAsia="Arial"/>
        </w:rPr>
        <w:t>h</w:t>
      </w:r>
      <w:r w:rsidRPr="009F38D2">
        <w:rPr>
          <w:rFonts w:eastAsia="Arial"/>
          <w:spacing w:val="-1"/>
        </w:rPr>
        <w:t>e</w:t>
      </w:r>
      <w:r w:rsidRPr="009F38D2">
        <w:rPr>
          <w:rFonts w:eastAsia="Arial"/>
        </w:rPr>
        <w:t>ore</w:t>
      </w:r>
      <w:r w:rsidRPr="009F38D2">
        <w:rPr>
          <w:rFonts w:eastAsia="Arial"/>
          <w:spacing w:val="1"/>
        </w:rPr>
        <w:t>t</w:t>
      </w:r>
      <w:r w:rsidRPr="009F38D2">
        <w:rPr>
          <w:rFonts w:eastAsia="Arial"/>
          <w:spacing w:val="-1"/>
        </w:rPr>
        <w:t>i</w:t>
      </w:r>
      <w:r w:rsidRPr="009F38D2">
        <w:rPr>
          <w:rFonts w:eastAsia="Arial"/>
        </w:rPr>
        <w:t>cal</w:t>
      </w:r>
      <w:r w:rsidRPr="009F38D2">
        <w:rPr>
          <w:rFonts w:eastAsia="Arial"/>
          <w:spacing w:val="-2"/>
        </w:rPr>
        <w:t xml:space="preserve"> </w:t>
      </w:r>
      <w:r w:rsidRPr="009F38D2">
        <w:rPr>
          <w:rFonts w:eastAsia="Arial"/>
          <w:spacing w:val="2"/>
        </w:rPr>
        <w:t>k</w:t>
      </w:r>
      <w:r w:rsidRPr="009F38D2">
        <w:rPr>
          <w:rFonts w:eastAsia="Arial"/>
        </w:rPr>
        <w:t>n</w:t>
      </w:r>
      <w:r w:rsidRPr="009F38D2">
        <w:rPr>
          <w:rFonts w:eastAsia="Arial"/>
          <w:spacing w:val="-1"/>
        </w:rPr>
        <w:t>o</w:t>
      </w:r>
      <w:r w:rsidRPr="009F38D2">
        <w:rPr>
          <w:rFonts w:eastAsia="Arial"/>
          <w:spacing w:val="-3"/>
        </w:rPr>
        <w:t>w</w:t>
      </w:r>
      <w:r w:rsidRPr="009F38D2">
        <w:rPr>
          <w:rFonts w:eastAsia="Arial"/>
          <w:spacing w:val="-1"/>
        </w:rPr>
        <w:t>l</w:t>
      </w:r>
      <w:r w:rsidRPr="009F38D2">
        <w:rPr>
          <w:rFonts w:eastAsia="Arial"/>
        </w:rPr>
        <w:t>e</w:t>
      </w:r>
      <w:r w:rsidRPr="009F38D2">
        <w:rPr>
          <w:rFonts w:eastAsia="Arial"/>
          <w:spacing w:val="-1"/>
        </w:rPr>
        <w:t>d</w:t>
      </w:r>
      <w:r w:rsidRPr="009F38D2">
        <w:rPr>
          <w:rFonts w:eastAsia="Arial"/>
          <w:spacing w:val="2"/>
        </w:rPr>
        <w:t>g</w:t>
      </w:r>
      <w:r w:rsidRPr="009F38D2">
        <w:rPr>
          <w:rFonts w:eastAsia="Arial"/>
        </w:rPr>
        <w:t>e a</w:t>
      </w:r>
      <w:r w:rsidRPr="009F38D2">
        <w:rPr>
          <w:rFonts w:eastAsia="Arial"/>
          <w:spacing w:val="-2"/>
        </w:rPr>
        <w:t>n</w:t>
      </w:r>
      <w:r w:rsidRPr="009F38D2">
        <w:rPr>
          <w:rFonts w:eastAsia="Arial"/>
        </w:rPr>
        <w:t>d conce</w:t>
      </w:r>
      <w:r w:rsidRPr="009F38D2">
        <w:rPr>
          <w:rFonts w:eastAsia="Arial"/>
          <w:spacing w:val="-1"/>
        </w:rPr>
        <w:t>pt</w:t>
      </w:r>
      <w:r w:rsidRPr="009F38D2">
        <w:rPr>
          <w:rFonts w:eastAsia="Arial"/>
        </w:rPr>
        <w:t>s</w:t>
      </w:r>
      <w:r w:rsidRPr="009F38D2">
        <w:rPr>
          <w:rFonts w:eastAsia="Arial"/>
          <w:spacing w:val="1"/>
        </w:rPr>
        <w:t xml:space="preserve"> </w:t>
      </w:r>
      <w:r w:rsidRPr="009F38D2">
        <w:rPr>
          <w:rFonts w:eastAsia="Arial"/>
          <w:spacing w:val="-3"/>
        </w:rPr>
        <w:t>o</w:t>
      </w:r>
      <w:r w:rsidRPr="009F38D2">
        <w:rPr>
          <w:rFonts w:eastAsia="Arial"/>
        </w:rPr>
        <w:t xml:space="preserve">f </w:t>
      </w:r>
      <w:r w:rsidRPr="009F38D2">
        <w:rPr>
          <w:rFonts w:eastAsia="Arial"/>
          <w:spacing w:val="1"/>
        </w:rPr>
        <w:t>m</w:t>
      </w:r>
      <w:r w:rsidRPr="009F38D2">
        <w:rPr>
          <w:rFonts w:eastAsia="Arial"/>
        </w:rPr>
        <w:t>ot</w:t>
      </w:r>
      <w:r w:rsidRPr="009F38D2">
        <w:rPr>
          <w:rFonts w:eastAsia="Arial"/>
          <w:spacing w:val="-2"/>
        </w:rPr>
        <w:t>o</w:t>
      </w:r>
      <w:r w:rsidRPr="009F38D2">
        <w:rPr>
          <w:rFonts w:eastAsia="Arial"/>
        </w:rPr>
        <w:t>r</w:t>
      </w:r>
      <w:r w:rsidRPr="009F38D2">
        <w:rPr>
          <w:rFonts w:eastAsia="Arial"/>
          <w:spacing w:val="2"/>
        </w:rPr>
        <w:t xml:space="preserve"> </w:t>
      </w:r>
      <w:r w:rsidRPr="009F38D2">
        <w:rPr>
          <w:rFonts w:eastAsia="Arial"/>
          <w:spacing w:val="-2"/>
        </w:rPr>
        <w:t>v</w:t>
      </w:r>
      <w:r w:rsidRPr="009F38D2">
        <w:rPr>
          <w:rFonts w:eastAsia="Arial"/>
        </w:rPr>
        <w:t>e</w:t>
      </w:r>
      <w:r w:rsidRPr="009F38D2">
        <w:rPr>
          <w:rFonts w:eastAsia="Arial"/>
          <w:spacing w:val="-1"/>
        </w:rPr>
        <w:t>hi</w:t>
      </w:r>
      <w:r w:rsidRPr="009F38D2">
        <w:rPr>
          <w:rFonts w:eastAsia="Arial"/>
        </w:rPr>
        <w:t>c</w:t>
      </w:r>
      <w:r w:rsidRPr="009F38D2">
        <w:rPr>
          <w:rFonts w:eastAsia="Arial"/>
          <w:spacing w:val="-1"/>
        </w:rPr>
        <w:t>l</w:t>
      </w:r>
      <w:r w:rsidRPr="009F38D2">
        <w:rPr>
          <w:rFonts w:eastAsia="Arial"/>
        </w:rPr>
        <w:t xml:space="preserve">e </w:t>
      </w:r>
      <w:r w:rsidRPr="009F38D2">
        <w:rPr>
          <w:rFonts w:eastAsia="Arial"/>
          <w:spacing w:val="1"/>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ol</w:t>
      </w:r>
      <w:r w:rsidRPr="009F38D2">
        <w:rPr>
          <w:rFonts w:eastAsia="Arial"/>
        </w:rPr>
        <w:t>o</w:t>
      </w:r>
      <w:r w:rsidRPr="009F38D2">
        <w:rPr>
          <w:rFonts w:eastAsia="Arial"/>
          <w:spacing w:val="2"/>
        </w:rPr>
        <w:t>g</w:t>
      </w:r>
      <w:r w:rsidRPr="009F38D2">
        <w:rPr>
          <w:rFonts w:eastAsia="Arial"/>
        </w:rPr>
        <w:t>y</w:t>
      </w:r>
      <w:r w:rsidRPr="009F38D2">
        <w:rPr>
          <w:rFonts w:eastAsia="Arial"/>
          <w:spacing w:val="-1"/>
        </w:rPr>
        <w:t xml:space="preserve"> </w:t>
      </w:r>
      <w:r w:rsidRPr="009F38D2">
        <w:rPr>
          <w:rFonts w:eastAsia="Arial"/>
          <w:spacing w:val="-3"/>
        </w:rPr>
        <w:t>w</w:t>
      </w:r>
      <w:r w:rsidRPr="009F38D2">
        <w:rPr>
          <w:rFonts w:eastAsia="Arial"/>
          <w:spacing w:val="-1"/>
        </w:rPr>
        <w:t>i</w:t>
      </w:r>
      <w:r w:rsidRPr="009F38D2">
        <w:rPr>
          <w:rFonts w:eastAsia="Arial"/>
          <w:spacing w:val="1"/>
        </w:rPr>
        <w:t>t</w:t>
      </w:r>
      <w:r w:rsidRPr="009F38D2">
        <w:rPr>
          <w:rFonts w:eastAsia="Arial"/>
        </w:rPr>
        <w:t>h in</w:t>
      </w:r>
      <w:r w:rsidRPr="009F38D2">
        <w:rPr>
          <w:rFonts w:eastAsia="Arial"/>
          <w:spacing w:val="1"/>
        </w:rPr>
        <w:t>-</w:t>
      </w:r>
      <w:r w:rsidRPr="009F38D2">
        <w:rPr>
          <w:rFonts w:eastAsia="Arial"/>
        </w:rPr>
        <w:t>d</w:t>
      </w:r>
      <w:r w:rsidRPr="009F38D2">
        <w:rPr>
          <w:rFonts w:eastAsia="Arial"/>
          <w:spacing w:val="-1"/>
        </w:rPr>
        <w:t>e</w:t>
      </w:r>
      <w:r w:rsidRPr="009F38D2">
        <w:rPr>
          <w:rFonts w:eastAsia="Arial"/>
        </w:rPr>
        <w:t>pth</w:t>
      </w:r>
      <w:r w:rsidRPr="009F38D2">
        <w:rPr>
          <w:rFonts w:eastAsia="Arial"/>
          <w:spacing w:val="-3"/>
        </w:rPr>
        <w:t xml:space="preserve"> </w:t>
      </w:r>
      <w:r w:rsidRPr="009F38D2">
        <w:rPr>
          <w:rFonts w:eastAsia="Arial"/>
          <w:spacing w:val="2"/>
        </w:rPr>
        <w:t>k</w:t>
      </w:r>
      <w:r w:rsidRPr="009F38D2">
        <w:rPr>
          <w:rFonts w:eastAsia="Arial"/>
        </w:rPr>
        <w:t>n</w:t>
      </w:r>
      <w:r w:rsidRPr="009F38D2">
        <w:rPr>
          <w:rFonts w:eastAsia="Arial"/>
          <w:spacing w:val="-1"/>
        </w:rPr>
        <w:t>o</w:t>
      </w:r>
      <w:r w:rsidRPr="009F38D2">
        <w:rPr>
          <w:rFonts w:eastAsia="Arial"/>
          <w:spacing w:val="-3"/>
        </w:rPr>
        <w:t>w</w:t>
      </w:r>
      <w:r w:rsidRPr="009F38D2">
        <w:rPr>
          <w:rFonts w:eastAsia="Arial"/>
          <w:spacing w:val="-1"/>
        </w:rPr>
        <w:t>l</w:t>
      </w:r>
      <w:r w:rsidRPr="009F38D2">
        <w:rPr>
          <w:rFonts w:eastAsia="Arial"/>
        </w:rPr>
        <w:t>e</w:t>
      </w:r>
      <w:r w:rsidRPr="009F38D2">
        <w:rPr>
          <w:rFonts w:eastAsia="Arial"/>
          <w:spacing w:val="-1"/>
        </w:rPr>
        <w:t>d</w:t>
      </w:r>
      <w:r w:rsidRPr="009F38D2">
        <w:rPr>
          <w:rFonts w:eastAsia="Arial"/>
          <w:spacing w:val="2"/>
        </w:rPr>
        <w:t>g</w:t>
      </w:r>
      <w:r w:rsidRPr="009F38D2">
        <w:rPr>
          <w:rFonts w:eastAsia="Arial"/>
        </w:rPr>
        <w:t>e and</w:t>
      </w:r>
      <w:r w:rsidRPr="009F38D2">
        <w:rPr>
          <w:rFonts w:eastAsia="Arial"/>
          <w:spacing w:val="-2"/>
        </w:rPr>
        <w:t xml:space="preserve"> s</w:t>
      </w:r>
      <w:r w:rsidRPr="009F38D2">
        <w:rPr>
          <w:rFonts w:eastAsia="Arial"/>
          <w:spacing w:val="2"/>
        </w:rPr>
        <w:t>k</w:t>
      </w:r>
      <w:r w:rsidRPr="009F38D2">
        <w:rPr>
          <w:rFonts w:eastAsia="Arial"/>
          <w:spacing w:val="-1"/>
        </w:rPr>
        <w:t>il</w:t>
      </w:r>
      <w:r w:rsidRPr="009F38D2">
        <w:rPr>
          <w:rFonts w:eastAsia="Arial"/>
        </w:rPr>
        <w:t xml:space="preserve">l </w:t>
      </w:r>
      <w:r w:rsidRPr="009F38D2">
        <w:rPr>
          <w:rFonts w:eastAsia="Arial"/>
          <w:spacing w:val="-1"/>
        </w:rPr>
        <w:t>i</w:t>
      </w:r>
      <w:r w:rsidRPr="009F38D2">
        <w:rPr>
          <w:rFonts w:eastAsia="Arial"/>
        </w:rPr>
        <w:t>n s</w:t>
      </w:r>
      <w:r w:rsidRPr="009F38D2">
        <w:rPr>
          <w:rFonts w:eastAsia="Arial"/>
          <w:spacing w:val="-2"/>
        </w:rPr>
        <w:t>o</w:t>
      </w:r>
      <w:r w:rsidRPr="009F38D2">
        <w:rPr>
          <w:rFonts w:eastAsia="Arial"/>
          <w:spacing w:val="1"/>
        </w:rPr>
        <w:t>m</w:t>
      </w:r>
      <w:r w:rsidRPr="009F38D2">
        <w:rPr>
          <w:rFonts w:eastAsia="Arial"/>
        </w:rPr>
        <w:t xml:space="preserve">e </w:t>
      </w:r>
      <w:r w:rsidRPr="009F38D2">
        <w:rPr>
          <w:rFonts w:eastAsia="Arial"/>
          <w:spacing w:val="-2"/>
        </w:rPr>
        <w:t>a</w:t>
      </w:r>
      <w:r w:rsidRPr="009F38D2">
        <w:rPr>
          <w:rFonts w:eastAsia="Arial"/>
          <w:spacing w:val="1"/>
        </w:rPr>
        <w:t>r</w:t>
      </w:r>
      <w:r w:rsidRPr="009F38D2">
        <w:rPr>
          <w:rFonts w:eastAsia="Arial"/>
        </w:rPr>
        <w:t>e</w:t>
      </w:r>
      <w:r w:rsidRPr="009F38D2">
        <w:rPr>
          <w:rFonts w:eastAsia="Arial"/>
          <w:spacing w:val="-1"/>
        </w:rPr>
        <w:t>a</w:t>
      </w:r>
      <w:r w:rsidRPr="009F38D2">
        <w:rPr>
          <w:rFonts w:eastAsia="Arial"/>
        </w:rPr>
        <w:t>s.</w:t>
      </w:r>
    </w:p>
    <w:p w:rsidR="00277795" w:rsidRPr="001D1148" w:rsidRDefault="00277795" w:rsidP="00277795">
      <w:pPr>
        <w:pStyle w:val="Block1"/>
        <w:rPr>
          <w:rFonts w:eastAsia="Arial"/>
        </w:rPr>
      </w:pPr>
      <w:r w:rsidRPr="001D1148">
        <w:rPr>
          <w:rFonts w:eastAsia="Arial"/>
        </w:rPr>
        <w:t>T</w:t>
      </w:r>
      <w:r w:rsidRPr="001D1148">
        <w:rPr>
          <w:rFonts w:eastAsia="Arial"/>
          <w:spacing w:val="-2"/>
        </w:rPr>
        <w:t>y</w:t>
      </w:r>
      <w:r w:rsidRPr="001D1148">
        <w:rPr>
          <w:rFonts w:eastAsia="Arial"/>
        </w:rPr>
        <w:t>p</w:t>
      </w:r>
      <w:r w:rsidRPr="001D1148">
        <w:rPr>
          <w:rFonts w:eastAsia="Arial"/>
          <w:spacing w:val="-1"/>
        </w:rPr>
        <w:t>i</w:t>
      </w:r>
      <w:r w:rsidRPr="001D1148">
        <w:rPr>
          <w:rFonts w:eastAsia="Arial"/>
        </w:rPr>
        <w:t xml:space="preserve">cal </w:t>
      </w:r>
      <w:r w:rsidRPr="001D1148">
        <w:rPr>
          <w:rFonts w:eastAsia="Arial"/>
          <w:spacing w:val="1"/>
        </w:rPr>
        <w:t>t</w:t>
      </w:r>
      <w:r w:rsidRPr="001D1148">
        <w:rPr>
          <w:rFonts w:eastAsia="Arial"/>
        </w:rPr>
        <w:t>a</w:t>
      </w:r>
      <w:r w:rsidRPr="001D1148">
        <w:rPr>
          <w:rFonts w:eastAsia="Arial"/>
          <w:spacing w:val="-3"/>
        </w:rPr>
        <w:t>s</w:t>
      </w:r>
      <w:r w:rsidRPr="001D1148">
        <w:rPr>
          <w:rFonts w:eastAsia="Arial"/>
        </w:rPr>
        <w:t>ks</w:t>
      </w:r>
      <w:r w:rsidRPr="001D1148">
        <w:rPr>
          <w:rFonts w:eastAsia="Arial"/>
          <w:spacing w:val="-1"/>
        </w:rPr>
        <w:t xml:space="preserve"> i</w:t>
      </w:r>
      <w:r w:rsidRPr="001D1148">
        <w:rPr>
          <w:rFonts w:eastAsia="Arial"/>
        </w:rPr>
        <w:t>nc</w:t>
      </w:r>
      <w:r w:rsidRPr="001D1148">
        <w:rPr>
          <w:rFonts w:eastAsia="Arial"/>
          <w:spacing w:val="-1"/>
        </w:rPr>
        <w:t>l</w:t>
      </w:r>
      <w:r w:rsidRPr="001D1148">
        <w:rPr>
          <w:rFonts w:eastAsia="Arial"/>
        </w:rPr>
        <w:t>u</w:t>
      </w:r>
      <w:r w:rsidRPr="001D1148">
        <w:rPr>
          <w:rFonts w:eastAsia="Arial"/>
          <w:spacing w:val="-1"/>
        </w:rPr>
        <w:t>d</w:t>
      </w:r>
      <w:r w:rsidRPr="001D1148">
        <w:rPr>
          <w:rFonts w:eastAsia="Arial"/>
        </w:rPr>
        <w:t>e but are</w:t>
      </w:r>
      <w:r w:rsidRPr="001D1148">
        <w:rPr>
          <w:rFonts w:eastAsia="Arial"/>
          <w:spacing w:val="-1"/>
        </w:rPr>
        <w:t xml:space="preserve"> </w:t>
      </w:r>
      <w:r w:rsidRPr="001D1148">
        <w:rPr>
          <w:rFonts w:eastAsia="Arial"/>
        </w:rPr>
        <w:t>n</w:t>
      </w:r>
      <w:r w:rsidRPr="001D1148">
        <w:rPr>
          <w:rFonts w:eastAsia="Arial"/>
          <w:spacing w:val="-1"/>
        </w:rPr>
        <w:t>o</w:t>
      </w:r>
      <w:r w:rsidRPr="001D1148">
        <w:rPr>
          <w:rFonts w:eastAsia="Arial"/>
        </w:rPr>
        <w:t xml:space="preserve">t </w:t>
      </w:r>
      <w:r w:rsidRPr="001D1148">
        <w:rPr>
          <w:rFonts w:eastAsia="Arial"/>
          <w:spacing w:val="-1"/>
        </w:rPr>
        <w:t>li</w:t>
      </w:r>
      <w:r w:rsidRPr="001D1148">
        <w:rPr>
          <w:rFonts w:eastAsia="Arial"/>
          <w:spacing w:val="1"/>
        </w:rPr>
        <w:t>m</w:t>
      </w:r>
      <w:r w:rsidRPr="001D1148">
        <w:rPr>
          <w:rFonts w:eastAsia="Arial"/>
          <w:spacing w:val="-1"/>
        </w:rPr>
        <w:t>i</w:t>
      </w:r>
      <w:r w:rsidRPr="001D1148">
        <w:rPr>
          <w:rFonts w:eastAsia="Arial"/>
          <w:spacing w:val="1"/>
        </w:rPr>
        <w:t>t</w:t>
      </w:r>
      <w:r w:rsidRPr="001D1148">
        <w:rPr>
          <w:rFonts w:eastAsia="Arial"/>
        </w:rPr>
        <w:t>ed</w:t>
      </w:r>
      <w:r w:rsidRPr="001D1148">
        <w:rPr>
          <w:rFonts w:eastAsia="Arial"/>
          <w:spacing w:val="-2"/>
        </w:rPr>
        <w:t xml:space="preserve"> </w:t>
      </w:r>
      <w:r w:rsidRPr="001D1148">
        <w:rPr>
          <w:rFonts w:eastAsia="Arial"/>
          <w:spacing w:val="1"/>
        </w:rPr>
        <w:t>t</w:t>
      </w:r>
      <w:r w:rsidRPr="001D1148">
        <w:rPr>
          <w:rFonts w:eastAsia="Arial"/>
        </w:rPr>
        <w:t>o:</w:t>
      </w:r>
    </w:p>
    <w:p w:rsidR="00277795" w:rsidRPr="009F38D2" w:rsidRDefault="00277795" w:rsidP="00277795">
      <w:pPr>
        <w:pStyle w:val="Bullet1"/>
        <w:rPr>
          <w:rFonts w:eastAsia="Arial"/>
        </w:rPr>
      </w:pPr>
      <w:r>
        <w:rPr>
          <w:rFonts w:eastAsia="Arial"/>
          <w:spacing w:val="-1"/>
        </w:rPr>
        <w:t>d</w:t>
      </w:r>
      <w:r w:rsidRPr="009F38D2">
        <w:rPr>
          <w:rFonts w:eastAsia="Arial"/>
          <w:spacing w:val="-1"/>
        </w:rPr>
        <w:t>i</w:t>
      </w:r>
      <w:r w:rsidRPr="009F38D2">
        <w:rPr>
          <w:rFonts w:eastAsia="Arial"/>
        </w:rPr>
        <w:t>a</w:t>
      </w:r>
      <w:r w:rsidRPr="009F38D2">
        <w:rPr>
          <w:rFonts w:eastAsia="Arial"/>
          <w:spacing w:val="2"/>
        </w:rPr>
        <w:t>g</w:t>
      </w:r>
      <w:r w:rsidRPr="009F38D2">
        <w:rPr>
          <w:rFonts w:eastAsia="Arial"/>
        </w:rPr>
        <w:t>n</w:t>
      </w:r>
      <w:r w:rsidRPr="009F38D2">
        <w:rPr>
          <w:rFonts w:eastAsia="Arial"/>
          <w:spacing w:val="-1"/>
        </w:rPr>
        <w:t>o</w:t>
      </w:r>
      <w:r w:rsidRPr="009F38D2">
        <w:rPr>
          <w:rFonts w:eastAsia="Arial"/>
        </w:rPr>
        <w:t>s</w:t>
      </w:r>
      <w:r w:rsidRPr="009F38D2">
        <w:rPr>
          <w:rFonts w:eastAsia="Arial"/>
          <w:spacing w:val="-1"/>
        </w:rPr>
        <w:t>i</w:t>
      </w:r>
      <w:r w:rsidRPr="009F38D2">
        <w:rPr>
          <w:rFonts w:eastAsia="Arial"/>
        </w:rPr>
        <w:t>ng a</w:t>
      </w:r>
      <w:r w:rsidRPr="009F38D2">
        <w:rPr>
          <w:rFonts w:eastAsia="Arial"/>
          <w:spacing w:val="-1"/>
        </w:rPr>
        <w:t>n</w:t>
      </w:r>
      <w:r w:rsidRPr="009F38D2">
        <w:rPr>
          <w:rFonts w:eastAsia="Arial"/>
        </w:rPr>
        <w:t>d e</w:t>
      </w:r>
      <w:r w:rsidRPr="009F38D2">
        <w:rPr>
          <w:rFonts w:eastAsia="Arial"/>
          <w:spacing w:val="-2"/>
        </w:rPr>
        <w:t>v</w:t>
      </w:r>
      <w:r w:rsidRPr="009F38D2">
        <w:rPr>
          <w:rFonts w:eastAsia="Arial"/>
        </w:rPr>
        <w:t>a</w:t>
      </w:r>
      <w:r w:rsidRPr="009F38D2">
        <w:rPr>
          <w:rFonts w:eastAsia="Arial"/>
          <w:spacing w:val="-1"/>
        </w:rPr>
        <w:t>l</w:t>
      </w:r>
      <w:r w:rsidRPr="009F38D2">
        <w:rPr>
          <w:rFonts w:eastAsia="Arial"/>
        </w:rPr>
        <w:t>u</w:t>
      </w:r>
      <w:r w:rsidRPr="009F38D2">
        <w:rPr>
          <w:rFonts w:eastAsia="Arial"/>
          <w:spacing w:val="-1"/>
        </w:rPr>
        <w:t>a</w:t>
      </w:r>
      <w:r w:rsidRPr="009F38D2">
        <w:rPr>
          <w:rFonts w:eastAsia="Arial"/>
          <w:spacing w:val="1"/>
        </w:rPr>
        <w:t>t</w:t>
      </w:r>
      <w:r w:rsidRPr="009F38D2">
        <w:rPr>
          <w:rFonts w:eastAsia="Arial"/>
          <w:spacing w:val="-1"/>
        </w:rPr>
        <w:t>i</w:t>
      </w:r>
      <w:r w:rsidRPr="009F38D2">
        <w:rPr>
          <w:rFonts w:eastAsia="Arial"/>
        </w:rPr>
        <w:t xml:space="preserve">ng </w:t>
      </w:r>
      <w:r w:rsidRPr="009F38D2">
        <w:rPr>
          <w:rFonts w:eastAsia="Arial"/>
          <w:spacing w:val="1"/>
        </w:rPr>
        <w:t>m</w:t>
      </w:r>
      <w:r w:rsidRPr="009F38D2">
        <w:rPr>
          <w:rFonts w:eastAsia="Arial"/>
        </w:rPr>
        <w:t>u</w:t>
      </w:r>
      <w:r w:rsidRPr="009F38D2">
        <w:rPr>
          <w:rFonts w:eastAsia="Arial"/>
          <w:spacing w:val="-1"/>
        </w:rPr>
        <w:t>l</w:t>
      </w:r>
      <w:r w:rsidRPr="009F38D2">
        <w:rPr>
          <w:rFonts w:eastAsia="Arial"/>
          <w:spacing w:val="1"/>
        </w:rPr>
        <w:t>t</w:t>
      </w:r>
      <w:r w:rsidRPr="009F38D2">
        <w:rPr>
          <w:rFonts w:eastAsia="Arial"/>
          <w:spacing w:val="-1"/>
        </w:rPr>
        <w:t>i</w:t>
      </w:r>
      <w:r w:rsidRPr="009F38D2">
        <w:rPr>
          <w:rFonts w:eastAsia="Arial"/>
        </w:rPr>
        <w:t>p</w:t>
      </w:r>
      <w:r w:rsidRPr="009F38D2">
        <w:rPr>
          <w:rFonts w:eastAsia="Arial"/>
          <w:spacing w:val="-1"/>
        </w:rPr>
        <w:t>l</w:t>
      </w:r>
      <w:r w:rsidRPr="009F38D2">
        <w:rPr>
          <w:rFonts w:eastAsia="Arial"/>
        </w:rPr>
        <w:t>e c</w:t>
      </w:r>
      <w:r w:rsidRPr="009F38D2">
        <w:rPr>
          <w:rFonts w:eastAsia="Arial"/>
          <w:spacing w:val="-2"/>
        </w:rPr>
        <w:t>o</w:t>
      </w:r>
      <w:r w:rsidRPr="009F38D2">
        <w:rPr>
          <w:rFonts w:eastAsia="Arial"/>
          <w:spacing w:val="1"/>
        </w:rPr>
        <w:t>m</w:t>
      </w:r>
      <w:r w:rsidRPr="009F38D2">
        <w:rPr>
          <w:rFonts w:eastAsia="Arial"/>
        </w:rPr>
        <w:t>p</w:t>
      </w:r>
      <w:r w:rsidRPr="009F38D2">
        <w:rPr>
          <w:rFonts w:eastAsia="Arial"/>
          <w:spacing w:val="-1"/>
        </w:rPr>
        <w:t>l</w:t>
      </w:r>
      <w:r w:rsidRPr="009F38D2">
        <w:rPr>
          <w:rFonts w:eastAsia="Arial"/>
        </w:rPr>
        <w:t xml:space="preserve">ex </w:t>
      </w:r>
      <w:r w:rsidRPr="009F38D2">
        <w:rPr>
          <w:rFonts w:eastAsia="Arial"/>
          <w:spacing w:val="-2"/>
        </w:rPr>
        <w:t>v</w:t>
      </w:r>
      <w:r w:rsidRPr="009F38D2">
        <w:rPr>
          <w:rFonts w:eastAsia="Arial"/>
        </w:rPr>
        <w:t>e</w:t>
      </w:r>
      <w:r w:rsidRPr="009F38D2">
        <w:rPr>
          <w:rFonts w:eastAsia="Arial"/>
          <w:spacing w:val="-1"/>
        </w:rPr>
        <w:t>h</w:t>
      </w:r>
      <w:r w:rsidRPr="009F38D2">
        <w:rPr>
          <w:rFonts w:eastAsia="Arial"/>
          <w:spacing w:val="1"/>
        </w:rPr>
        <w:t>i</w:t>
      </w:r>
      <w:r w:rsidRPr="009F38D2">
        <w:rPr>
          <w:rFonts w:eastAsia="Arial"/>
        </w:rPr>
        <w:t>c</w:t>
      </w:r>
      <w:r w:rsidRPr="009F38D2">
        <w:rPr>
          <w:rFonts w:eastAsia="Arial"/>
          <w:spacing w:val="-1"/>
        </w:rPr>
        <w:t>l</w:t>
      </w:r>
      <w:r w:rsidRPr="009F38D2">
        <w:rPr>
          <w:rFonts w:eastAsia="Arial"/>
        </w:rPr>
        <w:t>e</w:t>
      </w:r>
      <w:r w:rsidRPr="009F38D2">
        <w:rPr>
          <w:rFonts w:eastAsia="Arial"/>
          <w:spacing w:val="-2"/>
        </w:rPr>
        <w:t xml:space="preserve"> </w:t>
      </w:r>
      <w:r w:rsidRPr="009F38D2">
        <w:rPr>
          <w:rFonts w:eastAsia="Arial"/>
          <w:spacing w:val="3"/>
        </w:rPr>
        <w:t>f</w:t>
      </w:r>
      <w:r w:rsidRPr="009F38D2">
        <w:rPr>
          <w:rFonts w:eastAsia="Arial"/>
        </w:rPr>
        <w:t>a</w:t>
      </w:r>
      <w:r w:rsidRPr="009F38D2">
        <w:rPr>
          <w:rFonts w:eastAsia="Arial"/>
          <w:spacing w:val="-1"/>
        </w:rPr>
        <w:t>ul</w:t>
      </w:r>
      <w:r w:rsidRPr="009F38D2">
        <w:rPr>
          <w:rFonts w:eastAsia="Arial"/>
          <w:spacing w:val="1"/>
        </w:rPr>
        <w:t>t</w:t>
      </w:r>
      <w:r w:rsidRPr="009F38D2">
        <w:rPr>
          <w:rFonts w:eastAsia="Arial"/>
          <w:spacing w:val="-2"/>
        </w:rPr>
        <w:t>s</w:t>
      </w:r>
      <w:r w:rsidRPr="009F38D2">
        <w:rPr>
          <w:rFonts w:eastAsia="Arial"/>
        </w:rPr>
        <w:t>;</w:t>
      </w:r>
    </w:p>
    <w:p w:rsidR="00277795" w:rsidRPr="009F38D2" w:rsidRDefault="00277795" w:rsidP="00277795">
      <w:pPr>
        <w:pStyle w:val="Bullet1"/>
        <w:rPr>
          <w:rFonts w:eastAsia="Arial"/>
        </w:rPr>
      </w:pPr>
      <w:r>
        <w:rPr>
          <w:rFonts w:eastAsia="Arial"/>
          <w:spacing w:val="-1"/>
        </w:rPr>
        <w:t>u</w:t>
      </w:r>
      <w:r w:rsidRPr="009F38D2">
        <w:rPr>
          <w:rFonts w:eastAsia="Arial"/>
        </w:rPr>
        <w:t>n</w:t>
      </w:r>
      <w:r w:rsidRPr="009F38D2">
        <w:rPr>
          <w:rFonts w:eastAsia="Arial"/>
          <w:spacing w:val="-1"/>
        </w:rPr>
        <w:t>d</w:t>
      </w:r>
      <w:r w:rsidRPr="009F38D2">
        <w:rPr>
          <w:rFonts w:eastAsia="Arial"/>
        </w:rPr>
        <w:t>er</w:t>
      </w:r>
      <w:r w:rsidRPr="009F38D2">
        <w:rPr>
          <w:rFonts w:eastAsia="Arial"/>
          <w:spacing w:val="1"/>
        </w:rPr>
        <w:t>t</w:t>
      </w:r>
      <w:r w:rsidRPr="009F38D2">
        <w:rPr>
          <w:rFonts w:eastAsia="Arial"/>
          <w:spacing w:val="-3"/>
        </w:rPr>
        <w:t>a</w:t>
      </w:r>
      <w:r w:rsidRPr="009F38D2">
        <w:rPr>
          <w:rFonts w:eastAsia="Arial"/>
          <w:spacing w:val="2"/>
        </w:rPr>
        <w:t>k</w:t>
      </w:r>
      <w:r w:rsidRPr="009F38D2">
        <w:rPr>
          <w:rFonts w:eastAsia="Arial"/>
          <w:spacing w:val="-1"/>
        </w:rPr>
        <w:t>i</w:t>
      </w:r>
      <w:r w:rsidRPr="009F38D2">
        <w:rPr>
          <w:rFonts w:eastAsia="Arial"/>
          <w:spacing w:val="-3"/>
        </w:rPr>
        <w:t>n</w:t>
      </w:r>
      <w:r w:rsidRPr="009F38D2">
        <w:rPr>
          <w:rFonts w:eastAsia="Arial"/>
        </w:rPr>
        <w:t>g</w:t>
      </w:r>
      <w:r w:rsidRPr="009F38D2">
        <w:rPr>
          <w:rFonts w:eastAsia="Arial"/>
          <w:spacing w:val="3"/>
        </w:rPr>
        <w:t xml:space="preserve"> </w:t>
      </w:r>
      <w:r w:rsidRPr="009F38D2">
        <w:rPr>
          <w:rFonts w:eastAsia="Arial"/>
          <w:spacing w:val="-2"/>
        </w:rPr>
        <w:t>v</w:t>
      </w:r>
      <w:r w:rsidRPr="009F38D2">
        <w:rPr>
          <w:rFonts w:eastAsia="Arial"/>
        </w:rPr>
        <w:t>e</w:t>
      </w:r>
      <w:r w:rsidRPr="009F38D2">
        <w:rPr>
          <w:rFonts w:eastAsia="Arial"/>
          <w:spacing w:val="-1"/>
        </w:rPr>
        <w:t>hi</w:t>
      </w:r>
      <w:r w:rsidRPr="009F38D2">
        <w:rPr>
          <w:rFonts w:eastAsia="Arial"/>
        </w:rPr>
        <w:t>c</w:t>
      </w:r>
      <w:r w:rsidRPr="009F38D2">
        <w:rPr>
          <w:rFonts w:eastAsia="Arial"/>
          <w:spacing w:val="-1"/>
        </w:rPr>
        <w:t>l</w:t>
      </w:r>
      <w:r w:rsidRPr="009F38D2">
        <w:rPr>
          <w:rFonts w:eastAsia="Arial"/>
        </w:rPr>
        <w:t xml:space="preserve">e </w:t>
      </w:r>
      <w:r w:rsidRPr="009F38D2">
        <w:rPr>
          <w:rFonts w:eastAsia="Arial"/>
          <w:spacing w:val="1"/>
        </w:rPr>
        <w:t>r</w:t>
      </w:r>
      <w:r w:rsidRPr="009F38D2">
        <w:rPr>
          <w:rFonts w:eastAsia="Arial"/>
        </w:rPr>
        <w:t>e</w:t>
      </w:r>
      <w:r w:rsidRPr="009F38D2">
        <w:rPr>
          <w:rFonts w:eastAsia="Arial"/>
          <w:spacing w:val="-1"/>
        </w:rPr>
        <w:t>p</w:t>
      </w:r>
      <w:r w:rsidRPr="009F38D2">
        <w:rPr>
          <w:rFonts w:eastAsia="Arial"/>
          <w:spacing w:val="-3"/>
        </w:rPr>
        <w:t>a</w:t>
      </w:r>
      <w:r w:rsidRPr="009F38D2">
        <w:rPr>
          <w:rFonts w:eastAsia="Arial"/>
          <w:spacing w:val="-1"/>
        </w:rPr>
        <w:t>i</w:t>
      </w:r>
      <w:r w:rsidRPr="009F38D2">
        <w:rPr>
          <w:rFonts w:eastAsia="Arial"/>
        </w:rPr>
        <w:t>r</w:t>
      </w:r>
      <w:r w:rsidRPr="009F38D2">
        <w:rPr>
          <w:rFonts w:eastAsia="Arial"/>
          <w:spacing w:val="2"/>
        </w:rPr>
        <w:t xml:space="preserve"> </w:t>
      </w:r>
      <w:r w:rsidRPr="009F38D2">
        <w:rPr>
          <w:rFonts w:eastAsia="Arial"/>
        </w:rPr>
        <w:t>a</w:t>
      </w:r>
      <w:r w:rsidRPr="009F38D2">
        <w:rPr>
          <w:rFonts w:eastAsia="Arial"/>
          <w:spacing w:val="-1"/>
        </w:rPr>
        <w:t>n</w:t>
      </w:r>
      <w:r w:rsidRPr="009F38D2">
        <w:rPr>
          <w:rFonts w:eastAsia="Arial"/>
        </w:rPr>
        <w:t>d</w:t>
      </w:r>
      <w:r w:rsidRPr="009F38D2">
        <w:rPr>
          <w:rFonts w:eastAsia="Arial"/>
          <w:spacing w:val="-2"/>
        </w:rPr>
        <w:t xml:space="preserve"> </w:t>
      </w:r>
      <w:proofErr w:type="gramStart"/>
      <w:r w:rsidRPr="009F38D2">
        <w:rPr>
          <w:rFonts w:eastAsia="Arial"/>
          <w:spacing w:val="1"/>
        </w:rPr>
        <w:t>f</w:t>
      </w:r>
      <w:r w:rsidRPr="009F38D2">
        <w:rPr>
          <w:rFonts w:eastAsia="Arial"/>
        </w:rPr>
        <w:t>a</w:t>
      </w:r>
      <w:r w:rsidRPr="009F38D2">
        <w:rPr>
          <w:rFonts w:eastAsia="Arial"/>
          <w:spacing w:val="-1"/>
        </w:rPr>
        <w:t>ul</w:t>
      </w:r>
      <w:r w:rsidRPr="009F38D2">
        <w:rPr>
          <w:rFonts w:eastAsia="Arial"/>
        </w:rPr>
        <w:t xml:space="preserve">t </w:t>
      </w:r>
      <w:r w:rsidRPr="009F38D2">
        <w:rPr>
          <w:rFonts w:eastAsia="Arial"/>
          <w:spacing w:val="1"/>
        </w:rPr>
        <w:t>f</w:t>
      </w:r>
      <w:r w:rsidRPr="009F38D2">
        <w:rPr>
          <w:rFonts w:eastAsia="Arial"/>
          <w:spacing w:val="-1"/>
        </w:rPr>
        <w:t>i</w:t>
      </w:r>
      <w:r w:rsidRPr="009F38D2">
        <w:rPr>
          <w:rFonts w:eastAsia="Arial"/>
        </w:rPr>
        <w:t>n</w:t>
      </w:r>
      <w:r w:rsidRPr="009F38D2">
        <w:rPr>
          <w:rFonts w:eastAsia="Arial"/>
          <w:spacing w:val="-1"/>
        </w:rPr>
        <w:t>di</w:t>
      </w:r>
      <w:r w:rsidRPr="009F38D2">
        <w:rPr>
          <w:rFonts w:eastAsia="Arial"/>
        </w:rPr>
        <w:t>ng</w:t>
      </w:r>
      <w:proofErr w:type="gramEnd"/>
      <w:r w:rsidRPr="009F38D2">
        <w:rPr>
          <w:rFonts w:eastAsia="Arial"/>
        </w:rPr>
        <w:t xml:space="preserve"> a</w:t>
      </w:r>
      <w:r w:rsidRPr="009F38D2">
        <w:rPr>
          <w:rFonts w:eastAsia="Arial"/>
          <w:spacing w:val="-3"/>
        </w:rPr>
        <w:t>c</w:t>
      </w:r>
      <w:r w:rsidRPr="009F38D2">
        <w:rPr>
          <w:rFonts w:eastAsia="Arial"/>
          <w:spacing w:val="1"/>
        </w:rPr>
        <w:t>t</w:t>
      </w:r>
      <w:r w:rsidRPr="009F38D2">
        <w:rPr>
          <w:rFonts w:eastAsia="Arial"/>
          <w:spacing w:val="-1"/>
        </w:rPr>
        <w:t>i</w:t>
      </w:r>
      <w:r w:rsidRPr="009F38D2">
        <w:rPr>
          <w:rFonts w:eastAsia="Arial"/>
        </w:rPr>
        <w:t>o</w:t>
      </w:r>
      <w:r w:rsidRPr="009F38D2">
        <w:rPr>
          <w:rFonts w:eastAsia="Arial"/>
          <w:spacing w:val="-1"/>
        </w:rPr>
        <w:t>n</w:t>
      </w:r>
      <w:r w:rsidRPr="009F38D2">
        <w:rPr>
          <w:rFonts w:eastAsia="Arial"/>
        </w:rPr>
        <w:t>s</w:t>
      </w:r>
      <w:r w:rsidRPr="009F38D2">
        <w:rPr>
          <w:rFonts w:eastAsia="Arial"/>
          <w:spacing w:val="1"/>
        </w:rPr>
        <w:t xml:space="preserve"> t</w:t>
      </w:r>
      <w:r w:rsidRPr="009F38D2">
        <w:rPr>
          <w:rFonts w:eastAsia="Arial"/>
        </w:rPr>
        <w:t>o</w:t>
      </w:r>
      <w:r w:rsidRPr="009F38D2">
        <w:rPr>
          <w:rFonts w:eastAsia="Arial"/>
          <w:spacing w:val="-2"/>
        </w:rPr>
        <w:t xml:space="preserve"> </w:t>
      </w:r>
      <w:r w:rsidRPr="009F38D2">
        <w:rPr>
          <w:rFonts w:eastAsia="Arial"/>
        </w:rPr>
        <w:t>a d</w:t>
      </w:r>
      <w:r w:rsidRPr="009F38D2">
        <w:rPr>
          <w:rFonts w:eastAsia="Arial"/>
          <w:spacing w:val="-2"/>
        </w:rPr>
        <w:t>e</w:t>
      </w:r>
      <w:r w:rsidRPr="009F38D2">
        <w:rPr>
          <w:rFonts w:eastAsia="Arial"/>
          <w:spacing w:val="1"/>
        </w:rPr>
        <w:t>f</w:t>
      </w:r>
      <w:r w:rsidRPr="009F38D2">
        <w:rPr>
          <w:rFonts w:eastAsia="Arial"/>
          <w:spacing w:val="-1"/>
        </w:rPr>
        <w:t>i</w:t>
      </w:r>
      <w:r w:rsidRPr="009F38D2">
        <w:rPr>
          <w:rFonts w:eastAsia="Arial"/>
        </w:rPr>
        <w:t>n</w:t>
      </w:r>
      <w:r w:rsidRPr="009F38D2">
        <w:rPr>
          <w:rFonts w:eastAsia="Arial"/>
          <w:spacing w:val="-1"/>
        </w:rPr>
        <w:t>e</w:t>
      </w:r>
      <w:r w:rsidRPr="009F38D2">
        <w:rPr>
          <w:rFonts w:eastAsia="Arial"/>
        </w:rPr>
        <w:t xml:space="preserve">d </w:t>
      </w:r>
      <w:r w:rsidRPr="009F38D2">
        <w:rPr>
          <w:rFonts w:eastAsia="Arial"/>
          <w:spacing w:val="-2"/>
        </w:rPr>
        <w:t>s</w:t>
      </w:r>
      <w:r w:rsidRPr="009F38D2">
        <w:rPr>
          <w:rFonts w:eastAsia="Arial"/>
          <w:spacing w:val="1"/>
        </w:rPr>
        <w:t>t</w:t>
      </w:r>
      <w:r w:rsidRPr="009F38D2">
        <w:rPr>
          <w:rFonts w:eastAsia="Arial"/>
        </w:rPr>
        <w:t>a</w:t>
      </w:r>
      <w:r w:rsidRPr="009F38D2">
        <w:rPr>
          <w:rFonts w:eastAsia="Arial"/>
          <w:spacing w:val="-1"/>
        </w:rPr>
        <w:t>n</w:t>
      </w:r>
      <w:r w:rsidRPr="009F38D2">
        <w:rPr>
          <w:rFonts w:eastAsia="Arial"/>
        </w:rPr>
        <w:t>d</w:t>
      </w:r>
      <w:r w:rsidRPr="009F38D2">
        <w:rPr>
          <w:rFonts w:eastAsia="Arial"/>
          <w:spacing w:val="-1"/>
        </w:rPr>
        <w:t>a</w:t>
      </w:r>
      <w:r w:rsidRPr="009F38D2">
        <w:rPr>
          <w:rFonts w:eastAsia="Arial"/>
          <w:spacing w:val="1"/>
        </w:rPr>
        <w:t>r</w:t>
      </w:r>
      <w:r w:rsidRPr="009F38D2">
        <w:rPr>
          <w:rFonts w:eastAsia="Arial"/>
          <w:spacing w:val="-3"/>
        </w:rPr>
        <w:t>d</w:t>
      </w:r>
      <w:r w:rsidRPr="009F38D2">
        <w:rPr>
          <w:rFonts w:eastAsia="Arial"/>
        </w:rPr>
        <w:t>;</w:t>
      </w:r>
    </w:p>
    <w:p w:rsidR="00277795" w:rsidRPr="009F38D2" w:rsidRDefault="00277795" w:rsidP="00277795">
      <w:pPr>
        <w:pStyle w:val="Bullet1"/>
        <w:rPr>
          <w:rFonts w:eastAsia="Arial"/>
        </w:rPr>
      </w:pPr>
      <w:r>
        <w:rPr>
          <w:rFonts w:eastAsia="Arial"/>
          <w:spacing w:val="-1"/>
        </w:rPr>
        <w:t>u</w:t>
      </w:r>
      <w:r w:rsidRPr="009F38D2">
        <w:rPr>
          <w:rFonts w:eastAsia="Arial"/>
        </w:rPr>
        <w:t>n</w:t>
      </w:r>
      <w:r w:rsidRPr="009F38D2">
        <w:rPr>
          <w:rFonts w:eastAsia="Arial"/>
          <w:spacing w:val="-1"/>
        </w:rPr>
        <w:t>d</w:t>
      </w:r>
      <w:r w:rsidRPr="009F38D2">
        <w:rPr>
          <w:rFonts w:eastAsia="Arial"/>
        </w:rPr>
        <w:t>ers</w:t>
      </w:r>
      <w:r w:rsidRPr="009F38D2">
        <w:rPr>
          <w:rFonts w:eastAsia="Arial"/>
          <w:spacing w:val="1"/>
        </w:rPr>
        <w:t>t</w:t>
      </w:r>
      <w:r w:rsidRPr="009F38D2">
        <w:rPr>
          <w:rFonts w:eastAsia="Arial"/>
        </w:rPr>
        <w:t>a</w:t>
      </w:r>
      <w:r w:rsidRPr="009F38D2">
        <w:rPr>
          <w:rFonts w:eastAsia="Arial"/>
          <w:spacing w:val="-1"/>
        </w:rPr>
        <w:t>n</w:t>
      </w:r>
      <w:r w:rsidRPr="009F38D2">
        <w:rPr>
          <w:rFonts w:eastAsia="Arial"/>
        </w:rPr>
        <w:t>d</w:t>
      </w:r>
      <w:r w:rsidRPr="009F38D2">
        <w:rPr>
          <w:rFonts w:eastAsia="Arial"/>
          <w:spacing w:val="-1"/>
        </w:rPr>
        <w:t>i</w:t>
      </w:r>
      <w:r w:rsidRPr="009F38D2">
        <w:rPr>
          <w:rFonts w:eastAsia="Arial"/>
          <w:spacing w:val="-3"/>
        </w:rPr>
        <w:t>n</w:t>
      </w:r>
      <w:r w:rsidRPr="009F38D2">
        <w:rPr>
          <w:rFonts w:eastAsia="Arial"/>
          <w:spacing w:val="2"/>
        </w:rPr>
        <w:t>g</w:t>
      </w:r>
      <w:r w:rsidRPr="009F38D2">
        <w:rPr>
          <w:rFonts w:eastAsia="Arial"/>
        </w:rPr>
        <w:t xml:space="preserve">, </w:t>
      </w:r>
      <w:r w:rsidRPr="009F38D2">
        <w:rPr>
          <w:rFonts w:eastAsia="Arial"/>
          <w:spacing w:val="-1"/>
        </w:rPr>
        <w:t>i</w:t>
      </w:r>
      <w:r w:rsidRPr="009F38D2">
        <w:rPr>
          <w:rFonts w:eastAsia="Arial"/>
        </w:rPr>
        <w:t>nte</w:t>
      </w:r>
      <w:r w:rsidRPr="009F38D2">
        <w:rPr>
          <w:rFonts w:eastAsia="Arial"/>
          <w:spacing w:val="1"/>
        </w:rPr>
        <w:t>r</w:t>
      </w:r>
      <w:r w:rsidRPr="009F38D2">
        <w:rPr>
          <w:rFonts w:eastAsia="Arial"/>
          <w:spacing w:val="-3"/>
        </w:rPr>
        <w:t>p</w:t>
      </w:r>
      <w:r w:rsidRPr="009F38D2">
        <w:rPr>
          <w:rFonts w:eastAsia="Arial"/>
          <w:spacing w:val="1"/>
        </w:rPr>
        <w:t>r</w:t>
      </w:r>
      <w:r w:rsidRPr="009F38D2">
        <w:rPr>
          <w:rFonts w:eastAsia="Arial"/>
        </w:rPr>
        <w:t>et</w:t>
      </w:r>
      <w:r w:rsidRPr="009F38D2">
        <w:rPr>
          <w:rFonts w:eastAsia="Arial"/>
          <w:spacing w:val="-3"/>
        </w:rPr>
        <w:t>i</w:t>
      </w:r>
      <w:r w:rsidRPr="009F38D2">
        <w:rPr>
          <w:rFonts w:eastAsia="Arial"/>
        </w:rPr>
        <w:t>ng a</w:t>
      </w:r>
      <w:r w:rsidRPr="009F38D2">
        <w:rPr>
          <w:rFonts w:eastAsia="Arial"/>
          <w:spacing w:val="-1"/>
        </w:rPr>
        <w:t>n</w:t>
      </w:r>
      <w:r w:rsidRPr="009F38D2">
        <w:rPr>
          <w:rFonts w:eastAsia="Arial"/>
        </w:rPr>
        <w:t>d c</w:t>
      </w:r>
      <w:r w:rsidRPr="009F38D2">
        <w:rPr>
          <w:rFonts w:eastAsia="Arial"/>
          <w:spacing w:val="-2"/>
        </w:rPr>
        <w:t>om</w:t>
      </w:r>
      <w:r w:rsidRPr="009F38D2">
        <w:rPr>
          <w:rFonts w:eastAsia="Arial"/>
          <w:spacing w:val="1"/>
        </w:rPr>
        <w:t>m</w:t>
      </w:r>
      <w:r w:rsidRPr="009F38D2">
        <w:rPr>
          <w:rFonts w:eastAsia="Arial"/>
        </w:rPr>
        <w:t>u</w:t>
      </w:r>
      <w:r w:rsidRPr="009F38D2">
        <w:rPr>
          <w:rFonts w:eastAsia="Arial"/>
          <w:spacing w:val="-1"/>
        </w:rPr>
        <w:t>ni</w:t>
      </w:r>
      <w:r w:rsidRPr="009F38D2">
        <w:rPr>
          <w:rFonts w:eastAsia="Arial"/>
        </w:rPr>
        <w:t>cati</w:t>
      </w:r>
      <w:r w:rsidRPr="009F38D2">
        <w:rPr>
          <w:rFonts w:eastAsia="Arial"/>
          <w:spacing w:val="-3"/>
        </w:rPr>
        <w:t>n</w:t>
      </w:r>
      <w:r w:rsidRPr="009F38D2">
        <w:rPr>
          <w:rFonts w:eastAsia="Arial"/>
        </w:rPr>
        <w:t>g</w:t>
      </w:r>
      <w:r w:rsidRPr="009F38D2">
        <w:rPr>
          <w:rFonts w:eastAsia="Arial"/>
          <w:spacing w:val="1"/>
        </w:rPr>
        <w:t xml:space="preserve"> </w:t>
      </w:r>
      <w:r w:rsidRPr="009F38D2">
        <w:rPr>
          <w:rFonts w:eastAsia="Arial"/>
          <w:spacing w:val="-1"/>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cal d</w:t>
      </w:r>
      <w:r w:rsidRPr="009F38D2">
        <w:rPr>
          <w:rFonts w:eastAsia="Arial"/>
          <w:spacing w:val="-1"/>
        </w:rPr>
        <w:t>a</w:t>
      </w:r>
      <w:r w:rsidRPr="009F38D2">
        <w:rPr>
          <w:rFonts w:eastAsia="Arial"/>
          <w:spacing w:val="1"/>
        </w:rPr>
        <w:t>t</w:t>
      </w:r>
      <w:r w:rsidRPr="009F38D2">
        <w:rPr>
          <w:rFonts w:eastAsia="Arial"/>
        </w:rPr>
        <w:t>a;</w:t>
      </w:r>
    </w:p>
    <w:p w:rsidR="00277795" w:rsidRPr="009F38D2" w:rsidRDefault="00277795" w:rsidP="00277795">
      <w:pPr>
        <w:pStyle w:val="Bullet1"/>
        <w:rPr>
          <w:rFonts w:eastAsia="Arial"/>
        </w:rPr>
      </w:pPr>
      <w:r>
        <w:rPr>
          <w:rFonts w:eastAsia="Arial"/>
        </w:rPr>
        <w:lastRenderedPageBreak/>
        <w:t>h</w:t>
      </w:r>
      <w:r w:rsidRPr="009F38D2">
        <w:rPr>
          <w:rFonts w:eastAsia="Arial"/>
        </w:rPr>
        <w:t>i</w:t>
      </w:r>
      <w:r w:rsidRPr="009F38D2">
        <w:rPr>
          <w:rFonts w:eastAsia="Arial"/>
          <w:spacing w:val="2"/>
        </w:rPr>
        <w:t>g</w:t>
      </w:r>
      <w:r w:rsidRPr="009F38D2">
        <w:rPr>
          <w:rFonts w:eastAsia="Arial"/>
        </w:rPr>
        <w:t>h le</w:t>
      </w:r>
      <w:r w:rsidRPr="009F38D2">
        <w:rPr>
          <w:rFonts w:eastAsia="Arial"/>
          <w:spacing w:val="-2"/>
        </w:rPr>
        <w:t>v</w:t>
      </w:r>
      <w:r w:rsidRPr="009F38D2">
        <w:rPr>
          <w:rFonts w:eastAsia="Arial"/>
        </w:rPr>
        <w:t>el com</w:t>
      </w:r>
      <w:r w:rsidRPr="009F38D2">
        <w:rPr>
          <w:rFonts w:eastAsia="Arial"/>
          <w:spacing w:val="1"/>
        </w:rPr>
        <w:t>m</w:t>
      </w:r>
      <w:r w:rsidRPr="009F38D2">
        <w:rPr>
          <w:rFonts w:eastAsia="Arial"/>
        </w:rPr>
        <w:t>unic</w:t>
      </w:r>
      <w:r w:rsidRPr="009F38D2">
        <w:rPr>
          <w:rFonts w:eastAsia="Arial"/>
          <w:spacing w:val="-3"/>
        </w:rPr>
        <w:t>a</w:t>
      </w:r>
      <w:r w:rsidRPr="009F38D2">
        <w:rPr>
          <w:rFonts w:eastAsia="Arial"/>
          <w:spacing w:val="1"/>
        </w:rPr>
        <w:t>t</w:t>
      </w:r>
      <w:r w:rsidRPr="009F38D2">
        <w:rPr>
          <w:rFonts w:eastAsia="Arial"/>
        </w:rPr>
        <w:t>ions</w:t>
      </w:r>
      <w:r w:rsidRPr="009F38D2">
        <w:rPr>
          <w:rFonts w:eastAsia="Arial"/>
          <w:spacing w:val="1"/>
        </w:rPr>
        <w:t xml:space="preserve"> </w:t>
      </w:r>
      <w:r w:rsidRPr="009F38D2">
        <w:rPr>
          <w:rFonts w:eastAsia="Arial"/>
          <w:spacing w:val="-2"/>
        </w:rPr>
        <w:t>s</w:t>
      </w:r>
      <w:r w:rsidRPr="009F38D2">
        <w:rPr>
          <w:rFonts w:eastAsia="Arial"/>
          <w:spacing w:val="2"/>
        </w:rPr>
        <w:t>k</w:t>
      </w:r>
      <w:r w:rsidRPr="009F38D2">
        <w:rPr>
          <w:rFonts w:eastAsia="Arial"/>
        </w:rPr>
        <w:t>ills</w:t>
      </w:r>
      <w:r w:rsidRPr="009F38D2">
        <w:rPr>
          <w:rFonts w:eastAsia="Arial"/>
          <w:spacing w:val="1"/>
        </w:rPr>
        <w:t xml:space="preserve"> t</w:t>
      </w:r>
      <w:r w:rsidRPr="009F38D2">
        <w:rPr>
          <w:rFonts w:eastAsia="Arial"/>
        </w:rPr>
        <w:t>h</w:t>
      </w:r>
      <w:r w:rsidRPr="009F38D2">
        <w:rPr>
          <w:rFonts w:eastAsia="Arial"/>
          <w:spacing w:val="-3"/>
        </w:rPr>
        <w:t>a</w:t>
      </w:r>
      <w:r w:rsidRPr="009F38D2">
        <w:rPr>
          <w:rFonts w:eastAsia="Arial"/>
        </w:rPr>
        <w:t>t</w:t>
      </w:r>
      <w:r w:rsidRPr="009F38D2">
        <w:rPr>
          <w:rFonts w:eastAsia="Arial"/>
          <w:spacing w:val="2"/>
        </w:rPr>
        <w:t xml:space="preserve"> </w:t>
      </w:r>
      <w:r w:rsidRPr="009F38D2">
        <w:rPr>
          <w:rFonts w:eastAsia="Arial"/>
        </w:rPr>
        <w:t>enable</w:t>
      </w:r>
      <w:r w:rsidRPr="009F38D2">
        <w:rPr>
          <w:rFonts w:eastAsia="Arial"/>
          <w:spacing w:val="-2"/>
        </w:rPr>
        <w:t xml:space="preserve"> </w:t>
      </w:r>
      <w:r w:rsidRPr="009F38D2">
        <w:rPr>
          <w:rFonts w:eastAsia="Arial"/>
          <w:spacing w:val="-3"/>
        </w:rPr>
        <w:t>e</w:t>
      </w:r>
      <w:r w:rsidRPr="009F38D2">
        <w:rPr>
          <w:rFonts w:eastAsia="Arial"/>
          <w:spacing w:val="1"/>
        </w:rPr>
        <w:t>ff</w:t>
      </w:r>
      <w:r w:rsidRPr="009F38D2">
        <w:rPr>
          <w:rFonts w:eastAsia="Arial"/>
          <w:spacing w:val="-3"/>
        </w:rPr>
        <w:t>e</w:t>
      </w:r>
      <w:r w:rsidRPr="009F38D2">
        <w:rPr>
          <w:rFonts w:eastAsia="Arial"/>
        </w:rPr>
        <w:t>c</w:t>
      </w:r>
      <w:r w:rsidRPr="009F38D2">
        <w:rPr>
          <w:rFonts w:eastAsia="Arial"/>
          <w:spacing w:val="1"/>
        </w:rPr>
        <w:t>t</w:t>
      </w:r>
      <w:r w:rsidRPr="009F38D2">
        <w:rPr>
          <w:rFonts w:eastAsia="Arial"/>
        </w:rPr>
        <w:t>i</w:t>
      </w:r>
      <w:r w:rsidRPr="009F38D2">
        <w:rPr>
          <w:rFonts w:eastAsia="Arial"/>
          <w:spacing w:val="-2"/>
        </w:rPr>
        <w:t>v</w:t>
      </w:r>
      <w:r w:rsidRPr="009F38D2">
        <w:rPr>
          <w:rFonts w:eastAsia="Arial"/>
        </w:rPr>
        <w:t>e co</w:t>
      </w:r>
      <w:r w:rsidRPr="009F38D2">
        <w:rPr>
          <w:rFonts w:eastAsia="Arial"/>
          <w:spacing w:val="1"/>
        </w:rPr>
        <w:t>mm</w:t>
      </w:r>
      <w:r w:rsidRPr="009F38D2">
        <w:rPr>
          <w:rFonts w:eastAsia="Arial"/>
          <w:spacing w:val="-3"/>
        </w:rPr>
        <w:t>u</w:t>
      </w:r>
      <w:r w:rsidRPr="009F38D2">
        <w:rPr>
          <w:rFonts w:eastAsia="Arial"/>
        </w:rPr>
        <w:t>nication a</w:t>
      </w:r>
      <w:r w:rsidRPr="009F38D2">
        <w:rPr>
          <w:rFonts w:eastAsia="Arial"/>
          <w:spacing w:val="-2"/>
        </w:rPr>
        <w:t>cr</w:t>
      </w:r>
      <w:r w:rsidRPr="009F38D2">
        <w:rPr>
          <w:rFonts w:eastAsia="Arial"/>
        </w:rPr>
        <w:t xml:space="preserve">oss </w:t>
      </w:r>
      <w:r w:rsidRPr="009F38D2">
        <w:rPr>
          <w:rFonts w:eastAsia="Arial"/>
          <w:spacing w:val="1"/>
        </w:rPr>
        <w:t>t</w:t>
      </w:r>
      <w:r w:rsidRPr="009F38D2">
        <w:rPr>
          <w:rFonts w:eastAsia="Arial"/>
        </w:rPr>
        <w:t>he business and e</w:t>
      </w:r>
      <w:r w:rsidRPr="009F38D2">
        <w:rPr>
          <w:rFonts w:eastAsia="Arial"/>
          <w:spacing w:val="-2"/>
        </w:rPr>
        <w:t>x</w:t>
      </w:r>
      <w:r w:rsidRPr="009F38D2">
        <w:rPr>
          <w:rFonts w:eastAsia="Arial"/>
          <w:spacing w:val="1"/>
        </w:rPr>
        <w:t>t</w:t>
      </w:r>
      <w:r w:rsidRPr="009F38D2">
        <w:rPr>
          <w:rFonts w:eastAsia="Arial"/>
          <w:spacing w:val="-3"/>
        </w:rPr>
        <w:t>e</w:t>
      </w:r>
      <w:r w:rsidRPr="009F38D2">
        <w:rPr>
          <w:rFonts w:eastAsia="Arial"/>
          <w:spacing w:val="1"/>
        </w:rPr>
        <w:t>r</w:t>
      </w:r>
      <w:r w:rsidRPr="009F38D2">
        <w:rPr>
          <w:rFonts w:eastAsia="Arial"/>
          <w:spacing w:val="-3"/>
        </w:rPr>
        <w:t>n</w:t>
      </w:r>
      <w:r w:rsidRPr="009F38D2">
        <w:rPr>
          <w:rFonts w:eastAsia="Arial"/>
        </w:rPr>
        <w:t>al</w:t>
      </w:r>
      <w:r w:rsidRPr="009F38D2">
        <w:rPr>
          <w:rFonts w:eastAsia="Arial"/>
          <w:spacing w:val="1"/>
        </w:rPr>
        <w:t>l</w:t>
      </w:r>
      <w:r w:rsidRPr="009F38D2">
        <w:rPr>
          <w:rFonts w:eastAsia="Arial"/>
          <w:spacing w:val="-2"/>
        </w:rPr>
        <w:t>y</w:t>
      </w:r>
      <w:r w:rsidRPr="009F38D2">
        <w:rPr>
          <w:rFonts w:eastAsia="Arial"/>
        </w:rPr>
        <w:t>;</w:t>
      </w:r>
    </w:p>
    <w:p w:rsidR="00277795" w:rsidRPr="009F38D2" w:rsidRDefault="00277795" w:rsidP="00277795">
      <w:pPr>
        <w:pStyle w:val="Bullet1"/>
        <w:rPr>
          <w:rFonts w:eastAsia="Arial"/>
        </w:rPr>
      </w:pPr>
      <w:r>
        <w:rPr>
          <w:rFonts w:eastAsia="Arial"/>
          <w:spacing w:val="-1"/>
        </w:rPr>
        <w:t>r</w:t>
      </w:r>
      <w:r w:rsidRPr="009F38D2">
        <w:rPr>
          <w:rFonts w:eastAsia="Arial"/>
        </w:rPr>
        <w:t>es</w:t>
      </w:r>
      <w:r w:rsidRPr="009F38D2">
        <w:rPr>
          <w:rFonts w:eastAsia="Arial"/>
          <w:spacing w:val="-1"/>
        </w:rPr>
        <w:t>p</w:t>
      </w:r>
      <w:r w:rsidRPr="009F38D2">
        <w:rPr>
          <w:rFonts w:eastAsia="Arial"/>
        </w:rPr>
        <w:t>o</w:t>
      </w:r>
      <w:r w:rsidRPr="009F38D2">
        <w:rPr>
          <w:rFonts w:eastAsia="Arial"/>
          <w:spacing w:val="-1"/>
        </w:rPr>
        <w:t>n</w:t>
      </w:r>
      <w:r w:rsidRPr="009F38D2">
        <w:rPr>
          <w:rFonts w:eastAsia="Arial"/>
        </w:rPr>
        <w:t>s</w:t>
      </w:r>
      <w:r w:rsidRPr="009F38D2">
        <w:rPr>
          <w:rFonts w:eastAsia="Arial"/>
          <w:spacing w:val="-1"/>
        </w:rPr>
        <w:t>i</w:t>
      </w:r>
      <w:r w:rsidRPr="009F38D2">
        <w:rPr>
          <w:rFonts w:eastAsia="Arial"/>
        </w:rPr>
        <w:t>b</w:t>
      </w:r>
      <w:r w:rsidRPr="009F38D2">
        <w:rPr>
          <w:rFonts w:eastAsia="Arial"/>
          <w:spacing w:val="-1"/>
        </w:rPr>
        <w:t>ili</w:t>
      </w:r>
      <w:r w:rsidRPr="009F38D2">
        <w:rPr>
          <w:rFonts w:eastAsia="Arial"/>
          <w:spacing w:val="3"/>
        </w:rPr>
        <w:t>t</w:t>
      </w:r>
      <w:r w:rsidRPr="009F38D2">
        <w:rPr>
          <w:rFonts w:eastAsia="Arial"/>
        </w:rPr>
        <w:t>y</w:t>
      </w:r>
      <w:r w:rsidRPr="009F38D2">
        <w:rPr>
          <w:rFonts w:eastAsia="Arial"/>
          <w:spacing w:val="-1"/>
        </w:rPr>
        <w:t xml:space="preserve"> </w:t>
      </w:r>
      <w:r w:rsidRPr="009F38D2">
        <w:rPr>
          <w:rFonts w:eastAsia="Arial"/>
          <w:spacing w:val="3"/>
        </w:rPr>
        <w:t>f</w:t>
      </w:r>
      <w:r w:rsidRPr="009F38D2">
        <w:rPr>
          <w:rFonts w:eastAsia="Arial"/>
          <w:spacing w:val="-3"/>
        </w:rPr>
        <w:t>o</w:t>
      </w:r>
      <w:r w:rsidRPr="009F38D2">
        <w:rPr>
          <w:rFonts w:eastAsia="Arial"/>
        </w:rPr>
        <w:t>r o</w:t>
      </w:r>
      <w:r w:rsidRPr="009F38D2">
        <w:rPr>
          <w:rFonts w:eastAsia="Arial"/>
          <w:spacing w:val="-4"/>
        </w:rPr>
        <w:t>w</w:t>
      </w:r>
      <w:r w:rsidRPr="009F38D2">
        <w:rPr>
          <w:rFonts w:eastAsia="Arial"/>
        </w:rPr>
        <w:t>n ou</w:t>
      </w:r>
      <w:r w:rsidRPr="009F38D2">
        <w:rPr>
          <w:rFonts w:eastAsia="Arial"/>
          <w:spacing w:val="1"/>
        </w:rPr>
        <w:t>t</w:t>
      </w:r>
      <w:r w:rsidRPr="009F38D2">
        <w:rPr>
          <w:rFonts w:eastAsia="Arial"/>
        </w:rPr>
        <w:t>p</w:t>
      </w:r>
      <w:r w:rsidRPr="009F38D2">
        <w:rPr>
          <w:rFonts w:eastAsia="Arial"/>
          <w:spacing w:val="-1"/>
        </w:rPr>
        <w:t>u</w:t>
      </w:r>
      <w:r w:rsidRPr="009F38D2">
        <w:rPr>
          <w:rFonts w:eastAsia="Arial"/>
          <w:spacing w:val="1"/>
        </w:rPr>
        <w:t>t</w:t>
      </w:r>
      <w:r w:rsidRPr="009F38D2">
        <w:rPr>
          <w:rFonts w:eastAsia="Arial"/>
        </w:rPr>
        <w:t>s</w:t>
      </w:r>
      <w:r w:rsidRPr="009F38D2">
        <w:rPr>
          <w:rFonts w:eastAsia="Arial"/>
          <w:spacing w:val="-1"/>
        </w:rPr>
        <w:t xml:space="preserve"> </w:t>
      </w:r>
      <w:r w:rsidRPr="009F38D2">
        <w:rPr>
          <w:rFonts w:eastAsia="Arial"/>
        </w:rPr>
        <w:t>a</w:t>
      </w:r>
      <w:r w:rsidRPr="009F38D2">
        <w:rPr>
          <w:rFonts w:eastAsia="Arial"/>
          <w:spacing w:val="-1"/>
        </w:rPr>
        <w:t>n</w:t>
      </w:r>
      <w:r w:rsidRPr="009F38D2">
        <w:rPr>
          <w:rFonts w:eastAsia="Arial"/>
        </w:rPr>
        <w:t>d</w:t>
      </w:r>
      <w:r w:rsidRPr="009F38D2">
        <w:rPr>
          <w:rFonts w:eastAsia="Arial"/>
          <w:spacing w:val="-2"/>
        </w:rPr>
        <w:t xml:space="preserve"> </w:t>
      </w:r>
      <w:r w:rsidRPr="009F38D2">
        <w:rPr>
          <w:rFonts w:eastAsia="Arial"/>
          <w:spacing w:val="1"/>
        </w:rPr>
        <w:t>t</w:t>
      </w:r>
      <w:r w:rsidRPr="009F38D2">
        <w:rPr>
          <w:rFonts w:eastAsia="Arial"/>
        </w:rPr>
        <w:t>h</w:t>
      </w:r>
      <w:r w:rsidRPr="009F38D2">
        <w:rPr>
          <w:rFonts w:eastAsia="Arial"/>
          <w:spacing w:val="-1"/>
        </w:rPr>
        <w:t>a</w:t>
      </w:r>
      <w:r w:rsidRPr="009F38D2">
        <w:rPr>
          <w:rFonts w:eastAsia="Arial"/>
        </w:rPr>
        <w:t xml:space="preserve">t </w:t>
      </w:r>
      <w:r w:rsidRPr="009F38D2">
        <w:rPr>
          <w:rFonts w:eastAsia="Arial"/>
          <w:spacing w:val="-3"/>
        </w:rPr>
        <w:t>o</w:t>
      </w:r>
      <w:r w:rsidRPr="009F38D2">
        <w:rPr>
          <w:rFonts w:eastAsia="Arial"/>
        </w:rPr>
        <w:t>f</w:t>
      </w:r>
      <w:r w:rsidRPr="009F38D2">
        <w:rPr>
          <w:rFonts w:eastAsia="Arial"/>
          <w:spacing w:val="2"/>
        </w:rPr>
        <w:t xml:space="preserve"> </w:t>
      </w:r>
      <w:r w:rsidRPr="009F38D2">
        <w:rPr>
          <w:rFonts w:eastAsia="Arial"/>
          <w:spacing w:val="-3"/>
        </w:rPr>
        <w:t>o</w:t>
      </w:r>
      <w:r w:rsidRPr="009F38D2">
        <w:rPr>
          <w:rFonts w:eastAsia="Arial"/>
          <w:spacing w:val="1"/>
        </w:rPr>
        <w:t>t</w:t>
      </w:r>
      <w:r w:rsidRPr="009F38D2">
        <w:rPr>
          <w:rFonts w:eastAsia="Arial"/>
        </w:rPr>
        <w:t>h</w:t>
      </w:r>
      <w:r w:rsidRPr="009F38D2">
        <w:rPr>
          <w:rFonts w:eastAsia="Arial"/>
          <w:spacing w:val="-1"/>
        </w:rPr>
        <w:t>e</w:t>
      </w:r>
      <w:r w:rsidRPr="009F38D2">
        <w:rPr>
          <w:rFonts w:eastAsia="Arial"/>
          <w:spacing w:val="1"/>
        </w:rPr>
        <w:t>r</w:t>
      </w:r>
      <w:r w:rsidRPr="009F38D2">
        <w:rPr>
          <w:rFonts w:eastAsia="Arial"/>
        </w:rPr>
        <w:t>s</w:t>
      </w:r>
      <w:r w:rsidRPr="009F38D2">
        <w:rPr>
          <w:rFonts w:eastAsia="Arial"/>
          <w:spacing w:val="-4"/>
        </w:rPr>
        <w:t xml:space="preserve"> </w:t>
      </w:r>
      <w:r w:rsidRPr="009F38D2">
        <w:rPr>
          <w:rFonts w:eastAsia="Arial"/>
          <w:spacing w:val="-3"/>
        </w:rPr>
        <w:t>w</w:t>
      </w:r>
      <w:r w:rsidRPr="009F38D2">
        <w:rPr>
          <w:rFonts w:eastAsia="Arial"/>
        </w:rPr>
        <w:t>h</w:t>
      </w:r>
      <w:r w:rsidRPr="009F38D2">
        <w:rPr>
          <w:rFonts w:eastAsia="Arial"/>
          <w:spacing w:val="-1"/>
        </w:rPr>
        <w:t>e</w:t>
      </w:r>
      <w:r w:rsidRPr="009F38D2">
        <w:rPr>
          <w:rFonts w:eastAsia="Arial"/>
          <w:spacing w:val="1"/>
        </w:rPr>
        <w:t>r</w:t>
      </w:r>
      <w:r w:rsidRPr="009F38D2">
        <w:rPr>
          <w:rFonts w:eastAsia="Arial"/>
        </w:rPr>
        <w:t>e ad</w:t>
      </w:r>
      <w:r w:rsidRPr="009F38D2">
        <w:rPr>
          <w:rFonts w:eastAsia="Arial"/>
          <w:spacing w:val="-2"/>
        </w:rPr>
        <w:t>v</w:t>
      </w:r>
      <w:r w:rsidRPr="009F38D2">
        <w:rPr>
          <w:rFonts w:eastAsia="Arial"/>
          <w:spacing w:val="-1"/>
        </w:rPr>
        <w:t>i</w:t>
      </w:r>
      <w:r w:rsidRPr="009F38D2">
        <w:rPr>
          <w:rFonts w:eastAsia="Arial"/>
        </w:rPr>
        <w:t>ce and d</w:t>
      </w:r>
      <w:r w:rsidRPr="009F38D2">
        <w:rPr>
          <w:rFonts w:eastAsia="Arial"/>
          <w:spacing w:val="-1"/>
        </w:rPr>
        <w:t>i</w:t>
      </w:r>
      <w:r w:rsidRPr="009F38D2">
        <w:rPr>
          <w:rFonts w:eastAsia="Arial"/>
          <w:spacing w:val="1"/>
        </w:rPr>
        <w:t>r</w:t>
      </w:r>
      <w:r w:rsidRPr="009F38D2">
        <w:rPr>
          <w:rFonts w:eastAsia="Arial"/>
        </w:rPr>
        <w:t>ecti</w:t>
      </w:r>
      <w:r w:rsidRPr="009F38D2">
        <w:rPr>
          <w:rFonts w:eastAsia="Arial"/>
          <w:spacing w:val="-1"/>
        </w:rPr>
        <w:t>o</w:t>
      </w:r>
      <w:r w:rsidRPr="009F38D2">
        <w:rPr>
          <w:rFonts w:eastAsia="Arial"/>
        </w:rPr>
        <w:t>n is pro</w:t>
      </w:r>
      <w:r w:rsidRPr="009F38D2">
        <w:rPr>
          <w:rFonts w:eastAsia="Arial"/>
          <w:spacing w:val="-2"/>
        </w:rPr>
        <w:t>v</w:t>
      </w:r>
      <w:r w:rsidRPr="009F38D2">
        <w:rPr>
          <w:rFonts w:eastAsia="Arial"/>
          <w:spacing w:val="-1"/>
        </w:rPr>
        <w:t>i</w:t>
      </w:r>
      <w:r w:rsidRPr="009F38D2">
        <w:rPr>
          <w:rFonts w:eastAsia="Arial"/>
        </w:rPr>
        <w:t>d</w:t>
      </w:r>
      <w:r w:rsidRPr="009F38D2">
        <w:rPr>
          <w:rFonts w:eastAsia="Arial"/>
          <w:spacing w:val="-1"/>
        </w:rPr>
        <w:t>e</w:t>
      </w:r>
      <w:r w:rsidRPr="009F38D2">
        <w:rPr>
          <w:rFonts w:eastAsia="Arial"/>
        </w:rPr>
        <w:t>d;</w:t>
      </w:r>
    </w:p>
    <w:p w:rsidR="00277795" w:rsidRPr="009F38D2" w:rsidRDefault="00277795" w:rsidP="00277795">
      <w:pPr>
        <w:pStyle w:val="Bullet1"/>
        <w:rPr>
          <w:rFonts w:eastAsia="Arial"/>
        </w:rPr>
      </w:pPr>
      <w:r>
        <w:rPr>
          <w:rFonts w:eastAsia="Arial"/>
          <w:spacing w:val="-1"/>
        </w:rPr>
        <w:t>a</w:t>
      </w:r>
      <w:r w:rsidRPr="009F38D2">
        <w:rPr>
          <w:rFonts w:eastAsia="Arial"/>
        </w:rPr>
        <w:t>ss</w:t>
      </w:r>
      <w:r w:rsidRPr="009F38D2">
        <w:rPr>
          <w:rFonts w:eastAsia="Arial"/>
          <w:spacing w:val="-1"/>
        </w:rPr>
        <w:t>i</w:t>
      </w:r>
      <w:r w:rsidRPr="009F38D2">
        <w:rPr>
          <w:rFonts w:eastAsia="Arial"/>
        </w:rPr>
        <w:t>s</w:t>
      </w:r>
      <w:r w:rsidRPr="009F38D2">
        <w:rPr>
          <w:rFonts w:eastAsia="Arial"/>
          <w:spacing w:val="1"/>
        </w:rPr>
        <w:t>t</w:t>
      </w:r>
      <w:r w:rsidRPr="009F38D2">
        <w:rPr>
          <w:rFonts w:eastAsia="Arial"/>
        </w:rPr>
        <w:t>a</w:t>
      </w:r>
      <w:r w:rsidRPr="009F38D2">
        <w:rPr>
          <w:rFonts w:eastAsia="Arial"/>
          <w:spacing w:val="-1"/>
        </w:rPr>
        <w:t>n</w:t>
      </w:r>
      <w:r w:rsidRPr="009F38D2">
        <w:rPr>
          <w:rFonts w:eastAsia="Arial"/>
        </w:rPr>
        <w:t xml:space="preserve">ce </w:t>
      </w:r>
      <w:r w:rsidRPr="009F38D2">
        <w:rPr>
          <w:rFonts w:eastAsia="Arial"/>
          <w:spacing w:val="-3"/>
        </w:rPr>
        <w:t>w</w:t>
      </w:r>
      <w:r w:rsidRPr="009F38D2">
        <w:rPr>
          <w:rFonts w:eastAsia="Arial"/>
          <w:spacing w:val="-1"/>
        </w:rPr>
        <w:t>i</w:t>
      </w:r>
      <w:r w:rsidRPr="009F38D2">
        <w:rPr>
          <w:rFonts w:eastAsia="Arial"/>
          <w:spacing w:val="1"/>
        </w:rPr>
        <w:t>t</w:t>
      </w:r>
      <w:r w:rsidRPr="009F38D2">
        <w:rPr>
          <w:rFonts w:eastAsia="Arial"/>
        </w:rPr>
        <w:t>h c</w:t>
      </w:r>
      <w:r w:rsidRPr="009F38D2">
        <w:rPr>
          <w:rFonts w:eastAsia="Arial"/>
          <w:spacing w:val="1"/>
        </w:rPr>
        <w:t>o</w:t>
      </w:r>
      <w:r w:rsidRPr="009F38D2">
        <w:rPr>
          <w:rFonts w:eastAsia="Arial"/>
        </w:rPr>
        <w:t>ord</w:t>
      </w:r>
      <w:r w:rsidRPr="009F38D2">
        <w:rPr>
          <w:rFonts w:eastAsia="Arial"/>
          <w:spacing w:val="-1"/>
        </w:rPr>
        <w:t>i</w:t>
      </w:r>
      <w:r w:rsidRPr="009F38D2">
        <w:rPr>
          <w:rFonts w:eastAsia="Arial"/>
        </w:rPr>
        <w:t>n</w:t>
      </w:r>
      <w:r w:rsidRPr="009F38D2">
        <w:rPr>
          <w:rFonts w:eastAsia="Arial"/>
          <w:spacing w:val="-3"/>
        </w:rPr>
        <w:t>a</w:t>
      </w:r>
      <w:r w:rsidRPr="009F38D2">
        <w:rPr>
          <w:rFonts w:eastAsia="Arial"/>
          <w:spacing w:val="1"/>
        </w:rPr>
        <w:t>t</w:t>
      </w:r>
      <w:r w:rsidRPr="009F38D2">
        <w:rPr>
          <w:rFonts w:eastAsia="Arial"/>
          <w:spacing w:val="-1"/>
        </w:rPr>
        <w:t>i</w:t>
      </w:r>
      <w:r w:rsidRPr="009F38D2">
        <w:rPr>
          <w:rFonts w:eastAsia="Arial"/>
        </w:rPr>
        <w:t xml:space="preserve">ng </w:t>
      </w:r>
      <w:r w:rsidRPr="009F38D2">
        <w:rPr>
          <w:rFonts w:eastAsia="Arial"/>
          <w:spacing w:val="-3"/>
        </w:rPr>
        <w:t>w</w:t>
      </w:r>
      <w:r w:rsidRPr="009F38D2">
        <w:rPr>
          <w:rFonts w:eastAsia="Arial"/>
        </w:rPr>
        <w:t>ork</w:t>
      </w:r>
      <w:r w:rsidRPr="009F38D2">
        <w:rPr>
          <w:rFonts w:eastAsia="Arial"/>
          <w:spacing w:val="-1"/>
        </w:rPr>
        <w:t xml:space="preserve"> </w:t>
      </w:r>
      <w:r w:rsidRPr="009F38D2">
        <w:rPr>
          <w:rFonts w:eastAsia="Arial"/>
          <w:spacing w:val="3"/>
        </w:rPr>
        <w:t>f</w:t>
      </w:r>
      <w:r w:rsidRPr="009F38D2">
        <w:rPr>
          <w:rFonts w:eastAsia="Arial"/>
          <w:spacing w:val="-1"/>
        </w:rPr>
        <w:t>l</w:t>
      </w:r>
      <w:r w:rsidRPr="009F38D2">
        <w:rPr>
          <w:rFonts w:eastAsia="Arial"/>
        </w:rPr>
        <w:t>o</w:t>
      </w:r>
      <w:r w:rsidRPr="009F38D2">
        <w:rPr>
          <w:rFonts w:eastAsia="Arial"/>
          <w:spacing w:val="-4"/>
        </w:rPr>
        <w:t>w</w:t>
      </w:r>
      <w:r w:rsidRPr="009F38D2">
        <w:rPr>
          <w:rFonts w:eastAsia="Arial"/>
        </w:rPr>
        <w:t>s</w:t>
      </w:r>
      <w:r w:rsidRPr="009F38D2">
        <w:rPr>
          <w:rFonts w:eastAsia="Arial"/>
          <w:spacing w:val="1"/>
        </w:rPr>
        <w:t xml:space="preserve"> </w:t>
      </w:r>
      <w:r w:rsidRPr="009F38D2">
        <w:rPr>
          <w:rFonts w:eastAsia="Arial"/>
        </w:rPr>
        <w:t>a</w:t>
      </w:r>
      <w:r w:rsidRPr="009F38D2">
        <w:rPr>
          <w:rFonts w:eastAsia="Arial"/>
          <w:spacing w:val="-1"/>
        </w:rPr>
        <w:t>n</w:t>
      </w:r>
      <w:r w:rsidRPr="009F38D2">
        <w:rPr>
          <w:rFonts w:eastAsia="Arial"/>
        </w:rPr>
        <w:t xml:space="preserve">d </w:t>
      </w:r>
      <w:r w:rsidRPr="009F38D2">
        <w:rPr>
          <w:rFonts w:eastAsia="Arial"/>
          <w:spacing w:val="1"/>
        </w:rPr>
        <w:t>r</w:t>
      </w:r>
      <w:r w:rsidRPr="009F38D2">
        <w:rPr>
          <w:rFonts w:eastAsia="Arial"/>
          <w:spacing w:val="-3"/>
        </w:rPr>
        <w:t>e</w:t>
      </w:r>
      <w:r w:rsidRPr="009F38D2">
        <w:rPr>
          <w:rFonts w:eastAsia="Arial"/>
        </w:rPr>
        <w:t>s</w:t>
      </w:r>
      <w:r w:rsidRPr="009F38D2">
        <w:rPr>
          <w:rFonts w:eastAsia="Arial"/>
          <w:spacing w:val="-3"/>
        </w:rPr>
        <w:t>o</w:t>
      </w:r>
      <w:r w:rsidRPr="009F38D2">
        <w:rPr>
          <w:rFonts w:eastAsia="Arial"/>
        </w:rPr>
        <w:t>urces</w:t>
      </w:r>
      <w:r w:rsidRPr="009F38D2">
        <w:rPr>
          <w:rFonts w:eastAsia="Arial"/>
          <w:spacing w:val="1"/>
        </w:rPr>
        <w:t xml:space="preserve"> </w:t>
      </w:r>
      <w:r w:rsidRPr="009F38D2">
        <w:rPr>
          <w:rFonts w:eastAsia="Arial"/>
        </w:rPr>
        <w:t>a</w:t>
      </w:r>
      <w:r w:rsidRPr="009F38D2">
        <w:rPr>
          <w:rFonts w:eastAsia="Arial"/>
          <w:spacing w:val="-1"/>
        </w:rPr>
        <w:t>ll</w:t>
      </w:r>
      <w:r w:rsidRPr="009F38D2">
        <w:rPr>
          <w:rFonts w:eastAsia="Arial"/>
        </w:rPr>
        <w:t>oc</w:t>
      </w:r>
      <w:r w:rsidRPr="009F38D2">
        <w:rPr>
          <w:rFonts w:eastAsia="Arial"/>
          <w:spacing w:val="-1"/>
        </w:rPr>
        <w:t>a</w:t>
      </w:r>
      <w:r w:rsidRPr="009F38D2">
        <w:rPr>
          <w:rFonts w:eastAsia="Arial"/>
          <w:spacing w:val="1"/>
        </w:rPr>
        <w:t>t</w:t>
      </w:r>
      <w:r w:rsidRPr="009F38D2">
        <w:rPr>
          <w:rFonts w:eastAsia="Arial"/>
          <w:spacing w:val="-1"/>
        </w:rPr>
        <w:t>i</w:t>
      </w:r>
      <w:r w:rsidRPr="009F38D2">
        <w:rPr>
          <w:rFonts w:eastAsia="Arial"/>
        </w:rPr>
        <w:t>o</w:t>
      </w:r>
      <w:r w:rsidRPr="009F38D2">
        <w:rPr>
          <w:rFonts w:eastAsia="Arial"/>
          <w:spacing w:val="-1"/>
        </w:rPr>
        <w:t>n</w:t>
      </w:r>
      <w:r w:rsidRPr="009F38D2">
        <w:rPr>
          <w:rFonts w:eastAsia="Arial"/>
        </w:rPr>
        <w:t>s</w:t>
      </w:r>
      <w:r w:rsidRPr="009F38D2">
        <w:rPr>
          <w:rFonts w:eastAsia="Arial"/>
          <w:spacing w:val="-1"/>
        </w:rPr>
        <w:t xml:space="preserve"> </w:t>
      </w:r>
      <w:r w:rsidRPr="009F38D2">
        <w:rPr>
          <w:rFonts w:eastAsia="Arial"/>
          <w:spacing w:val="-3"/>
        </w:rPr>
        <w:t>w</w:t>
      </w:r>
      <w:r w:rsidRPr="009F38D2">
        <w:rPr>
          <w:rFonts w:eastAsia="Arial"/>
          <w:spacing w:val="-1"/>
        </w:rPr>
        <w:t>i</w:t>
      </w:r>
      <w:r w:rsidRPr="009F38D2">
        <w:rPr>
          <w:rFonts w:eastAsia="Arial"/>
          <w:spacing w:val="1"/>
        </w:rPr>
        <w:t>t</w:t>
      </w:r>
      <w:r w:rsidRPr="009F38D2">
        <w:rPr>
          <w:rFonts w:eastAsia="Arial"/>
        </w:rPr>
        <w:t>h</w:t>
      </w:r>
      <w:r w:rsidRPr="009F38D2">
        <w:rPr>
          <w:rFonts w:eastAsia="Arial"/>
          <w:spacing w:val="-1"/>
        </w:rPr>
        <w:t>i</w:t>
      </w:r>
      <w:r w:rsidRPr="009F38D2">
        <w:rPr>
          <w:rFonts w:eastAsia="Arial"/>
        </w:rPr>
        <w:t>n a</w:t>
      </w:r>
      <w:r w:rsidRPr="009F38D2">
        <w:rPr>
          <w:rFonts w:eastAsia="Arial"/>
          <w:spacing w:val="1"/>
        </w:rPr>
        <w:t xml:space="preserve"> t</w:t>
      </w:r>
      <w:r w:rsidRPr="009F38D2">
        <w:rPr>
          <w:rFonts w:eastAsia="Arial"/>
        </w:rPr>
        <w:t>e</w:t>
      </w:r>
      <w:r w:rsidRPr="009F38D2">
        <w:rPr>
          <w:rFonts w:eastAsia="Arial"/>
          <w:spacing w:val="-3"/>
        </w:rPr>
        <w:t>a</w:t>
      </w:r>
      <w:r w:rsidRPr="009F38D2">
        <w:rPr>
          <w:rFonts w:eastAsia="Arial"/>
        </w:rPr>
        <w:t>m e</w:t>
      </w:r>
      <w:r w:rsidRPr="009F38D2">
        <w:rPr>
          <w:rFonts w:eastAsia="Arial"/>
          <w:spacing w:val="-1"/>
        </w:rPr>
        <w:t>n</w:t>
      </w:r>
      <w:r w:rsidRPr="009F38D2">
        <w:rPr>
          <w:rFonts w:eastAsia="Arial"/>
          <w:spacing w:val="-2"/>
        </w:rPr>
        <w:t>v</w:t>
      </w:r>
      <w:r w:rsidRPr="009F38D2">
        <w:rPr>
          <w:rFonts w:eastAsia="Arial"/>
          <w:spacing w:val="-1"/>
        </w:rPr>
        <w:t>i</w:t>
      </w:r>
      <w:r w:rsidRPr="009F38D2">
        <w:rPr>
          <w:rFonts w:eastAsia="Arial"/>
          <w:spacing w:val="1"/>
        </w:rPr>
        <w:t>r</w:t>
      </w:r>
      <w:r w:rsidRPr="009F38D2">
        <w:rPr>
          <w:rFonts w:eastAsia="Arial"/>
        </w:rPr>
        <w:t>o</w:t>
      </w:r>
      <w:r w:rsidRPr="009F38D2">
        <w:rPr>
          <w:rFonts w:eastAsia="Arial"/>
          <w:spacing w:val="-1"/>
        </w:rPr>
        <w:t>n</w:t>
      </w:r>
      <w:r w:rsidRPr="009F38D2">
        <w:rPr>
          <w:rFonts w:eastAsia="Arial"/>
          <w:spacing w:val="1"/>
        </w:rPr>
        <w:t>m</w:t>
      </w:r>
      <w:r w:rsidRPr="009F38D2">
        <w:rPr>
          <w:rFonts w:eastAsia="Arial"/>
        </w:rPr>
        <w:t>e</w:t>
      </w:r>
      <w:r w:rsidRPr="009F38D2">
        <w:rPr>
          <w:rFonts w:eastAsia="Arial"/>
          <w:spacing w:val="-1"/>
        </w:rPr>
        <w:t>n</w:t>
      </w:r>
      <w:r w:rsidRPr="009F38D2">
        <w:rPr>
          <w:rFonts w:eastAsia="Arial"/>
          <w:spacing w:val="1"/>
        </w:rPr>
        <w:t>t</w:t>
      </w:r>
      <w:r w:rsidRPr="009F38D2">
        <w:rPr>
          <w:rFonts w:eastAsia="Arial"/>
        </w:rPr>
        <w:t>;</w:t>
      </w:r>
    </w:p>
    <w:p w:rsidR="00277795" w:rsidRPr="009F38D2" w:rsidRDefault="00277795" w:rsidP="00277795">
      <w:pPr>
        <w:pStyle w:val="Bullet1"/>
        <w:rPr>
          <w:rFonts w:eastAsia="Arial"/>
        </w:rPr>
      </w:pPr>
      <w:r>
        <w:rPr>
          <w:rFonts w:eastAsia="Arial"/>
          <w:spacing w:val="-1"/>
        </w:rPr>
        <w:t>a</w:t>
      </w:r>
      <w:r w:rsidRPr="009F38D2">
        <w:rPr>
          <w:rFonts w:eastAsia="Arial"/>
        </w:rPr>
        <w:t>ss</w:t>
      </w:r>
      <w:r w:rsidRPr="009F38D2">
        <w:rPr>
          <w:rFonts w:eastAsia="Arial"/>
          <w:spacing w:val="-1"/>
        </w:rPr>
        <w:t>i</w:t>
      </w:r>
      <w:r w:rsidRPr="009F38D2">
        <w:rPr>
          <w:rFonts w:eastAsia="Arial"/>
        </w:rPr>
        <w:t>s</w:t>
      </w:r>
      <w:r w:rsidRPr="009F38D2">
        <w:rPr>
          <w:rFonts w:eastAsia="Arial"/>
          <w:spacing w:val="1"/>
        </w:rPr>
        <w:t>t</w:t>
      </w:r>
      <w:r w:rsidRPr="009F38D2">
        <w:rPr>
          <w:rFonts w:eastAsia="Arial"/>
        </w:rPr>
        <w:t>a</w:t>
      </w:r>
      <w:r w:rsidRPr="009F38D2">
        <w:rPr>
          <w:rFonts w:eastAsia="Arial"/>
          <w:spacing w:val="-1"/>
        </w:rPr>
        <w:t>n</w:t>
      </w:r>
      <w:r w:rsidRPr="009F38D2">
        <w:rPr>
          <w:rFonts w:eastAsia="Arial"/>
        </w:rPr>
        <w:t>ce in</w:t>
      </w:r>
      <w:r w:rsidRPr="009F38D2">
        <w:rPr>
          <w:rFonts w:eastAsia="Arial"/>
          <w:spacing w:val="-2"/>
        </w:rPr>
        <w:t xml:space="preserve"> </w:t>
      </w:r>
      <w:r w:rsidRPr="009F38D2">
        <w:rPr>
          <w:rFonts w:eastAsia="Arial"/>
          <w:spacing w:val="1"/>
        </w:rPr>
        <w:t>t</w:t>
      </w:r>
      <w:r w:rsidRPr="009F38D2">
        <w:rPr>
          <w:rFonts w:eastAsia="Arial"/>
        </w:rPr>
        <w:t>he</w:t>
      </w:r>
      <w:r w:rsidRPr="009F38D2">
        <w:rPr>
          <w:rFonts w:eastAsia="Arial"/>
          <w:spacing w:val="-2"/>
        </w:rPr>
        <w:t xml:space="preserve"> </w:t>
      </w:r>
      <w:r w:rsidRPr="009F38D2">
        <w:rPr>
          <w:rFonts w:eastAsia="Arial"/>
          <w:spacing w:val="1"/>
        </w:rPr>
        <w:t>m</w:t>
      </w:r>
      <w:r w:rsidRPr="009F38D2">
        <w:rPr>
          <w:rFonts w:eastAsia="Arial"/>
        </w:rPr>
        <w:t>e</w:t>
      </w:r>
      <w:r w:rsidRPr="009F38D2">
        <w:rPr>
          <w:rFonts w:eastAsia="Arial"/>
          <w:spacing w:val="-3"/>
        </w:rPr>
        <w:t>n</w:t>
      </w:r>
      <w:r w:rsidRPr="009F38D2">
        <w:rPr>
          <w:rFonts w:eastAsia="Arial"/>
          <w:spacing w:val="1"/>
        </w:rPr>
        <w:t>t</w:t>
      </w:r>
      <w:r w:rsidRPr="009F38D2">
        <w:rPr>
          <w:rFonts w:eastAsia="Arial"/>
        </w:rPr>
        <w:t>o</w:t>
      </w:r>
      <w:r w:rsidRPr="009F38D2">
        <w:rPr>
          <w:rFonts w:eastAsia="Arial"/>
          <w:spacing w:val="-2"/>
        </w:rPr>
        <w:t>r</w:t>
      </w:r>
      <w:r w:rsidRPr="009F38D2">
        <w:rPr>
          <w:rFonts w:eastAsia="Arial"/>
          <w:spacing w:val="-1"/>
        </w:rPr>
        <w:t>i</w:t>
      </w:r>
      <w:r w:rsidRPr="009F38D2">
        <w:rPr>
          <w:rFonts w:eastAsia="Arial"/>
        </w:rPr>
        <w:t>ng</w:t>
      </w:r>
      <w:r w:rsidRPr="009F38D2">
        <w:rPr>
          <w:rFonts w:eastAsia="Arial"/>
          <w:spacing w:val="3"/>
        </w:rPr>
        <w:t xml:space="preserve"> </w:t>
      </w:r>
      <w:r w:rsidRPr="009F38D2">
        <w:rPr>
          <w:rFonts w:eastAsia="Arial"/>
          <w:spacing w:val="-3"/>
        </w:rPr>
        <w:t>o</w:t>
      </w:r>
      <w:r w:rsidRPr="009F38D2">
        <w:rPr>
          <w:rFonts w:eastAsia="Arial"/>
        </w:rPr>
        <w:t xml:space="preserve">f </w:t>
      </w:r>
      <w:r w:rsidRPr="009F38D2">
        <w:rPr>
          <w:rFonts w:eastAsia="Arial"/>
          <w:spacing w:val="1"/>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 xml:space="preserve">cal </w:t>
      </w:r>
      <w:r w:rsidRPr="009F38D2">
        <w:rPr>
          <w:rFonts w:eastAsia="Arial"/>
          <w:spacing w:val="-2"/>
        </w:rPr>
        <w:t>s</w:t>
      </w:r>
      <w:r w:rsidRPr="009F38D2">
        <w:rPr>
          <w:rFonts w:eastAsia="Arial"/>
          <w:spacing w:val="2"/>
        </w:rPr>
        <w:t>k</w:t>
      </w:r>
      <w:r w:rsidRPr="009F38D2">
        <w:rPr>
          <w:rFonts w:eastAsia="Arial"/>
          <w:spacing w:val="-1"/>
        </w:rPr>
        <w:t>ill</w:t>
      </w:r>
      <w:r w:rsidRPr="009F38D2">
        <w:rPr>
          <w:rFonts w:eastAsia="Arial"/>
        </w:rPr>
        <w:t>s</w:t>
      </w:r>
      <w:r w:rsidRPr="009F38D2">
        <w:rPr>
          <w:rFonts w:eastAsia="Arial"/>
          <w:spacing w:val="1"/>
        </w:rPr>
        <w:t xml:space="preserve"> t</w:t>
      </w:r>
      <w:r w:rsidRPr="009F38D2">
        <w:rPr>
          <w:rFonts w:eastAsia="Arial"/>
        </w:rPr>
        <w:t>o</w:t>
      </w:r>
      <w:r w:rsidRPr="009F38D2">
        <w:rPr>
          <w:rFonts w:eastAsia="Arial"/>
          <w:spacing w:val="-2"/>
        </w:rPr>
        <w:t xml:space="preserve"> s</w:t>
      </w:r>
      <w:r w:rsidRPr="009F38D2">
        <w:rPr>
          <w:rFonts w:eastAsia="Arial"/>
        </w:rPr>
        <w:t>er</w:t>
      </w:r>
      <w:r w:rsidRPr="009F38D2">
        <w:rPr>
          <w:rFonts w:eastAsia="Arial"/>
          <w:spacing w:val="-2"/>
        </w:rPr>
        <w:t>v</w:t>
      </w:r>
      <w:r w:rsidRPr="009F38D2">
        <w:rPr>
          <w:rFonts w:eastAsia="Arial"/>
          <w:spacing w:val="-1"/>
        </w:rPr>
        <w:t>i</w:t>
      </w:r>
      <w:r w:rsidRPr="009F38D2">
        <w:rPr>
          <w:rFonts w:eastAsia="Arial"/>
        </w:rPr>
        <w:t>ce cen</w:t>
      </w:r>
      <w:r w:rsidRPr="009F38D2">
        <w:rPr>
          <w:rFonts w:eastAsia="Arial"/>
          <w:spacing w:val="1"/>
        </w:rPr>
        <w:t>tr</w:t>
      </w:r>
      <w:r w:rsidRPr="009F38D2">
        <w:rPr>
          <w:rFonts w:eastAsia="Arial"/>
        </w:rPr>
        <w:t>e</w:t>
      </w:r>
      <w:r w:rsidRPr="009F38D2">
        <w:rPr>
          <w:rFonts w:eastAsia="Arial"/>
          <w:spacing w:val="-2"/>
        </w:rPr>
        <w:t xml:space="preserve"> </w:t>
      </w:r>
      <w:r w:rsidRPr="009F38D2">
        <w:rPr>
          <w:rFonts w:eastAsia="Arial"/>
        </w:rPr>
        <w:t>s</w:t>
      </w:r>
      <w:r w:rsidRPr="009F38D2">
        <w:rPr>
          <w:rFonts w:eastAsia="Arial"/>
          <w:spacing w:val="1"/>
        </w:rPr>
        <w:t>ta</w:t>
      </w:r>
      <w:r w:rsidRPr="009F38D2">
        <w:rPr>
          <w:rFonts w:eastAsia="Arial"/>
          <w:spacing w:val="-1"/>
        </w:rPr>
        <w:t>f</w:t>
      </w:r>
      <w:r w:rsidRPr="009F38D2">
        <w:rPr>
          <w:rFonts w:eastAsia="Arial"/>
        </w:rPr>
        <w:t>f</w:t>
      </w:r>
      <w:r w:rsidRPr="009F38D2">
        <w:rPr>
          <w:rFonts w:eastAsia="Arial"/>
          <w:spacing w:val="2"/>
        </w:rPr>
        <w:t xml:space="preserve"> </w:t>
      </w:r>
      <w:r w:rsidRPr="009F38D2">
        <w:rPr>
          <w:rFonts w:eastAsia="Arial"/>
        </w:rPr>
        <w:t>a</w:t>
      </w:r>
      <w:r w:rsidRPr="009F38D2">
        <w:rPr>
          <w:rFonts w:eastAsia="Arial"/>
          <w:spacing w:val="-1"/>
        </w:rPr>
        <w:t>n</w:t>
      </w:r>
      <w:r w:rsidRPr="009F38D2">
        <w:rPr>
          <w:rFonts w:eastAsia="Arial"/>
        </w:rPr>
        <w:t>d a</w:t>
      </w:r>
      <w:r w:rsidRPr="009F38D2">
        <w:rPr>
          <w:rFonts w:eastAsia="Arial"/>
          <w:spacing w:val="-1"/>
        </w:rPr>
        <w:t>p</w:t>
      </w:r>
      <w:r w:rsidRPr="009F38D2">
        <w:rPr>
          <w:rFonts w:eastAsia="Arial"/>
        </w:rPr>
        <w:t>pren</w:t>
      </w:r>
      <w:r w:rsidRPr="009F38D2">
        <w:rPr>
          <w:rFonts w:eastAsia="Arial"/>
          <w:spacing w:val="1"/>
        </w:rPr>
        <w:t>t</w:t>
      </w:r>
      <w:r w:rsidRPr="009F38D2">
        <w:rPr>
          <w:rFonts w:eastAsia="Arial"/>
          <w:spacing w:val="-1"/>
        </w:rPr>
        <w:t>i</w:t>
      </w:r>
      <w:r w:rsidRPr="009F38D2">
        <w:rPr>
          <w:rFonts w:eastAsia="Arial"/>
        </w:rPr>
        <w:t>ce</w:t>
      </w:r>
      <w:r w:rsidRPr="009F38D2">
        <w:rPr>
          <w:rFonts w:eastAsia="Arial"/>
          <w:spacing w:val="-3"/>
        </w:rPr>
        <w:t>s</w:t>
      </w:r>
      <w:r w:rsidRPr="009F38D2">
        <w:rPr>
          <w:rFonts w:eastAsia="Arial"/>
        </w:rPr>
        <w:t>;</w:t>
      </w:r>
      <w:r w:rsidRPr="009F38D2">
        <w:rPr>
          <w:rFonts w:eastAsia="Arial"/>
          <w:spacing w:val="2"/>
        </w:rPr>
        <w:t xml:space="preserve"> </w:t>
      </w:r>
      <w:r w:rsidRPr="009F38D2">
        <w:rPr>
          <w:rFonts w:eastAsia="Arial"/>
        </w:rPr>
        <w:t>a</w:t>
      </w:r>
      <w:r w:rsidRPr="009F38D2">
        <w:rPr>
          <w:rFonts w:eastAsia="Arial"/>
          <w:spacing w:val="-1"/>
        </w:rPr>
        <w:t>n</w:t>
      </w:r>
      <w:r w:rsidRPr="009F38D2">
        <w:rPr>
          <w:rFonts w:eastAsia="Arial"/>
        </w:rPr>
        <w:t>d</w:t>
      </w:r>
    </w:p>
    <w:p w:rsidR="00277795" w:rsidRPr="009F38D2" w:rsidRDefault="00277795" w:rsidP="00277795">
      <w:pPr>
        <w:pStyle w:val="Bullet1"/>
        <w:rPr>
          <w:rFonts w:eastAsia="Arial"/>
        </w:rPr>
      </w:pPr>
      <w:r>
        <w:rPr>
          <w:rFonts w:eastAsia="Arial"/>
        </w:rPr>
        <w:t>p</w:t>
      </w:r>
      <w:r w:rsidRPr="009F38D2">
        <w:rPr>
          <w:rFonts w:eastAsia="Arial"/>
          <w:spacing w:val="1"/>
        </w:rPr>
        <w:t>r</w:t>
      </w:r>
      <w:r w:rsidRPr="009F38D2">
        <w:rPr>
          <w:rFonts w:eastAsia="Arial"/>
        </w:rPr>
        <w:t>o</w:t>
      </w:r>
      <w:r w:rsidRPr="009F38D2">
        <w:rPr>
          <w:rFonts w:eastAsia="Arial"/>
          <w:spacing w:val="-3"/>
        </w:rPr>
        <w:t>v</w:t>
      </w:r>
      <w:r w:rsidRPr="009F38D2">
        <w:rPr>
          <w:rFonts w:eastAsia="Arial"/>
        </w:rPr>
        <w:t>id</w:t>
      </w:r>
      <w:r>
        <w:rPr>
          <w:rFonts w:eastAsia="Arial"/>
        </w:rPr>
        <w:t>ing</w:t>
      </w:r>
      <w:r w:rsidRPr="009F38D2">
        <w:rPr>
          <w:rFonts w:eastAsia="Arial"/>
        </w:rPr>
        <w:t xml:space="preserve"> a lead </w:t>
      </w:r>
      <w:r w:rsidRPr="009F38D2">
        <w:rPr>
          <w:rFonts w:eastAsia="Arial"/>
          <w:spacing w:val="1"/>
        </w:rPr>
        <w:t>r</w:t>
      </w:r>
      <w:r w:rsidRPr="009F38D2">
        <w:rPr>
          <w:rFonts w:eastAsia="Arial"/>
        </w:rPr>
        <w:t xml:space="preserve">ole in </w:t>
      </w:r>
      <w:r w:rsidRPr="009F38D2">
        <w:rPr>
          <w:rFonts w:eastAsia="Arial"/>
          <w:spacing w:val="-3"/>
        </w:rPr>
        <w:t>w</w:t>
      </w:r>
      <w:r w:rsidRPr="009F38D2">
        <w:rPr>
          <w:rFonts w:eastAsia="Arial"/>
        </w:rPr>
        <w:t>o</w:t>
      </w:r>
      <w:r w:rsidRPr="009F38D2">
        <w:rPr>
          <w:rFonts w:eastAsia="Arial"/>
          <w:spacing w:val="-2"/>
        </w:rPr>
        <w:t>r</w:t>
      </w:r>
      <w:r w:rsidRPr="009F38D2">
        <w:rPr>
          <w:rFonts w:eastAsia="Arial"/>
        </w:rPr>
        <w:t>k</w:t>
      </w:r>
      <w:r w:rsidRPr="009F38D2">
        <w:rPr>
          <w:rFonts w:eastAsia="Arial"/>
          <w:spacing w:val="3"/>
        </w:rPr>
        <w:t>f</w:t>
      </w:r>
      <w:r w:rsidRPr="009F38D2">
        <w:rPr>
          <w:rFonts w:eastAsia="Arial"/>
          <w:spacing w:val="-3"/>
        </w:rPr>
        <w:t>o</w:t>
      </w:r>
      <w:r w:rsidRPr="009F38D2">
        <w:rPr>
          <w:rFonts w:eastAsia="Arial"/>
          <w:spacing w:val="1"/>
        </w:rPr>
        <w:t>r</w:t>
      </w:r>
      <w:r w:rsidRPr="009F38D2">
        <w:rPr>
          <w:rFonts w:eastAsia="Arial"/>
        </w:rPr>
        <w:t>ce</w:t>
      </w:r>
      <w:r w:rsidRPr="009F38D2">
        <w:rPr>
          <w:rFonts w:eastAsia="Arial"/>
          <w:spacing w:val="-2"/>
        </w:rPr>
        <w:t xml:space="preserve"> </w:t>
      </w:r>
      <w:r w:rsidRPr="009F38D2">
        <w:rPr>
          <w:rFonts w:eastAsia="Arial"/>
          <w:spacing w:val="1"/>
        </w:rPr>
        <w:t>tr</w:t>
      </w:r>
      <w:r w:rsidRPr="009F38D2">
        <w:rPr>
          <w:rFonts w:eastAsia="Arial"/>
        </w:rPr>
        <w:t>aini</w:t>
      </w:r>
      <w:r w:rsidRPr="009F38D2">
        <w:rPr>
          <w:rFonts w:eastAsia="Arial"/>
          <w:spacing w:val="-3"/>
        </w:rPr>
        <w:t>n</w:t>
      </w:r>
      <w:r w:rsidRPr="009F38D2">
        <w:rPr>
          <w:rFonts w:eastAsia="Arial"/>
        </w:rPr>
        <w:t>g</w:t>
      </w:r>
      <w:r w:rsidRPr="009F38D2">
        <w:rPr>
          <w:rFonts w:eastAsia="Arial"/>
          <w:spacing w:val="3"/>
        </w:rPr>
        <w:t xml:space="preserve"> </w:t>
      </w:r>
      <w:r w:rsidRPr="009F38D2">
        <w:rPr>
          <w:rFonts w:eastAsia="Arial"/>
        </w:rPr>
        <w:t>de</w:t>
      </w:r>
      <w:r w:rsidRPr="009F38D2">
        <w:rPr>
          <w:rFonts w:eastAsia="Arial"/>
          <w:spacing w:val="-2"/>
        </w:rPr>
        <w:t>v</w:t>
      </w:r>
      <w:r w:rsidRPr="009F38D2">
        <w:rPr>
          <w:rFonts w:eastAsia="Arial"/>
        </w:rPr>
        <w:t>elop</w:t>
      </w:r>
      <w:r w:rsidRPr="009F38D2">
        <w:rPr>
          <w:rFonts w:eastAsia="Arial"/>
          <w:spacing w:val="1"/>
        </w:rPr>
        <w:t>m</w:t>
      </w:r>
      <w:r w:rsidRPr="009F38D2">
        <w:rPr>
          <w:rFonts w:eastAsia="Arial"/>
        </w:rPr>
        <w:t>ent.</w:t>
      </w:r>
    </w:p>
    <w:p w:rsidR="00277795" w:rsidRPr="00277795" w:rsidRDefault="00277795" w:rsidP="00277795">
      <w:pPr>
        <w:pStyle w:val="Block1"/>
        <w:rPr>
          <w:rFonts w:eastAsia="Arial"/>
          <w:b/>
        </w:rPr>
      </w:pPr>
      <w:r w:rsidRPr="00277795">
        <w:rPr>
          <w:rFonts w:eastAsia="Arial"/>
          <w:b/>
        </w:rPr>
        <w:t>C</w:t>
      </w:r>
      <w:r w:rsidRPr="00277795">
        <w:rPr>
          <w:rFonts w:eastAsia="Arial"/>
          <w:b/>
          <w:spacing w:val="1"/>
        </w:rPr>
        <w:t>l</w:t>
      </w:r>
      <w:r w:rsidRPr="00277795">
        <w:rPr>
          <w:rFonts w:eastAsia="Arial"/>
          <w:b/>
        </w:rPr>
        <w:t>assif</w:t>
      </w:r>
      <w:r w:rsidRPr="00277795">
        <w:rPr>
          <w:rFonts w:eastAsia="Arial"/>
          <w:b/>
          <w:spacing w:val="1"/>
        </w:rPr>
        <w:t>i</w:t>
      </w:r>
      <w:r w:rsidRPr="00277795">
        <w:rPr>
          <w:rFonts w:eastAsia="Arial"/>
          <w:b/>
        </w:rPr>
        <w:t>ca</w:t>
      </w:r>
      <w:r w:rsidRPr="00277795">
        <w:rPr>
          <w:rFonts w:eastAsia="Arial"/>
          <w:b/>
          <w:spacing w:val="-2"/>
        </w:rPr>
        <w:t>t</w:t>
      </w:r>
      <w:r w:rsidRPr="00277795">
        <w:rPr>
          <w:rFonts w:eastAsia="Arial"/>
          <w:b/>
          <w:spacing w:val="1"/>
        </w:rPr>
        <w:t>i</w:t>
      </w:r>
      <w:r w:rsidRPr="00277795">
        <w:rPr>
          <w:rFonts w:eastAsia="Arial"/>
          <w:b/>
        </w:rPr>
        <w:t>ons</w:t>
      </w:r>
      <w:r w:rsidRPr="00277795">
        <w:rPr>
          <w:rFonts w:eastAsia="Arial"/>
          <w:b/>
          <w:spacing w:val="-2"/>
        </w:rPr>
        <w:t xml:space="preserve"> </w:t>
      </w:r>
      <w:r w:rsidRPr="00277795">
        <w:rPr>
          <w:rFonts w:eastAsia="Arial"/>
          <w:b/>
        </w:rPr>
        <w:t>cont</w:t>
      </w:r>
      <w:r w:rsidRPr="00277795">
        <w:rPr>
          <w:rFonts w:eastAsia="Arial"/>
          <w:b/>
          <w:spacing w:val="-2"/>
        </w:rPr>
        <w:t>a</w:t>
      </w:r>
      <w:r w:rsidRPr="00277795">
        <w:rPr>
          <w:rFonts w:eastAsia="Arial"/>
          <w:b/>
          <w:spacing w:val="1"/>
        </w:rPr>
        <w:t>i</w:t>
      </w:r>
      <w:r w:rsidRPr="00277795">
        <w:rPr>
          <w:rFonts w:eastAsia="Arial"/>
          <w:b/>
          <w:spacing w:val="-3"/>
        </w:rPr>
        <w:t>n</w:t>
      </w:r>
      <w:r w:rsidRPr="00277795">
        <w:rPr>
          <w:rFonts w:eastAsia="Arial"/>
          <w:b/>
        </w:rPr>
        <w:t>ed</w:t>
      </w:r>
      <w:r w:rsidRPr="00277795">
        <w:rPr>
          <w:rFonts w:eastAsia="Arial"/>
          <w:b/>
          <w:spacing w:val="-2"/>
        </w:rPr>
        <w:t xml:space="preserve"> </w:t>
      </w:r>
      <w:r w:rsidRPr="00277795">
        <w:rPr>
          <w:rFonts w:eastAsia="Arial"/>
          <w:b/>
          <w:spacing w:val="3"/>
        </w:rPr>
        <w:t>w</w:t>
      </w:r>
      <w:r w:rsidRPr="00277795">
        <w:rPr>
          <w:rFonts w:eastAsia="Arial"/>
          <w:b/>
        </w:rPr>
        <w:t>i</w:t>
      </w:r>
      <w:r w:rsidRPr="00277795">
        <w:rPr>
          <w:rFonts w:eastAsia="Arial"/>
          <w:b/>
          <w:spacing w:val="1"/>
        </w:rPr>
        <w:t>t</w:t>
      </w:r>
      <w:r w:rsidRPr="00277795">
        <w:rPr>
          <w:rFonts w:eastAsia="Arial"/>
          <w:b/>
        </w:rPr>
        <w:t>hin</w:t>
      </w:r>
      <w:r w:rsidRPr="00277795">
        <w:rPr>
          <w:rFonts w:eastAsia="Arial"/>
          <w:b/>
          <w:spacing w:val="-2"/>
        </w:rPr>
        <w:t xml:space="preserve"> </w:t>
      </w:r>
      <w:r w:rsidRPr="00277795">
        <w:rPr>
          <w:rFonts w:eastAsia="Arial"/>
          <w:b/>
        </w:rPr>
        <w:t>Le</w:t>
      </w:r>
      <w:r w:rsidRPr="00277795">
        <w:rPr>
          <w:rFonts w:eastAsia="Arial"/>
          <w:b/>
          <w:spacing w:val="-3"/>
        </w:rPr>
        <w:t>v</w:t>
      </w:r>
      <w:r w:rsidRPr="00277795">
        <w:rPr>
          <w:rFonts w:eastAsia="Arial"/>
          <w:b/>
        </w:rPr>
        <w:t>el</w:t>
      </w:r>
      <w:r w:rsidRPr="00277795">
        <w:rPr>
          <w:rFonts w:eastAsia="Arial"/>
          <w:b/>
          <w:spacing w:val="2"/>
        </w:rPr>
        <w:t xml:space="preserve"> </w:t>
      </w:r>
      <w:r w:rsidRPr="00277795">
        <w:rPr>
          <w:rFonts w:eastAsia="Arial"/>
          <w:b/>
        </w:rPr>
        <w:t>II</w:t>
      </w:r>
      <w:r w:rsidRPr="00277795">
        <w:rPr>
          <w:rFonts w:eastAsia="Arial"/>
          <w:b/>
          <w:spacing w:val="2"/>
        </w:rPr>
        <w:t xml:space="preserve"> R</w:t>
      </w:r>
      <w:r w:rsidRPr="00277795">
        <w:rPr>
          <w:rFonts w:eastAsia="Arial"/>
          <w:b/>
        </w:rPr>
        <w:t>7</w:t>
      </w:r>
    </w:p>
    <w:p w:rsidR="00277795" w:rsidRPr="009F38D2" w:rsidRDefault="00277795" w:rsidP="00277795">
      <w:pPr>
        <w:pStyle w:val="Bullet1"/>
        <w:rPr>
          <w:rFonts w:eastAsia="Arial"/>
        </w:rPr>
      </w:pPr>
      <w:r w:rsidRPr="009F38D2">
        <w:rPr>
          <w:rFonts w:eastAsia="Arial"/>
          <w:spacing w:val="-4"/>
        </w:rPr>
        <w:t>M</w:t>
      </w:r>
      <w:r w:rsidRPr="009F38D2">
        <w:rPr>
          <w:rFonts w:eastAsia="Arial"/>
        </w:rPr>
        <w:t>aster</w:t>
      </w:r>
      <w:r w:rsidRPr="009F38D2">
        <w:rPr>
          <w:rFonts w:eastAsia="Arial"/>
          <w:spacing w:val="2"/>
        </w:rPr>
        <w:t xml:space="preserve"> T</w:t>
      </w:r>
      <w:r w:rsidRPr="009F38D2">
        <w:rPr>
          <w:rFonts w:eastAsia="Arial"/>
          <w:spacing w:val="-3"/>
        </w:rPr>
        <w:t>e</w:t>
      </w:r>
      <w:r w:rsidRPr="009F38D2">
        <w:rPr>
          <w:rFonts w:eastAsia="Arial"/>
        </w:rPr>
        <w:t>ch</w:t>
      </w:r>
      <w:r w:rsidRPr="009F38D2">
        <w:rPr>
          <w:rFonts w:eastAsia="Arial"/>
          <w:spacing w:val="-1"/>
        </w:rPr>
        <w:t>ni</w:t>
      </w:r>
      <w:r w:rsidRPr="009F38D2">
        <w:rPr>
          <w:rFonts w:eastAsia="Arial"/>
        </w:rPr>
        <w:t>c</w:t>
      </w:r>
      <w:r w:rsidRPr="009F38D2">
        <w:rPr>
          <w:rFonts w:eastAsia="Arial"/>
          <w:spacing w:val="-1"/>
        </w:rPr>
        <w:t>i</w:t>
      </w:r>
      <w:r w:rsidRPr="009F38D2">
        <w:rPr>
          <w:rFonts w:eastAsia="Arial"/>
        </w:rPr>
        <w:t>an</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2"/>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 xml:space="preserve">cal </w:t>
      </w:r>
      <w:r w:rsidRPr="009F38D2">
        <w:rPr>
          <w:rFonts w:eastAsia="Arial"/>
          <w:spacing w:val="-1"/>
        </w:rPr>
        <w:t>A</w:t>
      </w:r>
      <w:r w:rsidRPr="009F38D2">
        <w:rPr>
          <w:rFonts w:eastAsia="Arial"/>
          <w:spacing w:val="-3"/>
        </w:rPr>
        <w:t>d</w:t>
      </w:r>
      <w:r w:rsidRPr="009F38D2">
        <w:rPr>
          <w:rFonts w:eastAsia="Arial"/>
          <w:spacing w:val="-2"/>
        </w:rPr>
        <w:t>v</w:t>
      </w:r>
      <w:r w:rsidRPr="009F38D2">
        <w:rPr>
          <w:rFonts w:eastAsia="Arial"/>
          <w:spacing w:val="-1"/>
        </w:rPr>
        <w:t>i</w:t>
      </w:r>
      <w:r w:rsidRPr="009F38D2">
        <w:rPr>
          <w:rFonts w:eastAsia="Arial"/>
        </w:rPr>
        <w:t>sor</w:t>
      </w:r>
    </w:p>
    <w:p w:rsidR="00277795" w:rsidRPr="009F38D2" w:rsidRDefault="00277795" w:rsidP="00277795">
      <w:pPr>
        <w:pStyle w:val="Bullet1"/>
        <w:rPr>
          <w:rFonts w:eastAsia="Arial"/>
        </w:rPr>
      </w:pPr>
      <w:r w:rsidRPr="009F38D2">
        <w:rPr>
          <w:rFonts w:eastAsia="Arial"/>
          <w:spacing w:val="-1"/>
        </w:rPr>
        <w:t>P</w:t>
      </w:r>
      <w:r w:rsidRPr="009F38D2">
        <w:rPr>
          <w:rFonts w:eastAsia="Arial"/>
        </w:rPr>
        <w:t>e</w:t>
      </w:r>
      <w:r w:rsidRPr="009F38D2">
        <w:rPr>
          <w:rFonts w:eastAsia="Arial"/>
          <w:spacing w:val="-2"/>
        </w:rPr>
        <w:t>r</w:t>
      </w:r>
      <w:r w:rsidRPr="009F38D2">
        <w:rPr>
          <w:rFonts w:eastAsia="Arial"/>
          <w:spacing w:val="3"/>
        </w:rPr>
        <w:t>f</w:t>
      </w:r>
      <w:r w:rsidRPr="009F38D2">
        <w:rPr>
          <w:rFonts w:eastAsia="Arial"/>
        </w:rPr>
        <w:t>o</w:t>
      </w:r>
      <w:r w:rsidRPr="009F38D2">
        <w:rPr>
          <w:rFonts w:eastAsia="Arial"/>
          <w:spacing w:val="-2"/>
        </w:rPr>
        <w:t>r</w:t>
      </w:r>
      <w:r w:rsidRPr="009F38D2">
        <w:rPr>
          <w:rFonts w:eastAsia="Arial"/>
          <w:spacing w:val="1"/>
        </w:rPr>
        <w:t>m</w:t>
      </w:r>
      <w:r w:rsidRPr="009F38D2">
        <w:rPr>
          <w:rFonts w:eastAsia="Arial"/>
        </w:rPr>
        <w:t>a</w:t>
      </w:r>
      <w:r w:rsidRPr="009F38D2">
        <w:rPr>
          <w:rFonts w:eastAsia="Arial"/>
          <w:spacing w:val="-1"/>
        </w:rPr>
        <w:t>n</w:t>
      </w:r>
      <w:r w:rsidRPr="009F38D2">
        <w:rPr>
          <w:rFonts w:eastAsia="Arial"/>
        </w:rPr>
        <w:t>ce</w:t>
      </w:r>
      <w:r w:rsidRPr="009F38D2">
        <w:rPr>
          <w:rFonts w:eastAsia="Arial"/>
          <w:spacing w:val="-4"/>
        </w:rPr>
        <w:t xml:space="preserve"> </w:t>
      </w:r>
      <w:r w:rsidRPr="009F38D2">
        <w:rPr>
          <w:rFonts w:eastAsia="Arial"/>
          <w:spacing w:val="2"/>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cal</w:t>
      </w:r>
      <w:r w:rsidRPr="009F38D2">
        <w:rPr>
          <w:rFonts w:eastAsia="Arial"/>
          <w:spacing w:val="-2"/>
        </w:rPr>
        <w:t xml:space="preserve"> </w:t>
      </w:r>
      <w:r w:rsidRPr="009F38D2">
        <w:rPr>
          <w:rFonts w:eastAsia="Arial"/>
          <w:spacing w:val="-1"/>
        </w:rPr>
        <w:t>A</w:t>
      </w:r>
      <w:r w:rsidRPr="009F38D2">
        <w:rPr>
          <w:rFonts w:eastAsia="Arial"/>
        </w:rPr>
        <w:t>d</w:t>
      </w:r>
      <w:r w:rsidRPr="009F38D2">
        <w:rPr>
          <w:rFonts w:eastAsia="Arial"/>
          <w:spacing w:val="-3"/>
        </w:rPr>
        <w:t>v</w:t>
      </w:r>
      <w:r w:rsidRPr="009F38D2">
        <w:rPr>
          <w:rFonts w:eastAsia="Arial"/>
          <w:spacing w:val="-1"/>
        </w:rPr>
        <w:t>i</w:t>
      </w:r>
      <w:r w:rsidRPr="009F38D2">
        <w:rPr>
          <w:rFonts w:eastAsia="Arial"/>
        </w:rPr>
        <w:t>sor</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e</w:t>
      </w:r>
      <w:r w:rsidRPr="009F38D2">
        <w:rPr>
          <w:rFonts w:eastAsia="Arial"/>
          <w:spacing w:val="-4"/>
        </w:rPr>
        <w:t xml:space="preserve"> </w:t>
      </w:r>
      <w:r w:rsidRPr="009F38D2">
        <w:rPr>
          <w:rFonts w:eastAsia="Arial"/>
          <w:spacing w:val="7"/>
        </w:rPr>
        <w:t>W</w:t>
      </w:r>
      <w:r w:rsidRPr="009F38D2">
        <w:rPr>
          <w:rFonts w:eastAsia="Arial"/>
          <w:spacing w:val="-3"/>
        </w:rPr>
        <w:t>o</w:t>
      </w:r>
      <w:r w:rsidRPr="009F38D2">
        <w:rPr>
          <w:rFonts w:eastAsia="Arial"/>
          <w:spacing w:val="-2"/>
        </w:rPr>
        <w:t>r</w:t>
      </w:r>
      <w:r w:rsidRPr="009F38D2">
        <w:rPr>
          <w:rFonts w:eastAsia="Arial"/>
          <w:spacing w:val="2"/>
        </w:rPr>
        <w:t>k</w:t>
      </w:r>
      <w:r w:rsidRPr="009F38D2">
        <w:rPr>
          <w:rFonts w:eastAsia="Arial"/>
        </w:rPr>
        <w:t>sh</w:t>
      </w:r>
      <w:r w:rsidRPr="009F38D2">
        <w:rPr>
          <w:rFonts w:eastAsia="Arial"/>
          <w:spacing w:val="-1"/>
        </w:rPr>
        <w:t>o</w:t>
      </w:r>
      <w:r w:rsidRPr="009F38D2">
        <w:rPr>
          <w:rFonts w:eastAsia="Arial"/>
        </w:rPr>
        <w:t>p</w:t>
      </w:r>
      <w:r w:rsidRPr="009F38D2">
        <w:rPr>
          <w:rFonts w:eastAsia="Arial"/>
          <w:spacing w:val="-4"/>
        </w:rPr>
        <w:t xml:space="preserve"> </w:t>
      </w:r>
      <w:r w:rsidRPr="009F38D2">
        <w:rPr>
          <w:rFonts w:eastAsia="Arial"/>
        </w:rPr>
        <w:t>T</w:t>
      </w:r>
      <w:r w:rsidRPr="009F38D2">
        <w:rPr>
          <w:rFonts w:eastAsia="Arial"/>
          <w:spacing w:val="-1"/>
        </w:rPr>
        <w:t>e</w:t>
      </w:r>
      <w:r w:rsidRPr="009F38D2">
        <w:rPr>
          <w:rFonts w:eastAsia="Arial"/>
        </w:rPr>
        <w:t>ch</w:t>
      </w:r>
      <w:r w:rsidRPr="009F38D2">
        <w:rPr>
          <w:rFonts w:eastAsia="Arial"/>
          <w:spacing w:val="-1"/>
        </w:rPr>
        <w:t>ni</w:t>
      </w:r>
      <w:r w:rsidRPr="009F38D2">
        <w:rPr>
          <w:rFonts w:eastAsia="Arial"/>
        </w:rPr>
        <w:t xml:space="preserve">cal </w:t>
      </w:r>
      <w:r w:rsidRPr="009F38D2">
        <w:rPr>
          <w:rFonts w:eastAsia="Arial"/>
          <w:spacing w:val="-1"/>
        </w:rPr>
        <w:t>A</w:t>
      </w:r>
      <w:r w:rsidRPr="009F38D2">
        <w:rPr>
          <w:rFonts w:eastAsia="Arial"/>
        </w:rPr>
        <w:t>d</w:t>
      </w:r>
      <w:r w:rsidRPr="009F38D2">
        <w:rPr>
          <w:rFonts w:eastAsia="Arial"/>
          <w:spacing w:val="-3"/>
        </w:rPr>
        <w:t>v</w:t>
      </w:r>
      <w:r w:rsidRPr="009F38D2">
        <w:rPr>
          <w:rFonts w:eastAsia="Arial"/>
          <w:spacing w:val="-1"/>
        </w:rPr>
        <w:t>i</w:t>
      </w:r>
      <w:r w:rsidRPr="009F38D2">
        <w:rPr>
          <w:rFonts w:eastAsia="Arial"/>
        </w:rPr>
        <w:t>sor</w:t>
      </w:r>
    </w:p>
    <w:p w:rsidR="00277795" w:rsidRPr="009F38D2" w:rsidRDefault="00277795" w:rsidP="00277795">
      <w:pPr>
        <w:pStyle w:val="Bullet1"/>
        <w:rPr>
          <w:rFonts w:eastAsia="Arial"/>
        </w:rPr>
      </w:pPr>
      <w:r w:rsidRPr="009F38D2">
        <w:rPr>
          <w:rFonts w:eastAsia="Arial"/>
          <w:spacing w:val="-1"/>
        </w:rPr>
        <w:t>A</w:t>
      </w:r>
      <w:r w:rsidRPr="009F38D2">
        <w:rPr>
          <w:rFonts w:eastAsia="Arial"/>
        </w:rPr>
        <w:t>uto</w:t>
      </w:r>
      <w:r w:rsidRPr="009F38D2">
        <w:rPr>
          <w:rFonts w:eastAsia="Arial"/>
          <w:spacing w:val="1"/>
        </w:rPr>
        <w:t>m</w:t>
      </w:r>
      <w:r w:rsidRPr="009F38D2">
        <w:rPr>
          <w:rFonts w:eastAsia="Arial"/>
          <w:spacing w:val="-3"/>
        </w:rPr>
        <w:t>o</w:t>
      </w:r>
      <w:r w:rsidRPr="009F38D2">
        <w:rPr>
          <w:rFonts w:eastAsia="Arial"/>
          <w:spacing w:val="1"/>
        </w:rPr>
        <w:t>t</w:t>
      </w:r>
      <w:r w:rsidRPr="009F38D2">
        <w:rPr>
          <w:rFonts w:eastAsia="Arial"/>
          <w:spacing w:val="-1"/>
        </w:rPr>
        <w:t>i</w:t>
      </w:r>
      <w:r w:rsidRPr="009F38D2">
        <w:rPr>
          <w:rFonts w:eastAsia="Arial"/>
          <w:spacing w:val="-2"/>
        </w:rPr>
        <w:t>v</w:t>
      </w:r>
      <w:r w:rsidRPr="009F38D2">
        <w:rPr>
          <w:rFonts w:eastAsia="Arial"/>
        </w:rPr>
        <w:t xml:space="preserve">e </w:t>
      </w:r>
      <w:r w:rsidRPr="009F38D2">
        <w:rPr>
          <w:rFonts w:eastAsia="Arial"/>
          <w:spacing w:val="-3"/>
        </w:rPr>
        <w:t>M</w:t>
      </w:r>
      <w:r w:rsidRPr="009F38D2">
        <w:rPr>
          <w:rFonts w:eastAsia="Arial"/>
        </w:rPr>
        <w:t>as</w:t>
      </w:r>
      <w:r w:rsidRPr="009F38D2">
        <w:rPr>
          <w:rFonts w:eastAsia="Arial"/>
          <w:spacing w:val="1"/>
        </w:rPr>
        <w:t>t</w:t>
      </w:r>
      <w:r w:rsidRPr="009F38D2">
        <w:rPr>
          <w:rFonts w:eastAsia="Arial"/>
        </w:rPr>
        <w:t>er</w:t>
      </w:r>
      <w:r w:rsidRPr="009F38D2">
        <w:rPr>
          <w:rFonts w:eastAsia="Arial"/>
          <w:spacing w:val="2"/>
        </w:rPr>
        <w:t xml:space="preserve"> </w:t>
      </w:r>
      <w:r w:rsidRPr="009F38D2">
        <w:rPr>
          <w:rFonts w:eastAsia="Arial"/>
          <w:spacing w:val="-1"/>
        </w:rPr>
        <w:t>Di</w:t>
      </w:r>
      <w:r w:rsidRPr="009F38D2">
        <w:rPr>
          <w:rFonts w:eastAsia="Arial"/>
        </w:rPr>
        <w:t>a</w:t>
      </w:r>
      <w:r w:rsidRPr="009F38D2">
        <w:rPr>
          <w:rFonts w:eastAsia="Arial"/>
          <w:spacing w:val="-1"/>
        </w:rPr>
        <w:t>g</w:t>
      </w:r>
      <w:r w:rsidRPr="009F38D2">
        <w:rPr>
          <w:rFonts w:eastAsia="Arial"/>
        </w:rPr>
        <w:t>n</w:t>
      </w:r>
      <w:r w:rsidRPr="009F38D2">
        <w:rPr>
          <w:rFonts w:eastAsia="Arial"/>
          <w:spacing w:val="-1"/>
        </w:rPr>
        <w:t>o</w:t>
      </w:r>
      <w:r w:rsidRPr="009F38D2">
        <w:rPr>
          <w:rFonts w:eastAsia="Arial"/>
        </w:rPr>
        <w:t>s</w:t>
      </w:r>
      <w:r w:rsidRPr="009F38D2">
        <w:rPr>
          <w:rFonts w:eastAsia="Arial"/>
          <w:spacing w:val="1"/>
        </w:rPr>
        <w:t>t</w:t>
      </w:r>
      <w:r w:rsidRPr="009F38D2">
        <w:rPr>
          <w:rFonts w:eastAsia="Arial"/>
          <w:spacing w:val="-1"/>
        </w:rPr>
        <w:t>i</w:t>
      </w:r>
      <w:r w:rsidRPr="009F38D2">
        <w:rPr>
          <w:rFonts w:eastAsia="Arial"/>
        </w:rPr>
        <w:t>c</w:t>
      </w:r>
      <w:r w:rsidRPr="009F38D2">
        <w:rPr>
          <w:rFonts w:eastAsia="Arial"/>
          <w:spacing w:val="-1"/>
        </w:rPr>
        <w:t xml:space="preserve"> </w:t>
      </w:r>
      <w:r w:rsidRPr="009F38D2">
        <w:rPr>
          <w:rFonts w:eastAsia="Arial"/>
          <w:spacing w:val="2"/>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c</w:t>
      </w:r>
      <w:r w:rsidRPr="009F38D2">
        <w:rPr>
          <w:rFonts w:eastAsia="Arial"/>
          <w:spacing w:val="-1"/>
        </w:rPr>
        <w:t>i</w:t>
      </w:r>
      <w:r w:rsidRPr="009F38D2">
        <w:rPr>
          <w:rFonts w:eastAsia="Arial"/>
        </w:rPr>
        <w:t>an</w:t>
      </w:r>
    </w:p>
    <w:p w:rsidR="00277795" w:rsidRDefault="00277795" w:rsidP="00277795">
      <w:pPr>
        <w:pStyle w:val="Bullet1"/>
        <w:rPr>
          <w:rFonts w:eastAsia="Arial"/>
        </w:rPr>
      </w:pPr>
      <w:r w:rsidRPr="009F38D2">
        <w:rPr>
          <w:rFonts w:eastAsia="Arial"/>
          <w:spacing w:val="5"/>
        </w:rPr>
        <w:t>W</w:t>
      </w:r>
      <w:r w:rsidRPr="009F38D2">
        <w:rPr>
          <w:rFonts w:eastAsia="Arial"/>
        </w:rPr>
        <w:t>o</w:t>
      </w:r>
      <w:r w:rsidRPr="009F38D2">
        <w:rPr>
          <w:rFonts w:eastAsia="Arial"/>
          <w:spacing w:val="-2"/>
        </w:rPr>
        <w:t>r</w:t>
      </w:r>
      <w:r w:rsidRPr="009F38D2">
        <w:rPr>
          <w:rFonts w:eastAsia="Arial"/>
        </w:rPr>
        <w:t>ksh</w:t>
      </w:r>
      <w:r w:rsidRPr="009F38D2">
        <w:rPr>
          <w:rFonts w:eastAsia="Arial"/>
          <w:spacing w:val="-1"/>
        </w:rPr>
        <w:t>o</w:t>
      </w:r>
      <w:r w:rsidRPr="009F38D2">
        <w:rPr>
          <w:rFonts w:eastAsia="Arial"/>
        </w:rPr>
        <w:t>p</w:t>
      </w:r>
      <w:r w:rsidRPr="009F38D2">
        <w:rPr>
          <w:rFonts w:eastAsia="Arial"/>
          <w:spacing w:val="-4"/>
        </w:rPr>
        <w:t xml:space="preserve"> </w:t>
      </w:r>
      <w:r w:rsidRPr="009F38D2">
        <w:rPr>
          <w:rFonts w:eastAsia="Arial"/>
          <w:spacing w:val="2"/>
        </w:rPr>
        <w:t>T</w:t>
      </w:r>
      <w:r w:rsidRPr="009F38D2">
        <w:rPr>
          <w:rFonts w:eastAsia="Arial"/>
        </w:rPr>
        <w:t>ec</w:t>
      </w:r>
      <w:r w:rsidRPr="009F38D2">
        <w:rPr>
          <w:rFonts w:eastAsia="Arial"/>
          <w:spacing w:val="-1"/>
        </w:rPr>
        <w:t>h</w:t>
      </w:r>
      <w:r w:rsidRPr="009F38D2">
        <w:rPr>
          <w:rFonts w:eastAsia="Arial"/>
        </w:rPr>
        <w:t>n</w:t>
      </w:r>
      <w:r w:rsidRPr="009F38D2">
        <w:rPr>
          <w:rFonts w:eastAsia="Arial"/>
          <w:spacing w:val="-1"/>
        </w:rPr>
        <w:t>i</w:t>
      </w:r>
      <w:r w:rsidRPr="009F38D2">
        <w:rPr>
          <w:rFonts w:eastAsia="Arial"/>
        </w:rPr>
        <w:t xml:space="preserve">cal </w:t>
      </w:r>
      <w:r w:rsidRPr="009F38D2">
        <w:rPr>
          <w:rFonts w:eastAsia="Arial"/>
          <w:spacing w:val="-1"/>
        </w:rPr>
        <w:t>A</w:t>
      </w:r>
      <w:r w:rsidRPr="009F38D2">
        <w:rPr>
          <w:rFonts w:eastAsia="Arial"/>
        </w:rPr>
        <w:t>dv</w:t>
      </w:r>
      <w:r w:rsidRPr="009F38D2">
        <w:rPr>
          <w:rFonts w:eastAsia="Arial"/>
          <w:spacing w:val="-1"/>
        </w:rPr>
        <w:t>i</w:t>
      </w:r>
      <w:r w:rsidRPr="009F38D2">
        <w:rPr>
          <w:rFonts w:eastAsia="Arial"/>
        </w:rPr>
        <w:t>sor</w:t>
      </w:r>
      <w:r w:rsidRPr="009F38D2">
        <w:rPr>
          <w:rFonts w:eastAsia="Arial"/>
          <w:spacing w:val="-1"/>
        </w:rPr>
        <w:t xml:space="preserve"> </w:t>
      </w:r>
      <w:r w:rsidRPr="009F38D2">
        <w:rPr>
          <w:rFonts w:eastAsia="Arial"/>
          <w:spacing w:val="3"/>
        </w:rPr>
        <w:t>f</w:t>
      </w:r>
      <w:r w:rsidRPr="009F38D2">
        <w:rPr>
          <w:rFonts w:eastAsia="Arial"/>
        </w:rPr>
        <w:t>or</w:t>
      </w:r>
      <w:r w:rsidRPr="009F38D2">
        <w:rPr>
          <w:rFonts w:eastAsia="Arial"/>
          <w:spacing w:val="2"/>
        </w:rPr>
        <w:t xml:space="preserve"> </w:t>
      </w:r>
      <w:r w:rsidRPr="009F38D2">
        <w:rPr>
          <w:rFonts w:eastAsia="Arial"/>
          <w:spacing w:val="-1"/>
        </w:rPr>
        <w:t>P</w:t>
      </w:r>
      <w:r w:rsidRPr="009F38D2">
        <w:rPr>
          <w:rFonts w:eastAsia="Arial"/>
        </w:rPr>
        <w:t>a</w:t>
      </w:r>
      <w:r w:rsidRPr="009F38D2">
        <w:rPr>
          <w:rFonts w:eastAsia="Arial"/>
          <w:spacing w:val="-1"/>
        </w:rPr>
        <w:t>n</w:t>
      </w:r>
      <w:r w:rsidRPr="009F38D2">
        <w:rPr>
          <w:rFonts w:eastAsia="Arial"/>
        </w:rPr>
        <w:t>el a</w:t>
      </w:r>
      <w:r w:rsidRPr="009F38D2">
        <w:rPr>
          <w:rFonts w:eastAsia="Arial"/>
          <w:spacing w:val="-1"/>
        </w:rPr>
        <w:t>n</w:t>
      </w:r>
      <w:r w:rsidRPr="009F38D2">
        <w:rPr>
          <w:rFonts w:eastAsia="Arial"/>
        </w:rPr>
        <w:t>d</w:t>
      </w:r>
      <w:r w:rsidRPr="009F38D2">
        <w:rPr>
          <w:rFonts w:eastAsia="Arial"/>
          <w:spacing w:val="-2"/>
        </w:rPr>
        <w:t xml:space="preserve"> </w:t>
      </w:r>
      <w:r w:rsidRPr="009F38D2">
        <w:rPr>
          <w:rFonts w:eastAsia="Arial"/>
          <w:spacing w:val="-1"/>
        </w:rPr>
        <w:t>P</w:t>
      </w:r>
      <w:r w:rsidRPr="009F38D2">
        <w:rPr>
          <w:rFonts w:eastAsia="Arial"/>
        </w:rPr>
        <w:t>a</w:t>
      </w:r>
      <w:r w:rsidRPr="009F38D2">
        <w:rPr>
          <w:rFonts w:eastAsia="Arial"/>
          <w:spacing w:val="-1"/>
        </w:rPr>
        <w:t>i</w:t>
      </w:r>
      <w:r w:rsidRPr="009F38D2">
        <w:rPr>
          <w:rFonts w:eastAsia="Arial"/>
        </w:rPr>
        <w:t>nt</w:t>
      </w:r>
    </w:p>
    <w:p w:rsidR="007931C9" w:rsidRDefault="007931C9">
      <w:pPr>
        <w:spacing w:before="0"/>
        <w:jc w:val="left"/>
        <w:rPr>
          <w:rFonts w:eastAsia="Arial"/>
        </w:rPr>
      </w:pPr>
      <w:r>
        <w:rPr>
          <w:rFonts w:eastAsia="Arial"/>
        </w:rPr>
        <w:br w:type="page"/>
      </w:r>
    </w:p>
    <w:p w:rsidR="006169A2" w:rsidRDefault="006169A2" w:rsidP="006169A2">
      <w:pPr>
        <w:pStyle w:val="Subdocument"/>
      </w:pPr>
      <w:bookmarkStart w:id="465" w:name="_Ref239751279"/>
      <w:bookmarkStart w:id="466" w:name="_Ref239751286"/>
      <w:bookmarkStart w:id="467" w:name="_Ref239752270"/>
      <w:bookmarkStart w:id="468" w:name="_Ref239752320"/>
      <w:bookmarkStart w:id="469" w:name="_Toc40118958"/>
      <w:r w:rsidRPr="00957C99">
        <w:lastRenderedPageBreak/>
        <w:t>—</w:t>
      </w:r>
      <w:bookmarkStart w:id="470" w:name="_Ref228958648"/>
      <w:r w:rsidRPr="00957C99">
        <w:t xml:space="preserve">Vehicle </w:t>
      </w:r>
      <w:r w:rsidR="003C3FBB" w:rsidRPr="00957C99">
        <w:t>M</w:t>
      </w:r>
      <w:r w:rsidR="00FE3AA3" w:rsidRPr="00957C99">
        <w:t xml:space="preserve">anufacturing </w:t>
      </w:r>
      <w:r w:rsidR="003C3FBB" w:rsidRPr="00957C99">
        <w:t>E</w:t>
      </w:r>
      <w:r w:rsidRPr="00957C99">
        <w:t>mployees—</w:t>
      </w:r>
      <w:r w:rsidR="006C3A3A" w:rsidRPr="00957C99">
        <w:t>Skill Level D</w:t>
      </w:r>
      <w:r w:rsidRPr="00957C99">
        <w:t>efinitions</w:t>
      </w:r>
      <w:bookmarkEnd w:id="465"/>
      <w:bookmarkEnd w:id="466"/>
      <w:bookmarkEnd w:id="467"/>
      <w:bookmarkEnd w:id="468"/>
      <w:bookmarkEnd w:id="470"/>
      <w:r w:rsidR="00E31BB0">
        <w:t>—</w:t>
      </w:r>
      <w:r w:rsidR="00E31BB0" w:rsidRPr="00E31BB0">
        <w:t xml:space="preserve"> </w:t>
      </w:r>
      <w:r w:rsidR="00E31BB0">
        <w:t>Trades, Non-</w:t>
      </w:r>
      <w:r w:rsidR="00AB4B79">
        <w:t>t</w:t>
      </w:r>
      <w:r w:rsidR="00E31BB0">
        <w:t>rades and P</w:t>
      </w:r>
      <w:r w:rsidR="00E31BB0" w:rsidRPr="00E31BB0">
        <w:t>ost</w:t>
      </w:r>
      <w:r w:rsidR="00E31BB0">
        <w:t>-</w:t>
      </w:r>
      <w:r w:rsidR="00AB4B79">
        <w:t>t</w:t>
      </w:r>
      <w:r w:rsidR="00E31BB0" w:rsidRPr="00E31BB0">
        <w:t>rades</w:t>
      </w:r>
      <w:bookmarkEnd w:id="469"/>
    </w:p>
    <w:p w:rsidR="00012088" w:rsidRPr="00012088" w:rsidRDefault="00345A52" w:rsidP="00986F79">
      <w:pPr>
        <w:pStyle w:val="History"/>
      </w:pPr>
      <w:r>
        <w:t>[</w:t>
      </w:r>
      <w:r w:rsidR="006A4387">
        <w:t xml:space="preserve">Varied by </w:t>
      </w:r>
      <w:hyperlink r:id="rId650" w:history="1">
        <w:r w:rsidR="006A4387" w:rsidRPr="00F66204">
          <w:rPr>
            <w:rStyle w:val="Hyperlink"/>
          </w:rPr>
          <w:t>PR991598</w:t>
        </w:r>
      </w:hyperlink>
      <w:r w:rsidR="006A4387">
        <w:t xml:space="preserve">; </w:t>
      </w:r>
      <w:r>
        <w:t>Schedule C—Vehicle Manufacturing Employees—Skill Level Definitions renamed as Vehicle Manufacturing Employees—Skill Level Definitions</w:t>
      </w:r>
      <w:r w:rsidR="00F212BF">
        <w:t>—</w:t>
      </w:r>
      <w:r w:rsidR="00395C39">
        <w:t>Trades, Non-trades and P</w:t>
      </w:r>
      <w:r>
        <w:t>ost</w:t>
      </w:r>
      <w:r w:rsidR="00395C39">
        <w:t>-</w:t>
      </w:r>
      <w:r>
        <w:t xml:space="preserve">trades and varied by </w:t>
      </w:r>
      <w:hyperlink r:id="rId651" w:history="1">
        <w:r w:rsidRPr="00345A52">
          <w:rPr>
            <w:rStyle w:val="Hyperlink"/>
          </w:rPr>
          <w:t>PR992635</w:t>
        </w:r>
      </w:hyperlink>
      <w:r w:rsidR="006A4387">
        <w:t xml:space="preserve"> ppc 29Jan10;</w:t>
      </w:r>
      <w:r w:rsidR="00361EE7">
        <w:t xml:space="preserve"> v</w:t>
      </w:r>
      <w:r w:rsidR="00012088">
        <w:t>aried by</w:t>
      </w:r>
      <w:r w:rsidR="00F66204">
        <w:t xml:space="preserve"> </w:t>
      </w:r>
      <w:hyperlink r:id="rId652" w:history="1">
        <w:r w:rsidR="00986F79">
          <w:rPr>
            <w:rStyle w:val="Hyperlink"/>
          </w:rPr>
          <w:t>PR994547</w:t>
        </w:r>
      </w:hyperlink>
      <w:r w:rsidR="00986F79">
        <w:t>]</w:t>
      </w:r>
    </w:p>
    <w:p w:rsidR="006169A2" w:rsidRPr="00957C99" w:rsidRDefault="006169A2" w:rsidP="003C3FBB">
      <w:pPr>
        <w:pStyle w:val="SubLevel1Bold"/>
      </w:pPr>
      <w:r w:rsidRPr="00957C99">
        <w:t>V1—</w:t>
      </w:r>
      <w:r w:rsidR="006C3A3A" w:rsidRPr="00957C99">
        <w:t>Vehicle i</w:t>
      </w:r>
      <w:r w:rsidRPr="00957C99">
        <w:t>ndustr</w:t>
      </w:r>
      <w:r w:rsidR="006C3A3A" w:rsidRPr="00957C99">
        <w:t>y/production e</w:t>
      </w:r>
      <w:r w:rsidR="0011460E" w:rsidRPr="00957C99">
        <w:t>mployee Level 1</w:t>
      </w:r>
    </w:p>
    <w:p w:rsidR="006169A2" w:rsidRPr="00957C99" w:rsidRDefault="0011460E" w:rsidP="001B6533">
      <w:pPr>
        <w:pStyle w:val="SubLevel2"/>
      </w:pPr>
      <w:r w:rsidRPr="00957C99">
        <w:t xml:space="preserve">A Vehicle </w:t>
      </w:r>
      <w:r w:rsidR="006C3A3A" w:rsidRPr="00957C99">
        <w:t>i</w:t>
      </w:r>
      <w:r w:rsidRPr="00957C99">
        <w:t>ndustry/</w:t>
      </w:r>
      <w:r w:rsidR="006C3A3A" w:rsidRPr="00957C99">
        <w:t>p</w:t>
      </w:r>
      <w:r w:rsidR="006169A2" w:rsidRPr="00957C99">
        <w:t>roduction</w:t>
      </w:r>
      <w:r w:rsidRPr="00957C99">
        <w:t xml:space="preserve"> </w:t>
      </w:r>
      <w:r w:rsidR="006C3A3A" w:rsidRPr="00957C99">
        <w:t>e</w:t>
      </w:r>
      <w:r w:rsidR="006169A2" w:rsidRPr="00957C99">
        <w:t>mployee</w:t>
      </w:r>
      <w:r w:rsidRPr="00957C99">
        <w:t>—L</w:t>
      </w:r>
      <w:r w:rsidR="006169A2" w:rsidRPr="00957C99">
        <w:t>evel 1</w:t>
      </w:r>
      <w:r w:rsidRPr="00957C99">
        <w:t xml:space="preserve"> </w:t>
      </w:r>
      <w:r w:rsidR="006169A2" w:rsidRPr="00957C99">
        <w:t>is an employee undertaking up to 38 hours</w:t>
      </w:r>
      <w:r w:rsidR="00B74A2B" w:rsidRPr="00957C99">
        <w:t>’</w:t>
      </w:r>
      <w:r w:rsidR="006169A2" w:rsidRPr="00957C99">
        <w:t xml:space="preserve"> induction training which may include information on the enterprise, conditions of employment, introduction to supervisors and fellow workers, training and career path opportunities, plant layout, work and documentation procedures, occupational health and safety, equal employment opportunity and quality control/assurance.</w:t>
      </w:r>
    </w:p>
    <w:p w:rsidR="006169A2" w:rsidRPr="00957C99" w:rsidRDefault="006169A2" w:rsidP="001B6533">
      <w:pPr>
        <w:pStyle w:val="SubLevel2"/>
      </w:pPr>
      <w:r w:rsidRPr="00957C99">
        <w:t>An employee at this level performs routine duties essentially of a manual nature and to the level of their training:</w:t>
      </w:r>
    </w:p>
    <w:p w:rsidR="006169A2" w:rsidRPr="00957C99" w:rsidRDefault="006C3A3A" w:rsidP="001B6533">
      <w:pPr>
        <w:pStyle w:val="SubLevel3"/>
      </w:pPr>
      <w:r w:rsidRPr="00957C99">
        <w:t>p</w:t>
      </w:r>
      <w:r w:rsidR="006169A2" w:rsidRPr="00957C99">
        <w:t>erform</w:t>
      </w:r>
      <w:r w:rsidRPr="00957C99">
        <w:t>s</w:t>
      </w:r>
      <w:r w:rsidR="006169A2" w:rsidRPr="00957C99">
        <w:t xml:space="preserve"> general labouring and cleaning duties;</w:t>
      </w:r>
    </w:p>
    <w:p w:rsidR="006169A2" w:rsidRPr="00957C99" w:rsidRDefault="006C3A3A" w:rsidP="001B6533">
      <w:pPr>
        <w:pStyle w:val="SubLevel3"/>
      </w:pPr>
      <w:r w:rsidRPr="00957C99">
        <w:t>e</w:t>
      </w:r>
      <w:r w:rsidR="006169A2" w:rsidRPr="00957C99">
        <w:t xml:space="preserve">xercises minimal </w:t>
      </w:r>
      <w:r w:rsidR="002B14BB" w:rsidRPr="00957C99">
        <w:t>judgment</w:t>
      </w:r>
      <w:r w:rsidR="006169A2" w:rsidRPr="00957C99">
        <w:t>;</w:t>
      </w:r>
    </w:p>
    <w:p w:rsidR="006169A2" w:rsidRPr="00957C99" w:rsidRDefault="006C3A3A" w:rsidP="001B6533">
      <w:pPr>
        <w:pStyle w:val="SubLevel3"/>
      </w:pPr>
      <w:r w:rsidRPr="00957C99">
        <w:t>w</w:t>
      </w:r>
      <w:r w:rsidR="006169A2" w:rsidRPr="00957C99">
        <w:t>o</w:t>
      </w:r>
      <w:r w:rsidR="001B6533" w:rsidRPr="00957C99">
        <w:t>rks under direct supervision; and</w:t>
      </w:r>
    </w:p>
    <w:p w:rsidR="006169A2" w:rsidRPr="00957C99" w:rsidRDefault="006C3A3A" w:rsidP="001B6533">
      <w:pPr>
        <w:pStyle w:val="SubLevel3"/>
      </w:pPr>
      <w:r w:rsidRPr="00957C99">
        <w:t>i</w:t>
      </w:r>
      <w:r w:rsidR="006169A2" w:rsidRPr="00957C99">
        <w:t xml:space="preserve">s undertaking structured training </w:t>
      </w:r>
      <w:proofErr w:type="gramStart"/>
      <w:r w:rsidR="006169A2" w:rsidRPr="00957C99">
        <w:t>so as to</w:t>
      </w:r>
      <w:proofErr w:type="gramEnd"/>
      <w:r w:rsidR="006169A2" w:rsidRPr="00957C99">
        <w:t xml:space="preserve"> enable them to work at V2 </w:t>
      </w:r>
      <w:r w:rsidRPr="00957C99">
        <w:t>L</w:t>
      </w:r>
      <w:r w:rsidR="006169A2" w:rsidRPr="00957C99">
        <w:t>evel.</w:t>
      </w:r>
    </w:p>
    <w:p w:rsidR="006169A2" w:rsidRPr="00957C99" w:rsidRDefault="001F7DCD" w:rsidP="006169A2">
      <w:pPr>
        <w:pStyle w:val="Block1"/>
        <w:rPr>
          <w:b/>
        </w:rPr>
      </w:pPr>
      <w:r w:rsidRPr="00957C99">
        <w:rPr>
          <w:b/>
        </w:rPr>
        <w:t>C</w:t>
      </w:r>
      <w:r w:rsidR="006169A2" w:rsidRPr="00957C99">
        <w:rPr>
          <w:b/>
        </w:rPr>
        <w:t>l</w:t>
      </w:r>
      <w:r w:rsidR="004C6ECF" w:rsidRPr="00957C99">
        <w:rPr>
          <w:b/>
        </w:rPr>
        <w:t xml:space="preserve">assifications </w:t>
      </w:r>
      <w:r w:rsidR="001B6533" w:rsidRPr="00957C99">
        <w:rPr>
          <w:b/>
        </w:rPr>
        <w:t>at</w:t>
      </w:r>
      <w:r w:rsidR="004C6ECF" w:rsidRPr="00957C99">
        <w:rPr>
          <w:b/>
        </w:rPr>
        <w:t xml:space="preserve"> L</w:t>
      </w:r>
      <w:r w:rsidR="006169A2" w:rsidRPr="00957C99">
        <w:rPr>
          <w:b/>
        </w:rPr>
        <w:t>evel V1:</w:t>
      </w:r>
    </w:p>
    <w:p w:rsidR="004C6ECF" w:rsidRPr="00957C99" w:rsidRDefault="004C6ECF" w:rsidP="004C6ECF">
      <w:pPr>
        <w:pStyle w:val="Bullet1"/>
      </w:pPr>
      <w:r w:rsidRPr="00957C99">
        <w:t>Assembler, cushion and squab including spring frame</w:t>
      </w:r>
    </w:p>
    <w:p w:rsidR="004C6ECF" w:rsidRPr="00957C99" w:rsidRDefault="004C6ECF" w:rsidP="004C6ECF">
      <w:pPr>
        <w:pStyle w:val="Bullet1"/>
      </w:pPr>
      <w:r w:rsidRPr="00957C99">
        <w:t>Dipper solder or tin</w:t>
      </w:r>
    </w:p>
    <w:p w:rsidR="004C6ECF" w:rsidRPr="00957C99" w:rsidRDefault="004C6ECF" w:rsidP="004C6ECF">
      <w:pPr>
        <w:pStyle w:val="Bullet1"/>
      </w:pPr>
      <w:r w:rsidRPr="00957C99">
        <w:t>Degreaser at liquid or vapour bath</w:t>
      </w:r>
    </w:p>
    <w:p w:rsidR="004C6ECF" w:rsidRPr="00957C99" w:rsidRDefault="004C6ECF" w:rsidP="004C6ECF">
      <w:pPr>
        <w:pStyle w:val="Bullet1"/>
      </w:pPr>
      <w:r w:rsidRPr="00957C99">
        <w:t>Electroplater</w:t>
      </w:r>
      <w:r w:rsidR="006C3A3A" w:rsidRPr="00957C99">
        <w:t>—3rd</w:t>
      </w:r>
      <w:r w:rsidRPr="00957C99">
        <w:t xml:space="preserve"> class</w:t>
      </w:r>
    </w:p>
    <w:p w:rsidR="004C6ECF" w:rsidRPr="00957C99" w:rsidRDefault="004C6ECF" w:rsidP="004C6ECF">
      <w:pPr>
        <w:pStyle w:val="Bullet1"/>
      </w:pPr>
      <w:r w:rsidRPr="00957C99">
        <w:t>Garage attendant</w:t>
      </w:r>
    </w:p>
    <w:p w:rsidR="004C6ECF" w:rsidRPr="00957C99" w:rsidRDefault="004C6ECF" w:rsidP="004C6ECF">
      <w:pPr>
        <w:pStyle w:val="Bullet1"/>
      </w:pPr>
      <w:r w:rsidRPr="00957C99">
        <w:t>Greaser and/or oiler</w:t>
      </w:r>
    </w:p>
    <w:p w:rsidR="004C6ECF" w:rsidRPr="00957C99" w:rsidRDefault="004C6ECF" w:rsidP="004C6ECF">
      <w:pPr>
        <w:pStyle w:val="Bullet1"/>
      </w:pPr>
      <w:r w:rsidRPr="00957C99">
        <w:t>Grinder using fixed gear</w:t>
      </w:r>
    </w:p>
    <w:p w:rsidR="004C6ECF" w:rsidRPr="00957C99" w:rsidRDefault="004C6ECF" w:rsidP="004C6ECF">
      <w:pPr>
        <w:pStyle w:val="Bullet1"/>
      </w:pPr>
      <w:r w:rsidRPr="00957C99">
        <w:t>Heat treat attendant</w:t>
      </w:r>
      <w:r w:rsidR="001B6533" w:rsidRPr="00957C99">
        <w:t>—</w:t>
      </w:r>
      <w:r w:rsidRPr="00957C99">
        <w:t>first three months</w:t>
      </w:r>
    </w:p>
    <w:p w:rsidR="004C6ECF" w:rsidRPr="00957C99" w:rsidRDefault="004C6ECF" w:rsidP="004C6ECF">
      <w:pPr>
        <w:pStyle w:val="Bullet1"/>
      </w:pPr>
      <w:r w:rsidRPr="00957C99">
        <w:t xml:space="preserve">Janitor </w:t>
      </w:r>
      <w:r w:rsidR="00731FE3" w:rsidRPr="00957C99">
        <w:t>and/or</w:t>
      </w:r>
      <w:r w:rsidRPr="00957C99">
        <w:t xml:space="preserve"> convenience attendant</w:t>
      </w:r>
    </w:p>
    <w:p w:rsidR="004C6ECF" w:rsidRPr="00957C99" w:rsidRDefault="004C6ECF" w:rsidP="004C6ECF">
      <w:pPr>
        <w:pStyle w:val="Bullet1"/>
      </w:pPr>
      <w:r w:rsidRPr="00957C99">
        <w:t>Machinist (metal)</w:t>
      </w:r>
      <w:r w:rsidR="006C3A3A" w:rsidRPr="00957C99">
        <w:t>—3</w:t>
      </w:r>
      <w:r w:rsidRPr="00957C99">
        <w:t>rd class</w:t>
      </w:r>
    </w:p>
    <w:p w:rsidR="004C6ECF" w:rsidRPr="00957C99" w:rsidRDefault="004C6ECF" w:rsidP="004C6ECF">
      <w:pPr>
        <w:pStyle w:val="Bullet1"/>
      </w:pPr>
      <w:r w:rsidRPr="00957C99">
        <w:t>Packer other than as defined</w:t>
      </w:r>
    </w:p>
    <w:p w:rsidR="004C6ECF" w:rsidRPr="00957C99" w:rsidRDefault="004C6ECF" w:rsidP="004C6ECF">
      <w:pPr>
        <w:pStyle w:val="Bullet1"/>
      </w:pPr>
      <w:r w:rsidRPr="00957C99">
        <w:t>P</w:t>
      </w:r>
      <w:r w:rsidR="001B6533" w:rsidRPr="00957C99">
        <w:t>aster trim</w:t>
      </w:r>
    </w:p>
    <w:p w:rsidR="004C6ECF" w:rsidRPr="00957C99" w:rsidRDefault="004C6ECF" w:rsidP="004C6ECF">
      <w:pPr>
        <w:pStyle w:val="Bullet1"/>
      </w:pPr>
      <w:r w:rsidRPr="00957C99">
        <w:t>Paintshop assistant</w:t>
      </w:r>
    </w:p>
    <w:p w:rsidR="004C6ECF" w:rsidRPr="00957C99" w:rsidRDefault="004C6ECF" w:rsidP="004C6ECF">
      <w:pPr>
        <w:pStyle w:val="Bullet1"/>
      </w:pPr>
      <w:r w:rsidRPr="00957C99">
        <w:t>Pickler</w:t>
      </w:r>
    </w:p>
    <w:p w:rsidR="004C6ECF" w:rsidRPr="00957C99" w:rsidRDefault="004C6ECF" w:rsidP="004C6ECF">
      <w:pPr>
        <w:pStyle w:val="Bullet1"/>
      </w:pPr>
      <w:r w:rsidRPr="00957C99">
        <w:lastRenderedPageBreak/>
        <w:t>Plastics developer (b) second class (2) first month</w:t>
      </w:r>
      <w:r w:rsidR="00B74A2B" w:rsidRPr="00957C99">
        <w:t>’</w:t>
      </w:r>
      <w:r w:rsidRPr="00957C99">
        <w:t>s experience</w:t>
      </w:r>
    </w:p>
    <w:p w:rsidR="004C6ECF" w:rsidRPr="00957C99" w:rsidRDefault="004C6ECF" w:rsidP="004C6ECF">
      <w:pPr>
        <w:pStyle w:val="Bullet1"/>
      </w:pPr>
      <w:r w:rsidRPr="00957C99">
        <w:t>Pleat stuffer</w:t>
      </w:r>
    </w:p>
    <w:p w:rsidR="004C6ECF" w:rsidRPr="00957C99" w:rsidRDefault="004C6ECF" w:rsidP="004C6ECF">
      <w:pPr>
        <w:pStyle w:val="Bullet1"/>
      </w:pPr>
      <w:r w:rsidRPr="00957C99">
        <w:t xml:space="preserve">Press </w:t>
      </w:r>
      <w:proofErr w:type="gramStart"/>
      <w:r w:rsidRPr="00957C99">
        <w:t>operators</w:t>
      </w:r>
      <w:proofErr w:type="gramEnd"/>
      <w:r w:rsidRPr="00957C99">
        <w:t xml:space="preserve"> assistant</w:t>
      </w:r>
    </w:p>
    <w:p w:rsidR="004C6ECF" w:rsidRPr="00957C99" w:rsidRDefault="004C6ECF" w:rsidP="004C6ECF">
      <w:pPr>
        <w:pStyle w:val="Bullet1"/>
      </w:pPr>
      <w:r w:rsidRPr="00957C99">
        <w:t xml:space="preserve">Shot </w:t>
      </w:r>
      <w:r w:rsidR="00731FE3" w:rsidRPr="00957C99">
        <w:t>and/or</w:t>
      </w:r>
      <w:r w:rsidRPr="00957C99">
        <w:t xml:space="preserve"> sand blast operator</w:t>
      </w:r>
    </w:p>
    <w:p w:rsidR="004C6ECF" w:rsidRPr="00957C99" w:rsidRDefault="004C6ECF" w:rsidP="004C6ECF">
      <w:pPr>
        <w:pStyle w:val="Bullet1"/>
      </w:pPr>
      <w:r w:rsidRPr="00957C99">
        <w:t>Spring coil machinist not required to set up machine</w:t>
      </w:r>
    </w:p>
    <w:p w:rsidR="004C6ECF" w:rsidRPr="00957C99" w:rsidRDefault="004C6ECF" w:rsidP="004C6ECF">
      <w:pPr>
        <w:pStyle w:val="Bullet1"/>
      </w:pPr>
      <w:r w:rsidRPr="00957C99">
        <w:t>Washer using phenyl etc.</w:t>
      </w:r>
    </w:p>
    <w:p w:rsidR="006169A2" w:rsidRPr="00957C99" w:rsidRDefault="006169A2" w:rsidP="003C3FBB">
      <w:pPr>
        <w:pStyle w:val="SubLevel1Bold"/>
      </w:pPr>
      <w:r w:rsidRPr="00957C99">
        <w:t>V2—</w:t>
      </w:r>
      <w:r w:rsidR="006C3A3A" w:rsidRPr="00957C99">
        <w:t>Vehicle i</w:t>
      </w:r>
      <w:r w:rsidRPr="00957C99">
        <w:t>ndus</w:t>
      </w:r>
      <w:r w:rsidR="006C3A3A" w:rsidRPr="00957C99">
        <w:t>try/production e</w:t>
      </w:r>
      <w:r w:rsidRPr="00957C99">
        <w:t>mployee Level 2</w:t>
      </w:r>
    </w:p>
    <w:p w:rsidR="006169A2" w:rsidRPr="00957C99" w:rsidRDefault="006169A2" w:rsidP="00D63CF0">
      <w:pPr>
        <w:pStyle w:val="SubLevel2"/>
      </w:pPr>
      <w:r w:rsidRPr="00957C99">
        <w:t xml:space="preserve">A Vehicle </w:t>
      </w:r>
      <w:r w:rsidR="006C3A3A" w:rsidRPr="00957C99">
        <w:t>i</w:t>
      </w:r>
      <w:r w:rsidRPr="00957C99">
        <w:t>ndustry/</w:t>
      </w:r>
      <w:r w:rsidR="006C3A3A" w:rsidRPr="00957C99">
        <w:t>p</w:t>
      </w:r>
      <w:r w:rsidRPr="00957C99">
        <w:t xml:space="preserve">roduction </w:t>
      </w:r>
      <w:r w:rsidR="006C3A3A" w:rsidRPr="00957C99">
        <w:t>e</w:t>
      </w:r>
      <w:r w:rsidRPr="00957C99">
        <w:t>mployee</w:t>
      </w:r>
      <w:r w:rsidR="004C6ECF" w:rsidRPr="00957C99">
        <w:t xml:space="preserve">—Level 2 </w:t>
      </w:r>
      <w:r w:rsidRPr="00957C99">
        <w:t xml:space="preserve">is an employee who has completed up to three months structured training </w:t>
      </w:r>
      <w:proofErr w:type="gramStart"/>
      <w:r w:rsidRPr="00957C99">
        <w:t>so as to</w:t>
      </w:r>
      <w:proofErr w:type="gramEnd"/>
      <w:r w:rsidRPr="00957C99">
        <w:t xml:space="preserve"> enable the employee to perform work within the scope of this level.</w:t>
      </w:r>
    </w:p>
    <w:p w:rsidR="006169A2" w:rsidRPr="00957C99" w:rsidRDefault="006169A2" w:rsidP="00D63CF0">
      <w:pPr>
        <w:pStyle w:val="SubLevel2"/>
      </w:pPr>
      <w:r w:rsidRPr="00957C99">
        <w:t xml:space="preserve">An employee at this level performs work above and beyond the skills of an employee at </w:t>
      </w:r>
      <w:r w:rsidR="00AB1093" w:rsidRPr="00957C99">
        <w:t xml:space="preserve">Level </w:t>
      </w:r>
      <w:r w:rsidRPr="00957C99">
        <w:t>V1 and to the level of their training:</w:t>
      </w:r>
    </w:p>
    <w:p w:rsidR="006169A2" w:rsidRPr="00957C99" w:rsidRDefault="006C3A3A" w:rsidP="00D63CF0">
      <w:pPr>
        <w:pStyle w:val="SubLevel3"/>
      </w:pPr>
      <w:r w:rsidRPr="00957C99">
        <w:t>w</w:t>
      </w:r>
      <w:r w:rsidR="006169A2" w:rsidRPr="00957C99">
        <w:t>orks under direct supervision either individually or in a team environment;</w:t>
      </w:r>
    </w:p>
    <w:p w:rsidR="006169A2" w:rsidRPr="00957C99" w:rsidRDefault="006C3A3A" w:rsidP="00D63CF0">
      <w:pPr>
        <w:pStyle w:val="SubLevel3"/>
      </w:pPr>
      <w:r w:rsidRPr="00957C99">
        <w:t>u</w:t>
      </w:r>
      <w:r w:rsidR="006169A2" w:rsidRPr="00957C99">
        <w:t>nderstands and undertakes basic quality control/assurance procedures including the ability to recognise basic quality deviations/faults;</w:t>
      </w:r>
      <w:r w:rsidR="00AB1093" w:rsidRPr="00957C99">
        <w:t xml:space="preserve"> and</w:t>
      </w:r>
    </w:p>
    <w:p w:rsidR="006169A2" w:rsidRPr="00957C99" w:rsidRDefault="006C3A3A" w:rsidP="00D63CF0">
      <w:pPr>
        <w:pStyle w:val="SubLevel3"/>
      </w:pPr>
      <w:r w:rsidRPr="00957C99">
        <w:t>u</w:t>
      </w:r>
      <w:r w:rsidR="006169A2" w:rsidRPr="00957C99">
        <w:t>nderstands and utilises basic statist</w:t>
      </w:r>
      <w:r w:rsidR="00AB1093" w:rsidRPr="00957C99">
        <w:t>ical process control procedures.</w:t>
      </w:r>
    </w:p>
    <w:p w:rsidR="006169A2" w:rsidRPr="00957C99" w:rsidRDefault="00AB1093" w:rsidP="00D63CF0">
      <w:pPr>
        <w:pStyle w:val="SubLevel2"/>
      </w:pPr>
      <w:r w:rsidRPr="00957C99">
        <w:t>In</w:t>
      </w:r>
      <w:r w:rsidR="006169A2" w:rsidRPr="00957C99">
        <w:t>dicative of the tasks which an employee at this level may perform are the following:</w:t>
      </w:r>
    </w:p>
    <w:p w:rsidR="006169A2" w:rsidRPr="00957C99" w:rsidRDefault="006C3A3A" w:rsidP="00D63CF0">
      <w:pPr>
        <w:pStyle w:val="SubLevel3"/>
      </w:pPr>
      <w:r w:rsidRPr="00957C99">
        <w:t>r</w:t>
      </w:r>
      <w:r w:rsidR="006169A2" w:rsidRPr="00957C99">
        <w:t>epetition work on automatic, semiautomatic or single purposes machines or equipment;</w:t>
      </w:r>
    </w:p>
    <w:p w:rsidR="006169A2" w:rsidRPr="00957C99" w:rsidRDefault="006C3A3A" w:rsidP="00D63CF0">
      <w:pPr>
        <w:pStyle w:val="SubLevel3"/>
      </w:pPr>
      <w:r w:rsidRPr="00957C99">
        <w:t>a</w:t>
      </w:r>
      <w:r w:rsidR="006169A2" w:rsidRPr="00957C99">
        <w:t>ssembles components using basic written, spoken and/or diagrammatic instructions in an assembly environment;</w:t>
      </w:r>
    </w:p>
    <w:p w:rsidR="006169A2" w:rsidRPr="00957C99" w:rsidRDefault="006169A2" w:rsidP="00D63CF0">
      <w:pPr>
        <w:pStyle w:val="SubLevel3"/>
      </w:pPr>
      <w:r w:rsidRPr="00957C99">
        <w:t>basic soldering or butt and spot welding skills or cuts scrap with oxyacetylene blow pipe;</w:t>
      </w:r>
    </w:p>
    <w:p w:rsidR="006169A2" w:rsidRPr="00957C99" w:rsidRDefault="006169A2" w:rsidP="00D63CF0">
      <w:pPr>
        <w:pStyle w:val="SubLevel3"/>
      </w:pPr>
      <w:r w:rsidRPr="00957C99">
        <w:t>uses selected hand tools;</w:t>
      </w:r>
    </w:p>
    <w:p w:rsidR="006169A2" w:rsidRPr="00957C99" w:rsidRDefault="006169A2" w:rsidP="00D63CF0">
      <w:pPr>
        <w:pStyle w:val="SubLevel3"/>
      </w:pPr>
      <w:r w:rsidRPr="00957C99">
        <w:t>boiler cleaning;</w:t>
      </w:r>
      <w:r w:rsidR="00AB1093" w:rsidRPr="00957C99">
        <w:t xml:space="preserve"> and</w:t>
      </w:r>
    </w:p>
    <w:p w:rsidR="006169A2" w:rsidRPr="00957C99" w:rsidRDefault="006169A2" w:rsidP="00D63CF0">
      <w:pPr>
        <w:pStyle w:val="SubLevel3"/>
      </w:pPr>
      <w:r w:rsidRPr="00957C99">
        <w:t>maintains simple records.</w:t>
      </w:r>
    </w:p>
    <w:p w:rsidR="006169A2" w:rsidRPr="00957C99" w:rsidRDefault="001F7DCD" w:rsidP="006169A2">
      <w:pPr>
        <w:pStyle w:val="Block1"/>
        <w:rPr>
          <w:b/>
        </w:rPr>
      </w:pPr>
      <w:r w:rsidRPr="00957C99">
        <w:rPr>
          <w:b/>
        </w:rPr>
        <w:t>C</w:t>
      </w:r>
      <w:r w:rsidR="004C6ECF" w:rsidRPr="00957C99">
        <w:rPr>
          <w:b/>
        </w:rPr>
        <w:t>lassifications at L</w:t>
      </w:r>
      <w:r w:rsidR="006169A2" w:rsidRPr="00957C99">
        <w:rPr>
          <w:b/>
        </w:rPr>
        <w:t>evel V2:</w:t>
      </w:r>
    </w:p>
    <w:p w:rsidR="004C6ECF" w:rsidRPr="00957C99" w:rsidRDefault="004C6ECF" w:rsidP="004C6ECF">
      <w:pPr>
        <w:pStyle w:val="Bullet1"/>
      </w:pPr>
      <w:r w:rsidRPr="00957C99">
        <w:rPr>
          <w:rFonts w:hint="eastAsia"/>
        </w:rPr>
        <w:t>Assembler when not on line</w:t>
      </w:r>
    </w:p>
    <w:p w:rsidR="004C6ECF" w:rsidRPr="00957C99" w:rsidRDefault="004C6ECF" w:rsidP="004C6ECF">
      <w:pPr>
        <w:pStyle w:val="Bullet1"/>
      </w:pPr>
      <w:r w:rsidRPr="00957C99">
        <w:rPr>
          <w:rFonts w:hint="eastAsia"/>
        </w:rPr>
        <w:t>Concrete worker</w:t>
      </w:r>
    </w:p>
    <w:p w:rsidR="004C6ECF" w:rsidRPr="00957C99" w:rsidRDefault="004C6ECF" w:rsidP="004C6ECF">
      <w:pPr>
        <w:pStyle w:val="Bullet1"/>
        <w:rPr>
          <w:bCs/>
        </w:rPr>
      </w:pPr>
      <w:r w:rsidRPr="00957C99">
        <w:rPr>
          <w:rFonts w:hint="eastAsia"/>
          <w:bCs/>
        </w:rPr>
        <w:t xml:space="preserve">Case </w:t>
      </w:r>
      <w:r w:rsidRPr="00957C99">
        <w:rPr>
          <w:rFonts w:hint="eastAsia"/>
        </w:rPr>
        <w:t>maker</w:t>
      </w:r>
      <w:r w:rsidRPr="00957C99">
        <w:rPr>
          <w:rFonts w:hint="eastAsia"/>
          <w:bCs/>
        </w:rPr>
        <w:t xml:space="preserve"> </w:t>
      </w:r>
      <w:r w:rsidR="00731FE3" w:rsidRPr="00957C99">
        <w:rPr>
          <w:rFonts w:hint="eastAsia"/>
          <w:bCs/>
        </w:rPr>
        <w:t>and/or</w:t>
      </w:r>
      <w:r w:rsidRPr="00957C99">
        <w:rPr>
          <w:rFonts w:hint="eastAsia"/>
          <w:bCs/>
        </w:rPr>
        <w:t xml:space="preserve"> repairer</w:t>
      </w:r>
    </w:p>
    <w:p w:rsidR="004C6ECF" w:rsidRPr="00957C99" w:rsidRDefault="004C6ECF" w:rsidP="004C6ECF">
      <w:pPr>
        <w:pStyle w:val="Bullet1"/>
        <w:rPr>
          <w:bCs/>
        </w:rPr>
      </w:pPr>
      <w:r w:rsidRPr="00957C99">
        <w:rPr>
          <w:rFonts w:hint="eastAsia"/>
        </w:rPr>
        <w:t>Dogm</w:t>
      </w:r>
      <w:r w:rsidRPr="00957C99">
        <w:rPr>
          <w:rFonts w:hint="eastAsia"/>
          <w:bCs/>
        </w:rPr>
        <w:t>an</w:t>
      </w:r>
    </w:p>
    <w:p w:rsidR="002B52C2" w:rsidRPr="00957C99" w:rsidRDefault="002B52C2" w:rsidP="002B52C2">
      <w:pPr>
        <w:pStyle w:val="Bullet1"/>
      </w:pPr>
      <w:r w:rsidRPr="00957C99">
        <w:t>Drier</w:t>
      </w:r>
    </w:p>
    <w:p w:rsidR="004C6ECF" w:rsidRPr="00957C99" w:rsidRDefault="004C6ECF" w:rsidP="004C6ECF">
      <w:pPr>
        <w:pStyle w:val="Bullet1"/>
        <w:rPr>
          <w:bCs/>
        </w:rPr>
      </w:pPr>
      <w:r w:rsidRPr="00957C99">
        <w:rPr>
          <w:rFonts w:hint="eastAsia"/>
          <w:bCs/>
        </w:rPr>
        <w:lastRenderedPageBreak/>
        <w:t>Furnace person other than on cupola</w:t>
      </w:r>
    </w:p>
    <w:p w:rsidR="004C6ECF" w:rsidRPr="00957C99" w:rsidRDefault="004C6ECF" w:rsidP="004C6ECF">
      <w:pPr>
        <w:pStyle w:val="Bullet1"/>
      </w:pPr>
      <w:r w:rsidRPr="00957C99">
        <w:rPr>
          <w:rFonts w:hint="eastAsia"/>
        </w:rPr>
        <w:t>Grinder using portable machine</w:t>
      </w:r>
      <w:r w:rsidRPr="00957C99">
        <w:t xml:space="preserve"> </w:t>
      </w:r>
      <w:r w:rsidRPr="00957C99">
        <w:rPr>
          <w:rFonts w:hint="eastAsia"/>
        </w:rPr>
        <w:t>foundry</w:t>
      </w:r>
    </w:p>
    <w:p w:rsidR="004C6ECF" w:rsidRPr="00957C99" w:rsidRDefault="004C6ECF" w:rsidP="004C6ECF">
      <w:pPr>
        <w:pStyle w:val="Bullet1"/>
        <w:rPr>
          <w:bCs/>
        </w:rPr>
      </w:pPr>
      <w:r w:rsidRPr="00957C99">
        <w:rPr>
          <w:rFonts w:hint="eastAsia"/>
        </w:rPr>
        <w:t>Guillotine</w:t>
      </w:r>
      <w:r w:rsidRPr="00957C99">
        <w:rPr>
          <w:rFonts w:hint="eastAsia"/>
          <w:bCs/>
        </w:rPr>
        <w:t xml:space="preserve"> machinist</w:t>
      </w:r>
    </w:p>
    <w:p w:rsidR="004C6ECF" w:rsidRPr="00957C99" w:rsidRDefault="004C6ECF" w:rsidP="004C6ECF">
      <w:pPr>
        <w:pStyle w:val="Bullet1"/>
      </w:pPr>
      <w:r w:rsidRPr="00957C99">
        <w:rPr>
          <w:rFonts w:hint="eastAsia"/>
          <w:bCs/>
        </w:rPr>
        <w:t>Packer as defined</w:t>
      </w:r>
      <w:r w:rsidR="00D63CF0" w:rsidRPr="00957C99">
        <w:rPr>
          <w:bCs/>
        </w:rPr>
        <w:t xml:space="preserve"> in clause </w:t>
      </w:r>
      <w:r w:rsidR="00ED472F">
        <w:fldChar w:fldCharType="begin"/>
      </w:r>
      <w:r w:rsidR="00ED472F">
        <w:instrText xml:space="preserve"> REF _Ref239757955 \r \h  \* MERGEFORMAT </w:instrText>
      </w:r>
      <w:r w:rsidR="00ED472F">
        <w:fldChar w:fldCharType="separate"/>
      </w:r>
      <w:r w:rsidR="00271F51" w:rsidRPr="00271F51">
        <w:rPr>
          <w:bCs/>
        </w:rPr>
        <w:t>3.1</w:t>
      </w:r>
      <w:r w:rsidR="00ED472F">
        <w:fldChar w:fldCharType="end"/>
      </w:r>
    </w:p>
    <w:p w:rsidR="004C6ECF" w:rsidRPr="00957C99" w:rsidRDefault="004C6ECF" w:rsidP="004C6ECF">
      <w:pPr>
        <w:pStyle w:val="Bullet1"/>
        <w:rPr>
          <w:bCs/>
        </w:rPr>
      </w:pPr>
      <w:r w:rsidRPr="00957C99">
        <w:rPr>
          <w:rFonts w:hint="eastAsia"/>
        </w:rPr>
        <w:t>Press</w:t>
      </w:r>
      <w:r w:rsidRPr="00957C99">
        <w:rPr>
          <w:rFonts w:hint="eastAsia"/>
          <w:bCs/>
        </w:rPr>
        <w:t xml:space="preserve"> operator light</w:t>
      </w:r>
    </w:p>
    <w:p w:rsidR="004C6ECF" w:rsidRPr="00957C99" w:rsidRDefault="004C6ECF" w:rsidP="004C6ECF">
      <w:pPr>
        <w:pStyle w:val="Bullet1"/>
      </w:pPr>
      <w:r w:rsidRPr="00957C99">
        <w:rPr>
          <w:rFonts w:hint="eastAsia"/>
        </w:rPr>
        <w:t>Process</w:t>
      </w:r>
      <w:r w:rsidRPr="00957C99">
        <w:rPr>
          <w:rFonts w:hint="eastAsia"/>
          <w:bCs/>
        </w:rPr>
        <w:t xml:space="preserve"> Worker</w:t>
      </w:r>
    </w:p>
    <w:p w:rsidR="004C6ECF" w:rsidRPr="00957C99" w:rsidRDefault="004C6ECF" w:rsidP="004C6ECF">
      <w:pPr>
        <w:pStyle w:val="Bullet1"/>
        <w:rPr>
          <w:bCs/>
        </w:rPr>
      </w:pPr>
      <w:r w:rsidRPr="00957C99">
        <w:rPr>
          <w:rFonts w:hint="eastAsia"/>
        </w:rPr>
        <w:t>Sewing</w:t>
      </w:r>
      <w:r w:rsidRPr="00957C99">
        <w:rPr>
          <w:rFonts w:hint="eastAsia"/>
          <w:bCs/>
        </w:rPr>
        <w:t xml:space="preserve"> machinist</w:t>
      </w:r>
    </w:p>
    <w:p w:rsidR="00D63CF0" w:rsidRPr="00957C99" w:rsidRDefault="004C6ECF" w:rsidP="004C6ECF">
      <w:pPr>
        <w:pStyle w:val="Bullet1"/>
        <w:rPr>
          <w:bCs/>
        </w:rPr>
      </w:pPr>
      <w:r w:rsidRPr="00957C99">
        <w:rPr>
          <w:rFonts w:hint="eastAsia"/>
        </w:rPr>
        <w:t>Spring coiling machinist required to set up</w:t>
      </w:r>
      <w:r w:rsidRPr="00957C99">
        <w:t xml:space="preserve"> </w:t>
      </w:r>
      <w:r w:rsidRPr="00957C99">
        <w:rPr>
          <w:rFonts w:hint="eastAsia"/>
        </w:rPr>
        <w:t xml:space="preserve">machine </w:t>
      </w:r>
    </w:p>
    <w:p w:rsidR="004C6ECF" w:rsidRPr="00957C99" w:rsidRDefault="001536AD" w:rsidP="004C6ECF">
      <w:pPr>
        <w:pStyle w:val="Bullet1"/>
        <w:rPr>
          <w:bCs/>
        </w:rPr>
      </w:pPr>
      <w:r w:rsidRPr="00957C99">
        <w:rPr>
          <w:rFonts w:hint="eastAsia"/>
        </w:rPr>
        <w:t>Spring maker</w:t>
      </w:r>
      <w:r w:rsidR="004C6ECF" w:rsidRPr="00957C99">
        <w:rPr>
          <w:rFonts w:hint="eastAsia"/>
        </w:rPr>
        <w:t xml:space="preserve"> required to set up</w:t>
      </w:r>
      <w:r w:rsidR="004C6ECF" w:rsidRPr="00957C99">
        <w:t xml:space="preserve"> </w:t>
      </w:r>
      <w:r w:rsidR="004C6ECF" w:rsidRPr="00957C99">
        <w:rPr>
          <w:rFonts w:hint="eastAsia"/>
          <w:bCs/>
        </w:rPr>
        <w:t>machine</w:t>
      </w:r>
    </w:p>
    <w:p w:rsidR="004C6ECF" w:rsidRPr="00957C99" w:rsidRDefault="004C6ECF" w:rsidP="004C6ECF">
      <w:pPr>
        <w:pStyle w:val="Bullet1"/>
        <w:rPr>
          <w:bCs/>
        </w:rPr>
      </w:pPr>
      <w:r w:rsidRPr="00957C99">
        <w:rPr>
          <w:rFonts w:hint="eastAsia"/>
        </w:rPr>
        <w:t>Tradespersons</w:t>
      </w:r>
      <w:r w:rsidRPr="00957C99">
        <w:rPr>
          <w:rFonts w:hint="eastAsia"/>
          <w:bCs/>
        </w:rPr>
        <w:t xml:space="preserve"> assistant</w:t>
      </w:r>
    </w:p>
    <w:p w:rsidR="004C6ECF" w:rsidRPr="00957C99" w:rsidRDefault="004C6ECF" w:rsidP="004C6ECF">
      <w:pPr>
        <w:pStyle w:val="Bullet1"/>
        <w:rPr>
          <w:bCs/>
        </w:rPr>
      </w:pPr>
      <w:r w:rsidRPr="00957C99">
        <w:rPr>
          <w:rFonts w:hint="eastAsia"/>
        </w:rPr>
        <w:t>Welder</w:t>
      </w:r>
      <w:r w:rsidR="00D63CF0" w:rsidRPr="00957C99">
        <w:t>—</w:t>
      </w:r>
      <w:r w:rsidRPr="00957C99">
        <w:rPr>
          <w:rFonts w:hint="eastAsia"/>
          <w:bCs/>
        </w:rPr>
        <w:t>electric spot and buff</w:t>
      </w:r>
    </w:p>
    <w:p w:rsidR="004C6ECF" w:rsidRPr="00957C99" w:rsidRDefault="004C6ECF" w:rsidP="004C6ECF">
      <w:pPr>
        <w:pStyle w:val="Bullet1"/>
        <w:rPr>
          <w:bCs/>
        </w:rPr>
      </w:pPr>
      <w:r w:rsidRPr="00957C99">
        <w:rPr>
          <w:rFonts w:hint="eastAsia"/>
        </w:rPr>
        <w:t>Vyceman</w:t>
      </w:r>
    </w:p>
    <w:p w:rsidR="004C6ECF" w:rsidRPr="00957C99" w:rsidRDefault="004C6ECF" w:rsidP="004C6ECF">
      <w:pPr>
        <w:pStyle w:val="Bullet1"/>
      </w:pPr>
      <w:r w:rsidRPr="00957C99">
        <w:rPr>
          <w:rFonts w:hint="eastAsia"/>
        </w:rPr>
        <w:t>Wood machinist</w:t>
      </w:r>
      <w:r w:rsidR="00AB1093" w:rsidRPr="00957C99">
        <w:t>—2</w:t>
      </w:r>
      <w:r w:rsidRPr="00957C99">
        <w:rPr>
          <w:rFonts w:hint="eastAsia"/>
        </w:rPr>
        <w:t>nd class</w:t>
      </w:r>
    </w:p>
    <w:p w:rsidR="006169A2" w:rsidRPr="00957C99" w:rsidRDefault="006169A2" w:rsidP="003C3FBB">
      <w:pPr>
        <w:pStyle w:val="SubLevel1Bold"/>
      </w:pPr>
      <w:r w:rsidRPr="00957C99">
        <w:t>V3—</w:t>
      </w:r>
      <w:r w:rsidR="00AB1093" w:rsidRPr="00957C99">
        <w:t>Vehicle industry/production e</w:t>
      </w:r>
      <w:r w:rsidRPr="00957C99">
        <w:t>mployee Level 3</w:t>
      </w:r>
    </w:p>
    <w:p w:rsidR="006169A2" w:rsidRPr="00957C99" w:rsidRDefault="00B67F85" w:rsidP="00D63CF0">
      <w:pPr>
        <w:pStyle w:val="SubLevel2"/>
      </w:pPr>
      <w:r w:rsidRPr="00957C99">
        <w:rPr>
          <w:rStyle w:val="SubLevel1Char"/>
        </w:rPr>
        <w:t xml:space="preserve">A Vehicle </w:t>
      </w:r>
      <w:r w:rsidR="00AB1093" w:rsidRPr="00957C99">
        <w:rPr>
          <w:rStyle w:val="SubLevel1Char"/>
        </w:rPr>
        <w:t>i</w:t>
      </w:r>
      <w:r w:rsidRPr="00957C99">
        <w:rPr>
          <w:rStyle w:val="SubLevel1Char"/>
        </w:rPr>
        <w:t>ndustry/</w:t>
      </w:r>
      <w:r w:rsidR="00AB1093" w:rsidRPr="00957C99">
        <w:rPr>
          <w:rStyle w:val="SubLevel1Char"/>
        </w:rPr>
        <w:t>p</w:t>
      </w:r>
      <w:r w:rsidRPr="00957C99">
        <w:rPr>
          <w:rStyle w:val="SubLevel1Char"/>
        </w:rPr>
        <w:t xml:space="preserve">roduction </w:t>
      </w:r>
      <w:r w:rsidR="00AB1093" w:rsidRPr="00957C99">
        <w:rPr>
          <w:rStyle w:val="SubLevel1Char"/>
        </w:rPr>
        <w:t>e</w:t>
      </w:r>
      <w:r w:rsidRPr="00957C99">
        <w:rPr>
          <w:rStyle w:val="SubLevel1Char"/>
        </w:rPr>
        <w:t>mployee—L</w:t>
      </w:r>
      <w:r w:rsidR="006169A2" w:rsidRPr="00957C99">
        <w:rPr>
          <w:rStyle w:val="SubLevel1Char"/>
        </w:rPr>
        <w:t>evel 3 is an employee who has</w:t>
      </w:r>
      <w:r w:rsidR="006169A2" w:rsidRPr="00957C99">
        <w:t xml:space="preserve"> completed </w:t>
      </w:r>
      <w:r w:rsidRPr="00957C99">
        <w:t>12</w:t>
      </w:r>
      <w:r w:rsidR="006169A2" w:rsidRPr="00957C99">
        <w:t xml:space="preserve"> skill units and four knowledge units towards the vehicle industry certificate, or nationally accredited equivalent training </w:t>
      </w:r>
      <w:proofErr w:type="gramStart"/>
      <w:r w:rsidR="006169A2" w:rsidRPr="00957C99">
        <w:t>so as to</w:t>
      </w:r>
      <w:proofErr w:type="gramEnd"/>
      <w:r w:rsidR="006169A2" w:rsidRPr="00957C99">
        <w:t xml:space="preserve"> enable the employee to perform work within the scope of this level.</w:t>
      </w:r>
    </w:p>
    <w:p w:rsidR="006169A2" w:rsidRPr="00957C99" w:rsidRDefault="006169A2" w:rsidP="00D63CF0">
      <w:pPr>
        <w:pStyle w:val="SubLevel2"/>
      </w:pPr>
      <w:r w:rsidRPr="00957C99">
        <w:t>An employee at this level performs work above and beyond the skills of an employee at V2 and to the level of their training.</w:t>
      </w:r>
    </w:p>
    <w:p w:rsidR="006169A2" w:rsidRPr="00957C99" w:rsidRDefault="00AB1093" w:rsidP="00D63CF0">
      <w:pPr>
        <w:pStyle w:val="SubLevel3"/>
      </w:pPr>
      <w:r w:rsidRPr="00957C99">
        <w:t>i</w:t>
      </w:r>
      <w:r w:rsidR="006169A2" w:rsidRPr="00957C99">
        <w:t>s responsible for the quality of their own work subject to routine supervision</w:t>
      </w:r>
      <w:r w:rsidRPr="00957C99">
        <w:t>;</w:t>
      </w:r>
    </w:p>
    <w:p w:rsidR="006169A2" w:rsidRPr="00957C99" w:rsidRDefault="00AB1093" w:rsidP="00D63CF0">
      <w:pPr>
        <w:pStyle w:val="SubLevel3"/>
      </w:pPr>
      <w:r w:rsidRPr="00957C99">
        <w:t>w</w:t>
      </w:r>
      <w:r w:rsidR="006169A2" w:rsidRPr="00957C99">
        <w:t>orks under routine supervision either individually or in a team env</w:t>
      </w:r>
      <w:r w:rsidRPr="00957C99">
        <w:t>ironment; and</w:t>
      </w:r>
    </w:p>
    <w:p w:rsidR="006169A2" w:rsidRPr="00957C99" w:rsidRDefault="00AB1093" w:rsidP="00D63CF0">
      <w:pPr>
        <w:pStyle w:val="SubLevel3"/>
      </w:pPr>
      <w:r w:rsidRPr="00957C99">
        <w:t>e</w:t>
      </w:r>
      <w:r w:rsidR="006169A2" w:rsidRPr="00957C99">
        <w:t>xercises discretion within their level of skills and training.</w:t>
      </w:r>
    </w:p>
    <w:p w:rsidR="006169A2" w:rsidRPr="00957C99" w:rsidRDefault="006169A2" w:rsidP="00D63CF0">
      <w:pPr>
        <w:pStyle w:val="SubLevel2"/>
      </w:pPr>
      <w:r w:rsidRPr="00957C99">
        <w:t>Indicative of the tasks which an employee at this level may perform are the following:</w:t>
      </w:r>
    </w:p>
    <w:p w:rsidR="006169A2" w:rsidRPr="00957C99" w:rsidRDefault="006169A2" w:rsidP="00D63CF0">
      <w:pPr>
        <w:pStyle w:val="SubLevel3"/>
      </w:pPr>
      <w:r w:rsidRPr="00957C99">
        <w:t>operates flexibly between assembly stations;</w:t>
      </w:r>
    </w:p>
    <w:p w:rsidR="006169A2" w:rsidRPr="00957C99" w:rsidRDefault="006169A2" w:rsidP="00D63CF0">
      <w:pPr>
        <w:pStyle w:val="SubLevel3"/>
      </w:pPr>
      <w:r w:rsidRPr="00957C99">
        <w:t>operates machinery and equipment requiring the exercise of skill and knowledge</w:t>
      </w:r>
      <w:r w:rsidR="00B67F85" w:rsidRPr="00957C99">
        <w:t xml:space="preserve"> beyond that of an employee at L</w:t>
      </w:r>
      <w:r w:rsidRPr="00957C99">
        <w:t>evel V2;</w:t>
      </w:r>
    </w:p>
    <w:p w:rsidR="006169A2" w:rsidRPr="00957C99" w:rsidRDefault="006169A2" w:rsidP="00D63CF0">
      <w:pPr>
        <w:pStyle w:val="SubLevel3"/>
      </w:pPr>
      <w:r w:rsidRPr="00957C99">
        <w:t>non-trade vehicle industry skills;</w:t>
      </w:r>
    </w:p>
    <w:p w:rsidR="006169A2" w:rsidRPr="00957C99" w:rsidRDefault="006169A2" w:rsidP="00D63CF0">
      <w:pPr>
        <w:pStyle w:val="SubLevel3"/>
      </w:pPr>
      <w:r w:rsidRPr="00957C99">
        <w:t>basic tracing and sketching skills;</w:t>
      </w:r>
    </w:p>
    <w:p w:rsidR="006169A2" w:rsidRPr="00957C99" w:rsidRDefault="006169A2" w:rsidP="00D63CF0">
      <w:pPr>
        <w:pStyle w:val="SubLevel3"/>
      </w:pPr>
      <w:r w:rsidRPr="00957C99">
        <w:t xml:space="preserve">receiving, dispatching, distributing, sorting, checking, packing (other than repetitive packing in a standard container or containers in which such goods are </w:t>
      </w:r>
      <w:r w:rsidRPr="00957C99">
        <w:lastRenderedPageBreak/>
        <w:t>ordinarily sold), documenting and recording of goods, materials and components;</w:t>
      </w:r>
    </w:p>
    <w:p w:rsidR="006169A2" w:rsidRPr="00957C99" w:rsidRDefault="006169A2" w:rsidP="00D63CF0">
      <w:pPr>
        <w:pStyle w:val="SubLevel3"/>
      </w:pPr>
      <w:r w:rsidRPr="00957C99">
        <w:t>basic inventory control in the context of a production process;</w:t>
      </w:r>
    </w:p>
    <w:p w:rsidR="006169A2" w:rsidRPr="00957C99" w:rsidRDefault="006169A2" w:rsidP="00D63CF0">
      <w:pPr>
        <w:pStyle w:val="SubLevel3"/>
      </w:pPr>
      <w:r w:rsidRPr="00957C99">
        <w:t>basic keyboard skills;</w:t>
      </w:r>
    </w:p>
    <w:p w:rsidR="006169A2" w:rsidRPr="00957C99" w:rsidRDefault="006169A2" w:rsidP="00D63CF0">
      <w:pPr>
        <w:pStyle w:val="SubLevel3"/>
      </w:pPr>
      <w:r w:rsidRPr="00957C99">
        <w:t>advanced soldering techniques;</w:t>
      </w:r>
    </w:p>
    <w:p w:rsidR="006169A2" w:rsidRPr="00957C99" w:rsidRDefault="006169A2" w:rsidP="00D63CF0">
      <w:pPr>
        <w:pStyle w:val="SubLevel3"/>
      </w:pPr>
      <w:r w:rsidRPr="00957C99">
        <w:t>boiler attendant;</w:t>
      </w:r>
    </w:p>
    <w:p w:rsidR="006169A2" w:rsidRPr="00957C99" w:rsidRDefault="006169A2" w:rsidP="00D63CF0">
      <w:pPr>
        <w:pStyle w:val="SubLevel3"/>
      </w:pPr>
      <w:r w:rsidRPr="00957C99">
        <w:t>operation of mobile equipment including fork-lifts, hand trolleys, pallet trucks, (overhead cranes and winch operation);</w:t>
      </w:r>
    </w:p>
    <w:p w:rsidR="006169A2" w:rsidRPr="00957C99" w:rsidRDefault="006169A2" w:rsidP="00D63CF0">
      <w:pPr>
        <w:pStyle w:val="SubLevel3"/>
      </w:pPr>
      <w:r w:rsidRPr="00957C99">
        <w:t>ability to measure accurately;</w:t>
      </w:r>
    </w:p>
    <w:p w:rsidR="006169A2" w:rsidRPr="00957C99" w:rsidRDefault="006169A2" w:rsidP="00D63CF0">
      <w:pPr>
        <w:pStyle w:val="SubLevel3"/>
      </w:pPr>
      <w:r w:rsidRPr="00957C99">
        <w:t>assists one or more tradespersons;</w:t>
      </w:r>
      <w:r w:rsidR="00AB1093" w:rsidRPr="00957C99">
        <w:t xml:space="preserve"> and</w:t>
      </w:r>
    </w:p>
    <w:p w:rsidR="006169A2" w:rsidRPr="00957C99" w:rsidRDefault="006169A2" w:rsidP="00D63CF0">
      <w:pPr>
        <w:pStyle w:val="SubLevel3"/>
      </w:pPr>
      <w:r w:rsidRPr="00957C99">
        <w:t xml:space="preserve">welding which requires the exercise of knowledge and skills above </w:t>
      </w:r>
      <w:r w:rsidR="00AB1093" w:rsidRPr="00957C99">
        <w:t>Level </w:t>
      </w:r>
      <w:r w:rsidRPr="00957C99">
        <w:t>V2.</w:t>
      </w:r>
    </w:p>
    <w:p w:rsidR="006169A2" w:rsidRPr="00957C99" w:rsidRDefault="001F7DCD" w:rsidP="006169A2">
      <w:pPr>
        <w:pStyle w:val="Block1"/>
        <w:rPr>
          <w:b/>
        </w:rPr>
      </w:pPr>
      <w:r w:rsidRPr="00957C99">
        <w:rPr>
          <w:b/>
        </w:rPr>
        <w:t>C</w:t>
      </w:r>
      <w:r w:rsidR="00B67F85" w:rsidRPr="00957C99">
        <w:rPr>
          <w:b/>
        </w:rPr>
        <w:t>lassifications at L</w:t>
      </w:r>
      <w:r w:rsidR="006169A2" w:rsidRPr="00957C99">
        <w:rPr>
          <w:b/>
        </w:rPr>
        <w:t>evel V3:</w:t>
      </w:r>
    </w:p>
    <w:p w:rsidR="00B67F85" w:rsidRPr="00957C99" w:rsidRDefault="00B67F85" w:rsidP="00B67F85">
      <w:pPr>
        <w:pStyle w:val="Bullet1"/>
      </w:pPr>
      <w:r w:rsidRPr="00957C99">
        <w:t>Air hammer operator</w:t>
      </w:r>
    </w:p>
    <w:p w:rsidR="00B67F85" w:rsidRPr="00957C99" w:rsidRDefault="00B67F85" w:rsidP="00B67F85">
      <w:pPr>
        <w:pStyle w:val="Bullet1"/>
      </w:pPr>
      <w:r w:rsidRPr="00957C99">
        <w:t xml:space="preserve">Assembler </w:t>
      </w:r>
      <w:r w:rsidR="00731FE3" w:rsidRPr="00957C99">
        <w:t>and/or</w:t>
      </w:r>
      <w:r w:rsidRPr="00957C99">
        <w:t xml:space="preserve"> wirer tractor and assembler etc.</w:t>
      </w:r>
    </w:p>
    <w:p w:rsidR="00B67F85" w:rsidRPr="00957C99" w:rsidRDefault="00B67F85" w:rsidP="00B67F85">
      <w:pPr>
        <w:pStyle w:val="Bullet1"/>
      </w:pPr>
      <w:r w:rsidRPr="00957C99">
        <w:t>Band sawyer</w:t>
      </w:r>
    </w:p>
    <w:p w:rsidR="00B67F85" w:rsidRPr="00957C99" w:rsidRDefault="00B67F85" w:rsidP="00B67F85">
      <w:pPr>
        <w:pStyle w:val="Bullet1"/>
      </w:pPr>
      <w:r w:rsidRPr="00957C99">
        <w:t>Boiler attendant or fireman</w:t>
      </w:r>
    </w:p>
    <w:p w:rsidR="00B67F85" w:rsidRPr="00957C99" w:rsidRDefault="00B67F85" w:rsidP="00B67F85">
      <w:pPr>
        <w:pStyle w:val="Bullet1"/>
      </w:pPr>
      <w:r w:rsidRPr="00957C99">
        <w:t>Cold setter</w:t>
      </w:r>
    </w:p>
    <w:p w:rsidR="00B67F85" w:rsidRPr="00957C99" w:rsidRDefault="00B67F85" w:rsidP="00B67F85">
      <w:pPr>
        <w:pStyle w:val="Bullet1"/>
      </w:pPr>
      <w:r w:rsidRPr="00957C99">
        <w:t>Dismantler</w:t>
      </w:r>
    </w:p>
    <w:p w:rsidR="00B67F85" w:rsidRPr="00957C99" w:rsidRDefault="00B67F85" w:rsidP="00B67F85">
      <w:pPr>
        <w:pStyle w:val="Bullet1"/>
      </w:pPr>
      <w:r w:rsidRPr="00957C99">
        <w:t>Driller of body panels</w:t>
      </w:r>
    </w:p>
    <w:p w:rsidR="00B67F85" w:rsidRPr="00957C99" w:rsidRDefault="00B67F85" w:rsidP="00B67F85">
      <w:pPr>
        <w:pStyle w:val="Bullet1"/>
      </w:pPr>
      <w:r w:rsidRPr="00957C99">
        <w:t>Electric machine cutter trim</w:t>
      </w:r>
    </w:p>
    <w:p w:rsidR="00B67F85" w:rsidRPr="00957C99" w:rsidRDefault="00B67F85" w:rsidP="00B67F85">
      <w:pPr>
        <w:pStyle w:val="Bullet1"/>
      </w:pPr>
      <w:r w:rsidRPr="00957C99">
        <w:t>Electroplater second class</w:t>
      </w:r>
    </w:p>
    <w:p w:rsidR="00B67F85" w:rsidRPr="00957C99" w:rsidRDefault="00B67F85" w:rsidP="00B67F85">
      <w:pPr>
        <w:pStyle w:val="Bullet1"/>
      </w:pPr>
      <w:r w:rsidRPr="00957C99">
        <w:t>Furnace</w:t>
      </w:r>
      <w:r w:rsidR="00D63CF0" w:rsidRPr="00957C99">
        <w:t xml:space="preserve"> </w:t>
      </w:r>
      <w:r w:rsidRPr="00957C99">
        <w:t>person foundry</w:t>
      </w:r>
    </w:p>
    <w:p w:rsidR="00B67F85" w:rsidRPr="00957C99" w:rsidRDefault="00B67F85" w:rsidP="00B67F85">
      <w:pPr>
        <w:pStyle w:val="Bullet1"/>
      </w:pPr>
      <w:r w:rsidRPr="00957C99">
        <w:t>Grinder other than in assembly plant</w:t>
      </w:r>
    </w:p>
    <w:p w:rsidR="00B67F85" w:rsidRPr="00957C99" w:rsidRDefault="00B67F85" w:rsidP="00B67F85">
      <w:pPr>
        <w:pStyle w:val="Bullet1"/>
      </w:pPr>
      <w:r w:rsidRPr="00957C99">
        <w:t>Heat treatment attendant</w:t>
      </w:r>
    </w:p>
    <w:p w:rsidR="00B67F85" w:rsidRPr="00957C99" w:rsidRDefault="00AB1093" w:rsidP="00B67F85">
      <w:pPr>
        <w:pStyle w:val="Bullet1"/>
      </w:pPr>
      <w:r w:rsidRPr="00957C99">
        <w:t>Machinist—2</w:t>
      </w:r>
      <w:r w:rsidR="00B67F85" w:rsidRPr="00957C99">
        <w:t>nd class</w:t>
      </w:r>
    </w:p>
    <w:p w:rsidR="00B67F85" w:rsidRPr="00957C99" w:rsidRDefault="00B67F85" w:rsidP="00B67F85">
      <w:pPr>
        <w:pStyle w:val="Bullet1"/>
      </w:pPr>
      <w:r w:rsidRPr="00957C99">
        <w:t>Machine setter other</w:t>
      </w:r>
    </w:p>
    <w:p w:rsidR="00B67F85" w:rsidRPr="00957C99" w:rsidRDefault="00B67F85" w:rsidP="00B67F85">
      <w:pPr>
        <w:pStyle w:val="Bullet1"/>
      </w:pPr>
      <w:r w:rsidRPr="00957C99">
        <w:t>Material chaser</w:t>
      </w:r>
    </w:p>
    <w:p w:rsidR="00B67F85" w:rsidRPr="00957C99" w:rsidRDefault="00B67F85" w:rsidP="00B67F85">
      <w:pPr>
        <w:pStyle w:val="Bullet1"/>
      </w:pPr>
      <w:r w:rsidRPr="00957C99">
        <w:t>Moulder</w:t>
      </w:r>
    </w:p>
    <w:p w:rsidR="00B67F85" w:rsidRPr="00957C99" w:rsidRDefault="00B67F85" w:rsidP="00B67F85">
      <w:pPr>
        <w:pStyle w:val="Bullet1"/>
      </w:pPr>
      <w:r w:rsidRPr="00957C99">
        <w:t>Painter on prime coats other than in assembly plant, on floors, chassis</w:t>
      </w:r>
      <w:r w:rsidR="00781547" w:rsidRPr="00957C99">
        <w:t xml:space="preserve">, </w:t>
      </w:r>
      <w:r w:rsidRPr="00957C99">
        <w:t>etc.</w:t>
      </w:r>
    </w:p>
    <w:p w:rsidR="00B67F85" w:rsidRPr="00957C99" w:rsidRDefault="00B67F85" w:rsidP="00B67F85">
      <w:pPr>
        <w:pStyle w:val="Bullet1"/>
      </w:pPr>
      <w:r w:rsidRPr="00957C99">
        <w:t>Painter</w:t>
      </w:r>
      <w:r w:rsidR="00B74A2B" w:rsidRPr="00957C99">
        <w:t>’</w:t>
      </w:r>
      <w:r w:rsidRPr="00957C99">
        <w:t>s wet rubber</w:t>
      </w:r>
    </w:p>
    <w:p w:rsidR="00B67F85" w:rsidRPr="00957C99" w:rsidRDefault="00B67F85" w:rsidP="00B67F85">
      <w:pPr>
        <w:pStyle w:val="Bullet1"/>
      </w:pPr>
      <w:r w:rsidRPr="00957C99">
        <w:lastRenderedPageBreak/>
        <w:t>Plastics developer</w:t>
      </w:r>
      <w:r w:rsidR="00AB1093" w:rsidRPr="00957C99">
        <w:t>—2</w:t>
      </w:r>
      <w:r w:rsidRPr="00957C99">
        <w:t>nd class</w:t>
      </w:r>
    </w:p>
    <w:p w:rsidR="00B67F85" w:rsidRPr="00957C99" w:rsidRDefault="00B67F85" w:rsidP="00B67F85">
      <w:pPr>
        <w:pStyle w:val="Bullet1"/>
      </w:pPr>
      <w:r w:rsidRPr="00957C99">
        <w:t>Polisher</w:t>
      </w:r>
    </w:p>
    <w:p w:rsidR="00B67F85" w:rsidRPr="00957C99" w:rsidRDefault="00B67F85" w:rsidP="00B67F85">
      <w:pPr>
        <w:pStyle w:val="Bullet1"/>
      </w:pPr>
      <w:r w:rsidRPr="00957C99">
        <w:t>Press operator over 250 tonnes</w:t>
      </w:r>
    </w:p>
    <w:p w:rsidR="00B67F85" w:rsidRPr="00957C99" w:rsidRDefault="00B67F85" w:rsidP="00B67F85">
      <w:pPr>
        <w:pStyle w:val="Bullet1"/>
      </w:pPr>
      <w:r w:rsidRPr="00957C99">
        <w:t>Slinger</w:t>
      </w:r>
    </w:p>
    <w:p w:rsidR="00B67F85" w:rsidRPr="00957C99" w:rsidRDefault="00B67F85" w:rsidP="00B67F85">
      <w:pPr>
        <w:pStyle w:val="Bullet1"/>
      </w:pPr>
      <w:r w:rsidRPr="00957C99">
        <w:t>Solder other</w:t>
      </w:r>
    </w:p>
    <w:p w:rsidR="00B67F85" w:rsidRPr="00957C99" w:rsidRDefault="00B67F85" w:rsidP="00B67F85">
      <w:pPr>
        <w:pStyle w:val="Bullet1"/>
      </w:pPr>
      <w:r w:rsidRPr="00957C99">
        <w:t>Spring maker by hand</w:t>
      </w:r>
    </w:p>
    <w:p w:rsidR="00B67F85" w:rsidRPr="00957C99" w:rsidRDefault="00B67F85" w:rsidP="00B67F85">
      <w:pPr>
        <w:pStyle w:val="Bullet1"/>
      </w:pPr>
      <w:r w:rsidRPr="00957C99">
        <w:t>Stopper up</w:t>
      </w:r>
    </w:p>
    <w:p w:rsidR="00B67F85" w:rsidRPr="00957C99" w:rsidRDefault="00B67F85" w:rsidP="00B67F85">
      <w:pPr>
        <w:pStyle w:val="Bullet1"/>
      </w:pPr>
      <w:r w:rsidRPr="00957C99">
        <w:t>Storeworker or packer</w:t>
      </w:r>
    </w:p>
    <w:p w:rsidR="006169A2" w:rsidRPr="00957C99" w:rsidRDefault="006169A2" w:rsidP="003C3FBB">
      <w:pPr>
        <w:pStyle w:val="SubLevel1Bold"/>
      </w:pPr>
      <w:r w:rsidRPr="00957C99">
        <w:t>V4</w:t>
      </w:r>
      <w:r w:rsidR="00781547" w:rsidRPr="00957C99">
        <w:t>—</w:t>
      </w:r>
      <w:r w:rsidRPr="00957C99">
        <w:t xml:space="preserve">Vehicle </w:t>
      </w:r>
      <w:r w:rsidR="00AB1093" w:rsidRPr="00957C99">
        <w:t>i</w:t>
      </w:r>
      <w:r w:rsidRPr="00957C99">
        <w:t>ndustry/</w:t>
      </w:r>
      <w:r w:rsidR="00AB1093" w:rsidRPr="00957C99">
        <w:t>p</w:t>
      </w:r>
      <w:r w:rsidRPr="00957C99">
        <w:t xml:space="preserve">roduction </w:t>
      </w:r>
      <w:r w:rsidR="00781547" w:rsidRPr="00957C99">
        <w:t>e</w:t>
      </w:r>
      <w:r w:rsidR="00223BFE" w:rsidRPr="00957C99">
        <w:t>m</w:t>
      </w:r>
      <w:r w:rsidRPr="00957C99">
        <w:t>ployee Level 4</w:t>
      </w:r>
    </w:p>
    <w:p w:rsidR="006169A2" w:rsidRPr="00957C99" w:rsidRDefault="00B67F85" w:rsidP="00D63CF0">
      <w:pPr>
        <w:pStyle w:val="SubLevel2"/>
      </w:pPr>
      <w:r w:rsidRPr="00957C99">
        <w:t xml:space="preserve">A Vehicle </w:t>
      </w:r>
      <w:r w:rsidR="00781547" w:rsidRPr="00957C99">
        <w:t>i</w:t>
      </w:r>
      <w:r w:rsidRPr="00957C99">
        <w:t>ndustry/</w:t>
      </w:r>
      <w:r w:rsidR="00781547" w:rsidRPr="00957C99">
        <w:t>p</w:t>
      </w:r>
      <w:r w:rsidRPr="00957C99">
        <w:t xml:space="preserve">roduction </w:t>
      </w:r>
      <w:r w:rsidR="00781547" w:rsidRPr="00957C99">
        <w:t>e</w:t>
      </w:r>
      <w:r w:rsidR="006169A2" w:rsidRPr="00957C99">
        <w:t>mployee</w:t>
      </w:r>
      <w:r w:rsidRPr="00957C99">
        <w:t xml:space="preserve">—Level V4 </w:t>
      </w:r>
      <w:r w:rsidR="006169A2" w:rsidRPr="00957C99">
        <w:t xml:space="preserve">is an employee who has completed </w:t>
      </w:r>
      <w:r w:rsidRPr="00957C99">
        <w:t>16 s</w:t>
      </w:r>
      <w:r w:rsidR="006169A2" w:rsidRPr="00957C99">
        <w:t xml:space="preserve">kill units and </w:t>
      </w:r>
      <w:r w:rsidR="00D63CF0" w:rsidRPr="00957C99">
        <w:t>14</w:t>
      </w:r>
      <w:r w:rsidR="006169A2" w:rsidRPr="00957C99">
        <w:t xml:space="preserve"> knowledge units towards the vehicle industry certificate, or equivalent nationally accredited training </w:t>
      </w:r>
      <w:proofErr w:type="gramStart"/>
      <w:r w:rsidR="006169A2" w:rsidRPr="00957C99">
        <w:t>so as to</w:t>
      </w:r>
      <w:proofErr w:type="gramEnd"/>
      <w:r w:rsidR="006169A2" w:rsidRPr="00957C99">
        <w:t xml:space="preserve"> enable the employee to perform work within the scope of this level.</w:t>
      </w:r>
    </w:p>
    <w:p w:rsidR="006169A2" w:rsidRPr="00957C99" w:rsidRDefault="00B67F85" w:rsidP="00D63CF0">
      <w:pPr>
        <w:pStyle w:val="SubLevel2"/>
      </w:pPr>
      <w:r w:rsidRPr="00957C99">
        <w:t xml:space="preserve">An employee at this </w:t>
      </w:r>
      <w:r w:rsidR="00781547" w:rsidRPr="00957C99">
        <w:t>l</w:t>
      </w:r>
      <w:r w:rsidR="006169A2" w:rsidRPr="00957C99">
        <w:t xml:space="preserve">evel performs work above and beyond the skills of an </w:t>
      </w:r>
      <w:r w:rsidR="00D63CF0" w:rsidRPr="00957C99">
        <w:t>employee at V3 and to the l</w:t>
      </w:r>
      <w:r w:rsidR="006169A2" w:rsidRPr="00957C99">
        <w:t>evel of their training:</w:t>
      </w:r>
    </w:p>
    <w:p w:rsidR="006169A2" w:rsidRPr="00957C99" w:rsidRDefault="00781547" w:rsidP="00D63CF0">
      <w:pPr>
        <w:pStyle w:val="SubLevel3"/>
      </w:pPr>
      <w:r w:rsidRPr="00957C99">
        <w:t>w</w:t>
      </w:r>
      <w:r w:rsidR="006169A2" w:rsidRPr="00957C99">
        <w:t>orks from complex instructions and procedures;</w:t>
      </w:r>
    </w:p>
    <w:p w:rsidR="006169A2" w:rsidRPr="00957C99" w:rsidRDefault="00781547" w:rsidP="00D63CF0">
      <w:pPr>
        <w:pStyle w:val="SubLevel3"/>
      </w:pPr>
      <w:r w:rsidRPr="00957C99">
        <w:t>a</w:t>
      </w:r>
      <w:r w:rsidR="006169A2" w:rsidRPr="00957C99">
        <w:t>ssists in the provisions of on the job training to a limited degree;</w:t>
      </w:r>
    </w:p>
    <w:p w:rsidR="006169A2" w:rsidRPr="00957C99" w:rsidRDefault="00781547" w:rsidP="00D63CF0">
      <w:pPr>
        <w:pStyle w:val="SubLevel3"/>
      </w:pPr>
      <w:r w:rsidRPr="00957C99">
        <w:t>c</w:t>
      </w:r>
      <w:r w:rsidR="006169A2" w:rsidRPr="00957C99">
        <w:t>o</w:t>
      </w:r>
      <w:r w:rsidRPr="00957C99">
        <w:t>-</w:t>
      </w:r>
      <w:r w:rsidR="006169A2" w:rsidRPr="00957C99">
        <w:t>ordinates work in a team environment or works individually under general supervision;</w:t>
      </w:r>
      <w:r w:rsidRPr="00957C99">
        <w:t xml:space="preserve"> and</w:t>
      </w:r>
    </w:p>
    <w:p w:rsidR="006169A2" w:rsidRPr="00957C99" w:rsidRDefault="00781547" w:rsidP="00D63CF0">
      <w:pPr>
        <w:pStyle w:val="SubLevel3"/>
      </w:pPr>
      <w:r w:rsidRPr="00957C99">
        <w:t>i</w:t>
      </w:r>
      <w:r w:rsidR="006169A2" w:rsidRPr="00957C99">
        <w:t>s responsible for assuring the quality of their own work.</w:t>
      </w:r>
    </w:p>
    <w:p w:rsidR="006169A2" w:rsidRPr="00957C99" w:rsidRDefault="006169A2" w:rsidP="00D63CF0">
      <w:pPr>
        <w:pStyle w:val="SubLevel2"/>
      </w:pPr>
      <w:r w:rsidRPr="00957C99">
        <w:t>Indicative of the tasks which an employee at this level may perform are the following:</w:t>
      </w:r>
    </w:p>
    <w:p w:rsidR="006169A2" w:rsidRPr="00957C99" w:rsidRDefault="00781547" w:rsidP="00D63CF0">
      <w:pPr>
        <w:pStyle w:val="SubLevel3"/>
      </w:pPr>
      <w:r w:rsidRPr="00957C99">
        <w:t>u</w:t>
      </w:r>
      <w:r w:rsidR="006169A2" w:rsidRPr="00957C99">
        <w:t>ses precision measuring instruments;</w:t>
      </w:r>
    </w:p>
    <w:p w:rsidR="006169A2" w:rsidRPr="00957C99" w:rsidRDefault="006169A2" w:rsidP="00D63CF0">
      <w:pPr>
        <w:pStyle w:val="SubLevel3"/>
      </w:pPr>
      <w:r w:rsidRPr="00957C99">
        <w:t>machine setting, loading and operation;</w:t>
      </w:r>
    </w:p>
    <w:p w:rsidR="006169A2" w:rsidRPr="00957C99" w:rsidRDefault="006169A2" w:rsidP="00D63CF0">
      <w:pPr>
        <w:pStyle w:val="SubLevel3"/>
      </w:pPr>
      <w:r w:rsidRPr="00957C99">
        <w:t>rigging (certificated);</w:t>
      </w:r>
    </w:p>
    <w:p w:rsidR="006169A2" w:rsidRPr="00957C99" w:rsidRDefault="006169A2" w:rsidP="00D63CF0">
      <w:pPr>
        <w:pStyle w:val="SubLevel3"/>
      </w:pPr>
      <w:r w:rsidRPr="00957C99">
        <w:t>inventory and store control including;</w:t>
      </w:r>
    </w:p>
    <w:p w:rsidR="006169A2" w:rsidRPr="00957C99" w:rsidRDefault="006169A2" w:rsidP="00D63CF0">
      <w:pPr>
        <w:pStyle w:val="SubLevel3"/>
      </w:pPr>
      <w:r w:rsidRPr="00957C99">
        <w:t xml:space="preserve">licensed operation of all appropriate materials handling equipment including driver GVM up to </w:t>
      </w:r>
      <w:r w:rsidR="00781547" w:rsidRPr="00957C99">
        <w:t>eight</w:t>
      </w:r>
      <w:r w:rsidRPr="00957C99">
        <w:t xml:space="preserve"> tonnes;</w:t>
      </w:r>
    </w:p>
    <w:p w:rsidR="006169A2" w:rsidRPr="00957C99" w:rsidRDefault="006169A2" w:rsidP="00D63CF0">
      <w:pPr>
        <w:pStyle w:val="SubLevel3"/>
      </w:pPr>
      <w:r w:rsidRPr="00957C99">
        <w:t>use of tools and equipment within the scope (basic non-trades) maintenance;</w:t>
      </w:r>
    </w:p>
    <w:p w:rsidR="006169A2" w:rsidRPr="00957C99" w:rsidRDefault="006169A2" w:rsidP="00D63CF0">
      <w:pPr>
        <w:pStyle w:val="SubLevel3"/>
      </w:pPr>
      <w:r w:rsidRPr="00957C99">
        <w:t xml:space="preserve">computer operation at a level higher than that of an employee at </w:t>
      </w:r>
      <w:r w:rsidR="00D63CF0" w:rsidRPr="00957C99">
        <w:t xml:space="preserve">Level </w:t>
      </w:r>
      <w:r w:rsidRPr="00957C99">
        <w:t>V3;</w:t>
      </w:r>
    </w:p>
    <w:p w:rsidR="006169A2" w:rsidRPr="00957C99" w:rsidRDefault="006169A2" w:rsidP="00D63CF0">
      <w:pPr>
        <w:pStyle w:val="SubLevel3"/>
      </w:pPr>
      <w:r w:rsidRPr="00957C99">
        <w:t>intermediate keyboard skills;</w:t>
      </w:r>
    </w:p>
    <w:p w:rsidR="006169A2" w:rsidRPr="00957C99" w:rsidRDefault="006169A2" w:rsidP="00D63CF0">
      <w:pPr>
        <w:pStyle w:val="SubLevel3"/>
      </w:pPr>
      <w:r w:rsidRPr="00957C99">
        <w:t xml:space="preserve">basic vehicle industry and </w:t>
      </w:r>
      <w:proofErr w:type="gramStart"/>
      <w:r w:rsidRPr="00957C99">
        <w:t>fault finding</w:t>
      </w:r>
      <w:proofErr w:type="gramEnd"/>
      <w:r w:rsidRPr="00957C99">
        <w:t xml:space="preserve"> skills;</w:t>
      </w:r>
    </w:p>
    <w:p w:rsidR="006169A2" w:rsidRPr="00957C99" w:rsidRDefault="006169A2" w:rsidP="00D63CF0">
      <w:pPr>
        <w:pStyle w:val="SubLevel3"/>
      </w:pPr>
      <w:r w:rsidRPr="00957C99">
        <w:lastRenderedPageBreak/>
        <w:t>performs basic quality checks on the work of others;</w:t>
      </w:r>
    </w:p>
    <w:p w:rsidR="006169A2" w:rsidRPr="00957C99" w:rsidRDefault="006169A2" w:rsidP="00D63CF0">
      <w:pPr>
        <w:pStyle w:val="SubLevel3"/>
      </w:pPr>
      <w:r w:rsidRPr="00957C99">
        <w:t xml:space="preserve">licensed and certified for fork-lift, engine driving and crane driving operations to a level higher than </w:t>
      </w:r>
      <w:r w:rsidR="00781547" w:rsidRPr="00957C99">
        <w:t xml:space="preserve">Level </w:t>
      </w:r>
      <w:r w:rsidRPr="00957C99">
        <w:t>V3;</w:t>
      </w:r>
      <w:r w:rsidR="00781547" w:rsidRPr="00957C99">
        <w:t xml:space="preserve"> and</w:t>
      </w:r>
    </w:p>
    <w:p w:rsidR="006169A2" w:rsidRPr="00957C99" w:rsidRDefault="006169A2" w:rsidP="00D63CF0">
      <w:pPr>
        <w:pStyle w:val="SubLevel3"/>
      </w:pPr>
      <w:r w:rsidRPr="00957C99">
        <w:t>has a knowledge of the employer</w:t>
      </w:r>
      <w:r w:rsidR="00B74A2B" w:rsidRPr="00957C99">
        <w:t>’</w:t>
      </w:r>
      <w:r w:rsidRPr="00957C99">
        <w:t xml:space="preserve">s operation as it relates to </w:t>
      </w:r>
      <w:r w:rsidR="00781547" w:rsidRPr="00957C99">
        <w:t xml:space="preserve">production </w:t>
      </w:r>
      <w:proofErr w:type="gramStart"/>
      <w:r w:rsidR="00781547" w:rsidRPr="00957C99">
        <w:t>process</w:t>
      </w:r>
      <w:r w:rsidRPr="00957C99">
        <w:t>.</w:t>
      </w:r>
      <w:proofErr w:type="gramEnd"/>
    </w:p>
    <w:p w:rsidR="006169A2" w:rsidRPr="00957C99" w:rsidRDefault="001F7DCD" w:rsidP="006169A2">
      <w:pPr>
        <w:pStyle w:val="Block1"/>
        <w:rPr>
          <w:b/>
        </w:rPr>
      </w:pPr>
      <w:r w:rsidRPr="00957C99">
        <w:rPr>
          <w:b/>
        </w:rPr>
        <w:t>C</w:t>
      </w:r>
      <w:r w:rsidR="00B67F85" w:rsidRPr="00957C99">
        <w:rPr>
          <w:b/>
        </w:rPr>
        <w:t>lassifications at L</w:t>
      </w:r>
      <w:r w:rsidR="006169A2" w:rsidRPr="00957C99">
        <w:rPr>
          <w:b/>
        </w:rPr>
        <w:t>evel V4:</w:t>
      </w:r>
    </w:p>
    <w:p w:rsidR="00B67F85" w:rsidRPr="00957C99" w:rsidRDefault="00B67F85" w:rsidP="00B67F85">
      <w:pPr>
        <w:pStyle w:val="Bullet1"/>
      </w:pPr>
      <w:r w:rsidRPr="00957C99">
        <w:t xml:space="preserve">Annealer </w:t>
      </w:r>
      <w:r w:rsidR="00731FE3" w:rsidRPr="00957C99">
        <w:t>and/or</w:t>
      </w:r>
      <w:r w:rsidRPr="00957C99">
        <w:t xml:space="preserve"> case hardener</w:t>
      </w:r>
    </w:p>
    <w:p w:rsidR="00B67F85" w:rsidRPr="00957C99" w:rsidRDefault="00B67F85" w:rsidP="00B67F85">
      <w:pPr>
        <w:pStyle w:val="Bullet1"/>
      </w:pPr>
      <w:r w:rsidRPr="00957C99">
        <w:t xml:space="preserve">Assembler </w:t>
      </w:r>
      <w:r w:rsidR="00731FE3" w:rsidRPr="00957C99">
        <w:t>and/or</w:t>
      </w:r>
      <w:r w:rsidRPr="00957C99">
        <w:t xml:space="preserve"> wirer chassis</w:t>
      </w:r>
    </w:p>
    <w:p w:rsidR="00B67F85" w:rsidRPr="00957C99" w:rsidRDefault="00B67F85" w:rsidP="00B67F85">
      <w:pPr>
        <w:pStyle w:val="Bullet1"/>
      </w:pPr>
      <w:r w:rsidRPr="00957C99">
        <w:t>Assembler of bodies or parts when on line</w:t>
      </w:r>
    </w:p>
    <w:p w:rsidR="00B67F85" w:rsidRPr="00957C99" w:rsidRDefault="00B67F85" w:rsidP="00B67F85">
      <w:pPr>
        <w:pStyle w:val="Bullet1"/>
      </w:pPr>
      <w:r w:rsidRPr="00957C99">
        <w:t>Body maker</w:t>
      </w:r>
      <w:r w:rsidR="00781547" w:rsidRPr="00957C99">
        <w:t>—2</w:t>
      </w:r>
      <w:r w:rsidRPr="00957C99">
        <w:t>nd class</w:t>
      </w:r>
    </w:p>
    <w:p w:rsidR="00B67F85" w:rsidRPr="00957C99" w:rsidRDefault="00B67F85" w:rsidP="00B67F85">
      <w:pPr>
        <w:pStyle w:val="Bullet1"/>
      </w:pPr>
      <w:r w:rsidRPr="00957C99">
        <w:t>Boiler attendant</w:t>
      </w:r>
    </w:p>
    <w:p w:rsidR="00B67F85" w:rsidRPr="00957C99" w:rsidRDefault="00B67F85" w:rsidP="00B67F85">
      <w:pPr>
        <w:pStyle w:val="Bullet1"/>
      </w:pPr>
      <w:r w:rsidRPr="00957C99">
        <w:t>Crane driver</w:t>
      </w:r>
    </w:p>
    <w:p w:rsidR="00B67F85" w:rsidRPr="00957C99" w:rsidRDefault="00B67F85" w:rsidP="00B67F85">
      <w:pPr>
        <w:pStyle w:val="Bullet1"/>
      </w:pPr>
      <w:r w:rsidRPr="00957C99">
        <w:t>Dent knocker</w:t>
      </w:r>
    </w:p>
    <w:p w:rsidR="00B67F85" w:rsidRPr="00957C99" w:rsidRDefault="00B67F85" w:rsidP="00B67F85">
      <w:pPr>
        <w:pStyle w:val="Bullet1"/>
      </w:pPr>
      <w:r w:rsidRPr="00957C99">
        <w:t>Die setter press</w:t>
      </w:r>
    </w:p>
    <w:p w:rsidR="00B67F85" w:rsidRPr="00957C99" w:rsidRDefault="009851B9" w:rsidP="00B67F85">
      <w:pPr>
        <w:pStyle w:val="Bullet1"/>
      </w:pPr>
      <w:r w:rsidRPr="00957C99">
        <w:t>Fork-l</w:t>
      </w:r>
      <w:r w:rsidR="00B67F85" w:rsidRPr="00957C99">
        <w:t xml:space="preserve">ift driver, mobile crane driver and </w:t>
      </w:r>
      <w:r w:rsidR="00D63CF0" w:rsidRPr="00957C99">
        <w:t xml:space="preserve">driver of </w:t>
      </w:r>
      <w:r w:rsidR="00B67F85" w:rsidRPr="00957C99">
        <w:t>motor vehicle up to eight tonnes.</w:t>
      </w:r>
    </w:p>
    <w:p w:rsidR="00B67F85" w:rsidRPr="00957C99" w:rsidRDefault="00B67F85" w:rsidP="00B67F85">
      <w:pPr>
        <w:pStyle w:val="Bullet1"/>
      </w:pPr>
      <w:r w:rsidRPr="00957C99">
        <w:t>Grinder using portable machine assembly plant</w:t>
      </w:r>
    </w:p>
    <w:p w:rsidR="00B67F85" w:rsidRPr="00957C99" w:rsidRDefault="00B67F85" w:rsidP="00B67F85">
      <w:pPr>
        <w:pStyle w:val="Bullet1"/>
      </w:pPr>
      <w:r w:rsidRPr="00957C99">
        <w:t>High stack operator</w:t>
      </w:r>
    </w:p>
    <w:p w:rsidR="00B67F85" w:rsidRPr="00957C99" w:rsidRDefault="00B67F85" w:rsidP="00B67F85">
      <w:pPr>
        <w:pStyle w:val="Bullet1"/>
      </w:pPr>
      <w:r w:rsidRPr="00957C99">
        <w:t>Metal finisher</w:t>
      </w:r>
    </w:p>
    <w:p w:rsidR="00B67F85" w:rsidRPr="00957C99" w:rsidRDefault="00B67F85" w:rsidP="00B67F85">
      <w:pPr>
        <w:pStyle w:val="Bullet1"/>
      </w:pPr>
      <w:r w:rsidRPr="00957C99">
        <w:t>Painter on prime coats vehicle assembly plants</w:t>
      </w:r>
    </w:p>
    <w:p w:rsidR="00B67F85" w:rsidRPr="00957C99" w:rsidRDefault="00B67F85" w:rsidP="00B67F85">
      <w:pPr>
        <w:pStyle w:val="Bullet1"/>
      </w:pPr>
      <w:r w:rsidRPr="00957C99">
        <w:t>Rigger</w:t>
      </w:r>
    </w:p>
    <w:p w:rsidR="00B67F85" w:rsidRPr="00957C99" w:rsidRDefault="00B67F85" w:rsidP="00B67F85">
      <w:pPr>
        <w:pStyle w:val="Bullet1"/>
      </w:pPr>
      <w:r w:rsidRPr="00957C99">
        <w:t>Solderer on the line</w:t>
      </w:r>
    </w:p>
    <w:p w:rsidR="00B67F85" w:rsidRPr="00957C99" w:rsidRDefault="00B67F85" w:rsidP="00B67F85">
      <w:pPr>
        <w:pStyle w:val="Bullet1"/>
      </w:pPr>
      <w:r w:rsidRPr="00957C99">
        <w:t xml:space="preserve">Spotter </w:t>
      </w:r>
      <w:r w:rsidR="00731FE3" w:rsidRPr="00957C99">
        <w:t>and/or</w:t>
      </w:r>
      <w:r w:rsidRPr="00957C99">
        <w:t xml:space="preserve"> toucher up</w:t>
      </w:r>
    </w:p>
    <w:p w:rsidR="00B67F85" w:rsidRPr="00957C99" w:rsidRDefault="00B67F85" w:rsidP="00B67F85">
      <w:pPr>
        <w:pStyle w:val="Bullet1"/>
      </w:pPr>
      <w:r w:rsidRPr="00957C99">
        <w:t>Squab or cushion maker</w:t>
      </w:r>
    </w:p>
    <w:p w:rsidR="00B67F85" w:rsidRPr="00957C99" w:rsidRDefault="00B67F85" w:rsidP="00B67F85">
      <w:pPr>
        <w:pStyle w:val="Bullet1"/>
      </w:pPr>
      <w:r w:rsidRPr="00957C99">
        <w:t>Trimmer sectional</w:t>
      </w:r>
    </w:p>
    <w:p w:rsidR="00B67F85" w:rsidRPr="00957C99" w:rsidRDefault="00B67F85" w:rsidP="00B67F85">
      <w:pPr>
        <w:pStyle w:val="Bullet1"/>
      </w:pPr>
      <w:r w:rsidRPr="00957C99">
        <w:t>Welder other than trade using oxy</w:t>
      </w:r>
      <w:r w:rsidR="009851B9" w:rsidRPr="00957C99">
        <w:t>,</w:t>
      </w:r>
      <w:r w:rsidRPr="00957C99">
        <w:t xml:space="preserve"> etc.</w:t>
      </w:r>
    </w:p>
    <w:p w:rsidR="006169A2" w:rsidRPr="00957C99" w:rsidRDefault="006169A2" w:rsidP="003C3FBB">
      <w:pPr>
        <w:pStyle w:val="SubLevel1Bold"/>
      </w:pPr>
      <w:r w:rsidRPr="00957C99">
        <w:t xml:space="preserve">V5—Vehicle </w:t>
      </w:r>
      <w:r w:rsidR="009851B9" w:rsidRPr="00957C99">
        <w:t>industry tr</w:t>
      </w:r>
      <w:r w:rsidRPr="00957C99">
        <w:t>adesperson—</w:t>
      </w:r>
      <w:r w:rsidR="009851B9" w:rsidRPr="00957C99">
        <w:t>Level 1 &amp; Production s</w:t>
      </w:r>
      <w:r w:rsidRPr="00957C99">
        <w:t>ystems</w:t>
      </w:r>
      <w:r w:rsidR="009851B9" w:rsidRPr="00957C99">
        <w:t xml:space="preserve"> e</w:t>
      </w:r>
      <w:r w:rsidRPr="00957C99">
        <w:t>mployee—Level 5</w:t>
      </w:r>
    </w:p>
    <w:p w:rsidR="006169A2" w:rsidRPr="00957C99" w:rsidRDefault="009851B9" w:rsidP="00D63CF0">
      <w:pPr>
        <w:pStyle w:val="SubLevel2Bold"/>
      </w:pPr>
      <w:r w:rsidRPr="00957C99">
        <w:t>Vehicle industry t</w:t>
      </w:r>
      <w:r w:rsidR="006169A2" w:rsidRPr="00957C99">
        <w:t>radesperson—Level 1</w:t>
      </w:r>
    </w:p>
    <w:p w:rsidR="006169A2" w:rsidRPr="00957C99" w:rsidRDefault="006169A2" w:rsidP="00970397">
      <w:pPr>
        <w:pStyle w:val="SubLevel3"/>
      </w:pPr>
      <w:r w:rsidRPr="00957C99">
        <w:t xml:space="preserve">A </w:t>
      </w:r>
      <w:r w:rsidR="009851B9" w:rsidRPr="00957C99">
        <w:t>V</w:t>
      </w:r>
      <w:r w:rsidRPr="00957C99">
        <w:t xml:space="preserve">ehicle </w:t>
      </w:r>
      <w:r w:rsidR="009851B9" w:rsidRPr="00957C99">
        <w:t>i</w:t>
      </w:r>
      <w:r w:rsidRPr="00957C99">
        <w:t xml:space="preserve">ndustry </w:t>
      </w:r>
      <w:r w:rsidR="009851B9" w:rsidRPr="00957C99">
        <w:t>t</w:t>
      </w:r>
      <w:r w:rsidRPr="00957C99">
        <w:t>radesperson</w:t>
      </w:r>
      <w:r w:rsidR="00B67F85" w:rsidRPr="00957C99">
        <w:t>—Level 1</w:t>
      </w:r>
      <w:r w:rsidRPr="00957C99">
        <w:t xml:space="preserve"> is an employee who holds a </w:t>
      </w:r>
      <w:r w:rsidR="00D63CF0" w:rsidRPr="00957C99">
        <w:t>t</w:t>
      </w:r>
      <w:r w:rsidRPr="00957C99">
        <w:t xml:space="preserve">rade </w:t>
      </w:r>
      <w:r w:rsidR="00D63CF0" w:rsidRPr="00957C99">
        <w:t>c</w:t>
      </w:r>
      <w:r w:rsidRPr="00957C99">
        <w:t xml:space="preserve">ertificate or </w:t>
      </w:r>
      <w:r w:rsidR="00D63CF0" w:rsidRPr="00957C99">
        <w:t>t</w:t>
      </w:r>
      <w:r w:rsidRPr="00957C99">
        <w:t>radesperson</w:t>
      </w:r>
      <w:r w:rsidR="00B74A2B" w:rsidRPr="00957C99">
        <w:t>’</w:t>
      </w:r>
      <w:r w:rsidRPr="00957C99">
        <w:t xml:space="preserve">s </w:t>
      </w:r>
      <w:r w:rsidR="00D63CF0" w:rsidRPr="00957C99">
        <w:t>r</w:t>
      </w:r>
      <w:r w:rsidRPr="00957C99">
        <w:t xml:space="preserve">ights </w:t>
      </w:r>
      <w:r w:rsidR="00D63CF0" w:rsidRPr="00957C99">
        <w:t>c</w:t>
      </w:r>
      <w:r w:rsidRPr="00957C99">
        <w:t xml:space="preserve">ertificate in one of the electrical/electronic, mechanical or fabrication vehicle industry streams and </w:t>
      </w:r>
      <w:proofErr w:type="gramStart"/>
      <w:r w:rsidRPr="00957C99">
        <w:t>is able to</w:t>
      </w:r>
      <w:proofErr w:type="gramEnd"/>
      <w:r w:rsidRPr="00957C99">
        <w:t xml:space="preserve"> exercise the skills and knowledge of that trade.</w:t>
      </w:r>
    </w:p>
    <w:p w:rsidR="006169A2" w:rsidRPr="00957C99" w:rsidRDefault="006169A2" w:rsidP="00970397">
      <w:pPr>
        <w:pStyle w:val="SubLevel3"/>
      </w:pPr>
      <w:proofErr w:type="gramStart"/>
      <w:r w:rsidRPr="00957C99">
        <w:lastRenderedPageBreak/>
        <w:t>An</w:t>
      </w:r>
      <w:proofErr w:type="gramEnd"/>
      <w:r w:rsidRPr="00957C99">
        <w:t xml:space="preserve"> </w:t>
      </w:r>
      <w:r w:rsidR="009851B9" w:rsidRPr="00957C99">
        <w:t>Vehicle i</w:t>
      </w:r>
      <w:r w:rsidRPr="00957C99">
        <w:t xml:space="preserve">ndustry </w:t>
      </w:r>
      <w:r w:rsidR="009851B9" w:rsidRPr="00957C99">
        <w:t>t</w:t>
      </w:r>
      <w:r w:rsidRPr="00957C99">
        <w:t>radesperson</w:t>
      </w:r>
      <w:r w:rsidR="009851B9" w:rsidRPr="00957C99">
        <w:t>—</w:t>
      </w:r>
      <w:r w:rsidRPr="00957C99">
        <w:t xml:space="preserve">Level 1 works above and beyond an </w:t>
      </w:r>
      <w:r w:rsidR="009851B9" w:rsidRPr="00957C99">
        <w:t>employee at V4 and to the l</w:t>
      </w:r>
      <w:r w:rsidRPr="00957C99">
        <w:t>evel of their training:</w:t>
      </w:r>
    </w:p>
    <w:p w:rsidR="006169A2" w:rsidRPr="00957C99" w:rsidRDefault="009851B9" w:rsidP="00970397">
      <w:pPr>
        <w:pStyle w:val="SubLevel4"/>
      </w:pPr>
      <w:r w:rsidRPr="00957C99">
        <w:t>u</w:t>
      </w:r>
      <w:r w:rsidR="006169A2" w:rsidRPr="00957C99">
        <w:t>nderstands and applies quality control techniques;</w:t>
      </w:r>
    </w:p>
    <w:p w:rsidR="006169A2" w:rsidRPr="00957C99" w:rsidRDefault="009851B9" w:rsidP="00970397">
      <w:pPr>
        <w:pStyle w:val="SubLevel4"/>
      </w:pPr>
      <w:r w:rsidRPr="00957C99">
        <w:t>e</w:t>
      </w:r>
      <w:r w:rsidR="006169A2" w:rsidRPr="00957C99">
        <w:t>xercises good interpersonal, communications skills;</w:t>
      </w:r>
    </w:p>
    <w:p w:rsidR="006169A2" w:rsidRPr="00957C99" w:rsidRDefault="009851B9" w:rsidP="00970397">
      <w:pPr>
        <w:pStyle w:val="SubLevel4"/>
      </w:pPr>
      <w:r w:rsidRPr="00957C99">
        <w:t>e</w:t>
      </w:r>
      <w:r w:rsidR="006169A2" w:rsidRPr="00957C99">
        <w:t>xercises k</w:t>
      </w:r>
      <w:r w:rsidRPr="00957C99">
        <w:t xml:space="preserve">eyboard skills </w:t>
      </w:r>
      <w:r w:rsidR="006169A2" w:rsidRPr="00957C99">
        <w:t>higher th</w:t>
      </w:r>
      <w:r w:rsidRPr="00957C99">
        <w:t>an</w:t>
      </w:r>
      <w:r w:rsidR="006169A2" w:rsidRPr="00957C99">
        <w:t xml:space="preserve"> </w:t>
      </w:r>
      <w:r w:rsidRPr="00957C99">
        <w:t xml:space="preserve">Level </w:t>
      </w:r>
      <w:r w:rsidR="006169A2" w:rsidRPr="00957C99">
        <w:t>V4;</w:t>
      </w:r>
    </w:p>
    <w:p w:rsidR="006169A2" w:rsidRPr="00957C99" w:rsidRDefault="009851B9" w:rsidP="00970397">
      <w:pPr>
        <w:pStyle w:val="SubLevel4"/>
      </w:pPr>
      <w:r w:rsidRPr="00957C99">
        <w:t>e</w:t>
      </w:r>
      <w:r w:rsidR="006169A2" w:rsidRPr="00957C99">
        <w:t>xercises discretion within the scope of this grade;</w:t>
      </w:r>
    </w:p>
    <w:p w:rsidR="006169A2" w:rsidRPr="00957C99" w:rsidRDefault="009851B9" w:rsidP="00970397">
      <w:pPr>
        <w:pStyle w:val="SubLevel4"/>
      </w:pPr>
      <w:r w:rsidRPr="00957C99">
        <w:t>p</w:t>
      </w:r>
      <w:r w:rsidR="006169A2" w:rsidRPr="00957C99">
        <w:t xml:space="preserve">erforms work under limited supervision either individually or in a team </w:t>
      </w:r>
      <w:r w:rsidR="00D63CF0" w:rsidRPr="00957C99">
        <w:t>environment;</w:t>
      </w:r>
    </w:p>
    <w:p w:rsidR="006169A2" w:rsidRPr="00957C99" w:rsidRDefault="009851B9" w:rsidP="00970397">
      <w:pPr>
        <w:pStyle w:val="SubLevel4"/>
      </w:pPr>
      <w:r w:rsidRPr="00957C99">
        <w:t>o</w:t>
      </w:r>
      <w:r w:rsidR="006169A2" w:rsidRPr="00957C99">
        <w:t>perates all lifting equipment incidental to their work;</w:t>
      </w:r>
    </w:p>
    <w:p w:rsidR="006169A2" w:rsidRPr="00957C99" w:rsidRDefault="009851B9" w:rsidP="00970397">
      <w:pPr>
        <w:pStyle w:val="SubLevel4"/>
      </w:pPr>
      <w:r w:rsidRPr="00957C99">
        <w:t>p</w:t>
      </w:r>
      <w:r w:rsidR="006169A2" w:rsidRPr="00957C99">
        <w:t>erform non-trade tasks incidental to their work;</w:t>
      </w:r>
      <w:r w:rsidRPr="00957C99">
        <w:t xml:space="preserve"> and</w:t>
      </w:r>
    </w:p>
    <w:p w:rsidR="006169A2" w:rsidRPr="00957C99" w:rsidRDefault="009851B9" w:rsidP="00970397">
      <w:pPr>
        <w:pStyle w:val="SubLevel4"/>
      </w:pPr>
      <w:r w:rsidRPr="00957C99">
        <w:t>p</w:t>
      </w:r>
      <w:r w:rsidR="006169A2" w:rsidRPr="00957C99">
        <w:t>erforms work which</w:t>
      </w:r>
      <w:r w:rsidR="001536AD" w:rsidRPr="00957C99">
        <w:t>,</w:t>
      </w:r>
      <w:r w:rsidR="006169A2" w:rsidRPr="00957C99">
        <w:t xml:space="preserve"> while primarily involving the skills of the </w:t>
      </w:r>
      <w:proofErr w:type="gramStart"/>
      <w:r w:rsidR="006169A2" w:rsidRPr="00957C99">
        <w:t>employees</w:t>
      </w:r>
      <w:proofErr w:type="gramEnd"/>
      <w:r w:rsidR="006169A2" w:rsidRPr="00957C99">
        <w:t xml:space="preserve"> trade</w:t>
      </w:r>
      <w:r w:rsidR="00D63CF0" w:rsidRPr="00957C99">
        <w:t>,</w:t>
      </w:r>
      <w:r w:rsidR="006169A2" w:rsidRPr="00957C99">
        <w:t xml:space="preserve"> is incidental or peripheral to the primary tasks and facilitates the completion of the whole task. Such incidental or peripheral work would not require additional formal technical training.</w:t>
      </w:r>
    </w:p>
    <w:p w:rsidR="006169A2" w:rsidRPr="00957C99" w:rsidRDefault="006169A2" w:rsidP="00D63CF0">
      <w:pPr>
        <w:pStyle w:val="SubLevel2Bold"/>
      </w:pPr>
      <w:r w:rsidRPr="00957C99">
        <w:t xml:space="preserve">Vehicle </w:t>
      </w:r>
      <w:r w:rsidR="009851B9" w:rsidRPr="00957C99">
        <w:t>i</w:t>
      </w:r>
      <w:r w:rsidRPr="00957C99">
        <w:t xml:space="preserve">ndustry </w:t>
      </w:r>
      <w:r w:rsidR="009851B9" w:rsidRPr="00957C99">
        <w:t>p</w:t>
      </w:r>
      <w:r w:rsidRPr="00957C99">
        <w:t xml:space="preserve">roduction </w:t>
      </w:r>
      <w:r w:rsidR="009851B9" w:rsidRPr="00957C99">
        <w:t>s</w:t>
      </w:r>
      <w:r w:rsidRPr="00957C99">
        <w:t xml:space="preserve">ystem </w:t>
      </w:r>
      <w:r w:rsidR="009851B9" w:rsidRPr="00957C99">
        <w:t>e</w:t>
      </w:r>
      <w:r w:rsidRPr="00957C99">
        <w:t>mployee—Level 5</w:t>
      </w:r>
    </w:p>
    <w:p w:rsidR="006169A2" w:rsidRPr="00957C99" w:rsidRDefault="006169A2" w:rsidP="00970397">
      <w:pPr>
        <w:pStyle w:val="SubLevel3"/>
      </w:pPr>
      <w:r w:rsidRPr="00957C99">
        <w:t>A Vehic</w:t>
      </w:r>
      <w:r w:rsidR="00B67F85" w:rsidRPr="00957C99">
        <w:t xml:space="preserve">le </w:t>
      </w:r>
      <w:r w:rsidR="009851B9" w:rsidRPr="00957C99">
        <w:t>i</w:t>
      </w:r>
      <w:r w:rsidR="00B67F85" w:rsidRPr="00957C99">
        <w:t xml:space="preserve">ndustry </w:t>
      </w:r>
      <w:r w:rsidR="009851B9" w:rsidRPr="00957C99">
        <w:t>p</w:t>
      </w:r>
      <w:r w:rsidR="00B67F85" w:rsidRPr="00957C99">
        <w:t xml:space="preserve">roduction </w:t>
      </w:r>
      <w:r w:rsidR="009851B9" w:rsidRPr="00957C99">
        <w:t>s</w:t>
      </w:r>
      <w:r w:rsidR="00B67F85" w:rsidRPr="00957C99">
        <w:t xml:space="preserve">ystems </w:t>
      </w:r>
      <w:r w:rsidR="009851B9" w:rsidRPr="00957C99">
        <w:t>e</w:t>
      </w:r>
      <w:r w:rsidRPr="00957C99">
        <w:t>mployee</w:t>
      </w:r>
      <w:r w:rsidR="00D63CF0" w:rsidRPr="00957C99">
        <w:t>—Level 5</w:t>
      </w:r>
      <w:r w:rsidRPr="00957C99">
        <w:t xml:space="preserve"> is an employee who, while still being primarily engaged in vehicle industry/production work applies the skills acquired through the successful completion of a trade certificate level qualification in the production, distribution, or stores functions according to the needs of the enterprise.</w:t>
      </w:r>
    </w:p>
    <w:p w:rsidR="006169A2" w:rsidRPr="00957C99" w:rsidRDefault="00B67F85" w:rsidP="00970397">
      <w:pPr>
        <w:pStyle w:val="SubLevel3"/>
      </w:pPr>
      <w:r w:rsidRPr="00957C99">
        <w:t xml:space="preserve">A </w:t>
      </w:r>
      <w:r w:rsidR="0039087B" w:rsidRPr="00957C99">
        <w:t>Vehicle industry production systems employee—Level 5</w:t>
      </w:r>
      <w:r w:rsidR="006169A2" w:rsidRPr="00957C99">
        <w:t xml:space="preserve"> works above and beyond an employee at V4 and to the level of their training:</w:t>
      </w:r>
    </w:p>
    <w:p w:rsidR="006169A2" w:rsidRPr="00957C99" w:rsidRDefault="0083522D" w:rsidP="00970397">
      <w:pPr>
        <w:pStyle w:val="SubLevel4"/>
      </w:pPr>
      <w:r w:rsidRPr="00957C99">
        <w:t>u</w:t>
      </w:r>
      <w:r w:rsidR="006169A2" w:rsidRPr="00957C99">
        <w:t>nderstand and applies quality control techniques;</w:t>
      </w:r>
    </w:p>
    <w:p w:rsidR="006169A2" w:rsidRPr="00957C99" w:rsidRDefault="0083522D" w:rsidP="00970397">
      <w:pPr>
        <w:pStyle w:val="SubLevel4"/>
      </w:pPr>
      <w:r w:rsidRPr="00957C99">
        <w:t>e</w:t>
      </w:r>
      <w:r w:rsidR="006169A2" w:rsidRPr="00957C99">
        <w:t>xercises good interpersonal communications skills;</w:t>
      </w:r>
    </w:p>
    <w:p w:rsidR="006169A2" w:rsidRPr="00957C99" w:rsidRDefault="0083522D" w:rsidP="00970397">
      <w:pPr>
        <w:pStyle w:val="SubLevel4"/>
      </w:pPr>
      <w:r w:rsidRPr="00957C99">
        <w:t>e</w:t>
      </w:r>
      <w:r w:rsidR="006169A2" w:rsidRPr="00957C99">
        <w:t>xercises discretion within the scope of this grade;</w:t>
      </w:r>
    </w:p>
    <w:p w:rsidR="006169A2" w:rsidRPr="00957C99" w:rsidRDefault="0083522D" w:rsidP="00970397">
      <w:pPr>
        <w:pStyle w:val="SubLevel4"/>
      </w:pPr>
      <w:r w:rsidRPr="00957C99">
        <w:t>e</w:t>
      </w:r>
      <w:r w:rsidR="006169A2" w:rsidRPr="00957C99">
        <w:t>xercises keyboard skills at a level higher than V4;</w:t>
      </w:r>
      <w:r w:rsidR="0039087B" w:rsidRPr="00957C99">
        <w:t xml:space="preserve"> and</w:t>
      </w:r>
    </w:p>
    <w:p w:rsidR="006169A2" w:rsidRPr="00957C99" w:rsidRDefault="0083522D" w:rsidP="00970397">
      <w:pPr>
        <w:pStyle w:val="SubLevel4"/>
      </w:pPr>
      <w:r w:rsidRPr="00957C99">
        <w:t>p</w:t>
      </w:r>
      <w:r w:rsidR="006169A2" w:rsidRPr="00957C99">
        <w:t>erforms work under general supervision either individually or in a team environment.</w:t>
      </w:r>
    </w:p>
    <w:p w:rsidR="006169A2" w:rsidRPr="00957C99" w:rsidRDefault="004855DC" w:rsidP="0083522D">
      <w:pPr>
        <w:pStyle w:val="SubLevel3"/>
      </w:pPr>
      <w:r w:rsidRPr="00957C99">
        <w:t>I</w:t>
      </w:r>
      <w:r w:rsidR="006169A2" w:rsidRPr="00957C99">
        <w:t>ndicative of the tasks which an employee at this level may perform are as follows:</w:t>
      </w:r>
    </w:p>
    <w:p w:rsidR="006169A2" w:rsidRPr="00957C99" w:rsidRDefault="0083522D" w:rsidP="0083522D">
      <w:pPr>
        <w:pStyle w:val="SubLevel4"/>
      </w:pPr>
      <w:r w:rsidRPr="00957C99">
        <w:t>a</w:t>
      </w:r>
      <w:r w:rsidR="006169A2" w:rsidRPr="00957C99">
        <w:t>pproves and passes first off samples and maintains quality of product;</w:t>
      </w:r>
    </w:p>
    <w:p w:rsidR="006169A2" w:rsidRPr="00957C99" w:rsidRDefault="0083522D" w:rsidP="0083522D">
      <w:pPr>
        <w:pStyle w:val="SubLevel4"/>
      </w:pPr>
      <w:r w:rsidRPr="00957C99">
        <w:t>w</w:t>
      </w:r>
      <w:r w:rsidR="006169A2" w:rsidRPr="00957C99">
        <w:t>orks from production drawings, prints and plans;</w:t>
      </w:r>
    </w:p>
    <w:p w:rsidR="006169A2" w:rsidRPr="00957C99" w:rsidRDefault="006169A2" w:rsidP="0083522D">
      <w:pPr>
        <w:pStyle w:val="SubLevel4"/>
      </w:pPr>
      <w:r w:rsidRPr="00957C99">
        <w:t>operates, sets up and adjusts all production machinery in a plant including production process welding to the extent of training;</w:t>
      </w:r>
    </w:p>
    <w:p w:rsidR="006169A2" w:rsidRPr="00957C99" w:rsidRDefault="006169A2" w:rsidP="0083522D">
      <w:pPr>
        <w:pStyle w:val="SubLevel4"/>
      </w:pPr>
      <w:r w:rsidRPr="00957C99">
        <w:t>can perform a range of vehicle industry maintenance functions including;</w:t>
      </w:r>
    </w:p>
    <w:p w:rsidR="006169A2" w:rsidRPr="00957C99" w:rsidRDefault="006169A2" w:rsidP="0083522D">
      <w:pPr>
        <w:pStyle w:val="SubLevel4"/>
      </w:pPr>
      <w:r w:rsidRPr="00957C99">
        <w:lastRenderedPageBreak/>
        <w:t>removing equipment fastenings including use of destructive cutting equipment;</w:t>
      </w:r>
    </w:p>
    <w:p w:rsidR="0039087B" w:rsidRPr="00957C99" w:rsidRDefault="006169A2" w:rsidP="0083522D">
      <w:pPr>
        <w:pStyle w:val="SubLevel4"/>
      </w:pPr>
      <w:r w:rsidRPr="00957C99">
        <w:t xml:space="preserve">lubrication of production equipment; </w:t>
      </w:r>
    </w:p>
    <w:p w:rsidR="006169A2" w:rsidRPr="00957C99" w:rsidRDefault="006169A2" w:rsidP="0083522D">
      <w:pPr>
        <w:pStyle w:val="SubLevel4"/>
      </w:pPr>
      <w:r w:rsidRPr="00957C99">
        <w:t>running adjustments to production equipment;</w:t>
      </w:r>
    </w:p>
    <w:p w:rsidR="006169A2" w:rsidRPr="00957C99" w:rsidRDefault="006169A2" w:rsidP="0083522D">
      <w:pPr>
        <w:pStyle w:val="SubLevel4"/>
      </w:pPr>
      <w:r w:rsidRPr="00957C99">
        <w:t>operates all lifting equipment;</w:t>
      </w:r>
    </w:p>
    <w:p w:rsidR="006169A2" w:rsidRPr="00957C99" w:rsidRDefault="006169A2" w:rsidP="0083522D">
      <w:pPr>
        <w:pStyle w:val="SubLevel4"/>
      </w:pPr>
      <w:r w:rsidRPr="00957C99">
        <w:t>basic production scheduling and materials handling within the scope of the production process or directly related functions within raw materials/finished goods locations in conjunction with technicians;</w:t>
      </w:r>
    </w:p>
    <w:p w:rsidR="006169A2" w:rsidRPr="00957C99" w:rsidRDefault="006169A2" w:rsidP="0083522D">
      <w:pPr>
        <w:pStyle w:val="SubLevel4"/>
      </w:pPr>
      <w:r w:rsidRPr="00957C99">
        <w:t>understands and applies computer techniques as they relate to production process operations;</w:t>
      </w:r>
    </w:p>
    <w:p w:rsidR="006169A2" w:rsidRPr="00957C99" w:rsidRDefault="006169A2" w:rsidP="0083522D">
      <w:pPr>
        <w:pStyle w:val="SubLevel4"/>
      </w:pPr>
      <w:r w:rsidRPr="00957C99">
        <w:t>first class engine drivers</w:t>
      </w:r>
      <w:r w:rsidR="00B74A2B" w:rsidRPr="00957C99">
        <w:t>’</w:t>
      </w:r>
      <w:r w:rsidRPr="00957C99">
        <w:t xml:space="preserve"> certificate;</w:t>
      </w:r>
    </w:p>
    <w:p w:rsidR="006169A2" w:rsidRPr="00957C99" w:rsidRDefault="006169A2" w:rsidP="0083522D">
      <w:pPr>
        <w:pStyle w:val="SubLevel4"/>
      </w:pPr>
      <w:r w:rsidRPr="00957C99">
        <w:t xml:space="preserve">high level stores and inventory responsibility beyond the requirements of an employee at </w:t>
      </w:r>
      <w:r w:rsidR="0083522D" w:rsidRPr="00957C99">
        <w:t>Level V4;</w:t>
      </w:r>
    </w:p>
    <w:p w:rsidR="006169A2" w:rsidRPr="00957C99" w:rsidRDefault="006169A2" w:rsidP="0083522D">
      <w:pPr>
        <w:pStyle w:val="SubLevel4"/>
      </w:pPr>
      <w:r w:rsidRPr="00957C99">
        <w:t>assists in the pr</w:t>
      </w:r>
      <w:r w:rsidR="00223BFE" w:rsidRPr="00957C99">
        <w:t>ov</w:t>
      </w:r>
      <w:r w:rsidRPr="00957C99">
        <w:t>ision of on</w:t>
      </w:r>
      <w:r w:rsidR="0083522D" w:rsidRPr="00957C99">
        <w:t>-</w:t>
      </w:r>
      <w:r w:rsidRPr="00957C99">
        <w:t>the</w:t>
      </w:r>
      <w:r w:rsidR="0083522D" w:rsidRPr="00957C99">
        <w:t>-</w:t>
      </w:r>
      <w:r w:rsidRPr="00957C99">
        <w:t>job training in conjunction with tradespersons and trainers;</w:t>
      </w:r>
      <w:r w:rsidR="0039087B" w:rsidRPr="00957C99">
        <w:t xml:space="preserve"> and</w:t>
      </w:r>
    </w:p>
    <w:p w:rsidR="006169A2" w:rsidRPr="00957C99" w:rsidRDefault="006169A2" w:rsidP="0083522D">
      <w:pPr>
        <w:pStyle w:val="SubLevel4"/>
      </w:pPr>
      <w:r w:rsidRPr="00957C99">
        <w:t xml:space="preserve">has a good knowledge of the employers operations as it relates to the production </w:t>
      </w:r>
      <w:proofErr w:type="gramStart"/>
      <w:r w:rsidRPr="00957C99">
        <w:t>process.</w:t>
      </w:r>
      <w:proofErr w:type="gramEnd"/>
    </w:p>
    <w:p w:rsidR="006169A2" w:rsidRPr="00957C99" w:rsidRDefault="001F7DCD" w:rsidP="006169A2">
      <w:pPr>
        <w:pStyle w:val="Block1"/>
        <w:rPr>
          <w:b/>
        </w:rPr>
      </w:pPr>
      <w:r w:rsidRPr="00957C99">
        <w:rPr>
          <w:b/>
        </w:rPr>
        <w:t>C</w:t>
      </w:r>
      <w:r w:rsidR="00B67F85" w:rsidRPr="00957C99">
        <w:rPr>
          <w:b/>
        </w:rPr>
        <w:t>lassifications at L</w:t>
      </w:r>
      <w:r w:rsidR="006169A2" w:rsidRPr="00957C99">
        <w:rPr>
          <w:b/>
        </w:rPr>
        <w:t>evel V5:</w:t>
      </w:r>
    </w:p>
    <w:p w:rsidR="00B67F85" w:rsidRPr="00957C99" w:rsidRDefault="00B67F85" w:rsidP="00B67F85">
      <w:pPr>
        <w:pStyle w:val="Bullet1"/>
      </w:pPr>
      <w:r w:rsidRPr="00957C99">
        <w:t>Automotive electrician</w:t>
      </w:r>
    </w:p>
    <w:p w:rsidR="00B67F85" w:rsidRPr="00957C99" w:rsidRDefault="00AF7D07" w:rsidP="00B67F85">
      <w:pPr>
        <w:pStyle w:val="Bullet1"/>
      </w:pPr>
      <w:r w:rsidRPr="00957C99">
        <w:t>Body</w:t>
      </w:r>
      <w:r w:rsidR="0083522D" w:rsidRPr="00957C99">
        <w:t>maker—1</w:t>
      </w:r>
      <w:r w:rsidR="00B67F85" w:rsidRPr="00957C99">
        <w:t>st class</w:t>
      </w:r>
    </w:p>
    <w:p w:rsidR="00B67F85" w:rsidRPr="00957C99" w:rsidRDefault="00B67F85" w:rsidP="00B67F85">
      <w:pPr>
        <w:pStyle w:val="Bullet1"/>
      </w:pPr>
      <w:r w:rsidRPr="00957C99">
        <w:t>Boilermaker</w:t>
      </w:r>
    </w:p>
    <w:p w:rsidR="00B67F85" w:rsidRPr="00957C99" w:rsidRDefault="00B67F85" w:rsidP="00B67F85">
      <w:pPr>
        <w:pStyle w:val="Bullet1"/>
      </w:pPr>
      <w:r w:rsidRPr="00957C99">
        <w:t>Cabinet maker</w:t>
      </w:r>
    </w:p>
    <w:p w:rsidR="00B67F85" w:rsidRPr="00957C99" w:rsidRDefault="00B67F85" w:rsidP="00B67F85">
      <w:pPr>
        <w:pStyle w:val="Bullet1"/>
      </w:pPr>
      <w:r w:rsidRPr="00957C99">
        <w:t>Carpenter</w:t>
      </w:r>
    </w:p>
    <w:p w:rsidR="00B67F85" w:rsidRPr="00957C99" w:rsidRDefault="00B67F85" w:rsidP="00B67F85">
      <w:pPr>
        <w:pStyle w:val="Bullet1"/>
      </w:pPr>
      <w:r w:rsidRPr="00957C99">
        <w:t>Die setter when working on try outs</w:t>
      </w:r>
    </w:p>
    <w:p w:rsidR="00B67F85" w:rsidRPr="00957C99" w:rsidRDefault="00B67F85" w:rsidP="00B67F85">
      <w:pPr>
        <w:pStyle w:val="Bullet1"/>
      </w:pPr>
      <w:r w:rsidRPr="00957C99">
        <w:t>Electrical fitter</w:t>
      </w:r>
    </w:p>
    <w:p w:rsidR="00B67F85" w:rsidRPr="00957C99" w:rsidRDefault="00B67F85" w:rsidP="00B67F85">
      <w:pPr>
        <w:pStyle w:val="Bullet1"/>
      </w:pPr>
      <w:r w:rsidRPr="00957C99">
        <w:t>Electrician</w:t>
      </w:r>
      <w:r w:rsidR="0083522D" w:rsidRPr="00957C99">
        <w:t>—</w:t>
      </w:r>
      <w:r w:rsidRPr="00957C99">
        <w:t>special class</w:t>
      </w:r>
    </w:p>
    <w:p w:rsidR="00B67F85" w:rsidRPr="00957C99" w:rsidRDefault="00B67F85" w:rsidP="00B67F85">
      <w:pPr>
        <w:pStyle w:val="Bullet1"/>
      </w:pPr>
      <w:r w:rsidRPr="00957C99">
        <w:t>Electroplater</w:t>
      </w:r>
      <w:r w:rsidR="0083522D" w:rsidRPr="00957C99">
        <w:t>—1</w:t>
      </w:r>
      <w:r w:rsidRPr="00957C99">
        <w:t>st class</w:t>
      </w:r>
    </w:p>
    <w:p w:rsidR="00B67F85" w:rsidRPr="00957C99" w:rsidRDefault="00B67F85" w:rsidP="00B67F85">
      <w:pPr>
        <w:pStyle w:val="Bullet1"/>
      </w:pPr>
      <w:r w:rsidRPr="00957C99">
        <w:t>Fitter and turner</w:t>
      </w:r>
    </w:p>
    <w:p w:rsidR="00B67F85" w:rsidRPr="00957C99" w:rsidRDefault="00B67F85" w:rsidP="00B67F85">
      <w:pPr>
        <w:pStyle w:val="Bullet1"/>
      </w:pPr>
      <w:r w:rsidRPr="00957C99">
        <w:t>Heat treater</w:t>
      </w:r>
    </w:p>
    <w:p w:rsidR="00B67F85" w:rsidRPr="00957C99" w:rsidRDefault="00B67F85" w:rsidP="00B67F85">
      <w:pPr>
        <w:pStyle w:val="Bullet1"/>
      </w:pPr>
      <w:r w:rsidRPr="00957C99">
        <w:t>Jigmaker</w:t>
      </w:r>
    </w:p>
    <w:p w:rsidR="00B67F85" w:rsidRPr="00957C99" w:rsidRDefault="00B67F85" w:rsidP="00B67F85">
      <w:pPr>
        <w:pStyle w:val="Bullet1"/>
      </w:pPr>
      <w:r w:rsidRPr="00957C99">
        <w:t>Machinist</w:t>
      </w:r>
      <w:r w:rsidR="0083522D" w:rsidRPr="00957C99">
        <w:t>—1s</w:t>
      </w:r>
      <w:r w:rsidRPr="00957C99">
        <w:t>t class</w:t>
      </w:r>
    </w:p>
    <w:p w:rsidR="00B67F85" w:rsidRPr="00957C99" w:rsidRDefault="00B67F85" w:rsidP="00B67F85">
      <w:pPr>
        <w:pStyle w:val="Bullet1"/>
      </w:pPr>
      <w:r w:rsidRPr="00957C99">
        <w:t>Motor mechanic</w:t>
      </w:r>
    </w:p>
    <w:p w:rsidR="00B67F85" w:rsidRPr="00957C99" w:rsidRDefault="00B67F85" w:rsidP="00B67F85">
      <w:pPr>
        <w:pStyle w:val="Bullet1"/>
      </w:pPr>
      <w:r w:rsidRPr="00957C99">
        <w:lastRenderedPageBreak/>
        <w:t>Motor tuner and tester</w:t>
      </w:r>
    </w:p>
    <w:p w:rsidR="00B67F85" w:rsidRPr="00957C99" w:rsidRDefault="00B67F85" w:rsidP="00B67F85">
      <w:pPr>
        <w:pStyle w:val="Bullet1"/>
      </w:pPr>
      <w:r w:rsidRPr="00957C99">
        <w:t>Motor body developer</w:t>
      </w:r>
    </w:p>
    <w:p w:rsidR="00B67F85" w:rsidRPr="00957C99" w:rsidRDefault="00B67F85" w:rsidP="00B67F85">
      <w:pPr>
        <w:pStyle w:val="Bullet1"/>
      </w:pPr>
      <w:r w:rsidRPr="00957C99">
        <w:t>Painter</w:t>
      </w:r>
    </w:p>
    <w:p w:rsidR="00B67F85" w:rsidRPr="00957C99" w:rsidRDefault="00B67F85" w:rsidP="00B67F85">
      <w:pPr>
        <w:pStyle w:val="Bullet1"/>
      </w:pPr>
      <w:r w:rsidRPr="00957C99">
        <w:t>Patternmaker</w:t>
      </w:r>
    </w:p>
    <w:p w:rsidR="00B67F85" w:rsidRPr="00957C99" w:rsidRDefault="00B67F85" w:rsidP="00B67F85">
      <w:pPr>
        <w:pStyle w:val="Bullet1"/>
      </w:pPr>
      <w:r w:rsidRPr="00957C99">
        <w:t>Plastics developer first class</w:t>
      </w:r>
    </w:p>
    <w:p w:rsidR="00B67F85" w:rsidRPr="00957C99" w:rsidRDefault="00B67F85" w:rsidP="00B67F85">
      <w:pPr>
        <w:pStyle w:val="Bullet1"/>
      </w:pPr>
      <w:r w:rsidRPr="00957C99">
        <w:t>Plumber</w:t>
      </w:r>
    </w:p>
    <w:p w:rsidR="00B67F85" w:rsidRPr="00957C99" w:rsidRDefault="00B67F85" w:rsidP="00B67F85">
      <w:pPr>
        <w:pStyle w:val="Bullet1"/>
      </w:pPr>
      <w:r w:rsidRPr="00957C99">
        <w:t>Refrigerator mechanic</w:t>
      </w:r>
    </w:p>
    <w:p w:rsidR="00B67F85" w:rsidRPr="00957C99" w:rsidRDefault="00B67F85" w:rsidP="00B67F85">
      <w:pPr>
        <w:pStyle w:val="Bullet1"/>
      </w:pPr>
      <w:r w:rsidRPr="00957C99">
        <w:t>Signwriter</w:t>
      </w:r>
    </w:p>
    <w:p w:rsidR="00B67F85" w:rsidRPr="00957C99" w:rsidRDefault="00B67F85" w:rsidP="00B67F85">
      <w:pPr>
        <w:pStyle w:val="Bullet1"/>
      </w:pPr>
      <w:r w:rsidRPr="00957C99">
        <w:t>Smith tradesperson</w:t>
      </w:r>
    </w:p>
    <w:p w:rsidR="00B67F85" w:rsidRPr="00957C99" w:rsidRDefault="00B67F85" w:rsidP="00B67F85">
      <w:pPr>
        <w:pStyle w:val="Bullet1"/>
      </w:pPr>
      <w:r w:rsidRPr="00957C99">
        <w:t>Spring</w:t>
      </w:r>
      <w:r w:rsidR="0039087B" w:rsidRPr="00957C99">
        <w:t xml:space="preserve"> maker </w:t>
      </w:r>
    </w:p>
    <w:p w:rsidR="00B67F85" w:rsidRPr="00957C99" w:rsidRDefault="00B67F85" w:rsidP="00B67F85">
      <w:pPr>
        <w:pStyle w:val="Bullet1"/>
      </w:pPr>
      <w:r w:rsidRPr="00957C99">
        <w:t>Tradesperson marker off</w:t>
      </w:r>
    </w:p>
    <w:p w:rsidR="00B67F85" w:rsidRPr="00957C99" w:rsidRDefault="00B67F85" w:rsidP="00B67F85">
      <w:pPr>
        <w:pStyle w:val="Bullet1"/>
      </w:pPr>
      <w:r w:rsidRPr="00957C99">
        <w:t>Trouble chaser</w:t>
      </w:r>
    </w:p>
    <w:p w:rsidR="00B67F85" w:rsidRPr="00957C99" w:rsidRDefault="00B67F85" w:rsidP="00B67F85">
      <w:pPr>
        <w:pStyle w:val="Bullet1"/>
      </w:pPr>
      <w:r w:rsidRPr="00957C99">
        <w:t>Trimmer</w:t>
      </w:r>
    </w:p>
    <w:p w:rsidR="00B67F85" w:rsidRPr="00957C99" w:rsidRDefault="00B67F85" w:rsidP="00B67F85">
      <w:pPr>
        <w:pStyle w:val="Bullet1"/>
      </w:pPr>
      <w:r w:rsidRPr="00957C99">
        <w:t>Welder</w:t>
      </w:r>
    </w:p>
    <w:p w:rsidR="00B67F85" w:rsidRPr="00957C99" w:rsidRDefault="00B67F85" w:rsidP="00B67F85">
      <w:pPr>
        <w:pStyle w:val="Bullet1"/>
      </w:pPr>
      <w:r w:rsidRPr="00957C99">
        <w:t>Wood machinist</w:t>
      </w:r>
      <w:r w:rsidR="0083522D" w:rsidRPr="00957C99">
        <w:t>—1</w:t>
      </w:r>
      <w:r w:rsidRPr="00957C99">
        <w:t>st class</w:t>
      </w:r>
    </w:p>
    <w:p w:rsidR="006169A2" w:rsidRPr="00957C99" w:rsidRDefault="006169A2" w:rsidP="003C3FBB">
      <w:pPr>
        <w:pStyle w:val="SubLevel1Bold"/>
      </w:pPr>
      <w:r w:rsidRPr="00957C99">
        <w:t>V6—</w:t>
      </w:r>
      <w:r w:rsidR="0083522D" w:rsidRPr="00957C99">
        <w:t>Vehicle i</w:t>
      </w:r>
      <w:r w:rsidRPr="00957C99">
        <w:t xml:space="preserve">ndustry </w:t>
      </w:r>
      <w:r w:rsidR="0083522D" w:rsidRPr="00957C99">
        <w:t>t</w:t>
      </w:r>
      <w:r w:rsidRPr="00957C99">
        <w:t>radesperson</w:t>
      </w:r>
      <w:r w:rsidR="0083522D" w:rsidRPr="00957C99">
        <w:t>—</w:t>
      </w:r>
      <w:r w:rsidRPr="00957C99">
        <w:t xml:space="preserve">Level II </w:t>
      </w:r>
      <w:r w:rsidR="0083522D" w:rsidRPr="00957C99">
        <w:t>&amp; V</w:t>
      </w:r>
      <w:r w:rsidRPr="00957C99">
        <w:t>ehicle</w:t>
      </w:r>
      <w:r w:rsidR="0083522D" w:rsidRPr="00957C99">
        <w:t xml:space="preserve"> i</w:t>
      </w:r>
      <w:r w:rsidRPr="00957C99">
        <w:t>ndustry</w:t>
      </w:r>
      <w:r w:rsidR="0083522D" w:rsidRPr="00957C99">
        <w:t>/t</w:t>
      </w:r>
      <w:r w:rsidRPr="00957C99">
        <w:t>echnician</w:t>
      </w:r>
      <w:r w:rsidR="0083522D" w:rsidRPr="00957C99">
        <w:t>—Level I</w:t>
      </w:r>
    </w:p>
    <w:p w:rsidR="006169A2" w:rsidRPr="00957C99" w:rsidRDefault="006169A2" w:rsidP="0039087B">
      <w:pPr>
        <w:pStyle w:val="SubLevel2Bold"/>
      </w:pPr>
      <w:r w:rsidRPr="00957C99">
        <w:t xml:space="preserve">Vehicle </w:t>
      </w:r>
      <w:r w:rsidR="0083522D" w:rsidRPr="00957C99">
        <w:t>i</w:t>
      </w:r>
      <w:r w:rsidRPr="00957C99">
        <w:t xml:space="preserve">ndustry </w:t>
      </w:r>
      <w:r w:rsidR="0083522D" w:rsidRPr="00957C99">
        <w:t>tradesperson—L</w:t>
      </w:r>
      <w:r w:rsidRPr="00957C99">
        <w:t>evel II</w:t>
      </w:r>
    </w:p>
    <w:p w:rsidR="006169A2" w:rsidRPr="00957C99" w:rsidRDefault="006169A2" w:rsidP="0039087B">
      <w:pPr>
        <w:pStyle w:val="SubLevel3"/>
      </w:pPr>
      <w:r w:rsidRPr="00957C99">
        <w:t xml:space="preserve">A Vehicle </w:t>
      </w:r>
      <w:r w:rsidR="0083522D" w:rsidRPr="00957C99">
        <w:t>i</w:t>
      </w:r>
      <w:r w:rsidRPr="00957C99">
        <w:t xml:space="preserve">ndustry </w:t>
      </w:r>
      <w:r w:rsidR="0083522D" w:rsidRPr="00957C99">
        <w:t>t</w:t>
      </w:r>
      <w:r w:rsidRPr="00957C99">
        <w:t>radesperson</w:t>
      </w:r>
      <w:r w:rsidR="0039087B" w:rsidRPr="00957C99">
        <w:t>—L</w:t>
      </w:r>
      <w:r w:rsidRPr="00957C99">
        <w:t>evel II is a tradesperson who has completed the following training requirements:</w:t>
      </w:r>
    </w:p>
    <w:p w:rsidR="006169A2" w:rsidRPr="00957C99" w:rsidRDefault="006169A2" w:rsidP="0039087B">
      <w:pPr>
        <w:pStyle w:val="SubLevel4"/>
      </w:pPr>
      <w:r w:rsidRPr="00957C99">
        <w:t>three appropriate modules in addition to the training requirem</w:t>
      </w:r>
      <w:r w:rsidR="00B67F85" w:rsidRPr="00957C99">
        <w:t xml:space="preserve">ents of the </w:t>
      </w:r>
      <w:r w:rsidR="0039087B" w:rsidRPr="00957C99">
        <w:t>Level V5</w:t>
      </w:r>
      <w:r w:rsidRPr="00957C99">
        <w:t>;</w:t>
      </w:r>
    </w:p>
    <w:p w:rsidR="006169A2" w:rsidRPr="00957C99" w:rsidRDefault="006169A2" w:rsidP="0039087B">
      <w:pPr>
        <w:pStyle w:val="SubLevel4"/>
      </w:pPr>
      <w:r w:rsidRPr="00957C99">
        <w:t>three appropriate modu</w:t>
      </w:r>
      <w:r w:rsidR="0083522D" w:rsidRPr="00957C99">
        <w:t>les towards a National Diploma;</w:t>
      </w:r>
    </w:p>
    <w:p w:rsidR="006169A2" w:rsidRPr="00957C99" w:rsidRDefault="006169A2" w:rsidP="0039087B">
      <w:pPr>
        <w:pStyle w:val="SubLevel4"/>
      </w:pPr>
      <w:r w:rsidRPr="00957C99">
        <w:t>three appropriate modules towards a National Advanced Diploma;</w:t>
      </w:r>
      <w:r w:rsidR="0083522D" w:rsidRPr="00957C99">
        <w:t xml:space="preserve"> </w:t>
      </w:r>
    </w:p>
    <w:p w:rsidR="006169A2" w:rsidRPr="00957C99" w:rsidRDefault="006169A2" w:rsidP="0039087B">
      <w:pPr>
        <w:pStyle w:val="SubLevel4"/>
      </w:pPr>
      <w:r w:rsidRPr="00957C99">
        <w:t>equivalent; or</w:t>
      </w:r>
    </w:p>
    <w:p w:rsidR="006169A2" w:rsidRPr="00957C99" w:rsidRDefault="006169A2" w:rsidP="0039087B">
      <w:pPr>
        <w:pStyle w:val="SubLevel4"/>
      </w:pPr>
      <w:r w:rsidRPr="00957C99">
        <w:t xml:space="preserve">a nominal 120 hours training towards the above </w:t>
      </w:r>
      <w:r w:rsidR="0039087B" w:rsidRPr="00957C99">
        <w:t>q</w:t>
      </w:r>
      <w:r w:rsidRPr="00957C99">
        <w:t>ualification.</w:t>
      </w:r>
    </w:p>
    <w:p w:rsidR="006169A2" w:rsidRPr="00957C99" w:rsidRDefault="006169A2" w:rsidP="0039087B">
      <w:pPr>
        <w:pStyle w:val="SubLevel3"/>
      </w:pPr>
      <w:r w:rsidRPr="00957C99">
        <w:t xml:space="preserve">A Vehicle </w:t>
      </w:r>
      <w:r w:rsidR="0083522D" w:rsidRPr="00957C99">
        <w:t>i</w:t>
      </w:r>
      <w:r w:rsidRPr="00957C99">
        <w:t xml:space="preserve">ndustry </w:t>
      </w:r>
      <w:r w:rsidR="0083522D" w:rsidRPr="00957C99">
        <w:t>t</w:t>
      </w:r>
      <w:r w:rsidRPr="00957C99">
        <w:t>radesperson</w:t>
      </w:r>
      <w:r w:rsidR="0039087B" w:rsidRPr="00957C99">
        <w:t>—</w:t>
      </w:r>
      <w:r w:rsidRPr="00957C99">
        <w:t xml:space="preserve">Level II works above and beyond a </w:t>
      </w:r>
      <w:r w:rsidR="0039087B" w:rsidRPr="00957C99">
        <w:t>t</w:t>
      </w:r>
      <w:r w:rsidRPr="00957C99">
        <w:t xml:space="preserve">radesperson at </w:t>
      </w:r>
      <w:r w:rsidR="0039087B" w:rsidRPr="00957C99">
        <w:t xml:space="preserve">Level </w:t>
      </w:r>
      <w:r w:rsidRPr="00957C99">
        <w:t>V5 and to the level of their skills and competence and training performs work within the scope of the level:</w:t>
      </w:r>
    </w:p>
    <w:p w:rsidR="006169A2" w:rsidRPr="00957C99" w:rsidRDefault="0083522D" w:rsidP="0039087B">
      <w:pPr>
        <w:pStyle w:val="SubLevel4"/>
      </w:pPr>
      <w:r w:rsidRPr="00957C99">
        <w:t>e</w:t>
      </w:r>
      <w:r w:rsidR="006169A2" w:rsidRPr="00957C99">
        <w:t>xercises the skills attained through satisfactory completion of the training prescribed for this classification or equivalent;</w:t>
      </w:r>
    </w:p>
    <w:p w:rsidR="006169A2" w:rsidRPr="00957C99" w:rsidRDefault="0083522D" w:rsidP="0039087B">
      <w:pPr>
        <w:pStyle w:val="SubLevel4"/>
      </w:pPr>
      <w:r w:rsidRPr="00957C99">
        <w:t>e</w:t>
      </w:r>
      <w:r w:rsidR="006169A2" w:rsidRPr="00957C99">
        <w:t>xercises discretion within the scope of this grade;</w:t>
      </w:r>
    </w:p>
    <w:p w:rsidR="006169A2" w:rsidRPr="00957C99" w:rsidRDefault="0083522D" w:rsidP="0039087B">
      <w:pPr>
        <w:pStyle w:val="SubLevel4"/>
      </w:pPr>
      <w:r w:rsidRPr="00957C99">
        <w:lastRenderedPageBreak/>
        <w:t>w</w:t>
      </w:r>
      <w:r w:rsidR="006169A2" w:rsidRPr="00957C99">
        <w:t>orks under general supervision either individually or in a team environment;</w:t>
      </w:r>
    </w:p>
    <w:p w:rsidR="006169A2" w:rsidRPr="00957C99" w:rsidRDefault="0083522D" w:rsidP="0039087B">
      <w:pPr>
        <w:pStyle w:val="SubLevel4"/>
      </w:pPr>
      <w:r w:rsidRPr="00957C99">
        <w:t>u</w:t>
      </w:r>
      <w:r w:rsidR="006169A2" w:rsidRPr="00957C99">
        <w:t>nderstands and implements quality control techniques;</w:t>
      </w:r>
    </w:p>
    <w:p w:rsidR="006169A2" w:rsidRPr="00957C99" w:rsidRDefault="0083522D" w:rsidP="0039087B">
      <w:pPr>
        <w:pStyle w:val="SubLevel4"/>
      </w:pPr>
      <w:r w:rsidRPr="00957C99">
        <w:t>p</w:t>
      </w:r>
      <w:r w:rsidR="006169A2" w:rsidRPr="00957C99">
        <w:t>rovides trades guidance and assistance as part of a work team;</w:t>
      </w:r>
      <w:r w:rsidRPr="00957C99">
        <w:t xml:space="preserve"> and</w:t>
      </w:r>
    </w:p>
    <w:p w:rsidR="006169A2" w:rsidRPr="00957C99" w:rsidRDefault="0083522D" w:rsidP="0039087B">
      <w:pPr>
        <w:pStyle w:val="SubLevel4"/>
      </w:pPr>
      <w:r w:rsidRPr="00957C99">
        <w:t>e</w:t>
      </w:r>
      <w:r w:rsidR="006169A2" w:rsidRPr="00957C99">
        <w:t xml:space="preserve">xercises trade skills relevant to the specific requirements of the enterprise at a level higher than Vehicle </w:t>
      </w:r>
      <w:r w:rsidRPr="00957C99">
        <w:t>i</w:t>
      </w:r>
      <w:r w:rsidR="006169A2" w:rsidRPr="00957C99">
        <w:t xml:space="preserve">ndustry </w:t>
      </w:r>
      <w:r w:rsidRPr="00957C99">
        <w:t>t</w:t>
      </w:r>
      <w:r w:rsidR="0039087B" w:rsidRPr="00957C99">
        <w:t>radesperson Level I</w:t>
      </w:r>
      <w:r w:rsidR="006169A2" w:rsidRPr="00957C99">
        <w:t>.</w:t>
      </w:r>
    </w:p>
    <w:p w:rsidR="006169A2" w:rsidRPr="00957C99" w:rsidRDefault="006169A2" w:rsidP="001536AD">
      <w:pPr>
        <w:pStyle w:val="SubLevel2Bold"/>
      </w:pPr>
      <w:r w:rsidRPr="00957C99">
        <w:t xml:space="preserve">Vehicle </w:t>
      </w:r>
      <w:r w:rsidR="0083522D" w:rsidRPr="00957C99">
        <w:t>in</w:t>
      </w:r>
      <w:r w:rsidRPr="00957C99">
        <w:t>dustry</w:t>
      </w:r>
      <w:r w:rsidR="0039087B" w:rsidRPr="00957C99">
        <w:t>/</w:t>
      </w:r>
      <w:r w:rsidR="0083522D" w:rsidRPr="00957C99">
        <w:t>technician—L</w:t>
      </w:r>
      <w:r w:rsidRPr="00957C99">
        <w:t>evel I</w:t>
      </w:r>
    </w:p>
    <w:p w:rsidR="006169A2" w:rsidRPr="00957C99" w:rsidRDefault="006169A2" w:rsidP="001536AD">
      <w:pPr>
        <w:pStyle w:val="SubLevel3"/>
      </w:pPr>
      <w:r w:rsidRPr="00957C99">
        <w:t xml:space="preserve">An employee who has the equivalent level of training of a </w:t>
      </w:r>
      <w:r w:rsidR="0083522D" w:rsidRPr="00957C99">
        <w:t xml:space="preserve">Level </w:t>
      </w:r>
      <w:r w:rsidRPr="00957C99">
        <w:t xml:space="preserve">V6 tradesperson or equivalent </w:t>
      </w:r>
      <w:proofErr w:type="gramStart"/>
      <w:r w:rsidRPr="00957C99">
        <w:t>so as to</w:t>
      </w:r>
      <w:proofErr w:type="gramEnd"/>
      <w:r w:rsidRPr="00957C99">
        <w:t xml:space="preserve"> enable the employee to apply skills within the scope of this level. The skills exercised by the Technician</w:t>
      </w:r>
      <w:r w:rsidR="0083522D" w:rsidRPr="00957C99">
        <w:t>—</w:t>
      </w:r>
      <w:r w:rsidRPr="00957C99">
        <w:t xml:space="preserve">Level I </w:t>
      </w:r>
      <w:proofErr w:type="gramStart"/>
      <w:r w:rsidRPr="00957C99">
        <w:t>are</w:t>
      </w:r>
      <w:proofErr w:type="gramEnd"/>
      <w:r w:rsidRPr="00957C99">
        <w:t xml:space="preserve"> in the technical fields as defined by this </w:t>
      </w:r>
      <w:r w:rsidR="0083522D" w:rsidRPr="00957C99">
        <w:t>a</w:t>
      </w:r>
      <w:r w:rsidRPr="00957C99">
        <w:t>ward including drafting, planning or technical tasks requiring technical knowledge.</w:t>
      </w:r>
    </w:p>
    <w:p w:rsidR="006169A2" w:rsidRPr="00957C99" w:rsidRDefault="006169A2" w:rsidP="001536AD">
      <w:pPr>
        <w:pStyle w:val="SubLevel3"/>
      </w:pPr>
      <w:r w:rsidRPr="00957C99">
        <w:t>At this level the employee is engaged on routine tasks in the technical fields.</w:t>
      </w:r>
    </w:p>
    <w:p w:rsidR="006169A2" w:rsidRPr="00957C99" w:rsidRDefault="006169A2" w:rsidP="001B6533">
      <w:pPr>
        <w:pStyle w:val="SubLevel1Bold"/>
      </w:pPr>
      <w:r w:rsidRPr="00957C99">
        <w:t xml:space="preserve">V7—Vehicle </w:t>
      </w:r>
      <w:r w:rsidR="0039087B" w:rsidRPr="00957C99">
        <w:t>i</w:t>
      </w:r>
      <w:r w:rsidRPr="00957C99">
        <w:t xml:space="preserve">ndustry </w:t>
      </w:r>
      <w:r w:rsidR="0039087B" w:rsidRPr="00957C99">
        <w:t>t</w:t>
      </w:r>
      <w:r w:rsidRPr="00957C99">
        <w:t>radesperson</w:t>
      </w:r>
      <w:r w:rsidR="0083522D" w:rsidRPr="00957C99">
        <w:t>—</w:t>
      </w:r>
      <w:r w:rsidRPr="00957C99">
        <w:t>Level III</w:t>
      </w:r>
      <w:r w:rsidR="00B67F85" w:rsidRPr="00957C99">
        <w:t xml:space="preserve"> </w:t>
      </w:r>
      <w:r w:rsidR="0083522D" w:rsidRPr="00957C99">
        <w:t>&amp; Vehicle i</w:t>
      </w:r>
      <w:r w:rsidRPr="00957C99">
        <w:t>ndustry</w:t>
      </w:r>
      <w:r w:rsidR="0083522D" w:rsidRPr="00957C99">
        <w:t>/t</w:t>
      </w:r>
      <w:r w:rsidRPr="00957C99">
        <w:t>echnician</w:t>
      </w:r>
      <w:r w:rsidR="0083522D" w:rsidRPr="00957C99">
        <w:t xml:space="preserve"> Level II</w:t>
      </w:r>
    </w:p>
    <w:p w:rsidR="006169A2" w:rsidRPr="00957C99" w:rsidRDefault="006169A2" w:rsidP="0039087B">
      <w:pPr>
        <w:pStyle w:val="SubLevel2Bold"/>
      </w:pPr>
      <w:r w:rsidRPr="00957C99">
        <w:t xml:space="preserve">Vehicle </w:t>
      </w:r>
      <w:r w:rsidR="0083522D" w:rsidRPr="00957C99">
        <w:t>i</w:t>
      </w:r>
      <w:r w:rsidRPr="00957C99">
        <w:t xml:space="preserve">ndustry </w:t>
      </w:r>
      <w:r w:rsidR="0083522D" w:rsidRPr="00957C99">
        <w:t>t</w:t>
      </w:r>
      <w:r w:rsidRPr="00957C99">
        <w:t>radesperson Level III</w:t>
      </w:r>
      <w:r w:rsidR="00B67F85" w:rsidRPr="00957C99">
        <w:t>—</w:t>
      </w:r>
      <w:r w:rsidR="0083522D" w:rsidRPr="00957C99">
        <w:t>s</w:t>
      </w:r>
      <w:r w:rsidRPr="00957C99">
        <w:t xml:space="preserve">pecial </w:t>
      </w:r>
      <w:r w:rsidR="0083522D" w:rsidRPr="00957C99">
        <w:t>c</w:t>
      </w:r>
      <w:r w:rsidRPr="00957C99">
        <w:t>lass</w:t>
      </w:r>
    </w:p>
    <w:p w:rsidR="006169A2" w:rsidRPr="00957C99" w:rsidRDefault="006169A2" w:rsidP="0039087B">
      <w:pPr>
        <w:pStyle w:val="SubLevel3"/>
      </w:pPr>
      <w:r w:rsidRPr="00957C99">
        <w:t xml:space="preserve">A Vehicle </w:t>
      </w:r>
      <w:r w:rsidR="0083522D" w:rsidRPr="00957C99">
        <w:t>i</w:t>
      </w:r>
      <w:r w:rsidRPr="00957C99">
        <w:t xml:space="preserve">ndustry </w:t>
      </w:r>
      <w:r w:rsidR="0083522D" w:rsidRPr="00957C99">
        <w:t>t</w:t>
      </w:r>
      <w:r w:rsidRPr="00957C99">
        <w:t>radesperson</w:t>
      </w:r>
      <w:r w:rsidR="0039087B" w:rsidRPr="00957C99">
        <w:t>—</w:t>
      </w:r>
      <w:r w:rsidRPr="00957C99">
        <w:t xml:space="preserve">Level III means a </w:t>
      </w:r>
      <w:r w:rsidR="0083522D" w:rsidRPr="00957C99">
        <w:t>s</w:t>
      </w:r>
      <w:r w:rsidRPr="00957C99">
        <w:t xml:space="preserve">pecial </w:t>
      </w:r>
      <w:r w:rsidR="0083522D" w:rsidRPr="00957C99">
        <w:t>c</w:t>
      </w:r>
      <w:r w:rsidRPr="00957C99">
        <w:t xml:space="preserve">lass </w:t>
      </w:r>
      <w:r w:rsidR="0083522D" w:rsidRPr="00957C99">
        <w:t>e</w:t>
      </w:r>
      <w:r w:rsidRPr="00957C99">
        <w:t xml:space="preserve">ngineering tradesperson or </w:t>
      </w:r>
      <w:r w:rsidR="0083522D" w:rsidRPr="00957C99">
        <w:t>h</w:t>
      </w:r>
      <w:r w:rsidRPr="00957C99">
        <w:t xml:space="preserve">igher </w:t>
      </w:r>
      <w:r w:rsidR="0083522D" w:rsidRPr="00957C99">
        <w:t>e</w:t>
      </w:r>
      <w:r w:rsidRPr="00957C99">
        <w:t>ngineering tradesperson who has completed the following training requirement:</w:t>
      </w:r>
    </w:p>
    <w:p w:rsidR="006169A2" w:rsidRPr="00957C99" w:rsidRDefault="006169A2" w:rsidP="0039087B">
      <w:pPr>
        <w:pStyle w:val="SubLevel4"/>
      </w:pPr>
      <w:r w:rsidRPr="00957C99">
        <w:t>six appropriate modules in addition to the training requiremen</w:t>
      </w:r>
      <w:r w:rsidR="00B67F85" w:rsidRPr="00957C99">
        <w:t xml:space="preserve">ts of the </w:t>
      </w:r>
      <w:r w:rsidR="0039087B" w:rsidRPr="00957C99">
        <w:t xml:space="preserve">Level </w:t>
      </w:r>
      <w:r w:rsidR="00B67F85" w:rsidRPr="00957C99">
        <w:t>V5</w:t>
      </w:r>
      <w:r w:rsidR="0039087B" w:rsidRPr="00957C99">
        <w:t xml:space="preserve">; </w:t>
      </w:r>
    </w:p>
    <w:p w:rsidR="006169A2" w:rsidRPr="00957C99" w:rsidRDefault="006169A2" w:rsidP="0039087B">
      <w:pPr>
        <w:pStyle w:val="SubLevel4"/>
      </w:pPr>
      <w:r w:rsidRPr="00957C99">
        <w:t>six appropriate modules towards a National Diploma;</w:t>
      </w:r>
    </w:p>
    <w:p w:rsidR="006169A2" w:rsidRPr="00957C99" w:rsidRDefault="006169A2" w:rsidP="0039087B">
      <w:pPr>
        <w:pStyle w:val="SubLevel4"/>
      </w:pPr>
      <w:r w:rsidRPr="00957C99">
        <w:t>six appropriate modules towards a National Advanced Diploma;</w:t>
      </w:r>
    </w:p>
    <w:p w:rsidR="006169A2" w:rsidRPr="00957C99" w:rsidRDefault="006169A2" w:rsidP="0039087B">
      <w:pPr>
        <w:pStyle w:val="SubLevel4"/>
      </w:pPr>
      <w:r w:rsidRPr="00957C99">
        <w:t xml:space="preserve">a higher </w:t>
      </w:r>
      <w:r w:rsidR="0083522D" w:rsidRPr="00957C99">
        <w:t>e</w:t>
      </w:r>
      <w:r w:rsidRPr="00957C99">
        <w:t xml:space="preserve">ngineering </w:t>
      </w:r>
      <w:r w:rsidR="0083522D" w:rsidRPr="00957C99">
        <w:t>tradesperson apprenticeship;</w:t>
      </w:r>
    </w:p>
    <w:p w:rsidR="006169A2" w:rsidRPr="00957C99" w:rsidRDefault="006169A2" w:rsidP="0039087B">
      <w:pPr>
        <w:pStyle w:val="SubLevel4"/>
      </w:pPr>
      <w:r w:rsidRPr="00957C99">
        <w:t>equivalent; or</w:t>
      </w:r>
    </w:p>
    <w:p w:rsidR="006169A2" w:rsidRPr="00957C99" w:rsidRDefault="006169A2" w:rsidP="0039087B">
      <w:pPr>
        <w:pStyle w:val="SubLevel4"/>
      </w:pPr>
      <w:r w:rsidRPr="00957C99">
        <w:t xml:space="preserve">a nominal 240 hours training towards the above </w:t>
      </w:r>
      <w:r w:rsidR="0039087B" w:rsidRPr="00957C99">
        <w:t>q</w:t>
      </w:r>
      <w:r w:rsidRPr="00957C99">
        <w:t>ualification.</w:t>
      </w:r>
    </w:p>
    <w:p w:rsidR="006169A2" w:rsidRPr="00957C99" w:rsidRDefault="006169A2" w:rsidP="0039087B">
      <w:pPr>
        <w:pStyle w:val="SubLevel3"/>
      </w:pPr>
      <w:r w:rsidRPr="00957C99">
        <w:t xml:space="preserve">A </w:t>
      </w:r>
      <w:r w:rsidR="00AF7D07" w:rsidRPr="00957C99">
        <w:t>V</w:t>
      </w:r>
      <w:r w:rsidRPr="00957C99">
        <w:t xml:space="preserve">ehicle </w:t>
      </w:r>
      <w:r w:rsidR="0083522D" w:rsidRPr="00957C99">
        <w:t>i</w:t>
      </w:r>
      <w:r w:rsidRPr="00957C99">
        <w:t xml:space="preserve">ndustry </w:t>
      </w:r>
      <w:r w:rsidR="0083522D" w:rsidRPr="00957C99">
        <w:t>t</w:t>
      </w:r>
      <w:r w:rsidRPr="00957C99">
        <w:t>radesperson</w:t>
      </w:r>
      <w:r w:rsidR="0083522D" w:rsidRPr="00957C99">
        <w:t>—</w:t>
      </w:r>
      <w:r w:rsidRPr="00957C99">
        <w:t xml:space="preserve">Level III works above and beyond a tradesperson at </w:t>
      </w:r>
      <w:r w:rsidR="0039087B" w:rsidRPr="00957C99">
        <w:t xml:space="preserve">Level </w:t>
      </w:r>
      <w:r w:rsidRPr="00957C99">
        <w:t>V6 and to the level of their skills, competence and training performs work within the scope of the level:</w:t>
      </w:r>
    </w:p>
    <w:p w:rsidR="006169A2" w:rsidRPr="00957C99" w:rsidRDefault="0083522D" w:rsidP="0039087B">
      <w:pPr>
        <w:pStyle w:val="SubLevel4"/>
      </w:pPr>
      <w:proofErr w:type="gramStart"/>
      <w:r w:rsidRPr="00957C99">
        <w:t>i</w:t>
      </w:r>
      <w:r w:rsidR="006169A2" w:rsidRPr="00957C99">
        <w:t>s able to</w:t>
      </w:r>
      <w:proofErr w:type="gramEnd"/>
      <w:r w:rsidR="006169A2" w:rsidRPr="00957C99">
        <w:t xml:space="preserve"> exercise the skills attained through satisfactory completion of the training prescribed for this classification or equivalent;</w:t>
      </w:r>
    </w:p>
    <w:p w:rsidR="006169A2" w:rsidRPr="00957C99" w:rsidRDefault="0083522D" w:rsidP="0039087B">
      <w:pPr>
        <w:pStyle w:val="SubLevel4"/>
      </w:pPr>
      <w:r w:rsidRPr="00957C99">
        <w:t>p</w:t>
      </w:r>
      <w:r w:rsidR="006169A2" w:rsidRPr="00957C99">
        <w:t>rovides trade guidance and assistance as part of a work team;</w:t>
      </w:r>
    </w:p>
    <w:p w:rsidR="006169A2" w:rsidRPr="00957C99" w:rsidRDefault="0083522D" w:rsidP="0039087B">
      <w:pPr>
        <w:pStyle w:val="SubLevel4"/>
      </w:pPr>
      <w:r w:rsidRPr="00957C99">
        <w:t>a</w:t>
      </w:r>
      <w:r w:rsidR="006169A2" w:rsidRPr="00957C99">
        <w:t>ssists in the provision of training, in conjunction with supervisors and trainers;</w:t>
      </w:r>
    </w:p>
    <w:p w:rsidR="006169A2" w:rsidRPr="00957C99" w:rsidRDefault="0083522D" w:rsidP="0039087B">
      <w:pPr>
        <w:pStyle w:val="SubLevel4"/>
      </w:pPr>
      <w:r w:rsidRPr="00957C99">
        <w:t>u</w:t>
      </w:r>
      <w:r w:rsidR="006169A2" w:rsidRPr="00957C99">
        <w:t>nderstands and implements quality control techniques;</w:t>
      </w:r>
      <w:r w:rsidRPr="00957C99">
        <w:t xml:space="preserve"> and</w:t>
      </w:r>
    </w:p>
    <w:p w:rsidR="006169A2" w:rsidRPr="00957C99" w:rsidRDefault="0083522D" w:rsidP="0039087B">
      <w:pPr>
        <w:pStyle w:val="SubLevel4"/>
      </w:pPr>
      <w:r w:rsidRPr="00957C99">
        <w:lastRenderedPageBreak/>
        <w:t>w</w:t>
      </w:r>
      <w:r w:rsidR="006169A2" w:rsidRPr="00957C99">
        <w:t>orks under limited supervision either individually or in a team e</w:t>
      </w:r>
      <w:r w:rsidRPr="00957C99">
        <w:t>nvironment.</w:t>
      </w:r>
    </w:p>
    <w:p w:rsidR="006169A2" w:rsidRPr="00957C99" w:rsidRDefault="006169A2" w:rsidP="0039087B">
      <w:pPr>
        <w:pStyle w:val="SubLevel3"/>
      </w:pPr>
      <w:r w:rsidRPr="00957C99">
        <w:t>Indicative of the tasks which an employee at this level may perform are as follows:</w:t>
      </w:r>
    </w:p>
    <w:p w:rsidR="006169A2" w:rsidRPr="00957C99" w:rsidRDefault="006169A2" w:rsidP="0039087B">
      <w:pPr>
        <w:pStyle w:val="SubLevel4"/>
      </w:pPr>
      <w:r w:rsidRPr="00957C99">
        <w:t>exercises high precision trade skills, using various materials and/or specialised techniques;</w:t>
      </w:r>
    </w:p>
    <w:p w:rsidR="006169A2" w:rsidRPr="00957C99" w:rsidRDefault="006169A2" w:rsidP="0039087B">
      <w:pPr>
        <w:pStyle w:val="SubLevel4"/>
      </w:pPr>
      <w:r w:rsidRPr="00957C99">
        <w:t>performs operations on a C</w:t>
      </w:r>
      <w:r w:rsidR="006C3BE3" w:rsidRPr="00957C99">
        <w:t xml:space="preserve">omputer </w:t>
      </w:r>
      <w:r w:rsidRPr="00957C99">
        <w:t>A</w:t>
      </w:r>
      <w:r w:rsidR="006C3BE3" w:rsidRPr="00957C99">
        <w:t xml:space="preserve">ided </w:t>
      </w:r>
      <w:r w:rsidRPr="00957C99">
        <w:t>D</w:t>
      </w:r>
      <w:r w:rsidR="006C3BE3" w:rsidRPr="00957C99">
        <w:t>esign/</w:t>
      </w:r>
      <w:r w:rsidRPr="00957C99">
        <w:t>C</w:t>
      </w:r>
      <w:r w:rsidR="006C3BE3" w:rsidRPr="00957C99">
        <w:t xml:space="preserve">omputer </w:t>
      </w:r>
      <w:r w:rsidRPr="00957C99">
        <w:t>A</w:t>
      </w:r>
      <w:r w:rsidR="006C3BE3" w:rsidRPr="00957C99">
        <w:t xml:space="preserve">ided </w:t>
      </w:r>
      <w:r w:rsidRPr="00957C99">
        <w:t>M</w:t>
      </w:r>
      <w:r w:rsidR="006C3BE3" w:rsidRPr="00957C99">
        <w:t>anufacturing (CAD/CAM)</w:t>
      </w:r>
      <w:r w:rsidRPr="00957C99">
        <w:t xml:space="preserve"> terminal in the performance of routine modifications to </w:t>
      </w:r>
      <w:r w:rsidR="00B375AE" w:rsidRPr="00957C99">
        <w:t>Numeric Control/Computer Numeric Control (</w:t>
      </w:r>
      <w:r w:rsidRPr="00957C99">
        <w:t>NC/CNC</w:t>
      </w:r>
      <w:r w:rsidR="00B375AE" w:rsidRPr="00957C99">
        <w:t>)</w:t>
      </w:r>
      <w:r w:rsidRPr="00957C99">
        <w:t xml:space="preserve"> programs;</w:t>
      </w:r>
      <w:r w:rsidR="0083522D" w:rsidRPr="00957C99">
        <w:t xml:space="preserve"> and</w:t>
      </w:r>
    </w:p>
    <w:p w:rsidR="006169A2" w:rsidRPr="00957C99" w:rsidRDefault="006169A2" w:rsidP="0039087B">
      <w:pPr>
        <w:pStyle w:val="SubLevel4"/>
      </w:pPr>
      <w:r w:rsidRPr="00957C99">
        <w:t>high voltage switching.</w:t>
      </w:r>
    </w:p>
    <w:p w:rsidR="006169A2" w:rsidRPr="00957C99" w:rsidRDefault="006169A2" w:rsidP="00970397">
      <w:pPr>
        <w:pStyle w:val="SubLevel3Bold"/>
      </w:pPr>
      <w:r w:rsidRPr="00957C99">
        <w:t xml:space="preserve">Vehicle </w:t>
      </w:r>
      <w:r w:rsidR="0083522D" w:rsidRPr="00957C99">
        <w:t>i</w:t>
      </w:r>
      <w:r w:rsidRPr="00957C99">
        <w:t xml:space="preserve">ndustry </w:t>
      </w:r>
      <w:r w:rsidR="0083522D" w:rsidRPr="00957C99">
        <w:t>t</w:t>
      </w:r>
      <w:r w:rsidRPr="00957C99">
        <w:t>echnician</w:t>
      </w:r>
      <w:r w:rsidR="0083522D" w:rsidRPr="00957C99">
        <w:t>—</w:t>
      </w:r>
      <w:r w:rsidR="0009370B" w:rsidRPr="00957C99">
        <w:t>L</w:t>
      </w:r>
      <w:r w:rsidRPr="00957C99">
        <w:t>evel II</w:t>
      </w:r>
    </w:p>
    <w:p w:rsidR="006169A2" w:rsidRPr="00957C99" w:rsidRDefault="006169A2" w:rsidP="00970397">
      <w:pPr>
        <w:pStyle w:val="SubLevel4"/>
      </w:pPr>
      <w:r w:rsidRPr="00957C99">
        <w:t xml:space="preserve">Vehicle </w:t>
      </w:r>
      <w:r w:rsidR="0083522D" w:rsidRPr="00957C99">
        <w:t>i</w:t>
      </w:r>
      <w:r w:rsidRPr="00957C99">
        <w:t xml:space="preserve">ndustry </w:t>
      </w:r>
      <w:r w:rsidR="0083522D" w:rsidRPr="00957C99">
        <w:t>t</w:t>
      </w:r>
      <w:r w:rsidRPr="00957C99">
        <w:t>echnician</w:t>
      </w:r>
      <w:r w:rsidR="0083522D" w:rsidRPr="00957C99">
        <w:t>—</w:t>
      </w:r>
      <w:r w:rsidRPr="00957C99">
        <w:t xml:space="preserve">Level II means an employee who has equivalent level of training to a V7 </w:t>
      </w:r>
      <w:r w:rsidR="0009370B" w:rsidRPr="00957C99">
        <w:t>t</w:t>
      </w:r>
      <w:r w:rsidRPr="00957C99">
        <w:t xml:space="preserve">radesperson or equivalent </w:t>
      </w:r>
      <w:proofErr w:type="gramStart"/>
      <w:r w:rsidRPr="00957C99">
        <w:t>so as to</w:t>
      </w:r>
      <w:proofErr w:type="gramEnd"/>
      <w:r w:rsidRPr="00957C99">
        <w:t xml:space="preserve"> enable the employee to apply skills within </w:t>
      </w:r>
      <w:r w:rsidR="00223BFE" w:rsidRPr="00957C99">
        <w:t>t</w:t>
      </w:r>
      <w:r w:rsidRPr="00957C99">
        <w:t>he scope of this level. The skills exercised by the Technician Level II are in the technical fields as defined by this award including drafting, planning or technical tasks requiring technical knowledge.</w:t>
      </w:r>
    </w:p>
    <w:p w:rsidR="006169A2" w:rsidRPr="00957C99" w:rsidRDefault="006169A2" w:rsidP="00970397">
      <w:pPr>
        <w:pStyle w:val="SubLevel4"/>
      </w:pPr>
      <w:r w:rsidRPr="00957C99">
        <w:t>At this level the employee is required to exercise</w:t>
      </w:r>
      <w:r w:rsidR="00065431" w:rsidRPr="00957C99">
        <w:t xml:space="preserve"> judgment </w:t>
      </w:r>
      <w:r w:rsidRPr="00957C99">
        <w:t xml:space="preserve">and skill </w:t>
      </w:r>
      <w:proofErr w:type="gramStart"/>
      <w:r w:rsidRPr="00957C99">
        <w:t>in excess of</w:t>
      </w:r>
      <w:proofErr w:type="gramEnd"/>
      <w:r w:rsidRPr="00957C99">
        <w:t xml:space="preserve"> that required at V6 under the supervision of technical or professional staff.</w:t>
      </w:r>
    </w:p>
    <w:p w:rsidR="006169A2" w:rsidRPr="00957C99" w:rsidRDefault="0009370B" w:rsidP="001B6533">
      <w:pPr>
        <w:pStyle w:val="SubLevel1Bold"/>
      </w:pPr>
      <w:r w:rsidRPr="00957C99">
        <w:t>V8—Vehicle industry t</w:t>
      </w:r>
      <w:r w:rsidR="006169A2" w:rsidRPr="00957C99">
        <w:t>radesperson</w:t>
      </w:r>
      <w:r w:rsidRPr="00957C99">
        <w:t>—</w:t>
      </w:r>
      <w:r w:rsidR="006169A2" w:rsidRPr="00957C99">
        <w:t>Level IV</w:t>
      </w:r>
      <w:r w:rsidR="00B67F85" w:rsidRPr="00957C99">
        <w:t xml:space="preserve"> </w:t>
      </w:r>
      <w:r w:rsidRPr="00957C99">
        <w:t xml:space="preserve">&amp; </w:t>
      </w:r>
      <w:r w:rsidR="006169A2" w:rsidRPr="00957C99">
        <w:t xml:space="preserve">Vehicle </w:t>
      </w:r>
      <w:r w:rsidRPr="00957C99">
        <w:t>i</w:t>
      </w:r>
      <w:r w:rsidR="006169A2" w:rsidRPr="00957C99">
        <w:t xml:space="preserve">ndustry </w:t>
      </w:r>
      <w:r w:rsidRPr="00957C99">
        <w:t>t</w:t>
      </w:r>
      <w:r w:rsidR="006169A2" w:rsidRPr="00957C99">
        <w:t>echnician—Level III</w:t>
      </w:r>
    </w:p>
    <w:p w:rsidR="006169A2" w:rsidRPr="00957C99" w:rsidRDefault="0009370B" w:rsidP="00B375AE">
      <w:pPr>
        <w:pStyle w:val="SubLevel2Bold"/>
      </w:pPr>
      <w:r w:rsidRPr="00957C99">
        <w:t>Vehicle i</w:t>
      </w:r>
      <w:r w:rsidR="006169A2" w:rsidRPr="00957C99">
        <w:t xml:space="preserve">ndustry </w:t>
      </w:r>
      <w:r w:rsidRPr="00957C99">
        <w:t>t</w:t>
      </w:r>
      <w:r w:rsidR="006169A2" w:rsidRPr="00957C99">
        <w:t>radesperson Level IV</w:t>
      </w:r>
      <w:r w:rsidR="00B67F85" w:rsidRPr="00957C99">
        <w:t>—</w:t>
      </w:r>
      <w:r w:rsidRPr="00957C99">
        <w:t>s</w:t>
      </w:r>
      <w:r w:rsidR="006169A2" w:rsidRPr="00957C99">
        <w:t xml:space="preserve">pecial </w:t>
      </w:r>
      <w:r w:rsidRPr="00957C99">
        <w:t>c</w:t>
      </w:r>
      <w:r w:rsidR="006169A2" w:rsidRPr="00957C99">
        <w:t>lass</w:t>
      </w:r>
    </w:p>
    <w:p w:rsidR="006169A2" w:rsidRPr="00957C99" w:rsidRDefault="006169A2" w:rsidP="00B375AE">
      <w:pPr>
        <w:pStyle w:val="SubLevel3"/>
      </w:pPr>
      <w:r w:rsidRPr="00957C99">
        <w:t xml:space="preserve">A Vehicle </w:t>
      </w:r>
      <w:r w:rsidR="0009370B" w:rsidRPr="00957C99">
        <w:t>i</w:t>
      </w:r>
      <w:r w:rsidRPr="00957C99">
        <w:t xml:space="preserve">ndustry </w:t>
      </w:r>
      <w:r w:rsidR="0009370B" w:rsidRPr="00957C99">
        <w:t>t</w:t>
      </w:r>
      <w:r w:rsidRPr="00957C99">
        <w:t>radesperson</w:t>
      </w:r>
      <w:r w:rsidR="0009370B" w:rsidRPr="00957C99">
        <w:t xml:space="preserve"> </w:t>
      </w:r>
      <w:r w:rsidRPr="00957C99">
        <w:t xml:space="preserve">Level IV means a </w:t>
      </w:r>
      <w:r w:rsidR="0009370B" w:rsidRPr="00957C99">
        <w:t>s</w:t>
      </w:r>
      <w:r w:rsidRPr="00957C99">
        <w:t xml:space="preserve">pecial </w:t>
      </w:r>
      <w:r w:rsidR="0009370B" w:rsidRPr="00957C99">
        <w:t>c</w:t>
      </w:r>
      <w:r w:rsidRPr="00957C99">
        <w:t>lass tradesperson who has completed the following training requirement:</w:t>
      </w:r>
    </w:p>
    <w:p w:rsidR="006169A2" w:rsidRPr="00957C99" w:rsidRDefault="006169A2" w:rsidP="00B375AE">
      <w:pPr>
        <w:pStyle w:val="SubLevel4"/>
      </w:pPr>
      <w:r w:rsidRPr="00957C99">
        <w:t xml:space="preserve">three appropriate modules in addition to the requirements of </w:t>
      </w:r>
      <w:r w:rsidR="0009370B" w:rsidRPr="00957C99">
        <w:t xml:space="preserve">the </w:t>
      </w:r>
      <w:r w:rsidR="00B375AE" w:rsidRPr="00957C99">
        <w:t>Level V7</w:t>
      </w:r>
      <w:r w:rsidR="0009370B" w:rsidRPr="00957C99">
        <w:t>;</w:t>
      </w:r>
    </w:p>
    <w:p w:rsidR="006169A2" w:rsidRPr="00957C99" w:rsidRDefault="006169A2" w:rsidP="00B375AE">
      <w:pPr>
        <w:pStyle w:val="SubLevel4"/>
      </w:pPr>
      <w:r w:rsidRPr="00957C99">
        <w:t>nine appropriate modu</w:t>
      </w:r>
      <w:r w:rsidR="0009370B" w:rsidRPr="00957C99">
        <w:t>les towards a National Diploma;</w:t>
      </w:r>
    </w:p>
    <w:p w:rsidR="006169A2" w:rsidRPr="00957C99" w:rsidRDefault="006169A2" w:rsidP="00B375AE">
      <w:pPr>
        <w:pStyle w:val="SubLevel4"/>
      </w:pPr>
      <w:r w:rsidRPr="00957C99">
        <w:t>nine appropriate modules towards a National Advanced Diploma;</w:t>
      </w:r>
    </w:p>
    <w:p w:rsidR="006169A2" w:rsidRPr="00957C99" w:rsidRDefault="006169A2" w:rsidP="00B375AE">
      <w:pPr>
        <w:pStyle w:val="SubLevel4"/>
      </w:pPr>
      <w:r w:rsidRPr="00957C99">
        <w:t>an AQF Level 4 National Certificate;</w:t>
      </w:r>
    </w:p>
    <w:p w:rsidR="006169A2" w:rsidRPr="00957C99" w:rsidRDefault="006169A2" w:rsidP="00B375AE">
      <w:pPr>
        <w:pStyle w:val="SubLevel4"/>
      </w:pPr>
      <w:r w:rsidRPr="00957C99">
        <w:t>equivalent; or</w:t>
      </w:r>
    </w:p>
    <w:p w:rsidR="006169A2" w:rsidRPr="00957C99" w:rsidRDefault="006169A2" w:rsidP="00B375AE">
      <w:pPr>
        <w:pStyle w:val="SubLevel4"/>
      </w:pPr>
      <w:r w:rsidRPr="00957C99">
        <w:t xml:space="preserve">a nominal 360 hours training towards the above </w:t>
      </w:r>
      <w:r w:rsidR="00B375AE" w:rsidRPr="00957C99">
        <w:t>q</w:t>
      </w:r>
      <w:r w:rsidRPr="00957C99">
        <w:t>ualification.</w:t>
      </w:r>
    </w:p>
    <w:p w:rsidR="006169A2" w:rsidRPr="00957C99" w:rsidRDefault="006169A2" w:rsidP="00B375AE">
      <w:pPr>
        <w:pStyle w:val="SubLevel3"/>
      </w:pPr>
      <w:r w:rsidRPr="00957C99">
        <w:t xml:space="preserve">A Vehicle </w:t>
      </w:r>
      <w:r w:rsidR="0009370B" w:rsidRPr="00957C99">
        <w:t>i</w:t>
      </w:r>
      <w:r w:rsidRPr="00957C99">
        <w:t xml:space="preserve">ndustry </w:t>
      </w:r>
      <w:r w:rsidR="0009370B" w:rsidRPr="00957C99">
        <w:t>t</w:t>
      </w:r>
      <w:r w:rsidRPr="00957C99">
        <w:t>radesperson Level IV</w:t>
      </w:r>
      <w:r w:rsidR="0009370B" w:rsidRPr="00957C99">
        <w:t>—s</w:t>
      </w:r>
      <w:r w:rsidRPr="00957C99">
        <w:t xml:space="preserve">pecial </w:t>
      </w:r>
      <w:r w:rsidR="0009370B" w:rsidRPr="00957C99">
        <w:t>c</w:t>
      </w:r>
      <w:r w:rsidRPr="00957C99">
        <w:t xml:space="preserve">lass works above and beyond an employee at </w:t>
      </w:r>
      <w:r w:rsidR="00B375AE" w:rsidRPr="00957C99">
        <w:t xml:space="preserve">Level </w:t>
      </w:r>
      <w:r w:rsidRPr="00957C99">
        <w:t>V7 and to the level of their skills, competence and training performs wor</w:t>
      </w:r>
      <w:r w:rsidR="0009370B" w:rsidRPr="00957C99">
        <w:t>k within the scope of the level:</w:t>
      </w:r>
    </w:p>
    <w:p w:rsidR="006169A2" w:rsidRPr="00957C99" w:rsidRDefault="0009370B" w:rsidP="00B375AE">
      <w:pPr>
        <w:pStyle w:val="SubLevel4"/>
      </w:pPr>
      <w:r w:rsidRPr="00957C99">
        <w:lastRenderedPageBreak/>
        <w:t>e</w:t>
      </w:r>
      <w:r w:rsidR="006169A2" w:rsidRPr="00957C99">
        <w:t>xercises the skills attained through satisfactory completion of the training prescribed for this classification or equivalent;</w:t>
      </w:r>
    </w:p>
    <w:p w:rsidR="006169A2" w:rsidRPr="00957C99" w:rsidRDefault="0009370B" w:rsidP="00B375AE">
      <w:pPr>
        <w:pStyle w:val="SubLevel4"/>
      </w:pPr>
      <w:proofErr w:type="gramStart"/>
      <w:r w:rsidRPr="00957C99">
        <w:t>i</w:t>
      </w:r>
      <w:r w:rsidR="006169A2" w:rsidRPr="00957C99">
        <w:t>s able to</w:t>
      </w:r>
      <w:proofErr w:type="gramEnd"/>
      <w:r w:rsidR="006169A2" w:rsidRPr="00957C99">
        <w:t xml:space="preserve"> provide trade guidance and assistance as part of a work team;</w:t>
      </w:r>
    </w:p>
    <w:p w:rsidR="006169A2" w:rsidRPr="00957C99" w:rsidRDefault="0009370B" w:rsidP="00B375AE">
      <w:pPr>
        <w:pStyle w:val="SubLevel4"/>
      </w:pPr>
      <w:r w:rsidRPr="00957C99">
        <w:t>a</w:t>
      </w:r>
      <w:r w:rsidR="006169A2" w:rsidRPr="00957C99">
        <w:t>ssists in the provision of training in conjunction with supervisors and trainers;</w:t>
      </w:r>
    </w:p>
    <w:p w:rsidR="006169A2" w:rsidRPr="00957C99" w:rsidRDefault="0009370B" w:rsidP="00B375AE">
      <w:pPr>
        <w:pStyle w:val="SubLevel4"/>
      </w:pPr>
      <w:r w:rsidRPr="00957C99">
        <w:t>u</w:t>
      </w:r>
      <w:r w:rsidR="006169A2" w:rsidRPr="00957C99">
        <w:t>nderstands and implements quality control techniques;</w:t>
      </w:r>
      <w:r w:rsidRPr="00957C99">
        <w:t xml:space="preserve"> and</w:t>
      </w:r>
    </w:p>
    <w:p w:rsidR="006169A2" w:rsidRPr="00957C99" w:rsidRDefault="0009370B" w:rsidP="00B375AE">
      <w:pPr>
        <w:pStyle w:val="SubLevel4"/>
      </w:pPr>
      <w:r w:rsidRPr="00957C99">
        <w:t>w</w:t>
      </w:r>
      <w:r w:rsidR="006169A2" w:rsidRPr="00957C99">
        <w:t xml:space="preserve">orks under limited supervision either individually or in a </w:t>
      </w:r>
      <w:r w:rsidR="00B375AE" w:rsidRPr="00957C99">
        <w:t>team environment.</w:t>
      </w:r>
    </w:p>
    <w:p w:rsidR="006169A2" w:rsidRPr="00957C99" w:rsidRDefault="006169A2" w:rsidP="00B375AE">
      <w:pPr>
        <w:pStyle w:val="SubLevel3"/>
      </w:pPr>
      <w:r w:rsidRPr="00957C99">
        <w:t>Indicative of the tasks which an employee at this level may perform are as follows:</w:t>
      </w:r>
    </w:p>
    <w:p w:rsidR="006169A2" w:rsidRPr="00957C99" w:rsidRDefault="006169A2" w:rsidP="00B375AE">
      <w:pPr>
        <w:pStyle w:val="SubLevel4"/>
      </w:pPr>
      <w:r w:rsidRPr="00957C99">
        <w:t>works in machines or equipment which utilise complex electric/electronic circuitry</w:t>
      </w:r>
      <w:r w:rsidR="0009370B" w:rsidRPr="00957C99">
        <w:t>;</w:t>
      </w:r>
    </w:p>
    <w:p w:rsidR="006169A2" w:rsidRPr="00957C99" w:rsidRDefault="006169A2" w:rsidP="00B375AE">
      <w:pPr>
        <w:pStyle w:val="SubLevel4"/>
      </w:pPr>
      <w:r w:rsidRPr="00957C99">
        <w:t>and/or hydraulic/pneumatic controls or a combination thereof;</w:t>
      </w:r>
    </w:p>
    <w:p w:rsidR="006169A2" w:rsidRPr="00957C99" w:rsidRDefault="006169A2" w:rsidP="00B375AE">
      <w:pPr>
        <w:pStyle w:val="SubLevel4"/>
      </w:pPr>
      <w:r w:rsidRPr="00957C99">
        <w:t>works on instruments which make up a complex control system which utilises some combination of electrical, electronic, mechanical or fluid power principles;</w:t>
      </w:r>
    </w:p>
    <w:p w:rsidR="006169A2" w:rsidRPr="00957C99" w:rsidRDefault="006169A2" w:rsidP="00B375AE">
      <w:pPr>
        <w:pStyle w:val="SubLevel4"/>
      </w:pPr>
      <w:r w:rsidRPr="00957C99">
        <w:t>applies advanced computer numerical control techniques in machining</w:t>
      </w:r>
      <w:r w:rsidR="00B375AE" w:rsidRPr="00957C99">
        <w:t xml:space="preserve">, </w:t>
      </w:r>
      <w:r w:rsidRPr="00957C99">
        <w:t>cutting</w:t>
      </w:r>
      <w:r w:rsidR="00B375AE" w:rsidRPr="00957C99">
        <w:t xml:space="preserve">, </w:t>
      </w:r>
      <w:r w:rsidRPr="00957C99">
        <w:t>welding or fabrication;</w:t>
      </w:r>
    </w:p>
    <w:p w:rsidR="006169A2" w:rsidRPr="00957C99" w:rsidRDefault="006169A2" w:rsidP="00B375AE">
      <w:pPr>
        <w:pStyle w:val="SubLevel4"/>
      </w:pPr>
      <w:r w:rsidRPr="00957C99">
        <w:t>exercises intermediate CAD/CAM skills in the performance of routine modifications to programs;</w:t>
      </w:r>
    </w:p>
    <w:p w:rsidR="006169A2" w:rsidRPr="00957C99" w:rsidRDefault="006169A2" w:rsidP="00B375AE">
      <w:pPr>
        <w:pStyle w:val="SubLevel4"/>
      </w:pPr>
      <w:r w:rsidRPr="00957C99">
        <w:t>works on complex or intricate interconnected electrical circuits;</w:t>
      </w:r>
      <w:r w:rsidR="0009370B" w:rsidRPr="00957C99">
        <w:t xml:space="preserve"> and</w:t>
      </w:r>
    </w:p>
    <w:p w:rsidR="006169A2" w:rsidRPr="00957C99" w:rsidRDefault="006169A2" w:rsidP="00B375AE">
      <w:pPr>
        <w:pStyle w:val="SubLevel4"/>
      </w:pPr>
      <w:r w:rsidRPr="00957C99">
        <w:t>works on complex radio/communication equipment.</w:t>
      </w:r>
    </w:p>
    <w:p w:rsidR="006169A2" w:rsidRPr="00957C99" w:rsidRDefault="006169A2" w:rsidP="00970397">
      <w:pPr>
        <w:pStyle w:val="SubLevel3Bold"/>
      </w:pPr>
      <w:r w:rsidRPr="00957C99">
        <w:t xml:space="preserve">Vehicle </w:t>
      </w:r>
      <w:r w:rsidR="0009370B" w:rsidRPr="00957C99">
        <w:t>i</w:t>
      </w:r>
      <w:r w:rsidRPr="00957C99">
        <w:t xml:space="preserve">ndustry </w:t>
      </w:r>
      <w:r w:rsidR="0009370B" w:rsidRPr="00957C99">
        <w:t>t</w:t>
      </w:r>
      <w:r w:rsidRPr="00957C99">
        <w:t>echnician</w:t>
      </w:r>
      <w:r w:rsidR="00B375AE" w:rsidRPr="00957C99">
        <w:t>—</w:t>
      </w:r>
      <w:r w:rsidRPr="00957C99">
        <w:t>Level III</w:t>
      </w:r>
    </w:p>
    <w:p w:rsidR="006169A2" w:rsidRPr="00957C99" w:rsidRDefault="006169A2" w:rsidP="0009370B">
      <w:pPr>
        <w:pStyle w:val="SubLevel4"/>
      </w:pPr>
      <w:r w:rsidRPr="00957C99">
        <w:t xml:space="preserve">Vehicle </w:t>
      </w:r>
      <w:r w:rsidR="0009370B" w:rsidRPr="00957C99">
        <w:t>i</w:t>
      </w:r>
      <w:r w:rsidRPr="00957C99">
        <w:t xml:space="preserve">ndustry </w:t>
      </w:r>
      <w:r w:rsidR="0009370B" w:rsidRPr="00957C99">
        <w:t>t</w:t>
      </w:r>
      <w:r w:rsidRPr="00957C99">
        <w:t>echnician</w:t>
      </w:r>
      <w:r w:rsidR="00B375AE" w:rsidRPr="00957C99">
        <w:t>—</w:t>
      </w:r>
      <w:r w:rsidRPr="00957C99">
        <w:t xml:space="preserve">Level III means an employee who has equivalent level of training to a </w:t>
      </w:r>
      <w:r w:rsidR="00B375AE" w:rsidRPr="00957C99">
        <w:t xml:space="preserve">Level </w:t>
      </w:r>
      <w:r w:rsidRPr="00957C99">
        <w:t xml:space="preserve">V8 Tradesperson or equivalent </w:t>
      </w:r>
      <w:proofErr w:type="gramStart"/>
      <w:r w:rsidRPr="00957C99">
        <w:t>so as to</w:t>
      </w:r>
      <w:proofErr w:type="gramEnd"/>
      <w:r w:rsidRPr="00957C99">
        <w:t xml:space="preserve"> enable the employee to apply skills within the scope of this level. The skills exercised by the Vehicle </w:t>
      </w:r>
      <w:r w:rsidR="0009370B" w:rsidRPr="00957C99">
        <w:t>i</w:t>
      </w:r>
      <w:r w:rsidRPr="00957C99">
        <w:t xml:space="preserve">ndustry </w:t>
      </w:r>
      <w:r w:rsidR="0009370B" w:rsidRPr="00957C99">
        <w:t>t</w:t>
      </w:r>
      <w:r w:rsidRPr="00957C99">
        <w:t>echnician</w:t>
      </w:r>
      <w:r w:rsidR="00B375AE" w:rsidRPr="00957C99">
        <w:t>—</w:t>
      </w:r>
      <w:r w:rsidRPr="00957C99">
        <w:t xml:space="preserve">Level III are in the technical fields as defined by this </w:t>
      </w:r>
      <w:r w:rsidR="0009370B" w:rsidRPr="00957C99">
        <w:t>a</w:t>
      </w:r>
      <w:r w:rsidRPr="00957C99">
        <w:t>ward including drafting, planning or technical tasks requiring technical knowledge.</w:t>
      </w:r>
    </w:p>
    <w:p w:rsidR="006169A2" w:rsidRPr="00957C99" w:rsidRDefault="006169A2" w:rsidP="0009370B">
      <w:pPr>
        <w:pStyle w:val="SubLevel4"/>
      </w:pPr>
      <w:r w:rsidRPr="00957C99">
        <w:t>At this level the employee is engaged in detailed drafting and/or planning or technical duties requiring</w:t>
      </w:r>
      <w:r w:rsidR="00065431" w:rsidRPr="00957C99">
        <w:t xml:space="preserve"> judgment </w:t>
      </w:r>
      <w:r w:rsidRPr="00957C99">
        <w:t xml:space="preserve">and skill </w:t>
      </w:r>
      <w:proofErr w:type="gramStart"/>
      <w:r w:rsidRPr="00957C99">
        <w:t>in excess of</w:t>
      </w:r>
      <w:proofErr w:type="gramEnd"/>
      <w:r w:rsidRPr="00957C99">
        <w:t xml:space="preserve"> a technician at </w:t>
      </w:r>
      <w:r w:rsidR="00B375AE" w:rsidRPr="00957C99">
        <w:t xml:space="preserve">Level </w:t>
      </w:r>
      <w:r w:rsidRPr="00957C99">
        <w:t>V7 under the supervision of technical staff or professional staff.</w:t>
      </w:r>
    </w:p>
    <w:p w:rsidR="006169A2" w:rsidRPr="00957C99" w:rsidRDefault="006169A2" w:rsidP="001B6533">
      <w:pPr>
        <w:pStyle w:val="SubLevel1Bold"/>
      </w:pPr>
      <w:r w:rsidRPr="00957C99">
        <w:t xml:space="preserve">V9—Vehicle </w:t>
      </w:r>
      <w:r w:rsidR="0009370B" w:rsidRPr="00957C99">
        <w:t>i</w:t>
      </w:r>
      <w:r w:rsidRPr="00957C99">
        <w:t xml:space="preserve">ndustry </w:t>
      </w:r>
      <w:r w:rsidR="0009370B" w:rsidRPr="00957C99">
        <w:t>t</w:t>
      </w:r>
      <w:r w:rsidRPr="00957C99">
        <w:t>radesperson—</w:t>
      </w:r>
      <w:r w:rsidR="00B67F85" w:rsidRPr="00957C99">
        <w:t xml:space="preserve">Level V </w:t>
      </w:r>
      <w:r w:rsidR="0009370B" w:rsidRPr="00957C99">
        <w:t>&amp;</w:t>
      </w:r>
      <w:r w:rsidR="00B67F85" w:rsidRPr="00957C99">
        <w:t xml:space="preserve"> </w:t>
      </w:r>
      <w:r w:rsidRPr="00957C99">
        <w:t xml:space="preserve">Vehicle </w:t>
      </w:r>
      <w:r w:rsidR="0009370B" w:rsidRPr="00957C99">
        <w:t>i</w:t>
      </w:r>
      <w:r w:rsidRPr="00957C99">
        <w:t xml:space="preserve">ndustry </w:t>
      </w:r>
      <w:r w:rsidR="0009370B" w:rsidRPr="00957C99">
        <w:t>t</w:t>
      </w:r>
      <w:r w:rsidRPr="00957C99">
        <w:t>echnician</w:t>
      </w:r>
      <w:r w:rsidR="0009370B" w:rsidRPr="00957C99">
        <w:t>—</w:t>
      </w:r>
      <w:r w:rsidRPr="00957C99">
        <w:t>Level IV</w:t>
      </w:r>
    </w:p>
    <w:p w:rsidR="006169A2" w:rsidRPr="00957C99" w:rsidRDefault="006169A2" w:rsidP="00B375AE">
      <w:pPr>
        <w:pStyle w:val="SubLevel2Bold"/>
      </w:pPr>
      <w:r w:rsidRPr="00957C99">
        <w:t xml:space="preserve">Vehicle </w:t>
      </w:r>
      <w:r w:rsidR="0009370B" w:rsidRPr="00957C99">
        <w:t>i</w:t>
      </w:r>
      <w:r w:rsidRPr="00957C99">
        <w:t xml:space="preserve">ndustry </w:t>
      </w:r>
      <w:r w:rsidR="0009370B" w:rsidRPr="00957C99">
        <w:t>t</w:t>
      </w:r>
      <w:r w:rsidRPr="00957C99">
        <w:t>radesperson</w:t>
      </w:r>
      <w:r w:rsidR="00B67F85" w:rsidRPr="00957C99">
        <w:t>—</w:t>
      </w:r>
      <w:r w:rsidRPr="00957C99">
        <w:t>Level V</w:t>
      </w:r>
    </w:p>
    <w:p w:rsidR="006169A2" w:rsidRPr="00957C99" w:rsidRDefault="006169A2" w:rsidP="00B375AE">
      <w:pPr>
        <w:pStyle w:val="SubLevel3"/>
      </w:pPr>
      <w:r w:rsidRPr="00957C99">
        <w:t xml:space="preserve">A Vehicle </w:t>
      </w:r>
      <w:r w:rsidR="0009370B" w:rsidRPr="00957C99">
        <w:t>i</w:t>
      </w:r>
      <w:r w:rsidRPr="00957C99">
        <w:t xml:space="preserve">ndustry </w:t>
      </w:r>
      <w:r w:rsidR="0009370B" w:rsidRPr="00957C99">
        <w:t>t</w:t>
      </w:r>
      <w:r w:rsidRPr="00957C99">
        <w:t>radesperson</w:t>
      </w:r>
      <w:r w:rsidR="00B375AE" w:rsidRPr="00957C99">
        <w:t>—Level V</w:t>
      </w:r>
      <w:r w:rsidRPr="00957C99">
        <w:t xml:space="preserve"> who has completed the following training requirement:</w:t>
      </w:r>
    </w:p>
    <w:p w:rsidR="006169A2" w:rsidRPr="00957C99" w:rsidRDefault="006169A2" w:rsidP="00B375AE">
      <w:pPr>
        <w:pStyle w:val="SubLevel4"/>
      </w:pPr>
      <w:r w:rsidRPr="00957C99">
        <w:lastRenderedPageBreak/>
        <w:t xml:space="preserve">12 modules of a National Diploma; </w:t>
      </w:r>
    </w:p>
    <w:p w:rsidR="006169A2" w:rsidRPr="00957C99" w:rsidRDefault="006169A2" w:rsidP="00B375AE">
      <w:pPr>
        <w:pStyle w:val="SubLevel4"/>
      </w:pPr>
      <w:r w:rsidRPr="00957C99">
        <w:t xml:space="preserve">12 modules </w:t>
      </w:r>
      <w:r w:rsidR="0009370B" w:rsidRPr="00957C99">
        <w:t>of a National Advanced Diploma; or</w:t>
      </w:r>
    </w:p>
    <w:p w:rsidR="006169A2" w:rsidRPr="00957C99" w:rsidRDefault="006169A2" w:rsidP="00B375AE">
      <w:pPr>
        <w:pStyle w:val="SubLevel4"/>
      </w:pPr>
      <w:r w:rsidRPr="00957C99">
        <w:t>equivalent.</w:t>
      </w:r>
    </w:p>
    <w:p w:rsidR="006169A2" w:rsidRPr="00957C99" w:rsidRDefault="006169A2" w:rsidP="00B375AE">
      <w:pPr>
        <w:pStyle w:val="SubLevel3"/>
      </w:pPr>
      <w:r w:rsidRPr="00957C99">
        <w:t xml:space="preserve">A </w:t>
      </w:r>
      <w:r w:rsidR="00B375AE" w:rsidRPr="00957C99">
        <w:t>Vehicle industry t</w:t>
      </w:r>
      <w:r w:rsidRPr="00957C99">
        <w:t>radesperson</w:t>
      </w:r>
      <w:r w:rsidR="00B375AE" w:rsidRPr="00957C99">
        <w:t>—</w:t>
      </w:r>
      <w:r w:rsidRPr="00957C99">
        <w:t xml:space="preserve">Level V works above and beyond a Tradesperson at </w:t>
      </w:r>
      <w:r w:rsidR="00B375AE" w:rsidRPr="00957C99">
        <w:t xml:space="preserve">Level </w:t>
      </w:r>
      <w:r w:rsidRPr="00957C99">
        <w:t>V8 and to the level of their skills, competence and training performs wor</w:t>
      </w:r>
      <w:r w:rsidR="0009370B" w:rsidRPr="00957C99">
        <w:t>k within the scope of the level:</w:t>
      </w:r>
    </w:p>
    <w:p w:rsidR="006169A2" w:rsidRPr="00957C99" w:rsidRDefault="0009370B" w:rsidP="00B375AE">
      <w:pPr>
        <w:pStyle w:val="SubLevel4"/>
      </w:pPr>
      <w:r w:rsidRPr="00957C99">
        <w:t>un</w:t>
      </w:r>
      <w:r w:rsidR="006169A2" w:rsidRPr="00957C99">
        <w:t>dertake</w:t>
      </w:r>
      <w:r w:rsidR="00B375AE" w:rsidRPr="00957C99">
        <w:t>s</w:t>
      </w:r>
      <w:r w:rsidR="006169A2" w:rsidRPr="00957C99">
        <w:t xml:space="preserve"> quality control and work organisation at a level higher than </w:t>
      </w:r>
      <w:r w:rsidR="00B375AE" w:rsidRPr="00957C99">
        <w:t xml:space="preserve">Level </w:t>
      </w:r>
      <w:r w:rsidR="006169A2" w:rsidRPr="00957C99">
        <w:t>V8;</w:t>
      </w:r>
    </w:p>
    <w:p w:rsidR="006169A2" w:rsidRPr="00957C99" w:rsidRDefault="0009370B" w:rsidP="00B375AE">
      <w:pPr>
        <w:pStyle w:val="SubLevel4"/>
      </w:pPr>
      <w:r w:rsidRPr="00957C99">
        <w:t>p</w:t>
      </w:r>
      <w:r w:rsidR="006169A2" w:rsidRPr="00957C99">
        <w:t>rovides trade guidance and assistance as part of a work team;</w:t>
      </w:r>
    </w:p>
    <w:p w:rsidR="006169A2" w:rsidRPr="00957C99" w:rsidRDefault="0009370B" w:rsidP="00B375AE">
      <w:pPr>
        <w:pStyle w:val="SubLevel4"/>
      </w:pPr>
      <w:r w:rsidRPr="00957C99">
        <w:t>a</w:t>
      </w:r>
      <w:r w:rsidR="006169A2" w:rsidRPr="00957C99">
        <w:t>ssists in the provision of training to employees in conjunction with supervisors/trainers;</w:t>
      </w:r>
    </w:p>
    <w:p w:rsidR="006169A2" w:rsidRPr="00957C99" w:rsidRDefault="0009370B" w:rsidP="00B375AE">
      <w:pPr>
        <w:pStyle w:val="SubLevel4"/>
      </w:pPr>
      <w:r w:rsidRPr="00957C99">
        <w:t>w</w:t>
      </w:r>
      <w:r w:rsidR="006169A2" w:rsidRPr="00957C99">
        <w:t>orks under limited supervision either individually or in a team environment;</w:t>
      </w:r>
    </w:p>
    <w:p w:rsidR="006169A2" w:rsidRPr="00957C99" w:rsidRDefault="0009370B" w:rsidP="00B375AE">
      <w:pPr>
        <w:pStyle w:val="SubLevel4"/>
      </w:pPr>
      <w:r w:rsidRPr="00957C99">
        <w:t>p</w:t>
      </w:r>
      <w:r w:rsidR="006169A2" w:rsidRPr="00957C99">
        <w:t>repares reports of a technical nature on specific tasks or assignments as directed;</w:t>
      </w:r>
    </w:p>
    <w:p w:rsidR="006169A2" w:rsidRPr="00957C99" w:rsidRDefault="0009370B" w:rsidP="00B375AE">
      <w:pPr>
        <w:pStyle w:val="SubLevel4"/>
      </w:pPr>
      <w:r w:rsidRPr="00957C99">
        <w:t>e</w:t>
      </w:r>
      <w:r w:rsidR="006169A2" w:rsidRPr="00957C99">
        <w:t>xercises broad discretion within the scope of this level;</w:t>
      </w:r>
    </w:p>
    <w:p w:rsidR="006169A2" w:rsidRPr="00957C99" w:rsidRDefault="0009370B" w:rsidP="00B375AE">
      <w:pPr>
        <w:pStyle w:val="SubLevel4"/>
      </w:pPr>
      <w:r w:rsidRPr="00957C99">
        <w:t>o</w:t>
      </w:r>
      <w:r w:rsidR="006169A2" w:rsidRPr="00957C99">
        <w:t>perates lifting equipment incidental to their work;</w:t>
      </w:r>
      <w:r w:rsidRPr="00957C99">
        <w:t xml:space="preserve"> and</w:t>
      </w:r>
    </w:p>
    <w:p w:rsidR="006169A2" w:rsidRPr="00957C99" w:rsidRDefault="0009370B" w:rsidP="00B375AE">
      <w:pPr>
        <w:pStyle w:val="SubLevel4"/>
      </w:pPr>
      <w:r w:rsidRPr="00957C99">
        <w:t>p</w:t>
      </w:r>
      <w:r w:rsidR="006169A2" w:rsidRPr="00957C99">
        <w:t>erforms non-trade tasks incidental to their work.</w:t>
      </w:r>
    </w:p>
    <w:p w:rsidR="006169A2" w:rsidRPr="00957C99" w:rsidRDefault="006169A2" w:rsidP="00B375AE">
      <w:pPr>
        <w:pStyle w:val="SubLevel3"/>
      </w:pPr>
      <w:r w:rsidRPr="00957C99">
        <w:t>The following indicative tasks which an employee at this level may perform are subject to the employee having appropriate trade and post</w:t>
      </w:r>
      <w:r w:rsidR="0009370B" w:rsidRPr="00957C99">
        <w:noBreakHyphen/>
        <w:t>t</w:t>
      </w:r>
      <w:r w:rsidRPr="00957C99">
        <w:t xml:space="preserve">rade training to enable the employee to perform the </w:t>
      </w:r>
      <w:proofErr w:type="gramStart"/>
      <w:r w:rsidRPr="00957C99">
        <w:t xml:space="preserve">particular </w:t>
      </w:r>
      <w:r w:rsidR="0009370B" w:rsidRPr="00957C99">
        <w:t>indicative</w:t>
      </w:r>
      <w:proofErr w:type="gramEnd"/>
      <w:r w:rsidR="0009370B" w:rsidRPr="00957C99">
        <w:t xml:space="preserve"> tasks:</w:t>
      </w:r>
    </w:p>
    <w:p w:rsidR="006169A2" w:rsidRPr="00957C99" w:rsidRDefault="0009370B" w:rsidP="00B375AE">
      <w:pPr>
        <w:pStyle w:val="SubLevel4"/>
      </w:pPr>
      <w:r w:rsidRPr="00957C99">
        <w:t>w</w:t>
      </w:r>
      <w:r w:rsidR="006169A2" w:rsidRPr="00957C99">
        <w:t xml:space="preserve">orking on combinations of machines or equipment which </w:t>
      </w:r>
      <w:r w:rsidR="00B375AE" w:rsidRPr="00957C99">
        <w:t xml:space="preserve">utilise complex electrical, </w:t>
      </w:r>
      <w:r w:rsidR="006169A2" w:rsidRPr="00957C99">
        <w:t>electronic</w:t>
      </w:r>
      <w:r w:rsidR="00B375AE" w:rsidRPr="00957C99">
        <w:t>,</w:t>
      </w:r>
      <w:r w:rsidR="006169A2" w:rsidRPr="00957C99">
        <w:t xml:space="preserve"> mechanical</w:t>
      </w:r>
      <w:r w:rsidR="00B375AE" w:rsidRPr="00957C99">
        <w:t xml:space="preserve"> or</w:t>
      </w:r>
      <w:r w:rsidR="006169A2" w:rsidRPr="00957C99">
        <w:t xml:space="preserve"> fluid power principles;</w:t>
      </w:r>
    </w:p>
    <w:p w:rsidR="006169A2" w:rsidRPr="00957C99" w:rsidRDefault="0009370B" w:rsidP="00B375AE">
      <w:pPr>
        <w:pStyle w:val="SubLevel4"/>
      </w:pPr>
      <w:r w:rsidRPr="00957C99">
        <w:t>w</w:t>
      </w:r>
      <w:r w:rsidR="006169A2" w:rsidRPr="00957C99">
        <w:t>orking on instruments which make up a complex control system which utilises some combination of electrical, or electronic, mechanical or fluid power principles and electronic circuitry containing complex digital and/or analogue control systems utilising integrated circuitry;</w:t>
      </w:r>
    </w:p>
    <w:p w:rsidR="006169A2" w:rsidRPr="00957C99" w:rsidRDefault="0009370B" w:rsidP="00B375AE">
      <w:pPr>
        <w:pStyle w:val="SubLevel4"/>
      </w:pPr>
      <w:r w:rsidRPr="00957C99">
        <w:t>a</w:t>
      </w:r>
      <w:r w:rsidR="006169A2" w:rsidRPr="00957C99">
        <w:t>pplies computer integrated manufacturing techniques involving a higher level of computer operating and programming skills than for V8;</w:t>
      </w:r>
    </w:p>
    <w:p w:rsidR="006169A2" w:rsidRPr="00957C99" w:rsidRDefault="0009370B" w:rsidP="00B375AE">
      <w:pPr>
        <w:pStyle w:val="SubLevel4"/>
      </w:pPr>
      <w:r w:rsidRPr="00957C99">
        <w:t>w</w:t>
      </w:r>
      <w:r w:rsidR="006169A2" w:rsidRPr="00957C99">
        <w:t>orking on various forms of machinery and equipment which are electronically controlled by complex digital and/or analogue control sys</w:t>
      </w:r>
      <w:r w:rsidR="00B375AE" w:rsidRPr="00957C99">
        <w:t>tems using integrated circuitry;</w:t>
      </w:r>
    </w:p>
    <w:p w:rsidR="006169A2" w:rsidRPr="00957C99" w:rsidRDefault="0009370B" w:rsidP="00B375AE">
      <w:pPr>
        <w:pStyle w:val="SubLevel4"/>
      </w:pPr>
      <w:r w:rsidRPr="00957C99">
        <w:t>a</w:t>
      </w:r>
      <w:r w:rsidR="006169A2" w:rsidRPr="00957C99">
        <w:t xml:space="preserve"> </w:t>
      </w:r>
      <w:r w:rsidR="00B375AE" w:rsidRPr="00957C99">
        <w:t>Vehicle industry t</w:t>
      </w:r>
      <w:r w:rsidR="006169A2" w:rsidRPr="00957C99">
        <w:t>radesperson</w:t>
      </w:r>
      <w:r w:rsidR="00B375AE" w:rsidRPr="00957C99">
        <w:t>—</w:t>
      </w:r>
      <w:r w:rsidR="006169A2" w:rsidRPr="00957C99">
        <w:t>Level V work</w:t>
      </w:r>
      <w:r w:rsidR="001536AD" w:rsidRPr="00957C99">
        <w:t>s</w:t>
      </w:r>
      <w:r w:rsidR="006169A2" w:rsidRPr="00957C99">
        <w:t xml:space="preserve"> above and beyond a tradesperson at </w:t>
      </w:r>
      <w:r w:rsidR="00B375AE" w:rsidRPr="00957C99">
        <w:t>Level V8</w:t>
      </w:r>
      <w:r w:rsidR="006169A2" w:rsidRPr="00957C99">
        <w:t xml:space="preserve"> and the level of their skills, competencies and training performs work with the scope of </w:t>
      </w:r>
      <w:r w:rsidR="00B375AE" w:rsidRPr="00957C99">
        <w:t>this level;</w:t>
      </w:r>
    </w:p>
    <w:p w:rsidR="006169A2" w:rsidRPr="00957C99" w:rsidRDefault="0009370B" w:rsidP="00B375AE">
      <w:pPr>
        <w:pStyle w:val="SubLevel4"/>
      </w:pPr>
      <w:r w:rsidRPr="00957C99">
        <w:t>p</w:t>
      </w:r>
      <w:r w:rsidR="006169A2" w:rsidRPr="00957C99">
        <w:t xml:space="preserve">rovides technical guidance or advice within the scope of this level; </w:t>
      </w:r>
    </w:p>
    <w:p w:rsidR="006169A2" w:rsidRPr="00957C99" w:rsidRDefault="0009370B" w:rsidP="00B375AE">
      <w:pPr>
        <w:pStyle w:val="SubLevel4"/>
      </w:pPr>
      <w:r w:rsidRPr="00957C99">
        <w:lastRenderedPageBreak/>
        <w:t>p</w:t>
      </w:r>
      <w:r w:rsidR="006169A2" w:rsidRPr="00957C99">
        <w:t xml:space="preserve">repares reports of a technical nature on specific tasks or assignments within the </w:t>
      </w:r>
      <w:proofErr w:type="gramStart"/>
      <w:r w:rsidR="006169A2" w:rsidRPr="00957C99">
        <w:t>employees</w:t>
      </w:r>
      <w:proofErr w:type="gramEnd"/>
      <w:r w:rsidR="006169A2" w:rsidRPr="00957C99">
        <w:t xml:space="preserve"> skills and competencies;</w:t>
      </w:r>
    </w:p>
    <w:p w:rsidR="006169A2" w:rsidRPr="00957C99" w:rsidRDefault="0009370B" w:rsidP="00B375AE">
      <w:pPr>
        <w:pStyle w:val="SubLevel4"/>
      </w:pPr>
      <w:r w:rsidRPr="00957C99">
        <w:t>h</w:t>
      </w:r>
      <w:r w:rsidR="006169A2" w:rsidRPr="00957C99">
        <w:t>as an overall knowledge and understanding of the operating principle of the systems and equipment on which the tradesperson is required to carry out their task;</w:t>
      </w:r>
    </w:p>
    <w:p w:rsidR="006169A2" w:rsidRPr="00957C99" w:rsidRDefault="0009370B" w:rsidP="00B375AE">
      <w:pPr>
        <w:pStyle w:val="SubLevel4"/>
      </w:pPr>
      <w:r w:rsidRPr="00957C99">
        <w:t>a</w:t>
      </w:r>
      <w:r w:rsidR="006169A2" w:rsidRPr="00957C99">
        <w:t>ssists in the provision of on</w:t>
      </w:r>
      <w:r w:rsidR="00B375AE" w:rsidRPr="00957C99">
        <w:t>-</w:t>
      </w:r>
      <w:r w:rsidR="006169A2" w:rsidRPr="00957C99">
        <w:t>the</w:t>
      </w:r>
      <w:r w:rsidR="00B375AE" w:rsidRPr="00957C99">
        <w:t>-</w:t>
      </w:r>
      <w:r w:rsidR="006169A2" w:rsidRPr="00957C99">
        <w:t xml:space="preserve">job training in conjunction </w:t>
      </w:r>
      <w:r w:rsidR="00B375AE" w:rsidRPr="00957C99">
        <w:t>with supervisors and trainers;</w:t>
      </w:r>
    </w:p>
    <w:p w:rsidR="006169A2" w:rsidRPr="00957C99" w:rsidRDefault="0009370B" w:rsidP="00B375AE">
      <w:pPr>
        <w:pStyle w:val="SubLevel4"/>
      </w:pPr>
      <w:r w:rsidRPr="00957C99">
        <w:t>o</w:t>
      </w:r>
      <w:r w:rsidR="006169A2" w:rsidRPr="00957C99">
        <w:t>perates lifting equipment incidental to their work;</w:t>
      </w:r>
      <w:r w:rsidRPr="00957C99">
        <w:t xml:space="preserve"> and</w:t>
      </w:r>
    </w:p>
    <w:p w:rsidR="006169A2" w:rsidRPr="00957C99" w:rsidRDefault="0009370B" w:rsidP="00B375AE">
      <w:pPr>
        <w:pStyle w:val="SubLevel4"/>
      </w:pPr>
      <w:r w:rsidRPr="00957C99">
        <w:t>p</w:t>
      </w:r>
      <w:r w:rsidR="006169A2" w:rsidRPr="00957C99">
        <w:t>erforms non-trade tasks incidental to their work.</w:t>
      </w:r>
    </w:p>
    <w:p w:rsidR="006169A2" w:rsidRPr="00957C99" w:rsidRDefault="006169A2" w:rsidP="00B375AE">
      <w:pPr>
        <w:pStyle w:val="SubLevel3"/>
      </w:pPr>
      <w:r w:rsidRPr="00957C99">
        <w:t>The following indicative tasks which an employee at this level may perform are subject to the employee having appropriate trade and post</w:t>
      </w:r>
      <w:r w:rsidR="0009370B" w:rsidRPr="00957C99">
        <w:noBreakHyphen/>
      </w:r>
      <w:r w:rsidRPr="00957C99">
        <w:t xml:space="preserve">trade training to enable the employee to perform the </w:t>
      </w:r>
      <w:proofErr w:type="gramStart"/>
      <w:r w:rsidRPr="00957C99">
        <w:t xml:space="preserve">particular </w:t>
      </w:r>
      <w:r w:rsidR="0009370B" w:rsidRPr="00957C99">
        <w:t>indicative</w:t>
      </w:r>
      <w:proofErr w:type="gramEnd"/>
      <w:r w:rsidR="0009370B" w:rsidRPr="00957C99">
        <w:t xml:space="preserve"> tasks:</w:t>
      </w:r>
    </w:p>
    <w:p w:rsidR="006169A2" w:rsidRPr="00957C99" w:rsidRDefault="0009370B" w:rsidP="00B375AE">
      <w:pPr>
        <w:pStyle w:val="SubLevel4"/>
      </w:pPr>
      <w:r w:rsidRPr="00957C99">
        <w:t>t</w:t>
      </w:r>
      <w:r w:rsidR="006169A2" w:rsidRPr="00957C99">
        <w:t xml:space="preserve">hrough a systems approach </w:t>
      </w:r>
      <w:proofErr w:type="gramStart"/>
      <w:r w:rsidR="006169A2" w:rsidRPr="00957C99">
        <w:t>is able to</w:t>
      </w:r>
      <w:proofErr w:type="gramEnd"/>
      <w:r w:rsidR="006169A2" w:rsidRPr="00957C99">
        <w:t xml:space="preserve"> exercise high level diagnostic skills on complex forms of machinery, equipment and instruments which utilise some combination of electrical, electronic, mechanical or fluid power principles;</w:t>
      </w:r>
    </w:p>
    <w:p w:rsidR="006169A2" w:rsidRPr="00957C99" w:rsidRDefault="0009370B" w:rsidP="00B375AE">
      <w:pPr>
        <w:pStyle w:val="SubLevel4"/>
      </w:pPr>
      <w:r w:rsidRPr="00957C99">
        <w:t>s</w:t>
      </w:r>
      <w:r w:rsidR="006169A2" w:rsidRPr="00957C99">
        <w:t xml:space="preserve">et up, commission, maintain and operate sophisticated maintenance, production and test equipment and/or systems involving the application of computer operating skills at a </w:t>
      </w:r>
      <w:r w:rsidR="00B375AE" w:rsidRPr="00957C99">
        <w:t>higher level than a Vehicle i</w:t>
      </w:r>
      <w:r w:rsidR="006169A2" w:rsidRPr="00957C99">
        <w:t xml:space="preserve">ndustry </w:t>
      </w:r>
      <w:r w:rsidR="00B375AE" w:rsidRPr="00957C99">
        <w:t>t</w:t>
      </w:r>
      <w:r w:rsidR="006169A2" w:rsidRPr="00957C99">
        <w:t>radesperson</w:t>
      </w:r>
      <w:r w:rsidR="00B375AE" w:rsidRPr="00957C99">
        <w:t>—</w:t>
      </w:r>
      <w:r w:rsidR="006169A2" w:rsidRPr="00957C99">
        <w:t xml:space="preserve">Level </w:t>
      </w:r>
      <w:r w:rsidR="001536AD" w:rsidRPr="00957C99">
        <w:t>I</w:t>
      </w:r>
      <w:r w:rsidR="006169A2" w:rsidRPr="00957C99">
        <w:t>V;</w:t>
      </w:r>
    </w:p>
    <w:p w:rsidR="006169A2" w:rsidRPr="00957C99" w:rsidRDefault="0009370B" w:rsidP="00B375AE">
      <w:pPr>
        <w:pStyle w:val="SubLevel4"/>
      </w:pPr>
      <w:r w:rsidRPr="00957C99">
        <w:t>w</w:t>
      </w:r>
      <w:r w:rsidR="006169A2" w:rsidRPr="00957C99">
        <w:t>orks on various forms of machinery and equipment electronically controlled by complex digital and/or analogue control systems using integrated circuitry;</w:t>
      </w:r>
      <w:r w:rsidRPr="00957C99">
        <w:t xml:space="preserve"> and</w:t>
      </w:r>
    </w:p>
    <w:p w:rsidR="006169A2" w:rsidRPr="00957C99" w:rsidRDefault="0009370B" w:rsidP="00B375AE">
      <w:pPr>
        <w:pStyle w:val="SubLevel4"/>
      </w:pPr>
      <w:r w:rsidRPr="00957C99">
        <w:t>w</w:t>
      </w:r>
      <w:r w:rsidR="006169A2" w:rsidRPr="00957C99">
        <w:t>orks on complex electronics</w:t>
      </w:r>
      <w:r w:rsidR="00B375AE" w:rsidRPr="00957C99">
        <w:t xml:space="preserve">, </w:t>
      </w:r>
      <w:r w:rsidR="006169A2" w:rsidRPr="00957C99">
        <w:t>instruments</w:t>
      </w:r>
      <w:r w:rsidR="00B375AE" w:rsidRPr="00957C99">
        <w:t xml:space="preserve">, </w:t>
      </w:r>
      <w:r w:rsidR="006169A2" w:rsidRPr="00957C99">
        <w:t>communications equipment or control systems which utilise electronic principles and electronics circuitry containing complex analogue and/or digital control systems using integrated circuitry.</w:t>
      </w:r>
    </w:p>
    <w:p w:rsidR="006169A2" w:rsidRPr="00957C99" w:rsidRDefault="006169A2" w:rsidP="00970397">
      <w:pPr>
        <w:pStyle w:val="SubLevel3Bold"/>
      </w:pPr>
      <w:r w:rsidRPr="00957C99">
        <w:t xml:space="preserve">Vehicle </w:t>
      </w:r>
      <w:r w:rsidR="0009370B" w:rsidRPr="00957C99">
        <w:t>in</w:t>
      </w:r>
      <w:r w:rsidRPr="00957C99">
        <w:t xml:space="preserve">dustry </w:t>
      </w:r>
      <w:r w:rsidR="0009370B" w:rsidRPr="00957C99">
        <w:t>technician—</w:t>
      </w:r>
      <w:r w:rsidRPr="00957C99">
        <w:t>Level IV</w:t>
      </w:r>
    </w:p>
    <w:p w:rsidR="006169A2" w:rsidRPr="00957C99" w:rsidRDefault="006169A2" w:rsidP="00970397">
      <w:pPr>
        <w:pStyle w:val="SubLevel4"/>
      </w:pPr>
      <w:r w:rsidRPr="00957C99">
        <w:t xml:space="preserve">Vehicle </w:t>
      </w:r>
      <w:r w:rsidR="0009370B" w:rsidRPr="00957C99">
        <w:t>i</w:t>
      </w:r>
      <w:r w:rsidRPr="00957C99">
        <w:t xml:space="preserve">ndustry </w:t>
      </w:r>
      <w:r w:rsidR="0009370B" w:rsidRPr="00957C99">
        <w:t>t</w:t>
      </w:r>
      <w:r w:rsidRPr="00957C99">
        <w:t>echnician</w:t>
      </w:r>
      <w:r w:rsidR="0009370B" w:rsidRPr="00957C99">
        <w:t>—</w:t>
      </w:r>
      <w:r w:rsidRPr="00957C99">
        <w:t xml:space="preserve">Level IV means an employee who has the level of training of a V9 Vehicle </w:t>
      </w:r>
      <w:r w:rsidR="0009370B" w:rsidRPr="00957C99">
        <w:t>i</w:t>
      </w:r>
      <w:r w:rsidRPr="00957C99">
        <w:t xml:space="preserve">ndustry </w:t>
      </w:r>
      <w:r w:rsidR="0009370B" w:rsidRPr="00957C99">
        <w:t>t</w:t>
      </w:r>
      <w:r w:rsidRPr="00957C99">
        <w:t>radesperson</w:t>
      </w:r>
      <w:r w:rsidR="0009370B" w:rsidRPr="00957C99">
        <w:t>—</w:t>
      </w:r>
      <w:r w:rsidRPr="00957C99">
        <w:t xml:space="preserve">Level V or equivalent </w:t>
      </w:r>
      <w:proofErr w:type="gramStart"/>
      <w:r w:rsidRPr="00957C99">
        <w:t>so as to</w:t>
      </w:r>
      <w:proofErr w:type="gramEnd"/>
      <w:r w:rsidRPr="00957C99">
        <w:t xml:space="preserve"> enable the employee to apply skills within the scope of this level.</w:t>
      </w:r>
    </w:p>
    <w:p w:rsidR="006169A2" w:rsidRPr="00957C99" w:rsidRDefault="006169A2" w:rsidP="00970397">
      <w:pPr>
        <w:pStyle w:val="SubLevel4"/>
      </w:pPr>
      <w:r w:rsidRPr="00957C99">
        <w:t>The ski</w:t>
      </w:r>
      <w:r w:rsidR="0009370B" w:rsidRPr="00957C99">
        <w:t xml:space="preserve">lls exercised by the </w:t>
      </w:r>
      <w:r w:rsidR="0070305B" w:rsidRPr="00957C99">
        <w:t>Vehicle industry t</w:t>
      </w:r>
      <w:r w:rsidR="0009370B" w:rsidRPr="00957C99">
        <w:t>echnician—</w:t>
      </w:r>
      <w:r w:rsidRPr="00957C99">
        <w:t xml:space="preserve">Level IV are in the technical fields as defined by this </w:t>
      </w:r>
      <w:r w:rsidR="0009370B" w:rsidRPr="00957C99">
        <w:t>a</w:t>
      </w:r>
      <w:r w:rsidRPr="00957C99">
        <w:t>ward including drafting, planning or technical tasks requiring technical knowledge.</w:t>
      </w:r>
    </w:p>
    <w:p w:rsidR="006169A2" w:rsidRPr="00957C99" w:rsidRDefault="006169A2" w:rsidP="00970397">
      <w:pPr>
        <w:pStyle w:val="SubLevel4"/>
      </w:pPr>
      <w:r w:rsidRPr="00957C99">
        <w:t>At this level the employee is engaged in detail drafting and/or planning and/or technical duties requiring</w:t>
      </w:r>
      <w:r w:rsidR="00065431" w:rsidRPr="00957C99">
        <w:t xml:space="preserve"> judgment </w:t>
      </w:r>
      <w:r w:rsidRPr="00957C99">
        <w:t xml:space="preserve">and skill </w:t>
      </w:r>
      <w:proofErr w:type="gramStart"/>
      <w:r w:rsidRPr="00957C99">
        <w:t>in excess of</w:t>
      </w:r>
      <w:proofErr w:type="gramEnd"/>
      <w:r w:rsidRPr="00957C99">
        <w:t xml:space="preserve"> that required of a technician at V8 under the supervision of technical and/or professional staff.</w:t>
      </w:r>
    </w:p>
    <w:p w:rsidR="006169A2" w:rsidRPr="00957C99" w:rsidRDefault="006169A2" w:rsidP="001B6533">
      <w:pPr>
        <w:pStyle w:val="SubLevel1Bold"/>
      </w:pPr>
      <w:r w:rsidRPr="00957C99">
        <w:lastRenderedPageBreak/>
        <w:t xml:space="preserve">V10—Vehicle </w:t>
      </w:r>
      <w:r w:rsidR="00231A8F" w:rsidRPr="00957C99">
        <w:t>i</w:t>
      </w:r>
      <w:r w:rsidRPr="00957C99">
        <w:t xml:space="preserve">ndustry </w:t>
      </w:r>
      <w:r w:rsidR="00231A8F" w:rsidRPr="00957C99">
        <w:t>t</w:t>
      </w:r>
      <w:r w:rsidRPr="00957C99">
        <w:t>radesperson</w:t>
      </w:r>
      <w:r w:rsidR="00231A8F" w:rsidRPr="00957C99">
        <w:t>—</w:t>
      </w:r>
      <w:r w:rsidRPr="00957C99">
        <w:t>Level VI</w:t>
      </w:r>
      <w:r w:rsidR="00B67F85" w:rsidRPr="00957C99">
        <w:t xml:space="preserve"> </w:t>
      </w:r>
      <w:r w:rsidR="00231A8F" w:rsidRPr="00957C99">
        <w:t xml:space="preserve">&amp; </w:t>
      </w:r>
      <w:r w:rsidRPr="00957C99">
        <w:t xml:space="preserve">Vehicle </w:t>
      </w:r>
      <w:r w:rsidR="00231A8F" w:rsidRPr="00957C99">
        <w:t>i</w:t>
      </w:r>
      <w:r w:rsidRPr="00957C99">
        <w:t xml:space="preserve">ndustry </w:t>
      </w:r>
      <w:r w:rsidR="00231A8F" w:rsidRPr="00957C99">
        <w:t>t</w:t>
      </w:r>
      <w:r w:rsidRPr="00957C99">
        <w:t>echnician Level V</w:t>
      </w:r>
    </w:p>
    <w:p w:rsidR="006169A2" w:rsidRPr="00957C99" w:rsidRDefault="006169A2" w:rsidP="00C011DC">
      <w:pPr>
        <w:pStyle w:val="SubLevel2Bold"/>
      </w:pPr>
      <w:r w:rsidRPr="00957C99">
        <w:t xml:space="preserve">Vehicle </w:t>
      </w:r>
      <w:r w:rsidR="00231A8F" w:rsidRPr="00957C99">
        <w:t>i</w:t>
      </w:r>
      <w:r w:rsidRPr="00957C99">
        <w:t xml:space="preserve">ndustry </w:t>
      </w:r>
      <w:r w:rsidR="00231A8F" w:rsidRPr="00957C99">
        <w:t>t</w:t>
      </w:r>
      <w:r w:rsidRPr="00957C99">
        <w:t>radesperson</w:t>
      </w:r>
      <w:r w:rsidR="00231A8F" w:rsidRPr="00957C99">
        <w:t>—</w:t>
      </w:r>
      <w:r w:rsidRPr="00957C99">
        <w:t>Level VI</w:t>
      </w:r>
    </w:p>
    <w:p w:rsidR="006169A2" w:rsidRPr="00957C99" w:rsidRDefault="006169A2" w:rsidP="00C011DC">
      <w:pPr>
        <w:pStyle w:val="SubLevel3"/>
      </w:pPr>
      <w:r w:rsidRPr="00957C99">
        <w:t xml:space="preserve">A Vehicle </w:t>
      </w:r>
      <w:r w:rsidR="00231A8F" w:rsidRPr="00957C99">
        <w:t>i</w:t>
      </w:r>
      <w:r w:rsidRPr="00957C99">
        <w:t xml:space="preserve">ndustry </w:t>
      </w:r>
      <w:r w:rsidR="00231A8F" w:rsidRPr="00957C99">
        <w:t>t</w:t>
      </w:r>
      <w:r w:rsidRPr="00957C99">
        <w:t>radesperson</w:t>
      </w:r>
      <w:r w:rsidR="00231A8F" w:rsidRPr="00957C99">
        <w:t>—</w:t>
      </w:r>
      <w:r w:rsidRPr="00957C99">
        <w:t>Level VI means a tradesperson who has completed:</w:t>
      </w:r>
    </w:p>
    <w:p w:rsidR="006169A2" w:rsidRPr="00957C99" w:rsidRDefault="00231A8F" w:rsidP="00970397">
      <w:pPr>
        <w:pStyle w:val="SubLevel4"/>
      </w:pPr>
      <w:r w:rsidRPr="00957C99">
        <w:t>a National Diploma;</w:t>
      </w:r>
    </w:p>
    <w:p w:rsidR="006169A2" w:rsidRPr="00957C99" w:rsidRDefault="006169A2" w:rsidP="00970397">
      <w:pPr>
        <w:pStyle w:val="SubLevel4"/>
      </w:pPr>
      <w:r w:rsidRPr="00957C99">
        <w:t>15 modules or 2nd year part-time of an Advanced Diploma; or</w:t>
      </w:r>
    </w:p>
    <w:p w:rsidR="006169A2" w:rsidRPr="00957C99" w:rsidRDefault="006169A2" w:rsidP="00970397">
      <w:pPr>
        <w:pStyle w:val="SubLevel4"/>
      </w:pPr>
      <w:r w:rsidRPr="00957C99">
        <w:t>equivalent.</w:t>
      </w:r>
    </w:p>
    <w:p w:rsidR="006169A2" w:rsidRPr="00957C99" w:rsidRDefault="006169A2" w:rsidP="00970397">
      <w:pPr>
        <w:pStyle w:val="SubLevel3Bold"/>
      </w:pPr>
      <w:r w:rsidRPr="00957C99">
        <w:t xml:space="preserve">Vehicle </w:t>
      </w:r>
      <w:r w:rsidR="00231A8F" w:rsidRPr="00957C99">
        <w:t>i</w:t>
      </w:r>
      <w:r w:rsidRPr="00957C99">
        <w:t xml:space="preserve">ndustry </w:t>
      </w:r>
      <w:r w:rsidR="00231A8F" w:rsidRPr="00957C99">
        <w:t>t</w:t>
      </w:r>
      <w:r w:rsidRPr="00957C99">
        <w:t>echnician</w:t>
      </w:r>
      <w:r w:rsidR="00231A8F" w:rsidRPr="00957C99">
        <w:t>—</w:t>
      </w:r>
      <w:r w:rsidRPr="00957C99">
        <w:t>Level V</w:t>
      </w:r>
    </w:p>
    <w:p w:rsidR="006169A2" w:rsidRPr="00957C99" w:rsidRDefault="006169A2" w:rsidP="00970397">
      <w:pPr>
        <w:pStyle w:val="SubLevel4"/>
      </w:pPr>
      <w:r w:rsidRPr="00957C99">
        <w:t xml:space="preserve">A Vehicle </w:t>
      </w:r>
      <w:r w:rsidR="00231A8F" w:rsidRPr="00957C99">
        <w:t>i</w:t>
      </w:r>
      <w:r w:rsidRPr="00957C99">
        <w:t xml:space="preserve">ndustry </w:t>
      </w:r>
      <w:r w:rsidR="00231A8F" w:rsidRPr="00957C99">
        <w:t>t</w:t>
      </w:r>
      <w:r w:rsidRPr="00957C99">
        <w:t>echnician</w:t>
      </w:r>
      <w:r w:rsidR="00231A8F" w:rsidRPr="00957C99">
        <w:t>—</w:t>
      </w:r>
      <w:r w:rsidRPr="00957C99">
        <w:t xml:space="preserve">Level V means an employee who has the level of training and skills of a V10 Vehicle </w:t>
      </w:r>
      <w:r w:rsidR="00231A8F" w:rsidRPr="00957C99">
        <w:t>i</w:t>
      </w:r>
      <w:r w:rsidRPr="00957C99">
        <w:t xml:space="preserve">ndustry </w:t>
      </w:r>
      <w:r w:rsidR="00231A8F" w:rsidRPr="00957C99">
        <w:t>t</w:t>
      </w:r>
      <w:r w:rsidRPr="00957C99">
        <w:t>radesperson</w:t>
      </w:r>
      <w:r w:rsidR="00231A8F" w:rsidRPr="00957C99">
        <w:t>—</w:t>
      </w:r>
      <w:r w:rsidRPr="00957C99">
        <w:t xml:space="preserve">Level VI or equivalent </w:t>
      </w:r>
      <w:proofErr w:type="gramStart"/>
      <w:r w:rsidRPr="00957C99">
        <w:t>so as to</w:t>
      </w:r>
      <w:proofErr w:type="gramEnd"/>
      <w:r w:rsidRPr="00957C99">
        <w:t xml:space="preserve"> enable the employee to apply skills within the scope of this level. The skills exercised by the </w:t>
      </w:r>
      <w:r w:rsidR="00C011DC" w:rsidRPr="00957C99">
        <w:t xml:space="preserve">Vehicle industry </w:t>
      </w:r>
      <w:r w:rsidR="00231A8F" w:rsidRPr="00957C99">
        <w:t>t</w:t>
      </w:r>
      <w:r w:rsidRPr="00957C99">
        <w:t>echnician</w:t>
      </w:r>
      <w:r w:rsidR="00C011DC" w:rsidRPr="00957C99">
        <w:t>—</w:t>
      </w:r>
      <w:r w:rsidRPr="00957C99">
        <w:t>Level V are in the technical fields as defined by this Award including drafting, planning or technical tasks requiring technical knowledge.</w:t>
      </w:r>
    </w:p>
    <w:p w:rsidR="006169A2" w:rsidRPr="00957C99" w:rsidRDefault="006169A2" w:rsidP="00970397">
      <w:pPr>
        <w:pStyle w:val="SubLevel4"/>
      </w:pPr>
      <w:r w:rsidRPr="00957C99">
        <w:t>At this level the employee is required to exercise</w:t>
      </w:r>
      <w:r w:rsidR="00065431" w:rsidRPr="00957C99">
        <w:t xml:space="preserve"> judgment </w:t>
      </w:r>
      <w:r w:rsidRPr="00957C99">
        <w:t xml:space="preserve">and skill </w:t>
      </w:r>
      <w:proofErr w:type="gramStart"/>
      <w:r w:rsidRPr="00957C99">
        <w:t>in excess of</w:t>
      </w:r>
      <w:proofErr w:type="gramEnd"/>
      <w:r w:rsidRPr="00957C99">
        <w:t xml:space="preserve"> that required at Level V9.</w:t>
      </w:r>
    </w:p>
    <w:p w:rsidR="006169A2" w:rsidRPr="00957C99" w:rsidRDefault="006169A2" w:rsidP="001B6533">
      <w:pPr>
        <w:pStyle w:val="SubLevel1Bold"/>
      </w:pPr>
      <w:r w:rsidRPr="00957C99">
        <w:t xml:space="preserve">V11—Vehicle </w:t>
      </w:r>
      <w:r w:rsidR="00231A8F" w:rsidRPr="00957C99">
        <w:t>i</w:t>
      </w:r>
      <w:r w:rsidRPr="00957C99">
        <w:t xml:space="preserve">ndustry </w:t>
      </w:r>
      <w:r w:rsidR="00231A8F" w:rsidRPr="00957C99">
        <w:t>e</w:t>
      </w:r>
      <w:r w:rsidRPr="00957C99">
        <w:t xml:space="preserve">ngineering </w:t>
      </w:r>
      <w:r w:rsidR="00231A8F" w:rsidRPr="00957C99">
        <w:t>a</w:t>
      </w:r>
      <w:r w:rsidRPr="00957C99">
        <w:t>ssociate</w:t>
      </w:r>
      <w:r w:rsidR="00231A8F" w:rsidRPr="00957C99">
        <w:t>—</w:t>
      </w:r>
      <w:r w:rsidRPr="00957C99">
        <w:t>Level I</w:t>
      </w:r>
    </w:p>
    <w:p w:rsidR="006169A2" w:rsidRPr="00957C99" w:rsidRDefault="006169A2" w:rsidP="00C011DC">
      <w:pPr>
        <w:pStyle w:val="SubLevel2"/>
      </w:pPr>
      <w:r w:rsidRPr="00957C99">
        <w:t xml:space="preserve">A Vehicle </w:t>
      </w:r>
      <w:r w:rsidR="00231A8F" w:rsidRPr="00957C99">
        <w:t>i</w:t>
      </w:r>
      <w:r w:rsidRPr="00957C99">
        <w:t xml:space="preserve">ndustry </w:t>
      </w:r>
      <w:r w:rsidR="00231A8F" w:rsidRPr="00957C99">
        <w:t>e</w:t>
      </w:r>
      <w:r w:rsidRPr="00957C99">
        <w:t xml:space="preserve">ngineering </w:t>
      </w:r>
      <w:r w:rsidR="00231A8F" w:rsidRPr="00957C99">
        <w:t>a</w:t>
      </w:r>
      <w:r w:rsidRPr="00957C99">
        <w:t>ssociate</w:t>
      </w:r>
      <w:r w:rsidR="00231A8F" w:rsidRPr="00957C99">
        <w:t>—</w:t>
      </w:r>
      <w:r w:rsidRPr="00957C99">
        <w:t xml:space="preserve">Level I </w:t>
      </w:r>
      <w:proofErr w:type="gramStart"/>
      <w:r w:rsidRPr="00957C99">
        <w:t>means</w:t>
      </w:r>
      <w:proofErr w:type="gramEnd"/>
      <w:r w:rsidRPr="00957C99">
        <w:t xml:space="preserve"> an employee who works above and beyond a technician at Level V10 and has successfully completed third year part-time (or 22 modules) of an Advanced Diploma or equivalent and is engaged in:</w:t>
      </w:r>
    </w:p>
    <w:p w:rsidR="006169A2" w:rsidRPr="00957C99" w:rsidRDefault="00231A8F" w:rsidP="00C011DC">
      <w:pPr>
        <w:pStyle w:val="SubLevel3"/>
      </w:pPr>
      <w:r w:rsidRPr="00957C99">
        <w:t>m</w:t>
      </w:r>
      <w:r w:rsidR="006169A2" w:rsidRPr="00957C99">
        <w:t>aking of major design drawings or graphics or performing technical duties in a specific field of engineering, laboratory or scientific practice such as research design, testing, manufacture, assembly, construction, operation, diagnostics and maintenance or equipment facilities or products, including computer software, quality processes, occupational health and safety and/or standards and plant and material security processes and like work; or</w:t>
      </w:r>
    </w:p>
    <w:p w:rsidR="006169A2" w:rsidRPr="00957C99" w:rsidRDefault="00231A8F" w:rsidP="00C011DC">
      <w:pPr>
        <w:pStyle w:val="SubLevel3"/>
      </w:pPr>
      <w:r w:rsidRPr="00957C99">
        <w:t>p</w:t>
      </w:r>
      <w:r w:rsidR="006169A2" w:rsidRPr="00957C99">
        <w:t>lanning of operations and/or processes including the estimation of requirements of staffing, material cost and quantities and machinery requirements, purchasing materials or components, scheduling, work</w:t>
      </w:r>
      <w:r w:rsidR="001536AD" w:rsidRPr="00957C99">
        <w:t>,</w:t>
      </w:r>
      <w:r w:rsidR="006169A2" w:rsidRPr="00957C99">
        <w:t xml:space="preserve"> study, industrial engineering and/or materials handling process.</w:t>
      </w:r>
    </w:p>
    <w:p w:rsidR="006169A2" w:rsidRPr="00957C99" w:rsidRDefault="006169A2" w:rsidP="001B6533">
      <w:pPr>
        <w:pStyle w:val="SubLevel1Bold"/>
      </w:pPr>
      <w:r w:rsidRPr="00957C99">
        <w:t xml:space="preserve">V12—Vehicle </w:t>
      </w:r>
      <w:r w:rsidR="00231A8F" w:rsidRPr="00957C99">
        <w:t>i</w:t>
      </w:r>
      <w:r w:rsidRPr="00957C99">
        <w:t xml:space="preserve">ndustry </w:t>
      </w:r>
      <w:r w:rsidR="00231A8F" w:rsidRPr="00957C99">
        <w:t>e</w:t>
      </w:r>
      <w:r w:rsidRPr="00957C99">
        <w:t xml:space="preserve">ngineering </w:t>
      </w:r>
      <w:r w:rsidR="00231A8F" w:rsidRPr="00957C99">
        <w:t>a</w:t>
      </w:r>
      <w:r w:rsidRPr="00957C99">
        <w:t>ssociate</w:t>
      </w:r>
      <w:r w:rsidR="00231A8F" w:rsidRPr="00957C99">
        <w:t>—</w:t>
      </w:r>
      <w:r w:rsidRPr="00957C99">
        <w:t>Level II</w:t>
      </w:r>
    </w:p>
    <w:p w:rsidR="006169A2" w:rsidRPr="00957C99" w:rsidRDefault="006169A2" w:rsidP="00C011DC">
      <w:pPr>
        <w:pStyle w:val="SubLevel2"/>
      </w:pPr>
      <w:r w:rsidRPr="00957C99">
        <w:t xml:space="preserve">A Vehicle </w:t>
      </w:r>
      <w:r w:rsidR="00231A8F" w:rsidRPr="00957C99">
        <w:t>i</w:t>
      </w:r>
      <w:r w:rsidRPr="00957C99">
        <w:t xml:space="preserve">ndustry </w:t>
      </w:r>
      <w:r w:rsidR="00231A8F" w:rsidRPr="00957C99">
        <w:t>e</w:t>
      </w:r>
      <w:r w:rsidRPr="00957C99">
        <w:t xml:space="preserve">ngineering </w:t>
      </w:r>
      <w:r w:rsidR="00231A8F" w:rsidRPr="00957C99">
        <w:t>a</w:t>
      </w:r>
      <w:r w:rsidRPr="00957C99">
        <w:t>ssociate</w:t>
      </w:r>
      <w:r w:rsidR="00231A8F" w:rsidRPr="00957C99">
        <w:t>—</w:t>
      </w:r>
      <w:r w:rsidRPr="00957C99">
        <w:t xml:space="preserve">Level II means an employee who works above and </w:t>
      </w:r>
      <w:r w:rsidR="008D033F" w:rsidRPr="00957C99">
        <w:t xml:space="preserve">beyond a Vehicle </w:t>
      </w:r>
      <w:r w:rsidRPr="00957C99">
        <w:t>engineering associate</w:t>
      </w:r>
      <w:r w:rsidR="008D033F" w:rsidRPr="00957C99">
        <w:t>—</w:t>
      </w:r>
      <w:r w:rsidRPr="00957C99">
        <w:t>Level</w:t>
      </w:r>
      <w:r w:rsidR="008D033F" w:rsidRPr="00957C99">
        <w:t xml:space="preserve"> I</w:t>
      </w:r>
      <w:r w:rsidRPr="00957C99">
        <w:t xml:space="preserve"> and has successfully completed an Advanced Diploma or equivalent and is engaged in:</w:t>
      </w:r>
    </w:p>
    <w:p w:rsidR="006169A2" w:rsidRPr="00957C99" w:rsidRDefault="00065431" w:rsidP="00970397">
      <w:pPr>
        <w:pStyle w:val="SubLevel3"/>
      </w:pPr>
      <w:r w:rsidRPr="00957C99">
        <w:lastRenderedPageBreak/>
        <w:t>p</w:t>
      </w:r>
      <w:r w:rsidR="006169A2" w:rsidRPr="00957C99">
        <w:t>erforming drafting, planning or technical duties which require the exercise of</w:t>
      </w:r>
      <w:r w:rsidRPr="00957C99">
        <w:t xml:space="preserve"> judgment </w:t>
      </w:r>
      <w:r w:rsidR="006169A2" w:rsidRPr="00957C99">
        <w:t xml:space="preserve">and skill </w:t>
      </w:r>
      <w:proofErr w:type="gramStart"/>
      <w:r w:rsidR="001536AD" w:rsidRPr="00957C99">
        <w:t>in excess of</w:t>
      </w:r>
      <w:proofErr w:type="gramEnd"/>
      <w:r w:rsidR="001536AD" w:rsidRPr="00957C99">
        <w:t xml:space="preserve"> that required by a </w:t>
      </w:r>
      <w:r w:rsidR="008D033F" w:rsidRPr="00957C99">
        <w:t>Vehicle engineering associate—Level I</w:t>
      </w:r>
      <w:r w:rsidR="006169A2" w:rsidRPr="00957C99">
        <w:t>; or</w:t>
      </w:r>
    </w:p>
    <w:p w:rsidR="006169A2" w:rsidRPr="00957C99" w:rsidRDefault="00065431" w:rsidP="00970397">
      <w:pPr>
        <w:pStyle w:val="SubLevel3"/>
      </w:pPr>
      <w:r w:rsidRPr="00957C99">
        <w:t>p</w:t>
      </w:r>
      <w:r w:rsidR="006169A2" w:rsidRPr="00957C99">
        <w:t xml:space="preserve">ossesses the skills of a </w:t>
      </w:r>
      <w:r w:rsidR="008D033F" w:rsidRPr="00957C99">
        <w:t>Vehicle engineering associate—Level I</w:t>
      </w:r>
      <w:r w:rsidR="006169A2" w:rsidRPr="00957C99">
        <w:t xml:space="preserve"> in a technical field and exercises additional skills in a different technical field as defined.</w:t>
      </w:r>
    </w:p>
    <w:p w:rsidR="006169A2" w:rsidRDefault="006169A2" w:rsidP="001B6533">
      <w:pPr>
        <w:pStyle w:val="SubLevel1Bold"/>
      </w:pPr>
      <w:r w:rsidRPr="00957C99">
        <w:t xml:space="preserve">V13—Vehicle </w:t>
      </w:r>
      <w:r w:rsidR="00065431" w:rsidRPr="00957C99">
        <w:t>i</w:t>
      </w:r>
      <w:r w:rsidRPr="00957C99">
        <w:t xml:space="preserve">ndustry </w:t>
      </w:r>
      <w:r w:rsidR="00065431" w:rsidRPr="00957C99">
        <w:t>l</w:t>
      </w:r>
      <w:r w:rsidRPr="00957C99">
        <w:t xml:space="preserve">eading </w:t>
      </w:r>
      <w:r w:rsidR="00065431" w:rsidRPr="00957C99">
        <w:t>t</w:t>
      </w:r>
      <w:r w:rsidRPr="00957C99">
        <w:t xml:space="preserve">echnical </w:t>
      </w:r>
      <w:r w:rsidR="00065431" w:rsidRPr="00957C99">
        <w:t>o</w:t>
      </w:r>
      <w:r w:rsidRPr="00957C99">
        <w:t>fficer</w:t>
      </w:r>
      <w:r w:rsidR="00B67F85" w:rsidRPr="00957C99">
        <w:t xml:space="preserve"> </w:t>
      </w:r>
      <w:r w:rsidR="00065431" w:rsidRPr="00957C99">
        <w:t>&amp; P</w:t>
      </w:r>
      <w:r w:rsidRPr="00957C99">
        <w:t xml:space="preserve">rincipal </w:t>
      </w:r>
      <w:r w:rsidR="00065431" w:rsidRPr="00957C99">
        <w:t>e</w:t>
      </w:r>
      <w:r w:rsidRPr="00957C99">
        <w:t xml:space="preserve">ngineering </w:t>
      </w:r>
      <w:r w:rsidR="00065431" w:rsidRPr="00957C99">
        <w:t>t</w:t>
      </w:r>
      <w:r w:rsidRPr="00957C99">
        <w:t>rainer/</w:t>
      </w:r>
      <w:r w:rsidR="00065431" w:rsidRPr="00957C99">
        <w:t>s</w:t>
      </w:r>
      <w:r w:rsidRPr="00957C99">
        <w:t>upervisor/</w:t>
      </w:r>
      <w:r w:rsidR="00065431" w:rsidRPr="00957C99">
        <w:t>c</w:t>
      </w:r>
      <w:r w:rsidRPr="00957C99">
        <w:t>o-ordinator</w:t>
      </w:r>
    </w:p>
    <w:p w:rsidR="00986F79" w:rsidRDefault="00B614DD" w:rsidP="00986F79">
      <w:pPr>
        <w:pStyle w:val="History"/>
      </w:pPr>
      <w:r w:rsidRPr="00E24138">
        <w:t>[C.14 renumbered as C.13.1</w:t>
      </w:r>
      <w:r w:rsidR="00986F79">
        <w:t xml:space="preserve"> by </w:t>
      </w:r>
      <w:hyperlink r:id="rId653" w:history="1">
        <w:r w:rsidR="00986F79">
          <w:rPr>
            <w:rStyle w:val="Hyperlink"/>
          </w:rPr>
          <w:t>PR994547</w:t>
        </w:r>
      </w:hyperlink>
      <w:r w:rsidR="00986F79">
        <w:t xml:space="preserve"> from 01Jan10]</w:t>
      </w:r>
    </w:p>
    <w:p w:rsidR="006169A2" w:rsidRPr="00957C99" w:rsidRDefault="006169A2" w:rsidP="007C6B59">
      <w:pPr>
        <w:pStyle w:val="SubLevel2"/>
      </w:pPr>
      <w:r w:rsidRPr="00E24138">
        <w:t xml:space="preserve">A Vehicle </w:t>
      </w:r>
      <w:r w:rsidR="00065431" w:rsidRPr="00E24138">
        <w:t>i</w:t>
      </w:r>
      <w:r w:rsidRPr="00E24138">
        <w:t xml:space="preserve">ndustry </w:t>
      </w:r>
      <w:r w:rsidR="00065431" w:rsidRPr="00E24138">
        <w:t>l</w:t>
      </w:r>
      <w:r w:rsidRPr="00E24138">
        <w:t xml:space="preserve">eading </w:t>
      </w:r>
      <w:r w:rsidR="00065431" w:rsidRPr="00E24138">
        <w:t>te</w:t>
      </w:r>
      <w:r w:rsidRPr="00E24138">
        <w:t xml:space="preserve">chnical </w:t>
      </w:r>
      <w:r w:rsidR="00065431" w:rsidRPr="00E24138">
        <w:t>o</w:t>
      </w:r>
      <w:r w:rsidRPr="00E24138">
        <w:t xml:space="preserve">fficer means an employee who works above and beyond </w:t>
      </w:r>
      <w:proofErr w:type="gramStart"/>
      <w:r w:rsidRPr="00E24138">
        <w:t>an</w:t>
      </w:r>
      <w:proofErr w:type="gramEnd"/>
      <w:r w:rsidRPr="00E24138">
        <w:t xml:space="preserve"> </w:t>
      </w:r>
      <w:r w:rsidR="008D033F" w:rsidRPr="00E24138">
        <w:t xml:space="preserve">Vehicle industry </w:t>
      </w:r>
      <w:r w:rsidR="00065431" w:rsidRPr="00E24138">
        <w:t>e</w:t>
      </w:r>
      <w:r w:rsidRPr="00E24138">
        <w:t xml:space="preserve">ngineering </w:t>
      </w:r>
      <w:r w:rsidR="00065431" w:rsidRPr="00E24138">
        <w:t>a</w:t>
      </w:r>
      <w:r w:rsidRPr="00E24138">
        <w:t>ssociate</w:t>
      </w:r>
      <w:r w:rsidR="00B67F85" w:rsidRPr="00E24138">
        <w:t>—</w:t>
      </w:r>
      <w:r w:rsidRPr="00E24138">
        <w:t xml:space="preserve">Level II at </w:t>
      </w:r>
      <w:r w:rsidR="008D033F" w:rsidRPr="00E24138">
        <w:t xml:space="preserve">Level </w:t>
      </w:r>
      <w:r w:rsidRPr="00E24138">
        <w:t>V12 and has successfully completed seven modules in addition to the Advanced Diploma or equivalent. An employee at</w:t>
      </w:r>
      <w:r w:rsidRPr="00957C99">
        <w:t xml:space="preserve"> </w:t>
      </w:r>
      <w:r w:rsidR="008D033F" w:rsidRPr="00957C99">
        <w:t xml:space="preserve">Level </w:t>
      </w:r>
      <w:r w:rsidRPr="00957C99">
        <w:t xml:space="preserve">V13 </w:t>
      </w:r>
      <w:proofErr w:type="gramStart"/>
      <w:r w:rsidRPr="00957C99">
        <w:t>is able to</w:t>
      </w:r>
      <w:proofErr w:type="gramEnd"/>
      <w:r w:rsidRPr="00957C99">
        <w:t xml:space="preserve"> perform or co-ordinate work in more than one engineering, scientific or technical field as defined, or performs duties in a technical, engineering or scientific field which requires the exercise of</w:t>
      </w:r>
      <w:r w:rsidR="00065431" w:rsidRPr="00957C99">
        <w:t xml:space="preserve"> judgment </w:t>
      </w:r>
      <w:r w:rsidRPr="00957C99">
        <w:t xml:space="preserve">and/or skill in excess of that required of a </w:t>
      </w:r>
      <w:r w:rsidR="008D033F" w:rsidRPr="00957C99">
        <w:t xml:space="preserve">Vehicle industry </w:t>
      </w:r>
      <w:r w:rsidRPr="00957C99">
        <w:t>engineering associate</w:t>
      </w:r>
      <w:r w:rsidR="00065431" w:rsidRPr="00957C99">
        <w:t>—</w:t>
      </w:r>
      <w:r w:rsidRPr="00957C99">
        <w:t xml:space="preserve"> Level II.</w:t>
      </w:r>
    </w:p>
    <w:p w:rsidR="006169A2" w:rsidRPr="00957C99" w:rsidRDefault="006169A2" w:rsidP="00970397">
      <w:pPr>
        <w:pStyle w:val="SubLevel3Bold"/>
      </w:pPr>
      <w:r w:rsidRPr="00957C99">
        <w:t xml:space="preserve">Principal </w:t>
      </w:r>
      <w:r w:rsidR="00065431" w:rsidRPr="00957C99">
        <w:t>e</w:t>
      </w:r>
      <w:r w:rsidRPr="00957C99">
        <w:t xml:space="preserve">ngineering </w:t>
      </w:r>
      <w:r w:rsidR="00065431" w:rsidRPr="00957C99">
        <w:t>t</w:t>
      </w:r>
      <w:r w:rsidRPr="00957C99">
        <w:t>rainer/</w:t>
      </w:r>
      <w:r w:rsidR="00065431" w:rsidRPr="00957C99">
        <w:t>s</w:t>
      </w:r>
      <w:r w:rsidRPr="00957C99">
        <w:t>upervisor/</w:t>
      </w:r>
      <w:r w:rsidR="00065431" w:rsidRPr="00957C99">
        <w:t>c</w:t>
      </w:r>
      <w:r w:rsidRPr="00957C99">
        <w:t>o-ordinator</w:t>
      </w:r>
    </w:p>
    <w:p w:rsidR="006169A2" w:rsidRPr="00957C99" w:rsidRDefault="00B67F85" w:rsidP="00970397">
      <w:pPr>
        <w:pStyle w:val="SubLevel4"/>
      </w:pPr>
      <w:r w:rsidRPr="00957C99">
        <w:t xml:space="preserve">A Vehicle </w:t>
      </w:r>
      <w:r w:rsidR="00065431" w:rsidRPr="00957C99">
        <w:t>i</w:t>
      </w:r>
      <w:r w:rsidRPr="00957C99">
        <w:t xml:space="preserve">ndustry </w:t>
      </w:r>
      <w:r w:rsidR="00065431" w:rsidRPr="00957C99">
        <w:t>p</w:t>
      </w:r>
      <w:r w:rsidRPr="00957C99">
        <w:t xml:space="preserve">rincipal </w:t>
      </w:r>
      <w:r w:rsidR="00065431" w:rsidRPr="00957C99">
        <w:t>t</w:t>
      </w:r>
      <w:r w:rsidRPr="00957C99">
        <w:t>rainer/</w:t>
      </w:r>
      <w:r w:rsidR="00065431" w:rsidRPr="00957C99">
        <w:t>s</w:t>
      </w:r>
      <w:r w:rsidRPr="00957C99">
        <w:t>upervisor/</w:t>
      </w:r>
      <w:r w:rsidR="00065431" w:rsidRPr="00957C99">
        <w:t>c</w:t>
      </w:r>
      <w:r w:rsidR="006169A2" w:rsidRPr="00957C99">
        <w:t xml:space="preserve">o-ordinator means a </w:t>
      </w:r>
      <w:r w:rsidR="00065431" w:rsidRPr="00957C99">
        <w:t>t</w:t>
      </w:r>
      <w:r w:rsidR="006169A2" w:rsidRPr="00957C99">
        <w:t>rainer</w:t>
      </w:r>
      <w:r w:rsidR="00065431" w:rsidRPr="00957C99">
        <w:t>/s</w:t>
      </w:r>
      <w:r w:rsidRPr="00957C99">
        <w:t>upervisor/</w:t>
      </w:r>
      <w:r w:rsidR="00065431" w:rsidRPr="00957C99">
        <w:t>c</w:t>
      </w:r>
      <w:r w:rsidR="006169A2" w:rsidRPr="00957C99">
        <w:t>o-ordinator who has completed an Advanced Diploma of which 15 modules are supervision/training modules or equivalent and who when engaged in this level:</w:t>
      </w:r>
    </w:p>
    <w:p w:rsidR="006169A2" w:rsidRPr="00957C99" w:rsidRDefault="008D033F" w:rsidP="006169A2">
      <w:pPr>
        <w:pStyle w:val="Bullet3"/>
      </w:pPr>
      <w:r w:rsidRPr="00957C99">
        <w:t>p</w:t>
      </w:r>
      <w:r w:rsidR="006169A2" w:rsidRPr="00957C99">
        <w:t xml:space="preserve">ossesses a sound knowledge of occupational health and safety, industrial relations, and communications processes and </w:t>
      </w:r>
      <w:proofErr w:type="gramStart"/>
      <w:r w:rsidR="006169A2" w:rsidRPr="00957C99">
        <w:t>is able to</w:t>
      </w:r>
      <w:proofErr w:type="gramEnd"/>
      <w:r w:rsidR="006169A2" w:rsidRPr="00957C99">
        <w:t xml:space="preserve"> use this knowledge in training and leading work of others;</w:t>
      </w:r>
      <w:r w:rsidRPr="00957C99">
        <w:t xml:space="preserve"> and</w:t>
      </w:r>
    </w:p>
    <w:p w:rsidR="006169A2" w:rsidRPr="00957C99" w:rsidRDefault="008D033F" w:rsidP="006169A2">
      <w:pPr>
        <w:pStyle w:val="Bullet3"/>
      </w:pPr>
      <w:r w:rsidRPr="00957C99">
        <w:t>p</w:t>
      </w:r>
      <w:r w:rsidR="006169A2" w:rsidRPr="00957C99">
        <w:t>ossesses a general knowledge and awareness of the administrative, business, and marketing strategies of the enterprise.</w:t>
      </w:r>
    </w:p>
    <w:p w:rsidR="006169A2" w:rsidRPr="00957C99" w:rsidRDefault="006169A2" w:rsidP="00970397">
      <w:pPr>
        <w:pStyle w:val="SubLevel4"/>
      </w:pPr>
      <w:r w:rsidRPr="00957C99">
        <w:t>Indicative of the tasks which an employee at this level may perform are as follows:</w:t>
      </w:r>
    </w:p>
    <w:p w:rsidR="006169A2" w:rsidRPr="00957C99" w:rsidRDefault="006169A2" w:rsidP="006169A2">
      <w:pPr>
        <w:pStyle w:val="Bullet3"/>
      </w:pPr>
      <w:r w:rsidRPr="00957C99">
        <w:t>plans, writes and delivers training programs for all engineering/production employees, apprentices, trainees, trade and lower technical levels;</w:t>
      </w:r>
      <w:r w:rsidR="008D033F" w:rsidRPr="00957C99">
        <w:t xml:space="preserve"> and</w:t>
      </w:r>
    </w:p>
    <w:p w:rsidR="006169A2" w:rsidRPr="00957C99" w:rsidRDefault="006169A2" w:rsidP="006169A2">
      <w:pPr>
        <w:pStyle w:val="Bullet3"/>
      </w:pPr>
      <w:r w:rsidRPr="00957C99">
        <w:t>plans and directs the work of engineering/production employees especially in new work organisation environments e.g. group work arrangements, CIM production techniques.</w:t>
      </w:r>
    </w:p>
    <w:p w:rsidR="006169A2" w:rsidRDefault="006169A2" w:rsidP="001B6533">
      <w:pPr>
        <w:pStyle w:val="SubLevel1Bold"/>
      </w:pPr>
      <w:r w:rsidRPr="00957C99">
        <w:t xml:space="preserve">V14—Vehicle </w:t>
      </w:r>
      <w:r w:rsidR="00065431" w:rsidRPr="00957C99">
        <w:t>i</w:t>
      </w:r>
      <w:r w:rsidRPr="00957C99">
        <w:t xml:space="preserve">ndustry </w:t>
      </w:r>
      <w:r w:rsidR="00065431" w:rsidRPr="00957C99">
        <w:t>p</w:t>
      </w:r>
      <w:r w:rsidRPr="00957C99">
        <w:t xml:space="preserve">rincipal </w:t>
      </w:r>
      <w:r w:rsidR="00065431" w:rsidRPr="00957C99">
        <w:t>t</w:t>
      </w:r>
      <w:r w:rsidRPr="00957C99">
        <w:t xml:space="preserve">echnical </w:t>
      </w:r>
      <w:r w:rsidR="00065431" w:rsidRPr="00957C99">
        <w:t>o</w:t>
      </w:r>
      <w:r w:rsidRPr="00957C99">
        <w:t>fficer</w:t>
      </w:r>
    </w:p>
    <w:p w:rsidR="00B614DD" w:rsidRPr="00B614DD" w:rsidRDefault="00B614DD" w:rsidP="00F148B0">
      <w:pPr>
        <w:pStyle w:val="History"/>
      </w:pPr>
      <w:r w:rsidRPr="00DF6121">
        <w:t>[C.15</w:t>
      </w:r>
      <w:r w:rsidR="00815F48">
        <w:t xml:space="preserve"> and C.15.1 </w:t>
      </w:r>
      <w:r w:rsidRPr="00DF6121">
        <w:t>renumbered as C.14</w:t>
      </w:r>
      <w:r w:rsidR="00815F48">
        <w:t xml:space="preserve"> and C.14.1</w:t>
      </w:r>
      <w:r w:rsidR="00F148B0" w:rsidRPr="00DF6121">
        <w:t xml:space="preserve"> by </w:t>
      </w:r>
      <w:hyperlink r:id="rId654" w:history="1">
        <w:r w:rsidR="00F148B0" w:rsidRPr="00DF6121">
          <w:rPr>
            <w:rStyle w:val="Hyperlink"/>
          </w:rPr>
          <w:t>PR994547</w:t>
        </w:r>
      </w:hyperlink>
      <w:r w:rsidR="00F148B0" w:rsidRPr="00DF6121">
        <w:t xml:space="preserve"> from 01Jan10]</w:t>
      </w:r>
    </w:p>
    <w:p w:rsidR="006169A2" w:rsidRPr="00957C99" w:rsidRDefault="00FC1F0C" w:rsidP="008D033F">
      <w:pPr>
        <w:pStyle w:val="SubLevel2"/>
      </w:pPr>
      <w:r w:rsidRPr="00957C99">
        <w:t xml:space="preserve">A Vehicle </w:t>
      </w:r>
      <w:r w:rsidR="00065431" w:rsidRPr="00957C99">
        <w:t>i</w:t>
      </w:r>
      <w:r w:rsidRPr="00957C99">
        <w:t xml:space="preserve">ndustry </w:t>
      </w:r>
      <w:r w:rsidR="00065431" w:rsidRPr="00957C99">
        <w:t>p</w:t>
      </w:r>
      <w:r w:rsidRPr="00957C99">
        <w:t xml:space="preserve">rincipal </w:t>
      </w:r>
      <w:r w:rsidR="00065431" w:rsidRPr="00957C99">
        <w:t>t</w:t>
      </w:r>
      <w:r w:rsidRPr="00957C99">
        <w:t xml:space="preserve">echnical </w:t>
      </w:r>
      <w:r w:rsidR="00065431" w:rsidRPr="00957C99">
        <w:t>o</w:t>
      </w:r>
      <w:r w:rsidR="006169A2" w:rsidRPr="00957C99">
        <w:t xml:space="preserve">fficer works above and beyond an employee at the V13 level and who has successfully completed 15 modules of accredited training in addition to an Advanced Diploma or equivalent. Within organisational policy guidelines and </w:t>
      </w:r>
      <w:proofErr w:type="gramStart"/>
      <w:r w:rsidR="006169A2" w:rsidRPr="00957C99">
        <w:t>objectives</w:t>
      </w:r>
      <w:proofErr w:type="gramEnd"/>
      <w:r w:rsidR="006169A2" w:rsidRPr="00957C99">
        <w:t xml:space="preserve"> a principal technical officer:</w:t>
      </w:r>
    </w:p>
    <w:p w:rsidR="006169A2" w:rsidRPr="00957C99" w:rsidRDefault="00065431" w:rsidP="008D033F">
      <w:pPr>
        <w:pStyle w:val="SubLevel3"/>
      </w:pPr>
      <w:r w:rsidRPr="00957C99">
        <w:lastRenderedPageBreak/>
        <w:t>p</w:t>
      </w:r>
      <w:r w:rsidR="006169A2" w:rsidRPr="00957C99">
        <w:t>erforms work requiring mature technical knowledge involving a high degree of autonomy, o</w:t>
      </w:r>
      <w:r w:rsidR="00FC1F0C" w:rsidRPr="00957C99">
        <w:t>riginality and independent judg</w:t>
      </w:r>
      <w:r w:rsidR="006169A2" w:rsidRPr="00957C99">
        <w:t>ment;</w:t>
      </w:r>
    </w:p>
    <w:p w:rsidR="006169A2" w:rsidRPr="00957C99" w:rsidRDefault="00065431" w:rsidP="008D033F">
      <w:pPr>
        <w:pStyle w:val="SubLevel3"/>
      </w:pPr>
      <w:r w:rsidRPr="00957C99">
        <w:t>l</w:t>
      </w:r>
      <w:r w:rsidR="006169A2" w:rsidRPr="00957C99">
        <w:t>ooks after and is responsible for projects and co-ordinating such projects with other areas of the organisation as required by the operation of the organisation;</w:t>
      </w:r>
    </w:p>
    <w:p w:rsidR="006169A2" w:rsidRPr="00957C99" w:rsidRDefault="00065431" w:rsidP="008D033F">
      <w:pPr>
        <w:pStyle w:val="SubLevel3"/>
      </w:pPr>
      <w:r w:rsidRPr="00957C99">
        <w:t>i</w:t>
      </w:r>
      <w:r w:rsidR="006169A2" w:rsidRPr="00957C99">
        <w:t>s responsible for the co-ordination of general and specialist employees engaged on projects requiring complex and specialised knowledge;</w:t>
      </w:r>
    </w:p>
    <w:p w:rsidR="006169A2" w:rsidRPr="00957C99" w:rsidRDefault="00065431" w:rsidP="008D033F">
      <w:pPr>
        <w:pStyle w:val="SubLevel3"/>
      </w:pPr>
      <w:r w:rsidRPr="00957C99">
        <w:t>p</w:t>
      </w:r>
      <w:r w:rsidR="006169A2" w:rsidRPr="00957C99">
        <w:t xml:space="preserve">lans and implements those programs necessary to achieve the objectives of a </w:t>
      </w:r>
      <w:proofErr w:type="gramStart"/>
      <w:r w:rsidR="006169A2" w:rsidRPr="00957C99">
        <w:t>particular project</w:t>
      </w:r>
      <w:proofErr w:type="gramEnd"/>
      <w:r w:rsidR="006169A2" w:rsidRPr="00957C99">
        <w:t>;</w:t>
      </w:r>
    </w:p>
    <w:p w:rsidR="006169A2" w:rsidRPr="00957C99" w:rsidRDefault="00065431" w:rsidP="008D033F">
      <w:pPr>
        <w:pStyle w:val="SubLevel3"/>
      </w:pPr>
      <w:r w:rsidRPr="00957C99">
        <w:t>i</w:t>
      </w:r>
      <w:r w:rsidR="006169A2" w:rsidRPr="00957C99">
        <w:t xml:space="preserve">n the performance of the above functions, applies knowledge and/or guidance relevant in any or </w:t>
      </w:r>
      <w:proofErr w:type="gramStart"/>
      <w:r w:rsidR="006169A2" w:rsidRPr="00957C99">
        <w:t>all of</w:t>
      </w:r>
      <w:proofErr w:type="gramEnd"/>
      <w:r w:rsidR="006169A2" w:rsidRPr="00957C99">
        <w:t xml:space="preserve"> the fields of designing, planning and technical work as required by the company</w:t>
      </w:r>
      <w:r w:rsidR="00B74A2B" w:rsidRPr="00957C99">
        <w:t>’</w:t>
      </w:r>
      <w:r w:rsidR="006169A2" w:rsidRPr="00957C99">
        <w:t>s operation;</w:t>
      </w:r>
      <w:r w:rsidRPr="00957C99">
        <w:t xml:space="preserve"> and</w:t>
      </w:r>
    </w:p>
    <w:p w:rsidR="006169A2" w:rsidRPr="00957C99" w:rsidRDefault="00065431" w:rsidP="008D033F">
      <w:pPr>
        <w:pStyle w:val="SubLevel3"/>
      </w:pPr>
      <w:r w:rsidRPr="00957C99">
        <w:t>o</w:t>
      </w:r>
      <w:r w:rsidR="006169A2" w:rsidRPr="00957C99">
        <w:t>perates within broad statements of objectives without requiring detailed instructions;</w:t>
      </w:r>
    </w:p>
    <w:p w:rsidR="006169A2" w:rsidRPr="00957C99" w:rsidRDefault="006169A2" w:rsidP="001536AD">
      <w:pPr>
        <w:pStyle w:val="Block1"/>
      </w:pPr>
      <w:r w:rsidRPr="00957C99">
        <w:t>OR</w:t>
      </w:r>
    </w:p>
    <w:p w:rsidR="006169A2" w:rsidRPr="00957C99" w:rsidRDefault="00065431" w:rsidP="008D033F">
      <w:pPr>
        <w:pStyle w:val="SubLevel3"/>
      </w:pPr>
      <w:r w:rsidRPr="00957C99">
        <w:t>p</w:t>
      </w:r>
      <w:r w:rsidR="006169A2" w:rsidRPr="00957C99">
        <w:t xml:space="preserve">erforms work at the above level of skill in a </w:t>
      </w:r>
      <w:proofErr w:type="gramStart"/>
      <w:r w:rsidR="006169A2" w:rsidRPr="00957C99">
        <w:t>particular technical</w:t>
      </w:r>
      <w:proofErr w:type="gramEnd"/>
      <w:r w:rsidR="006169A2" w:rsidRPr="00957C99">
        <w:t xml:space="preserve"> field;</w:t>
      </w:r>
    </w:p>
    <w:p w:rsidR="006169A2" w:rsidRPr="00957C99" w:rsidRDefault="00065431" w:rsidP="008D033F">
      <w:pPr>
        <w:pStyle w:val="SubLevel3"/>
      </w:pPr>
      <w:r w:rsidRPr="00957C99">
        <w:t>h</w:t>
      </w:r>
      <w:r w:rsidR="006169A2" w:rsidRPr="00957C99">
        <w:t>as as the overriding feature of their employment the ability to perform creative, original work of a highly complex and sophisticated nature;</w:t>
      </w:r>
      <w:r w:rsidRPr="00957C99">
        <w:t xml:space="preserve"> and</w:t>
      </w:r>
    </w:p>
    <w:p w:rsidR="006169A2" w:rsidRPr="00957C99" w:rsidRDefault="00065431" w:rsidP="008D033F">
      <w:pPr>
        <w:pStyle w:val="SubLevel3"/>
      </w:pPr>
      <w:r w:rsidRPr="00957C99">
        <w:t>p</w:t>
      </w:r>
      <w:r w:rsidR="006169A2" w:rsidRPr="00957C99">
        <w:t>rovides specialised technical guidance to other employees performing work within the same technical field.</w:t>
      </w:r>
    </w:p>
    <w:p w:rsidR="006169A2" w:rsidRDefault="006169A2" w:rsidP="008D033F">
      <w:pPr>
        <w:pStyle w:val="SubLevel2Bold"/>
      </w:pPr>
      <w:r w:rsidRPr="00957C99">
        <w:t xml:space="preserve">Vehicle </w:t>
      </w:r>
      <w:r w:rsidR="00A51A42" w:rsidRPr="00957C99">
        <w:t>i</w:t>
      </w:r>
      <w:r w:rsidRPr="00957C99">
        <w:t xml:space="preserve">ndustry </w:t>
      </w:r>
      <w:r w:rsidR="00A51A42" w:rsidRPr="00957C99">
        <w:t>t</w:t>
      </w:r>
      <w:r w:rsidRPr="00957C99">
        <w:t>rainer/</w:t>
      </w:r>
      <w:r w:rsidR="00A51A42" w:rsidRPr="00957C99">
        <w:t>s</w:t>
      </w:r>
      <w:r w:rsidRPr="00957C99">
        <w:t>upervisor/</w:t>
      </w:r>
      <w:r w:rsidR="00A51A42" w:rsidRPr="00957C99">
        <w:t>c</w:t>
      </w:r>
      <w:r w:rsidRPr="00957C99">
        <w:t>o-ordinator</w:t>
      </w:r>
      <w:r w:rsidR="00FC1F0C" w:rsidRPr="00957C99">
        <w:t>—</w:t>
      </w:r>
      <w:r w:rsidRPr="00957C99">
        <w:t>Level I</w:t>
      </w:r>
    </w:p>
    <w:p w:rsidR="00815F48" w:rsidRPr="00815F48" w:rsidRDefault="00815F48" w:rsidP="00815F48">
      <w:pPr>
        <w:pStyle w:val="History"/>
      </w:pPr>
      <w:r w:rsidRPr="00DF6121">
        <w:t>[C.</w:t>
      </w:r>
      <w:r>
        <w:t xml:space="preserve">15.2 </w:t>
      </w:r>
      <w:r w:rsidRPr="00DF6121">
        <w:t>renumbered as C.14</w:t>
      </w:r>
      <w:r>
        <w:t>.2</w:t>
      </w:r>
      <w:r w:rsidRPr="00DF6121">
        <w:t xml:space="preserve"> by </w:t>
      </w:r>
      <w:hyperlink r:id="rId655" w:history="1">
        <w:r w:rsidRPr="00DF6121">
          <w:rPr>
            <w:rStyle w:val="Hyperlink"/>
          </w:rPr>
          <w:t>PR994547</w:t>
        </w:r>
      </w:hyperlink>
      <w:r w:rsidRPr="00DF6121">
        <w:t xml:space="preserve"> from 01Jan10]</w:t>
      </w:r>
    </w:p>
    <w:p w:rsidR="006169A2" w:rsidRPr="00957C99" w:rsidRDefault="00FC1F0C" w:rsidP="008D033F">
      <w:pPr>
        <w:pStyle w:val="Block1"/>
      </w:pPr>
      <w:r w:rsidRPr="00957C99">
        <w:t xml:space="preserve">A </w:t>
      </w:r>
      <w:r w:rsidR="00A51A42" w:rsidRPr="00957C99">
        <w:t>t</w:t>
      </w:r>
      <w:r w:rsidRPr="00957C99">
        <w:t>rainer/</w:t>
      </w:r>
      <w:r w:rsidR="00A51A42" w:rsidRPr="00957C99">
        <w:t>s</w:t>
      </w:r>
      <w:r w:rsidRPr="00957C99">
        <w:t>upervisor/</w:t>
      </w:r>
      <w:r w:rsidR="00A51A42" w:rsidRPr="00957C99">
        <w:t>c</w:t>
      </w:r>
      <w:r w:rsidR="006169A2" w:rsidRPr="00957C99">
        <w:t>o-ordinator</w:t>
      </w:r>
      <w:r w:rsidRPr="00957C99">
        <w:t>—</w:t>
      </w:r>
      <w:r w:rsidR="006169A2" w:rsidRPr="00957C99">
        <w:t xml:space="preserve">Level I </w:t>
      </w:r>
      <w:proofErr w:type="gramStart"/>
      <w:r w:rsidR="006169A2" w:rsidRPr="00957C99">
        <w:t>is</w:t>
      </w:r>
      <w:proofErr w:type="gramEnd"/>
      <w:r w:rsidR="006169A2" w:rsidRPr="00957C99">
        <w:t xml:space="preserve"> an employee who is responsible for the work of other employees and/or provision of structured on-the-job training. Such an employee has completed </w:t>
      </w:r>
      <w:r w:rsidR="00A51A42" w:rsidRPr="00957C99">
        <w:t>nine</w:t>
      </w:r>
      <w:r w:rsidR="006169A2" w:rsidRPr="00957C99">
        <w:t xml:space="preserve"> modules in supervision and/or training.</w:t>
      </w:r>
    </w:p>
    <w:p w:rsidR="006169A2" w:rsidRDefault="006169A2" w:rsidP="008D033F">
      <w:pPr>
        <w:pStyle w:val="SubLevel2Bold"/>
      </w:pPr>
      <w:r w:rsidRPr="00957C99">
        <w:t xml:space="preserve">Vehicle </w:t>
      </w:r>
      <w:r w:rsidR="00A51A42" w:rsidRPr="00957C99">
        <w:t>i</w:t>
      </w:r>
      <w:r w:rsidRPr="00957C99">
        <w:t xml:space="preserve">ndustry </w:t>
      </w:r>
      <w:r w:rsidR="00A51A42" w:rsidRPr="00957C99">
        <w:t>t</w:t>
      </w:r>
      <w:r w:rsidRPr="00957C99">
        <w:t>rainer/</w:t>
      </w:r>
      <w:r w:rsidR="00A51A42" w:rsidRPr="00957C99">
        <w:t>s</w:t>
      </w:r>
      <w:r w:rsidRPr="00957C99">
        <w:t>upervisor/</w:t>
      </w:r>
      <w:r w:rsidR="00A51A42" w:rsidRPr="00957C99">
        <w:t>c</w:t>
      </w:r>
      <w:r w:rsidRPr="00957C99">
        <w:t>o-ordinator</w:t>
      </w:r>
      <w:r w:rsidR="00FC1F0C" w:rsidRPr="00957C99">
        <w:t>—</w:t>
      </w:r>
      <w:r w:rsidRPr="00957C99">
        <w:t>Level II</w:t>
      </w:r>
    </w:p>
    <w:p w:rsidR="00815F48" w:rsidRPr="00815F48" w:rsidRDefault="00815F48" w:rsidP="00815F48">
      <w:pPr>
        <w:pStyle w:val="History"/>
      </w:pPr>
      <w:r w:rsidRPr="00DF6121">
        <w:t>[C.</w:t>
      </w:r>
      <w:r>
        <w:t xml:space="preserve">15.3 </w:t>
      </w:r>
      <w:r w:rsidRPr="00DF6121">
        <w:t>renumbered as C.14</w:t>
      </w:r>
      <w:r>
        <w:t>.3</w:t>
      </w:r>
      <w:r w:rsidRPr="00DF6121">
        <w:t xml:space="preserve"> by </w:t>
      </w:r>
      <w:hyperlink r:id="rId656" w:history="1">
        <w:r w:rsidRPr="00DF6121">
          <w:rPr>
            <w:rStyle w:val="Hyperlink"/>
          </w:rPr>
          <w:t>PR994547</w:t>
        </w:r>
      </w:hyperlink>
      <w:r w:rsidRPr="00DF6121">
        <w:t xml:space="preserve"> from 01Jan10]</w:t>
      </w:r>
    </w:p>
    <w:p w:rsidR="006169A2" w:rsidRPr="00957C99" w:rsidRDefault="00FC1F0C" w:rsidP="008D033F">
      <w:pPr>
        <w:pStyle w:val="Block1"/>
      </w:pPr>
      <w:r w:rsidRPr="00957C99">
        <w:t xml:space="preserve">A </w:t>
      </w:r>
      <w:r w:rsidR="00A51A42" w:rsidRPr="00957C99">
        <w:t>t</w:t>
      </w:r>
      <w:r w:rsidRPr="00957C99">
        <w:t>rainer/</w:t>
      </w:r>
      <w:r w:rsidR="00A51A42" w:rsidRPr="00957C99">
        <w:t>s</w:t>
      </w:r>
      <w:r w:rsidRPr="00957C99">
        <w:t>upervisor/</w:t>
      </w:r>
      <w:r w:rsidR="00A51A42" w:rsidRPr="00957C99">
        <w:t>c</w:t>
      </w:r>
      <w:r w:rsidR="006169A2" w:rsidRPr="00957C99">
        <w:t>o-ordinator</w:t>
      </w:r>
      <w:r w:rsidRPr="00957C99">
        <w:t>—</w:t>
      </w:r>
      <w:r w:rsidR="006169A2" w:rsidRPr="00957C99">
        <w:t xml:space="preserve">Level II is an employee who is responsible for </w:t>
      </w:r>
      <w:r w:rsidRPr="00957C99">
        <w:t xml:space="preserve">supervision and/or training of </w:t>
      </w:r>
      <w:r w:rsidR="00A51A42" w:rsidRPr="00957C99">
        <w:t>t</w:t>
      </w:r>
      <w:r w:rsidRPr="00957C99">
        <w:t>rainer/</w:t>
      </w:r>
      <w:r w:rsidR="00A51A42" w:rsidRPr="00957C99">
        <w:t>s</w:t>
      </w:r>
      <w:r w:rsidRPr="00957C99">
        <w:t>upervisor/</w:t>
      </w:r>
      <w:r w:rsidR="00A51A42" w:rsidRPr="00957C99">
        <w:t>c</w:t>
      </w:r>
      <w:r w:rsidR="006169A2" w:rsidRPr="00957C99">
        <w:t>o-ordinator</w:t>
      </w:r>
      <w:r w:rsidRPr="00957C99">
        <w:t>—</w:t>
      </w:r>
      <w:r w:rsidR="006169A2" w:rsidRPr="00957C99">
        <w:t>Level I. Such an employee has completed 15 modules appropriate to supervision and/or training.</w:t>
      </w:r>
    </w:p>
    <w:p w:rsidR="006169A2" w:rsidRDefault="006169A2" w:rsidP="001B6533">
      <w:pPr>
        <w:pStyle w:val="SubLevel1Bold"/>
      </w:pPr>
      <w:r w:rsidRPr="00957C99">
        <w:t>Driver classifications</w:t>
      </w:r>
    </w:p>
    <w:p w:rsidR="00735E9E" w:rsidRPr="00B614DD" w:rsidRDefault="00735E9E" w:rsidP="00735E9E">
      <w:pPr>
        <w:pStyle w:val="History"/>
      </w:pPr>
      <w:r w:rsidRPr="00DF6121">
        <w:t>[C.1</w:t>
      </w:r>
      <w:r>
        <w:t>6 renumbered as C.15</w:t>
      </w:r>
      <w:r w:rsidRPr="00DF6121">
        <w:t xml:space="preserve"> by </w:t>
      </w:r>
      <w:hyperlink r:id="rId657" w:history="1">
        <w:r w:rsidRPr="00DF6121">
          <w:rPr>
            <w:rStyle w:val="Hyperlink"/>
          </w:rPr>
          <w:t>PR994547</w:t>
        </w:r>
      </w:hyperlink>
      <w:r w:rsidRPr="00DF6121">
        <w:t xml:space="preserve"> from 01Jan10]</w:t>
      </w:r>
    </w:p>
    <w:p w:rsidR="006169A2" w:rsidRDefault="006169A2" w:rsidP="008D033F">
      <w:pPr>
        <w:pStyle w:val="SubLevel2Bold"/>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Level I</w:t>
      </w:r>
      <w:r w:rsidR="00FC1F0C" w:rsidRPr="00957C99">
        <w:t>—</w:t>
      </w:r>
      <w:r w:rsidR="00CB4449" w:rsidRPr="00957C99">
        <w:t>D</w:t>
      </w:r>
      <w:r w:rsidRPr="00957C99">
        <w:t>1</w:t>
      </w:r>
    </w:p>
    <w:p w:rsidR="00345A52" w:rsidRDefault="00345A52" w:rsidP="00815F48">
      <w:pPr>
        <w:pStyle w:val="History"/>
      </w:pPr>
      <w:r w:rsidRPr="00345A52">
        <w:t>[C.1</w:t>
      </w:r>
      <w:r w:rsidR="007C6B59">
        <w:t>6</w:t>
      </w:r>
      <w:r w:rsidRPr="00345A52">
        <w:t xml:space="preserve">.1(a) varied by </w:t>
      </w:r>
      <w:hyperlink r:id="rId658" w:history="1">
        <w:r w:rsidRPr="00345A52">
          <w:rPr>
            <w:rStyle w:val="Hyperlink"/>
          </w:rPr>
          <w:t>PR992635</w:t>
        </w:r>
      </w:hyperlink>
      <w:r w:rsidRPr="00345A52">
        <w:t xml:space="preserve"> ppc 29Jan10]</w:t>
      </w:r>
    </w:p>
    <w:p w:rsidR="00815F48" w:rsidRPr="00815F48" w:rsidRDefault="00815F48" w:rsidP="00815F48">
      <w:pPr>
        <w:pStyle w:val="History"/>
      </w:pPr>
      <w:r w:rsidRPr="00DF6121">
        <w:t>[C.</w:t>
      </w:r>
      <w:r>
        <w:t xml:space="preserve">16.1 </w:t>
      </w:r>
      <w:r w:rsidRPr="00DF6121">
        <w:t>renumbered as C.1</w:t>
      </w:r>
      <w:r>
        <w:t>5.1</w:t>
      </w:r>
      <w:r w:rsidRPr="00DF6121">
        <w:t xml:space="preserve"> by </w:t>
      </w:r>
      <w:hyperlink r:id="rId659" w:history="1">
        <w:r w:rsidRPr="00DF6121">
          <w:rPr>
            <w:rStyle w:val="Hyperlink"/>
          </w:rPr>
          <w:t>PR994547</w:t>
        </w:r>
      </w:hyperlink>
      <w:r w:rsidRPr="00DF6121">
        <w:t xml:space="preserve"> from 01Jan10]</w:t>
      </w:r>
    </w:p>
    <w:p w:rsidR="006169A2" w:rsidRPr="00957C99" w:rsidRDefault="006169A2" w:rsidP="008D033F">
      <w:pPr>
        <w:pStyle w:val="SubLevel3"/>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 xml:space="preserve">Level I </w:t>
      </w:r>
      <w:proofErr w:type="gramStart"/>
      <w:r w:rsidRPr="00957C99">
        <w:t>means</w:t>
      </w:r>
      <w:proofErr w:type="gramEnd"/>
      <w:r w:rsidRPr="00957C99">
        <w:t xml:space="preserve"> an employee who is a driver Gross Vehicle Mass (</w:t>
      </w:r>
      <w:r w:rsidR="00AF7D07" w:rsidRPr="00957C99">
        <w:t>GVM</w:t>
      </w:r>
      <w:r w:rsidRPr="00957C99">
        <w:t>) 8 to 1</w:t>
      </w:r>
      <w:r w:rsidR="00345A52">
        <w:t>1 t</w:t>
      </w:r>
      <w:r w:rsidRPr="00957C99">
        <w:t>onnes.</w:t>
      </w:r>
    </w:p>
    <w:p w:rsidR="006169A2" w:rsidRPr="00957C99" w:rsidRDefault="00CB4449" w:rsidP="008D033F">
      <w:pPr>
        <w:pStyle w:val="SubLevel3"/>
      </w:pPr>
      <w:r w:rsidRPr="00957C99">
        <w:lastRenderedPageBreak/>
        <w:t>Existing classification—</w:t>
      </w:r>
      <w:r w:rsidR="006169A2" w:rsidRPr="00957C99">
        <w:t>motor vehicle driver 8</w:t>
      </w:r>
      <w:r w:rsidRPr="00957C99">
        <w:t xml:space="preserve"> to </w:t>
      </w:r>
      <w:r w:rsidR="006169A2" w:rsidRPr="00957C99">
        <w:t>11 tonnes.</w:t>
      </w:r>
    </w:p>
    <w:p w:rsidR="006169A2" w:rsidRDefault="006169A2" w:rsidP="008D033F">
      <w:pPr>
        <w:pStyle w:val="SubLevel2Bold"/>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Level II</w:t>
      </w:r>
      <w:r w:rsidR="00FC1F0C" w:rsidRPr="00957C99">
        <w:t>—</w:t>
      </w:r>
      <w:r w:rsidR="00CB4449" w:rsidRPr="00957C99">
        <w:t>D</w:t>
      </w:r>
      <w:r w:rsidRPr="00957C99">
        <w:t>2</w:t>
      </w:r>
    </w:p>
    <w:p w:rsidR="00345A52" w:rsidRDefault="007C6B59" w:rsidP="00815F48">
      <w:pPr>
        <w:pStyle w:val="History"/>
      </w:pPr>
      <w:r>
        <w:t>[C.16</w:t>
      </w:r>
      <w:r w:rsidR="00345A52" w:rsidRPr="00345A52">
        <w:t>.2(a) v</w:t>
      </w:r>
      <w:r w:rsidR="00345A52" w:rsidRPr="00815F48">
        <w:rPr>
          <w:rStyle w:val="HistoryChar"/>
        </w:rPr>
        <w:t>ar</w:t>
      </w:r>
      <w:r w:rsidR="00345A52" w:rsidRPr="00345A52">
        <w:t xml:space="preserve">ied by </w:t>
      </w:r>
      <w:hyperlink r:id="rId660" w:history="1">
        <w:r w:rsidR="00345A52" w:rsidRPr="00345A52">
          <w:rPr>
            <w:rStyle w:val="Hyperlink"/>
          </w:rPr>
          <w:t>PR992635</w:t>
        </w:r>
      </w:hyperlink>
      <w:r w:rsidR="00345A52" w:rsidRPr="00345A52">
        <w:t xml:space="preserve"> ppc 29Jan10]</w:t>
      </w:r>
    </w:p>
    <w:p w:rsidR="00815F48" w:rsidRPr="00815F48" w:rsidRDefault="00815F48" w:rsidP="00815F48">
      <w:pPr>
        <w:pStyle w:val="History"/>
      </w:pPr>
      <w:r w:rsidRPr="00DF6121">
        <w:t>[C.</w:t>
      </w:r>
      <w:r>
        <w:t xml:space="preserve">16.2 </w:t>
      </w:r>
      <w:r w:rsidRPr="00DF6121">
        <w:t>renumbered as C.1</w:t>
      </w:r>
      <w:r>
        <w:t>5.2</w:t>
      </w:r>
      <w:r w:rsidRPr="00DF6121">
        <w:t xml:space="preserve"> by </w:t>
      </w:r>
      <w:hyperlink r:id="rId661" w:history="1">
        <w:r w:rsidRPr="00DF6121">
          <w:rPr>
            <w:rStyle w:val="Hyperlink"/>
          </w:rPr>
          <w:t>PR994547</w:t>
        </w:r>
      </w:hyperlink>
      <w:r w:rsidRPr="00DF6121">
        <w:t xml:space="preserve"> from 01Jan10]</w:t>
      </w:r>
    </w:p>
    <w:p w:rsidR="006169A2" w:rsidRPr="00957C99" w:rsidRDefault="006169A2" w:rsidP="008D033F">
      <w:pPr>
        <w:pStyle w:val="SubLevel3"/>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 xml:space="preserve">Level II means an employee who is a driver </w:t>
      </w:r>
      <w:r w:rsidR="001536AD" w:rsidRPr="00957C99">
        <w:t>GVM</w:t>
      </w:r>
      <w:r w:rsidRPr="00957C99">
        <w:t xml:space="preserve"> 12 tonnes</w:t>
      </w:r>
      <w:r w:rsidR="00345A52" w:rsidRPr="00345A52">
        <w:t xml:space="preserve"> </w:t>
      </w:r>
      <w:r w:rsidR="00345A52">
        <w:t>or greater</w:t>
      </w:r>
      <w:r w:rsidRPr="00957C99">
        <w:t>.</w:t>
      </w:r>
    </w:p>
    <w:p w:rsidR="006169A2" w:rsidRPr="00957C99" w:rsidRDefault="006169A2" w:rsidP="008D033F">
      <w:pPr>
        <w:pStyle w:val="SubLevel3"/>
      </w:pPr>
      <w:r w:rsidRPr="00957C99">
        <w:t>Existing classification</w:t>
      </w:r>
      <w:r w:rsidR="00CB4449" w:rsidRPr="00957C99">
        <w:t>—</w:t>
      </w:r>
      <w:r w:rsidRPr="00957C99">
        <w:t>motor vehicle driver 11 tonnes and above.</w:t>
      </w:r>
    </w:p>
    <w:p w:rsidR="006169A2" w:rsidRDefault="006169A2" w:rsidP="008D033F">
      <w:pPr>
        <w:pStyle w:val="SubLevel2Bold"/>
      </w:pPr>
      <w:r w:rsidRPr="00957C99">
        <w:t>Vehicle Industry Driver</w:t>
      </w:r>
      <w:r w:rsidR="00CB4449" w:rsidRPr="00957C99">
        <w:t>—</w:t>
      </w:r>
      <w:r w:rsidRPr="00957C99">
        <w:t>Level III</w:t>
      </w:r>
      <w:r w:rsidR="00FC1F0C" w:rsidRPr="00957C99">
        <w:t>—</w:t>
      </w:r>
      <w:r w:rsidR="00CB4449" w:rsidRPr="00957C99">
        <w:t>D</w:t>
      </w:r>
      <w:r w:rsidRPr="00957C99">
        <w:t>3</w:t>
      </w:r>
    </w:p>
    <w:p w:rsidR="00815F48" w:rsidRPr="00815F48" w:rsidRDefault="00815F48" w:rsidP="00815F48">
      <w:pPr>
        <w:pStyle w:val="History"/>
      </w:pPr>
      <w:r w:rsidRPr="00DF6121">
        <w:t>[C.</w:t>
      </w:r>
      <w:r>
        <w:t xml:space="preserve">16.3 </w:t>
      </w:r>
      <w:r w:rsidRPr="00DF6121">
        <w:t>renumbered as C.1</w:t>
      </w:r>
      <w:r>
        <w:t>5.3</w:t>
      </w:r>
      <w:r w:rsidRPr="00DF6121">
        <w:t xml:space="preserve"> by </w:t>
      </w:r>
      <w:hyperlink r:id="rId662" w:history="1">
        <w:r w:rsidRPr="00DF6121">
          <w:rPr>
            <w:rStyle w:val="Hyperlink"/>
          </w:rPr>
          <w:t>PR994547</w:t>
        </w:r>
      </w:hyperlink>
      <w:r w:rsidRPr="00DF6121">
        <w:t xml:space="preserve"> from 01Jan10]</w:t>
      </w:r>
    </w:p>
    <w:p w:rsidR="006169A2" w:rsidRPr="00957C99" w:rsidRDefault="006169A2" w:rsidP="008D033F">
      <w:pPr>
        <w:pStyle w:val="SubLevel3"/>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Level III means an employee who is a driver of articulate</w:t>
      </w:r>
      <w:r w:rsidR="0019798A" w:rsidRPr="00957C99">
        <w:t>d</w:t>
      </w:r>
      <w:r w:rsidRPr="00957C99">
        <w:t xml:space="preserve"> vehicles up to 25 tonnes.</w:t>
      </w:r>
    </w:p>
    <w:p w:rsidR="006169A2" w:rsidRPr="00957C99" w:rsidRDefault="006169A2" w:rsidP="008D033F">
      <w:pPr>
        <w:pStyle w:val="SubLevel3"/>
      </w:pPr>
      <w:r w:rsidRPr="00957C99">
        <w:t>Existing classification</w:t>
      </w:r>
      <w:r w:rsidR="00CB4449" w:rsidRPr="00957C99">
        <w:t>—</w:t>
      </w:r>
      <w:r w:rsidRPr="00957C99">
        <w:t>driver articulated vehicle 9 tonnes and over.</w:t>
      </w:r>
    </w:p>
    <w:p w:rsidR="006169A2" w:rsidRDefault="006169A2" w:rsidP="008D033F">
      <w:pPr>
        <w:pStyle w:val="SubLevel2Bold"/>
      </w:pPr>
      <w:r w:rsidRPr="00957C99">
        <w:t>Vehicle Industry Driver</w:t>
      </w:r>
      <w:r w:rsidR="00CB4449" w:rsidRPr="00957C99">
        <w:t>—</w:t>
      </w:r>
      <w:r w:rsidRPr="00957C99">
        <w:t>Level IV</w:t>
      </w:r>
      <w:r w:rsidR="00FC1F0C" w:rsidRPr="00957C99">
        <w:t>—</w:t>
      </w:r>
      <w:r w:rsidR="00CB4449" w:rsidRPr="00957C99">
        <w:t>D</w:t>
      </w:r>
      <w:r w:rsidRPr="00957C99">
        <w:t>4</w:t>
      </w:r>
    </w:p>
    <w:p w:rsidR="00815F48" w:rsidRPr="00815F48" w:rsidRDefault="00815F48" w:rsidP="00815F48">
      <w:pPr>
        <w:pStyle w:val="History"/>
      </w:pPr>
      <w:r w:rsidRPr="00DF6121">
        <w:t>[C.</w:t>
      </w:r>
      <w:r>
        <w:t xml:space="preserve">16.4 </w:t>
      </w:r>
      <w:r w:rsidRPr="00DF6121">
        <w:t>renumbered as C.1</w:t>
      </w:r>
      <w:r>
        <w:t>5.4</w:t>
      </w:r>
      <w:r w:rsidRPr="00DF6121">
        <w:t xml:space="preserve"> by </w:t>
      </w:r>
      <w:hyperlink r:id="rId663" w:history="1">
        <w:r w:rsidRPr="00DF6121">
          <w:rPr>
            <w:rStyle w:val="Hyperlink"/>
          </w:rPr>
          <w:t>PR994547</w:t>
        </w:r>
      </w:hyperlink>
      <w:r w:rsidRPr="00DF6121">
        <w:t xml:space="preserve"> from 01Jan10]</w:t>
      </w:r>
    </w:p>
    <w:p w:rsidR="00731FE3" w:rsidRDefault="006169A2" w:rsidP="00815F48">
      <w:pPr>
        <w:pStyle w:val="SubLevel3"/>
      </w:pPr>
      <w:r w:rsidRPr="00957C99">
        <w:t xml:space="preserve">Vehicle </w:t>
      </w:r>
      <w:r w:rsidR="00CB4449" w:rsidRPr="00957C99">
        <w:t>i</w:t>
      </w:r>
      <w:r w:rsidRPr="00957C99">
        <w:t xml:space="preserve">ndustry </w:t>
      </w:r>
      <w:r w:rsidR="00CB4449" w:rsidRPr="00957C99">
        <w:t>d</w:t>
      </w:r>
      <w:r w:rsidRPr="00957C99">
        <w:t>river</w:t>
      </w:r>
      <w:r w:rsidR="00CB4449" w:rsidRPr="00957C99">
        <w:t>—</w:t>
      </w:r>
      <w:r w:rsidRPr="00957C99">
        <w:t>Level IV means an employee who is a driver of articulate</w:t>
      </w:r>
      <w:r w:rsidR="00223BFE" w:rsidRPr="00957C99">
        <w:t>d</w:t>
      </w:r>
      <w:r w:rsidRPr="00957C99">
        <w:t xml:space="preserve"> vehicles over 25 tonnes.</w:t>
      </w:r>
    </w:p>
    <w:p w:rsidR="007931C9" w:rsidRDefault="007931C9">
      <w:pPr>
        <w:spacing w:before="0"/>
        <w:jc w:val="left"/>
      </w:pPr>
      <w:r>
        <w:br w:type="page"/>
      </w:r>
    </w:p>
    <w:p w:rsidR="00B204D8" w:rsidRDefault="00B204D8" w:rsidP="00B204D8">
      <w:pPr>
        <w:pStyle w:val="Subdocument"/>
      </w:pPr>
      <w:bookmarkStart w:id="471" w:name="_Toc226165479"/>
      <w:bookmarkStart w:id="472" w:name="_Toc227723958"/>
      <w:bookmarkStart w:id="473" w:name="_Ref239819012"/>
      <w:bookmarkStart w:id="474" w:name="_Ref253648725"/>
      <w:bookmarkStart w:id="475" w:name="_Ref398541458"/>
      <w:bookmarkStart w:id="476" w:name="_Ref398541464"/>
      <w:bookmarkStart w:id="477" w:name="_Ref423352081"/>
      <w:bookmarkStart w:id="478" w:name="_Ref423352085"/>
      <w:bookmarkStart w:id="479" w:name="_Ref453684793"/>
      <w:bookmarkStart w:id="480" w:name="_Ref453684799"/>
      <w:bookmarkStart w:id="481" w:name="_Ref485831685"/>
      <w:bookmarkStart w:id="482" w:name="_Ref485831688"/>
      <w:bookmarkStart w:id="483" w:name="_Ref516398086"/>
      <w:bookmarkStart w:id="484" w:name="_Ref516398116"/>
      <w:bookmarkStart w:id="485" w:name="_Ref516732932"/>
      <w:bookmarkStart w:id="486" w:name="_Ref11160721"/>
      <w:bookmarkStart w:id="487" w:name="_Ref11160723"/>
      <w:bookmarkStart w:id="488" w:name="_Toc40118959"/>
      <w:r w:rsidRPr="00957C99">
        <w:lastRenderedPageBreak/>
        <w:t>—Supported Wage System</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735E9E" w:rsidRPr="00AA3733" w:rsidRDefault="00735E9E" w:rsidP="00735E9E">
      <w:pPr>
        <w:pStyle w:val="History"/>
      </w:pPr>
      <w:r>
        <w:t>[</w:t>
      </w:r>
      <w:r w:rsidR="00602AF4">
        <w:t>V</w:t>
      </w:r>
      <w:r>
        <w:t>aried by</w:t>
      </w:r>
      <w:r w:rsidR="00F66204">
        <w:t xml:space="preserve"> </w:t>
      </w:r>
      <w:hyperlink r:id="rId664" w:history="1">
        <w:r w:rsidR="00F66204" w:rsidRPr="00F66204">
          <w:rPr>
            <w:rStyle w:val="Hyperlink"/>
          </w:rPr>
          <w:t>PR991598</w:t>
        </w:r>
      </w:hyperlink>
      <w:r w:rsidR="00F66204">
        <w:t>,</w:t>
      </w:r>
      <w:r>
        <w:t xml:space="preserve"> </w:t>
      </w:r>
      <w:hyperlink r:id="rId665" w:history="1">
        <w:r>
          <w:rPr>
            <w:rStyle w:val="Hyperlink"/>
          </w:rPr>
          <w:t>PR994547</w:t>
        </w:r>
      </w:hyperlink>
      <w:r w:rsidR="00910F6A">
        <w:t xml:space="preserve">, </w:t>
      </w:r>
      <w:hyperlink r:id="rId666" w:history="1">
        <w:r w:rsidR="00910F6A" w:rsidRPr="00910F6A">
          <w:rPr>
            <w:rStyle w:val="Hyperlink"/>
          </w:rPr>
          <w:t>PR998748</w:t>
        </w:r>
      </w:hyperlink>
      <w:r w:rsidR="00614EB5">
        <w:t xml:space="preserve">, </w:t>
      </w:r>
      <w:hyperlink r:id="rId667" w:history="1">
        <w:r w:rsidR="00614EB5">
          <w:rPr>
            <w:rStyle w:val="Hyperlink"/>
          </w:rPr>
          <w:t>PR510670</w:t>
        </w:r>
      </w:hyperlink>
      <w:r w:rsidR="000957FB">
        <w:t xml:space="preserve">, </w:t>
      </w:r>
      <w:hyperlink r:id="rId668" w:history="1">
        <w:r w:rsidR="000957FB">
          <w:rPr>
            <w:rStyle w:val="Hyperlink"/>
          </w:rPr>
          <w:t>PR525068</w:t>
        </w:r>
      </w:hyperlink>
      <w:r w:rsidR="00464F44">
        <w:t xml:space="preserve">, </w:t>
      </w:r>
      <w:hyperlink r:id="rId669" w:history="1">
        <w:r w:rsidR="00464F44" w:rsidRPr="00CA5E02">
          <w:rPr>
            <w:rStyle w:val="Hyperlink"/>
          </w:rPr>
          <w:t>PR537893</w:t>
        </w:r>
      </w:hyperlink>
      <w:r w:rsidR="004B1520">
        <w:t xml:space="preserve">, </w:t>
      </w:r>
      <w:hyperlink r:id="rId670" w:history="1">
        <w:r w:rsidR="004B1520">
          <w:rPr>
            <w:rStyle w:val="Hyperlink"/>
          </w:rPr>
          <w:t>PR542209</w:t>
        </w:r>
      </w:hyperlink>
      <w:r w:rsidR="00922AE0">
        <w:t>,</w:t>
      </w:r>
      <w:r w:rsidR="00922AE0" w:rsidRPr="00922AE0">
        <w:rPr>
          <w:szCs w:val="20"/>
        </w:rPr>
        <w:t xml:space="preserve"> </w:t>
      </w:r>
      <w:hyperlink r:id="rId671" w:history="1">
        <w:r w:rsidR="00922AE0">
          <w:rPr>
            <w:rStyle w:val="Hyperlink"/>
            <w:szCs w:val="20"/>
          </w:rPr>
          <w:t>PR551831</w:t>
        </w:r>
      </w:hyperlink>
      <w:r w:rsidR="00F95A23">
        <w:t xml:space="preserve">, </w:t>
      </w:r>
      <w:hyperlink r:id="rId672" w:history="1">
        <w:r w:rsidR="00F95A23">
          <w:rPr>
            <w:rStyle w:val="Hyperlink"/>
          </w:rPr>
          <w:t>PR568050</w:t>
        </w:r>
      </w:hyperlink>
      <w:r w:rsidR="00295155" w:rsidRPr="00295155">
        <w:t xml:space="preserve">, </w:t>
      </w:r>
      <w:hyperlink r:id="rId673" w:history="1">
        <w:r w:rsidR="00295155">
          <w:rPr>
            <w:rStyle w:val="Hyperlink"/>
          </w:rPr>
          <w:t>PR581528</w:t>
        </w:r>
      </w:hyperlink>
      <w:r w:rsidR="005E2DC9">
        <w:rPr>
          <w:rStyle w:val="Hyperlink"/>
        </w:rPr>
        <w:t>,</w:t>
      </w:r>
      <w:r w:rsidR="005E2DC9">
        <w:t xml:space="preserve"> </w:t>
      </w:r>
      <w:hyperlink r:id="rId674" w:history="1">
        <w:r w:rsidR="005E2DC9">
          <w:rPr>
            <w:rStyle w:val="Hyperlink"/>
          </w:rPr>
          <w:t>PR592689</w:t>
        </w:r>
      </w:hyperlink>
      <w:r w:rsidR="00AA3733" w:rsidRPr="00AA3733">
        <w:rPr>
          <w:rStyle w:val="Hyperlink"/>
          <w:color w:val="auto"/>
          <w:u w:val="none"/>
        </w:rPr>
        <w:t xml:space="preserve">, </w:t>
      </w:r>
      <w:hyperlink r:id="rId675" w:history="1">
        <w:r w:rsidR="00166AA2" w:rsidRPr="00166AA2">
          <w:rPr>
            <w:rStyle w:val="Hyperlink"/>
          </w:rPr>
          <w:t>PR606630</w:t>
        </w:r>
      </w:hyperlink>
      <w:r w:rsidR="00450200" w:rsidRPr="001B0310">
        <w:t xml:space="preserve">, </w:t>
      </w:r>
      <w:hyperlink r:id="rId676" w:history="1">
        <w:r w:rsidR="00450200" w:rsidRPr="00450200">
          <w:rPr>
            <w:rStyle w:val="Hyperlink"/>
          </w:rPr>
          <w:t>PR709080</w:t>
        </w:r>
      </w:hyperlink>
      <w:r w:rsidR="00922AE0" w:rsidRPr="00AA3733">
        <w:rPr>
          <w:szCs w:val="20"/>
        </w:rPr>
        <w:t>]</w:t>
      </w:r>
    </w:p>
    <w:p w:rsidR="00B204D8" w:rsidRDefault="00B204D8" w:rsidP="00B204D8">
      <w:pPr>
        <w:pStyle w:val="SubLevel1"/>
      </w:pPr>
      <w:r w:rsidRPr="00957C99">
        <w:t xml:space="preserve">This schedule defines the conditions which will apply to employees who because of the effects of a disability are eligible for a supported wage under the terms of this award. </w:t>
      </w:r>
    </w:p>
    <w:p w:rsidR="00F95A23" w:rsidRPr="00F95A23" w:rsidRDefault="00F95A23" w:rsidP="00F95A23">
      <w:pPr>
        <w:pStyle w:val="History"/>
      </w:pPr>
      <w:r>
        <w:t xml:space="preserve">[D.2 varied by </w:t>
      </w:r>
      <w:hyperlink r:id="rId677" w:history="1">
        <w:r>
          <w:rPr>
            <w:rStyle w:val="Hyperlink"/>
          </w:rPr>
          <w:t>PR568050</w:t>
        </w:r>
      </w:hyperlink>
      <w:r>
        <w:t xml:space="preserve"> ppc 01Jul15]</w:t>
      </w:r>
    </w:p>
    <w:p w:rsidR="00B204D8" w:rsidRPr="00957C99" w:rsidRDefault="00B204D8" w:rsidP="00B204D8">
      <w:pPr>
        <w:pStyle w:val="SubLevel1"/>
      </w:pPr>
      <w:r w:rsidRPr="00957C99">
        <w:t>In this schedule:</w:t>
      </w:r>
    </w:p>
    <w:p w:rsidR="00B204D8" w:rsidRPr="00957C99" w:rsidRDefault="00B204D8" w:rsidP="00B204D8">
      <w:pPr>
        <w:pStyle w:val="Block1"/>
      </w:pPr>
      <w:r w:rsidRPr="00957C99">
        <w:rPr>
          <w:b/>
        </w:rPr>
        <w:t>approved assessor</w:t>
      </w:r>
      <w:r w:rsidRPr="00957C99">
        <w:t xml:space="preserve"> means a person accredited by the management unit established by the Commonwealth under the supported wage system to perform assessments of an individual</w:t>
      </w:r>
      <w:r w:rsidR="00B74A2B" w:rsidRPr="00957C99">
        <w:t>’</w:t>
      </w:r>
      <w:r w:rsidRPr="00957C99">
        <w:t>s productive capacity within the supported wage system</w:t>
      </w:r>
    </w:p>
    <w:p w:rsidR="00B204D8" w:rsidRPr="00957C99" w:rsidRDefault="00B204D8" w:rsidP="00B204D8">
      <w:pPr>
        <w:pStyle w:val="Block1"/>
      </w:pPr>
      <w:r w:rsidRPr="00957C99">
        <w:rPr>
          <w:b/>
        </w:rPr>
        <w:t>assessment instrument</w:t>
      </w:r>
      <w:r w:rsidRPr="00957C99">
        <w:t xml:space="preserve"> means the tool provided for under the supported wage system that records the assessment of the productive capacity of the person to be employed under the supported wage system</w:t>
      </w:r>
    </w:p>
    <w:p w:rsidR="00B204D8" w:rsidRPr="00957C99" w:rsidRDefault="00B204D8" w:rsidP="00B204D8">
      <w:pPr>
        <w:pStyle w:val="Block1"/>
      </w:pPr>
      <w:r w:rsidRPr="00957C99">
        <w:rPr>
          <w:b/>
        </w:rPr>
        <w:t>disability support pension</w:t>
      </w:r>
      <w:r w:rsidRPr="00957C99">
        <w:t xml:space="preserve"> means the Commonwealth pension scheme to provide income security for persons with a disability as provided under the </w:t>
      </w:r>
      <w:r w:rsidRPr="00957C99">
        <w:rPr>
          <w:i/>
        </w:rPr>
        <w:t xml:space="preserve">Social Security Act 1991 </w:t>
      </w:r>
      <w:r w:rsidRPr="00957C99">
        <w:t>(Cth), as amended from time to time, or any successor to that scheme</w:t>
      </w:r>
    </w:p>
    <w:p w:rsidR="00B204D8" w:rsidRPr="00957C99" w:rsidRDefault="00B204D8" w:rsidP="00B204D8">
      <w:pPr>
        <w:pStyle w:val="Block1"/>
      </w:pPr>
      <w:r w:rsidRPr="00957C99">
        <w:rPr>
          <w:b/>
        </w:rPr>
        <w:t>relevant minimum wage</w:t>
      </w:r>
      <w:r w:rsidRPr="00957C99">
        <w:t xml:space="preserve"> means the minimum wage prescribed in this award for the class of work for which an employee is engaged</w:t>
      </w:r>
    </w:p>
    <w:p w:rsidR="00B204D8" w:rsidRPr="00957C99" w:rsidRDefault="00B204D8" w:rsidP="00B204D8">
      <w:pPr>
        <w:pStyle w:val="Block1"/>
      </w:pPr>
      <w:r w:rsidRPr="00957C99">
        <w:rPr>
          <w:b/>
        </w:rPr>
        <w:t>supported wage system</w:t>
      </w:r>
      <w:r w:rsidRPr="00957C99">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678" w:history="1">
        <w:r w:rsidRPr="00957C99">
          <w:rPr>
            <w:rStyle w:val="Hyperlink"/>
            <w:lang w:val="en-GB" w:eastAsia="en-US"/>
          </w:rPr>
          <w:t>www.jobaccess.gov.au</w:t>
        </w:r>
      </w:hyperlink>
    </w:p>
    <w:p w:rsidR="00B204D8" w:rsidRPr="00957C99" w:rsidRDefault="00B204D8" w:rsidP="00B204D8">
      <w:pPr>
        <w:pStyle w:val="Block1"/>
      </w:pPr>
      <w:r w:rsidRPr="00957C99">
        <w:rPr>
          <w:b/>
        </w:rPr>
        <w:t>SWS wage assessment agreement</w:t>
      </w:r>
      <w:r w:rsidRPr="00957C99">
        <w:t xml:space="preserve"> means the document in the form required by the Department of </w:t>
      </w:r>
      <w:r w:rsidR="00F95A23">
        <w:t>Social Services</w:t>
      </w:r>
      <w:r w:rsidRPr="00957C99">
        <w:t xml:space="preserve"> that records the employee</w:t>
      </w:r>
      <w:r w:rsidR="00B74A2B" w:rsidRPr="00957C99">
        <w:t>’</w:t>
      </w:r>
      <w:r w:rsidRPr="00957C99">
        <w:t>s productive capacity and agreed wage rate</w:t>
      </w:r>
    </w:p>
    <w:p w:rsidR="00B204D8" w:rsidRPr="00957C99" w:rsidRDefault="00B204D8" w:rsidP="00B204D8">
      <w:pPr>
        <w:pStyle w:val="SubLevel1Bold"/>
      </w:pPr>
      <w:r w:rsidRPr="00957C99">
        <w:t>Eligibility criteria</w:t>
      </w:r>
    </w:p>
    <w:p w:rsidR="00B204D8" w:rsidRPr="00957C99" w:rsidRDefault="00B204D8" w:rsidP="00B204D8">
      <w:pPr>
        <w:pStyle w:val="SubLevel2"/>
      </w:pPr>
      <w:r w:rsidRPr="00957C99">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204D8" w:rsidRPr="00957C99" w:rsidRDefault="00B204D8" w:rsidP="00B204D8">
      <w:pPr>
        <w:pStyle w:val="SubLevel2"/>
      </w:pPr>
      <w:r w:rsidRPr="00957C99">
        <w:t xml:space="preserve">This schedule does not apply to any existing employee who has a claim against the employer which is subject to the provisions of workers compensation legislation or any provision of this award relating to the rehabilitation of employees who are injured </w:t>
      </w:r>
      <w:proofErr w:type="gramStart"/>
      <w:r w:rsidRPr="00957C99">
        <w:t>in the course of</w:t>
      </w:r>
      <w:proofErr w:type="gramEnd"/>
      <w:r w:rsidRPr="00957C99">
        <w:t xml:space="preserve"> their employment.</w:t>
      </w:r>
    </w:p>
    <w:p w:rsidR="00B204D8" w:rsidRPr="00957C99" w:rsidRDefault="00B204D8" w:rsidP="00B204D8">
      <w:pPr>
        <w:pStyle w:val="SubLevel1Bold"/>
      </w:pPr>
      <w:r w:rsidRPr="00957C99">
        <w:lastRenderedPageBreak/>
        <w:t>Supported wage rates</w:t>
      </w:r>
    </w:p>
    <w:p w:rsidR="00B204D8" w:rsidRPr="00957C99" w:rsidRDefault="00B204D8" w:rsidP="00B204D8">
      <w:pPr>
        <w:pStyle w:val="SubLevel2"/>
        <w:keepNext/>
      </w:pPr>
      <w:r w:rsidRPr="00957C99">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B204D8" w:rsidRPr="0063160B" w:rsidTr="0063160B">
        <w:trPr>
          <w:tblHeader/>
        </w:trPr>
        <w:tc>
          <w:tcPr>
            <w:tcW w:w="3240" w:type="dxa"/>
          </w:tcPr>
          <w:p w:rsidR="00B204D8" w:rsidRPr="0063160B" w:rsidRDefault="00B204D8" w:rsidP="00924C4D">
            <w:pPr>
              <w:pStyle w:val="AMODTable"/>
              <w:jc w:val="center"/>
              <w:rPr>
                <w:b/>
                <w:bCs/>
                <w:lang w:val="en-GB" w:eastAsia="en-US"/>
              </w:rPr>
            </w:pPr>
            <w:r w:rsidRPr="0063160B">
              <w:rPr>
                <w:b/>
                <w:bCs/>
                <w:lang w:val="en-GB" w:eastAsia="en-US"/>
              </w:rPr>
              <w:t>Assessed capacity (</w:t>
            </w:r>
            <w:r w:rsidRPr="0063160B">
              <w:rPr>
                <w:b/>
              </w:rPr>
              <w:t xml:space="preserve">clause </w:t>
            </w:r>
            <w:r w:rsidR="00ED472F">
              <w:fldChar w:fldCharType="begin"/>
            </w:r>
            <w:r w:rsidR="00ED472F">
              <w:instrText xml:space="preserve"> REF _Ref226165170 \r \h  \* MERGEFORMAT </w:instrText>
            </w:r>
            <w:r w:rsidR="00ED472F">
              <w:fldChar w:fldCharType="separate"/>
            </w:r>
            <w:r w:rsidR="00271F51" w:rsidRPr="00271F51">
              <w:rPr>
                <w:b/>
              </w:rPr>
              <w:t>D.5</w:t>
            </w:r>
            <w:r w:rsidR="00ED472F">
              <w:fldChar w:fldCharType="end"/>
            </w:r>
            <w:r w:rsidRPr="0063160B">
              <w:rPr>
                <w:b/>
                <w:bCs/>
                <w:lang w:val="en-GB" w:eastAsia="en-US"/>
              </w:rPr>
              <w:t>)</w:t>
            </w:r>
          </w:p>
          <w:p w:rsidR="00B204D8" w:rsidRPr="0063160B" w:rsidRDefault="00B204D8" w:rsidP="00924C4D">
            <w:pPr>
              <w:pStyle w:val="AMODTable"/>
              <w:jc w:val="center"/>
              <w:rPr>
                <w:lang w:val="en-GB" w:eastAsia="en-US"/>
              </w:rPr>
            </w:pPr>
            <w:r w:rsidRPr="0063160B">
              <w:rPr>
                <w:b/>
                <w:bCs/>
                <w:lang w:val="en-GB" w:eastAsia="en-US"/>
              </w:rPr>
              <w:t>%</w:t>
            </w:r>
          </w:p>
        </w:tc>
        <w:tc>
          <w:tcPr>
            <w:tcW w:w="3420" w:type="dxa"/>
          </w:tcPr>
          <w:p w:rsidR="00B204D8" w:rsidRPr="0063160B" w:rsidRDefault="00B204D8" w:rsidP="00924C4D">
            <w:pPr>
              <w:pStyle w:val="AMODTable"/>
              <w:jc w:val="center"/>
              <w:rPr>
                <w:b/>
                <w:bCs/>
                <w:lang w:val="en-GB" w:eastAsia="en-US"/>
              </w:rPr>
            </w:pPr>
            <w:r w:rsidRPr="0063160B">
              <w:rPr>
                <w:b/>
                <w:bCs/>
                <w:lang w:val="en-GB" w:eastAsia="en-US"/>
              </w:rPr>
              <w:t>Relevant minimum wage</w:t>
            </w:r>
          </w:p>
          <w:p w:rsidR="00B204D8" w:rsidRPr="0063160B" w:rsidRDefault="00B204D8" w:rsidP="00924C4D">
            <w:pPr>
              <w:pStyle w:val="AMODTable"/>
              <w:jc w:val="center"/>
              <w:rPr>
                <w:lang w:val="en-GB" w:eastAsia="en-US"/>
              </w:rPr>
            </w:pPr>
            <w:r w:rsidRPr="0063160B">
              <w:rPr>
                <w:b/>
                <w:bCs/>
                <w:lang w:val="en-GB" w:eastAsia="en-US"/>
              </w:rPr>
              <w:t>%</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10</w:t>
            </w:r>
          </w:p>
        </w:tc>
        <w:tc>
          <w:tcPr>
            <w:tcW w:w="3420" w:type="dxa"/>
          </w:tcPr>
          <w:p w:rsidR="00B204D8" w:rsidRPr="0063160B" w:rsidRDefault="00B204D8" w:rsidP="00924C4D">
            <w:pPr>
              <w:pStyle w:val="AMODTable"/>
              <w:jc w:val="center"/>
              <w:rPr>
                <w:lang w:val="en-GB" w:eastAsia="en-US"/>
              </w:rPr>
            </w:pPr>
            <w:r w:rsidRPr="0063160B">
              <w:rPr>
                <w:lang w:val="en-GB" w:eastAsia="en-US"/>
              </w:rPr>
              <w:t>10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20</w:t>
            </w:r>
          </w:p>
        </w:tc>
        <w:tc>
          <w:tcPr>
            <w:tcW w:w="3420" w:type="dxa"/>
          </w:tcPr>
          <w:p w:rsidR="00B204D8" w:rsidRPr="0063160B" w:rsidRDefault="00B204D8" w:rsidP="00924C4D">
            <w:pPr>
              <w:pStyle w:val="AMODTable"/>
              <w:jc w:val="center"/>
              <w:rPr>
                <w:lang w:val="en-GB" w:eastAsia="en-US"/>
              </w:rPr>
            </w:pPr>
            <w:r w:rsidRPr="0063160B">
              <w:rPr>
                <w:lang w:val="en-GB" w:eastAsia="en-US"/>
              </w:rPr>
              <w:t>20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30</w:t>
            </w:r>
          </w:p>
        </w:tc>
        <w:tc>
          <w:tcPr>
            <w:tcW w:w="3420" w:type="dxa"/>
          </w:tcPr>
          <w:p w:rsidR="00B204D8" w:rsidRPr="0063160B" w:rsidRDefault="00B204D8" w:rsidP="00924C4D">
            <w:pPr>
              <w:pStyle w:val="AMODTable"/>
              <w:jc w:val="center"/>
              <w:rPr>
                <w:lang w:val="en-GB" w:eastAsia="en-US"/>
              </w:rPr>
            </w:pPr>
            <w:r w:rsidRPr="0063160B">
              <w:rPr>
                <w:lang w:val="en-GB" w:eastAsia="en-US"/>
              </w:rPr>
              <w:t>30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40</w:t>
            </w:r>
          </w:p>
        </w:tc>
        <w:tc>
          <w:tcPr>
            <w:tcW w:w="3420" w:type="dxa"/>
          </w:tcPr>
          <w:p w:rsidR="00B204D8" w:rsidRPr="0063160B" w:rsidRDefault="00B204D8" w:rsidP="00924C4D">
            <w:pPr>
              <w:pStyle w:val="AMODTable"/>
              <w:jc w:val="center"/>
              <w:rPr>
                <w:lang w:val="en-GB" w:eastAsia="en-US"/>
              </w:rPr>
            </w:pPr>
            <w:r w:rsidRPr="0063160B">
              <w:rPr>
                <w:lang w:val="en-GB" w:eastAsia="en-US"/>
              </w:rPr>
              <w:t>40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50</w:t>
            </w:r>
          </w:p>
        </w:tc>
        <w:tc>
          <w:tcPr>
            <w:tcW w:w="3420" w:type="dxa"/>
          </w:tcPr>
          <w:p w:rsidR="00B204D8" w:rsidRPr="0063160B" w:rsidRDefault="00B204D8" w:rsidP="00924C4D">
            <w:pPr>
              <w:pStyle w:val="AMODTable"/>
              <w:jc w:val="center"/>
              <w:rPr>
                <w:lang w:val="en-GB" w:eastAsia="en-US"/>
              </w:rPr>
            </w:pPr>
            <w:r w:rsidRPr="0063160B">
              <w:rPr>
                <w:lang w:val="en-GB" w:eastAsia="en-US"/>
              </w:rPr>
              <w:t>50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60</w:t>
            </w:r>
          </w:p>
        </w:tc>
        <w:tc>
          <w:tcPr>
            <w:tcW w:w="3420" w:type="dxa"/>
          </w:tcPr>
          <w:p w:rsidR="00B204D8" w:rsidRPr="0063160B" w:rsidRDefault="00B204D8" w:rsidP="00924C4D">
            <w:pPr>
              <w:pStyle w:val="AMODTable"/>
              <w:jc w:val="center"/>
              <w:rPr>
                <w:lang w:val="en-GB" w:eastAsia="en-US"/>
              </w:rPr>
            </w:pPr>
            <w:r w:rsidRPr="0063160B">
              <w:rPr>
                <w:lang w:val="en-GB" w:eastAsia="en-US"/>
              </w:rPr>
              <w:t>60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70</w:t>
            </w:r>
          </w:p>
        </w:tc>
        <w:tc>
          <w:tcPr>
            <w:tcW w:w="3420" w:type="dxa"/>
          </w:tcPr>
          <w:p w:rsidR="00B204D8" w:rsidRPr="0063160B" w:rsidRDefault="00B204D8" w:rsidP="00924C4D">
            <w:pPr>
              <w:pStyle w:val="AMODTable"/>
              <w:jc w:val="center"/>
              <w:rPr>
                <w:lang w:val="en-GB" w:eastAsia="en-US"/>
              </w:rPr>
            </w:pPr>
            <w:r w:rsidRPr="0063160B">
              <w:rPr>
                <w:lang w:val="en-GB" w:eastAsia="en-US"/>
              </w:rPr>
              <w:t>70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80</w:t>
            </w:r>
          </w:p>
        </w:tc>
        <w:tc>
          <w:tcPr>
            <w:tcW w:w="3420" w:type="dxa"/>
          </w:tcPr>
          <w:p w:rsidR="00B204D8" w:rsidRPr="0063160B" w:rsidRDefault="00B204D8" w:rsidP="00924C4D">
            <w:pPr>
              <w:pStyle w:val="AMODTable"/>
              <w:jc w:val="center"/>
              <w:rPr>
                <w:lang w:val="en-GB" w:eastAsia="en-US"/>
              </w:rPr>
            </w:pPr>
            <w:r w:rsidRPr="0063160B">
              <w:rPr>
                <w:lang w:val="en-GB" w:eastAsia="en-US"/>
              </w:rPr>
              <w:t>80</w:t>
            </w:r>
          </w:p>
        </w:tc>
      </w:tr>
      <w:tr w:rsidR="00B204D8" w:rsidRPr="0063160B" w:rsidTr="0063160B">
        <w:tc>
          <w:tcPr>
            <w:tcW w:w="3240" w:type="dxa"/>
          </w:tcPr>
          <w:p w:rsidR="00B204D8" w:rsidRPr="0063160B" w:rsidRDefault="00B204D8" w:rsidP="00924C4D">
            <w:pPr>
              <w:pStyle w:val="AMODTable"/>
              <w:jc w:val="center"/>
              <w:rPr>
                <w:lang w:val="en-GB" w:eastAsia="en-US"/>
              </w:rPr>
            </w:pPr>
            <w:r w:rsidRPr="0063160B">
              <w:rPr>
                <w:lang w:val="en-GB" w:eastAsia="en-US"/>
              </w:rPr>
              <w:t>90</w:t>
            </w:r>
          </w:p>
        </w:tc>
        <w:tc>
          <w:tcPr>
            <w:tcW w:w="3420" w:type="dxa"/>
          </w:tcPr>
          <w:p w:rsidR="00B204D8" w:rsidRPr="0063160B" w:rsidRDefault="00B204D8" w:rsidP="00924C4D">
            <w:pPr>
              <w:pStyle w:val="AMODTable"/>
              <w:jc w:val="center"/>
              <w:rPr>
                <w:lang w:val="en-GB" w:eastAsia="en-US"/>
              </w:rPr>
            </w:pPr>
            <w:r w:rsidRPr="0063160B">
              <w:rPr>
                <w:lang w:val="en-GB" w:eastAsia="en-US"/>
              </w:rPr>
              <w:t>90</w:t>
            </w:r>
          </w:p>
        </w:tc>
      </w:tr>
    </w:tbl>
    <w:p w:rsidR="00E07D83" w:rsidRDefault="00E07D83" w:rsidP="00E07D83">
      <w:pPr>
        <w:pStyle w:val="History"/>
      </w:pPr>
      <w:r>
        <w:t xml:space="preserve">[D.4.2 varied by </w:t>
      </w:r>
      <w:hyperlink r:id="rId679" w:history="1">
        <w:r>
          <w:rPr>
            <w:rStyle w:val="Hyperlink"/>
          </w:rPr>
          <w:t>PR994547</w:t>
        </w:r>
      </w:hyperlink>
      <w:r w:rsidR="00910F6A">
        <w:t xml:space="preserve">, </w:t>
      </w:r>
      <w:hyperlink r:id="rId680" w:history="1">
        <w:r w:rsidR="00910F6A" w:rsidRPr="00910F6A">
          <w:rPr>
            <w:rStyle w:val="Hyperlink"/>
          </w:rPr>
          <w:t>PR998748</w:t>
        </w:r>
      </w:hyperlink>
      <w:r w:rsidR="00614EB5">
        <w:t xml:space="preserve">, </w:t>
      </w:r>
      <w:hyperlink r:id="rId681" w:history="1">
        <w:r w:rsidR="00614EB5">
          <w:rPr>
            <w:rStyle w:val="Hyperlink"/>
          </w:rPr>
          <w:t>PR510670</w:t>
        </w:r>
      </w:hyperlink>
      <w:r w:rsidR="000957FB">
        <w:t xml:space="preserve">, </w:t>
      </w:r>
      <w:hyperlink r:id="rId682" w:history="1">
        <w:r w:rsidR="000957FB">
          <w:rPr>
            <w:rStyle w:val="Hyperlink"/>
          </w:rPr>
          <w:t>PR525068</w:t>
        </w:r>
      </w:hyperlink>
      <w:r w:rsidR="00464F44">
        <w:t xml:space="preserve">, </w:t>
      </w:r>
      <w:hyperlink r:id="rId683" w:history="1">
        <w:r w:rsidR="00464F44" w:rsidRPr="00CA5E02">
          <w:rPr>
            <w:rStyle w:val="Hyperlink"/>
          </w:rPr>
          <w:t>PR537893</w:t>
        </w:r>
      </w:hyperlink>
      <w:r w:rsidR="00922AE0">
        <w:t>,</w:t>
      </w:r>
      <w:r w:rsidR="00922AE0" w:rsidRPr="00922AE0">
        <w:t xml:space="preserve"> </w:t>
      </w:r>
      <w:hyperlink r:id="rId684" w:history="1">
        <w:r w:rsidR="00922AE0">
          <w:rPr>
            <w:rStyle w:val="Hyperlink"/>
          </w:rPr>
          <w:t>PR551831</w:t>
        </w:r>
      </w:hyperlink>
      <w:r w:rsidR="00F95A23">
        <w:t xml:space="preserve">, </w:t>
      </w:r>
      <w:hyperlink r:id="rId685" w:history="1">
        <w:r w:rsidR="00F95A23">
          <w:rPr>
            <w:rStyle w:val="Hyperlink"/>
          </w:rPr>
          <w:t>PR568050</w:t>
        </w:r>
      </w:hyperlink>
      <w:r w:rsidR="00295155" w:rsidRPr="00E75661">
        <w:t xml:space="preserve">, </w:t>
      </w:r>
      <w:hyperlink r:id="rId686" w:history="1">
        <w:r w:rsidR="00295155">
          <w:rPr>
            <w:rStyle w:val="Hyperlink"/>
          </w:rPr>
          <w:t>PR581528</w:t>
        </w:r>
      </w:hyperlink>
      <w:r w:rsidR="005E2DC9" w:rsidRPr="00643D2D">
        <w:rPr>
          <w:rStyle w:val="Hyperlink"/>
          <w:color w:val="auto"/>
          <w:u w:val="none"/>
        </w:rPr>
        <w:t>,</w:t>
      </w:r>
      <w:r w:rsidR="005E2DC9" w:rsidRPr="00643D2D">
        <w:t xml:space="preserve"> </w:t>
      </w:r>
      <w:hyperlink r:id="rId687" w:history="1">
        <w:r w:rsidR="005E2DC9">
          <w:rPr>
            <w:rStyle w:val="Hyperlink"/>
          </w:rPr>
          <w:t>PR592689</w:t>
        </w:r>
      </w:hyperlink>
      <w:r w:rsidR="003D035C" w:rsidRPr="001B0310">
        <w:t xml:space="preserve">, </w:t>
      </w:r>
      <w:hyperlink r:id="rId688" w:history="1">
        <w:r w:rsidR="003D035C" w:rsidRPr="00166AA2">
          <w:rPr>
            <w:rStyle w:val="Hyperlink"/>
          </w:rPr>
          <w:t>PR606630</w:t>
        </w:r>
      </w:hyperlink>
      <w:r w:rsidR="00450200" w:rsidRPr="001B0310">
        <w:t>,</w:t>
      </w:r>
      <w:r w:rsidR="003D035C" w:rsidRPr="001B0310">
        <w:t xml:space="preserve"> </w:t>
      </w:r>
      <w:hyperlink r:id="rId689" w:history="1">
        <w:r w:rsidR="00450200">
          <w:rPr>
            <w:rStyle w:val="Hyperlink"/>
          </w:rPr>
          <w:t>PR709080</w:t>
        </w:r>
      </w:hyperlink>
      <w:r w:rsidR="00450200" w:rsidRPr="00450200">
        <w:rPr>
          <w:rStyle w:val="Hyperlink"/>
          <w:color w:val="auto"/>
          <w:u w:val="none"/>
        </w:rPr>
        <w:t xml:space="preserve"> </w:t>
      </w:r>
      <w:r w:rsidR="00295155">
        <w:t>ppc 01Jul1</w:t>
      </w:r>
      <w:r w:rsidR="00450200">
        <w:t>9</w:t>
      </w:r>
      <w:r w:rsidR="00922AE0">
        <w:rPr>
          <w:szCs w:val="20"/>
        </w:rPr>
        <w:t>]</w:t>
      </w:r>
    </w:p>
    <w:p w:rsidR="00B204D8" w:rsidRPr="00957C99" w:rsidRDefault="00B204D8" w:rsidP="00B204D8">
      <w:pPr>
        <w:pStyle w:val="SubLevel2"/>
      </w:pPr>
      <w:r w:rsidRPr="00957C99">
        <w:t>Provided that the minimum amount payable must be not less than $</w:t>
      </w:r>
      <w:r w:rsidR="00464F44">
        <w:t>8</w:t>
      </w:r>
      <w:r w:rsidR="001B0310">
        <w:t>7</w:t>
      </w:r>
      <w:r w:rsidRPr="00957C99">
        <w:t xml:space="preserve"> per week.</w:t>
      </w:r>
    </w:p>
    <w:p w:rsidR="00B204D8" w:rsidRPr="00957C99" w:rsidRDefault="00B204D8" w:rsidP="00B204D8">
      <w:pPr>
        <w:pStyle w:val="SubLevel2"/>
      </w:pPr>
      <w:r w:rsidRPr="00957C99">
        <w:t>Where an employee</w:t>
      </w:r>
      <w:r w:rsidR="00B74A2B" w:rsidRPr="00957C99">
        <w:t>’</w:t>
      </w:r>
      <w:r w:rsidRPr="00957C99">
        <w:t>s assessed capacity is 10%, they must receive a high degree of assistance and support.</w:t>
      </w:r>
    </w:p>
    <w:p w:rsidR="00B204D8" w:rsidRPr="00957C99" w:rsidRDefault="00B204D8" w:rsidP="00B204D8">
      <w:pPr>
        <w:pStyle w:val="SubLevel1Bold"/>
      </w:pPr>
      <w:bookmarkStart w:id="489" w:name="_Ref226165170"/>
      <w:r w:rsidRPr="00957C99">
        <w:t>Assessment of capacity</w:t>
      </w:r>
      <w:bookmarkEnd w:id="489"/>
    </w:p>
    <w:p w:rsidR="00B204D8" w:rsidRPr="00957C99" w:rsidRDefault="00B204D8" w:rsidP="00B204D8">
      <w:pPr>
        <w:pStyle w:val="SubLevel2"/>
      </w:pPr>
      <w:proofErr w:type="gramStart"/>
      <w:r w:rsidRPr="00957C99">
        <w:t>For the purpose of</w:t>
      </w:r>
      <w:proofErr w:type="gramEnd"/>
      <w:r w:rsidRPr="00957C99">
        <w:t xml:space="preserve">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204D8" w:rsidRPr="00957C99" w:rsidRDefault="00B204D8" w:rsidP="00B204D8">
      <w:pPr>
        <w:pStyle w:val="SubLevel2"/>
      </w:pPr>
      <w:r w:rsidRPr="00957C99">
        <w:t xml:space="preserve">All assessments made under this schedule must be documented in an SWS wage assessment </w:t>
      </w:r>
      <w:proofErr w:type="gramStart"/>
      <w:r w:rsidRPr="00957C99">
        <w:t>agreement, and</w:t>
      </w:r>
      <w:proofErr w:type="gramEnd"/>
      <w:r w:rsidRPr="00957C99">
        <w:t xml:space="preserve"> retained by the employer as a time and wages record in accordance with the Act.</w:t>
      </w:r>
    </w:p>
    <w:p w:rsidR="00B204D8" w:rsidRPr="00957C99" w:rsidRDefault="00B204D8" w:rsidP="00B204D8">
      <w:pPr>
        <w:pStyle w:val="SubLevel1Bold"/>
      </w:pPr>
      <w:r w:rsidRPr="00957C99">
        <w:t>Lodgement of SWS wage assessment agreement</w:t>
      </w:r>
    </w:p>
    <w:p w:rsidR="004B1520" w:rsidRDefault="004B1520" w:rsidP="004B1520">
      <w:pPr>
        <w:pStyle w:val="History"/>
      </w:pPr>
      <w:r>
        <w:t xml:space="preserve">[D.6.1 varied by </w:t>
      </w:r>
      <w:hyperlink r:id="rId690" w:history="1">
        <w:r>
          <w:rPr>
            <w:rStyle w:val="Hyperlink"/>
          </w:rPr>
          <w:t>PR542209</w:t>
        </w:r>
      </w:hyperlink>
      <w:r>
        <w:t xml:space="preserve"> ppc 04Dec13]</w:t>
      </w:r>
    </w:p>
    <w:p w:rsidR="00B204D8" w:rsidRPr="00957C99" w:rsidRDefault="00B204D8" w:rsidP="00B204D8">
      <w:pPr>
        <w:pStyle w:val="SubLevel2"/>
      </w:pPr>
      <w:r w:rsidRPr="00957C99">
        <w:t xml:space="preserve">All SWS wage assessment agreements under the conditions of this schedule, including the appropriate percentage of the relevant minimum wage to be paid to the employee, must be lodged by the employer with </w:t>
      </w:r>
      <w:r w:rsidR="00C631F7">
        <w:t>the Fair Work Commission</w:t>
      </w:r>
      <w:r w:rsidRPr="00957C99">
        <w:t>.</w:t>
      </w:r>
    </w:p>
    <w:p w:rsidR="004B1520" w:rsidRDefault="004B1520" w:rsidP="004B1520">
      <w:pPr>
        <w:pStyle w:val="History"/>
      </w:pPr>
      <w:r>
        <w:t xml:space="preserve">[D.6.2 varied by </w:t>
      </w:r>
      <w:hyperlink r:id="rId691" w:history="1">
        <w:r>
          <w:rPr>
            <w:rStyle w:val="Hyperlink"/>
          </w:rPr>
          <w:t>PR542209</w:t>
        </w:r>
      </w:hyperlink>
      <w:r>
        <w:t xml:space="preserve"> ppc 04Dec13]</w:t>
      </w:r>
    </w:p>
    <w:p w:rsidR="00B204D8" w:rsidRPr="00957C99" w:rsidRDefault="00B204D8" w:rsidP="00B204D8">
      <w:pPr>
        <w:pStyle w:val="SubLevel2"/>
      </w:pPr>
      <w:r w:rsidRPr="00957C99">
        <w:t xml:space="preserve">All SWS wage assessment agreements must be agreed and signed by the employee and employer parties to the assessment. Where a union which has an interest in the award is not a party to the assessment, the assessment will be referred by </w:t>
      </w:r>
      <w:r w:rsidR="00C631F7">
        <w:t xml:space="preserve">the Fair </w:t>
      </w:r>
      <w:r w:rsidR="00C631F7">
        <w:lastRenderedPageBreak/>
        <w:t>Work Commission</w:t>
      </w:r>
      <w:r w:rsidRPr="00957C99">
        <w:t xml:space="preserve"> to the union by certified mail and the agreement will take effect unless an objection is notified to </w:t>
      </w:r>
      <w:r w:rsidR="00C631F7">
        <w:t>the Fair Work Commission</w:t>
      </w:r>
      <w:r w:rsidRPr="00957C99">
        <w:t xml:space="preserve"> within 10 working days.</w:t>
      </w:r>
    </w:p>
    <w:p w:rsidR="00B204D8" w:rsidRPr="00957C99" w:rsidRDefault="00B204D8" w:rsidP="00B204D8">
      <w:pPr>
        <w:pStyle w:val="SubLevel1Bold"/>
      </w:pPr>
      <w:r w:rsidRPr="00957C99">
        <w:t>Review of assessment</w:t>
      </w:r>
    </w:p>
    <w:p w:rsidR="00B204D8" w:rsidRPr="00957C99" w:rsidRDefault="00B204D8" w:rsidP="00B204D8">
      <w:r w:rsidRPr="00957C99">
        <w:t xml:space="preserve">The assessment of the applicable percentage should be subject to annual or more frequent review </w:t>
      </w:r>
      <w:proofErr w:type="gramStart"/>
      <w:r w:rsidRPr="00957C99">
        <w:t>on the basis of</w:t>
      </w:r>
      <w:proofErr w:type="gramEnd"/>
      <w:r w:rsidRPr="00957C99">
        <w:t xml:space="preserve"> a reasonable request for such a review. The process of review must be in accordance with the procedures for assessing capacity under the supported wage system.</w:t>
      </w:r>
    </w:p>
    <w:p w:rsidR="00B204D8" w:rsidRPr="00957C99" w:rsidRDefault="00B204D8" w:rsidP="00B204D8">
      <w:pPr>
        <w:pStyle w:val="SubLevel1Bold"/>
      </w:pPr>
      <w:r w:rsidRPr="00957C99">
        <w:t>Other terms and conditions of employment</w:t>
      </w:r>
    </w:p>
    <w:p w:rsidR="00B204D8" w:rsidRPr="00957C99" w:rsidRDefault="00B204D8" w:rsidP="00B204D8">
      <w:r w:rsidRPr="00957C99">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204D8" w:rsidRPr="00957C99" w:rsidRDefault="00B204D8" w:rsidP="00B204D8">
      <w:pPr>
        <w:pStyle w:val="SubLevel1Bold"/>
      </w:pPr>
      <w:r w:rsidRPr="00957C99">
        <w:t>Workplace adjustment</w:t>
      </w:r>
    </w:p>
    <w:p w:rsidR="00B204D8" w:rsidRPr="00957C99" w:rsidRDefault="00B204D8" w:rsidP="00B204D8">
      <w:r w:rsidRPr="00957C99">
        <w:t>An employer wishing to employ a person under the provisions of this schedule must take reasonable steps to make changes in the workplace to enhance the employee</w:t>
      </w:r>
      <w:r w:rsidR="00B74A2B" w:rsidRPr="00957C99">
        <w:t>’</w:t>
      </w:r>
      <w:r w:rsidRPr="00957C99">
        <w:t>s capacity to do the job. Changes may involve re-design of job duties, working time arrangements and work organisation in consultation with other workers in the area.</w:t>
      </w:r>
    </w:p>
    <w:p w:rsidR="00B204D8" w:rsidRPr="00957C99" w:rsidRDefault="00B204D8" w:rsidP="00B204D8">
      <w:pPr>
        <w:pStyle w:val="SubLevel1Bold"/>
      </w:pPr>
      <w:r w:rsidRPr="00957C99">
        <w:t>Trial period</w:t>
      </w:r>
    </w:p>
    <w:p w:rsidR="00B204D8" w:rsidRPr="00957C99" w:rsidRDefault="00B204D8" w:rsidP="00B204D8">
      <w:pPr>
        <w:pStyle w:val="SubLevel2"/>
      </w:pPr>
      <w:proofErr w:type="gramStart"/>
      <w:r w:rsidRPr="00957C99">
        <w:t>In order for</w:t>
      </w:r>
      <w:proofErr w:type="gramEnd"/>
      <w:r w:rsidRPr="00957C99">
        <w:t xml:space="preserve"> an adequate assessment of the employee</w:t>
      </w:r>
      <w:r w:rsidR="00B74A2B" w:rsidRPr="00957C99">
        <w:t>’</w:t>
      </w:r>
      <w:r w:rsidRPr="00957C99">
        <w:t>s capacity to be made, an employer may employ a person under the provisions of this schedule for a trial period not exceeding 12 weeks, except that in some cases additional work adjustment time (not exceeding four weeks) may be needed.</w:t>
      </w:r>
    </w:p>
    <w:p w:rsidR="00B204D8" w:rsidRDefault="00B204D8" w:rsidP="00B204D8">
      <w:pPr>
        <w:pStyle w:val="SubLevel2"/>
      </w:pPr>
      <w:r w:rsidRPr="00957C99">
        <w:t>During that trial period the assessment of capacity will be undertaken and the percentage of the relevant minimum wage for a continuing employment relationship will be determined.</w:t>
      </w:r>
    </w:p>
    <w:p w:rsidR="00DB2D24" w:rsidRPr="00DB2D24" w:rsidRDefault="00DB2D24" w:rsidP="00DB2D24">
      <w:pPr>
        <w:pStyle w:val="History"/>
      </w:pPr>
      <w:r>
        <w:t>[D.</w:t>
      </w:r>
      <w:r w:rsidR="008C37E7">
        <w:t>10</w:t>
      </w:r>
      <w:r>
        <w:t>.</w:t>
      </w:r>
      <w:r w:rsidR="008C37E7">
        <w:t>3</w:t>
      </w:r>
      <w:r>
        <w:t xml:space="preserve"> varied by </w:t>
      </w:r>
      <w:hyperlink r:id="rId692" w:history="1">
        <w:r>
          <w:rPr>
            <w:rStyle w:val="Hyperlink"/>
          </w:rPr>
          <w:t>PR994547</w:t>
        </w:r>
      </w:hyperlink>
      <w:r w:rsidR="00910F6A">
        <w:t xml:space="preserve">, </w:t>
      </w:r>
      <w:hyperlink r:id="rId693" w:history="1">
        <w:r w:rsidR="00910F6A" w:rsidRPr="00910F6A">
          <w:rPr>
            <w:rStyle w:val="Hyperlink"/>
          </w:rPr>
          <w:t>PR998748</w:t>
        </w:r>
      </w:hyperlink>
      <w:r w:rsidR="00614EB5">
        <w:t xml:space="preserve">, </w:t>
      </w:r>
      <w:hyperlink r:id="rId694" w:history="1">
        <w:r w:rsidR="00614EB5">
          <w:rPr>
            <w:rStyle w:val="Hyperlink"/>
          </w:rPr>
          <w:t>PR510670</w:t>
        </w:r>
      </w:hyperlink>
      <w:r w:rsidR="000957FB">
        <w:t xml:space="preserve">, </w:t>
      </w:r>
      <w:hyperlink r:id="rId695" w:history="1">
        <w:r w:rsidR="000957FB">
          <w:rPr>
            <w:rStyle w:val="Hyperlink"/>
          </w:rPr>
          <w:t>PR525068</w:t>
        </w:r>
      </w:hyperlink>
      <w:r w:rsidR="00464F44">
        <w:t xml:space="preserve">, </w:t>
      </w:r>
      <w:hyperlink r:id="rId696" w:history="1">
        <w:r w:rsidR="00464F44" w:rsidRPr="00CA5E02">
          <w:rPr>
            <w:rStyle w:val="Hyperlink"/>
          </w:rPr>
          <w:t>PR537893</w:t>
        </w:r>
      </w:hyperlink>
      <w:r w:rsidR="00922AE0">
        <w:t>,</w:t>
      </w:r>
      <w:r w:rsidR="00922AE0" w:rsidRPr="00922AE0">
        <w:t xml:space="preserve"> </w:t>
      </w:r>
      <w:hyperlink r:id="rId697" w:history="1">
        <w:r w:rsidR="00922AE0">
          <w:rPr>
            <w:rStyle w:val="Hyperlink"/>
          </w:rPr>
          <w:t>PR551831</w:t>
        </w:r>
      </w:hyperlink>
      <w:r w:rsidR="00F95A23">
        <w:t xml:space="preserve">, </w:t>
      </w:r>
      <w:hyperlink r:id="rId698" w:history="1">
        <w:r w:rsidR="00F95A23">
          <w:rPr>
            <w:rStyle w:val="Hyperlink"/>
          </w:rPr>
          <w:t>PR568050</w:t>
        </w:r>
      </w:hyperlink>
      <w:r w:rsidR="00295155" w:rsidRPr="00295155">
        <w:rPr>
          <w:rStyle w:val="Hyperlink"/>
          <w:color w:val="auto"/>
          <w:u w:val="none"/>
        </w:rPr>
        <w:t xml:space="preserve">, </w:t>
      </w:r>
      <w:hyperlink r:id="rId699" w:history="1">
        <w:r w:rsidR="00295155">
          <w:rPr>
            <w:rStyle w:val="Hyperlink"/>
          </w:rPr>
          <w:t>PR581528</w:t>
        </w:r>
      </w:hyperlink>
      <w:r w:rsidR="005E2DC9" w:rsidRPr="00643D2D">
        <w:rPr>
          <w:rStyle w:val="Hyperlink"/>
          <w:color w:val="auto"/>
          <w:u w:val="none"/>
        </w:rPr>
        <w:t>,</w:t>
      </w:r>
      <w:r w:rsidR="005E2DC9" w:rsidRPr="00643D2D">
        <w:t xml:space="preserve"> </w:t>
      </w:r>
      <w:hyperlink r:id="rId700" w:history="1">
        <w:r w:rsidR="005E2DC9">
          <w:rPr>
            <w:rStyle w:val="Hyperlink"/>
          </w:rPr>
          <w:t>PR592689</w:t>
        </w:r>
      </w:hyperlink>
      <w:r w:rsidR="003D035C">
        <w:t xml:space="preserve">, </w:t>
      </w:r>
      <w:hyperlink r:id="rId701" w:history="1">
        <w:r w:rsidR="003D035C" w:rsidRPr="00166AA2">
          <w:rPr>
            <w:rStyle w:val="Hyperlink"/>
          </w:rPr>
          <w:t>PR606630</w:t>
        </w:r>
      </w:hyperlink>
      <w:r w:rsidR="00450200" w:rsidRPr="001B0310">
        <w:t>,</w:t>
      </w:r>
      <w:r w:rsidR="003D035C" w:rsidRPr="001B0310">
        <w:t xml:space="preserve"> </w:t>
      </w:r>
      <w:hyperlink r:id="rId702" w:history="1">
        <w:r w:rsidR="00450200">
          <w:rPr>
            <w:rStyle w:val="Hyperlink"/>
          </w:rPr>
          <w:t>PR709080</w:t>
        </w:r>
      </w:hyperlink>
      <w:r w:rsidR="00450200" w:rsidRPr="001B0310">
        <w:t xml:space="preserve"> </w:t>
      </w:r>
      <w:r w:rsidR="00295155">
        <w:t>ppc 01Jul1</w:t>
      </w:r>
      <w:r w:rsidR="00450200">
        <w:t>9</w:t>
      </w:r>
      <w:r w:rsidR="00922AE0">
        <w:rPr>
          <w:szCs w:val="20"/>
        </w:rPr>
        <w:t>]</w:t>
      </w:r>
    </w:p>
    <w:p w:rsidR="00B204D8" w:rsidRPr="00957C99" w:rsidRDefault="00B204D8" w:rsidP="00B204D8">
      <w:pPr>
        <w:pStyle w:val="SubLevel2"/>
      </w:pPr>
      <w:r w:rsidRPr="00957C99">
        <w:t>The minimum amount payable to the employee during the trial period must be no less than $</w:t>
      </w:r>
      <w:r w:rsidR="00464F44">
        <w:t>8</w:t>
      </w:r>
      <w:r w:rsidR="001B0310">
        <w:t>7</w:t>
      </w:r>
      <w:r w:rsidRPr="00957C99">
        <w:t xml:space="preserve"> per week.</w:t>
      </w:r>
    </w:p>
    <w:p w:rsidR="00B204D8" w:rsidRPr="00957C99" w:rsidRDefault="00B204D8" w:rsidP="00B204D8">
      <w:pPr>
        <w:pStyle w:val="SubLevel2"/>
      </w:pPr>
      <w:r w:rsidRPr="00957C99">
        <w:t>Work trials should include induction or training as appropriate to the job being trialled.</w:t>
      </w:r>
    </w:p>
    <w:p w:rsidR="00B204D8" w:rsidRDefault="00B204D8" w:rsidP="00B204D8">
      <w:pPr>
        <w:pStyle w:val="SubLevel2"/>
      </w:pPr>
      <w:r w:rsidRPr="00957C99">
        <w:t xml:space="preserve">Where the employer and employee wish to establish a continuing </w:t>
      </w:r>
      <w:proofErr w:type="gramStart"/>
      <w:r w:rsidRPr="00957C99">
        <w:t>employment</w:t>
      </w:r>
      <w:proofErr w:type="gramEnd"/>
      <w:r w:rsidRPr="00957C99">
        <w:t xml:space="preserve"> relationship following the completion of the trial period, a further contract of employment will be entered into based on the outcome of assessment under clause </w:t>
      </w:r>
      <w:r w:rsidR="00ED472F">
        <w:fldChar w:fldCharType="begin"/>
      </w:r>
      <w:r w:rsidR="00ED472F">
        <w:instrText xml:space="preserve"> REF _Ref226165170 \r \h  \* MERGEFORMAT </w:instrText>
      </w:r>
      <w:r w:rsidR="00ED472F">
        <w:fldChar w:fldCharType="separate"/>
      </w:r>
      <w:r w:rsidR="00271F51">
        <w:t>D.5</w:t>
      </w:r>
      <w:r w:rsidR="00ED472F">
        <w:fldChar w:fldCharType="end"/>
      </w:r>
      <w:r w:rsidRPr="00957C99">
        <w:t>.</w:t>
      </w:r>
    </w:p>
    <w:p w:rsidR="007931C9" w:rsidRDefault="007931C9">
      <w:pPr>
        <w:spacing w:before="0"/>
        <w:jc w:val="left"/>
      </w:pPr>
      <w:r>
        <w:br w:type="page"/>
      </w:r>
    </w:p>
    <w:p w:rsidR="00D94272" w:rsidRDefault="00D94272" w:rsidP="00D94272">
      <w:pPr>
        <w:pStyle w:val="Subdocument"/>
      </w:pPr>
      <w:bookmarkStart w:id="490" w:name="_Ref229909098"/>
      <w:bookmarkStart w:id="491" w:name="_Ref239753327"/>
      <w:bookmarkStart w:id="492" w:name="_Toc40118960"/>
      <w:r w:rsidRPr="00957C99">
        <w:lastRenderedPageBreak/>
        <w:t>—National Training Wage</w:t>
      </w:r>
      <w:bookmarkEnd w:id="490"/>
      <w:bookmarkEnd w:id="491"/>
      <w:bookmarkEnd w:id="492"/>
    </w:p>
    <w:p w:rsidR="00F52492" w:rsidRDefault="00F52492" w:rsidP="00F52492">
      <w:pPr>
        <w:pStyle w:val="History"/>
      </w:pPr>
      <w:r>
        <w:t>[</w:t>
      </w:r>
      <w:r w:rsidR="00F66204">
        <w:t xml:space="preserve">Varied by </w:t>
      </w:r>
      <w:hyperlink r:id="rId703" w:history="1">
        <w:r w:rsidR="00F66204" w:rsidRPr="00F66204">
          <w:rPr>
            <w:rStyle w:val="Hyperlink"/>
          </w:rPr>
          <w:t>PR991598</w:t>
        </w:r>
      </w:hyperlink>
      <w:r w:rsidR="002127BB">
        <w:t xml:space="preserve">, </w:t>
      </w:r>
      <w:hyperlink r:id="rId704" w:history="1">
        <w:r>
          <w:rPr>
            <w:rStyle w:val="Hyperlink"/>
          </w:rPr>
          <w:t>PR994547</w:t>
        </w:r>
      </w:hyperlink>
      <w:r w:rsidR="002127BB">
        <w:t>,</w:t>
      </w:r>
      <w:r w:rsidR="00F66204">
        <w:t xml:space="preserve"> </w:t>
      </w:r>
      <w:hyperlink r:id="rId705" w:history="1">
        <w:r w:rsidR="00DB2860" w:rsidRPr="00064800">
          <w:rPr>
            <w:rStyle w:val="Hyperlink"/>
          </w:rPr>
          <w:t>PR997994</w:t>
        </w:r>
      </w:hyperlink>
      <w:r w:rsidR="004F1851">
        <w:t xml:space="preserve">, </w:t>
      </w:r>
      <w:hyperlink r:id="rId706" w:history="1">
        <w:r w:rsidR="004F1851" w:rsidRPr="00A56925">
          <w:rPr>
            <w:rStyle w:val="Hyperlink"/>
          </w:rPr>
          <w:t>PR509120</w:t>
        </w:r>
      </w:hyperlink>
      <w:r w:rsidR="008E42C0">
        <w:t xml:space="preserve">, </w:t>
      </w:r>
      <w:hyperlink r:id="rId707" w:history="1">
        <w:r w:rsidR="008E42C0">
          <w:rPr>
            <w:rStyle w:val="Hyperlink"/>
          </w:rPr>
          <w:t>PR522951</w:t>
        </w:r>
      </w:hyperlink>
      <w:r w:rsidR="00915A92">
        <w:t xml:space="preserve">, </w:t>
      </w:r>
      <w:hyperlink r:id="rId708" w:history="1">
        <w:r w:rsidR="00915A92">
          <w:rPr>
            <w:rStyle w:val="Hyperlink"/>
          </w:rPr>
          <w:t>PR536754</w:t>
        </w:r>
      </w:hyperlink>
      <w:r w:rsidR="002741C3">
        <w:t xml:space="preserve">, </w:t>
      </w:r>
      <w:hyperlink r:id="rId709" w:history="1">
        <w:r w:rsidR="002741C3">
          <w:rPr>
            <w:rStyle w:val="Hyperlink"/>
          </w:rPr>
          <w:t>PR545787</w:t>
        </w:r>
      </w:hyperlink>
      <w:r w:rsidR="008A1D60">
        <w:t xml:space="preserve">, </w:t>
      </w:r>
      <w:hyperlink r:id="rId710" w:history="1">
        <w:r w:rsidR="008A1D60">
          <w:rPr>
            <w:rStyle w:val="Hyperlink"/>
          </w:rPr>
          <w:t>PR551677</w:t>
        </w:r>
      </w:hyperlink>
      <w:r w:rsidR="00A74212">
        <w:t xml:space="preserve">, </w:t>
      </w:r>
      <w:hyperlink r:id="rId711" w:history="1">
        <w:r w:rsidR="00A74212" w:rsidRPr="0026219D">
          <w:rPr>
            <w:rStyle w:val="Hyperlink"/>
          </w:rPr>
          <w:t>PR566768</w:t>
        </w:r>
      </w:hyperlink>
      <w:r w:rsidR="006A0DFA" w:rsidRPr="006A0DFA">
        <w:rPr>
          <w:rStyle w:val="Hyperlink"/>
          <w:color w:val="000000" w:themeColor="text1"/>
          <w:u w:val="none"/>
        </w:rPr>
        <w:t xml:space="preserve">, </w:t>
      </w:r>
      <w:hyperlink r:id="rId712" w:history="1">
        <w:r w:rsidR="006A0DFA" w:rsidRPr="002F40B0">
          <w:rPr>
            <w:rStyle w:val="Hyperlink"/>
            <w:szCs w:val="20"/>
          </w:rPr>
          <w:t>PR579874</w:t>
        </w:r>
      </w:hyperlink>
      <w:r w:rsidR="004E26C8">
        <w:rPr>
          <w:rStyle w:val="Hyperlink"/>
          <w:color w:val="auto"/>
          <w:szCs w:val="20"/>
          <w:u w:val="none"/>
        </w:rPr>
        <w:t>;</w:t>
      </w:r>
      <w:r w:rsidR="00A86EA2">
        <w:rPr>
          <w:rStyle w:val="Hyperlink"/>
          <w:color w:val="auto"/>
          <w:szCs w:val="20"/>
          <w:u w:val="none"/>
        </w:rPr>
        <w:t xml:space="preserve"> deleted by </w:t>
      </w:r>
      <w:hyperlink r:id="rId713" w:tgtFrame="_parent" w:history="1">
        <w:r w:rsidR="00A86EA2" w:rsidRPr="00A86EA2">
          <w:rPr>
            <w:rStyle w:val="Hyperlink"/>
          </w:rPr>
          <w:t>PR593864</w:t>
        </w:r>
      </w:hyperlink>
      <w:r w:rsidR="00A86EA2">
        <w:t xml:space="preserve"> ppc 01Jul17</w:t>
      </w:r>
      <w:r w:rsidR="00DB2860">
        <w:t>]</w:t>
      </w:r>
    </w:p>
    <w:p w:rsidR="007931C9" w:rsidRDefault="007931C9">
      <w:pPr>
        <w:spacing w:before="0"/>
        <w:jc w:val="left"/>
      </w:pPr>
      <w:r>
        <w:br w:type="page"/>
      </w:r>
    </w:p>
    <w:p w:rsidR="00B82957" w:rsidRDefault="00D94272" w:rsidP="007931C9">
      <w:pPr>
        <w:pStyle w:val="Subdocument"/>
      </w:pPr>
      <w:bookmarkStart w:id="493" w:name="_Ref229909120"/>
      <w:bookmarkStart w:id="494" w:name="_Ref241642535"/>
      <w:bookmarkStart w:id="495" w:name="_Ref241642640"/>
      <w:bookmarkStart w:id="496" w:name="_Toc40118961"/>
      <w:r w:rsidRPr="00957C99">
        <w:lastRenderedPageBreak/>
        <w:t>—</w:t>
      </w:r>
      <w:bookmarkStart w:id="497" w:name="_Toc227663657"/>
      <w:bookmarkEnd w:id="493"/>
      <w:r w:rsidR="00B82957" w:rsidRPr="00957C99">
        <w:t>School-based Apprentices</w:t>
      </w:r>
      <w:bookmarkEnd w:id="494"/>
      <w:bookmarkEnd w:id="495"/>
      <w:bookmarkEnd w:id="496"/>
      <w:bookmarkEnd w:id="497"/>
    </w:p>
    <w:p w:rsidR="00041B6D" w:rsidRDefault="00041B6D" w:rsidP="00041B6D">
      <w:pPr>
        <w:pStyle w:val="History"/>
      </w:pPr>
      <w:r>
        <w:t>[</w:t>
      </w:r>
      <w:r w:rsidR="00602AF4">
        <w:t>V</w:t>
      </w:r>
      <w:r>
        <w:t>aried by</w:t>
      </w:r>
      <w:r w:rsidR="00F66204">
        <w:t xml:space="preserve"> </w:t>
      </w:r>
      <w:hyperlink r:id="rId714" w:history="1">
        <w:r w:rsidR="00F66204" w:rsidRPr="00F66204">
          <w:rPr>
            <w:rStyle w:val="Hyperlink"/>
          </w:rPr>
          <w:t>PR991598</w:t>
        </w:r>
      </w:hyperlink>
      <w:r w:rsidR="00F66204">
        <w:t>,</w:t>
      </w:r>
      <w:r>
        <w:t xml:space="preserve"> </w:t>
      </w:r>
      <w:hyperlink r:id="rId715" w:history="1">
        <w:r>
          <w:rPr>
            <w:rStyle w:val="Hyperlink"/>
          </w:rPr>
          <w:t>PR994547</w:t>
        </w:r>
      </w:hyperlink>
      <w:r w:rsidR="00473E0F">
        <w:t xml:space="preserve">, </w:t>
      </w:r>
      <w:hyperlink r:id="rId716" w:history="1">
        <w:r w:rsidR="00473E0F" w:rsidRPr="006C60C5">
          <w:rPr>
            <w:rStyle w:val="Hyperlink"/>
          </w:rPr>
          <w:t>PR544664</w:t>
        </w:r>
      </w:hyperlink>
      <w:r>
        <w:t>]</w:t>
      </w:r>
    </w:p>
    <w:p w:rsidR="00B82957" w:rsidRPr="00957C99" w:rsidRDefault="00B82957">
      <w:pPr>
        <w:pStyle w:val="SubLevel1"/>
      </w:pPr>
      <w:r w:rsidRPr="00957C99">
        <w:t>This schedule applies to school-based apprentices. A school-based apprentice is a person who is undertaking an apprenticeship in accordance with this schedule while also undertaking a course of secondary education.</w:t>
      </w:r>
    </w:p>
    <w:p w:rsidR="00B82957" w:rsidRPr="00957C99" w:rsidRDefault="00B82957">
      <w:pPr>
        <w:pStyle w:val="SubLevel1"/>
      </w:pPr>
      <w:r w:rsidRPr="00957C99">
        <w:t>A school-based apprenticeship may be undertaken in the trades covered by this award under a training agreement or contract of training for an apprentice declared or recognised by the relevant State or Territory authority.</w:t>
      </w:r>
    </w:p>
    <w:p w:rsidR="00B82957" w:rsidRPr="00957C99" w:rsidRDefault="00B82957">
      <w:pPr>
        <w:pStyle w:val="SubLevel1"/>
      </w:pPr>
      <w:bookmarkStart w:id="498" w:name="_Ref220408268"/>
      <w:r w:rsidRPr="00957C99">
        <w:t>The relevant minimum wages for full-time junior and adult apprentices provided for in this award, calculated hourly, will apply to school-based apprentices for total hours worked including time deemed to be spent in off-the-job training.</w:t>
      </w:r>
      <w:bookmarkEnd w:id="498"/>
    </w:p>
    <w:p w:rsidR="00B82957" w:rsidRPr="00957C99" w:rsidRDefault="00B82957">
      <w:pPr>
        <w:pStyle w:val="SubLevel1"/>
      </w:pPr>
      <w:r w:rsidRPr="00957C99">
        <w:t xml:space="preserve">For the purposes of clause </w:t>
      </w:r>
      <w:r w:rsidR="00ED472F">
        <w:fldChar w:fldCharType="begin"/>
      </w:r>
      <w:r w:rsidR="00ED472F">
        <w:instrText xml:space="preserve"> REF _Ref220408268 \w \h  \* MERGEFORMAT </w:instrText>
      </w:r>
      <w:r w:rsidR="00ED472F">
        <w:fldChar w:fldCharType="separate"/>
      </w:r>
      <w:r w:rsidR="00271F51">
        <w:t>F.3</w:t>
      </w:r>
      <w:r w:rsidR="00ED472F">
        <w:fldChar w:fldCharType="end"/>
      </w:r>
      <w:r w:rsidRPr="00957C99">
        <w:t>, where an apprentice is a full-time school student, the time spent in off-the-job training for which the apprentice must be paid is 25% of the actual hours worked each week on-the-job. The wages paid for training time may be averaged over the semester or year.</w:t>
      </w:r>
    </w:p>
    <w:p w:rsidR="00B82957" w:rsidRPr="00957C99" w:rsidRDefault="00B82957">
      <w:pPr>
        <w:pStyle w:val="SubLevel1"/>
      </w:pPr>
      <w:r w:rsidRPr="00957C99">
        <w:t>A school-based apprentice must be allowed, over the duration of the apprenticeship, the same amount of time to attend off-the-job training as an equivalent full-time apprentice.</w:t>
      </w:r>
    </w:p>
    <w:p w:rsidR="00B82957" w:rsidRPr="00957C99" w:rsidRDefault="00B82957">
      <w:pPr>
        <w:pStyle w:val="SubLevel1"/>
      </w:pPr>
      <w:r w:rsidRPr="00957C99">
        <w:t>For the purposes of this schedule, off-the-job training is structured training delivered by a Registered Training Organisation separate from normal work duties or general supervised practice undertaken on the job.</w:t>
      </w:r>
    </w:p>
    <w:p w:rsidR="00B82957" w:rsidRDefault="00B82957">
      <w:pPr>
        <w:pStyle w:val="SubLevel1"/>
      </w:pPr>
      <w:r w:rsidRPr="00957C99">
        <w:t>The duration of the apprenticeship must be as specified in the training agreement or contract for each apprentice but must not exceed six years.</w:t>
      </w:r>
    </w:p>
    <w:p w:rsidR="00473E0F" w:rsidRPr="00473E0F" w:rsidRDefault="00473E0F" w:rsidP="00473E0F">
      <w:pPr>
        <w:pStyle w:val="History"/>
      </w:pPr>
      <w:r>
        <w:t xml:space="preserve">[F.8 substituted by </w:t>
      </w:r>
      <w:hyperlink r:id="rId717" w:history="1">
        <w:r w:rsidRPr="006C60C5">
          <w:rPr>
            <w:rStyle w:val="Hyperlink"/>
          </w:rPr>
          <w:t>PR544664</w:t>
        </w:r>
      </w:hyperlink>
      <w:r>
        <w:t xml:space="preserve"> ppc 01Jan14]</w:t>
      </w:r>
    </w:p>
    <w:p w:rsidR="00B82957" w:rsidRDefault="00B82957">
      <w:pPr>
        <w:pStyle w:val="SubLevel1"/>
      </w:pPr>
      <w:r w:rsidRPr="00957C99">
        <w:t>School-based apprentices progress through the relevant wage scale at the rate of 12 months progression for each two years</w:t>
      </w:r>
      <w:r w:rsidR="00473E0F">
        <w:t xml:space="preserve"> of employment as an apprentice or at the rate of </w:t>
      </w:r>
      <w:proofErr w:type="gramStart"/>
      <w:r w:rsidR="00473E0F">
        <w:t>competency based</w:t>
      </w:r>
      <w:proofErr w:type="gramEnd"/>
      <w:r w:rsidR="00473E0F">
        <w:t xml:space="preserve"> progression if provided for in this award. </w:t>
      </w:r>
    </w:p>
    <w:p w:rsidR="00473E0F" w:rsidRPr="00473E0F" w:rsidRDefault="00473E0F" w:rsidP="00473E0F">
      <w:pPr>
        <w:pStyle w:val="History"/>
      </w:pPr>
      <w:r>
        <w:t xml:space="preserve">[F.9 substituted by </w:t>
      </w:r>
      <w:hyperlink r:id="rId718" w:history="1">
        <w:r w:rsidRPr="006C60C5">
          <w:rPr>
            <w:rStyle w:val="Hyperlink"/>
          </w:rPr>
          <w:t>PR544664</w:t>
        </w:r>
      </w:hyperlink>
      <w:r>
        <w:t xml:space="preserve"> ppc 01Jan14]</w:t>
      </w:r>
    </w:p>
    <w:p w:rsidR="00B82957" w:rsidRDefault="00B82957">
      <w:pPr>
        <w:pStyle w:val="SubLevel1"/>
      </w:pPr>
      <w:r w:rsidRPr="00957C99">
        <w:t>The apprentice wage scales are based on a standard full-time apprenticeship of four years (unless the apprenticeship is of three years duration)</w:t>
      </w:r>
      <w:r w:rsidR="00473E0F">
        <w:t xml:space="preserve"> or stages of </w:t>
      </w:r>
      <w:proofErr w:type="gramStart"/>
      <w:r w:rsidR="00473E0F">
        <w:t>competency based</w:t>
      </w:r>
      <w:proofErr w:type="gramEnd"/>
      <w:r w:rsidR="00473E0F">
        <w:t xml:space="preserve"> progr</w:t>
      </w:r>
      <w:r w:rsidR="001A7B4D">
        <w:t>ession if provided for in this a</w:t>
      </w:r>
      <w:r w:rsidR="00473E0F">
        <w:t>ward</w:t>
      </w:r>
      <w:r w:rsidRPr="00957C99">
        <w:t>. The rate of progression reflects the average rate of skill acquisition expected from the typical combination of work and training for a school-based apprentice undertaking the applicable apprenticeship.</w:t>
      </w:r>
    </w:p>
    <w:p w:rsidR="00473E0F" w:rsidRPr="00473E0F" w:rsidRDefault="00473E0F" w:rsidP="00473E0F">
      <w:pPr>
        <w:pStyle w:val="History"/>
      </w:pPr>
      <w:r>
        <w:t xml:space="preserve">[F.10 substituted by </w:t>
      </w:r>
      <w:hyperlink r:id="rId719" w:history="1">
        <w:r w:rsidRPr="006C60C5">
          <w:rPr>
            <w:rStyle w:val="Hyperlink"/>
          </w:rPr>
          <w:t>PR544664</w:t>
        </w:r>
      </w:hyperlink>
      <w:r>
        <w:t xml:space="preserve"> ppc 01Jan14]</w:t>
      </w:r>
    </w:p>
    <w:p w:rsidR="00D94272" w:rsidRDefault="00B82957" w:rsidP="00B82957">
      <w:pPr>
        <w:pStyle w:val="SubLevel1"/>
      </w:pPr>
      <w:r w:rsidRPr="00957C99">
        <w:t xml:space="preserve">If an apprentice converts from school-based to full-time, </w:t>
      </w:r>
      <w:r w:rsidR="00473E0F">
        <w:t>the successful completion of compete</w:t>
      </w:r>
      <w:r w:rsidR="001A7B4D">
        <w:t>ncies (if provided for in this a</w:t>
      </w:r>
      <w:r w:rsidR="00473E0F">
        <w:t xml:space="preserve">ward) and </w:t>
      </w:r>
      <w:r w:rsidRPr="00957C99">
        <w:t>all time spent as a full-time apprentice will count for the purposes of progression through the relevant wage scale in addition to the progression achieved as a school-based apprentice.</w:t>
      </w:r>
    </w:p>
    <w:p w:rsidR="00827799" w:rsidRPr="00827799" w:rsidRDefault="00827799" w:rsidP="009A30CE">
      <w:pPr>
        <w:pStyle w:val="History"/>
      </w:pPr>
      <w:r>
        <w:lastRenderedPageBreak/>
        <w:t xml:space="preserve">[F.11 inserted by </w:t>
      </w:r>
      <w:hyperlink r:id="rId720" w:history="1">
        <w:r>
          <w:rPr>
            <w:rStyle w:val="Hyperlink"/>
          </w:rPr>
          <w:t>PR994547</w:t>
        </w:r>
      </w:hyperlink>
      <w:r>
        <w:t xml:space="preserve"> from 01Jan10]</w:t>
      </w:r>
    </w:p>
    <w:p w:rsidR="00BD4920" w:rsidRDefault="00BD4920" w:rsidP="00BD4920">
      <w:pPr>
        <w:pStyle w:val="SubLevel1"/>
      </w:pPr>
      <w:r w:rsidRPr="00D37433">
        <w:t xml:space="preserve">School-based apprentices are entitled pro rata to </w:t>
      </w:r>
      <w:proofErr w:type="gramStart"/>
      <w:r w:rsidRPr="00D37433">
        <w:t>all of</w:t>
      </w:r>
      <w:proofErr w:type="gramEnd"/>
      <w:r w:rsidRPr="00D37433">
        <w:t xml:space="preserve"> the other conditions in this award.</w:t>
      </w:r>
    </w:p>
    <w:p w:rsidR="007931C9" w:rsidRDefault="007931C9">
      <w:pPr>
        <w:spacing w:before="0"/>
        <w:jc w:val="left"/>
      </w:pPr>
      <w:r>
        <w:br w:type="page"/>
      </w:r>
    </w:p>
    <w:p w:rsidR="000D6A93" w:rsidRDefault="000D6A93" w:rsidP="000D6A93">
      <w:pPr>
        <w:pStyle w:val="Subdocument"/>
      </w:pPr>
      <w:bookmarkStart w:id="499" w:name="_Ref405465802"/>
      <w:bookmarkStart w:id="500" w:name="_Ref405465808"/>
      <w:bookmarkStart w:id="501" w:name="_Toc40118962"/>
      <w:r>
        <w:lastRenderedPageBreak/>
        <w:t>—</w:t>
      </w:r>
      <w:r w:rsidR="00F001D5">
        <w:t>Part-day Public Holidays</w:t>
      </w:r>
      <w:bookmarkEnd w:id="499"/>
      <w:bookmarkEnd w:id="500"/>
      <w:bookmarkEnd w:id="501"/>
      <w:r>
        <w:t xml:space="preserve"> </w:t>
      </w:r>
    </w:p>
    <w:p w:rsidR="000D6A93" w:rsidRPr="00757A09" w:rsidRDefault="000D6A93" w:rsidP="000D6A93">
      <w:pPr>
        <w:pStyle w:val="History"/>
      </w:pPr>
      <w:r>
        <w:t xml:space="preserve">[Sched G inserted by </w:t>
      </w:r>
      <w:hyperlink r:id="rId721" w:history="1">
        <w:r w:rsidRPr="00427A58">
          <w:rPr>
            <w:rStyle w:val="Hyperlink"/>
          </w:rPr>
          <w:t>PR532628</w:t>
        </w:r>
      </w:hyperlink>
      <w:r>
        <w:t xml:space="preserve"> ppc </w:t>
      </w:r>
      <w:r w:rsidRPr="00165A49">
        <w:t>23Nov12</w:t>
      </w:r>
      <w:r w:rsidR="00DD5E06">
        <w:t xml:space="preserve">; renamed and varied by </w:t>
      </w:r>
      <w:hyperlink r:id="rId722" w:history="1">
        <w:r w:rsidR="00DD5E06" w:rsidRPr="00DD5E06">
          <w:rPr>
            <w:rStyle w:val="Hyperlink"/>
          </w:rPr>
          <w:t>PR544519</w:t>
        </w:r>
      </w:hyperlink>
      <w:r w:rsidR="00A36F05">
        <w:t xml:space="preserve"> ppc 21Nov13; renamed and varied by </w:t>
      </w:r>
      <w:hyperlink r:id="rId723" w:history="1">
        <w:r w:rsidR="00A36F05" w:rsidRPr="00A36F05">
          <w:rPr>
            <w:rStyle w:val="Hyperlink"/>
          </w:rPr>
          <w:t>PR557581</w:t>
        </w:r>
      </w:hyperlink>
      <w:r w:rsidR="00D26E74">
        <w:t xml:space="preserve">, </w:t>
      </w:r>
      <w:hyperlink r:id="rId724" w:history="1">
        <w:r w:rsidR="00D26E74" w:rsidRPr="00D26E74">
          <w:rPr>
            <w:rStyle w:val="Hyperlink"/>
          </w:rPr>
          <w:t>PR573679</w:t>
        </w:r>
      </w:hyperlink>
      <w:r w:rsidR="00ED3C2F">
        <w:t xml:space="preserve">, </w:t>
      </w:r>
      <w:hyperlink r:id="rId725" w:history="1">
        <w:r w:rsidR="00ED3C2F" w:rsidRPr="00ED3C2F">
          <w:rPr>
            <w:rStyle w:val="Hyperlink"/>
          </w:rPr>
          <w:t>PR580863</w:t>
        </w:r>
      </w:hyperlink>
      <w:r w:rsidR="00572BDD">
        <w:t xml:space="preserve">, </w:t>
      </w:r>
      <w:hyperlink r:id="rId726" w:history="1">
        <w:r w:rsidR="00572BDD">
          <w:rPr>
            <w:rStyle w:val="Hyperlink"/>
          </w:rPr>
          <w:t>PR598110</w:t>
        </w:r>
      </w:hyperlink>
      <w:r w:rsidR="00F001D5">
        <w:t xml:space="preserve">, </w:t>
      </w:r>
      <w:hyperlink r:id="rId727" w:history="1">
        <w:r w:rsidR="00F001D5">
          <w:rPr>
            <w:rStyle w:val="Hyperlink"/>
          </w:rPr>
          <w:t>PR701683</w:t>
        </w:r>
      </w:hyperlink>
      <w:r w:rsidR="00F001D5">
        <w:t xml:space="preserve"> ppc 21Nov18</w:t>
      </w:r>
      <w:r w:rsidR="007322AE">
        <w:t>; varied by</w:t>
      </w:r>
      <w:r w:rsidR="00622F39">
        <w:t xml:space="preserve"> </w:t>
      </w:r>
      <w:hyperlink r:id="rId728" w:history="1">
        <w:r w:rsidR="00D1774B" w:rsidRPr="00736CDB">
          <w:rPr>
            <w:rStyle w:val="Hyperlink"/>
            <w:szCs w:val="22"/>
          </w:rPr>
          <w:t>PR712283</w:t>
        </w:r>
      </w:hyperlink>
      <w:r w:rsidR="00D1774B" w:rsidRPr="00D1774B">
        <w:t xml:space="preserve">, </w:t>
      </w:r>
      <w:hyperlink r:id="rId729" w:history="1">
        <w:r w:rsidR="00622F39" w:rsidRPr="00622F39">
          <w:rPr>
            <w:rStyle w:val="Hyperlink"/>
          </w:rPr>
          <w:t>PR715089</w:t>
        </w:r>
      </w:hyperlink>
      <w:r>
        <w:t>]</w:t>
      </w:r>
    </w:p>
    <w:p w:rsidR="000D6A93" w:rsidRDefault="000D6A93" w:rsidP="000D6A93">
      <w:r>
        <w:t>This schedule operates in conjunction with award provisions dealing with public holidays.</w:t>
      </w:r>
    </w:p>
    <w:p w:rsidR="0032360E" w:rsidRPr="0010005A" w:rsidRDefault="0032360E" w:rsidP="0032360E">
      <w:pPr>
        <w:pStyle w:val="History"/>
        <w:rPr>
          <w:sz w:val="32"/>
          <w:szCs w:val="32"/>
        </w:rPr>
      </w:pPr>
      <w:r w:rsidRPr="0010005A">
        <w:rPr>
          <w:shd w:val="clear" w:color="auto" w:fill="FFFFFF"/>
        </w:rPr>
        <w:t>[</w:t>
      </w:r>
      <w:r>
        <w:rPr>
          <w:shd w:val="clear" w:color="auto" w:fill="FFFFFF"/>
        </w:rPr>
        <w:t>G</w:t>
      </w:r>
      <w:r w:rsidRPr="0010005A">
        <w:rPr>
          <w:shd w:val="clear" w:color="auto" w:fill="FFFFFF"/>
        </w:rPr>
        <w:t xml:space="preserve">.1 varied </w:t>
      </w:r>
      <w:r w:rsidRPr="0039565A">
        <w:rPr>
          <w:shd w:val="clear" w:color="auto" w:fill="FFFFFF"/>
        </w:rPr>
        <w:t>by </w:t>
      </w:r>
      <w:hyperlink r:id="rId730"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p w:rsidR="0032360E" w:rsidRPr="00A02648" w:rsidRDefault="0032360E" w:rsidP="0032360E">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rsidR="0032360E" w:rsidRDefault="0032360E" w:rsidP="0032360E">
      <w:pPr>
        <w:pStyle w:val="SubLevel3"/>
      </w:pPr>
      <w:bookmarkStart w:id="502" w:name="_Ref27051970"/>
      <w:r w:rsidRPr="00641A5A">
        <w:t>All employees will have the right to refuse to work on the part-day public holiday if the request to work is not reasonable or the refusal is reasonable as provided for in the NES.</w:t>
      </w:r>
      <w:bookmarkEnd w:id="502"/>
    </w:p>
    <w:p w:rsidR="0032360E" w:rsidRDefault="0032360E" w:rsidP="0032360E">
      <w:pPr>
        <w:pStyle w:val="History"/>
      </w:pPr>
      <w:bookmarkStart w:id="503" w:name="_Hlk27384756"/>
      <w:r w:rsidRPr="0010005A">
        <w:rPr>
          <w:shd w:val="clear" w:color="auto" w:fill="FFFFFF"/>
        </w:rPr>
        <w:t>[</w:t>
      </w:r>
      <w:r>
        <w:rPr>
          <w:shd w:val="clear" w:color="auto" w:fill="FFFFFF"/>
        </w:rPr>
        <w:t>G</w:t>
      </w:r>
      <w:r w:rsidRPr="0010005A">
        <w:rPr>
          <w:shd w:val="clear" w:color="auto" w:fill="FFFFFF"/>
        </w:rPr>
        <w:t>.1(b) varied by </w:t>
      </w:r>
      <w:hyperlink r:id="rId731"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bookmarkEnd w:id="503"/>
    <w:p w:rsidR="0032360E" w:rsidRDefault="0032360E" w:rsidP="0032360E">
      <w:pPr>
        <w:pStyle w:val="SubLevel3"/>
      </w:pPr>
      <w:r w:rsidRPr="00641A5A">
        <w:t xml:space="preserve">Where a part-time or full-time employee is usually rostered to work ordinary hours on the declared or prescribed part-day public holiday but </w:t>
      </w:r>
      <w:proofErr w:type="gramStart"/>
      <w:r w:rsidRPr="00641A5A">
        <w:t>as a result of</w:t>
      </w:r>
      <w:proofErr w:type="gramEnd"/>
      <w:r w:rsidRPr="00641A5A">
        <w:t xml:space="preserve"> exercising their right under the NES does not work, they will be paid their ordinary rate of pay for such hours not worked.</w:t>
      </w:r>
    </w:p>
    <w:p w:rsidR="0032360E" w:rsidRPr="0010005A" w:rsidRDefault="0032360E" w:rsidP="0032360E">
      <w:pPr>
        <w:pStyle w:val="History"/>
        <w:rPr>
          <w:sz w:val="32"/>
          <w:szCs w:val="32"/>
        </w:rPr>
      </w:pPr>
      <w:bookmarkStart w:id="504" w:name="_Hlk27384780"/>
      <w:r w:rsidRPr="0010005A">
        <w:rPr>
          <w:shd w:val="clear" w:color="auto" w:fill="FFFFFF"/>
        </w:rPr>
        <w:t>[</w:t>
      </w:r>
      <w:r>
        <w:rPr>
          <w:shd w:val="clear" w:color="auto" w:fill="FFFFFF"/>
        </w:rPr>
        <w:t>G</w:t>
      </w:r>
      <w:r w:rsidRPr="0010005A">
        <w:rPr>
          <w:shd w:val="clear" w:color="auto" w:fill="FFFFFF"/>
        </w:rPr>
        <w:t>.1(c) substituted by </w:t>
      </w:r>
      <w:hyperlink r:id="rId732"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bookmarkEnd w:id="504"/>
    <w:p w:rsidR="0032360E" w:rsidRDefault="0032360E" w:rsidP="0032360E">
      <w:pPr>
        <w:pStyle w:val="SubLevel3"/>
      </w:pPr>
      <w:r w:rsidRPr="00641A5A">
        <w:t xml:space="preserve">Where a part-time or full-time employee is usually rostered to work ordinary hours on the declared or prescribed part-day public holiday but </w:t>
      </w:r>
      <w:proofErr w:type="gramStart"/>
      <w:r w:rsidRPr="00641A5A">
        <w:t>as a result of</w:t>
      </w:r>
      <w:proofErr w:type="gramEnd"/>
      <w:r w:rsidRPr="00641A5A">
        <w:t xml:space="preserve">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32360E" w:rsidRPr="0010005A" w:rsidRDefault="0032360E" w:rsidP="0032360E">
      <w:pPr>
        <w:pStyle w:val="History"/>
      </w:pPr>
      <w:bookmarkStart w:id="505" w:name="_Hlk27384801"/>
      <w:r w:rsidRPr="0010005A">
        <w:rPr>
          <w:shd w:val="clear" w:color="auto" w:fill="FFFFFF"/>
        </w:rPr>
        <w:t>[</w:t>
      </w:r>
      <w:r>
        <w:rPr>
          <w:shd w:val="clear" w:color="auto" w:fill="FFFFFF"/>
        </w:rPr>
        <w:t>G</w:t>
      </w:r>
      <w:r w:rsidRPr="0010005A">
        <w:rPr>
          <w:shd w:val="clear" w:color="auto" w:fill="FFFFFF"/>
        </w:rPr>
        <w:t>.1(d) varied by </w:t>
      </w:r>
      <w:hyperlink r:id="rId733"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bookmarkEnd w:id="505"/>
    <w:p w:rsidR="0032360E" w:rsidRDefault="0032360E" w:rsidP="0032360E">
      <w:pPr>
        <w:pStyle w:val="SubLevel3"/>
      </w:pPr>
      <w:r w:rsidRPr="00641A5A">
        <w:t xml:space="preserve">Where a part-time or full-time employee is usually rostered to work ordinary hours on the declared or prescribed part-day public holiday, but </w:t>
      </w:r>
      <w:proofErr w:type="gramStart"/>
      <w:r w:rsidRPr="00641A5A">
        <w:t>as a result of</w:t>
      </w:r>
      <w:proofErr w:type="gramEnd"/>
      <w:r w:rsidRPr="00641A5A">
        <w:t xml:space="preserve"> having a rostered day off (RDO) provided under this award, does not work, the employee will be taken to be on a public holiday for such hours and paid their ordinary rate of pay for those hours.</w:t>
      </w:r>
    </w:p>
    <w:p w:rsidR="0032360E" w:rsidRDefault="0032360E" w:rsidP="0032360E">
      <w:pPr>
        <w:pStyle w:val="History"/>
      </w:pPr>
      <w:bookmarkStart w:id="506" w:name="_Hlk27384820"/>
      <w:r w:rsidRPr="0010005A">
        <w:rPr>
          <w:shd w:val="clear" w:color="auto" w:fill="FFFFFF"/>
        </w:rPr>
        <w:t>[</w:t>
      </w:r>
      <w:r>
        <w:rPr>
          <w:shd w:val="clear" w:color="auto" w:fill="FFFFFF"/>
        </w:rPr>
        <w:t>G</w:t>
      </w:r>
      <w:r w:rsidRPr="0010005A">
        <w:rPr>
          <w:shd w:val="clear" w:color="auto" w:fill="FFFFFF"/>
        </w:rPr>
        <w:t>.1(e) varied by </w:t>
      </w:r>
      <w:hyperlink r:id="rId734"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bookmarkEnd w:id="506"/>
    <w:p w:rsidR="0032360E" w:rsidRDefault="0032360E" w:rsidP="0032360E">
      <w:pPr>
        <w:pStyle w:val="SubLevel3"/>
      </w:pPr>
      <w:r w:rsidRPr="00641A5A">
        <w:t>Where an employee works any hours on the declared or prescribed part-day public holiday they will be entitled to the appropriate public holiday penalty rate (if any) in this award for those hours worked.</w:t>
      </w:r>
    </w:p>
    <w:p w:rsidR="0032360E" w:rsidRDefault="0032360E" w:rsidP="0032360E">
      <w:pPr>
        <w:pStyle w:val="History"/>
      </w:pPr>
      <w:bookmarkStart w:id="507" w:name="_Hlk27384918"/>
      <w:r w:rsidRPr="0010005A">
        <w:rPr>
          <w:shd w:val="clear" w:color="auto" w:fill="FFFFFF"/>
        </w:rPr>
        <w:t>[</w:t>
      </w:r>
      <w:r>
        <w:rPr>
          <w:shd w:val="clear" w:color="auto" w:fill="FFFFFF"/>
        </w:rPr>
        <w:t>G</w:t>
      </w:r>
      <w:r w:rsidRPr="0010005A">
        <w:rPr>
          <w:shd w:val="clear" w:color="auto" w:fill="FFFFFF"/>
        </w:rPr>
        <w:t>.1(f) varied by </w:t>
      </w:r>
      <w:hyperlink r:id="rId735" w:history="1">
        <w:r w:rsidRPr="00E37F62">
          <w:rPr>
            <w:rStyle w:val="Hyperlink"/>
            <w:shd w:val="clear" w:color="auto" w:fill="FFFFFF"/>
          </w:rPr>
          <w:t>PR</w:t>
        </w:r>
        <w:r w:rsidR="00EB155A" w:rsidRPr="00EB155A">
          <w:rPr>
            <w:rStyle w:val="Hyperlink"/>
            <w:shd w:val="clear" w:color="auto" w:fill="FFFFFF"/>
          </w:rPr>
          <w:t>715089</w:t>
        </w:r>
      </w:hyperlink>
      <w:r w:rsidRPr="0010005A">
        <w:rPr>
          <w:shd w:val="clear" w:color="auto" w:fill="FFFFFF"/>
        </w:rPr>
        <w:t xml:space="preserve"> ppc </w:t>
      </w:r>
      <w:r>
        <w:rPr>
          <w:shd w:val="clear" w:color="auto" w:fill="FFFFFF"/>
        </w:rPr>
        <w:t>18Nov</w:t>
      </w:r>
      <w:r w:rsidRPr="0010005A">
        <w:rPr>
          <w:shd w:val="clear" w:color="auto" w:fill="FFFFFF"/>
        </w:rPr>
        <w:t>19]</w:t>
      </w:r>
    </w:p>
    <w:bookmarkEnd w:id="507"/>
    <w:p w:rsidR="0032360E" w:rsidRPr="00641A5A" w:rsidRDefault="0032360E" w:rsidP="0032360E">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271F51">
        <w:t>G.1(a)</w:t>
      </w:r>
      <w:r>
        <w:fldChar w:fldCharType="end"/>
      </w:r>
      <w:r w:rsidRPr="00641A5A">
        <w:t xml:space="preserve">, will not be entitled to another day off, another day’s pay or another day of annual leave </w:t>
      </w:r>
      <w:proofErr w:type="gramStart"/>
      <w:r w:rsidRPr="00641A5A">
        <w:t>as a result of</w:t>
      </w:r>
      <w:proofErr w:type="gramEnd"/>
      <w:r w:rsidRPr="00641A5A">
        <w:t xml:space="preserve"> the part-day public holiday.</w:t>
      </w:r>
    </w:p>
    <w:p w:rsidR="0032360E" w:rsidRPr="00641A5A" w:rsidRDefault="0032360E" w:rsidP="0032360E">
      <w:pPr>
        <w:pStyle w:val="SubLevel3"/>
      </w:pPr>
      <w:r w:rsidRPr="00641A5A">
        <w:lastRenderedPageBreak/>
        <w:t>Nothing in this schedule affects the right of an employee and employer to agree to substitute public holidays.</w:t>
      </w:r>
    </w:p>
    <w:p w:rsidR="002D3B11" w:rsidRDefault="002D3B11" w:rsidP="002D3B11">
      <w:pPr>
        <w:pStyle w:val="History"/>
      </w:pPr>
      <w:r>
        <w:t xml:space="preserve">[G.2 inserted by </w:t>
      </w:r>
      <w:hyperlink r:id="rId736" w:history="1">
        <w:r w:rsidRPr="00736CDB">
          <w:rPr>
            <w:rStyle w:val="Hyperlink"/>
            <w:szCs w:val="22"/>
          </w:rPr>
          <w:t>PR712283</w:t>
        </w:r>
      </w:hyperlink>
      <w:r w:rsidRPr="002D3B11">
        <w:t xml:space="preserve"> ppc 04Oct19]</w:t>
      </w:r>
    </w:p>
    <w:p w:rsidR="002D3B11" w:rsidRPr="002D3B11" w:rsidRDefault="002D3B11" w:rsidP="005438A0">
      <w:pPr>
        <w:pStyle w:val="SubLevel1"/>
      </w:pPr>
      <w:r w:rsidRPr="00F92BB2">
        <w:t>An employer and employee may agree to substitute another part-day for a part-day that would otherwise be a part-day public holiday under the NES.</w:t>
      </w:r>
    </w:p>
    <w:p w:rsidR="000D6A93" w:rsidRDefault="00DD5E06" w:rsidP="00373307">
      <w:r>
        <w:t>This schedule is not intended to detract from or supplement the NES.</w:t>
      </w:r>
    </w:p>
    <w:p w:rsidR="007931C9" w:rsidRDefault="007931C9">
      <w:pPr>
        <w:spacing w:before="0"/>
        <w:jc w:val="left"/>
      </w:pPr>
      <w:r>
        <w:br w:type="page"/>
      </w:r>
    </w:p>
    <w:p w:rsidR="009D2D37" w:rsidRDefault="009D2D37" w:rsidP="009D2D37">
      <w:pPr>
        <w:pStyle w:val="Subdocument"/>
      </w:pPr>
      <w:bookmarkStart w:id="508" w:name="_Ref458085544"/>
      <w:bookmarkStart w:id="509" w:name="_Toc40118963"/>
      <w:r w:rsidRPr="00570F3A">
        <w:lastRenderedPageBreak/>
        <w:t xml:space="preserve">—Agreement to </w:t>
      </w:r>
      <w:r>
        <w:t xml:space="preserve">Take </w:t>
      </w:r>
      <w:r w:rsidRPr="00570F3A">
        <w:t>Annual Leave in Advance</w:t>
      </w:r>
      <w:bookmarkEnd w:id="508"/>
      <w:bookmarkEnd w:id="509"/>
    </w:p>
    <w:p w:rsidR="009D2D37" w:rsidRDefault="005D14E3" w:rsidP="005D14E3">
      <w:pPr>
        <w:pStyle w:val="History"/>
      </w:pPr>
      <w:r>
        <w:t xml:space="preserve">[Sched H inserted by </w:t>
      </w:r>
      <w:hyperlink r:id="rId737" w:history="1">
        <w:r>
          <w:rPr>
            <w:rStyle w:val="Hyperlink"/>
          </w:rPr>
          <w:t>PR583095</w:t>
        </w:r>
      </w:hyperlink>
      <w:r w:rsidR="00C5622B">
        <w:t xml:space="preserve"> ppc 29Jul16]</w:t>
      </w:r>
    </w:p>
    <w:p w:rsidR="00373307" w:rsidRPr="006C7CDF" w:rsidRDefault="00373307" w:rsidP="00373307">
      <w:pPr>
        <w:pStyle w:val="note"/>
        <w:rPr>
          <w:lang w:val="en-US" w:eastAsia="en-US"/>
        </w:rPr>
      </w:pPr>
      <w:r>
        <w:rPr>
          <w:lang w:val="en-US" w:eastAsia="en-US"/>
        </w:rPr>
        <w:t xml:space="preserve">Link to PDF copy of </w:t>
      </w:r>
      <w:hyperlink r:id="rId738" w:history="1">
        <w:r>
          <w:rPr>
            <w:rStyle w:val="Hyperlink"/>
            <w:lang w:val="en-US" w:eastAsia="en-US"/>
          </w:rPr>
          <w:t>Agreement to Take Annual Leave in Advance</w:t>
        </w:r>
      </w:hyperlink>
      <w:r w:rsidRPr="006C7CDF">
        <w:rPr>
          <w:lang w:val="en-US" w:eastAsia="en-US"/>
        </w:rPr>
        <w:t>.</w:t>
      </w:r>
    </w:p>
    <w:p w:rsidR="00373307" w:rsidRDefault="00373307" w:rsidP="00373307"/>
    <w:p w:rsidR="009D2D37" w:rsidRPr="00570F3A" w:rsidRDefault="009D2D37" w:rsidP="00373307">
      <w:r w:rsidRPr="00570F3A">
        <w:t>Name of employee: _____________________________________________</w:t>
      </w:r>
    </w:p>
    <w:p w:rsidR="009D2D37" w:rsidRPr="00570F3A" w:rsidRDefault="009D2D37" w:rsidP="00373307">
      <w:r w:rsidRPr="00570F3A">
        <w:t>Name of employer: _____________________________________________</w:t>
      </w:r>
    </w:p>
    <w:p w:rsidR="009D2D37" w:rsidRPr="00570F3A" w:rsidRDefault="009D2D37" w:rsidP="00373307">
      <w:r w:rsidRPr="00570F3A">
        <w:rPr>
          <w:b/>
          <w:bCs/>
        </w:rPr>
        <w:t>The employer and employee agree that the employee will take a period of paid annual leave before the employee has accrued an entitlement to the leave:</w:t>
      </w:r>
    </w:p>
    <w:p w:rsidR="009D2D37" w:rsidRPr="00570F3A" w:rsidRDefault="009D2D37" w:rsidP="00373307">
      <w:r w:rsidRPr="00570F3A">
        <w:t>The amount of leave to be taken in advance is: ____ hours/days</w:t>
      </w:r>
    </w:p>
    <w:p w:rsidR="009D2D37" w:rsidRPr="00570F3A" w:rsidRDefault="009D2D37" w:rsidP="00373307">
      <w:r w:rsidRPr="00570F3A">
        <w:t>The leave in advance will commence on: ___/___/20___</w:t>
      </w:r>
    </w:p>
    <w:p w:rsidR="009D2D37" w:rsidRPr="00570F3A" w:rsidRDefault="009D2D37" w:rsidP="00373307"/>
    <w:p w:rsidR="009D2D37" w:rsidRPr="00570F3A" w:rsidRDefault="009D2D37" w:rsidP="00373307">
      <w:r w:rsidRPr="00570F3A">
        <w:t>Signature of employee: ________________________________________</w:t>
      </w:r>
    </w:p>
    <w:p w:rsidR="009D2D37" w:rsidRPr="00570F3A" w:rsidRDefault="009D2D37" w:rsidP="00373307">
      <w:r w:rsidRPr="00570F3A">
        <w:t>Date signed: ___/___/20___</w:t>
      </w:r>
    </w:p>
    <w:p w:rsidR="009D2D37" w:rsidRPr="00570F3A" w:rsidRDefault="009D2D37" w:rsidP="00373307"/>
    <w:p w:rsidR="009D2D37" w:rsidRPr="00570F3A" w:rsidRDefault="009D2D37" w:rsidP="00373307">
      <w:r w:rsidRPr="00570F3A">
        <w:t>Name of employer</w:t>
      </w:r>
      <w:r>
        <w:t xml:space="preserve"> </w:t>
      </w:r>
      <w:r w:rsidRPr="00570F3A">
        <w:t>representative: ________________________________________</w:t>
      </w:r>
    </w:p>
    <w:p w:rsidR="009D2D37" w:rsidRPr="00570F3A" w:rsidRDefault="009D2D37" w:rsidP="00373307">
      <w:r w:rsidRPr="00570F3A">
        <w:t>Signature of employer</w:t>
      </w:r>
      <w:r>
        <w:t xml:space="preserve"> </w:t>
      </w:r>
      <w:r w:rsidRPr="00570F3A">
        <w:t>representative: ________________________________________</w:t>
      </w:r>
    </w:p>
    <w:p w:rsidR="009D2D37" w:rsidRDefault="009D2D37" w:rsidP="00373307">
      <w:r w:rsidRPr="00570F3A">
        <w:t>Date signed: ___/___/20___</w:t>
      </w:r>
    </w:p>
    <w:p w:rsidR="00443C11" w:rsidRDefault="00443C11" w:rsidP="00373307"/>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43C11" w:rsidRPr="00570F3A" w:rsidTr="002B0DED">
        <w:tc>
          <w:tcPr>
            <w:tcW w:w="8794" w:type="dxa"/>
            <w:tcBorders>
              <w:top w:val="single" w:sz="4" w:space="0" w:color="auto"/>
              <w:left w:val="single" w:sz="4" w:space="0" w:color="auto"/>
              <w:bottom w:val="single" w:sz="4" w:space="0" w:color="auto"/>
              <w:right w:val="single" w:sz="4" w:space="0" w:color="auto"/>
            </w:tcBorders>
          </w:tcPr>
          <w:p w:rsidR="00443C11" w:rsidRPr="00570F3A" w:rsidRDefault="00443C11" w:rsidP="002B0DED">
            <w:pPr>
              <w:rPr>
                <w:i/>
              </w:rPr>
            </w:pPr>
            <w:r w:rsidRPr="00570F3A">
              <w:rPr>
                <w:i/>
              </w:rPr>
              <w:t>[If the employee is under 18 years of age - include:]</w:t>
            </w:r>
          </w:p>
          <w:p w:rsidR="00443C11" w:rsidRPr="00570F3A" w:rsidRDefault="00443C11" w:rsidP="002B0DED">
            <w:pPr>
              <w:rPr>
                <w:b/>
              </w:rPr>
            </w:pPr>
            <w:r w:rsidRPr="00570F3A">
              <w:rPr>
                <w:b/>
              </w:rPr>
              <w:t>I agree that:</w:t>
            </w:r>
          </w:p>
          <w:p w:rsidR="00443C11" w:rsidRPr="00570F3A" w:rsidRDefault="00443C11" w:rsidP="002B0DED">
            <w:pPr>
              <w:rPr>
                <w:b/>
              </w:rPr>
            </w:pPr>
            <w:r w:rsidRPr="00570F3A">
              <w:rPr>
                <w:b/>
                <w:bCs/>
              </w:rPr>
              <w:t xml:space="preserve">if, on termination of the employee’s employment, the employee has not accrued an entitlement to </w:t>
            </w:r>
            <w:proofErr w:type="gramStart"/>
            <w:r w:rsidRPr="00570F3A">
              <w:rPr>
                <w:b/>
                <w:bCs/>
              </w:rPr>
              <w:t>all of</w:t>
            </w:r>
            <w:proofErr w:type="gramEnd"/>
            <w:r w:rsidRPr="00570F3A">
              <w:rPr>
                <w:b/>
                <w:bCs/>
              </w:rPr>
              <w:t xml:space="preserve">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443C11" w:rsidRPr="00570F3A" w:rsidRDefault="00443C11" w:rsidP="002B0DED">
            <w:r w:rsidRPr="00570F3A">
              <w:t>Name of parent/guardian: ________________________________________</w:t>
            </w:r>
          </w:p>
          <w:p w:rsidR="00443C11" w:rsidRPr="00570F3A" w:rsidRDefault="00443C11" w:rsidP="002B0DED">
            <w:r w:rsidRPr="00570F3A">
              <w:t>Signature of parent/guardian: ________________________________________</w:t>
            </w:r>
          </w:p>
          <w:p w:rsidR="00443C11" w:rsidRPr="00570F3A" w:rsidRDefault="00443C11" w:rsidP="002B0DED">
            <w:pPr>
              <w:rPr>
                <w:i/>
              </w:rPr>
            </w:pPr>
            <w:r w:rsidRPr="00570F3A">
              <w:t>Date signed: ___/___/20___</w:t>
            </w:r>
          </w:p>
        </w:tc>
      </w:tr>
    </w:tbl>
    <w:p w:rsidR="00443C11" w:rsidRPr="00570F3A" w:rsidRDefault="00C5622B" w:rsidP="00373307">
      <w:r>
        <w:t>   </w:t>
      </w:r>
    </w:p>
    <w:p w:rsidR="007931C9" w:rsidRDefault="007931C9">
      <w:pPr>
        <w:spacing w:before="0"/>
        <w:jc w:val="left"/>
      </w:pPr>
      <w:r>
        <w:br w:type="page"/>
      </w:r>
    </w:p>
    <w:p w:rsidR="009D2D37" w:rsidRDefault="009D2D37" w:rsidP="009D2D37">
      <w:pPr>
        <w:pStyle w:val="Subdocument"/>
      </w:pPr>
      <w:bookmarkStart w:id="510" w:name="_Ref458085554"/>
      <w:bookmarkStart w:id="511" w:name="_Toc40118964"/>
      <w:r w:rsidRPr="00570F3A">
        <w:lastRenderedPageBreak/>
        <w:t>—Agreement to Cash Out Annual Leave</w:t>
      </w:r>
      <w:bookmarkEnd w:id="510"/>
      <w:bookmarkEnd w:id="511"/>
    </w:p>
    <w:p w:rsidR="005D14E3" w:rsidRDefault="005D14E3" w:rsidP="005D14E3">
      <w:pPr>
        <w:pStyle w:val="History"/>
      </w:pPr>
      <w:r>
        <w:t>[</w:t>
      </w:r>
      <w:proofErr w:type="gramStart"/>
      <w:r>
        <w:t>Sched</w:t>
      </w:r>
      <w:proofErr w:type="gramEnd"/>
      <w:r>
        <w:t xml:space="preserve"> I inserted by </w:t>
      </w:r>
      <w:hyperlink r:id="rId739" w:history="1">
        <w:r>
          <w:rPr>
            <w:rStyle w:val="Hyperlink"/>
          </w:rPr>
          <w:t>PR583095</w:t>
        </w:r>
      </w:hyperlink>
      <w:r w:rsidR="00C5622B">
        <w:t xml:space="preserve"> ppc 29Jul16]</w:t>
      </w:r>
    </w:p>
    <w:p w:rsidR="00373307" w:rsidRPr="006C7CDF" w:rsidRDefault="00373307" w:rsidP="00373307">
      <w:pPr>
        <w:pStyle w:val="note"/>
        <w:rPr>
          <w:lang w:val="en-US" w:eastAsia="en-US"/>
        </w:rPr>
      </w:pPr>
      <w:r>
        <w:rPr>
          <w:lang w:val="en-US" w:eastAsia="en-US"/>
        </w:rPr>
        <w:t xml:space="preserve">Link to PDF copy of </w:t>
      </w:r>
      <w:hyperlink r:id="rId740" w:history="1">
        <w:r>
          <w:rPr>
            <w:rStyle w:val="Hyperlink"/>
            <w:lang w:val="en-US" w:eastAsia="en-US"/>
          </w:rPr>
          <w:t>Agreement to Cash Out Annual Leave</w:t>
        </w:r>
      </w:hyperlink>
      <w:r w:rsidRPr="006C7CDF">
        <w:rPr>
          <w:lang w:val="en-US" w:eastAsia="en-US"/>
        </w:rPr>
        <w:t>.</w:t>
      </w:r>
    </w:p>
    <w:p w:rsidR="00373307" w:rsidRDefault="00373307" w:rsidP="00373307"/>
    <w:p w:rsidR="009D2D37" w:rsidRPr="00570F3A" w:rsidRDefault="009D2D37" w:rsidP="00373307">
      <w:r w:rsidRPr="00570F3A">
        <w:t>Name of employee: _____________________________________________</w:t>
      </w:r>
    </w:p>
    <w:p w:rsidR="009D2D37" w:rsidRPr="00570F3A" w:rsidRDefault="009D2D37" w:rsidP="00373307">
      <w:r w:rsidRPr="00570F3A">
        <w:t>Name of employer: _____________________________________________</w:t>
      </w:r>
    </w:p>
    <w:p w:rsidR="009D2D37" w:rsidRPr="00570F3A" w:rsidRDefault="009D2D37" w:rsidP="00373307"/>
    <w:p w:rsidR="009D2D37" w:rsidRPr="00570F3A" w:rsidRDefault="009D2D37" w:rsidP="00373307">
      <w:r w:rsidRPr="00570F3A">
        <w:rPr>
          <w:b/>
          <w:bCs/>
        </w:rPr>
        <w:t xml:space="preserve">The employer and employee agree to the employee cashing out a </w:t>
      </w:r>
      <w:proofErr w:type="gramStart"/>
      <w:r w:rsidRPr="00570F3A">
        <w:rPr>
          <w:b/>
          <w:bCs/>
        </w:rPr>
        <w:t>particular amount</w:t>
      </w:r>
      <w:proofErr w:type="gramEnd"/>
      <w:r w:rsidRPr="00570F3A">
        <w:rPr>
          <w:b/>
          <w:bCs/>
        </w:rPr>
        <w:t xml:space="preserve"> of the employee’s accrued paid annual leave:</w:t>
      </w:r>
    </w:p>
    <w:p w:rsidR="009D2D37" w:rsidRPr="00570F3A" w:rsidRDefault="009D2D37" w:rsidP="00373307">
      <w:r w:rsidRPr="00570F3A">
        <w:t>The amount of leave to be cashed out is: ____ hours/days</w:t>
      </w:r>
    </w:p>
    <w:p w:rsidR="009D2D37" w:rsidRPr="00570F3A" w:rsidRDefault="009D2D37" w:rsidP="00373307">
      <w:r w:rsidRPr="00570F3A">
        <w:t>The payment to be made to the employee for the leave is: $_______ subject to deduction of income tax/after deduction of income tax (strike out where not applicable)</w:t>
      </w:r>
    </w:p>
    <w:p w:rsidR="009D2D37" w:rsidRPr="00570F3A" w:rsidRDefault="009D2D37" w:rsidP="00373307">
      <w:r w:rsidRPr="00570F3A">
        <w:t>The payment will be made to the employee on: ___/___/20___</w:t>
      </w:r>
    </w:p>
    <w:p w:rsidR="009D2D37" w:rsidRPr="00570F3A" w:rsidRDefault="009D2D37" w:rsidP="00373307"/>
    <w:p w:rsidR="009D2D37" w:rsidRPr="00570F3A" w:rsidRDefault="009D2D37" w:rsidP="00373307">
      <w:r w:rsidRPr="00570F3A">
        <w:t>Signature of employee: ________________________________________</w:t>
      </w:r>
    </w:p>
    <w:p w:rsidR="009D2D37" w:rsidRPr="00570F3A" w:rsidRDefault="009D2D37" w:rsidP="00373307">
      <w:r w:rsidRPr="00570F3A">
        <w:t>Date signed: ___/___/20___</w:t>
      </w:r>
    </w:p>
    <w:p w:rsidR="009D2D37" w:rsidRPr="00570F3A" w:rsidRDefault="009D2D37" w:rsidP="00373307"/>
    <w:p w:rsidR="009D2D37" w:rsidRPr="00570F3A" w:rsidRDefault="009D2D37" w:rsidP="00373307">
      <w:r w:rsidRPr="00570F3A">
        <w:t>Name of employer</w:t>
      </w:r>
      <w:r>
        <w:t xml:space="preserve"> </w:t>
      </w:r>
      <w:r w:rsidRPr="00570F3A">
        <w:t>representative: ________________________________________</w:t>
      </w:r>
    </w:p>
    <w:p w:rsidR="009D2D37" w:rsidRPr="00570F3A" w:rsidRDefault="009D2D37" w:rsidP="00373307">
      <w:r w:rsidRPr="00570F3A">
        <w:t>Signature of employer</w:t>
      </w:r>
      <w:r>
        <w:t xml:space="preserve"> </w:t>
      </w:r>
      <w:r w:rsidRPr="00570F3A">
        <w:t>representative: ________________________________________</w:t>
      </w:r>
    </w:p>
    <w:p w:rsidR="009D2D37" w:rsidRDefault="009D2D37" w:rsidP="00373307">
      <w:r w:rsidRPr="00570F3A">
        <w:t>Date signed: ___/___/20___</w:t>
      </w:r>
    </w:p>
    <w:p w:rsidR="00443C11" w:rsidRDefault="00443C11" w:rsidP="00373307"/>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43C11" w:rsidRPr="00570F3A" w:rsidTr="002B0DED">
        <w:tc>
          <w:tcPr>
            <w:tcW w:w="8794" w:type="dxa"/>
            <w:tcBorders>
              <w:top w:val="single" w:sz="4" w:space="0" w:color="auto"/>
              <w:left w:val="single" w:sz="4" w:space="0" w:color="auto"/>
              <w:bottom w:val="single" w:sz="4" w:space="0" w:color="auto"/>
              <w:right w:val="single" w:sz="4" w:space="0" w:color="auto"/>
            </w:tcBorders>
          </w:tcPr>
          <w:p w:rsidR="00443C11" w:rsidRPr="00570F3A" w:rsidRDefault="00443C11" w:rsidP="002B0DED">
            <w:pPr>
              <w:rPr>
                <w:i/>
              </w:rPr>
            </w:pPr>
            <w:r w:rsidRPr="00570F3A">
              <w:rPr>
                <w:i/>
              </w:rPr>
              <w:t>Include if the employee is under 18 years of age:</w:t>
            </w:r>
          </w:p>
          <w:p w:rsidR="00443C11" w:rsidRPr="00570F3A" w:rsidRDefault="00443C11" w:rsidP="002B0DED">
            <w:pPr>
              <w:rPr>
                <w:b/>
              </w:rPr>
            </w:pPr>
          </w:p>
          <w:p w:rsidR="00443C11" w:rsidRPr="00570F3A" w:rsidRDefault="00443C11" w:rsidP="002B0DED">
            <w:r w:rsidRPr="00570F3A">
              <w:t>Name of parent/guardian: ________________________________________</w:t>
            </w:r>
          </w:p>
          <w:p w:rsidR="00443C11" w:rsidRPr="00570F3A" w:rsidRDefault="00443C11" w:rsidP="002B0DED">
            <w:r w:rsidRPr="00570F3A">
              <w:t>Signature of parent/guardian: ________________________________________</w:t>
            </w:r>
          </w:p>
          <w:p w:rsidR="00443C11" w:rsidRPr="00570F3A" w:rsidRDefault="00443C11" w:rsidP="002B0DED">
            <w:pPr>
              <w:rPr>
                <w:i/>
              </w:rPr>
            </w:pPr>
            <w:r w:rsidRPr="00570F3A">
              <w:t>Date signed: ___/___/20___</w:t>
            </w:r>
          </w:p>
        </w:tc>
      </w:tr>
    </w:tbl>
    <w:p w:rsidR="00443C11" w:rsidRDefault="00C5622B" w:rsidP="00373307">
      <w:r>
        <w:t>   </w:t>
      </w:r>
    </w:p>
    <w:p w:rsidR="00D9249D" w:rsidRDefault="00D9249D">
      <w:pPr>
        <w:spacing w:before="0"/>
        <w:jc w:val="left"/>
      </w:pPr>
      <w:r>
        <w:br w:type="page"/>
      </w:r>
    </w:p>
    <w:p w:rsidR="00271F51" w:rsidRDefault="00271F51" w:rsidP="00271F51">
      <w:pPr>
        <w:pStyle w:val="Subdocument"/>
      </w:pPr>
      <w:bookmarkStart w:id="512" w:name="_Toc40118965"/>
      <w:bookmarkStart w:id="513" w:name="_Ref40119363"/>
      <w:bookmarkEnd w:id="512"/>
    </w:p>
    <w:bookmarkEnd w:id="513"/>
    <w:p w:rsidR="00C508F6" w:rsidRDefault="00C508F6" w:rsidP="00C508F6">
      <w:pPr>
        <w:pStyle w:val="History"/>
      </w:pPr>
      <w:r>
        <w:t xml:space="preserve">[Sched J inserted by </w:t>
      </w:r>
      <w:hyperlink r:id="rId741" w:history="1">
        <w:r>
          <w:rPr>
            <w:rStyle w:val="Hyperlink"/>
          </w:rPr>
          <w:t>PR719205</w:t>
        </w:r>
      </w:hyperlink>
      <w:r>
        <w:t xml:space="preserve"> </w:t>
      </w:r>
      <w:r w:rsidR="00FF0D19">
        <w:t>ppc</w:t>
      </w:r>
      <w:r>
        <w:t>11May20]</w:t>
      </w:r>
    </w:p>
    <w:p w:rsidR="00C508F6" w:rsidRDefault="00271F51" w:rsidP="00C508F6">
      <w:pPr>
        <w:pStyle w:val="SubLevel1Bold"/>
        <w:numPr>
          <w:ilvl w:val="0"/>
          <w:numId w:val="0"/>
        </w:numPr>
        <w:tabs>
          <w:tab w:val="left" w:pos="720"/>
        </w:tabs>
        <w:ind w:left="851" w:hanging="851"/>
      </w:pPr>
      <w:r>
        <w:t>J.1</w:t>
      </w:r>
      <w:r>
        <w:tab/>
      </w:r>
      <w:r w:rsidR="00C508F6">
        <w:t xml:space="preserve">Award flexibility during the COVID-19 Pandemic </w:t>
      </w:r>
    </w:p>
    <w:p w:rsidR="00C508F6" w:rsidRDefault="00C508F6" w:rsidP="00C508F6">
      <w:pPr>
        <w:pStyle w:val="SubLevel3"/>
        <w:numPr>
          <w:ilvl w:val="3"/>
          <w:numId w:val="12"/>
        </w:numPr>
      </w:pPr>
      <w:r>
        <w:t xml:space="preserve">The provisions of </w:t>
      </w:r>
      <w:r w:rsidR="005754D8">
        <w:fldChar w:fldCharType="begin"/>
      </w:r>
      <w:r w:rsidR="005754D8">
        <w:instrText xml:space="preserve"> REF _Ref40119363 \r \h </w:instrText>
      </w:r>
      <w:r w:rsidR="005754D8">
        <w:fldChar w:fldCharType="separate"/>
      </w:r>
      <w:r w:rsidR="005754D8">
        <w:t>Schedule J</w:t>
      </w:r>
      <w:r w:rsidR="005754D8">
        <w:fldChar w:fldCharType="end"/>
      </w:r>
      <w:r>
        <w:t xml:space="preserve"> are aimed at preserving the ongoing viability of businesses and preserving jobs during the COVID-19 pandemic and not to set any precedent in relation to award entitlements after its expiry date.</w:t>
      </w:r>
    </w:p>
    <w:p w:rsidR="00C508F6" w:rsidRDefault="005754D8" w:rsidP="00C508F6">
      <w:pPr>
        <w:pStyle w:val="SubLevel3"/>
        <w:numPr>
          <w:ilvl w:val="3"/>
          <w:numId w:val="12"/>
        </w:numPr>
      </w:pPr>
      <w:r>
        <w:fldChar w:fldCharType="begin"/>
      </w:r>
      <w:r>
        <w:instrText xml:space="preserve"> REF _Ref40119363 \r \h </w:instrText>
      </w:r>
      <w:r>
        <w:fldChar w:fldCharType="separate"/>
      </w:r>
      <w:r>
        <w:t>Schedule J</w:t>
      </w:r>
      <w:r>
        <w:fldChar w:fldCharType="end"/>
      </w:r>
      <w:r w:rsidR="00C508F6">
        <w:t xml:space="preserve"> operates from 11</w:t>
      </w:r>
      <w:r>
        <w:t> </w:t>
      </w:r>
      <w:r w:rsidR="00C508F6">
        <w:t xml:space="preserve">May 2020 until </w:t>
      </w:r>
      <w:r w:rsidR="00C508F6" w:rsidRPr="005754D8">
        <w:t>30</w:t>
      </w:r>
      <w:r>
        <w:t> </w:t>
      </w:r>
      <w:r w:rsidR="00C508F6" w:rsidRPr="005754D8">
        <w:t>June</w:t>
      </w:r>
      <w:r w:rsidR="00C508F6">
        <w:t xml:space="preserve"> 2020. The period of operation can be extended on application to the Fair Work Commission.</w:t>
      </w:r>
    </w:p>
    <w:p w:rsidR="00C508F6" w:rsidRDefault="00C508F6" w:rsidP="00C508F6">
      <w:pPr>
        <w:pStyle w:val="SubLevel3"/>
        <w:numPr>
          <w:ilvl w:val="3"/>
          <w:numId w:val="12"/>
        </w:numPr>
      </w:pPr>
      <w:bookmarkStart w:id="514" w:name="_Ref40105912"/>
      <w:r>
        <w:t>A direction under this Schedule ceases to have effect when it is withdrawn, revoked or replaced by the employer, or on 30</w:t>
      </w:r>
      <w:r w:rsidR="005754D8">
        <w:t> </w:t>
      </w:r>
      <w:r>
        <w:t>June 2020, whichever is earlier.</w:t>
      </w:r>
      <w:bookmarkEnd w:id="514"/>
    </w:p>
    <w:p w:rsidR="00C508F6" w:rsidRDefault="005754D8" w:rsidP="00C508F6">
      <w:pPr>
        <w:pStyle w:val="SubLevel3"/>
        <w:numPr>
          <w:ilvl w:val="3"/>
          <w:numId w:val="12"/>
        </w:numPr>
      </w:pPr>
      <w:r>
        <w:fldChar w:fldCharType="begin"/>
      </w:r>
      <w:r>
        <w:instrText xml:space="preserve"> REF _Ref40119363 \r \h </w:instrText>
      </w:r>
      <w:r>
        <w:fldChar w:fldCharType="separate"/>
      </w:r>
      <w:r>
        <w:t>Schedule J</w:t>
      </w:r>
      <w:r>
        <w:fldChar w:fldCharType="end"/>
      </w:r>
      <w:r w:rsidR="00C508F6">
        <w:t xml:space="preserve"> does not apply to any employee employed:</w:t>
      </w:r>
    </w:p>
    <w:p w:rsidR="00C508F6" w:rsidRDefault="00C508F6" w:rsidP="00C508F6">
      <w:pPr>
        <w:pStyle w:val="SubLevel4"/>
        <w:numPr>
          <w:ilvl w:val="4"/>
          <w:numId w:val="12"/>
        </w:numPr>
      </w:pPr>
      <w:r>
        <w:t xml:space="preserve">by an employer that qualifies for the JobKeeper Scheme if the employee is an ‘eligible employee’ as defined in s.9 of the </w:t>
      </w:r>
      <w:r>
        <w:rPr>
          <w:i/>
          <w:iCs/>
        </w:rPr>
        <w:t>Coronavirus Economic Response Package (Payments and Benefits) Rules 2020</w:t>
      </w:r>
      <w:r>
        <w:t>; or</w:t>
      </w:r>
    </w:p>
    <w:p w:rsidR="00C508F6" w:rsidRDefault="00C508F6" w:rsidP="00C508F6">
      <w:pPr>
        <w:pStyle w:val="SubLevel4"/>
        <w:numPr>
          <w:ilvl w:val="4"/>
          <w:numId w:val="12"/>
        </w:numPr>
      </w:pPr>
      <w:r>
        <w:t>under Sections 2, 3 or 4 of this Award (Vehicle Manufacturing Employees, Drafting, Planning and Technical Employees and Supervisory Employees).</w:t>
      </w:r>
    </w:p>
    <w:p w:rsidR="00C508F6" w:rsidRDefault="00C508F6" w:rsidP="00C508F6">
      <w:pPr>
        <w:pStyle w:val="SubLevel3"/>
        <w:numPr>
          <w:ilvl w:val="3"/>
          <w:numId w:val="12"/>
        </w:numPr>
      </w:pPr>
      <w:r>
        <w:t xml:space="preserve">Any direction or request given by an employer under this Schedule must be given in writing and does not apply to the employee if the direction is unreasonable in </w:t>
      </w:r>
      <w:proofErr w:type="gramStart"/>
      <w:r>
        <w:t>all of</w:t>
      </w:r>
      <w:proofErr w:type="gramEnd"/>
      <w:r>
        <w:t xml:space="preserve"> the circumstances.</w:t>
      </w:r>
    </w:p>
    <w:p w:rsidR="00C508F6" w:rsidRDefault="00C508F6" w:rsidP="00C508F6">
      <w:pPr>
        <w:pStyle w:val="SubLevel3"/>
        <w:numPr>
          <w:ilvl w:val="3"/>
          <w:numId w:val="12"/>
        </w:numPr>
      </w:pPr>
      <w:r>
        <w:rPr>
          <w:shd w:val="clear" w:color="auto" w:fill="FFFFFF"/>
        </w:rPr>
        <w:t xml:space="preserve">Any dispute regarding the operation of </w:t>
      </w:r>
      <w:r w:rsidR="005754D8">
        <w:fldChar w:fldCharType="begin"/>
      </w:r>
      <w:r w:rsidR="005754D8">
        <w:instrText xml:space="preserve"> REF _Ref40119363 \r \h </w:instrText>
      </w:r>
      <w:r w:rsidR="005754D8">
        <w:fldChar w:fldCharType="separate"/>
      </w:r>
      <w:r w:rsidR="005754D8">
        <w:t>Schedule J</w:t>
      </w:r>
      <w:r w:rsidR="005754D8">
        <w:fldChar w:fldCharType="end"/>
      </w:r>
      <w:r>
        <w:t xml:space="preserve"> </w:t>
      </w:r>
      <w:r>
        <w:rPr>
          <w:shd w:val="clear" w:color="auto" w:fill="FFFFFF"/>
        </w:rPr>
        <w:t xml:space="preserve">may be referred to the Fair Work Commission in accordance with </w:t>
      </w:r>
      <w:r w:rsidR="005754D8">
        <w:rPr>
          <w:shd w:val="clear" w:color="auto" w:fill="FFFFFF"/>
        </w:rPr>
        <w:t>c</w:t>
      </w:r>
      <w:r>
        <w:rPr>
          <w:shd w:val="clear" w:color="auto" w:fill="FFFFFF"/>
        </w:rPr>
        <w:t xml:space="preserve">lause </w:t>
      </w:r>
      <w:r w:rsidR="005754D8">
        <w:rPr>
          <w:shd w:val="clear" w:color="auto" w:fill="FFFFFF"/>
        </w:rPr>
        <w:fldChar w:fldCharType="begin"/>
      </w:r>
      <w:r w:rsidR="005754D8">
        <w:rPr>
          <w:shd w:val="clear" w:color="auto" w:fill="FFFFFF"/>
        </w:rPr>
        <w:instrText xml:space="preserve"> REF _Ref527719027 \r \h </w:instrText>
      </w:r>
      <w:r w:rsidR="005754D8">
        <w:rPr>
          <w:shd w:val="clear" w:color="auto" w:fill="FFFFFF"/>
        </w:rPr>
      </w:r>
      <w:r w:rsidR="005754D8">
        <w:rPr>
          <w:shd w:val="clear" w:color="auto" w:fill="FFFFFF"/>
        </w:rPr>
        <w:fldChar w:fldCharType="separate"/>
      </w:r>
      <w:r w:rsidR="005754D8">
        <w:rPr>
          <w:shd w:val="clear" w:color="auto" w:fill="FFFFFF"/>
        </w:rPr>
        <w:t>9</w:t>
      </w:r>
      <w:r w:rsidR="005754D8">
        <w:rPr>
          <w:shd w:val="clear" w:color="auto" w:fill="FFFFFF"/>
        </w:rPr>
        <w:fldChar w:fldCharType="end"/>
      </w:r>
      <w:r>
        <w:rPr>
          <w:shd w:val="clear" w:color="auto" w:fill="FFFFFF"/>
        </w:rPr>
        <w:t>—</w:t>
      </w:r>
      <w:r w:rsidR="005754D8">
        <w:fldChar w:fldCharType="begin"/>
      </w:r>
      <w:r w:rsidR="005754D8">
        <w:rPr>
          <w:shd w:val="clear" w:color="auto" w:fill="FFFFFF"/>
        </w:rPr>
        <w:instrText xml:space="preserve"> REF _Ref527719027 \h </w:instrText>
      </w:r>
      <w:r w:rsidR="005754D8">
        <w:fldChar w:fldCharType="separate"/>
      </w:r>
      <w:r w:rsidR="005754D8" w:rsidRPr="00E01939">
        <w:t>Dispute resolution</w:t>
      </w:r>
      <w:r w:rsidR="005754D8">
        <w:fldChar w:fldCharType="end"/>
      </w:r>
      <w:r>
        <w:rPr>
          <w:shd w:val="clear" w:color="auto" w:fill="FFFFFF"/>
        </w:rPr>
        <w:t>.</w:t>
      </w:r>
    </w:p>
    <w:p w:rsidR="00C508F6" w:rsidRDefault="00C508F6" w:rsidP="00C508F6">
      <w:pPr>
        <w:pStyle w:val="SubLevel3"/>
        <w:numPr>
          <w:ilvl w:val="3"/>
          <w:numId w:val="12"/>
        </w:numPr>
        <w:rPr>
          <w:shd w:val="clear" w:color="auto" w:fill="FFFFFF"/>
        </w:rPr>
      </w:pPr>
      <w:r>
        <w:rPr>
          <w:shd w:val="clear" w:color="auto" w:fill="FFFFFF"/>
        </w:rPr>
        <w:t xml:space="preserve">Any direction given by an employer under this Schedule is not valid unless the employee is advised in writing that the employer consents to a dispute arising from the direction being settled by the Fair Work Commission through arbitration in accordance with </w:t>
      </w:r>
      <w:r w:rsidR="005754D8">
        <w:rPr>
          <w:shd w:val="clear" w:color="auto" w:fill="FFFFFF"/>
        </w:rPr>
        <w:t>c</w:t>
      </w:r>
      <w:r>
        <w:rPr>
          <w:shd w:val="clear" w:color="auto" w:fill="FFFFFF"/>
        </w:rPr>
        <w:t xml:space="preserve">lause </w:t>
      </w:r>
      <w:r w:rsidR="005754D8">
        <w:rPr>
          <w:shd w:val="clear" w:color="auto" w:fill="FFFFFF"/>
        </w:rPr>
        <w:fldChar w:fldCharType="begin"/>
      </w:r>
      <w:r w:rsidR="005754D8">
        <w:rPr>
          <w:shd w:val="clear" w:color="auto" w:fill="FFFFFF"/>
        </w:rPr>
        <w:instrText xml:space="preserve"> REF _Ref40165246 \r \h </w:instrText>
      </w:r>
      <w:r w:rsidR="005754D8">
        <w:rPr>
          <w:shd w:val="clear" w:color="auto" w:fill="FFFFFF"/>
        </w:rPr>
      </w:r>
      <w:r w:rsidR="005754D8">
        <w:rPr>
          <w:shd w:val="clear" w:color="auto" w:fill="FFFFFF"/>
        </w:rPr>
        <w:fldChar w:fldCharType="separate"/>
      </w:r>
      <w:r w:rsidR="005754D8">
        <w:rPr>
          <w:shd w:val="clear" w:color="auto" w:fill="FFFFFF"/>
        </w:rPr>
        <w:t>9.5</w:t>
      </w:r>
      <w:r w:rsidR="005754D8">
        <w:rPr>
          <w:shd w:val="clear" w:color="auto" w:fill="FFFFFF"/>
        </w:rPr>
        <w:fldChar w:fldCharType="end"/>
      </w:r>
      <w:r>
        <w:rPr>
          <w:shd w:val="clear" w:color="auto" w:fill="FFFFFF"/>
        </w:rPr>
        <w:t>—</w:t>
      </w:r>
      <w:r>
        <w:t>Dispute resolution</w:t>
      </w:r>
      <w:r>
        <w:rPr>
          <w:shd w:val="clear" w:color="auto" w:fill="FFFFFF"/>
        </w:rPr>
        <w:t xml:space="preserve"> and section 739(4) of the </w:t>
      </w:r>
      <w:hyperlink r:id="rId742" w:history="1">
        <w:r>
          <w:rPr>
            <w:rStyle w:val="Hyperlink"/>
          </w:rPr>
          <w:t>Act</w:t>
        </w:r>
      </w:hyperlink>
      <w:r>
        <w:rPr>
          <w:shd w:val="clear" w:color="auto" w:fill="FFFFFF"/>
        </w:rPr>
        <w:t>.</w:t>
      </w:r>
      <w:bookmarkStart w:id="515" w:name="_Ref40105843"/>
    </w:p>
    <w:p w:rsidR="00C508F6" w:rsidRDefault="00631961" w:rsidP="00C508F6">
      <w:pPr>
        <w:pStyle w:val="SubLevel2"/>
        <w:numPr>
          <w:ilvl w:val="0"/>
          <w:numId w:val="0"/>
        </w:numPr>
        <w:tabs>
          <w:tab w:val="left" w:pos="720"/>
        </w:tabs>
        <w:ind w:left="851" w:hanging="851"/>
        <w:rPr>
          <w:b/>
          <w:bCs/>
        </w:rPr>
      </w:pPr>
      <w:r>
        <w:rPr>
          <w:b/>
          <w:bCs/>
        </w:rPr>
        <w:t>J.2.1</w:t>
      </w:r>
      <w:r>
        <w:rPr>
          <w:b/>
          <w:bCs/>
        </w:rPr>
        <w:tab/>
      </w:r>
      <w:r w:rsidR="00C508F6">
        <w:rPr>
          <w:b/>
          <w:bCs/>
        </w:rPr>
        <w:t>Classifications and duties RS&amp;R employees</w:t>
      </w:r>
      <w:bookmarkEnd w:id="515"/>
    </w:p>
    <w:p w:rsidR="00C508F6" w:rsidRDefault="00C508F6" w:rsidP="00B54B6C">
      <w:pPr>
        <w:pStyle w:val="SubLevel3"/>
        <w:numPr>
          <w:ilvl w:val="3"/>
          <w:numId w:val="24"/>
        </w:numPr>
      </w:pPr>
      <w:r>
        <w:t xml:space="preserve">As directed by their employer, where necessary employees will perform any duties that are within their skill and competency regardless of their classification under </w:t>
      </w:r>
      <w:r w:rsidR="005754D8">
        <w:t>c</w:t>
      </w:r>
      <w:r>
        <w:t xml:space="preserve">lause </w:t>
      </w:r>
      <w:r w:rsidR="005754D8">
        <w:fldChar w:fldCharType="begin"/>
      </w:r>
      <w:r w:rsidR="005754D8">
        <w:instrText xml:space="preserve"> REF _Ref229367889 \r \h </w:instrText>
      </w:r>
      <w:r w:rsidR="005754D8">
        <w:fldChar w:fldCharType="separate"/>
      </w:r>
      <w:r w:rsidR="005754D8">
        <w:t>33</w:t>
      </w:r>
      <w:r w:rsidR="005754D8">
        <w:fldChar w:fldCharType="end"/>
      </w:r>
      <w:r>
        <w:t>—</w:t>
      </w:r>
      <w:r w:rsidR="005754D8">
        <w:fldChar w:fldCharType="begin"/>
      </w:r>
      <w:r w:rsidR="005754D8">
        <w:instrText xml:space="preserve"> REF _Ref229367889 \h </w:instrText>
      </w:r>
      <w:r w:rsidR="005754D8">
        <w:fldChar w:fldCharType="separate"/>
      </w:r>
      <w:r w:rsidR="005754D8" w:rsidRPr="00957C99">
        <w:t>Classification and minimum weekly wages</w:t>
      </w:r>
      <w:r w:rsidR="005754D8">
        <w:fldChar w:fldCharType="end"/>
      </w:r>
      <w:r>
        <w:t xml:space="preserve"> and </w:t>
      </w:r>
      <w:r w:rsidR="005754D8">
        <w:fldChar w:fldCharType="begin"/>
      </w:r>
      <w:r w:rsidR="005754D8">
        <w:instrText xml:space="preserve"> REF _Ref241642089 \r \h </w:instrText>
      </w:r>
      <w:r w:rsidR="005754D8">
        <w:fldChar w:fldCharType="separate"/>
      </w:r>
      <w:r w:rsidR="005754D8">
        <w:t>Schedule B</w:t>
      </w:r>
      <w:r w:rsidR="005754D8">
        <w:fldChar w:fldCharType="end"/>
      </w:r>
      <w:r w:rsidR="005754D8">
        <w:fldChar w:fldCharType="begin"/>
      </w:r>
      <w:r w:rsidR="005754D8">
        <w:instrText xml:space="preserve"> REF _Ref241642089 \h </w:instrText>
      </w:r>
      <w:r w:rsidR="005754D8">
        <w:fldChar w:fldCharType="separate"/>
      </w:r>
      <w:r w:rsidR="005754D8" w:rsidRPr="00957C99">
        <w:t>—Vehicle Industry RS&amp;R—Skill Level Definitions</w:t>
      </w:r>
      <w:r w:rsidR="005754D8">
        <w:fldChar w:fldCharType="end"/>
      </w:r>
      <w:r>
        <w:t>, provided that the duties are safe, reasonably within the scope of the employer’s operations, and the employee is licensed and qualified to perform them.</w:t>
      </w:r>
    </w:p>
    <w:p w:rsidR="00C508F6" w:rsidRDefault="00C508F6" w:rsidP="00C508F6">
      <w:pPr>
        <w:pStyle w:val="SubLevel3"/>
        <w:numPr>
          <w:ilvl w:val="3"/>
          <w:numId w:val="12"/>
        </w:numPr>
      </w:pPr>
      <w:r>
        <w:t xml:space="preserve">Clause </w:t>
      </w:r>
      <w:r w:rsidR="005754D8">
        <w:fldChar w:fldCharType="begin"/>
      </w:r>
      <w:r w:rsidR="005754D8">
        <w:instrText xml:space="preserve"> REF _Ref40165362 \r \h </w:instrText>
      </w:r>
      <w:r w:rsidR="005754D8">
        <w:fldChar w:fldCharType="separate"/>
      </w:r>
      <w:r w:rsidR="005754D8">
        <w:t>33.6</w:t>
      </w:r>
      <w:r w:rsidR="005754D8">
        <w:fldChar w:fldCharType="end"/>
      </w:r>
      <w:r>
        <w:t>—</w:t>
      </w:r>
      <w:r w:rsidR="005754D8">
        <w:fldChar w:fldCharType="begin"/>
      </w:r>
      <w:r w:rsidR="005754D8">
        <w:instrText xml:space="preserve"> REF _Ref40165362 \h </w:instrText>
      </w:r>
      <w:r w:rsidR="005754D8">
        <w:fldChar w:fldCharType="separate"/>
      </w:r>
      <w:r w:rsidR="005754D8" w:rsidRPr="00957C99">
        <w:t xml:space="preserve">Higher </w:t>
      </w:r>
      <w:r w:rsidR="005754D8">
        <w:t>d</w:t>
      </w:r>
      <w:r w:rsidR="005754D8" w:rsidRPr="00957C99">
        <w:t>uties</w:t>
      </w:r>
      <w:r w:rsidR="005754D8">
        <w:fldChar w:fldCharType="end"/>
      </w:r>
      <w:r>
        <w:t xml:space="preserve"> will apply to employees engaged on duties carrying a higher rate than their ordinary classification. </w:t>
      </w:r>
    </w:p>
    <w:p w:rsidR="00C508F6" w:rsidRDefault="00C508F6" w:rsidP="00C508F6">
      <w:pPr>
        <w:pStyle w:val="SubLevel3"/>
        <w:numPr>
          <w:ilvl w:val="3"/>
          <w:numId w:val="12"/>
        </w:numPr>
        <w:rPr>
          <w:bCs/>
        </w:rPr>
      </w:pPr>
      <w:r>
        <w:rPr>
          <w:bCs/>
        </w:rPr>
        <w:t>An employer must not reduce an employee’s pay if the employee is directed to perform duties in accordance with clause J.2.1.</w:t>
      </w:r>
    </w:p>
    <w:p w:rsidR="00C508F6" w:rsidRDefault="00C508F6" w:rsidP="00C508F6">
      <w:pPr>
        <w:pStyle w:val="SubLevel3"/>
        <w:numPr>
          <w:ilvl w:val="3"/>
          <w:numId w:val="12"/>
        </w:numPr>
        <w:rPr>
          <w:bCs/>
        </w:rPr>
      </w:pPr>
      <w:r>
        <w:rPr>
          <w:bCs/>
        </w:rPr>
        <w:lastRenderedPageBreak/>
        <w:t xml:space="preserve">An employee given a directive under this clause will revert to their duties prior </w:t>
      </w:r>
      <w:r>
        <w:t>to</w:t>
      </w:r>
      <w:r>
        <w:rPr>
          <w:bCs/>
        </w:rPr>
        <w:t xml:space="preserve"> the commencement of </w:t>
      </w:r>
      <w:r w:rsidR="00907776">
        <w:fldChar w:fldCharType="begin"/>
      </w:r>
      <w:r w:rsidR="00907776">
        <w:instrText xml:space="preserve"> REF _Ref40119363 \r \h </w:instrText>
      </w:r>
      <w:r w:rsidR="00907776">
        <w:fldChar w:fldCharType="separate"/>
      </w:r>
      <w:r w:rsidR="00907776">
        <w:t>Schedule J</w:t>
      </w:r>
      <w:r w:rsidR="00907776">
        <w:fldChar w:fldCharType="end"/>
      </w:r>
      <w:r>
        <w:t xml:space="preserve"> </w:t>
      </w:r>
      <w:r>
        <w:rPr>
          <w:bCs/>
        </w:rPr>
        <w:t xml:space="preserve">once the directive ceases to have effect in accordance with </w:t>
      </w:r>
      <w:bookmarkStart w:id="516" w:name="_Hlk40106484"/>
      <w:r w:rsidR="005754D8">
        <w:rPr>
          <w:bCs/>
        </w:rPr>
        <w:t>c</w:t>
      </w:r>
      <w:r>
        <w:rPr>
          <w:bCs/>
        </w:rPr>
        <w:t>lause</w:t>
      </w:r>
      <w:bookmarkEnd w:id="516"/>
      <w:r>
        <w:rPr>
          <w:bCs/>
        </w:rPr>
        <w:t xml:space="preserve"> J.1</w:t>
      </w:r>
      <w:r w:rsidR="005754D8">
        <w:rPr>
          <w:bCs/>
        </w:rPr>
        <w:fldChar w:fldCharType="begin"/>
      </w:r>
      <w:r w:rsidR="005754D8">
        <w:rPr>
          <w:bCs/>
        </w:rPr>
        <w:instrText xml:space="preserve"> REF _Ref40105912 \n \h </w:instrText>
      </w:r>
      <w:r w:rsidR="005754D8">
        <w:rPr>
          <w:bCs/>
        </w:rPr>
      </w:r>
      <w:r w:rsidR="005754D8">
        <w:rPr>
          <w:bCs/>
        </w:rPr>
        <w:fldChar w:fldCharType="separate"/>
      </w:r>
      <w:r w:rsidR="005754D8">
        <w:rPr>
          <w:bCs/>
        </w:rPr>
        <w:t>(c)</w:t>
      </w:r>
      <w:r w:rsidR="005754D8">
        <w:rPr>
          <w:bCs/>
        </w:rPr>
        <w:fldChar w:fldCharType="end"/>
      </w:r>
      <w:r>
        <w:rPr>
          <w:bCs/>
        </w:rPr>
        <w:t>, unless otherwise agreed between the employer and employee.</w:t>
      </w:r>
    </w:p>
    <w:p w:rsidR="00C508F6" w:rsidRDefault="00631961" w:rsidP="005754D8">
      <w:pPr>
        <w:pStyle w:val="SubLevel2Bold"/>
        <w:numPr>
          <w:ilvl w:val="0"/>
          <w:numId w:val="0"/>
        </w:numPr>
        <w:ind w:left="851" w:hanging="851"/>
      </w:pPr>
      <w:bookmarkStart w:id="517" w:name="_Ref40109019"/>
      <w:r>
        <w:t>J.2.2</w:t>
      </w:r>
      <w:r>
        <w:tab/>
      </w:r>
      <w:r w:rsidR="00C508F6">
        <w:t>Temporary reduction of hours of work—full-time and part-time employees</w:t>
      </w:r>
      <w:bookmarkEnd w:id="517"/>
    </w:p>
    <w:p w:rsidR="00C508F6" w:rsidRDefault="00C508F6" w:rsidP="00B54B6C">
      <w:pPr>
        <w:pStyle w:val="SubLevel3"/>
        <w:numPr>
          <w:ilvl w:val="3"/>
          <w:numId w:val="25"/>
        </w:numPr>
      </w:pPr>
      <w:bookmarkStart w:id="518" w:name="_Ref40107411"/>
      <w:r>
        <w:t xml:space="preserve">An employer may only implement a temporary reduction in hours of work under this clause if the employee cannot be usefully employed for their normal days or hours </w:t>
      </w:r>
      <w:proofErr w:type="gramStart"/>
      <w:r>
        <w:t>as a consequence of</w:t>
      </w:r>
      <w:proofErr w:type="gramEnd"/>
      <w:r>
        <w:t xml:space="preserve"> business changes attributable to the COVID-19 pandemic or government initiatives to slow the spread of the virus.</w:t>
      </w:r>
      <w:bookmarkEnd w:id="518"/>
    </w:p>
    <w:p w:rsidR="00C508F6" w:rsidRDefault="00C508F6" w:rsidP="00C508F6">
      <w:pPr>
        <w:pStyle w:val="SubLevel3"/>
        <w:numPr>
          <w:ilvl w:val="3"/>
          <w:numId w:val="12"/>
        </w:numPr>
        <w:rPr>
          <w:shd w:val="clear" w:color="auto" w:fill="FFFFFF"/>
        </w:rPr>
      </w:pPr>
      <w:bookmarkStart w:id="519" w:name="_Ref40109441"/>
      <w:r>
        <w:t xml:space="preserve">Subject to </w:t>
      </w:r>
      <w:r w:rsidR="008C06B8">
        <w:t>c</w:t>
      </w:r>
      <w:r>
        <w:t>lauses J.2.2</w:t>
      </w:r>
      <w:r w:rsidR="005754D8">
        <w:fldChar w:fldCharType="begin"/>
      </w:r>
      <w:r w:rsidR="005754D8">
        <w:instrText xml:space="preserve"> REF _Ref40107411 \n \h </w:instrText>
      </w:r>
      <w:r w:rsidR="005754D8">
        <w:fldChar w:fldCharType="separate"/>
      </w:r>
      <w:r w:rsidR="005754D8">
        <w:t>(a)</w:t>
      </w:r>
      <w:r w:rsidR="005754D8">
        <w:fldChar w:fldCharType="end"/>
      </w:r>
      <w:r>
        <w:t xml:space="preserve">, </w:t>
      </w:r>
      <w:r w:rsidR="005754D8">
        <w:fldChar w:fldCharType="begin"/>
      </w:r>
      <w:r w:rsidR="005754D8">
        <w:instrText xml:space="preserve"> REF _Ref40107420 \n \h </w:instrText>
      </w:r>
      <w:r w:rsidR="005754D8">
        <w:fldChar w:fldCharType="separate"/>
      </w:r>
      <w:r w:rsidR="005754D8">
        <w:t>(d)</w:t>
      </w:r>
      <w:r w:rsidR="005754D8">
        <w:fldChar w:fldCharType="end"/>
      </w:r>
      <w:r>
        <w:t xml:space="preserve">, </w:t>
      </w:r>
      <w:r w:rsidR="005754D8">
        <w:fldChar w:fldCharType="begin"/>
      </w:r>
      <w:r w:rsidR="005754D8">
        <w:instrText xml:space="preserve"> REF _Ref40106243 \n \h </w:instrText>
      </w:r>
      <w:r w:rsidR="005754D8">
        <w:fldChar w:fldCharType="separate"/>
      </w:r>
      <w:r w:rsidR="005754D8">
        <w:t>(e)</w:t>
      </w:r>
      <w:r w:rsidR="005754D8">
        <w:fldChar w:fldCharType="end"/>
      </w:r>
      <w:r>
        <w:t xml:space="preserve"> and </w:t>
      </w:r>
      <w:r w:rsidR="005754D8">
        <w:fldChar w:fldCharType="begin"/>
      </w:r>
      <w:r w:rsidR="005754D8">
        <w:instrText xml:space="preserve"> REF _Ref40107436 \n \h </w:instrText>
      </w:r>
      <w:r w:rsidR="005754D8">
        <w:fldChar w:fldCharType="separate"/>
      </w:r>
      <w:r w:rsidR="005754D8">
        <w:t>(g)</w:t>
      </w:r>
      <w:r w:rsidR="005754D8">
        <w:fldChar w:fldCharType="end"/>
      </w:r>
      <w:r>
        <w:t xml:space="preserve">, and despite clause </w:t>
      </w:r>
      <w:r w:rsidR="005754D8">
        <w:fldChar w:fldCharType="begin"/>
      </w:r>
      <w:r w:rsidR="005754D8">
        <w:instrText xml:space="preserve"> REF _Ref40165626 \r \h </w:instrText>
      </w:r>
      <w:r w:rsidR="005754D8">
        <w:fldChar w:fldCharType="separate"/>
      </w:r>
      <w:r w:rsidR="005754D8">
        <w:t>11</w:t>
      </w:r>
      <w:r w:rsidR="005754D8">
        <w:fldChar w:fldCharType="end"/>
      </w:r>
      <w:r>
        <w:t>—</w:t>
      </w:r>
      <w:r w:rsidR="005754D8">
        <w:fldChar w:fldCharType="begin"/>
      </w:r>
      <w:r w:rsidR="005754D8">
        <w:instrText xml:space="preserve"> REF _Ref40165637 \h </w:instrText>
      </w:r>
      <w:r w:rsidR="005754D8">
        <w:fldChar w:fldCharType="separate"/>
      </w:r>
      <w:r w:rsidR="005754D8" w:rsidRPr="00957C99">
        <w:t>Full-time employment</w:t>
      </w:r>
      <w:r w:rsidR="005754D8">
        <w:fldChar w:fldCharType="end"/>
      </w:r>
      <w:r>
        <w:t xml:space="preserve">, </w:t>
      </w:r>
      <w:r>
        <w:rPr>
          <w:shd w:val="clear" w:color="auto" w:fill="FFFFFF"/>
        </w:rPr>
        <w:t xml:space="preserve">an employer may direct a full-time employee to work an average of between 22.8 and 38 ordinary hours per week. The employee will be paid on a pro-rata basis. The arrangements for working ordinary hours in </w:t>
      </w:r>
      <w:r w:rsidR="005754D8">
        <w:rPr>
          <w:shd w:val="clear" w:color="auto" w:fill="FFFFFF"/>
        </w:rPr>
        <w:t>c</w:t>
      </w:r>
      <w:r>
        <w:rPr>
          <w:shd w:val="clear" w:color="auto" w:fill="FFFFFF"/>
        </w:rPr>
        <w:t xml:space="preserve">lauses </w:t>
      </w:r>
      <w:r w:rsidR="00F527E3">
        <w:rPr>
          <w:shd w:val="clear" w:color="auto" w:fill="FFFFFF"/>
        </w:rPr>
        <w:fldChar w:fldCharType="begin"/>
      </w:r>
      <w:r w:rsidR="00F527E3">
        <w:rPr>
          <w:shd w:val="clear" w:color="auto" w:fill="FFFFFF"/>
        </w:rPr>
        <w:instrText xml:space="preserve"> REF _Ref208803338 \r \h </w:instrText>
      </w:r>
      <w:r w:rsidR="00F527E3">
        <w:rPr>
          <w:shd w:val="clear" w:color="auto" w:fill="FFFFFF"/>
        </w:rPr>
      </w:r>
      <w:r w:rsidR="00F527E3">
        <w:rPr>
          <w:shd w:val="clear" w:color="auto" w:fill="FFFFFF"/>
        </w:rPr>
        <w:fldChar w:fldCharType="separate"/>
      </w:r>
      <w:r w:rsidR="00F527E3">
        <w:rPr>
          <w:shd w:val="clear" w:color="auto" w:fill="FFFFFF"/>
        </w:rPr>
        <w:t>37</w:t>
      </w:r>
      <w:r w:rsidR="00F527E3">
        <w:rPr>
          <w:shd w:val="clear" w:color="auto" w:fill="FFFFFF"/>
        </w:rPr>
        <w:fldChar w:fldCharType="end"/>
      </w:r>
      <w:r>
        <w:t xml:space="preserve"> and </w:t>
      </w:r>
      <w:r w:rsidR="00F527E3">
        <w:fldChar w:fldCharType="begin"/>
      </w:r>
      <w:r w:rsidR="00F527E3">
        <w:instrText xml:space="preserve"> REF _Ref40167220 \r \h </w:instrText>
      </w:r>
      <w:r w:rsidR="00F527E3">
        <w:fldChar w:fldCharType="separate"/>
      </w:r>
      <w:r w:rsidR="00F527E3">
        <w:t>44.1</w:t>
      </w:r>
      <w:r w:rsidR="00F527E3">
        <w:fldChar w:fldCharType="end"/>
      </w:r>
      <w:r>
        <w:t xml:space="preserve"> (which pertain to ordinary hours of work)</w:t>
      </w:r>
      <w:r>
        <w:rPr>
          <w:shd w:val="clear" w:color="auto" w:fill="FFFFFF"/>
        </w:rPr>
        <w:t xml:space="preserve"> will apply on a pro-rata basis.</w:t>
      </w:r>
      <w:bookmarkEnd w:id="519"/>
    </w:p>
    <w:p w:rsidR="00C508F6" w:rsidRDefault="00C508F6" w:rsidP="00C508F6">
      <w:pPr>
        <w:pStyle w:val="SubLevel3"/>
        <w:numPr>
          <w:ilvl w:val="3"/>
          <w:numId w:val="12"/>
        </w:numPr>
        <w:rPr>
          <w:shd w:val="clear" w:color="auto" w:fill="FFFFFF"/>
        </w:rPr>
      </w:pPr>
      <w:bookmarkStart w:id="520" w:name="_Ref40165933"/>
      <w:r>
        <w:rPr>
          <w:shd w:val="clear" w:color="auto" w:fill="FFFFFF"/>
        </w:rPr>
        <w:t xml:space="preserve">Subject to </w:t>
      </w:r>
      <w:r w:rsidR="005754D8">
        <w:rPr>
          <w:shd w:val="clear" w:color="auto" w:fill="FFFFFF"/>
        </w:rPr>
        <w:t>c</w:t>
      </w:r>
      <w:r>
        <w:rPr>
          <w:shd w:val="clear" w:color="auto" w:fill="FFFFFF"/>
        </w:rPr>
        <w:t>lauses J.2.2</w:t>
      </w:r>
      <w:r w:rsidR="005754D8">
        <w:rPr>
          <w:shd w:val="clear" w:color="auto" w:fill="FFFFFF"/>
        </w:rPr>
        <w:fldChar w:fldCharType="begin"/>
      </w:r>
      <w:r w:rsidR="005754D8">
        <w:rPr>
          <w:shd w:val="clear" w:color="auto" w:fill="FFFFFF"/>
        </w:rPr>
        <w:instrText xml:space="preserve"> REF _Ref40107411 \n \h </w:instrText>
      </w:r>
      <w:r w:rsidR="005754D8">
        <w:rPr>
          <w:shd w:val="clear" w:color="auto" w:fill="FFFFFF"/>
        </w:rPr>
      </w:r>
      <w:r w:rsidR="005754D8">
        <w:rPr>
          <w:shd w:val="clear" w:color="auto" w:fill="FFFFFF"/>
        </w:rPr>
        <w:fldChar w:fldCharType="separate"/>
      </w:r>
      <w:r w:rsidR="005754D8">
        <w:rPr>
          <w:shd w:val="clear" w:color="auto" w:fill="FFFFFF"/>
        </w:rPr>
        <w:t>(a)</w:t>
      </w:r>
      <w:r w:rsidR="005754D8">
        <w:rPr>
          <w:shd w:val="clear" w:color="auto" w:fill="FFFFFF"/>
        </w:rPr>
        <w:fldChar w:fldCharType="end"/>
      </w:r>
      <w:r>
        <w:rPr>
          <w:shd w:val="clear" w:color="auto" w:fill="FFFFFF"/>
        </w:rPr>
        <w:t xml:space="preserve">, </w:t>
      </w:r>
      <w:r w:rsidR="005754D8">
        <w:rPr>
          <w:shd w:val="clear" w:color="auto" w:fill="FFFFFF"/>
        </w:rPr>
        <w:fldChar w:fldCharType="begin"/>
      </w:r>
      <w:r w:rsidR="005754D8">
        <w:rPr>
          <w:shd w:val="clear" w:color="auto" w:fill="FFFFFF"/>
        </w:rPr>
        <w:instrText xml:space="preserve"> REF _Ref40109407 \n \h </w:instrText>
      </w:r>
      <w:r w:rsidR="005754D8">
        <w:rPr>
          <w:shd w:val="clear" w:color="auto" w:fill="FFFFFF"/>
        </w:rPr>
      </w:r>
      <w:r w:rsidR="005754D8">
        <w:rPr>
          <w:shd w:val="clear" w:color="auto" w:fill="FFFFFF"/>
        </w:rPr>
        <w:fldChar w:fldCharType="separate"/>
      </w:r>
      <w:r w:rsidR="005754D8">
        <w:rPr>
          <w:shd w:val="clear" w:color="auto" w:fill="FFFFFF"/>
        </w:rPr>
        <w:t>(f)</w:t>
      </w:r>
      <w:r w:rsidR="005754D8">
        <w:rPr>
          <w:shd w:val="clear" w:color="auto" w:fill="FFFFFF"/>
        </w:rPr>
        <w:fldChar w:fldCharType="end"/>
      </w:r>
      <w:r>
        <w:rPr>
          <w:shd w:val="clear" w:color="auto" w:fill="FFFFFF"/>
        </w:rPr>
        <w:t xml:space="preserve"> and </w:t>
      </w:r>
      <w:r w:rsidR="005754D8">
        <w:rPr>
          <w:shd w:val="clear" w:color="auto" w:fill="FFFFFF"/>
        </w:rPr>
        <w:fldChar w:fldCharType="begin"/>
      </w:r>
      <w:r w:rsidR="005754D8">
        <w:rPr>
          <w:shd w:val="clear" w:color="auto" w:fill="FFFFFF"/>
        </w:rPr>
        <w:instrText xml:space="preserve"> REF _Ref40107436 \n \h </w:instrText>
      </w:r>
      <w:r w:rsidR="005754D8">
        <w:rPr>
          <w:shd w:val="clear" w:color="auto" w:fill="FFFFFF"/>
        </w:rPr>
      </w:r>
      <w:r w:rsidR="005754D8">
        <w:rPr>
          <w:shd w:val="clear" w:color="auto" w:fill="FFFFFF"/>
        </w:rPr>
        <w:fldChar w:fldCharType="separate"/>
      </w:r>
      <w:r w:rsidR="005754D8">
        <w:rPr>
          <w:shd w:val="clear" w:color="auto" w:fill="FFFFFF"/>
        </w:rPr>
        <w:t>(g)</w:t>
      </w:r>
      <w:r w:rsidR="005754D8">
        <w:rPr>
          <w:shd w:val="clear" w:color="auto" w:fill="FFFFFF"/>
        </w:rPr>
        <w:fldChar w:fldCharType="end"/>
      </w:r>
      <w:r>
        <w:rPr>
          <w:shd w:val="clear" w:color="auto" w:fill="FFFFFF"/>
        </w:rPr>
        <w:t>, and despite</w:t>
      </w:r>
      <w:r>
        <w:t xml:space="preserve"> </w:t>
      </w:r>
      <w:r w:rsidR="005754D8">
        <w:t>c</w:t>
      </w:r>
      <w:r>
        <w:t xml:space="preserve">lauses </w:t>
      </w:r>
      <w:r w:rsidR="005754D8">
        <w:fldChar w:fldCharType="begin"/>
      </w:r>
      <w:r w:rsidR="005754D8">
        <w:instrText xml:space="preserve"> REF _Ref253494607 \r \h </w:instrText>
      </w:r>
      <w:r w:rsidR="005754D8">
        <w:fldChar w:fldCharType="separate"/>
      </w:r>
      <w:r w:rsidR="005754D8">
        <w:t>12.3</w:t>
      </w:r>
      <w:r w:rsidR="005754D8">
        <w:fldChar w:fldCharType="end"/>
      </w:r>
      <w:r>
        <w:t xml:space="preserve">, </w:t>
      </w:r>
      <w:r w:rsidR="005754D8">
        <w:fldChar w:fldCharType="begin"/>
      </w:r>
      <w:r w:rsidR="005754D8">
        <w:instrText xml:space="preserve"> REF _Ref253494659 \r \h </w:instrText>
      </w:r>
      <w:r w:rsidR="005754D8">
        <w:fldChar w:fldCharType="separate"/>
      </w:r>
      <w:r w:rsidR="005754D8">
        <w:t>12.4</w:t>
      </w:r>
      <w:r w:rsidR="005754D8">
        <w:fldChar w:fldCharType="end"/>
      </w:r>
      <w:r>
        <w:t xml:space="preserve">, </w:t>
      </w:r>
      <w:r w:rsidR="005754D8">
        <w:fldChar w:fldCharType="begin"/>
      </w:r>
      <w:r w:rsidR="005754D8">
        <w:instrText xml:space="preserve"> REF _Ref40165796 \r \h </w:instrText>
      </w:r>
      <w:r w:rsidR="005754D8">
        <w:fldChar w:fldCharType="separate"/>
      </w:r>
      <w:r w:rsidR="005754D8">
        <w:t>12.5</w:t>
      </w:r>
      <w:r w:rsidR="005754D8">
        <w:fldChar w:fldCharType="end"/>
      </w:r>
      <w:r>
        <w:t xml:space="preserve"> and </w:t>
      </w:r>
      <w:r w:rsidR="005754D8">
        <w:fldChar w:fldCharType="begin"/>
      </w:r>
      <w:r w:rsidR="005754D8">
        <w:instrText xml:space="preserve"> REF _Ref228675360 \r \h </w:instrText>
      </w:r>
      <w:r w:rsidR="005754D8">
        <w:fldChar w:fldCharType="separate"/>
      </w:r>
      <w:r w:rsidR="005754D8">
        <w:t>42.2</w:t>
      </w:r>
      <w:r w:rsidR="005754D8">
        <w:fldChar w:fldCharType="end"/>
      </w:r>
      <w:r>
        <w:t xml:space="preserve"> (which pertain to part-time employment), an employer may direct a part-time employee to </w:t>
      </w:r>
      <w:r>
        <w:rPr>
          <w:shd w:val="clear" w:color="auto" w:fill="FFFFFF"/>
        </w:rPr>
        <w:t>work an average of between 75% and 100% of their agreed hours per week, or an average of between 75% and 100% of their agreed hours per week over the roster cycle.</w:t>
      </w:r>
      <w:bookmarkEnd w:id="520"/>
    </w:p>
    <w:p w:rsidR="00C508F6" w:rsidRDefault="00C508F6" w:rsidP="00C508F6">
      <w:pPr>
        <w:pStyle w:val="SubLevel3"/>
        <w:numPr>
          <w:ilvl w:val="3"/>
          <w:numId w:val="12"/>
        </w:numPr>
      </w:pPr>
      <w:bookmarkStart w:id="521" w:name="_Ref40107420"/>
      <w:r>
        <w:t xml:space="preserve">Subject to </w:t>
      </w:r>
      <w:r w:rsidR="005754D8">
        <w:t>c</w:t>
      </w:r>
      <w:r>
        <w:t>lause J.2.2</w:t>
      </w:r>
      <w:r w:rsidR="005754D8">
        <w:fldChar w:fldCharType="begin"/>
      </w:r>
      <w:r w:rsidR="005754D8">
        <w:instrText xml:space="preserve"> REF _Ref40106243 \r \h </w:instrText>
      </w:r>
      <w:r w:rsidR="005754D8">
        <w:fldChar w:fldCharType="separate"/>
      </w:r>
      <w:r w:rsidR="005754D8">
        <w:t>(e)</w:t>
      </w:r>
      <w:r w:rsidR="005754D8">
        <w:fldChar w:fldCharType="end"/>
      </w:r>
      <w:r>
        <w:t xml:space="preserve">, a full-time employee at Level 1-5 may not have their hours reduced pursuant to </w:t>
      </w:r>
      <w:r w:rsidR="005754D8">
        <w:t>c</w:t>
      </w:r>
      <w:r>
        <w:t>lause J.2.2</w:t>
      </w:r>
      <w:r w:rsidR="005754D8">
        <w:fldChar w:fldCharType="begin"/>
      </w:r>
      <w:r w:rsidR="005754D8">
        <w:instrText xml:space="preserve"> REF _Ref40109441 \r \h </w:instrText>
      </w:r>
      <w:r w:rsidR="005754D8">
        <w:fldChar w:fldCharType="separate"/>
      </w:r>
      <w:r w:rsidR="005754D8">
        <w:t>(b)</w:t>
      </w:r>
      <w:r w:rsidR="005754D8">
        <w:fldChar w:fldCharType="end"/>
      </w:r>
      <w:r>
        <w:t xml:space="preserve"> where the amount payable under the reduced hours falls below $1,115.70 a fortnight (not including any tool, meal or leading hand allowances paid under </w:t>
      </w:r>
      <w:r w:rsidR="00F527E3">
        <w:fldChar w:fldCharType="begin"/>
      </w:r>
      <w:r w:rsidR="00F527E3">
        <w:instrText xml:space="preserve"> REF _Ref40167261 \r \h </w:instrText>
      </w:r>
      <w:r w:rsidR="00F527E3">
        <w:fldChar w:fldCharType="separate"/>
      </w:r>
      <w:r w:rsidR="00F527E3">
        <w:t>Part 4—</w:t>
      </w:r>
      <w:r w:rsidR="00F527E3">
        <w:fldChar w:fldCharType="end"/>
      </w:r>
      <w:r w:rsidR="00F527E3">
        <w:fldChar w:fldCharType="begin"/>
      </w:r>
      <w:r w:rsidR="00F527E3">
        <w:instrText xml:space="preserve"> REF _Ref40167281 \h </w:instrText>
      </w:r>
      <w:r w:rsidR="00F527E3">
        <w:fldChar w:fldCharType="separate"/>
      </w:r>
      <w:r w:rsidR="00F527E3" w:rsidRPr="00957C99">
        <w:t>Allowances and Related Matters</w:t>
      </w:r>
      <w:r w:rsidR="00F527E3">
        <w:fldChar w:fldCharType="end"/>
      </w:r>
      <w:r>
        <w:t>), as a consequence of the reduction.</w:t>
      </w:r>
      <w:bookmarkEnd w:id="521"/>
    </w:p>
    <w:p w:rsidR="00C508F6" w:rsidRDefault="00C508F6" w:rsidP="00C508F6">
      <w:pPr>
        <w:pStyle w:val="SubLevel3"/>
        <w:numPr>
          <w:ilvl w:val="3"/>
          <w:numId w:val="12"/>
        </w:numPr>
      </w:pPr>
      <w:bookmarkStart w:id="522" w:name="_Ref40106243"/>
      <w:r>
        <w:t xml:space="preserve">A full-time Vehicle Industry Tradesperson at Level 1 or 2 may not have their hours reduced pursuant to </w:t>
      </w:r>
      <w:r w:rsidR="005754D8">
        <w:t>c</w:t>
      </w:r>
      <w:r>
        <w:t xml:space="preserve">lause J.2.2(b) where the amount payable under the reduced hours falls below $1,500.00 a fortnight (not including any tool, meal or leading hand allowances paid under </w:t>
      </w:r>
      <w:r w:rsidR="00F527E3">
        <w:fldChar w:fldCharType="begin"/>
      </w:r>
      <w:r w:rsidR="00F527E3">
        <w:instrText xml:space="preserve"> REF _Ref40167261 \r \h </w:instrText>
      </w:r>
      <w:r w:rsidR="00F527E3">
        <w:fldChar w:fldCharType="separate"/>
      </w:r>
      <w:r w:rsidR="00F527E3">
        <w:t>Part 4—</w:t>
      </w:r>
      <w:r w:rsidR="00F527E3">
        <w:fldChar w:fldCharType="end"/>
      </w:r>
      <w:r w:rsidR="00F527E3">
        <w:fldChar w:fldCharType="begin"/>
      </w:r>
      <w:r w:rsidR="00F527E3">
        <w:instrText xml:space="preserve"> REF _Ref40167281 \h </w:instrText>
      </w:r>
      <w:r w:rsidR="00F527E3">
        <w:fldChar w:fldCharType="separate"/>
      </w:r>
      <w:r w:rsidR="00F527E3" w:rsidRPr="00957C99">
        <w:t>Allowances and Related Matters</w:t>
      </w:r>
      <w:r w:rsidR="00F527E3">
        <w:fldChar w:fldCharType="end"/>
      </w:r>
      <w:r>
        <w:t>), as a consequence of the reduction.</w:t>
      </w:r>
      <w:bookmarkEnd w:id="522"/>
    </w:p>
    <w:p w:rsidR="00C508F6" w:rsidRDefault="00C508F6" w:rsidP="00C508F6">
      <w:pPr>
        <w:pStyle w:val="SubLevel3"/>
        <w:numPr>
          <w:ilvl w:val="3"/>
          <w:numId w:val="12"/>
        </w:numPr>
      </w:pPr>
      <w:bookmarkStart w:id="523" w:name="_Ref40109407"/>
      <w:r>
        <w:t xml:space="preserve">A part-time employee who prior to the commencement of this schedule had an agreed pattern of hours under </w:t>
      </w:r>
      <w:r w:rsidR="005754D8">
        <w:t>c</w:t>
      </w:r>
      <w:r>
        <w:t xml:space="preserve">lause 12 that would have entitled the employee to earn over $836.78 a fortnight in respect of those hours, may not have their ordinary hours reduced pursuant to </w:t>
      </w:r>
      <w:r w:rsidR="005754D8">
        <w:t>c</w:t>
      </w:r>
      <w:r>
        <w:t>lause J.2.2</w:t>
      </w:r>
      <w:r w:rsidR="005754D8">
        <w:fldChar w:fldCharType="begin"/>
      </w:r>
      <w:r w:rsidR="005754D8">
        <w:instrText xml:space="preserve"> REF _Ref40165933 \r \h </w:instrText>
      </w:r>
      <w:r w:rsidR="005754D8">
        <w:fldChar w:fldCharType="separate"/>
      </w:r>
      <w:r w:rsidR="005754D8">
        <w:t>(c)</w:t>
      </w:r>
      <w:r w:rsidR="005754D8">
        <w:fldChar w:fldCharType="end"/>
      </w:r>
      <w:r>
        <w:t xml:space="preserve"> to a point that would cause them to receive less than $836.78 a fortnight (not including any tool, meal  or leading hand allowances paid under </w:t>
      </w:r>
      <w:r w:rsidR="00F527E3">
        <w:fldChar w:fldCharType="begin"/>
      </w:r>
      <w:r w:rsidR="00F527E3">
        <w:instrText xml:space="preserve"> REF _Ref40167261 \r \h </w:instrText>
      </w:r>
      <w:r w:rsidR="00F527E3">
        <w:fldChar w:fldCharType="separate"/>
      </w:r>
      <w:r w:rsidR="00F527E3">
        <w:t>Part 4—</w:t>
      </w:r>
      <w:r w:rsidR="00F527E3">
        <w:fldChar w:fldCharType="end"/>
      </w:r>
      <w:r w:rsidR="00F527E3">
        <w:fldChar w:fldCharType="begin"/>
      </w:r>
      <w:r w:rsidR="00F527E3">
        <w:instrText xml:space="preserve"> REF _Ref40167281 \h </w:instrText>
      </w:r>
      <w:r w:rsidR="00F527E3">
        <w:fldChar w:fldCharType="separate"/>
      </w:r>
      <w:r w:rsidR="00F527E3" w:rsidRPr="00957C99">
        <w:t>Allowances and Related Matters</w:t>
      </w:r>
      <w:r w:rsidR="00F527E3">
        <w:fldChar w:fldCharType="end"/>
      </w:r>
      <w:r>
        <w:t>), as a consequence of the reduction.</w:t>
      </w:r>
      <w:bookmarkEnd w:id="523"/>
    </w:p>
    <w:p w:rsidR="00C508F6" w:rsidRDefault="00C508F6" w:rsidP="00C508F6">
      <w:pPr>
        <w:pStyle w:val="SubLevel3"/>
        <w:numPr>
          <w:ilvl w:val="3"/>
          <w:numId w:val="12"/>
        </w:numPr>
        <w:rPr>
          <w:shd w:val="clear" w:color="auto" w:fill="FFFFFF"/>
        </w:rPr>
      </w:pPr>
      <w:bookmarkStart w:id="524" w:name="_Ref40107436"/>
      <w:r>
        <w:t>Prior</w:t>
      </w:r>
      <w:r>
        <w:rPr>
          <w:shd w:val="clear" w:color="auto" w:fill="FFFFFF"/>
        </w:rPr>
        <w:t xml:space="preserve"> to any employer issuing any direction under </w:t>
      </w:r>
      <w:r w:rsidR="005754D8">
        <w:rPr>
          <w:shd w:val="clear" w:color="auto" w:fill="FFFFFF"/>
        </w:rPr>
        <w:t>c</w:t>
      </w:r>
      <w:r>
        <w:rPr>
          <w:shd w:val="clear" w:color="auto" w:fill="FFFFFF"/>
        </w:rPr>
        <w:t xml:space="preserve">lauses </w:t>
      </w:r>
      <w:r>
        <w:t>J.2.2</w:t>
      </w:r>
      <w:r w:rsidR="005754D8">
        <w:fldChar w:fldCharType="begin"/>
      </w:r>
      <w:r w:rsidR="005754D8">
        <w:instrText xml:space="preserve"> REF _Ref40109441 \r \h </w:instrText>
      </w:r>
      <w:r w:rsidR="005754D8">
        <w:fldChar w:fldCharType="separate"/>
      </w:r>
      <w:r w:rsidR="005754D8">
        <w:t>(b)</w:t>
      </w:r>
      <w:r w:rsidR="005754D8">
        <w:fldChar w:fldCharType="end"/>
      </w:r>
      <w:r>
        <w:t xml:space="preserve"> </w:t>
      </w:r>
      <w:r>
        <w:rPr>
          <w:shd w:val="clear" w:color="auto" w:fill="FFFFFF"/>
        </w:rPr>
        <w:t>or </w:t>
      </w:r>
      <w:r w:rsidR="005754D8">
        <w:rPr>
          <w:shd w:val="clear" w:color="auto" w:fill="FFFFFF"/>
        </w:rPr>
        <w:fldChar w:fldCharType="begin"/>
      </w:r>
      <w:r w:rsidR="005754D8">
        <w:rPr>
          <w:shd w:val="clear" w:color="auto" w:fill="FFFFFF"/>
        </w:rPr>
        <w:instrText xml:space="preserve"> REF _Ref40165933 \r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 xml:space="preserve"> an employer must:</w:t>
      </w:r>
      <w:bookmarkEnd w:id="524"/>
    </w:p>
    <w:p w:rsidR="00C508F6" w:rsidRDefault="00C508F6" w:rsidP="00C508F6">
      <w:pPr>
        <w:pStyle w:val="SubLevel4"/>
        <w:numPr>
          <w:ilvl w:val="4"/>
          <w:numId w:val="12"/>
        </w:numPr>
        <w:rPr>
          <w:shd w:val="clear" w:color="auto" w:fill="FFFFFF"/>
        </w:rPr>
      </w:pPr>
      <w:r>
        <w:rPr>
          <w:shd w:val="clear" w:color="auto" w:fill="FFFFFF"/>
        </w:rPr>
        <w:t xml:space="preserve">consult with the affected employee/s in accordance with </w:t>
      </w:r>
      <w:r w:rsidR="005754D8">
        <w:rPr>
          <w:shd w:val="clear" w:color="auto" w:fill="FFFFFF"/>
        </w:rPr>
        <w:t>c</w:t>
      </w:r>
      <w:r>
        <w:rPr>
          <w:shd w:val="clear" w:color="auto" w:fill="FFFFFF"/>
        </w:rPr>
        <w:t>lause 8A—Consultation about changes to rosters or hours of work and provide as much notice as practicable; and</w:t>
      </w:r>
    </w:p>
    <w:p w:rsidR="00C508F6" w:rsidRDefault="00C508F6" w:rsidP="00C508F6">
      <w:pPr>
        <w:pStyle w:val="SubLevel4"/>
        <w:numPr>
          <w:ilvl w:val="4"/>
          <w:numId w:val="12"/>
        </w:numPr>
        <w:rPr>
          <w:shd w:val="clear" w:color="auto" w:fill="FFFFFF"/>
        </w:rPr>
      </w:pPr>
      <w:r>
        <w:rPr>
          <w:shd w:val="clear" w:color="auto" w:fill="FFFFFF"/>
        </w:rPr>
        <w:lastRenderedPageBreak/>
        <w:t>if the affected employee/s are members of a union, notify the relevant union of its intention to implement these arrangements.</w:t>
      </w:r>
    </w:p>
    <w:p w:rsidR="00C508F6" w:rsidRDefault="00C508F6" w:rsidP="00C508F6">
      <w:pPr>
        <w:pStyle w:val="SubLevel3"/>
        <w:numPr>
          <w:ilvl w:val="3"/>
          <w:numId w:val="12"/>
        </w:numPr>
      </w:pPr>
      <w:r>
        <w:t>Where the amount paid to an employee under this clause is less than the normal weekly pay an employee received prior to a directed reduction in hours under this clause, the employee can have their weekly pay increased, by agreement with the employer, to the normal weekly pay they received prior to a directed reduction in hours by access to accrued paid annual leave or any other form of accrued paid leave (other than personal/carer’s leave where the employee is not entitled to take this leave).</w:t>
      </w:r>
    </w:p>
    <w:p w:rsidR="00C508F6" w:rsidRDefault="00C508F6" w:rsidP="00C508F6">
      <w:pPr>
        <w:pStyle w:val="SubLevel3"/>
        <w:numPr>
          <w:ilvl w:val="3"/>
          <w:numId w:val="12"/>
        </w:numPr>
        <w:rPr>
          <w:shd w:val="clear" w:color="auto" w:fill="FFFFFF"/>
        </w:rPr>
      </w:pPr>
      <w:r>
        <w:rPr>
          <w:shd w:val="clear" w:color="auto" w:fill="FFFFFF"/>
        </w:rPr>
        <w:t xml:space="preserve">An employee given a direction under </w:t>
      </w:r>
      <w:r w:rsidR="005754D8">
        <w:rPr>
          <w:shd w:val="clear" w:color="auto" w:fill="FFFFFF"/>
        </w:rPr>
        <w:t>c</w:t>
      </w:r>
      <w:r>
        <w:rPr>
          <w:shd w:val="clear" w:color="auto" w:fill="FFFFFF"/>
        </w:rPr>
        <w:t xml:space="preserve">lauses </w:t>
      </w:r>
      <w:r>
        <w:t>J.2.2</w:t>
      </w:r>
      <w:r w:rsidR="005754D8">
        <w:fldChar w:fldCharType="begin"/>
      </w:r>
      <w:r w:rsidR="005754D8">
        <w:instrText xml:space="preserve"> REF _Ref40109441 \r \h </w:instrText>
      </w:r>
      <w:r w:rsidR="005754D8">
        <w:fldChar w:fldCharType="separate"/>
      </w:r>
      <w:r w:rsidR="005754D8">
        <w:t>(b)</w:t>
      </w:r>
      <w:r w:rsidR="005754D8">
        <w:fldChar w:fldCharType="end"/>
      </w:r>
      <w:r>
        <w:t xml:space="preserve"> </w:t>
      </w:r>
      <w:r>
        <w:rPr>
          <w:shd w:val="clear" w:color="auto" w:fill="FFFFFF"/>
        </w:rPr>
        <w:t xml:space="preserve">or </w:t>
      </w:r>
      <w:r w:rsidR="005754D8">
        <w:rPr>
          <w:shd w:val="clear" w:color="auto" w:fill="FFFFFF"/>
        </w:rPr>
        <w:fldChar w:fldCharType="begin"/>
      </w:r>
      <w:r w:rsidR="005754D8">
        <w:rPr>
          <w:shd w:val="clear" w:color="auto" w:fill="FFFFFF"/>
        </w:rPr>
        <w:instrText xml:space="preserve"> REF _Ref40165933 \r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 xml:space="preserve"> will continue to accrue annual leave and personal leave, and any other applicable accruals under this award, based on each full-time or part-time employee’s ordinary hours of work prior to the commencement of </w:t>
      </w:r>
      <w:r w:rsidR="00F527E3">
        <w:fldChar w:fldCharType="begin"/>
      </w:r>
      <w:r w:rsidR="00F527E3">
        <w:rPr>
          <w:shd w:val="clear" w:color="auto" w:fill="FFFFFF"/>
        </w:rPr>
        <w:instrText xml:space="preserve"> REF _Ref40119363 \r \h </w:instrText>
      </w:r>
      <w:r w:rsidR="00F527E3">
        <w:fldChar w:fldCharType="separate"/>
      </w:r>
      <w:r w:rsidR="008C06B8">
        <w:rPr>
          <w:shd w:val="clear" w:color="auto" w:fill="FFFFFF"/>
        </w:rPr>
        <w:t>Schedule J</w:t>
      </w:r>
      <w:r w:rsidR="00F527E3">
        <w:fldChar w:fldCharType="end"/>
      </w:r>
      <w:r>
        <w:rPr>
          <w:shd w:val="clear" w:color="auto" w:fill="FFFFFF"/>
        </w:rPr>
        <w:t>.</w:t>
      </w:r>
    </w:p>
    <w:p w:rsidR="00C508F6" w:rsidRDefault="00C508F6" w:rsidP="00C508F6">
      <w:pPr>
        <w:pStyle w:val="SubLevel3"/>
        <w:numPr>
          <w:ilvl w:val="3"/>
          <w:numId w:val="12"/>
        </w:numPr>
      </w:pPr>
      <w:r>
        <w:rPr>
          <w:shd w:val="clear" w:color="auto" w:fill="FFFFFF"/>
        </w:rPr>
        <w:t xml:space="preserve">Nothing in </w:t>
      </w:r>
      <w:r w:rsidR="005754D8">
        <w:fldChar w:fldCharType="begin"/>
      </w:r>
      <w:r w:rsidR="005754D8">
        <w:rPr>
          <w:shd w:val="clear" w:color="auto" w:fill="FFFFFF"/>
        </w:rPr>
        <w:instrText xml:space="preserve"> REF _Ref40119363 \r \h </w:instrText>
      </w:r>
      <w:r w:rsidR="005754D8">
        <w:fldChar w:fldCharType="separate"/>
      </w:r>
      <w:r w:rsidR="005754D8">
        <w:rPr>
          <w:shd w:val="clear" w:color="auto" w:fill="FFFFFF"/>
        </w:rPr>
        <w:t>Schedule J</w:t>
      </w:r>
      <w:r w:rsidR="005754D8">
        <w:fldChar w:fldCharType="end"/>
      </w:r>
      <w:r>
        <w:t xml:space="preserve"> </w:t>
      </w:r>
      <w:r>
        <w:rPr>
          <w:shd w:val="clear" w:color="auto" w:fill="FFFFFF"/>
        </w:rPr>
        <w:t>prevents an employer and an individual employee agreeing in writing (including by electronic means) to reduce the employee’s hours or to move the employee temporarily from full-time to part-time hours of work, with a commensurate reduction in the minimum weekly wage.</w:t>
      </w:r>
    </w:p>
    <w:p w:rsidR="00C508F6" w:rsidRDefault="00C508F6" w:rsidP="00C508F6">
      <w:pPr>
        <w:pStyle w:val="SubLevel3"/>
        <w:numPr>
          <w:ilvl w:val="3"/>
          <w:numId w:val="12"/>
        </w:numPr>
        <w:rPr>
          <w:shd w:val="clear" w:color="auto" w:fill="FFFFFF"/>
        </w:rPr>
      </w:pPr>
      <w:r>
        <w:rPr>
          <w:shd w:val="clear" w:color="auto" w:fill="FFFFFF"/>
        </w:rPr>
        <w:t xml:space="preserve">If an employee given a direction under </w:t>
      </w:r>
      <w:r w:rsidR="005754D8">
        <w:rPr>
          <w:shd w:val="clear" w:color="auto" w:fill="FFFFFF"/>
        </w:rPr>
        <w:t>c</w:t>
      </w:r>
      <w:r>
        <w:rPr>
          <w:shd w:val="clear" w:color="auto" w:fill="FFFFFF"/>
        </w:rPr>
        <w:t xml:space="preserve">lauses </w:t>
      </w:r>
      <w:r>
        <w:t>J.2.2</w:t>
      </w:r>
      <w:r w:rsidR="005754D8">
        <w:fldChar w:fldCharType="begin"/>
      </w:r>
      <w:r w:rsidR="005754D8">
        <w:instrText xml:space="preserve"> REF _Ref40109441 \r \h </w:instrText>
      </w:r>
      <w:r w:rsidR="005754D8">
        <w:fldChar w:fldCharType="separate"/>
      </w:r>
      <w:r w:rsidR="005754D8">
        <w:t>(b)</w:t>
      </w:r>
      <w:r w:rsidR="005754D8">
        <w:fldChar w:fldCharType="end"/>
      </w:r>
      <w:r>
        <w:t xml:space="preserve"> </w:t>
      </w:r>
      <w:r>
        <w:rPr>
          <w:shd w:val="clear" w:color="auto" w:fill="FFFFFF"/>
        </w:rPr>
        <w:t xml:space="preserve">or </w:t>
      </w:r>
      <w:r w:rsidR="005754D8">
        <w:rPr>
          <w:shd w:val="clear" w:color="auto" w:fill="FFFFFF"/>
        </w:rPr>
        <w:fldChar w:fldCharType="begin"/>
      </w:r>
      <w:r w:rsidR="005754D8">
        <w:rPr>
          <w:shd w:val="clear" w:color="auto" w:fill="FFFFFF"/>
        </w:rPr>
        <w:instrText xml:space="preserve"> REF _Ref40165933 \r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 xml:space="preserve"> takes a period of paid annual leave or personal leave, the payment for that leave will be based on the full-time or part-time employee’s ordinary hours of work prior to the commencement of </w:t>
      </w:r>
      <w:r w:rsidR="00F527E3">
        <w:rPr>
          <w:shd w:val="clear" w:color="auto" w:fill="FFFFFF"/>
        </w:rPr>
        <w:fldChar w:fldCharType="begin"/>
      </w:r>
      <w:r w:rsidR="00F527E3">
        <w:rPr>
          <w:shd w:val="clear" w:color="auto" w:fill="FFFFFF"/>
        </w:rPr>
        <w:instrText xml:space="preserve"> REF _Ref40119363 \r \h </w:instrText>
      </w:r>
      <w:r w:rsidR="00F527E3">
        <w:rPr>
          <w:shd w:val="clear" w:color="auto" w:fill="FFFFFF"/>
        </w:rPr>
      </w:r>
      <w:r w:rsidR="00F527E3">
        <w:rPr>
          <w:shd w:val="clear" w:color="auto" w:fill="FFFFFF"/>
        </w:rPr>
        <w:fldChar w:fldCharType="separate"/>
      </w:r>
      <w:r w:rsidR="00F527E3">
        <w:rPr>
          <w:shd w:val="clear" w:color="auto" w:fill="FFFFFF"/>
        </w:rPr>
        <w:t>Schedule J</w:t>
      </w:r>
      <w:r w:rsidR="00F527E3">
        <w:rPr>
          <w:shd w:val="clear" w:color="auto" w:fill="FFFFFF"/>
        </w:rPr>
        <w:fldChar w:fldCharType="end"/>
      </w:r>
      <w:r>
        <w:rPr>
          <w:shd w:val="clear" w:color="auto" w:fill="FFFFFF"/>
        </w:rPr>
        <w:t>.</w:t>
      </w:r>
    </w:p>
    <w:p w:rsidR="00C508F6" w:rsidRDefault="00C508F6" w:rsidP="00C508F6">
      <w:pPr>
        <w:pStyle w:val="SubLevel3"/>
        <w:numPr>
          <w:ilvl w:val="3"/>
          <w:numId w:val="12"/>
        </w:numPr>
        <w:rPr>
          <w:shd w:val="clear" w:color="auto" w:fill="FFFFFF"/>
        </w:rPr>
      </w:pPr>
      <w:r>
        <w:rPr>
          <w:shd w:val="clear" w:color="auto" w:fill="FFFFFF"/>
        </w:rPr>
        <w:t xml:space="preserve">If an employee who has been given a direction under </w:t>
      </w:r>
      <w:r w:rsidR="005754D8">
        <w:rPr>
          <w:shd w:val="clear" w:color="auto" w:fill="FFFFFF"/>
        </w:rPr>
        <w:t>c</w:t>
      </w:r>
      <w:r>
        <w:rPr>
          <w:shd w:val="clear" w:color="auto" w:fill="FFFFFF"/>
        </w:rPr>
        <w:t xml:space="preserve">lauses </w:t>
      </w:r>
      <w:r>
        <w:t>J.2.2</w:t>
      </w:r>
      <w:r w:rsidR="005754D8">
        <w:fldChar w:fldCharType="begin"/>
      </w:r>
      <w:r w:rsidR="005754D8">
        <w:instrText xml:space="preserve"> REF _Ref40109441 \r \h </w:instrText>
      </w:r>
      <w:r w:rsidR="005754D8">
        <w:fldChar w:fldCharType="separate"/>
      </w:r>
      <w:r w:rsidR="005754D8">
        <w:t>(b)</w:t>
      </w:r>
      <w:r w:rsidR="005754D8">
        <w:fldChar w:fldCharType="end"/>
      </w:r>
      <w:r>
        <w:t xml:space="preserve"> </w:t>
      </w:r>
      <w:r>
        <w:rPr>
          <w:shd w:val="clear" w:color="auto" w:fill="FFFFFF"/>
        </w:rPr>
        <w:t xml:space="preserve">or </w:t>
      </w:r>
      <w:r w:rsidR="005754D8">
        <w:rPr>
          <w:shd w:val="clear" w:color="auto" w:fill="FFFFFF"/>
        </w:rPr>
        <w:fldChar w:fldCharType="begin"/>
      </w:r>
      <w:r w:rsidR="005754D8">
        <w:rPr>
          <w:shd w:val="clear" w:color="auto" w:fill="FFFFFF"/>
        </w:rPr>
        <w:instrText xml:space="preserve"> REF _Ref40165933 \r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 xml:space="preserve"> is made redundant while working reduced hours, any applicable redundancy payment will be calculated based on each full-time or part-time employee’s ordinary hours of work prior to the commencement of </w:t>
      </w:r>
      <w:r w:rsidR="009F6A4A">
        <w:fldChar w:fldCharType="begin"/>
      </w:r>
      <w:r w:rsidR="009F6A4A">
        <w:rPr>
          <w:shd w:val="clear" w:color="auto" w:fill="FFFFFF"/>
        </w:rPr>
        <w:instrText xml:space="preserve"> REF _Ref40119363 \r \h </w:instrText>
      </w:r>
      <w:r w:rsidR="009F6A4A">
        <w:fldChar w:fldCharType="separate"/>
      </w:r>
      <w:r w:rsidR="009F6A4A">
        <w:rPr>
          <w:shd w:val="clear" w:color="auto" w:fill="FFFFFF"/>
        </w:rPr>
        <w:t>Schedule J</w:t>
      </w:r>
      <w:r w:rsidR="009F6A4A">
        <w:fldChar w:fldCharType="end"/>
      </w:r>
      <w:r>
        <w:rPr>
          <w:shd w:val="clear" w:color="auto" w:fill="FFFFFF"/>
        </w:rPr>
        <w:t>.</w:t>
      </w:r>
    </w:p>
    <w:p w:rsidR="00C508F6" w:rsidRDefault="00C508F6" w:rsidP="00C508F6">
      <w:pPr>
        <w:pStyle w:val="SubLevel3"/>
        <w:numPr>
          <w:ilvl w:val="3"/>
          <w:numId w:val="12"/>
        </w:numPr>
        <w:rPr>
          <w:shd w:val="clear" w:color="auto" w:fill="FFFFFF"/>
        </w:rPr>
      </w:pPr>
      <w:r>
        <w:t xml:space="preserve">An employee given a directive under this clause will revert to their </w:t>
      </w:r>
      <w:r>
        <w:rPr>
          <w:shd w:val="clear" w:color="auto" w:fill="FFFFFF"/>
        </w:rPr>
        <w:t xml:space="preserve">ordinary hours of work prior to the commencement of </w:t>
      </w:r>
      <w:r w:rsidR="00753D8D">
        <w:fldChar w:fldCharType="begin"/>
      </w:r>
      <w:r w:rsidR="00753D8D">
        <w:rPr>
          <w:shd w:val="clear" w:color="auto" w:fill="FFFFFF"/>
        </w:rPr>
        <w:instrText xml:space="preserve"> REF _Ref40119363 \r \h </w:instrText>
      </w:r>
      <w:r w:rsidR="00753D8D">
        <w:fldChar w:fldCharType="separate"/>
      </w:r>
      <w:r w:rsidR="00753D8D">
        <w:rPr>
          <w:shd w:val="clear" w:color="auto" w:fill="FFFFFF"/>
        </w:rPr>
        <w:t>Schedule J</w:t>
      </w:r>
      <w:r w:rsidR="00753D8D">
        <w:fldChar w:fldCharType="end"/>
      </w:r>
      <w:r>
        <w:t xml:space="preserve"> </w:t>
      </w:r>
      <w:r>
        <w:rPr>
          <w:shd w:val="clear" w:color="auto" w:fill="FFFFFF"/>
        </w:rPr>
        <w:t xml:space="preserve">once the directive ceases to have effect in accordance with </w:t>
      </w:r>
      <w:r w:rsidR="005754D8">
        <w:rPr>
          <w:shd w:val="clear" w:color="auto" w:fill="FFFFFF"/>
        </w:rPr>
        <w:t>c</w:t>
      </w:r>
      <w:r>
        <w:rPr>
          <w:shd w:val="clear" w:color="auto" w:fill="FFFFFF"/>
        </w:rPr>
        <w:t>lause J.1.</w:t>
      </w:r>
      <w:r w:rsidR="005754D8">
        <w:rPr>
          <w:shd w:val="clear" w:color="auto" w:fill="FFFFFF"/>
        </w:rPr>
        <w:fldChar w:fldCharType="begin"/>
      </w:r>
      <w:r w:rsidR="005754D8">
        <w:rPr>
          <w:shd w:val="clear" w:color="auto" w:fill="FFFFFF"/>
        </w:rPr>
        <w:instrText xml:space="preserve"> REF _Ref40105912 \r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w:t>
      </w:r>
    </w:p>
    <w:p w:rsidR="00C508F6" w:rsidRDefault="00631961" w:rsidP="00C508F6">
      <w:pPr>
        <w:pStyle w:val="SubLevel2"/>
        <w:numPr>
          <w:ilvl w:val="0"/>
          <w:numId w:val="0"/>
        </w:numPr>
        <w:tabs>
          <w:tab w:val="left" w:pos="720"/>
        </w:tabs>
        <w:ind w:left="851" w:hanging="851"/>
        <w:rPr>
          <w:b/>
          <w:bCs/>
        </w:rPr>
      </w:pPr>
      <w:r>
        <w:rPr>
          <w:b/>
          <w:bCs/>
        </w:rPr>
        <w:t>J.2.3</w:t>
      </w:r>
      <w:r>
        <w:rPr>
          <w:b/>
          <w:bCs/>
        </w:rPr>
        <w:tab/>
      </w:r>
      <w:r w:rsidR="00C508F6">
        <w:rPr>
          <w:b/>
          <w:bCs/>
        </w:rPr>
        <w:t>Annual leave</w:t>
      </w:r>
    </w:p>
    <w:p w:rsidR="00C508F6" w:rsidRPr="00631961" w:rsidRDefault="00C508F6" w:rsidP="00B54B6C">
      <w:pPr>
        <w:pStyle w:val="SubLevel3"/>
        <w:numPr>
          <w:ilvl w:val="3"/>
          <w:numId w:val="26"/>
        </w:numPr>
        <w:rPr>
          <w:shd w:val="clear" w:color="auto" w:fill="FFFFFF"/>
        </w:rPr>
      </w:pPr>
      <w:bookmarkStart w:id="525" w:name="_Ref40166324"/>
      <w:r w:rsidRPr="00631961">
        <w:rPr>
          <w:shd w:val="clear" w:color="auto" w:fill="FFFFFF"/>
        </w:rPr>
        <w:t xml:space="preserve">Subject to </w:t>
      </w:r>
      <w:r w:rsidR="005754D8">
        <w:rPr>
          <w:shd w:val="clear" w:color="auto" w:fill="FFFFFF"/>
        </w:rPr>
        <w:t>c</w:t>
      </w:r>
      <w:r w:rsidRPr="00631961">
        <w:rPr>
          <w:shd w:val="clear" w:color="auto" w:fill="FFFFFF"/>
        </w:rPr>
        <w:t>lause J.2.3</w:t>
      </w:r>
      <w:r w:rsidR="006519EC">
        <w:rPr>
          <w:shd w:val="clear" w:color="auto" w:fill="FFFFFF"/>
        </w:rPr>
        <w:fldChar w:fldCharType="begin"/>
      </w:r>
      <w:r w:rsidR="006519EC">
        <w:rPr>
          <w:shd w:val="clear" w:color="auto" w:fill="FFFFFF"/>
        </w:rPr>
        <w:instrText xml:space="preserve"> REF _Ref40171342 \n \h </w:instrText>
      </w:r>
      <w:r w:rsidR="006519EC">
        <w:rPr>
          <w:shd w:val="clear" w:color="auto" w:fill="FFFFFF"/>
        </w:rPr>
      </w:r>
      <w:r w:rsidR="006519EC">
        <w:rPr>
          <w:shd w:val="clear" w:color="auto" w:fill="FFFFFF"/>
        </w:rPr>
        <w:fldChar w:fldCharType="separate"/>
      </w:r>
      <w:r w:rsidR="006519EC">
        <w:rPr>
          <w:shd w:val="clear" w:color="auto" w:fill="FFFFFF"/>
        </w:rPr>
        <w:t>(f</w:t>
      </w:r>
      <w:r w:rsidR="006519EC">
        <w:rPr>
          <w:shd w:val="clear" w:color="auto" w:fill="FFFFFF"/>
        </w:rPr>
        <w:t>)</w:t>
      </w:r>
      <w:r w:rsidR="006519EC">
        <w:rPr>
          <w:shd w:val="clear" w:color="auto" w:fill="FFFFFF"/>
        </w:rPr>
        <w:fldChar w:fldCharType="end"/>
      </w:r>
      <w:r w:rsidRPr="00631961">
        <w:rPr>
          <w:shd w:val="clear" w:color="auto" w:fill="FFFFFF"/>
        </w:rPr>
        <w:t xml:space="preserve"> and despite </w:t>
      </w:r>
      <w:r w:rsidR="005754D8">
        <w:rPr>
          <w:shd w:val="clear" w:color="auto" w:fill="FFFFFF"/>
        </w:rPr>
        <w:t>c</w:t>
      </w:r>
      <w:r w:rsidRPr="00631961">
        <w:rPr>
          <w:shd w:val="clear" w:color="auto" w:fill="FFFFFF"/>
        </w:rPr>
        <w:t xml:space="preserve">lauses </w:t>
      </w:r>
      <w:r w:rsidR="005754D8">
        <w:rPr>
          <w:shd w:val="clear" w:color="auto" w:fill="FFFFFF"/>
        </w:rPr>
        <w:fldChar w:fldCharType="begin"/>
      </w:r>
      <w:r w:rsidR="005754D8">
        <w:rPr>
          <w:shd w:val="clear" w:color="auto" w:fill="FFFFFF"/>
        </w:rPr>
        <w:instrText xml:space="preserve"> REF _Ref457376459 \r \h </w:instrText>
      </w:r>
      <w:r w:rsidR="005754D8">
        <w:rPr>
          <w:shd w:val="clear" w:color="auto" w:fill="FFFFFF"/>
        </w:rPr>
      </w:r>
      <w:r w:rsidR="005754D8">
        <w:rPr>
          <w:shd w:val="clear" w:color="auto" w:fill="FFFFFF"/>
        </w:rPr>
        <w:fldChar w:fldCharType="separate"/>
      </w:r>
      <w:r w:rsidR="005754D8">
        <w:rPr>
          <w:shd w:val="clear" w:color="auto" w:fill="FFFFFF"/>
        </w:rPr>
        <w:t>29.4</w:t>
      </w:r>
      <w:r w:rsidR="005754D8">
        <w:rPr>
          <w:shd w:val="clear" w:color="auto" w:fill="FFFFFF"/>
        </w:rPr>
        <w:fldChar w:fldCharType="end"/>
      </w:r>
      <w:r w:rsidRPr="00631961">
        <w:rPr>
          <w:shd w:val="clear" w:color="auto" w:fill="FFFFFF"/>
        </w:rPr>
        <w:t xml:space="preserve">, </w:t>
      </w:r>
      <w:r w:rsidR="005754D8">
        <w:rPr>
          <w:shd w:val="clear" w:color="auto" w:fill="FFFFFF"/>
        </w:rPr>
        <w:fldChar w:fldCharType="begin"/>
      </w:r>
      <w:r w:rsidR="005754D8">
        <w:rPr>
          <w:shd w:val="clear" w:color="auto" w:fill="FFFFFF"/>
        </w:rPr>
        <w:instrText xml:space="preserve"> REF _Ref457376722 \r \h </w:instrText>
      </w:r>
      <w:r w:rsidR="005754D8">
        <w:rPr>
          <w:shd w:val="clear" w:color="auto" w:fill="FFFFFF"/>
        </w:rPr>
      </w:r>
      <w:r w:rsidR="005754D8">
        <w:rPr>
          <w:shd w:val="clear" w:color="auto" w:fill="FFFFFF"/>
        </w:rPr>
        <w:fldChar w:fldCharType="separate"/>
      </w:r>
      <w:r w:rsidR="005754D8">
        <w:rPr>
          <w:shd w:val="clear" w:color="auto" w:fill="FFFFFF"/>
        </w:rPr>
        <w:t>29.5</w:t>
      </w:r>
      <w:r w:rsidR="005754D8">
        <w:rPr>
          <w:shd w:val="clear" w:color="auto" w:fill="FFFFFF"/>
        </w:rPr>
        <w:fldChar w:fldCharType="end"/>
      </w:r>
      <w:r w:rsidRPr="00631961">
        <w:rPr>
          <w:shd w:val="clear" w:color="auto" w:fill="FFFFFF"/>
        </w:rPr>
        <w:t xml:space="preserve"> and </w:t>
      </w:r>
      <w:r w:rsidR="005754D8">
        <w:rPr>
          <w:shd w:val="clear" w:color="auto" w:fill="FFFFFF"/>
        </w:rPr>
        <w:fldChar w:fldCharType="begin"/>
      </w:r>
      <w:r w:rsidR="005754D8">
        <w:rPr>
          <w:shd w:val="clear" w:color="auto" w:fill="FFFFFF"/>
        </w:rPr>
        <w:instrText xml:space="preserve"> REF _Ref457376483 \r \h </w:instrText>
      </w:r>
      <w:r w:rsidR="005754D8">
        <w:rPr>
          <w:shd w:val="clear" w:color="auto" w:fill="FFFFFF"/>
        </w:rPr>
      </w:r>
      <w:r w:rsidR="005754D8">
        <w:rPr>
          <w:shd w:val="clear" w:color="auto" w:fill="FFFFFF"/>
        </w:rPr>
        <w:fldChar w:fldCharType="separate"/>
      </w:r>
      <w:r w:rsidR="005754D8">
        <w:rPr>
          <w:shd w:val="clear" w:color="auto" w:fill="FFFFFF"/>
        </w:rPr>
        <w:t>29.6</w:t>
      </w:r>
      <w:r w:rsidR="005754D8">
        <w:rPr>
          <w:shd w:val="clear" w:color="auto" w:fill="FFFFFF"/>
        </w:rPr>
        <w:fldChar w:fldCharType="end"/>
      </w:r>
      <w:r w:rsidRPr="00631961">
        <w:rPr>
          <w:shd w:val="clear" w:color="auto" w:fill="FFFFFF"/>
        </w:rPr>
        <w:t xml:space="preserve"> (Annual leave), an employer </w:t>
      </w:r>
      <w:r>
        <w:t>may</w:t>
      </w:r>
      <w:r w:rsidRPr="00631961">
        <w:rPr>
          <w:shd w:val="clear" w:color="auto" w:fill="FFFFFF"/>
        </w:rPr>
        <w:t>, subject to considering an employee’s personal circumstances, request an employee to take paid annual leave, provided that the request does not result in the employee retaining a balance of less than 2 weeks annual leave after the leave is taken.</w:t>
      </w:r>
      <w:r>
        <w:t xml:space="preserve"> </w:t>
      </w:r>
      <w:r w:rsidRPr="00631961">
        <w:rPr>
          <w:shd w:val="clear" w:color="auto" w:fill="FFFFFF"/>
        </w:rPr>
        <w:t>Such a request must be made a minimum of 72 hours before the date on which the annual leave is to commence.</w:t>
      </w:r>
      <w:bookmarkEnd w:id="525"/>
    </w:p>
    <w:p w:rsidR="00C508F6" w:rsidRDefault="00C508F6" w:rsidP="00B54B6C">
      <w:pPr>
        <w:pStyle w:val="SubLevel3"/>
        <w:numPr>
          <w:ilvl w:val="3"/>
          <w:numId w:val="23"/>
        </w:numPr>
      </w:pPr>
      <w:bookmarkStart w:id="526" w:name="_Ref40166335"/>
      <w:r>
        <w:t xml:space="preserve">An employee must consider and may not unreasonably refuse a request to take annual leave made pursuant to </w:t>
      </w:r>
      <w:r w:rsidR="005754D8">
        <w:t>c</w:t>
      </w:r>
      <w:r>
        <w:t>lause J.2.3.</w:t>
      </w:r>
      <w:bookmarkEnd w:id="526"/>
    </w:p>
    <w:p w:rsidR="00C508F6" w:rsidRDefault="00C508F6" w:rsidP="00B54B6C">
      <w:pPr>
        <w:pStyle w:val="SubLevel3"/>
        <w:numPr>
          <w:ilvl w:val="3"/>
          <w:numId w:val="23"/>
        </w:numPr>
        <w:rPr>
          <w:shd w:val="clear" w:color="auto" w:fill="FFFFFF"/>
        </w:rPr>
      </w:pPr>
      <w:bookmarkStart w:id="527" w:name="_Ref40166376"/>
      <w:r>
        <w:rPr>
          <w:shd w:val="clear" w:color="auto" w:fill="FFFFFF"/>
        </w:rPr>
        <w:t>Clauses J.2.3</w:t>
      </w:r>
      <w:r w:rsidR="005754D8">
        <w:rPr>
          <w:shd w:val="clear" w:color="auto" w:fill="FFFFFF"/>
        </w:rPr>
        <w:fldChar w:fldCharType="begin"/>
      </w:r>
      <w:r w:rsidR="005754D8">
        <w:rPr>
          <w:shd w:val="clear" w:color="auto" w:fill="FFFFFF"/>
        </w:rPr>
        <w:instrText xml:space="preserve"> REF _Ref40166324 \n \h </w:instrText>
      </w:r>
      <w:r w:rsidR="005754D8">
        <w:rPr>
          <w:shd w:val="clear" w:color="auto" w:fill="FFFFFF"/>
        </w:rPr>
      </w:r>
      <w:r w:rsidR="005754D8">
        <w:rPr>
          <w:shd w:val="clear" w:color="auto" w:fill="FFFFFF"/>
        </w:rPr>
        <w:fldChar w:fldCharType="separate"/>
      </w:r>
      <w:r w:rsidR="005754D8">
        <w:rPr>
          <w:shd w:val="clear" w:color="auto" w:fill="FFFFFF"/>
        </w:rPr>
        <w:t>(a)</w:t>
      </w:r>
      <w:r w:rsidR="005754D8">
        <w:rPr>
          <w:shd w:val="clear" w:color="auto" w:fill="FFFFFF"/>
        </w:rPr>
        <w:fldChar w:fldCharType="end"/>
      </w:r>
      <w:r>
        <w:rPr>
          <w:shd w:val="clear" w:color="auto" w:fill="FFFFFF"/>
        </w:rPr>
        <w:t xml:space="preserve"> and </w:t>
      </w:r>
      <w:r w:rsidR="005754D8">
        <w:rPr>
          <w:shd w:val="clear" w:color="auto" w:fill="FFFFFF"/>
        </w:rPr>
        <w:fldChar w:fldCharType="begin"/>
      </w:r>
      <w:r w:rsidR="005754D8">
        <w:rPr>
          <w:shd w:val="clear" w:color="auto" w:fill="FFFFFF"/>
        </w:rPr>
        <w:instrText xml:space="preserve"> REF _Ref40166335 \n \h </w:instrText>
      </w:r>
      <w:r w:rsidR="005754D8">
        <w:rPr>
          <w:shd w:val="clear" w:color="auto" w:fill="FFFFFF"/>
        </w:rPr>
      </w:r>
      <w:r w:rsidR="005754D8">
        <w:rPr>
          <w:shd w:val="clear" w:color="auto" w:fill="FFFFFF"/>
        </w:rPr>
        <w:fldChar w:fldCharType="separate"/>
      </w:r>
      <w:r w:rsidR="005754D8">
        <w:rPr>
          <w:shd w:val="clear" w:color="auto" w:fill="FFFFFF"/>
        </w:rPr>
        <w:t>(b)</w:t>
      </w:r>
      <w:r w:rsidR="005754D8">
        <w:rPr>
          <w:shd w:val="clear" w:color="auto" w:fill="FFFFFF"/>
        </w:rPr>
        <w:fldChar w:fldCharType="end"/>
      </w:r>
      <w:r>
        <w:rPr>
          <w:shd w:val="clear" w:color="auto" w:fill="FFFFFF"/>
        </w:rPr>
        <w:t xml:space="preserve"> do not prevent an employer and an employee </w:t>
      </w:r>
      <w:r>
        <w:t>agreeing</w:t>
      </w:r>
      <w:r>
        <w:rPr>
          <w:shd w:val="clear" w:color="auto" w:fill="FFFFFF"/>
        </w:rPr>
        <w:t xml:space="preserve"> to the employee taking annual leave at any time.</w:t>
      </w:r>
      <w:bookmarkEnd w:id="527"/>
    </w:p>
    <w:p w:rsidR="00C508F6" w:rsidRDefault="00C508F6" w:rsidP="00B54B6C">
      <w:pPr>
        <w:pStyle w:val="SubLevel3"/>
        <w:numPr>
          <w:ilvl w:val="3"/>
          <w:numId w:val="23"/>
        </w:numPr>
        <w:rPr>
          <w:b/>
          <w:color w:val="000000"/>
          <w:shd w:val="clear" w:color="auto" w:fill="FFFFFF"/>
        </w:rPr>
      </w:pPr>
      <w:r>
        <w:rPr>
          <w:bCs/>
          <w:color w:val="000000"/>
          <w:shd w:val="clear" w:color="auto" w:fill="FFFFFF"/>
        </w:rPr>
        <w:t>Employers and individual employees may agree to take up to twice as much annual leave at a proportionately reduced rate for all or part of any agreed or directed period away from work, including any close-down.</w:t>
      </w:r>
    </w:p>
    <w:p w:rsidR="00C508F6" w:rsidRPr="00631961" w:rsidRDefault="00C508F6" w:rsidP="00B54B6C">
      <w:pPr>
        <w:pStyle w:val="SubLevel3"/>
        <w:numPr>
          <w:ilvl w:val="3"/>
          <w:numId w:val="27"/>
        </w:numPr>
        <w:rPr>
          <w:b/>
          <w:color w:val="000000"/>
          <w:shd w:val="clear" w:color="auto" w:fill="FFFFFF"/>
        </w:rPr>
      </w:pPr>
      <w:r w:rsidRPr="00631961">
        <w:rPr>
          <w:bCs/>
          <w:color w:val="000000"/>
          <w:shd w:val="clear" w:color="auto" w:fill="FFFFFF"/>
        </w:rPr>
        <w:lastRenderedPageBreak/>
        <w:t>The period of annual leave must commence before 30</w:t>
      </w:r>
      <w:r w:rsidR="00F527E3">
        <w:rPr>
          <w:bCs/>
          <w:color w:val="000000"/>
          <w:shd w:val="clear" w:color="auto" w:fill="FFFFFF"/>
        </w:rPr>
        <w:t> </w:t>
      </w:r>
      <w:r w:rsidRPr="00631961">
        <w:rPr>
          <w:bCs/>
          <w:color w:val="000000"/>
          <w:shd w:val="clear" w:color="auto" w:fill="FFFFFF"/>
        </w:rPr>
        <w:t>June 2020 but may end after this date.</w:t>
      </w:r>
    </w:p>
    <w:p w:rsidR="00C508F6" w:rsidRDefault="00C508F6" w:rsidP="00B54B6C">
      <w:pPr>
        <w:pStyle w:val="SubLevel3"/>
        <w:numPr>
          <w:ilvl w:val="3"/>
          <w:numId w:val="23"/>
        </w:numPr>
        <w:rPr>
          <w:b/>
        </w:rPr>
      </w:pPr>
      <w:bookmarkStart w:id="528" w:name="_Ref40171342"/>
      <w:r>
        <w:t>An employer can only request that an employee take annual leave pursuant to this clause if the request is made for reasons attributable to the COVID-19 pandemic or Government initiatives to slow the transmission of COVID-19 and to assist the employer to avoid or minimise the loss of employment.</w:t>
      </w:r>
      <w:bookmarkEnd w:id="528"/>
    </w:p>
    <w:p w:rsidR="00C508F6" w:rsidRDefault="00631961" w:rsidP="00C508F6">
      <w:pPr>
        <w:pStyle w:val="SubLevel2"/>
        <w:numPr>
          <w:ilvl w:val="0"/>
          <w:numId w:val="0"/>
        </w:numPr>
        <w:tabs>
          <w:tab w:val="left" w:pos="720"/>
        </w:tabs>
        <w:ind w:left="851" w:hanging="851"/>
        <w:rPr>
          <w:b/>
          <w:bCs/>
          <w:shd w:val="clear" w:color="auto" w:fill="FFFFFF"/>
        </w:rPr>
      </w:pPr>
      <w:bookmarkStart w:id="529" w:name="_Ref40109043"/>
      <w:r>
        <w:rPr>
          <w:b/>
          <w:bCs/>
          <w:shd w:val="clear" w:color="auto" w:fill="FFFFFF"/>
        </w:rPr>
        <w:t>J.2.4</w:t>
      </w:r>
      <w:r>
        <w:rPr>
          <w:b/>
          <w:bCs/>
          <w:shd w:val="clear" w:color="auto" w:fill="FFFFFF"/>
        </w:rPr>
        <w:tab/>
      </w:r>
      <w:r w:rsidR="00C508F6">
        <w:rPr>
          <w:b/>
          <w:bCs/>
          <w:shd w:val="clear" w:color="auto" w:fill="FFFFFF"/>
        </w:rPr>
        <w:t>Close-down</w:t>
      </w:r>
      <w:bookmarkEnd w:id="529"/>
    </w:p>
    <w:p w:rsidR="00C508F6" w:rsidRPr="00631961" w:rsidRDefault="00C508F6" w:rsidP="00B54B6C">
      <w:pPr>
        <w:pStyle w:val="SubLevel3"/>
        <w:numPr>
          <w:ilvl w:val="3"/>
          <w:numId w:val="28"/>
        </w:numPr>
        <w:rPr>
          <w:shd w:val="clear" w:color="auto" w:fill="FFFFFF"/>
        </w:rPr>
      </w:pPr>
      <w:bookmarkStart w:id="530" w:name="_Ref40166527"/>
      <w:r w:rsidRPr="00631961">
        <w:rPr>
          <w:shd w:val="clear" w:color="auto" w:fill="FFFFFF"/>
        </w:rPr>
        <w:t xml:space="preserve">Clause J.2.4 applies only if the employer has decided to </w:t>
      </w:r>
      <w:proofErr w:type="gramStart"/>
      <w:r w:rsidRPr="00631961">
        <w:rPr>
          <w:shd w:val="clear" w:color="auto" w:fill="FFFFFF"/>
        </w:rPr>
        <w:t>close down</w:t>
      </w:r>
      <w:proofErr w:type="gramEnd"/>
      <w:r w:rsidRPr="00631961">
        <w:rPr>
          <w:shd w:val="clear" w:color="auto" w:fill="FFFFFF"/>
        </w:rPr>
        <w:t xml:space="preserve"> for reasons attributable to the COVID-19 pandemic or Government initiatives to slow the transmission of the coronavirus.</w:t>
      </w:r>
      <w:bookmarkEnd w:id="530"/>
    </w:p>
    <w:p w:rsidR="00C508F6" w:rsidRDefault="00C508F6" w:rsidP="00B54B6C">
      <w:pPr>
        <w:pStyle w:val="SubLevel3"/>
        <w:numPr>
          <w:ilvl w:val="3"/>
          <w:numId w:val="23"/>
        </w:numPr>
        <w:rPr>
          <w:shd w:val="clear" w:color="auto" w:fill="FFFFFF"/>
        </w:rPr>
      </w:pPr>
      <w:bookmarkStart w:id="531" w:name="_Ref40109068"/>
      <w:r>
        <w:rPr>
          <w:shd w:val="clear" w:color="auto" w:fill="FFFFFF"/>
        </w:rPr>
        <w:t xml:space="preserve">Subject to </w:t>
      </w:r>
      <w:r w:rsidR="00945AA6">
        <w:rPr>
          <w:shd w:val="clear" w:color="auto" w:fill="FFFFFF"/>
        </w:rPr>
        <w:t>c</w:t>
      </w:r>
      <w:r>
        <w:rPr>
          <w:shd w:val="clear" w:color="auto" w:fill="FFFFFF"/>
        </w:rPr>
        <w:t>lauses J.2.4</w:t>
      </w:r>
      <w:r w:rsidR="005754D8">
        <w:rPr>
          <w:shd w:val="clear" w:color="auto" w:fill="FFFFFF"/>
        </w:rPr>
        <w:fldChar w:fldCharType="begin"/>
      </w:r>
      <w:r w:rsidR="005754D8">
        <w:rPr>
          <w:shd w:val="clear" w:color="auto" w:fill="FFFFFF"/>
        </w:rPr>
        <w:instrText xml:space="preserve"> REF _Ref40166527 \n \h </w:instrText>
      </w:r>
      <w:r w:rsidR="005754D8">
        <w:rPr>
          <w:shd w:val="clear" w:color="auto" w:fill="FFFFFF"/>
        </w:rPr>
      </w:r>
      <w:r w:rsidR="005754D8">
        <w:rPr>
          <w:shd w:val="clear" w:color="auto" w:fill="FFFFFF"/>
        </w:rPr>
        <w:fldChar w:fldCharType="separate"/>
      </w:r>
      <w:r w:rsidR="005754D8">
        <w:rPr>
          <w:shd w:val="clear" w:color="auto" w:fill="FFFFFF"/>
        </w:rPr>
        <w:t>(a)</w:t>
      </w:r>
      <w:r w:rsidR="005754D8">
        <w:rPr>
          <w:shd w:val="clear" w:color="auto" w:fill="FFFFFF"/>
        </w:rPr>
        <w:fldChar w:fldCharType="end"/>
      </w:r>
      <w:r>
        <w:rPr>
          <w:shd w:val="clear" w:color="auto" w:fill="FFFFFF"/>
        </w:rPr>
        <w:t xml:space="preserve"> and </w:t>
      </w:r>
      <w:r w:rsidR="005754D8">
        <w:rPr>
          <w:shd w:val="clear" w:color="auto" w:fill="FFFFFF"/>
        </w:rPr>
        <w:fldChar w:fldCharType="begin"/>
      </w:r>
      <w:r w:rsidR="005754D8">
        <w:rPr>
          <w:shd w:val="clear" w:color="auto" w:fill="FFFFFF"/>
        </w:rPr>
        <w:instrText xml:space="preserve"> REF _Ref40166538 \n \h </w:instrText>
      </w:r>
      <w:r w:rsidR="005754D8">
        <w:rPr>
          <w:shd w:val="clear" w:color="auto" w:fill="FFFFFF"/>
        </w:rPr>
      </w:r>
      <w:r w:rsidR="005754D8">
        <w:rPr>
          <w:shd w:val="clear" w:color="auto" w:fill="FFFFFF"/>
        </w:rPr>
        <w:fldChar w:fldCharType="separate"/>
      </w:r>
      <w:r w:rsidR="005754D8">
        <w:rPr>
          <w:shd w:val="clear" w:color="auto" w:fill="FFFFFF"/>
        </w:rPr>
        <w:t>(c)</w:t>
      </w:r>
      <w:r w:rsidR="005754D8">
        <w:rPr>
          <w:shd w:val="clear" w:color="auto" w:fill="FFFFFF"/>
        </w:rPr>
        <w:fldChar w:fldCharType="end"/>
      </w:r>
      <w:r>
        <w:rPr>
          <w:shd w:val="clear" w:color="auto" w:fill="FFFFFF"/>
        </w:rPr>
        <w:t xml:space="preserve"> and instead of </w:t>
      </w:r>
      <w:r w:rsidR="005754D8">
        <w:rPr>
          <w:shd w:val="clear" w:color="auto" w:fill="FFFFFF"/>
        </w:rPr>
        <w:t>c</w:t>
      </w:r>
      <w:r>
        <w:rPr>
          <w:shd w:val="clear" w:color="auto" w:fill="FFFFFF"/>
        </w:rPr>
        <w:t xml:space="preserve">lause </w:t>
      </w:r>
      <w:r w:rsidR="00F527E3">
        <w:rPr>
          <w:shd w:val="clear" w:color="auto" w:fill="FFFFFF"/>
        </w:rPr>
        <w:fldChar w:fldCharType="begin"/>
      </w:r>
      <w:r w:rsidR="00F527E3">
        <w:rPr>
          <w:shd w:val="clear" w:color="auto" w:fill="FFFFFF"/>
        </w:rPr>
        <w:instrText xml:space="preserve"> REF _Ref40167431 \r \h </w:instrText>
      </w:r>
      <w:r w:rsidR="00F527E3">
        <w:rPr>
          <w:shd w:val="clear" w:color="auto" w:fill="FFFFFF"/>
        </w:rPr>
      </w:r>
      <w:r w:rsidR="00F527E3">
        <w:rPr>
          <w:shd w:val="clear" w:color="auto" w:fill="FFFFFF"/>
        </w:rPr>
        <w:fldChar w:fldCharType="separate"/>
      </w:r>
      <w:r w:rsidR="00F527E3">
        <w:rPr>
          <w:shd w:val="clear" w:color="auto" w:fill="FFFFFF"/>
        </w:rPr>
        <w:t>29.12</w:t>
      </w:r>
      <w:r w:rsidR="00F527E3">
        <w:rPr>
          <w:shd w:val="clear" w:color="auto" w:fill="FFFFFF"/>
        </w:rPr>
        <w:fldChar w:fldCharType="end"/>
      </w:r>
      <w:r>
        <w:rPr>
          <w:shd w:val="clear" w:color="auto" w:fill="FFFFFF"/>
        </w:rPr>
        <w:t xml:space="preserve"> (Annual leave), an employer may:</w:t>
      </w:r>
      <w:bookmarkEnd w:id="531"/>
    </w:p>
    <w:p w:rsidR="00C508F6" w:rsidRDefault="00C508F6" w:rsidP="00B54B6C">
      <w:pPr>
        <w:pStyle w:val="SubLevel4"/>
        <w:numPr>
          <w:ilvl w:val="4"/>
          <w:numId w:val="23"/>
        </w:numPr>
        <w:rPr>
          <w:shd w:val="clear" w:color="auto" w:fill="FFFFFF"/>
        </w:rPr>
      </w:pPr>
      <w:r>
        <w:rPr>
          <w:shd w:val="clear" w:color="auto" w:fill="FFFFFF"/>
        </w:rPr>
        <w:t>require an employee to take paid annual leave as part of a close-down of its operations, or part of its operations, by giving at least one week’s notice, or any shorter period of notice that may be agreed; and</w:t>
      </w:r>
    </w:p>
    <w:p w:rsidR="00C508F6" w:rsidRDefault="00C508F6" w:rsidP="00B54B6C">
      <w:pPr>
        <w:pStyle w:val="SubLevel4"/>
        <w:numPr>
          <w:ilvl w:val="4"/>
          <w:numId w:val="23"/>
        </w:numPr>
        <w:rPr>
          <w:sz w:val="22"/>
          <w:shd w:val="clear" w:color="auto" w:fill="FFFFFF"/>
        </w:rPr>
      </w:pPr>
      <w:r>
        <w:rPr>
          <w:shd w:val="clear" w:color="auto" w:fill="FFFFFF"/>
        </w:rPr>
        <w:t xml:space="preserve">where an employee has not accrued sufficient paid leave to cover part or </w:t>
      </w:r>
      <w:proofErr w:type="gramStart"/>
      <w:r>
        <w:rPr>
          <w:shd w:val="clear" w:color="auto" w:fill="FFFFFF"/>
        </w:rPr>
        <w:t>all of</w:t>
      </w:r>
      <w:proofErr w:type="gramEnd"/>
      <w:r>
        <w:rPr>
          <w:shd w:val="clear" w:color="auto" w:fill="FFFFFF"/>
        </w:rPr>
        <w:t xml:space="preserve"> the close-down, the employee is to be allowed paid annual leave for the period for which they have accrued sufficient leave and given unpaid leave for the remainder of the close-down.</w:t>
      </w:r>
    </w:p>
    <w:p w:rsidR="00C508F6" w:rsidRDefault="00C508F6" w:rsidP="00B54B6C">
      <w:pPr>
        <w:pStyle w:val="SubLevel3"/>
        <w:numPr>
          <w:ilvl w:val="3"/>
          <w:numId w:val="23"/>
        </w:numPr>
        <w:rPr>
          <w:shd w:val="clear" w:color="auto" w:fill="FFFFFF"/>
        </w:rPr>
      </w:pPr>
      <w:bookmarkStart w:id="532" w:name="_Ref40166538"/>
      <w:r>
        <w:rPr>
          <w:shd w:val="clear" w:color="auto" w:fill="FFFFFF"/>
        </w:rPr>
        <w:t>Clause J.2.4</w:t>
      </w:r>
      <w:r w:rsidR="005754D8">
        <w:rPr>
          <w:shd w:val="clear" w:color="auto" w:fill="FFFFFF"/>
        </w:rPr>
        <w:fldChar w:fldCharType="begin"/>
      </w:r>
      <w:r w:rsidR="005754D8">
        <w:rPr>
          <w:shd w:val="clear" w:color="auto" w:fill="FFFFFF"/>
        </w:rPr>
        <w:instrText xml:space="preserve"> REF _Ref40109068 \n \h </w:instrText>
      </w:r>
      <w:r w:rsidR="005754D8">
        <w:rPr>
          <w:shd w:val="clear" w:color="auto" w:fill="FFFFFF"/>
        </w:rPr>
      </w:r>
      <w:r w:rsidR="005754D8">
        <w:rPr>
          <w:shd w:val="clear" w:color="auto" w:fill="FFFFFF"/>
        </w:rPr>
        <w:fldChar w:fldCharType="separate"/>
      </w:r>
      <w:r w:rsidR="005754D8">
        <w:rPr>
          <w:shd w:val="clear" w:color="auto" w:fill="FFFFFF"/>
        </w:rPr>
        <w:t>(b)</w:t>
      </w:r>
      <w:r w:rsidR="005754D8">
        <w:rPr>
          <w:shd w:val="clear" w:color="auto" w:fill="FFFFFF"/>
        </w:rPr>
        <w:fldChar w:fldCharType="end"/>
      </w:r>
      <w:r>
        <w:rPr>
          <w:shd w:val="clear" w:color="auto" w:fill="FFFFFF"/>
        </w:rPr>
        <w:t xml:space="preserve"> does not permit an employer to require an employee to take leave for a period beyond the period of operation of </w:t>
      </w:r>
      <w:r w:rsidR="00F527E3">
        <w:fldChar w:fldCharType="begin"/>
      </w:r>
      <w:r w:rsidR="00F527E3">
        <w:rPr>
          <w:shd w:val="clear" w:color="auto" w:fill="FFFFFF"/>
        </w:rPr>
        <w:instrText xml:space="preserve"> REF _Ref40119363 \r \h </w:instrText>
      </w:r>
      <w:r w:rsidR="00F527E3">
        <w:fldChar w:fldCharType="separate"/>
      </w:r>
      <w:r w:rsidR="00F527E3">
        <w:rPr>
          <w:shd w:val="clear" w:color="auto" w:fill="FFFFFF"/>
        </w:rPr>
        <w:t>Schedule J</w:t>
      </w:r>
      <w:r w:rsidR="00F527E3">
        <w:fldChar w:fldCharType="end"/>
      </w:r>
      <w:r>
        <w:rPr>
          <w:shd w:val="clear" w:color="auto" w:fill="FFFFFF"/>
        </w:rPr>
        <w:t>.</w:t>
      </w:r>
      <w:bookmarkEnd w:id="532"/>
    </w:p>
    <w:p w:rsidR="00C508F6" w:rsidRDefault="00C508F6" w:rsidP="00B54B6C">
      <w:pPr>
        <w:pStyle w:val="SubLevel3"/>
        <w:numPr>
          <w:ilvl w:val="3"/>
          <w:numId w:val="23"/>
        </w:numPr>
        <w:rPr>
          <w:shd w:val="clear" w:color="auto" w:fill="FFFFFF"/>
        </w:rPr>
      </w:pPr>
      <w:r>
        <w:rPr>
          <w:shd w:val="clear" w:color="auto" w:fill="FFFFFF"/>
        </w:rPr>
        <w:t xml:space="preserve">Where an employee is placed on unpaid leave pursuant to </w:t>
      </w:r>
      <w:r w:rsidR="005754D8">
        <w:rPr>
          <w:shd w:val="clear" w:color="auto" w:fill="FFFFFF"/>
        </w:rPr>
        <w:t>c</w:t>
      </w:r>
      <w:r>
        <w:rPr>
          <w:shd w:val="clear" w:color="auto" w:fill="FFFFFF"/>
        </w:rPr>
        <w:t>lause J.2.4</w:t>
      </w:r>
      <w:r w:rsidR="005754D8">
        <w:rPr>
          <w:shd w:val="clear" w:color="auto" w:fill="FFFFFF"/>
        </w:rPr>
        <w:fldChar w:fldCharType="begin"/>
      </w:r>
      <w:r w:rsidR="005754D8">
        <w:rPr>
          <w:shd w:val="clear" w:color="auto" w:fill="FFFFFF"/>
        </w:rPr>
        <w:instrText xml:space="preserve"> REF _Ref40109068 \n \h </w:instrText>
      </w:r>
      <w:r w:rsidR="005754D8">
        <w:rPr>
          <w:shd w:val="clear" w:color="auto" w:fill="FFFFFF"/>
        </w:rPr>
      </w:r>
      <w:r w:rsidR="005754D8">
        <w:rPr>
          <w:shd w:val="clear" w:color="auto" w:fill="FFFFFF"/>
        </w:rPr>
        <w:fldChar w:fldCharType="separate"/>
      </w:r>
      <w:r w:rsidR="005754D8">
        <w:rPr>
          <w:shd w:val="clear" w:color="auto" w:fill="FFFFFF"/>
        </w:rPr>
        <w:t>(b)</w:t>
      </w:r>
      <w:r w:rsidR="005754D8">
        <w:rPr>
          <w:shd w:val="clear" w:color="auto" w:fill="FFFFFF"/>
        </w:rPr>
        <w:fldChar w:fldCharType="end"/>
      </w:r>
      <w:r>
        <w:rPr>
          <w:shd w:val="clear" w:color="auto" w:fill="FFFFFF"/>
        </w:rPr>
        <w:t xml:space="preserve">, the period of unpaid leave will count as service for the purposes of relevant award and </w:t>
      </w:r>
      <w:hyperlink r:id="rId743" w:history="1">
        <w:r>
          <w:rPr>
            <w:rStyle w:val="Hyperlink"/>
          </w:rPr>
          <w:t>NES</w:t>
        </w:r>
      </w:hyperlink>
      <w:r>
        <w:rPr>
          <w:shd w:val="clear" w:color="auto" w:fill="FFFFFF"/>
        </w:rPr>
        <w:t xml:space="preserve"> entitlements.</w:t>
      </w:r>
    </w:p>
    <w:p w:rsidR="00C508F6" w:rsidRDefault="00631961" w:rsidP="00C508F6">
      <w:pPr>
        <w:pStyle w:val="SubLevel2"/>
        <w:numPr>
          <w:ilvl w:val="0"/>
          <w:numId w:val="0"/>
        </w:numPr>
        <w:tabs>
          <w:tab w:val="left" w:pos="720"/>
        </w:tabs>
        <w:ind w:left="851" w:hanging="851"/>
        <w:rPr>
          <w:b/>
          <w:bCs/>
          <w:shd w:val="clear" w:color="auto" w:fill="FFFFFF"/>
        </w:rPr>
      </w:pPr>
      <w:r>
        <w:rPr>
          <w:b/>
          <w:bCs/>
          <w:shd w:val="clear" w:color="auto" w:fill="FFFFFF"/>
        </w:rPr>
        <w:t>J.2.5</w:t>
      </w:r>
      <w:r>
        <w:rPr>
          <w:b/>
          <w:bCs/>
          <w:shd w:val="clear" w:color="auto" w:fill="FFFFFF"/>
        </w:rPr>
        <w:tab/>
      </w:r>
      <w:r w:rsidR="00C508F6">
        <w:rPr>
          <w:b/>
          <w:bCs/>
          <w:shd w:val="clear" w:color="auto" w:fill="FFFFFF"/>
        </w:rPr>
        <w:t>Secondary jobs/training</w:t>
      </w:r>
    </w:p>
    <w:p w:rsidR="00C508F6" w:rsidRPr="00631961" w:rsidRDefault="00C508F6" w:rsidP="00B54B6C">
      <w:pPr>
        <w:pStyle w:val="SubLevel3"/>
        <w:numPr>
          <w:ilvl w:val="3"/>
          <w:numId w:val="29"/>
        </w:numPr>
        <w:rPr>
          <w:b/>
          <w:shd w:val="clear" w:color="auto" w:fill="FFFFFF"/>
        </w:rPr>
      </w:pPr>
      <w:r w:rsidRPr="00631961">
        <w:rPr>
          <w:shd w:val="clear" w:color="auto" w:fill="FFFFFF"/>
        </w:rPr>
        <w:t xml:space="preserve">If an employee is directed to take unpaid leave under </w:t>
      </w:r>
      <w:r w:rsidR="005754D8">
        <w:rPr>
          <w:shd w:val="clear" w:color="auto" w:fill="FFFFFF"/>
        </w:rPr>
        <w:t>c</w:t>
      </w:r>
      <w:r w:rsidRPr="00631961">
        <w:rPr>
          <w:shd w:val="clear" w:color="auto" w:fill="FFFFFF"/>
        </w:rPr>
        <w:t xml:space="preserve">lause </w:t>
      </w:r>
      <w:r w:rsidR="005754D8">
        <w:rPr>
          <w:shd w:val="clear" w:color="auto" w:fill="FFFFFF"/>
        </w:rPr>
        <w:t>J.2.4</w:t>
      </w:r>
      <w:r w:rsidRPr="00631961">
        <w:rPr>
          <w:shd w:val="clear" w:color="auto" w:fill="FFFFFF"/>
        </w:rPr>
        <w:t xml:space="preserve"> or work temporary reduced hours under </w:t>
      </w:r>
      <w:r w:rsidR="005754D8">
        <w:rPr>
          <w:shd w:val="clear" w:color="auto" w:fill="FFFFFF"/>
        </w:rPr>
        <w:t>c</w:t>
      </w:r>
      <w:r w:rsidRPr="00631961">
        <w:rPr>
          <w:shd w:val="clear" w:color="auto" w:fill="FFFFFF"/>
        </w:rPr>
        <w:t>lause J.2.2 and the employee makes a request to engage in:</w:t>
      </w:r>
    </w:p>
    <w:p w:rsidR="00C508F6" w:rsidRDefault="00C508F6" w:rsidP="00B54B6C">
      <w:pPr>
        <w:pStyle w:val="SubLevel4"/>
        <w:numPr>
          <w:ilvl w:val="4"/>
          <w:numId w:val="23"/>
        </w:numPr>
        <w:rPr>
          <w:shd w:val="clear" w:color="auto" w:fill="FFFFFF"/>
        </w:rPr>
      </w:pPr>
      <w:r>
        <w:rPr>
          <w:shd w:val="clear" w:color="auto" w:fill="FFFFFF"/>
        </w:rPr>
        <w:t>reasonable secondary employment;</w:t>
      </w:r>
    </w:p>
    <w:p w:rsidR="00C508F6" w:rsidRDefault="00C508F6" w:rsidP="00C508F6">
      <w:pPr>
        <w:pStyle w:val="Level4"/>
        <w:numPr>
          <w:ilvl w:val="3"/>
          <w:numId w:val="8"/>
        </w:numPr>
        <w:rPr>
          <w:shd w:val="clear" w:color="auto" w:fill="FFFFFF"/>
        </w:rPr>
      </w:pPr>
      <w:r>
        <w:rPr>
          <w:shd w:val="clear" w:color="auto" w:fill="FFFFFF"/>
        </w:rPr>
        <w:t>training; or</w:t>
      </w:r>
    </w:p>
    <w:p w:rsidR="00C508F6" w:rsidRDefault="00C508F6" w:rsidP="00C508F6">
      <w:pPr>
        <w:pStyle w:val="Level4"/>
        <w:numPr>
          <w:ilvl w:val="3"/>
          <w:numId w:val="8"/>
        </w:numPr>
        <w:rPr>
          <w:b/>
          <w:shd w:val="clear" w:color="auto" w:fill="FFFFFF"/>
        </w:rPr>
      </w:pPr>
      <w:r>
        <w:rPr>
          <w:shd w:val="clear" w:color="auto" w:fill="FFFFFF"/>
        </w:rPr>
        <w:t>professional development;</w:t>
      </w:r>
    </w:p>
    <w:p w:rsidR="00C508F6" w:rsidRDefault="00C508F6" w:rsidP="005754D8">
      <w:pPr>
        <w:pStyle w:val="Block2"/>
      </w:pPr>
      <w:r>
        <w:rPr>
          <w:shd w:val="clear" w:color="auto" w:fill="FFFFFF"/>
        </w:rPr>
        <w:t>the employer must consider and not unreasonably refuse the request.</w:t>
      </w:r>
    </w:p>
    <w:p w:rsidR="00C508F6" w:rsidRDefault="00C508F6">
      <w:pPr>
        <w:spacing w:before="0"/>
        <w:jc w:val="left"/>
      </w:pPr>
      <w:r>
        <w:br w:type="page"/>
      </w:r>
    </w:p>
    <w:p w:rsidR="00D9249D" w:rsidRDefault="00D9249D" w:rsidP="00D9249D">
      <w:pPr>
        <w:pStyle w:val="Subdocument"/>
        <w:numPr>
          <w:ilvl w:val="0"/>
          <w:numId w:val="22"/>
        </w:numPr>
      </w:pPr>
      <w:bookmarkStart w:id="533" w:name="_Ref37071664"/>
      <w:bookmarkStart w:id="534" w:name="_Toc40118966"/>
      <w:bookmarkStart w:id="535" w:name="_Hlk37256687"/>
      <w:bookmarkStart w:id="536" w:name="_Hlk37071729"/>
      <w:r>
        <w:lastRenderedPageBreak/>
        <w:t>—</w:t>
      </w:r>
      <w:bookmarkStart w:id="537" w:name="_Hlk37243135"/>
      <w:r>
        <w:t>Additional Measures During the COVID-19 Pandemic</w:t>
      </w:r>
      <w:bookmarkEnd w:id="533"/>
      <w:bookmarkEnd w:id="534"/>
    </w:p>
    <w:p w:rsidR="00D9249D" w:rsidRPr="004A0858" w:rsidRDefault="00D9249D" w:rsidP="00D9249D">
      <w:pPr>
        <w:pStyle w:val="History"/>
      </w:pPr>
      <w:bookmarkStart w:id="538" w:name="_Hlk37072094"/>
      <w:r w:rsidRPr="00E05203">
        <w:t xml:space="preserve">[Sched X </w:t>
      </w:r>
      <w:r w:rsidRPr="004A0858">
        <w:t xml:space="preserve">inserted by </w:t>
      </w:r>
      <w:hyperlink r:id="rId744" w:history="1">
        <w:r w:rsidRPr="004A0858">
          <w:rPr>
            <w:rStyle w:val="Hyperlink"/>
          </w:rPr>
          <w:t>PR718141</w:t>
        </w:r>
      </w:hyperlink>
      <w:r w:rsidRPr="00D9249D">
        <w:rPr>
          <w:rStyle w:val="Hyperlink"/>
          <w:color w:val="auto"/>
          <w:u w:val="none"/>
        </w:rPr>
        <w:t xml:space="preserve"> ppc</w:t>
      </w:r>
      <w:r w:rsidRPr="00D9249D">
        <w:t xml:space="preserve"> </w:t>
      </w:r>
      <w:r w:rsidRPr="004A0858">
        <w:t>08Apr20]</w:t>
      </w:r>
    </w:p>
    <w:p w:rsidR="00D9249D" w:rsidRDefault="00D9249D" w:rsidP="00D9249D">
      <w:pPr>
        <w:pStyle w:val="SubLevel1"/>
      </w:pPr>
      <w:bookmarkStart w:id="539" w:name="_Hlk37239169"/>
      <w:bookmarkStart w:id="540" w:name="_Hlk37237094"/>
      <w:bookmarkEnd w:id="538"/>
      <w:r w:rsidRPr="00676A9C">
        <w:t xml:space="preserve">Subject to clauses </w:t>
      </w:r>
      <w:r>
        <w:fldChar w:fldCharType="begin"/>
      </w:r>
      <w:r>
        <w:instrText xml:space="preserve"> REF _Ref37231497 \w \h </w:instrText>
      </w:r>
      <w:r>
        <w:fldChar w:fldCharType="separate"/>
      </w:r>
      <w:r w:rsidR="00271F51">
        <w:t>X.2.1(d)</w:t>
      </w:r>
      <w:r>
        <w:fldChar w:fldCharType="end"/>
      </w:r>
      <w:r w:rsidRPr="00676A9C">
        <w:t xml:space="preserve"> and </w:t>
      </w:r>
      <w:r>
        <w:fldChar w:fldCharType="begin"/>
      </w:r>
      <w:r>
        <w:instrText xml:space="preserve"> REF _Ref37238181 \w \h </w:instrText>
      </w:r>
      <w:r>
        <w:fldChar w:fldCharType="separate"/>
      </w:r>
      <w:r w:rsidR="00271F51">
        <w:t>X.2.2(c)</w:t>
      </w:r>
      <w:r>
        <w:fldChar w:fldCharType="end"/>
      </w:r>
      <w:bookmarkEnd w:id="539"/>
      <w:r w:rsidRPr="00676A9C">
        <w:t xml:space="preserve">, </w:t>
      </w:r>
      <w:bookmarkEnd w:id="540"/>
      <w:r w:rsidRPr="004A0858">
        <w:fldChar w:fldCharType="begin"/>
      </w:r>
      <w:r w:rsidRPr="004A0858">
        <w:instrText xml:space="preserve"> REF _Ref37071664 \w \h </w:instrText>
      </w:r>
      <w:r>
        <w:instrText xml:space="preserve"> \* MERGEFORMAT </w:instrText>
      </w:r>
      <w:r w:rsidRPr="004A0858">
        <w:fldChar w:fldCharType="separate"/>
      </w:r>
      <w:r w:rsidR="00271F51">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D9249D" w:rsidRDefault="00D9249D" w:rsidP="00D9249D">
      <w:pPr>
        <w:pStyle w:val="SubLevel1"/>
      </w:pPr>
      <w:r>
        <w:t xml:space="preserve">During the operation of </w:t>
      </w:r>
      <w:r>
        <w:fldChar w:fldCharType="begin"/>
      </w:r>
      <w:r>
        <w:instrText xml:space="preserve"> REF _Ref37071664 \w \h </w:instrText>
      </w:r>
      <w:r>
        <w:fldChar w:fldCharType="separate"/>
      </w:r>
      <w:r w:rsidR="00271F51">
        <w:t>Schedule X</w:t>
      </w:r>
      <w:r>
        <w:fldChar w:fldCharType="end"/>
      </w:r>
      <w:r>
        <w:t>, the following provisions apply:</w:t>
      </w:r>
    </w:p>
    <w:p w:rsidR="00D9249D" w:rsidRDefault="00D9249D" w:rsidP="00D9249D">
      <w:pPr>
        <w:pStyle w:val="SubLevel2Bold"/>
        <w:rPr>
          <w:shd w:val="clear" w:color="auto" w:fill="FFFFFF"/>
        </w:rPr>
      </w:pPr>
      <w:bookmarkStart w:id="541" w:name="_Ref37064752"/>
      <w:r>
        <w:rPr>
          <w:shd w:val="clear" w:color="auto" w:fill="FFFFFF"/>
        </w:rPr>
        <w:t>Unpaid pandemic leave</w:t>
      </w:r>
      <w:bookmarkEnd w:id="541"/>
    </w:p>
    <w:p w:rsidR="00D9249D" w:rsidRDefault="00D9249D" w:rsidP="00D9249D">
      <w:pPr>
        <w:pStyle w:val="SubLevel3"/>
      </w:pPr>
      <w:bookmarkStart w:id="542" w:name="_Ref37231534"/>
      <w:bookmarkStart w:id="543" w:name="_Ref37064618"/>
      <w:r>
        <w:t xml:space="preserve">Subject to clauses </w:t>
      </w:r>
      <w:r>
        <w:fldChar w:fldCharType="begin"/>
      </w:r>
      <w:r>
        <w:instrText xml:space="preserve"> REF _Ref37174556 \w \h </w:instrText>
      </w:r>
      <w:r>
        <w:fldChar w:fldCharType="separate"/>
      </w:r>
      <w:r w:rsidR="00271F51">
        <w:t>X.2.1(b)</w:t>
      </w:r>
      <w:r>
        <w:fldChar w:fldCharType="end"/>
      </w:r>
      <w:r>
        <w:t xml:space="preserve">, </w:t>
      </w:r>
      <w:r>
        <w:fldChar w:fldCharType="begin"/>
      </w:r>
      <w:r>
        <w:instrText xml:space="preserve"> REF _Ref37064634 \n \h </w:instrText>
      </w:r>
      <w:r>
        <w:fldChar w:fldCharType="separate"/>
      </w:r>
      <w:r w:rsidR="00271F51">
        <w:t>(c)</w:t>
      </w:r>
      <w:r>
        <w:fldChar w:fldCharType="end"/>
      </w:r>
      <w:r>
        <w:t xml:space="preserve"> and </w:t>
      </w:r>
      <w:r>
        <w:fldChar w:fldCharType="begin"/>
      </w:r>
      <w:r>
        <w:instrText xml:space="preserve"> REF _Ref37231497 \r \h </w:instrText>
      </w:r>
      <w:r>
        <w:fldChar w:fldCharType="separate"/>
      </w:r>
      <w:r w:rsidR="00271F51">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542"/>
    </w:p>
    <w:p w:rsidR="00D9249D" w:rsidRDefault="00D9249D" w:rsidP="00D9249D">
      <w:pPr>
        <w:pStyle w:val="SubLevel3"/>
      </w:pPr>
      <w:bookmarkStart w:id="544" w:name="_Ref37174556"/>
      <w:r>
        <w:t xml:space="preserve">The employee must give their employer notice of the taking of leave under clause </w:t>
      </w:r>
      <w:r>
        <w:fldChar w:fldCharType="begin"/>
      </w:r>
      <w:r>
        <w:instrText xml:space="preserve"> REF _Ref37231534 \w \h </w:instrText>
      </w:r>
      <w:r>
        <w:fldChar w:fldCharType="separate"/>
      </w:r>
      <w:r w:rsidR="00271F51">
        <w:t>X.2.1(a)</w:t>
      </w:r>
      <w:r>
        <w:fldChar w:fldCharType="end"/>
      </w:r>
      <w:r>
        <w:t xml:space="preserve"> and of the reason the employee requires the leave, as soon as practicable (which may be a time after the leave has started).</w:t>
      </w:r>
      <w:bookmarkEnd w:id="543"/>
      <w:bookmarkEnd w:id="544"/>
    </w:p>
    <w:p w:rsidR="00D9249D" w:rsidRDefault="00D9249D" w:rsidP="00D9249D">
      <w:pPr>
        <w:pStyle w:val="SubLevel3"/>
      </w:pPr>
      <w:bookmarkStart w:id="545" w:name="_Ref37064634"/>
      <w:r>
        <w:t xml:space="preserve">An employee who has given their employer notice of taking leave under clause </w:t>
      </w:r>
      <w:r>
        <w:fldChar w:fldCharType="begin"/>
      </w:r>
      <w:r>
        <w:instrText xml:space="preserve"> REF _Ref37231534 \w \h </w:instrText>
      </w:r>
      <w:r>
        <w:fldChar w:fldCharType="separate"/>
      </w:r>
      <w:r w:rsidR="00271F51">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271F51">
        <w:t>X.2.1(a)</w:t>
      </w:r>
      <w:r>
        <w:fldChar w:fldCharType="end"/>
      </w:r>
      <w:r>
        <w:t>.</w:t>
      </w:r>
      <w:bookmarkEnd w:id="545"/>
    </w:p>
    <w:p w:rsidR="00D9249D" w:rsidRPr="0081429A" w:rsidRDefault="00D9249D" w:rsidP="00D9249D">
      <w:pPr>
        <w:pStyle w:val="SubLevel3"/>
      </w:pPr>
      <w:bookmarkStart w:id="546" w:name="_Ref37231497"/>
      <w:r>
        <w:t xml:space="preserve">A period of leave under clause </w:t>
      </w:r>
      <w:r>
        <w:fldChar w:fldCharType="begin"/>
      </w:r>
      <w:r>
        <w:instrText xml:space="preserve"> REF _Ref37231534 \w \h </w:instrText>
      </w:r>
      <w:r>
        <w:fldChar w:fldCharType="separate"/>
      </w:r>
      <w:r w:rsidR="00271F51">
        <w:t>X.2.1(a)</w:t>
      </w:r>
      <w:r>
        <w:fldChar w:fldCharType="end"/>
      </w:r>
      <w:r>
        <w:t xml:space="preserve"> must start before </w:t>
      </w:r>
      <w:proofErr w:type="gramStart"/>
      <w:r>
        <w:t>30 June 2020, but</w:t>
      </w:r>
      <w:proofErr w:type="gramEnd"/>
      <w:r>
        <w:t xml:space="preserve"> may end after that date.</w:t>
      </w:r>
      <w:bookmarkEnd w:id="546"/>
    </w:p>
    <w:p w:rsidR="00D9249D" w:rsidRDefault="00D9249D" w:rsidP="00D9249D">
      <w:pPr>
        <w:pStyle w:val="SubLevel3"/>
      </w:pPr>
      <w:bookmarkStart w:id="547" w:name="_Ref37174575"/>
      <w:r>
        <w:t xml:space="preserve">Leave taken under clause </w:t>
      </w:r>
      <w:r>
        <w:fldChar w:fldCharType="begin"/>
      </w:r>
      <w:r>
        <w:instrText xml:space="preserve"> REF _Ref37231534 \w \h </w:instrText>
      </w:r>
      <w:r>
        <w:fldChar w:fldCharType="separate"/>
      </w:r>
      <w:r w:rsidR="00271F51">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745" w:history="1">
        <w:r w:rsidRPr="00FC64DE">
          <w:rPr>
            <w:rStyle w:val="Hyperlink"/>
          </w:rPr>
          <w:t>NES</w:t>
        </w:r>
      </w:hyperlink>
      <w:r>
        <w:t>.</w:t>
      </w:r>
      <w:bookmarkEnd w:id="547"/>
    </w:p>
    <w:p w:rsidR="00D9249D" w:rsidRDefault="00D9249D" w:rsidP="00D9249D">
      <w:pPr>
        <w:pStyle w:val="Block1"/>
      </w:pPr>
      <w:r>
        <w:t>NOTE: The employer and employee may agree that the employee may take more than 2 weeks’ unpaid pandemic leave.</w:t>
      </w:r>
    </w:p>
    <w:p w:rsidR="00D9249D" w:rsidRDefault="00D9249D" w:rsidP="00D9249D">
      <w:pPr>
        <w:pStyle w:val="SubLevel2Bold"/>
      </w:pPr>
      <w:bookmarkStart w:id="548" w:name="_Ref37066012"/>
      <w:r>
        <w:t>Annual leave at half pay</w:t>
      </w:r>
      <w:bookmarkEnd w:id="548"/>
    </w:p>
    <w:p w:rsidR="00D9249D" w:rsidRDefault="00D9249D" w:rsidP="00D9249D">
      <w:pPr>
        <w:pStyle w:val="SubLevel3"/>
      </w:pPr>
      <w:bookmarkStart w:id="549" w:name="_Ref37175067"/>
      <w:r>
        <w:t>Instead of an employee taking paid annual leave on full pay, the employee and their employer may agree to the employee taking twice as much leave on half pay.</w:t>
      </w:r>
      <w:bookmarkEnd w:id="549"/>
    </w:p>
    <w:p w:rsidR="00D9249D" w:rsidRDefault="00D9249D" w:rsidP="00D9249D">
      <w:pPr>
        <w:pStyle w:val="SubLevel3"/>
      </w:pPr>
      <w:r>
        <w:t>Any agreement to take twice as much annual leave at half pay must be recorded in writing and retained as an employee record.</w:t>
      </w:r>
    </w:p>
    <w:p w:rsidR="00D9249D" w:rsidRPr="00C102A5" w:rsidRDefault="00D9249D" w:rsidP="00D9249D">
      <w:pPr>
        <w:pStyle w:val="SubLevel3"/>
      </w:pPr>
      <w:bookmarkStart w:id="550" w:name="_Ref37238181"/>
      <w:r>
        <w:t xml:space="preserve">A period of leave under clause </w:t>
      </w:r>
      <w:r>
        <w:fldChar w:fldCharType="begin"/>
      </w:r>
      <w:r>
        <w:instrText xml:space="preserve"> REF _Ref37175067 \w \h </w:instrText>
      </w:r>
      <w:r>
        <w:fldChar w:fldCharType="separate"/>
      </w:r>
      <w:r w:rsidR="00271F51">
        <w:t>X.2.2(a)</w:t>
      </w:r>
      <w:r>
        <w:fldChar w:fldCharType="end"/>
      </w:r>
      <w:r>
        <w:t xml:space="preserve"> must start before </w:t>
      </w:r>
      <w:proofErr w:type="gramStart"/>
      <w:r>
        <w:t>30 June 2020, but</w:t>
      </w:r>
      <w:proofErr w:type="gramEnd"/>
      <w:r>
        <w:t xml:space="preserve"> may end after that date.</w:t>
      </w:r>
      <w:bookmarkEnd w:id="550"/>
    </w:p>
    <w:p w:rsidR="00D9249D" w:rsidRDefault="00D9249D" w:rsidP="00D9249D">
      <w:pPr>
        <w:pStyle w:val="Block1"/>
      </w:pPr>
      <w:r>
        <w:t>EXAMPLE: Instead of an employee taking one week’s annual leave on full pay, the employee and their employer may agree to the employee taking 2 weeks’ annual leave on half pay. In this example:</w:t>
      </w:r>
    </w:p>
    <w:p w:rsidR="00D9249D" w:rsidRDefault="00D9249D" w:rsidP="00D9249D">
      <w:pPr>
        <w:pStyle w:val="Bullet1"/>
      </w:pPr>
      <w:r>
        <w:lastRenderedPageBreak/>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D9249D" w:rsidRDefault="00D9249D" w:rsidP="00D9249D">
      <w:pPr>
        <w:pStyle w:val="Bullet1"/>
      </w:pPr>
      <w:r>
        <w:t xml:space="preserve">one week of leave is deducted from the employee’s annual leave accrual. </w:t>
      </w:r>
    </w:p>
    <w:p w:rsidR="00D9249D" w:rsidRDefault="00D9249D" w:rsidP="00D9249D">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271F51">
        <w:t>X.2.1</w:t>
      </w:r>
      <w:r>
        <w:fldChar w:fldCharType="end"/>
      </w:r>
      <w:r>
        <w:t xml:space="preserve"> or </w:t>
      </w:r>
      <w:r>
        <w:fldChar w:fldCharType="begin"/>
      </w:r>
      <w:r>
        <w:instrText xml:space="preserve"> REF _Ref37066012 \w \h </w:instrText>
      </w:r>
      <w:r>
        <w:fldChar w:fldCharType="separate"/>
      </w:r>
      <w:r w:rsidR="00271F51">
        <w:t>X.2.2</w:t>
      </w:r>
      <w:r>
        <w:fldChar w:fldCharType="end"/>
      </w:r>
      <w:r>
        <w:t xml:space="preserve"> has a workplace right under section 341(1)(a) of the</w:t>
      </w:r>
      <w:r w:rsidRPr="00F70366">
        <w:rPr>
          <w:i/>
        </w:rPr>
        <w:t xml:space="preserve"> </w:t>
      </w:r>
      <w:hyperlink r:id="rId746" w:history="1">
        <w:r w:rsidRPr="00C63C65">
          <w:rPr>
            <w:rStyle w:val="Hyperlink"/>
          </w:rPr>
          <w:t>Act</w:t>
        </w:r>
      </w:hyperlink>
      <w:r>
        <w:t>.</w:t>
      </w:r>
    </w:p>
    <w:p w:rsidR="00D9249D" w:rsidRDefault="00D9249D" w:rsidP="00D9249D">
      <w:r>
        <w:t>NOTE 2: Under section 340(1) of the</w:t>
      </w:r>
      <w:r w:rsidRPr="00F70366">
        <w:rPr>
          <w:i/>
        </w:rPr>
        <w:t xml:space="preserve"> </w:t>
      </w:r>
      <w:hyperlink r:id="rId747"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748"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9249D" w:rsidRPr="00570F3A" w:rsidRDefault="00D9249D" w:rsidP="00373307">
      <w:r>
        <w:t>NOTE 3: Under section 343(1) of the</w:t>
      </w:r>
      <w:r w:rsidRPr="00F70366">
        <w:rPr>
          <w:i/>
        </w:rPr>
        <w:t xml:space="preserve"> </w:t>
      </w:r>
      <w:hyperlink r:id="rId749"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535"/>
      <w:bookmarkEnd w:id="536"/>
      <w:bookmarkEnd w:id="537"/>
    </w:p>
    <w:sectPr w:rsidR="00D9249D" w:rsidRPr="00570F3A" w:rsidSect="009F3FAA">
      <w:footerReference w:type="even" r:id="rId750"/>
      <w:footerReference w:type="default" r:id="rId751"/>
      <w:headerReference w:type="first" r:id="rId752"/>
      <w:footerReference w:type="first" r:id="rId75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AA6" w:rsidRDefault="00945AA6">
      <w:r>
        <w:separator/>
      </w:r>
    </w:p>
    <w:p w:rsidR="00945AA6" w:rsidRDefault="00945AA6"/>
  </w:endnote>
  <w:endnote w:type="continuationSeparator" w:id="0">
    <w:p w:rsidR="00945AA6" w:rsidRDefault="00945AA6">
      <w:r>
        <w:continuationSeparator/>
      </w:r>
    </w:p>
    <w:p w:rsidR="00945AA6" w:rsidRDefault="00945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3C7CAC" w:rsidRDefault="00945AA6" w:rsidP="003C7CAC">
    <w:pPr>
      <w:pStyle w:val="Footer"/>
      <w:spacing w:before="0"/>
      <w:ind w:left="-284"/>
      <w:rPr>
        <w:rStyle w:val="PageNumber"/>
        <w:sz w:val="22"/>
      </w:rPr>
    </w:pPr>
  </w:p>
  <w:p w:rsidR="00945AA6" w:rsidRPr="007B3BB9" w:rsidRDefault="00945AA6" w:rsidP="005061C0">
    <w:pPr>
      <w:pStyle w:val="Footer"/>
      <w:tabs>
        <w:tab w:val="clear" w:pos="4153"/>
        <w:tab w:val="clear" w:pos="8306"/>
        <w:tab w:val="center" w:pos="4536"/>
        <w:tab w:val="right" w:pos="90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4</w:t>
    </w:r>
    <w:r w:rsidRPr="00C30A8D">
      <w:rPr>
        <w:rStyle w:val="PageNumber"/>
        <w:b/>
        <w:sz w:val="22"/>
      </w:rPr>
      <w:fldChar w:fldCharType="end"/>
    </w:r>
    <w:r>
      <w:rPr>
        <w:rStyle w:val="PageNumber"/>
        <w:b/>
        <w:sz w:val="22"/>
      </w:rPr>
      <w:tab/>
      <w:t>MA000089</w:t>
    </w:r>
    <w:r>
      <w:rPr>
        <w:rStyle w:val="PageNumber"/>
        <w:b/>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Default="00945AA6" w:rsidP="00731FE3">
    <w:pPr>
      <w:pStyle w:val="Footer"/>
      <w:tabs>
        <w:tab w:val="clear" w:pos="8306"/>
        <w:tab w:val="right" w:pos="9360"/>
      </w:tabs>
      <w:spacing w:before="0"/>
      <w:ind w:right="-284"/>
      <w:jc w:val="right"/>
      <w:rPr>
        <w:rStyle w:val="PageNumber"/>
        <w:sz w:val="22"/>
        <w:szCs w:val="22"/>
      </w:rPr>
    </w:pPr>
  </w:p>
  <w:p w:rsidR="00945AA6" w:rsidRPr="00731FE3" w:rsidRDefault="00945AA6" w:rsidP="005061C0">
    <w:pPr>
      <w:pStyle w:val="Footer"/>
      <w:tabs>
        <w:tab w:val="clear" w:pos="4153"/>
        <w:tab w:val="clear" w:pos="8306"/>
        <w:tab w:val="center" w:pos="4536"/>
        <w:tab w:val="right" w:pos="9360"/>
      </w:tabs>
      <w:spacing w:before="0"/>
      <w:ind w:right="-284"/>
      <w:jc w:val="left"/>
      <w:rPr>
        <w:b/>
        <w:sz w:val="22"/>
        <w:szCs w:val="22"/>
      </w:rPr>
    </w:pPr>
    <w:r>
      <w:rPr>
        <w:rStyle w:val="PageNumber"/>
        <w:b/>
        <w:sz w:val="22"/>
        <w:szCs w:val="22"/>
      </w:rPr>
      <w:tab/>
    </w:r>
    <w:r w:rsidRPr="00731FE3">
      <w:rPr>
        <w:rStyle w:val="PageNumber"/>
        <w:b/>
        <w:sz w:val="22"/>
        <w:szCs w:val="22"/>
      </w:rPr>
      <w:t>MA000089</w:t>
    </w:r>
    <w:r>
      <w:rPr>
        <w:rStyle w:val="PageNumber"/>
        <w:b/>
        <w:sz w:val="22"/>
        <w:szCs w:val="22"/>
      </w:rPr>
      <w:tab/>
    </w:r>
    <w:r w:rsidRPr="00731FE3">
      <w:rPr>
        <w:rStyle w:val="PageNumber"/>
        <w:b/>
        <w:sz w:val="22"/>
        <w:szCs w:val="22"/>
      </w:rPr>
      <w:fldChar w:fldCharType="begin"/>
    </w:r>
    <w:r w:rsidRPr="00731FE3">
      <w:rPr>
        <w:rStyle w:val="PageNumber"/>
        <w:b/>
        <w:sz w:val="22"/>
        <w:szCs w:val="22"/>
      </w:rPr>
      <w:instrText xml:space="preserve"> PAGE </w:instrText>
    </w:r>
    <w:r w:rsidRPr="00731FE3">
      <w:rPr>
        <w:rStyle w:val="PageNumber"/>
        <w:b/>
        <w:sz w:val="22"/>
        <w:szCs w:val="22"/>
      </w:rPr>
      <w:fldChar w:fldCharType="separate"/>
    </w:r>
    <w:r>
      <w:rPr>
        <w:rStyle w:val="PageNumber"/>
        <w:b/>
        <w:noProof/>
        <w:sz w:val="22"/>
        <w:szCs w:val="22"/>
      </w:rPr>
      <w:t>3</w:t>
    </w:r>
    <w:r w:rsidRPr="00731FE3">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3C7CAC" w:rsidRDefault="00945AA6" w:rsidP="00F76D26">
    <w:pPr>
      <w:pStyle w:val="Footer"/>
      <w:spacing w:before="0"/>
      <w:ind w:right="-284"/>
      <w:jc w:val="right"/>
      <w:rPr>
        <w:rStyle w:val="PageNumber"/>
        <w:sz w:val="22"/>
        <w:szCs w:val="22"/>
      </w:rPr>
    </w:pPr>
  </w:p>
  <w:p w:rsidR="00945AA6" w:rsidRPr="007B3BB9" w:rsidRDefault="00945AA6" w:rsidP="005061C0">
    <w:pPr>
      <w:pStyle w:val="Footer"/>
      <w:tabs>
        <w:tab w:val="clear" w:pos="4153"/>
        <w:tab w:val="clear" w:pos="8306"/>
        <w:tab w:val="center" w:pos="4536"/>
        <w:tab w:val="right" w:pos="9360"/>
      </w:tabs>
      <w:spacing w:before="0"/>
      <w:ind w:right="-284"/>
      <w:jc w:val="left"/>
      <w:rPr>
        <w:b/>
        <w:sz w:val="22"/>
        <w:szCs w:val="22"/>
      </w:rPr>
    </w:pPr>
    <w:r>
      <w:rPr>
        <w:rStyle w:val="PageNumber"/>
        <w:b/>
        <w:sz w:val="22"/>
        <w:szCs w:val="22"/>
      </w:rPr>
      <w:tab/>
      <w:t>MA000089</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3C7CAC" w:rsidRDefault="00945AA6" w:rsidP="003C7CAC">
    <w:pPr>
      <w:pStyle w:val="Footer"/>
      <w:spacing w:before="0"/>
      <w:ind w:left="-284"/>
      <w:rPr>
        <w:rStyle w:val="PageNumber"/>
        <w:sz w:val="22"/>
      </w:rPr>
    </w:pPr>
  </w:p>
  <w:p w:rsidR="00945AA6" w:rsidRPr="007B3BB9" w:rsidRDefault="00945AA6" w:rsidP="00FC5CB0">
    <w:pPr>
      <w:pStyle w:val="Footer"/>
      <w:tabs>
        <w:tab w:val="clear" w:pos="4153"/>
        <w:tab w:val="clear" w:pos="8306"/>
        <w:tab w:val="center" w:pos="4536"/>
        <w:tab w:val="right" w:pos="90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148</w:t>
    </w:r>
    <w:r w:rsidRPr="00C30A8D">
      <w:rPr>
        <w:rStyle w:val="PageNumber"/>
        <w:b/>
        <w:sz w:val="22"/>
      </w:rPr>
      <w:fldChar w:fldCharType="end"/>
    </w:r>
    <w:r>
      <w:rPr>
        <w:rStyle w:val="PageNumber"/>
        <w:b/>
        <w:sz w:val="22"/>
      </w:rPr>
      <w:tab/>
      <w:t>MA000089</w:t>
    </w:r>
    <w:r>
      <w:rPr>
        <w:rStyle w:val="PageNumber"/>
        <w:b/>
        <w:sz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Default="00945AA6" w:rsidP="00731FE3">
    <w:pPr>
      <w:pStyle w:val="Footer"/>
      <w:tabs>
        <w:tab w:val="clear" w:pos="8306"/>
        <w:tab w:val="right" w:pos="9360"/>
      </w:tabs>
      <w:spacing w:before="0"/>
      <w:ind w:right="-284"/>
      <w:jc w:val="right"/>
      <w:rPr>
        <w:rStyle w:val="PageNumber"/>
        <w:sz w:val="22"/>
        <w:szCs w:val="22"/>
      </w:rPr>
    </w:pPr>
  </w:p>
  <w:p w:rsidR="00945AA6" w:rsidRPr="00731FE3" w:rsidRDefault="00945AA6" w:rsidP="00FC5CB0">
    <w:pPr>
      <w:pStyle w:val="Footer"/>
      <w:tabs>
        <w:tab w:val="clear" w:pos="4153"/>
        <w:tab w:val="clear" w:pos="8306"/>
        <w:tab w:val="center" w:pos="4536"/>
        <w:tab w:val="right" w:pos="9360"/>
      </w:tabs>
      <w:spacing w:before="0"/>
      <w:ind w:right="-284"/>
      <w:jc w:val="left"/>
      <w:rPr>
        <w:b/>
        <w:sz w:val="22"/>
        <w:szCs w:val="22"/>
      </w:rPr>
    </w:pPr>
    <w:r>
      <w:rPr>
        <w:rStyle w:val="PageNumber"/>
        <w:b/>
        <w:sz w:val="22"/>
        <w:szCs w:val="22"/>
      </w:rPr>
      <w:tab/>
      <w:t>MA000089</w:t>
    </w:r>
    <w:r>
      <w:rPr>
        <w:rStyle w:val="PageNumber"/>
        <w:b/>
        <w:sz w:val="22"/>
        <w:szCs w:val="22"/>
      </w:rPr>
      <w:tab/>
    </w:r>
    <w:r w:rsidRPr="00731FE3">
      <w:rPr>
        <w:rStyle w:val="PageNumber"/>
        <w:b/>
        <w:sz w:val="22"/>
        <w:szCs w:val="22"/>
      </w:rPr>
      <w:fldChar w:fldCharType="begin"/>
    </w:r>
    <w:r w:rsidRPr="00731FE3">
      <w:rPr>
        <w:rStyle w:val="PageNumber"/>
        <w:b/>
        <w:sz w:val="22"/>
        <w:szCs w:val="22"/>
      </w:rPr>
      <w:instrText xml:space="preserve"> PAGE </w:instrText>
    </w:r>
    <w:r w:rsidRPr="00731FE3">
      <w:rPr>
        <w:rStyle w:val="PageNumber"/>
        <w:b/>
        <w:sz w:val="22"/>
        <w:szCs w:val="22"/>
      </w:rPr>
      <w:fldChar w:fldCharType="separate"/>
    </w:r>
    <w:r>
      <w:rPr>
        <w:rStyle w:val="PageNumber"/>
        <w:b/>
        <w:noProof/>
        <w:sz w:val="22"/>
        <w:szCs w:val="22"/>
      </w:rPr>
      <w:t>149</w:t>
    </w:r>
    <w:r w:rsidRPr="00731FE3">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3C7CAC" w:rsidRDefault="00945AA6" w:rsidP="00F76D26">
    <w:pPr>
      <w:pStyle w:val="Footer"/>
      <w:spacing w:before="0"/>
      <w:ind w:left="-284"/>
      <w:rPr>
        <w:rStyle w:val="PageNumber"/>
        <w:sz w:val="22"/>
      </w:rPr>
    </w:pPr>
  </w:p>
  <w:p w:rsidR="00945AA6" w:rsidRPr="007B3BB9" w:rsidRDefault="00945AA6" w:rsidP="00FC5CB0">
    <w:pPr>
      <w:pStyle w:val="Footer"/>
      <w:tabs>
        <w:tab w:val="clear" w:pos="4153"/>
        <w:tab w:val="clear" w:pos="8306"/>
        <w:tab w:val="center" w:pos="4536"/>
        <w:tab w:val="right" w:pos="90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w:t>
    </w:r>
    <w:r w:rsidRPr="00C30A8D">
      <w:rPr>
        <w:rStyle w:val="PageNumber"/>
        <w:b/>
        <w:sz w:val="22"/>
      </w:rPr>
      <w:fldChar w:fldCharType="end"/>
    </w:r>
    <w:r>
      <w:rPr>
        <w:rStyle w:val="PageNumber"/>
        <w:b/>
        <w:sz w:val="22"/>
      </w:rPr>
      <w:tab/>
      <w:t>MA000089</w:t>
    </w:r>
    <w:r>
      <w:rPr>
        <w:rStyle w:val="PageNumber"/>
        <w:b/>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AA6" w:rsidRDefault="00945AA6">
      <w:r>
        <w:separator/>
      </w:r>
    </w:p>
    <w:p w:rsidR="00945AA6" w:rsidRDefault="00945AA6"/>
  </w:footnote>
  <w:footnote w:type="continuationSeparator" w:id="0">
    <w:p w:rsidR="00945AA6" w:rsidRDefault="00945AA6">
      <w:r>
        <w:continuationSeparator/>
      </w:r>
    </w:p>
    <w:p w:rsidR="00945AA6" w:rsidRDefault="00945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B543F7" w:rsidRDefault="00945AA6" w:rsidP="00373307">
    <w:pPr>
      <w:pStyle w:val="Header"/>
      <w:jc w:val="center"/>
      <w:rPr>
        <w:b/>
        <w:sz w:val="20"/>
        <w:szCs w:val="20"/>
        <w:lang w:val="en-GB"/>
      </w:rPr>
    </w:pPr>
    <w:r w:rsidRPr="00CD17C1">
      <w:rPr>
        <w:b/>
        <w:sz w:val="20"/>
      </w:rPr>
      <w:t>Vehicle Manufacturing, Repair, Services and Retail Award 2010</w:t>
    </w:r>
  </w:p>
  <w:p w:rsidR="00945AA6" w:rsidRPr="00B543F7" w:rsidRDefault="00945AA6" w:rsidP="00373307">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B543F7" w:rsidRDefault="00945AA6" w:rsidP="00373307">
    <w:pPr>
      <w:pStyle w:val="Header"/>
      <w:jc w:val="center"/>
      <w:rPr>
        <w:b/>
        <w:sz w:val="20"/>
        <w:szCs w:val="20"/>
        <w:lang w:val="en-GB"/>
      </w:rPr>
    </w:pPr>
    <w:r w:rsidRPr="00CD17C1">
      <w:rPr>
        <w:b/>
        <w:sz w:val="20"/>
      </w:rPr>
      <w:t>Vehicle Manufacturing, Repair, Services and Retail Award 2010</w:t>
    </w:r>
  </w:p>
  <w:p w:rsidR="00945AA6" w:rsidRPr="00B543F7" w:rsidRDefault="00945AA6" w:rsidP="0037330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AA6" w:rsidRPr="00B543F7" w:rsidRDefault="00945AA6" w:rsidP="00752962">
    <w:pPr>
      <w:pStyle w:val="Header"/>
      <w:spacing w:before="0"/>
      <w:jc w:val="center"/>
      <w:rPr>
        <w:b/>
        <w:sz w:val="20"/>
        <w:szCs w:val="20"/>
        <w:lang w:val="en-GB"/>
      </w:rPr>
    </w:pPr>
    <w:r w:rsidRPr="00CD17C1">
      <w:rPr>
        <w:b/>
        <w:sz w:val="20"/>
      </w:rPr>
      <w:t>Vehicle Manufacturing, Repair, Services and Retail Award 2010</w:t>
    </w:r>
  </w:p>
  <w:p w:rsidR="00945AA6" w:rsidRPr="00B543F7" w:rsidRDefault="00945AA6"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9"/>
    <w:multiLevelType w:val="singleLevel"/>
    <w:tmpl w:val="C8CCC354"/>
    <w:lvl w:ilvl="0">
      <w:start w:val="1"/>
      <w:numFmt w:val="decimal"/>
      <w:pStyle w:val="NumberedPara"/>
      <w:lvlText w:val="[%1]"/>
      <w:lvlJc w:val="left"/>
      <w:pPr>
        <w:tabs>
          <w:tab w:val="num" w:pos="737"/>
        </w:tabs>
        <w:ind w:left="0" w:firstLine="0"/>
      </w:pPr>
      <w:rPr>
        <w:rFonts w:hint="default"/>
        <w:b/>
        <w:i w:val="0"/>
        <w:sz w:val="21"/>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8" w15:restartNumberingAfterBreak="0">
    <w:nsid w:val="4B1660D8"/>
    <w:multiLevelType w:val="hybridMultilevel"/>
    <w:tmpl w:val="72DE5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3"/>
  </w:num>
  <w:num w:numId="4">
    <w:abstractNumId w:val="10"/>
  </w:num>
  <w:num w:numId="5">
    <w:abstractNumId w:val="9"/>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0"/>
  </w:num>
  <w:num w:numId="16">
    <w:abstractNumId w:val="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SubLevel1"/>
        <w:lvlText w:val="%1.%2"/>
        <w:lvlJc w:val="left"/>
        <w:pPr>
          <w:tabs>
            <w:tab w:val="num" w:pos="851"/>
          </w:tabs>
          <w:ind w:left="851" w:hanging="851"/>
        </w:pPr>
        <w:rPr>
          <w:rFonts w:hint="default"/>
          <w:b/>
          <w:i w:val="0"/>
        </w:rPr>
      </w:lvl>
    </w:lvlOverride>
    <w:lvlOverride w:ilvl="2">
      <w:lvl w:ilvl="2">
        <w:start w:val="1"/>
        <w:numFmt w:val="decimal"/>
        <w:pStyle w:val="SubLevel2"/>
        <w:lvlText w:val="%1.%2.%3"/>
        <w:lvlJc w:val="left"/>
        <w:pPr>
          <w:tabs>
            <w:tab w:val="num" w:pos="851"/>
          </w:tabs>
          <w:ind w:left="851" w:hanging="851"/>
        </w:pPr>
        <w:rPr>
          <w:rFonts w:hint="default"/>
          <w:b/>
          <w:i w:val="0"/>
        </w:rPr>
      </w:lvl>
    </w:lvlOverride>
    <w:lvlOverride w:ilvl="3">
      <w:lvl w:ilvl="3">
        <w:start w:val="1"/>
        <w:numFmt w:val="lowerLetter"/>
        <w:pStyle w:val="SubLevel3"/>
        <w:lvlText w:val="(%4)"/>
        <w:lvlJc w:val="left"/>
        <w:pPr>
          <w:tabs>
            <w:tab w:val="num" w:pos="1418"/>
          </w:tabs>
          <w:ind w:left="1418" w:hanging="567"/>
        </w:pPr>
        <w:rPr>
          <w:rFonts w:hint="default"/>
          <w:b/>
          <w:i w:val="0"/>
        </w:rPr>
      </w:lvl>
    </w:lvlOverride>
    <w:lvlOverride w:ilvl="4">
      <w:lvl w:ilvl="4">
        <w:start w:val="1"/>
        <w:numFmt w:val="lowerRoman"/>
        <w:pStyle w:val="SubLevel4"/>
        <w:lvlText w:val="(%5)"/>
        <w:lvlJc w:val="left"/>
        <w:pPr>
          <w:tabs>
            <w:tab w:val="num" w:pos="1985"/>
          </w:tabs>
          <w:ind w:left="1985" w:hanging="567"/>
        </w:pPr>
        <w:rPr>
          <w:rFonts w:hint="default"/>
          <w:b/>
          <w:i w:val="0"/>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SubLevel1"/>
        <w:lvlText w:val="%1.%2"/>
        <w:lvlJc w:val="left"/>
        <w:pPr>
          <w:tabs>
            <w:tab w:val="num" w:pos="851"/>
          </w:tabs>
          <w:ind w:left="851" w:hanging="851"/>
        </w:pPr>
        <w:rPr>
          <w:rFonts w:hint="default"/>
          <w:b/>
          <w:i w:val="0"/>
        </w:rPr>
      </w:lvl>
    </w:lvlOverride>
    <w:lvlOverride w:ilvl="2">
      <w:startOverride w:val="1"/>
      <w:lvl w:ilvl="2">
        <w:start w:val="1"/>
        <w:numFmt w:val="decimal"/>
        <w:pStyle w:val="SubLevel2"/>
        <w:lvlText w:val="%1.%2.%3"/>
        <w:lvlJc w:val="left"/>
        <w:pPr>
          <w:tabs>
            <w:tab w:val="num" w:pos="851"/>
          </w:tabs>
          <w:ind w:left="851" w:hanging="851"/>
        </w:pPr>
        <w:rPr>
          <w:rFonts w:hint="default"/>
          <w:b/>
          <w:i w:val="0"/>
        </w:rPr>
      </w:lvl>
    </w:lvlOverride>
    <w:lvlOverride w:ilvl="3">
      <w:startOverride w:val="1"/>
      <w:lvl w:ilvl="3">
        <w:start w:val="1"/>
        <w:numFmt w:val="lowerLetter"/>
        <w:pStyle w:val="SubLevel3"/>
        <w:lvlText w:val="(%4)"/>
        <w:lvlJc w:val="left"/>
        <w:pPr>
          <w:tabs>
            <w:tab w:val="num" w:pos="1418"/>
          </w:tabs>
          <w:ind w:left="1418" w:hanging="567"/>
        </w:pPr>
        <w:rPr>
          <w:rFonts w:hint="default"/>
          <w:b/>
          <w:i w:val="0"/>
        </w:rPr>
      </w:lvl>
    </w:lvlOverride>
    <w:lvlOverride w:ilvl="4">
      <w:startOverride w:val="1"/>
      <w:lvl w:ilvl="4">
        <w:start w:val="1"/>
        <w:numFmt w:val="lowerRoman"/>
        <w:pStyle w:val="SubLevel4"/>
        <w:lvlText w:val="(%5)"/>
        <w:lvlJc w:val="left"/>
        <w:pPr>
          <w:tabs>
            <w:tab w:val="num" w:pos="1985"/>
          </w:tabs>
          <w:ind w:left="1985" w:hanging="567"/>
        </w:pPr>
        <w:rPr>
          <w:rFonts w:hint="default"/>
          <w:b/>
          <w:i w:val="0"/>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7">
    <w:abstractNumId w:val="10"/>
    <w:lvlOverride w:ilvl="0">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SubLevel1"/>
        <w:lvlText w:val="%1.%2"/>
        <w:lvlJc w:val="left"/>
        <w:pPr>
          <w:tabs>
            <w:tab w:val="num" w:pos="851"/>
          </w:tabs>
          <w:ind w:left="851" w:hanging="851"/>
        </w:pPr>
        <w:rPr>
          <w:rFonts w:hint="default"/>
          <w:b/>
          <w:i w:val="0"/>
        </w:rPr>
      </w:lvl>
    </w:lvlOverride>
    <w:lvlOverride w:ilvl="2">
      <w:lvl w:ilvl="2">
        <w:start w:val="1"/>
        <w:numFmt w:val="decimal"/>
        <w:pStyle w:val="SubLevel2"/>
        <w:lvlText w:val="%1.%2.%3"/>
        <w:lvlJc w:val="left"/>
        <w:pPr>
          <w:tabs>
            <w:tab w:val="num" w:pos="851"/>
          </w:tabs>
          <w:ind w:left="851" w:hanging="851"/>
        </w:pPr>
        <w:rPr>
          <w:rFonts w:hint="default"/>
          <w:b/>
          <w:i w:val="0"/>
        </w:rPr>
      </w:lvl>
    </w:lvlOverride>
    <w:lvlOverride w:ilvl="3">
      <w:lvl w:ilvl="3">
        <w:start w:val="1"/>
        <w:numFmt w:val="lowerLetter"/>
        <w:pStyle w:val="SubLevel3"/>
        <w:lvlText w:val="(%4)"/>
        <w:lvlJc w:val="left"/>
        <w:pPr>
          <w:tabs>
            <w:tab w:val="num" w:pos="1418"/>
          </w:tabs>
          <w:ind w:left="1418" w:hanging="567"/>
        </w:pPr>
        <w:rPr>
          <w:rFonts w:hint="default"/>
          <w:b/>
          <w:i w:val="0"/>
        </w:rPr>
      </w:lvl>
    </w:lvlOverride>
    <w:lvlOverride w:ilvl="4">
      <w:lvl w:ilvl="4">
        <w:start w:val="1"/>
        <w:numFmt w:val="lowerRoman"/>
        <w:pStyle w:val="SubLevel4"/>
        <w:lvlText w:val="(%5)"/>
        <w:lvlJc w:val="left"/>
        <w:pPr>
          <w:tabs>
            <w:tab w:val="num" w:pos="1985"/>
          </w:tabs>
          <w:ind w:left="1985" w:hanging="567"/>
        </w:pPr>
        <w:rPr>
          <w:rFonts w:hint="default"/>
          <w:b/>
          <w:i w:val="0"/>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10"/>
    <w:lvlOverride w:ilvl="0">
      <w:startOverride w:val="1"/>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SubLevel1"/>
        <w:lvlText w:val="%1.%2"/>
        <w:lvlJc w:val="left"/>
        <w:pPr>
          <w:tabs>
            <w:tab w:val="num" w:pos="851"/>
          </w:tabs>
          <w:ind w:left="851" w:hanging="851"/>
        </w:pPr>
        <w:rPr>
          <w:rFonts w:hint="default"/>
          <w:b/>
          <w:i w:val="0"/>
        </w:rPr>
      </w:lvl>
    </w:lvlOverride>
    <w:lvlOverride w:ilvl="2">
      <w:startOverride w:val="1"/>
      <w:lvl w:ilvl="2">
        <w:start w:val="1"/>
        <w:numFmt w:val="decimal"/>
        <w:pStyle w:val="SubLevel2"/>
        <w:lvlText w:val="%1.%2.%3"/>
        <w:lvlJc w:val="left"/>
        <w:pPr>
          <w:tabs>
            <w:tab w:val="num" w:pos="851"/>
          </w:tabs>
          <w:ind w:left="851" w:hanging="851"/>
        </w:pPr>
        <w:rPr>
          <w:rFonts w:hint="default"/>
          <w:b/>
          <w:i w:val="0"/>
        </w:rPr>
      </w:lvl>
    </w:lvlOverride>
    <w:lvlOverride w:ilvl="3">
      <w:startOverride w:val="1"/>
      <w:lvl w:ilvl="3">
        <w:start w:val="1"/>
        <w:numFmt w:val="lowerLetter"/>
        <w:pStyle w:val="SubLevel3"/>
        <w:lvlText w:val="(%4)"/>
        <w:lvlJc w:val="left"/>
        <w:pPr>
          <w:tabs>
            <w:tab w:val="num" w:pos="1418"/>
          </w:tabs>
          <w:ind w:left="1418" w:hanging="567"/>
        </w:pPr>
        <w:rPr>
          <w:rFonts w:hint="default"/>
          <w:b/>
          <w:i w:val="0"/>
        </w:rPr>
      </w:lvl>
    </w:lvlOverride>
    <w:lvlOverride w:ilvl="4">
      <w:startOverride w:val="1"/>
      <w:lvl w:ilvl="4">
        <w:start w:val="1"/>
        <w:numFmt w:val="lowerRoman"/>
        <w:pStyle w:val="SubLevel4"/>
        <w:lvlText w:val="(%5)"/>
        <w:lvlJc w:val="left"/>
        <w:pPr>
          <w:tabs>
            <w:tab w:val="num" w:pos="1985"/>
          </w:tabs>
          <w:ind w:left="1985" w:hanging="567"/>
        </w:pPr>
        <w:rPr>
          <w:rFonts w:hint="default"/>
          <w:b/>
          <w:i w:val="0"/>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9">
    <w:abstractNumId w:val="10"/>
    <w:lvlOverride w:ilvl="0">
      <w:startOverride w:val="1"/>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SubLevel1"/>
        <w:lvlText w:val="%1.%2"/>
        <w:lvlJc w:val="left"/>
        <w:pPr>
          <w:tabs>
            <w:tab w:val="num" w:pos="851"/>
          </w:tabs>
          <w:ind w:left="851" w:hanging="851"/>
        </w:pPr>
        <w:rPr>
          <w:rFonts w:hint="default"/>
          <w:b/>
          <w:i w:val="0"/>
        </w:rPr>
      </w:lvl>
    </w:lvlOverride>
    <w:lvlOverride w:ilvl="2">
      <w:startOverride w:val="1"/>
      <w:lvl w:ilvl="2">
        <w:start w:val="1"/>
        <w:numFmt w:val="decimal"/>
        <w:pStyle w:val="SubLevel2"/>
        <w:lvlText w:val="%1.%2.%3"/>
        <w:lvlJc w:val="left"/>
        <w:pPr>
          <w:tabs>
            <w:tab w:val="num" w:pos="851"/>
          </w:tabs>
          <w:ind w:left="851" w:hanging="851"/>
        </w:pPr>
        <w:rPr>
          <w:rFonts w:hint="default"/>
          <w:b/>
          <w:i w:val="0"/>
        </w:rPr>
      </w:lvl>
    </w:lvlOverride>
    <w:lvlOverride w:ilvl="3">
      <w:startOverride w:val="1"/>
      <w:lvl w:ilvl="3">
        <w:start w:val="1"/>
        <w:numFmt w:val="lowerLetter"/>
        <w:pStyle w:val="SubLevel3"/>
        <w:lvlText w:val="(%4)"/>
        <w:lvlJc w:val="left"/>
        <w:pPr>
          <w:tabs>
            <w:tab w:val="num" w:pos="1418"/>
          </w:tabs>
          <w:ind w:left="1418" w:hanging="567"/>
        </w:pPr>
        <w:rPr>
          <w:rFonts w:hint="default"/>
          <w:b/>
          <w:i w:val="0"/>
        </w:rPr>
      </w:lvl>
    </w:lvlOverride>
    <w:lvlOverride w:ilvl="4">
      <w:startOverride w:val="1"/>
      <w:lvl w:ilvl="4">
        <w:start w:val="1"/>
        <w:numFmt w:val="lowerRoman"/>
        <w:pStyle w:val="SubLevel4"/>
        <w:lvlText w:val="(%5)"/>
        <w:lvlJc w:val="left"/>
        <w:pPr>
          <w:tabs>
            <w:tab w:val="num" w:pos="1985"/>
          </w:tabs>
          <w:ind w:left="1985" w:hanging="567"/>
        </w:pPr>
        <w:rPr>
          <w:rFonts w:hint="default"/>
          <w:b/>
          <w:i w:val="0"/>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2E4"/>
    <w:rsid w:val="00000F66"/>
    <w:rsid w:val="000010ED"/>
    <w:rsid w:val="000013C4"/>
    <w:rsid w:val="000036DC"/>
    <w:rsid w:val="00004F3B"/>
    <w:rsid w:val="0000508D"/>
    <w:rsid w:val="00005D81"/>
    <w:rsid w:val="000070CB"/>
    <w:rsid w:val="00007C03"/>
    <w:rsid w:val="00012088"/>
    <w:rsid w:val="00012510"/>
    <w:rsid w:val="000133C1"/>
    <w:rsid w:val="00013A39"/>
    <w:rsid w:val="00013C9C"/>
    <w:rsid w:val="0001458D"/>
    <w:rsid w:val="00014D9A"/>
    <w:rsid w:val="00015A7D"/>
    <w:rsid w:val="000164C0"/>
    <w:rsid w:val="0001757E"/>
    <w:rsid w:val="00017F96"/>
    <w:rsid w:val="000206BF"/>
    <w:rsid w:val="00022877"/>
    <w:rsid w:val="00023A94"/>
    <w:rsid w:val="00023EAE"/>
    <w:rsid w:val="00024536"/>
    <w:rsid w:val="00027EDA"/>
    <w:rsid w:val="0003076A"/>
    <w:rsid w:val="000307A6"/>
    <w:rsid w:val="000323AD"/>
    <w:rsid w:val="0003258A"/>
    <w:rsid w:val="0003284B"/>
    <w:rsid w:val="0003328E"/>
    <w:rsid w:val="00033DB9"/>
    <w:rsid w:val="0003563C"/>
    <w:rsid w:val="000359DC"/>
    <w:rsid w:val="0003615F"/>
    <w:rsid w:val="00037170"/>
    <w:rsid w:val="00037CE5"/>
    <w:rsid w:val="00040039"/>
    <w:rsid w:val="00040AE2"/>
    <w:rsid w:val="00041B6D"/>
    <w:rsid w:val="00042797"/>
    <w:rsid w:val="0004279C"/>
    <w:rsid w:val="00043EA0"/>
    <w:rsid w:val="00043FAF"/>
    <w:rsid w:val="0004526C"/>
    <w:rsid w:val="0004547A"/>
    <w:rsid w:val="00045A23"/>
    <w:rsid w:val="000472CC"/>
    <w:rsid w:val="00047420"/>
    <w:rsid w:val="00047C62"/>
    <w:rsid w:val="00050C32"/>
    <w:rsid w:val="00051F4A"/>
    <w:rsid w:val="0005231C"/>
    <w:rsid w:val="000525E6"/>
    <w:rsid w:val="00052E42"/>
    <w:rsid w:val="0005371D"/>
    <w:rsid w:val="00053A5F"/>
    <w:rsid w:val="00055435"/>
    <w:rsid w:val="00056475"/>
    <w:rsid w:val="00056E6D"/>
    <w:rsid w:val="00057372"/>
    <w:rsid w:val="00060DB0"/>
    <w:rsid w:val="00062652"/>
    <w:rsid w:val="000626BE"/>
    <w:rsid w:val="00062E86"/>
    <w:rsid w:val="000636F1"/>
    <w:rsid w:val="00063B5D"/>
    <w:rsid w:val="00063CBE"/>
    <w:rsid w:val="00064278"/>
    <w:rsid w:val="00064800"/>
    <w:rsid w:val="00065431"/>
    <w:rsid w:val="000659C1"/>
    <w:rsid w:val="00065AD7"/>
    <w:rsid w:val="00066C1F"/>
    <w:rsid w:val="000671C4"/>
    <w:rsid w:val="000671F6"/>
    <w:rsid w:val="00070D98"/>
    <w:rsid w:val="0007110C"/>
    <w:rsid w:val="00073F8F"/>
    <w:rsid w:val="00076250"/>
    <w:rsid w:val="0007656B"/>
    <w:rsid w:val="00077837"/>
    <w:rsid w:val="00082114"/>
    <w:rsid w:val="00082B1C"/>
    <w:rsid w:val="000849C6"/>
    <w:rsid w:val="00085646"/>
    <w:rsid w:val="00085A17"/>
    <w:rsid w:val="00086923"/>
    <w:rsid w:val="00087B37"/>
    <w:rsid w:val="00090066"/>
    <w:rsid w:val="00090ED3"/>
    <w:rsid w:val="00092900"/>
    <w:rsid w:val="0009370B"/>
    <w:rsid w:val="00093EAA"/>
    <w:rsid w:val="000957FB"/>
    <w:rsid w:val="00095BA4"/>
    <w:rsid w:val="00095DF4"/>
    <w:rsid w:val="00096F2A"/>
    <w:rsid w:val="000A067C"/>
    <w:rsid w:val="000A1378"/>
    <w:rsid w:val="000A2073"/>
    <w:rsid w:val="000A23C3"/>
    <w:rsid w:val="000A2BDE"/>
    <w:rsid w:val="000A43C3"/>
    <w:rsid w:val="000A48C7"/>
    <w:rsid w:val="000A510D"/>
    <w:rsid w:val="000A5B4E"/>
    <w:rsid w:val="000A61EF"/>
    <w:rsid w:val="000A64CE"/>
    <w:rsid w:val="000A73CE"/>
    <w:rsid w:val="000B0B57"/>
    <w:rsid w:val="000B1719"/>
    <w:rsid w:val="000B1D88"/>
    <w:rsid w:val="000B1E29"/>
    <w:rsid w:val="000B1FB7"/>
    <w:rsid w:val="000B302D"/>
    <w:rsid w:val="000C0A29"/>
    <w:rsid w:val="000C0B51"/>
    <w:rsid w:val="000C169B"/>
    <w:rsid w:val="000C17EA"/>
    <w:rsid w:val="000C1AB4"/>
    <w:rsid w:val="000C1B61"/>
    <w:rsid w:val="000C1F7B"/>
    <w:rsid w:val="000C2120"/>
    <w:rsid w:val="000C31FD"/>
    <w:rsid w:val="000C37E5"/>
    <w:rsid w:val="000C3824"/>
    <w:rsid w:val="000C3A14"/>
    <w:rsid w:val="000C3DE6"/>
    <w:rsid w:val="000C4649"/>
    <w:rsid w:val="000C48AF"/>
    <w:rsid w:val="000C4B68"/>
    <w:rsid w:val="000C515F"/>
    <w:rsid w:val="000C5985"/>
    <w:rsid w:val="000C59B2"/>
    <w:rsid w:val="000C6504"/>
    <w:rsid w:val="000C77A3"/>
    <w:rsid w:val="000D0AC6"/>
    <w:rsid w:val="000D3D8C"/>
    <w:rsid w:val="000D3E9B"/>
    <w:rsid w:val="000D44FA"/>
    <w:rsid w:val="000D4BEF"/>
    <w:rsid w:val="000D4BF8"/>
    <w:rsid w:val="000D553C"/>
    <w:rsid w:val="000D5DD2"/>
    <w:rsid w:val="000D6A93"/>
    <w:rsid w:val="000D6C1B"/>
    <w:rsid w:val="000E0CA1"/>
    <w:rsid w:val="000E12C8"/>
    <w:rsid w:val="000E2549"/>
    <w:rsid w:val="000E3CB1"/>
    <w:rsid w:val="000E411F"/>
    <w:rsid w:val="000E4FFD"/>
    <w:rsid w:val="000E659A"/>
    <w:rsid w:val="000E6D28"/>
    <w:rsid w:val="000F0715"/>
    <w:rsid w:val="000F2D91"/>
    <w:rsid w:val="000F400F"/>
    <w:rsid w:val="000F502B"/>
    <w:rsid w:val="000F58C4"/>
    <w:rsid w:val="000F5ABB"/>
    <w:rsid w:val="000F78A8"/>
    <w:rsid w:val="000F7E67"/>
    <w:rsid w:val="001000C5"/>
    <w:rsid w:val="00100EDE"/>
    <w:rsid w:val="00101EAC"/>
    <w:rsid w:val="0010201D"/>
    <w:rsid w:val="00102AF2"/>
    <w:rsid w:val="00103378"/>
    <w:rsid w:val="00103ADF"/>
    <w:rsid w:val="00104493"/>
    <w:rsid w:val="0010471F"/>
    <w:rsid w:val="00105478"/>
    <w:rsid w:val="00105853"/>
    <w:rsid w:val="00110F3B"/>
    <w:rsid w:val="00111C3E"/>
    <w:rsid w:val="00111D9A"/>
    <w:rsid w:val="00112E76"/>
    <w:rsid w:val="00113481"/>
    <w:rsid w:val="00114083"/>
    <w:rsid w:val="0011460E"/>
    <w:rsid w:val="00115741"/>
    <w:rsid w:val="00115B12"/>
    <w:rsid w:val="00117736"/>
    <w:rsid w:val="001178EE"/>
    <w:rsid w:val="00117D39"/>
    <w:rsid w:val="00117ECD"/>
    <w:rsid w:val="00120F62"/>
    <w:rsid w:val="0012103D"/>
    <w:rsid w:val="00122318"/>
    <w:rsid w:val="00122986"/>
    <w:rsid w:val="0012458A"/>
    <w:rsid w:val="00124BEE"/>
    <w:rsid w:val="00124D68"/>
    <w:rsid w:val="00125A88"/>
    <w:rsid w:val="00125BF3"/>
    <w:rsid w:val="001309CC"/>
    <w:rsid w:val="001325BA"/>
    <w:rsid w:val="00132A47"/>
    <w:rsid w:val="00132C31"/>
    <w:rsid w:val="001335BA"/>
    <w:rsid w:val="001347A1"/>
    <w:rsid w:val="00134B9B"/>
    <w:rsid w:val="00134EB0"/>
    <w:rsid w:val="00135851"/>
    <w:rsid w:val="00136550"/>
    <w:rsid w:val="00136CC3"/>
    <w:rsid w:val="0014060B"/>
    <w:rsid w:val="00141E06"/>
    <w:rsid w:val="00142AF3"/>
    <w:rsid w:val="00143586"/>
    <w:rsid w:val="001436E5"/>
    <w:rsid w:val="00143FD7"/>
    <w:rsid w:val="001444DA"/>
    <w:rsid w:val="00144724"/>
    <w:rsid w:val="00144D54"/>
    <w:rsid w:val="00145F53"/>
    <w:rsid w:val="00146F53"/>
    <w:rsid w:val="001503B8"/>
    <w:rsid w:val="0015078D"/>
    <w:rsid w:val="001526A7"/>
    <w:rsid w:val="001536AD"/>
    <w:rsid w:val="00153EDE"/>
    <w:rsid w:val="0015427A"/>
    <w:rsid w:val="00154713"/>
    <w:rsid w:val="001553D3"/>
    <w:rsid w:val="00155B2A"/>
    <w:rsid w:val="001564CF"/>
    <w:rsid w:val="001569CD"/>
    <w:rsid w:val="00156F6B"/>
    <w:rsid w:val="00157036"/>
    <w:rsid w:val="00157333"/>
    <w:rsid w:val="0015734F"/>
    <w:rsid w:val="00157487"/>
    <w:rsid w:val="00161561"/>
    <w:rsid w:val="00161F5E"/>
    <w:rsid w:val="001623E8"/>
    <w:rsid w:val="00163875"/>
    <w:rsid w:val="0016489C"/>
    <w:rsid w:val="001649CD"/>
    <w:rsid w:val="001654C7"/>
    <w:rsid w:val="00166138"/>
    <w:rsid w:val="001663A0"/>
    <w:rsid w:val="00166AA2"/>
    <w:rsid w:val="00166DE8"/>
    <w:rsid w:val="00167182"/>
    <w:rsid w:val="001679E3"/>
    <w:rsid w:val="00167EC7"/>
    <w:rsid w:val="00170C1D"/>
    <w:rsid w:val="00171494"/>
    <w:rsid w:val="00173C83"/>
    <w:rsid w:val="00174075"/>
    <w:rsid w:val="001747C4"/>
    <w:rsid w:val="00174A70"/>
    <w:rsid w:val="00175452"/>
    <w:rsid w:val="00175479"/>
    <w:rsid w:val="001800BF"/>
    <w:rsid w:val="00180197"/>
    <w:rsid w:val="0018042B"/>
    <w:rsid w:val="00180594"/>
    <w:rsid w:val="001814BA"/>
    <w:rsid w:val="001818F8"/>
    <w:rsid w:val="00181B02"/>
    <w:rsid w:val="001826B7"/>
    <w:rsid w:val="00182C87"/>
    <w:rsid w:val="0018386B"/>
    <w:rsid w:val="001842E4"/>
    <w:rsid w:val="00185B50"/>
    <w:rsid w:val="001872C7"/>
    <w:rsid w:val="001877F8"/>
    <w:rsid w:val="00190561"/>
    <w:rsid w:val="001919FD"/>
    <w:rsid w:val="001920E6"/>
    <w:rsid w:val="00192246"/>
    <w:rsid w:val="00192819"/>
    <w:rsid w:val="001941DF"/>
    <w:rsid w:val="00194622"/>
    <w:rsid w:val="0019673D"/>
    <w:rsid w:val="00196BEF"/>
    <w:rsid w:val="00196DFE"/>
    <w:rsid w:val="001971EE"/>
    <w:rsid w:val="00197905"/>
    <w:rsid w:val="0019798A"/>
    <w:rsid w:val="001A08C2"/>
    <w:rsid w:val="001A1554"/>
    <w:rsid w:val="001A16C8"/>
    <w:rsid w:val="001A282D"/>
    <w:rsid w:val="001A2C3B"/>
    <w:rsid w:val="001A3ECD"/>
    <w:rsid w:val="001A4109"/>
    <w:rsid w:val="001A4CC4"/>
    <w:rsid w:val="001A540A"/>
    <w:rsid w:val="001A6E9E"/>
    <w:rsid w:val="001A7374"/>
    <w:rsid w:val="001A7B4D"/>
    <w:rsid w:val="001B0310"/>
    <w:rsid w:val="001B1629"/>
    <w:rsid w:val="001B2721"/>
    <w:rsid w:val="001B3199"/>
    <w:rsid w:val="001B41D5"/>
    <w:rsid w:val="001B525F"/>
    <w:rsid w:val="001B58CE"/>
    <w:rsid w:val="001B6533"/>
    <w:rsid w:val="001B6751"/>
    <w:rsid w:val="001B6FD1"/>
    <w:rsid w:val="001C0CC7"/>
    <w:rsid w:val="001C0D5D"/>
    <w:rsid w:val="001C3923"/>
    <w:rsid w:val="001C4775"/>
    <w:rsid w:val="001C4C78"/>
    <w:rsid w:val="001C4EBF"/>
    <w:rsid w:val="001C51E4"/>
    <w:rsid w:val="001C5BC3"/>
    <w:rsid w:val="001C6397"/>
    <w:rsid w:val="001C64BF"/>
    <w:rsid w:val="001C6769"/>
    <w:rsid w:val="001C6BFC"/>
    <w:rsid w:val="001C77A6"/>
    <w:rsid w:val="001C7C13"/>
    <w:rsid w:val="001D033D"/>
    <w:rsid w:val="001D1148"/>
    <w:rsid w:val="001D14EE"/>
    <w:rsid w:val="001D3207"/>
    <w:rsid w:val="001D3B95"/>
    <w:rsid w:val="001D4D87"/>
    <w:rsid w:val="001D4E65"/>
    <w:rsid w:val="001D4EA8"/>
    <w:rsid w:val="001D5DA4"/>
    <w:rsid w:val="001D6487"/>
    <w:rsid w:val="001D6E88"/>
    <w:rsid w:val="001D6EF8"/>
    <w:rsid w:val="001D7ED6"/>
    <w:rsid w:val="001E3B2B"/>
    <w:rsid w:val="001E4680"/>
    <w:rsid w:val="001E5CA6"/>
    <w:rsid w:val="001E7133"/>
    <w:rsid w:val="001F0BD8"/>
    <w:rsid w:val="001F1247"/>
    <w:rsid w:val="001F13F9"/>
    <w:rsid w:val="001F1B9B"/>
    <w:rsid w:val="001F1BA6"/>
    <w:rsid w:val="001F22A9"/>
    <w:rsid w:val="001F34E0"/>
    <w:rsid w:val="001F4C02"/>
    <w:rsid w:val="001F58D4"/>
    <w:rsid w:val="001F5BC9"/>
    <w:rsid w:val="001F6B99"/>
    <w:rsid w:val="001F7DCD"/>
    <w:rsid w:val="00200432"/>
    <w:rsid w:val="00200B1C"/>
    <w:rsid w:val="00203AE9"/>
    <w:rsid w:val="00203CF9"/>
    <w:rsid w:val="002043FF"/>
    <w:rsid w:val="002051A4"/>
    <w:rsid w:val="002054CD"/>
    <w:rsid w:val="0020622D"/>
    <w:rsid w:val="00207684"/>
    <w:rsid w:val="00211561"/>
    <w:rsid w:val="00211D08"/>
    <w:rsid w:val="00212334"/>
    <w:rsid w:val="002127BB"/>
    <w:rsid w:val="00212D83"/>
    <w:rsid w:val="002142C4"/>
    <w:rsid w:val="0021448B"/>
    <w:rsid w:val="00214F75"/>
    <w:rsid w:val="00215AC2"/>
    <w:rsid w:val="0021709B"/>
    <w:rsid w:val="00220F2D"/>
    <w:rsid w:val="00222E23"/>
    <w:rsid w:val="002231C2"/>
    <w:rsid w:val="00223481"/>
    <w:rsid w:val="00223BFE"/>
    <w:rsid w:val="00224106"/>
    <w:rsid w:val="00224DF5"/>
    <w:rsid w:val="0022561B"/>
    <w:rsid w:val="00226509"/>
    <w:rsid w:val="00227FF5"/>
    <w:rsid w:val="00230A81"/>
    <w:rsid w:val="00231666"/>
    <w:rsid w:val="00231A8F"/>
    <w:rsid w:val="00231DAD"/>
    <w:rsid w:val="00232CCF"/>
    <w:rsid w:val="0023447E"/>
    <w:rsid w:val="002350F3"/>
    <w:rsid w:val="00235BFF"/>
    <w:rsid w:val="002374D5"/>
    <w:rsid w:val="002402CF"/>
    <w:rsid w:val="00240751"/>
    <w:rsid w:val="00240BB2"/>
    <w:rsid w:val="00241329"/>
    <w:rsid w:val="00242570"/>
    <w:rsid w:val="00242C9A"/>
    <w:rsid w:val="00243943"/>
    <w:rsid w:val="002454A5"/>
    <w:rsid w:val="00246121"/>
    <w:rsid w:val="002462B3"/>
    <w:rsid w:val="00246375"/>
    <w:rsid w:val="002466CA"/>
    <w:rsid w:val="00247B21"/>
    <w:rsid w:val="00247CE7"/>
    <w:rsid w:val="0025025F"/>
    <w:rsid w:val="00251086"/>
    <w:rsid w:val="002512CC"/>
    <w:rsid w:val="002515AB"/>
    <w:rsid w:val="00253B4E"/>
    <w:rsid w:val="0025459F"/>
    <w:rsid w:val="00254E13"/>
    <w:rsid w:val="00255043"/>
    <w:rsid w:val="002552D2"/>
    <w:rsid w:val="002561E0"/>
    <w:rsid w:val="0025676F"/>
    <w:rsid w:val="00257494"/>
    <w:rsid w:val="00257AC1"/>
    <w:rsid w:val="002601B6"/>
    <w:rsid w:val="002602AC"/>
    <w:rsid w:val="002606DD"/>
    <w:rsid w:val="0026138E"/>
    <w:rsid w:val="0026154B"/>
    <w:rsid w:val="00261937"/>
    <w:rsid w:val="0026219D"/>
    <w:rsid w:val="00262571"/>
    <w:rsid w:val="00262C09"/>
    <w:rsid w:val="0026397C"/>
    <w:rsid w:val="00264438"/>
    <w:rsid w:val="0026522E"/>
    <w:rsid w:val="00265A1B"/>
    <w:rsid w:val="00266F59"/>
    <w:rsid w:val="00267731"/>
    <w:rsid w:val="0026786D"/>
    <w:rsid w:val="00267ACA"/>
    <w:rsid w:val="00267D72"/>
    <w:rsid w:val="00271069"/>
    <w:rsid w:val="00271F51"/>
    <w:rsid w:val="002720EE"/>
    <w:rsid w:val="0027236C"/>
    <w:rsid w:val="00272F7E"/>
    <w:rsid w:val="002741C3"/>
    <w:rsid w:val="0027460F"/>
    <w:rsid w:val="0027461E"/>
    <w:rsid w:val="0027537D"/>
    <w:rsid w:val="00275408"/>
    <w:rsid w:val="00276213"/>
    <w:rsid w:val="00277795"/>
    <w:rsid w:val="00277DE8"/>
    <w:rsid w:val="00280913"/>
    <w:rsid w:val="00281192"/>
    <w:rsid w:val="00281881"/>
    <w:rsid w:val="0028197C"/>
    <w:rsid w:val="00281ED7"/>
    <w:rsid w:val="00283452"/>
    <w:rsid w:val="002867B6"/>
    <w:rsid w:val="00286829"/>
    <w:rsid w:val="0028739F"/>
    <w:rsid w:val="00287B11"/>
    <w:rsid w:val="0029063A"/>
    <w:rsid w:val="002908C7"/>
    <w:rsid w:val="00290DBE"/>
    <w:rsid w:val="00290EED"/>
    <w:rsid w:val="00290F1D"/>
    <w:rsid w:val="00291930"/>
    <w:rsid w:val="00292BFB"/>
    <w:rsid w:val="00292C5F"/>
    <w:rsid w:val="00293129"/>
    <w:rsid w:val="00293F77"/>
    <w:rsid w:val="00295155"/>
    <w:rsid w:val="0029572E"/>
    <w:rsid w:val="002959A0"/>
    <w:rsid w:val="002969BC"/>
    <w:rsid w:val="0029775F"/>
    <w:rsid w:val="002A0079"/>
    <w:rsid w:val="002A215C"/>
    <w:rsid w:val="002A2707"/>
    <w:rsid w:val="002A2858"/>
    <w:rsid w:val="002A2A81"/>
    <w:rsid w:val="002A2ED0"/>
    <w:rsid w:val="002A51BF"/>
    <w:rsid w:val="002A75DA"/>
    <w:rsid w:val="002B010B"/>
    <w:rsid w:val="002B089E"/>
    <w:rsid w:val="002B0AE9"/>
    <w:rsid w:val="002B0DED"/>
    <w:rsid w:val="002B14BB"/>
    <w:rsid w:val="002B328D"/>
    <w:rsid w:val="002B3B79"/>
    <w:rsid w:val="002B3FCC"/>
    <w:rsid w:val="002B47C6"/>
    <w:rsid w:val="002B52C2"/>
    <w:rsid w:val="002B6032"/>
    <w:rsid w:val="002B6151"/>
    <w:rsid w:val="002B7D45"/>
    <w:rsid w:val="002C041F"/>
    <w:rsid w:val="002C0BDE"/>
    <w:rsid w:val="002C1A54"/>
    <w:rsid w:val="002C1AAF"/>
    <w:rsid w:val="002C3517"/>
    <w:rsid w:val="002C3BC3"/>
    <w:rsid w:val="002C4602"/>
    <w:rsid w:val="002C4B4A"/>
    <w:rsid w:val="002C569F"/>
    <w:rsid w:val="002C5B1E"/>
    <w:rsid w:val="002C6CA8"/>
    <w:rsid w:val="002C73C9"/>
    <w:rsid w:val="002D03BE"/>
    <w:rsid w:val="002D0968"/>
    <w:rsid w:val="002D0C64"/>
    <w:rsid w:val="002D1955"/>
    <w:rsid w:val="002D281E"/>
    <w:rsid w:val="002D3340"/>
    <w:rsid w:val="002D3B11"/>
    <w:rsid w:val="002D41C9"/>
    <w:rsid w:val="002D4373"/>
    <w:rsid w:val="002D63D4"/>
    <w:rsid w:val="002D76EB"/>
    <w:rsid w:val="002D79CC"/>
    <w:rsid w:val="002E1813"/>
    <w:rsid w:val="002E1D70"/>
    <w:rsid w:val="002E32CF"/>
    <w:rsid w:val="002E3C1A"/>
    <w:rsid w:val="002E51E4"/>
    <w:rsid w:val="002E5748"/>
    <w:rsid w:val="002E603D"/>
    <w:rsid w:val="002E6277"/>
    <w:rsid w:val="002E7683"/>
    <w:rsid w:val="002E7772"/>
    <w:rsid w:val="002F26DE"/>
    <w:rsid w:val="002F27D7"/>
    <w:rsid w:val="002F40B0"/>
    <w:rsid w:val="002F4AEA"/>
    <w:rsid w:val="002F5663"/>
    <w:rsid w:val="002F5781"/>
    <w:rsid w:val="002F5A8E"/>
    <w:rsid w:val="002F6A05"/>
    <w:rsid w:val="002F7095"/>
    <w:rsid w:val="002F797E"/>
    <w:rsid w:val="00300C18"/>
    <w:rsid w:val="003017DA"/>
    <w:rsid w:val="00301E56"/>
    <w:rsid w:val="00301F27"/>
    <w:rsid w:val="0030332E"/>
    <w:rsid w:val="00303961"/>
    <w:rsid w:val="00303E4D"/>
    <w:rsid w:val="00303F82"/>
    <w:rsid w:val="0030409A"/>
    <w:rsid w:val="003067D4"/>
    <w:rsid w:val="00307B9C"/>
    <w:rsid w:val="00312BF7"/>
    <w:rsid w:val="0031373C"/>
    <w:rsid w:val="003139E0"/>
    <w:rsid w:val="00313D3D"/>
    <w:rsid w:val="00315AD8"/>
    <w:rsid w:val="00316226"/>
    <w:rsid w:val="003162B2"/>
    <w:rsid w:val="003169B2"/>
    <w:rsid w:val="00320035"/>
    <w:rsid w:val="00320228"/>
    <w:rsid w:val="0032202E"/>
    <w:rsid w:val="00322587"/>
    <w:rsid w:val="00322F46"/>
    <w:rsid w:val="0032307B"/>
    <w:rsid w:val="00323087"/>
    <w:rsid w:val="0032360E"/>
    <w:rsid w:val="003240D0"/>
    <w:rsid w:val="0032449A"/>
    <w:rsid w:val="00325490"/>
    <w:rsid w:val="00325872"/>
    <w:rsid w:val="00327C09"/>
    <w:rsid w:val="00327D56"/>
    <w:rsid w:val="00332559"/>
    <w:rsid w:val="00334382"/>
    <w:rsid w:val="00335B62"/>
    <w:rsid w:val="00335BBD"/>
    <w:rsid w:val="0033616D"/>
    <w:rsid w:val="0033689D"/>
    <w:rsid w:val="003378A0"/>
    <w:rsid w:val="00340B3A"/>
    <w:rsid w:val="00341E47"/>
    <w:rsid w:val="00342FE7"/>
    <w:rsid w:val="003431D8"/>
    <w:rsid w:val="00343987"/>
    <w:rsid w:val="00344EE7"/>
    <w:rsid w:val="003456D3"/>
    <w:rsid w:val="003459F1"/>
    <w:rsid w:val="00345A46"/>
    <w:rsid w:val="00345A52"/>
    <w:rsid w:val="00347AEB"/>
    <w:rsid w:val="00350301"/>
    <w:rsid w:val="0035194C"/>
    <w:rsid w:val="00353441"/>
    <w:rsid w:val="00353AE4"/>
    <w:rsid w:val="00353D3A"/>
    <w:rsid w:val="003555D7"/>
    <w:rsid w:val="00355BD3"/>
    <w:rsid w:val="00355CB6"/>
    <w:rsid w:val="00356EEC"/>
    <w:rsid w:val="00357F21"/>
    <w:rsid w:val="00357FE4"/>
    <w:rsid w:val="003603EC"/>
    <w:rsid w:val="00360AEA"/>
    <w:rsid w:val="00360D7D"/>
    <w:rsid w:val="00361885"/>
    <w:rsid w:val="003619AA"/>
    <w:rsid w:val="00361D0A"/>
    <w:rsid w:val="00361EE7"/>
    <w:rsid w:val="003643BE"/>
    <w:rsid w:val="00364DC7"/>
    <w:rsid w:val="00365747"/>
    <w:rsid w:val="0036580B"/>
    <w:rsid w:val="00365ACD"/>
    <w:rsid w:val="003674F1"/>
    <w:rsid w:val="00367A87"/>
    <w:rsid w:val="00370504"/>
    <w:rsid w:val="0037171C"/>
    <w:rsid w:val="00371801"/>
    <w:rsid w:val="003721B7"/>
    <w:rsid w:val="00373307"/>
    <w:rsid w:val="00374F84"/>
    <w:rsid w:val="003753C3"/>
    <w:rsid w:val="00375F92"/>
    <w:rsid w:val="003761C0"/>
    <w:rsid w:val="00377250"/>
    <w:rsid w:val="0038162D"/>
    <w:rsid w:val="00381A26"/>
    <w:rsid w:val="00381FFD"/>
    <w:rsid w:val="0038398E"/>
    <w:rsid w:val="00383C90"/>
    <w:rsid w:val="00385766"/>
    <w:rsid w:val="00387A71"/>
    <w:rsid w:val="0039003A"/>
    <w:rsid w:val="003901E2"/>
    <w:rsid w:val="0039087B"/>
    <w:rsid w:val="00390D2C"/>
    <w:rsid w:val="003926E1"/>
    <w:rsid w:val="003930D3"/>
    <w:rsid w:val="00393460"/>
    <w:rsid w:val="00394864"/>
    <w:rsid w:val="003955EF"/>
    <w:rsid w:val="00395C39"/>
    <w:rsid w:val="0039626F"/>
    <w:rsid w:val="003973B1"/>
    <w:rsid w:val="003A0CB7"/>
    <w:rsid w:val="003A25DE"/>
    <w:rsid w:val="003A4281"/>
    <w:rsid w:val="003A50DD"/>
    <w:rsid w:val="003A6025"/>
    <w:rsid w:val="003A6F8F"/>
    <w:rsid w:val="003A6FDD"/>
    <w:rsid w:val="003A7549"/>
    <w:rsid w:val="003B1313"/>
    <w:rsid w:val="003B1CF6"/>
    <w:rsid w:val="003B256D"/>
    <w:rsid w:val="003B2697"/>
    <w:rsid w:val="003B3068"/>
    <w:rsid w:val="003B3337"/>
    <w:rsid w:val="003B34A6"/>
    <w:rsid w:val="003B467F"/>
    <w:rsid w:val="003B4773"/>
    <w:rsid w:val="003B568D"/>
    <w:rsid w:val="003B5E80"/>
    <w:rsid w:val="003B7910"/>
    <w:rsid w:val="003C0501"/>
    <w:rsid w:val="003C0CE3"/>
    <w:rsid w:val="003C23B3"/>
    <w:rsid w:val="003C38EF"/>
    <w:rsid w:val="003C3F68"/>
    <w:rsid w:val="003C3FBB"/>
    <w:rsid w:val="003C46B4"/>
    <w:rsid w:val="003C65F5"/>
    <w:rsid w:val="003C78E6"/>
    <w:rsid w:val="003C7CAC"/>
    <w:rsid w:val="003D01D5"/>
    <w:rsid w:val="003D035C"/>
    <w:rsid w:val="003D0628"/>
    <w:rsid w:val="003D09FD"/>
    <w:rsid w:val="003D0B25"/>
    <w:rsid w:val="003D0C42"/>
    <w:rsid w:val="003D46CA"/>
    <w:rsid w:val="003D70CF"/>
    <w:rsid w:val="003D7CD4"/>
    <w:rsid w:val="003E03E3"/>
    <w:rsid w:val="003E17C2"/>
    <w:rsid w:val="003E2AA2"/>
    <w:rsid w:val="003E2DEB"/>
    <w:rsid w:val="003E2FDC"/>
    <w:rsid w:val="003E3043"/>
    <w:rsid w:val="003E3E22"/>
    <w:rsid w:val="003E400F"/>
    <w:rsid w:val="003E47DF"/>
    <w:rsid w:val="003E4B0E"/>
    <w:rsid w:val="003E5F23"/>
    <w:rsid w:val="003E7349"/>
    <w:rsid w:val="003F0624"/>
    <w:rsid w:val="003F0B27"/>
    <w:rsid w:val="003F1A65"/>
    <w:rsid w:val="003F1AE6"/>
    <w:rsid w:val="003F1F6D"/>
    <w:rsid w:val="003F2AB9"/>
    <w:rsid w:val="003F2F34"/>
    <w:rsid w:val="003F316A"/>
    <w:rsid w:val="003F3AB3"/>
    <w:rsid w:val="003F4D86"/>
    <w:rsid w:val="003F508D"/>
    <w:rsid w:val="003F53A6"/>
    <w:rsid w:val="003F5724"/>
    <w:rsid w:val="003F58A6"/>
    <w:rsid w:val="003F5F64"/>
    <w:rsid w:val="003F627D"/>
    <w:rsid w:val="003F68E3"/>
    <w:rsid w:val="003F6975"/>
    <w:rsid w:val="00400B8F"/>
    <w:rsid w:val="00401296"/>
    <w:rsid w:val="004015C2"/>
    <w:rsid w:val="004017E8"/>
    <w:rsid w:val="00401AF3"/>
    <w:rsid w:val="00401E9E"/>
    <w:rsid w:val="00402520"/>
    <w:rsid w:val="004027E2"/>
    <w:rsid w:val="0040329B"/>
    <w:rsid w:val="00404CF6"/>
    <w:rsid w:val="00405869"/>
    <w:rsid w:val="00406379"/>
    <w:rsid w:val="00407CAA"/>
    <w:rsid w:val="00407F39"/>
    <w:rsid w:val="004104C8"/>
    <w:rsid w:val="00412465"/>
    <w:rsid w:val="004129A3"/>
    <w:rsid w:val="00412E4C"/>
    <w:rsid w:val="00412F0B"/>
    <w:rsid w:val="0041431C"/>
    <w:rsid w:val="004143F8"/>
    <w:rsid w:val="004147EF"/>
    <w:rsid w:val="00415107"/>
    <w:rsid w:val="0041596E"/>
    <w:rsid w:val="00415BD2"/>
    <w:rsid w:val="0041795B"/>
    <w:rsid w:val="00417D22"/>
    <w:rsid w:val="00420134"/>
    <w:rsid w:val="00420C1F"/>
    <w:rsid w:val="00421825"/>
    <w:rsid w:val="004221F4"/>
    <w:rsid w:val="00422403"/>
    <w:rsid w:val="0042291E"/>
    <w:rsid w:val="00422C0A"/>
    <w:rsid w:val="00424818"/>
    <w:rsid w:val="00424CAC"/>
    <w:rsid w:val="00425C35"/>
    <w:rsid w:val="00425E35"/>
    <w:rsid w:val="004263CE"/>
    <w:rsid w:val="0042679F"/>
    <w:rsid w:val="00426D32"/>
    <w:rsid w:val="00430FB7"/>
    <w:rsid w:val="004312BD"/>
    <w:rsid w:val="004323C8"/>
    <w:rsid w:val="00433582"/>
    <w:rsid w:val="00433E19"/>
    <w:rsid w:val="0043651C"/>
    <w:rsid w:val="0043702E"/>
    <w:rsid w:val="004403FC"/>
    <w:rsid w:val="00441FD7"/>
    <w:rsid w:val="00442B9A"/>
    <w:rsid w:val="00443C11"/>
    <w:rsid w:val="004446BB"/>
    <w:rsid w:val="004456BA"/>
    <w:rsid w:val="004456D4"/>
    <w:rsid w:val="00446183"/>
    <w:rsid w:val="00447588"/>
    <w:rsid w:val="00447AD7"/>
    <w:rsid w:val="00447C07"/>
    <w:rsid w:val="00450200"/>
    <w:rsid w:val="004510AF"/>
    <w:rsid w:val="0045155A"/>
    <w:rsid w:val="004520F5"/>
    <w:rsid w:val="00452F30"/>
    <w:rsid w:val="00453B3C"/>
    <w:rsid w:val="00454B5D"/>
    <w:rsid w:val="00455C4A"/>
    <w:rsid w:val="004564FF"/>
    <w:rsid w:val="0045768C"/>
    <w:rsid w:val="00457A3A"/>
    <w:rsid w:val="00457AE5"/>
    <w:rsid w:val="00460D04"/>
    <w:rsid w:val="00460EAE"/>
    <w:rsid w:val="0046328D"/>
    <w:rsid w:val="00463BBE"/>
    <w:rsid w:val="00463C26"/>
    <w:rsid w:val="0046466A"/>
    <w:rsid w:val="00464F44"/>
    <w:rsid w:val="00465906"/>
    <w:rsid w:val="0046594C"/>
    <w:rsid w:val="00465EB0"/>
    <w:rsid w:val="00466A00"/>
    <w:rsid w:val="00467ED0"/>
    <w:rsid w:val="00470180"/>
    <w:rsid w:val="00470BC9"/>
    <w:rsid w:val="004722AF"/>
    <w:rsid w:val="00472614"/>
    <w:rsid w:val="0047264C"/>
    <w:rsid w:val="00473E0F"/>
    <w:rsid w:val="00475A74"/>
    <w:rsid w:val="00480302"/>
    <w:rsid w:val="0048069A"/>
    <w:rsid w:val="00481404"/>
    <w:rsid w:val="00481827"/>
    <w:rsid w:val="004836F0"/>
    <w:rsid w:val="00483747"/>
    <w:rsid w:val="004845D2"/>
    <w:rsid w:val="00484DEB"/>
    <w:rsid w:val="004855DC"/>
    <w:rsid w:val="00485BBC"/>
    <w:rsid w:val="00485CC3"/>
    <w:rsid w:val="00486238"/>
    <w:rsid w:val="00486B57"/>
    <w:rsid w:val="004877E7"/>
    <w:rsid w:val="00490C7B"/>
    <w:rsid w:val="00494763"/>
    <w:rsid w:val="00495CEA"/>
    <w:rsid w:val="00496DED"/>
    <w:rsid w:val="00497F6D"/>
    <w:rsid w:val="00497F99"/>
    <w:rsid w:val="004A0D08"/>
    <w:rsid w:val="004A23F5"/>
    <w:rsid w:val="004A2AEE"/>
    <w:rsid w:val="004A3F4F"/>
    <w:rsid w:val="004A5FE7"/>
    <w:rsid w:val="004A6B7E"/>
    <w:rsid w:val="004B0BF7"/>
    <w:rsid w:val="004B0D73"/>
    <w:rsid w:val="004B1520"/>
    <w:rsid w:val="004B3667"/>
    <w:rsid w:val="004B4E60"/>
    <w:rsid w:val="004B7DB7"/>
    <w:rsid w:val="004B7EC7"/>
    <w:rsid w:val="004B7FCE"/>
    <w:rsid w:val="004C0483"/>
    <w:rsid w:val="004C0B3D"/>
    <w:rsid w:val="004C2337"/>
    <w:rsid w:val="004C27D1"/>
    <w:rsid w:val="004C2C9A"/>
    <w:rsid w:val="004C320E"/>
    <w:rsid w:val="004C3470"/>
    <w:rsid w:val="004C39D6"/>
    <w:rsid w:val="004C40DC"/>
    <w:rsid w:val="004C4FA0"/>
    <w:rsid w:val="004C52BD"/>
    <w:rsid w:val="004C5328"/>
    <w:rsid w:val="004C55F2"/>
    <w:rsid w:val="004C6ECF"/>
    <w:rsid w:val="004C72AE"/>
    <w:rsid w:val="004C7D46"/>
    <w:rsid w:val="004D0337"/>
    <w:rsid w:val="004D0B3F"/>
    <w:rsid w:val="004D1003"/>
    <w:rsid w:val="004D18F1"/>
    <w:rsid w:val="004D27E5"/>
    <w:rsid w:val="004D2B33"/>
    <w:rsid w:val="004D49A7"/>
    <w:rsid w:val="004D4DA1"/>
    <w:rsid w:val="004D4FD6"/>
    <w:rsid w:val="004D578F"/>
    <w:rsid w:val="004D5F4E"/>
    <w:rsid w:val="004D5F8A"/>
    <w:rsid w:val="004D6E2B"/>
    <w:rsid w:val="004D7957"/>
    <w:rsid w:val="004E1578"/>
    <w:rsid w:val="004E1741"/>
    <w:rsid w:val="004E26C8"/>
    <w:rsid w:val="004E3A55"/>
    <w:rsid w:val="004E5163"/>
    <w:rsid w:val="004E604A"/>
    <w:rsid w:val="004E6051"/>
    <w:rsid w:val="004E623C"/>
    <w:rsid w:val="004E6C8C"/>
    <w:rsid w:val="004E749E"/>
    <w:rsid w:val="004E77CF"/>
    <w:rsid w:val="004F0035"/>
    <w:rsid w:val="004F0637"/>
    <w:rsid w:val="004F0877"/>
    <w:rsid w:val="004F1851"/>
    <w:rsid w:val="004F2377"/>
    <w:rsid w:val="004F2D9A"/>
    <w:rsid w:val="004F5152"/>
    <w:rsid w:val="004F62A1"/>
    <w:rsid w:val="004F69B0"/>
    <w:rsid w:val="004F7608"/>
    <w:rsid w:val="004F7E86"/>
    <w:rsid w:val="00501827"/>
    <w:rsid w:val="00501ED2"/>
    <w:rsid w:val="00505481"/>
    <w:rsid w:val="00505615"/>
    <w:rsid w:val="00505B69"/>
    <w:rsid w:val="00505F6C"/>
    <w:rsid w:val="005061C0"/>
    <w:rsid w:val="005065AF"/>
    <w:rsid w:val="005066D6"/>
    <w:rsid w:val="0050732A"/>
    <w:rsid w:val="00507944"/>
    <w:rsid w:val="005114FB"/>
    <w:rsid w:val="00513289"/>
    <w:rsid w:val="00513B8F"/>
    <w:rsid w:val="00514450"/>
    <w:rsid w:val="005149E3"/>
    <w:rsid w:val="00515DCC"/>
    <w:rsid w:val="00517837"/>
    <w:rsid w:val="00520364"/>
    <w:rsid w:val="00521378"/>
    <w:rsid w:val="00522F8D"/>
    <w:rsid w:val="00523084"/>
    <w:rsid w:val="00523360"/>
    <w:rsid w:val="00523C74"/>
    <w:rsid w:val="00524B22"/>
    <w:rsid w:val="00526849"/>
    <w:rsid w:val="00526CC1"/>
    <w:rsid w:val="00526D27"/>
    <w:rsid w:val="00527A22"/>
    <w:rsid w:val="0053106E"/>
    <w:rsid w:val="005314E5"/>
    <w:rsid w:val="00532542"/>
    <w:rsid w:val="005325A5"/>
    <w:rsid w:val="00534030"/>
    <w:rsid w:val="00534B7E"/>
    <w:rsid w:val="005351AC"/>
    <w:rsid w:val="00535C84"/>
    <w:rsid w:val="00535F74"/>
    <w:rsid w:val="005375AC"/>
    <w:rsid w:val="00537720"/>
    <w:rsid w:val="005413A2"/>
    <w:rsid w:val="005438A0"/>
    <w:rsid w:val="00544178"/>
    <w:rsid w:val="005445E4"/>
    <w:rsid w:val="0054787D"/>
    <w:rsid w:val="00547B13"/>
    <w:rsid w:val="0055045B"/>
    <w:rsid w:val="0055070D"/>
    <w:rsid w:val="005519CA"/>
    <w:rsid w:val="00552974"/>
    <w:rsid w:val="00555308"/>
    <w:rsid w:val="00555578"/>
    <w:rsid w:val="00555A03"/>
    <w:rsid w:val="00555E7C"/>
    <w:rsid w:val="0055608A"/>
    <w:rsid w:val="00556861"/>
    <w:rsid w:val="005604A3"/>
    <w:rsid w:val="00561627"/>
    <w:rsid w:val="00561F70"/>
    <w:rsid w:val="00563493"/>
    <w:rsid w:val="005639B6"/>
    <w:rsid w:val="00565070"/>
    <w:rsid w:val="0056535A"/>
    <w:rsid w:val="005671CD"/>
    <w:rsid w:val="0056795B"/>
    <w:rsid w:val="00570C7F"/>
    <w:rsid w:val="00570D5E"/>
    <w:rsid w:val="0057114F"/>
    <w:rsid w:val="0057133D"/>
    <w:rsid w:val="00572BDD"/>
    <w:rsid w:val="0057365A"/>
    <w:rsid w:val="005737A1"/>
    <w:rsid w:val="005754D8"/>
    <w:rsid w:val="0057668E"/>
    <w:rsid w:val="00577F25"/>
    <w:rsid w:val="00582D95"/>
    <w:rsid w:val="005843C7"/>
    <w:rsid w:val="0058508C"/>
    <w:rsid w:val="00585439"/>
    <w:rsid w:val="00585E33"/>
    <w:rsid w:val="00586537"/>
    <w:rsid w:val="00586616"/>
    <w:rsid w:val="00586A27"/>
    <w:rsid w:val="00586E10"/>
    <w:rsid w:val="00590069"/>
    <w:rsid w:val="005900F5"/>
    <w:rsid w:val="00591877"/>
    <w:rsid w:val="00592BB8"/>
    <w:rsid w:val="0059347F"/>
    <w:rsid w:val="00593E32"/>
    <w:rsid w:val="00594725"/>
    <w:rsid w:val="0059613A"/>
    <w:rsid w:val="00596182"/>
    <w:rsid w:val="00597BA0"/>
    <w:rsid w:val="005A03A6"/>
    <w:rsid w:val="005A0FDB"/>
    <w:rsid w:val="005A24A3"/>
    <w:rsid w:val="005A279D"/>
    <w:rsid w:val="005A331C"/>
    <w:rsid w:val="005A35DA"/>
    <w:rsid w:val="005A4006"/>
    <w:rsid w:val="005A4077"/>
    <w:rsid w:val="005A553D"/>
    <w:rsid w:val="005A688E"/>
    <w:rsid w:val="005A6AAB"/>
    <w:rsid w:val="005A70D2"/>
    <w:rsid w:val="005A73D7"/>
    <w:rsid w:val="005A7545"/>
    <w:rsid w:val="005B01B3"/>
    <w:rsid w:val="005B0BE8"/>
    <w:rsid w:val="005B0E0F"/>
    <w:rsid w:val="005B1B16"/>
    <w:rsid w:val="005B227F"/>
    <w:rsid w:val="005B25E7"/>
    <w:rsid w:val="005B32EA"/>
    <w:rsid w:val="005B3AC3"/>
    <w:rsid w:val="005B4534"/>
    <w:rsid w:val="005B47C4"/>
    <w:rsid w:val="005B4F8C"/>
    <w:rsid w:val="005B6050"/>
    <w:rsid w:val="005B7130"/>
    <w:rsid w:val="005C00A5"/>
    <w:rsid w:val="005C2EE8"/>
    <w:rsid w:val="005C364D"/>
    <w:rsid w:val="005C3DF8"/>
    <w:rsid w:val="005C402D"/>
    <w:rsid w:val="005C648A"/>
    <w:rsid w:val="005C6758"/>
    <w:rsid w:val="005D03ED"/>
    <w:rsid w:val="005D0B15"/>
    <w:rsid w:val="005D14E3"/>
    <w:rsid w:val="005D1CF4"/>
    <w:rsid w:val="005D2697"/>
    <w:rsid w:val="005D38A7"/>
    <w:rsid w:val="005D3B60"/>
    <w:rsid w:val="005D45C6"/>
    <w:rsid w:val="005D46A2"/>
    <w:rsid w:val="005D753E"/>
    <w:rsid w:val="005E0649"/>
    <w:rsid w:val="005E19FE"/>
    <w:rsid w:val="005E2DC9"/>
    <w:rsid w:val="005E3D45"/>
    <w:rsid w:val="005E41FB"/>
    <w:rsid w:val="005E44E5"/>
    <w:rsid w:val="005E4E44"/>
    <w:rsid w:val="005E52DD"/>
    <w:rsid w:val="005E5373"/>
    <w:rsid w:val="005E5619"/>
    <w:rsid w:val="005E57B5"/>
    <w:rsid w:val="005E5B07"/>
    <w:rsid w:val="005E697E"/>
    <w:rsid w:val="005F00ED"/>
    <w:rsid w:val="005F0AFC"/>
    <w:rsid w:val="005F3A5F"/>
    <w:rsid w:val="005F4D91"/>
    <w:rsid w:val="005F5421"/>
    <w:rsid w:val="005F5690"/>
    <w:rsid w:val="005F5893"/>
    <w:rsid w:val="005F6FE3"/>
    <w:rsid w:val="005F7875"/>
    <w:rsid w:val="006000C4"/>
    <w:rsid w:val="00601F3A"/>
    <w:rsid w:val="00602AF4"/>
    <w:rsid w:val="00604ACB"/>
    <w:rsid w:val="00606064"/>
    <w:rsid w:val="00606463"/>
    <w:rsid w:val="00606D2C"/>
    <w:rsid w:val="00607CD3"/>
    <w:rsid w:val="00610876"/>
    <w:rsid w:val="0061181C"/>
    <w:rsid w:val="00612399"/>
    <w:rsid w:val="00612982"/>
    <w:rsid w:val="006132C3"/>
    <w:rsid w:val="00613A4D"/>
    <w:rsid w:val="006147BC"/>
    <w:rsid w:val="00614EB5"/>
    <w:rsid w:val="00614F21"/>
    <w:rsid w:val="0061584E"/>
    <w:rsid w:val="00615DD9"/>
    <w:rsid w:val="0061613F"/>
    <w:rsid w:val="006169A2"/>
    <w:rsid w:val="00620AA0"/>
    <w:rsid w:val="00622099"/>
    <w:rsid w:val="00622F39"/>
    <w:rsid w:val="00623EB0"/>
    <w:rsid w:val="006253AE"/>
    <w:rsid w:val="00625927"/>
    <w:rsid w:val="006259F3"/>
    <w:rsid w:val="006308AC"/>
    <w:rsid w:val="00630B64"/>
    <w:rsid w:val="0063144F"/>
    <w:rsid w:val="0063160B"/>
    <w:rsid w:val="00631961"/>
    <w:rsid w:val="00633125"/>
    <w:rsid w:val="00634E0A"/>
    <w:rsid w:val="00635018"/>
    <w:rsid w:val="0063505F"/>
    <w:rsid w:val="00635886"/>
    <w:rsid w:val="00635CD4"/>
    <w:rsid w:val="006361E9"/>
    <w:rsid w:val="00637DF1"/>
    <w:rsid w:val="006406E2"/>
    <w:rsid w:val="00640B8D"/>
    <w:rsid w:val="00641C79"/>
    <w:rsid w:val="00642BDE"/>
    <w:rsid w:val="00643152"/>
    <w:rsid w:val="0064351B"/>
    <w:rsid w:val="00643D2D"/>
    <w:rsid w:val="00644BAA"/>
    <w:rsid w:val="00644D0F"/>
    <w:rsid w:val="00644FB3"/>
    <w:rsid w:val="00645B99"/>
    <w:rsid w:val="0064659D"/>
    <w:rsid w:val="00647850"/>
    <w:rsid w:val="006503D5"/>
    <w:rsid w:val="00650BF8"/>
    <w:rsid w:val="00650FB3"/>
    <w:rsid w:val="006519EC"/>
    <w:rsid w:val="00652E1A"/>
    <w:rsid w:val="00652FDA"/>
    <w:rsid w:val="00653327"/>
    <w:rsid w:val="006538A1"/>
    <w:rsid w:val="006541FA"/>
    <w:rsid w:val="00654DC3"/>
    <w:rsid w:val="0065596E"/>
    <w:rsid w:val="006614FB"/>
    <w:rsid w:val="00661565"/>
    <w:rsid w:val="00661ABE"/>
    <w:rsid w:val="00661DE8"/>
    <w:rsid w:val="00662953"/>
    <w:rsid w:val="00663E95"/>
    <w:rsid w:val="00664A7D"/>
    <w:rsid w:val="00665103"/>
    <w:rsid w:val="00665427"/>
    <w:rsid w:val="0067158F"/>
    <w:rsid w:val="00672FDE"/>
    <w:rsid w:val="006730A2"/>
    <w:rsid w:val="0067366E"/>
    <w:rsid w:val="00673CA8"/>
    <w:rsid w:val="006751B4"/>
    <w:rsid w:val="006756EE"/>
    <w:rsid w:val="00680D34"/>
    <w:rsid w:val="00680E56"/>
    <w:rsid w:val="006841B6"/>
    <w:rsid w:val="00685F85"/>
    <w:rsid w:val="00687316"/>
    <w:rsid w:val="00691387"/>
    <w:rsid w:val="00691828"/>
    <w:rsid w:val="00691B1A"/>
    <w:rsid w:val="006926D1"/>
    <w:rsid w:val="00693507"/>
    <w:rsid w:val="0069401F"/>
    <w:rsid w:val="0069451D"/>
    <w:rsid w:val="00694E7F"/>
    <w:rsid w:val="006952ED"/>
    <w:rsid w:val="006979A9"/>
    <w:rsid w:val="00697F1D"/>
    <w:rsid w:val="006A0893"/>
    <w:rsid w:val="006A08FF"/>
    <w:rsid w:val="006A0AFF"/>
    <w:rsid w:val="006A0DFA"/>
    <w:rsid w:val="006A0F1C"/>
    <w:rsid w:val="006A17A1"/>
    <w:rsid w:val="006A18A0"/>
    <w:rsid w:val="006A1965"/>
    <w:rsid w:val="006A226E"/>
    <w:rsid w:val="006A3555"/>
    <w:rsid w:val="006A4387"/>
    <w:rsid w:val="006A5548"/>
    <w:rsid w:val="006A5D17"/>
    <w:rsid w:val="006A67B9"/>
    <w:rsid w:val="006A7A38"/>
    <w:rsid w:val="006A7E11"/>
    <w:rsid w:val="006B0AB8"/>
    <w:rsid w:val="006B13BA"/>
    <w:rsid w:val="006B2115"/>
    <w:rsid w:val="006B2806"/>
    <w:rsid w:val="006B2FF8"/>
    <w:rsid w:val="006B334F"/>
    <w:rsid w:val="006B4B75"/>
    <w:rsid w:val="006B52B9"/>
    <w:rsid w:val="006B5395"/>
    <w:rsid w:val="006B645F"/>
    <w:rsid w:val="006B65D4"/>
    <w:rsid w:val="006B718A"/>
    <w:rsid w:val="006B726D"/>
    <w:rsid w:val="006B7878"/>
    <w:rsid w:val="006C0395"/>
    <w:rsid w:val="006C299A"/>
    <w:rsid w:val="006C3054"/>
    <w:rsid w:val="006C3A3A"/>
    <w:rsid w:val="006C3BE3"/>
    <w:rsid w:val="006C3C3C"/>
    <w:rsid w:val="006C5CB4"/>
    <w:rsid w:val="006C5DFF"/>
    <w:rsid w:val="006C60C5"/>
    <w:rsid w:val="006C6E3D"/>
    <w:rsid w:val="006C73FC"/>
    <w:rsid w:val="006D0506"/>
    <w:rsid w:val="006D07B0"/>
    <w:rsid w:val="006D07FA"/>
    <w:rsid w:val="006D080F"/>
    <w:rsid w:val="006D095A"/>
    <w:rsid w:val="006D0E2D"/>
    <w:rsid w:val="006D1391"/>
    <w:rsid w:val="006D1BF6"/>
    <w:rsid w:val="006D2D0A"/>
    <w:rsid w:val="006D3103"/>
    <w:rsid w:val="006D39F0"/>
    <w:rsid w:val="006D45CA"/>
    <w:rsid w:val="006D4622"/>
    <w:rsid w:val="006D46E4"/>
    <w:rsid w:val="006D4BEF"/>
    <w:rsid w:val="006D4D37"/>
    <w:rsid w:val="006D4F9C"/>
    <w:rsid w:val="006D5DCF"/>
    <w:rsid w:val="006D6C1B"/>
    <w:rsid w:val="006D6E0E"/>
    <w:rsid w:val="006D7E9D"/>
    <w:rsid w:val="006E1657"/>
    <w:rsid w:val="006E3852"/>
    <w:rsid w:val="006E3F20"/>
    <w:rsid w:val="006E486F"/>
    <w:rsid w:val="006E676C"/>
    <w:rsid w:val="006E7E3D"/>
    <w:rsid w:val="006E7E50"/>
    <w:rsid w:val="006F08E5"/>
    <w:rsid w:val="006F0A72"/>
    <w:rsid w:val="006F0C88"/>
    <w:rsid w:val="006F0DDE"/>
    <w:rsid w:val="006F1150"/>
    <w:rsid w:val="006F1203"/>
    <w:rsid w:val="006F14F2"/>
    <w:rsid w:val="006F18AF"/>
    <w:rsid w:val="006F4140"/>
    <w:rsid w:val="006F4220"/>
    <w:rsid w:val="006F4EB6"/>
    <w:rsid w:val="006F53C8"/>
    <w:rsid w:val="006F58CC"/>
    <w:rsid w:val="006F611A"/>
    <w:rsid w:val="006F6B84"/>
    <w:rsid w:val="006F73F6"/>
    <w:rsid w:val="006F7FAC"/>
    <w:rsid w:val="007002F9"/>
    <w:rsid w:val="00700F2C"/>
    <w:rsid w:val="00702EB1"/>
    <w:rsid w:val="0070305B"/>
    <w:rsid w:val="00703643"/>
    <w:rsid w:val="00703EAE"/>
    <w:rsid w:val="00706385"/>
    <w:rsid w:val="00706DB2"/>
    <w:rsid w:val="0070736E"/>
    <w:rsid w:val="007113FB"/>
    <w:rsid w:val="00711CD7"/>
    <w:rsid w:val="00712603"/>
    <w:rsid w:val="00712A74"/>
    <w:rsid w:val="007130E5"/>
    <w:rsid w:val="00715147"/>
    <w:rsid w:val="00715A55"/>
    <w:rsid w:val="00716A5B"/>
    <w:rsid w:val="00717E55"/>
    <w:rsid w:val="00720750"/>
    <w:rsid w:val="00721587"/>
    <w:rsid w:val="00721802"/>
    <w:rsid w:val="007244B3"/>
    <w:rsid w:val="00725815"/>
    <w:rsid w:val="0072665E"/>
    <w:rsid w:val="00726A09"/>
    <w:rsid w:val="00731012"/>
    <w:rsid w:val="007310AB"/>
    <w:rsid w:val="00731FE3"/>
    <w:rsid w:val="007322AE"/>
    <w:rsid w:val="00733269"/>
    <w:rsid w:val="00733F9F"/>
    <w:rsid w:val="00734455"/>
    <w:rsid w:val="0073490B"/>
    <w:rsid w:val="007350EA"/>
    <w:rsid w:val="00735E9E"/>
    <w:rsid w:val="00736248"/>
    <w:rsid w:val="00736938"/>
    <w:rsid w:val="00736CDB"/>
    <w:rsid w:val="0074004E"/>
    <w:rsid w:val="00742553"/>
    <w:rsid w:val="00743F53"/>
    <w:rsid w:val="007443A0"/>
    <w:rsid w:val="00744E4E"/>
    <w:rsid w:val="007451AF"/>
    <w:rsid w:val="007458C4"/>
    <w:rsid w:val="00745964"/>
    <w:rsid w:val="00745E3E"/>
    <w:rsid w:val="007465DF"/>
    <w:rsid w:val="00746C0C"/>
    <w:rsid w:val="00746C10"/>
    <w:rsid w:val="0074713B"/>
    <w:rsid w:val="007473B6"/>
    <w:rsid w:val="00747C67"/>
    <w:rsid w:val="00747F92"/>
    <w:rsid w:val="00750D76"/>
    <w:rsid w:val="00752962"/>
    <w:rsid w:val="00752CAA"/>
    <w:rsid w:val="00752D10"/>
    <w:rsid w:val="00753B13"/>
    <w:rsid w:val="00753D1D"/>
    <w:rsid w:val="00753D8D"/>
    <w:rsid w:val="00753FDC"/>
    <w:rsid w:val="007544FE"/>
    <w:rsid w:val="00754547"/>
    <w:rsid w:val="0075555A"/>
    <w:rsid w:val="007555BA"/>
    <w:rsid w:val="00755D6B"/>
    <w:rsid w:val="007565D7"/>
    <w:rsid w:val="00756EF7"/>
    <w:rsid w:val="00757765"/>
    <w:rsid w:val="0076039B"/>
    <w:rsid w:val="00760B8C"/>
    <w:rsid w:val="00761356"/>
    <w:rsid w:val="0076138D"/>
    <w:rsid w:val="007623A0"/>
    <w:rsid w:val="0076284E"/>
    <w:rsid w:val="00763877"/>
    <w:rsid w:val="00763E60"/>
    <w:rsid w:val="007703A6"/>
    <w:rsid w:val="00770632"/>
    <w:rsid w:val="00771144"/>
    <w:rsid w:val="007716DA"/>
    <w:rsid w:val="00771D02"/>
    <w:rsid w:val="00773EA6"/>
    <w:rsid w:val="00774D83"/>
    <w:rsid w:val="00775BA3"/>
    <w:rsid w:val="00775DE9"/>
    <w:rsid w:val="00775F34"/>
    <w:rsid w:val="00776667"/>
    <w:rsid w:val="007771A0"/>
    <w:rsid w:val="00777278"/>
    <w:rsid w:val="0077765E"/>
    <w:rsid w:val="007779CF"/>
    <w:rsid w:val="0078035B"/>
    <w:rsid w:val="0078061D"/>
    <w:rsid w:val="00781120"/>
    <w:rsid w:val="00781547"/>
    <w:rsid w:val="00781D8C"/>
    <w:rsid w:val="00782F5B"/>
    <w:rsid w:val="00783A9B"/>
    <w:rsid w:val="00783CCC"/>
    <w:rsid w:val="00784885"/>
    <w:rsid w:val="00784F06"/>
    <w:rsid w:val="00784F33"/>
    <w:rsid w:val="007850B5"/>
    <w:rsid w:val="00785652"/>
    <w:rsid w:val="007858B7"/>
    <w:rsid w:val="00786CBF"/>
    <w:rsid w:val="0078768C"/>
    <w:rsid w:val="00787BFD"/>
    <w:rsid w:val="00790255"/>
    <w:rsid w:val="007919D8"/>
    <w:rsid w:val="007931C9"/>
    <w:rsid w:val="00793743"/>
    <w:rsid w:val="00795984"/>
    <w:rsid w:val="00795E18"/>
    <w:rsid w:val="00795FED"/>
    <w:rsid w:val="00796096"/>
    <w:rsid w:val="007962CD"/>
    <w:rsid w:val="00796E8E"/>
    <w:rsid w:val="00797CC3"/>
    <w:rsid w:val="007A01D7"/>
    <w:rsid w:val="007A20BD"/>
    <w:rsid w:val="007A2AE9"/>
    <w:rsid w:val="007A31D6"/>
    <w:rsid w:val="007A4550"/>
    <w:rsid w:val="007A48A3"/>
    <w:rsid w:val="007A499C"/>
    <w:rsid w:val="007A527C"/>
    <w:rsid w:val="007A605A"/>
    <w:rsid w:val="007A6693"/>
    <w:rsid w:val="007A6CC4"/>
    <w:rsid w:val="007A7591"/>
    <w:rsid w:val="007A7874"/>
    <w:rsid w:val="007A7F89"/>
    <w:rsid w:val="007B03F4"/>
    <w:rsid w:val="007B1217"/>
    <w:rsid w:val="007B1385"/>
    <w:rsid w:val="007B1578"/>
    <w:rsid w:val="007B1AF6"/>
    <w:rsid w:val="007B1C5B"/>
    <w:rsid w:val="007B251A"/>
    <w:rsid w:val="007B289F"/>
    <w:rsid w:val="007B2B06"/>
    <w:rsid w:val="007B3BB9"/>
    <w:rsid w:val="007B44AA"/>
    <w:rsid w:val="007B480E"/>
    <w:rsid w:val="007B4BCB"/>
    <w:rsid w:val="007B4D44"/>
    <w:rsid w:val="007B53E8"/>
    <w:rsid w:val="007B61DC"/>
    <w:rsid w:val="007B6E76"/>
    <w:rsid w:val="007B7872"/>
    <w:rsid w:val="007C0DAA"/>
    <w:rsid w:val="007C1811"/>
    <w:rsid w:val="007C29CC"/>
    <w:rsid w:val="007C2A3B"/>
    <w:rsid w:val="007C2B31"/>
    <w:rsid w:val="007C2F72"/>
    <w:rsid w:val="007C3B81"/>
    <w:rsid w:val="007C3C16"/>
    <w:rsid w:val="007C412F"/>
    <w:rsid w:val="007C53CE"/>
    <w:rsid w:val="007C6B59"/>
    <w:rsid w:val="007C721C"/>
    <w:rsid w:val="007C7354"/>
    <w:rsid w:val="007D0572"/>
    <w:rsid w:val="007D11BB"/>
    <w:rsid w:val="007D28A2"/>
    <w:rsid w:val="007D3599"/>
    <w:rsid w:val="007D41D3"/>
    <w:rsid w:val="007D62E2"/>
    <w:rsid w:val="007E0369"/>
    <w:rsid w:val="007E14A9"/>
    <w:rsid w:val="007E1900"/>
    <w:rsid w:val="007E19AD"/>
    <w:rsid w:val="007E2B94"/>
    <w:rsid w:val="007E350D"/>
    <w:rsid w:val="007E3B13"/>
    <w:rsid w:val="007E4942"/>
    <w:rsid w:val="007E5544"/>
    <w:rsid w:val="007E58B2"/>
    <w:rsid w:val="007E7978"/>
    <w:rsid w:val="007F0C9B"/>
    <w:rsid w:val="007F18B1"/>
    <w:rsid w:val="007F34EB"/>
    <w:rsid w:val="007F3718"/>
    <w:rsid w:val="007F3BF5"/>
    <w:rsid w:val="007F3E2D"/>
    <w:rsid w:val="007F4874"/>
    <w:rsid w:val="007F644F"/>
    <w:rsid w:val="007F6A51"/>
    <w:rsid w:val="008005A0"/>
    <w:rsid w:val="00801412"/>
    <w:rsid w:val="008015E8"/>
    <w:rsid w:val="00801612"/>
    <w:rsid w:val="00802194"/>
    <w:rsid w:val="00802BEF"/>
    <w:rsid w:val="00805118"/>
    <w:rsid w:val="008052E4"/>
    <w:rsid w:val="008053EE"/>
    <w:rsid w:val="0080547C"/>
    <w:rsid w:val="00806DF5"/>
    <w:rsid w:val="0080739B"/>
    <w:rsid w:val="00807FF6"/>
    <w:rsid w:val="00811206"/>
    <w:rsid w:val="00811755"/>
    <w:rsid w:val="0081182F"/>
    <w:rsid w:val="00811AE7"/>
    <w:rsid w:val="00811CB3"/>
    <w:rsid w:val="008128B7"/>
    <w:rsid w:val="0081295E"/>
    <w:rsid w:val="00812DE2"/>
    <w:rsid w:val="00813272"/>
    <w:rsid w:val="008134BC"/>
    <w:rsid w:val="00813992"/>
    <w:rsid w:val="00813F7E"/>
    <w:rsid w:val="00814B97"/>
    <w:rsid w:val="0081512D"/>
    <w:rsid w:val="00815215"/>
    <w:rsid w:val="008158D0"/>
    <w:rsid w:val="00815F48"/>
    <w:rsid w:val="00816B11"/>
    <w:rsid w:val="0082058E"/>
    <w:rsid w:val="00820BAE"/>
    <w:rsid w:val="00821868"/>
    <w:rsid w:val="008226CB"/>
    <w:rsid w:val="00822742"/>
    <w:rsid w:val="00825570"/>
    <w:rsid w:val="0082743B"/>
    <w:rsid w:val="008275A0"/>
    <w:rsid w:val="00827799"/>
    <w:rsid w:val="00830141"/>
    <w:rsid w:val="0083099D"/>
    <w:rsid w:val="00830F23"/>
    <w:rsid w:val="00831261"/>
    <w:rsid w:val="008321B3"/>
    <w:rsid w:val="00832342"/>
    <w:rsid w:val="00834201"/>
    <w:rsid w:val="008347F0"/>
    <w:rsid w:val="00834DBB"/>
    <w:rsid w:val="008350FC"/>
    <w:rsid w:val="0083522D"/>
    <w:rsid w:val="00835388"/>
    <w:rsid w:val="00835463"/>
    <w:rsid w:val="008359BE"/>
    <w:rsid w:val="00841870"/>
    <w:rsid w:val="0084230F"/>
    <w:rsid w:val="00843ACD"/>
    <w:rsid w:val="0084470A"/>
    <w:rsid w:val="008510E3"/>
    <w:rsid w:val="00851450"/>
    <w:rsid w:val="00851E92"/>
    <w:rsid w:val="00851ED7"/>
    <w:rsid w:val="00853039"/>
    <w:rsid w:val="008545E5"/>
    <w:rsid w:val="00854DC8"/>
    <w:rsid w:val="0085537F"/>
    <w:rsid w:val="00855BA6"/>
    <w:rsid w:val="00855BFB"/>
    <w:rsid w:val="00856012"/>
    <w:rsid w:val="0085673D"/>
    <w:rsid w:val="008571A3"/>
    <w:rsid w:val="0085768A"/>
    <w:rsid w:val="008602CA"/>
    <w:rsid w:val="00861484"/>
    <w:rsid w:val="00861A86"/>
    <w:rsid w:val="008620B8"/>
    <w:rsid w:val="00862E18"/>
    <w:rsid w:val="00863E1D"/>
    <w:rsid w:val="00864B2F"/>
    <w:rsid w:val="0086519C"/>
    <w:rsid w:val="00866F64"/>
    <w:rsid w:val="00867B63"/>
    <w:rsid w:val="0087094F"/>
    <w:rsid w:val="00870E9F"/>
    <w:rsid w:val="008721B4"/>
    <w:rsid w:val="00872C40"/>
    <w:rsid w:val="00872E89"/>
    <w:rsid w:val="00874C15"/>
    <w:rsid w:val="00875AFE"/>
    <w:rsid w:val="008776F1"/>
    <w:rsid w:val="008805E6"/>
    <w:rsid w:val="0088142C"/>
    <w:rsid w:val="00882198"/>
    <w:rsid w:val="00882624"/>
    <w:rsid w:val="008830A7"/>
    <w:rsid w:val="00883131"/>
    <w:rsid w:val="0088335B"/>
    <w:rsid w:val="00883BD6"/>
    <w:rsid w:val="00883BEE"/>
    <w:rsid w:val="00883E98"/>
    <w:rsid w:val="00884744"/>
    <w:rsid w:val="00884DDE"/>
    <w:rsid w:val="00886085"/>
    <w:rsid w:val="008874D7"/>
    <w:rsid w:val="00887B55"/>
    <w:rsid w:val="00890347"/>
    <w:rsid w:val="0089044B"/>
    <w:rsid w:val="00890860"/>
    <w:rsid w:val="00892171"/>
    <w:rsid w:val="0089303E"/>
    <w:rsid w:val="0089349B"/>
    <w:rsid w:val="00893E3E"/>
    <w:rsid w:val="0089418B"/>
    <w:rsid w:val="00894334"/>
    <w:rsid w:val="00897197"/>
    <w:rsid w:val="00897F8D"/>
    <w:rsid w:val="008A1D60"/>
    <w:rsid w:val="008A378D"/>
    <w:rsid w:val="008A3E6E"/>
    <w:rsid w:val="008A5098"/>
    <w:rsid w:val="008A5606"/>
    <w:rsid w:val="008A774F"/>
    <w:rsid w:val="008B08DF"/>
    <w:rsid w:val="008B0BB9"/>
    <w:rsid w:val="008B1456"/>
    <w:rsid w:val="008B24F2"/>
    <w:rsid w:val="008B264F"/>
    <w:rsid w:val="008B2BDF"/>
    <w:rsid w:val="008B2BFC"/>
    <w:rsid w:val="008B4412"/>
    <w:rsid w:val="008B4423"/>
    <w:rsid w:val="008B4C37"/>
    <w:rsid w:val="008B4FFB"/>
    <w:rsid w:val="008B5393"/>
    <w:rsid w:val="008B59D5"/>
    <w:rsid w:val="008B6273"/>
    <w:rsid w:val="008B6475"/>
    <w:rsid w:val="008B6BD0"/>
    <w:rsid w:val="008B7561"/>
    <w:rsid w:val="008C06B8"/>
    <w:rsid w:val="008C0CAC"/>
    <w:rsid w:val="008C1B95"/>
    <w:rsid w:val="008C1BA3"/>
    <w:rsid w:val="008C2099"/>
    <w:rsid w:val="008C281B"/>
    <w:rsid w:val="008C37E7"/>
    <w:rsid w:val="008C46DB"/>
    <w:rsid w:val="008C6A48"/>
    <w:rsid w:val="008D017A"/>
    <w:rsid w:val="008D033F"/>
    <w:rsid w:val="008D0A62"/>
    <w:rsid w:val="008D2342"/>
    <w:rsid w:val="008D52D7"/>
    <w:rsid w:val="008D57F8"/>
    <w:rsid w:val="008D5F4D"/>
    <w:rsid w:val="008D79D7"/>
    <w:rsid w:val="008D7C6F"/>
    <w:rsid w:val="008E03D4"/>
    <w:rsid w:val="008E0A41"/>
    <w:rsid w:val="008E0F0F"/>
    <w:rsid w:val="008E110D"/>
    <w:rsid w:val="008E15A9"/>
    <w:rsid w:val="008E238D"/>
    <w:rsid w:val="008E243B"/>
    <w:rsid w:val="008E2615"/>
    <w:rsid w:val="008E30A3"/>
    <w:rsid w:val="008E41C7"/>
    <w:rsid w:val="008E42C0"/>
    <w:rsid w:val="008E58D1"/>
    <w:rsid w:val="008E7039"/>
    <w:rsid w:val="008F0157"/>
    <w:rsid w:val="008F0E5A"/>
    <w:rsid w:val="008F24F9"/>
    <w:rsid w:val="008F2BA6"/>
    <w:rsid w:val="008F3536"/>
    <w:rsid w:val="008F3E99"/>
    <w:rsid w:val="008F4913"/>
    <w:rsid w:val="008F59F8"/>
    <w:rsid w:val="008F6ECA"/>
    <w:rsid w:val="008F7612"/>
    <w:rsid w:val="00901C5A"/>
    <w:rsid w:val="00902556"/>
    <w:rsid w:val="00905413"/>
    <w:rsid w:val="00905D7F"/>
    <w:rsid w:val="00906867"/>
    <w:rsid w:val="00907776"/>
    <w:rsid w:val="00910718"/>
    <w:rsid w:val="00910F6A"/>
    <w:rsid w:val="00911484"/>
    <w:rsid w:val="00911540"/>
    <w:rsid w:val="00911F31"/>
    <w:rsid w:val="00912E67"/>
    <w:rsid w:val="00915A92"/>
    <w:rsid w:val="00916462"/>
    <w:rsid w:val="00916510"/>
    <w:rsid w:val="009165FC"/>
    <w:rsid w:val="00916957"/>
    <w:rsid w:val="009169F1"/>
    <w:rsid w:val="00916A7C"/>
    <w:rsid w:val="00916B22"/>
    <w:rsid w:val="00916DA6"/>
    <w:rsid w:val="00916DF5"/>
    <w:rsid w:val="00917572"/>
    <w:rsid w:val="009209A2"/>
    <w:rsid w:val="00920B9A"/>
    <w:rsid w:val="00921069"/>
    <w:rsid w:val="00921337"/>
    <w:rsid w:val="0092179D"/>
    <w:rsid w:val="00922734"/>
    <w:rsid w:val="00922AE0"/>
    <w:rsid w:val="00923167"/>
    <w:rsid w:val="0092346F"/>
    <w:rsid w:val="00924450"/>
    <w:rsid w:val="00924C4D"/>
    <w:rsid w:val="009252D7"/>
    <w:rsid w:val="00925FB1"/>
    <w:rsid w:val="009267BA"/>
    <w:rsid w:val="00927616"/>
    <w:rsid w:val="00930D46"/>
    <w:rsid w:val="009312B7"/>
    <w:rsid w:val="0093160B"/>
    <w:rsid w:val="009317FF"/>
    <w:rsid w:val="00932015"/>
    <w:rsid w:val="0093214B"/>
    <w:rsid w:val="0093550E"/>
    <w:rsid w:val="0093616C"/>
    <w:rsid w:val="00936A77"/>
    <w:rsid w:val="00936DFB"/>
    <w:rsid w:val="009370B7"/>
    <w:rsid w:val="0093744F"/>
    <w:rsid w:val="00940348"/>
    <w:rsid w:val="009407AC"/>
    <w:rsid w:val="009408FE"/>
    <w:rsid w:val="00941002"/>
    <w:rsid w:val="00942285"/>
    <w:rsid w:val="00943380"/>
    <w:rsid w:val="009437C1"/>
    <w:rsid w:val="00943F5B"/>
    <w:rsid w:val="0094518A"/>
    <w:rsid w:val="009451B4"/>
    <w:rsid w:val="00945AA6"/>
    <w:rsid w:val="00946967"/>
    <w:rsid w:val="009469EC"/>
    <w:rsid w:val="00946C49"/>
    <w:rsid w:val="0094702A"/>
    <w:rsid w:val="009471D9"/>
    <w:rsid w:val="009507A9"/>
    <w:rsid w:val="00953896"/>
    <w:rsid w:val="00953C03"/>
    <w:rsid w:val="00953EE3"/>
    <w:rsid w:val="00954CA5"/>
    <w:rsid w:val="00955037"/>
    <w:rsid w:val="00955CF3"/>
    <w:rsid w:val="009571F4"/>
    <w:rsid w:val="00957C99"/>
    <w:rsid w:val="00960A8F"/>
    <w:rsid w:val="0096278C"/>
    <w:rsid w:val="0096298B"/>
    <w:rsid w:val="00962DA9"/>
    <w:rsid w:val="00963C1A"/>
    <w:rsid w:val="0096449C"/>
    <w:rsid w:val="009645B4"/>
    <w:rsid w:val="00965090"/>
    <w:rsid w:val="009658D5"/>
    <w:rsid w:val="0096684E"/>
    <w:rsid w:val="009701D9"/>
    <w:rsid w:val="00970397"/>
    <w:rsid w:val="00970759"/>
    <w:rsid w:val="00970DA5"/>
    <w:rsid w:val="009719F1"/>
    <w:rsid w:val="00971BA4"/>
    <w:rsid w:val="0097230B"/>
    <w:rsid w:val="00972A4F"/>
    <w:rsid w:val="00973106"/>
    <w:rsid w:val="009734C6"/>
    <w:rsid w:val="00973660"/>
    <w:rsid w:val="009738D8"/>
    <w:rsid w:val="00973D06"/>
    <w:rsid w:val="00974650"/>
    <w:rsid w:val="00975014"/>
    <w:rsid w:val="00975121"/>
    <w:rsid w:val="00975A52"/>
    <w:rsid w:val="0097611B"/>
    <w:rsid w:val="00976C05"/>
    <w:rsid w:val="00976FA7"/>
    <w:rsid w:val="009777D6"/>
    <w:rsid w:val="00977D68"/>
    <w:rsid w:val="00977F5A"/>
    <w:rsid w:val="00980928"/>
    <w:rsid w:val="00980C77"/>
    <w:rsid w:val="0098100B"/>
    <w:rsid w:val="00982A72"/>
    <w:rsid w:val="00982F0E"/>
    <w:rsid w:val="009831EF"/>
    <w:rsid w:val="00984EC8"/>
    <w:rsid w:val="009851B9"/>
    <w:rsid w:val="0098657F"/>
    <w:rsid w:val="00986F47"/>
    <w:rsid w:val="00986F79"/>
    <w:rsid w:val="009901CB"/>
    <w:rsid w:val="009903DD"/>
    <w:rsid w:val="00992C72"/>
    <w:rsid w:val="009936D3"/>
    <w:rsid w:val="00993B39"/>
    <w:rsid w:val="0099479D"/>
    <w:rsid w:val="00996001"/>
    <w:rsid w:val="00996195"/>
    <w:rsid w:val="00996402"/>
    <w:rsid w:val="009A0D92"/>
    <w:rsid w:val="009A1E99"/>
    <w:rsid w:val="009A24B3"/>
    <w:rsid w:val="009A2759"/>
    <w:rsid w:val="009A30CE"/>
    <w:rsid w:val="009A3D4C"/>
    <w:rsid w:val="009A4446"/>
    <w:rsid w:val="009A4D9A"/>
    <w:rsid w:val="009A6211"/>
    <w:rsid w:val="009A6E46"/>
    <w:rsid w:val="009B01E4"/>
    <w:rsid w:val="009B0E2F"/>
    <w:rsid w:val="009B13FD"/>
    <w:rsid w:val="009B2470"/>
    <w:rsid w:val="009B4059"/>
    <w:rsid w:val="009B4F11"/>
    <w:rsid w:val="009B5357"/>
    <w:rsid w:val="009B63E7"/>
    <w:rsid w:val="009B79BB"/>
    <w:rsid w:val="009C2083"/>
    <w:rsid w:val="009C2C04"/>
    <w:rsid w:val="009C2DD7"/>
    <w:rsid w:val="009C365E"/>
    <w:rsid w:val="009C39F3"/>
    <w:rsid w:val="009C4110"/>
    <w:rsid w:val="009C5D18"/>
    <w:rsid w:val="009C66A7"/>
    <w:rsid w:val="009C7E79"/>
    <w:rsid w:val="009D116F"/>
    <w:rsid w:val="009D123A"/>
    <w:rsid w:val="009D1BC0"/>
    <w:rsid w:val="009D227B"/>
    <w:rsid w:val="009D2D37"/>
    <w:rsid w:val="009D5406"/>
    <w:rsid w:val="009D5AC7"/>
    <w:rsid w:val="009D5ED6"/>
    <w:rsid w:val="009D6D4E"/>
    <w:rsid w:val="009D70B1"/>
    <w:rsid w:val="009E02FB"/>
    <w:rsid w:val="009E0426"/>
    <w:rsid w:val="009E22C7"/>
    <w:rsid w:val="009E27D1"/>
    <w:rsid w:val="009E2B1E"/>
    <w:rsid w:val="009E3324"/>
    <w:rsid w:val="009E3770"/>
    <w:rsid w:val="009E3964"/>
    <w:rsid w:val="009E3E7D"/>
    <w:rsid w:val="009E42CD"/>
    <w:rsid w:val="009E543A"/>
    <w:rsid w:val="009E5E7B"/>
    <w:rsid w:val="009E7355"/>
    <w:rsid w:val="009E7841"/>
    <w:rsid w:val="009E7D3A"/>
    <w:rsid w:val="009E7E05"/>
    <w:rsid w:val="009F0112"/>
    <w:rsid w:val="009F02A6"/>
    <w:rsid w:val="009F06F2"/>
    <w:rsid w:val="009F2C25"/>
    <w:rsid w:val="009F30CB"/>
    <w:rsid w:val="009F3FAA"/>
    <w:rsid w:val="009F4B5C"/>
    <w:rsid w:val="009F53EA"/>
    <w:rsid w:val="009F55E2"/>
    <w:rsid w:val="009F58A7"/>
    <w:rsid w:val="009F58E0"/>
    <w:rsid w:val="009F5AE1"/>
    <w:rsid w:val="009F5D86"/>
    <w:rsid w:val="009F696F"/>
    <w:rsid w:val="009F6A4A"/>
    <w:rsid w:val="00A0003F"/>
    <w:rsid w:val="00A0067A"/>
    <w:rsid w:val="00A00782"/>
    <w:rsid w:val="00A00863"/>
    <w:rsid w:val="00A01999"/>
    <w:rsid w:val="00A02053"/>
    <w:rsid w:val="00A02EAD"/>
    <w:rsid w:val="00A03507"/>
    <w:rsid w:val="00A03872"/>
    <w:rsid w:val="00A03FC8"/>
    <w:rsid w:val="00A04563"/>
    <w:rsid w:val="00A060D2"/>
    <w:rsid w:val="00A07074"/>
    <w:rsid w:val="00A07BD2"/>
    <w:rsid w:val="00A07FE8"/>
    <w:rsid w:val="00A100B0"/>
    <w:rsid w:val="00A1081E"/>
    <w:rsid w:val="00A10894"/>
    <w:rsid w:val="00A172CB"/>
    <w:rsid w:val="00A1752E"/>
    <w:rsid w:val="00A176C4"/>
    <w:rsid w:val="00A1792F"/>
    <w:rsid w:val="00A204D3"/>
    <w:rsid w:val="00A20899"/>
    <w:rsid w:val="00A21164"/>
    <w:rsid w:val="00A2273A"/>
    <w:rsid w:val="00A2455F"/>
    <w:rsid w:val="00A24E45"/>
    <w:rsid w:val="00A24E47"/>
    <w:rsid w:val="00A24FAF"/>
    <w:rsid w:val="00A26800"/>
    <w:rsid w:val="00A27286"/>
    <w:rsid w:val="00A273CF"/>
    <w:rsid w:val="00A30494"/>
    <w:rsid w:val="00A32E49"/>
    <w:rsid w:val="00A333CA"/>
    <w:rsid w:val="00A339FC"/>
    <w:rsid w:val="00A350BA"/>
    <w:rsid w:val="00A36977"/>
    <w:rsid w:val="00A36F05"/>
    <w:rsid w:val="00A375FE"/>
    <w:rsid w:val="00A37C95"/>
    <w:rsid w:val="00A404A3"/>
    <w:rsid w:val="00A40FC7"/>
    <w:rsid w:val="00A41BA6"/>
    <w:rsid w:val="00A4230D"/>
    <w:rsid w:val="00A42754"/>
    <w:rsid w:val="00A4298A"/>
    <w:rsid w:val="00A42D7E"/>
    <w:rsid w:val="00A43019"/>
    <w:rsid w:val="00A43071"/>
    <w:rsid w:val="00A433D2"/>
    <w:rsid w:val="00A43790"/>
    <w:rsid w:val="00A45E8D"/>
    <w:rsid w:val="00A46259"/>
    <w:rsid w:val="00A4674B"/>
    <w:rsid w:val="00A46FD5"/>
    <w:rsid w:val="00A4728C"/>
    <w:rsid w:val="00A473D3"/>
    <w:rsid w:val="00A502B5"/>
    <w:rsid w:val="00A50911"/>
    <w:rsid w:val="00A50F01"/>
    <w:rsid w:val="00A51669"/>
    <w:rsid w:val="00A51918"/>
    <w:rsid w:val="00A51A42"/>
    <w:rsid w:val="00A52F93"/>
    <w:rsid w:val="00A537D6"/>
    <w:rsid w:val="00A53A5D"/>
    <w:rsid w:val="00A540DF"/>
    <w:rsid w:val="00A54505"/>
    <w:rsid w:val="00A56925"/>
    <w:rsid w:val="00A56B6F"/>
    <w:rsid w:val="00A57B5C"/>
    <w:rsid w:val="00A62F09"/>
    <w:rsid w:val="00A62F11"/>
    <w:rsid w:val="00A6382F"/>
    <w:rsid w:val="00A63A8C"/>
    <w:rsid w:val="00A643D9"/>
    <w:rsid w:val="00A6461F"/>
    <w:rsid w:val="00A648CA"/>
    <w:rsid w:val="00A65081"/>
    <w:rsid w:val="00A65EF5"/>
    <w:rsid w:val="00A66848"/>
    <w:rsid w:val="00A66DBF"/>
    <w:rsid w:val="00A70631"/>
    <w:rsid w:val="00A706E7"/>
    <w:rsid w:val="00A71108"/>
    <w:rsid w:val="00A72062"/>
    <w:rsid w:val="00A73F59"/>
    <w:rsid w:val="00A74212"/>
    <w:rsid w:val="00A74329"/>
    <w:rsid w:val="00A74F98"/>
    <w:rsid w:val="00A7590A"/>
    <w:rsid w:val="00A75B67"/>
    <w:rsid w:val="00A80FE5"/>
    <w:rsid w:val="00A81028"/>
    <w:rsid w:val="00A813C1"/>
    <w:rsid w:val="00A81CAE"/>
    <w:rsid w:val="00A81DE3"/>
    <w:rsid w:val="00A82646"/>
    <w:rsid w:val="00A82C42"/>
    <w:rsid w:val="00A833D8"/>
    <w:rsid w:val="00A850F4"/>
    <w:rsid w:val="00A85A9C"/>
    <w:rsid w:val="00A86EA2"/>
    <w:rsid w:val="00A87A81"/>
    <w:rsid w:val="00A90461"/>
    <w:rsid w:val="00A90D81"/>
    <w:rsid w:val="00A90EBE"/>
    <w:rsid w:val="00A90FC6"/>
    <w:rsid w:val="00A93F1E"/>
    <w:rsid w:val="00A946A2"/>
    <w:rsid w:val="00A95114"/>
    <w:rsid w:val="00A9547E"/>
    <w:rsid w:val="00A96096"/>
    <w:rsid w:val="00A9677F"/>
    <w:rsid w:val="00A96896"/>
    <w:rsid w:val="00A96D7E"/>
    <w:rsid w:val="00AA07A1"/>
    <w:rsid w:val="00AA17B0"/>
    <w:rsid w:val="00AA18D5"/>
    <w:rsid w:val="00AA1E2A"/>
    <w:rsid w:val="00AA1F85"/>
    <w:rsid w:val="00AA2EB9"/>
    <w:rsid w:val="00AA305E"/>
    <w:rsid w:val="00AA312A"/>
    <w:rsid w:val="00AA3481"/>
    <w:rsid w:val="00AA35B4"/>
    <w:rsid w:val="00AA3733"/>
    <w:rsid w:val="00AA53A7"/>
    <w:rsid w:val="00AA5A4D"/>
    <w:rsid w:val="00AA5AF7"/>
    <w:rsid w:val="00AA6F45"/>
    <w:rsid w:val="00AA7939"/>
    <w:rsid w:val="00AB026A"/>
    <w:rsid w:val="00AB0390"/>
    <w:rsid w:val="00AB0A12"/>
    <w:rsid w:val="00AB1093"/>
    <w:rsid w:val="00AB318B"/>
    <w:rsid w:val="00AB31E0"/>
    <w:rsid w:val="00AB372D"/>
    <w:rsid w:val="00AB4AB3"/>
    <w:rsid w:val="00AB4B79"/>
    <w:rsid w:val="00AB50E6"/>
    <w:rsid w:val="00AB5C2A"/>
    <w:rsid w:val="00AB7E3A"/>
    <w:rsid w:val="00AC0B3F"/>
    <w:rsid w:val="00AC0FED"/>
    <w:rsid w:val="00AC24C4"/>
    <w:rsid w:val="00AC4013"/>
    <w:rsid w:val="00AC45C4"/>
    <w:rsid w:val="00AC4A41"/>
    <w:rsid w:val="00AC4F5D"/>
    <w:rsid w:val="00AC5662"/>
    <w:rsid w:val="00AC59A5"/>
    <w:rsid w:val="00AC5E4A"/>
    <w:rsid w:val="00AC6FFA"/>
    <w:rsid w:val="00AC739A"/>
    <w:rsid w:val="00AC79A7"/>
    <w:rsid w:val="00AD016B"/>
    <w:rsid w:val="00AD0309"/>
    <w:rsid w:val="00AD16B5"/>
    <w:rsid w:val="00AD1A15"/>
    <w:rsid w:val="00AD2A9D"/>
    <w:rsid w:val="00AD32EF"/>
    <w:rsid w:val="00AD35AA"/>
    <w:rsid w:val="00AD40BE"/>
    <w:rsid w:val="00AD448E"/>
    <w:rsid w:val="00AD58CC"/>
    <w:rsid w:val="00AD5984"/>
    <w:rsid w:val="00AD5B28"/>
    <w:rsid w:val="00AD753F"/>
    <w:rsid w:val="00AD75C4"/>
    <w:rsid w:val="00AD7EDD"/>
    <w:rsid w:val="00AE00F8"/>
    <w:rsid w:val="00AE0555"/>
    <w:rsid w:val="00AE095C"/>
    <w:rsid w:val="00AE1669"/>
    <w:rsid w:val="00AE1DF1"/>
    <w:rsid w:val="00AE1F97"/>
    <w:rsid w:val="00AE219D"/>
    <w:rsid w:val="00AE263F"/>
    <w:rsid w:val="00AE275E"/>
    <w:rsid w:val="00AE3142"/>
    <w:rsid w:val="00AE393C"/>
    <w:rsid w:val="00AE506D"/>
    <w:rsid w:val="00AE52F7"/>
    <w:rsid w:val="00AE65A0"/>
    <w:rsid w:val="00AE70EC"/>
    <w:rsid w:val="00AE787C"/>
    <w:rsid w:val="00AF11C8"/>
    <w:rsid w:val="00AF14B1"/>
    <w:rsid w:val="00AF2C4E"/>
    <w:rsid w:val="00AF3DD5"/>
    <w:rsid w:val="00AF4BC9"/>
    <w:rsid w:val="00AF5448"/>
    <w:rsid w:val="00AF6026"/>
    <w:rsid w:val="00AF6B31"/>
    <w:rsid w:val="00AF7862"/>
    <w:rsid w:val="00AF7BB7"/>
    <w:rsid w:val="00AF7D07"/>
    <w:rsid w:val="00B006C8"/>
    <w:rsid w:val="00B00C52"/>
    <w:rsid w:val="00B01E59"/>
    <w:rsid w:val="00B02732"/>
    <w:rsid w:val="00B040FD"/>
    <w:rsid w:val="00B0557D"/>
    <w:rsid w:val="00B063E0"/>
    <w:rsid w:val="00B06450"/>
    <w:rsid w:val="00B07F7A"/>
    <w:rsid w:val="00B10937"/>
    <w:rsid w:val="00B10CBB"/>
    <w:rsid w:val="00B114BE"/>
    <w:rsid w:val="00B14E15"/>
    <w:rsid w:val="00B16039"/>
    <w:rsid w:val="00B16093"/>
    <w:rsid w:val="00B1626B"/>
    <w:rsid w:val="00B16EDA"/>
    <w:rsid w:val="00B1777C"/>
    <w:rsid w:val="00B204D8"/>
    <w:rsid w:val="00B204F9"/>
    <w:rsid w:val="00B20E9C"/>
    <w:rsid w:val="00B21C16"/>
    <w:rsid w:val="00B220F1"/>
    <w:rsid w:val="00B22863"/>
    <w:rsid w:val="00B2343E"/>
    <w:rsid w:val="00B23EE0"/>
    <w:rsid w:val="00B23FF8"/>
    <w:rsid w:val="00B240A9"/>
    <w:rsid w:val="00B248C3"/>
    <w:rsid w:val="00B24DA4"/>
    <w:rsid w:val="00B24DF7"/>
    <w:rsid w:val="00B25FE3"/>
    <w:rsid w:val="00B264FD"/>
    <w:rsid w:val="00B26595"/>
    <w:rsid w:val="00B277DC"/>
    <w:rsid w:val="00B30377"/>
    <w:rsid w:val="00B305D6"/>
    <w:rsid w:val="00B3096B"/>
    <w:rsid w:val="00B30FE8"/>
    <w:rsid w:val="00B31C55"/>
    <w:rsid w:val="00B32CC4"/>
    <w:rsid w:val="00B33292"/>
    <w:rsid w:val="00B33C52"/>
    <w:rsid w:val="00B34A4E"/>
    <w:rsid w:val="00B34B3A"/>
    <w:rsid w:val="00B34B57"/>
    <w:rsid w:val="00B34E1D"/>
    <w:rsid w:val="00B35400"/>
    <w:rsid w:val="00B35D63"/>
    <w:rsid w:val="00B35DCF"/>
    <w:rsid w:val="00B35F08"/>
    <w:rsid w:val="00B3675F"/>
    <w:rsid w:val="00B375AE"/>
    <w:rsid w:val="00B40352"/>
    <w:rsid w:val="00B40D37"/>
    <w:rsid w:val="00B438C3"/>
    <w:rsid w:val="00B43B49"/>
    <w:rsid w:val="00B43F28"/>
    <w:rsid w:val="00B441CB"/>
    <w:rsid w:val="00B44B6A"/>
    <w:rsid w:val="00B46EDF"/>
    <w:rsid w:val="00B4709E"/>
    <w:rsid w:val="00B506A7"/>
    <w:rsid w:val="00B50CFC"/>
    <w:rsid w:val="00B51012"/>
    <w:rsid w:val="00B52462"/>
    <w:rsid w:val="00B52990"/>
    <w:rsid w:val="00B543F7"/>
    <w:rsid w:val="00B54691"/>
    <w:rsid w:val="00B54720"/>
    <w:rsid w:val="00B54B6C"/>
    <w:rsid w:val="00B5544C"/>
    <w:rsid w:val="00B55797"/>
    <w:rsid w:val="00B560B5"/>
    <w:rsid w:val="00B57B10"/>
    <w:rsid w:val="00B6069F"/>
    <w:rsid w:val="00B614DD"/>
    <w:rsid w:val="00B6197A"/>
    <w:rsid w:val="00B6209A"/>
    <w:rsid w:val="00B639D1"/>
    <w:rsid w:val="00B63FCB"/>
    <w:rsid w:val="00B64334"/>
    <w:rsid w:val="00B646DA"/>
    <w:rsid w:val="00B64746"/>
    <w:rsid w:val="00B650B8"/>
    <w:rsid w:val="00B655F7"/>
    <w:rsid w:val="00B65E86"/>
    <w:rsid w:val="00B66326"/>
    <w:rsid w:val="00B670E8"/>
    <w:rsid w:val="00B6723A"/>
    <w:rsid w:val="00B6751D"/>
    <w:rsid w:val="00B67F62"/>
    <w:rsid w:val="00B67F85"/>
    <w:rsid w:val="00B70233"/>
    <w:rsid w:val="00B70A79"/>
    <w:rsid w:val="00B70E8E"/>
    <w:rsid w:val="00B712F8"/>
    <w:rsid w:val="00B72EC1"/>
    <w:rsid w:val="00B72FA2"/>
    <w:rsid w:val="00B7309E"/>
    <w:rsid w:val="00B73326"/>
    <w:rsid w:val="00B733EF"/>
    <w:rsid w:val="00B73832"/>
    <w:rsid w:val="00B738F5"/>
    <w:rsid w:val="00B73ABF"/>
    <w:rsid w:val="00B74074"/>
    <w:rsid w:val="00B74A2B"/>
    <w:rsid w:val="00B74CE7"/>
    <w:rsid w:val="00B75426"/>
    <w:rsid w:val="00B75E54"/>
    <w:rsid w:val="00B7600D"/>
    <w:rsid w:val="00B77F27"/>
    <w:rsid w:val="00B80016"/>
    <w:rsid w:val="00B80223"/>
    <w:rsid w:val="00B80A23"/>
    <w:rsid w:val="00B8106F"/>
    <w:rsid w:val="00B817E9"/>
    <w:rsid w:val="00B82957"/>
    <w:rsid w:val="00B832D0"/>
    <w:rsid w:val="00B83711"/>
    <w:rsid w:val="00B83AE7"/>
    <w:rsid w:val="00B83E18"/>
    <w:rsid w:val="00B8444A"/>
    <w:rsid w:val="00B84D0B"/>
    <w:rsid w:val="00B8567D"/>
    <w:rsid w:val="00B85C0A"/>
    <w:rsid w:val="00B878B7"/>
    <w:rsid w:val="00B87E87"/>
    <w:rsid w:val="00B91A17"/>
    <w:rsid w:val="00B91AB5"/>
    <w:rsid w:val="00B923B5"/>
    <w:rsid w:val="00B92654"/>
    <w:rsid w:val="00B9267F"/>
    <w:rsid w:val="00B932BD"/>
    <w:rsid w:val="00B93859"/>
    <w:rsid w:val="00B96272"/>
    <w:rsid w:val="00B96546"/>
    <w:rsid w:val="00B977FE"/>
    <w:rsid w:val="00BA20DE"/>
    <w:rsid w:val="00BA26C8"/>
    <w:rsid w:val="00BA2744"/>
    <w:rsid w:val="00BA35B7"/>
    <w:rsid w:val="00BA4580"/>
    <w:rsid w:val="00BA47E4"/>
    <w:rsid w:val="00BA4AF6"/>
    <w:rsid w:val="00BA4C78"/>
    <w:rsid w:val="00BA4E4C"/>
    <w:rsid w:val="00BA6333"/>
    <w:rsid w:val="00BB0440"/>
    <w:rsid w:val="00BB0EA4"/>
    <w:rsid w:val="00BB1060"/>
    <w:rsid w:val="00BB1E53"/>
    <w:rsid w:val="00BB1E8A"/>
    <w:rsid w:val="00BB2128"/>
    <w:rsid w:val="00BB21ED"/>
    <w:rsid w:val="00BB3C58"/>
    <w:rsid w:val="00BB5130"/>
    <w:rsid w:val="00BB5B73"/>
    <w:rsid w:val="00BB5DB6"/>
    <w:rsid w:val="00BB6071"/>
    <w:rsid w:val="00BB646D"/>
    <w:rsid w:val="00BB6BDE"/>
    <w:rsid w:val="00BB7824"/>
    <w:rsid w:val="00BB7FE9"/>
    <w:rsid w:val="00BC1603"/>
    <w:rsid w:val="00BC16F5"/>
    <w:rsid w:val="00BC20A3"/>
    <w:rsid w:val="00BC48F0"/>
    <w:rsid w:val="00BC69BD"/>
    <w:rsid w:val="00BC6CF2"/>
    <w:rsid w:val="00BC7858"/>
    <w:rsid w:val="00BD0F43"/>
    <w:rsid w:val="00BD12B0"/>
    <w:rsid w:val="00BD1825"/>
    <w:rsid w:val="00BD1905"/>
    <w:rsid w:val="00BD1CF1"/>
    <w:rsid w:val="00BD1D64"/>
    <w:rsid w:val="00BD2833"/>
    <w:rsid w:val="00BD2AE8"/>
    <w:rsid w:val="00BD2C4A"/>
    <w:rsid w:val="00BD3020"/>
    <w:rsid w:val="00BD380A"/>
    <w:rsid w:val="00BD3DF0"/>
    <w:rsid w:val="00BD4920"/>
    <w:rsid w:val="00BD653E"/>
    <w:rsid w:val="00BD67DD"/>
    <w:rsid w:val="00BD6B50"/>
    <w:rsid w:val="00BE0540"/>
    <w:rsid w:val="00BE07C6"/>
    <w:rsid w:val="00BE09D7"/>
    <w:rsid w:val="00BE179B"/>
    <w:rsid w:val="00BE17CB"/>
    <w:rsid w:val="00BE2CAF"/>
    <w:rsid w:val="00BE3393"/>
    <w:rsid w:val="00BE3991"/>
    <w:rsid w:val="00BE4710"/>
    <w:rsid w:val="00BE4A07"/>
    <w:rsid w:val="00BE569E"/>
    <w:rsid w:val="00BE6E9D"/>
    <w:rsid w:val="00BF07FD"/>
    <w:rsid w:val="00BF0FB6"/>
    <w:rsid w:val="00BF10DF"/>
    <w:rsid w:val="00BF1922"/>
    <w:rsid w:val="00BF1AAE"/>
    <w:rsid w:val="00BF2690"/>
    <w:rsid w:val="00BF34D5"/>
    <w:rsid w:val="00BF6ACB"/>
    <w:rsid w:val="00BF72D2"/>
    <w:rsid w:val="00C0068B"/>
    <w:rsid w:val="00C00ED0"/>
    <w:rsid w:val="00C011DC"/>
    <w:rsid w:val="00C029DB"/>
    <w:rsid w:val="00C03326"/>
    <w:rsid w:val="00C05528"/>
    <w:rsid w:val="00C0573B"/>
    <w:rsid w:val="00C058D0"/>
    <w:rsid w:val="00C05BAC"/>
    <w:rsid w:val="00C06007"/>
    <w:rsid w:val="00C06315"/>
    <w:rsid w:val="00C0692D"/>
    <w:rsid w:val="00C115D6"/>
    <w:rsid w:val="00C118A6"/>
    <w:rsid w:val="00C12E4D"/>
    <w:rsid w:val="00C1393C"/>
    <w:rsid w:val="00C13C0C"/>
    <w:rsid w:val="00C13E72"/>
    <w:rsid w:val="00C14482"/>
    <w:rsid w:val="00C15FD8"/>
    <w:rsid w:val="00C16E40"/>
    <w:rsid w:val="00C20E89"/>
    <w:rsid w:val="00C22012"/>
    <w:rsid w:val="00C220CF"/>
    <w:rsid w:val="00C225EA"/>
    <w:rsid w:val="00C22B89"/>
    <w:rsid w:val="00C23DF2"/>
    <w:rsid w:val="00C23E8E"/>
    <w:rsid w:val="00C242B3"/>
    <w:rsid w:val="00C24396"/>
    <w:rsid w:val="00C25E68"/>
    <w:rsid w:val="00C25E72"/>
    <w:rsid w:val="00C27CB1"/>
    <w:rsid w:val="00C27F20"/>
    <w:rsid w:val="00C30A8D"/>
    <w:rsid w:val="00C30D10"/>
    <w:rsid w:val="00C30F1C"/>
    <w:rsid w:val="00C313C8"/>
    <w:rsid w:val="00C318DF"/>
    <w:rsid w:val="00C31CB8"/>
    <w:rsid w:val="00C32AC6"/>
    <w:rsid w:val="00C32C3D"/>
    <w:rsid w:val="00C33240"/>
    <w:rsid w:val="00C3358A"/>
    <w:rsid w:val="00C34209"/>
    <w:rsid w:val="00C345AF"/>
    <w:rsid w:val="00C3533A"/>
    <w:rsid w:val="00C35889"/>
    <w:rsid w:val="00C35AF4"/>
    <w:rsid w:val="00C35E4B"/>
    <w:rsid w:val="00C37655"/>
    <w:rsid w:val="00C37CDB"/>
    <w:rsid w:val="00C405B2"/>
    <w:rsid w:val="00C408BC"/>
    <w:rsid w:val="00C42B20"/>
    <w:rsid w:val="00C43444"/>
    <w:rsid w:val="00C463D3"/>
    <w:rsid w:val="00C46D16"/>
    <w:rsid w:val="00C46FB9"/>
    <w:rsid w:val="00C47178"/>
    <w:rsid w:val="00C47704"/>
    <w:rsid w:val="00C47ED2"/>
    <w:rsid w:val="00C504DF"/>
    <w:rsid w:val="00C50859"/>
    <w:rsid w:val="00C508F6"/>
    <w:rsid w:val="00C50A99"/>
    <w:rsid w:val="00C512E0"/>
    <w:rsid w:val="00C51A3B"/>
    <w:rsid w:val="00C52059"/>
    <w:rsid w:val="00C523AF"/>
    <w:rsid w:val="00C534EC"/>
    <w:rsid w:val="00C537B4"/>
    <w:rsid w:val="00C544C0"/>
    <w:rsid w:val="00C54991"/>
    <w:rsid w:val="00C55626"/>
    <w:rsid w:val="00C5622B"/>
    <w:rsid w:val="00C564B7"/>
    <w:rsid w:val="00C5694A"/>
    <w:rsid w:val="00C56B41"/>
    <w:rsid w:val="00C6028E"/>
    <w:rsid w:val="00C60FFA"/>
    <w:rsid w:val="00C61760"/>
    <w:rsid w:val="00C61E1B"/>
    <w:rsid w:val="00C61FC1"/>
    <w:rsid w:val="00C62037"/>
    <w:rsid w:val="00C62421"/>
    <w:rsid w:val="00C62F94"/>
    <w:rsid w:val="00C631F7"/>
    <w:rsid w:val="00C647C7"/>
    <w:rsid w:val="00C64E41"/>
    <w:rsid w:val="00C650E8"/>
    <w:rsid w:val="00C659A9"/>
    <w:rsid w:val="00C65D3B"/>
    <w:rsid w:val="00C65EA2"/>
    <w:rsid w:val="00C66675"/>
    <w:rsid w:val="00C6769D"/>
    <w:rsid w:val="00C679D2"/>
    <w:rsid w:val="00C67FDE"/>
    <w:rsid w:val="00C705E3"/>
    <w:rsid w:val="00C70762"/>
    <w:rsid w:val="00C70C92"/>
    <w:rsid w:val="00C71267"/>
    <w:rsid w:val="00C7145A"/>
    <w:rsid w:val="00C71481"/>
    <w:rsid w:val="00C7226A"/>
    <w:rsid w:val="00C72325"/>
    <w:rsid w:val="00C723FC"/>
    <w:rsid w:val="00C72FAC"/>
    <w:rsid w:val="00C737AB"/>
    <w:rsid w:val="00C761A2"/>
    <w:rsid w:val="00C764B6"/>
    <w:rsid w:val="00C77652"/>
    <w:rsid w:val="00C77AEC"/>
    <w:rsid w:val="00C77FBE"/>
    <w:rsid w:val="00C800BB"/>
    <w:rsid w:val="00C80162"/>
    <w:rsid w:val="00C80336"/>
    <w:rsid w:val="00C80C47"/>
    <w:rsid w:val="00C81955"/>
    <w:rsid w:val="00C81F12"/>
    <w:rsid w:val="00C825D8"/>
    <w:rsid w:val="00C838F6"/>
    <w:rsid w:val="00C85EB4"/>
    <w:rsid w:val="00C86FF2"/>
    <w:rsid w:val="00C90452"/>
    <w:rsid w:val="00C911A0"/>
    <w:rsid w:val="00C925B9"/>
    <w:rsid w:val="00C92F02"/>
    <w:rsid w:val="00C952E9"/>
    <w:rsid w:val="00C956CC"/>
    <w:rsid w:val="00C96B2B"/>
    <w:rsid w:val="00C96B3D"/>
    <w:rsid w:val="00CA04E9"/>
    <w:rsid w:val="00CA0550"/>
    <w:rsid w:val="00CA0DBE"/>
    <w:rsid w:val="00CA0F84"/>
    <w:rsid w:val="00CA0FE3"/>
    <w:rsid w:val="00CA11D5"/>
    <w:rsid w:val="00CA129B"/>
    <w:rsid w:val="00CA147B"/>
    <w:rsid w:val="00CA1A13"/>
    <w:rsid w:val="00CA1F13"/>
    <w:rsid w:val="00CA2305"/>
    <w:rsid w:val="00CA27D9"/>
    <w:rsid w:val="00CA4575"/>
    <w:rsid w:val="00CA5A13"/>
    <w:rsid w:val="00CA6ED7"/>
    <w:rsid w:val="00CA7F95"/>
    <w:rsid w:val="00CB1253"/>
    <w:rsid w:val="00CB1FBD"/>
    <w:rsid w:val="00CB22C8"/>
    <w:rsid w:val="00CB2455"/>
    <w:rsid w:val="00CB345C"/>
    <w:rsid w:val="00CB4449"/>
    <w:rsid w:val="00CB4566"/>
    <w:rsid w:val="00CB492C"/>
    <w:rsid w:val="00CB54DE"/>
    <w:rsid w:val="00CB583D"/>
    <w:rsid w:val="00CB5C3D"/>
    <w:rsid w:val="00CB695A"/>
    <w:rsid w:val="00CC0284"/>
    <w:rsid w:val="00CC11AA"/>
    <w:rsid w:val="00CC1410"/>
    <w:rsid w:val="00CC3439"/>
    <w:rsid w:val="00CC3F12"/>
    <w:rsid w:val="00CC4021"/>
    <w:rsid w:val="00CC4DAF"/>
    <w:rsid w:val="00CC52DE"/>
    <w:rsid w:val="00CC6191"/>
    <w:rsid w:val="00CC6C27"/>
    <w:rsid w:val="00CD0913"/>
    <w:rsid w:val="00CD0C15"/>
    <w:rsid w:val="00CD10C4"/>
    <w:rsid w:val="00CD17C1"/>
    <w:rsid w:val="00CD25AD"/>
    <w:rsid w:val="00CD2C3B"/>
    <w:rsid w:val="00CD36AA"/>
    <w:rsid w:val="00CD3ED9"/>
    <w:rsid w:val="00CD474A"/>
    <w:rsid w:val="00CD74E8"/>
    <w:rsid w:val="00CD757B"/>
    <w:rsid w:val="00CE02FC"/>
    <w:rsid w:val="00CE1605"/>
    <w:rsid w:val="00CE1C15"/>
    <w:rsid w:val="00CE1D82"/>
    <w:rsid w:val="00CE444C"/>
    <w:rsid w:val="00CE71BF"/>
    <w:rsid w:val="00CF10B3"/>
    <w:rsid w:val="00CF10E7"/>
    <w:rsid w:val="00CF1D2B"/>
    <w:rsid w:val="00CF275B"/>
    <w:rsid w:val="00CF2B4E"/>
    <w:rsid w:val="00CF2D76"/>
    <w:rsid w:val="00CF2F39"/>
    <w:rsid w:val="00CF3565"/>
    <w:rsid w:val="00CF3585"/>
    <w:rsid w:val="00CF3C33"/>
    <w:rsid w:val="00CF52AD"/>
    <w:rsid w:val="00CF5ABC"/>
    <w:rsid w:val="00CF744E"/>
    <w:rsid w:val="00CF78AB"/>
    <w:rsid w:val="00D024A0"/>
    <w:rsid w:val="00D02ED0"/>
    <w:rsid w:val="00D03349"/>
    <w:rsid w:val="00D0339E"/>
    <w:rsid w:val="00D03F8A"/>
    <w:rsid w:val="00D07162"/>
    <w:rsid w:val="00D07368"/>
    <w:rsid w:val="00D10056"/>
    <w:rsid w:val="00D101C5"/>
    <w:rsid w:val="00D10516"/>
    <w:rsid w:val="00D12DE7"/>
    <w:rsid w:val="00D13BA1"/>
    <w:rsid w:val="00D14330"/>
    <w:rsid w:val="00D153D9"/>
    <w:rsid w:val="00D15ACF"/>
    <w:rsid w:val="00D15D47"/>
    <w:rsid w:val="00D15E27"/>
    <w:rsid w:val="00D1774B"/>
    <w:rsid w:val="00D2033D"/>
    <w:rsid w:val="00D2053E"/>
    <w:rsid w:val="00D21819"/>
    <w:rsid w:val="00D23079"/>
    <w:rsid w:val="00D23519"/>
    <w:rsid w:val="00D25D01"/>
    <w:rsid w:val="00D260FE"/>
    <w:rsid w:val="00D26585"/>
    <w:rsid w:val="00D26E74"/>
    <w:rsid w:val="00D26F0D"/>
    <w:rsid w:val="00D27475"/>
    <w:rsid w:val="00D30141"/>
    <w:rsid w:val="00D30760"/>
    <w:rsid w:val="00D30817"/>
    <w:rsid w:val="00D30A02"/>
    <w:rsid w:val="00D319FE"/>
    <w:rsid w:val="00D31CE8"/>
    <w:rsid w:val="00D31E3B"/>
    <w:rsid w:val="00D32384"/>
    <w:rsid w:val="00D349D7"/>
    <w:rsid w:val="00D36723"/>
    <w:rsid w:val="00D36F1F"/>
    <w:rsid w:val="00D37269"/>
    <w:rsid w:val="00D37433"/>
    <w:rsid w:val="00D37BF0"/>
    <w:rsid w:val="00D40074"/>
    <w:rsid w:val="00D4193A"/>
    <w:rsid w:val="00D41DEC"/>
    <w:rsid w:val="00D4379F"/>
    <w:rsid w:val="00D438BB"/>
    <w:rsid w:val="00D44CA9"/>
    <w:rsid w:val="00D44DEC"/>
    <w:rsid w:val="00D459FF"/>
    <w:rsid w:val="00D45A2C"/>
    <w:rsid w:val="00D468ED"/>
    <w:rsid w:val="00D46DE8"/>
    <w:rsid w:val="00D517FA"/>
    <w:rsid w:val="00D51A86"/>
    <w:rsid w:val="00D51ED4"/>
    <w:rsid w:val="00D54685"/>
    <w:rsid w:val="00D54FDE"/>
    <w:rsid w:val="00D55034"/>
    <w:rsid w:val="00D56AB2"/>
    <w:rsid w:val="00D576BC"/>
    <w:rsid w:val="00D57804"/>
    <w:rsid w:val="00D57BD5"/>
    <w:rsid w:val="00D57FBA"/>
    <w:rsid w:val="00D6003F"/>
    <w:rsid w:val="00D6055E"/>
    <w:rsid w:val="00D606A2"/>
    <w:rsid w:val="00D60FEA"/>
    <w:rsid w:val="00D621E0"/>
    <w:rsid w:val="00D629B8"/>
    <w:rsid w:val="00D63930"/>
    <w:rsid w:val="00D63CF0"/>
    <w:rsid w:val="00D64868"/>
    <w:rsid w:val="00D649DB"/>
    <w:rsid w:val="00D64E96"/>
    <w:rsid w:val="00D65E5B"/>
    <w:rsid w:val="00D661C2"/>
    <w:rsid w:val="00D66A59"/>
    <w:rsid w:val="00D66A6F"/>
    <w:rsid w:val="00D66C9B"/>
    <w:rsid w:val="00D67067"/>
    <w:rsid w:val="00D67274"/>
    <w:rsid w:val="00D67AAD"/>
    <w:rsid w:val="00D7129B"/>
    <w:rsid w:val="00D71666"/>
    <w:rsid w:val="00D71F8F"/>
    <w:rsid w:val="00D72D98"/>
    <w:rsid w:val="00D7492F"/>
    <w:rsid w:val="00D74D42"/>
    <w:rsid w:val="00D750BE"/>
    <w:rsid w:val="00D77264"/>
    <w:rsid w:val="00D80289"/>
    <w:rsid w:val="00D80D08"/>
    <w:rsid w:val="00D81DFD"/>
    <w:rsid w:val="00D82904"/>
    <w:rsid w:val="00D82E0F"/>
    <w:rsid w:val="00D83575"/>
    <w:rsid w:val="00D84114"/>
    <w:rsid w:val="00D84CAB"/>
    <w:rsid w:val="00D857E8"/>
    <w:rsid w:val="00D869DF"/>
    <w:rsid w:val="00D87FE5"/>
    <w:rsid w:val="00D903C7"/>
    <w:rsid w:val="00D90454"/>
    <w:rsid w:val="00D91A66"/>
    <w:rsid w:val="00D923EC"/>
    <w:rsid w:val="00D9249D"/>
    <w:rsid w:val="00D92959"/>
    <w:rsid w:val="00D930F3"/>
    <w:rsid w:val="00D94272"/>
    <w:rsid w:val="00D942D2"/>
    <w:rsid w:val="00D94D13"/>
    <w:rsid w:val="00D96290"/>
    <w:rsid w:val="00D97CF4"/>
    <w:rsid w:val="00DA0386"/>
    <w:rsid w:val="00DA0BA0"/>
    <w:rsid w:val="00DA1B69"/>
    <w:rsid w:val="00DA2484"/>
    <w:rsid w:val="00DA262F"/>
    <w:rsid w:val="00DA2F2F"/>
    <w:rsid w:val="00DA4D95"/>
    <w:rsid w:val="00DA59B2"/>
    <w:rsid w:val="00DA5A5A"/>
    <w:rsid w:val="00DA5D1C"/>
    <w:rsid w:val="00DA5DC0"/>
    <w:rsid w:val="00DA7E44"/>
    <w:rsid w:val="00DA7E97"/>
    <w:rsid w:val="00DA7EE3"/>
    <w:rsid w:val="00DB0008"/>
    <w:rsid w:val="00DB03DF"/>
    <w:rsid w:val="00DB07CB"/>
    <w:rsid w:val="00DB2860"/>
    <w:rsid w:val="00DB2924"/>
    <w:rsid w:val="00DB2D24"/>
    <w:rsid w:val="00DB32E6"/>
    <w:rsid w:val="00DB358A"/>
    <w:rsid w:val="00DB3DA7"/>
    <w:rsid w:val="00DB3E52"/>
    <w:rsid w:val="00DB4612"/>
    <w:rsid w:val="00DB4CA5"/>
    <w:rsid w:val="00DB559D"/>
    <w:rsid w:val="00DB5873"/>
    <w:rsid w:val="00DB7614"/>
    <w:rsid w:val="00DB766B"/>
    <w:rsid w:val="00DC056A"/>
    <w:rsid w:val="00DC0925"/>
    <w:rsid w:val="00DC0B1C"/>
    <w:rsid w:val="00DC0F17"/>
    <w:rsid w:val="00DC1B02"/>
    <w:rsid w:val="00DC2CE9"/>
    <w:rsid w:val="00DC5C0B"/>
    <w:rsid w:val="00DC6414"/>
    <w:rsid w:val="00DD04CA"/>
    <w:rsid w:val="00DD23DC"/>
    <w:rsid w:val="00DD3DEA"/>
    <w:rsid w:val="00DD5E06"/>
    <w:rsid w:val="00DD69F8"/>
    <w:rsid w:val="00DD6CA9"/>
    <w:rsid w:val="00DD70EE"/>
    <w:rsid w:val="00DD7C55"/>
    <w:rsid w:val="00DE0FE7"/>
    <w:rsid w:val="00DE1D10"/>
    <w:rsid w:val="00DE2D1F"/>
    <w:rsid w:val="00DE3B0C"/>
    <w:rsid w:val="00DE4C1F"/>
    <w:rsid w:val="00DE5114"/>
    <w:rsid w:val="00DE56CF"/>
    <w:rsid w:val="00DE639A"/>
    <w:rsid w:val="00DE66BC"/>
    <w:rsid w:val="00DE6858"/>
    <w:rsid w:val="00DE6E95"/>
    <w:rsid w:val="00DE6F04"/>
    <w:rsid w:val="00DE7200"/>
    <w:rsid w:val="00DE7691"/>
    <w:rsid w:val="00DF0284"/>
    <w:rsid w:val="00DF154E"/>
    <w:rsid w:val="00DF1F81"/>
    <w:rsid w:val="00DF2405"/>
    <w:rsid w:val="00DF2835"/>
    <w:rsid w:val="00DF3F49"/>
    <w:rsid w:val="00DF6121"/>
    <w:rsid w:val="00DF6799"/>
    <w:rsid w:val="00DF7CE4"/>
    <w:rsid w:val="00E00FA7"/>
    <w:rsid w:val="00E02A63"/>
    <w:rsid w:val="00E032D5"/>
    <w:rsid w:val="00E038E0"/>
    <w:rsid w:val="00E0526C"/>
    <w:rsid w:val="00E06505"/>
    <w:rsid w:val="00E07172"/>
    <w:rsid w:val="00E07D83"/>
    <w:rsid w:val="00E10CA5"/>
    <w:rsid w:val="00E11B36"/>
    <w:rsid w:val="00E12146"/>
    <w:rsid w:val="00E125C4"/>
    <w:rsid w:val="00E129E0"/>
    <w:rsid w:val="00E12ABE"/>
    <w:rsid w:val="00E135B5"/>
    <w:rsid w:val="00E148D5"/>
    <w:rsid w:val="00E162ED"/>
    <w:rsid w:val="00E164D2"/>
    <w:rsid w:val="00E17039"/>
    <w:rsid w:val="00E172B5"/>
    <w:rsid w:val="00E21EAF"/>
    <w:rsid w:val="00E221DF"/>
    <w:rsid w:val="00E22343"/>
    <w:rsid w:val="00E22801"/>
    <w:rsid w:val="00E236BA"/>
    <w:rsid w:val="00E24138"/>
    <w:rsid w:val="00E24A7F"/>
    <w:rsid w:val="00E25D4F"/>
    <w:rsid w:val="00E265D7"/>
    <w:rsid w:val="00E26AFA"/>
    <w:rsid w:val="00E27FF4"/>
    <w:rsid w:val="00E304E4"/>
    <w:rsid w:val="00E31BB0"/>
    <w:rsid w:val="00E32F30"/>
    <w:rsid w:val="00E33042"/>
    <w:rsid w:val="00E330F2"/>
    <w:rsid w:val="00E33B94"/>
    <w:rsid w:val="00E3444B"/>
    <w:rsid w:val="00E34532"/>
    <w:rsid w:val="00E354E8"/>
    <w:rsid w:val="00E35640"/>
    <w:rsid w:val="00E35F0C"/>
    <w:rsid w:val="00E367E7"/>
    <w:rsid w:val="00E37844"/>
    <w:rsid w:val="00E37F50"/>
    <w:rsid w:val="00E403FA"/>
    <w:rsid w:val="00E40479"/>
    <w:rsid w:val="00E409F0"/>
    <w:rsid w:val="00E40E22"/>
    <w:rsid w:val="00E40E4A"/>
    <w:rsid w:val="00E4130C"/>
    <w:rsid w:val="00E417B3"/>
    <w:rsid w:val="00E42128"/>
    <w:rsid w:val="00E43C2D"/>
    <w:rsid w:val="00E45E84"/>
    <w:rsid w:val="00E46752"/>
    <w:rsid w:val="00E468A9"/>
    <w:rsid w:val="00E468E1"/>
    <w:rsid w:val="00E468FB"/>
    <w:rsid w:val="00E46E03"/>
    <w:rsid w:val="00E46F6A"/>
    <w:rsid w:val="00E50AE7"/>
    <w:rsid w:val="00E5267B"/>
    <w:rsid w:val="00E52B09"/>
    <w:rsid w:val="00E52B25"/>
    <w:rsid w:val="00E53EC1"/>
    <w:rsid w:val="00E542CE"/>
    <w:rsid w:val="00E54C71"/>
    <w:rsid w:val="00E5546E"/>
    <w:rsid w:val="00E55972"/>
    <w:rsid w:val="00E55ABF"/>
    <w:rsid w:val="00E6157B"/>
    <w:rsid w:val="00E6215F"/>
    <w:rsid w:val="00E62D39"/>
    <w:rsid w:val="00E62E26"/>
    <w:rsid w:val="00E64030"/>
    <w:rsid w:val="00E647ED"/>
    <w:rsid w:val="00E6688B"/>
    <w:rsid w:val="00E672C2"/>
    <w:rsid w:val="00E673D9"/>
    <w:rsid w:val="00E67893"/>
    <w:rsid w:val="00E67DE4"/>
    <w:rsid w:val="00E701A8"/>
    <w:rsid w:val="00E70B24"/>
    <w:rsid w:val="00E71C96"/>
    <w:rsid w:val="00E71E45"/>
    <w:rsid w:val="00E726BC"/>
    <w:rsid w:val="00E74CB1"/>
    <w:rsid w:val="00E75414"/>
    <w:rsid w:val="00E75661"/>
    <w:rsid w:val="00E76140"/>
    <w:rsid w:val="00E77D0B"/>
    <w:rsid w:val="00E77D60"/>
    <w:rsid w:val="00E802E8"/>
    <w:rsid w:val="00E80326"/>
    <w:rsid w:val="00E80620"/>
    <w:rsid w:val="00E80EF2"/>
    <w:rsid w:val="00E816AC"/>
    <w:rsid w:val="00E82B61"/>
    <w:rsid w:val="00E82C1C"/>
    <w:rsid w:val="00E82D02"/>
    <w:rsid w:val="00E84492"/>
    <w:rsid w:val="00E84820"/>
    <w:rsid w:val="00E84BFD"/>
    <w:rsid w:val="00E855B9"/>
    <w:rsid w:val="00E8587B"/>
    <w:rsid w:val="00E86205"/>
    <w:rsid w:val="00E86355"/>
    <w:rsid w:val="00E9049D"/>
    <w:rsid w:val="00E905AB"/>
    <w:rsid w:val="00E91662"/>
    <w:rsid w:val="00E91D5A"/>
    <w:rsid w:val="00E92324"/>
    <w:rsid w:val="00E92584"/>
    <w:rsid w:val="00E92AB5"/>
    <w:rsid w:val="00E936B9"/>
    <w:rsid w:val="00E94216"/>
    <w:rsid w:val="00E9470E"/>
    <w:rsid w:val="00E949D7"/>
    <w:rsid w:val="00E95B18"/>
    <w:rsid w:val="00E971DB"/>
    <w:rsid w:val="00E977B9"/>
    <w:rsid w:val="00E977C5"/>
    <w:rsid w:val="00EA19E6"/>
    <w:rsid w:val="00EA1CF4"/>
    <w:rsid w:val="00EA1E07"/>
    <w:rsid w:val="00EA3094"/>
    <w:rsid w:val="00EA32B1"/>
    <w:rsid w:val="00EA3EC8"/>
    <w:rsid w:val="00EA4863"/>
    <w:rsid w:val="00EA4DD0"/>
    <w:rsid w:val="00EA5521"/>
    <w:rsid w:val="00EA6E14"/>
    <w:rsid w:val="00EA6F1E"/>
    <w:rsid w:val="00EB01C3"/>
    <w:rsid w:val="00EB0BB3"/>
    <w:rsid w:val="00EB155A"/>
    <w:rsid w:val="00EB3A48"/>
    <w:rsid w:val="00EB3AA0"/>
    <w:rsid w:val="00EB45AE"/>
    <w:rsid w:val="00EB5624"/>
    <w:rsid w:val="00EB6AD3"/>
    <w:rsid w:val="00EB6E62"/>
    <w:rsid w:val="00EB7CFF"/>
    <w:rsid w:val="00EB7E71"/>
    <w:rsid w:val="00EC056D"/>
    <w:rsid w:val="00EC14B7"/>
    <w:rsid w:val="00EC2891"/>
    <w:rsid w:val="00EC3897"/>
    <w:rsid w:val="00EC3EBC"/>
    <w:rsid w:val="00EC58C4"/>
    <w:rsid w:val="00EC5E3C"/>
    <w:rsid w:val="00EC6C3D"/>
    <w:rsid w:val="00EC7321"/>
    <w:rsid w:val="00EC7C3A"/>
    <w:rsid w:val="00EC7DBF"/>
    <w:rsid w:val="00ED02D5"/>
    <w:rsid w:val="00ED2852"/>
    <w:rsid w:val="00ED325D"/>
    <w:rsid w:val="00ED3BEF"/>
    <w:rsid w:val="00ED3C2F"/>
    <w:rsid w:val="00ED4253"/>
    <w:rsid w:val="00ED472F"/>
    <w:rsid w:val="00ED4F70"/>
    <w:rsid w:val="00ED7958"/>
    <w:rsid w:val="00ED7E49"/>
    <w:rsid w:val="00EE054A"/>
    <w:rsid w:val="00EE07A6"/>
    <w:rsid w:val="00EE134D"/>
    <w:rsid w:val="00EE35DF"/>
    <w:rsid w:val="00EE43E7"/>
    <w:rsid w:val="00EE4C25"/>
    <w:rsid w:val="00EE4E5B"/>
    <w:rsid w:val="00EE4FF9"/>
    <w:rsid w:val="00EE571F"/>
    <w:rsid w:val="00EE7158"/>
    <w:rsid w:val="00EE76D8"/>
    <w:rsid w:val="00EF218A"/>
    <w:rsid w:val="00EF3205"/>
    <w:rsid w:val="00EF45E9"/>
    <w:rsid w:val="00EF49DC"/>
    <w:rsid w:val="00EF638E"/>
    <w:rsid w:val="00EF71EB"/>
    <w:rsid w:val="00EF7422"/>
    <w:rsid w:val="00F001D5"/>
    <w:rsid w:val="00F005FF"/>
    <w:rsid w:val="00F0070F"/>
    <w:rsid w:val="00F02095"/>
    <w:rsid w:val="00F02E9F"/>
    <w:rsid w:val="00F03463"/>
    <w:rsid w:val="00F03C0E"/>
    <w:rsid w:val="00F0482F"/>
    <w:rsid w:val="00F0581F"/>
    <w:rsid w:val="00F108E2"/>
    <w:rsid w:val="00F10DB6"/>
    <w:rsid w:val="00F12375"/>
    <w:rsid w:val="00F148B0"/>
    <w:rsid w:val="00F14BCF"/>
    <w:rsid w:val="00F1580E"/>
    <w:rsid w:val="00F15C85"/>
    <w:rsid w:val="00F161AE"/>
    <w:rsid w:val="00F1635E"/>
    <w:rsid w:val="00F177CD"/>
    <w:rsid w:val="00F177E8"/>
    <w:rsid w:val="00F17ACE"/>
    <w:rsid w:val="00F17EED"/>
    <w:rsid w:val="00F20D25"/>
    <w:rsid w:val="00F20EB7"/>
    <w:rsid w:val="00F211E7"/>
    <w:rsid w:val="00F212BF"/>
    <w:rsid w:val="00F21BD4"/>
    <w:rsid w:val="00F21E29"/>
    <w:rsid w:val="00F22A9F"/>
    <w:rsid w:val="00F23E19"/>
    <w:rsid w:val="00F255D5"/>
    <w:rsid w:val="00F3044D"/>
    <w:rsid w:val="00F30706"/>
    <w:rsid w:val="00F31687"/>
    <w:rsid w:val="00F316F4"/>
    <w:rsid w:val="00F33290"/>
    <w:rsid w:val="00F333D2"/>
    <w:rsid w:val="00F335C9"/>
    <w:rsid w:val="00F33670"/>
    <w:rsid w:val="00F33F3F"/>
    <w:rsid w:val="00F34265"/>
    <w:rsid w:val="00F345EC"/>
    <w:rsid w:val="00F35136"/>
    <w:rsid w:val="00F37194"/>
    <w:rsid w:val="00F37923"/>
    <w:rsid w:val="00F40397"/>
    <w:rsid w:val="00F410EB"/>
    <w:rsid w:val="00F4183D"/>
    <w:rsid w:val="00F41BD9"/>
    <w:rsid w:val="00F421EB"/>
    <w:rsid w:val="00F43868"/>
    <w:rsid w:val="00F44741"/>
    <w:rsid w:val="00F46477"/>
    <w:rsid w:val="00F46607"/>
    <w:rsid w:val="00F47C58"/>
    <w:rsid w:val="00F5023F"/>
    <w:rsid w:val="00F504E3"/>
    <w:rsid w:val="00F509B2"/>
    <w:rsid w:val="00F50CC3"/>
    <w:rsid w:val="00F5155B"/>
    <w:rsid w:val="00F51691"/>
    <w:rsid w:val="00F51AC5"/>
    <w:rsid w:val="00F51B76"/>
    <w:rsid w:val="00F521C9"/>
    <w:rsid w:val="00F52492"/>
    <w:rsid w:val="00F527E3"/>
    <w:rsid w:val="00F52EB0"/>
    <w:rsid w:val="00F534A4"/>
    <w:rsid w:val="00F535F1"/>
    <w:rsid w:val="00F53910"/>
    <w:rsid w:val="00F539AC"/>
    <w:rsid w:val="00F5425B"/>
    <w:rsid w:val="00F5429C"/>
    <w:rsid w:val="00F54BE5"/>
    <w:rsid w:val="00F54EE6"/>
    <w:rsid w:val="00F56D89"/>
    <w:rsid w:val="00F56E51"/>
    <w:rsid w:val="00F57086"/>
    <w:rsid w:val="00F609DD"/>
    <w:rsid w:val="00F62294"/>
    <w:rsid w:val="00F62DE1"/>
    <w:rsid w:val="00F63306"/>
    <w:rsid w:val="00F63664"/>
    <w:rsid w:val="00F65415"/>
    <w:rsid w:val="00F6596F"/>
    <w:rsid w:val="00F65A7E"/>
    <w:rsid w:val="00F66204"/>
    <w:rsid w:val="00F66719"/>
    <w:rsid w:val="00F66975"/>
    <w:rsid w:val="00F712A2"/>
    <w:rsid w:val="00F71753"/>
    <w:rsid w:val="00F71A64"/>
    <w:rsid w:val="00F728AB"/>
    <w:rsid w:val="00F73012"/>
    <w:rsid w:val="00F733F0"/>
    <w:rsid w:val="00F73712"/>
    <w:rsid w:val="00F74AA3"/>
    <w:rsid w:val="00F74C65"/>
    <w:rsid w:val="00F752A3"/>
    <w:rsid w:val="00F75C1B"/>
    <w:rsid w:val="00F75D7D"/>
    <w:rsid w:val="00F7665F"/>
    <w:rsid w:val="00F76D26"/>
    <w:rsid w:val="00F76F08"/>
    <w:rsid w:val="00F7701F"/>
    <w:rsid w:val="00F80164"/>
    <w:rsid w:val="00F8060C"/>
    <w:rsid w:val="00F80BC8"/>
    <w:rsid w:val="00F80F65"/>
    <w:rsid w:val="00F8105C"/>
    <w:rsid w:val="00F8202A"/>
    <w:rsid w:val="00F82C7F"/>
    <w:rsid w:val="00F8316E"/>
    <w:rsid w:val="00F834D4"/>
    <w:rsid w:val="00F837B0"/>
    <w:rsid w:val="00F839BC"/>
    <w:rsid w:val="00F83CA0"/>
    <w:rsid w:val="00F84739"/>
    <w:rsid w:val="00F84D1B"/>
    <w:rsid w:val="00F85896"/>
    <w:rsid w:val="00F85961"/>
    <w:rsid w:val="00F85A46"/>
    <w:rsid w:val="00F86A01"/>
    <w:rsid w:val="00F8714B"/>
    <w:rsid w:val="00F871CD"/>
    <w:rsid w:val="00F92BDF"/>
    <w:rsid w:val="00F9397F"/>
    <w:rsid w:val="00F93D01"/>
    <w:rsid w:val="00F93F36"/>
    <w:rsid w:val="00F94A9B"/>
    <w:rsid w:val="00F95A23"/>
    <w:rsid w:val="00F97403"/>
    <w:rsid w:val="00F97778"/>
    <w:rsid w:val="00FA1194"/>
    <w:rsid w:val="00FA176F"/>
    <w:rsid w:val="00FA1A03"/>
    <w:rsid w:val="00FA1E8C"/>
    <w:rsid w:val="00FA1F05"/>
    <w:rsid w:val="00FA26D3"/>
    <w:rsid w:val="00FA3659"/>
    <w:rsid w:val="00FA3ACA"/>
    <w:rsid w:val="00FA433C"/>
    <w:rsid w:val="00FA4C12"/>
    <w:rsid w:val="00FA5258"/>
    <w:rsid w:val="00FA5319"/>
    <w:rsid w:val="00FA570D"/>
    <w:rsid w:val="00FA5A3A"/>
    <w:rsid w:val="00FA5E46"/>
    <w:rsid w:val="00FA630C"/>
    <w:rsid w:val="00FA7BE7"/>
    <w:rsid w:val="00FB0390"/>
    <w:rsid w:val="00FB109F"/>
    <w:rsid w:val="00FB1883"/>
    <w:rsid w:val="00FB207F"/>
    <w:rsid w:val="00FB213E"/>
    <w:rsid w:val="00FB2F3A"/>
    <w:rsid w:val="00FB3343"/>
    <w:rsid w:val="00FB4229"/>
    <w:rsid w:val="00FB4637"/>
    <w:rsid w:val="00FB4EEF"/>
    <w:rsid w:val="00FB5718"/>
    <w:rsid w:val="00FB6D89"/>
    <w:rsid w:val="00FC1142"/>
    <w:rsid w:val="00FC1F0C"/>
    <w:rsid w:val="00FC2E21"/>
    <w:rsid w:val="00FC49DB"/>
    <w:rsid w:val="00FC4BA5"/>
    <w:rsid w:val="00FC5CB0"/>
    <w:rsid w:val="00FC6A1B"/>
    <w:rsid w:val="00FD01B2"/>
    <w:rsid w:val="00FD0C27"/>
    <w:rsid w:val="00FD1479"/>
    <w:rsid w:val="00FD159B"/>
    <w:rsid w:val="00FD3054"/>
    <w:rsid w:val="00FD38BC"/>
    <w:rsid w:val="00FD399E"/>
    <w:rsid w:val="00FD4C09"/>
    <w:rsid w:val="00FD680D"/>
    <w:rsid w:val="00FD7160"/>
    <w:rsid w:val="00FD7CC9"/>
    <w:rsid w:val="00FD7D5F"/>
    <w:rsid w:val="00FE0E1A"/>
    <w:rsid w:val="00FE10BB"/>
    <w:rsid w:val="00FE1672"/>
    <w:rsid w:val="00FE2BD0"/>
    <w:rsid w:val="00FE352A"/>
    <w:rsid w:val="00FE3AA3"/>
    <w:rsid w:val="00FE6E5E"/>
    <w:rsid w:val="00FF07AF"/>
    <w:rsid w:val="00FF0D19"/>
    <w:rsid w:val="00FF1200"/>
    <w:rsid w:val="00FF128D"/>
    <w:rsid w:val="00FF1CA3"/>
    <w:rsid w:val="00FF25BB"/>
    <w:rsid w:val="00FF2BB9"/>
    <w:rsid w:val="00FF2F5A"/>
    <w:rsid w:val="00FF53F1"/>
    <w:rsid w:val="00FF6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22DD2C"/>
  <w15:docId w15:val="{63B22501-6C99-4731-B8E5-B595E835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19EC"/>
    <w:pPr>
      <w:spacing w:before="200"/>
      <w:jc w:val="both"/>
    </w:pPr>
    <w:rPr>
      <w:sz w:val="24"/>
      <w:szCs w:val="24"/>
    </w:rPr>
  </w:style>
  <w:style w:type="paragraph" w:styleId="Heading1">
    <w:name w:val="heading 1"/>
    <w:basedOn w:val="Normal"/>
    <w:next w:val="Normal"/>
    <w:qFormat/>
    <w:rsid w:val="006519EC"/>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6519EC"/>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6519EC"/>
    <w:pPr>
      <w:keepNext/>
      <w:spacing w:before="240"/>
      <w:outlineLvl w:val="2"/>
    </w:pPr>
    <w:rPr>
      <w:rFonts w:ascii="Arial" w:hAnsi="Arial" w:cs="Arial"/>
      <w:b/>
      <w:bCs/>
      <w:sz w:val="26"/>
      <w:szCs w:val="26"/>
    </w:rPr>
  </w:style>
  <w:style w:type="paragraph" w:styleId="Heading4">
    <w:name w:val="heading 4"/>
    <w:basedOn w:val="Normal"/>
    <w:next w:val="Normal"/>
    <w:qFormat/>
    <w:rsid w:val="006519EC"/>
    <w:pPr>
      <w:keepNext/>
      <w:spacing w:before="240"/>
      <w:outlineLvl w:val="3"/>
    </w:pPr>
    <w:rPr>
      <w:b/>
      <w:bCs/>
      <w:sz w:val="28"/>
      <w:szCs w:val="28"/>
    </w:rPr>
  </w:style>
  <w:style w:type="character" w:default="1" w:styleId="DefaultParagraphFont">
    <w:name w:val="Default Paragraph Font"/>
    <w:uiPriority w:val="1"/>
    <w:semiHidden/>
    <w:unhideWhenUsed/>
    <w:rsid w:val="006519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9EC"/>
  </w:style>
  <w:style w:type="character" w:customStyle="1" w:styleId="Heading2Char">
    <w:name w:val="Heading 2 Char"/>
    <w:basedOn w:val="DefaultParagraphFont"/>
    <w:link w:val="Heading2"/>
    <w:rsid w:val="006519EC"/>
    <w:rPr>
      <w:rFonts w:ascii="Arial" w:hAnsi="Arial" w:cs="Arial"/>
      <w:b/>
      <w:bCs/>
      <w:i/>
      <w:iCs/>
      <w:sz w:val="28"/>
      <w:szCs w:val="28"/>
    </w:rPr>
  </w:style>
  <w:style w:type="character" w:customStyle="1" w:styleId="Heading3Char">
    <w:name w:val="Heading 3 Char"/>
    <w:basedOn w:val="DefaultParagraphFont"/>
    <w:link w:val="Heading3"/>
    <w:rsid w:val="006519EC"/>
    <w:rPr>
      <w:rFonts w:ascii="Arial" w:hAnsi="Arial" w:cs="Arial"/>
      <w:b/>
      <w:bCs/>
      <w:sz w:val="26"/>
      <w:szCs w:val="26"/>
    </w:rPr>
  </w:style>
  <w:style w:type="paragraph" w:styleId="TOC1">
    <w:name w:val="toc 1"/>
    <w:basedOn w:val="Normal"/>
    <w:next w:val="Normal"/>
    <w:autoRedefine/>
    <w:uiPriority w:val="39"/>
    <w:rsid w:val="006519EC"/>
    <w:pPr>
      <w:keepNext/>
      <w:tabs>
        <w:tab w:val="left" w:pos="851"/>
        <w:tab w:val="right" w:leader="dot" w:pos="9072"/>
      </w:tabs>
      <w:jc w:val="left"/>
    </w:pPr>
    <w:rPr>
      <w:rFonts w:cs="Arial"/>
      <w:b/>
      <w:bCs/>
    </w:rPr>
  </w:style>
  <w:style w:type="paragraph" w:customStyle="1" w:styleId="Partheading">
    <w:name w:val="Part heading"/>
    <w:basedOn w:val="Normal"/>
    <w:next w:val="Normal"/>
    <w:rsid w:val="006519EC"/>
    <w:pPr>
      <w:keepNext/>
      <w:numPr>
        <w:numId w:val="6"/>
      </w:numPr>
      <w:spacing w:before="480"/>
      <w:jc w:val="left"/>
      <w:outlineLvl w:val="0"/>
    </w:pPr>
    <w:rPr>
      <w:b/>
      <w:sz w:val="32"/>
    </w:rPr>
  </w:style>
  <w:style w:type="paragraph" w:customStyle="1" w:styleId="Level1">
    <w:name w:val="Level 1"/>
    <w:next w:val="Normal"/>
    <w:link w:val="Level1Char"/>
    <w:rsid w:val="006519EC"/>
    <w:pPr>
      <w:keepNext/>
      <w:numPr>
        <w:numId w:val="13"/>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6519EC"/>
    <w:rPr>
      <w:rFonts w:cs="Arial"/>
      <w:b/>
      <w:bCs/>
      <w:kern w:val="32"/>
      <w:sz w:val="28"/>
      <w:szCs w:val="32"/>
    </w:rPr>
  </w:style>
  <w:style w:type="paragraph" w:customStyle="1" w:styleId="Level2">
    <w:name w:val="Level 2"/>
    <w:next w:val="Normal"/>
    <w:link w:val="Level2Char"/>
    <w:rsid w:val="006519EC"/>
    <w:pPr>
      <w:numPr>
        <w:ilvl w:val="1"/>
        <w:numId w:val="13"/>
      </w:numPr>
      <w:spacing w:before="200" w:after="60"/>
      <w:jc w:val="both"/>
      <w:outlineLvl w:val="2"/>
    </w:pPr>
    <w:rPr>
      <w:bCs/>
      <w:iCs/>
      <w:sz w:val="24"/>
      <w:szCs w:val="28"/>
    </w:rPr>
  </w:style>
  <w:style w:type="character" w:customStyle="1" w:styleId="Level2Char">
    <w:name w:val="Level 2 Char"/>
    <w:basedOn w:val="Heading2Char"/>
    <w:link w:val="Level2"/>
    <w:rsid w:val="006519EC"/>
    <w:rPr>
      <w:rFonts w:ascii="Arial" w:hAnsi="Arial" w:cs="Arial"/>
      <w:b w:val="0"/>
      <w:bCs/>
      <w:i w:val="0"/>
      <w:iCs/>
      <w:sz w:val="24"/>
      <w:szCs w:val="28"/>
    </w:rPr>
  </w:style>
  <w:style w:type="paragraph" w:customStyle="1" w:styleId="Level3">
    <w:name w:val="Level 3"/>
    <w:basedOn w:val="Normal"/>
    <w:next w:val="Normal"/>
    <w:link w:val="Level3Char"/>
    <w:rsid w:val="006519EC"/>
    <w:pPr>
      <w:numPr>
        <w:ilvl w:val="2"/>
        <w:numId w:val="13"/>
      </w:numPr>
    </w:pPr>
  </w:style>
  <w:style w:type="character" w:customStyle="1" w:styleId="Level3Char">
    <w:name w:val="Level 3 Char"/>
    <w:basedOn w:val="DefaultParagraphFont"/>
    <w:link w:val="Level3"/>
    <w:rsid w:val="006519EC"/>
    <w:rPr>
      <w:sz w:val="24"/>
      <w:szCs w:val="24"/>
    </w:rPr>
  </w:style>
  <w:style w:type="paragraph" w:customStyle="1" w:styleId="Block1">
    <w:name w:val="Block 1"/>
    <w:basedOn w:val="Normal"/>
    <w:next w:val="Normal"/>
    <w:link w:val="Block1Char"/>
    <w:rsid w:val="006519EC"/>
    <w:pPr>
      <w:ind w:left="851"/>
    </w:pPr>
  </w:style>
  <w:style w:type="character" w:customStyle="1" w:styleId="Block1Char">
    <w:name w:val="Block 1 Char"/>
    <w:basedOn w:val="DefaultParagraphFont"/>
    <w:link w:val="Block1"/>
    <w:rsid w:val="006519EC"/>
    <w:rPr>
      <w:sz w:val="24"/>
      <w:szCs w:val="24"/>
    </w:rPr>
  </w:style>
  <w:style w:type="paragraph" w:customStyle="1" w:styleId="Block2">
    <w:name w:val="Block 2"/>
    <w:basedOn w:val="Normal"/>
    <w:next w:val="Normal"/>
    <w:link w:val="Block2Char"/>
    <w:rsid w:val="006519EC"/>
    <w:pPr>
      <w:ind w:left="1418"/>
    </w:pPr>
  </w:style>
  <w:style w:type="paragraph" w:customStyle="1" w:styleId="Bullet1">
    <w:name w:val="Bullet 1"/>
    <w:basedOn w:val="Normal"/>
    <w:next w:val="Normal"/>
    <w:rsid w:val="006519EC"/>
    <w:pPr>
      <w:numPr>
        <w:numId w:val="1"/>
      </w:numPr>
      <w:tabs>
        <w:tab w:val="clear" w:pos="170"/>
      </w:tabs>
    </w:pPr>
  </w:style>
  <w:style w:type="paragraph" w:customStyle="1" w:styleId="Bullet2">
    <w:name w:val="Bullet 2"/>
    <w:basedOn w:val="Normal"/>
    <w:next w:val="Normal"/>
    <w:link w:val="Bullet2Char"/>
    <w:rsid w:val="006519EC"/>
    <w:pPr>
      <w:numPr>
        <w:numId w:val="2"/>
      </w:numPr>
      <w:tabs>
        <w:tab w:val="clear" w:pos="170"/>
      </w:tabs>
    </w:pPr>
  </w:style>
  <w:style w:type="character" w:customStyle="1" w:styleId="Bullet2Char">
    <w:name w:val="Bullet 2 Char"/>
    <w:basedOn w:val="DefaultParagraphFont"/>
    <w:link w:val="Bullet2"/>
    <w:rsid w:val="0070736E"/>
    <w:rPr>
      <w:sz w:val="24"/>
      <w:szCs w:val="24"/>
    </w:rPr>
  </w:style>
  <w:style w:type="paragraph" w:customStyle="1" w:styleId="Level4">
    <w:name w:val="Level 4"/>
    <w:basedOn w:val="Normal"/>
    <w:next w:val="Normal"/>
    <w:link w:val="Level4Char"/>
    <w:rsid w:val="006519EC"/>
    <w:pPr>
      <w:numPr>
        <w:ilvl w:val="3"/>
        <w:numId w:val="13"/>
      </w:numPr>
      <w:outlineLvl w:val="3"/>
    </w:pPr>
    <w:rPr>
      <w:bCs/>
      <w:szCs w:val="28"/>
    </w:rPr>
  </w:style>
  <w:style w:type="character" w:customStyle="1" w:styleId="Level4Char">
    <w:name w:val="Level 4 Char"/>
    <w:basedOn w:val="DefaultParagraphFont"/>
    <w:link w:val="Level4"/>
    <w:rsid w:val="006519EC"/>
    <w:rPr>
      <w:bCs/>
      <w:sz w:val="24"/>
      <w:szCs w:val="28"/>
    </w:rPr>
  </w:style>
  <w:style w:type="paragraph" w:styleId="TOC2">
    <w:name w:val="toc 2"/>
    <w:basedOn w:val="Normal"/>
    <w:next w:val="Normal"/>
    <w:autoRedefine/>
    <w:uiPriority w:val="39"/>
    <w:rsid w:val="006519EC"/>
    <w:pPr>
      <w:tabs>
        <w:tab w:val="left" w:pos="851"/>
        <w:tab w:val="right" w:leader="dot" w:pos="9072"/>
      </w:tabs>
      <w:spacing w:before="120"/>
      <w:jc w:val="left"/>
    </w:pPr>
  </w:style>
  <w:style w:type="character" w:styleId="Hyperlink">
    <w:name w:val="Hyperlink"/>
    <w:basedOn w:val="DefaultParagraphFont"/>
    <w:uiPriority w:val="99"/>
    <w:rsid w:val="006519EC"/>
    <w:rPr>
      <w:color w:val="0000FF"/>
      <w:u w:val="single"/>
    </w:rPr>
  </w:style>
  <w:style w:type="paragraph" w:customStyle="1" w:styleId="Subdocument">
    <w:name w:val="Sub document"/>
    <w:basedOn w:val="Level1"/>
    <w:next w:val="Normal"/>
    <w:link w:val="SubdocumentChar"/>
    <w:rsid w:val="006519EC"/>
    <w:pPr>
      <w:numPr>
        <w:numId w:val="4"/>
      </w:numPr>
    </w:pPr>
  </w:style>
  <w:style w:type="paragraph" w:customStyle="1" w:styleId="BulletLevel2">
    <w:name w:val="Bullet Level 2"/>
    <w:basedOn w:val="Normal"/>
    <w:next w:val="Normal"/>
    <w:rsid w:val="006519EC"/>
    <w:pPr>
      <w:numPr>
        <w:numId w:val="3"/>
      </w:numPr>
    </w:pPr>
    <w:rPr>
      <w:sz w:val="22"/>
      <w:szCs w:val="20"/>
      <w:lang w:val="en-GB" w:eastAsia="en-US"/>
    </w:rPr>
  </w:style>
  <w:style w:type="table" w:styleId="TableGrid">
    <w:name w:val="Table Grid"/>
    <w:basedOn w:val="TableNormal"/>
    <w:rsid w:val="006519EC"/>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519EC"/>
    <w:pPr>
      <w:keepNext/>
    </w:pPr>
    <w:rPr>
      <w:b/>
      <w:iCs w:val="0"/>
    </w:rPr>
  </w:style>
  <w:style w:type="paragraph" w:styleId="Header">
    <w:name w:val="header"/>
    <w:basedOn w:val="Normal"/>
    <w:rsid w:val="006519EC"/>
    <w:pPr>
      <w:tabs>
        <w:tab w:val="center" w:pos="4153"/>
        <w:tab w:val="right" w:pos="8306"/>
      </w:tabs>
    </w:pPr>
  </w:style>
  <w:style w:type="paragraph" w:styleId="Footer">
    <w:name w:val="footer"/>
    <w:basedOn w:val="Normal"/>
    <w:rsid w:val="006519EC"/>
    <w:pPr>
      <w:tabs>
        <w:tab w:val="center" w:pos="4153"/>
        <w:tab w:val="right" w:pos="8306"/>
      </w:tabs>
    </w:pPr>
  </w:style>
  <w:style w:type="character" w:styleId="PageNumber">
    <w:name w:val="page number"/>
    <w:basedOn w:val="DefaultParagraphFont"/>
    <w:rsid w:val="006519EC"/>
  </w:style>
  <w:style w:type="paragraph" w:customStyle="1" w:styleId="SubLevel1">
    <w:name w:val="Sub Level 1"/>
    <w:basedOn w:val="Normal"/>
    <w:next w:val="Normal"/>
    <w:link w:val="SubLevel1Char"/>
    <w:rsid w:val="006519EC"/>
    <w:pPr>
      <w:numPr>
        <w:ilvl w:val="1"/>
        <w:numId w:val="4"/>
      </w:numPr>
    </w:pPr>
  </w:style>
  <w:style w:type="paragraph" w:customStyle="1" w:styleId="SubLevel2">
    <w:name w:val="Sub Level 2"/>
    <w:basedOn w:val="Normal"/>
    <w:next w:val="Normal"/>
    <w:link w:val="SubLevel2Char"/>
    <w:rsid w:val="006519EC"/>
    <w:pPr>
      <w:numPr>
        <w:ilvl w:val="2"/>
        <w:numId w:val="4"/>
      </w:numPr>
    </w:pPr>
  </w:style>
  <w:style w:type="character" w:customStyle="1" w:styleId="SubLevel2Char">
    <w:name w:val="Sub Level 2 Char"/>
    <w:basedOn w:val="DefaultParagraphFont"/>
    <w:link w:val="SubLevel2"/>
    <w:rsid w:val="006519EC"/>
    <w:rPr>
      <w:sz w:val="24"/>
      <w:szCs w:val="24"/>
    </w:rPr>
  </w:style>
  <w:style w:type="paragraph" w:customStyle="1" w:styleId="SubLevel1Bold">
    <w:name w:val="Sub Level 1 Bold"/>
    <w:basedOn w:val="SubLevel1"/>
    <w:next w:val="Normal"/>
    <w:link w:val="SubLevel1BoldChar"/>
    <w:rsid w:val="006519EC"/>
    <w:pPr>
      <w:keepNext/>
      <w:jc w:val="left"/>
    </w:pPr>
    <w:rPr>
      <w:b/>
      <w:sz w:val="28"/>
    </w:rPr>
  </w:style>
  <w:style w:type="paragraph" w:customStyle="1" w:styleId="SubLevel2Bold">
    <w:name w:val="Sub Level 2 Bold"/>
    <w:basedOn w:val="SubLevel2"/>
    <w:next w:val="Normal"/>
    <w:link w:val="SubLevel2BoldChar"/>
    <w:rsid w:val="006519EC"/>
    <w:pPr>
      <w:keepNext/>
      <w:jc w:val="left"/>
    </w:pPr>
    <w:rPr>
      <w:b/>
    </w:rPr>
  </w:style>
  <w:style w:type="character" w:customStyle="1" w:styleId="SubLevel2BoldChar">
    <w:name w:val="Sub Level 2 Bold Char"/>
    <w:basedOn w:val="SubLevel2Char"/>
    <w:link w:val="SubLevel2Bold"/>
    <w:rsid w:val="00DB5873"/>
    <w:rPr>
      <w:b/>
      <w:sz w:val="24"/>
      <w:szCs w:val="24"/>
    </w:rPr>
  </w:style>
  <w:style w:type="paragraph" w:customStyle="1" w:styleId="Level2Bold">
    <w:name w:val="Level 2 Bold"/>
    <w:basedOn w:val="Level2"/>
    <w:next w:val="Normal"/>
    <w:link w:val="Level2BoldChar"/>
    <w:rsid w:val="006519EC"/>
    <w:pPr>
      <w:keepNext/>
      <w:jc w:val="left"/>
    </w:pPr>
    <w:rPr>
      <w:b/>
    </w:rPr>
  </w:style>
  <w:style w:type="paragraph" w:customStyle="1" w:styleId="Level3Bold">
    <w:name w:val="Level 3 Bold"/>
    <w:basedOn w:val="Level3"/>
    <w:next w:val="Normal"/>
    <w:rsid w:val="006519EC"/>
    <w:pPr>
      <w:keepNext/>
      <w:jc w:val="left"/>
    </w:pPr>
    <w:rPr>
      <w:b/>
    </w:rPr>
  </w:style>
  <w:style w:type="paragraph" w:customStyle="1" w:styleId="Level4Bold">
    <w:name w:val="Level 4 Bold"/>
    <w:basedOn w:val="Level4"/>
    <w:next w:val="Normal"/>
    <w:rsid w:val="006519EC"/>
    <w:pPr>
      <w:keepNext/>
      <w:jc w:val="left"/>
    </w:pPr>
    <w:rPr>
      <w:b/>
    </w:rPr>
  </w:style>
  <w:style w:type="paragraph" w:customStyle="1" w:styleId="Bullet3">
    <w:name w:val="Bullet 3"/>
    <w:basedOn w:val="Bullet2"/>
    <w:next w:val="Normal"/>
    <w:link w:val="Bullet3Char"/>
    <w:rsid w:val="006519EC"/>
    <w:pPr>
      <w:numPr>
        <w:numId w:val="5"/>
      </w:numPr>
    </w:pPr>
  </w:style>
  <w:style w:type="character" w:customStyle="1" w:styleId="Bullet3Char">
    <w:name w:val="Bullet 3 Char"/>
    <w:basedOn w:val="Bullet2Char"/>
    <w:link w:val="Bullet3"/>
    <w:rsid w:val="0070736E"/>
    <w:rPr>
      <w:sz w:val="24"/>
      <w:szCs w:val="24"/>
    </w:rPr>
  </w:style>
  <w:style w:type="paragraph" w:customStyle="1" w:styleId="Block3">
    <w:name w:val="Block 3"/>
    <w:basedOn w:val="Block2"/>
    <w:next w:val="Normal"/>
    <w:link w:val="Block3Char"/>
    <w:rsid w:val="006519EC"/>
    <w:pPr>
      <w:ind w:left="1985"/>
    </w:pPr>
  </w:style>
  <w:style w:type="paragraph" w:styleId="DocumentMap">
    <w:name w:val="Document Map"/>
    <w:basedOn w:val="Normal"/>
    <w:semiHidden/>
    <w:rsid w:val="006519EC"/>
    <w:pPr>
      <w:shd w:val="clear" w:color="auto" w:fill="000080"/>
    </w:pPr>
    <w:rPr>
      <w:rFonts w:ascii="Tahoma" w:hAnsi="Tahoma" w:cs="Tahoma"/>
      <w:sz w:val="20"/>
      <w:szCs w:val="20"/>
    </w:rPr>
  </w:style>
  <w:style w:type="character" w:styleId="FollowedHyperlink">
    <w:name w:val="FollowedHyperlink"/>
    <w:basedOn w:val="DefaultParagraphFont"/>
    <w:rsid w:val="006519EC"/>
    <w:rPr>
      <w:color w:val="800080"/>
      <w:u w:val="single"/>
    </w:rPr>
  </w:style>
  <w:style w:type="paragraph" w:customStyle="1" w:styleId="AMODTable">
    <w:name w:val="AMOD Table"/>
    <w:basedOn w:val="Normal"/>
    <w:rsid w:val="006519EC"/>
    <w:pPr>
      <w:spacing w:before="120"/>
      <w:jc w:val="left"/>
    </w:pPr>
  </w:style>
  <w:style w:type="paragraph" w:customStyle="1" w:styleId="Quote-1Block">
    <w:name w:val="Quote-1 Block"/>
    <w:basedOn w:val="Normal"/>
    <w:next w:val="Normal"/>
    <w:link w:val="Quote-1BlockChar"/>
    <w:rsid w:val="006519EC"/>
    <w:pPr>
      <w:spacing w:before="0"/>
      <w:ind w:left="709"/>
    </w:pPr>
    <w:rPr>
      <w:szCs w:val="20"/>
      <w:lang w:val="en-GB" w:eastAsia="en-US"/>
    </w:rPr>
  </w:style>
  <w:style w:type="character" w:customStyle="1" w:styleId="Quote-1BlockChar">
    <w:name w:val="Quote-1 Block Char"/>
    <w:basedOn w:val="DefaultParagraphFont"/>
    <w:link w:val="Quote-1Block"/>
    <w:rsid w:val="006519EC"/>
    <w:rPr>
      <w:sz w:val="24"/>
      <w:lang w:val="en-GB" w:eastAsia="en-US"/>
    </w:rPr>
  </w:style>
  <w:style w:type="paragraph" w:styleId="BalloonText">
    <w:name w:val="Balloon Text"/>
    <w:basedOn w:val="Normal"/>
    <w:semiHidden/>
    <w:rsid w:val="006519EC"/>
    <w:rPr>
      <w:rFonts w:ascii="Tahoma" w:hAnsi="Tahoma" w:cs="Tahoma"/>
      <w:sz w:val="16"/>
      <w:szCs w:val="16"/>
    </w:rPr>
  </w:style>
  <w:style w:type="paragraph" w:customStyle="1" w:styleId="SubLevel3">
    <w:name w:val="Sub Level 3"/>
    <w:basedOn w:val="Normal"/>
    <w:next w:val="Normal"/>
    <w:link w:val="SubLevel3Char"/>
    <w:rsid w:val="006519EC"/>
    <w:pPr>
      <w:numPr>
        <w:ilvl w:val="3"/>
        <w:numId w:val="4"/>
      </w:numPr>
    </w:pPr>
  </w:style>
  <w:style w:type="character" w:customStyle="1" w:styleId="SubLevel3Char">
    <w:name w:val="Sub Level 3 Char"/>
    <w:basedOn w:val="DefaultParagraphFont"/>
    <w:link w:val="SubLevel3"/>
    <w:rsid w:val="006519EC"/>
    <w:rPr>
      <w:sz w:val="24"/>
      <w:szCs w:val="24"/>
    </w:rPr>
  </w:style>
  <w:style w:type="paragraph" w:customStyle="1" w:styleId="SubLevel4">
    <w:name w:val="Sub Level 4"/>
    <w:basedOn w:val="Normal"/>
    <w:next w:val="Normal"/>
    <w:rsid w:val="006519EC"/>
    <w:pPr>
      <w:numPr>
        <w:ilvl w:val="4"/>
        <w:numId w:val="4"/>
      </w:numPr>
    </w:pPr>
  </w:style>
  <w:style w:type="paragraph" w:customStyle="1" w:styleId="SubLevel3Bold">
    <w:name w:val="Sub Level 3 Bold"/>
    <w:basedOn w:val="SubLevel3"/>
    <w:next w:val="Normal"/>
    <w:rsid w:val="006519EC"/>
    <w:pPr>
      <w:keepNext/>
      <w:jc w:val="left"/>
    </w:pPr>
    <w:rPr>
      <w:b/>
    </w:rPr>
  </w:style>
  <w:style w:type="paragraph" w:customStyle="1" w:styleId="SubLevel4Bold">
    <w:name w:val="Sub Level 4 Bold"/>
    <w:basedOn w:val="SubLevel4"/>
    <w:next w:val="Normal"/>
    <w:rsid w:val="006519EC"/>
    <w:pPr>
      <w:keepNext/>
      <w:jc w:val="left"/>
    </w:pPr>
    <w:rPr>
      <w:b/>
    </w:rPr>
  </w:style>
  <w:style w:type="paragraph" w:customStyle="1" w:styleId="StyleLevel3Bold">
    <w:name w:val="Style Level 3 + Bold"/>
    <w:basedOn w:val="Level3"/>
    <w:link w:val="StyleLevel3BoldChar"/>
    <w:rsid w:val="006519EC"/>
    <w:pPr>
      <w:keepNext/>
      <w:jc w:val="left"/>
    </w:pPr>
    <w:rPr>
      <w:b/>
      <w:bCs/>
    </w:rPr>
  </w:style>
  <w:style w:type="character" w:customStyle="1" w:styleId="StyleLevel3BoldChar">
    <w:name w:val="Style Level 3 + Bold Char"/>
    <w:basedOn w:val="Level3Char"/>
    <w:link w:val="StyleLevel3Bold"/>
    <w:rsid w:val="006519EC"/>
    <w:rPr>
      <w:b/>
      <w:bCs/>
      <w:sz w:val="24"/>
      <w:szCs w:val="24"/>
    </w:rPr>
  </w:style>
  <w:style w:type="character" w:styleId="CommentReference">
    <w:name w:val="annotation reference"/>
    <w:basedOn w:val="DefaultParagraphFont"/>
    <w:semiHidden/>
    <w:rsid w:val="00C72FAC"/>
    <w:rPr>
      <w:sz w:val="16"/>
      <w:szCs w:val="16"/>
    </w:rPr>
  </w:style>
  <w:style w:type="paragraph" w:styleId="CommentText">
    <w:name w:val="annotation text"/>
    <w:basedOn w:val="Normal"/>
    <w:semiHidden/>
    <w:rsid w:val="00C72FAC"/>
    <w:rPr>
      <w:sz w:val="20"/>
      <w:szCs w:val="20"/>
    </w:rPr>
  </w:style>
  <w:style w:type="paragraph" w:styleId="CommentSubject">
    <w:name w:val="annotation subject"/>
    <w:basedOn w:val="CommentText"/>
    <w:next w:val="CommentText"/>
    <w:semiHidden/>
    <w:rsid w:val="00C72FAC"/>
    <w:rPr>
      <w:b/>
      <w:bCs/>
    </w:rPr>
  </w:style>
  <w:style w:type="character" w:customStyle="1" w:styleId="Level2BoldChar">
    <w:name w:val="Level 2 Bold Char"/>
    <w:basedOn w:val="Level2Char"/>
    <w:link w:val="Level2Bold"/>
    <w:rsid w:val="006519EC"/>
    <w:rPr>
      <w:rFonts w:ascii="Arial" w:hAnsi="Arial" w:cs="Arial"/>
      <w:b/>
      <w:bCs/>
      <w:i w:val="0"/>
      <w:iCs/>
      <w:sz w:val="24"/>
      <w:szCs w:val="28"/>
    </w:rPr>
  </w:style>
  <w:style w:type="character" w:customStyle="1" w:styleId="Block2Char">
    <w:name w:val="Block 2 Char"/>
    <w:basedOn w:val="DefaultParagraphFont"/>
    <w:link w:val="Block2"/>
    <w:rsid w:val="006519EC"/>
    <w:rPr>
      <w:sz w:val="24"/>
      <w:szCs w:val="24"/>
    </w:rPr>
  </w:style>
  <w:style w:type="character" w:customStyle="1" w:styleId="Block3Char">
    <w:name w:val="Block 3 Char"/>
    <w:basedOn w:val="Block2Char"/>
    <w:link w:val="Block3"/>
    <w:rsid w:val="00F335C9"/>
    <w:rPr>
      <w:sz w:val="24"/>
      <w:szCs w:val="24"/>
    </w:rPr>
  </w:style>
  <w:style w:type="paragraph" w:customStyle="1" w:styleId="Default">
    <w:name w:val="Default"/>
    <w:rsid w:val="00271069"/>
    <w:pPr>
      <w:autoSpaceDE w:val="0"/>
      <w:autoSpaceDN w:val="0"/>
      <w:adjustRightInd w:val="0"/>
    </w:pPr>
    <w:rPr>
      <w:color w:val="000000"/>
      <w:sz w:val="24"/>
      <w:szCs w:val="24"/>
    </w:rPr>
  </w:style>
  <w:style w:type="paragraph" w:customStyle="1" w:styleId="Level4A">
    <w:name w:val="Level 4A"/>
    <w:basedOn w:val="Normal"/>
    <w:next w:val="Normal"/>
    <w:rsid w:val="00A81CAE"/>
    <w:pPr>
      <w:keepNext/>
      <w:numPr>
        <w:numId w:val="7"/>
      </w:numPr>
      <w:spacing w:before="480"/>
      <w:jc w:val="left"/>
    </w:pPr>
    <w:rPr>
      <w:b/>
      <w:sz w:val="28"/>
      <w:lang w:val="en-GB"/>
    </w:rPr>
  </w:style>
  <w:style w:type="character" w:customStyle="1" w:styleId="Heading3Char1">
    <w:name w:val="Heading 3 Char1"/>
    <w:basedOn w:val="DefaultParagraphFont"/>
    <w:rsid w:val="00C77FBE"/>
    <w:rPr>
      <w:rFonts w:ascii="Arial" w:hAnsi="Arial" w:cs="Arial"/>
      <w:b/>
      <w:bCs/>
      <w:sz w:val="26"/>
      <w:szCs w:val="26"/>
      <w:lang w:val="en-AU" w:eastAsia="en-AU" w:bidi="ar-SA"/>
    </w:rPr>
  </w:style>
  <w:style w:type="character" w:customStyle="1" w:styleId="Heading2Char1">
    <w:name w:val="Heading 2 Char1"/>
    <w:basedOn w:val="DefaultParagraphFont"/>
    <w:rsid w:val="00C77FBE"/>
    <w:rPr>
      <w:rFonts w:ascii="Arial" w:hAnsi="Arial" w:cs="Arial"/>
      <w:b/>
      <w:bCs/>
      <w:i/>
      <w:iCs/>
      <w:sz w:val="28"/>
      <w:szCs w:val="28"/>
      <w:lang w:val="en-AU" w:eastAsia="en-AU" w:bidi="ar-SA"/>
    </w:rPr>
  </w:style>
  <w:style w:type="character" w:customStyle="1" w:styleId="SubLevel1Char">
    <w:name w:val="Sub Level 1 Char"/>
    <w:basedOn w:val="DefaultParagraphFont"/>
    <w:link w:val="SubLevel1"/>
    <w:rsid w:val="006519EC"/>
    <w:rPr>
      <w:sz w:val="24"/>
      <w:szCs w:val="24"/>
    </w:rPr>
  </w:style>
  <w:style w:type="character" w:customStyle="1" w:styleId="SubLevel1BoldChar">
    <w:name w:val="Sub Level 1 Bold Char"/>
    <w:basedOn w:val="SubLevel1Char"/>
    <w:link w:val="SubLevel1Bold"/>
    <w:rsid w:val="007310AB"/>
    <w:rPr>
      <w:b/>
      <w:sz w:val="28"/>
      <w:szCs w:val="24"/>
    </w:rPr>
  </w:style>
  <w:style w:type="character" w:customStyle="1" w:styleId="SubdocumentChar">
    <w:name w:val="Sub document Char"/>
    <w:basedOn w:val="Level1Char"/>
    <w:link w:val="Subdocument"/>
    <w:rsid w:val="00484DEB"/>
    <w:rPr>
      <w:rFonts w:cs="Arial"/>
      <w:b/>
      <w:bCs/>
      <w:kern w:val="32"/>
      <w:sz w:val="28"/>
      <w:szCs w:val="32"/>
    </w:rPr>
  </w:style>
  <w:style w:type="paragraph" w:customStyle="1" w:styleId="LevelB2">
    <w:name w:val="Level B2"/>
    <w:basedOn w:val="Normal"/>
    <w:next w:val="Normal"/>
    <w:autoRedefine/>
    <w:rsid w:val="006519EC"/>
    <w:pPr>
      <w:numPr>
        <w:ilvl w:val="1"/>
        <w:numId w:val="9"/>
      </w:numPr>
      <w:spacing w:line="270" w:lineRule="exact"/>
      <w:outlineLvl w:val="1"/>
    </w:pPr>
    <w:rPr>
      <w:b/>
      <w:szCs w:val="20"/>
      <w:lang w:val="en-GB" w:eastAsia="en-US"/>
    </w:rPr>
  </w:style>
  <w:style w:type="paragraph" w:styleId="Title">
    <w:name w:val="Title"/>
    <w:basedOn w:val="Normal"/>
    <w:next w:val="Normal"/>
    <w:qFormat/>
    <w:rsid w:val="006519EC"/>
    <w:pPr>
      <w:spacing w:before="240"/>
      <w:jc w:val="left"/>
      <w:outlineLvl w:val="0"/>
    </w:pPr>
    <w:rPr>
      <w:rFonts w:cs="Arial"/>
      <w:b/>
      <w:bCs/>
      <w:szCs w:val="32"/>
    </w:rPr>
  </w:style>
  <w:style w:type="paragraph" w:customStyle="1" w:styleId="History">
    <w:name w:val="History"/>
    <w:basedOn w:val="Normal"/>
    <w:next w:val="Normal"/>
    <w:link w:val="HistoryChar"/>
    <w:rsid w:val="006519EC"/>
    <w:pPr>
      <w:keepNext/>
    </w:pPr>
    <w:rPr>
      <w:sz w:val="20"/>
    </w:rPr>
  </w:style>
  <w:style w:type="paragraph" w:customStyle="1" w:styleId="Orderitem">
    <w:name w:val="Order_item"/>
    <w:basedOn w:val="Normal"/>
    <w:next w:val="Normal"/>
    <w:link w:val="OrderitemCharChar"/>
    <w:rsid w:val="006519EC"/>
    <w:pPr>
      <w:numPr>
        <w:numId w:val="10"/>
      </w:numPr>
      <w:tabs>
        <w:tab w:val="clear" w:pos="851"/>
        <w:tab w:val="left" w:pos="720"/>
      </w:tabs>
    </w:pPr>
  </w:style>
  <w:style w:type="paragraph" w:customStyle="1" w:styleId="Level2-Bold">
    <w:name w:val="Level 2-Bold"/>
    <w:basedOn w:val="Normal"/>
    <w:next w:val="Normal"/>
    <w:rsid w:val="006519EC"/>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6519EC"/>
    <w:pPr>
      <w:spacing w:line="270" w:lineRule="exact"/>
      <w:ind w:left="851"/>
    </w:pPr>
    <w:rPr>
      <w:sz w:val="22"/>
      <w:szCs w:val="20"/>
      <w:lang w:val="en-GB" w:eastAsia="en-US"/>
    </w:rPr>
  </w:style>
  <w:style w:type="paragraph" w:customStyle="1" w:styleId="TableHeading">
    <w:name w:val="Table Heading"/>
    <w:basedOn w:val="Normal"/>
    <w:next w:val="Normal"/>
    <w:rsid w:val="006519EC"/>
    <w:pPr>
      <w:spacing w:before="0" w:line="270" w:lineRule="exact"/>
    </w:pPr>
    <w:rPr>
      <w:b/>
      <w:sz w:val="22"/>
      <w:szCs w:val="20"/>
      <w:lang w:val="en-GB" w:eastAsia="en-US"/>
    </w:rPr>
  </w:style>
  <w:style w:type="paragraph" w:customStyle="1" w:styleId="TableNormal0">
    <w:name w:val="TableNormal"/>
    <w:basedOn w:val="Normal"/>
    <w:next w:val="Normal"/>
    <w:rsid w:val="006519EC"/>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6519EC"/>
    <w:rPr>
      <w:sz w:val="24"/>
      <w:szCs w:val="24"/>
    </w:rPr>
  </w:style>
  <w:style w:type="paragraph" w:customStyle="1" w:styleId="access">
    <w:name w:val="access"/>
    <w:rsid w:val="006519EC"/>
    <w:pPr>
      <w:spacing w:before="200" w:after="60" w:line="270" w:lineRule="exact"/>
      <w:jc w:val="both"/>
    </w:pPr>
    <w:rPr>
      <w:sz w:val="24"/>
      <w:szCs w:val="24"/>
    </w:rPr>
  </w:style>
  <w:style w:type="paragraph" w:customStyle="1" w:styleId="nes">
    <w:name w:val="nes"/>
    <w:rsid w:val="006519EC"/>
    <w:pPr>
      <w:spacing w:before="200" w:after="60" w:line="270" w:lineRule="exact"/>
      <w:jc w:val="both"/>
    </w:pPr>
    <w:rPr>
      <w:sz w:val="24"/>
      <w:szCs w:val="24"/>
    </w:rPr>
  </w:style>
  <w:style w:type="paragraph" w:customStyle="1" w:styleId="Footer1">
    <w:name w:val="Footer1"/>
    <w:rsid w:val="00E52B25"/>
    <w:pPr>
      <w:tabs>
        <w:tab w:val="center" w:pos="4153"/>
        <w:tab w:val="right" w:pos="8306"/>
      </w:tabs>
      <w:spacing w:before="200" w:after="60" w:line="270" w:lineRule="exact"/>
      <w:jc w:val="both"/>
    </w:pPr>
    <w:rPr>
      <w:sz w:val="24"/>
      <w:szCs w:val="24"/>
    </w:rPr>
  </w:style>
  <w:style w:type="paragraph" w:customStyle="1" w:styleId="foot2010">
    <w:name w:val="foot2010"/>
    <w:rsid w:val="006519EC"/>
    <w:pPr>
      <w:spacing w:before="200" w:after="60"/>
      <w:jc w:val="both"/>
    </w:pPr>
    <w:rPr>
      <w:sz w:val="24"/>
      <w:szCs w:val="24"/>
    </w:rPr>
  </w:style>
  <w:style w:type="paragraph" w:customStyle="1" w:styleId="lhdef">
    <w:name w:val="lhdef"/>
    <w:rsid w:val="006519EC"/>
    <w:pPr>
      <w:spacing w:before="200" w:after="60"/>
      <w:ind w:left="851"/>
      <w:jc w:val="both"/>
    </w:pPr>
    <w:rPr>
      <w:sz w:val="24"/>
      <w:szCs w:val="24"/>
    </w:rPr>
  </w:style>
  <w:style w:type="paragraph" w:customStyle="1" w:styleId="lhicov">
    <w:name w:val="lhicov"/>
    <w:rsid w:val="006519EC"/>
    <w:pPr>
      <w:tabs>
        <w:tab w:val="num" w:pos="851"/>
      </w:tabs>
      <w:spacing w:before="200" w:after="60"/>
      <w:ind w:left="851" w:hanging="851"/>
      <w:jc w:val="both"/>
      <w:outlineLvl w:val="2"/>
    </w:pPr>
    <w:rPr>
      <w:rFonts w:cs="Arial"/>
      <w:bCs/>
      <w:iCs/>
      <w:sz w:val="24"/>
      <w:szCs w:val="28"/>
    </w:rPr>
  </w:style>
  <w:style w:type="paragraph" w:customStyle="1" w:styleId="lhocov">
    <w:name w:val="lhocov"/>
    <w:rsid w:val="006519EC"/>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519EC"/>
    <w:pPr>
      <w:tabs>
        <w:tab w:val="num" w:pos="851"/>
      </w:tabs>
      <w:spacing w:before="200" w:after="60"/>
      <w:ind w:left="851" w:hanging="851"/>
      <w:jc w:val="both"/>
      <w:outlineLvl w:val="2"/>
    </w:pPr>
    <w:rPr>
      <w:rFonts w:cs="Arial"/>
      <w:bCs/>
      <w:iCs/>
      <w:sz w:val="24"/>
      <w:szCs w:val="28"/>
    </w:rPr>
  </w:style>
  <w:style w:type="paragraph" w:customStyle="1" w:styleId="gtio">
    <w:name w:val="gtio"/>
    <w:rsid w:val="006519EC"/>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561627"/>
    <w:rPr>
      <w:szCs w:val="24"/>
    </w:rPr>
  </w:style>
  <w:style w:type="paragraph" w:customStyle="1" w:styleId="amodtable0">
    <w:name w:val="amodtable"/>
    <w:basedOn w:val="Normal"/>
    <w:rsid w:val="006519EC"/>
    <w:pPr>
      <w:spacing w:before="120"/>
      <w:jc w:val="left"/>
    </w:pPr>
  </w:style>
  <w:style w:type="paragraph" w:customStyle="1" w:styleId="Footer10">
    <w:name w:val="Footer1"/>
    <w:rsid w:val="006519EC"/>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519EC"/>
    <w:pPr>
      <w:spacing w:before="0"/>
      <w:ind w:left="851"/>
    </w:pPr>
    <w:rPr>
      <w:szCs w:val="20"/>
      <w:lang w:val="en-GB" w:eastAsia="en-US"/>
    </w:rPr>
  </w:style>
  <w:style w:type="paragraph" w:customStyle="1" w:styleId="StyleCenteredLeft-019cm">
    <w:name w:val="Style Centered Left:  -0.19 cm"/>
    <w:basedOn w:val="Normal"/>
    <w:rsid w:val="006519EC"/>
    <w:pPr>
      <w:jc w:val="center"/>
    </w:pPr>
    <w:rPr>
      <w:szCs w:val="20"/>
    </w:rPr>
  </w:style>
  <w:style w:type="paragraph" w:customStyle="1" w:styleId="Level5">
    <w:name w:val="Level 5"/>
    <w:basedOn w:val="Normal"/>
    <w:next w:val="Normal"/>
    <w:qFormat/>
    <w:rsid w:val="006519EC"/>
    <w:pPr>
      <w:ind w:left="2552" w:hanging="567"/>
    </w:pPr>
  </w:style>
  <w:style w:type="paragraph" w:customStyle="1" w:styleId="application">
    <w:name w:val="application"/>
    <w:basedOn w:val="Normal"/>
    <w:rsid w:val="006519EC"/>
    <w:pPr>
      <w:jc w:val="left"/>
    </w:pPr>
  </w:style>
  <w:style w:type="paragraph" w:customStyle="1" w:styleId="trans">
    <w:name w:val="trans"/>
    <w:basedOn w:val="Normal"/>
    <w:next w:val="Normal"/>
    <w:rsid w:val="006519EC"/>
    <w:pPr>
      <w:tabs>
        <w:tab w:val="left" w:pos="709"/>
      </w:tabs>
    </w:pPr>
  </w:style>
  <w:style w:type="paragraph" w:styleId="ListNumber2">
    <w:name w:val="List Number 2"/>
    <w:basedOn w:val="Normal"/>
    <w:rsid w:val="0054787D"/>
    <w:pPr>
      <w:tabs>
        <w:tab w:val="num" w:pos="643"/>
      </w:tabs>
      <w:spacing w:before="0"/>
      <w:ind w:left="643" w:hanging="360"/>
    </w:pPr>
    <w:rPr>
      <w:szCs w:val="20"/>
      <w:lang w:val="en-GB" w:eastAsia="en-US"/>
    </w:rPr>
  </w:style>
  <w:style w:type="paragraph" w:customStyle="1" w:styleId="BlockLevel3">
    <w:name w:val="Block Level 3"/>
    <w:basedOn w:val="Normal"/>
    <w:next w:val="Normal"/>
    <w:rsid w:val="0078061D"/>
    <w:pPr>
      <w:spacing w:before="0"/>
      <w:ind w:left="1985"/>
    </w:pPr>
    <w:rPr>
      <w:szCs w:val="20"/>
      <w:lang w:val="en-GB" w:eastAsia="en-US"/>
    </w:rPr>
  </w:style>
  <w:style w:type="paragraph" w:customStyle="1" w:styleId="BlockLevel1">
    <w:name w:val="Block Level 1"/>
    <w:basedOn w:val="Normal"/>
    <w:next w:val="Normal"/>
    <w:rsid w:val="009E5E7B"/>
    <w:pPr>
      <w:spacing w:before="0"/>
      <w:ind w:left="851"/>
    </w:pPr>
    <w:rPr>
      <w:szCs w:val="20"/>
      <w:lang w:val="en-GB" w:eastAsia="en-US"/>
    </w:rPr>
  </w:style>
  <w:style w:type="paragraph" w:customStyle="1" w:styleId="BulletLevel1">
    <w:name w:val="Bullet Level 1"/>
    <w:basedOn w:val="Normal"/>
    <w:next w:val="Normal"/>
    <w:rsid w:val="00277795"/>
    <w:pPr>
      <w:spacing w:before="0"/>
      <w:ind w:left="1021" w:hanging="170"/>
    </w:pPr>
    <w:rPr>
      <w:szCs w:val="20"/>
      <w:lang w:val="en-GB" w:eastAsia="en-US"/>
    </w:rPr>
  </w:style>
  <w:style w:type="paragraph" w:customStyle="1" w:styleId="Level5-Bold">
    <w:name w:val="Level 5-Bold"/>
    <w:basedOn w:val="Normal"/>
    <w:next w:val="Normal"/>
    <w:rsid w:val="00BC48F0"/>
    <w:pPr>
      <w:keepNext/>
      <w:spacing w:before="0"/>
      <w:ind w:left="2552" w:hanging="567"/>
      <w:outlineLvl w:val="4"/>
    </w:pPr>
    <w:rPr>
      <w:b/>
      <w:szCs w:val="20"/>
      <w:lang w:val="en-GB" w:eastAsia="en-US"/>
    </w:rPr>
  </w:style>
  <w:style w:type="paragraph" w:customStyle="1" w:styleId="Quote-2Block">
    <w:name w:val="Quote-2 Block"/>
    <w:basedOn w:val="Normal"/>
    <w:next w:val="Normal"/>
    <w:rsid w:val="00BC48F0"/>
    <w:pPr>
      <w:spacing w:before="0"/>
      <w:ind w:left="1418"/>
    </w:pPr>
    <w:rPr>
      <w:szCs w:val="20"/>
      <w:lang w:val="en-GB" w:eastAsia="en-US"/>
    </w:rPr>
  </w:style>
  <w:style w:type="paragraph" w:customStyle="1" w:styleId="Level3-Bold">
    <w:name w:val="Level 3-Bold"/>
    <w:basedOn w:val="Normal"/>
    <w:next w:val="Normal"/>
    <w:link w:val="Level3-BoldChar"/>
    <w:rsid w:val="00B33292"/>
    <w:pPr>
      <w:keepNext/>
      <w:spacing w:before="0"/>
      <w:ind w:left="1418" w:hanging="567"/>
      <w:outlineLvl w:val="2"/>
    </w:pPr>
    <w:rPr>
      <w:b/>
      <w:szCs w:val="20"/>
      <w:lang w:val="en-GB" w:eastAsia="en-US"/>
    </w:rPr>
  </w:style>
  <w:style w:type="character" w:customStyle="1" w:styleId="Level3-BoldChar">
    <w:name w:val="Level 3-Bold Char"/>
    <w:basedOn w:val="DefaultParagraphFont"/>
    <w:link w:val="Level3-Bold"/>
    <w:locked/>
    <w:rsid w:val="00B33292"/>
    <w:rPr>
      <w:b/>
      <w:sz w:val="24"/>
      <w:lang w:val="en-GB" w:eastAsia="en-US"/>
    </w:rPr>
  </w:style>
  <w:style w:type="paragraph" w:styleId="NormalWeb">
    <w:name w:val="Normal (Web)"/>
    <w:basedOn w:val="Normal"/>
    <w:uiPriority w:val="99"/>
    <w:unhideWhenUsed/>
    <w:rsid w:val="00C0068B"/>
    <w:pPr>
      <w:spacing w:before="100" w:beforeAutospacing="1" w:after="100" w:afterAutospacing="1"/>
      <w:jc w:val="left"/>
    </w:pPr>
  </w:style>
  <w:style w:type="paragraph" w:customStyle="1" w:styleId="AmodTable14">
    <w:name w:val="AmodTable14"/>
    <w:basedOn w:val="Normal"/>
    <w:next w:val="Normal"/>
    <w:qFormat/>
    <w:rsid w:val="006519EC"/>
    <w:pPr>
      <w:spacing w:before="120"/>
      <w:ind w:left="57"/>
      <w:jc w:val="left"/>
    </w:pPr>
  </w:style>
  <w:style w:type="paragraph" w:customStyle="1" w:styleId="Info">
    <w:name w:val="Info"/>
    <w:basedOn w:val="Normal"/>
    <w:qFormat/>
    <w:rsid w:val="003F58A6"/>
  </w:style>
  <w:style w:type="paragraph" w:customStyle="1" w:styleId="note">
    <w:name w:val="note"/>
    <w:basedOn w:val="Normal"/>
    <w:next w:val="Normal"/>
    <w:autoRedefine/>
    <w:qFormat/>
    <w:rsid w:val="006519EC"/>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9D2D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ld">
    <w:name w:val="Level 4-Bold"/>
    <w:basedOn w:val="Normal"/>
    <w:next w:val="Normal"/>
    <w:uiPriority w:val="99"/>
    <w:rsid w:val="00A86EA2"/>
    <w:pPr>
      <w:ind w:left="2269" w:hanging="1418"/>
      <w:outlineLvl w:val="3"/>
    </w:pPr>
    <w:rPr>
      <w:b/>
    </w:rPr>
  </w:style>
  <w:style w:type="paragraph" w:customStyle="1" w:styleId="NumberedPara">
    <w:name w:val="Numbered Para"/>
    <w:basedOn w:val="Normal"/>
    <w:next w:val="Normal"/>
    <w:rsid w:val="00DB4CA5"/>
    <w:pPr>
      <w:numPr>
        <w:numId w:val="15"/>
      </w:numPr>
      <w:tabs>
        <w:tab w:val="clear" w:pos="737"/>
        <w:tab w:val="left" w:pos="709"/>
      </w:tabs>
    </w:pPr>
    <w:rPr>
      <w:sz w:val="22"/>
    </w:rPr>
  </w:style>
  <w:style w:type="numbering" w:styleId="111111">
    <w:name w:val="Outline List 2"/>
    <w:basedOn w:val="NoList"/>
    <w:rsid w:val="00DB4CA5"/>
    <w:pPr>
      <w:numPr>
        <w:numId w:val="16"/>
      </w:numPr>
    </w:pPr>
  </w:style>
  <w:style w:type="numbering" w:customStyle="1" w:styleId="1111111">
    <w:name w:val="1 / 1.1 / 1.1.11"/>
    <w:basedOn w:val="NoList"/>
    <w:next w:val="111111"/>
    <w:rsid w:val="00262571"/>
  </w:style>
  <w:style w:type="paragraph" w:customStyle="1" w:styleId="BulletLevel4">
    <w:name w:val="Bullet Level 4"/>
    <w:basedOn w:val="Normal"/>
    <w:next w:val="Normal"/>
    <w:rsid w:val="002D3B11"/>
    <w:pPr>
      <w:spacing w:before="0"/>
      <w:ind w:left="2722" w:hanging="170"/>
    </w:pPr>
    <w:rPr>
      <w:szCs w:val="20"/>
      <w:lang w:val="en-GB" w:eastAsia="en-US"/>
    </w:rPr>
  </w:style>
  <w:style w:type="character" w:styleId="UnresolvedMention">
    <w:name w:val="Unresolved Mention"/>
    <w:basedOn w:val="DefaultParagraphFont"/>
    <w:uiPriority w:val="99"/>
    <w:semiHidden/>
    <w:unhideWhenUsed/>
    <w:rsid w:val="00622F39"/>
    <w:rPr>
      <w:color w:val="605E5C"/>
      <w:shd w:val="clear" w:color="auto" w:fill="E1DFDD"/>
    </w:rPr>
  </w:style>
  <w:style w:type="paragraph" w:customStyle="1" w:styleId="tablenote">
    <w:name w:val="tablenote"/>
    <w:basedOn w:val="Normal"/>
    <w:qFormat/>
    <w:rsid w:val="006519EC"/>
    <w:pPr>
      <w:spacing w:before="120"/>
      <w:ind w:left="851"/>
    </w:pPr>
  </w:style>
  <w:style w:type="paragraph" w:customStyle="1" w:styleId="tablenote15">
    <w:name w:val="tablenote1.5"/>
    <w:basedOn w:val="tablenote"/>
    <w:qFormat/>
    <w:rsid w:val="006519EC"/>
    <w:rPr>
      <w:sz w:val="22"/>
    </w:rPr>
  </w:style>
  <w:style w:type="paragraph" w:customStyle="1" w:styleId="tablenote0">
    <w:name w:val="tablenote0"/>
    <w:basedOn w:val="Normal"/>
    <w:qFormat/>
    <w:rsid w:val="006519EC"/>
    <w:pPr>
      <w:spacing w:before="120"/>
    </w:pPr>
    <w:rPr>
      <w:sz w:val="22"/>
    </w:rPr>
  </w:style>
  <w:style w:type="paragraph" w:styleId="TOC3">
    <w:name w:val="toc 3"/>
    <w:basedOn w:val="Normal"/>
    <w:next w:val="Normal"/>
    <w:autoRedefine/>
    <w:uiPriority w:val="39"/>
    <w:unhideWhenUsed/>
    <w:rsid w:val="00D9249D"/>
    <w:pPr>
      <w:spacing w:before="0" w:after="100" w:line="259" w:lineRule="auto"/>
      <w:ind w:left="440"/>
      <w:jc w:val="left"/>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D9249D"/>
    <w:pPr>
      <w:spacing w:before="0"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9249D"/>
    <w:pPr>
      <w:spacing w:before="0"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9249D"/>
    <w:pPr>
      <w:spacing w:before="0"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9249D"/>
    <w:pPr>
      <w:spacing w:before="0"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9249D"/>
    <w:pPr>
      <w:spacing w:before="0"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9249D"/>
    <w:pPr>
      <w:spacing w:before="0"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4665">
      <w:bodyDiv w:val="1"/>
      <w:marLeft w:val="0"/>
      <w:marRight w:val="0"/>
      <w:marTop w:val="0"/>
      <w:marBottom w:val="0"/>
      <w:divBdr>
        <w:top w:val="none" w:sz="0" w:space="0" w:color="auto"/>
        <w:left w:val="none" w:sz="0" w:space="0" w:color="auto"/>
        <w:bottom w:val="none" w:sz="0" w:space="0" w:color="auto"/>
        <w:right w:val="none" w:sz="0" w:space="0" w:color="auto"/>
      </w:divBdr>
    </w:div>
    <w:div w:id="42564053">
      <w:bodyDiv w:val="1"/>
      <w:marLeft w:val="0"/>
      <w:marRight w:val="0"/>
      <w:marTop w:val="0"/>
      <w:marBottom w:val="0"/>
      <w:divBdr>
        <w:top w:val="none" w:sz="0" w:space="0" w:color="auto"/>
        <w:left w:val="none" w:sz="0" w:space="0" w:color="auto"/>
        <w:bottom w:val="none" w:sz="0" w:space="0" w:color="auto"/>
        <w:right w:val="none" w:sz="0" w:space="0" w:color="auto"/>
      </w:divBdr>
    </w:div>
    <w:div w:id="132842281">
      <w:bodyDiv w:val="1"/>
      <w:marLeft w:val="0"/>
      <w:marRight w:val="0"/>
      <w:marTop w:val="0"/>
      <w:marBottom w:val="0"/>
      <w:divBdr>
        <w:top w:val="none" w:sz="0" w:space="0" w:color="auto"/>
        <w:left w:val="none" w:sz="0" w:space="0" w:color="auto"/>
        <w:bottom w:val="none" w:sz="0" w:space="0" w:color="auto"/>
        <w:right w:val="none" w:sz="0" w:space="0" w:color="auto"/>
      </w:divBdr>
    </w:div>
    <w:div w:id="138305754">
      <w:bodyDiv w:val="1"/>
      <w:marLeft w:val="0"/>
      <w:marRight w:val="0"/>
      <w:marTop w:val="0"/>
      <w:marBottom w:val="0"/>
      <w:divBdr>
        <w:top w:val="none" w:sz="0" w:space="0" w:color="auto"/>
        <w:left w:val="none" w:sz="0" w:space="0" w:color="auto"/>
        <w:bottom w:val="none" w:sz="0" w:space="0" w:color="auto"/>
        <w:right w:val="none" w:sz="0" w:space="0" w:color="auto"/>
      </w:divBdr>
    </w:div>
    <w:div w:id="163084259">
      <w:bodyDiv w:val="1"/>
      <w:marLeft w:val="0"/>
      <w:marRight w:val="0"/>
      <w:marTop w:val="0"/>
      <w:marBottom w:val="0"/>
      <w:divBdr>
        <w:top w:val="none" w:sz="0" w:space="0" w:color="auto"/>
        <w:left w:val="none" w:sz="0" w:space="0" w:color="auto"/>
        <w:bottom w:val="none" w:sz="0" w:space="0" w:color="auto"/>
        <w:right w:val="none" w:sz="0" w:space="0" w:color="auto"/>
      </w:divBdr>
    </w:div>
    <w:div w:id="229271517">
      <w:bodyDiv w:val="1"/>
      <w:marLeft w:val="0"/>
      <w:marRight w:val="0"/>
      <w:marTop w:val="0"/>
      <w:marBottom w:val="0"/>
      <w:divBdr>
        <w:top w:val="none" w:sz="0" w:space="0" w:color="auto"/>
        <w:left w:val="none" w:sz="0" w:space="0" w:color="auto"/>
        <w:bottom w:val="none" w:sz="0" w:space="0" w:color="auto"/>
        <w:right w:val="none" w:sz="0" w:space="0" w:color="auto"/>
      </w:divBdr>
    </w:div>
    <w:div w:id="281570243">
      <w:bodyDiv w:val="1"/>
      <w:marLeft w:val="0"/>
      <w:marRight w:val="0"/>
      <w:marTop w:val="0"/>
      <w:marBottom w:val="0"/>
      <w:divBdr>
        <w:top w:val="none" w:sz="0" w:space="0" w:color="auto"/>
        <w:left w:val="none" w:sz="0" w:space="0" w:color="auto"/>
        <w:bottom w:val="none" w:sz="0" w:space="0" w:color="auto"/>
        <w:right w:val="none" w:sz="0" w:space="0" w:color="auto"/>
      </w:divBdr>
    </w:div>
    <w:div w:id="296108423">
      <w:bodyDiv w:val="1"/>
      <w:marLeft w:val="0"/>
      <w:marRight w:val="0"/>
      <w:marTop w:val="0"/>
      <w:marBottom w:val="0"/>
      <w:divBdr>
        <w:top w:val="none" w:sz="0" w:space="0" w:color="auto"/>
        <w:left w:val="none" w:sz="0" w:space="0" w:color="auto"/>
        <w:bottom w:val="none" w:sz="0" w:space="0" w:color="auto"/>
        <w:right w:val="none" w:sz="0" w:space="0" w:color="auto"/>
      </w:divBdr>
    </w:div>
    <w:div w:id="302464599">
      <w:bodyDiv w:val="1"/>
      <w:marLeft w:val="0"/>
      <w:marRight w:val="0"/>
      <w:marTop w:val="0"/>
      <w:marBottom w:val="0"/>
      <w:divBdr>
        <w:top w:val="none" w:sz="0" w:space="0" w:color="auto"/>
        <w:left w:val="none" w:sz="0" w:space="0" w:color="auto"/>
        <w:bottom w:val="none" w:sz="0" w:space="0" w:color="auto"/>
        <w:right w:val="none" w:sz="0" w:space="0" w:color="auto"/>
      </w:divBdr>
    </w:div>
    <w:div w:id="337579368">
      <w:bodyDiv w:val="1"/>
      <w:marLeft w:val="0"/>
      <w:marRight w:val="0"/>
      <w:marTop w:val="0"/>
      <w:marBottom w:val="0"/>
      <w:divBdr>
        <w:top w:val="none" w:sz="0" w:space="0" w:color="auto"/>
        <w:left w:val="none" w:sz="0" w:space="0" w:color="auto"/>
        <w:bottom w:val="none" w:sz="0" w:space="0" w:color="auto"/>
        <w:right w:val="none" w:sz="0" w:space="0" w:color="auto"/>
      </w:divBdr>
    </w:div>
    <w:div w:id="476531256">
      <w:bodyDiv w:val="1"/>
      <w:marLeft w:val="0"/>
      <w:marRight w:val="0"/>
      <w:marTop w:val="0"/>
      <w:marBottom w:val="0"/>
      <w:divBdr>
        <w:top w:val="none" w:sz="0" w:space="0" w:color="auto"/>
        <w:left w:val="none" w:sz="0" w:space="0" w:color="auto"/>
        <w:bottom w:val="none" w:sz="0" w:space="0" w:color="auto"/>
        <w:right w:val="none" w:sz="0" w:space="0" w:color="auto"/>
      </w:divBdr>
    </w:div>
    <w:div w:id="492910251">
      <w:bodyDiv w:val="1"/>
      <w:marLeft w:val="0"/>
      <w:marRight w:val="0"/>
      <w:marTop w:val="0"/>
      <w:marBottom w:val="0"/>
      <w:divBdr>
        <w:top w:val="none" w:sz="0" w:space="0" w:color="auto"/>
        <w:left w:val="none" w:sz="0" w:space="0" w:color="auto"/>
        <w:bottom w:val="none" w:sz="0" w:space="0" w:color="auto"/>
        <w:right w:val="none" w:sz="0" w:space="0" w:color="auto"/>
      </w:divBdr>
    </w:div>
    <w:div w:id="496574865">
      <w:bodyDiv w:val="1"/>
      <w:marLeft w:val="0"/>
      <w:marRight w:val="0"/>
      <w:marTop w:val="0"/>
      <w:marBottom w:val="0"/>
      <w:divBdr>
        <w:top w:val="none" w:sz="0" w:space="0" w:color="auto"/>
        <w:left w:val="none" w:sz="0" w:space="0" w:color="auto"/>
        <w:bottom w:val="none" w:sz="0" w:space="0" w:color="auto"/>
        <w:right w:val="none" w:sz="0" w:space="0" w:color="auto"/>
      </w:divBdr>
    </w:div>
    <w:div w:id="533008972">
      <w:bodyDiv w:val="1"/>
      <w:marLeft w:val="0"/>
      <w:marRight w:val="0"/>
      <w:marTop w:val="0"/>
      <w:marBottom w:val="0"/>
      <w:divBdr>
        <w:top w:val="none" w:sz="0" w:space="0" w:color="auto"/>
        <w:left w:val="none" w:sz="0" w:space="0" w:color="auto"/>
        <w:bottom w:val="none" w:sz="0" w:space="0" w:color="auto"/>
        <w:right w:val="none" w:sz="0" w:space="0" w:color="auto"/>
      </w:divBdr>
    </w:div>
    <w:div w:id="540943920">
      <w:bodyDiv w:val="1"/>
      <w:marLeft w:val="0"/>
      <w:marRight w:val="0"/>
      <w:marTop w:val="0"/>
      <w:marBottom w:val="0"/>
      <w:divBdr>
        <w:top w:val="none" w:sz="0" w:space="0" w:color="auto"/>
        <w:left w:val="none" w:sz="0" w:space="0" w:color="auto"/>
        <w:bottom w:val="none" w:sz="0" w:space="0" w:color="auto"/>
        <w:right w:val="none" w:sz="0" w:space="0" w:color="auto"/>
      </w:divBdr>
    </w:div>
    <w:div w:id="566768968">
      <w:bodyDiv w:val="1"/>
      <w:marLeft w:val="0"/>
      <w:marRight w:val="0"/>
      <w:marTop w:val="0"/>
      <w:marBottom w:val="0"/>
      <w:divBdr>
        <w:top w:val="none" w:sz="0" w:space="0" w:color="auto"/>
        <w:left w:val="none" w:sz="0" w:space="0" w:color="auto"/>
        <w:bottom w:val="none" w:sz="0" w:space="0" w:color="auto"/>
        <w:right w:val="none" w:sz="0" w:space="0" w:color="auto"/>
      </w:divBdr>
    </w:div>
    <w:div w:id="569848692">
      <w:bodyDiv w:val="1"/>
      <w:marLeft w:val="0"/>
      <w:marRight w:val="0"/>
      <w:marTop w:val="0"/>
      <w:marBottom w:val="0"/>
      <w:divBdr>
        <w:top w:val="none" w:sz="0" w:space="0" w:color="auto"/>
        <w:left w:val="none" w:sz="0" w:space="0" w:color="auto"/>
        <w:bottom w:val="none" w:sz="0" w:space="0" w:color="auto"/>
        <w:right w:val="none" w:sz="0" w:space="0" w:color="auto"/>
      </w:divBdr>
    </w:div>
    <w:div w:id="664094948">
      <w:bodyDiv w:val="1"/>
      <w:marLeft w:val="0"/>
      <w:marRight w:val="0"/>
      <w:marTop w:val="0"/>
      <w:marBottom w:val="0"/>
      <w:divBdr>
        <w:top w:val="none" w:sz="0" w:space="0" w:color="auto"/>
        <w:left w:val="none" w:sz="0" w:space="0" w:color="auto"/>
        <w:bottom w:val="none" w:sz="0" w:space="0" w:color="auto"/>
        <w:right w:val="none" w:sz="0" w:space="0" w:color="auto"/>
      </w:divBdr>
    </w:div>
    <w:div w:id="682316854">
      <w:bodyDiv w:val="1"/>
      <w:marLeft w:val="0"/>
      <w:marRight w:val="0"/>
      <w:marTop w:val="0"/>
      <w:marBottom w:val="0"/>
      <w:divBdr>
        <w:top w:val="none" w:sz="0" w:space="0" w:color="auto"/>
        <w:left w:val="none" w:sz="0" w:space="0" w:color="auto"/>
        <w:bottom w:val="none" w:sz="0" w:space="0" w:color="auto"/>
        <w:right w:val="none" w:sz="0" w:space="0" w:color="auto"/>
      </w:divBdr>
    </w:div>
    <w:div w:id="823816798">
      <w:bodyDiv w:val="1"/>
      <w:marLeft w:val="0"/>
      <w:marRight w:val="0"/>
      <w:marTop w:val="0"/>
      <w:marBottom w:val="0"/>
      <w:divBdr>
        <w:top w:val="none" w:sz="0" w:space="0" w:color="auto"/>
        <w:left w:val="none" w:sz="0" w:space="0" w:color="auto"/>
        <w:bottom w:val="none" w:sz="0" w:space="0" w:color="auto"/>
        <w:right w:val="none" w:sz="0" w:space="0" w:color="auto"/>
      </w:divBdr>
    </w:div>
    <w:div w:id="862785365">
      <w:bodyDiv w:val="1"/>
      <w:marLeft w:val="0"/>
      <w:marRight w:val="0"/>
      <w:marTop w:val="0"/>
      <w:marBottom w:val="0"/>
      <w:divBdr>
        <w:top w:val="none" w:sz="0" w:space="0" w:color="auto"/>
        <w:left w:val="none" w:sz="0" w:space="0" w:color="auto"/>
        <w:bottom w:val="none" w:sz="0" w:space="0" w:color="auto"/>
        <w:right w:val="none" w:sz="0" w:space="0" w:color="auto"/>
      </w:divBdr>
    </w:div>
    <w:div w:id="873150373">
      <w:bodyDiv w:val="1"/>
      <w:marLeft w:val="0"/>
      <w:marRight w:val="0"/>
      <w:marTop w:val="0"/>
      <w:marBottom w:val="0"/>
      <w:divBdr>
        <w:top w:val="none" w:sz="0" w:space="0" w:color="auto"/>
        <w:left w:val="none" w:sz="0" w:space="0" w:color="auto"/>
        <w:bottom w:val="none" w:sz="0" w:space="0" w:color="auto"/>
        <w:right w:val="none" w:sz="0" w:space="0" w:color="auto"/>
      </w:divBdr>
    </w:div>
    <w:div w:id="998726182">
      <w:bodyDiv w:val="1"/>
      <w:marLeft w:val="0"/>
      <w:marRight w:val="0"/>
      <w:marTop w:val="0"/>
      <w:marBottom w:val="0"/>
      <w:divBdr>
        <w:top w:val="none" w:sz="0" w:space="0" w:color="auto"/>
        <w:left w:val="none" w:sz="0" w:space="0" w:color="auto"/>
        <w:bottom w:val="none" w:sz="0" w:space="0" w:color="auto"/>
        <w:right w:val="none" w:sz="0" w:space="0" w:color="auto"/>
      </w:divBdr>
    </w:div>
    <w:div w:id="1056317202">
      <w:bodyDiv w:val="1"/>
      <w:marLeft w:val="0"/>
      <w:marRight w:val="0"/>
      <w:marTop w:val="0"/>
      <w:marBottom w:val="0"/>
      <w:divBdr>
        <w:top w:val="none" w:sz="0" w:space="0" w:color="auto"/>
        <w:left w:val="none" w:sz="0" w:space="0" w:color="auto"/>
        <w:bottom w:val="none" w:sz="0" w:space="0" w:color="auto"/>
        <w:right w:val="none" w:sz="0" w:space="0" w:color="auto"/>
      </w:divBdr>
    </w:div>
    <w:div w:id="1079474821">
      <w:bodyDiv w:val="1"/>
      <w:marLeft w:val="0"/>
      <w:marRight w:val="0"/>
      <w:marTop w:val="0"/>
      <w:marBottom w:val="0"/>
      <w:divBdr>
        <w:top w:val="none" w:sz="0" w:space="0" w:color="auto"/>
        <w:left w:val="none" w:sz="0" w:space="0" w:color="auto"/>
        <w:bottom w:val="none" w:sz="0" w:space="0" w:color="auto"/>
        <w:right w:val="none" w:sz="0" w:space="0" w:color="auto"/>
      </w:divBdr>
    </w:div>
    <w:div w:id="1105733329">
      <w:bodyDiv w:val="1"/>
      <w:marLeft w:val="0"/>
      <w:marRight w:val="0"/>
      <w:marTop w:val="0"/>
      <w:marBottom w:val="0"/>
      <w:divBdr>
        <w:top w:val="none" w:sz="0" w:space="0" w:color="auto"/>
        <w:left w:val="none" w:sz="0" w:space="0" w:color="auto"/>
        <w:bottom w:val="none" w:sz="0" w:space="0" w:color="auto"/>
        <w:right w:val="none" w:sz="0" w:space="0" w:color="auto"/>
      </w:divBdr>
    </w:div>
    <w:div w:id="1129736622">
      <w:bodyDiv w:val="1"/>
      <w:marLeft w:val="0"/>
      <w:marRight w:val="0"/>
      <w:marTop w:val="0"/>
      <w:marBottom w:val="0"/>
      <w:divBdr>
        <w:top w:val="none" w:sz="0" w:space="0" w:color="auto"/>
        <w:left w:val="none" w:sz="0" w:space="0" w:color="auto"/>
        <w:bottom w:val="none" w:sz="0" w:space="0" w:color="auto"/>
        <w:right w:val="none" w:sz="0" w:space="0" w:color="auto"/>
      </w:divBdr>
    </w:div>
    <w:div w:id="1148086216">
      <w:bodyDiv w:val="1"/>
      <w:marLeft w:val="0"/>
      <w:marRight w:val="0"/>
      <w:marTop w:val="0"/>
      <w:marBottom w:val="0"/>
      <w:divBdr>
        <w:top w:val="none" w:sz="0" w:space="0" w:color="auto"/>
        <w:left w:val="none" w:sz="0" w:space="0" w:color="auto"/>
        <w:bottom w:val="none" w:sz="0" w:space="0" w:color="auto"/>
        <w:right w:val="none" w:sz="0" w:space="0" w:color="auto"/>
      </w:divBdr>
    </w:div>
    <w:div w:id="1180047997">
      <w:bodyDiv w:val="1"/>
      <w:marLeft w:val="0"/>
      <w:marRight w:val="0"/>
      <w:marTop w:val="0"/>
      <w:marBottom w:val="0"/>
      <w:divBdr>
        <w:top w:val="none" w:sz="0" w:space="0" w:color="auto"/>
        <w:left w:val="none" w:sz="0" w:space="0" w:color="auto"/>
        <w:bottom w:val="none" w:sz="0" w:space="0" w:color="auto"/>
        <w:right w:val="none" w:sz="0" w:space="0" w:color="auto"/>
      </w:divBdr>
    </w:div>
    <w:div w:id="1448507990">
      <w:bodyDiv w:val="1"/>
      <w:marLeft w:val="0"/>
      <w:marRight w:val="0"/>
      <w:marTop w:val="0"/>
      <w:marBottom w:val="0"/>
      <w:divBdr>
        <w:top w:val="none" w:sz="0" w:space="0" w:color="auto"/>
        <w:left w:val="none" w:sz="0" w:space="0" w:color="auto"/>
        <w:bottom w:val="none" w:sz="0" w:space="0" w:color="auto"/>
        <w:right w:val="none" w:sz="0" w:space="0" w:color="auto"/>
      </w:divBdr>
    </w:div>
    <w:div w:id="1458183714">
      <w:bodyDiv w:val="1"/>
      <w:marLeft w:val="0"/>
      <w:marRight w:val="0"/>
      <w:marTop w:val="0"/>
      <w:marBottom w:val="0"/>
      <w:divBdr>
        <w:top w:val="none" w:sz="0" w:space="0" w:color="auto"/>
        <w:left w:val="none" w:sz="0" w:space="0" w:color="auto"/>
        <w:bottom w:val="none" w:sz="0" w:space="0" w:color="auto"/>
        <w:right w:val="none" w:sz="0" w:space="0" w:color="auto"/>
      </w:divBdr>
    </w:div>
    <w:div w:id="1481649303">
      <w:bodyDiv w:val="1"/>
      <w:marLeft w:val="0"/>
      <w:marRight w:val="0"/>
      <w:marTop w:val="0"/>
      <w:marBottom w:val="0"/>
      <w:divBdr>
        <w:top w:val="none" w:sz="0" w:space="0" w:color="auto"/>
        <w:left w:val="none" w:sz="0" w:space="0" w:color="auto"/>
        <w:bottom w:val="none" w:sz="0" w:space="0" w:color="auto"/>
        <w:right w:val="none" w:sz="0" w:space="0" w:color="auto"/>
      </w:divBdr>
    </w:div>
    <w:div w:id="1509715386">
      <w:bodyDiv w:val="1"/>
      <w:marLeft w:val="0"/>
      <w:marRight w:val="0"/>
      <w:marTop w:val="0"/>
      <w:marBottom w:val="0"/>
      <w:divBdr>
        <w:top w:val="none" w:sz="0" w:space="0" w:color="auto"/>
        <w:left w:val="none" w:sz="0" w:space="0" w:color="auto"/>
        <w:bottom w:val="none" w:sz="0" w:space="0" w:color="auto"/>
        <w:right w:val="none" w:sz="0" w:space="0" w:color="auto"/>
      </w:divBdr>
    </w:div>
    <w:div w:id="1621373646">
      <w:bodyDiv w:val="1"/>
      <w:marLeft w:val="0"/>
      <w:marRight w:val="0"/>
      <w:marTop w:val="0"/>
      <w:marBottom w:val="0"/>
      <w:divBdr>
        <w:top w:val="none" w:sz="0" w:space="0" w:color="auto"/>
        <w:left w:val="none" w:sz="0" w:space="0" w:color="auto"/>
        <w:bottom w:val="none" w:sz="0" w:space="0" w:color="auto"/>
        <w:right w:val="none" w:sz="0" w:space="0" w:color="auto"/>
      </w:divBdr>
    </w:div>
    <w:div w:id="1637905631">
      <w:bodyDiv w:val="1"/>
      <w:marLeft w:val="0"/>
      <w:marRight w:val="0"/>
      <w:marTop w:val="0"/>
      <w:marBottom w:val="0"/>
      <w:divBdr>
        <w:top w:val="none" w:sz="0" w:space="0" w:color="auto"/>
        <w:left w:val="none" w:sz="0" w:space="0" w:color="auto"/>
        <w:bottom w:val="none" w:sz="0" w:space="0" w:color="auto"/>
        <w:right w:val="none" w:sz="0" w:space="0" w:color="auto"/>
      </w:divBdr>
    </w:div>
    <w:div w:id="1653367431">
      <w:bodyDiv w:val="1"/>
      <w:marLeft w:val="0"/>
      <w:marRight w:val="0"/>
      <w:marTop w:val="0"/>
      <w:marBottom w:val="0"/>
      <w:divBdr>
        <w:top w:val="none" w:sz="0" w:space="0" w:color="auto"/>
        <w:left w:val="none" w:sz="0" w:space="0" w:color="auto"/>
        <w:bottom w:val="none" w:sz="0" w:space="0" w:color="auto"/>
        <w:right w:val="none" w:sz="0" w:space="0" w:color="auto"/>
      </w:divBdr>
    </w:div>
    <w:div w:id="1665619121">
      <w:bodyDiv w:val="1"/>
      <w:marLeft w:val="0"/>
      <w:marRight w:val="0"/>
      <w:marTop w:val="0"/>
      <w:marBottom w:val="0"/>
      <w:divBdr>
        <w:top w:val="none" w:sz="0" w:space="0" w:color="auto"/>
        <w:left w:val="none" w:sz="0" w:space="0" w:color="auto"/>
        <w:bottom w:val="none" w:sz="0" w:space="0" w:color="auto"/>
        <w:right w:val="none" w:sz="0" w:space="0" w:color="auto"/>
      </w:divBdr>
    </w:div>
    <w:div w:id="1931352892">
      <w:bodyDiv w:val="1"/>
      <w:marLeft w:val="0"/>
      <w:marRight w:val="0"/>
      <w:marTop w:val="0"/>
      <w:marBottom w:val="0"/>
      <w:divBdr>
        <w:top w:val="none" w:sz="0" w:space="0" w:color="auto"/>
        <w:left w:val="none" w:sz="0" w:space="0" w:color="auto"/>
        <w:bottom w:val="none" w:sz="0" w:space="0" w:color="auto"/>
        <w:right w:val="none" w:sz="0" w:space="0" w:color="auto"/>
      </w:divBdr>
    </w:div>
    <w:div w:id="1933775532">
      <w:bodyDiv w:val="1"/>
      <w:marLeft w:val="0"/>
      <w:marRight w:val="0"/>
      <w:marTop w:val="0"/>
      <w:marBottom w:val="0"/>
      <w:divBdr>
        <w:top w:val="none" w:sz="0" w:space="0" w:color="auto"/>
        <w:left w:val="none" w:sz="0" w:space="0" w:color="auto"/>
        <w:bottom w:val="none" w:sz="0" w:space="0" w:color="auto"/>
        <w:right w:val="none" w:sz="0" w:space="0" w:color="auto"/>
      </w:divBdr>
    </w:div>
    <w:div w:id="1938251910">
      <w:bodyDiv w:val="1"/>
      <w:marLeft w:val="0"/>
      <w:marRight w:val="0"/>
      <w:marTop w:val="0"/>
      <w:marBottom w:val="0"/>
      <w:divBdr>
        <w:top w:val="none" w:sz="0" w:space="0" w:color="auto"/>
        <w:left w:val="none" w:sz="0" w:space="0" w:color="auto"/>
        <w:bottom w:val="none" w:sz="0" w:space="0" w:color="auto"/>
        <w:right w:val="none" w:sz="0" w:space="0" w:color="auto"/>
      </w:divBdr>
    </w:div>
    <w:div w:id="1945073154">
      <w:bodyDiv w:val="1"/>
      <w:marLeft w:val="0"/>
      <w:marRight w:val="0"/>
      <w:marTop w:val="0"/>
      <w:marBottom w:val="0"/>
      <w:divBdr>
        <w:top w:val="none" w:sz="0" w:space="0" w:color="auto"/>
        <w:left w:val="none" w:sz="0" w:space="0" w:color="auto"/>
        <w:bottom w:val="none" w:sz="0" w:space="0" w:color="auto"/>
        <w:right w:val="none" w:sz="0" w:space="0" w:color="auto"/>
      </w:divBdr>
    </w:div>
    <w:div w:id="1952737364">
      <w:bodyDiv w:val="1"/>
      <w:marLeft w:val="0"/>
      <w:marRight w:val="0"/>
      <w:marTop w:val="0"/>
      <w:marBottom w:val="0"/>
      <w:divBdr>
        <w:top w:val="none" w:sz="0" w:space="0" w:color="auto"/>
        <w:left w:val="none" w:sz="0" w:space="0" w:color="auto"/>
        <w:bottom w:val="none" w:sz="0" w:space="0" w:color="auto"/>
        <w:right w:val="none" w:sz="0" w:space="0" w:color="auto"/>
      </w:divBdr>
    </w:div>
    <w:div w:id="1963418849">
      <w:bodyDiv w:val="1"/>
      <w:marLeft w:val="0"/>
      <w:marRight w:val="0"/>
      <w:marTop w:val="0"/>
      <w:marBottom w:val="0"/>
      <w:divBdr>
        <w:top w:val="none" w:sz="0" w:space="0" w:color="auto"/>
        <w:left w:val="none" w:sz="0" w:space="0" w:color="auto"/>
        <w:bottom w:val="none" w:sz="0" w:space="0" w:color="auto"/>
        <w:right w:val="none" w:sz="0" w:space="0" w:color="auto"/>
      </w:divBdr>
    </w:div>
    <w:div w:id="2005813798">
      <w:bodyDiv w:val="1"/>
      <w:marLeft w:val="0"/>
      <w:marRight w:val="0"/>
      <w:marTop w:val="0"/>
      <w:marBottom w:val="0"/>
      <w:divBdr>
        <w:top w:val="none" w:sz="0" w:space="0" w:color="auto"/>
        <w:left w:val="none" w:sz="0" w:space="0" w:color="auto"/>
        <w:bottom w:val="none" w:sz="0" w:space="0" w:color="auto"/>
        <w:right w:val="none" w:sz="0" w:space="0" w:color="auto"/>
      </w:divBdr>
    </w:div>
    <w:div w:id="2089957362">
      <w:bodyDiv w:val="1"/>
      <w:marLeft w:val="0"/>
      <w:marRight w:val="0"/>
      <w:marTop w:val="0"/>
      <w:marBottom w:val="0"/>
      <w:divBdr>
        <w:top w:val="none" w:sz="0" w:space="0" w:color="auto"/>
        <w:left w:val="none" w:sz="0" w:space="0" w:color="auto"/>
        <w:bottom w:val="none" w:sz="0" w:space="0" w:color="auto"/>
        <w:right w:val="none" w:sz="0" w:space="0" w:color="auto"/>
      </w:divBdr>
    </w:div>
    <w:div w:id="21092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a.gov.au/awardsandorders/html/PR992635.htm" TargetMode="External"/><Relationship Id="rId671" Type="http://schemas.openxmlformats.org/officeDocument/2006/relationships/hyperlink" Target="http://www.fwc.gov.au/awardsandorders/html/PR551831.htm" TargetMode="External"/><Relationship Id="rId727" Type="http://schemas.openxmlformats.org/officeDocument/2006/relationships/hyperlink" Target="http://www.fwc.gov.au/documents/awardsandorders/html/pr701683.htm" TargetMode="External"/><Relationship Id="rId21" Type="http://schemas.openxmlformats.org/officeDocument/2006/relationships/hyperlink" Target="http://www.fwa.gov.au/awardsandorders/html/PR992635.htm" TargetMode="External"/><Relationship Id="rId63" Type="http://schemas.openxmlformats.org/officeDocument/2006/relationships/hyperlink" Target="http://www.fwa.gov.au/awardsandorders/html/PR997772.htm" TargetMode="External"/><Relationship Id="rId159" Type="http://schemas.openxmlformats.org/officeDocument/2006/relationships/hyperlink" Target="http://www.fwc.gov.au/awardsandorders/html/pr606567.htm" TargetMode="External"/><Relationship Id="rId324" Type="http://schemas.openxmlformats.org/officeDocument/2006/relationships/hyperlink" Target="http://www.fwa.gov.au/awardsandorders/html/PR509120.htm" TargetMode="External"/><Relationship Id="rId366" Type="http://schemas.openxmlformats.org/officeDocument/2006/relationships/hyperlink" Target="https://www.fwc.gov.au/documents/awardsandorders/html/pr606414.htm" TargetMode="External"/><Relationship Id="rId531" Type="http://schemas.openxmlformats.org/officeDocument/2006/relationships/hyperlink" Target="https://www.fwc.gov.au/documents/awardsandorders/html/pr704224.htm" TargetMode="External"/><Relationship Id="rId573" Type="http://schemas.openxmlformats.org/officeDocument/2006/relationships/hyperlink" Target="http://www.fwa.gov.au/awardsandorders/html/PR523071.htm" TargetMode="External"/><Relationship Id="rId629" Type="http://schemas.openxmlformats.org/officeDocument/2006/relationships/hyperlink" Target="http://www.fwa.gov.au/awardsandorders/html/PR522951.htm" TargetMode="External"/><Relationship Id="rId170" Type="http://schemas.openxmlformats.org/officeDocument/2006/relationships/hyperlink" Target="http://www.fwc.gov.au/awardsandorders/html/PR551797.htm" TargetMode="External"/><Relationship Id="rId226" Type="http://schemas.openxmlformats.org/officeDocument/2006/relationships/hyperlink" Target="http://www.legislation.gov.au/Series/C2009A00028" TargetMode="External"/><Relationship Id="rId433" Type="http://schemas.openxmlformats.org/officeDocument/2006/relationships/hyperlink" Target="http://www.fwa.gov.au/awardsandorders/html/PR509241.htm" TargetMode="External"/><Relationship Id="rId268" Type="http://schemas.openxmlformats.org/officeDocument/2006/relationships/hyperlink" Target="http://www.fwa.gov.au/awardsandorders/html/PR509120.htm" TargetMode="External"/><Relationship Id="rId475" Type="http://schemas.openxmlformats.org/officeDocument/2006/relationships/hyperlink" Target="http://www.fwc.gov.au/awardsandorders/html/pr592189.htm" TargetMode="External"/><Relationship Id="rId640" Type="http://schemas.openxmlformats.org/officeDocument/2006/relationships/hyperlink" Target="http://www.fwa.gov.au/alldocuments/PR991598.htm" TargetMode="External"/><Relationship Id="rId682" Type="http://schemas.openxmlformats.org/officeDocument/2006/relationships/hyperlink" Target="http://www.fwa.gov.au/awardsandorders/html/PR525068.htm" TargetMode="External"/><Relationship Id="rId738" Type="http://schemas.openxmlformats.org/officeDocument/2006/relationships/hyperlink" Target="http://www.fwc.gov.au/documents/documents/modern_awards/leave-in-advance-agreement.pdf" TargetMode="External"/><Relationship Id="rId32" Type="http://schemas.openxmlformats.org/officeDocument/2006/relationships/hyperlink" Target="https://www.fwc.gov.au/documents/awardsandorders/html/pr701492.htm" TargetMode="External"/><Relationship Id="rId74" Type="http://schemas.openxmlformats.org/officeDocument/2006/relationships/hyperlink" Target="http://www.fwa.gov.au/awardsandorders/html/PR994547.htm" TargetMode="External"/><Relationship Id="rId128" Type="http://schemas.openxmlformats.org/officeDocument/2006/relationships/hyperlink" Target="http://www.fwc.gov.au/awardsandorders/html/PR551797.htm" TargetMode="External"/><Relationship Id="rId335" Type="http://schemas.openxmlformats.org/officeDocument/2006/relationships/hyperlink" Target="http://www.fwc.gov.au/awardsandorders/html/PR551677.htm" TargetMode="External"/><Relationship Id="rId377" Type="http://schemas.openxmlformats.org/officeDocument/2006/relationships/hyperlink" Target="https://www.fwc.gov.au/documents/awardsandorders/html/pr707502.htm" TargetMode="External"/><Relationship Id="rId500" Type="http://schemas.openxmlformats.org/officeDocument/2006/relationships/hyperlink" Target="http://www.fwc.gov.au/awardsandorders/html/PR544664.htm" TargetMode="External"/><Relationship Id="rId542" Type="http://schemas.openxmlformats.org/officeDocument/2006/relationships/hyperlink" Target="http://www.fwc.gov.au/awardsandorders/html/pr592344.htm" TargetMode="External"/><Relationship Id="rId584" Type="http://schemas.openxmlformats.org/officeDocument/2006/relationships/hyperlink" Target="http://www.fwa.gov.au/awardsandorders/html/PR523071.htm" TargetMode="External"/><Relationship Id="rId5" Type="http://schemas.openxmlformats.org/officeDocument/2006/relationships/webSettings" Target="webSettings.xml"/><Relationship Id="rId181" Type="http://schemas.openxmlformats.org/officeDocument/2006/relationships/hyperlink" Target="http://www.fwc.gov.au/awardsandorders/html/PR561478.htm" TargetMode="External"/><Relationship Id="rId237" Type="http://schemas.openxmlformats.org/officeDocument/2006/relationships/hyperlink" Target="http://www.fwc.gov.au/awardsandorders/html/PR583095.htm" TargetMode="External"/><Relationship Id="rId402" Type="http://schemas.openxmlformats.org/officeDocument/2006/relationships/hyperlink" Target="http://www.fwa.gov.au/awardsandorders/html/PR538947.htm" TargetMode="External"/><Relationship Id="rId279" Type="http://schemas.openxmlformats.org/officeDocument/2006/relationships/hyperlink" Target="http://www.fwa.gov.au/awardsandorders/html/PR538947.htm" TargetMode="External"/><Relationship Id="rId444" Type="http://schemas.openxmlformats.org/officeDocument/2006/relationships/hyperlink" Target="http://www.fwa.gov.au/awardsandorders/html/PR536874.htm" TargetMode="External"/><Relationship Id="rId486" Type="http://schemas.openxmlformats.org/officeDocument/2006/relationships/hyperlink" Target="https://www.fwc.gov.au/awardsandorders/html/PR566768.htm" TargetMode="External"/><Relationship Id="rId651" Type="http://schemas.openxmlformats.org/officeDocument/2006/relationships/hyperlink" Target="http://www.fwa.gov.au/awardsandorders/html/PR992635.htm" TargetMode="External"/><Relationship Id="rId693" Type="http://schemas.openxmlformats.org/officeDocument/2006/relationships/hyperlink" Target="http://www.fwa.gov.au/awardsandorders/html/PR998748.htm" TargetMode="External"/><Relationship Id="rId707" Type="http://schemas.openxmlformats.org/officeDocument/2006/relationships/hyperlink" Target="http://www.fwa.gov.au/awardsandorders/html/PR522951.htm" TargetMode="External"/><Relationship Id="rId749" Type="http://schemas.openxmlformats.org/officeDocument/2006/relationships/hyperlink" Target="http://www.legislation.gov.au/Series/C2009A00028" TargetMode="External"/><Relationship Id="rId43" Type="http://schemas.openxmlformats.org/officeDocument/2006/relationships/hyperlink" Target="http://www.fwc.gov.au/awardsandorders/html/PR542209.htm" TargetMode="External"/><Relationship Id="rId139" Type="http://schemas.openxmlformats.org/officeDocument/2006/relationships/hyperlink" Target="http://www.fwa.gov.au/awardsandorders/html/PR998108.htm" TargetMode="External"/><Relationship Id="rId290" Type="http://schemas.openxmlformats.org/officeDocument/2006/relationships/hyperlink" Target="https://www.fwc.gov.au/documents/awardsandorders/html/pr707502.htm" TargetMode="External"/><Relationship Id="rId304" Type="http://schemas.openxmlformats.org/officeDocument/2006/relationships/hyperlink" Target="http://www.fwa.gov.au/awardsandorders/html/PR536754.htm" TargetMode="External"/><Relationship Id="rId346" Type="http://schemas.openxmlformats.org/officeDocument/2006/relationships/hyperlink" Target="http://www.fwa.gov.au/awardsandorders/html/PR997994.htm" TargetMode="External"/><Relationship Id="rId388" Type="http://schemas.openxmlformats.org/officeDocument/2006/relationships/hyperlink" Target="https://www.fwc.gov.au/documents/awardsandorders/html/pr606414.htm" TargetMode="External"/><Relationship Id="rId511" Type="http://schemas.openxmlformats.org/officeDocument/2006/relationships/hyperlink" Target="https://www.fwc.gov.au/documents/awardsandorders/html/pr707502.htm" TargetMode="External"/><Relationship Id="rId553" Type="http://schemas.openxmlformats.org/officeDocument/2006/relationships/hyperlink" Target="http://www.fwa.gov.au/awardsandorders/html/PR992635.htm" TargetMode="External"/><Relationship Id="rId609" Type="http://schemas.openxmlformats.org/officeDocument/2006/relationships/hyperlink" Target="http://www.fwa.gov.au/awardsandorders/html/PR538947.htm" TargetMode="External"/><Relationship Id="rId85" Type="http://schemas.openxmlformats.org/officeDocument/2006/relationships/hyperlink" Target="http://www.fwc.gov.au/awardsandorders/html/PR542209.htm" TargetMode="External"/><Relationship Id="rId150" Type="http://schemas.openxmlformats.org/officeDocument/2006/relationships/hyperlink" Target="http://www.fwc.gov.au/awardsandorders/html/pr592344.htm" TargetMode="External"/><Relationship Id="rId192" Type="http://schemas.openxmlformats.org/officeDocument/2006/relationships/hyperlink" Target="http://www.fwa.gov.au/awardsandorders/html/PR538947.htm" TargetMode="External"/><Relationship Id="rId206" Type="http://schemas.openxmlformats.org/officeDocument/2006/relationships/hyperlink" Target="http://www.fwa.gov.au/awardsandorders/html/PR992635.htm" TargetMode="External"/><Relationship Id="rId413" Type="http://schemas.openxmlformats.org/officeDocument/2006/relationships/hyperlink" Target="http://www.fwc.gov.au/awardsandorders/html/PR566898.htm" TargetMode="External"/><Relationship Id="rId595" Type="http://schemas.openxmlformats.org/officeDocument/2006/relationships/hyperlink" Target="http://www.fwa.gov.au/awardsandorders/html/PR523071.htm" TargetMode="External"/><Relationship Id="rId248" Type="http://schemas.openxmlformats.org/officeDocument/2006/relationships/hyperlink" Target="https://www.fwc.gov.au/documents/awardsandorders/html/pr712283.htm" TargetMode="External"/><Relationship Id="rId455" Type="http://schemas.openxmlformats.org/officeDocument/2006/relationships/hyperlink" Target="http://www.fwa.gov.au/awardsandorders/html/PR536754.htm" TargetMode="External"/><Relationship Id="rId497" Type="http://schemas.openxmlformats.org/officeDocument/2006/relationships/hyperlink" Target="http://www.fwc.gov.au/awardsandorders/html/pr592189.htm" TargetMode="External"/><Relationship Id="rId620" Type="http://schemas.openxmlformats.org/officeDocument/2006/relationships/hyperlink" Target="http://www.fwa.gov.au/awardsandorders/html/PR536754.htm" TargetMode="External"/><Relationship Id="rId662" Type="http://schemas.openxmlformats.org/officeDocument/2006/relationships/hyperlink" Target="http://www.fwa.gov.au/awardsandorders/html/PR994547.htm" TargetMode="External"/><Relationship Id="rId718" Type="http://schemas.openxmlformats.org/officeDocument/2006/relationships/hyperlink" Target="http://www.fwc.gov.au/awardsandorders/html/PR544664.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legislation.gov.au/Series/C2009A00028" TargetMode="External"/><Relationship Id="rId315" Type="http://schemas.openxmlformats.org/officeDocument/2006/relationships/hyperlink" Target="https://www.fwc.gov.au/documents/awardsandorders/html/pr707502.htm" TargetMode="External"/><Relationship Id="rId357" Type="http://schemas.openxmlformats.org/officeDocument/2006/relationships/hyperlink" Target="https://www.fwc.gov.au/documents/awardsandorders/html/pr707502.htm" TargetMode="External"/><Relationship Id="rId522" Type="http://schemas.openxmlformats.org/officeDocument/2006/relationships/hyperlink" Target="http://www.fwa.gov.au/awardsandorders/html/PR998108.htm" TargetMode="External"/><Relationship Id="rId54" Type="http://schemas.openxmlformats.org/officeDocument/2006/relationships/hyperlink" Target="http://www.fwa.gov.au/awardsandorders/html/PR994547.htm" TargetMode="External"/><Relationship Id="rId96" Type="http://schemas.openxmlformats.org/officeDocument/2006/relationships/hyperlink" Target="http://www.fwc.gov.au/awardsandorders/html/PR544664.htm" TargetMode="External"/><Relationship Id="rId161" Type="http://schemas.openxmlformats.org/officeDocument/2006/relationships/hyperlink" Target="https://www.fwc.gov.au/documents/awardsandorders/html/pr707730.htm" TargetMode="External"/><Relationship Id="rId217" Type="http://schemas.openxmlformats.org/officeDocument/2006/relationships/hyperlink" Target="http://www.fwa.gov.au/awardsandorders/html/PR538947.htm" TargetMode="External"/><Relationship Id="rId399" Type="http://schemas.openxmlformats.org/officeDocument/2006/relationships/hyperlink" Target="http://www.fwa.gov.au/awardsandorders/html/PR538947.htm" TargetMode="External"/><Relationship Id="rId564" Type="http://schemas.openxmlformats.org/officeDocument/2006/relationships/hyperlink" Target="http://www.fwc.gov.au/awardsandorders/html/PR566898.htm" TargetMode="External"/><Relationship Id="rId259" Type="http://schemas.openxmlformats.org/officeDocument/2006/relationships/hyperlink" Target="http://www.fwa.gov.au/awardsandorders/html/PR538947.htm" TargetMode="External"/><Relationship Id="rId424" Type="http://schemas.openxmlformats.org/officeDocument/2006/relationships/hyperlink" Target="http://www.fwa.gov.au/awardsandorders/html/PR536874.htm" TargetMode="External"/><Relationship Id="rId466" Type="http://schemas.openxmlformats.org/officeDocument/2006/relationships/hyperlink" Target="http://www.fwa.gov.au/awardsandorders/html/PR538947.htm" TargetMode="External"/><Relationship Id="rId631" Type="http://schemas.openxmlformats.org/officeDocument/2006/relationships/hyperlink" Target="http://www.fwc.gov.au/awardsandorders/html/PR551677.htm" TargetMode="External"/><Relationship Id="rId673" Type="http://schemas.openxmlformats.org/officeDocument/2006/relationships/hyperlink" Target="http://www.fwc.gov.au/awardsandorders/html/PR581528.htm" TargetMode="External"/><Relationship Id="rId729" Type="http://schemas.openxmlformats.org/officeDocument/2006/relationships/hyperlink" Target="https://www.fwc.gov.au/documents/awardsandorders/html/pr715089.htm" TargetMode="External"/><Relationship Id="rId23" Type="http://schemas.openxmlformats.org/officeDocument/2006/relationships/hyperlink" Target="http://www.fwa.gov.au/awardsandorders/html/pr532628.htm" TargetMode="External"/><Relationship Id="rId119" Type="http://schemas.openxmlformats.org/officeDocument/2006/relationships/hyperlink" Target="http://www.legislation.gov.au/Series/C2009A00028" TargetMode="External"/><Relationship Id="rId270" Type="http://schemas.openxmlformats.org/officeDocument/2006/relationships/hyperlink" Target="http://www.fwa.gov.au/awardsandorders/html/PR536754.htm" TargetMode="External"/><Relationship Id="rId326" Type="http://schemas.openxmlformats.org/officeDocument/2006/relationships/hyperlink" Target="http://www.fwa.gov.au/awardsandorders/html/PR536754.htm" TargetMode="External"/><Relationship Id="rId533" Type="http://schemas.openxmlformats.org/officeDocument/2006/relationships/hyperlink" Target="http://www.fwa.gov.au/awardsandorders/html/PR992635.htm" TargetMode="External"/><Relationship Id="rId65" Type="http://schemas.openxmlformats.org/officeDocument/2006/relationships/hyperlink" Target="http://www.fwc.gov.au/awardsandorders/html/PR546073.htm" TargetMode="External"/><Relationship Id="rId130" Type="http://schemas.openxmlformats.org/officeDocument/2006/relationships/hyperlink" Target="http://www.fwc.gov.au/awardsandorders/html/PR579594.htm" TargetMode="External"/><Relationship Id="rId368" Type="http://schemas.openxmlformats.org/officeDocument/2006/relationships/hyperlink" Target="http://www.fwa.gov.au/awardsandorders/html/PR997994.htm" TargetMode="External"/><Relationship Id="rId575" Type="http://schemas.openxmlformats.org/officeDocument/2006/relationships/hyperlink" Target="http://www.fwc.gov.au/awardsandorders/html/PR551797.htm" TargetMode="External"/><Relationship Id="rId740" Type="http://schemas.openxmlformats.org/officeDocument/2006/relationships/hyperlink" Target="http://www.fwc.gov.au/documents/documents/modern_awards/cash-out-agreement.pdf" TargetMode="External"/><Relationship Id="rId172" Type="http://schemas.openxmlformats.org/officeDocument/2006/relationships/hyperlink" Target="http://www.fwc.gov.au/awardsandorders/html/PR579594.htm" TargetMode="External"/><Relationship Id="rId228" Type="http://schemas.openxmlformats.org/officeDocument/2006/relationships/hyperlink" Target="http://www.fwc.gov.au/awardsandorders/html/PR567252.htm" TargetMode="External"/><Relationship Id="rId435" Type="http://schemas.openxmlformats.org/officeDocument/2006/relationships/hyperlink" Target="http://www.fwa.gov.au/awardsandorders/html/PR536874.htm" TargetMode="External"/><Relationship Id="rId477" Type="http://schemas.openxmlformats.org/officeDocument/2006/relationships/hyperlink" Target="https://www.fwc.gov.au/documents/awardsandorders/html/pr707502.htm" TargetMode="External"/><Relationship Id="rId600" Type="http://schemas.openxmlformats.org/officeDocument/2006/relationships/hyperlink" Target="http://www.fwc.gov.au/awardsandorders/html/pr592344.htm" TargetMode="External"/><Relationship Id="rId642" Type="http://schemas.openxmlformats.org/officeDocument/2006/relationships/hyperlink" Target="http://www.fwa.gov.au/awardsandorders/html/PR538947.htm" TargetMode="External"/><Relationship Id="rId684" Type="http://schemas.openxmlformats.org/officeDocument/2006/relationships/hyperlink" Target="http://www.fwc.gov.au/awardsandorders/html/PR551831.htm" TargetMode="External"/><Relationship Id="rId281" Type="http://schemas.openxmlformats.org/officeDocument/2006/relationships/hyperlink" Target="http://www.fwa.gov.au/awardsandorders/html/PR997994.htm" TargetMode="External"/><Relationship Id="rId337" Type="http://schemas.openxmlformats.org/officeDocument/2006/relationships/hyperlink" Target="http://www.fwc.gov.au/awardsandorders/html/PR579874.htm" TargetMode="External"/><Relationship Id="rId502" Type="http://schemas.openxmlformats.org/officeDocument/2006/relationships/hyperlink" Target="http://www.fwa.gov.au/awardsandorders/html/PR509120.htm" TargetMode="External"/><Relationship Id="rId34" Type="http://schemas.openxmlformats.org/officeDocument/2006/relationships/hyperlink" Target="https://www.fwc.gov.au/documents/awardsandorders/html/pr719205.htm" TargetMode="External"/><Relationship Id="rId76" Type="http://schemas.openxmlformats.org/officeDocument/2006/relationships/hyperlink" Target="http://www.fwa.gov.au/awardsandorders/html/PR994547.htm" TargetMode="External"/><Relationship Id="rId141" Type="http://schemas.openxmlformats.org/officeDocument/2006/relationships/hyperlink" Target="http://www.fwc.gov.au/awardsandorders/html/pr592344.htm" TargetMode="External"/><Relationship Id="rId379" Type="http://schemas.openxmlformats.org/officeDocument/2006/relationships/hyperlink" Target="http://www.fwa.gov.au/awardsandorders/html/PR997994.htm" TargetMode="External"/><Relationship Id="rId544" Type="http://schemas.openxmlformats.org/officeDocument/2006/relationships/hyperlink" Target="https://www.fwc.gov.au/documents/awardsandorders/html/pr704224.htm" TargetMode="External"/><Relationship Id="rId586" Type="http://schemas.openxmlformats.org/officeDocument/2006/relationships/hyperlink" Target="http://www.fwc.gov.au/awardsandorders/html/PR551797.htm" TargetMode="External"/><Relationship Id="rId751" Type="http://schemas.openxmlformats.org/officeDocument/2006/relationships/footer" Target="footer5.xml"/><Relationship Id="rId7" Type="http://schemas.openxmlformats.org/officeDocument/2006/relationships/endnotes" Target="endnotes.xml"/><Relationship Id="rId183" Type="http://schemas.openxmlformats.org/officeDocument/2006/relationships/hyperlink" Target="http://www.fwa.gov.au/awardsandorders/html/PR523071.htm" TargetMode="External"/><Relationship Id="rId239" Type="http://schemas.openxmlformats.org/officeDocument/2006/relationships/hyperlink" Target="http://www.fwc.gov.au/awardsandorders/html/PR583095.htm" TargetMode="External"/><Relationship Id="rId390" Type="http://schemas.openxmlformats.org/officeDocument/2006/relationships/hyperlink" Target="http://www.fwa.gov.au/awardsandorders/html/PR992635.htm" TargetMode="External"/><Relationship Id="rId404" Type="http://schemas.openxmlformats.org/officeDocument/2006/relationships/hyperlink" Target="http://www.fwa.gov.au/awardsandorders/html/PR538947.htm" TargetMode="External"/><Relationship Id="rId446" Type="http://schemas.openxmlformats.org/officeDocument/2006/relationships/hyperlink" Target="http://www.fwa.gov.au/awardsandorders/html/PR523071.htm" TargetMode="External"/><Relationship Id="rId611" Type="http://schemas.openxmlformats.org/officeDocument/2006/relationships/hyperlink" Target="https://www.fwc.gov.au/awardsandorders/html/PR566768.htm" TargetMode="External"/><Relationship Id="rId653" Type="http://schemas.openxmlformats.org/officeDocument/2006/relationships/hyperlink" Target="http://www.fwa.gov.au/awardsandorders/html/PR994547.htm" TargetMode="External"/><Relationship Id="rId250" Type="http://schemas.openxmlformats.org/officeDocument/2006/relationships/hyperlink" Target="https://www.fwc.gov.au/documents/awardsandorders/html/pr609415.htm" TargetMode="External"/><Relationship Id="rId292" Type="http://schemas.openxmlformats.org/officeDocument/2006/relationships/hyperlink" Target="http://www.fwa.gov.au/awardsandorders/html/PR538947.htm" TargetMode="External"/><Relationship Id="rId306" Type="http://schemas.openxmlformats.org/officeDocument/2006/relationships/hyperlink" Target="http://www.fwc.gov.au/awardsandorders/html/PR544664.htm" TargetMode="External"/><Relationship Id="rId488" Type="http://schemas.openxmlformats.org/officeDocument/2006/relationships/hyperlink" Target="http://www.fwc.gov.au/awardsandorders/html/PR544664.htm" TargetMode="External"/><Relationship Id="rId695" Type="http://schemas.openxmlformats.org/officeDocument/2006/relationships/hyperlink" Target="http://www.fwa.gov.au/awardsandorders/html/PR525068.htm" TargetMode="External"/><Relationship Id="rId709" Type="http://schemas.openxmlformats.org/officeDocument/2006/relationships/hyperlink" Target="http://www.fwc.gov.au/awardsandorders/html/PR545787.htm" TargetMode="External"/><Relationship Id="rId45" Type="http://schemas.openxmlformats.org/officeDocument/2006/relationships/hyperlink" Target="http://www.fwa.gov.au/awardsandorders/html/PR992635.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a.gov.au/awardsandorders/html/PR994547.htm" TargetMode="External"/><Relationship Id="rId348" Type="http://schemas.openxmlformats.org/officeDocument/2006/relationships/hyperlink" Target="http://www.fwa.gov.au/awardsandorders/html/PR522951.htm" TargetMode="External"/><Relationship Id="rId513" Type="http://schemas.openxmlformats.org/officeDocument/2006/relationships/hyperlink" Target="https://www.fwc.gov.au/awardsandorders/html/PR566768.htm" TargetMode="External"/><Relationship Id="rId555" Type="http://schemas.openxmlformats.org/officeDocument/2006/relationships/hyperlink" Target="http://www.fwa.gov.au/awardsandorders/html/PR992635.htm" TargetMode="External"/><Relationship Id="rId597" Type="http://schemas.openxmlformats.org/officeDocument/2006/relationships/hyperlink" Target="http://www.fwc.gov.au/awardsandorders/html/PR551797.htm" TargetMode="External"/><Relationship Id="rId720" Type="http://schemas.openxmlformats.org/officeDocument/2006/relationships/hyperlink" Target="http://www.fwa.gov.au/awardsandorders/html/PR994547.htm" TargetMode="External"/><Relationship Id="rId152" Type="http://schemas.openxmlformats.org/officeDocument/2006/relationships/hyperlink" Target="http://www.fwa.gov.au/awardsandorders/html/PR509241.htm" TargetMode="External"/><Relationship Id="rId194" Type="http://schemas.openxmlformats.org/officeDocument/2006/relationships/hyperlink" Target="http://www.fwa.gov.au/awardsandorders/html/PR993932.htm" TargetMode="External"/><Relationship Id="rId208" Type="http://schemas.openxmlformats.org/officeDocument/2006/relationships/hyperlink" Target="http://www.fwa.gov.au/awardsandorders/html/PR992635.htm" TargetMode="External"/><Relationship Id="rId415" Type="http://schemas.openxmlformats.org/officeDocument/2006/relationships/hyperlink" Target="http://www.fwc.gov.au/awardsandorders/html/pr592344.htm" TargetMode="External"/><Relationship Id="rId457" Type="http://schemas.openxmlformats.org/officeDocument/2006/relationships/hyperlink" Target="http://www.fwc.gov.au/awardsandorders/html/PR551677.htm" TargetMode="External"/><Relationship Id="rId622" Type="http://schemas.openxmlformats.org/officeDocument/2006/relationships/hyperlink" Target="https://www.fwc.gov.au/awardsandorders/html/PR566768.htm" TargetMode="External"/><Relationship Id="rId261" Type="http://schemas.openxmlformats.org/officeDocument/2006/relationships/hyperlink" Target="http://www.fwc.gov.au/awardsandorders/html/PR551677.htm" TargetMode="External"/><Relationship Id="rId499" Type="http://schemas.openxmlformats.org/officeDocument/2006/relationships/hyperlink" Target="https://www.fwc.gov.au/documents/awardsandorders/html/pr707502.htm" TargetMode="External"/><Relationship Id="rId664" Type="http://schemas.openxmlformats.org/officeDocument/2006/relationships/hyperlink" Target="http://www.fwa.gov.au/alldocuments/PR991598.htm" TargetMode="External"/><Relationship Id="rId14" Type="http://schemas.openxmlformats.org/officeDocument/2006/relationships/hyperlink" Target="https://www.fwc.gov.au/awards-and-agreements/modern-award-reviews/4-yearly-review/am20152-family-friendly-work-arrangemen-0" TargetMode="External"/><Relationship Id="rId56" Type="http://schemas.openxmlformats.org/officeDocument/2006/relationships/hyperlink" Target="http://www.fwc.gov.au/awardsandorders/html/PR545338.htm" TargetMode="External"/><Relationship Id="rId317" Type="http://schemas.openxmlformats.org/officeDocument/2006/relationships/hyperlink" Target="http://www.fwa.gov.au/awardsandorders/html/PR538947.htm" TargetMode="External"/><Relationship Id="rId359" Type="http://schemas.openxmlformats.org/officeDocument/2006/relationships/hyperlink" Target="http://www.fwa.gov.au/awardsandorders/html/PR509120.htm" TargetMode="External"/><Relationship Id="rId524" Type="http://schemas.openxmlformats.org/officeDocument/2006/relationships/hyperlink" Target="http://www.fwa.gov.au/awardsandorders/html/PR523071.htm" TargetMode="External"/><Relationship Id="rId566" Type="http://schemas.openxmlformats.org/officeDocument/2006/relationships/hyperlink" Target="http://www.fwc.gov.au/awardsandorders/html/pr592344.htm" TargetMode="External"/><Relationship Id="rId731" Type="http://schemas.openxmlformats.org/officeDocument/2006/relationships/hyperlink" Target="https://www.fwc.gov.au/documents/awardsandorders/html/pr715089.htm" TargetMode="External"/><Relationship Id="rId98" Type="http://schemas.openxmlformats.org/officeDocument/2006/relationships/hyperlink" Target="http://www.fwa.gov.au/awardsandorders/html/PR996631.htm" TargetMode="External"/><Relationship Id="rId121" Type="http://schemas.openxmlformats.org/officeDocument/2006/relationships/hyperlink" Target="http://www.fwa.gov.au/awardsandorders/html/PR992635.htm" TargetMode="External"/><Relationship Id="rId163" Type="http://schemas.openxmlformats.org/officeDocument/2006/relationships/hyperlink" Target="http://www.fwa.gov.au/awardsandorders/html/PR523071.htm" TargetMode="External"/><Relationship Id="rId219" Type="http://schemas.openxmlformats.org/officeDocument/2006/relationships/hyperlink" Target="http://www.fwa.gov.au/awardsandorders/html/PR506970.htm" TargetMode="External"/><Relationship Id="rId370" Type="http://schemas.openxmlformats.org/officeDocument/2006/relationships/hyperlink" Target="http://www.fwa.gov.au/awardsandorders/html/PR522951.htm" TargetMode="External"/><Relationship Id="rId426" Type="http://schemas.openxmlformats.org/officeDocument/2006/relationships/hyperlink" Target="http://www.fwc.gov.au/awardsandorders/html/PR566898.htm" TargetMode="External"/><Relationship Id="rId633" Type="http://schemas.openxmlformats.org/officeDocument/2006/relationships/hyperlink" Target="http://www.fwc.gov.au/awardsandorders/html/PR579874.htm" TargetMode="External"/><Relationship Id="rId230" Type="http://schemas.openxmlformats.org/officeDocument/2006/relationships/hyperlink" Target="http://www.fwc.gov.au/awardsandorders/html/PR583095.htm" TargetMode="External"/><Relationship Id="rId468" Type="http://schemas.openxmlformats.org/officeDocument/2006/relationships/hyperlink" Target="http://www.fwa.gov.au/awardsandorders/html/PR997994.htm" TargetMode="External"/><Relationship Id="rId675" Type="http://schemas.openxmlformats.org/officeDocument/2006/relationships/hyperlink" Target="https://www.fwc.gov.au/documents/awardsandorders/html/pr606630.htm" TargetMode="External"/><Relationship Id="rId25" Type="http://schemas.openxmlformats.org/officeDocument/2006/relationships/hyperlink" Target="http://www.fwc.gov.au/awardsandorders/html/PR544664.htm" TargetMode="External"/><Relationship Id="rId67" Type="http://schemas.openxmlformats.org/officeDocument/2006/relationships/hyperlink" Target="http://www.fwa.gov.au/awardsandorders/html/PR994547.htm" TargetMode="External"/><Relationship Id="rId272" Type="http://schemas.openxmlformats.org/officeDocument/2006/relationships/hyperlink" Target="http://www.fwa.gov.au/awardsandorders/html/PR542457.htm" TargetMode="External"/><Relationship Id="rId328" Type="http://schemas.openxmlformats.org/officeDocument/2006/relationships/hyperlink" Target="http://www.fwc.gov.au/awardsandorders/html/PR551677.htm" TargetMode="External"/><Relationship Id="rId535" Type="http://schemas.openxmlformats.org/officeDocument/2006/relationships/hyperlink" Target="http://www.fwa.gov.au/awardsandorders/html/PR998108.htm" TargetMode="External"/><Relationship Id="rId577" Type="http://schemas.openxmlformats.org/officeDocument/2006/relationships/hyperlink" Target="http://www.fwc.gov.au/awardsandorders/html/PR579594.htm" TargetMode="External"/><Relationship Id="rId700" Type="http://schemas.openxmlformats.org/officeDocument/2006/relationships/hyperlink" Target="http://www.fwc.gov.au/awardsandorders/html/PR592689.htm" TargetMode="External"/><Relationship Id="rId742" Type="http://schemas.openxmlformats.org/officeDocument/2006/relationships/hyperlink" Target="http://www.legislation.gov.au/Series/C2009A00028" TargetMode="External"/><Relationship Id="rId132" Type="http://schemas.openxmlformats.org/officeDocument/2006/relationships/hyperlink" Target="http://www.fwc.gov.au/awardsandorders/html/pr606567.htm" TargetMode="External"/><Relationship Id="rId174" Type="http://schemas.openxmlformats.org/officeDocument/2006/relationships/hyperlink" Target="http://www.fwc.gov.au/awardsandorders/html/pr606567.htm" TargetMode="External"/><Relationship Id="rId381" Type="http://schemas.openxmlformats.org/officeDocument/2006/relationships/hyperlink" Target="http://www.fwa.gov.au/awardsandorders/html/PR522951.htm" TargetMode="External"/><Relationship Id="rId602" Type="http://schemas.openxmlformats.org/officeDocument/2006/relationships/hyperlink" Target="https://www.fwc.gov.au/documents/awardsandorders/html/pr704224.htm" TargetMode="External"/><Relationship Id="rId241" Type="http://schemas.openxmlformats.org/officeDocument/2006/relationships/hyperlink" Target="http://www.fwa.gov.au/awardsandorders/html/PR992635.htm" TargetMode="External"/><Relationship Id="rId437" Type="http://schemas.openxmlformats.org/officeDocument/2006/relationships/hyperlink" Target="http://www.fwc.gov.au/awardsandorders/html/PR566898.htm" TargetMode="External"/><Relationship Id="rId479" Type="http://schemas.openxmlformats.org/officeDocument/2006/relationships/hyperlink" Target="http://www.fwa.gov.au/awardsandorders/html/PR538947.htm" TargetMode="External"/><Relationship Id="rId644" Type="http://schemas.openxmlformats.org/officeDocument/2006/relationships/hyperlink" Target="http://www.fwa.gov.au/awardsandorders/html/PR538947.htm" TargetMode="External"/><Relationship Id="rId686" Type="http://schemas.openxmlformats.org/officeDocument/2006/relationships/hyperlink" Target="http://www.fwc.gov.au/awardsandorders/html/PR581528.htm" TargetMode="External"/><Relationship Id="rId36" Type="http://schemas.openxmlformats.org/officeDocument/2006/relationships/header" Target="header2.xml"/><Relationship Id="rId283" Type="http://schemas.openxmlformats.org/officeDocument/2006/relationships/hyperlink" Target="http://www.fwa.gov.au/awardsandorders/html/PR522951.htm" TargetMode="External"/><Relationship Id="rId339" Type="http://schemas.openxmlformats.org/officeDocument/2006/relationships/hyperlink" Target="https://www.fwc.gov.au/documents/awardsandorders/html/pr606414.htm" TargetMode="External"/><Relationship Id="rId490" Type="http://schemas.openxmlformats.org/officeDocument/2006/relationships/hyperlink" Target="http://www.fwa.gov.au/awardsandorders/html/PR509120.htm" TargetMode="External"/><Relationship Id="rId504" Type="http://schemas.openxmlformats.org/officeDocument/2006/relationships/hyperlink" Target="http://www.fwa.gov.au/awardsandorders/html/PR536754.htm" TargetMode="External"/><Relationship Id="rId546" Type="http://schemas.openxmlformats.org/officeDocument/2006/relationships/hyperlink" Target="http://www.fwa.gov.au/awardsandorders/html/PR992635.htm" TargetMode="External"/><Relationship Id="rId711" Type="http://schemas.openxmlformats.org/officeDocument/2006/relationships/hyperlink" Target="https://www.fwc.gov.au/awardsandorders/html/PR566768.htm" TargetMode="External"/><Relationship Id="rId753" Type="http://schemas.openxmlformats.org/officeDocument/2006/relationships/footer" Target="footer6.xml"/><Relationship Id="rId78" Type="http://schemas.openxmlformats.org/officeDocument/2006/relationships/hyperlink" Target="http://www.fwa.gov.au/awardmod/download/nes.pdf" TargetMode="External"/><Relationship Id="rId101" Type="http://schemas.openxmlformats.org/officeDocument/2006/relationships/hyperlink" Target="http://www.fwc.gov.au/awardsandorders/html/PR544664.htm" TargetMode="External"/><Relationship Id="rId143" Type="http://schemas.openxmlformats.org/officeDocument/2006/relationships/hyperlink" Target="http://www.fwc.gov.au/awardsandorders/html/PR579594.htm" TargetMode="External"/><Relationship Id="rId185" Type="http://schemas.openxmlformats.org/officeDocument/2006/relationships/hyperlink" Target="http://www.fwa.gov.au/awardsandorders/html/PR994547.htm" TargetMode="External"/><Relationship Id="rId350" Type="http://schemas.openxmlformats.org/officeDocument/2006/relationships/hyperlink" Target="http://www.fwc.gov.au/awardsandorders/html/PR551677.htm" TargetMode="External"/><Relationship Id="rId406" Type="http://schemas.openxmlformats.org/officeDocument/2006/relationships/hyperlink" Target="http://www.fwa.gov.au/awardsandorders/html/PR998108.htm" TargetMode="External"/><Relationship Id="rId588" Type="http://schemas.openxmlformats.org/officeDocument/2006/relationships/hyperlink" Target="http://www.fwc.gov.au/awardsandorders/html/PR579594.htm" TargetMode="External"/><Relationship Id="rId9" Type="http://schemas.openxmlformats.org/officeDocument/2006/relationships/hyperlink" Target="https://www.fwc.gov.au/awards-and-agreements/modern-award-reviews/4-yearly-review/award-stage/award-review-documents/MA000089?m=AM2014/93" TargetMode="External"/><Relationship Id="rId210" Type="http://schemas.openxmlformats.org/officeDocument/2006/relationships/hyperlink" Target="http://www.fwa.gov.au/awardsandorders/html/PR992635.htm" TargetMode="External"/><Relationship Id="rId392" Type="http://schemas.openxmlformats.org/officeDocument/2006/relationships/hyperlink" Target="http://www.fwa.gov.au/awardsandorders/html/PR538947.htm" TargetMode="External"/><Relationship Id="rId448" Type="http://schemas.openxmlformats.org/officeDocument/2006/relationships/hyperlink" Target="http://www.fwc.gov.au/awardsandorders/html/PR551797.htm" TargetMode="External"/><Relationship Id="rId613" Type="http://schemas.openxmlformats.org/officeDocument/2006/relationships/hyperlink" Target="http://www.fwc.gov.au/awardsandorders/html/pr592189.htm" TargetMode="External"/><Relationship Id="rId655" Type="http://schemas.openxmlformats.org/officeDocument/2006/relationships/hyperlink" Target="http://www.fwa.gov.au/awardsandorders/html/PR994547.htm" TargetMode="External"/><Relationship Id="rId697" Type="http://schemas.openxmlformats.org/officeDocument/2006/relationships/hyperlink" Target="http://www.fwc.gov.au/awardsandorders/html/PR551831.htm" TargetMode="External"/><Relationship Id="rId252" Type="http://schemas.openxmlformats.org/officeDocument/2006/relationships/hyperlink" Target="http://www.fwa.gov.au/awardsandorders/html/PR994547.htm" TargetMode="External"/><Relationship Id="rId294" Type="http://schemas.openxmlformats.org/officeDocument/2006/relationships/hyperlink" Target="http://www.fwa.gov.au/awardsandorders/html/PR506970.htm" TargetMode="External"/><Relationship Id="rId308" Type="http://schemas.openxmlformats.org/officeDocument/2006/relationships/hyperlink" Target="https://www.fwc.gov.au/awardsandorders/html/PR566768.htm" TargetMode="External"/><Relationship Id="rId515" Type="http://schemas.openxmlformats.org/officeDocument/2006/relationships/hyperlink" Target="http://www.fwc.gov.au/awardsandorders/html/pr592189.htm" TargetMode="External"/><Relationship Id="rId722" Type="http://schemas.openxmlformats.org/officeDocument/2006/relationships/hyperlink" Target="http://www.fwc.gov.au/awardsandorders/html/pr544519.htm" TargetMode="External"/><Relationship Id="rId47" Type="http://schemas.openxmlformats.org/officeDocument/2006/relationships/hyperlink" Target="http://www.fwa.gov.au/awardsandorders/html/PR997772.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61478.htm" TargetMode="External"/><Relationship Id="rId154" Type="http://schemas.openxmlformats.org/officeDocument/2006/relationships/hyperlink" Target="http://www.fwa.gov.au/awardsandorders/html/PR536874.htm" TargetMode="External"/><Relationship Id="rId361" Type="http://schemas.openxmlformats.org/officeDocument/2006/relationships/hyperlink" Target="http://www.fwa.gov.au/awardsandorders/html/PR536754.htm" TargetMode="External"/><Relationship Id="rId557" Type="http://schemas.openxmlformats.org/officeDocument/2006/relationships/hyperlink" Target="http://www.fwa.gov.au/awardsandorders/html/PR992635.htm" TargetMode="External"/><Relationship Id="rId599" Type="http://schemas.openxmlformats.org/officeDocument/2006/relationships/hyperlink" Target="http://www.fwc.gov.au/awardsandorders/html/PR579594.htm" TargetMode="External"/><Relationship Id="rId196" Type="http://schemas.openxmlformats.org/officeDocument/2006/relationships/hyperlink" Target="http://www.fwa.gov.au/awardsandorders/html/PR994547.htm" TargetMode="External"/><Relationship Id="rId417" Type="http://schemas.openxmlformats.org/officeDocument/2006/relationships/hyperlink" Target="https://www.fwc.gov.au/documents/awardsandorders/html/pr704224.htm" TargetMode="External"/><Relationship Id="rId459" Type="http://schemas.openxmlformats.org/officeDocument/2006/relationships/hyperlink" Target="http://www.fwc.gov.au/awardsandorders/html/PR579874.htm" TargetMode="External"/><Relationship Id="rId624" Type="http://schemas.openxmlformats.org/officeDocument/2006/relationships/hyperlink" Target="http://www.fwc.gov.au/awardsandorders/html/pr592189.htm" TargetMode="External"/><Relationship Id="rId666" Type="http://schemas.openxmlformats.org/officeDocument/2006/relationships/hyperlink" Target="http://www.fwa.gov.au/awardsandorders/html/PR998748.htm" TargetMode="External"/><Relationship Id="rId16" Type="http://schemas.openxmlformats.org/officeDocument/2006/relationships/hyperlink" Target="https://www.fwc.gov.au/awards-agreements/awards/modern-award-reviews/4-yearly-review/common-issues/am201615-plain-language" TargetMode="External"/><Relationship Id="rId221" Type="http://schemas.openxmlformats.org/officeDocument/2006/relationships/hyperlink" Target="http://www.fwa.gov.au/awardsandorders/html/PR506970.htm" TargetMode="External"/><Relationship Id="rId263" Type="http://schemas.openxmlformats.org/officeDocument/2006/relationships/hyperlink" Target="http://www.fwc.gov.au/awardsandorders/html/PR579874.htm" TargetMode="External"/><Relationship Id="rId319" Type="http://schemas.openxmlformats.org/officeDocument/2006/relationships/hyperlink" Target="http://www.fwc.gov.au/awardsandorders/html/PR544664.htm" TargetMode="External"/><Relationship Id="rId470" Type="http://schemas.openxmlformats.org/officeDocument/2006/relationships/hyperlink" Target="http://www.fwa.gov.au/awardsandorders/html/PR522951.htm" TargetMode="External"/><Relationship Id="rId526" Type="http://schemas.openxmlformats.org/officeDocument/2006/relationships/hyperlink" Target="http://www.fwc.gov.au/awardsandorders/html/PR551797.htm" TargetMode="External"/><Relationship Id="rId58" Type="http://schemas.openxmlformats.org/officeDocument/2006/relationships/hyperlink" Target="http://www.fwc.gov.au/awardsandorders/html/PR546073.htm" TargetMode="External"/><Relationship Id="rId123" Type="http://schemas.openxmlformats.org/officeDocument/2006/relationships/hyperlink" Target="http://www.fwa.gov.au/awardsandorders/html/PR998108.htm" TargetMode="External"/><Relationship Id="rId330" Type="http://schemas.openxmlformats.org/officeDocument/2006/relationships/hyperlink" Target="http://www.fwc.gov.au/awardsandorders/html/PR579874.htm" TargetMode="External"/><Relationship Id="rId568" Type="http://schemas.openxmlformats.org/officeDocument/2006/relationships/hyperlink" Target="https://www.fwc.gov.au/documents/awardsandorders/html/pr704224.htm" TargetMode="External"/><Relationship Id="rId733" Type="http://schemas.openxmlformats.org/officeDocument/2006/relationships/hyperlink" Target="https://www.fwc.gov.au/documents/awardsandorders/html/pr715089.htm" TargetMode="External"/><Relationship Id="rId165" Type="http://schemas.openxmlformats.org/officeDocument/2006/relationships/hyperlink" Target="http://www.fwc.gov.au/awardsandorders/html/PR551797.htm" TargetMode="External"/><Relationship Id="rId372" Type="http://schemas.openxmlformats.org/officeDocument/2006/relationships/hyperlink" Target="http://www.fwc.gov.au/awardsandorders/html/PR551677.htm" TargetMode="External"/><Relationship Id="rId428" Type="http://schemas.openxmlformats.org/officeDocument/2006/relationships/hyperlink" Target="http://www.fwc.gov.au/awardsandorders/html/pr592344.htm" TargetMode="External"/><Relationship Id="rId635" Type="http://schemas.openxmlformats.org/officeDocument/2006/relationships/hyperlink" Target="https://www.fwc.gov.au/documents/awardsandorders/html/pr606414.htm" TargetMode="External"/><Relationship Id="rId677" Type="http://schemas.openxmlformats.org/officeDocument/2006/relationships/hyperlink" Target="http://www.fwc.gov.au/awardsandorders/html/PR568050.htm" TargetMode="External"/><Relationship Id="rId232" Type="http://schemas.openxmlformats.org/officeDocument/2006/relationships/hyperlink" Target="http://www.fwc.gov.au/awardsandorders/html/PR583095.htm" TargetMode="External"/><Relationship Id="rId274" Type="http://schemas.openxmlformats.org/officeDocument/2006/relationships/hyperlink" Target="https://www.fwc.gov.au/awardsandorders/html/PR566768.htm" TargetMode="External"/><Relationship Id="rId481" Type="http://schemas.openxmlformats.org/officeDocument/2006/relationships/hyperlink" Target="http://www.fwa.gov.au/awardsandorders/html/PR538947.htm" TargetMode="External"/><Relationship Id="rId702" Type="http://schemas.openxmlformats.org/officeDocument/2006/relationships/hyperlink" Target="https://www.fwc.gov.au/documents/awardsandorders/html/pr709080.htm" TargetMode="External"/><Relationship Id="rId27" Type="http://schemas.openxmlformats.org/officeDocument/2006/relationships/hyperlink" Target="http://www.fwc.gov.au/awardsandorders/html/PR557581.htm" TargetMode="External"/><Relationship Id="rId69" Type="http://schemas.openxmlformats.org/officeDocument/2006/relationships/hyperlink" Target="http://www.fwa.gov.au/awardsandorders/html/PR992635.htm" TargetMode="External"/><Relationship Id="rId134" Type="http://schemas.openxmlformats.org/officeDocument/2006/relationships/hyperlink" Target="https://www.fwc.gov.au/documents/awardsandorders/html/pr707730.htm" TargetMode="External"/><Relationship Id="rId537" Type="http://schemas.openxmlformats.org/officeDocument/2006/relationships/hyperlink" Target="http://www.fwa.gov.au/awardsandorders/html/PR523071.htm" TargetMode="External"/><Relationship Id="rId579" Type="http://schemas.openxmlformats.org/officeDocument/2006/relationships/hyperlink" Target="https://www.fwc.gov.au/documents/awardsandorders/html/pr704224.htm" TargetMode="External"/><Relationship Id="rId744" Type="http://schemas.openxmlformats.org/officeDocument/2006/relationships/hyperlink" Target="https://www.fwc.gov.au/documents/awardsandorders/html/pr718141.htm" TargetMode="External"/><Relationship Id="rId80" Type="http://schemas.openxmlformats.org/officeDocument/2006/relationships/hyperlink" Target="https://www.fwc.gov.au/documents/awardsandorders/html/pr610255.htm" TargetMode="External"/><Relationship Id="rId176" Type="http://schemas.openxmlformats.org/officeDocument/2006/relationships/hyperlink" Target="https://www.fwc.gov.au/documents/awardsandorders/html/pr707730.htm" TargetMode="External"/><Relationship Id="rId341" Type="http://schemas.openxmlformats.org/officeDocument/2006/relationships/hyperlink" Target="http://www.fwc.gov.au/awardsandorders/html/PR544664.htm" TargetMode="External"/><Relationship Id="rId383" Type="http://schemas.openxmlformats.org/officeDocument/2006/relationships/hyperlink" Target="http://www.fwc.gov.au/awardsandorders/html/PR551677.htm" TargetMode="External"/><Relationship Id="rId439" Type="http://schemas.openxmlformats.org/officeDocument/2006/relationships/hyperlink" Target="http://www.fwc.gov.au/awardsandorders/html/pr592344.htm" TargetMode="External"/><Relationship Id="rId590" Type="http://schemas.openxmlformats.org/officeDocument/2006/relationships/hyperlink" Target="http://www.fwc.gov.au/awardsandorders/html/pr606567.htm" TargetMode="External"/><Relationship Id="rId604" Type="http://schemas.openxmlformats.org/officeDocument/2006/relationships/hyperlink" Target="http://www.fwa.gov.au/awardsandorders/html/PR992635.htm" TargetMode="External"/><Relationship Id="rId646" Type="http://schemas.openxmlformats.org/officeDocument/2006/relationships/hyperlink" Target="http://www.fwa.gov.au/awardsandorders/html/PR540169.htm" TargetMode="External"/><Relationship Id="rId201" Type="http://schemas.openxmlformats.org/officeDocument/2006/relationships/hyperlink" Target="http://www.fwa.gov.au/awardsandorders/html/PR530257.htm" TargetMode="External"/><Relationship Id="rId243" Type="http://schemas.openxmlformats.org/officeDocument/2006/relationships/hyperlink" Target="http://www.fwc.gov.au/awardsandorders/html/PR583095.htm" TargetMode="External"/><Relationship Id="rId285" Type="http://schemas.openxmlformats.org/officeDocument/2006/relationships/hyperlink" Target="http://www.fwc.gov.au/awardsandorders/html/PR551677.htm" TargetMode="External"/><Relationship Id="rId450" Type="http://schemas.openxmlformats.org/officeDocument/2006/relationships/hyperlink" Target="http://www.fwa.gov.au/awardsandorders/html/PR536874.htm" TargetMode="External"/><Relationship Id="rId506" Type="http://schemas.openxmlformats.org/officeDocument/2006/relationships/hyperlink" Target="http://www.fwc.gov.au/awardsandorders/html/PR551677.htm" TargetMode="External"/><Relationship Id="rId688" Type="http://schemas.openxmlformats.org/officeDocument/2006/relationships/hyperlink" Target="https://www.fwc.gov.au/documents/awardsandorders/html/pr606630.htm" TargetMode="External"/><Relationship Id="rId38" Type="http://schemas.openxmlformats.org/officeDocument/2006/relationships/footer" Target="footer2.xml"/><Relationship Id="rId103" Type="http://schemas.openxmlformats.org/officeDocument/2006/relationships/hyperlink" Target="http://www.fwc.gov.au/awardsandorders/html/PR544664.htm" TargetMode="External"/><Relationship Id="rId310" Type="http://schemas.openxmlformats.org/officeDocument/2006/relationships/hyperlink" Target="https://www.fwc.gov.au/awardsandorders/html/PR566768.htm" TargetMode="External"/><Relationship Id="rId492" Type="http://schemas.openxmlformats.org/officeDocument/2006/relationships/hyperlink" Target="http://www.fwa.gov.au/awardsandorders/html/PR536754.htm" TargetMode="External"/><Relationship Id="rId548" Type="http://schemas.openxmlformats.org/officeDocument/2006/relationships/hyperlink" Target="http://www.fwa.gov.au/awardsandorders/html/PR992635.htm" TargetMode="External"/><Relationship Id="rId713" Type="http://schemas.openxmlformats.org/officeDocument/2006/relationships/hyperlink" Target="https://www.fwc.gov.au/documents/awardsandorders/html/pr593864.htm" TargetMode="External"/><Relationship Id="rId755" Type="http://schemas.openxmlformats.org/officeDocument/2006/relationships/theme" Target="theme/theme1.xml"/><Relationship Id="rId91" Type="http://schemas.openxmlformats.org/officeDocument/2006/relationships/hyperlink" Target="http://www.fwa.gov.au/awardsandorders/html/PR992635.htm" TargetMode="External"/><Relationship Id="rId145" Type="http://schemas.openxmlformats.org/officeDocument/2006/relationships/hyperlink" Target="http://www.fwa.gov.au/awardsandorders/html/PR998108.htm" TargetMode="External"/><Relationship Id="rId187" Type="http://schemas.openxmlformats.org/officeDocument/2006/relationships/hyperlink" Target="http://www.fwa.gov.au/awardsandorders/html/PR994547.htm" TargetMode="External"/><Relationship Id="rId352" Type="http://schemas.openxmlformats.org/officeDocument/2006/relationships/hyperlink" Target="http://www.fwc.gov.au/awardsandorders/html/PR579874.htm" TargetMode="External"/><Relationship Id="rId394" Type="http://schemas.openxmlformats.org/officeDocument/2006/relationships/hyperlink" Target="http://www.fwa.gov.au/awardsandorders/html/PR538947.htm" TargetMode="External"/><Relationship Id="rId408" Type="http://schemas.openxmlformats.org/officeDocument/2006/relationships/hyperlink" Target="http://www.fwa.gov.au/awardsandorders/html/PR523071.htm" TargetMode="External"/><Relationship Id="rId615" Type="http://schemas.openxmlformats.org/officeDocument/2006/relationships/hyperlink" Target="https://www.fwc.gov.au/documents/awardsandorders/html/pr707502.htm" TargetMode="External"/><Relationship Id="rId212" Type="http://schemas.openxmlformats.org/officeDocument/2006/relationships/hyperlink" Target="http://www.fwa.gov.au/awardsandorders/html/PR506970.htm" TargetMode="External"/><Relationship Id="rId254" Type="http://schemas.openxmlformats.org/officeDocument/2006/relationships/hyperlink" Target="http://www.fwa.gov.au/awardsandorders/html/PR997994.htm" TargetMode="External"/><Relationship Id="rId657" Type="http://schemas.openxmlformats.org/officeDocument/2006/relationships/hyperlink" Target="http://www.fwa.gov.au/awardsandorders/html/PR994547.htm" TargetMode="External"/><Relationship Id="rId699" Type="http://schemas.openxmlformats.org/officeDocument/2006/relationships/hyperlink" Target="http://www.fwc.gov.au/awardsandorders/html/PR581528.htm" TargetMode="External"/><Relationship Id="rId49" Type="http://schemas.openxmlformats.org/officeDocument/2006/relationships/hyperlink" Target="http://www.fwa.gov.au/awardsandorders/html/PR538947.htm" TargetMode="External"/><Relationship Id="rId114" Type="http://schemas.openxmlformats.org/officeDocument/2006/relationships/hyperlink" Target="https://www.fwc.gov.au/documents/awardmod/download/nes.pdf" TargetMode="External"/><Relationship Id="rId296" Type="http://schemas.openxmlformats.org/officeDocument/2006/relationships/hyperlink" Target="http://www.fwa.gov.au/awardsandorders/html/PR506970.htm" TargetMode="External"/><Relationship Id="rId461" Type="http://schemas.openxmlformats.org/officeDocument/2006/relationships/hyperlink" Target="https://www.fwc.gov.au/documents/awardsandorders/html/pr606414.htm" TargetMode="External"/><Relationship Id="rId517" Type="http://schemas.openxmlformats.org/officeDocument/2006/relationships/hyperlink" Target="https://www.fwc.gov.au/documents/awardsandorders/html/pr707502.htm" TargetMode="External"/><Relationship Id="rId559" Type="http://schemas.openxmlformats.org/officeDocument/2006/relationships/hyperlink" Target="http://www.fwa.gov.au/awardsandorders/html/PR998108.htm" TargetMode="External"/><Relationship Id="rId724" Type="http://schemas.openxmlformats.org/officeDocument/2006/relationships/hyperlink" Target="http://www.fwc.gov.au/awardsandorders/html/PR573679.htm" TargetMode="External"/><Relationship Id="rId60" Type="http://schemas.openxmlformats.org/officeDocument/2006/relationships/hyperlink" Target="http://www.fwa.gov.au/awardsandorders/html/PR503732.htm" TargetMode="External"/><Relationship Id="rId156" Type="http://schemas.openxmlformats.org/officeDocument/2006/relationships/hyperlink" Target="http://www.fwc.gov.au/awardsandorders/html/PR566898.htm" TargetMode="External"/><Relationship Id="rId198" Type="http://schemas.openxmlformats.org/officeDocument/2006/relationships/hyperlink" Target="http://www.fwc.gov.au/awardsandorders/html/PR546073.htm" TargetMode="External"/><Relationship Id="rId321" Type="http://schemas.openxmlformats.org/officeDocument/2006/relationships/hyperlink" Target="https://www.fwc.gov.au/awardsandorders/html/PR566768.htm" TargetMode="External"/><Relationship Id="rId363" Type="http://schemas.openxmlformats.org/officeDocument/2006/relationships/hyperlink" Target="https://www.fwc.gov.au/awardsandorders/html/PR566768.htm" TargetMode="External"/><Relationship Id="rId419" Type="http://schemas.openxmlformats.org/officeDocument/2006/relationships/hyperlink" Target="http://www.fwa.gov.au/awardsandorders/html/PR538947.htm" TargetMode="External"/><Relationship Id="rId570" Type="http://schemas.openxmlformats.org/officeDocument/2006/relationships/hyperlink" Target="http://www.fwa.gov.au/awardsandorders/html/PR992635.htm" TargetMode="External"/><Relationship Id="rId626" Type="http://schemas.openxmlformats.org/officeDocument/2006/relationships/hyperlink" Target="https://www.fwc.gov.au/documents/awardsandorders/html/pr707502.htm" TargetMode="External"/><Relationship Id="rId223" Type="http://schemas.openxmlformats.org/officeDocument/2006/relationships/hyperlink" Target="http://www.fwa.gov.au/awardsandorders/html/PR506970.htm" TargetMode="External"/><Relationship Id="rId430" Type="http://schemas.openxmlformats.org/officeDocument/2006/relationships/hyperlink" Target="https://www.fwc.gov.au/documents/awardsandorders/html/pr704224.htm" TargetMode="External"/><Relationship Id="rId668" Type="http://schemas.openxmlformats.org/officeDocument/2006/relationships/hyperlink" Target="http://www.fwa.gov.au/awardsandorders/html/PR525068.htm" TargetMode="External"/><Relationship Id="rId18" Type="http://schemas.openxmlformats.org/officeDocument/2006/relationships/hyperlink" Target="http://www.fwc.gov.au/awardsandorders/html/PR506544.htm" TargetMode="External"/><Relationship Id="rId265" Type="http://schemas.openxmlformats.org/officeDocument/2006/relationships/hyperlink" Target="https://www.fwc.gov.au/documents/awardsandorders/html/pr606414.htm" TargetMode="External"/><Relationship Id="rId472" Type="http://schemas.openxmlformats.org/officeDocument/2006/relationships/hyperlink" Target="http://www.fwc.gov.au/awardsandorders/html/PR551677.htm" TargetMode="External"/><Relationship Id="rId528" Type="http://schemas.openxmlformats.org/officeDocument/2006/relationships/hyperlink" Target="http://www.fwc.gov.au/awardsandorders/html/PR579594.htm" TargetMode="External"/><Relationship Id="rId735" Type="http://schemas.openxmlformats.org/officeDocument/2006/relationships/hyperlink" Target="https://www.fwc.gov.au/documents/awardsandorders/html/pr715089.htm" TargetMode="External"/><Relationship Id="rId125" Type="http://schemas.openxmlformats.org/officeDocument/2006/relationships/hyperlink" Target="http://www.fwa.gov.au/awardsandorders/html/PR523071.htm" TargetMode="External"/><Relationship Id="rId167" Type="http://schemas.openxmlformats.org/officeDocument/2006/relationships/hyperlink" Target="http://www.fwa.gov.au/awardsandorders/html/PR509241.htm" TargetMode="External"/><Relationship Id="rId332" Type="http://schemas.openxmlformats.org/officeDocument/2006/relationships/hyperlink" Target="https://www.fwc.gov.au/documents/awardsandorders/html/pr606414.htm" TargetMode="External"/><Relationship Id="rId374" Type="http://schemas.openxmlformats.org/officeDocument/2006/relationships/hyperlink" Target="http://www.fwc.gov.au/awardsandorders/html/PR579874.htm" TargetMode="External"/><Relationship Id="rId581" Type="http://schemas.openxmlformats.org/officeDocument/2006/relationships/hyperlink" Target="http://www.fwa.gov.au/awardsandorders/html/PR992635.htm" TargetMode="External"/><Relationship Id="rId71" Type="http://schemas.openxmlformats.org/officeDocument/2006/relationships/hyperlink" Target="http://www.fwa.gov.au/awardsandorders/html/PR994547.htm" TargetMode="External"/><Relationship Id="rId234" Type="http://schemas.openxmlformats.org/officeDocument/2006/relationships/hyperlink" Target="http://www.fwc.gov.au/awardsandorders/html/PR567252.htm" TargetMode="External"/><Relationship Id="rId637" Type="http://schemas.openxmlformats.org/officeDocument/2006/relationships/hyperlink" Target="http://www.fwa.gov.au/alldocuments/PR991598.htm" TargetMode="External"/><Relationship Id="rId679" Type="http://schemas.openxmlformats.org/officeDocument/2006/relationships/hyperlink" Target="http://www.fwa.gov.au/awardsandorders/html/PR994547.htm" TargetMode="External"/><Relationship Id="rId2" Type="http://schemas.openxmlformats.org/officeDocument/2006/relationships/numbering" Target="numbering.xml"/><Relationship Id="rId29" Type="http://schemas.openxmlformats.org/officeDocument/2006/relationships/hyperlink" Target="http://www.fwc.gov.au/awardsandorders/html/PR583095.htm" TargetMode="External"/><Relationship Id="rId276" Type="http://schemas.openxmlformats.org/officeDocument/2006/relationships/hyperlink" Target="http://www.fwc.gov.au/awardsandorders/html/pr592189.htm" TargetMode="External"/><Relationship Id="rId441" Type="http://schemas.openxmlformats.org/officeDocument/2006/relationships/hyperlink" Target="https://www.fwc.gov.au/documents/awardsandorders/html/pr704224.htm" TargetMode="External"/><Relationship Id="rId483" Type="http://schemas.openxmlformats.org/officeDocument/2006/relationships/hyperlink" Target="http://www.fwc.gov.au/awardsandorders/html/PR561478.htm" TargetMode="External"/><Relationship Id="rId539" Type="http://schemas.openxmlformats.org/officeDocument/2006/relationships/hyperlink" Target="http://www.fwc.gov.au/awardsandorders/html/PR551797.htm" TargetMode="External"/><Relationship Id="rId690" Type="http://schemas.openxmlformats.org/officeDocument/2006/relationships/hyperlink" Target="http://www.fwc.gov.au/awardsandorders/html/PR542209.htm" TargetMode="External"/><Relationship Id="rId704" Type="http://schemas.openxmlformats.org/officeDocument/2006/relationships/hyperlink" Target="http://www.fwa.gov.au/awardsandorders/html/PR994547.htm" TargetMode="External"/><Relationship Id="rId746" Type="http://schemas.openxmlformats.org/officeDocument/2006/relationships/hyperlink" Target="http://www.legislation.gov.au/Series/C2009A00028" TargetMode="External"/><Relationship Id="rId40" Type="http://schemas.openxmlformats.org/officeDocument/2006/relationships/hyperlink" Target="http://www.fwa.gov.au/alldocuments/PR991598.htm" TargetMode="External"/><Relationship Id="rId136" Type="http://schemas.openxmlformats.org/officeDocument/2006/relationships/hyperlink" Target="http://www.fwc.gov.au/awardsandorders/html/PR579594.htm" TargetMode="External"/><Relationship Id="rId178" Type="http://schemas.openxmlformats.org/officeDocument/2006/relationships/hyperlink" Target="http://www.fwa.gov.au/awardsandorders/html/PR992635.htm" TargetMode="External"/><Relationship Id="rId301" Type="http://schemas.openxmlformats.org/officeDocument/2006/relationships/hyperlink" Target="http://www.fwa.gov.au/awardsandorders/html/PR997994.htm" TargetMode="External"/><Relationship Id="rId343" Type="http://schemas.openxmlformats.org/officeDocument/2006/relationships/hyperlink" Target="https://www.fwc.gov.au/documents/awardsandorders/html/pr606414.htm" TargetMode="External"/><Relationship Id="rId550" Type="http://schemas.openxmlformats.org/officeDocument/2006/relationships/hyperlink" Target="http://www.fwa.gov.au/awardsandorders/html/PR538947.htm" TargetMode="External"/><Relationship Id="rId82" Type="http://schemas.openxmlformats.org/officeDocument/2006/relationships/hyperlink" Target="http://www.fwc.gov.au/awardsandorders/html/pr546288.htm" TargetMode="External"/><Relationship Id="rId203" Type="http://schemas.openxmlformats.org/officeDocument/2006/relationships/hyperlink" Target="http://www.fwa.gov.au/awardsandorders/html/PR994376.htm" TargetMode="External"/><Relationship Id="rId385" Type="http://schemas.openxmlformats.org/officeDocument/2006/relationships/hyperlink" Target="http://www.fwc.gov.au/awardsandorders/html/PR579874.htm" TargetMode="External"/><Relationship Id="rId592" Type="http://schemas.openxmlformats.org/officeDocument/2006/relationships/hyperlink" Target="https://www.fwc.gov.au/documents/awardsandorders/html/pr707730.htm" TargetMode="External"/><Relationship Id="rId606" Type="http://schemas.openxmlformats.org/officeDocument/2006/relationships/hyperlink" Target="http://www.fwa.gov.au/awardsandorders/html/PR509120.htm" TargetMode="External"/><Relationship Id="rId648" Type="http://schemas.openxmlformats.org/officeDocument/2006/relationships/hyperlink" Target="http://www.fwa.gov.au/awardsandorders/html/PR540169.htm" TargetMode="External"/><Relationship Id="rId245" Type="http://schemas.openxmlformats.org/officeDocument/2006/relationships/hyperlink" Target="http://www.fwc.gov.au/awardsandorders/html/PR583095.htm" TargetMode="External"/><Relationship Id="rId287" Type="http://schemas.openxmlformats.org/officeDocument/2006/relationships/hyperlink" Target="http://www.fwc.gov.au/awardsandorders/html/PR579874.htm" TargetMode="External"/><Relationship Id="rId410" Type="http://schemas.openxmlformats.org/officeDocument/2006/relationships/hyperlink" Target="http://www.fwa.gov.au/awardsandorders/html/PR538947.htm" TargetMode="External"/><Relationship Id="rId452" Type="http://schemas.openxmlformats.org/officeDocument/2006/relationships/hyperlink" Target="http://www.fwa.gov.au/awardsandorders/html/PR997994.htm" TargetMode="External"/><Relationship Id="rId494" Type="http://schemas.openxmlformats.org/officeDocument/2006/relationships/hyperlink" Target="http://www.fwc.gov.au/awardsandorders/html/PR551677.htm" TargetMode="External"/><Relationship Id="rId508" Type="http://schemas.openxmlformats.org/officeDocument/2006/relationships/hyperlink" Target="http://www.fwc.gov.au/awardsandorders/html/PR579874.htm" TargetMode="External"/><Relationship Id="rId715" Type="http://schemas.openxmlformats.org/officeDocument/2006/relationships/hyperlink" Target="http://www.fwa.gov.au/awardsandorders/html/PR994547.htm" TargetMode="External"/><Relationship Id="rId105" Type="http://schemas.openxmlformats.org/officeDocument/2006/relationships/hyperlink" Target="https://www.fwc.gov.au/documents/awardsandorders/html/pr610255.htm" TargetMode="External"/><Relationship Id="rId147" Type="http://schemas.openxmlformats.org/officeDocument/2006/relationships/hyperlink" Target="http://www.fwc.gov.au/awardsandorders/html/pr592344.htm" TargetMode="External"/><Relationship Id="rId312" Type="http://schemas.openxmlformats.org/officeDocument/2006/relationships/hyperlink" Target="http://www.fwc.gov.au/awardsandorders/html/pr592189.htm" TargetMode="External"/><Relationship Id="rId354" Type="http://schemas.openxmlformats.org/officeDocument/2006/relationships/hyperlink" Target="https://www.fwc.gov.au/documents/awardsandorders/html/pr594163.htm" TargetMode="External"/><Relationship Id="rId51" Type="http://schemas.openxmlformats.org/officeDocument/2006/relationships/hyperlink" Target="http://www.fwc.gov.au/awardsandorders/html/PR545338.htm" TargetMode="External"/><Relationship Id="rId93" Type="http://schemas.openxmlformats.org/officeDocument/2006/relationships/hyperlink" Target="https://www.fwc.gov.au/documents/awardsandorders/html/pr700688.htm" TargetMode="External"/><Relationship Id="rId189" Type="http://schemas.openxmlformats.org/officeDocument/2006/relationships/hyperlink" Target="http://www.fwc.gov.au/awardsandorders/html/PR561478.htm" TargetMode="External"/><Relationship Id="rId396" Type="http://schemas.openxmlformats.org/officeDocument/2006/relationships/hyperlink" Target="http://www.fwa.gov.au/awardsandorders/html/PR538947.htm" TargetMode="External"/><Relationship Id="rId561" Type="http://schemas.openxmlformats.org/officeDocument/2006/relationships/hyperlink" Target="http://www.fwa.gov.au/awardsandorders/html/PR523071.htm" TargetMode="External"/><Relationship Id="rId617" Type="http://schemas.openxmlformats.org/officeDocument/2006/relationships/hyperlink" Target="http://www.fwa.gov.au/awardsandorders/html/PR997994.htm" TargetMode="External"/><Relationship Id="rId659" Type="http://schemas.openxmlformats.org/officeDocument/2006/relationships/hyperlink" Target="http://www.fwa.gov.au/awardsandorders/html/PR994547.htm" TargetMode="External"/><Relationship Id="rId214" Type="http://schemas.openxmlformats.org/officeDocument/2006/relationships/hyperlink" Target="http://www.fwa.gov.au/awardsandorders/html/PR538947.htm" TargetMode="External"/><Relationship Id="rId256" Type="http://schemas.openxmlformats.org/officeDocument/2006/relationships/hyperlink" Target="http://www.fwa.gov.au/awardsandorders/html/PR509120.htm" TargetMode="External"/><Relationship Id="rId298" Type="http://schemas.openxmlformats.org/officeDocument/2006/relationships/hyperlink" Target="http://www.fwa.gov.au/awardsandorders/html/PR508251.htm" TargetMode="External"/><Relationship Id="rId421" Type="http://schemas.openxmlformats.org/officeDocument/2006/relationships/hyperlink" Target="http://www.fwa.gov.au/awardsandorders/html/PR998108.htm" TargetMode="External"/><Relationship Id="rId463" Type="http://schemas.openxmlformats.org/officeDocument/2006/relationships/hyperlink" Target="http://www.fwa.gov.au/awardsandorders/html/PR538947.htm" TargetMode="External"/><Relationship Id="rId519" Type="http://schemas.openxmlformats.org/officeDocument/2006/relationships/hyperlink" Target="http://www.fwa.gov.au/awardsandorders/html/PR992635.htm" TargetMode="External"/><Relationship Id="rId670" Type="http://schemas.openxmlformats.org/officeDocument/2006/relationships/hyperlink" Target="http://www.fwc.gov.au/awardsandorders/html/PR542209.htm" TargetMode="External"/><Relationship Id="rId116" Type="http://schemas.openxmlformats.org/officeDocument/2006/relationships/hyperlink" Target="http://www.legislation.gov.au/Series/C2009A00028" TargetMode="External"/><Relationship Id="rId158" Type="http://schemas.openxmlformats.org/officeDocument/2006/relationships/hyperlink" Target="http://www.fwc.gov.au/awardsandorders/html/pr592344.htm" TargetMode="External"/><Relationship Id="rId323" Type="http://schemas.openxmlformats.org/officeDocument/2006/relationships/hyperlink" Target="http://www.fwa.gov.au/awardsandorders/html/PR997994.htm" TargetMode="External"/><Relationship Id="rId530" Type="http://schemas.openxmlformats.org/officeDocument/2006/relationships/hyperlink" Target="http://www.fwc.gov.au/awardsandorders/html/pr606567.htm" TargetMode="External"/><Relationship Id="rId726" Type="http://schemas.openxmlformats.org/officeDocument/2006/relationships/hyperlink" Target="http://www.fwc.gov.au/documents/awardsandorders/html/pr598110.htm" TargetMode="External"/><Relationship Id="rId20" Type="http://schemas.openxmlformats.org/officeDocument/2006/relationships/hyperlink" Target="http://www.fwa.gov.au/alldocuments/PR991598.htm" TargetMode="External"/><Relationship Id="rId62" Type="http://schemas.openxmlformats.org/officeDocument/2006/relationships/hyperlink" Target="http://www.fwa.gov.au/awardsandorders/html/PR997772.htm" TargetMode="External"/><Relationship Id="rId365" Type="http://schemas.openxmlformats.org/officeDocument/2006/relationships/hyperlink" Target="http://www.fwc.gov.au/awardsandorders/html/pr592189.htm" TargetMode="External"/><Relationship Id="rId572" Type="http://schemas.openxmlformats.org/officeDocument/2006/relationships/hyperlink" Target="http://www.fwa.gov.au/awardsandorders/html/PR509241.htm" TargetMode="External"/><Relationship Id="rId628" Type="http://schemas.openxmlformats.org/officeDocument/2006/relationships/hyperlink" Target="http://www.fwa.gov.au/awardsandorders/html/PR509120.htm" TargetMode="External"/><Relationship Id="rId225" Type="http://schemas.openxmlformats.org/officeDocument/2006/relationships/hyperlink" Target="http://www.legislation.gov.au/Series/C2009A00028" TargetMode="External"/><Relationship Id="rId267" Type="http://schemas.openxmlformats.org/officeDocument/2006/relationships/hyperlink" Target="http://www.fwa.gov.au/awardsandorders/html/PR997994.htm" TargetMode="External"/><Relationship Id="rId432" Type="http://schemas.openxmlformats.org/officeDocument/2006/relationships/hyperlink" Target="http://www.fwa.gov.au/awardsandorders/html/PR998108.htm" TargetMode="External"/><Relationship Id="rId474" Type="http://schemas.openxmlformats.org/officeDocument/2006/relationships/hyperlink" Target="http://www.fwc.gov.au/awardsandorders/html/PR579874.htm" TargetMode="External"/><Relationship Id="rId127" Type="http://schemas.openxmlformats.org/officeDocument/2006/relationships/hyperlink" Target="http://www.fwa.gov.au/awardsandorders/html/PR538947.htm" TargetMode="External"/><Relationship Id="rId681" Type="http://schemas.openxmlformats.org/officeDocument/2006/relationships/hyperlink" Target="http://www.fwa.gov.au/awardsandorders/html/PR510670.htm" TargetMode="External"/><Relationship Id="rId737" Type="http://schemas.openxmlformats.org/officeDocument/2006/relationships/hyperlink" Target="http://www.fwc.gov.au/awardsandorders/html/PR58309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255.htm" TargetMode="External"/><Relationship Id="rId52" Type="http://schemas.openxmlformats.org/officeDocument/2006/relationships/hyperlink" Target="http://www.fwc.gov.au/awardsandorders/html/PR546073.htm" TargetMode="External"/><Relationship Id="rId73" Type="http://schemas.openxmlformats.org/officeDocument/2006/relationships/hyperlink" Target="http://www.fwa.gov.au/awardsandorders/html/PR538947.htm" TargetMode="External"/><Relationship Id="rId94" Type="http://schemas.openxmlformats.org/officeDocument/2006/relationships/hyperlink" Target="https://www.fwc.gov.au/documents/awardsandorders/html/pr700688.htm" TargetMode="External"/><Relationship Id="rId148" Type="http://schemas.openxmlformats.org/officeDocument/2006/relationships/hyperlink" Target="http://www.fwa.gov.au/awardsandorders/html/PR998108.htm" TargetMode="External"/><Relationship Id="rId169" Type="http://schemas.openxmlformats.org/officeDocument/2006/relationships/hyperlink" Target="http://www.fwa.gov.au/awardsandorders/html/PR536874.htm" TargetMode="External"/><Relationship Id="rId334" Type="http://schemas.openxmlformats.org/officeDocument/2006/relationships/hyperlink" Target="http://www.fwc.gov.au/awardsandorders/html/PR544664.htm" TargetMode="External"/><Relationship Id="rId355" Type="http://schemas.openxmlformats.org/officeDocument/2006/relationships/hyperlink" Target="https://www.fwc.gov.au/documents/awardsandorders/html/pr594143.htm" TargetMode="External"/><Relationship Id="rId376" Type="http://schemas.openxmlformats.org/officeDocument/2006/relationships/hyperlink" Target="https://www.fwc.gov.au/documents/awardsandorders/html/pr606414.htm" TargetMode="External"/><Relationship Id="rId397" Type="http://schemas.openxmlformats.org/officeDocument/2006/relationships/hyperlink" Target="http://www.fwa.gov.au/awardsandorders/html/PR540169.htm" TargetMode="External"/><Relationship Id="rId520" Type="http://schemas.openxmlformats.org/officeDocument/2006/relationships/hyperlink" Target="http://www.fwa.gov.au/awardsandorders/html/PR992635.htm" TargetMode="External"/><Relationship Id="rId541" Type="http://schemas.openxmlformats.org/officeDocument/2006/relationships/hyperlink" Target="http://www.fwc.gov.au/awardsandorders/html/PR579594.htm" TargetMode="External"/><Relationship Id="rId562" Type="http://schemas.openxmlformats.org/officeDocument/2006/relationships/hyperlink" Target="http://www.fwa.gov.au/awardsandorders/html/PR536874.htm" TargetMode="External"/><Relationship Id="rId583" Type="http://schemas.openxmlformats.org/officeDocument/2006/relationships/hyperlink" Target="http://www.fwa.gov.au/awardsandorders/html/PR509241.htm" TargetMode="External"/><Relationship Id="rId618" Type="http://schemas.openxmlformats.org/officeDocument/2006/relationships/hyperlink" Target="http://www.fwa.gov.au/awardsandorders/html/PR509120.htm" TargetMode="External"/><Relationship Id="rId639" Type="http://schemas.openxmlformats.org/officeDocument/2006/relationships/hyperlink" Target="http://www.fwa.gov.au/awardsandorders/html/PR503732.htm" TargetMode="External"/><Relationship Id="rId4" Type="http://schemas.openxmlformats.org/officeDocument/2006/relationships/settings" Target="settings.xml"/><Relationship Id="rId180" Type="http://schemas.openxmlformats.org/officeDocument/2006/relationships/hyperlink" Target="http://www.fwa.gov.au/awardsandorders/html/PR994547.htm" TargetMode="External"/><Relationship Id="rId215" Type="http://schemas.openxmlformats.org/officeDocument/2006/relationships/hyperlink" Target="http://www.fwa.gov.au/awardsandorders/html/PR538947.htm" TargetMode="External"/><Relationship Id="rId236" Type="http://schemas.openxmlformats.org/officeDocument/2006/relationships/hyperlink" Target="http://www.fwc.gov.au/awardsandorders/html/PR583095.htm" TargetMode="External"/><Relationship Id="rId257" Type="http://schemas.openxmlformats.org/officeDocument/2006/relationships/hyperlink" Target="http://www.fwa.gov.au/awardsandorders/html/PR522951.htm" TargetMode="External"/><Relationship Id="rId278" Type="http://schemas.openxmlformats.org/officeDocument/2006/relationships/hyperlink" Target="https://www.fwc.gov.au/documents/awardsandorders/html/pr707502.htm" TargetMode="External"/><Relationship Id="rId401" Type="http://schemas.openxmlformats.org/officeDocument/2006/relationships/hyperlink" Target="http://www.fwa.gov.au/awardsandorders/html/PR992635.htm" TargetMode="External"/><Relationship Id="rId422" Type="http://schemas.openxmlformats.org/officeDocument/2006/relationships/hyperlink" Target="http://www.fwa.gov.au/awardsandorders/html/PR509241.htm" TargetMode="External"/><Relationship Id="rId443" Type="http://schemas.openxmlformats.org/officeDocument/2006/relationships/hyperlink" Target="http://www.fwa.gov.au/awardsandorders/html/PR523071.htm" TargetMode="External"/><Relationship Id="rId464" Type="http://schemas.openxmlformats.org/officeDocument/2006/relationships/hyperlink" Target="http://www.fwa.gov.au/awardsandorders/html/PR538947.htm" TargetMode="External"/><Relationship Id="rId650" Type="http://schemas.openxmlformats.org/officeDocument/2006/relationships/hyperlink" Target="http://www.fwa.gov.au/alldocuments/PR991598.htm" TargetMode="External"/><Relationship Id="rId303" Type="http://schemas.openxmlformats.org/officeDocument/2006/relationships/hyperlink" Target="http://www.fwa.gov.au/awardsandorders/html/PR522951.htm" TargetMode="External"/><Relationship Id="rId485" Type="http://schemas.openxmlformats.org/officeDocument/2006/relationships/hyperlink" Target="http://www.fwc.gov.au/awardsandorders/html/PR544664.htm" TargetMode="External"/><Relationship Id="rId692" Type="http://schemas.openxmlformats.org/officeDocument/2006/relationships/hyperlink" Target="http://www.fwa.gov.au/awardsandorders/html/PR994547.htm" TargetMode="External"/><Relationship Id="rId706" Type="http://schemas.openxmlformats.org/officeDocument/2006/relationships/hyperlink" Target="http://www.fwa.gov.au/awardsandorders/html/PR509120.htm" TargetMode="External"/><Relationship Id="rId748" Type="http://schemas.openxmlformats.org/officeDocument/2006/relationships/hyperlink" Target="http://www.legislation.gov.au/Series/C2009A00028" TargetMode="External"/><Relationship Id="rId42" Type="http://schemas.openxmlformats.org/officeDocument/2006/relationships/hyperlink" Target="http://www.fwc.gov.au/awardsandorders/html/PR542209.htm" TargetMode="External"/><Relationship Id="rId84" Type="http://schemas.openxmlformats.org/officeDocument/2006/relationships/hyperlink" Target="https://www.fwc.gov.au/documents/awardsandorders/html/pr610255.htm" TargetMode="External"/><Relationship Id="rId138" Type="http://schemas.openxmlformats.org/officeDocument/2006/relationships/hyperlink" Target="http://www.fwa.gov.au/awardsandorders/html/PR538947.htm" TargetMode="External"/><Relationship Id="rId345" Type="http://schemas.openxmlformats.org/officeDocument/2006/relationships/hyperlink" Target="http://www.fwa.gov.au/awardsandorders/html/PR992635.htm" TargetMode="External"/><Relationship Id="rId387" Type="http://schemas.openxmlformats.org/officeDocument/2006/relationships/hyperlink" Target="https://www.fwc.gov.au/documents/awardsandorders/html/pr594143.htm" TargetMode="External"/><Relationship Id="rId510" Type="http://schemas.openxmlformats.org/officeDocument/2006/relationships/hyperlink" Target="https://www.fwc.gov.au/documents/awardsandorders/html/pr606414.htm" TargetMode="External"/><Relationship Id="rId552" Type="http://schemas.openxmlformats.org/officeDocument/2006/relationships/hyperlink" Target="http://www.fwc.gov.au/awardsandorders/html/PR561478.htm" TargetMode="External"/><Relationship Id="rId594" Type="http://schemas.openxmlformats.org/officeDocument/2006/relationships/hyperlink" Target="http://www.fwa.gov.au/awardsandorders/html/PR509241.htm" TargetMode="External"/><Relationship Id="rId608" Type="http://schemas.openxmlformats.org/officeDocument/2006/relationships/hyperlink" Target="http://www.fwa.gov.au/awardsandorders/html/PR536754.htm" TargetMode="External"/><Relationship Id="rId191" Type="http://schemas.openxmlformats.org/officeDocument/2006/relationships/hyperlink" Target="http://www.fwa.gov.au/awardsandorders/html/PR538947.htm" TargetMode="External"/><Relationship Id="rId205" Type="http://schemas.openxmlformats.org/officeDocument/2006/relationships/hyperlink" Target="http://www.fwc.gov.au/awardsandorders/html/PR546073.htm" TargetMode="External"/><Relationship Id="rId247" Type="http://schemas.openxmlformats.org/officeDocument/2006/relationships/hyperlink" Target="https://www.fwc.gov.au/documents/awardsandorders/html/pr712283.htm" TargetMode="External"/><Relationship Id="rId412" Type="http://schemas.openxmlformats.org/officeDocument/2006/relationships/hyperlink" Target="http://www.fwc.gov.au/awardsandorders/html/PR551797.htm" TargetMode="External"/><Relationship Id="rId107" Type="http://schemas.openxmlformats.org/officeDocument/2006/relationships/hyperlink" Target="http://www.legislation.gov.au/Series/C2009A00028" TargetMode="External"/><Relationship Id="rId289" Type="http://schemas.openxmlformats.org/officeDocument/2006/relationships/hyperlink" Target="https://www.fwc.gov.au/documents/awardsandorders/html/pr606414.htm" TargetMode="External"/><Relationship Id="rId454" Type="http://schemas.openxmlformats.org/officeDocument/2006/relationships/hyperlink" Target="http://www.fwa.gov.au/awardsandorders/html/PR522951.htm" TargetMode="External"/><Relationship Id="rId496" Type="http://schemas.openxmlformats.org/officeDocument/2006/relationships/hyperlink" Target="http://www.fwc.gov.au/awardsandorders/html/PR579874.htm" TargetMode="External"/><Relationship Id="rId661" Type="http://schemas.openxmlformats.org/officeDocument/2006/relationships/hyperlink" Target="http://www.fwa.gov.au/awardsandorders/html/PR994547.htm" TargetMode="External"/><Relationship Id="rId717" Type="http://schemas.openxmlformats.org/officeDocument/2006/relationships/hyperlink" Target="http://www.fwc.gov.au/awardsandorders/html/PR544664.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a.gov.au/awardsandorders/html/PR538947.htm" TargetMode="External"/><Relationship Id="rId149" Type="http://schemas.openxmlformats.org/officeDocument/2006/relationships/hyperlink" Target="http://www.fwc.gov.au/awardsandorders/html/PR579594.htm" TargetMode="External"/><Relationship Id="rId314" Type="http://schemas.openxmlformats.org/officeDocument/2006/relationships/hyperlink" Target="https://www.fwc.gov.au/documents/awardsandorders/html/pr606414.htm" TargetMode="External"/><Relationship Id="rId356" Type="http://schemas.openxmlformats.org/officeDocument/2006/relationships/hyperlink" Target="https://www.fwc.gov.au/documents/awardsandorders/html/pr606414.htm" TargetMode="External"/><Relationship Id="rId398" Type="http://schemas.openxmlformats.org/officeDocument/2006/relationships/hyperlink" Target="http://www.fwc.gov.au/awardsandorders/html/PR561478.htm" TargetMode="External"/><Relationship Id="rId521" Type="http://schemas.openxmlformats.org/officeDocument/2006/relationships/hyperlink" Target="http://www.fwa.gov.au/awardsandorders/html/PR992635.htm" TargetMode="External"/><Relationship Id="rId563" Type="http://schemas.openxmlformats.org/officeDocument/2006/relationships/hyperlink" Target="http://www.fwc.gov.au/awardsandorders/html/PR551797.htm" TargetMode="External"/><Relationship Id="rId619" Type="http://schemas.openxmlformats.org/officeDocument/2006/relationships/hyperlink" Target="http://www.fwa.gov.au/awardsandorders/html/PR522951.htm" TargetMode="External"/><Relationship Id="rId95" Type="http://schemas.openxmlformats.org/officeDocument/2006/relationships/hyperlink" Target="http://www.fwa.gov.au/awardsandorders/html/PR996631.htm" TargetMode="External"/><Relationship Id="rId160" Type="http://schemas.openxmlformats.org/officeDocument/2006/relationships/hyperlink" Target="https://www.fwc.gov.au/documents/awardsandorders/html/pr704224.htm" TargetMode="External"/><Relationship Id="rId216" Type="http://schemas.openxmlformats.org/officeDocument/2006/relationships/hyperlink" Target="http://www.fwa.gov.au/awardsandorders/html/PR992635.htm" TargetMode="External"/><Relationship Id="rId423" Type="http://schemas.openxmlformats.org/officeDocument/2006/relationships/hyperlink" Target="http://www.fwa.gov.au/awardsandorders/html/PR523071.htm" TargetMode="External"/><Relationship Id="rId258" Type="http://schemas.openxmlformats.org/officeDocument/2006/relationships/hyperlink" Target="http://www.fwa.gov.au/awardsandorders/html/PR536754.htm" TargetMode="External"/><Relationship Id="rId465" Type="http://schemas.openxmlformats.org/officeDocument/2006/relationships/hyperlink" Target="http://www.fwa.gov.au/awardsandorders/html/PR538947.htm" TargetMode="External"/><Relationship Id="rId630" Type="http://schemas.openxmlformats.org/officeDocument/2006/relationships/hyperlink" Target="http://www.fwa.gov.au/awardsandorders/html/PR536754.htm" TargetMode="External"/><Relationship Id="rId672" Type="http://schemas.openxmlformats.org/officeDocument/2006/relationships/hyperlink" Target="http://www.fwc.gov.au/awardsandorders/html/PR568050.htm" TargetMode="External"/><Relationship Id="rId728" Type="http://schemas.openxmlformats.org/officeDocument/2006/relationships/hyperlink" Target="https://www.fwc.gov.au/documents/awardsandorders/html/pr712283.htm" TargetMode="External"/><Relationship Id="rId22" Type="http://schemas.openxmlformats.org/officeDocument/2006/relationships/hyperlink" Target="http://www.fwa.gov.au/awardsandorders/html/PR994547.htm" TargetMode="External"/><Relationship Id="rId64" Type="http://schemas.openxmlformats.org/officeDocument/2006/relationships/hyperlink" Target="http://www.fwc.gov.au/awardsandorders/html/PR546073.htm" TargetMode="External"/><Relationship Id="rId118" Type="http://schemas.openxmlformats.org/officeDocument/2006/relationships/hyperlink" Target="http://www.legislation.gov.au/Series/C2009A00028" TargetMode="External"/><Relationship Id="rId325" Type="http://schemas.openxmlformats.org/officeDocument/2006/relationships/hyperlink" Target="http://www.fwa.gov.au/awardsandorders/html/PR522951.htm" TargetMode="External"/><Relationship Id="rId367" Type="http://schemas.openxmlformats.org/officeDocument/2006/relationships/hyperlink" Target="https://www.fwc.gov.au/documents/awardsandorders/html/pr707502.htm" TargetMode="External"/><Relationship Id="rId532" Type="http://schemas.openxmlformats.org/officeDocument/2006/relationships/hyperlink" Target="https://www.fwc.gov.au/documents/awardsandorders/html/pr707730.htm" TargetMode="External"/><Relationship Id="rId574" Type="http://schemas.openxmlformats.org/officeDocument/2006/relationships/hyperlink" Target="http://www.fwa.gov.au/awardsandorders/html/PR536874.htm" TargetMode="External"/><Relationship Id="rId171" Type="http://schemas.openxmlformats.org/officeDocument/2006/relationships/hyperlink" Target="http://www.fwc.gov.au/awardsandorders/html/PR566898.htm" TargetMode="External"/><Relationship Id="rId227" Type="http://schemas.openxmlformats.org/officeDocument/2006/relationships/hyperlink" Target="http://www.fwa.gov.au/awardsandorders/html/PR992635.htm" TargetMode="External"/><Relationship Id="rId269" Type="http://schemas.openxmlformats.org/officeDocument/2006/relationships/hyperlink" Target="http://www.fwa.gov.au/awardsandorders/html/PR522951.htm" TargetMode="External"/><Relationship Id="rId434" Type="http://schemas.openxmlformats.org/officeDocument/2006/relationships/hyperlink" Target="http://www.fwa.gov.au/awardsandorders/html/PR523071.htm" TargetMode="External"/><Relationship Id="rId476" Type="http://schemas.openxmlformats.org/officeDocument/2006/relationships/hyperlink" Target="https://www.fwc.gov.au/documents/awardsandorders/html/pr606414.htm" TargetMode="External"/><Relationship Id="rId641" Type="http://schemas.openxmlformats.org/officeDocument/2006/relationships/hyperlink" Target="http://www.fwa.gov.au/awardsandorders/html/PR506970.htm" TargetMode="External"/><Relationship Id="rId683" Type="http://schemas.openxmlformats.org/officeDocument/2006/relationships/hyperlink" Target="http://www.fwa.gov.au/awardsandorders/html/PR537893.htm" TargetMode="External"/><Relationship Id="rId739" Type="http://schemas.openxmlformats.org/officeDocument/2006/relationships/hyperlink" Target="http://www.fwc.gov.au/awardsandorders/html/PR583095.htm" TargetMode="External"/><Relationship Id="rId33" Type="http://schemas.openxmlformats.org/officeDocument/2006/relationships/hyperlink" Target="https://www.fwc.gov.au/documents/awardsandorders/html/pr718141.htm" TargetMode="External"/><Relationship Id="rId129" Type="http://schemas.openxmlformats.org/officeDocument/2006/relationships/hyperlink" Target="http://www.fwc.gov.au/awardsandorders/html/PR566898.htm" TargetMode="External"/><Relationship Id="rId280" Type="http://schemas.openxmlformats.org/officeDocument/2006/relationships/hyperlink" Target="http://www.fwa.gov.au/awardsandorders/html/PR992635.htm" TargetMode="External"/><Relationship Id="rId336" Type="http://schemas.openxmlformats.org/officeDocument/2006/relationships/hyperlink" Target="https://www.fwc.gov.au/awardsandorders/html/PR566768.htm" TargetMode="External"/><Relationship Id="rId501" Type="http://schemas.openxmlformats.org/officeDocument/2006/relationships/hyperlink" Target="http://www.fwa.gov.au/awardsandorders/html/PR997994.htm" TargetMode="External"/><Relationship Id="rId543" Type="http://schemas.openxmlformats.org/officeDocument/2006/relationships/hyperlink" Target="http://www.fwc.gov.au/awardsandorders/html/pr606567.htm" TargetMode="External"/><Relationship Id="rId75" Type="http://schemas.openxmlformats.org/officeDocument/2006/relationships/hyperlink" Target="http://www.fwa.gov.au/awardsandorders/html/PR994547.htm" TargetMode="External"/><Relationship Id="rId140" Type="http://schemas.openxmlformats.org/officeDocument/2006/relationships/hyperlink" Target="http://www.fwc.gov.au/awardsandorders/html/PR579594.htm" TargetMode="External"/><Relationship Id="rId182" Type="http://schemas.openxmlformats.org/officeDocument/2006/relationships/hyperlink" Target="http://www.fwa.gov.au/awardsandorders/html/PR994547.htm" TargetMode="External"/><Relationship Id="rId378" Type="http://schemas.openxmlformats.org/officeDocument/2006/relationships/hyperlink" Target="http://www.fwa.gov.au/awardsandorders/html/PR992635.htm" TargetMode="External"/><Relationship Id="rId403" Type="http://schemas.openxmlformats.org/officeDocument/2006/relationships/hyperlink" Target="http://www.fwa.gov.au/awardsandorders/html/PR538947.htm" TargetMode="External"/><Relationship Id="rId585" Type="http://schemas.openxmlformats.org/officeDocument/2006/relationships/hyperlink" Target="http://www.fwa.gov.au/awardsandorders/html/PR536874.htm" TargetMode="External"/><Relationship Id="rId750" Type="http://schemas.openxmlformats.org/officeDocument/2006/relationships/footer" Target="footer4.xml"/><Relationship Id="rId6" Type="http://schemas.openxmlformats.org/officeDocument/2006/relationships/footnotes" Target="footnotes.xml"/><Relationship Id="rId238" Type="http://schemas.openxmlformats.org/officeDocument/2006/relationships/hyperlink" Target="http://www.fwa.gov.au/awardsandorders/html/PR992635.htm" TargetMode="External"/><Relationship Id="rId445" Type="http://schemas.openxmlformats.org/officeDocument/2006/relationships/hyperlink" Target="http://www.fwc.gov.au/awardsandorders/html/PR551797.htm" TargetMode="External"/><Relationship Id="rId487" Type="http://schemas.openxmlformats.org/officeDocument/2006/relationships/hyperlink" Target="http://www.fwa.gov.au/awardsandorders/html/PR992635.htm" TargetMode="External"/><Relationship Id="rId610" Type="http://schemas.openxmlformats.org/officeDocument/2006/relationships/hyperlink" Target="http://www.fwc.gov.au/awardsandorders/html/PR551677.htm" TargetMode="External"/><Relationship Id="rId652" Type="http://schemas.openxmlformats.org/officeDocument/2006/relationships/hyperlink" Target="http://www.fwa.gov.au/awardsandorders/html/PR994547.htm" TargetMode="External"/><Relationship Id="rId694" Type="http://schemas.openxmlformats.org/officeDocument/2006/relationships/hyperlink" Target="http://www.fwa.gov.au/awardsandorders/html/PR510670.htm" TargetMode="External"/><Relationship Id="rId708" Type="http://schemas.openxmlformats.org/officeDocument/2006/relationships/hyperlink" Target="http://www.fwa.gov.au/awardsandorders/html/PR536754.htm" TargetMode="External"/><Relationship Id="rId291" Type="http://schemas.openxmlformats.org/officeDocument/2006/relationships/hyperlink" Target="http://www.fwa.gov.au/awardsandorders/html/PR994547.htm" TargetMode="External"/><Relationship Id="rId305" Type="http://schemas.openxmlformats.org/officeDocument/2006/relationships/hyperlink" Target="http://www.fwa.gov.au/awardsandorders/html/PR538947.htm" TargetMode="External"/><Relationship Id="rId347" Type="http://schemas.openxmlformats.org/officeDocument/2006/relationships/hyperlink" Target="http://www.fwa.gov.au/awardsandorders/html/PR509120.htm" TargetMode="External"/><Relationship Id="rId512" Type="http://schemas.openxmlformats.org/officeDocument/2006/relationships/hyperlink" Target="http://www.fwc.gov.au/awardsandorders/html/PR551677.htm" TargetMode="External"/><Relationship Id="rId44" Type="http://schemas.openxmlformats.org/officeDocument/2006/relationships/hyperlink" Target="http://www.fwc.gov.au/awardsandorders/html/PR542209.htm" TargetMode="External"/><Relationship Id="rId86" Type="http://schemas.openxmlformats.org/officeDocument/2006/relationships/hyperlink" Target="https://www.fwc.gov.au/documents/awardsandorders/html/pr610255.htm" TargetMode="External"/><Relationship Id="rId151" Type="http://schemas.openxmlformats.org/officeDocument/2006/relationships/hyperlink" Target="http://www.fwa.gov.au/awardsandorders/html/PR998108.htm" TargetMode="External"/><Relationship Id="rId389" Type="http://schemas.openxmlformats.org/officeDocument/2006/relationships/hyperlink" Target="https://www.fwc.gov.au/documents/awardsandorders/html/pr707502.htm" TargetMode="External"/><Relationship Id="rId554" Type="http://schemas.openxmlformats.org/officeDocument/2006/relationships/hyperlink" Target="http://www.fwa.gov.au/awardsandorders/html/PR992635.htm" TargetMode="External"/><Relationship Id="rId596" Type="http://schemas.openxmlformats.org/officeDocument/2006/relationships/hyperlink" Target="http://www.fwa.gov.au/awardsandorders/html/PR536874.htm" TargetMode="External"/><Relationship Id="rId193" Type="http://schemas.openxmlformats.org/officeDocument/2006/relationships/hyperlink" Target="http://www.fwa.gov.au/alldocuments/PR990549.htm" TargetMode="External"/><Relationship Id="rId207" Type="http://schemas.openxmlformats.org/officeDocument/2006/relationships/hyperlink" Target="http://www.fwa.gov.au/awardsandorders/html/PR538947.htm" TargetMode="External"/><Relationship Id="rId249" Type="http://schemas.openxmlformats.org/officeDocument/2006/relationships/hyperlink" Target="https://www.fwc.gov.au/documents/awardsandorders/html/pr712283.htm" TargetMode="External"/><Relationship Id="rId414" Type="http://schemas.openxmlformats.org/officeDocument/2006/relationships/hyperlink" Target="http://www.fwc.gov.au/awardsandorders/html/PR579594.htm" TargetMode="External"/><Relationship Id="rId456" Type="http://schemas.openxmlformats.org/officeDocument/2006/relationships/hyperlink" Target="http://www.fwa.gov.au/awardsandorders/html/PR538947.htm" TargetMode="External"/><Relationship Id="rId498" Type="http://schemas.openxmlformats.org/officeDocument/2006/relationships/hyperlink" Target="https://www.fwc.gov.au/documents/awardsandorders/html/pr606414.htm" TargetMode="External"/><Relationship Id="rId621" Type="http://schemas.openxmlformats.org/officeDocument/2006/relationships/hyperlink" Target="http://www.fwc.gov.au/awardsandorders/html/PR551677.htm" TargetMode="External"/><Relationship Id="rId663" Type="http://schemas.openxmlformats.org/officeDocument/2006/relationships/hyperlink" Target="http://www.fwa.gov.au/awardsandorders/html/PR994547.htm" TargetMode="External"/><Relationship Id="rId13" Type="http://schemas.openxmlformats.org/officeDocument/2006/relationships/hyperlink" Target="https://www.fwc.gov.au/awards-agreements/awards/modern-award-reviews/4-yearly-review/common-issues/am2014301-public"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www.fwa.gov.au/awardsandorders/html/PR542457.htm" TargetMode="External"/><Relationship Id="rId316" Type="http://schemas.openxmlformats.org/officeDocument/2006/relationships/hyperlink" Target="http://www.fwa.gov.au/awardsandorders/html/PR992635.htm" TargetMode="External"/><Relationship Id="rId523" Type="http://schemas.openxmlformats.org/officeDocument/2006/relationships/hyperlink" Target="http://www.fwa.gov.au/awardsandorders/html/PR509241.htm" TargetMode="External"/><Relationship Id="rId719" Type="http://schemas.openxmlformats.org/officeDocument/2006/relationships/hyperlink" Target="http://www.fwc.gov.au/awardsandorders/html/PR544664.htm" TargetMode="External"/><Relationship Id="rId55" Type="http://schemas.openxmlformats.org/officeDocument/2006/relationships/hyperlink" Target="http://www.fwc.gov.au/awardsandorders/html/PR544664.htm" TargetMode="External"/><Relationship Id="rId97" Type="http://schemas.openxmlformats.org/officeDocument/2006/relationships/hyperlink" Target="http://www.fwc.gov.au/awardsandorders/html/PR544664.htm" TargetMode="External"/><Relationship Id="rId120" Type="http://schemas.openxmlformats.org/officeDocument/2006/relationships/hyperlink" Target="http://www.fwc.gov.au/documents/documents/modern_awards/allowances/MA000089-all.pdf" TargetMode="External"/><Relationship Id="rId358" Type="http://schemas.openxmlformats.org/officeDocument/2006/relationships/hyperlink" Target="http://www.fwa.gov.au/awardsandorders/html/PR997994.htm" TargetMode="External"/><Relationship Id="rId565" Type="http://schemas.openxmlformats.org/officeDocument/2006/relationships/hyperlink" Target="http://www.fwc.gov.au/awardsandorders/html/PR579594.htm" TargetMode="External"/><Relationship Id="rId730" Type="http://schemas.openxmlformats.org/officeDocument/2006/relationships/hyperlink" Target="https://www.fwc.gov.au/documents/awardsandorders/html/pr715089.htm" TargetMode="External"/><Relationship Id="rId162" Type="http://schemas.openxmlformats.org/officeDocument/2006/relationships/hyperlink" Target="http://www.fwa.gov.au/awardsandorders/html/PR994547.htm" TargetMode="External"/><Relationship Id="rId218" Type="http://schemas.openxmlformats.org/officeDocument/2006/relationships/hyperlink" Target="http://www.fwa.gov.au/awardsandorders/html/PR506970.htm" TargetMode="External"/><Relationship Id="rId425" Type="http://schemas.openxmlformats.org/officeDocument/2006/relationships/hyperlink" Target="http://www.fwc.gov.au/awardsandorders/html/PR551797.htm" TargetMode="External"/><Relationship Id="rId467" Type="http://schemas.openxmlformats.org/officeDocument/2006/relationships/hyperlink" Target="http://www.fwa.gov.au/awardsandorders/html/PR538947.htm" TargetMode="External"/><Relationship Id="rId632" Type="http://schemas.openxmlformats.org/officeDocument/2006/relationships/hyperlink" Target="https://www.fwc.gov.au/awardsandorders/html/PR566768.htm" TargetMode="External"/><Relationship Id="rId271" Type="http://schemas.openxmlformats.org/officeDocument/2006/relationships/hyperlink" Target="http://www.fwa.gov.au/awardsandorders/html/PR538947.htm" TargetMode="External"/><Relationship Id="rId674" Type="http://schemas.openxmlformats.org/officeDocument/2006/relationships/hyperlink" Target="http://www.fwc.gov.au/awardsandorders/html/PR592689.htm" TargetMode="External"/><Relationship Id="rId24" Type="http://schemas.openxmlformats.org/officeDocument/2006/relationships/hyperlink" Target="http://www.fwc.gov.au/awardsandorders/html/PR544519.htm" TargetMode="External"/><Relationship Id="rId66" Type="http://schemas.openxmlformats.org/officeDocument/2006/relationships/hyperlink" Target="http://www.fwa.gov.au/awardmod/download/nes.pdf" TargetMode="External"/><Relationship Id="rId131" Type="http://schemas.openxmlformats.org/officeDocument/2006/relationships/hyperlink" Target="http://www.fwc.gov.au/awardsandorders/html/pr592344.htm" TargetMode="External"/><Relationship Id="rId327" Type="http://schemas.openxmlformats.org/officeDocument/2006/relationships/hyperlink" Target="http://www.fwc.gov.au/awardsandorders/html/PR544664.htm" TargetMode="External"/><Relationship Id="rId369" Type="http://schemas.openxmlformats.org/officeDocument/2006/relationships/hyperlink" Target="http://www.fwa.gov.au/awardsandorders/html/PR509120.htm" TargetMode="External"/><Relationship Id="rId534" Type="http://schemas.openxmlformats.org/officeDocument/2006/relationships/hyperlink" Target="http://www.fwa.gov.au/awardsandorders/html/PR992635.htm" TargetMode="External"/><Relationship Id="rId576" Type="http://schemas.openxmlformats.org/officeDocument/2006/relationships/hyperlink" Target="http://www.fwc.gov.au/awardsandorders/html/PR566898.htm" TargetMode="External"/><Relationship Id="rId741" Type="http://schemas.openxmlformats.org/officeDocument/2006/relationships/hyperlink" Target="https://www.fwc.gov.au/documents/awardsandorders/html/pr719205.htm" TargetMode="External"/><Relationship Id="rId173" Type="http://schemas.openxmlformats.org/officeDocument/2006/relationships/hyperlink" Target="http://www.fwc.gov.au/awardsandorders/html/pr592344.htm" TargetMode="External"/><Relationship Id="rId229" Type="http://schemas.openxmlformats.org/officeDocument/2006/relationships/hyperlink" Target="http://www.fwc.gov.au/awardsandorders/html/PR583095.htm" TargetMode="External"/><Relationship Id="rId380" Type="http://schemas.openxmlformats.org/officeDocument/2006/relationships/hyperlink" Target="http://www.fwa.gov.au/awardsandorders/html/PR509120.htm" TargetMode="External"/><Relationship Id="rId436" Type="http://schemas.openxmlformats.org/officeDocument/2006/relationships/hyperlink" Target="http://www.fwc.gov.au/awardsandorders/html/PR551797.htm" TargetMode="External"/><Relationship Id="rId601" Type="http://schemas.openxmlformats.org/officeDocument/2006/relationships/hyperlink" Target="http://www.fwc.gov.au/awardsandorders/html/pr606567.htm" TargetMode="External"/><Relationship Id="rId643" Type="http://schemas.openxmlformats.org/officeDocument/2006/relationships/hyperlink" Target="http://www.fwa.gov.au/awardsandorders/html/PR540169.htm" TargetMode="External"/><Relationship Id="rId240" Type="http://schemas.openxmlformats.org/officeDocument/2006/relationships/hyperlink" Target="http://www.fwc.gov.au/awardsandorders/html/PR583095.htm" TargetMode="External"/><Relationship Id="rId478" Type="http://schemas.openxmlformats.org/officeDocument/2006/relationships/hyperlink" Target="http://www.fwa.gov.au/awardsandorders/html/PR538947.htm" TargetMode="External"/><Relationship Id="rId685" Type="http://schemas.openxmlformats.org/officeDocument/2006/relationships/hyperlink" Target="http://www.fwc.gov.au/awardsandorders/html/PR568050.htm" TargetMode="External"/><Relationship Id="rId35" Type="http://schemas.openxmlformats.org/officeDocument/2006/relationships/header" Target="header1.xml"/><Relationship Id="rId77" Type="http://schemas.openxmlformats.org/officeDocument/2006/relationships/hyperlink" Target="http://www.fwa.gov.au/awardsandorders/html/PR994547.htm" TargetMode="External"/><Relationship Id="rId100" Type="http://schemas.openxmlformats.org/officeDocument/2006/relationships/hyperlink" Target="http://www.fwc.gov.au/awardsandorders/html/PR544664.htm" TargetMode="External"/><Relationship Id="rId282" Type="http://schemas.openxmlformats.org/officeDocument/2006/relationships/hyperlink" Target="http://www.fwa.gov.au/awardsandorders/html/PR509120.htm" TargetMode="External"/><Relationship Id="rId338" Type="http://schemas.openxmlformats.org/officeDocument/2006/relationships/hyperlink" Target="http://www.fwc.gov.au/awardsandorders/html/pr592189.htm" TargetMode="External"/><Relationship Id="rId503" Type="http://schemas.openxmlformats.org/officeDocument/2006/relationships/hyperlink" Target="http://www.fwa.gov.au/awardsandorders/html/PR522951.htm" TargetMode="External"/><Relationship Id="rId545" Type="http://schemas.openxmlformats.org/officeDocument/2006/relationships/hyperlink" Target="https://www.fwc.gov.au/documents/awardsandorders/html/pr707730.htm" TargetMode="External"/><Relationship Id="rId587" Type="http://schemas.openxmlformats.org/officeDocument/2006/relationships/hyperlink" Target="http://www.fwc.gov.au/awardsandorders/html/PR566898.htm" TargetMode="External"/><Relationship Id="rId710" Type="http://schemas.openxmlformats.org/officeDocument/2006/relationships/hyperlink" Target="http://www.fwc.gov.au/awardsandorders/html/PR551677.htm" TargetMode="External"/><Relationship Id="rId752" Type="http://schemas.openxmlformats.org/officeDocument/2006/relationships/header" Target="header3.xml"/><Relationship Id="rId8" Type="http://schemas.openxmlformats.org/officeDocument/2006/relationships/hyperlink" Target="https://www.fwc.gov.au/awards-agreements/awards/modern-award-reviews/4-yearly-review/common-issues/am201447-annual-leave" TargetMode="External"/><Relationship Id="rId142" Type="http://schemas.openxmlformats.org/officeDocument/2006/relationships/hyperlink" Target="http://www.fwa.gov.au/awardsandorders/html/PR998108.htm" TargetMode="External"/><Relationship Id="rId184" Type="http://schemas.openxmlformats.org/officeDocument/2006/relationships/hyperlink" Target="http://www.fwa.gov.au/awardsandorders/html/PR994547.htm" TargetMode="External"/><Relationship Id="rId391" Type="http://schemas.openxmlformats.org/officeDocument/2006/relationships/hyperlink" Target="http://www.fwa.gov.au/awardsandorders/html/PR992635.htm" TargetMode="External"/><Relationship Id="rId405" Type="http://schemas.openxmlformats.org/officeDocument/2006/relationships/hyperlink" Target="http://www.fwa.gov.au/awardsandorders/html/PR992635.htm" TargetMode="External"/><Relationship Id="rId447" Type="http://schemas.openxmlformats.org/officeDocument/2006/relationships/hyperlink" Target="http://www.fwa.gov.au/awardsandorders/html/PR536874.htm" TargetMode="External"/><Relationship Id="rId612" Type="http://schemas.openxmlformats.org/officeDocument/2006/relationships/hyperlink" Target="http://www.fwc.gov.au/awardsandorders/html/PR579874.htm" TargetMode="External"/><Relationship Id="rId251" Type="http://schemas.openxmlformats.org/officeDocument/2006/relationships/hyperlink" Target="http://www.fwa.gov.au/awardsandorders/html/PR992635.htm" TargetMode="External"/><Relationship Id="rId489" Type="http://schemas.openxmlformats.org/officeDocument/2006/relationships/hyperlink" Target="http://www.fwa.gov.au/awardsandorders/html/PR997994.htm" TargetMode="External"/><Relationship Id="rId654" Type="http://schemas.openxmlformats.org/officeDocument/2006/relationships/hyperlink" Target="http://www.fwa.gov.au/awardsandorders/html/PR994547.htm" TargetMode="External"/><Relationship Id="rId696" Type="http://schemas.openxmlformats.org/officeDocument/2006/relationships/hyperlink" Target="http://www.fwa.gov.au/awardsandorders/html/PR537893.htm" TargetMode="External"/><Relationship Id="rId46" Type="http://schemas.openxmlformats.org/officeDocument/2006/relationships/hyperlink" Target="http://www.fwa.gov.au/awardsandorders/html/PR994547.htm" TargetMode="External"/><Relationship Id="rId293" Type="http://schemas.openxmlformats.org/officeDocument/2006/relationships/hyperlink" Target="http://www.fwa.gov.au/awardsandorders/html/PR996631.htm" TargetMode="External"/><Relationship Id="rId307" Type="http://schemas.openxmlformats.org/officeDocument/2006/relationships/hyperlink" Target="http://www.fwc.gov.au/awardsandorders/html/PR551677.htm" TargetMode="External"/><Relationship Id="rId349" Type="http://schemas.openxmlformats.org/officeDocument/2006/relationships/hyperlink" Target="http://www.fwa.gov.au/awardsandorders/html/PR536754.htm" TargetMode="External"/><Relationship Id="rId514" Type="http://schemas.openxmlformats.org/officeDocument/2006/relationships/hyperlink" Target="http://www.fwc.gov.au/awardsandorders/html/PR579874.htm" TargetMode="External"/><Relationship Id="rId556" Type="http://schemas.openxmlformats.org/officeDocument/2006/relationships/hyperlink" Target="http://www.fwc.gov.au/awardsandorders/html/PR561478.htm" TargetMode="External"/><Relationship Id="rId721" Type="http://schemas.openxmlformats.org/officeDocument/2006/relationships/hyperlink" Target="http://www.fwa.gov.au/awardsandorders/html/pr532628.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a.gov.au/awardsandorders/html/PR503732.htm" TargetMode="External"/><Relationship Id="rId153" Type="http://schemas.openxmlformats.org/officeDocument/2006/relationships/hyperlink" Target="http://www.fwa.gov.au/awardsandorders/html/PR523071.htm" TargetMode="External"/><Relationship Id="rId195" Type="http://schemas.openxmlformats.org/officeDocument/2006/relationships/hyperlink" Target="http://www.fwa.gov.au/awardsandorders/html/PR994376.htm" TargetMode="External"/><Relationship Id="rId209" Type="http://schemas.openxmlformats.org/officeDocument/2006/relationships/hyperlink" Target="http://www.fwa.gov.au/awardsandorders/html/PR538947.htm" TargetMode="External"/><Relationship Id="rId360" Type="http://schemas.openxmlformats.org/officeDocument/2006/relationships/hyperlink" Target="http://www.fwa.gov.au/awardsandorders/html/PR522951.htm" TargetMode="External"/><Relationship Id="rId416" Type="http://schemas.openxmlformats.org/officeDocument/2006/relationships/hyperlink" Target="http://www.fwc.gov.au/awardsandorders/html/pr606567.htm" TargetMode="External"/><Relationship Id="rId598" Type="http://schemas.openxmlformats.org/officeDocument/2006/relationships/hyperlink" Target="http://www.fwc.gov.au/awardsandorders/html/PR566898.htm" TargetMode="External"/><Relationship Id="rId220" Type="http://schemas.openxmlformats.org/officeDocument/2006/relationships/hyperlink" Target="http://www.fwa.gov.au/awardsandorders/html/PR506970.htm" TargetMode="External"/><Relationship Id="rId458" Type="http://schemas.openxmlformats.org/officeDocument/2006/relationships/hyperlink" Target="https://www.fwc.gov.au/awardsandorders/html/PR566768.htm" TargetMode="External"/><Relationship Id="rId623" Type="http://schemas.openxmlformats.org/officeDocument/2006/relationships/hyperlink" Target="http://www.fwc.gov.au/awardsandorders/html/PR579874.htm" TargetMode="External"/><Relationship Id="rId665" Type="http://schemas.openxmlformats.org/officeDocument/2006/relationships/hyperlink" Target="http://www.fwa.gov.au/awardsandorders/html/PR994547.htm" TargetMode="External"/><Relationship Id="rId15" Type="http://schemas.openxmlformats.org/officeDocument/2006/relationships/hyperlink" Target="https://www.fwc.gov.au/awards-agreements/awards/modern-award-reviews/4-yearly-review/common-issues/am20168-payment-wages" TargetMode="External"/><Relationship Id="rId57" Type="http://schemas.openxmlformats.org/officeDocument/2006/relationships/hyperlink" Target="http://www.fwc.gov.au/awardsandorders/html/PR546073.htm" TargetMode="External"/><Relationship Id="rId262" Type="http://schemas.openxmlformats.org/officeDocument/2006/relationships/hyperlink" Target="https://www.fwc.gov.au/awardsandorders/html/PR566768.htm" TargetMode="External"/><Relationship Id="rId318" Type="http://schemas.openxmlformats.org/officeDocument/2006/relationships/hyperlink" Target="http://www.fwa.gov.au/awardsandorders/html/PR994547.htm" TargetMode="External"/><Relationship Id="rId525" Type="http://schemas.openxmlformats.org/officeDocument/2006/relationships/hyperlink" Target="http://www.fwa.gov.au/awardsandorders/html/PR536874.htm" TargetMode="External"/><Relationship Id="rId567" Type="http://schemas.openxmlformats.org/officeDocument/2006/relationships/hyperlink" Target="http://www.fwc.gov.au/awardsandorders/html/pr606567.htm" TargetMode="External"/><Relationship Id="rId732" Type="http://schemas.openxmlformats.org/officeDocument/2006/relationships/hyperlink" Target="https://www.fwc.gov.au/documents/awardsandorders/html/pr715089.htm" TargetMode="External"/><Relationship Id="rId99" Type="http://schemas.openxmlformats.org/officeDocument/2006/relationships/hyperlink" Target="http://www.fwc.gov.au/awardsandorders/html/PR544664.htm" TargetMode="External"/><Relationship Id="rId122" Type="http://schemas.openxmlformats.org/officeDocument/2006/relationships/hyperlink" Target="http://www.fwa.gov.au/awardsandorders/html/PR994547.htm" TargetMode="External"/><Relationship Id="rId164" Type="http://schemas.openxmlformats.org/officeDocument/2006/relationships/hyperlink" Target="http://www.fwa.gov.au/awardsandorders/html/PR536874.htm" TargetMode="External"/><Relationship Id="rId371" Type="http://schemas.openxmlformats.org/officeDocument/2006/relationships/hyperlink" Target="http://www.fwa.gov.au/awardsandorders/html/PR536754.htm" TargetMode="External"/><Relationship Id="rId427" Type="http://schemas.openxmlformats.org/officeDocument/2006/relationships/hyperlink" Target="http://www.fwc.gov.au/awardsandorders/html/PR579594.htm" TargetMode="External"/><Relationship Id="rId469" Type="http://schemas.openxmlformats.org/officeDocument/2006/relationships/hyperlink" Target="http://www.fwa.gov.au/awardsandorders/html/PR509120.htm" TargetMode="External"/><Relationship Id="rId634" Type="http://schemas.openxmlformats.org/officeDocument/2006/relationships/hyperlink" Target="http://www.fwc.gov.au/awardsandorders/html/pr592189.htm" TargetMode="External"/><Relationship Id="rId676" Type="http://schemas.openxmlformats.org/officeDocument/2006/relationships/hyperlink" Target="https://www.fwc.gov.au/documents/awardsandorders/html/pr709080.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83095.htm" TargetMode="External"/><Relationship Id="rId273" Type="http://schemas.openxmlformats.org/officeDocument/2006/relationships/hyperlink" Target="http://www.fwc.gov.au/awardsandorders/html/PR551677.htm" TargetMode="External"/><Relationship Id="rId329" Type="http://schemas.openxmlformats.org/officeDocument/2006/relationships/hyperlink" Target="https://www.fwc.gov.au/awardsandorders/html/PR566768.htm" TargetMode="External"/><Relationship Id="rId480" Type="http://schemas.openxmlformats.org/officeDocument/2006/relationships/hyperlink" Target="http://www.fwa.gov.au/awardsandorders/html/PR538947.htm" TargetMode="External"/><Relationship Id="rId536" Type="http://schemas.openxmlformats.org/officeDocument/2006/relationships/hyperlink" Target="http://www.fwa.gov.au/awardsandorders/html/PR509241.htm" TargetMode="External"/><Relationship Id="rId701" Type="http://schemas.openxmlformats.org/officeDocument/2006/relationships/hyperlink" Target="https://www.fwc.gov.au/documents/awardsandorders/html/pr606630.htm" TargetMode="External"/><Relationship Id="rId68" Type="http://schemas.openxmlformats.org/officeDocument/2006/relationships/hyperlink" Target="http://www.fwa.gov.au/awardsandorders/html/PR538947.htm" TargetMode="External"/><Relationship Id="rId133" Type="http://schemas.openxmlformats.org/officeDocument/2006/relationships/hyperlink" Target="https://www.fwc.gov.au/documents/awardsandorders/html/pr704224.htm" TargetMode="External"/><Relationship Id="rId175" Type="http://schemas.openxmlformats.org/officeDocument/2006/relationships/hyperlink" Target="https://www.fwc.gov.au/documents/awardsandorders/html/pr704224.htm" TargetMode="External"/><Relationship Id="rId340" Type="http://schemas.openxmlformats.org/officeDocument/2006/relationships/hyperlink" Target="https://www.fwc.gov.au/documents/awardsandorders/html/pr707502.htm" TargetMode="External"/><Relationship Id="rId578" Type="http://schemas.openxmlformats.org/officeDocument/2006/relationships/hyperlink" Target="http://www.fwc.gov.au/awardsandorders/html/pr606567.htm" TargetMode="External"/><Relationship Id="rId743" Type="http://schemas.openxmlformats.org/officeDocument/2006/relationships/hyperlink" Target="https://www.fwc.gov.au/documents/awardmod/download/nes.pdf" TargetMode="External"/><Relationship Id="rId200" Type="http://schemas.openxmlformats.org/officeDocument/2006/relationships/hyperlink" Target="http://www.fwa.gov.au/awardsandorders/html/PR993932.htm" TargetMode="External"/><Relationship Id="rId382" Type="http://schemas.openxmlformats.org/officeDocument/2006/relationships/hyperlink" Target="http://www.fwa.gov.au/awardsandorders/html/PR536754.htm" TargetMode="External"/><Relationship Id="rId438" Type="http://schemas.openxmlformats.org/officeDocument/2006/relationships/hyperlink" Target="http://www.fwc.gov.au/awardsandorders/html/PR579594.htm" TargetMode="External"/><Relationship Id="rId603" Type="http://schemas.openxmlformats.org/officeDocument/2006/relationships/hyperlink" Target="https://www.fwc.gov.au/documents/awardsandorders/html/pr707730.htm" TargetMode="External"/><Relationship Id="rId645" Type="http://schemas.openxmlformats.org/officeDocument/2006/relationships/hyperlink" Target="http://www.fwa.gov.au/awardsandorders/html/PR538947.htm" TargetMode="External"/><Relationship Id="rId687" Type="http://schemas.openxmlformats.org/officeDocument/2006/relationships/hyperlink" Target="http://www.fwc.gov.au/awardsandorders/html/PR592689.htm" TargetMode="External"/><Relationship Id="rId242" Type="http://schemas.openxmlformats.org/officeDocument/2006/relationships/hyperlink" Target="http://www.fwc.gov.au/awardsandorders/html/PR583095.htm" TargetMode="External"/><Relationship Id="rId284" Type="http://schemas.openxmlformats.org/officeDocument/2006/relationships/hyperlink" Target="http://www.fwa.gov.au/awardsandorders/html/PR536754.htm" TargetMode="External"/><Relationship Id="rId491" Type="http://schemas.openxmlformats.org/officeDocument/2006/relationships/hyperlink" Target="http://www.fwa.gov.au/awardsandorders/html/PR522951.htm" TargetMode="External"/><Relationship Id="rId505" Type="http://schemas.openxmlformats.org/officeDocument/2006/relationships/hyperlink" Target="http://www.fwc.gov.au/awardsandorders/html/PR544664.htm" TargetMode="External"/><Relationship Id="rId712" Type="http://schemas.openxmlformats.org/officeDocument/2006/relationships/hyperlink" Target="http://www.fwc.gov.au/awardsandorders/html/PR579874.htm" TargetMode="External"/><Relationship Id="rId37" Type="http://schemas.openxmlformats.org/officeDocument/2006/relationships/footer" Target="footer1.xml"/><Relationship Id="rId79" Type="http://schemas.openxmlformats.org/officeDocument/2006/relationships/hyperlink" Target="http://www.fwc.gov.au/awardsandorders/html/PR542209.htm" TargetMode="External"/><Relationship Id="rId102" Type="http://schemas.openxmlformats.org/officeDocument/2006/relationships/hyperlink" Target="http://www.fwc.gov.au/awardsandorders/html/PR544664.htm" TargetMode="External"/><Relationship Id="rId144" Type="http://schemas.openxmlformats.org/officeDocument/2006/relationships/hyperlink" Target="http://www.fwc.gov.au/awardsandorders/html/pr592344.htm" TargetMode="External"/><Relationship Id="rId547" Type="http://schemas.openxmlformats.org/officeDocument/2006/relationships/hyperlink" Target="http://www.fwa.gov.au/awardsandorders/html/PR992635.htm" TargetMode="External"/><Relationship Id="rId589" Type="http://schemas.openxmlformats.org/officeDocument/2006/relationships/hyperlink" Target="http://www.fwc.gov.au/awardsandorders/html/pr592344.htm" TargetMode="External"/><Relationship Id="rId754" Type="http://schemas.openxmlformats.org/officeDocument/2006/relationships/fontTable" Target="fontTable.xml"/><Relationship Id="rId90" Type="http://schemas.openxmlformats.org/officeDocument/2006/relationships/hyperlink" Target="http://www.fwa.gov.au/awardsandorders/html/PR992635.htm" TargetMode="External"/><Relationship Id="rId186" Type="http://schemas.openxmlformats.org/officeDocument/2006/relationships/hyperlink" Target="http://www.fwa.gov.au/awardsandorders/html/PR523071.htm" TargetMode="External"/><Relationship Id="rId351" Type="http://schemas.openxmlformats.org/officeDocument/2006/relationships/hyperlink" Target="https://www.fwc.gov.au/awardsandorders/html/PR566768.htm" TargetMode="External"/><Relationship Id="rId393" Type="http://schemas.openxmlformats.org/officeDocument/2006/relationships/hyperlink" Target="http://www.fwa.gov.au/awardsandorders/html/PR538947.htm" TargetMode="External"/><Relationship Id="rId407" Type="http://schemas.openxmlformats.org/officeDocument/2006/relationships/hyperlink" Target="http://www.fwa.gov.au/awardsandorders/html/PR509241.htm" TargetMode="External"/><Relationship Id="rId449" Type="http://schemas.openxmlformats.org/officeDocument/2006/relationships/hyperlink" Target="http://www.fwa.gov.au/awardsandorders/html/PR523071.htm" TargetMode="External"/><Relationship Id="rId614" Type="http://schemas.openxmlformats.org/officeDocument/2006/relationships/hyperlink" Target="https://www.fwc.gov.au/documents/awardsandorders/html/pr606414.htm" TargetMode="External"/><Relationship Id="rId656" Type="http://schemas.openxmlformats.org/officeDocument/2006/relationships/hyperlink" Target="http://www.fwa.gov.au/awardsandorders/html/PR994547.htm" TargetMode="External"/><Relationship Id="rId211" Type="http://schemas.openxmlformats.org/officeDocument/2006/relationships/hyperlink" Target="http://www.fwa.gov.au/awardsandorders/html/PR992635.htm" TargetMode="External"/><Relationship Id="rId253" Type="http://schemas.openxmlformats.org/officeDocument/2006/relationships/hyperlink" Target="http://www.fwa.gov.au/awardsandorders/html/PR996631.htm" TargetMode="External"/><Relationship Id="rId295" Type="http://schemas.openxmlformats.org/officeDocument/2006/relationships/hyperlink" Target="http://www.fwa.gov.au/awardsandorders/html/PR996631.htm" TargetMode="External"/><Relationship Id="rId309" Type="http://schemas.openxmlformats.org/officeDocument/2006/relationships/hyperlink" Target="http://www.fwc.gov.au/awardsandorders/html/PR561478.htm" TargetMode="External"/><Relationship Id="rId460" Type="http://schemas.openxmlformats.org/officeDocument/2006/relationships/hyperlink" Target="http://www.fwc.gov.au/awardsandorders/html/pr592189.htm" TargetMode="External"/><Relationship Id="rId516" Type="http://schemas.openxmlformats.org/officeDocument/2006/relationships/hyperlink" Target="https://www.fwc.gov.au/documents/awardsandorders/html/pr606414.htm" TargetMode="External"/><Relationship Id="rId698" Type="http://schemas.openxmlformats.org/officeDocument/2006/relationships/hyperlink" Target="http://www.fwc.gov.au/awardsandorders/html/PR568050.htm" TargetMode="External"/><Relationship Id="rId48" Type="http://schemas.openxmlformats.org/officeDocument/2006/relationships/hyperlink" Target="http://www.fwa.gov.au/awardsandorders/html/PR503732.htm" TargetMode="External"/><Relationship Id="rId113" Type="http://schemas.openxmlformats.org/officeDocument/2006/relationships/hyperlink" Target="https://www.fwc.gov.au/documents/awardsandorders/html/pr707048.htm" TargetMode="External"/><Relationship Id="rId320" Type="http://schemas.openxmlformats.org/officeDocument/2006/relationships/hyperlink" Target="http://www.fwc.gov.au/awardsandorders/html/PR544664.htm" TargetMode="External"/><Relationship Id="rId558" Type="http://schemas.openxmlformats.org/officeDocument/2006/relationships/hyperlink" Target="http://www.fwa.gov.au/awardsandorders/html/PR992635.htm" TargetMode="External"/><Relationship Id="rId723" Type="http://schemas.openxmlformats.org/officeDocument/2006/relationships/hyperlink" Target="http://www.fwc.gov.au/awardsandorders/html/PR557581.htm" TargetMode="External"/><Relationship Id="rId155" Type="http://schemas.openxmlformats.org/officeDocument/2006/relationships/hyperlink" Target="http://www.fwc.gov.au/awardsandorders/html/PR551797.htm" TargetMode="External"/><Relationship Id="rId197" Type="http://schemas.openxmlformats.org/officeDocument/2006/relationships/hyperlink" Target="http://www.fwa.gov.au/awardsandorders/html/PR530257.htm" TargetMode="External"/><Relationship Id="rId362" Type="http://schemas.openxmlformats.org/officeDocument/2006/relationships/hyperlink" Target="http://www.fwc.gov.au/awardsandorders/html/PR551677.htm" TargetMode="External"/><Relationship Id="rId418" Type="http://schemas.openxmlformats.org/officeDocument/2006/relationships/hyperlink" Target="https://www.fwc.gov.au/documents/awardsandorders/html/pr707730.htm" TargetMode="External"/><Relationship Id="rId625" Type="http://schemas.openxmlformats.org/officeDocument/2006/relationships/hyperlink" Target="https://www.fwc.gov.au/documents/awardsandorders/html/pr606414.htm" TargetMode="External"/><Relationship Id="rId222" Type="http://schemas.openxmlformats.org/officeDocument/2006/relationships/hyperlink" Target="http://www.fwa.gov.au/awardsandorders/html/PR506970.htm" TargetMode="External"/><Relationship Id="rId264" Type="http://schemas.openxmlformats.org/officeDocument/2006/relationships/hyperlink" Target="http://www.fwc.gov.au/awardsandorders/html/pr592189.htm" TargetMode="External"/><Relationship Id="rId471" Type="http://schemas.openxmlformats.org/officeDocument/2006/relationships/hyperlink" Target="http://www.fwa.gov.au/awardsandorders/html/PR536754.htm" TargetMode="External"/><Relationship Id="rId667" Type="http://schemas.openxmlformats.org/officeDocument/2006/relationships/hyperlink" Target="http://www.fwa.gov.au/awardsandorders/html/PR510670.htm" TargetMode="External"/><Relationship Id="rId17" Type="http://schemas.openxmlformats.org/officeDocument/2006/relationships/hyperlink" Target="https://www.fwc.gov.au/awards-agreements/awards/modern-award-reviews/4-yearly-review/common-issues/am201617-national" TargetMode="External"/><Relationship Id="rId59" Type="http://schemas.openxmlformats.org/officeDocument/2006/relationships/hyperlink" Target="http://www.fwa.gov.au/awardsandorders/html/PR503732.htm" TargetMode="External"/><Relationship Id="rId124" Type="http://schemas.openxmlformats.org/officeDocument/2006/relationships/hyperlink" Target="http://www.fwa.gov.au/awardsandorders/html/PR509241.htm" TargetMode="External"/><Relationship Id="rId527" Type="http://schemas.openxmlformats.org/officeDocument/2006/relationships/hyperlink" Target="http://www.fwc.gov.au/awardsandorders/html/PR566898.htm" TargetMode="External"/><Relationship Id="rId569" Type="http://schemas.openxmlformats.org/officeDocument/2006/relationships/hyperlink" Target="https://www.fwc.gov.au/documents/awardsandorders/html/pr707730.htm" TargetMode="External"/><Relationship Id="rId734" Type="http://schemas.openxmlformats.org/officeDocument/2006/relationships/hyperlink" Target="https://www.fwc.gov.au/documents/awardsandorders/html/pr715089.htm" TargetMode="External"/><Relationship Id="rId70" Type="http://schemas.openxmlformats.org/officeDocument/2006/relationships/hyperlink" Target="http://www.fwa.gov.au/awardsandorders/html/PR994547.htm" TargetMode="External"/><Relationship Id="rId166" Type="http://schemas.openxmlformats.org/officeDocument/2006/relationships/hyperlink" Target="http://www.fwa.gov.au/awardsandorders/html/PR998108.htm" TargetMode="External"/><Relationship Id="rId331" Type="http://schemas.openxmlformats.org/officeDocument/2006/relationships/hyperlink" Target="http://www.fwc.gov.au/awardsandorders/html/pr592189.htm" TargetMode="External"/><Relationship Id="rId373" Type="http://schemas.openxmlformats.org/officeDocument/2006/relationships/hyperlink" Target="https://www.fwc.gov.au/awardsandorders/html/PR566768.htm" TargetMode="External"/><Relationship Id="rId429" Type="http://schemas.openxmlformats.org/officeDocument/2006/relationships/hyperlink" Target="http://www.fwc.gov.au/awardsandorders/html/pr606567.htm" TargetMode="External"/><Relationship Id="rId580" Type="http://schemas.openxmlformats.org/officeDocument/2006/relationships/hyperlink" Target="https://www.fwc.gov.au/documents/awardsandorders/html/pr707730.htm" TargetMode="External"/><Relationship Id="rId636" Type="http://schemas.openxmlformats.org/officeDocument/2006/relationships/hyperlink" Target="https://www.fwc.gov.au/documents/awardsandorders/html/pr707502.htm" TargetMode="External"/><Relationship Id="rId1" Type="http://schemas.openxmlformats.org/officeDocument/2006/relationships/customXml" Target="../customXml/item1.xml"/><Relationship Id="rId233" Type="http://schemas.openxmlformats.org/officeDocument/2006/relationships/hyperlink" Target="http://www.fwc.gov.au/awardsandorders/html/pr583095.htm" TargetMode="External"/><Relationship Id="rId440" Type="http://schemas.openxmlformats.org/officeDocument/2006/relationships/hyperlink" Target="http://www.fwc.gov.au/awardsandorders/html/pr606567.htm" TargetMode="External"/><Relationship Id="rId678" Type="http://schemas.openxmlformats.org/officeDocument/2006/relationships/hyperlink" Target="http://www.jobaccess.gov.au" TargetMode="External"/><Relationship Id="rId28" Type="http://schemas.openxmlformats.org/officeDocument/2006/relationships/hyperlink" Target="http://www.fwc.gov.au/awardsandorders/html/PR573679.htm" TargetMode="External"/><Relationship Id="rId275" Type="http://schemas.openxmlformats.org/officeDocument/2006/relationships/hyperlink" Target="http://www.fwc.gov.au/awardsandorders/html/PR579874.htm" TargetMode="External"/><Relationship Id="rId300" Type="http://schemas.openxmlformats.org/officeDocument/2006/relationships/hyperlink" Target="http://www.fwa.gov.au/awardsandorders/html/PR994547.htm" TargetMode="External"/><Relationship Id="rId482" Type="http://schemas.openxmlformats.org/officeDocument/2006/relationships/hyperlink" Target="http://www.fwc.gov.au/awardsandorders/html/PR544664.htm" TargetMode="External"/><Relationship Id="rId538" Type="http://schemas.openxmlformats.org/officeDocument/2006/relationships/hyperlink" Target="http://www.fwa.gov.au/awardsandorders/html/PR536874.htm" TargetMode="External"/><Relationship Id="rId703" Type="http://schemas.openxmlformats.org/officeDocument/2006/relationships/hyperlink" Target="http://www.fwa.gov.au/alldocuments/PR991598.htm" TargetMode="External"/><Relationship Id="rId745" Type="http://schemas.openxmlformats.org/officeDocument/2006/relationships/hyperlink" Target="https://www.fwc.gov.au/documents/awardmod/download/nes.pdf"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a.gov.au/awardsandorders/html/PR998108.htm" TargetMode="External"/><Relationship Id="rId177" Type="http://schemas.openxmlformats.org/officeDocument/2006/relationships/hyperlink" Target="http://www.fwa.gov.au/awardsandorders/html/PR538947.htm" TargetMode="External"/><Relationship Id="rId342" Type="http://schemas.openxmlformats.org/officeDocument/2006/relationships/hyperlink" Target="https://www.fwc.gov.au/documents/awardsandorders/html/pr593864.htm" TargetMode="External"/><Relationship Id="rId384" Type="http://schemas.openxmlformats.org/officeDocument/2006/relationships/hyperlink" Target="https://www.fwc.gov.au/awardsandorders/html/PR566768.htm" TargetMode="External"/><Relationship Id="rId591" Type="http://schemas.openxmlformats.org/officeDocument/2006/relationships/hyperlink" Target="https://www.fwc.gov.au/documents/awardsandorders/html/pr704224.htm" TargetMode="External"/><Relationship Id="rId605" Type="http://schemas.openxmlformats.org/officeDocument/2006/relationships/hyperlink" Target="http://www.fwa.gov.au/awardsandorders/html/PR997994.htm" TargetMode="External"/><Relationship Id="rId202" Type="http://schemas.openxmlformats.org/officeDocument/2006/relationships/hyperlink" Target="http://www.fwa.gov.au/awardsandorders/html/PR994376.htm" TargetMode="External"/><Relationship Id="rId244" Type="http://schemas.openxmlformats.org/officeDocument/2006/relationships/hyperlink" Target="http://www.fwc.gov.au/awardsandorders/html/PR583095.htm" TargetMode="External"/><Relationship Id="rId647" Type="http://schemas.openxmlformats.org/officeDocument/2006/relationships/hyperlink" Target="http://www.fwa.gov.au/awardsandorders/html/PR506970.htm" TargetMode="External"/><Relationship Id="rId689" Type="http://schemas.openxmlformats.org/officeDocument/2006/relationships/hyperlink" Target="https://www.fwc.gov.au/documents/awardsandorders/html/pr709080.htm" TargetMode="External"/><Relationship Id="rId39" Type="http://schemas.openxmlformats.org/officeDocument/2006/relationships/footer" Target="footer3.xml"/><Relationship Id="rId286" Type="http://schemas.openxmlformats.org/officeDocument/2006/relationships/hyperlink" Target="https://www.fwc.gov.au/awardsandorders/html/PR566768.htm" TargetMode="External"/><Relationship Id="rId451" Type="http://schemas.openxmlformats.org/officeDocument/2006/relationships/hyperlink" Target="http://www.fwc.gov.au/awardsandorders/html/PR551797.htm" TargetMode="External"/><Relationship Id="rId493" Type="http://schemas.openxmlformats.org/officeDocument/2006/relationships/hyperlink" Target="http://www.fwc.gov.au/awardsandorders/html/PR544664.htm" TargetMode="External"/><Relationship Id="rId507" Type="http://schemas.openxmlformats.org/officeDocument/2006/relationships/hyperlink" Target="https://www.fwc.gov.au/awardsandorders/html/PR566768.htm" TargetMode="External"/><Relationship Id="rId549" Type="http://schemas.openxmlformats.org/officeDocument/2006/relationships/hyperlink" Target="http://www.fwa.gov.au/awardsandorders/html/PR538947.htm" TargetMode="External"/><Relationship Id="rId714" Type="http://schemas.openxmlformats.org/officeDocument/2006/relationships/hyperlink" Target="http://www.fwa.gov.au/alldocuments/PR991598.htm" TargetMode="External"/><Relationship Id="rId50" Type="http://schemas.openxmlformats.org/officeDocument/2006/relationships/hyperlink" Target="http://www.fwc.gov.au/awardsandorders/html/PR544664.htm" TargetMode="External"/><Relationship Id="rId104" Type="http://schemas.openxmlformats.org/officeDocument/2006/relationships/hyperlink" Target="http://www.fwc.gov.au/awardsandorders/html/PR544664.htm" TargetMode="External"/><Relationship Id="rId146" Type="http://schemas.openxmlformats.org/officeDocument/2006/relationships/hyperlink" Target="http://www.fwc.gov.au/awardsandorders/html/PR579594.htm" TargetMode="External"/><Relationship Id="rId188" Type="http://schemas.openxmlformats.org/officeDocument/2006/relationships/hyperlink" Target="http://www.fwa.gov.au/awardsandorders/html/PR503732.htm" TargetMode="External"/><Relationship Id="rId311" Type="http://schemas.openxmlformats.org/officeDocument/2006/relationships/hyperlink" Target="http://www.fwc.gov.au/awardsandorders/html/PR579874.htm" TargetMode="External"/><Relationship Id="rId353" Type="http://schemas.openxmlformats.org/officeDocument/2006/relationships/hyperlink" Target="http://www.fwc.gov.au/awardsandorders/html/pr592189.htm" TargetMode="External"/><Relationship Id="rId395" Type="http://schemas.openxmlformats.org/officeDocument/2006/relationships/hyperlink" Target="http://www.fwa.gov.au/awardsandorders/html/PR538947.htm" TargetMode="External"/><Relationship Id="rId409" Type="http://schemas.openxmlformats.org/officeDocument/2006/relationships/hyperlink" Target="http://www.fwa.gov.au/awardsandorders/html/PR536874.htm" TargetMode="External"/><Relationship Id="rId560" Type="http://schemas.openxmlformats.org/officeDocument/2006/relationships/hyperlink" Target="http://www.fwa.gov.au/awardsandorders/html/PR509241.htm" TargetMode="External"/><Relationship Id="rId92" Type="http://schemas.openxmlformats.org/officeDocument/2006/relationships/hyperlink" Target="http://www.fwa.gov.au/awardsandorders/html/PR992635.htm" TargetMode="External"/><Relationship Id="rId213" Type="http://schemas.openxmlformats.org/officeDocument/2006/relationships/hyperlink" Target="http://www.fwa.gov.au/awardsandorders/html/PR538947.htm" TargetMode="External"/><Relationship Id="rId420" Type="http://schemas.openxmlformats.org/officeDocument/2006/relationships/hyperlink" Target="http://www.fwa.gov.au/awardsandorders/html/PR540169.htm" TargetMode="External"/><Relationship Id="rId616" Type="http://schemas.openxmlformats.org/officeDocument/2006/relationships/hyperlink" Target="http://www.fwa.gov.au/awardsandorders/html/PR538947.htm" TargetMode="External"/><Relationship Id="rId658" Type="http://schemas.openxmlformats.org/officeDocument/2006/relationships/hyperlink" Target="http://www.fwa.gov.au/awardsandorders/html/PR992635.htm" TargetMode="External"/><Relationship Id="rId255" Type="http://schemas.openxmlformats.org/officeDocument/2006/relationships/hyperlink" Target="http://www.fwa.gov.au/awardsandorders/html/PR506970.htm" TargetMode="External"/><Relationship Id="rId297" Type="http://schemas.openxmlformats.org/officeDocument/2006/relationships/hyperlink" Target="http://www.fwa.gov.au/awardsandorders/html/PR506970.htm" TargetMode="External"/><Relationship Id="rId462" Type="http://schemas.openxmlformats.org/officeDocument/2006/relationships/hyperlink" Target="https://www.fwc.gov.au/documents/awardsandorders/html/pr707502.htm" TargetMode="External"/><Relationship Id="rId518" Type="http://schemas.openxmlformats.org/officeDocument/2006/relationships/hyperlink" Target="http://www.fwa.gov.au/awardsandorders/html/PR992635.htm" TargetMode="External"/><Relationship Id="rId725" Type="http://schemas.openxmlformats.org/officeDocument/2006/relationships/hyperlink" Target="http://www.fwc.gov.au/awardsandorders/html/PR580863.htm" TargetMode="External"/><Relationship Id="rId115" Type="http://schemas.openxmlformats.org/officeDocument/2006/relationships/hyperlink" Target="http://www.legislation.gov.au/Series/C2009A00028" TargetMode="External"/><Relationship Id="rId157" Type="http://schemas.openxmlformats.org/officeDocument/2006/relationships/hyperlink" Target="http://www.fwc.gov.au/awardsandorders/html/PR579594.htm" TargetMode="External"/><Relationship Id="rId322" Type="http://schemas.openxmlformats.org/officeDocument/2006/relationships/hyperlink" Target="http://www.fwa.gov.au/awardsandorders/html/PR994547.htm" TargetMode="External"/><Relationship Id="rId364" Type="http://schemas.openxmlformats.org/officeDocument/2006/relationships/hyperlink" Target="http://www.fwc.gov.au/awardsandorders/html/PR579874.htm" TargetMode="External"/><Relationship Id="rId61" Type="http://schemas.openxmlformats.org/officeDocument/2006/relationships/hyperlink" Target="http://www.fwa.gov.au/awardsandorders/html/PR538947.htm" TargetMode="External"/><Relationship Id="rId199" Type="http://schemas.openxmlformats.org/officeDocument/2006/relationships/hyperlink" Target="http://www.fwa.gov.au/awardsandorders/html/PR994547.htm" TargetMode="External"/><Relationship Id="rId571" Type="http://schemas.openxmlformats.org/officeDocument/2006/relationships/hyperlink" Target="http://www.fwa.gov.au/awardsandorders/html/PR998108.htm" TargetMode="External"/><Relationship Id="rId627" Type="http://schemas.openxmlformats.org/officeDocument/2006/relationships/hyperlink" Target="http://www.fwa.gov.au/awardsandorders/html/PR997994.htm" TargetMode="External"/><Relationship Id="rId669" Type="http://schemas.openxmlformats.org/officeDocument/2006/relationships/hyperlink" Target="http://www.fwa.gov.au/awardsandorders/html/PR537893.htm" TargetMode="External"/><Relationship Id="rId19" Type="http://schemas.openxmlformats.org/officeDocument/2006/relationships/hyperlink" Target="http://www.fwc.gov.au/documents/referred_awards/NSW/1014.doc" TargetMode="External"/><Relationship Id="rId224" Type="http://schemas.openxmlformats.org/officeDocument/2006/relationships/hyperlink" Target="https://www.fwc.gov.au/documents/awardsandorders/html/pr701492.htm" TargetMode="External"/><Relationship Id="rId266" Type="http://schemas.openxmlformats.org/officeDocument/2006/relationships/hyperlink" Target="https://www.fwc.gov.au/documents/awardsandorders/html/pr707502.htm" TargetMode="External"/><Relationship Id="rId431" Type="http://schemas.openxmlformats.org/officeDocument/2006/relationships/hyperlink" Target="https://www.fwc.gov.au/documents/awardsandorders/html/pr707730.htm" TargetMode="External"/><Relationship Id="rId473" Type="http://schemas.openxmlformats.org/officeDocument/2006/relationships/hyperlink" Target="https://www.fwc.gov.au/awardsandorders/html/PR566768.htm" TargetMode="External"/><Relationship Id="rId529" Type="http://schemas.openxmlformats.org/officeDocument/2006/relationships/hyperlink" Target="http://www.fwc.gov.au/awardsandorders/html/pr592344.htm" TargetMode="External"/><Relationship Id="rId680" Type="http://schemas.openxmlformats.org/officeDocument/2006/relationships/hyperlink" Target="http://www.fwa.gov.au/awardsandorders/html/PR998748.htm" TargetMode="External"/><Relationship Id="rId736" Type="http://schemas.openxmlformats.org/officeDocument/2006/relationships/hyperlink" Target="https://www.fwc.gov.au/documents/awardsandorders/html/pr712283.htm" TargetMode="External"/><Relationship Id="rId30" Type="http://schemas.openxmlformats.org/officeDocument/2006/relationships/hyperlink" Target="https://www.fwc.gov.au/documents/documents/awardsandorders/html/pr609415.htm" TargetMode="External"/><Relationship Id="rId126" Type="http://schemas.openxmlformats.org/officeDocument/2006/relationships/hyperlink" Target="http://www.fwa.gov.au/awardsandorders/html/PR536874.htm" TargetMode="External"/><Relationship Id="rId168" Type="http://schemas.openxmlformats.org/officeDocument/2006/relationships/hyperlink" Target="http://www.fwa.gov.au/awardsandorders/html/PR523071.htm" TargetMode="External"/><Relationship Id="rId333" Type="http://schemas.openxmlformats.org/officeDocument/2006/relationships/hyperlink" Target="https://www.fwc.gov.au/documents/awardsandorders/html/pr707502.htm" TargetMode="External"/><Relationship Id="rId540" Type="http://schemas.openxmlformats.org/officeDocument/2006/relationships/hyperlink" Target="http://www.fwc.gov.au/awardsandorders/html/PR566898.htm" TargetMode="External"/><Relationship Id="rId72" Type="http://schemas.openxmlformats.org/officeDocument/2006/relationships/hyperlink" Target="http://www.fwa.gov.au/awardsandorders/html/PR538947.htm" TargetMode="External"/><Relationship Id="rId375" Type="http://schemas.openxmlformats.org/officeDocument/2006/relationships/hyperlink" Target="http://www.fwc.gov.au/awardsandorders/html/pr592189.htm" TargetMode="External"/><Relationship Id="rId582" Type="http://schemas.openxmlformats.org/officeDocument/2006/relationships/hyperlink" Target="http://www.fwa.gov.au/awardsandorders/html/PR998108.htm" TargetMode="External"/><Relationship Id="rId638" Type="http://schemas.openxmlformats.org/officeDocument/2006/relationships/hyperlink" Target="http://www.fwa.gov.au/awardsandorders/html/PR503732.htm" TargetMode="External"/><Relationship Id="rId3" Type="http://schemas.openxmlformats.org/officeDocument/2006/relationships/styles" Target="styles.xml"/><Relationship Id="rId235" Type="http://schemas.openxmlformats.org/officeDocument/2006/relationships/hyperlink" Target="http://www.fwc.gov.au/awardsandorders/html/PR583095.htm" TargetMode="External"/><Relationship Id="rId277" Type="http://schemas.openxmlformats.org/officeDocument/2006/relationships/hyperlink" Target="https://www.fwc.gov.au/documents/awardsandorders/html/pr606414.htm" TargetMode="External"/><Relationship Id="rId400" Type="http://schemas.openxmlformats.org/officeDocument/2006/relationships/hyperlink" Target="http://www.fwa.gov.au/awardsandorders/html/PR540169.htm" TargetMode="External"/><Relationship Id="rId442" Type="http://schemas.openxmlformats.org/officeDocument/2006/relationships/hyperlink" Target="https://www.fwc.gov.au/documents/awardsandorders/html/pr707730.htm" TargetMode="External"/><Relationship Id="rId484" Type="http://schemas.openxmlformats.org/officeDocument/2006/relationships/hyperlink" Target="https://www.fwc.gov.au/awardsandorders/html/PR566768.htm" TargetMode="External"/><Relationship Id="rId705" Type="http://schemas.openxmlformats.org/officeDocument/2006/relationships/hyperlink" Target="http://www.fwa.gov.au/awardsandorders/html/PR997994.htm" TargetMode="External"/><Relationship Id="rId137" Type="http://schemas.openxmlformats.org/officeDocument/2006/relationships/hyperlink" Target="http://www.fwc.gov.au/awardsandorders/html/pr592344.htm" TargetMode="External"/><Relationship Id="rId302" Type="http://schemas.openxmlformats.org/officeDocument/2006/relationships/hyperlink" Target="http://www.fwa.gov.au/awardsandorders/html/PR509120.htm" TargetMode="External"/><Relationship Id="rId344" Type="http://schemas.openxmlformats.org/officeDocument/2006/relationships/hyperlink" Target="https://www.fwc.gov.au/documents/awardsandorders/html/pr707502.htm" TargetMode="External"/><Relationship Id="rId691" Type="http://schemas.openxmlformats.org/officeDocument/2006/relationships/hyperlink" Target="http://www.fwc.gov.au/awardsandorders/html/PR542209.htm" TargetMode="External"/><Relationship Id="rId747" Type="http://schemas.openxmlformats.org/officeDocument/2006/relationships/hyperlink" Target="http://www.legislation.gov.au/Series/C2009A00028" TargetMode="External"/><Relationship Id="rId41" Type="http://schemas.openxmlformats.org/officeDocument/2006/relationships/hyperlink" Target="http://www.fwc.gov.au/awardsandorders/html/PR542209.htm" TargetMode="External"/><Relationship Id="rId83" Type="http://schemas.openxmlformats.org/officeDocument/2006/relationships/hyperlink" Target="https://www.fwc.gov.au/documents/awardsandorders/html/pr610255.htm" TargetMode="External"/><Relationship Id="rId179" Type="http://schemas.openxmlformats.org/officeDocument/2006/relationships/hyperlink" Target="http://www.fwa.gov.au/awardsandorders/html/PR992635.htm" TargetMode="External"/><Relationship Id="rId386" Type="http://schemas.openxmlformats.org/officeDocument/2006/relationships/hyperlink" Target="https://www.fwc.gov.au/documents/awardsandorders/html/pr594163.htm" TargetMode="External"/><Relationship Id="rId551" Type="http://schemas.openxmlformats.org/officeDocument/2006/relationships/hyperlink" Target="http://www.fwa.gov.au/awardsandorders/html/PR992635.htm" TargetMode="External"/><Relationship Id="rId593" Type="http://schemas.openxmlformats.org/officeDocument/2006/relationships/hyperlink" Target="http://www.fwa.gov.au/awardsandorders/html/PR998108.htm" TargetMode="External"/><Relationship Id="rId607" Type="http://schemas.openxmlformats.org/officeDocument/2006/relationships/hyperlink" Target="http://www.fwa.gov.au/awardsandorders/html/PR522951.htm" TargetMode="External"/><Relationship Id="rId649" Type="http://schemas.openxmlformats.org/officeDocument/2006/relationships/hyperlink" Target="http://www.fwa.gov.au/awardsandorders/html/PR538947.htm" TargetMode="External"/><Relationship Id="rId190" Type="http://schemas.openxmlformats.org/officeDocument/2006/relationships/hyperlink" Target="https://www.fwc.gov.au/awardsandorders/html/PR571849.htm" TargetMode="External"/><Relationship Id="rId204" Type="http://schemas.openxmlformats.org/officeDocument/2006/relationships/hyperlink" Target="http://www.fwc.gov.au/awardsandorders/html/PR546073.htm" TargetMode="External"/><Relationship Id="rId246" Type="http://schemas.openxmlformats.org/officeDocument/2006/relationships/hyperlink" Target="http://www.fwc.gov.au/awardsandorders/html/PR583095.htm" TargetMode="External"/><Relationship Id="rId288" Type="http://schemas.openxmlformats.org/officeDocument/2006/relationships/hyperlink" Target="http://www.fwc.gov.au/awardsandorders/html/pr592189.htm" TargetMode="External"/><Relationship Id="rId411" Type="http://schemas.openxmlformats.org/officeDocument/2006/relationships/hyperlink" Target="http://www.fwa.gov.au/awardsandorders/html/PR540169.htm" TargetMode="External"/><Relationship Id="rId453" Type="http://schemas.openxmlformats.org/officeDocument/2006/relationships/hyperlink" Target="http://www.fwa.gov.au/awardsandorders/html/PR509120.htm" TargetMode="External"/><Relationship Id="rId509" Type="http://schemas.openxmlformats.org/officeDocument/2006/relationships/hyperlink" Target="http://www.fwc.gov.au/awardsandorders/html/pr592189.htm" TargetMode="External"/><Relationship Id="rId660" Type="http://schemas.openxmlformats.org/officeDocument/2006/relationships/hyperlink" Target="http://www.fwa.gov.au/awardsandorders/html/PR992635.htm" TargetMode="External"/><Relationship Id="rId106" Type="http://schemas.openxmlformats.org/officeDocument/2006/relationships/hyperlink" Target="https://www.fwc.gov.au/documents/awardmod/download/nes.pdf" TargetMode="External"/><Relationship Id="rId313" Type="http://schemas.openxmlformats.org/officeDocument/2006/relationships/hyperlink" Target="http://www.fwc.gov.au/awardsandorders/html/pr593864.htm" TargetMode="External"/><Relationship Id="rId495" Type="http://schemas.openxmlformats.org/officeDocument/2006/relationships/hyperlink" Target="https://www.fwc.gov.au/awardsandorders/html/PR566768.htm" TargetMode="External"/><Relationship Id="rId716" Type="http://schemas.openxmlformats.org/officeDocument/2006/relationships/hyperlink" Target="http://www.fwc.gov.au/awardsandorders/html/PR5446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13DEA-695E-4856-802B-8B63368F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156</Pages>
  <Words>50471</Words>
  <Characters>335178</Characters>
  <Application>Microsoft Office Word</Application>
  <DocSecurity>0</DocSecurity>
  <Lines>2793</Lines>
  <Paragraphs>769</Paragraphs>
  <ScaleCrop>false</ScaleCrop>
  <HeadingPairs>
    <vt:vector size="2" baseType="variant">
      <vt:variant>
        <vt:lpstr>Title</vt:lpstr>
      </vt:variant>
      <vt:variant>
        <vt:i4>1</vt:i4>
      </vt:variant>
    </vt:vector>
  </HeadingPairs>
  <TitlesOfParts>
    <vt:vector size="1" baseType="lpstr">
      <vt:lpstr>MA000089 - Vehicle Manufacturing, Repair, Services and Retail Award 2010</vt:lpstr>
    </vt:vector>
  </TitlesOfParts>
  <Company>Fair Work Australia</Company>
  <LinksUpToDate>false</LinksUpToDate>
  <CharactersWithSpaces>384880</CharactersWithSpaces>
  <SharedDoc>false</SharedDoc>
  <HLinks>
    <vt:vector size="3690" baseType="variant">
      <vt:variant>
        <vt:i4>3997744</vt:i4>
      </vt:variant>
      <vt:variant>
        <vt:i4>3255</vt:i4>
      </vt:variant>
      <vt:variant>
        <vt:i4>0</vt:i4>
      </vt:variant>
      <vt:variant>
        <vt:i4>5</vt:i4>
      </vt:variant>
      <vt:variant>
        <vt:lpwstr>http://www.fwc.gov.au/awardsandorders/html/pr544519.htm</vt:lpwstr>
      </vt:variant>
      <vt:variant>
        <vt:lpwstr/>
      </vt:variant>
      <vt:variant>
        <vt:i4>3801141</vt:i4>
      </vt:variant>
      <vt:variant>
        <vt:i4>3252</vt:i4>
      </vt:variant>
      <vt:variant>
        <vt:i4>0</vt:i4>
      </vt:variant>
      <vt:variant>
        <vt:i4>5</vt:i4>
      </vt:variant>
      <vt:variant>
        <vt:lpwstr>http://www.fwa.gov.au/awardsandorders/html/pr532628.htm</vt:lpwstr>
      </vt:variant>
      <vt:variant>
        <vt:lpwstr/>
      </vt:variant>
      <vt:variant>
        <vt:i4>3538995</vt:i4>
      </vt:variant>
      <vt:variant>
        <vt:i4>3249</vt:i4>
      </vt:variant>
      <vt:variant>
        <vt:i4>0</vt:i4>
      </vt:variant>
      <vt:variant>
        <vt:i4>5</vt:i4>
      </vt:variant>
      <vt:variant>
        <vt:lpwstr>http://www.fwa.gov.au/awardsandorders/html/PR994547.htm</vt:lpwstr>
      </vt:variant>
      <vt:variant>
        <vt:lpwstr/>
      </vt:variant>
      <vt:variant>
        <vt:i4>3801150</vt:i4>
      </vt:variant>
      <vt:variant>
        <vt:i4>3246</vt:i4>
      </vt:variant>
      <vt:variant>
        <vt:i4>0</vt:i4>
      </vt:variant>
      <vt:variant>
        <vt:i4>5</vt:i4>
      </vt:variant>
      <vt:variant>
        <vt:lpwstr>http://www.fwc.gov.au/awardsandorders/html/PR544664.htm</vt:lpwstr>
      </vt:variant>
      <vt:variant>
        <vt:lpwstr/>
      </vt:variant>
      <vt:variant>
        <vt:i4>3801150</vt:i4>
      </vt:variant>
      <vt:variant>
        <vt:i4>3243</vt:i4>
      </vt:variant>
      <vt:variant>
        <vt:i4>0</vt:i4>
      </vt:variant>
      <vt:variant>
        <vt:i4>5</vt:i4>
      </vt:variant>
      <vt:variant>
        <vt:lpwstr>http://www.fwc.gov.au/awardsandorders/html/PR544664.htm</vt:lpwstr>
      </vt:variant>
      <vt:variant>
        <vt:lpwstr/>
      </vt:variant>
      <vt:variant>
        <vt:i4>3801150</vt:i4>
      </vt:variant>
      <vt:variant>
        <vt:i4>3240</vt:i4>
      </vt:variant>
      <vt:variant>
        <vt:i4>0</vt:i4>
      </vt:variant>
      <vt:variant>
        <vt:i4>5</vt:i4>
      </vt:variant>
      <vt:variant>
        <vt:lpwstr>http://www.fwc.gov.au/awardsandorders/html/PR544664.htm</vt:lpwstr>
      </vt:variant>
      <vt:variant>
        <vt:lpwstr/>
      </vt:variant>
      <vt:variant>
        <vt:i4>3801150</vt:i4>
      </vt:variant>
      <vt:variant>
        <vt:i4>3234</vt:i4>
      </vt:variant>
      <vt:variant>
        <vt:i4>0</vt:i4>
      </vt:variant>
      <vt:variant>
        <vt:i4>5</vt:i4>
      </vt:variant>
      <vt:variant>
        <vt:lpwstr>http://www.fwc.gov.au/awardsandorders/html/PR544664.htm</vt:lpwstr>
      </vt:variant>
      <vt:variant>
        <vt:lpwstr/>
      </vt:variant>
      <vt:variant>
        <vt:i4>3538995</vt:i4>
      </vt:variant>
      <vt:variant>
        <vt:i4>3231</vt:i4>
      </vt:variant>
      <vt:variant>
        <vt:i4>0</vt:i4>
      </vt:variant>
      <vt:variant>
        <vt:i4>5</vt:i4>
      </vt:variant>
      <vt:variant>
        <vt:lpwstr>http://www.fwa.gov.au/awardsandorders/html/PR994547.htm</vt:lpwstr>
      </vt:variant>
      <vt:variant>
        <vt:lpwstr/>
      </vt:variant>
      <vt:variant>
        <vt:i4>7536698</vt:i4>
      </vt:variant>
      <vt:variant>
        <vt:i4>3228</vt:i4>
      </vt:variant>
      <vt:variant>
        <vt:i4>0</vt:i4>
      </vt:variant>
      <vt:variant>
        <vt:i4>5</vt:i4>
      </vt:variant>
      <vt:variant>
        <vt:lpwstr>http://www.fwa.gov.au/alldocuments/PR991598.htm</vt:lpwstr>
      </vt:variant>
      <vt:variant>
        <vt:lpwstr/>
      </vt:variant>
      <vt:variant>
        <vt:i4>3473468</vt:i4>
      </vt:variant>
      <vt:variant>
        <vt:i4>3219</vt:i4>
      </vt:variant>
      <vt:variant>
        <vt:i4>0</vt:i4>
      </vt:variant>
      <vt:variant>
        <vt:i4>5</vt:i4>
      </vt:variant>
      <vt:variant>
        <vt:lpwstr>http://www.fwc.gov.au/awardsandorders/html/PR545787.htm</vt:lpwstr>
      </vt:variant>
      <vt:variant>
        <vt:lpwstr/>
      </vt:variant>
      <vt:variant>
        <vt:i4>4063292</vt:i4>
      </vt:variant>
      <vt:variant>
        <vt:i4>3147</vt:i4>
      </vt:variant>
      <vt:variant>
        <vt:i4>0</vt:i4>
      </vt:variant>
      <vt:variant>
        <vt:i4>5</vt:i4>
      </vt:variant>
      <vt:variant>
        <vt:lpwstr>http://www.fwc.gov.au/awardsandorders/html/PR551677.htm</vt:lpwstr>
      </vt:variant>
      <vt:variant>
        <vt:lpwstr/>
      </vt:variant>
      <vt:variant>
        <vt:i4>3735608</vt:i4>
      </vt:variant>
      <vt:variant>
        <vt:i4>3144</vt:i4>
      </vt:variant>
      <vt:variant>
        <vt:i4>0</vt:i4>
      </vt:variant>
      <vt:variant>
        <vt:i4>5</vt:i4>
      </vt:variant>
      <vt:variant>
        <vt:lpwstr>http://www.fwa.gov.au/awardsandorders/html/PR536754.htm</vt:lpwstr>
      </vt:variant>
      <vt:variant>
        <vt:lpwstr/>
      </vt:variant>
      <vt:variant>
        <vt:i4>3997746</vt:i4>
      </vt:variant>
      <vt:variant>
        <vt:i4>3141</vt:i4>
      </vt:variant>
      <vt:variant>
        <vt:i4>0</vt:i4>
      </vt:variant>
      <vt:variant>
        <vt:i4>5</vt:i4>
      </vt:variant>
      <vt:variant>
        <vt:lpwstr>http://www.fwa.gov.au/awardsandorders/html/PR522951.htm</vt:lpwstr>
      </vt:variant>
      <vt:variant>
        <vt:lpwstr/>
      </vt:variant>
      <vt:variant>
        <vt:i4>3211321</vt:i4>
      </vt:variant>
      <vt:variant>
        <vt:i4>3138</vt:i4>
      </vt:variant>
      <vt:variant>
        <vt:i4>0</vt:i4>
      </vt:variant>
      <vt:variant>
        <vt:i4>5</vt:i4>
      </vt:variant>
      <vt:variant>
        <vt:lpwstr>http://www.fwa.gov.au/awardsandorders/html/PR509120.htm</vt:lpwstr>
      </vt:variant>
      <vt:variant>
        <vt:lpwstr/>
      </vt:variant>
      <vt:variant>
        <vt:i4>3670076</vt:i4>
      </vt:variant>
      <vt:variant>
        <vt:i4>3135</vt:i4>
      </vt:variant>
      <vt:variant>
        <vt:i4>0</vt:i4>
      </vt:variant>
      <vt:variant>
        <vt:i4>5</vt:i4>
      </vt:variant>
      <vt:variant>
        <vt:lpwstr>http://www.fwa.gov.au/awardsandorders/html/PR997994.htm</vt:lpwstr>
      </vt:variant>
      <vt:variant>
        <vt:lpwstr/>
      </vt:variant>
      <vt:variant>
        <vt:i4>4063292</vt:i4>
      </vt:variant>
      <vt:variant>
        <vt:i4>3123</vt:i4>
      </vt:variant>
      <vt:variant>
        <vt:i4>0</vt:i4>
      </vt:variant>
      <vt:variant>
        <vt:i4>5</vt:i4>
      </vt:variant>
      <vt:variant>
        <vt:lpwstr>http://www.fwc.gov.au/awardsandorders/html/PR551677.htm</vt:lpwstr>
      </vt:variant>
      <vt:variant>
        <vt:lpwstr/>
      </vt:variant>
      <vt:variant>
        <vt:i4>3473468</vt:i4>
      </vt:variant>
      <vt:variant>
        <vt:i4>3120</vt:i4>
      </vt:variant>
      <vt:variant>
        <vt:i4>0</vt:i4>
      </vt:variant>
      <vt:variant>
        <vt:i4>5</vt:i4>
      </vt:variant>
      <vt:variant>
        <vt:lpwstr>http://www.fwc.gov.au/awardsandorders/html/PR545787.htm</vt:lpwstr>
      </vt:variant>
      <vt:variant>
        <vt:lpwstr/>
      </vt:variant>
      <vt:variant>
        <vt:i4>3735608</vt:i4>
      </vt:variant>
      <vt:variant>
        <vt:i4>3117</vt:i4>
      </vt:variant>
      <vt:variant>
        <vt:i4>0</vt:i4>
      </vt:variant>
      <vt:variant>
        <vt:i4>5</vt:i4>
      </vt:variant>
      <vt:variant>
        <vt:lpwstr>http://www.fwa.gov.au/awardsandorders/html/PR536754.htm</vt:lpwstr>
      </vt:variant>
      <vt:variant>
        <vt:lpwstr/>
      </vt:variant>
      <vt:variant>
        <vt:i4>3997746</vt:i4>
      </vt:variant>
      <vt:variant>
        <vt:i4>3114</vt:i4>
      </vt:variant>
      <vt:variant>
        <vt:i4>0</vt:i4>
      </vt:variant>
      <vt:variant>
        <vt:i4>5</vt:i4>
      </vt:variant>
      <vt:variant>
        <vt:lpwstr>http://www.fwa.gov.au/awardsandorders/html/PR522951.htm</vt:lpwstr>
      </vt:variant>
      <vt:variant>
        <vt:lpwstr/>
      </vt:variant>
      <vt:variant>
        <vt:i4>3211321</vt:i4>
      </vt:variant>
      <vt:variant>
        <vt:i4>3111</vt:i4>
      </vt:variant>
      <vt:variant>
        <vt:i4>0</vt:i4>
      </vt:variant>
      <vt:variant>
        <vt:i4>5</vt:i4>
      </vt:variant>
      <vt:variant>
        <vt:lpwstr>http://www.fwa.gov.au/awardsandorders/html/PR509120.htm</vt:lpwstr>
      </vt:variant>
      <vt:variant>
        <vt:lpwstr/>
      </vt:variant>
      <vt:variant>
        <vt:i4>3670076</vt:i4>
      </vt:variant>
      <vt:variant>
        <vt:i4>3108</vt:i4>
      </vt:variant>
      <vt:variant>
        <vt:i4>0</vt:i4>
      </vt:variant>
      <vt:variant>
        <vt:i4>5</vt:i4>
      </vt:variant>
      <vt:variant>
        <vt:lpwstr>http://www.fwa.gov.au/awardsandorders/html/PR997994.htm</vt:lpwstr>
      </vt:variant>
      <vt:variant>
        <vt:lpwstr/>
      </vt:variant>
      <vt:variant>
        <vt:i4>3538995</vt:i4>
      </vt:variant>
      <vt:variant>
        <vt:i4>3105</vt:i4>
      </vt:variant>
      <vt:variant>
        <vt:i4>0</vt:i4>
      </vt:variant>
      <vt:variant>
        <vt:i4>5</vt:i4>
      </vt:variant>
      <vt:variant>
        <vt:lpwstr>http://www.fwa.gov.au/awardsandorders/html/PR994547.htm</vt:lpwstr>
      </vt:variant>
      <vt:variant>
        <vt:lpwstr/>
      </vt:variant>
      <vt:variant>
        <vt:i4>7536698</vt:i4>
      </vt:variant>
      <vt:variant>
        <vt:i4>3102</vt:i4>
      </vt:variant>
      <vt:variant>
        <vt:i4>0</vt:i4>
      </vt:variant>
      <vt:variant>
        <vt:i4>5</vt:i4>
      </vt:variant>
      <vt:variant>
        <vt:lpwstr>http://www.fwa.gov.au/alldocuments/PR991598.htm</vt:lpwstr>
      </vt:variant>
      <vt:variant>
        <vt:lpwstr/>
      </vt:variant>
      <vt:variant>
        <vt:i4>3801140</vt:i4>
      </vt:variant>
      <vt:variant>
        <vt:i4>3096</vt:i4>
      </vt:variant>
      <vt:variant>
        <vt:i4>0</vt:i4>
      </vt:variant>
      <vt:variant>
        <vt:i4>5</vt:i4>
      </vt:variant>
      <vt:variant>
        <vt:lpwstr>http://www.fwc.gov.au/awardsandorders/html/PR551831.htm</vt:lpwstr>
      </vt:variant>
      <vt:variant>
        <vt:lpwstr/>
      </vt:variant>
      <vt:variant>
        <vt:i4>3407920</vt:i4>
      </vt:variant>
      <vt:variant>
        <vt:i4>3093</vt:i4>
      </vt:variant>
      <vt:variant>
        <vt:i4>0</vt:i4>
      </vt:variant>
      <vt:variant>
        <vt:i4>5</vt:i4>
      </vt:variant>
      <vt:variant>
        <vt:lpwstr>http://www.fwa.gov.au/awardsandorders/html/PR537893.htm</vt:lpwstr>
      </vt:variant>
      <vt:variant>
        <vt:lpwstr/>
      </vt:variant>
      <vt:variant>
        <vt:i4>3735602</vt:i4>
      </vt:variant>
      <vt:variant>
        <vt:i4>3090</vt:i4>
      </vt:variant>
      <vt:variant>
        <vt:i4>0</vt:i4>
      </vt:variant>
      <vt:variant>
        <vt:i4>5</vt:i4>
      </vt:variant>
      <vt:variant>
        <vt:lpwstr>http://www.fwa.gov.au/awardsandorders/html/PR525068.htm</vt:lpwstr>
      </vt:variant>
      <vt:variant>
        <vt:lpwstr/>
      </vt:variant>
      <vt:variant>
        <vt:i4>3997759</vt:i4>
      </vt:variant>
      <vt:variant>
        <vt:i4>3087</vt:i4>
      </vt:variant>
      <vt:variant>
        <vt:i4>0</vt:i4>
      </vt:variant>
      <vt:variant>
        <vt:i4>5</vt:i4>
      </vt:variant>
      <vt:variant>
        <vt:lpwstr>http://www.fwa.gov.au/awardsandorders/html/PR510670.htm</vt:lpwstr>
      </vt:variant>
      <vt:variant>
        <vt:lpwstr/>
      </vt:variant>
      <vt:variant>
        <vt:i4>3801150</vt:i4>
      </vt:variant>
      <vt:variant>
        <vt:i4>3084</vt:i4>
      </vt:variant>
      <vt:variant>
        <vt:i4>0</vt:i4>
      </vt:variant>
      <vt:variant>
        <vt:i4>5</vt:i4>
      </vt:variant>
      <vt:variant>
        <vt:lpwstr>http://www.fwa.gov.au/awardsandorders/html/PR998748.htm</vt:lpwstr>
      </vt:variant>
      <vt:variant>
        <vt:lpwstr/>
      </vt:variant>
      <vt:variant>
        <vt:i4>3538995</vt:i4>
      </vt:variant>
      <vt:variant>
        <vt:i4>3081</vt:i4>
      </vt:variant>
      <vt:variant>
        <vt:i4>0</vt:i4>
      </vt:variant>
      <vt:variant>
        <vt:i4>5</vt:i4>
      </vt:variant>
      <vt:variant>
        <vt:lpwstr>http://www.fwa.gov.au/awardsandorders/html/PR994547.htm</vt:lpwstr>
      </vt:variant>
      <vt:variant>
        <vt:lpwstr/>
      </vt:variant>
      <vt:variant>
        <vt:i4>3801143</vt:i4>
      </vt:variant>
      <vt:variant>
        <vt:i4>3078</vt:i4>
      </vt:variant>
      <vt:variant>
        <vt:i4>0</vt:i4>
      </vt:variant>
      <vt:variant>
        <vt:i4>5</vt:i4>
      </vt:variant>
      <vt:variant>
        <vt:lpwstr>http://www.fwc.gov.au/awardsandorders/html/PR542209.htm</vt:lpwstr>
      </vt:variant>
      <vt:variant>
        <vt:lpwstr/>
      </vt:variant>
      <vt:variant>
        <vt:i4>3801143</vt:i4>
      </vt:variant>
      <vt:variant>
        <vt:i4>3075</vt:i4>
      </vt:variant>
      <vt:variant>
        <vt:i4>0</vt:i4>
      </vt:variant>
      <vt:variant>
        <vt:i4>5</vt:i4>
      </vt:variant>
      <vt:variant>
        <vt:lpwstr>http://www.fwc.gov.au/awardsandorders/html/PR542209.htm</vt:lpwstr>
      </vt:variant>
      <vt:variant>
        <vt:lpwstr/>
      </vt:variant>
      <vt:variant>
        <vt:i4>3801140</vt:i4>
      </vt:variant>
      <vt:variant>
        <vt:i4>3072</vt:i4>
      </vt:variant>
      <vt:variant>
        <vt:i4>0</vt:i4>
      </vt:variant>
      <vt:variant>
        <vt:i4>5</vt:i4>
      </vt:variant>
      <vt:variant>
        <vt:lpwstr>http://www.fwc.gov.au/awardsandorders/html/PR551831.htm</vt:lpwstr>
      </vt:variant>
      <vt:variant>
        <vt:lpwstr/>
      </vt:variant>
      <vt:variant>
        <vt:i4>3407920</vt:i4>
      </vt:variant>
      <vt:variant>
        <vt:i4>3069</vt:i4>
      </vt:variant>
      <vt:variant>
        <vt:i4>0</vt:i4>
      </vt:variant>
      <vt:variant>
        <vt:i4>5</vt:i4>
      </vt:variant>
      <vt:variant>
        <vt:lpwstr>http://www.fwa.gov.au/awardsandorders/html/PR537893.htm</vt:lpwstr>
      </vt:variant>
      <vt:variant>
        <vt:lpwstr/>
      </vt:variant>
      <vt:variant>
        <vt:i4>3735602</vt:i4>
      </vt:variant>
      <vt:variant>
        <vt:i4>3066</vt:i4>
      </vt:variant>
      <vt:variant>
        <vt:i4>0</vt:i4>
      </vt:variant>
      <vt:variant>
        <vt:i4>5</vt:i4>
      </vt:variant>
      <vt:variant>
        <vt:lpwstr>http://www.fwa.gov.au/awardsandorders/html/PR525068.htm</vt:lpwstr>
      </vt:variant>
      <vt:variant>
        <vt:lpwstr/>
      </vt:variant>
      <vt:variant>
        <vt:i4>3997759</vt:i4>
      </vt:variant>
      <vt:variant>
        <vt:i4>3063</vt:i4>
      </vt:variant>
      <vt:variant>
        <vt:i4>0</vt:i4>
      </vt:variant>
      <vt:variant>
        <vt:i4>5</vt:i4>
      </vt:variant>
      <vt:variant>
        <vt:lpwstr>http://www.fwa.gov.au/awardsandorders/html/PR510670.htm</vt:lpwstr>
      </vt:variant>
      <vt:variant>
        <vt:lpwstr/>
      </vt:variant>
      <vt:variant>
        <vt:i4>3801150</vt:i4>
      </vt:variant>
      <vt:variant>
        <vt:i4>3060</vt:i4>
      </vt:variant>
      <vt:variant>
        <vt:i4>0</vt:i4>
      </vt:variant>
      <vt:variant>
        <vt:i4>5</vt:i4>
      </vt:variant>
      <vt:variant>
        <vt:lpwstr>http://www.fwa.gov.au/awardsandorders/html/PR998748.htm</vt:lpwstr>
      </vt:variant>
      <vt:variant>
        <vt:lpwstr/>
      </vt:variant>
      <vt:variant>
        <vt:i4>3538995</vt:i4>
      </vt:variant>
      <vt:variant>
        <vt:i4>3057</vt:i4>
      </vt:variant>
      <vt:variant>
        <vt:i4>0</vt:i4>
      </vt:variant>
      <vt:variant>
        <vt:i4>5</vt:i4>
      </vt:variant>
      <vt:variant>
        <vt:lpwstr>http://www.fwa.gov.au/awardsandorders/html/PR994547.htm</vt:lpwstr>
      </vt:variant>
      <vt:variant>
        <vt:lpwstr/>
      </vt:variant>
      <vt:variant>
        <vt:i4>589908</vt:i4>
      </vt:variant>
      <vt:variant>
        <vt:i4>3051</vt:i4>
      </vt:variant>
      <vt:variant>
        <vt:i4>0</vt:i4>
      </vt:variant>
      <vt:variant>
        <vt:i4>5</vt:i4>
      </vt:variant>
      <vt:variant>
        <vt:lpwstr>http://www.jobaccess.gov.au/</vt:lpwstr>
      </vt:variant>
      <vt:variant>
        <vt:lpwstr/>
      </vt:variant>
      <vt:variant>
        <vt:i4>3801140</vt:i4>
      </vt:variant>
      <vt:variant>
        <vt:i4>3048</vt:i4>
      </vt:variant>
      <vt:variant>
        <vt:i4>0</vt:i4>
      </vt:variant>
      <vt:variant>
        <vt:i4>5</vt:i4>
      </vt:variant>
      <vt:variant>
        <vt:lpwstr>http://www.fwc.gov.au/awardsandorders/html/PR551831.htm</vt:lpwstr>
      </vt:variant>
      <vt:variant>
        <vt:lpwstr/>
      </vt:variant>
      <vt:variant>
        <vt:i4>3801143</vt:i4>
      </vt:variant>
      <vt:variant>
        <vt:i4>3045</vt:i4>
      </vt:variant>
      <vt:variant>
        <vt:i4>0</vt:i4>
      </vt:variant>
      <vt:variant>
        <vt:i4>5</vt:i4>
      </vt:variant>
      <vt:variant>
        <vt:lpwstr>http://www.fwc.gov.au/awardsandorders/html/PR542209.htm</vt:lpwstr>
      </vt:variant>
      <vt:variant>
        <vt:lpwstr/>
      </vt:variant>
      <vt:variant>
        <vt:i4>3407920</vt:i4>
      </vt:variant>
      <vt:variant>
        <vt:i4>3042</vt:i4>
      </vt:variant>
      <vt:variant>
        <vt:i4>0</vt:i4>
      </vt:variant>
      <vt:variant>
        <vt:i4>5</vt:i4>
      </vt:variant>
      <vt:variant>
        <vt:lpwstr>http://www.fwa.gov.au/awardsandorders/html/PR537893.htm</vt:lpwstr>
      </vt:variant>
      <vt:variant>
        <vt:lpwstr/>
      </vt:variant>
      <vt:variant>
        <vt:i4>3735602</vt:i4>
      </vt:variant>
      <vt:variant>
        <vt:i4>3039</vt:i4>
      </vt:variant>
      <vt:variant>
        <vt:i4>0</vt:i4>
      </vt:variant>
      <vt:variant>
        <vt:i4>5</vt:i4>
      </vt:variant>
      <vt:variant>
        <vt:lpwstr>http://www.fwa.gov.au/awardsandorders/html/PR525068.htm</vt:lpwstr>
      </vt:variant>
      <vt:variant>
        <vt:lpwstr/>
      </vt:variant>
      <vt:variant>
        <vt:i4>3997759</vt:i4>
      </vt:variant>
      <vt:variant>
        <vt:i4>3036</vt:i4>
      </vt:variant>
      <vt:variant>
        <vt:i4>0</vt:i4>
      </vt:variant>
      <vt:variant>
        <vt:i4>5</vt:i4>
      </vt:variant>
      <vt:variant>
        <vt:lpwstr>http://www.fwa.gov.au/awardsandorders/html/PR510670.htm</vt:lpwstr>
      </vt:variant>
      <vt:variant>
        <vt:lpwstr/>
      </vt:variant>
      <vt:variant>
        <vt:i4>3801150</vt:i4>
      </vt:variant>
      <vt:variant>
        <vt:i4>3033</vt:i4>
      </vt:variant>
      <vt:variant>
        <vt:i4>0</vt:i4>
      </vt:variant>
      <vt:variant>
        <vt:i4>5</vt:i4>
      </vt:variant>
      <vt:variant>
        <vt:lpwstr>http://www.fwa.gov.au/awardsandorders/html/PR998748.htm</vt:lpwstr>
      </vt:variant>
      <vt:variant>
        <vt:lpwstr/>
      </vt:variant>
      <vt:variant>
        <vt:i4>3538995</vt:i4>
      </vt:variant>
      <vt:variant>
        <vt:i4>3030</vt:i4>
      </vt:variant>
      <vt:variant>
        <vt:i4>0</vt:i4>
      </vt:variant>
      <vt:variant>
        <vt:i4>5</vt:i4>
      </vt:variant>
      <vt:variant>
        <vt:lpwstr>http://www.fwa.gov.au/awardsandorders/html/PR994547.htm</vt:lpwstr>
      </vt:variant>
      <vt:variant>
        <vt:lpwstr/>
      </vt:variant>
      <vt:variant>
        <vt:i4>7536698</vt:i4>
      </vt:variant>
      <vt:variant>
        <vt:i4>3027</vt:i4>
      </vt:variant>
      <vt:variant>
        <vt:i4>0</vt:i4>
      </vt:variant>
      <vt:variant>
        <vt:i4>5</vt:i4>
      </vt:variant>
      <vt:variant>
        <vt:lpwstr>http://www.fwa.gov.au/alldocuments/PR991598.htm</vt:lpwstr>
      </vt:variant>
      <vt:variant>
        <vt:lpwstr/>
      </vt:variant>
      <vt:variant>
        <vt:i4>3538995</vt:i4>
      </vt:variant>
      <vt:variant>
        <vt:i4>3024</vt:i4>
      </vt:variant>
      <vt:variant>
        <vt:i4>0</vt:i4>
      </vt:variant>
      <vt:variant>
        <vt:i4>5</vt:i4>
      </vt:variant>
      <vt:variant>
        <vt:lpwstr>http://www.fwa.gov.au/awardsandorders/html/PR994547.htm</vt:lpwstr>
      </vt:variant>
      <vt:variant>
        <vt:lpwstr/>
      </vt:variant>
      <vt:variant>
        <vt:i4>3538995</vt:i4>
      </vt:variant>
      <vt:variant>
        <vt:i4>3021</vt:i4>
      </vt:variant>
      <vt:variant>
        <vt:i4>0</vt:i4>
      </vt:variant>
      <vt:variant>
        <vt:i4>5</vt:i4>
      </vt:variant>
      <vt:variant>
        <vt:lpwstr>http://www.fwa.gov.au/awardsandorders/html/PR994547.htm</vt:lpwstr>
      </vt:variant>
      <vt:variant>
        <vt:lpwstr/>
      </vt:variant>
      <vt:variant>
        <vt:i4>3538995</vt:i4>
      </vt:variant>
      <vt:variant>
        <vt:i4>3018</vt:i4>
      </vt:variant>
      <vt:variant>
        <vt:i4>0</vt:i4>
      </vt:variant>
      <vt:variant>
        <vt:i4>5</vt:i4>
      </vt:variant>
      <vt:variant>
        <vt:lpwstr>http://www.fwa.gov.au/awardsandorders/html/PR994547.htm</vt:lpwstr>
      </vt:variant>
      <vt:variant>
        <vt:lpwstr/>
      </vt:variant>
      <vt:variant>
        <vt:i4>3604530</vt:i4>
      </vt:variant>
      <vt:variant>
        <vt:i4>3015</vt:i4>
      </vt:variant>
      <vt:variant>
        <vt:i4>0</vt:i4>
      </vt:variant>
      <vt:variant>
        <vt:i4>5</vt:i4>
      </vt:variant>
      <vt:variant>
        <vt:lpwstr>http://www.fwa.gov.au/awardsandorders/html/PR992635.htm</vt:lpwstr>
      </vt:variant>
      <vt:variant>
        <vt:lpwstr/>
      </vt:variant>
      <vt:variant>
        <vt:i4>3538995</vt:i4>
      </vt:variant>
      <vt:variant>
        <vt:i4>3012</vt:i4>
      </vt:variant>
      <vt:variant>
        <vt:i4>0</vt:i4>
      </vt:variant>
      <vt:variant>
        <vt:i4>5</vt:i4>
      </vt:variant>
      <vt:variant>
        <vt:lpwstr>http://www.fwa.gov.au/awardsandorders/html/PR994547.htm</vt:lpwstr>
      </vt:variant>
      <vt:variant>
        <vt:lpwstr/>
      </vt:variant>
      <vt:variant>
        <vt:i4>3604530</vt:i4>
      </vt:variant>
      <vt:variant>
        <vt:i4>3009</vt:i4>
      </vt:variant>
      <vt:variant>
        <vt:i4>0</vt:i4>
      </vt:variant>
      <vt:variant>
        <vt:i4>5</vt:i4>
      </vt:variant>
      <vt:variant>
        <vt:lpwstr>http://www.fwa.gov.au/awardsandorders/html/PR992635.htm</vt:lpwstr>
      </vt:variant>
      <vt:variant>
        <vt:lpwstr/>
      </vt:variant>
      <vt:variant>
        <vt:i4>3538995</vt:i4>
      </vt:variant>
      <vt:variant>
        <vt:i4>3006</vt:i4>
      </vt:variant>
      <vt:variant>
        <vt:i4>0</vt:i4>
      </vt:variant>
      <vt:variant>
        <vt:i4>5</vt:i4>
      </vt:variant>
      <vt:variant>
        <vt:lpwstr>http://www.fwa.gov.au/awardsandorders/html/PR994547.htm</vt:lpwstr>
      </vt:variant>
      <vt:variant>
        <vt:lpwstr/>
      </vt:variant>
      <vt:variant>
        <vt:i4>3538995</vt:i4>
      </vt:variant>
      <vt:variant>
        <vt:i4>3003</vt:i4>
      </vt:variant>
      <vt:variant>
        <vt:i4>0</vt:i4>
      </vt:variant>
      <vt:variant>
        <vt:i4>5</vt:i4>
      </vt:variant>
      <vt:variant>
        <vt:lpwstr>http://www.fwa.gov.au/awardsandorders/html/PR994547.htm</vt:lpwstr>
      </vt:variant>
      <vt:variant>
        <vt:lpwstr/>
      </vt:variant>
      <vt:variant>
        <vt:i4>3538995</vt:i4>
      </vt:variant>
      <vt:variant>
        <vt:i4>3000</vt:i4>
      </vt:variant>
      <vt:variant>
        <vt:i4>0</vt:i4>
      </vt:variant>
      <vt:variant>
        <vt:i4>5</vt:i4>
      </vt:variant>
      <vt:variant>
        <vt:lpwstr>http://www.fwa.gov.au/awardsandorders/html/PR994547.htm</vt:lpwstr>
      </vt:variant>
      <vt:variant>
        <vt:lpwstr/>
      </vt:variant>
      <vt:variant>
        <vt:i4>3538995</vt:i4>
      </vt:variant>
      <vt:variant>
        <vt:i4>2997</vt:i4>
      </vt:variant>
      <vt:variant>
        <vt:i4>0</vt:i4>
      </vt:variant>
      <vt:variant>
        <vt:i4>5</vt:i4>
      </vt:variant>
      <vt:variant>
        <vt:lpwstr>http://www.fwa.gov.au/awardsandorders/html/PR994547.htm</vt:lpwstr>
      </vt:variant>
      <vt:variant>
        <vt:lpwstr/>
      </vt:variant>
      <vt:variant>
        <vt:i4>3538995</vt:i4>
      </vt:variant>
      <vt:variant>
        <vt:i4>2994</vt:i4>
      </vt:variant>
      <vt:variant>
        <vt:i4>0</vt:i4>
      </vt:variant>
      <vt:variant>
        <vt:i4>5</vt:i4>
      </vt:variant>
      <vt:variant>
        <vt:lpwstr>http://www.fwa.gov.au/awardsandorders/html/PR994547.htm</vt:lpwstr>
      </vt:variant>
      <vt:variant>
        <vt:lpwstr/>
      </vt:variant>
      <vt:variant>
        <vt:i4>3538995</vt:i4>
      </vt:variant>
      <vt:variant>
        <vt:i4>2988</vt:i4>
      </vt:variant>
      <vt:variant>
        <vt:i4>0</vt:i4>
      </vt:variant>
      <vt:variant>
        <vt:i4>5</vt:i4>
      </vt:variant>
      <vt:variant>
        <vt:lpwstr>http://www.fwa.gov.au/awardsandorders/html/PR994547.htm</vt:lpwstr>
      </vt:variant>
      <vt:variant>
        <vt:lpwstr/>
      </vt:variant>
      <vt:variant>
        <vt:i4>3604530</vt:i4>
      </vt:variant>
      <vt:variant>
        <vt:i4>2985</vt:i4>
      </vt:variant>
      <vt:variant>
        <vt:i4>0</vt:i4>
      </vt:variant>
      <vt:variant>
        <vt:i4>5</vt:i4>
      </vt:variant>
      <vt:variant>
        <vt:lpwstr>http://www.fwa.gov.au/awardsandorders/html/PR992635.htm</vt:lpwstr>
      </vt:variant>
      <vt:variant>
        <vt:lpwstr/>
      </vt:variant>
      <vt:variant>
        <vt:i4>7536698</vt:i4>
      </vt:variant>
      <vt:variant>
        <vt:i4>2982</vt:i4>
      </vt:variant>
      <vt:variant>
        <vt:i4>0</vt:i4>
      </vt:variant>
      <vt:variant>
        <vt:i4>5</vt:i4>
      </vt:variant>
      <vt:variant>
        <vt:lpwstr>http://www.fwa.gov.au/alldocuments/PR991598.htm</vt:lpwstr>
      </vt:variant>
      <vt:variant>
        <vt:lpwstr/>
      </vt:variant>
      <vt:variant>
        <vt:i4>3538997</vt:i4>
      </vt:variant>
      <vt:variant>
        <vt:i4>2979</vt:i4>
      </vt:variant>
      <vt:variant>
        <vt:i4>0</vt:i4>
      </vt:variant>
      <vt:variant>
        <vt:i4>5</vt:i4>
      </vt:variant>
      <vt:variant>
        <vt:lpwstr>http://www.fwa.gov.au/awardsandorders/html/PR538947.htm</vt:lpwstr>
      </vt:variant>
      <vt:variant>
        <vt:lpwstr/>
      </vt:variant>
      <vt:variant>
        <vt:i4>3932212</vt:i4>
      </vt:variant>
      <vt:variant>
        <vt:i4>2976</vt:i4>
      </vt:variant>
      <vt:variant>
        <vt:i4>0</vt:i4>
      </vt:variant>
      <vt:variant>
        <vt:i4>5</vt:i4>
      </vt:variant>
      <vt:variant>
        <vt:lpwstr>http://www.fwa.gov.au/awardsandorders/html/PR540169.htm</vt:lpwstr>
      </vt:variant>
      <vt:variant>
        <vt:lpwstr/>
      </vt:variant>
      <vt:variant>
        <vt:i4>3866673</vt:i4>
      </vt:variant>
      <vt:variant>
        <vt:i4>2973</vt:i4>
      </vt:variant>
      <vt:variant>
        <vt:i4>0</vt:i4>
      </vt:variant>
      <vt:variant>
        <vt:i4>5</vt:i4>
      </vt:variant>
      <vt:variant>
        <vt:lpwstr>http://www.fwa.gov.au/awardsandorders/html/PR506970.htm</vt:lpwstr>
      </vt:variant>
      <vt:variant>
        <vt:lpwstr/>
      </vt:variant>
      <vt:variant>
        <vt:i4>3932212</vt:i4>
      </vt:variant>
      <vt:variant>
        <vt:i4>2970</vt:i4>
      </vt:variant>
      <vt:variant>
        <vt:i4>0</vt:i4>
      </vt:variant>
      <vt:variant>
        <vt:i4>5</vt:i4>
      </vt:variant>
      <vt:variant>
        <vt:lpwstr>http://www.fwa.gov.au/awardsandorders/html/PR540169.htm</vt:lpwstr>
      </vt:variant>
      <vt:variant>
        <vt:lpwstr/>
      </vt:variant>
      <vt:variant>
        <vt:i4>3538997</vt:i4>
      </vt:variant>
      <vt:variant>
        <vt:i4>2967</vt:i4>
      </vt:variant>
      <vt:variant>
        <vt:i4>0</vt:i4>
      </vt:variant>
      <vt:variant>
        <vt:i4>5</vt:i4>
      </vt:variant>
      <vt:variant>
        <vt:lpwstr>http://www.fwa.gov.au/awardsandorders/html/PR538947.htm</vt:lpwstr>
      </vt:variant>
      <vt:variant>
        <vt:lpwstr/>
      </vt:variant>
      <vt:variant>
        <vt:i4>3538997</vt:i4>
      </vt:variant>
      <vt:variant>
        <vt:i4>2964</vt:i4>
      </vt:variant>
      <vt:variant>
        <vt:i4>0</vt:i4>
      </vt:variant>
      <vt:variant>
        <vt:i4>5</vt:i4>
      </vt:variant>
      <vt:variant>
        <vt:lpwstr>http://www.fwa.gov.au/awardsandorders/html/PR538947.htm</vt:lpwstr>
      </vt:variant>
      <vt:variant>
        <vt:lpwstr/>
      </vt:variant>
      <vt:variant>
        <vt:i4>3932212</vt:i4>
      </vt:variant>
      <vt:variant>
        <vt:i4>2961</vt:i4>
      </vt:variant>
      <vt:variant>
        <vt:i4>0</vt:i4>
      </vt:variant>
      <vt:variant>
        <vt:i4>5</vt:i4>
      </vt:variant>
      <vt:variant>
        <vt:lpwstr>http://www.fwa.gov.au/awardsandorders/html/PR540169.htm</vt:lpwstr>
      </vt:variant>
      <vt:variant>
        <vt:lpwstr/>
      </vt:variant>
      <vt:variant>
        <vt:i4>3538997</vt:i4>
      </vt:variant>
      <vt:variant>
        <vt:i4>2958</vt:i4>
      </vt:variant>
      <vt:variant>
        <vt:i4>0</vt:i4>
      </vt:variant>
      <vt:variant>
        <vt:i4>5</vt:i4>
      </vt:variant>
      <vt:variant>
        <vt:lpwstr>http://www.fwa.gov.au/awardsandorders/html/PR538947.htm</vt:lpwstr>
      </vt:variant>
      <vt:variant>
        <vt:lpwstr/>
      </vt:variant>
      <vt:variant>
        <vt:i4>3866673</vt:i4>
      </vt:variant>
      <vt:variant>
        <vt:i4>2955</vt:i4>
      </vt:variant>
      <vt:variant>
        <vt:i4>0</vt:i4>
      </vt:variant>
      <vt:variant>
        <vt:i4>5</vt:i4>
      </vt:variant>
      <vt:variant>
        <vt:lpwstr>http://www.fwa.gov.au/awardsandorders/html/PR506970.htm</vt:lpwstr>
      </vt:variant>
      <vt:variant>
        <vt:lpwstr/>
      </vt:variant>
      <vt:variant>
        <vt:i4>7536698</vt:i4>
      </vt:variant>
      <vt:variant>
        <vt:i4>2952</vt:i4>
      </vt:variant>
      <vt:variant>
        <vt:i4>0</vt:i4>
      </vt:variant>
      <vt:variant>
        <vt:i4>5</vt:i4>
      </vt:variant>
      <vt:variant>
        <vt:lpwstr>http://www.fwa.gov.au/alldocuments/PR991598.htm</vt:lpwstr>
      </vt:variant>
      <vt:variant>
        <vt:lpwstr/>
      </vt:variant>
      <vt:variant>
        <vt:i4>3801149</vt:i4>
      </vt:variant>
      <vt:variant>
        <vt:i4>2943</vt:i4>
      </vt:variant>
      <vt:variant>
        <vt:i4>0</vt:i4>
      </vt:variant>
      <vt:variant>
        <vt:i4>5</vt:i4>
      </vt:variant>
      <vt:variant>
        <vt:lpwstr>http://www.fwa.gov.au/awardsandorders/html/PR503732.htm</vt:lpwstr>
      </vt:variant>
      <vt:variant>
        <vt:lpwstr/>
      </vt:variant>
      <vt:variant>
        <vt:i4>3801149</vt:i4>
      </vt:variant>
      <vt:variant>
        <vt:i4>2919</vt:i4>
      </vt:variant>
      <vt:variant>
        <vt:i4>0</vt:i4>
      </vt:variant>
      <vt:variant>
        <vt:i4>5</vt:i4>
      </vt:variant>
      <vt:variant>
        <vt:lpwstr>http://www.fwa.gov.au/awardsandorders/html/PR503732.htm</vt:lpwstr>
      </vt:variant>
      <vt:variant>
        <vt:lpwstr/>
      </vt:variant>
      <vt:variant>
        <vt:i4>7536698</vt:i4>
      </vt:variant>
      <vt:variant>
        <vt:i4>2916</vt:i4>
      </vt:variant>
      <vt:variant>
        <vt:i4>0</vt:i4>
      </vt:variant>
      <vt:variant>
        <vt:i4>5</vt:i4>
      </vt:variant>
      <vt:variant>
        <vt:lpwstr>http://www.fwa.gov.au/alldocuments/PR991598.htm</vt:lpwstr>
      </vt:variant>
      <vt:variant>
        <vt:lpwstr/>
      </vt:variant>
      <vt:variant>
        <vt:i4>4063292</vt:i4>
      </vt:variant>
      <vt:variant>
        <vt:i4>2898</vt:i4>
      </vt:variant>
      <vt:variant>
        <vt:i4>0</vt:i4>
      </vt:variant>
      <vt:variant>
        <vt:i4>5</vt:i4>
      </vt:variant>
      <vt:variant>
        <vt:lpwstr>http://www.fwc.gov.au/awardsandorders/html/PR551677.htm</vt:lpwstr>
      </vt:variant>
      <vt:variant>
        <vt:lpwstr/>
      </vt:variant>
      <vt:variant>
        <vt:i4>3735608</vt:i4>
      </vt:variant>
      <vt:variant>
        <vt:i4>2895</vt:i4>
      </vt:variant>
      <vt:variant>
        <vt:i4>0</vt:i4>
      </vt:variant>
      <vt:variant>
        <vt:i4>5</vt:i4>
      </vt:variant>
      <vt:variant>
        <vt:lpwstr>http://www.fwa.gov.au/awardsandorders/html/PR536754.htm</vt:lpwstr>
      </vt:variant>
      <vt:variant>
        <vt:lpwstr/>
      </vt:variant>
      <vt:variant>
        <vt:i4>3997746</vt:i4>
      </vt:variant>
      <vt:variant>
        <vt:i4>2892</vt:i4>
      </vt:variant>
      <vt:variant>
        <vt:i4>0</vt:i4>
      </vt:variant>
      <vt:variant>
        <vt:i4>5</vt:i4>
      </vt:variant>
      <vt:variant>
        <vt:lpwstr>http://www.fwa.gov.au/awardsandorders/html/PR522951.htm</vt:lpwstr>
      </vt:variant>
      <vt:variant>
        <vt:lpwstr/>
      </vt:variant>
      <vt:variant>
        <vt:i4>3211321</vt:i4>
      </vt:variant>
      <vt:variant>
        <vt:i4>2889</vt:i4>
      </vt:variant>
      <vt:variant>
        <vt:i4>0</vt:i4>
      </vt:variant>
      <vt:variant>
        <vt:i4>5</vt:i4>
      </vt:variant>
      <vt:variant>
        <vt:lpwstr>http://www.fwa.gov.au/awardsandorders/html/PR509120.htm</vt:lpwstr>
      </vt:variant>
      <vt:variant>
        <vt:lpwstr/>
      </vt:variant>
      <vt:variant>
        <vt:i4>3670076</vt:i4>
      </vt:variant>
      <vt:variant>
        <vt:i4>2886</vt:i4>
      </vt:variant>
      <vt:variant>
        <vt:i4>0</vt:i4>
      </vt:variant>
      <vt:variant>
        <vt:i4>5</vt:i4>
      </vt:variant>
      <vt:variant>
        <vt:lpwstr>http://www.fwa.gov.au/awardsandorders/html/PR997994.htm</vt:lpwstr>
      </vt:variant>
      <vt:variant>
        <vt:lpwstr/>
      </vt:variant>
      <vt:variant>
        <vt:i4>4063292</vt:i4>
      </vt:variant>
      <vt:variant>
        <vt:i4>2880</vt:i4>
      </vt:variant>
      <vt:variant>
        <vt:i4>0</vt:i4>
      </vt:variant>
      <vt:variant>
        <vt:i4>5</vt:i4>
      </vt:variant>
      <vt:variant>
        <vt:lpwstr>http://www.fwc.gov.au/awardsandorders/html/PR551677.htm</vt:lpwstr>
      </vt:variant>
      <vt:variant>
        <vt:lpwstr/>
      </vt:variant>
      <vt:variant>
        <vt:i4>3735608</vt:i4>
      </vt:variant>
      <vt:variant>
        <vt:i4>2877</vt:i4>
      </vt:variant>
      <vt:variant>
        <vt:i4>0</vt:i4>
      </vt:variant>
      <vt:variant>
        <vt:i4>5</vt:i4>
      </vt:variant>
      <vt:variant>
        <vt:lpwstr>http://www.fwa.gov.au/awardsandorders/html/PR536754.htm</vt:lpwstr>
      </vt:variant>
      <vt:variant>
        <vt:lpwstr/>
      </vt:variant>
      <vt:variant>
        <vt:i4>3997746</vt:i4>
      </vt:variant>
      <vt:variant>
        <vt:i4>2874</vt:i4>
      </vt:variant>
      <vt:variant>
        <vt:i4>0</vt:i4>
      </vt:variant>
      <vt:variant>
        <vt:i4>5</vt:i4>
      </vt:variant>
      <vt:variant>
        <vt:lpwstr>http://www.fwa.gov.au/awardsandorders/html/PR522951.htm</vt:lpwstr>
      </vt:variant>
      <vt:variant>
        <vt:lpwstr/>
      </vt:variant>
      <vt:variant>
        <vt:i4>3211321</vt:i4>
      </vt:variant>
      <vt:variant>
        <vt:i4>2871</vt:i4>
      </vt:variant>
      <vt:variant>
        <vt:i4>0</vt:i4>
      </vt:variant>
      <vt:variant>
        <vt:i4>5</vt:i4>
      </vt:variant>
      <vt:variant>
        <vt:lpwstr>http://www.fwa.gov.au/awardsandorders/html/PR509120.htm</vt:lpwstr>
      </vt:variant>
      <vt:variant>
        <vt:lpwstr/>
      </vt:variant>
      <vt:variant>
        <vt:i4>3670076</vt:i4>
      </vt:variant>
      <vt:variant>
        <vt:i4>2868</vt:i4>
      </vt:variant>
      <vt:variant>
        <vt:i4>0</vt:i4>
      </vt:variant>
      <vt:variant>
        <vt:i4>5</vt:i4>
      </vt:variant>
      <vt:variant>
        <vt:lpwstr>http://www.fwa.gov.au/awardsandorders/html/PR997994.htm</vt:lpwstr>
      </vt:variant>
      <vt:variant>
        <vt:lpwstr/>
      </vt:variant>
      <vt:variant>
        <vt:i4>3538997</vt:i4>
      </vt:variant>
      <vt:variant>
        <vt:i4>2793</vt:i4>
      </vt:variant>
      <vt:variant>
        <vt:i4>0</vt:i4>
      </vt:variant>
      <vt:variant>
        <vt:i4>5</vt:i4>
      </vt:variant>
      <vt:variant>
        <vt:lpwstr>http://www.fwa.gov.au/awardsandorders/html/PR538947.htm</vt:lpwstr>
      </vt:variant>
      <vt:variant>
        <vt:lpwstr/>
      </vt:variant>
      <vt:variant>
        <vt:i4>4063292</vt:i4>
      </vt:variant>
      <vt:variant>
        <vt:i4>2790</vt:i4>
      </vt:variant>
      <vt:variant>
        <vt:i4>0</vt:i4>
      </vt:variant>
      <vt:variant>
        <vt:i4>5</vt:i4>
      </vt:variant>
      <vt:variant>
        <vt:lpwstr>http://www.fwc.gov.au/awardsandorders/html/PR551677.htm</vt:lpwstr>
      </vt:variant>
      <vt:variant>
        <vt:lpwstr/>
      </vt:variant>
      <vt:variant>
        <vt:i4>3538997</vt:i4>
      </vt:variant>
      <vt:variant>
        <vt:i4>2787</vt:i4>
      </vt:variant>
      <vt:variant>
        <vt:i4>0</vt:i4>
      </vt:variant>
      <vt:variant>
        <vt:i4>5</vt:i4>
      </vt:variant>
      <vt:variant>
        <vt:lpwstr>http://www.fwa.gov.au/awardsandorders/html/PR538947.htm</vt:lpwstr>
      </vt:variant>
      <vt:variant>
        <vt:lpwstr/>
      </vt:variant>
      <vt:variant>
        <vt:i4>3735608</vt:i4>
      </vt:variant>
      <vt:variant>
        <vt:i4>2784</vt:i4>
      </vt:variant>
      <vt:variant>
        <vt:i4>0</vt:i4>
      </vt:variant>
      <vt:variant>
        <vt:i4>5</vt:i4>
      </vt:variant>
      <vt:variant>
        <vt:lpwstr>http://www.fwa.gov.au/awardsandorders/html/PR536754.htm</vt:lpwstr>
      </vt:variant>
      <vt:variant>
        <vt:lpwstr/>
      </vt:variant>
      <vt:variant>
        <vt:i4>3997746</vt:i4>
      </vt:variant>
      <vt:variant>
        <vt:i4>2781</vt:i4>
      </vt:variant>
      <vt:variant>
        <vt:i4>0</vt:i4>
      </vt:variant>
      <vt:variant>
        <vt:i4>5</vt:i4>
      </vt:variant>
      <vt:variant>
        <vt:lpwstr>http://www.fwa.gov.au/awardsandorders/html/PR522951.htm</vt:lpwstr>
      </vt:variant>
      <vt:variant>
        <vt:lpwstr/>
      </vt:variant>
      <vt:variant>
        <vt:i4>3211321</vt:i4>
      </vt:variant>
      <vt:variant>
        <vt:i4>2778</vt:i4>
      </vt:variant>
      <vt:variant>
        <vt:i4>0</vt:i4>
      </vt:variant>
      <vt:variant>
        <vt:i4>5</vt:i4>
      </vt:variant>
      <vt:variant>
        <vt:lpwstr>http://www.fwa.gov.au/awardsandorders/html/PR509120.htm</vt:lpwstr>
      </vt:variant>
      <vt:variant>
        <vt:lpwstr/>
      </vt:variant>
      <vt:variant>
        <vt:i4>3670076</vt:i4>
      </vt:variant>
      <vt:variant>
        <vt:i4>2775</vt:i4>
      </vt:variant>
      <vt:variant>
        <vt:i4>0</vt:i4>
      </vt:variant>
      <vt:variant>
        <vt:i4>5</vt:i4>
      </vt:variant>
      <vt:variant>
        <vt:lpwstr>http://www.fwa.gov.au/awardsandorders/html/PR997994.htm</vt:lpwstr>
      </vt:variant>
      <vt:variant>
        <vt:lpwstr/>
      </vt:variant>
      <vt:variant>
        <vt:i4>3604530</vt:i4>
      </vt:variant>
      <vt:variant>
        <vt:i4>2772</vt:i4>
      </vt:variant>
      <vt:variant>
        <vt:i4>0</vt:i4>
      </vt:variant>
      <vt:variant>
        <vt:i4>5</vt:i4>
      </vt:variant>
      <vt:variant>
        <vt:lpwstr>http://www.fwa.gov.au/awardsandorders/html/PR992635.htm</vt:lpwstr>
      </vt:variant>
      <vt:variant>
        <vt:lpwstr/>
      </vt:variant>
      <vt:variant>
        <vt:i4>3145789</vt:i4>
      </vt:variant>
      <vt:variant>
        <vt:i4>2742</vt:i4>
      </vt:variant>
      <vt:variant>
        <vt:i4>0</vt:i4>
      </vt:variant>
      <vt:variant>
        <vt:i4>5</vt:i4>
      </vt:variant>
      <vt:variant>
        <vt:lpwstr>http://www.fwc.gov.au/awardsandorders/html/PR551797.htm</vt:lpwstr>
      </vt:variant>
      <vt:variant>
        <vt:lpwstr/>
      </vt:variant>
      <vt:variant>
        <vt:i4>3866679</vt:i4>
      </vt:variant>
      <vt:variant>
        <vt:i4>2739</vt:i4>
      </vt:variant>
      <vt:variant>
        <vt:i4>0</vt:i4>
      </vt:variant>
      <vt:variant>
        <vt:i4>5</vt:i4>
      </vt:variant>
      <vt:variant>
        <vt:lpwstr>http://www.fwa.gov.au/awardsandorders/html/PR536874.htm</vt:lpwstr>
      </vt:variant>
      <vt:variant>
        <vt:lpwstr/>
      </vt:variant>
      <vt:variant>
        <vt:i4>4063291</vt:i4>
      </vt:variant>
      <vt:variant>
        <vt:i4>2736</vt:i4>
      </vt:variant>
      <vt:variant>
        <vt:i4>0</vt:i4>
      </vt:variant>
      <vt:variant>
        <vt:i4>5</vt:i4>
      </vt:variant>
      <vt:variant>
        <vt:lpwstr>http://www.fwa.gov.au/awardsandorders/html/PR523071.htm</vt:lpwstr>
      </vt:variant>
      <vt:variant>
        <vt:lpwstr/>
      </vt:variant>
      <vt:variant>
        <vt:i4>3604539</vt:i4>
      </vt:variant>
      <vt:variant>
        <vt:i4>2733</vt:i4>
      </vt:variant>
      <vt:variant>
        <vt:i4>0</vt:i4>
      </vt:variant>
      <vt:variant>
        <vt:i4>5</vt:i4>
      </vt:variant>
      <vt:variant>
        <vt:lpwstr>http://www.fwa.gov.au/awardsandorders/html/PR509241.htm</vt:lpwstr>
      </vt:variant>
      <vt:variant>
        <vt:lpwstr/>
      </vt:variant>
      <vt:variant>
        <vt:i4>4063288</vt:i4>
      </vt:variant>
      <vt:variant>
        <vt:i4>2730</vt:i4>
      </vt:variant>
      <vt:variant>
        <vt:i4>0</vt:i4>
      </vt:variant>
      <vt:variant>
        <vt:i4>5</vt:i4>
      </vt:variant>
      <vt:variant>
        <vt:lpwstr>http://www.fwa.gov.au/awardsandorders/html/PR998108.htm</vt:lpwstr>
      </vt:variant>
      <vt:variant>
        <vt:lpwstr/>
      </vt:variant>
      <vt:variant>
        <vt:i4>3145789</vt:i4>
      </vt:variant>
      <vt:variant>
        <vt:i4>2691</vt:i4>
      </vt:variant>
      <vt:variant>
        <vt:i4>0</vt:i4>
      </vt:variant>
      <vt:variant>
        <vt:i4>5</vt:i4>
      </vt:variant>
      <vt:variant>
        <vt:lpwstr>http://www.fwc.gov.au/awardsandorders/html/PR551797.htm</vt:lpwstr>
      </vt:variant>
      <vt:variant>
        <vt:lpwstr/>
      </vt:variant>
      <vt:variant>
        <vt:i4>3866679</vt:i4>
      </vt:variant>
      <vt:variant>
        <vt:i4>2688</vt:i4>
      </vt:variant>
      <vt:variant>
        <vt:i4>0</vt:i4>
      </vt:variant>
      <vt:variant>
        <vt:i4>5</vt:i4>
      </vt:variant>
      <vt:variant>
        <vt:lpwstr>http://www.fwa.gov.au/awardsandorders/html/PR536874.htm</vt:lpwstr>
      </vt:variant>
      <vt:variant>
        <vt:lpwstr/>
      </vt:variant>
      <vt:variant>
        <vt:i4>4063291</vt:i4>
      </vt:variant>
      <vt:variant>
        <vt:i4>2685</vt:i4>
      </vt:variant>
      <vt:variant>
        <vt:i4>0</vt:i4>
      </vt:variant>
      <vt:variant>
        <vt:i4>5</vt:i4>
      </vt:variant>
      <vt:variant>
        <vt:lpwstr>http://www.fwa.gov.au/awardsandorders/html/PR523071.htm</vt:lpwstr>
      </vt:variant>
      <vt:variant>
        <vt:lpwstr/>
      </vt:variant>
      <vt:variant>
        <vt:i4>3604539</vt:i4>
      </vt:variant>
      <vt:variant>
        <vt:i4>2682</vt:i4>
      </vt:variant>
      <vt:variant>
        <vt:i4>0</vt:i4>
      </vt:variant>
      <vt:variant>
        <vt:i4>5</vt:i4>
      </vt:variant>
      <vt:variant>
        <vt:lpwstr>http://www.fwa.gov.au/awardsandorders/html/PR509241.htm</vt:lpwstr>
      </vt:variant>
      <vt:variant>
        <vt:lpwstr/>
      </vt:variant>
      <vt:variant>
        <vt:i4>4063288</vt:i4>
      </vt:variant>
      <vt:variant>
        <vt:i4>2679</vt:i4>
      </vt:variant>
      <vt:variant>
        <vt:i4>0</vt:i4>
      </vt:variant>
      <vt:variant>
        <vt:i4>5</vt:i4>
      </vt:variant>
      <vt:variant>
        <vt:lpwstr>http://www.fwa.gov.au/awardsandorders/html/PR998108.htm</vt:lpwstr>
      </vt:variant>
      <vt:variant>
        <vt:lpwstr/>
      </vt:variant>
      <vt:variant>
        <vt:i4>3604530</vt:i4>
      </vt:variant>
      <vt:variant>
        <vt:i4>2676</vt:i4>
      </vt:variant>
      <vt:variant>
        <vt:i4>0</vt:i4>
      </vt:variant>
      <vt:variant>
        <vt:i4>5</vt:i4>
      </vt:variant>
      <vt:variant>
        <vt:lpwstr>http://www.fwa.gov.au/awardsandorders/html/PR992635.htm</vt:lpwstr>
      </vt:variant>
      <vt:variant>
        <vt:lpwstr/>
      </vt:variant>
      <vt:variant>
        <vt:i4>3145789</vt:i4>
      </vt:variant>
      <vt:variant>
        <vt:i4>2673</vt:i4>
      </vt:variant>
      <vt:variant>
        <vt:i4>0</vt:i4>
      </vt:variant>
      <vt:variant>
        <vt:i4>5</vt:i4>
      </vt:variant>
      <vt:variant>
        <vt:lpwstr>http://www.fwc.gov.au/awardsandorders/html/PR551797.htm</vt:lpwstr>
      </vt:variant>
      <vt:variant>
        <vt:lpwstr/>
      </vt:variant>
      <vt:variant>
        <vt:i4>3866679</vt:i4>
      </vt:variant>
      <vt:variant>
        <vt:i4>2670</vt:i4>
      </vt:variant>
      <vt:variant>
        <vt:i4>0</vt:i4>
      </vt:variant>
      <vt:variant>
        <vt:i4>5</vt:i4>
      </vt:variant>
      <vt:variant>
        <vt:lpwstr>http://www.fwa.gov.au/awardsandorders/html/PR536874.htm</vt:lpwstr>
      </vt:variant>
      <vt:variant>
        <vt:lpwstr/>
      </vt:variant>
      <vt:variant>
        <vt:i4>4063291</vt:i4>
      </vt:variant>
      <vt:variant>
        <vt:i4>2667</vt:i4>
      </vt:variant>
      <vt:variant>
        <vt:i4>0</vt:i4>
      </vt:variant>
      <vt:variant>
        <vt:i4>5</vt:i4>
      </vt:variant>
      <vt:variant>
        <vt:lpwstr>http://www.fwa.gov.au/awardsandorders/html/PR523071.htm</vt:lpwstr>
      </vt:variant>
      <vt:variant>
        <vt:lpwstr/>
      </vt:variant>
      <vt:variant>
        <vt:i4>3604539</vt:i4>
      </vt:variant>
      <vt:variant>
        <vt:i4>2664</vt:i4>
      </vt:variant>
      <vt:variant>
        <vt:i4>0</vt:i4>
      </vt:variant>
      <vt:variant>
        <vt:i4>5</vt:i4>
      </vt:variant>
      <vt:variant>
        <vt:lpwstr>http://www.fwa.gov.au/awardsandorders/html/PR509241.htm</vt:lpwstr>
      </vt:variant>
      <vt:variant>
        <vt:lpwstr/>
      </vt:variant>
      <vt:variant>
        <vt:i4>4063288</vt:i4>
      </vt:variant>
      <vt:variant>
        <vt:i4>2661</vt:i4>
      </vt:variant>
      <vt:variant>
        <vt:i4>0</vt:i4>
      </vt:variant>
      <vt:variant>
        <vt:i4>5</vt:i4>
      </vt:variant>
      <vt:variant>
        <vt:lpwstr>http://www.fwa.gov.au/awardsandorders/html/PR998108.htm</vt:lpwstr>
      </vt:variant>
      <vt:variant>
        <vt:lpwstr/>
      </vt:variant>
      <vt:variant>
        <vt:i4>3604530</vt:i4>
      </vt:variant>
      <vt:variant>
        <vt:i4>2652</vt:i4>
      </vt:variant>
      <vt:variant>
        <vt:i4>0</vt:i4>
      </vt:variant>
      <vt:variant>
        <vt:i4>5</vt:i4>
      </vt:variant>
      <vt:variant>
        <vt:lpwstr>http://www.fwa.gov.au/awardsandorders/html/PR992635.htm</vt:lpwstr>
      </vt:variant>
      <vt:variant>
        <vt:lpwstr/>
      </vt:variant>
      <vt:variant>
        <vt:i4>1638458</vt:i4>
      </vt:variant>
      <vt:variant>
        <vt:i4>2646</vt:i4>
      </vt:variant>
      <vt:variant>
        <vt:i4>0</vt:i4>
      </vt:variant>
      <vt:variant>
        <vt:i4>5</vt:i4>
      </vt:variant>
      <vt:variant>
        <vt:lpwstr/>
      </vt:variant>
      <vt:variant>
        <vt:lpwstr>standard_rate</vt:lpwstr>
      </vt:variant>
      <vt:variant>
        <vt:i4>3145789</vt:i4>
      </vt:variant>
      <vt:variant>
        <vt:i4>2643</vt:i4>
      </vt:variant>
      <vt:variant>
        <vt:i4>0</vt:i4>
      </vt:variant>
      <vt:variant>
        <vt:i4>5</vt:i4>
      </vt:variant>
      <vt:variant>
        <vt:lpwstr>http://www.fwc.gov.au/awardsandorders/html/PR551797.htm</vt:lpwstr>
      </vt:variant>
      <vt:variant>
        <vt:lpwstr/>
      </vt:variant>
      <vt:variant>
        <vt:i4>3866679</vt:i4>
      </vt:variant>
      <vt:variant>
        <vt:i4>2640</vt:i4>
      </vt:variant>
      <vt:variant>
        <vt:i4>0</vt:i4>
      </vt:variant>
      <vt:variant>
        <vt:i4>5</vt:i4>
      </vt:variant>
      <vt:variant>
        <vt:lpwstr>http://www.fwa.gov.au/awardsandorders/html/PR536874.htm</vt:lpwstr>
      </vt:variant>
      <vt:variant>
        <vt:lpwstr/>
      </vt:variant>
      <vt:variant>
        <vt:i4>4063291</vt:i4>
      </vt:variant>
      <vt:variant>
        <vt:i4>2637</vt:i4>
      </vt:variant>
      <vt:variant>
        <vt:i4>0</vt:i4>
      </vt:variant>
      <vt:variant>
        <vt:i4>5</vt:i4>
      </vt:variant>
      <vt:variant>
        <vt:lpwstr>http://www.fwa.gov.au/awardsandorders/html/PR523071.htm</vt:lpwstr>
      </vt:variant>
      <vt:variant>
        <vt:lpwstr/>
      </vt:variant>
      <vt:variant>
        <vt:i4>3604539</vt:i4>
      </vt:variant>
      <vt:variant>
        <vt:i4>2634</vt:i4>
      </vt:variant>
      <vt:variant>
        <vt:i4>0</vt:i4>
      </vt:variant>
      <vt:variant>
        <vt:i4>5</vt:i4>
      </vt:variant>
      <vt:variant>
        <vt:lpwstr>http://www.fwa.gov.au/awardsandorders/html/PR509241.htm</vt:lpwstr>
      </vt:variant>
      <vt:variant>
        <vt:lpwstr/>
      </vt:variant>
      <vt:variant>
        <vt:i4>4063288</vt:i4>
      </vt:variant>
      <vt:variant>
        <vt:i4>2631</vt:i4>
      </vt:variant>
      <vt:variant>
        <vt:i4>0</vt:i4>
      </vt:variant>
      <vt:variant>
        <vt:i4>5</vt:i4>
      </vt:variant>
      <vt:variant>
        <vt:lpwstr>http://www.fwa.gov.au/awardsandorders/html/PR998108.htm</vt:lpwstr>
      </vt:variant>
      <vt:variant>
        <vt:lpwstr/>
      </vt:variant>
      <vt:variant>
        <vt:i4>3604530</vt:i4>
      </vt:variant>
      <vt:variant>
        <vt:i4>2628</vt:i4>
      </vt:variant>
      <vt:variant>
        <vt:i4>0</vt:i4>
      </vt:variant>
      <vt:variant>
        <vt:i4>5</vt:i4>
      </vt:variant>
      <vt:variant>
        <vt:lpwstr>http://www.fwa.gov.au/awardsandorders/html/PR992635.htm</vt:lpwstr>
      </vt:variant>
      <vt:variant>
        <vt:lpwstr/>
      </vt:variant>
      <vt:variant>
        <vt:i4>3604530</vt:i4>
      </vt:variant>
      <vt:variant>
        <vt:i4>2598</vt:i4>
      </vt:variant>
      <vt:variant>
        <vt:i4>0</vt:i4>
      </vt:variant>
      <vt:variant>
        <vt:i4>5</vt:i4>
      </vt:variant>
      <vt:variant>
        <vt:lpwstr>http://www.fwa.gov.au/awardsandorders/html/PR992635.htm</vt:lpwstr>
      </vt:variant>
      <vt:variant>
        <vt:lpwstr/>
      </vt:variant>
      <vt:variant>
        <vt:i4>3604530</vt:i4>
      </vt:variant>
      <vt:variant>
        <vt:i4>2589</vt:i4>
      </vt:variant>
      <vt:variant>
        <vt:i4>0</vt:i4>
      </vt:variant>
      <vt:variant>
        <vt:i4>5</vt:i4>
      </vt:variant>
      <vt:variant>
        <vt:lpwstr>http://www.fwa.gov.au/awardsandorders/html/PR992635.htm</vt:lpwstr>
      </vt:variant>
      <vt:variant>
        <vt:lpwstr/>
      </vt:variant>
      <vt:variant>
        <vt:i4>3604530</vt:i4>
      </vt:variant>
      <vt:variant>
        <vt:i4>2538</vt:i4>
      </vt:variant>
      <vt:variant>
        <vt:i4>0</vt:i4>
      </vt:variant>
      <vt:variant>
        <vt:i4>5</vt:i4>
      </vt:variant>
      <vt:variant>
        <vt:lpwstr>http://www.fwa.gov.au/awardsandorders/html/PR992635.htm</vt:lpwstr>
      </vt:variant>
      <vt:variant>
        <vt:lpwstr/>
      </vt:variant>
      <vt:variant>
        <vt:i4>3604530</vt:i4>
      </vt:variant>
      <vt:variant>
        <vt:i4>2529</vt:i4>
      </vt:variant>
      <vt:variant>
        <vt:i4>0</vt:i4>
      </vt:variant>
      <vt:variant>
        <vt:i4>5</vt:i4>
      </vt:variant>
      <vt:variant>
        <vt:lpwstr>http://www.fwa.gov.au/awardsandorders/html/PR992635.htm</vt:lpwstr>
      </vt:variant>
      <vt:variant>
        <vt:lpwstr/>
      </vt:variant>
      <vt:variant>
        <vt:i4>3604530</vt:i4>
      </vt:variant>
      <vt:variant>
        <vt:i4>2502</vt:i4>
      </vt:variant>
      <vt:variant>
        <vt:i4>0</vt:i4>
      </vt:variant>
      <vt:variant>
        <vt:i4>5</vt:i4>
      </vt:variant>
      <vt:variant>
        <vt:lpwstr>http://www.fwa.gov.au/awardsandorders/html/PR992635.htm</vt:lpwstr>
      </vt:variant>
      <vt:variant>
        <vt:lpwstr/>
      </vt:variant>
      <vt:variant>
        <vt:i4>3538997</vt:i4>
      </vt:variant>
      <vt:variant>
        <vt:i4>2472</vt:i4>
      </vt:variant>
      <vt:variant>
        <vt:i4>0</vt:i4>
      </vt:variant>
      <vt:variant>
        <vt:i4>5</vt:i4>
      </vt:variant>
      <vt:variant>
        <vt:lpwstr>http://www.fwa.gov.au/awardsandorders/html/PR538947.htm</vt:lpwstr>
      </vt:variant>
      <vt:variant>
        <vt:lpwstr/>
      </vt:variant>
      <vt:variant>
        <vt:i4>3538997</vt:i4>
      </vt:variant>
      <vt:variant>
        <vt:i4>2469</vt:i4>
      </vt:variant>
      <vt:variant>
        <vt:i4>0</vt:i4>
      </vt:variant>
      <vt:variant>
        <vt:i4>5</vt:i4>
      </vt:variant>
      <vt:variant>
        <vt:lpwstr>http://www.fwa.gov.au/awardsandorders/html/PR538947.htm</vt:lpwstr>
      </vt:variant>
      <vt:variant>
        <vt:lpwstr/>
      </vt:variant>
      <vt:variant>
        <vt:i4>3604530</vt:i4>
      </vt:variant>
      <vt:variant>
        <vt:i4>2466</vt:i4>
      </vt:variant>
      <vt:variant>
        <vt:i4>0</vt:i4>
      </vt:variant>
      <vt:variant>
        <vt:i4>5</vt:i4>
      </vt:variant>
      <vt:variant>
        <vt:lpwstr>http://www.fwa.gov.au/awardsandorders/html/PR992635.htm</vt:lpwstr>
      </vt:variant>
      <vt:variant>
        <vt:lpwstr/>
      </vt:variant>
      <vt:variant>
        <vt:i4>3604530</vt:i4>
      </vt:variant>
      <vt:variant>
        <vt:i4>2451</vt:i4>
      </vt:variant>
      <vt:variant>
        <vt:i4>0</vt:i4>
      </vt:variant>
      <vt:variant>
        <vt:i4>5</vt:i4>
      </vt:variant>
      <vt:variant>
        <vt:lpwstr>http://www.fwa.gov.au/awardsandorders/html/PR992635.htm</vt:lpwstr>
      </vt:variant>
      <vt:variant>
        <vt:lpwstr/>
      </vt:variant>
      <vt:variant>
        <vt:i4>3604530</vt:i4>
      </vt:variant>
      <vt:variant>
        <vt:i4>2406</vt:i4>
      </vt:variant>
      <vt:variant>
        <vt:i4>0</vt:i4>
      </vt:variant>
      <vt:variant>
        <vt:i4>5</vt:i4>
      </vt:variant>
      <vt:variant>
        <vt:lpwstr>http://www.fwa.gov.au/awardsandorders/html/PR992635.htm</vt:lpwstr>
      </vt:variant>
      <vt:variant>
        <vt:lpwstr/>
      </vt:variant>
      <vt:variant>
        <vt:i4>3145789</vt:i4>
      </vt:variant>
      <vt:variant>
        <vt:i4>2403</vt:i4>
      </vt:variant>
      <vt:variant>
        <vt:i4>0</vt:i4>
      </vt:variant>
      <vt:variant>
        <vt:i4>5</vt:i4>
      </vt:variant>
      <vt:variant>
        <vt:lpwstr>http://www.fwc.gov.au/awardsandorders/html/PR551797.htm</vt:lpwstr>
      </vt:variant>
      <vt:variant>
        <vt:lpwstr/>
      </vt:variant>
      <vt:variant>
        <vt:i4>3866679</vt:i4>
      </vt:variant>
      <vt:variant>
        <vt:i4>2400</vt:i4>
      </vt:variant>
      <vt:variant>
        <vt:i4>0</vt:i4>
      </vt:variant>
      <vt:variant>
        <vt:i4>5</vt:i4>
      </vt:variant>
      <vt:variant>
        <vt:lpwstr>http://www.fwa.gov.au/awardsandorders/html/PR536874.htm</vt:lpwstr>
      </vt:variant>
      <vt:variant>
        <vt:lpwstr/>
      </vt:variant>
      <vt:variant>
        <vt:i4>4063291</vt:i4>
      </vt:variant>
      <vt:variant>
        <vt:i4>2397</vt:i4>
      </vt:variant>
      <vt:variant>
        <vt:i4>0</vt:i4>
      </vt:variant>
      <vt:variant>
        <vt:i4>5</vt:i4>
      </vt:variant>
      <vt:variant>
        <vt:lpwstr>http://www.fwa.gov.au/awardsandorders/html/PR523071.htm</vt:lpwstr>
      </vt:variant>
      <vt:variant>
        <vt:lpwstr/>
      </vt:variant>
      <vt:variant>
        <vt:i4>3604539</vt:i4>
      </vt:variant>
      <vt:variant>
        <vt:i4>2394</vt:i4>
      </vt:variant>
      <vt:variant>
        <vt:i4>0</vt:i4>
      </vt:variant>
      <vt:variant>
        <vt:i4>5</vt:i4>
      </vt:variant>
      <vt:variant>
        <vt:lpwstr>http://www.fwa.gov.au/awardsandorders/html/PR509241.htm</vt:lpwstr>
      </vt:variant>
      <vt:variant>
        <vt:lpwstr/>
      </vt:variant>
      <vt:variant>
        <vt:i4>4063288</vt:i4>
      </vt:variant>
      <vt:variant>
        <vt:i4>2391</vt:i4>
      </vt:variant>
      <vt:variant>
        <vt:i4>0</vt:i4>
      </vt:variant>
      <vt:variant>
        <vt:i4>5</vt:i4>
      </vt:variant>
      <vt:variant>
        <vt:lpwstr>http://www.fwa.gov.au/awardsandorders/html/PR998108.htm</vt:lpwstr>
      </vt:variant>
      <vt:variant>
        <vt:lpwstr/>
      </vt:variant>
      <vt:variant>
        <vt:i4>3604530</vt:i4>
      </vt:variant>
      <vt:variant>
        <vt:i4>2388</vt:i4>
      </vt:variant>
      <vt:variant>
        <vt:i4>0</vt:i4>
      </vt:variant>
      <vt:variant>
        <vt:i4>5</vt:i4>
      </vt:variant>
      <vt:variant>
        <vt:lpwstr>http://www.fwa.gov.au/awardsandorders/html/PR992635.htm</vt:lpwstr>
      </vt:variant>
      <vt:variant>
        <vt:lpwstr/>
      </vt:variant>
      <vt:variant>
        <vt:i4>3604530</vt:i4>
      </vt:variant>
      <vt:variant>
        <vt:i4>2385</vt:i4>
      </vt:variant>
      <vt:variant>
        <vt:i4>0</vt:i4>
      </vt:variant>
      <vt:variant>
        <vt:i4>5</vt:i4>
      </vt:variant>
      <vt:variant>
        <vt:lpwstr>http://www.fwa.gov.au/awardsandorders/html/PR992635.htm</vt:lpwstr>
      </vt:variant>
      <vt:variant>
        <vt:lpwstr/>
      </vt:variant>
      <vt:variant>
        <vt:i4>3145789</vt:i4>
      </vt:variant>
      <vt:variant>
        <vt:i4>2382</vt:i4>
      </vt:variant>
      <vt:variant>
        <vt:i4>0</vt:i4>
      </vt:variant>
      <vt:variant>
        <vt:i4>5</vt:i4>
      </vt:variant>
      <vt:variant>
        <vt:lpwstr>http://www.fwc.gov.au/awardsandorders/html/PR551797.htm</vt:lpwstr>
      </vt:variant>
      <vt:variant>
        <vt:lpwstr/>
      </vt:variant>
      <vt:variant>
        <vt:i4>3866679</vt:i4>
      </vt:variant>
      <vt:variant>
        <vt:i4>2379</vt:i4>
      </vt:variant>
      <vt:variant>
        <vt:i4>0</vt:i4>
      </vt:variant>
      <vt:variant>
        <vt:i4>5</vt:i4>
      </vt:variant>
      <vt:variant>
        <vt:lpwstr>http://www.fwa.gov.au/awardsandorders/html/PR536874.htm</vt:lpwstr>
      </vt:variant>
      <vt:variant>
        <vt:lpwstr/>
      </vt:variant>
      <vt:variant>
        <vt:i4>4063291</vt:i4>
      </vt:variant>
      <vt:variant>
        <vt:i4>2376</vt:i4>
      </vt:variant>
      <vt:variant>
        <vt:i4>0</vt:i4>
      </vt:variant>
      <vt:variant>
        <vt:i4>5</vt:i4>
      </vt:variant>
      <vt:variant>
        <vt:lpwstr>http://www.fwa.gov.au/awardsandorders/html/PR523071.htm</vt:lpwstr>
      </vt:variant>
      <vt:variant>
        <vt:lpwstr/>
      </vt:variant>
      <vt:variant>
        <vt:i4>3604539</vt:i4>
      </vt:variant>
      <vt:variant>
        <vt:i4>2373</vt:i4>
      </vt:variant>
      <vt:variant>
        <vt:i4>0</vt:i4>
      </vt:variant>
      <vt:variant>
        <vt:i4>5</vt:i4>
      </vt:variant>
      <vt:variant>
        <vt:lpwstr>http://www.fwa.gov.au/awardsandorders/html/PR509241.htm</vt:lpwstr>
      </vt:variant>
      <vt:variant>
        <vt:lpwstr/>
      </vt:variant>
      <vt:variant>
        <vt:i4>4063288</vt:i4>
      </vt:variant>
      <vt:variant>
        <vt:i4>2370</vt:i4>
      </vt:variant>
      <vt:variant>
        <vt:i4>0</vt:i4>
      </vt:variant>
      <vt:variant>
        <vt:i4>5</vt:i4>
      </vt:variant>
      <vt:variant>
        <vt:lpwstr>http://www.fwa.gov.au/awardsandorders/html/PR998108.htm</vt:lpwstr>
      </vt:variant>
      <vt:variant>
        <vt:lpwstr/>
      </vt:variant>
      <vt:variant>
        <vt:i4>3604530</vt:i4>
      </vt:variant>
      <vt:variant>
        <vt:i4>2367</vt:i4>
      </vt:variant>
      <vt:variant>
        <vt:i4>0</vt:i4>
      </vt:variant>
      <vt:variant>
        <vt:i4>5</vt:i4>
      </vt:variant>
      <vt:variant>
        <vt:lpwstr>http://www.fwa.gov.au/awardsandorders/html/PR992635.htm</vt:lpwstr>
      </vt:variant>
      <vt:variant>
        <vt:lpwstr/>
      </vt:variant>
      <vt:variant>
        <vt:i4>3604530</vt:i4>
      </vt:variant>
      <vt:variant>
        <vt:i4>2346</vt:i4>
      </vt:variant>
      <vt:variant>
        <vt:i4>0</vt:i4>
      </vt:variant>
      <vt:variant>
        <vt:i4>5</vt:i4>
      </vt:variant>
      <vt:variant>
        <vt:lpwstr>http://www.fwa.gov.au/awardsandorders/html/PR992635.htm</vt:lpwstr>
      </vt:variant>
      <vt:variant>
        <vt:lpwstr/>
      </vt:variant>
      <vt:variant>
        <vt:i4>3604530</vt:i4>
      </vt:variant>
      <vt:variant>
        <vt:i4>2307</vt:i4>
      </vt:variant>
      <vt:variant>
        <vt:i4>0</vt:i4>
      </vt:variant>
      <vt:variant>
        <vt:i4>5</vt:i4>
      </vt:variant>
      <vt:variant>
        <vt:lpwstr>http://www.fwa.gov.au/awardsandorders/html/PR992635.htm</vt:lpwstr>
      </vt:variant>
      <vt:variant>
        <vt:lpwstr/>
      </vt:variant>
      <vt:variant>
        <vt:i4>3604530</vt:i4>
      </vt:variant>
      <vt:variant>
        <vt:i4>2289</vt:i4>
      </vt:variant>
      <vt:variant>
        <vt:i4>0</vt:i4>
      </vt:variant>
      <vt:variant>
        <vt:i4>5</vt:i4>
      </vt:variant>
      <vt:variant>
        <vt:lpwstr>http://www.fwa.gov.au/awardsandorders/html/PR992635.htm</vt:lpwstr>
      </vt:variant>
      <vt:variant>
        <vt:lpwstr/>
      </vt:variant>
      <vt:variant>
        <vt:i4>4063292</vt:i4>
      </vt:variant>
      <vt:variant>
        <vt:i4>2274</vt:i4>
      </vt:variant>
      <vt:variant>
        <vt:i4>0</vt:i4>
      </vt:variant>
      <vt:variant>
        <vt:i4>5</vt:i4>
      </vt:variant>
      <vt:variant>
        <vt:lpwstr>http://www.fwc.gov.au/awardsandorders/html/PR551677.htm</vt:lpwstr>
      </vt:variant>
      <vt:variant>
        <vt:lpwstr/>
      </vt:variant>
      <vt:variant>
        <vt:i4>4063292</vt:i4>
      </vt:variant>
      <vt:variant>
        <vt:i4>2265</vt:i4>
      </vt:variant>
      <vt:variant>
        <vt:i4>0</vt:i4>
      </vt:variant>
      <vt:variant>
        <vt:i4>5</vt:i4>
      </vt:variant>
      <vt:variant>
        <vt:lpwstr>http://www.fwc.gov.au/awardsandorders/html/PR551677.htm</vt:lpwstr>
      </vt:variant>
      <vt:variant>
        <vt:lpwstr/>
      </vt:variant>
      <vt:variant>
        <vt:i4>4063292</vt:i4>
      </vt:variant>
      <vt:variant>
        <vt:i4>2256</vt:i4>
      </vt:variant>
      <vt:variant>
        <vt:i4>0</vt:i4>
      </vt:variant>
      <vt:variant>
        <vt:i4>5</vt:i4>
      </vt:variant>
      <vt:variant>
        <vt:lpwstr>http://www.fwc.gov.au/awardsandorders/html/PR551677.htm</vt:lpwstr>
      </vt:variant>
      <vt:variant>
        <vt:lpwstr/>
      </vt:variant>
      <vt:variant>
        <vt:i4>3801150</vt:i4>
      </vt:variant>
      <vt:variant>
        <vt:i4>2253</vt:i4>
      </vt:variant>
      <vt:variant>
        <vt:i4>0</vt:i4>
      </vt:variant>
      <vt:variant>
        <vt:i4>5</vt:i4>
      </vt:variant>
      <vt:variant>
        <vt:lpwstr>http://www.fwc.gov.au/awardsandorders/html/PR544664.htm</vt:lpwstr>
      </vt:variant>
      <vt:variant>
        <vt:lpwstr/>
      </vt:variant>
      <vt:variant>
        <vt:i4>3735608</vt:i4>
      </vt:variant>
      <vt:variant>
        <vt:i4>2250</vt:i4>
      </vt:variant>
      <vt:variant>
        <vt:i4>0</vt:i4>
      </vt:variant>
      <vt:variant>
        <vt:i4>5</vt:i4>
      </vt:variant>
      <vt:variant>
        <vt:lpwstr>http://www.fwa.gov.au/awardsandorders/html/PR536754.htm</vt:lpwstr>
      </vt:variant>
      <vt:variant>
        <vt:lpwstr/>
      </vt:variant>
      <vt:variant>
        <vt:i4>3997746</vt:i4>
      </vt:variant>
      <vt:variant>
        <vt:i4>2247</vt:i4>
      </vt:variant>
      <vt:variant>
        <vt:i4>0</vt:i4>
      </vt:variant>
      <vt:variant>
        <vt:i4>5</vt:i4>
      </vt:variant>
      <vt:variant>
        <vt:lpwstr>http://www.fwa.gov.au/awardsandorders/html/PR522951.htm</vt:lpwstr>
      </vt:variant>
      <vt:variant>
        <vt:lpwstr/>
      </vt:variant>
      <vt:variant>
        <vt:i4>3211321</vt:i4>
      </vt:variant>
      <vt:variant>
        <vt:i4>2244</vt:i4>
      </vt:variant>
      <vt:variant>
        <vt:i4>0</vt:i4>
      </vt:variant>
      <vt:variant>
        <vt:i4>5</vt:i4>
      </vt:variant>
      <vt:variant>
        <vt:lpwstr>http://www.fwa.gov.au/awardsandorders/html/PR509120.htm</vt:lpwstr>
      </vt:variant>
      <vt:variant>
        <vt:lpwstr/>
      </vt:variant>
      <vt:variant>
        <vt:i4>3670076</vt:i4>
      </vt:variant>
      <vt:variant>
        <vt:i4>2241</vt:i4>
      </vt:variant>
      <vt:variant>
        <vt:i4>0</vt:i4>
      </vt:variant>
      <vt:variant>
        <vt:i4>5</vt:i4>
      </vt:variant>
      <vt:variant>
        <vt:lpwstr>http://www.fwa.gov.au/awardsandorders/html/PR997994.htm</vt:lpwstr>
      </vt:variant>
      <vt:variant>
        <vt:lpwstr/>
      </vt:variant>
      <vt:variant>
        <vt:i4>3801150</vt:i4>
      </vt:variant>
      <vt:variant>
        <vt:i4>2238</vt:i4>
      </vt:variant>
      <vt:variant>
        <vt:i4>0</vt:i4>
      </vt:variant>
      <vt:variant>
        <vt:i4>5</vt:i4>
      </vt:variant>
      <vt:variant>
        <vt:lpwstr>http://www.fwc.gov.au/awardsandorders/html/PR544664.htm</vt:lpwstr>
      </vt:variant>
      <vt:variant>
        <vt:lpwstr/>
      </vt:variant>
      <vt:variant>
        <vt:i4>4063292</vt:i4>
      </vt:variant>
      <vt:variant>
        <vt:i4>2235</vt:i4>
      </vt:variant>
      <vt:variant>
        <vt:i4>0</vt:i4>
      </vt:variant>
      <vt:variant>
        <vt:i4>5</vt:i4>
      </vt:variant>
      <vt:variant>
        <vt:lpwstr>http://www.fwc.gov.au/awardsandorders/html/PR551677.htm</vt:lpwstr>
      </vt:variant>
      <vt:variant>
        <vt:lpwstr/>
      </vt:variant>
      <vt:variant>
        <vt:i4>3801150</vt:i4>
      </vt:variant>
      <vt:variant>
        <vt:i4>2232</vt:i4>
      </vt:variant>
      <vt:variant>
        <vt:i4>0</vt:i4>
      </vt:variant>
      <vt:variant>
        <vt:i4>5</vt:i4>
      </vt:variant>
      <vt:variant>
        <vt:lpwstr>http://www.fwc.gov.au/awardsandorders/html/PR544664.htm</vt:lpwstr>
      </vt:variant>
      <vt:variant>
        <vt:lpwstr/>
      </vt:variant>
      <vt:variant>
        <vt:i4>3735608</vt:i4>
      </vt:variant>
      <vt:variant>
        <vt:i4>2229</vt:i4>
      </vt:variant>
      <vt:variant>
        <vt:i4>0</vt:i4>
      </vt:variant>
      <vt:variant>
        <vt:i4>5</vt:i4>
      </vt:variant>
      <vt:variant>
        <vt:lpwstr>http://www.fwa.gov.au/awardsandorders/html/PR536754.htm</vt:lpwstr>
      </vt:variant>
      <vt:variant>
        <vt:lpwstr/>
      </vt:variant>
      <vt:variant>
        <vt:i4>3997746</vt:i4>
      </vt:variant>
      <vt:variant>
        <vt:i4>2226</vt:i4>
      </vt:variant>
      <vt:variant>
        <vt:i4>0</vt:i4>
      </vt:variant>
      <vt:variant>
        <vt:i4>5</vt:i4>
      </vt:variant>
      <vt:variant>
        <vt:lpwstr>http://www.fwa.gov.au/awardsandorders/html/PR522951.htm</vt:lpwstr>
      </vt:variant>
      <vt:variant>
        <vt:lpwstr/>
      </vt:variant>
      <vt:variant>
        <vt:i4>3211321</vt:i4>
      </vt:variant>
      <vt:variant>
        <vt:i4>2223</vt:i4>
      </vt:variant>
      <vt:variant>
        <vt:i4>0</vt:i4>
      </vt:variant>
      <vt:variant>
        <vt:i4>5</vt:i4>
      </vt:variant>
      <vt:variant>
        <vt:lpwstr>http://www.fwa.gov.au/awardsandorders/html/PR509120.htm</vt:lpwstr>
      </vt:variant>
      <vt:variant>
        <vt:lpwstr/>
      </vt:variant>
      <vt:variant>
        <vt:i4>3670076</vt:i4>
      </vt:variant>
      <vt:variant>
        <vt:i4>2220</vt:i4>
      </vt:variant>
      <vt:variant>
        <vt:i4>0</vt:i4>
      </vt:variant>
      <vt:variant>
        <vt:i4>5</vt:i4>
      </vt:variant>
      <vt:variant>
        <vt:lpwstr>http://www.fwa.gov.au/awardsandorders/html/PR997994.htm</vt:lpwstr>
      </vt:variant>
      <vt:variant>
        <vt:lpwstr/>
      </vt:variant>
      <vt:variant>
        <vt:i4>3801150</vt:i4>
      </vt:variant>
      <vt:variant>
        <vt:i4>2217</vt:i4>
      </vt:variant>
      <vt:variant>
        <vt:i4>0</vt:i4>
      </vt:variant>
      <vt:variant>
        <vt:i4>5</vt:i4>
      </vt:variant>
      <vt:variant>
        <vt:lpwstr>http://www.fwc.gov.au/awardsandorders/html/PR544664.htm</vt:lpwstr>
      </vt:variant>
      <vt:variant>
        <vt:lpwstr/>
      </vt:variant>
      <vt:variant>
        <vt:i4>3604530</vt:i4>
      </vt:variant>
      <vt:variant>
        <vt:i4>2214</vt:i4>
      </vt:variant>
      <vt:variant>
        <vt:i4>0</vt:i4>
      </vt:variant>
      <vt:variant>
        <vt:i4>5</vt:i4>
      </vt:variant>
      <vt:variant>
        <vt:lpwstr>http://www.fwa.gov.au/awardsandorders/html/PR992635.htm</vt:lpwstr>
      </vt:variant>
      <vt:variant>
        <vt:lpwstr/>
      </vt:variant>
      <vt:variant>
        <vt:i4>3801150</vt:i4>
      </vt:variant>
      <vt:variant>
        <vt:i4>2202</vt:i4>
      </vt:variant>
      <vt:variant>
        <vt:i4>0</vt:i4>
      </vt:variant>
      <vt:variant>
        <vt:i4>5</vt:i4>
      </vt:variant>
      <vt:variant>
        <vt:lpwstr>http://www.fwc.gov.au/awardsandorders/html/PR544664.htm</vt:lpwstr>
      </vt:variant>
      <vt:variant>
        <vt:lpwstr/>
      </vt:variant>
      <vt:variant>
        <vt:i4>3801150</vt:i4>
      </vt:variant>
      <vt:variant>
        <vt:i4>2199</vt:i4>
      </vt:variant>
      <vt:variant>
        <vt:i4>0</vt:i4>
      </vt:variant>
      <vt:variant>
        <vt:i4>5</vt:i4>
      </vt:variant>
      <vt:variant>
        <vt:lpwstr>http://www.fwc.gov.au/awardsandorders/html/PR544664.htm</vt:lpwstr>
      </vt:variant>
      <vt:variant>
        <vt:lpwstr/>
      </vt:variant>
      <vt:variant>
        <vt:i4>3538997</vt:i4>
      </vt:variant>
      <vt:variant>
        <vt:i4>2193</vt:i4>
      </vt:variant>
      <vt:variant>
        <vt:i4>0</vt:i4>
      </vt:variant>
      <vt:variant>
        <vt:i4>5</vt:i4>
      </vt:variant>
      <vt:variant>
        <vt:lpwstr>http://www.fwa.gov.au/awardsandorders/html/PR538947.htm</vt:lpwstr>
      </vt:variant>
      <vt:variant>
        <vt:lpwstr/>
      </vt:variant>
      <vt:variant>
        <vt:i4>3538997</vt:i4>
      </vt:variant>
      <vt:variant>
        <vt:i4>2184</vt:i4>
      </vt:variant>
      <vt:variant>
        <vt:i4>0</vt:i4>
      </vt:variant>
      <vt:variant>
        <vt:i4>5</vt:i4>
      </vt:variant>
      <vt:variant>
        <vt:lpwstr>http://www.fwa.gov.au/awardsandorders/html/PR538947.htm</vt:lpwstr>
      </vt:variant>
      <vt:variant>
        <vt:lpwstr/>
      </vt:variant>
      <vt:variant>
        <vt:i4>3538997</vt:i4>
      </vt:variant>
      <vt:variant>
        <vt:i4>2172</vt:i4>
      </vt:variant>
      <vt:variant>
        <vt:i4>0</vt:i4>
      </vt:variant>
      <vt:variant>
        <vt:i4>5</vt:i4>
      </vt:variant>
      <vt:variant>
        <vt:lpwstr>http://www.fwa.gov.au/awardsandorders/html/PR538947.htm</vt:lpwstr>
      </vt:variant>
      <vt:variant>
        <vt:lpwstr/>
      </vt:variant>
      <vt:variant>
        <vt:i4>3538997</vt:i4>
      </vt:variant>
      <vt:variant>
        <vt:i4>2163</vt:i4>
      </vt:variant>
      <vt:variant>
        <vt:i4>0</vt:i4>
      </vt:variant>
      <vt:variant>
        <vt:i4>5</vt:i4>
      </vt:variant>
      <vt:variant>
        <vt:lpwstr>http://www.fwa.gov.au/awardsandorders/html/PR538947.htm</vt:lpwstr>
      </vt:variant>
      <vt:variant>
        <vt:lpwstr/>
      </vt:variant>
      <vt:variant>
        <vt:i4>4063292</vt:i4>
      </vt:variant>
      <vt:variant>
        <vt:i4>2160</vt:i4>
      </vt:variant>
      <vt:variant>
        <vt:i4>0</vt:i4>
      </vt:variant>
      <vt:variant>
        <vt:i4>5</vt:i4>
      </vt:variant>
      <vt:variant>
        <vt:lpwstr>http://www.fwc.gov.au/awardsandorders/html/PR551677.htm</vt:lpwstr>
      </vt:variant>
      <vt:variant>
        <vt:lpwstr/>
      </vt:variant>
      <vt:variant>
        <vt:i4>3735608</vt:i4>
      </vt:variant>
      <vt:variant>
        <vt:i4>2157</vt:i4>
      </vt:variant>
      <vt:variant>
        <vt:i4>0</vt:i4>
      </vt:variant>
      <vt:variant>
        <vt:i4>5</vt:i4>
      </vt:variant>
      <vt:variant>
        <vt:lpwstr>http://www.fwa.gov.au/awardsandorders/html/PR536754.htm</vt:lpwstr>
      </vt:variant>
      <vt:variant>
        <vt:lpwstr/>
      </vt:variant>
      <vt:variant>
        <vt:i4>3997746</vt:i4>
      </vt:variant>
      <vt:variant>
        <vt:i4>2154</vt:i4>
      </vt:variant>
      <vt:variant>
        <vt:i4>0</vt:i4>
      </vt:variant>
      <vt:variant>
        <vt:i4>5</vt:i4>
      </vt:variant>
      <vt:variant>
        <vt:lpwstr>http://www.fwa.gov.au/awardsandorders/html/PR522951.htm</vt:lpwstr>
      </vt:variant>
      <vt:variant>
        <vt:lpwstr/>
      </vt:variant>
      <vt:variant>
        <vt:i4>3211321</vt:i4>
      </vt:variant>
      <vt:variant>
        <vt:i4>2151</vt:i4>
      </vt:variant>
      <vt:variant>
        <vt:i4>0</vt:i4>
      </vt:variant>
      <vt:variant>
        <vt:i4>5</vt:i4>
      </vt:variant>
      <vt:variant>
        <vt:lpwstr>http://www.fwa.gov.au/awardsandorders/html/PR509120.htm</vt:lpwstr>
      </vt:variant>
      <vt:variant>
        <vt:lpwstr/>
      </vt:variant>
      <vt:variant>
        <vt:i4>3670076</vt:i4>
      </vt:variant>
      <vt:variant>
        <vt:i4>2148</vt:i4>
      </vt:variant>
      <vt:variant>
        <vt:i4>0</vt:i4>
      </vt:variant>
      <vt:variant>
        <vt:i4>5</vt:i4>
      </vt:variant>
      <vt:variant>
        <vt:lpwstr>http://www.fwa.gov.au/awardsandorders/html/PR997994.htm</vt:lpwstr>
      </vt:variant>
      <vt:variant>
        <vt:lpwstr/>
      </vt:variant>
      <vt:variant>
        <vt:i4>3538997</vt:i4>
      </vt:variant>
      <vt:variant>
        <vt:i4>2145</vt:i4>
      </vt:variant>
      <vt:variant>
        <vt:i4>0</vt:i4>
      </vt:variant>
      <vt:variant>
        <vt:i4>5</vt:i4>
      </vt:variant>
      <vt:variant>
        <vt:lpwstr>http://www.fwa.gov.au/awardsandorders/html/PR538947.htm</vt:lpwstr>
      </vt:variant>
      <vt:variant>
        <vt:lpwstr/>
      </vt:variant>
      <vt:variant>
        <vt:i4>3538997</vt:i4>
      </vt:variant>
      <vt:variant>
        <vt:i4>2142</vt:i4>
      </vt:variant>
      <vt:variant>
        <vt:i4>0</vt:i4>
      </vt:variant>
      <vt:variant>
        <vt:i4>5</vt:i4>
      </vt:variant>
      <vt:variant>
        <vt:lpwstr>http://www.fwa.gov.au/awardsandorders/html/PR538947.htm</vt:lpwstr>
      </vt:variant>
      <vt:variant>
        <vt:lpwstr/>
      </vt:variant>
      <vt:variant>
        <vt:i4>3538997</vt:i4>
      </vt:variant>
      <vt:variant>
        <vt:i4>2130</vt:i4>
      </vt:variant>
      <vt:variant>
        <vt:i4>0</vt:i4>
      </vt:variant>
      <vt:variant>
        <vt:i4>5</vt:i4>
      </vt:variant>
      <vt:variant>
        <vt:lpwstr>http://www.fwa.gov.au/awardsandorders/html/PR538947.htm</vt:lpwstr>
      </vt:variant>
      <vt:variant>
        <vt:lpwstr/>
      </vt:variant>
      <vt:variant>
        <vt:i4>3538997</vt:i4>
      </vt:variant>
      <vt:variant>
        <vt:i4>2127</vt:i4>
      </vt:variant>
      <vt:variant>
        <vt:i4>0</vt:i4>
      </vt:variant>
      <vt:variant>
        <vt:i4>5</vt:i4>
      </vt:variant>
      <vt:variant>
        <vt:lpwstr>http://www.fwa.gov.au/awardsandorders/html/PR538947.htm</vt:lpwstr>
      </vt:variant>
      <vt:variant>
        <vt:lpwstr/>
      </vt:variant>
      <vt:variant>
        <vt:i4>3538997</vt:i4>
      </vt:variant>
      <vt:variant>
        <vt:i4>2112</vt:i4>
      </vt:variant>
      <vt:variant>
        <vt:i4>0</vt:i4>
      </vt:variant>
      <vt:variant>
        <vt:i4>5</vt:i4>
      </vt:variant>
      <vt:variant>
        <vt:lpwstr>http://www.fwa.gov.au/awardsandorders/html/PR538947.htm</vt:lpwstr>
      </vt:variant>
      <vt:variant>
        <vt:lpwstr/>
      </vt:variant>
      <vt:variant>
        <vt:i4>4063292</vt:i4>
      </vt:variant>
      <vt:variant>
        <vt:i4>2109</vt:i4>
      </vt:variant>
      <vt:variant>
        <vt:i4>0</vt:i4>
      </vt:variant>
      <vt:variant>
        <vt:i4>5</vt:i4>
      </vt:variant>
      <vt:variant>
        <vt:lpwstr>http://www.fwc.gov.au/awardsandorders/html/PR551677.htm</vt:lpwstr>
      </vt:variant>
      <vt:variant>
        <vt:lpwstr/>
      </vt:variant>
      <vt:variant>
        <vt:i4>3538997</vt:i4>
      </vt:variant>
      <vt:variant>
        <vt:i4>2106</vt:i4>
      </vt:variant>
      <vt:variant>
        <vt:i4>0</vt:i4>
      </vt:variant>
      <vt:variant>
        <vt:i4>5</vt:i4>
      </vt:variant>
      <vt:variant>
        <vt:lpwstr>http://www.fwa.gov.au/awardsandorders/html/PR538947.htm</vt:lpwstr>
      </vt:variant>
      <vt:variant>
        <vt:lpwstr/>
      </vt:variant>
      <vt:variant>
        <vt:i4>3735608</vt:i4>
      </vt:variant>
      <vt:variant>
        <vt:i4>2103</vt:i4>
      </vt:variant>
      <vt:variant>
        <vt:i4>0</vt:i4>
      </vt:variant>
      <vt:variant>
        <vt:i4>5</vt:i4>
      </vt:variant>
      <vt:variant>
        <vt:lpwstr>http://www.fwa.gov.au/awardsandorders/html/PR536754.htm</vt:lpwstr>
      </vt:variant>
      <vt:variant>
        <vt:lpwstr/>
      </vt:variant>
      <vt:variant>
        <vt:i4>3997746</vt:i4>
      </vt:variant>
      <vt:variant>
        <vt:i4>2100</vt:i4>
      </vt:variant>
      <vt:variant>
        <vt:i4>0</vt:i4>
      </vt:variant>
      <vt:variant>
        <vt:i4>5</vt:i4>
      </vt:variant>
      <vt:variant>
        <vt:lpwstr>http://www.fwa.gov.au/awardsandorders/html/PR522951.htm</vt:lpwstr>
      </vt:variant>
      <vt:variant>
        <vt:lpwstr/>
      </vt:variant>
      <vt:variant>
        <vt:i4>3211321</vt:i4>
      </vt:variant>
      <vt:variant>
        <vt:i4>2097</vt:i4>
      </vt:variant>
      <vt:variant>
        <vt:i4>0</vt:i4>
      </vt:variant>
      <vt:variant>
        <vt:i4>5</vt:i4>
      </vt:variant>
      <vt:variant>
        <vt:lpwstr>http://www.fwa.gov.au/awardsandorders/html/PR509120.htm</vt:lpwstr>
      </vt:variant>
      <vt:variant>
        <vt:lpwstr/>
      </vt:variant>
      <vt:variant>
        <vt:i4>3670076</vt:i4>
      </vt:variant>
      <vt:variant>
        <vt:i4>2094</vt:i4>
      </vt:variant>
      <vt:variant>
        <vt:i4>0</vt:i4>
      </vt:variant>
      <vt:variant>
        <vt:i4>5</vt:i4>
      </vt:variant>
      <vt:variant>
        <vt:lpwstr>http://www.fwa.gov.au/awardsandorders/html/PR997994.htm</vt:lpwstr>
      </vt:variant>
      <vt:variant>
        <vt:lpwstr/>
      </vt:variant>
      <vt:variant>
        <vt:i4>3145789</vt:i4>
      </vt:variant>
      <vt:variant>
        <vt:i4>2088</vt:i4>
      </vt:variant>
      <vt:variant>
        <vt:i4>0</vt:i4>
      </vt:variant>
      <vt:variant>
        <vt:i4>5</vt:i4>
      </vt:variant>
      <vt:variant>
        <vt:lpwstr>http://www.fwc.gov.au/awardsandorders/html/PR551797.htm</vt:lpwstr>
      </vt:variant>
      <vt:variant>
        <vt:lpwstr/>
      </vt:variant>
      <vt:variant>
        <vt:i4>3866679</vt:i4>
      </vt:variant>
      <vt:variant>
        <vt:i4>2085</vt:i4>
      </vt:variant>
      <vt:variant>
        <vt:i4>0</vt:i4>
      </vt:variant>
      <vt:variant>
        <vt:i4>5</vt:i4>
      </vt:variant>
      <vt:variant>
        <vt:lpwstr>http://www.fwa.gov.au/awardsandorders/html/PR536874.htm</vt:lpwstr>
      </vt:variant>
      <vt:variant>
        <vt:lpwstr/>
      </vt:variant>
      <vt:variant>
        <vt:i4>4063291</vt:i4>
      </vt:variant>
      <vt:variant>
        <vt:i4>2082</vt:i4>
      </vt:variant>
      <vt:variant>
        <vt:i4>0</vt:i4>
      </vt:variant>
      <vt:variant>
        <vt:i4>5</vt:i4>
      </vt:variant>
      <vt:variant>
        <vt:lpwstr>http://www.fwa.gov.au/awardsandorders/html/PR523071.htm</vt:lpwstr>
      </vt:variant>
      <vt:variant>
        <vt:lpwstr/>
      </vt:variant>
      <vt:variant>
        <vt:i4>3145789</vt:i4>
      </vt:variant>
      <vt:variant>
        <vt:i4>2067</vt:i4>
      </vt:variant>
      <vt:variant>
        <vt:i4>0</vt:i4>
      </vt:variant>
      <vt:variant>
        <vt:i4>5</vt:i4>
      </vt:variant>
      <vt:variant>
        <vt:lpwstr>http://www.fwc.gov.au/awardsandorders/html/PR551797.htm</vt:lpwstr>
      </vt:variant>
      <vt:variant>
        <vt:lpwstr/>
      </vt:variant>
      <vt:variant>
        <vt:i4>3866679</vt:i4>
      </vt:variant>
      <vt:variant>
        <vt:i4>2064</vt:i4>
      </vt:variant>
      <vt:variant>
        <vt:i4>0</vt:i4>
      </vt:variant>
      <vt:variant>
        <vt:i4>5</vt:i4>
      </vt:variant>
      <vt:variant>
        <vt:lpwstr>http://www.fwa.gov.au/awardsandorders/html/PR536874.htm</vt:lpwstr>
      </vt:variant>
      <vt:variant>
        <vt:lpwstr/>
      </vt:variant>
      <vt:variant>
        <vt:i4>4063291</vt:i4>
      </vt:variant>
      <vt:variant>
        <vt:i4>2061</vt:i4>
      </vt:variant>
      <vt:variant>
        <vt:i4>0</vt:i4>
      </vt:variant>
      <vt:variant>
        <vt:i4>5</vt:i4>
      </vt:variant>
      <vt:variant>
        <vt:lpwstr>http://www.fwa.gov.au/awardsandorders/html/PR523071.htm</vt:lpwstr>
      </vt:variant>
      <vt:variant>
        <vt:lpwstr/>
      </vt:variant>
      <vt:variant>
        <vt:i4>3145789</vt:i4>
      </vt:variant>
      <vt:variant>
        <vt:i4>2058</vt:i4>
      </vt:variant>
      <vt:variant>
        <vt:i4>0</vt:i4>
      </vt:variant>
      <vt:variant>
        <vt:i4>5</vt:i4>
      </vt:variant>
      <vt:variant>
        <vt:lpwstr>http://www.fwc.gov.au/awardsandorders/html/PR551797.htm</vt:lpwstr>
      </vt:variant>
      <vt:variant>
        <vt:lpwstr/>
      </vt:variant>
      <vt:variant>
        <vt:i4>3866679</vt:i4>
      </vt:variant>
      <vt:variant>
        <vt:i4>2055</vt:i4>
      </vt:variant>
      <vt:variant>
        <vt:i4>0</vt:i4>
      </vt:variant>
      <vt:variant>
        <vt:i4>5</vt:i4>
      </vt:variant>
      <vt:variant>
        <vt:lpwstr>http://www.fwa.gov.au/awardsandorders/html/PR536874.htm</vt:lpwstr>
      </vt:variant>
      <vt:variant>
        <vt:lpwstr/>
      </vt:variant>
      <vt:variant>
        <vt:i4>4063291</vt:i4>
      </vt:variant>
      <vt:variant>
        <vt:i4>2052</vt:i4>
      </vt:variant>
      <vt:variant>
        <vt:i4>0</vt:i4>
      </vt:variant>
      <vt:variant>
        <vt:i4>5</vt:i4>
      </vt:variant>
      <vt:variant>
        <vt:lpwstr>http://www.fwa.gov.au/awardsandorders/html/PR523071.htm</vt:lpwstr>
      </vt:variant>
      <vt:variant>
        <vt:lpwstr/>
      </vt:variant>
      <vt:variant>
        <vt:i4>3145789</vt:i4>
      </vt:variant>
      <vt:variant>
        <vt:i4>2043</vt:i4>
      </vt:variant>
      <vt:variant>
        <vt:i4>0</vt:i4>
      </vt:variant>
      <vt:variant>
        <vt:i4>5</vt:i4>
      </vt:variant>
      <vt:variant>
        <vt:lpwstr>http://www.fwc.gov.au/awardsandorders/html/PR551797.htm</vt:lpwstr>
      </vt:variant>
      <vt:variant>
        <vt:lpwstr/>
      </vt:variant>
      <vt:variant>
        <vt:i4>3866679</vt:i4>
      </vt:variant>
      <vt:variant>
        <vt:i4>2040</vt:i4>
      </vt:variant>
      <vt:variant>
        <vt:i4>0</vt:i4>
      </vt:variant>
      <vt:variant>
        <vt:i4>5</vt:i4>
      </vt:variant>
      <vt:variant>
        <vt:lpwstr>http://www.fwa.gov.au/awardsandorders/html/PR536874.htm</vt:lpwstr>
      </vt:variant>
      <vt:variant>
        <vt:lpwstr/>
      </vt:variant>
      <vt:variant>
        <vt:i4>4063291</vt:i4>
      </vt:variant>
      <vt:variant>
        <vt:i4>2037</vt:i4>
      </vt:variant>
      <vt:variant>
        <vt:i4>0</vt:i4>
      </vt:variant>
      <vt:variant>
        <vt:i4>5</vt:i4>
      </vt:variant>
      <vt:variant>
        <vt:lpwstr>http://www.fwa.gov.au/awardsandorders/html/PR523071.htm</vt:lpwstr>
      </vt:variant>
      <vt:variant>
        <vt:lpwstr/>
      </vt:variant>
      <vt:variant>
        <vt:i4>3604539</vt:i4>
      </vt:variant>
      <vt:variant>
        <vt:i4>2034</vt:i4>
      </vt:variant>
      <vt:variant>
        <vt:i4>0</vt:i4>
      </vt:variant>
      <vt:variant>
        <vt:i4>5</vt:i4>
      </vt:variant>
      <vt:variant>
        <vt:lpwstr>http://www.fwa.gov.au/awardsandorders/html/PR509241.htm</vt:lpwstr>
      </vt:variant>
      <vt:variant>
        <vt:lpwstr/>
      </vt:variant>
      <vt:variant>
        <vt:i4>4063288</vt:i4>
      </vt:variant>
      <vt:variant>
        <vt:i4>2031</vt:i4>
      </vt:variant>
      <vt:variant>
        <vt:i4>0</vt:i4>
      </vt:variant>
      <vt:variant>
        <vt:i4>5</vt:i4>
      </vt:variant>
      <vt:variant>
        <vt:lpwstr>http://www.fwa.gov.au/awardsandorders/html/PR998108.htm</vt:lpwstr>
      </vt:variant>
      <vt:variant>
        <vt:lpwstr/>
      </vt:variant>
      <vt:variant>
        <vt:i4>3145789</vt:i4>
      </vt:variant>
      <vt:variant>
        <vt:i4>2028</vt:i4>
      </vt:variant>
      <vt:variant>
        <vt:i4>0</vt:i4>
      </vt:variant>
      <vt:variant>
        <vt:i4>5</vt:i4>
      </vt:variant>
      <vt:variant>
        <vt:lpwstr>http://www.fwc.gov.au/awardsandorders/html/PR551797.htm</vt:lpwstr>
      </vt:variant>
      <vt:variant>
        <vt:lpwstr/>
      </vt:variant>
      <vt:variant>
        <vt:i4>3866679</vt:i4>
      </vt:variant>
      <vt:variant>
        <vt:i4>2025</vt:i4>
      </vt:variant>
      <vt:variant>
        <vt:i4>0</vt:i4>
      </vt:variant>
      <vt:variant>
        <vt:i4>5</vt:i4>
      </vt:variant>
      <vt:variant>
        <vt:lpwstr>http://www.fwa.gov.au/awardsandorders/html/PR536874.htm</vt:lpwstr>
      </vt:variant>
      <vt:variant>
        <vt:lpwstr/>
      </vt:variant>
      <vt:variant>
        <vt:i4>4063291</vt:i4>
      </vt:variant>
      <vt:variant>
        <vt:i4>2022</vt:i4>
      </vt:variant>
      <vt:variant>
        <vt:i4>0</vt:i4>
      </vt:variant>
      <vt:variant>
        <vt:i4>5</vt:i4>
      </vt:variant>
      <vt:variant>
        <vt:lpwstr>http://www.fwa.gov.au/awardsandorders/html/PR523071.htm</vt:lpwstr>
      </vt:variant>
      <vt:variant>
        <vt:lpwstr/>
      </vt:variant>
      <vt:variant>
        <vt:i4>3604539</vt:i4>
      </vt:variant>
      <vt:variant>
        <vt:i4>2019</vt:i4>
      </vt:variant>
      <vt:variant>
        <vt:i4>0</vt:i4>
      </vt:variant>
      <vt:variant>
        <vt:i4>5</vt:i4>
      </vt:variant>
      <vt:variant>
        <vt:lpwstr>http://www.fwa.gov.au/awardsandorders/html/PR509241.htm</vt:lpwstr>
      </vt:variant>
      <vt:variant>
        <vt:lpwstr/>
      </vt:variant>
      <vt:variant>
        <vt:i4>4063288</vt:i4>
      </vt:variant>
      <vt:variant>
        <vt:i4>2016</vt:i4>
      </vt:variant>
      <vt:variant>
        <vt:i4>0</vt:i4>
      </vt:variant>
      <vt:variant>
        <vt:i4>5</vt:i4>
      </vt:variant>
      <vt:variant>
        <vt:lpwstr>http://www.fwa.gov.au/awardsandorders/html/PR998108.htm</vt:lpwstr>
      </vt:variant>
      <vt:variant>
        <vt:lpwstr/>
      </vt:variant>
      <vt:variant>
        <vt:i4>3932212</vt:i4>
      </vt:variant>
      <vt:variant>
        <vt:i4>2013</vt:i4>
      </vt:variant>
      <vt:variant>
        <vt:i4>0</vt:i4>
      </vt:variant>
      <vt:variant>
        <vt:i4>5</vt:i4>
      </vt:variant>
      <vt:variant>
        <vt:lpwstr>http://www.fwa.gov.au/awardsandorders/html/PR540169.htm</vt:lpwstr>
      </vt:variant>
      <vt:variant>
        <vt:lpwstr/>
      </vt:variant>
      <vt:variant>
        <vt:i4>3538997</vt:i4>
      </vt:variant>
      <vt:variant>
        <vt:i4>1980</vt:i4>
      </vt:variant>
      <vt:variant>
        <vt:i4>0</vt:i4>
      </vt:variant>
      <vt:variant>
        <vt:i4>5</vt:i4>
      </vt:variant>
      <vt:variant>
        <vt:lpwstr>http://www.fwa.gov.au/awardsandorders/html/PR538947.htm</vt:lpwstr>
      </vt:variant>
      <vt:variant>
        <vt:lpwstr/>
      </vt:variant>
      <vt:variant>
        <vt:i4>3145789</vt:i4>
      </vt:variant>
      <vt:variant>
        <vt:i4>1977</vt:i4>
      </vt:variant>
      <vt:variant>
        <vt:i4>0</vt:i4>
      </vt:variant>
      <vt:variant>
        <vt:i4>5</vt:i4>
      </vt:variant>
      <vt:variant>
        <vt:lpwstr>http://www.fwc.gov.au/awardsandorders/html/PR551797.htm</vt:lpwstr>
      </vt:variant>
      <vt:variant>
        <vt:lpwstr/>
      </vt:variant>
      <vt:variant>
        <vt:i4>3932212</vt:i4>
      </vt:variant>
      <vt:variant>
        <vt:i4>1974</vt:i4>
      </vt:variant>
      <vt:variant>
        <vt:i4>0</vt:i4>
      </vt:variant>
      <vt:variant>
        <vt:i4>5</vt:i4>
      </vt:variant>
      <vt:variant>
        <vt:lpwstr>http://www.fwa.gov.au/awardsandorders/html/PR540169.htm</vt:lpwstr>
      </vt:variant>
      <vt:variant>
        <vt:lpwstr/>
      </vt:variant>
      <vt:variant>
        <vt:i4>3538997</vt:i4>
      </vt:variant>
      <vt:variant>
        <vt:i4>1971</vt:i4>
      </vt:variant>
      <vt:variant>
        <vt:i4>0</vt:i4>
      </vt:variant>
      <vt:variant>
        <vt:i4>5</vt:i4>
      </vt:variant>
      <vt:variant>
        <vt:lpwstr>http://www.fwa.gov.au/awardsandorders/html/PR538947.htm</vt:lpwstr>
      </vt:variant>
      <vt:variant>
        <vt:lpwstr/>
      </vt:variant>
      <vt:variant>
        <vt:i4>3866679</vt:i4>
      </vt:variant>
      <vt:variant>
        <vt:i4>1968</vt:i4>
      </vt:variant>
      <vt:variant>
        <vt:i4>0</vt:i4>
      </vt:variant>
      <vt:variant>
        <vt:i4>5</vt:i4>
      </vt:variant>
      <vt:variant>
        <vt:lpwstr>http://www.fwa.gov.au/awardsandorders/html/PR536874.htm</vt:lpwstr>
      </vt:variant>
      <vt:variant>
        <vt:lpwstr/>
      </vt:variant>
      <vt:variant>
        <vt:i4>4063291</vt:i4>
      </vt:variant>
      <vt:variant>
        <vt:i4>1965</vt:i4>
      </vt:variant>
      <vt:variant>
        <vt:i4>0</vt:i4>
      </vt:variant>
      <vt:variant>
        <vt:i4>5</vt:i4>
      </vt:variant>
      <vt:variant>
        <vt:lpwstr>http://www.fwa.gov.au/awardsandorders/html/PR523071.htm</vt:lpwstr>
      </vt:variant>
      <vt:variant>
        <vt:lpwstr/>
      </vt:variant>
      <vt:variant>
        <vt:i4>3604539</vt:i4>
      </vt:variant>
      <vt:variant>
        <vt:i4>1962</vt:i4>
      </vt:variant>
      <vt:variant>
        <vt:i4>0</vt:i4>
      </vt:variant>
      <vt:variant>
        <vt:i4>5</vt:i4>
      </vt:variant>
      <vt:variant>
        <vt:lpwstr>http://www.fwa.gov.au/awardsandorders/html/PR509241.htm</vt:lpwstr>
      </vt:variant>
      <vt:variant>
        <vt:lpwstr/>
      </vt:variant>
      <vt:variant>
        <vt:i4>4063288</vt:i4>
      </vt:variant>
      <vt:variant>
        <vt:i4>1959</vt:i4>
      </vt:variant>
      <vt:variant>
        <vt:i4>0</vt:i4>
      </vt:variant>
      <vt:variant>
        <vt:i4>5</vt:i4>
      </vt:variant>
      <vt:variant>
        <vt:lpwstr>http://www.fwa.gov.au/awardsandorders/html/PR998108.htm</vt:lpwstr>
      </vt:variant>
      <vt:variant>
        <vt:lpwstr/>
      </vt:variant>
      <vt:variant>
        <vt:i4>3604530</vt:i4>
      </vt:variant>
      <vt:variant>
        <vt:i4>1944</vt:i4>
      </vt:variant>
      <vt:variant>
        <vt:i4>0</vt:i4>
      </vt:variant>
      <vt:variant>
        <vt:i4>5</vt:i4>
      </vt:variant>
      <vt:variant>
        <vt:lpwstr>http://www.fwa.gov.au/awardsandorders/html/PR992635.htm</vt:lpwstr>
      </vt:variant>
      <vt:variant>
        <vt:lpwstr/>
      </vt:variant>
      <vt:variant>
        <vt:i4>3538997</vt:i4>
      </vt:variant>
      <vt:variant>
        <vt:i4>1941</vt:i4>
      </vt:variant>
      <vt:variant>
        <vt:i4>0</vt:i4>
      </vt:variant>
      <vt:variant>
        <vt:i4>5</vt:i4>
      </vt:variant>
      <vt:variant>
        <vt:lpwstr>http://www.fwa.gov.au/awardsandorders/html/PR538947.htm</vt:lpwstr>
      </vt:variant>
      <vt:variant>
        <vt:lpwstr/>
      </vt:variant>
      <vt:variant>
        <vt:i4>3538997</vt:i4>
      </vt:variant>
      <vt:variant>
        <vt:i4>1938</vt:i4>
      </vt:variant>
      <vt:variant>
        <vt:i4>0</vt:i4>
      </vt:variant>
      <vt:variant>
        <vt:i4>5</vt:i4>
      </vt:variant>
      <vt:variant>
        <vt:lpwstr>http://www.fwa.gov.au/awardsandorders/html/PR538947.htm</vt:lpwstr>
      </vt:variant>
      <vt:variant>
        <vt:lpwstr/>
      </vt:variant>
      <vt:variant>
        <vt:i4>3538997</vt:i4>
      </vt:variant>
      <vt:variant>
        <vt:i4>1926</vt:i4>
      </vt:variant>
      <vt:variant>
        <vt:i4>0</vt:i4>
      </vt:variant>
      <vt:variant>
        <vt:i4>5</vt:i4>
      </vt:variant>
      <vt:variant>
        <vt:lpwstr>http://www.fwa.gov.au/awardsandorders/html/PR538947.htm</vt:lpwstr>
      </vt:variant>
      <vt:variant>
        <vt:lpwstr/>
      </vt:variant>
      <vt:variant>
        <vt:i4>3604530</vt:i4>
      </vt:variant>
      <vt:variant>
        <vt:i4>1923</vt:i4>
      </vt:variant>
      <vt:variant>
        <vt:i4>0</vt:i4>
      </vt:variant>
      <vt:variant>
        <vt:i4>5</vt:i4>
      </vt:variant>
      <vt:variant>
        <vt:lpwstr>http://www.fwa.gov.au/awardsandorders/html/PR992635.htm</vt:lpwstr>
      </vt:variant>
      <vt:variant>
        <vt:lpwstr/>
      </vt:variant>
      <vt:variant>
        <vt:i4>3932212</vt:i4>
      </vt:variant>
      <vt:variant>
        <vt:i4>1899</vt:i4>
      </vt:variant>
      <vt:variant>
        <vt:i4>0</vt:i4>
      </vt:variant>
      <vt:variant>
        <vt:i4>5</vt:i4>
      </vt:variant>
      <vt:variant>
        <vt:lpwstr>http://www.fwa.gov.au/awardsandorders/html/PR540169.htm</vt:lpwstr>
      </vt:variant>
      <vt:variant>
        <vt:lpwstr/>
      </vt:variant>
      <vt:variant>
        <vt:i4>3538997</vt:i4>
      </vt:variant>
      <vt:variant>
        <vt:i4>1896</vt:i4>
      </vt:variant>
      <vt:variant>
        <vt:i4>0</vt:i4>
      </vt:variant>
      <vt:variant>
        <vt:i4>5</vt:i4>
      </vt:variant>
      <vt:variant>
        <vt:lpwstr>http://www.fwa.gov.au/awardsandorders/html/PR538947.htm</vt:lpwstr>
      </vt:variant>
      <vt:variant>
        <vt:lpwstr/>
      </vt:variant>
      <vt:variant>
        <vt:i4>3932212</vt:i4>
      </vt:variant>
      <vt:variant>
        <vt:i4>1893</vt:i4>
      </vt:variant>
      <vt:variant>
        <vt:i4>0</vt:i4>
      </vt:variant>
      <vt:variant>
        <vt:i4>5</vt:i4>
      </vt:variant>
      <vt:variant>
        <vt:lpwstr>http://www.fwa.gov.au/awardsandorders/html/PR540169.htm</vt:lpwstr>
      </vt:variant>
      <vt:variant>
        <vt:lpwstr/>
      </vt:variant>
      <vt:variant>
        <vt:i4>3538997</vt:i4>
      </vt:variant>
      <vt:variant>
        <vt:i4>1890</vt:i4>
      </vt:variant>
      <vt:variant>
        <vt:i4>0</vt:i4>
      </vt:variant>
      <vt:variant>
        <vt:i4>5</vt:i4>
      </vt:variant>
      <vt:variant>
        <vt:lpwstr>http://www.fwa.gov.au/awardsandorders/html/PR538947.htm</vt:lpwstr>
      </vt:variant>
      <vt:variant>
        <vt:lpwstr/>
      </vt:variant>
      <vt:variant>
        <vt:i4>3538997</vt:i4>
      </vt:variant>
      <vt:variant>
        <vt:i4>1881</vt:i4>
      </vt:variant>
      <vt:variant>
        <vt:i4>0</vt:i4>
      </vt:variant>
      <vt:variant>
        <vt:i4>5</vt:i4>
      </vt:variant>
      <vt:variant>
        <vt:lpwstr>http://www.fwa.gov.au/awardsandorders/html/PR538947.htm</vt:lpwstr>
      </vt:variant>
      <vt:variant>
        <vt:lpwstr/>
      </vt:variant>
      <vt:variant>
        <vt:i4>3538997</vt:i4>
      </vt:variant>
      <vt:variant>
        <vt:i4>1869</vt:i4>
      </vt:variant>
      <vt:variant>
        <vt:i4>0</vt:i4>
      </vt:variant>
      <vt:variant>
        <vt:i4>5</vt:i4>
      </vt:variant>
      <vt:variant>
        <vt:lpwstr>http://www.fwa.gov.au/awardsandorders/html/PR538947.htm</vt:lpwstr>
      </vt:variant>
      <vt:variant>
        <vt:lpwstr/>
      </vt:variant>
      <vt:variant>
        <vt:i4>3538997</vt:i4>
      </vt:variant>
      <vt:variant>
        <vt:i4>1863</vt:i4>
      </vt:variant>
      <vt:variant>
        <vt:i4>0</vt:i4>
      </vt:variant>
      <vt:variant>
        <vt:i4>5</vt:i4>
      </vt:variant>
      <vt:variant>
        <vt:lpwstr>http://www.fwa.gov.au/awardsandorders/html/PR538947.htm</vt:lpwstr>
      </vt:variant>
      <vt:variant>
        <vt:lpwstr/>
      </vt:variant>
      <vt:variant>
        <vt:i4>3538997</vt:i4>
      </vt:variant>
      <vt:variant>
        <vt:i4>1860</vt:i4>
      </vt:variant>
      <vt:variant>
        <vt:i4>0</vt:i4>
      </vt:variant>
      <vt:variant>
        <vt:i4>5</vt:i4>
      </vt:variant>
      <vt:variant>
        <vt:lpwstr>http://www.fwa.gov.au/awardsandorders/html/PR538947.htm</vt:lpwstr>
      </vt:variant>
      <vt:variant>
        <vt:lpwstr/>
      </vt:variant>
      <vt:variant>
        <vt:i4>3604530</vt:i4>
      </vt:variant>
      <vt:variant>
        <vt:i4>1809</vt:i4>
      </vt:variant>
      <vt:variant>
        <vt:i4>0</vt:i4>
      </vt:variant>
      <vt:variant>
        <vt:i4>5</vt:i4>
      </vt:variant>
      <vt:variant>
        <vt:lpwstr>http://www.fwa.gov.au/awardsandorders/html/PR992635.htm</vt:lpwstr>
      </vt:variant>
      <vt:variant>
        <vt:lpwstr/>
      </vt:variant>
      <vt:variant>
        <vt:i4>3604530</vt:i4>
      </vt:variant>
      <vt:variant>
        <vt:i4>1806</vt:i4>
      </vt:variant>
      <vt:variant>
        <vt:i4>0</vt:i4>
      </vt:variant>
      <vt:variant>
        <vt:i4>5</vt:i4>
      </vt:variant>
      <vt:variant>
        <vt:lpwstr>http://www.fwa.gov.au/awardsandorders/html/PR992635.htm</vt:lpwstr>
      </vt:variant>
      <vt:variant>
        <vt:lpwstr/>
      </vt:variant>
      <vt:variant>
        <vt:i4>4063292</vt:i4>
      </vt:variant>
      <vt:variant>
        <vt:i4>1803</vt:i4>
      </vt:variant>
      <vt:variant>
        <vt:i4>0</vt:i4>
      </vt:variant>
      <vt:variant>
        <vt:i4>5</vt:i4>
      </vt:variant>
      <vt:variant>
        <vt:lpwstr>http://www.fwc.gov.au/awardsandorders/html/PR551677.htm</vt:lpwstr>
      </vt:variant>
      <vt:variant>
        <vt:lpwstr/>
      </vt:variant>
      <vt:variant>
        <vt:i4>3735608</vt:i4>
      </vt:variant>
      <vt:variant>
        <vt:i4>1800</vt:i4>
      </vt:variant>
      <vt:variant>
        <vt:i4>0</vt:i4>
      </vt:variant>
      <vt:variant>
        <vt:i4>5</vt:i4>
      </vt:variant>
      <vt:variant>
        <vt:lpwstr>http://www.fwa.gov.au/awardsandorders/html/PR536754.htm</vt:lpwstr>
      </vt:variant>
      <vt:variant>
        <vt:lpwstr/>
      </vt:variant>
      <vt:variant>
        <vt:i4>3997746</vt:i4>
      </vt:variant>
      <vt:variant>
        <vt:i4>1797</vt:i4>
      </vt:variant>
      <vt:variant>
        <vt:i4>0</vt:i4>
      </vt:variant>
      <vt:variant>
        <vt:i4>5</vt:i4>
      </vt:variant>
      <vt:variant>
        <vt:lpwstr>http://www.fwa.gov.au/awardsandorders/html/PR522951.htm</vt:lpwstr>
      </vt:variant>
      <vt:variant>
        <vt:lpwstr/>
      </vt:variant>
      <vt:variant>
        <vt:i4>3211321</vt:i4>
      </vt:variant>
      <vt:variant>
        <vt:i4>1794</vt:i4>
      </vt:variant>
      <vt:variant>
        <vt:i4>0</vt:i4>
      </vt:variant>
      <vt:variant>
        <vt:i4>5</vt:i4>
      </vt:variant>
      <vt:variant>
        <vt:lpwstr>http://www.fwa.gov.au/awardsandorders/html/PR509120.htm</vt:lpwstr>
      </vt:variant>
      <vt:variant>
        <vt:lpwstr/>
      </vt:variant>
      <vt:variant>
        <vt:i4>3670076</vt:i4>
      </vt:variant>
      <vt:variant>
        <vt:i4>1791</vt:i4>
      </vt:variant>
      <vt:variant>
        <vt:i4>0</vt:i4>
      </vt:variant>
      <vt:variant>
        <vt:i4>5</vt:i4>
      </vt:variant>
      <vt:variant>
        <vt:lpwstr>http://www.fwa.gov.au/awardsandorders/html/PR997994.htm</vt:lpwstr>
      </vt:variant>
      <vt:variant>
        <vt:lpwstr/>
      </vt:variant>
      <vt:variant>
        <vt:i4>3604530</vt:i4>
      </vt:variant>
      <vt:variant>
        <vt:i4>1788</vt:i4>
      </vt:variant>
      <vt:variant>
        <vt:i4>0</vt:i4>
      </vt:variant>
      <vt:variant>
        <vt:i4>5</vt:i4>
      </vt:variant>
      <vt:variant>
        <vt:lpwstr>http://www.fwa.gov.au/awardsandorders/html/PR992635.htm</vt:lpwstr>
      </vt:variant>
      <vt:variant>
        <vt:lpwstr/>
      </vt:variant>
      <vt:variant>
        <vt:i4>4063292</vt:i4>
      </vt:variant>
      <vt:variant>
        <vt:i4>1782</vt:i4>
      </vt:variant>
      <vt:variant>
        <vt:i4>0</vt:i4>
      </vt:variant>
      <vt:variant>
        <vt:i4>5</vt:i4>
      </vt:variant>
      <vt:variant>
        <vt:lpwstr>http://www.fwc.gov.au/awardsandorders/html/PR551677.htm</vt:lpwstr>
      </vt:variant>
      <vt:variant>
        <vt:lpwstr/>
      </vt:variant>
      <vt:variant>
        <vt:i4>3735608</vt:i4>
      </vt:variant>
      <vt:variant>
        <vt:i4>1779</vt:i4>
      </vt:variant>
      <vt:variant>
        <vt:i4>0</vt:i4>
      </vt:variant>
      <vt:variant>
        <vt:i4>5</vt:i4>
      </vt:variant>
      <vt:variant>
        <vt:lpwstr>http://www.fwa.gov.au/awardsandorders/html/PR536754.htm</vt:lpwstr>
      </vt:variant>
      <vt:variant>
        <vt:lpwstr/>
      </vt:variant>
      <vt:variant>
        <vt:i4>3997746</vt:i4>
      </vt:variant>
      <vt:variant>
        <vt:i4>1776</vt:i4>
      </vt:variant>
      <vt:variant>
        <vt:i4>0</vt:i4>
      </vt:variant>
      <vt:variant>
        <vt:i4>5</vt:i4>
      </vt:variant>
      <vt:variant>
        <vt:lpwstr>http://www.fwa.gov.au/awardsandorders/html/PR522951.htm</vt:lpwstr>
      </vt:variant>
      <vt:variant>
        <vt:lpwstr/>
      </vt:variant>
      <vt:variant>
        <vt:i4>3211321</vt:i4>
      </vt:variant>
      <vt:variant>
        <vt:i4>1773</vt:i4>
      </vt:variant>
      <vt:variant>
        <vt:i4>0</vt:i4>
      </vt:variant>
      <vt:variant>
        <vt:i4>5</vt:i4>
      </vt:variant>
      <vt:variant>
        <vt:lpwstr>http://www.fwa.gov.au/awardsandorders/html/PR509120.htm</vt:lpwstr>
      </vt:variant>
      <vt:variant>
        <vt:lpwstr/>
      </vt:variant>
      <vt:variant>
        <vt:i4>3670076</vt:i4>
      </vt:variant>
      <vt:variant>
        <vt:i4>1770</vt:i4>
      </vt:variant>
      <vt:variant>
        <vt:i4>0</vt:i4>
      </vt:variant>
      <vt:variant>
        <vt:i4>5</vt:i4>
      </vt:variant>
      <vt:variant>
        <vt:lpwstr>http://www.fwa.gov.au/awardsandorders/html/PR997994.htm</vt:lpwstr>
      </vt:variant>
      <vt:variant>
        <vt:lpwstr/>
      </vt:variant>
      <vt:variant>
        <vt:i4>4063292</vt:i4>
      </vt:variant>
      <vt:variant>
        <vt:i4>1767</vt:i4>
      </vt:variant>
      <vt:variant>
        <vt:i4>0</vt:i4>
      </vt:variant>
      <vt:variant>
        <vt:i4>5</vt:i4>
      </vt:variant>
      <vt:variant>
        <vt:lpwstr>http://www.fwc.gov.au/awardsandorders/html/PR551677.htm</vt:lpwstr>
      </vt:variant>
      <vt:variant>
        <vt:lpwstr/>
      </vt:variant>
      <vt:variant>
        <vt:i4>3735608</vt:i4>
      </vt:variant>
      <vt:variant>
        <vt:i4>1764</vt:i4>
      </vt:variant>
      <vt:variant>
        <vt:i4>0</vt:i4>
      </vt:variant>
      <vt:variant>
        <vt:i4>5</vt:i4>
      </vt:variant>
      <vt:variant>
        <vt:lpwstr>http://www.fwa.gov.au/awardsandorders/html/PR536754.htm</vt:lpwstr>
      </vt:variant>
      <vt:variant>
        <vt:lpwstr/>
      </vt:variant>
      <vt:variant>
        <vt:i4>3997746</vt:i4>
      </vt:variant>
      <vt:variant>
        <vt:i4>1761</vt:i4>
      </vt:variant>
      <vt:variant>
        <vt:i4>0</vt:i4>
      </vt:variant>
      <vt:variant>
        <vt:i4>5</vt:i4>
      </vt:variant>
      <vt:variant>
        <vt:lpwstr>http://www.fwa.gov.au/awardsandorders/html/PR522951.htm</vt:lpwstr>
      </vt:variant>
      <vt:variant>
        <vt:lpwstr/>
      </vt:variant>
      <vt:variant>
        <vt:i4>3211321</vt:i4>
      </vt:variant>
      <vt:variant>
        <vt:i4>1758</vt:i4>
      </vt:variant>
      <vt:variant>
        <vt:i4>0</vt:i4>
      </vt:variant>
      <vt:variant>
        <vt:i4>5</vt:i4>
      </vt:variant>
      <vt:variant>
        <vt:lpwstr>http://www.fwa.gov.au/awardsandorders/html/PR509120.htm</vt:lpwstr>
      </vt:variant>
      <vt:variant>
        <vt:lpwstr/>
      </vt:variant>
      <vt:variant>
        <vt:i4>3670076</vt:i4>
      </vt:variant>
      <vt:variant>
        <vt:i4>1755</vt:i4>
      </vt:variant>
      <vt:variant>
        <vt:i4>0</vt:i4>
      </vt:variant>
      <vt:variant>
        <vt:i4>5</vt:i4>
      </vt:variant>
      <vt:variant>
        <vt:lpwstr>http://www.fwa.gov.au/awardsandorders/html/PR997994.htm</vt:lpwstr>
      </vt:variant>
      <vt:variant>
        <vt:lpwstr/>
      </vt:variant>
      <vt:variant>
        <vt:i4>4063292</vt:i4>
      </vt:variant>
      <vt:variant>
        <vt:i4>1752</vt:i4>
      </vt:variant>
      <vt:variant>
        <vt:i4>0</vt:i4>
      </vt:variant>
      <vt:variant>
        <vt:i4>5</vt:i4>
      </vt:variant>
      <vt:variant>
        <vt:lpwstr>http://www.fwc.gov.au/awardsandorders/html/PR551677.htm</vt:lpwstr>
      </vt:variant>
      <vt:variant>
        <vt:lpwstr/>
      </vt:variant>
      <vt:variant>
        <vt:i4>3735608</vt:i4>
      </vt:variant>
      <vt:variant>
        <vt:i4>1749</vt:i4>
      </vt:variant>
      <vt:variant>
        <vt:i4>0</vt:i4>
      </vt:variant>
      <vt:variant>
        <vt:i4>5</vt:i4>
      </vt:variant>
      <vt:variant>
        <vt:lpwstr>http://www.fwa.gov.au/awardsandorders/html/PR536754.htm</vt:lpwstr>
      </vt:variant>
      <vt:variant>
        <vt:lpwstr/>
      </vt:variant>
      <vt:variant>
        <vt:i4>3997746</vt:i4>
      </vt:variant>
      <vt:variant>
        <vt:i4>1746</vt:i4>
      </vt:variant>
      <vt:variant>
        <vt:i4>0</vt:i4>
      </vt:variant>
      <vt:variant>
        <vt:i4>5</vt:i4>
      </vt:variant>
      <vt:variant>
        <vt:lpwstr>http://www.fwa.gov.au/awardsandorders/html/PR522951.htm</vt:lpwstr>
      </vt:variant>
      <vt:variant>
        <vt:lpwstr/>
      </vt:variant>
      <vt:variant>
        <vt:i4>3211321</vt:i4>
      </vt:variant>
      <vt:variant>
        <vt:i4>1743</vt:i4>
      </vt:variant>
      <vt:variant>
        <vt:i4>0</vt:i4>
      </vt:variant>
      <vt:variant>
        <vt:i4>5</vt:i4>
      </vt:variant>
      <vt:variant>
        <vt:lpwstr>http://www.fwa.gov.au/awardsandorders/html/PR509120.htm</vt:lpwstr>
      </vt:variant>
      <vt:variant>
        <vt:lpwstr/>
      </vt:variant>
      <vt:variant>
        <vt:i4>3670076</vt:i4>
      </vt:variant>
      <vt:variant>
        <vt:i4>1740</vt:i4>
      </vt:variant>
      <vt:variant>
        <vt:i4>0</vt:i4>
      </vt:variant>
      <vt:variant>
        <vt:i4>5</vt:i4>
      </vt:variant>
      <vt:variant>
        <vt:lpwstr>http://www.fwa.gov.au/awardsandorders/html/PR997994.htm</vt:lpwstr>
      </vt:variant>
      <vt:variant>
        <vt:lpwstr/>
      </vt:variant>
      <vt:variant>
        <vt:i4>3604530</vt:i4>
      </vt:variant>
      <vt:variant>
        <vt:i4>1737</vt:i4>
      </vt:variant>
      <vt:variant>
        <vt:i4>0</vt:i4>
      </vt:variant>
      <vt:variant>
        <vt:i4>5</vt:i4>
      </vt:variant>
      <vt:variant>
        <vt:lpwstr>http://www.fwa.gov.au/awardsandorders/html/PR992635.htm</vt:lpwstr>
      </vt:variant>
      <vt:variant>
        <vt:lpwstr/>
      </vt:variant>
      <vt:variant>
        <vt:i4>3801150</vt:i4>
      </vt:variant>
      <vt:variant>
        <vt:i4>1728</vt:i4>
      </vt:variant>
      <vt:variant>
        <vt:i4>0</vt:i4>
      </vt:variant>
      <vt:variant>
        <vt:i4>5</vt:i4>
      </vt:variant>
      <vt:variant>
        <vt:lpwstr>http://www.fwc.gov.au/awardsandorders/html/PR544664.htm</vt:lpwstr>
      </vt:variant>
      <vt:variant>
        <vt:lpwstr/>
      </vt:variant>
      <vt:variant>
        <vt:i4>4063292</vt:i4>
      </vt:variant>
      <vt:variant>
        <vt:i4>1725</vt:i4>
      </vt:variant>
      <vt:variant>
        <vt:i4>0</vt:i4>
      </vt:variant>
      <vt:variant>
        <vt:i4>5</vt:i4>
      </vt:variant>
      <vt:variant>
        <vt:lpwstr>http://www.fwc.gov.au/awardsandorders/html/PR551677.htm</vt:lpwstr>
      </vt:variant>
      <vt:variant>
        <vt:lpwstr/>
      </vt:variant>
      <vt:variant>
        <vt:i4>4063292</vt:i4>
      </vt:variant>
      <vt:variant>
        <vt:i4>1722</vt:i4>
      </vt:variant>
      <vt:variant>
        <vt:i4>0</vt:i4>
      </vt:variant>
      <vt:variant>
        <vt:i4>5</vt:i4>
      </vt:variant>
      <vt:variant>
        <vt:lpwstr>http://www.fwc.gov.au/awardsandorders/html/PR551677.htm</vt:lpwstr>
      </vt:variant>
      <vt:variant>
        <vt:lpwstr/>
      </vt:variant>
      <vt:variant>
        <vt:i4>3801150</vt:i4>
      </vt:variant>
      <vt:variant>
        <vt:i4>1719</vt:i4>
      </vt:variant>
      <vt:variant>
        <vt:i4>0</vt:i4>
      </vt:variant>
      <vt:variant>
        <vt:i4>5</vt:i4>
      </vt:variant>
      <vt:variant>
        <vt:lpwstr>http://www.fwc.gov.au/awardsandorders/html/PR544664.htm</vt:lpwstr>
      </vt:variant>
      <vt:variant>
        <vt:lpwstr/>
      </vt:variant>
      <vt:variant>
        <vt:i4>4063292</vt:i4>
      </vt:variant>
      <vt:variant>
        <vt:i4>1713</vt:i4>
      </vt:variant>
      <vt:variant>
        <vt:i4>0</vt:i4>
      </vt:variant>
      <vt:variant>
        <vt:i4>5</vt:i4>
      </vt:variant>
      <vt:variant>
        <vt:lpwstr>http://www.fwc.gov.au/awardsandorders/html/PR551677.htm</vt:lpwstr>
      </vt:variant>
      <vt:variant>
        <vt:lpwstr/>
      </vt:variant>
      <vt:variant>
        <vt:i4>3801150</vt:i4>
      </vt:variant>
      <vt:variant>
        <vt:i4>1710</vt:i4>
      </vt:variant>
      <vt:variant>
        <vt:i4>0</vt:i4>
      </vt:variant>
      <vt:variant>
        <vt:i4>5</vt:i4>
      </vt:variant>
      <vt:variant>
        <vt:lpwstr>http://www.fwc.gov.au/awardsandorders/html/PR544664.htm</vt:lpwstr>
      </vt:variant>
      <vt:variant>
        <vt:lpwstr/>
      </vt:variant>
      <vt:variant>
        <vt:i4>3735608</vt:i4>
      </vt:variant>
      <vt:variant>
        <vt:i4>1707</vt:i4>
      </vt:variant>
      <vt:variant>
        <vt:i4>0</vt:i4>
      </vt:variant>
      <vt:variant>
        <vt:i4>5</vt:i4>
      </vt:variant>
      <vt:variant>
        <vt:lpwstr>http://www.fwa.gov.au/awardsandorders/html/PR536754.htm</vt:lpwstr>
      </vt:variant>
      <vt:variant>
        <vt:lpwstr/>
      </vt:variant>
      <vt:variant>
        <vt:i4>3997746</vt:i4>
      </vt:variant>
      <vt:variant>
        <vt:i4>1704</vt:i4>
      </vt:variant>
      <vt:variant>
        <vt:i4>0</vt:i4>
      </vt:variant>
      <vt:variant>
        <vt:i4>5</vt:i4>
      </vt:variant>
      <vt:variant>
        <vt:lpwstr>http://www.fwa.gov.au/awardsandorders/html/PR522951.htm</vt:lpwstr>
      </vt:variant>
      <vt:variant>
        <vt:lpwstr/>
      </vt:variant>
      <vt:variant>
        <vt:i4>3211321</vt:i4>
      </vt:variant>
      <vt:variant>
        <vt:i4>1701</vt:i4>
      </vt:variant>
      <vt:variant>
        <vt:i4>0</vt:i4>
      </vt:variant>
      <vt:variant>
        <vt:i4>5</vt:i4>
      </vt:variant>
      <vt:variant>
        <vt:lpwstr>http://www.fwa.gov.au/awardsandorders/html/PR509120.htm</vt:lpwstr>
      </vt:variant>
      <vt:variant>
        <vt:lpwstr/>
      </vt:variant>
      <vt:variant>
        <vt:i4>3670076</vt:i4>
      </vt:variant>
      <vt:variant>
        <vt:i4>1698</vt:i4>
      </vt:variant>
      <vt:variant>
        <vt:i4>0</vt:i4>
      </vt:variant>
      <vt:variant>
        <vt:i4>5</vt:i4>
      </vt:variant>
      <vt:variant>
        <vt:lpwstr>http://www.fwa.gov.au/awardsandorders/html/PR997994.htm</vt:lpwstr>
      </vt:variant>
      <vt:variant>
        <vt:lpwstr/>
      </vt:variant>
      <vt:variant>
        <vt:i4>3538995</vt:i4>
      </vt:variant>
      <vt:variant>
        <vt:i4>1695</vt:i4>
      </vt:variant>
      <vt:variant>
        <vt:i4>0</vt:i4>
      </vt:variant>
      <vt:variant>
        <vt:i4>5</vt:i4>
      </vt:variant>
      <vt:variant>
        <vt:lpwstr>http://www.fwa.gov.au/awardsandorders/html/PR994547.htm</vt:lpwstr>
      </vt:variant>
      <vt:variant>
        <vt:lpwstr/>
      </vt:variant>
      <vt:variant>
        <vt:i4>3801150</vt:i4>
      </vt:variant>
      <vt:variant>
        <vt:i4>1686</vt:i4>
      </vt:variant>
      <vt:variant>
        <vt:i4>0</vt:i4>
      </vt:variant>
      <vt:variant>
        <vt:i4>5</vt:i4>
      </vt:variant>
      <vt:variant>
        <vt:lpwstr>http://www.fwc.gov.au/awardsandorders/html/PR544664.htm</vt:lpwstr>
      </vt:variant>
      <vt:variant>
        <vt:lpwstr/>
      </vt:variant>
      <vt:variant>
        <vt:i4>3801150</vt:i4>
      </vt:variant>
      <vt:variant>
        <vt:i4>1683</vt:i4>
      </vt:variant>
      <vt:variant>
        <vt:i4>0</vt:i4>
      </vt:variant>
      <vt:variant>
        <vt:i4>5</vt:i4>
      </vt:variant>
      <vt:variant>
        <vt:lpwstr>http://www.fwc.gov.au/awardsandorders/html/PR544664.htm</vt:lpwstr>
      </vt:variant>
      <vt:variant>
        <vt:lpwstr/>
      </vt:variant>
      <vt:variant>
        <vt:i4>3538995</vt:i4>
      </vt:variant>
      <vt:variant>
        <vt:i4>1680</vt:i4>
      </vt:variant>
      <vt:variant>
        <vt:i4>0</vt:i4>
      </vt:variant>
      <vt:variant>
        <vt:i4>5</vt:i4>
      </vt:variant>
      <vt:variant>
        <vt:lpwstr>http://www.fwa.gov.au/awardsandorders/html/PR994547.htm</vt:lpwstr>
      </vt:variant>
      <vt:variant>
        <vt:lpwstr/>
      </vt:variant>
      <vt:variant>
        <vt:i4>3538997</vt:i4>
      </vt:variant>
      <vt:variant>
        <vt:i4>1677</vt:i4>
      </vt:variant>
      <vt:variant>
        <vt:i4>0</vt:i4>
      </vt:variant>
      <vt:variant>
        <vt:i4>5</vt:i4>
      </vt:variant>
      <vt:variant>
        <vt:lpwstr>http://www.fwa.gov.au/awardsandorders/html/PR538947.htm</vt:lpwstr>
      </vt:variant>
      <vt:variant>
        <vt:lpwstr/>
      </vt:variant>
      <vt:variant>
        <vt:i4>3604530</vt:i4>
      </vt:variant>
      <vt:variant>
        <vt:i4>1674</vt:i4>
      </vt:variant>
      <vt:variant>
        <vt:i4>0</vt:i4>
      </vt:variant>
      <vt:variant>
        <vt:i4>5</vt:i4>
      </vt:variant>
      <vt:variant>
        <vt:lpwstr>http://www.fwa.gov.au/awardsandorders/html/PR992635.htm</vt:lpwstr>
      </vt:variant>
      <vt:variant>
        <vt:lpwstr/>
      </vt:variant>
      <vt:variant>
        <vt:i4>4063292</vt:i4>
      </vt:variant>
      <vt:variant>
        <vt:i4>1671</vt:i4>
      </vt:variant>
      <vt:variant>
        <vt:i4>0</vt:i4>
      </vt:variant>
      <vt:variant>
        <vt:i4>5</vt:i4>
      </vt:variant>
      <vt:variant>
        <vt:lpwstr>http://www.fwc.gov.au/awardsandorders/html/PR551677.htm</vt:lpwstr>
      </vt:variant>
      <vt:variant>
        <vt:lpwstr/>
      </vt:variant>
      <vt:variant>
        <vt:i4>3801150</vt:i4>
      </vt:variant>
      <vt:variant>
        <vt:i4>1668</vt:i4>
      </vt:variant>
      <vt:variant>
        <vt:i4>0</vt:i4>
      </vt:variant>
      <vt:variant>
        <vt:i4>5</vt:i4>
      </vt:variant>
      <vt:variant>
        <vt:lpwstr>http://www.fwc.gov.au/awardsandorders/html/PR544664.htm</vt:lpwstr>
      </vt:variant>
      <vt:variant>
        <vt:lpwstr/>
      </vt:variant>
      <vt:variant>
        <vt:i4>3538997</vt:i4>
      </vt:variant>
      <vt:variant>
        <vt:i4>1665</vt:i4>
      </vt:variant>
      <vt:variant>
        <vt:i4>0</vt:i4>
      </vt:variant>
      <vt:variant>
        <vt:i4>5</vt:i4>
      </vt:variant>
      <vt:variant>
        <vt:lpwstr>http://www.fwa.gov.au/awardsandorders/html/PR538947.htm</vt:lpwstr>
      </vt:variant>
      <vt:variant>
        <vt:lpwstr/>
      </vt:variant>
      <vt:variant>
        <vt:i4>3735608</vt:i4>
      </vt:variant>
      <vt:variant>
        <vt:i4>1662</vt:i4>
      </vt:variant>
      <vt:variant>
        <vt:i4>0</vt:i4>
      </vt:variant>
      <vt:variant>
        <vt:i4>5</vt:i4>
      </vt:variant>
      <vt:variant>
        <vt:lpwstr>http://www.fwa.gov.au/awardsandorders/html/PR536754.htm</vt:lpwstr>
      </vt:variant>
      <vt:variant>
        <vt:lpwstr/>
      </vt:variant>
      <vt:variant>
        <vt:i4>3997746</vt:i4>
      </vt:variant>
      <vt:variant>
        <vt:i4>1659</vt:i4>
      </vt:variant>
      <vt:variant>
        <vt:i4>0</vt:i4>
      </vt:variant>
      <vt:variant>
        <vt:i4>5</vt:i4>
      </vt:variant>
      <vt:variant>
        <vt:lpwstr>http://www.fwa.gov.au/awardsandorders/html/PR522951.htm</vt:lpwstr>
      </vt:variant>
      <vt:variant>
        <vt:lpwstr/>
      </vt:variant>
      <vt:variant>
        <vt:i4>3211321</vt:i4>
      </vt:variant>
      <vt:variant>
        <vt:i4>1656</vt:i4>
      </vt:variant>
      <vt:variant>
        <vt:i4>0</vt:i4>
      </vt:variant>
      <vt:variant>
        <vt:i4>5</vt:i4>
      </vt:variant>
      <vt:variant>
        <vt:lpwstr>http://www.fwa.gov.au/awardsandorders/html/PR509120.htm</vt:lpwstr>
      </vt:variant>
      <vt:variant>
        <vt:lpwstr/>
      </vt:variant>
      <vt:variant>
        <vt:i4>3670076</vt:i4>
      </vt:variant>
      <vt:variant>
        <vt:i4>1653</vt:i4>
      </vt:variant>
      <vt:variant>
        <vt:i4>0</vt:i4>
      </vt:variant>
      <vt:variant>
        <vt:i4>5</vt:i4>
      </vt:variant>
      <vt:variant>
        <vt:lpwstr>http://www.fwa.gov.au/awardsandorders/html/PR997994.htm</vt:lpwstr>
      </vt:variant>
      <vt:variant>
        <vt:lpwstr/>
      </vt:variant>
      <vt:variant>
        <vt:i4>3538995</vt:i4>
      </vt:variant>
      <vt:variant>
        <vt:i4>1650</vt:i4>
      </vt:variant>
      <vt:variant>
        <vt:i4>0</vt:i4>
      </vt:variant>
      <vt:variant>
        <vt:i4>5</vt:i4>
      </vt:variant>
      <vt:variant>
        <vt:lpwstr>http://www.fwa.gov.au/awardsandorders/html/PR994547.htm</vt:lpwstr>
      </vt:variant>
      <vt:variant>
        <vt:lpwstr/>
      </vt:variant>
      <vt:variant>
        <vt:i4>3604530</vt:i4>
      </vt:variant>
      <vt:variant>
        <vt:i4>1647</vt:i4>
      </vt:variant>
      <vt:variant>
        <vt:i4>0</vt:i4>
      </vt:variant>
      <vt:variant>
        <vt:i4>5</vt:i4>
      </vt:variant>
      <vt:variant>
        <vt:lpwstr>http://www.fwa.gov.au/awardsandorders/html/PR992635.htm</vt:lpwstr>
      </vt:variant>
      <vt:variant>
        <vt:lpwstr/>
      </vt:variant>
      <vt:variant>
        <vt:i4>3604539</vt:i4>
      </vt:variant>
      <vt:variant>
        <vt:i4>1641</vt:i4>
      </vt:variant>
      <vt:variant>
        <vt:i4>0</vt:i4>
      </vt:variant>
      <vt:variant>
        <vt:i4>5</vt:i4>
      </vt:variant>
      <vt:variant>
        <vt:lpwstr>http://www.fwa.gov.au/awardsandorders/html/PR508251.htm</vt:lpwstr>
      </vt:variant>
      <vt:variant>
        <vt:lpwstr/>
      </vt:variant>
      <vt:variant>
        <vt:i4>3866673</vt:i4>
      </vt:variant>
      <vt:variant>
        <vt:i4>1638</vt:i4>
      </vt:variant>
      <vt:variant>
        <vt:i4>0</vt:i4>
      </vt:variant>
      <vt:variant>
        <vt:i4>5</vt:i4>
      </vt:variant>
      <vt:variant>
        <vt:lpwstr>http://www.fwa.gov.au/awardsandorders/html/PR506970.htm</vt:lpwstr>
      </vt:variant>
      <vt:variant>
        <vt:lpwstr/>
      </vt:variant>
      <vt:variant>
        <vt:i4>3866673</vt:i4>
      </vt:variant>
      <vt:variant>
        <vt:i4>1632</vt:i4>
      </vt:variant>
      <vt:variant>
        <vt:i4>0</vt:i4>
      </vt:variant>
      <vt:variant>
        <vt:i4>5</vt:i4>
      </vt:variant>
      <vt:variant>
        <vt:lpwstr>http://www.fwa.gov.au/awardsandorders/html/PR506970.htm</vt:lpwstr>
      </vt:variant>
      <vt:variant>
        <vt:lpwstr/>
      </vt:variant>
      <vt:variant>
        <vt:i4>3342390</vt:i4>
      </vt:variant>
      <vt:variant>
        <vt:i4>1629</vt:i4>
      </vt:variant>
      <vt:variant>
        <vt:i4>0</vt:i4>
      </vt:variant>
      <vt:variant>
        <vt:i4>5</vt:i4>
      </vt:variant>
      <vt:variant>
        <vt:lpwstr>http://www.fwa.gov.au/awardsandorders/html/PR996631.htm</vt:lpwstr>
      </vt:variant>
      <vt:variant>
        <vt:lpwstr/>
      </vt:variant>
      <vt:variant>
        <vt:i4>3866673</vt:i4>
      </vt:variant>
      <vt:variant>
        <vt:i4>1620</vt:i4>
      </vt:variant>
      <vt:variant>
        <vt:i4>0</vt:i4>
      </vt:variant>
      <vt:variant>
        <vt:i4>5</vt:i4>
      </vt:variant>
      <vt:variant>
        <vt:lpwstr>http://www.fwa.gov.au/awardsandorders/html/PR506970.htm</vt:lpwstr>
      </vt:variant>
      <vt:variant>
        <vt:lpwstr/>
      </vt:variant>
      <vt:variant>
        <vt:i4>3342390</vt:i4>
      </vt:variant>
      <vt:variant>
        <vt:i4>1617</vt:i4>
      </vt:variant>
      <vt:variant>
        <vt:i4>0</vt:i4>
      </vt:variant>
      <vt:variant>
        <vt:i4>5</vt:i4>
      </vt:variant>
      <vt:variant>
        <vt:lpwstr>http://www.fwa.gov.au/awardsandorders/html/PR996631.htm</vt:lpwstr>
      </vt:variant>
      <vt:variant>
        <vt:lpwstr/>
      </vt:variant>
      <vt:variant>
        <vt:i4>1638458</vt:i4>
      </vt:variant>
      <vt:variant>
        <vt:i4>1611</vt:i4>
      </vt:variant>
      <vt:variant>
        <vt:i4>0</vt:i4>
      </vt:variant>
      <vt:variant>
        <vt:i4>5</vt:i4>
      </vt:variant>
      <vt:variant>
        <vt:lpwstr/>
      </vt:variant>
      <vt:variant>
        <vt:lpwstr>standard_rate</vt:lpwstr>
      </vt:variant>
      <vt:variant>
        <vt:i4>3538997</vt:i4>
      </vt:variant>
      <vt:variant>
        <vt:i4>1608</vt:i4>
      </vt:variant>
      <vt:variant>
        <vt:i4>0</vt:i4>
      </vt:variant>
      <vt:variant>
        <vt:i4>5</vt:i4>
      </vt:variant>
      <vt:variant>
        <vt:lpwstr>http://www.fwa.gov.au/awardsandorders/html/PR538947.htm</vt:lpwstr>
      </vt:variant>
      <vt:variant>
        <vt:lpwstr/>
      </vt:variant>
      <vt:variant>
        <vt:i4>3538995</vt:i4>
      </vt:variant>
      <vt:variant>
        <vt:i4>1605</vt:i4>
      </vt:variant>
      <vt:variant>
        <vt:i4>0</vt:i4>
      </vt:variant>
      <vt:variant>
        <vt:i4>5</vt:i4>
      </vt:variant>
      <vt:variant>
        <vt:lpwstr>http://www.fwa.gov.au/awardsandorders/html/PR994547.htm</vt:lpwstr>
      </vt:variant>
      <vt:variant>
        <vt:lpwstr/>
      </vt:variant>
      <vt:variant>
        <vt:i4>1638458</vt:i4>
      </vt:variant>
      <vt:variant>
        <vt:i4>1602</vt:i4>
      </vt:variant>
      <vt:variant>
        <vt:i4>0</vt:i4>
      </vt:variant>
      <vt:variant>
        <vt:i4>5</vt:i4>
      </vt:variant>
      <vt:variant>
        <vt:lpwstr/>
      </vt:variant>
      <vt:variant>
        <vt:lpwstr>standard_rate</vt:lpwstr>
      </vt:variant>
      <vt:variant>
        <vt:i4>1638458</vt:i4>
      </vt:variant>
      <vt:variant>
        <vt:i4>1599</vt:i4>
      </vt:variant>
      <vt:variant>
        <vt:i4>0</vt:i4>
      </vt:variant>
      <vt:variant>
        <vt:i4>5</vt:i4>
      </vt:variant>
      <vt:variant>
        <vt:lpwstr/>
      </vt:variant>
      <vt:variant>
        <vt:lpwstr>standard_rate</vt:lpwstr>
      </vt:variant>
      <vt:variant>
        <vt:i4>1638458</vt:i4>
      </vt:variant>
      <vt:variant>
        <vt:i4>1596</vt:i4>
      </vt:variant>
      <vt:variant>
        <vt:i4>0</vt:i4>
      </vt:variant>
      <vt:variant>
        <vt:i4>5</vt:i4>
      </vt:variant>
      <vt:variant>
        <vt:lpwstr/>
      </vt:variant>
      <vt:variant>
        <vt:lpwstr>standard_rate</vt:lpwstr>
      </vt:variant>
      <vt:variant>
        <vt:i4>1638458</vt:i4>
      </vt:variant>
      <vt:variant>
        <vt:i4>1593</vt:i4>
      </vt:variant>
      <vt:variant>
        <vt:i4>0</vt:i4>
      </vt:variant>
      <vt:variant>
        <vt:i4>5</vt:i4>
      </vt:variant>
      <vt:variant>
        <vt:lpwstr/>
      </vt:variant>
      <vt:variant>
        <vt:lpwstr>standard_rate</vt:lpwstr>
      </vt:variant>
      <vt:variant>
        <vt:i4>4063292</vt:i4>
      </vt:variant>
      <vt:variant>
        <vt:i4>1590</vt:i4>
      </vt:variant>
      <vt:variant>
        <vt:i4>0</vt:i4>
      </vt:variant>
      <vt:variant>
        <vt:i4>5</vt:i4>
      </vt:variant>
      <vt:variant>
        <vt:lpwstr>http://www.fwc.gov.au/awardsandorders/html/PR551677.htm</vt:lpwstr>
      </vt:variant>
      <vt:variant>
        <vt:lpwstr/>
      </vt:variant>
      <vt:variant>
        <vt:i4>3735608</vt:i4>
      </vt:variant>
      <vt:variant>
        <vt:i4>1587</vt:i4>
      </vt:variant>
      <vt:variant>
        <vt:i4>0</vt:i4>
      </vt:variant>
      <vt:variant>
        <vt:i4>5</vt:i4>
      </vt:variant>
      <vt:variant>
        <vt:lpwstr>http://www.fwa.gov.au/awardsandorders/html/PR536754.htm</vt:lpwstr>
      </vt:variant>
      <vt:variant>
        <vt:lpwstr/>
      </vt:variant>
      <vt:variant>
        <vt:i4>3997746</vt:i4>
      </vt:variant>
      <vt:variant>
        <vt:i4>1584</vt:i4>
      </vt:variant>
      <vt:variant>
        <vt:i4>0</vt:i4>
      </vt:variant>
      <vt:variant>
        <vt:i4>5</vt:i4>
      </vt:variant>
      <vt:variant>
        <vt:lpwstr>http://www.fwa.gov.au/awardsandorders/html/PR522951.htm</vt:lpwstr>
      </vt:variant>
      <vt:variant>
        <vt:lpwstr/>
      </vt:variant>
      <vt:variant>
        <vt:i4>3211321</vt:i4>
      </vt:variant>
      <vt:variant>
        <vt:i4>1581</vt:i4>
      </vt:variant>
      <vt:variant>
        <vt:i4>0</vt:i4>
      </vt:variant>
      <vt:variant>
        <vt:i4>5</vt:i4>
      </vt:variant>
      <vt:variant>
        <vt:lpwstr>http://www.fwa.gov.au/awardsandorders/html/PR509120.htm</vt:lpwstr>
      </vt:variant>
      <vt:variant>
        <vt:lpwstr/>
      </vt:variant>
      <vt:variant>
        <vt:i4>3670076</vt:i4>
      </vt:variant>
      <vt:variant>
        <vt:i4>1578</vt:i4>
      </vt:variant>
      <vt:variant>
        <vt:i4>0</vt:i4>
      </vt:variant>
      <vt:variant>
        <vt:i4>5</vt:i4>
      </vt:variant>
      <vt:variant>
        <vt:lpwstr>http://www.fwa.gov.au/awardsandorders/html/PR997994.htm</vt:lpwstr>
      </vt:variant>
      <vt:variant>
        <vt:lpwstr/>
      </vt:variant>
      <vt:variant>
        <vt:i4>3604530</vt:i4>
      </vt:variant>
      <vt:variant>
        <vt:i4>1575</vt:i4>
      </vt:variant>
      <vt:variant>
        <vt:i4>0</vt:i4>
      </vt:variant>
      <vt:variant>
        <vt:i4>5</vt:i4>
      </vt:variant>
      <vt:variant>
        <vt:lpwstr>http://www.fwa.gov.au/awardsandorders/html/PR992635.htm</vt:lpwstr>
      </vt:variant>
      <vt:variant>
        <vt:lpwstr/>
      </vt:variant>
      <vt:variant>
        <vt:i4>3538997</vt:i4>
      </vt:variant>
      <vt:variant>
        <vt:i4>1572</vt:i4>
      </vt:variant>
      <vt:variant>
        <vt:i4>0</vt:i4>
      </vt:variant>
      <vt:variant>
        <vt:i4>5</vt:i4>
      </vt:variant>
      <vt:variant>
        <vt:lpwstr>http://www.fwa.gov.au/awardsandorders/html/PR538947.htm</vt:lpwstr>
      </vt:variant>
      <vt:variant>
        <vt:lpwstr/>
      </vt:variant>
      <vt:variant>
        <vt:i4>4063292</vt:i4>
      </vt:variant>
      <vt:variant>
        <vt:i4>1569</vt:i4>
      </vt:variant>
      <vt:variant>
        <vt:i4>0</vt:i4>
      </vt:variant>
      <vt:variant>
        <vt:i4>5</vt:i4>
      </vt:variant>
      <vt:variant>
        <vt:lpwstr>http://www.fwc.gov.au/awardsandorders/html/PR551677.htm</vt:lpwstr>
      </vt:variant>
      <vt:variant>
        <vt:lpwstr/>
      </vt:variant>
      <vt:variant>
        <vt:i4>3997759</vt:i4>
      </vt:variant>
      <vt:variant>
        <vt:i4>1566</vt:i4>
      </vt:variant>
      <vt:variant>
        <vt:i4>0</vt:i4>
      </vt:variant>
      <vt:variant>
        <vt:i4>5</vt:i4>
      </vt:variant>
      <vt:variant>
        <vt:lpwstr>http://www.fwa.gov.au/awardsandorders/html/PR542457.htm</vt:lpwstr>
      </vt:variant>
      <vt:variant>
        <vt:lpwstr/>
      </vt:variant>
      <vt:variant>
        <vt:i4>3538997</vt:i4>
      </vt:variant>
      <vt:variant>
        <vt:i4>1563</vt:i4>
      </vt:variant>
      <vt:variant>
        <vt:i4>0</vt:i4>
      </vt:variant>
      <vt:variant>
        <vt:i4>5</vt:i4>
      </vt:variant>
      <vt:variant>
        <vt:lpwstr>http://www.fwa.gov.au/awardsandorders/html/PR538947.htm</vt:lpwstr>
      </vt:variant>
      <vt:variant>
        <vt:lpwstr/>
      </vt:variant>
      <vt:variant>
        <vt:i4>3735608</vt:i4>
      </vt:variant>
      <vt:variant>
        <vt:i4>1560</vt:i4>
      </vt:variant>
      <vt:variant>
        <vt:i4>0</vt:i4>
      </vt:variant>
      <vt:variant>
        <vt:i4>5</vt:i4>
      </vt:variant>
      <vt:variant>
        <vt:lpwstr>http://www.fwa.gov.au/awardsandorders/html/PR536754.htm</vt:lpwstr>
      </vt:variant>
      <vt:variant>
        <vt:lpwstr/>
      </vt:variant>
      <vt:variant>
        <vt:i4>3997746</vt:i4>
      </vt:variant>
      <vt:variant>
        <vt:i4>1557</vt:i4>
      </vt:variant>
      <vt:variant>
        <vt:i4>0</vt:i4>
      </vt:variant>
      <vt:variant>
        <vt:i4>5</vt:i4>
      </vt:variant>
      <vt:variant>
        <vt:lpwstr>http://www.fwa.gov.au/awardsandorders/html/PR522951.htm</vt:lpwstr>
      </vt:variant>
      <vt:variant>
        <vt:lpwstr/>
      </vt:variant>
      <vt:variant>
        <vt:i4>3211321</vt:i4>
      </vt:variant>
      <vt:variant>
        <vt:i4>1554</vt:i4>
      </vt:variant>
      <vt:variant>
        <vt:i4>0</vt:i4>
      </vt:variant>
      <vt:variant>
        <vt:i4>5</vt:i4>
      </vt:variant>
      <vt:variant>
        <vt:lpwstr>http://www.fwa.gov.au/awardsandorders/html/PR509120.htm</vt:lpwstr>
      </vt:variant>
      <vt:variant>
        <vt:lpwstr/>
      </vt:variant>
      <vt:variant>
        <vt:i4>3670076</vt:i4>
      </vt:variant>
      <vt:variant>
        <vt:i4>1551</vt:i4>
      </vt:variant>
      <vt:variant>
        <vt:i4>0</vt:i4>
      </vt:variant>
      <vt:variant>
        <vt:i4>5</vt:i4>
      </vt:variant>
      <vt:variant>
        <vt:lpwstr>http://www.fwa.gov.au/awardsandorders/html/PR997994.htm</vt:lpwstr>
      </vt:variant>
      <vt:variant>
        <vt:lpwstr/>
      </vt:variant>
      <vt:variant>
        <vt:i4>4063292</vt:i4>
      </vt:variant>
      <vt:variant>
        <vt:i4>1539</vt:i4>
      </vt:variant>
      <vt:variant>
        <vt:i4>0</vt:i4>
      </vt:variant>
      <vt:variant>
        <vt:i4>5</vt:i4>
      </vt:variant>
      <vt:variant>
        <vt:lpwstr>http://www.fwc.gov.au/awardsandorders/html/PR551677.htm</vt:lpwstr>
      </vt:variant>
      <vt:variant>
        <vt:lpwstr/>
      </vt:variant>
      <vt:variant>
        <vt:i4>3997759</vt:i4>
      </vt:variant>
      <vt:variant>
        <vt:i4>1536</vt:i4>
      </vt:variant>
      <vt:variant>
        <vt:i4>0</vt:i4>
      </vt:variant>
      <vt:variant>
        <vt:i4>5</vt:i4>
      </vt:variant>
      <vt:variant>
        <vt:lpwstr>http://www.fwa.gov.au/awardsandorders/html/PR542457.htm</vt:lpwstr>
      </vt:variant>
      <vt:variant>
        <vt:lpwstr/>
      </vt:variant>
      <vt:variant>
        <vt:i4>3538997</vt:i4>
      </vt:variant>
      <vt:variant>
        <vt:i4>1533</vt:i4>
      </vt:variant>
      <vt:variant>
        <vt:i4>0</vt:i4>
      </vt:variant>
      <vt:variant>
        <vt:i4>5</vt:i4>
      </vt:variant>
      <vt:variant>
        <vt:lpwstr>http://www.fwa.gov.au/awardsandorders/html/PR538947.htm</vt:lpwstr>
      </vt:variant>
      <vt:variant>
        <vt:lpwstr/>
      </vt:variant>
      <vt:variant>
        <vt:i4>3735608</vt:i4>
      </vt:variant>
      <vt:variant>
        <vt:i4>1530</vt:i4>
      </vt:variant>
      <vt:variant>
        <vt:i4>0</vt:i4>
      </vt:variant>
      <vt:variant>
        <vt:i4>5</vt:i4>
      </vt:variant>
      <vt:variant>
        <vt:lpwstr>http://www.fwa.gov.au/awardsandorders/html/PR536754.htm</vt:lpwstr>
      </vt:variant>
      <vt:variant>
        <vt:lpwstr/>
      </vt:variant>
      <vt:variant>
        <vt:i4>3997746</vt:i4>
      </vt:variant>
      <vt:variant>
        <vt:i4>1527</vt:i4>
      </vt:variant>
      <vt:variant>
        <vt:i4>0</vt:i4>
      </vt:variant>
      <vt:variant>
        <vt:i4>5</vt:i4>
      </vt:variant>
      <vt:variant>
        <vt:lpwstr>http://www.fwa.gov.au/awardsandorders/html/PR522951.htm</vt:lpwstr>
      </vt:variant>
      <vt:variant>
        <vt:lpwstr/>
      </vt:variant>
      <vt:variant>
        <vt:i4>3211321</vt:i4>
      </vt:variant>
      <vt:variant>
        <vt:i4>1524</vt:i4>
      </vt:variant>
      <vt:variant>
        <vt:i4>0</vt:i4>
      </vt:variant>
      <vt:variant>
        <vt:i4>5</vt:i4>
      </vt:variant>
      <vt:variant>
        <vt:lpwstr>http://www.fwa.gov.au/awardsandorders/html/PR509120.htm</vt:lpwstr>
      </vt:variant>
      <vt:variant>
        <vt:lpwstr/>
      </vt:variant>
      <vt:variant>
        <vt:i4>3866673</vt:i4>
      </vt:variant>
      <vt:variant>
        <vt:i4>1521</vt:i4>
      </vt:variant>
      <vt:variant>
        <vt:i4>0</vt:i4>
      </vt:variant>
      <vt:variant>
        <vt:i4>5</vt:i4>
      </vt:variant>
      <vt:variant>
        <vt:lpwstr>http://www.fwa.gov.au/awardsandorders/html/PR506970.htm</vt:lpwstr>
      </vt:variant>
      <vt:variant>
        <vt:lpwstr/>
      </vt:variant>
      <vt:variant>
        <vt:i4>3670076</vt:i4>
      </vt:variant>
      <vt:variant>
        <vt:i4>1518</vt:i4>
      </vt:variant>
      <vt:variant>
        <vt:i4>0</vt:i4>
      </vt:variant>
      <vt:variant>
        <vt:i4>5</vt:i4>
      </vt:variant>
      <vt:variant>
        <vt:lpwstr>http://www.fwa.gov.au/awardsandorders/html/PR997994.htm</vt:lpwstr>
      </vt:variant>
      <vt:variant>
        <vt:lpwstr/>
      </vt:variant>
      <vt:variant>
        <vt:i4>3342390</vt:i4>
      </vt:variant>
      <vt:variant>
        <vt:i4>1515</vt:i4>
      </vt:variant>
      <vt:variant>
        <vt:i4>0</vt:i4>
      </vt:variant>
      <vt:variant>
        <vt:i4>5</vt:i4>
      </vt:variant>
      <vt:variant>
        <vt:lpwstr>http://www.fwa.gov.au/awardsandorders/html/PR996631.htm</vt:lpwstr>
      </vt:variant>
      <vt:variant>
        <vt:lpwstr/>
      </vt:variant>
      <vt:variant>
        <vt:i4>3538995</vt:i4>
      </vt:variant>
      <vt:variant>
        <vt:i4>1512</vt:i4>
      </vt:variant>
      <vt:variant>
        <vt:i4>0</vt:i4>
      </vt:variant>
      <vt:variant>
        <vt:i4>5</vt:i4>
      </vt:variant>
      <vt:variant>
        <vt:lpwstr>http://www.fwa.gov.au/awardsandorders/html/PR994547.htm</vt:lpwstr>
      </vt:variant>
      <vt:variant>
        <vt:lpwstr/>
      </vt:variant>
      <vt:variant>
        <vt:i4>3604530</vt:i4>
      </vt:variant>
      <vt:variant>
        <vt:i4>1509</vt:i4>
      </vt:variant>
      <vt:variant>
        <vt:i4>0</vt:i4>
      </vt:variant>
      <vt:variant>
        <vt:i4>5</vt:i4>
      </vt:variant>
      <vt:variant>
        <vt:lpwstr>http://www.fwa.gov.au/awardsandorders/html/PR992635.htm</vt:lpwstr>
      </vt:variant>
      <vt:variant>
        <vt:lpwstr/>
      </vt:variant>
      <vt:variant>
        <vt:i4>3604530</vt:i4>
      </vt:variant>
      <vt:variant>
        <vt:i4>1488</vt:i4>
      </vt:variant>
      <vt:variant>
        <vt:i4>0</vt:i4>
      </vt:variant>
      <vt:variant>
        <vt:i4>5</vt:i4>
      </vt:variant>
      <vt:variant>
        <vt:lpwstr>http://www.fwa.gov.au/awardsandorders/html/PR992635.htm</vt:lpwstr>
      </vt:variant>
      <vt:variant>
        <vt:lpwstr/>
      </vt:variant>
      <vt:variant>
        <vt:i4>3604530</vt:i4>
      </vt:variant>
      <vt:variant>
        <vt:i4>1482</vt:i4>
      </vt:variant>
      <vt:variant>
        <vt:i4>0</vt:i4>
      </vt:variant>
      <vt:variant>
        <vt:i4>5</vt:i4>
      </vt:variant>
      <vt:variant>
        <vt:lpwstr>http://www.fwa.gov.au/awardsandorders/html/PR992635.htm</vt:lpwstr>
      </vt:variant>
      <vt:variant>
        <vt:lpwstr/>
      </vt:variant>
      <vt:variant>
        <vt:i4>3604530</vt:i4>
      </vt:variant>
      <vt:variant>
        <vt:i4>1473</vt:i4>
      </vt:variant>
      <vt:variant>
        <vt:i4>0</vt:i4>
      </vt:variant>
      <vt:variant>
        <vt:i4>5</vt:i4>
      </vt:variant>
      <vt:variant>
        <vt:lpwstr>http://www.fwa.gov.au/awardsandorders/html/PR992635.htm</vt:lpwstr>
      </vt:variant>
      <vt:variant>
        <vt:lpwstr/>
      </vt:variant>
      <vt:variant>
        <vt:i4>3866673</vt:i4>
      </vt:variant>
      <vt:variant>
        <vt:i4>1467</vt:i4>
      </vt:variant>
      <vt:variant>
        <vt:i4>0</vt:i4>
      </vt:variant>
      <vt:variant>
        <vt:i4>5</vt:i4>
      </vt:variant>
      <vt:variant>
        <vt:lpwstr>http://www.fwa.gov.au/awardsandorders/html/PR506970.htm</vt:lpwstr>
      </vt:variant>
      <vt:variant>
        <vt:lpwstr/>
      </vt:variant>
      <vt:variant>
        <vt:i4>3866673</vt:i4>
      </vt:variant>
      <vt:variant>
        <vt:i4>1464</vt:i4>
      </vt:variant>
      <vt:variant>
        <vt:i4>0</vt:i4>
      </vt:variant>
      <vt:variant>
        <vt:i4>5</vt:i4>
      </vt:variant>
      <vt:variant>
        <vt:lpwstr>http://www.fwa.gov.au/awardsandorders/html/PR506970.htm</vt:lpwstr>
      </vt:variant>
      <vt:variant>
        <vt:lpwstr/>
      </vt:variant>
      <vt:variant>
        <vt:i4>3866673</vt:i4>
      </vt:variant>
      <vt:variant>
        <vt:i4>1461</vt:i4>
      </vt:variant>
      <vt:variant>
        <vt:i4>0</vt:i4>
      </vt:variant>
      <vt:variant>
        <vt:i4>5</vt:i4>
      </vt:variant>
      <vt:variant>
        <vt:lpwstr>http://www.fwa.gov.au/awardsandorders/html/PR506970.htm</vt:lpwstr>
      </vt:variant>
      <vt:variant>
        <vt:lpwstr/>
      </vt:variant>
      <vt:variant>
        <vt:i4>3866673</vt:i4>
      </vt:variant>
      <vt:variant>
        <vt:i4>1455</vt:i4>
      </vt:variant>
      <vt:variant>
        <vt:i4>0</vt:i4>
      </vt:variant>
      <vt:variant>
        <vt:i4>5</vt:i4>
      </vt:variant>
      <vt:variant>
        <vt:lpwstr>http://www.fwa.gov.au/awardsandorders/html/PR506970.htm</vt:lpwstr>
      </vt:variant>
      <vt:variant>
        <vt:lpwstr/>
      </vt:variant>
      <vt:variant>
        <vt:i4>3866673</vt:i4>
      </vt:variant>
      <vt:variant>
        <vt:i4>1452</vt:i4>
      </vt:variant>
      <vt:variant>
        <vt:i4>0</vt:i4>
      </vt:variant>
      <vt:variant>
        <vt:i4>5</vt:i4>
      </vt:variant>
      <vt:variant>
        <vt:lpwstr>http://www.fwa.gov.au/awardsandorders/html/PR506970.htm</vt:lpwstr>
      </vt:variant>
      <vt:variant>
        <vt:lpwstr/>
      </vt:variant>
      <vt:variant>
        <vt:i4>3866673</vt:i4>
      </vt:variant>
      <vt:variant>
        <vt:i4>1449</vt:i4>
      </vt:variant>
      <vt:variant>
        <vt:i4>0</vt:i4>
      </vt:variant>
      <vt:variant>
        <vt:i4>5</vt:i4>
      </vt:variant>
      <vt:variant>
        <vt:lpwstr>http://www.fwa.gov.au/awardsandorders/html/PR506970.htm</vt:lpwstr>
      </vt:variant>
      <vt:variant>
        <vt:lpwstr/>
      </vt:variant>
      <vt:variant>
        <vt:i4>3538997</vt:i4>
      </vt:variant>
      <vt:variant>
        <vt:i4>1425</vt:i4>
      </vt:variant>
      <vt:variant>
        <vt:i4>0</vt:i4>
      </vt:variant>
      <vt:variant>
        <vt:i4>5</vt:i4>
      </vt:variant>
      <vt:variant>
        <vt:lpwstr>http://www.fwa.gov.au/awardsandorders/html/PR538947.htm</vt:lpwstr>
      </vt:variant>
      <vt:variant>
        <vt:lpwstr/>
      </vt:variant>
      <vt:variant>
        <vt:i4>3604530</vt:i4>
      </vt:variant>
      <vt:variant>
        <vt:i4>1422</vt:i4>
      </vt:variant>
      <vt:variant>
        <vt:i4>0</vt:i4>
      </vt:variant>
      <vt:variant>
        <vt:i4>5</vt:i4>
      </vt:variant>
      <vt:variant>
        <vt:lpwstr>http://www.fwa.gov.au/awardsandorders/html/PR992635.htm</vt:lpwstr>
      </vt:variant>
      <vt:variant>
        <vt:lpwstr/>
      </vt:variant>
      <vt:variant>
        <vt:i4>3538997</vt:i4>
      </vt:variant>
      <vt:variant>
        <vt:i4>1407</vt:i4>
      </vt:variant>
      <vt:variant>
        <vt:i4>0</vt:i4>
      </vt:variant>
      <vt:variant>
        <vt:i4>5</vt:i4>
      </vt:variant>
      <vt:variant>
        <vt:lpwstr>http://www.fwa.gov.au/awardsandorders/html/PR538947.htm</vt:lpwstr>
      </vt:variant>
      <vt:variant>
        <vt:lpwstr/>
      </vt:variant>
      <vt:variant>
        <vt:i4>3538997</vt:i4>
      </vt:variant>
      <vt:variant>
        <vt:i4>1392</vt:i4>
      </vt:variant>
      <vt:variant>
        <vt:i4>0</vt:i4>
      </vt:variant>
      <vt:variant>
        <vt:i4>5</vt:i4>
      </vt:variant>
      <vt:variant>
        <vt:lpwstr>http://www.fwa.gov.au/awardsandorders/html/PR538947.htm</vt:lpwstr>
      </vt:variant>
      <vt:variant>
        <vt:lpwstr/>
      </vt:variant>
      <vt:variant>
        <vt:i4>3538997</vt:i4>
      </vt:variant>
      <vt:variant>
        <vt:i4>1389</vt:i4>
      </vt:variant>
      <vt:variant>
        <vt:i4>0</vt:i4>
      </vt:variant>
      <vt:variant>
        <vt:i4>5</vt:i4>
      </vt:variant>
      <vt:variant>
        <vt:lpwstr>http://www.fwa.gov.au/awardsandorders/html/PR538947.htm</vt:lpwstr>
      </vt:variant>
      <vt:variant>
        <vt:lpwstr/>
      </vt:variant>
      <vt:variant>
        <vt:i4>3866673</vt:i4>
      </vt:variant>
      <vt:variant>
        <vt:i4>1386</vt:i4>
      </vt:variant>
      <vt:variant>
        <vt:i4>0</vt:i4>
      </vt:variant>
      <vt:variant>
        <vt:i4>5</vt:i4>
      </vt:variant>
      <vt:variant>
        <vt:lpwstr>http://www.fwa.gov.au/awardsandorders/html/PR506970.htm</vt:lpwstr>
      </vt:variant>
      <vt:variant>
        <vt:lpwstr/>
      </vt:variant>
      <vt:variant>
        <vt:i4>3604530</vt:i4>
      </vt:variant>
      <vt:variant>
        <vt:i4>1383</vt:i4>
      </vt:variant>
      <vt:variant>
        <vt:i4>0</vt:i4>
      </vt:variant>
      <vt:variant>
        <vt:i4>5</vt:i4>
      </vt:variant>
      <vt:variant>
        <vt:lpwstr>http://www.fwa.gov.au/awardsandorders/html/PR992635.htm</vt:lpwstr>
      </vt:variant>
      <vt:variant>
        <vt:lpwstr/>
      </vt:variant>
      <vt:variant>
        <vt:i4>3604530</vt:i4>
      </vt:variant>
      <vt:variant>
        <vt:i4>1380</vt:i4>
      </vt:variant>
      <vt:variant>
        <vt:i4>0</vt:i4>
      </vt:variant>
      <vt:variant>
        <vt:i4>5</vt:i4>
      </vt:variant>
      <vt:variant>
        <vt:lpwstr>http://www.fwa.gov.au/awardsandorders/html/PR992635.htm</vt:lpwstr>
      </vt:variant>
      <vt:variant>
        <vt:lpwstr/>
      </vt:variant>
      <vt:variant>
        <vt:i4>3538997</vt:i4>
      </vt:variant>
      <vt:variant>
        <vt:i4>1377</vt:i4>
      </vt:variant>
      <vt:variant>
        <vt:i4>0</vt:i4>
      </vt:variant>
      <vt:variant>
        <vt:i4>5</vt:i4>
      </vt:variant>
      <vt:variant>
        <vt:lpwstr>http://www.fwa.gov.au/awardsandorders/html/PR538947.htm</vt:lpwstr>
      </vt:variant>
      <vt:variant>
        <vt:lpwstr/>
      </vt:variant>
      <vt:variant>
        <vt:i4>3604530</vt:i4>
      </vt:variant>
      <vt:variant>
        <vt:i4>1374</vt:i4>
      </vt:variant>
      <vt:variant>
        <vt:i4>0</vt:i4>
      </vt:variant>
      <vt:variant>
        <vt:i4>5</vt:i4>
      </vt:variant>
      <vt:variant>
        <vt:lpwstr>http://www.fwa.gov.au/awardsandorders/html/PR992635.htm</vt:lpwstr>
      </vt:variant>
      <vt:variant>
        <vt:lpwstr/>
      </vt:variant>
      <vt:variant>
        <vt:i4>3538997</vt:i4>
      </vt:variant>
      <vt:variant>
        <vt:i4>1371</vt:i4>
      </vt:variant>
      <vt:variant>
        <vt:i4>0</vt:i4>
      </vt:variant>
      <vt:variant>
        <vt:i4>5</vt:i4>
      </vt:variant>
      <vt:variant>
        <vt:lpwstr>http://www.fwa.gov.au/awardsandorders/html/PR538947.htm</vt:lpwstr>
      </vt:variant>
      <vt:variant>
        <vt:lpwstr/>
      </vt:variant>
      <vt:variant>
        <vt:i4>3604530</vt:i4>
      </vt:variant>
      <vt:variant>
        <vt:i4>1368</vt:i4>
      </vt:variant>
      <vt:variant>
        <vt:i4>0</vt:i4>
      </vt:variant>
      <vt:variant>
        <vt:i4>5</vt:i4>
      </vt:variant>
      <vt:variant>
        <vt:lpwstr>http://www.fwa.gov.au/awardsandorders/html/PR992635.htm</vt:lpwstr>
      </vt:variant>
      <vt:variant>
        <vt:lpwstr/>
      </vt:variant>
      <vt:variant>
        <vt:i4>3735615</vt:i4>
      </vt:variant>
      <vt:variant>
        <vt:i4>1356</vt:i4>
      </vt:variant>
      <vt:variant>
        <vt:i4>0</vt:i4>
      </vt:variant>
      <vt:variant>
        <vt:i4>5</vt:i4>
      </vt:variant>
      <vt:variant>
        <vt:lpwstr>http://www.fwc.gov.au/awardsandorders/html/PR546073.htm</vt:lpwstr>
      </vt:variant>
      <vt:variant>
        <vt:lpwstr/>
      </vt:variant>
      <vt:variant>
        <vt:i4>3735615</vt:i4>
      </vt:variant>
      <vt:variant>
        <vt:i4>1353</vt:i4>
      </vt:variant>
      <vt:variant>
        <vt:i4>0</vt:i4>
      </vt:variant>
      <vt:variant>
        <vt:i4>5</vt:i4>
      </vt:variant>
      <vt:variant>
        <vt:lpwstr>http://www.fwc.gov.au/awardsandorders/html/PR546073.htm</vt:lpwstr>
      </vt:variant>
      <vt:variant>
        <vt:lpwstr/>
      </vt:variant>
      <vt:variant>
        <vt:i4>3473460</vt:i4>
      </vt:variant>
      <vt:variant>
        <vt:i4>1350</vt:i4>
      </vt:variant>
      <vt:variant>
        <vt:i4>0</vt:i4>
      </vt:variant>
      <vt:variant>
        <vt:i4>5</vt:i4>
      </vt:variant>
      <vt:variant>
        <vt:lpwstr>http://www.fwa.gov.au/awardsandorders/html/PR994376.htm</vt:lpwstr>
      </vt:variant>
      <vt:variant>
        <vt:lpwstr/>
      </vt:variant>
      <vt:variant>
        <vt:i4>3473460</vt:i4>
      </vt:variant>
      <vt:variant>
        <vt:i4>1347</vt:i4>
      </vt:variant>
      <vt:variant>
        <vt:i4>0</vt:i4>
      </vt:variant>
      <vt:variant>
        <vt:i4>5</vt:i4>
      </vt:variant>
      <vt:variant>
        <vt:lpwstr>http://www.fwa.gov.au/awardsandorders/html/PR994376.htm</vt:lpwstr>
      </vt:variant>
      <vt:variant>
        <vt:lpwstr/>
      </vt:variant>
      <vt:variant>
        <vt:i4>4128830</vt:i4>
      </vt:variant>
      <vt:variant>
        <vt:i4>1344</vt:i4>
      </vt:variant>
      <vt:variant>
        <vt:i4>0</vt:i4>
      </vt:variant>
      <vt:variant>
        <vt:i4>5</vt:i4>
      </vt:variant>
      <vt:variant>
        <vt:lpwstr>http://www.fwa.gov.au/awardsandorders/html/PR530257.htm</vt:lpwstr>
      </vt:variant>
      <vt:variant>
        <vt:lpwstr/>
      </vt:variant>
      <vt:variant>
        <vt:i4>3539002</vt:i4>
      </vt:variant>
      <vt:variant>
        <vt:i4>1341</vt:i4>
      </vt:variant>
      <vt:variant>
        <vt:i4>0</vt:i4>
      </vt:variant>
      <vt:variant>
        <vt:i4>5</vt:i4>
      </vt:variant>
      <vt:variant>
        <vt:lpwstr>http://www.fwa.gov.au/awardsandorders/html/PR993932.htm</vt:lpwstr>
      </vt:variant>
      <vt:variant>
        <vt:lpwstr/>
      </vt:variant>
      <vt:variant>
        <vt:i4>3538995</vt:i4>
      </vt:variant>
      <vt:variant>
        <vt:i4>1326</vt:i4>
      </vt:variant>
      <vt:variant>
        <vt:i4>0</vt:i4>
      </vt:variant>
      <vt:variant>
        <vt:i4>5</vt:i4>
      </vt:variant>
      <vt:variant>
        <vt:lpwstr>http://www.fwa.gov.au/awardsandorders/html/PR994547.htm</vt:lpwstr>
      </vt:variant>
      <vt:variant>
        <vt:lpwstr/>
      </vt:variant>
      <vt:variant>
        <vt:i4>3735615</vt:i4>
      </vt:variant>
      <vt:variant>
        <vt:i4>1308</vt:i4>
      </vt:variant>
      <vt:variant>
        <vt:i4>0</vt:i4>
      </vt:variant>
      <vt:variant>
        <vt:i4>5</vt:i4>
      </vt:variant>
      <vt:variant>
        <vt:lpwstr>http://www.fwc.gov.au/awardsandorders/html/PR546073.htm</vt:lpwstr>
      </vt:variant>
      <vt:variant>
        <vt:lpwstr/>
      </vt:variant>
      <vt:variant>
        <vt:i4>4128830</vt:i4>
      </vt:variant>
      <vt:variant>
        <vt:i4>1305</vt:i4>
      </vt:variant>
      <vt:variant>
        <vt:i4>0</vt:i4>
      </vt:variant>
      <vt:variant>
        <vt:i4>5</vt:i4>
      </vt:variant>
      <vt:variant>
        <vt:lpwstr>http://www.fwa.gov.au/awardsandorders/html/PR530257.htm</vt:lpwstr>
      </vt:variant>
      <vt:variant>
        <vt:lpwstr/>
      </vt:variant>
      <vt:variant>
        <vt:i4>3538995</vt:i4>
      </vt:variant>
      <vt:variant>
        <vt:i4>1302</vt:i4>
      </vt:variant>
      <vt:variant>
        <vt:i4>0</vt:i4>
      </vt:variant>
      <vt:variant>
        <vt:i4>5</vt:i4>
      </vt:variant>
      <vt:variant>
        <vt:lpwstr>http://www.fwa.gov.au/awardsandorders/html/PR994547.htm</vt:lpwstr>
      </vt:variant>
      <vt:variant>
        <vt:lpwstr/>
      </vt:variant>
      <vt:variant>
        <vt:i4>3473460</vt:i4>
      </vt:variant>
      <vt:variant>
        <vt:i4>1299</vt:i4>
      </vt:variant>
      <vt:variant>
        <vt:i4>0</vt:i4>
      </vt:variant>
      <vt:variant>
        <vt:i4>5</vt:i4>
      </vt:variant>
      <vt:variant>
        <vt:lpwstr>http://www.fwa.gov.au/awardsandorders/html/PR994376.htm</vt:lpwstr>
      </vt:variant>
      <vt:variant>
        <vt:lpwstr/>
      </vt:variant>
      <vt:variant>
        <vt:i4>3539002</vt:i4>
      </vt:variant>
      <vt:variant>
        <vt:i4>1296</vt:i4>
      </vt:variant>
      <vt:variant>
        <vt:i4>0</vt:i4>
      </vt:variant>
      <vt:variant>
        <vt:i4>5</vt:i4>
      </vt:variant>
      <vt:variant>
        <vt:lpwstr>http://www.fwa.gov.au/awardsandorders/html/PR993932.htm</vt:lpwstr>
      </vt:variant>
      <vt:variant>
        <vt:lpwstr/>
      </vt:variant>
      <vt:variant>
        <vt:i4>8323131</vt:i4>
      </vt:variant>
      <vt:variant>
        <vt:i4>1293</vt:i4>
      </vt:variant>
      <vt:variant>
        <vt:i4>0</vt:i4>
      </vt:variant>
      <vt:variant>
        <vt:i4>5</vt:i4>
      </vt:variant>
      <vt:variant>
        <vt:lpwstr>http://www.fwa.gov.au/alldocuments/PR990549.htm</vt:lpwstr>
      </vt:variant>
      <vt:variant>
        <vt:lpwstr/>
      </vt:variant>
      <vt:variant>
        <vt:i4>3538997</vt:i4>
      </vt:variant>
      <vt:variant>
        <vt:i4>1290</vt:i4>
      </vt:variant>
      <vt:variant>
        <vt:i4>0</vt:i4>
      </vt:variant>
      <vt:variant>
        <vt:i4>5</vt:i4>
      </vt:variant>
      <vt:variant>
        <vt:lpwstr>http://www.fwa.gov.au/awardsandorders/html/PR538947.htm</vt:lpwstr>
      </vt:variant>
      <vt:variant>
        <vt:lpwstr/>
      </vt:variant>
      <vt:variant>
        <vt:i4>3538997</vt:i4>
      </vt:variant>
      <vt:variant>
        <vt:i4>1287</vt:i4>
      </vt:variant>
      <vt:variant>
        <vt:i4>0</vt:i4>
      </vt:variant>
      <vt:variant>
        <vt:i4>5</vt:i4>
      </vt:variant>
      <vt:variant>
        <vt:lpwstr>http://www.fwa.gov.au/awardsandorders/html/PR538947.htm</vt:lpwstr>
      </vt:variant>
      <vt:variant>
        <vt:lpwstr/>
      </vt:variant>
      <vt:variant>
        <vt:i4>3801149</vt:i4>
      </vt:variant>
      <vt:variant>
        <vt:i4>1263</vt:i4>
      </vt:variant>
      <vt:variant>
        <vt:i4>0</vt:i4>
      </vt:variant>
      <vt:variant>
        <vt:i4>5</vt:i4>
      </vt:variant>
      <vt:variant>
        <vt:lpwstr>http://www.fwa.gov.au/awardsandorders/html/PR503732.htm</vt:lpwstr>
      </vt:variant>
      <vt:variant>
        <vt:lpwstr/>
      </vt:variant>
      <vt:variant>
        <vt:i4>3801149</vt:i4>
      </vt:variant>
      <vt:variant>
        <vt:i4>1257</vt:i4>
      </vt:variant>
      <vt:variant>
        <vt:i4>0</vt:i4>
      </vt:variant>
      <vt:variant>
        <vt:i4>5</vt:i4>
      </vt:variant>
      <vt:variant>
        <vt:lpwstr>http://www.fwa.gov.au/awardsandorders/html/PR503732.htm</vt:lpwstr>
      </vt:variant>
      <vt:variant>
        <vt:lpwstr/>
      </vt:variant>
      <vt:variant>
        <vt:i4>3538995</vt:i4>
      </vt:variant>
      <vt:variant>
        <vt:i4>1254</vt:i4>
      </vt:variant>
      <vt:variant>
        <vt:i4>0</vt:i4>
      </vt:variant>
      <vt:variant>
        <vt:i4>5</vt:i4>
      </vt:variant>
      <vt:variant>
        <vt:lpwstr>http://www.fwa.gov.au/awardsandorders/html/PR994547.htm</vt:lpwstr>
      </vt:variant>
      <vt:variant>
        <vt:lpwstr/>
      </vt:variant>
      <vt:variant>
        <vt:i4>3801149</vt:i4>
      </vt:variant>
      <vt:variant>
        <vt:i4>1251</vt:i4>
      </vt:variant>
      <vt:variant>
        <vt:i4>0</vt:i4>
      </vt:variant>
      <vt:variant>
        <vt:i4>5</vt:i4>
      </vt:variant>
      <vt:variant>
        <vt:lpwstr>http://www.fwa.gov.au/awardsandorders/html/PR503732.htm</vt:lpwstr>
      </vt:variant>
      <vt:variant>
        <vt:lpwstr/>
      </vt:variant>
      <vt:variant>
        <vt:i4>3538995</vt:i4>
      </vt:variant>
      <vt:variant>
        <vt:i4>1248</vt:i4>
      </vt:variant>
      <vt:variant>
        <vt:i4>0</vt:i4>
      </vt:variant>
      <vt:variant>
        <vt:i4>5</vt:i4>
      </vt:variant>
      <vt:variant>
        <vt:lpwstr>http://www.fwa.gov.au/awardsandorders/html/PR994547.htm</vt:lpwstr>
      </vt:variant>
      <vt:variant>
        <vt:lpwstr/>
      </vt:variant>
      <vt:variant>
        <vt:i4>4063291</vt:i4>
      </vt:variant>
      <vt:variant>
        <vt:i4>1245</vt:i4>
      </vt:variant>
      <vt:variant>
        <vt:i4>0</vt:i4>
      </vt:variant>
      <vt:variant>
        <vt:i4>5</vt:i4>
      </vt:variant>
      <vt:variant>
        <vt:lpwstr>http://www.fwa.gov.au/awardsandorders/html/PR523071.htm</vt:lpwstr>
      </vt:variant>
      <vt:variant>
        <vt:lpwstr/>
      </vt:variant>
      <vt:variant>
        <vt:i4>3538995</vt:i4>
      </vt:variant>
      <vt:variant>
        <vt:i4>1242</vt:i4>
      </vt:variant>
      <vt:variant>
        <vt:i4>0</vt:i4>
      </vt:variant>
      <vt:variant>
        <vt:i4>5</vt:i4>
      </vt:variant>
      <vt:variant>
        <vt:lpwstr>http://www.fwa.gov.au/awardsandorders/html/PR994547.htm</vt:lpwstr>
      </vt:variant>
      <vt:variant>
        <vt:lpwstr/>
      </vt:variant>
      <vt:variant>
        <vt:i4>1638458</vt:i4>
      </vt:variant>
      <vt:variant>
        <vt:i4>1239</vt:i4>
      </vt:variant>
      <vt:variant>
        <vt:i4>0</vt:i4>
      </vt:variant>
      <vt:variant>
        <vt:i4>5</vt:i4>
      </vt:variant>
      <vt:variant>
        <vt:lpwstr/>
      </vt:variant>
      <vt:variant>
        <vt:lpwstr>standard_rate</vt:lpwstr>
      </vt:variant>
      <vt:variant>
        <vt:i4>3538995</vt:i4>
      </vt:variant>
      <vt:variant>
        <vt:i4>1236</vt:i4>
      </vt:variant>
      <vt:variant>
        <vt:i4>0</vt:i4>
      </vt:variant>
      <vt:variant>
        <vt:i4>5</vt:i4>
      </vt:variant>
      <vt:variant>
        <vt:lpwstr>http://www.fwa.gov.au/awardsandorders/html/PR994547.htm</vt:lpwstr>
      </vt:variant>
      <vt:variant>
        <vt:lpwstr/>
      </vt:variant>
      <vt:variant>
        <vt:i4>4063291</vt:i4>
      </vt:variant>
      <vt:variant>
        <vt:i4>1233</vt:i4>
      </vt:variant>
      <vt:variant>
        <vt:i4>0</vt:i4>
      </vt:variant>
      <vt:variant>
        <vt:i4>5</vt:i4>
      </vt:variant>
      <vt:variant>
        <vt:lpwstr>http://www.fwa.gov.au/awardsandorders/html/PR523071.htm</vt:lpwstr>
      </vt:variant>
      <vt:variant>
        <vt:lpwstr/>
      </vt:variant>
      <vt:variant>
        <vt:i4>3538995</vt:i4>
      </vt:variant>
      <vt:variant>
        <vt:i4>1230</vt:i4>
      </vt:variant>
      <vt:variant>
        <vt:i4>0</vt:i4>
      </vt:variant>
      <vt:variant>
        <vt:i4>5</vt:i4>
      </vt:variant>
      <vt:variant>
        <vt:lpwstr>http://www.fwa.gov.au/awardsandorders/html/PR994547.htm</vt:lpwstr>
      </vt:variant>
      <vt:variant>
        <vt:lpwstr/>
      </vt:variant>
      <vt:variant>
        <vt:i4>3538995</vt:i4>
      </vt:variant>
      <vt:variant>
        <vt:i4>1227</vt:i4>
      </vt:variant>
      <vt:variant>
        <vt:i4>0</vt:i4>
      </vt:variant>
      <vt:variant>
        <vt:i4>5</vt:i4>
      </vt:variant>
      <vt:variant>
        <vt:lpwstr>http://www.fwa.gov.au/awardsandorders/html/PR994547.htm</vt:lpwstr>
      </vt:variant>
      <vt:variant>
        <vt:lpwstr/>
      </vt:variant>
      <vt:variant>
        <vt:i4>3538995</vt:i4>
      </vt:variant>
      <vt:variant>
        <vt:i4>1224</vt:i4>
      </vt:variant>
      <vt:variant>
        <vt:i4>0</vt:i4>
      </vt:variant>
      <vt:variant>
        <vt:i4>5</vt:i4>
      </vt:variant>
      <vt:variant>
        <vt:lpwstr>http://www.fwa.gov.au/awardsandorders/html/PR994547.htm</vt:lpwstr>
      </vt:variant>
      <vt:variant>
        <vt:lpwstr/>
      </vt:variant>
      <vt:variant>
        <vt:i4>3538995</vt:i4>
      </vt:variant>
      <vt:variant>
        <vt:i4>1221</vt:i4>
      </vt:variant>
      <vt:variant>
        <vt:i4>0</vt:i4>
      </vt:variant>
      <vt:variant>
        <vt:i4>5</vt:i4>
      </vt:variant>
      <vt:variant>
        <vt:lpwstr>http://www.fwa.gov.au/awardsandorders/html/PR994547.htm</vt:lpwstr>
      </vt:variant>
      <vt:variant>
        <vt:lpwstr/>
      </vt:variant>
      <vt:variant>
        <vt:i4>3604530</vt:i4>
      </vt:variant>
      <vt:variant>
        <vt:i4>1218</vt:i4>
      </vt:variant>
      <vt:variant>
        <vt:i4>0</vt:i4>
      </vt:variant>
      <vt:variant>
        <vt:i4>5</vt:i4>
      </vt:variant>
      <vt:variant>
        <vt:lpwstr>http://www.fwa.gov.au/awardsandorders/html/PR992635.htm</vt:lpwstr>
      </vt:variant>
      <vt:variant>
        <vt:lpwstr/>
      </vt:variant>
      <vt:variant>
        <vt:i4>1638458</vt:i4>
      </vt:variant>
      <vt:variant>
        <vt:i4>1215</vt:i4>
      </vt:variant>
      <vt:variant>
        <vt:i4>0</vt:i4>
      </vt:variant>
      <vt:variant>
        <vt:i4>5</vt:i4>
      </vt:variant>
      <vt:variant>
        <vt:lpwstr/>
      </vt:variant>
      <vt:variant>
        <vt:lpwstr>standard_rate</vt:lpwstr>
      </vt:variant>
      <vt:variant>
        <vt:i4>1638458</vt:i4>
      </vt:variant>
      <vt:variant>
        <vt:i4>1212</vt:i4>
      </vt:variant>
      <vt:variant>
        <vt:i4>0</vt:i4>
      </vt:variant>
      <vt:variant>
        <vt:i4>5</vt:i4>
      </vt:variant>
      <vt:variant>
        <vt:lpwstr/>
      </vt:variant>
      <vt:variant>
        <vt:lpwstr>standard_rate</vt:lpwstr>
      </vt:variant>
      <vt:variant>
        <vt:i4>3604530</vt:i4>
      </vt:variant>
      <vt:variant>
        <vt:i4>1209</vt:i4>
      </vt:variant>
      <vt:variant>
        <vt:i4>0</vt:i4>
      </vt:variant>
      <vt:variant>
        <vt:i4>5</vt:i4>
      </vt:variant>
      <vt:variant>
        <vt:lpwstr>http://www.fwa.gov.au/awardsandorders/html/PR992635.htm</vt:lpwstr>
      </vt:variant>
      <vt:variant>
        <vt:lpwstr/>
      </vt:variant>
      <vt:variant>
        <vt:i4>1638458</vt:i4>
      </vt:variant>
      <vt:variant>
        <vt:i4>1206</vt:i4>
      </vt:variant>
      <vt:variant>
        <vt:i4>0</vt:i4>
      </vt:variant>
      <vt:variant>
        <vt:i4>5</vt:i4>
      </vt:variant>
      <vt:variant>
        <vt:lpwstr/>
      </vt:variant>
      <vt:variant>
        <vt:lpwstr>standard_rate</vt:lpwstr>
      </vt:variant>
      <vt:variant>
        <vt:i4>1638458</vt:i4>
      </vt:variant>
      <vt:variant>
        <vt:i4>1200</vt:i4>
      </vt:variant>
      <vt:variant>
        <vt:i4>0</vt:i4>
      </vt:variant>
      <vt:variant>
        <vt:i4>5</vt:i4>
      </vt:variant>
      <vt:variant>
        <vt:lpwstr/>
      </vt:variant>
      <vt:variant>
        <vt:lpwstr>standard_rate</vt:lpwstr>
      </vt:variant>
      <vt:variant>
        <vt:i4>1638458</vt:i4>
      </vt:variant>
      <vt:variant>
        <vt:i4>1197</vt:i4>
      </vt:variant>
      <vt:variant>
        <vt:i4>0</vt:i4>
      </vt:variant>
      <vt:variant>
        <vt:i4>5</vt:i4>
      </vt:variant>
      <vt:variant>
        <vt:lpwstr/>
      </vt:variant>
      <vt:variant>
        <vt:lpwstr>standard_rate</vt:lpwstr>
      </vt:variant>
      <vt:variant>
        <vt:i4>1638458</vt:i4>
      </vt:variant>
      <vt:variant>
        <vt:i4>1194</vt:i4>
      </vt:variant>
      <vt:variant>
        <vt:i4>0</vt:i4>
      </vt:variant>
      <vt:variant>
        <vt:i4>5</vt:i4>
      </vt:variant>
      <vt:variant>
        <vt:lpwstr/>
      </vt:variant>
      <vt:variant>
        <vt:lpwstr>standard_rate</vt:lpwstr>
      </vt:variant>
      <vt:variant>
        <vt:i4>1638458</vt:i4>
      </vt:variant>
      <vt:variant>
        <vt:i4>1191</vt:i4>
      </vt:variant>
      <vt:variant>
        <vt:i4>0</vt:i4>
      </vt:variant>
      <vt:variant>
        <vt:i4>5</vt:i4>
      </vt:variant>
      <vt:variant>
        <vt:lpwstr/>
      </vt:variant>
      <vt:variant>
        <vt:lpwstr>standard_rate</vt:lpwstr>
      </vt:variant>
      <vt:variant>
        <vt:i4>1638458</vt:i4>
      </vt:variant>
      <vt:variant>
        <vt:i4>1188</vt:i4>
      </vt:variant>
      <vt:variant>
        <vt:i4>0</vt:i4>
      </vt:variant>
      <vt:variant>
        <vt:i4>5</vt:i4>
      </vt:variant>
      <vt:variant>
        <vt:lpwstr/>
      </vt:variant>
      <vt:variant>
        <vt:lpwstr>standard_rate</vt:lpwstr>
      </vt:variant>
      <vt:variant>
        <vt:i4>3538997</vt:i4>
      </vt:variant>
      <vt:variant>
        <vt:i4>1185</vt:i4>
      </vt:variant>
      <vt:variant>
        <vt:i4>0</vt:i4>
      </vt:variant>
      <vt:variant>
        <vt:i4>5</vt:i4>
      </vt:variant>
      <vt:variant>
        <vt:lpwstr>http://www.fwa.gov.au/awardsandorders/html/PR538947.htm</vt:lpwstr>
      </vt:variant>
      <vt:variant>
        <vt:lpwstr/>
      </vt:variant>
      <vt:variant>
        <vt:i4>1638458</vt:i4>
      </vt:variant>
      <vt:variant>
        <vt:i4>1182</vt:i4>
      </vt:variant>
      <vt:variant>
        <vt:i4>0</vt:i4>
      </vt:variant>
      <vt:variant>
        <vt:i4>5</vt:i4>
      </vt:variant>
      <vt:variant>
        <vt:lpwstr/>
      </vt:variant>
      <vt:variant>
        <vt:lpwstr>standard_rate</vt:lpwstr>
      </vt:variant>
      <vt:variant>
        <vt:i4>1638458</vt:i4>
      </vt:variant>
      <vt:variant>
        <vt:i4>1179</vt:i4>
      </vt:variant>
      <vt:variant>
        <vt:i4>0</vt:i4>
      </vt:variant>
      <vt:variant>
        <vt:i4>5</vt:i4>
      </vt:variant>
      <vt:variant>
        <vt:lpwstr/>
      </vt:variant>
      <vt:variant>
        <vt:lpwstr>standard_rate</vt:lpwstr>
      </vt:variant>
      <vt:variant>
        <vt:i4>1638458</vt:i4>
      </vt:variant>
      <vt:variant>
        <vt:i4>1176</vt:i4>
      </vt:variant>
      <vt:variant>
        <vt:i4>0</vt:i4>
      </vt:variant>
      <vt:variant>
        <vt:i4>5</vt:i4>
      </vt:variant>
      <vt:variant>
        <vt:lpwstr/>
      </vt:variant>
      <vt:variant>
        <vt:lpwstr>standard_rate</vt:lpwstr>
      </vt:variant>
      <vt:variant>
        <vt:i4>1638458</vt:i4>
      </vt:variant>
      <vt:variant>
        <vt:i4>1173</vt:i4>
      </vt:variant>
      <vt:variant>
        <vt:i4>0</vt:i4>
      </vt:variant>
      <vt:variant>
        <vt:i4>5</vt:i4>
      </vt:variant>
      <vt:variant>
        <vt:lpwstr/>
      </vt:variant>
      <vt:variant>
        <vt:lpwstr>standard_rate</vt:lpwstr>
      </vt:variant>
      <vt:variant>
        <vt:i4>1638458</vt:i4>
      </vt:variant>
      <vt:variant>
        <vt:i4>1164</vt:i4>
      </vt:variant>
      <vt:variant>
        <vt:i4>0</vt:i4>
      </vt:variant>
      <vt:variant>
        <vt:i4>5</vt:i4>
      </vt:variant>
      <vt:variant>
        <vt:lpwstr/>
      </vt:variant>
      <vt:variant>
        <vt:lpwstr>standard_rate</vt:lpwstr>
      </vt:variant>
      <vt:variant>
        <vt:i4>1638458</vt:i4>
      </vt:variant>
      <vt:variant>
        <vt:i4>1161</vt:i4>
      </vt:variant>
      <vt:variant>
        <vt:i4>0</vt:i4>
      </vt:variant>
      <vt:variant>
        <vt:i4>5</vt:i4>
      </vt:variant>
      <vt:variant>
        <vt:lpwstr/>
      </vt:variant>
      <vt:variant>
        <vt:lpwstr>standard_rate</vt:lpwstr>
      </vt:variant>
      <vt:variant>
        <vt:i4>1638458</vt:i4>
      </vt:variant>
      <vt:variant>
        <vt:i4>1152</vt:i4>
      </vt:variant>
      <vt:variant>
        <vt:i4>0</vt:i4>
      </vt:variant>
      <vt:variant>
        <vt:i4>5</vt:i4>
      </vt:variant>
      <vt:variant>
        <vt:lpwstr/>
      </vt:variant>
      <vt:variant>
        <vt:lpwstr>standard_rate</vt:lpwstr>
      </vt:variant>
      <vt:variant>
        <vt:i4>1638458</vt:i4>
      </vt:variant>
      <vt:variant>
        <vt:i4>1149</vt:i4>
      </vt:variant>
      <vt:variant>
        <vt:i4>0</vt:i4>
      </vt:variant>
      <vt:variant>
        <vt:i4>5</vt:i4>
      </vt:variant>
      <vt:variant>
        <vt:lpwstr/>
      </vt:variant>
      <vt:variant>
        <vt:lpwstr>standard_rate</vt:lpwstr>
      </vt:variant>
      <vt:variant>
        <vt:i4>1638458</vt:i4>
      </vt:variant>
      <vt:variant>
        <vt:i4>1146</vt:i4>
      </vt:variant>
      <vt:variant>
        <vt:i4>0</vt:i4>
      </vt:variant>
      <vt:variant>
        <vt:i4>5</vt:i4>
      </vt:variant>
      <vt:variant>
        <vt:lpwstr/>
      </vt:variant>
      <vt:variant>
        <vt:lpwstr>standard_rate</vt:lpwstr>
      </vt:variant>
      <vt:variant>
        <vt:i4>1638458</vt:i4>
      </vt:variant>
      <vt:variant>
        <vt:i4>1143</vt:i4>
      </vt:variant>
      <vt:variant>
        <vt:i4>0</vt:i4>
      </vt:variant>
      <vt:variant>
        <vt:i4>5</vt:i4>
      </vt:variant>
      <vt:variant>
        <vt:lpwstr/>
      </vt:variant>
      <vt:variant>
        <vt:lpwstr>standard_rate</vt:lpwstr>
      </vt:variant>
      <vt:variant>
        <vt:i4>1638458</vt:i4>
      </vt:variant>
      <vt:variant>
        <vt:i4>1140</vt:i4>
      </vt:variant>
      <vt:variant>
        <vt:i4>0</vt:i4>
      </vt:variant>
      <vt:variant>
        <vt:i4>5</vt:i4>
      </vt:variant>
      <vt:variant>
        <vt:lpwstr/>
      </vt:variant>
      <vt:variant>
        <vt:lpwstr>standard_rate</vt:lpwstr>
      </vt:variant>
      <vt:variant>
        <vt:i4>1638458</vt:i4>
      </vt:variant>
      <vt:variant>
        <vt:i4>1137</vt:i4>
      </vt:variant>
      <vt:variant>
        <vt:i4>0</vt:i4>
      </vt:variant>
      <vt:variant>
        <vt:i4>5</vt:i4>
      </vt:variant>
      <vt:variant>
        <vt:lpwstr/>
      </vt:variant>
      <vt:variant>
        <vt:lpwstr>standard_rate</vt:lpwstr>
      </vt:variant>
      <vt:variant>
        <vt:i4>3145789</vt:i4>
      </vt:variant>
      <vt:variant>
        <vt:i4>1134</vt:i4>
      </vt:variant>
      <vt:variant>
        <vt:i4>0</vt:i4>
      </vt:variant>
      <vt:variant>
        <vt:i4>5</vt:i4>
      </vt:variant>
      <vt:variant>
        <vt:lpwstr>http://www.fwc.gov.au/awardsandorders/html/PR551797.htm</vt:lpwstr>
      </vt:variant>
      <vt:variant>
        <vt:lpwstr/>
      </vt:variant>
      <vt:variant>
        <vt:i4>3866679</vt:i4>
      </vt:variant>
      <vt:variant>
        <vt:i4>1131</vt:i4>
      </vt:variant>
      <vt:variant>
        <vt:i4>0</vt:i4>
      </vt:variant>
      <vt:variant>
        <vt:i4>5</vt:i4>
      </vt:variant>
      <vt:variant>
        <vt:lpwstr>http://www.fwa.gov.au/awardsandorders/html/PR536874.htm</vt:lpwstr>
      </vt:variant>
      <vt:variant>
        <vt:lpwstr/>
      </vt:variant>
      <vt:variant>
        <vt:i4>4063291</vt:i4>
      </vt:variant>
      <vt:variant>
        <vt:i4>1128</vt:i4>
      </vt:variant>
      <vt:variant>
        <vt:i4>0</vt:i4>
      </vt:variant>
      <vt:variant>
        <vt:i4>5</vt:i4>
      </vt:variant>
      <vt:variant>
        <vt:lpwstr>http://www.fwa.gov.au/awardsandorders/html/PR523071.htm</vt:lpwstr>
      </vt:variant>
      <vt:variant>
        <vt:lpwstr/>
      </vt:variant>
      <vt:variant>
        <vt:i4>3604539</vt:i4>
      </vt:variant>
      <vt:variant>
        <vt:i4>1125</vt:i4>
      </vt:variant>
      <vt:variant>
        <vt:i4>0</vt:i4>
      </vt:variant>
      <vt:variant>
        <vt:i4>5</vt:i4>
      </vt:variant>
      <vt:variant>
        <vt:lpwstr>http://www.fwa.gov.au/awardsandorders/html/PR509241.htm</vt:lpwstr>
      </vt:variant>
      <vt:variant>
        <vt:lpwstr/>
      </vt:variant>
      <vt:variant>
        <vt:i4>4063288</vt:i4>
      </vt:variant>
      <vt:variant>
        <vt:i4>1122</vt:i4>
      </vt:variant>
      <vt:variant>
        <vt:i4>0</vt:i4>
      </vt:variant>
      <vt:variant>
        <vt:i4>5</vt:i4>
      </vt:variant>
      <vt:variant>
        <vt:lpwstr>http://www.fwa.gov.au/awardsandorders/html/PR998108.htm</vt:lpwstr>
      </vt:variant>
      <vt:variant>
        <vt:lpwstr/>
      </vt:variant>
      <vt:variant>
        <vt:i4>3145789</vt:i4>
      </vt:variant>
      <vt:variant>
        <vt:i4>1119</vt:i4>
      </vt:variant>
      <vt:variant>
        <vt:i4>0</vt:i4>
      </vt:variant>
      <vt:variant>
        <vt:i4>5</vt:i4>
      </vt:variant>
      <vt:variant>
        <vt:lpwstr>http://www.fwc.gov.au/awardsandorders/html/PR551797.htm</vt:lpwstr>
      </vt:variant>
      <vt:variant>
        <vt:lpwstr/>
      </vt:variant>
      <vt:variant>
        <vt:i4>3866679</vt:i4>
      </vt:variant>
      <vt:variant>
        <vt:i4>1116</vt:i4>
      </vt:variant>
      <vt:variant>
        <vt:i4>0</vt:i4>
      </vt:variant>
      <vt:variant>
        <vt:i4>5</vt:i4>
      </vt:variant>
      <vt:variant>
        <vt:lpwstr>http://www.fwa.gov.au/awardsandorders/html/PR536874.htm</vt:lpwstr>
      </vt:variant>
      <vt:variant>
        <vt:lpwstr/>
      </vt:variant>
      <vt:variant>
        <vt:i4>4063291</vt:i4>
      </vt:variant>
      <vt:variant>
        <vt:i4>1113</vt:i4>
      </vt:variant>
      <vt:variant>
        <vt:i4>0</vt:i4>
      </vt:variant>
      <vt:variant>
        <vt:i4>5</vt:i4>
      </vt:variant>
      <vt:variant>
        <vt:lpwstr>http://www.fwa.gov.au/awardsandorders/html/PR523071.htm</vt:lpwstr>
      </vt:variant>
      <vt:variant>
        <vt:lpwstr/>
      </vt:variant>
      <vt:variant>
        <vt:i4>3538995</vt:i4>
      </vt:variant>
      <vt:variant>
        <vt:i4>1110</vt:i4>
      </vt:variant>
      <vt:variant>
        <vt:i4>0</vt:i4>
      </vt:variant>
      <vt:variant>
        <vt:i4>5</vt:i4>
      </vt:variant>
      <vt:variant>
        <vt:lpwstr>http://www.fwa.gov.au/awardsandorders/html/PR994547.htm</vt:lpwstr>
      </vt:variant>
      <vt:variant>
        <vt:lpwstr/>
      </vt:variant>
      <vt:variant>
        <vt:i4>3145789</vt:i4>
      </vt:variant>
      <vt:variant>
        <vt:i4>1098</vt:i4>
      </vt:variant>
      <vt:variant>
        <vt:i4>0</vt:i4>
      </vt:variant>
      <vt:variant>
        <vt:i4>5</vt:i4>
      </vt:variant>
      <vt:variant>
        <vt:lpwstr>http://www.fwc.gov.au/awardsandorders/html/PR551797.htm</vt:lpwstr>
      </vt:variant>
      <vt:variant>
        <vt:lpwstr/>
      </vt:variant>
      <vt:variant>
        <vt:i4>3866679</vt:i4>
      </vt:variant>
      <vt:variant>
        <vt:i4>1095</vt:i4>
      </vt:variant>
      <vt:variant>
        <vt:i4>0</vt:i4>
      </vt:variant>
      <vt:variant>
        <vt:i4>5</vt:i4>
      </vt:variant>
      <vt:variant>
        <vt:lpwstr>http://www.fwa.gov.au/awardsandorders/html/PR536874.htm</vt:lpwstr>
      </vt:variant>
      <vt:variant>
        <vt:lpwstr/>
      </vt:variant>
      <vt:variant>
        <vt:i4>4063291</vt:i4>
      </vt:variant>
      <vt:variant>
        <vt:i4>1092</vt:i4>
      </vt:variant>
      <vt:variant>
        <vt:i4>0</vt:i4>
      </vt:variant>
      <vt:variant>
        <vt:i4>5</vt:i4>
      </vt:variant>
      <vt:variant>
        <vt:lpwstr>http://www.fwa.gov.au/awardsandorders/html/PR523071.htm</vt:lpwstr>
      </vt:variant>
      <vt:variant>
        <vt:lpwstr/>
      </vt:variant>
      <vt:variant>
        <vt:i4>3604539</vt:i4>
      </vt:variant>
      <vt:variant>
        <vt:i4>1089</vt:i4>
      </vt:variant>
      <vt:variant>
        <vt:i4>0</vt:i4>
      </vt:variant>
      <vt:variant>
        <vt:i4>5</vt:i4>
      </vt:variant>
      <vt:variant>
        <vt:lpwstr>http://www.fwa.gov.au/awardsandorders/html/PR509241.htm</vt:lpwstr>
      </vt:variant>
      <vt:variant>
        <vt:lpwstr/>
      </vt:variant>
      <vt:variant>
        <vt:i4>4063288</vt:i4>
      </vt:variant>
      <vt:variant>
        <vt:i4>1086</vt:i4>
      </vt:variant>
      <vt:variant>
        <vt:i4>0</vt:i4>
      </vt:variant>
      <vt:variant>
        <vt:i4>5</vt:i4>
      </vt:variant>
      <vt:variant>
        <vt:lpwstr>http://www.fwa.gov.au/awardsandorders/html/PR998108.htm</vt:lpwstr>
      </vt:variant>
      <vt:variant>
        <vt:lpwstr/>
      </vt:variant>
      <vt:variant>
        <vt:i4>4063288</vt:i4>
      </vt:variant>
      <vt:variant>
        <vt:i4>1083</vt:i4>
      </vt:variant>
      <vt:variant>
        <vt:i4>0</vt:i4>
      </vt:variant>
      <vt:variant>
        <vt:i4>5</vt:i4>
      </vt:variant>
      <vt:variant>
        <vt:lpwstr>http://www.fwa.gov.au/awardsandorders/html/PR998108.htm</vt:lpwstr>
      </vt:variant>
      <vt:variant>
        <vt:lpwstr/>
      </vt:variant>
      <vt:variant>
        <vt:i4>1638458</vt:i4>
      </vt:variant>
      <vt:variant>
        <vt:i4>1080</vt:i4>
      </vt:variant>
      <vt:variant>
        <vt:i4>0</vt:i4>
      </vt:variant>
      <vt:variant>
        <vt:i4>5</vt:i4>
      </vt:variant>
      <vt:variant>
        <vt:lpwstr/>
      </vt:variant>
      <vt:variant>
        <vt:lpwstr>standard_rate</vt:lpwstr>
      </vt:variant>
      <vt:variant>
        <vt:i4>4063288</vt:i4>
      </vt:variant>
      <vt:variant>
        <vt:i4>1065</vt:i4>
      </vt:variant>
      <vt:variant>
        <vt:i4>0</vt:i4>
      </vt:variant>
      <vt:variant>
        <vt:i4>5</vt:i4>
      </vt:variant>
      <vt:variant>
        <vt:lpwstr>http://www.fwa.gov.au/awardsandorders/html/PR998108.htm</vt:lpwstr>
      </vt:variant>
      <vt:variant>
        <vt:lpwstr/>
      </vt:variant>
      <vt:variant>
        <vt:i4>4063288</vt:i4>
      </vt:variant>
      <vt:variant>
        <vt:i4>1053</vt:i4>
      </vt:variant>
      <vt:variant>
        <vt:i4>0</vt:i4>
      </vt:variant>
      <vt:variant>
        <vt:i4>5</vt:i4>
      </vt:variant>
      <vt:variant>
        <vt:lpwstr>http://www.fwa.gov.au/awardsandorders/html/PR998108.htm</vt:lpwstr>
      </vt:variant>
      <vt:variant>
        <vt:lpwstr/>
      </vt:variant>
      <vt:variant>
        <vt:i4>4063288</vt:i4>
      </vt:variant>
      <vt:variant>
        <vt:i4>1050</vt:i4>
      </vt:variant>
      <vt:variant>
        <vt:i4>0</vt:i4>
      </vt:variant>
      <vt:variant>
        <vt:i4>5</vt:i4>
      </vt:variant>
      <vt:variant>
        <vt:lpwstr>http://www.fwa.gov.au/awardsandorders/html/PR998108.htm</vt:lpwstr>
      </vt:variant>
      <vt:variant>
        <vt:lpwstr/>
      </vt:variant>
      <vt:variant>
        <vt:i4>3538997</vt:i4>
      </vt:variant>
      <vt:variant>
        <vt:i4>1047</vt:i4>
      </vt:variant>
      <vt:variant>
        <vt:i4>0</vt:i4>
      </vt:variant>
      <vt:variant>
        <vt:i4>5</vt:i4>
      </vt:variant>
      <vt:variant>
        <vt:lpwstr>http://www.fwa.gov.au/awardsandorders/html/PR538947.htm</vt:lpwstr>
      </vt:variant>
      <vt:variant>
        <vt:lpwstr/>
      </vt:variant>
      <vt:variant>
        <vt:i4>4063288</vt:i4>
      </vt:variant>
      <vt:variant>
        <vt:i4>1041</vt:i4>
      </vt:variant>
      <vt:variant>
        <vt:i4>0</vt:i4>
      </vt:variant>
      <vt:variant>
        <vt:i4>5</vt:i4>
      </vt:variant>
      <vt:variant>
        <vt:lpwstr>http://www.fwa.gov.au/awardsandorders/html/PR998108.htm</vt:lpwstr>
      </vt:variant>
      <vt:variant>
        <vt:lpwstr/>
      </vt:variant>
      <vt:variant>
        <vt:i4>1638458</vt:i4>
      </vt:variant>
      <vt:variant>
        <vt:i4>1038</vt:i4>
      </vt:variant>
      <vt:variant>
        <vt:i4>0</vt:i4>
      </vt:variant>
      <vt:variant>
        <vt:i4>5</vt:i4>
      </vt:variant>
      <vt:variant>
        <vt:lpwstr/>
      </vt:variant>
      <vt:variant>
        <vt:lpwstr>standard_rate</vt:lpwstr>
      </vt:variant>
      <vt:variant>
        <vt:i4>1638458</vt:i4>
      </vt:variant>
      <vt:variant>
        <vt:i4>1035</vt:i4>
      </vt:variant>
      <vt:variant>
        <vt:i4>0</vt:i4>
      </vt:variant>
      <vt:variant>
        <vt:i4>5</vt:i4>
      </vt:variant>
      <vt:variant>
        <vt:lpwstr/>
      </vt:variant>
      <vt:variant>
        <vt:lpwstr>standard_rate</vt:lpwstr>
      </vt:variant>
      <vt:variant>
        <vt:i4>3145789</vt:i4>
      </vt:variant>
      <vt:variant>
        <vt:i4>1032</vt:i4>
      </vt:variant>
      <vt:variant>
        <vt:i4>0</vt:i4>
      </vt:variant>
      <vt:variant>
        <vt:i4>5</vt:i4>
      </vt:variant>
      <vt:variant>
        <vt:lpwstr>http://www.fwc.gov.au/awardsandorders/html/PR551797.htm</vt:lpwstr>
      </vt:variant>
      <vt:variant>
        <vt:lpwstr/>
      </vt:variant>
      <vt:variant>
        <vt:i4>3538997</vt:i4>
      </vt:variant>
      <vt:variant>
        <vt:i4>1029</vt:i4>
      </vt:variant>
      <vt:variant>
        <vt:i4>0</vt:i4>
      </vt:variant>
      <vt:variant>
        <vt:i4>5</vt:i4>
      </vt:variant>
      <vt:variant>
        <vt:lpwstr>http://www.fwa.gov.au/awardsandorders/html/PR538947.htm</vt:lpwstr>
      </vt:variant>
      <vt:variant>
        <vt:lpwstr/>
      </vt:variant>
      <vt:variant>
        <vt:i4>3866679</vt:i4>
      </vt:variant>
      <vt:variant>
        <vt:i4>1026</vt:i4>
      </vt:variant>
      <vt:variant>
        <vt:i4>0</vt:i4>
      </vt:variant>
      <vt:variant>
        <vt:i4>5</vt:i4>
      </vt:variant>
      <vt:variant>
        <vt:lpwstr>http://www.fwa.gov.au/awardsandorders/html/PR536874.htm</vt:lpwstr>
      </vt:variant>
      <vt:variant>
        <vt:lpwstr/>
      </vt:variant>
      <vt:variant>
        <vt:i4>4063291</vt:i4>
      </vt:variant>
      <vt:variant>
        <vt:i4>1023</vt:i4>
      </vt:variant>
      <vt:variant>
        <vt:i4>0</vt:i4>
      </vt:variant>
      <vt:variant>
        <vt:i4>5</vt:i4>
      </vt:variant>
      <vt:variant>
        <vt:lpwstr>http://www.fwa.gov.au/awardsandorders/html/PR523071.htm</vt:lpwstr>
      </vt:variant>
      <vt:variant>
        <vt:lpwstr/>
      </vt:variant>
      <vt:variant>
        <vt:i4>3604539</vt:i4>
      </vt:variant>
      <vt:variant>
        <vt:i4>1020</vt:i4>
      </vt:variant>
      <vt:variant>
        <vt:i4>0</vt:i4>
      </vt:variant>
      <vt:variant>
        <vt:i4>5</vt:i4>
      </vt:variant>
      <vt:variant>
        <vt:lpwstr>http://www.fwa.gov.au/awardsandorders/html/PR509241.htm</vt:lpwstr>
      </vt:variant>
      <vt:variant>
        <vt:lpwstr/>
      </vt:variant>
      <vt:variant>
        <vt:i4>4063288</vt:i4>
      </vt:variant>
      <vt:variant>
        <vt:i4>1017</vt:i4>
      </vt:variant>
      <vt:variant>
        <vt:i4>0</vt:i4>
      </vt:variant>
      <vt:variant>
        <vt:i4>5</vt:i4>
      </vt:variant>
      <vt:variant>
        <vt:lpwstr>http://www.fwa.gov.au/awardsandorders/html/PR998108.htm</vt:lpwstr>
      </vt:variant>
      <vt:variant>
        <vt:lpwstr/>
      </vt:variant>
      <vt:variant>
        <vt:i4>3538995</vt:i4>
      </vt:variant>
      <vt:variant>
        <vt:i4>1014</vt:i4>
      </vt:variant>
      <vt:variant>
        <vt:i4>0</vt:i4>
      </vt:variant>
      <vt:variant>
        <vt:i4>5</vt:i4>
      </vt:variant>
      <vt:variant>
        <vt:lpwstr>http://www.fwa.gov.au/awardsandorders/html/PR994547.htm</vt:lpwstr>
      </vt:variant>
      <vt:variant>
        <vt:lpwstr/>
      </vt:variant>
      <vt:variant>
        <vt:i4>3604530</vt:i4>
      </vt:variant>
      <vt:variant>
        <vt:i4>1011</vt:i4>
      </vt:variant>
      <vt:variant>
        <vt:i4>0</vt:i4>
      </vt:variant>
      <vt:variant>
        <vt:i4>5</vt:i4>
      </vt:variant>
      <vt:variant>
        <vt:lpwstr>http://www.fwa.gov.au/awardsandorders/html/PR992635.htm</vt:lpwstr>
      </vt:variant>
      <vt:variant>
        <vt:lpwstr/>
      </vt:variant>
      <vt:variant>
        <vt:i4>3801149</vt:i4>
      </vt:variant>
      <vt:variant>
        <vt:i4>1002</vt:i4>
      </vt:variant>
      <vt:variant>
        <vt:i4>0</vt:i4>
      </vt:variant>
      <vt:variant>
        <vt:i4>5</vt:i4>
      </vt:variant>
      <vt:variant>
        <vt:lpwstr>http://www.fwa.gov.au/awardsandorders/html/PR503732.htm</vt:lpwstr>
      </vt:variant>
      <vt:variant>
        <vt:lpwstr/>
      </vt:variant>
      <vt:variant>
        <vt:i4>3538995</vt:i4>
      </vt:variant>
      <vt:variant>
        <vt:i4>996</vt:i4>
      </vt:variant>
      <vt:variant>
        <vt:i4>0</vt:i4>
      </vt:variant>
      <vt:variant>
        <vt:i4>5</vt:i4>
      </vt:variant>
      <vt:variant>
        <vt:lpwstr>http://www.fwa.gov.au/awardsandorders/html/PR994547.htm</vt:lpwstr>
      </vt:variant>
      <vt:variant>
        <vt:lpwstr/>
      </vt:variant>
      <vt:variant>
        <vt:i4>3801149</vt:i4>
      </vt:variant>
      <vt:variant>
        <vt:i4>990</vt:i4>
      </vt:variant>
      <vt:variant>
        <vt:i4>0</vt:i4>
      </vt:variant>
      <vt:variant>
        <vt:i4>5</vt:i4>
      </vt:variant>
      <vt:variant>
        <vt:lpwstr>http://www.fwa.gov.au/awardsandorders/html/PR503732.htm</vt:lpwstr>
      </vt:variant>
      <vt:variant>
        <vt:lpwstr/>
      </vt:variant>
      <vt:variant>
        <vt:i4>3801149</vt:i4>
      </vt:variant>
      <vt:variant>
        <vt:i4>984</vt:i4>
      </vt:variant>
      <vt:variant>
        <vt:i4>0</vt:i4>
      </vt:variant>
      <vt:variant>
        <vt:i4>5</vt:i4>
      </vt:variant>
      <vt:variant>
        <vt:lpwstr>http://www.fwa.gov.au/awardsandorders/html/PR503732.htm</vt:lpwstr>
      </vt:variant>
      <vt:variant>
        <vt:lpwstr/>
      </vt:variant>
      <vt:variant>
        <vt:i4>3538995</vt:i4>
      </vt:variant>
      <vt:variant>
        <vt:i4>981</vt:i4>
      </vt:variant>
      <vt:variant>
        <vt:i4>0</vt:i4>
      </vt:variant>
      <vt:variant>
        <vt:i4>5</vt:i4>
      </vt:variant>
      <vt:variant>
        <vt:lpwstr>http://www.fwa.gov.au/awardsandorders/html/PR994547.htm</vt:lpwstr>
      </vt:variant>
      <vt:variant>
        <vt:lpwstr/>
      </vt:variant>
      <vt:variant>
        <vt:i4>3801150</vt:i4>
      </vt:variant>
      <vt:variant>
        <vt:i4>975</vt:i4>
      </vt:variant>
      <vt:variant>
        <vt:i4>0</vt:i4>
      </vt:variant>
      <vt:variant>
        <vt:i4>5</vt:i4>
      </vt:variant>
      <vt:variant>
        <vt:lpwstr>http://www.fwc.gov.au/awardsandorders/html/PR544664.htm</vt:lpwstr>
      </vt:variant>
      <vt:variant>
        <vt:lpwstr/>
      </vt:variant>
      <vt:variant>
        <vt:i4>3801150</vt:i4>
      </vt:variant>
      <vt:variant>
        <vt:i4>972</vt:i4>
      </vt:variant>
      <vt:variant>
        <vt:i4>0</vt:i4>
      </vt:variant>
      <vt:variant>
        <vt:i4>5</vt:i4>
      </vt:variant>
      <vt:variant>
        <vt:lpwstr>http://www.fwc.gov.au/awardsandorders/html/PR544664.htm</vt:lpwstr>
      </vt:variant>
      <vt:variant>
        <vt:lpwstr/>
      </vt:variant>
      <vt:variant>
        <vt:i4>3801150</vt:i4>
      </vt:variant>
      <vt:variant>
        <vt:i4>969</vt:i4>
      </vt:variant>
      <vt:variant>
        <vt:i4>0</vt:i4>
      </vt:variant>
      <vt:variant>
        <vt:i4>5</vt:i4>
      </vt:variant>
      <vt:variant>
        <vt:lpwstr>http://www.fwc.gov.au/awardsandorders/html/PR544664.htm</vt:lpwstr>
      </vt:variant>
      <vt:variant>
        <vt:lpwstr/>
      </vt:variant>
      <vt:variant>
        <vt:i4>3801150</vt:i4>
      </vt:variant>
      <vt:variant>
        <vt:i4>954</vt:i4>
      </vt:variant>
      <vt:variant>
        <vt:i4>0</vt:i4>
      </vt:variant>
      <vt:variant>
        <vt:i4>5</vt:i4>
      </vt:variant>
      <vt:variant>
        <vt:lpwstr>http://www.fwc.gov.au/awardsandorders/html/PR544664.htm</vt:lpwstr>
      </vt:variant>
      <vt:variant>
        <vt:lpwstr/>
      </vt:variant>
      <vt:variant>
        <vt:i4>3801150</vt:i4>
      </vt:variant>
      <vt:variant>
        <vt:i4>951</vt:i4>
      </vt:variant>
      <vt:variant>
        <vt:i4>0</vt:i4>
      </vt:variant>
      <vt:variant>
        <vt:i4>5</vt:i4>
      </vt:variant>
      <vt:variant>
        <vt:lpwstr>http://www.fwc.gov.au/awardsandorders/html/PR544664.htm</vt:lpwstr>
      </vt:variant>
      <vt:variant>
        <vt:lpwstr/>
      </vt:variant>
      <vt:variant>
        <vt:i4>3801150</vt:i4>
      </vt:variant>
      <vt:variant>
        <vt:i4>945</vt:i4>
      </vt:variant>
      <vt:variant>
        <vt:i4>0</vt:i4>
      </vt:variant>
      <vt:variant>
        <vt:i4>5</vt:i4>
      </vt:variant>
      <vt:variant>
        <vt:lpwstr>http://www.fwc.gov.au/awardsandorders/html/PR544664.htm</vt:lpwstr>
      </vt:variant>
      <vt:variant>
        <vt:lpwstr/>
      </vt:variant>
      <vt:variant>
        <vt:i4>3342390</vt:i4>
      </vt:variant>
      <vt:variant>
        <vt:i4>942</vt:i4>
      </vt:variant>
      <vt:variant>
        <vt:i4>0</vt:i4>
      </vt:variant>
      <vt:variant>
        <vt:i4>5</vt:i4>
      </vt:variant>
      <vt:variant>
        <vt:lpwstr>http://www.fwa.gov.au/awardsandorders/html/PR996631.htm</vt:lpwstr>
      </vt:variant>
      <vt:variant>
        <vt:lpwstr/>
      </vt:variant>
      <vt:variant>
        <vt:i4>3801150</vt:i4>
      </vt:variant>
      <vt:variant>
        <vt:i4>939</vt:i4>
      </vt:variant>
      <vt:variant>
        <vt:i4>0</vt:i4>
      </vt:variant>
      <vt:variant>
        <vt:i4>5</vt:i4>
      </vt:variant>
      <vt:variant>
        <vt:lpwstr>http://www.fwc.gov.au/awardsandorders/html/PR544664.htm</vt:lpwstr>
      </vt:variant>
      <vt:variant>
        <vt:lpwstr/>
      </vt:variant>
      <vt:variant>
        <vt:i4>3801150</vt:i4>
      </vt:variant>
      <vt:variant>
        <vt:i4>936</vt:i4>
      </vt:variant>
      <vt:variant>
        <vt:i4>0</vt:i4>
      </vt:variant>
      <vt:variant>
        <vt:i4>5</vt:i4>
      </vt:variant>
      <vt:variant>
        <vt:lpwstr>http://www.fwc.gov.au/awardsandorders/html/PR544664.htm</vt:lpwstr>
      </vt:variant>
      <vt:variant>
        <vt:lpwstr/>
      </vt:variant>
      <vt:variant>
        <vt:i4>3342390</vt:i4>
      </vt:variant>
      <vt:variant>
        <vt:i4>933</vt:i4>
      </vt:variant>
      <vt:variant>
        <vt:i4>0</vt:i4>
      </vt:variant>
      <vt:variant>
        <vt:i4>5</vt:i4>
      </vt:variant>
      <vt:variant>
        <vt:lpwstr>http://www.fwa.gov.au/awardsandorders/html/PR996631.htm</vt:lpwstr>
      </vt:variant>
      <vt:variant>
        <vt:lpwstr/>
      </vt:variant>
      <vt:variant>
        <vt:i4>3604530</vt:i4>
      </vt:variant>
      <vt:variant>
        <vt:i4>882</vt:i4>
      </vt:variant>
      <vt:variant>
        <vt:i4>0</vt:i4>
      </vt:variant>
      <vt:variant>
        <vt:i4>5</vt:i4>
      </vt:variant>
      <vt:variant>
        <vt:lpwstr>http://www.fwa.gov.au/awardsandorders/html/PR992635.htm</vt:lpwstr>
      </vt:variant>
      <vt:variant>
        <vt:lpwstr/>
      </vt:variant>
      <vt:variant>
        <vt:i4>3604530</vt:i4>
      </vt:variant>
      <vt:variant>
        <vt:i4>879</vt:i4>
      </vt:variant>
      <vt:variant>
        <vt:i4>0</vt:i4>
      </vt:variant>
      <vt:variant>
        <vt:i4>5</vt:i4>
      </vt:variant>
      <vt:variant>
        <vt:lpwstr>http://www.fwa.gov.au/awardsandorders/html/PR992635.htm</vt:lpwstr>
      </vt:variant>
      <vt:variant>
        <vt:lpwstr/>
      </vt:variant>
      <vt:variant>
        <vt:i4>3604530</vt:i4>
      </vt:variant>
      <vt:variant>
        <vt:i4>876</vt:i4>
      </vt:variant>
      <vt:variant>
        <vt:i4>0</vt:i4>
      </vt:variant>
      <vt:variant>
        <vt:i4>5</vt:i4>
      </vt:variant>
      <vt:variant>
        <vt:lpwstr>http://www.fwa.gov.au/awardsandorders/html/PR992635.htm</vt:lpwstr>
      </vt:variant>
      <vt:variant>
        <vt:lpwstr/>
      </vt:variant>
      <vt:variant>
        <vt:i4>3801143</vt:i4>
      </vt:variant>
      <vt:variant>
        <vt:i4>870</vt:i4>
      </vt:variant>
      <vt:variant>
        <vt:i4>0</vt:i4>
      </vt:variant>
      <vt:variant>
        <vt:i4>5</vt:i4>
      </vt:variant>
      <vt:variant>
        <vt:lpwstr>http://www.fwc.gov.au/awardsandorders/html/PR542209.htm</vt:lpwstr>
      </vt:variant>
      <vt:variant>
        <vt:lpwstr/>
      </vt:variant>
      <vt:variant>
        <vt:i4>3801143</vt:i4>
      </vt:variant>
      <vt:variant>
        <vt:i4>867</vt:i4>
      </vt:variant>
      <vt:variant>
        <vt:i4>0</vt:i4>
      </vt:variant>
      <vt:variant>
        <vt:i4>5</vt:i4>
      </vt:variant>
      <vt:variant>
        <vt:lpwstr>http://www.fwc.gov.au/awardsandorders/html/PR542209.htm</vt:lpwstr>
      </vt:variant>
      <vt:variant>
        <vt:lpwstr/>
      </vt:variant>
      <vt:variant>
        <vt:i4>3801143</vt:i4>
      </vt:variant>
      <vt:variant>
        <vt:i4>861</vt:i4>
      </vt:variant>
      <vt:variant>
        <vt:i4>0</vt:i4>
      </vt:variant>
      <vt:variant>
        <vt:i4>5</vt:i4>
      </vt:variant>
      <vt:variant>
        <vt:lpwstr>http://www.fwc.gov.au/awardsandorders/html/PR542209.htm</vt:lpwstr>
      </vt:variant>
      <vt:variant>
        <vt:lpwstr/>
      </vt:variant>
      <vt:variant>
        <vt:i4>3801143</vt:i4>
      </vt:variant>
      <vt:variant>
        <vt:i4>858</vt:i4>
      </vt:variant>
      <vt:variant>
        <vt:i4>0</vt:i4>
      </vt:variant>
      <vt:variant>
        <vt:i4>5</vt:i4>
      </vt:variant>
      <vt:variant>
        <vt:lpwstr>http://www.fwc.gov.au/awardsandorders/html/PR542209.htm</vt:lpwstr>
      </vt:variant>
      <vt:variant>
        <vt:lpwstr/>
      </vt:variant>
      <vt:variant>
        <vt:i4>3538998</vt:i4>
      </vt:variant>
      <vt:variant>
        <vt:i4>849</vt:i4>
      </vt:variant>
      <vt:variant>
        <vt:i4>0</vt:i4>
      </vt:variant>
      <vt:variant>
        <vt:i4>5</vt:i4>
      </vt:variant>
      <vt:variant>
        <vt:lpwstr>http://www.fwc.gov.au/awardsandorders/html/pr546288.htm</vt:lpwstr>
      </vt:variant>
      <vt:variant>
        <vt:lpwstr/>
      </vt:variant>
      <vt:variant>
        <vt:i4>3801143</vt:i4>
      </vt:variant>
      <vt:variant>
        <vt:i4>846</vt:i4>
      </vt:variant>
      <vt:variant>
        <vt:i4>0</vt:i4>
      </vt:variant>
      <vt:variant>
        <vt:i4>5</vt:i4>
      </vt:variant>
      <vt:variant>
        <vt:lpwstr>http://www.fwc.gov.au/awardsandorders/html/PR542209.htm</vt:lpwstr>
      </vt:variant>
      <vt:variant>
        <vt:lpwstr/>
      </vt:variant>
      <vt:variant>
        <vt:i4>3801143</vt:i4>
      </vt:variant>
      <vt:variant>
        <vt:i4>837</vt:i4>
      </vt:variant>
      <vt:variant>
        <vt:i4>0</vt:i4>
      </vt:variant>
      <vt:variant>
        <vt:i4>5</vt:i4>
      </vt:variant>
      <vt:variant>
        <vt:lpwstr>http://www.fwc.gov.au/awardsandorders/html/PR542209.htm</vt:lpwstr>
      </vt:variant>
      <vt:variant>
        <vt:lpwstr/>
      </vt:variant>
      <vt:variant>
        <vt:i4>3801143</vt:i4>
      </vt:variant>
      <vt:variant>
        <vt:i4>834</vt:i4>
      </vt:variant>
      <vt:variant>
        <vt:i4>0</vt:i4>
      </vt:variant>
      <vt:variant>
        <vt:i4>5</vt:i4>
      </vt:variant>
      <vt:variant>
        <vt:lpwstr>http://www.fwc.gov.au/awardsandorders/html/PR542209.htm</vt:lpwstr>
      </vt:variant>
      <vt:variant>
        <vt:lpwstr/>
      </vt:variant>
      <vt:variant>
        <vt:i4>3801143</vt:i4>
      </vt:variant>
      <vt:variant>
        <vt:i4>831</vt:i4>
      </vt:variant>
      <vt:variant>
        <vt:i4>0</vt:i4>
      </vt:variant>
      <vt:variant>
        <vt:i4>5</vt:i4>
      </vt:variant>
      <vt:variant>
        <vt:lpwstr>http://www.fwc.gov.au/awardsandorders/html/PR542209.htm</vt:lpwstr>
      </vt:variant>
      <vt:variant>
        <vt:lpwstr/>
      </vt:variant>
      <vt:variant>
        <vt:i4>3801143</vt:i4>
      </vt:variant>
      <vt:variant>
        <vt:i4>825</vt:i4>
      </vt:variant>
      <vt:variant>
        <vt:i4>0</vt:i4>
      </vt:variant>
      <vt:variant>
        <vt:i4>5</vt:i4>
      </vt:variant>
      <vt:variant>
        <vt:lpwstr>http://www.fwc.gov.au/awardsandorders/html/PR542209.htm</vt:lpwstr>
      </vt:variant>
      <vt:variant>
        <vt:lpwstr/>
      </vt:variant>
      <vt:variant>
        <vt:i4>3801143</vt:i4>
      </vt:variant>
      <vt:variant>
        <vt:i4>819</vt:i4>
      </vt:variant>
      <vt:variant>
        <vt:i4>0</vt:i4>
      </vt:variant>
      <vt:variant>
        <vt:i4>5</vt:i4>
      </vt:variant>
      <vt:variant>
        <vt:lpwstr>http://www.fwc.gov.au/awardsandorders/html/PR542209.htm</vt:lpwstr>
      </vt:variant>
      <vt:variant>
        <vt:lpwstr/>
      </vt:variant>
      <vt:variant>
        <vt:i4>3801143</vt:i4>
      </vt:variant>
      <vt:variant>
        <vt:i4>816</vt:i4>
      </vt:variant>
      <vt:variant>
        <vt:i4>0</vt:i4>
      </vt:variant>
      <vt:variant>
        <vt:i4>5</vt:i4>
      </vt:variant>
      <vt:variant>
        <vt:lpwstr>http://www.fwc.gov.au/awardsandorders/html/PR542209.htm</vt:lpwstr>
      </vt:variant>
      <vt:variant>
        <vt:lpwstr/>
      </vt:variant>
      <vt:variant>
        <vt:i4>6357118</vt:i4>
      </vt:variant>
      <vt:variant>
        <vt:i4>813</vt:i4>
      </vt:variant>
      <vt:variant>
        <vt:i4>0</vt:i4>
      </vt:variant>
      <vt:variant>
        <vt:i4>5</vt:i4>
      </vt:variant>
      <vt:variant>
        <vt:lpwstr>http://www.fwa.gov.au/awardmod/download/nes.pdf</vt:lpwstr>
      </vt:variant>
      <vt:variant>
        <vt:lpwstr/>
      </vt:variant>
      <vt:variant>
        <vt:i4>3538995</vt:i4>
      </vt:variant>
      <vt:variant>
        <vt:i4>810</vt:i4>
      </vt:variant>
      <vt:variant>
        <vt:i4>0</vt:i4>
      </vt:variant>
      <vt:variant>
        <vt:i4>5</vt:i4>
      </vt:variant>
      <vt:variant>
        <vt:lpwstr>http://www.fwa.gov.au/awardsandorders/html/PR994547.htm</vt:lpwstr>
      </vt:variant>
      <vt:variant>
        <vt:lpwstr/>
      </vt:variant>
      <vt:variant>
        <vt:i4>3538995</vt:i4>
      </vt:variant>
      <vt:variant>
        <vt:i4>801</vt:i4>
      </vt:variant>
      <vt:variant>
        <vt:i4>0</vt:i4>
      </vt:variant>
      <vt:variant>
        <vt:i4>5</vt:i4>
      </vt:variant>
      <vt:variant>
        <vt:lpwstr>http://www.fwa.gov.au/awardsandorders/html/PR994547.htm</vt:lpwstr>
      </vt:variant>
      <vt:variant>
        <vt:lpwstr/>
      </vt:variant>
      <vt:variant>
        <vt:i4>3538995</vt:i4>
      </vt:variant>
      <vt:variant>
        <vt:i4>798</vt:i4>
      </vt:variant>
      <vt:variant>
        <vt:i4>0</vt:i4>
      </vt:variant>
      <vt:variant>
        <vt:i4>5</vt:i4>
      </vt:variant>
      <vt:variant>
        <vt:lpwstr>http://www.fwa.gov.au/awardsandorders/html/PR994547.htm</vt:lpwstr>
      </vt:variant>
      <vt:variant>
        <vt:lpwstr/>
      </vt:variant>
      <vt:variant>
        <vt:i4>3538995</vt:i4>
      </vt:variant>
      <vt:variant>
        <vt:i4>795</vt:i4>
      </vt:variant>
      <vt:variant>
        <vt:i4>0</vt:i4>
      </vt:variant>
      <vt:variant>
        <vt:i4>5</vt:i4>
      </vt:variant>
      <vt:variant>
        <vt:lpwstr>http://www.fwa.gov.au/awardsandorders/html/PR994547.htm</vt:lpwstr>
      </vt:variant>
      <vt:variant>
        <vt:lpwstr/>
      </vt:variant>
      <vt:variant>
        <vt:i4>3538997</vt:i4>
      </vt:variant>
      <vt:variant>
        <vt:i4>789</vt:i4>
      </vt:variant>
      <vt:variant>
        <vt:i4>0</vt:i4>
      </vt:variant>
      <vt:variant>
        <vt:i4>5</vt:i4>
      </vt:variant>
      <vt:variant>
        <vt:lpwstr>http://www.fwa.gov.au/awardsandorders/html/PR538947.htm</vt:lpwstr>
      </vt:variant>
      <vt:variant>
        <vt:lpwstr/>
      </vt:variant>
      <vt:variant>
        <vt:i4>3538997</vt:i4>
      </vt:variant>
      <vt:variant>
        <vt:i4>768</vt:i4>
      </vt:variant>
      <vt:variant>
        <vt:i4>0</vt:i4>
      </vt:variant>
      <vt:variant>
        <vt:i4>5</vt:i4>
      </vt:variant>
      <vt:variant>
        <vt:lpwstr>http://www.fwa.gov.au/awardsandorders/html/PR538947.htm</vt:lpwstr>
      </vt:variant>
      <vt:variant>
        <vt:lpwstr/>
      </vt:variant>
      <vt:variant>
        <vt:i4>3538995</vt:i4>
      </vt:variant>
      <vt:variant>
        <vt:i4>765</vt:i4>
      </vt:variant>
      <vt:variant>
        <vt:i4>0</vt:i4>
      </vt:variant>
      <vt:variant>
        <vt:i4>5</vt:i4>
      </vt:variant>
      <vt:variant>
        <vt:lpwstr>http://www.fwa.gov.au/awardsandorders/html/PR994547.htm</vt:lpwstr>
      </vt:variant>
      <vt:variant>
        <vt:lpwstr/>
      </vt:variant>
      <vt:variant>
        <vt:i4>3538995</vt:i4>
      </vt:variant>
      <vt:variant>
        <vt:i4>756</vt:i4>
      </vt:variant>
      <vt:variant>
        <vt:i4>0</vt:i4>
      </vt:variant>
      <vt:variant>
        <vt:i4>5</vt:i4>
      </vt:variant>
      <vt:variant>
        <vt:lpwstr>http://www.fwa.gov.au/awardsandorders/html/PR994547.htm</vt:lpwstr>
      </vt:variant>
      <vt:variant>
        <vt:lpwstr/>
      </vt:variant>
      <vt:variant>
        <vt:i4>3604530</vt:i4>
      </vt:variant>
      <vt:variant>
        <vt:i4>753</vt:i4>
      </vt:variant>
      <vt:variant>
        <vt:i4>0</vt:i4>
      </vt:variant>
      <vt:variant>
        <vt:i4>5</vt:i4>
      </vt:variant>
      <vt:variant>
        <vt:lpwstr>http://www.fwa.gov.au/awardsandorders/html/PR992635.htm</vt:lpwstr>
      </vt:variant>
      <vt:variant>
        <vt:lpwstr/>
      </vt:variant>
      <vt:variant>
        <vt:i4>3538997</vt:i4>
      </vt:variant>
      <vt:variant>
        <vt:i4>744</vt:i4>
      </vt:variant>
      <vt:variant>
        <vt:i4>0</vt:i4>
      </vt:variant>
      <vt:variant>
        <vt:i4>5</vt:i4>
      </vt:variant>
      <vt:variant>
        <vt:lpwstr>http://www.fwa.gov.au/awardsandorders/html/PR538947.htm</vt:lpwstr>
      </vt:variant>
      <vt:variant>
        <vt:lpwstr/>
      </vt:variant>
      <vt:variant>
        <vt:i4>3538995</vt:i4>
      </vt:variant>
      <vt:variant>
        <vt:i4>741</vt:i4>
      </vt:variant>
      <vt:variant>
        <vt:i4>0</vt:i4>
      </vt:variant>
      <vt:variant>
        <vt:i4>5</vt:i4>
      </vt:variant>
      <vt:variant>
        <vt:lpwstr>http://www.fwa.gov.au/awardsandorders/html/PR994547.htm</vt:lpwstr>
      </vt:variant>
      <vt:variant>
        <vt:lpwstr/>
      </vt:variant>
      <vt:variant>
        <vt:i4>6357118</vt:i4>
      </vt:variant>
      <vt:variant>
        <vt:i4>738</vt:i4>
      </vt:variant>
      <vt:variant>
        <vt:i4>0</vt:i4>
      </vt:variant>
      <vt:variant>
        <vt:i4>5</vt:i4>
      </vt:variant>
      <vt:variant>
        <vt:lpwstr>http://www.fwa.gov.au/awardmod/download/nes.pdf</vt:lpwstr>
      </vt:variant>
      <vt:variant>
        <vt:lpwstr/>
      </vt:variant>
      <vt:variant>
        <vt:i4>3735615</vt:i4>
      </vt:variant>
      <vt:variant>
        <vt:i4>735</vt:i4>
      </vt:variant>
      <vt:variant>
        <vt:i4>0</vt:i4>
      </vt:variant>
      <vt:variant>
        <vt:i4>5</vt:i4>
      </vt:variant>
      <vt:variant>
        <vt:lpwstr>http://www.fwc.gov.au/awardsandorders/html/PR546073.htm</vt:lpwstr>
      </vt:variant>
      <vt:variant>
        <vt:lpwstr/>
      </vt:variant>
      <vt:variant>
        <vt:i4>3735615</vt:i4>
      </vt:variant>
      <vt:variant>
        <vt:i4>732</vt:i4>
      </vt:variant>
      <vt:variant>
        <vt:i4>0</vt:i4>
      </vt:variant>
      <vt:variant>
        <vt:i4>5</vt:i4>
      </vt:variant>
      <vt:variant>
        <vt:lpwstr>http://www.fwc.gov.au/awardsandorders/html/PR546073.htm</vt:lpwstr>
      </vt:variant>
      <vt:variant>
        <vt:lpwstr/>
      </vt:variant>
      <vt:variant>
        <vt:i4>3538996</vt:i4>
      </vt:variant>
      <vt:variant>
        <vt:i4>729</vt:i4>
      </vt:variant>
      <vt:variant>
        <vt:i4>0</vt:i4>
      </vt:variant>
      <vt:variant>
        <vt:i4>5</vt:i4>
      </vt:variant>
      <vt:variant>
        <vt:lpwstr>http://www.fwa.gov.au/awardsandorders/html/PR997772.htm</vt:lpwstr>
      </vt:variant>
      <vt:variant>
        <vt:lpwstr/>
      </vt:variant>
      <vt:variant>
        <vt:i4>3538996</vt:i4>
      </vt:variant>
      <vt:variant>
        <vt:i4>726</vt:i4>
      </vt:variant>
      <vt:variant>
        <vt:i4>0</vt:i4>
      </vt:variant>
      <vt:variant>
        <vt:i4>5</vt:i4>
      </vt:variant>
      <vt:variant>
        <vt:lpwstr>http://www.fwa.gov.au/awardsandorders/html/PR997772.htm</vt:lpwstr>
      </vt:variant>
      <vt:variant>
        <vt:lpwstr/>
      </vt:variant>
      <vt:variant>
        <vt:i4>3538997</vt:i4>
      </vt:variant>
      <vt:variant>
        <vt:i4>714</vt:i4>
      </vt:variant>
      <vt:variant>
        <vt:i4>0</vt:i4>
      </vt:variant>
      <vt:variant>
        <vt:i4>5</vt:i4>
      </vt:variant>
      <vt:variant>
        <vt:lpwstr>http://www.fwa.gov.au/awardsandorders/html/PR538947.htm</vt:lpwstr>
      </vt:variant>
      <vt:variant>
        <vt:lpwstr/>
      </vt:variant>
      <vt:variant>
        <vt:i4>3801149</vt:i4>
      </vt:variant>
      <vt:variant>
        <vt:i4>711</vt:i4>
      </vt:variant>
      <vt:variant>
        <vt:i4>0</vt:i4>
      </vt:variant>
      <vt:variant>
        <vt:i4>5</vt:i4>
      </vt:variant>
      <vt:variant>
        <vt:lpwstr>http://www.fwa.gov.au/awardsandorders/html/PR503732.htm</vt:lpwstr>
      </vt:variant>
      <vt:variant>
        <vt:lpwstr/>
      </vt:variant>
      <vt:variant>
        <vt:i4>3801149</vt:i4>
      </vt:variant>
      <vt:variant>
        <vt:i4>708</vt:i4>
      </vt:variant>
      <vt:variant>
        <vt:i4>0</vt:i4>
      </vt:variant>
      <vt:variant>
        <vt:i4>5</vt:i4>
      </vt:variant>
      <vt:variant>
        <vt:lpwstr>http://www.fwa.gov.au/awardsandorders/html/PR503732.htm</vt:lpwstr>
      </vt:variant>
      <vt:variant>
        <vt:lpwstr/>
      </vt:variant>
      <vt:variant>
        <vt:i4>3735615</vt:i4>
      </vt:variant>
      <vt:variant>
        <vt:i4>705</vt:i4>
      </vt:variant>
      <vt:variant>
        <vt:i4>0</vt:i4>
      </vt:variant>
      <vt:variant>
        <vt:i4>5</vt:i4>
      </vt:variant>
      <vt:variant>
        <vt:lpwstr>http://www.fwc.gov.au/awardsandorders/html/PR546073.htm</vt:lpwstr>
      </vt:variant>
      <vt:variant>
        <vt:lpwstr/>
      </vt:variant>
      <vt:variant>
        <vt:i4>3735615</vt:i4>
      </vt:variant>
      <vt:variant>
        <vt:i4>702</vt:i4>
      </vt:variant>
      <vt:variant>
        <vt:i4>0</vt:i4>
      </vt:variant>
      <vt:variant>
        <vt:i4>5</vt:i4>
      </vt:variant>
      <vt:variant>
        <vt:lpwstr>http://www.fwc.gov.au/awardsandorders/html/PR546073.htm</vt:lpwstr>
      </vt:variant>
      <vt:variant>
        <vt:lpwstr/>
      </vt:variant>
      <vt:variant>
        <vt:i4>4063287</vt:i4>
      </vt:variant>
      <vt:variant>
        <vt:i4>699</vt:i4>
      </vt:variant>
      <vt:variant>
        <vt:i4>0</vt:i4>
      </vt:variant>
      <vt:variant>
        <vt:i4>5</vt:i4>
      </vt:variant>
      <vt:variant>
        <vt:lpwstr>http://www.fwc.gov.au/awardsandorders/html/PR545338.htm</vt:lpwstr>
      </vt:variant>
      <vt:variant>
        <vt:lpwstr/>
      </vt:variant>
      <vt:variant>
        <vt:i4>3801150</vt:i4>
      </vt:variant>
      <vt:variant>
        <vt:i4>696</vt:i4>
      </vt:variant>
      <vt:variant>
        <vt:i4>0</vt:i4>
      </vt:variant>
      <vt:variant>
        <vt:i4>5</vt:i4>
      </vt:variant>
      <vt:variant>
        <vt:lpwstr>http://www.fwc.gov.au/awardsandorders/html/PR544664.htm</vt:lpwstr>
      </vt:variant>
      <vt:variant>
        <vt:lpwstr/>
      </vt:variant>
      <vt:variant>
        <vt:i4>3538995</vt:i4>
      </vt:variant>
      <vt:variant>
        <vt:i4>693</vt:i4>
      </vt:variant>
      <vt:variant>
        <vt:i4>0</vt:i4>
      </vt:variant>
      <vt:variant>
        <vt:i4>5</vt:i4>
      </vt:variant>
      <vt:variant>
        <vt:lpwstr>http://www.fwa.gov.au/awardsandorders/html/PR994547.htm</vt:lpwstr>
      </vt:variant>
      <vt:variant>
        <vt:lpwstr/>
      </vt:variant>
      <vt:variant>
        <vt:i4>3538997</vt:i4>
      </vt:variant>
      <vt:variant>
        <vt:i4>690</vt:i4>
      </vt:variant>
      <vt:variant>
        <vt:i4>0</vt:i4>
      </vt:variant>
      <vt:variant>
        <vt:i4>5</vt:i4>
      </vt:variant>
      <vt:variant>
        <vt:lpwstr>http://www.fwa.gov.au/awardsandorders/html/PR538947.htm</vt:lpwstr>
      </vt:variant>
      <vt:variant>
        <vt:lpwstr/>
      </vt:variant>
      <vt:variant>
        <vt:i4>3735615</vt:i4>
      </vt:variant>
      <vt:variant>
        <vt:i4>687</vt:i4>
      </vt:variant>
      <vt:variant>
        <vt:i4>0</vt:i4>
      </vt:variant>
      <vt:variant>
        <vt:i4>5</vt:i4>
      </vt:variant>
      <vt:variant>
        <vt:lpwstr>http://www.fwc.gov.au/awardsandorders/html/PR546073.htm</vt:lpwstr>
      </vt:variant>
      <vt:variant>
        <vt:lpwstr/>
      </vt:variant>
      <vt:variant>
        <vt:i4>4063287</vt:i4>
      </vt:variant>
      <vt:variant>
        <vt:i4>684</vt:i4>
      </vt:variant>
      <vt:variant>
        <vt:i4>0</vt:i4>
      </vt:variant>
      <vt:variant>
        <vt:i4>5</vt:i4>
      </vt:variant>
      <vt:variant>
        <vt:lpwstr>http://www.fwc.gov.au/awardsandorders/html/PR545338.htm</vt:lpwstr>
      </vt:variant>
      <vt:variant>
        <vt:lpwstr/>
      </vt:variant>
      <vt:variant>
        <vt:i4>3801150</vt:i4>
      </vt:variant>
      <vt:variant>
        <vt:i4>681</vt:i4>
      </vt:variant>
      <vt:variant>
        <vt:i4>0</vt:i4>
      </vt:variant>
      <vt:variant>
        <vt:i4>5</vt:i4>
      </vt:variant>
      <vt:variant>
        <vt:lpwstr>http://www.fwc.gov.au/awardsandorders/html/PR544664.htm</vt:lpwstr>
      </vt:variant>
      <vt:variant>
        <vt:lpwstr/>
      </vt:variant>
      <vt:variant>
        <vt:i4>3538997</vt:i4>
      </vt:variant>
      <vt:variant>
        <vt:i4>678</vt:i4>
      </vt:variant>
      <vt:variant>
        <vt:i4>0</vt:i4>
      </vt:variant>
      <vt:variant>
        <vt:i4>5</vt:i4>
      </vt:variant>
      <vt:variant>
        <vt:lpwstr>http://www.fwa.gov.au/awardsandorders/html/PR538947.htm</vt:lpwstr>
      </vt:variant>
      <vt:variant>
        <vt:lpwstr/>
      </vt:variant>
      <vt:variant>
        <vt:i4>3801149</vt:i4>
      </vt:variant>
      <vt:variant>
        <vt:i4>675</vt:i4>
      </vt:variant>
      <vt:variant>
        <vt:i4>0</vt:i4>
      </vt:variant>
      <vt:variant>
        <vt:i4>5</vt:i4>
      </vt:variant>
      <vt:variant>
        <vt:lpwstr>http://www.fwa.gov.au/awardsandorders/html/PR503732.htm</vt:lpwstr>
      </vt:variant>
      <vt:variant>
        <vt:lpwstr/>
      </vt:variant>
      <vt:variant>
        <vt:i4>3538996</vt:i4>
      </vt:variant>
      <vt:variant>
        <vt:i4>672</vt:i4>
      </vt:variant>
      <vt:variant>
        <vt:i4>0</vt:i4>
      </vt:variant>
      <vt:variant>
        <vt:i4>5</vt:i4>
      </vt:variant>
      <vt:variant>
        <vt:lpwstr>http://www.fwa.gov.au/awardsandorders/html/PR997772.htm</vt:lpwstr>
      </vt:variant>
      <vt:variant>
        <vt:lpwstr/>
      </vt:variant>
      <vt:variant>
        <vt:i4>3538995</vt:i4>
      </vt:variant>
      <vt:variant>
        <vt:i4>669</vt:i4>
      </vt:variant>
      <vt:variant>
        <vt:i4>0</vt:i4>
      </vt:variant>
      <vt:variant>
        <vt:i4>5</vt:i4>
      </vt:variant>
      <vt:variant>
        <vt:lpwstr>http://www.fwa.gov.au/awardsandorders/html/PR994547.htm</vt:lpwstr>
      </vt:variant>
      <vt:variant>
        <vt:lpwstr/>
      </vt:variant>
      <vt:variant>
        <vt:i4>3604530</vt:i4>
      </vt:variant>
      <vt:variant>
        <vt:i4>666</vt:i4>
      </vt:variant>
      <vt:variant>
        <vt:i4>0</vt:i4>
      </vt:variant>
      <vt:variant>
        <vt:i4>5</vt:i4>
      </vt:variant>
      <vt:variant>
        <vt:lpwstr>http://www.fwa.gov.au/awardsandorders/html/PR992635.htm</vt:lpwstr>
      </vt:variant>
      <vt:variant>
        <vt:lpwstr/>
      </vt:variant>
      <vt:variant>
        <vt:i4>3801143</vt:i4>
      </vt:variant>
      <vt:variant>
        <vt:i4>663</vt:i4>
      </vt:variant>
      <vt:variant>
        <vt:i4>0</vt:i4>
      </vt:variant>
      <vt:variant>
        <vt:i4>5</vt:i4>
      </vt:variant>
      <vt:variant>
        <vt:lpwstr>http://www.fwc.gov.au/awardsandorders/html/PR542209.htm</vt:lpwstr>
      </vt:variant>
      <vt:variant>
        <vt:lpwstr/>
      </vt:variant>
      <vt:variant>
        <vt:i4>3801143</vt:i4>
      </vt:variant>
      <vt:variant>
        <vt:i4>660</vt:i4>
      </vt:variant>
      <vt:variant>
        <vt:i4>0</vt:i4>
      </vt:variant>
      <vt:variant>
        <vt:i4>5</vt:i4>
      </vt:variant>
      <vt:variant>
        <vt:lpwstr>http://www.fwc.gov.au/awardsandorders/html/PR542209.htm</vt:lpwstr>
      </vt:variant>
      <vt:variant>
        <vt:lpwstr/>
      </vt:variant>
      <vt:variant>
        <vt:i4>3801143</vt:i4>
      </vt:variant>
      <vt:variant>
        <vt:i4>657</vt:i4>
      </vt:variant>
      <vt:variant>
        <vt:i4>0</vt:i4>
      </vt:variant>
      <vt:variant>
        <vt:i4>5</vt:i4>
      </vt:variant>
      <vt:variant>
        <vt:lpwstr>http://www.fwc.gov.au/awardsandorders/html/PR542209.htm</vt:lpwstr>
      </vt:variant>
      <vt:variant>
        <vt:lpwstr/>
      </vt:variant>
      <vt:variant>
        <vt:i4>3801143</vt:i4>
      </vt:variant>
      <vt:variant>
        <vt:i4>648</vt:i4>
      </vt:variant>
      <vt:variant>
        <vt:i4>0</vt:i4>
      </vt:variant>
      <vt:variant>
        <vt:i4>5</vt:i4>
      </vt:variant>
      <vt:variant>
        <vt:lpwstr>http://www.fwc.gov.au/awardsandorders/html/PR542209.htm</vt:lpwstr>
      </vt:variant>
      <vt:variant>
        <vt:lpwstr/>
      </vt:variant>
      <vt:variant>
        <vt:i4>7536698</vt:i4>
      </vt:variant>
      <vt:variant>
        <vt:i4>645</vt:i4>
      </vt:variant>
      <vt:variant>
        <vt:i4>0</vt:i4>
      </vt:variant>
      <vt:variant>
        <vt:i4>5</vt:i4>
      </vt:variant>
      <vt:variant>
        <vt:lpwstr>http://www.fwa.gov.au/alldocuments/PR991598.htm</vt:lpwstr>
      </vt:variant>
      <vt:variant>
        <vt:lpwstr/>
      </vt:variant>
      <vt:variant>
        <vt:i4>1966128</vt:i4>
      </vt:variant>
      <vt:variant>
        <vt:i4>638</vt:i4>
      </vt:variant>
      <vt:variant>
        <vt:i4>0</vt:i4>
      </vt:variant>
      <vt:variant>
        <vt:i4>5</vt:i4>
      </vt:variant>
      <vt:variant>
        <vt:lpwstr/>
      </vt:variant>
      <vt:variant>
        <vt:lpwstr>_Toc391042626</vt:lpwstr>
      </vt:variant>
      <vt:variant>
        <vt:i4>1966128</vt:i4>
      </vt:variant>
      <vt:variant>
        <vt:i4>632</vt:i4>
      </vt:variant>
      <vt:variant>
        <vt:i4>0</vt:i4>
      </vt:variant>
      <vt:variant>
        <vt:i4>5</vt:i4>
      </vt:variant>
      <vt:variant>
        <vt:lpwstr/>
      </vt:variant>
      <vt:variant>
        <vt:lpwstr>_Toc391042625</vt:lpwstr>
      </vt:variant>
      <vt:variant>
        <vt:i4>1966128</vt:i4>
      </vt:variant>
      <vt:variant>
        <vt:i4>626</vt:i4>
      </vt:variant>
      <vt:variant>
        <vt:i4>0</vt:i4>
      </vt:variant>
      <vt:variant>
        <vt:i4>5</vt:i4>
      </vt:variant>
      <vt:variant>
        <vt:lpwstr/>
      </vt:variant>
      <vt:variant>
        <vt:lpwstr>_Toc391042624</vt:lpwstr>
      </vt:variant>
      <vt:variant>
        <vt:i4>1966128</vt:i4>
      </vt:variant>
      <vt:variant>
        <vt:i4>620</vt:i4>
      </vt:variant>
      <vt:variant>
        <vt:i4>0</vt:i4>
      </vt:variant>
      <vt:variant>
        <vt:i4>5</vt:i4>
      </vt:variant>
      <vt:variant>
        <vt:lpwstr/>
      </vt:variant>
      <vt:variant>
        <vt:lpwstr>_Toc391042623</vt:lpwstr>
      </vt:variant>
      <vt:variant>
        <vt:i4>1966128</vt:i4>
      </vt:variant>
      <vt:variant>
        <vt:i4>614</vt:i4>
      </vt:variant>
      <vt:variant>
        <vt:i4>0</vt:i4>
      </vt:variant>
      <vt:variant>
        <vt:i4>5</vt:i4>
      </vt:variant>
      <vt:variant>
        <vt:lpwstr/>
      </vt:variant>
      <vt:variant>
        <vt:lpwstr>_Toc391042622</vt:lpwstr>
      </vt:variant>
      <vt:variant>
        <vt:i4>1966128</vt:i4>
      </vt:variant>
      <vt:variant>
        <vt:i4>608</vt:i4>
      </vt:variant>
      <vt:variant>
        <vt:i4>0</vt:i4>
      </vt:variant>
      <vt:variant>
        <vt:i4>5</vt:i4>
      </vt:variant>
      <vt:variant>
        <vt:lpwstr/>
      </vt:variant>
      <vt:variant>
        <vt:lpwstr>_Toc391042621</vt:lpwstr>
      </vt:variant>
      <vt:variant>
        <vt:i4>1966128</vt:i4>
      </vt:variant>
      <vt:variant>
        <vt:i4>602</vt:i4>
      </vt:variant>
      <vt:variant>
        <vt:i4>0</vt:i4>
      </vt:variant>
      <vt:variant>
        <vt:i4>5</vt:i4>
      </vt:variant>
      <vt:variant>
        <vt:lpwstr/>
      </vt:variant>
      <vt:variant>
        <vt:lpwstr>_Toc391042620</vt:lpwstr>
      </vt:variant>
      <vt:variant>
        <vt:i4>1900592</vt:i4>
      </vt:variant>
      <vt:variant>
        <vt:i4>596</vt:i4>
      </vt:variant>
      <vt:variant>
        <vt:i4>0</vt:i4>
      </vt:variant>
      <vt:variant>
        <vt:i4>5</vt:i4>
      </vt:variant>
      <vt:variant>
        <vt:lpwstr/>
      </vt:variant>
      <vt:variant>
        <vt:lpwstr>_Toc391042619</vt:lpwstr>
      </vt:variant>
      <vt:variant>
        <vt:i4>1900592</vt:i4>
      </vt:variant>
      <vt:variant>
        <vt:i4>590</vt:i4>
      </vt:variant>
      <vt:variant>
        <vt:i4>0</vt:i4>
      </vt:variant>
      <vt:variant>
        <vt:i4>5</vt:i4>
      </vt:variant>
      <vt:variant>
        <vt:lpwstr/>
      </vt:variant>
      <vt:variant>
        <vt:lpwstr>_Toc391042618</vt:lpwstr>
      </vt:variant>
      <vt:variant>
        <vt:i4>1900592</vt:i4>
      </vt:variant>
      <vt:variant>
        <vt:i4>584</vt:i4>
      </vt:variant>
      <vt:variant>
        <vt:i4>0</vt:i4>
      </vt:variant>
      <vt:variant>
        <vt:i4>5</vt:i4>
      </vt:variant>
      <vt:variant>
        <vt:lpwstr/>
      </vt:variant>
      <vt:variant>
        <vt:lpwstr>_Toc391042617</vt:lpwstr>
      </vt:variant>
      <vt:variant>
        <vt:i4>1900592</vt:i4>
      </vt:variant>
      <vt:variant>
        <vt:i4>578</vt:i4>
      </vt:variant>
      <vt:variant>
        <vt:i4>0</vt:i4>
      </vt:variant>
      <vt:variant>
        <vt:i4>5</vt:i4>
      </vt:variant>
      <vt:variant>
        <vt:lpwstr/>
      </vt:variant>
      <vt:variant>
        <vt:lpwstr>_Toc391042616</vt:lpwstr>
      </vt:variant>
      <vt:variant>
        <vt:i4>1900592</vt:i4>
      </vt:variant>
      <vt:variant>
        <vt:i4>572</vt:i4>
      </vt:variant>
      <vt:variant>
        <vt:i4>0</vt:i4>
      </vt:variant>
      <vt:variant>
        <vt:i4>5</vt:i4>
      </vt:variant>
      <vt:variant>
        <vt:lpwstr/>
      </vt:variant>
      <vt:variant>
        <vt:lpwstr>_Toc391042615</vt:lpwstr>
      </vt:variant>
      <vt:variant>
        <vt:i4>1900592</vt:i4>
      </vt:variant>
      <vt:variant>
        <vt:i4>566</vt:i4>
      </vt:variant>
      <vt:variant>
        <vt:i4>0</vt:i4>
      </vt:variant>
      <vt:variant>
        <vt:i4>5</vt:i4>
      </vt:variant>
      <vt:variant>
        <vt:lpwstr/>
      </vt:variant>
      <vt:variant>
        <vt:lpwstr>_Toc391042614</vt:lpwstr>
      </vt:variant>
      <vt:variant>
        <vt:i4>1900592</vt:i4>
      </vt:variant>
      <vt:variant>
        <vt:i4>560</vt:i4>
      </vt:variant>
      <vt:variant>
        <vt:i4>0</vt:i4>
      </vt:variant>
      <vt:variant>
        <vt:i4>5</vt:i4>
      </vt:variant>
      <vt:variant>
        <vt:lpwstr/>
      </vt:variant>
      <vt:variant>
        <vt:lpwstr>_Toc391042613</vt:lpwstr>
      </vt:variant>
      <vt:variant>
        <vt:i4>1900592</vt:i4>
      </vt:variant>
      <vt:variant>
        <vt:i4>554</vt:i4>
      </vt:variant>
      <vt:variant>
        <vt:i4>0</vt:i4>
      </vt:variant>
      <vt:variant>
        <vt:i4>5</vt:i4>
      </vt:variant>
      <vt:variant>
        <vt:lpwstr/>
      </vt:variant>
      <vt:variant>
        <vt:lpwstr>_Toc391042612</vt:lpwstr>
      </vt:variant>
      <vt:variant>
        <vt:i4>1900592</vt:i4>
      </vt:variant>
      <vt:variant>
        <vt:i4>548</vt:i4>
      </vt:variant>
      <vt:variant>
        <vt:i4>0</vt:i4>
      </vt:variant>
      <vt:variant>
        <vt:i4>5</vt:i4>
      </vt:variant>
      <vt:variant>
        <vt:lpwstr/>
      </vt:variant>
      <vt:variant>
        <vt:lpwstr>_Toc391042611</vt:lpwstr>
      </vt:variant>
      <vt:variant>
        <vt:i4>1900592</vt:i4>
      </vt:variant>
      <vt:variant>
        <vt:i4>542</vt:i4>
      </vt:variant>
      <vt:variant>
        <vt:i4>0</vt:i4>
      </vt:variant>
      <vt:variant>
        <vt:i4>5</vt:i4>
      </vt:variant>
      <vt:variant>
        <vt:lpwstr/>
      </vt:variant>
      <vt:variant>
        <vt:lpwstr>_Toc391042610</vt:lpwstr>
      </vt:variant>
      <vt:variant>
        <vt:i4>1835056</vt:i4>
      </vt:variant>
      <vt:variant>
        <vt:i4>536</vt:i4>
      </vt:variant>
      <vt:variant>
        <vt:i4>0</vt:i4>
      </vt:variant>
      <vt:variant>
        <vt:i4>5</vt:i4>
      </vt:variant>
      <vt:variant>
        <vt:lpwstr/>
      </vt:variant>
      <vt:variant>
        <vt:lpwstr>_Toc391042609</vt:lpwstr>
      </vt:variant>
      <vt:variant>
        <vt:i4>1835056</vt:i4>
      </vt:variant>
      <vt:variant>
        <vt:i4>530</vt:i4>
      </vt:variant>
      <vt:variant>
        <vt:i4>0</vt:i4>
      </vt:variant>
      <vt:variant>
        <vt:i4>5</vt:i4>
      </vt:variant>
      <vt:variant>
        <vt:lpwstr/>
      </vt:variant>
      <vt:variant>
        <vt:lpwstr>_Toc391042608</vt:lpwstr>
      </vt:variant>
      <vt:variant>
        <vt:i4>1835056</vt:i4>
      </vt:variant>
      <vt:variant>
        <vt:i4>524</vt:i4>
      </vt:variant>
      <vt:variant>
        <vt:i4>0</vt:i4>
      </vt:variant>
      <vt:variant>
        <vt:i4>5</vt:i4>
      </vt:variant>
      <vt:variant>
        <vt:lpwstr/>
      </vt:variant>
      <vt:variant>
        <vt:lpwstr>_Toc391042607</vt:lpwstr>
      </vt:variant>
      <vt:variant>
        <vt:i4>1835056</vt:i4>
      </vt:variant>
      <vt:variant>
        <vt:i4>518</vt:i4>
      </vt:variant>
      <vt:variant>
        <vt:i4>0</vt:i4>
      </vt:variant>
      <vt:variant>
        <vt:i4>5</vt:i4>
      </vt:variant>
      <vt:variant>
        <vt:lpwstr/>
      </vt:variant>
      <vt:variant>
        <vt:lpwstr>_Toc391042606</vt:lpwstr>
      </vt:variant>
      <vt:variant>
        <vt:i4>1835056</vt:i4>
      </vt:variant>
      <vt:variant>
        <vt:i4>512</vt:i4>
      </vt:variant>
      <vt:variant>
        <vt:i4>0</vt:i4>
      </vt:variant>
      <vt:variant>
        <vt:i4>5</vt:i4>
      </vt:variant>
      <vt:variant>
        <vt:lpwstr/>
      </vt:variant>
      <vt:variant>
        <vt:lpwstr>_Toc391042605</vt:lpwstr>
      </vt:variant>
      <vt:variant>
        <vt:i4>1835056</vt:i4>
      </vt:variant>
      <vt:variant>
        <vt:i4>506</vt:i4>
      </vt:variant>
      <vt:variant>
        <vt:i4>0</vt:i4>
      </vt:variant>
      <vt:variant>
        <vt:i4>5</vt:i4>
      </vt:variant>
      <vt:variant>
        <vt:lpwstr/>
      </vt:variant>
      <vt:variant>
        <vt:lpwstr>_Toc391042604</vt:lpwstr>
      </vt:variant>
      <vt:variant>
        <vt:i4>1835056</vt:i4>
      </vt:variant>
      <vt:variant>
        <vt:i4>500</vt:i4>
      </vt:variant>
      <vt:variant>
        <vt:i4>0</vt:i4>
      </vt:variant>
      <vt:variant>
        <vt:i4>5</vt:i4>
      </vt:variant>
      <vt:variant>
        <vt:lpwstr/>
      </vt:variant>
      <vt:variant>
        <vt:lpwstr>_Toc391042603</vt:lpwstr>
      </vt:variant>
      <vt:variant>
        <vt:i4>1835056</vt:i4>
      </vt:variant>
      <vt:variant>
        <vt:i4>494</vt:i4>
      </vt:variant>
      <vt:variant>
        <vt:i4>0</vt:i4>
      </vt:variant>
      <vt:variant>
        <vt:i4>5</vt:i4>
      </vt:variant>
      <vt:variant>
        <vt:lpwstr/>
      </vt:variant>
      <vt:variant>
        <vt:lpwstr>_Toc391042602</vt:lpwstr>
      </vt:variant>
      <vt:variant>
        <vt:i4>1835056</vt:i4>
      </vt:variant>
      <vt:variant>
        <vt:i4>488</vt:i4>
      </vt:variant>
      <vt:variant>
        <vt:i4>0</vt:i4>
      </vt:variant>
      <vt:variant>
        <vt:i4>5</vt:i4>
      </vt:variant>
      <vt:variant>
        <vt:lpwstr/>
      </vt:variant>
      <vt:variant>
        <vt:lpwstr>_Toc391042601</vt:lpwstr>
      </vt:variant>
      <vt:variant>
        <vt:i4>1835056</vt:i4>
      </vt:variant>
      <vt:variant>
        <vt:i4>482</vt:i4>
      </vt:variant>
      <vt:variant>
        <vt:i4>0</vt:i4>
      </vt:variant>
      <vt:variant>
        <vt:i4>5</vt:i4>
      </vt:variant>
      <vt:variant>
        <vt:lpwstr/>
      </vt:variant>
      <vt:variant>
        <vt:lpwstr>_Toc391042600</vt:lpwstr>
      </vt:variant>
      <vt:variant>
        <vt:i4>1376307</vt:i4>
      </vt:variant>
      <vt:variant>
        <vt:i4>476</vt:i4>
      </vt:variant>
      <vt:variant>
        <vt:i4>0</vt:i4>
      </vt:variant>
      <vt:variant>
        <vt:i4>5</vt:i4>
      </vt:variant>
      <vt:variant>
        <vt:lpwstr/>
      </vt:variant>
      <vt:variant>
        <vt:lpwstr>_Toc391042599</vt:lpwstr>
      </vt:variant>
      <vt:variant>
        <vt:i4>1376307</vt:i4>
      </vt:variant>
      <vt:variant>
        <vt:i4>470</vt:i4>
      </vt:variant>
      <vt:variant>
        <vt:i4>0</vt:i4>
      </vt:variant>
      <vt:variant>
        <vt:i4>5</vt:i4>
      </vt:variant>
      <vt:variant>
        <vt:lpwstr/>
      </vt:variant>
      <vt:variant>
        <vt:lpwstr>_Toc391042598</vt:lpwstr>
      </vt:variant>
      <vt:variant>
        <vt:i4>1376307</vt:i4>
      </vt:variant>
      <vt:variant>
        <vt:i4>464</vt:i4>
      </vt:variant>
      <vt:variant>
        <vt:i4>0</vt:i4>
      </vt:variant>
      <vt:variant>
        <vt:i4>5</vt:i4>
      </vt:variant>
      <vt:variant>
        <vt:lpwstr/>
      </vt:variant>
      <vt:variant>
        <vt:lpwstr>_Toc391042597</vt:lpwstr>
      </vt:variant>
      <vt:variant>
        <vt:i4>1376307</vt:i4>
      </vt:variant>
      <vt:variant>
        <vt:i4>458</vt:i4>
      </vt:variant>
      <vt:variant>
        <vt:i4>0</vt:i4>
      </vt:variant>
      <vt:variant>
        <vt:i4>5</vt:i4>
      </vt:variant>
      <vt:variant>
        <vt:lpwstr/>
      </vt:variant>
      <vt:variant>
        <vt:lpwstr>_Toc391042596</vt:lpwstr>
      </vt:variant>
      <vt:variant>
        <vt:i4>1376307</vt:i4>
      </vt:variant>
      <vt:variant>
        <vt:i4>452</vt:i4>
      </vt:variant>
      <vt:variant>
        <vt:i4>0</vt:i4>
      </vt:variant>
      <vt:variant>
        <vt:i4>5</vt:i4>
      </vt:variant>
      <vt:variant>
        <vt:lpwstr/>
      </vt:variant>
      <vt:variant>
        <vt:lpwstr>_Toc391042595</vt:lpwstr>
      </vt:variant>
      <vt:variant>
        <vt:i4>1376307</vt:i4>
      </vt:variant>
      <vt:variant>
        <vt:i4>446</vt:i4>
      </vt:variant>
      <vt:variant>
        <vt:i4>0</vt:i4>
      </vt:variant>
      <vt:variant>
        <vt:i4>5</vt:i4>
      </vt:variant>
      <vt:variant>
        <vt:lpwstr/>
      </vt:variant>
      <vt:variant>
        <vt:lpwstr>_Toc391042594</vt:lpwstr>
      </vt:variant>
      <vt:variant>
        <vt:i4>1376307</vt:i4>
      </vt:variant>
      <vt:variant>
        <vt:i4>440</vt:i4>
      </vt:variant>
      <vt:variant>
        <vt:i4>0</vt:i4>
      </vt:variant>
      <vt:variant>
        <vt:i4>5</vt:i4>
      </vt:variant>
      <vt:variant>
        <vt:lpwstr/>
      </vt:variant>
      <vt:variant>
        <vt:lpwstr>_Toc391042593</vt:lpwstr>
      </vt:variant>
      <vt:variant>
        <vt:i4>1376307</vt:i4>
      </vt:variant>
      <vt:variant>
        <vt:i4>434</vt:i4>
      </vt:variant>
      <vt:variant>
        <vt:i4>0</vt:i4>
      </vt:variant>
      <vt:variant>
        <vt:i4>5</vt:i4>
      </vt:variant>
      <vt:variant>
        <vt:lpwstr/>
      </vt:variant>
      <vt:variant>
        <vt:lpwstr>_Toc391042592</vt:lpwstr>
      </vt:variant>
      <vt:variant>
        <vt:i4>1376307</vt:i4>
      </vt:variant>
      <vt:variant>
        <vt:i4>428</vt:i4>
      </vt:variant>
      <vt:variant>
        <vt:i4>0</vt:i4>
      </vt:variant>
      <vt:variant>
        <vt:i4>5</vt:i4>
      </vt:variant>
      <vt:variant>
        <vt:lpwstr/>
      </vt:variant>
      <vt:variant>
        <vt:lpwstr>_Toc391042591</vt:lpwstr>
      </vt:variant>
      <vt:variant>
        <vt:i4>1376307</vt:i4>
      </vt:variant>
      <vt:variant>
        <vt:i4>422</vt:i4>
      </vt:variant>
      <vt:variant>
        <vt:i4>0</vt:i4>
      </vt:variant>
      <vt:variant>
        <vt:i4>5</vt:i4>
      </vt:variant>
      <vt:variant>
        <vt:lpwstr/>
      </vt:variant>
      <vt:variant>
        <vt:lpwstr>_Toc391042590</vt:lpwstr>
      </vt:variant>
      <vt:variant>
        <vt:i4>1310771</vt:i4>
      </vt:variant>
      <vt:variant>
        <vt:i4>416</vt:i4>
      </vt:variant>
      <vt:variant>
        <vt:i4>0</vt:i4>
      </vt:variant>
      <vt:variant>
        <vt:i4>5</vt:i4>
      </vt:variant>
      <vt:variant>
        <vt:lpwstr/>
      </vt:variant>
      <vt:variant>
        <vt:lpwstr>_Toc391042589</vt:lpwstr>
      </vt:variant>
      <vt:variant>
        <vt:i4>1310771</vt:i4>
      </vt:variant>
      <vt:variant>
        <vt:i4>410</vt:i4>
      </vt:variant>
      <vt:variant>
        <vt:i4>0</vt:i4>
      </vt:variant>
      <vt:variant>
        <vt:i4>5</vt:i4>
      </vt:variant>
      <vt:variant>
        <vt:lpwstr/>
      </vt:variant>
      <vt:variant>
        <vt:lpwstr>_Toc391042588</vt:lpwstr>
      </vt:variant>
      <vt:variant>
        <vt:i4>1310771</vt:i4>
      </vt:variant>
      <vt:variant>
        <vt:i4>404</vt:i4>
      </vt:variant>
      <vt:variant>
        <vt:i4>0</vt:i4>
      </vt:variant>
      <vt:variant>
        <vt:i4>5</vt:i4>
      </vt:variant>
      <vt:variant>
        <vt:lpwstr/>
      </vt:variant>
      <vt:variant>
        <vt:lpwstr>_Toc391042587</vt:lpwstr>
      </vt:variant>
      <vt:variant>
        <vt:i4>1310771</vt:i4>
      </vt:variant>
      <vt:variant>
        <vt:i4>398</vt:i4>
      </vt:variant>
      <vt:variant>
        <vt:i4>0</vt:i4>
      </vt:variant>
      <vt:variant>
        <vt:i4>5</vt:i4>
      </vt:variant>
      <vt:variant>
        <vt:lpwstr/>
      </vt:variant>
      <vt:variant>
        <vt:lpwstr>_Toc391042586</vt:lpwstr>
      </vt:variant>
      <vt:variant>
        <vt:i4>1310771</vt:i4>
      </vt:variant>
      <vt:variant>
        <vt:i4>392</vt:i4>
      </vt:variant>
      <vt:variant>
        <vt:i4>0</vt:i4>
      </vt:variant>
      <vt:variant>
        <vt:i4>5</vt:i4>
      </vt:variant>
      <vt:variant>
        <vt:lpwstr/>
      </vt:variant>
      <vt:variant>
        <vt:lpwstr>_Toc391042585</vt:lpwstr>
      </vt:variant>
      <vt:variant>
        <vt:i4>1310771</vt:i4>
      </vt:variant>
      <vt:variant>
        <vt:i4>386</vt:i4>
      </vt:variant>
      <vt:variant>
        <vt:i4>0</vt:i4>
      </vt:variant>
      <vt:variant>
        <vt:i4>5</vt:i4>
      </vt:variant>
      <vt:variant>
        <vt:lpwstr/>
      </vt:variant>
      <vt:variant>
        <vt:lpwstr>_Toc391042584</vt:lpwstr>
      </vt:variant>
      <vt:variant>
        <vt:i4>1310771</vt:i4>
      </vt:variant>
      <vt:variant>
        <vt:i4>380</vt:i4>
      </vt:variant>
      <vt:variant>
        <vt:i4>0</vt:i4>
      </vt:variant>
      <vt:variant>
        <vt:i4>5</vt:i4>
      </vt:variant>
      <vt:variant>
        <vt:lpwstr/>
      </vt:variant>
      <vt:variant>
        <vt:lpwstr>_Toc391042583</vt:lpwstr>
      </vt:variant>
      <vt:variant>
        <vt:i4>1310771</vt:i4>
      </vt:variant>
      <vt:variant>
        <vt:i4>374</vt:i4>
      </vt:variant>
      <vt:variant>
        <vt:i4>0</vt:i4>
      </vt:variant>
      <vt:variant>
        <vt:i4>5</vt:i4>
      </vt:variant>
      <vt:variant>
        <vt:lpwstr/>
      </vt:variant>
      <vt:variant>
        <vt:lpwstr>_Toc391042582</vt:lpwstr>
      </vt:variant>
      <vt:variant>
        <vt:i4>1310771</vt:i4>
      </vt:variant>
      <vt:variant>
        <vt:i4>368</vt:i4>
      </vt:variant>
      <vt:variant>
        <vt:i4>0</vt:i4>
      </vt:variant>
      <vt:variant>
        <vt:i4>5</vt:i4>
      </vt:variant>
      <vt:variant>
        <vt:lpwstr/>
      </vt:variant>
      <vt:variant>
        <vt:lpwstr>_Toc391042581</vt:lpwstr>
      </vt:variant>
      <vt:variant>
        <vt:i4>1310771</vt:i4>
      </vt:variant>
      <vt:variant>
        <vt:i4>362</vt:i4>
      </vt:variant>
      <vt:variant>
        <vt:i4>0</vt:i4>
      </vt:variant>
      <vt:variant>
        <vt:i4>5</vt:i4>
      </vt:variant>
      <vt:variant>
        <vt:lpwstr/>
      </vt:variant>
      <vt:variant>
        <vt:lpwstr>_Toc391042580</vt:lpwstr>
      </vt:variant>
      <vt:variant>
        <vt:i4>1769523</vt:i4>
      </vt:variant>
      <vt:variant>
        <vt:i4>356</vt:i4>
      </vt:variant>
      <vt:variant>
        <vt:i4>0</vt:i4>
      </vt:variant>
      <vt:variant>
        <vt:i4>5</vt:i4>
      </vt:variant>
      <vt:variant>
        <vt:lpwstr/>
      </vt:variant>
      <vt:variant>
        <vt:lpwstr>_Toc391042579</vt:lpwstr>
      </vt:variant>
      <vt:variant>
        <vt:i4>1769523</vt:i4>
      </vt:variant>
      <vt:variant>
        <vt:i4>350</vt:i4>
      </vt:variant>
      <vt:variant>
        <vt:i4>0</vt:i4>
      </vt:variant>
      <vt:variant>
        <vt:i4>5</vt:i4>
      </vt:variant>
      <vt:variant>
        <vt:lpwstr/>
      </vt:variant>
      <vt:variant>
        <vt:lpwstr>_Toc391042578</vt:lpwstr>
      </vt:variant>
      <vt:variant>
        <vt:i4>1769523</vt:i4>
      </vt:variant>
      <vt:variant>
        <vt:i4>344</vt:i4>
      </vt:variant>
      <vt:variant>
        <vt:i4>0</vt:i4>
      </vt:variant>
      <vt:variant>
        <vt:i4>5</vt:i4>
      </vt:variant>
      <vt:variant>
        <vt:lpwstr/>
      </vt:variant>
      <vt:variant>
        <vt:lpwstr>_Toc391042577</vt:lpwstr>
      </vt:variant>
      <vt:variant>
        <vt:i4>1769523</vt:i4>
      </vt:variant>
      <vt:variant>
        <vt:i4>338</vt:i4>
      </vt:variant>
      <vt:variant>
        <vt:i4>0</vt:i4>
      </vt:variant>
      <vt:variant>
        <vt:i4>5</vt:i4>
      </vt:variant>
      <vt:variant>
        <vt:lpwstr/>
      </vt:variant>
      <vt:variant>
        <vt:lpwstr>_Toc391042576</vt:lpwstr>
      </vt:variant>
      <vt:variant>
        <vt:i4>1769523</vt:i4>
      </vt:variant>
      <vt:variant>
        <vt:i4>332</vt:i4>
      </vt:variant>
      <vt:variant>
        <vt:i4>0</vt:i4>
      </vt:variant>
      <vt:variant>
        <vt:i4>5</vt:i4>
      </vt:variant>
      <vt:variant>
        <vt:lpwstr/>
      </vt:variant>
      <vt:variant>
        <vt:lpwstr>_Toc391042575</vt:lpwstr>
      </vt:variant>
      <vt:variant>
        <vt:i4>1769523</vt:i4>
      </vt:variant>
      <vt:variant>
        <vt:i4>326</vt:i4>
      </vt:variant>
      <vt:variant>
        <vt:i4>0</vt:i4>
      </vt:variant>
      <vt:variant>
        <vt:i4>5</vt:i4>
      </vt:variant>
      <vt:variant>
        <vt:lpwstr/>
      </vt:variant>
      <vt:variant>
        <vt:lpwstr>_Toc391042574</vt:lpwstr>
      </vt:variant>
      <vt:variant>
        <vt:i4>1769523</vt:i4>
      </vt:variant>
      <vt:variant>
        <vt:i4>320</vt:i4>
      </vt:variant>
      <vt:variant>
        <vt:i4>0</vt:i4>
      </vt:variant>
      <vt:variant>
        <vt:i4>5</vt:i4>
      </vt:variant>
      <vt:variant>
        <vt:lpwstr/>
      </vt:variant>
      <vt:variant>
        <vt:lpwstr>_Toc391042573</vt:lpwstr>
      </vt:variant>
      <vt:variant>
        <vt:i4>1769523</vt:i4>
      </vt:variant>
      <vt:variant>
        <vt:i4>314</vt:i4>
      </vt:variant>
      <vt:variant>
        <vt:i4>0</vt:i4>
      </vt:variant>
      <vt:variant>
        <vt:i4>5</vt:i4>
      </vt:variant>
      <vt:variant>
        <vt:lpwstr/>
      </vt:variant>
      <vt:variant>
        <vt:lpwstr>_Toc391042572</vt:lpwstr>
      </vt:variant>
      <vt:variant>
        <vt:i4>1769523</vt:i4>
      </vt:variant>
      <vt:variant>
        <vt:i4>308</vt:i4>
      </vt:variant>
      <vt:variant>
        <vt:i4>0</vt:i4>
      </vt:variant>
      <vt:variant>
        <vt:i4>5</vt:i4>
      </vt:variant>
      <vt:variant>
        <vt:lpwstr/>
      </vt:variant>
      <vt:variant>
        <vt:lpwstr>_Toc391042571</vt:lpwstr>
      </vt:variant>
      <vt:variant>
        <vt:i4>1769523</vt:i4>
      </vt:variant>
      <vt:variant>
        <vt:i4>302</vt:i4>
      </vt:variant>
      <vt:variant>
        <vt:i4>0</vt:i4>
      </vt:variant>
      <vt:variant>
        <vt:i4>5</vt:i4>
      </vt:variant>
      <vt:variant>
        <vt:lpwstr/>
      </vt:variant>
      <vt:variant>
        <vt:lpwstr>_Toc391042570</vt:lpwstr>
      </vt:variant>
      <vt:variant>
        <vt:i4>1703987</vt:i4>
      </vt:variant>
      <vt:variant>
        <vt:i4>296</vt:i4>
      </vt:variant>
      <vt:variant>
        <vt:i4>0</vt:i4>
      </vt:variant>
      <vt:variant>
        <vt:i4>5</vt:i4>
      </vt:variant>
      <vt:variant>
        <vt:lpwstr/>
      </vt:variant>
      <vt:variant>
        <vt:lpwstr>_Toc391042569</vt:lpwstr>
      </vt:variant>
      <vt:variant>
        <vt:i4>1703987</vt:i4>
      </vt:variant>
      <vt:variant>
        <vt:i4>290</vt:i4>
      </vt:variant>
      <vt:variant>
        <vt:i4>0</vt:i4>
      </vt:variant>
      <vt:variant>
        <vt:i4>5</vt:i4>
      </vt:variant>
      <vt:variant>
        <vt:lpwstr/>
      </vt:variant>
      <vt:variant>
        <vt:lpwstr>_Toc391042568</vt:lpwstr>
      </vt:variant>
      <vt:variant>
        <vt:i4>1703987</vt:i4>
      </vt:variant>
      <vt:variant>
        <vt:i4>284</vt:i4>
      </vt:variant>
      <vt:variant>
        <vt:i4>0</vt:i4>
      </vt:variant>
      <vt:variant>
        <vt:i4>5</vt:i4>
      </vt:variant>
      <vt:variant>
        <vt:lpwstr/>
      </vt:variant>
      <vt:variant>
        <vt:lpwstr>_Toc391042567</vt:lpwstr>
      </vt:variant>
      <vt:variant>
        <vt:i4>1703987</vt:i4>
      </vt:variant>
      <vt:variant>
        <vt:i4>278</vt:i4>
      </vt:variant>
      <vt:variant>
        <vt:i4>0</vt:i4>
      </vt:variant>
      <vt:variant>
        <vt:i4>5</vt:i4>
      </vt:variant>
      <vt:variant>
        <vt:lpwstr/>
      </vt:variant>
      <vt:variant>
        <vt:lpwstr>_Toc391042566</vt:lpwstr>
      </vt:variant>
      <vt:variant>
        <vt:i4>1703987</vt:i4>
      </vt:variant>
      <vt:variant>
        <vt:i4>272</vt:i4>
      </vt:variant>
      <vt:variant>
        <vt:i4>0</vt:i4>
      </vt:variant>
      <vt:variant>
        <vt:i4>5</vt:i4>
      </vt:variant>
      <vt:variant>
        <vt:lpwstr/>
      </vt:variant>
      <vt:variant>
        <vt:lpwstr>_Toc391042565</vt:lpwstr>
      </vt:variant>
      <vt:variant>
        <vt:i4>1703987</vt:i4>
      </vt:variant>
      <vt:variant>
        <vt:i4>266</vt:i4>
      </vt:variant>
      <vt:variant>
        <vt:i4>0</vt:i4>
      </vt:variant>
      <vt:variant>
        <vt:i4>5</vt:i4>
      </vt:variant>
      <vt:variant>
        <vt:lpwstr/>
      </vt:variant>
      <vt:variant>
        <vt:lpwstr>_Toc391042564</vt:lpwstr>
      </vt:variant>
      <vt:variant>
        <vt:i4>1703987</vt:i4>
      </vt:variant>
      <vt:variant>
        <vt:i4>260</vt:i4>
      </vt:variant>
      <vt:variant>
        <vt:i4>0</vt:i4>
      </vt:variant>
      <vt:variant>
        <vt:i4>5</vt:i4>
      </vt:variant>
      <vt:variant>
        <vt:lpwstr/>
      </vt:variant>
      <vt:variant>
        <vt:lpwstr>_Toc391042563</vt:lpwstr>
      </vt:variant>
      <vt:variant>
        <vt:i4>1703987</vt:i4>
      </vt:variant>
      <vt:variant>
        <vt:i4>254</vt:i4>
      </vt:variant>
      <vt:variant>
        <vt:i4>0</vt:i4>
      </vt:variant>
      <vt:variant>
        <vt:i4>5</vt:i4>
      </vt:variant>
      <vt:variant>
        <vt:lpwstr/>
      </vt:variant>
      <vt:variant>
        <vt:lpwstr>_Toc391042562</vt:lpwstr>
      </vt:variant>
      <vt:variant>
        <vt:i4>1703987</vt:i4>
      </vt:variant>
      <vt:variant>
        <vt:i4>248</vt:i4>
      </vt:variant>
      <vt:variant>
        <vt:i4>0</vt:i4>
      </vt:variant>
      <vt:variant>
        <vt:i4>5</vt:i4>
      </vt:variant>
      <vt:variant>
        <vt:lpwstr/>
      </vt:variant>
      <vt:variant>
        <vt:lpwstr>_Toc391042561</vt:lpwstr>
      </vt:variant>
      <vt:variant>
        <vt:i4>1703987</vt:i4>
      </vt:variant>
      <vt:variant>
        <vt:i4>242</vt:i4>
      </vt:variant>
      <vt:variant>
        <vt:i4>0</vt:i4>
      </vt:variant>
      <vt:variant>
        <vt:i4>5</vt:i4>
      </vt:variant>
      <vt:variant>
        <vt:lpwstr/>
      </vt:variant>
      <vt:variant>
        <vt:lpwstr>_Toc391042560</vt:lpwstr>
      </vt:variant>
      <vt:variant>
        <vt:i4>1638451</vt:i4>
      </vt:variant>
      <vt:variant>
        <vt:i4>236</vt:i4>
      </vt:variant>
      <vt:variant>
        <vt:i4>0</vt:i4>
      </vt:variant>
      <vt:variant>
        <vt:i4>5</vt:i4>
      </vt:variant>
      <vt:variant>
        <vt:lpwstr/>
      </vt:variant>
      <vt:variant>
        <vt:lpwstr>_Toc391042559</vt:lpwstr>
      </vt:variant>
      <vt:variant>
        <vt:i4>1638451</vt:i4>
      </vt:variant>
      <vt:variant>
        <vt:i4>230</vt:i4>
      </vt:variant>
      <vt:variant>
        <vt:i4>0</vt:i4>
      </vt:variant>
      <vt:variant>
        <vt:i4>5</vt:i4>
      </vt:variant>
      <vt:variant>
        <vt:lpwstr/>
      </vt:variant>
      <vt:variant>
        <vt:lpwstr>_Toc391042558</vt:lpwstr>
      </vt:variant>
      <vt:variant>
        <vt:i4>1638451</vt:i4>
      </vt:variant>
      <vt:variant>
        <vt:i4>224</vt:i4>
      </vt:variant>
      <vt:variant>
        <vt:i4>0</vt:i4>
      </vt:variant>
      <vt:variant>
        <vt:i4>5</vt:i4>
      </vt:variant>
      <vt:variant>
        <vt:lpwstr/>
      </vt:variant>
      <vt:variant>
        <vt:lpwstr>_Toc391042557</vt:lpwstr>
      </vt:variant>
      <vt:variant>
        <vt:i4>1638451</vt:i4>
      </vt:variant>
      <vt:variant>
        <vt:i4>218</vt:i4>
      </vt:variant>
      <vt:variant>
        <vt:i4>0</vt:i4>
      </vt:variant>
      <vt:variant>
        <vt:i4>5</vt:i4>
      </vt:variant>
      <vt:variant>
        <vt:lpwstr/>
      </vt:variant>
      <vt:variant>
        <vt:lpwstr>_Toc391042556</vt:lpwstr>
      </vt:variant>
      <vt:variant>
        <vt:i4>1638451</vt:i4>
      </vt:variant>
      <vt:variant>
        <vt:i4>212</vt:i4>
      </vt:variant>
      <vt:variant>
        <vt:i4>0</vt:i4>
      </vt:variant>
      <vt:variant>
        <vt:i4>5</vt:i4>
      </vt:variant>
      <vt:variant>
        <vt:lpwstr/>
      </vt:variant>
      <vt:variant>
        <vt:lpwstr>_Toc391042555</vt:lpwstr>
      </vt:variant>
      <vt:variant>
        <vt:i4>1638451</vt:i4>
      </vt:variant>
      <vt:variant>
        <vt:i4>206</vt:i4>
      </vt:variant>
      <vt:variant>
        <vt:i4>0</vt:i4>
      </vt:variant>
      <vt:variant>
        <vt:i4>5</vt:i4>
      </vt:variant>
      <vt:variant>
        <vt:lpwstr/>
      </vt:variant>
      <vt:variant>
        <vt:lpwstr>_Toc391042554</vt:lpwstr>
      </vt:variant>
      <vt:variant>
        <vt:i4>1638451</vt:i4>
      </vt:variant>
      <vt:variant>
        <vt:i4>200</vt:i4>
      </vt:variant>
      <vt:variant>
        <vt:i4>0</vt:i4>
      </vt:variant>
      <vt:variant>
        <vt:i4>5</vt:i4>
      </vt:variant>
      <vt:variant>
        <vt:lpwstr/>
      </vt:variant>
      <vt:variant>
        <vt:lpwstr>_Toc391042553</vt:lpwstr>
      </vt:variant>
      <vt:variant>
        <vt:i4>1638451</vt:i4>
      </vt:variant>
      <vt:variant>
        <vt:i4>194</vt:i4>
      </vt:variant>
      <vt:variant>
        <vt:i4>0</vt:i4>
      </vt:variant>
      <vt:variant>
        <vt:i4>5</vt:i4>
      </vt:variant>
      <vt:variant>
        <vt:lpwstr/>
      </vt:variant>
      <vt:variant>
        <vt:lpwstr>_Toc391042552</vt:lpwstr>
      </vt:variant>
      <vt:variant>
        <vt:i4>1638451</vt:i4>
      </vt:variant>
      <vt:variant>
        <vt:i4>188</vt:i4>
      </vt:variant>
      <vt:variant>
        <vt:i4>0</vt:i4>
      </vt:variant>
      <vt:variant>
        <vt:i4>5</vt:i4>
      </vt:variant>
      <vt:variant>
        <vt:lpwstr/>
      </vt:variant>
      <vt:variant>
        <vt:lpwstr>_Toc391042551</vt:lpwstr>
      </vt:variant>
      <vt:variant>
        <vt:i4>1638451</vt:i4>
      </vt:variant>
      <vt:variant>
        <vt:i4>182</vt:i4>
      </vt:variant>
      <vt:variant>
        <vt:i4>0</vt:i4>
      </vt:variant>
      <vt:variant>
        <vt:i4>5</vt:i4>
      </vt:variant>
      <vt:variant>
        <vt:lpwstr/>
      </vt:variant>
      <vt:variant>
        <vt:lpwstr>_Toc391042550</vt:lpwstr>
      </vt:variant>
      <vt:variant>
        <vt:i4>1572915</vt:i4>
      </vt:variant>
      <vt:variant>
        <vt:i4>176</vt:i4>
      </vt:variant>
      <vt:variant>
        <vt:i4>0</vt:i4>
      </vt:variant>
      <vt:variant>
        <vt:i4>5</vt:i4>
      </vt:variant>
      <vt:variant>
        <vt:lpwstr/>
      </vt:variant>
      <vt:variant>
        <vt:lpwstr>_Toc391042549</vt:lpwstr>
      </vt:variant>
      <vt:variant>
        <vt:i4>1572915</vt:i4>
      </vt:variant>
      <vt:variant>
        <vt:i4>170</vt:i4>
      </vt:variant>
      <vt:variant>
        <vt:i4>0</vt:i4>
      </vt:variant>
      <vt:variant>
        <vt:i4>5</vt:i4>
      </vt:variant>
      <vt:variant>
        <vt:lpwstr/>
      </vt:variant>
      <vt:variant>
        <vt:lpwstr>_Toc391042548</vt:lpwstr>
      </vt:variant>
      <vt:variant>
        <vt:i4>1572915</vt:i4>
      </vt:variant>
      <vt:variant>
        <vt:i4>164</vt:i4>
      </vt:variant>
      <vt:variant>
        <vt:i4>0</vt:i4>
      </vt:variant>
      <vt:variant>
        <vt:i4>5</vt:i4>
      </vt:variant>
      <vt:variant>
        <vt:lpwstr/>
      </vt:variant>
      <vt:variant>
        <vt:lpwstr>_Toc391042547</vt:lpwstr>
      </vt:variant>
      <vt:variant>
        <vt:i4>3538998</vt:i4>
      </vt:variant>
      <vt:variant>
        <vt:i4>159</vt:i4>
      </vt:variant>
      <vt:variant>
        <vt:i4>0</vt:i4>
      </vt:variant>
      <vt:variant>
        <vt:i4>5</vt:i4>
      </vt:variant>
      <vt:variant>
        <vt:lpwstr>http://www.fwc.gov.au/awardsandorders/html/PR546288.htm</vt:lpwstr>
      </vt:variant>
      <vt:variant>
        <vt:lpwstr/>
      </vt:variant>
      <vt:variant>
        <vt:i4>3801150</vt:i4>
      </vt:variant>
      <vt:variant>
        <vt:i4>156</vt:i4>
      </vt:variant>
      <vt:variant>
        <vt:i4>0</vt:i4>
      </vt:variant>
      <vt:variant>
        <vt:i4>5</vt:i4>
      </vt:variant>
      <vt:variant>
        <vt:lpwstr>http://www.fwc.gov.au/awardsandorders/html/PR544664.htm</vt:lpwstr>
      </vt:variant>
      <vt:variant>
        <vt:lpwstr/>
      </vt:variant>
      <vt:variant>
        <vt:i4>3997744</vt:i4>
      </vt:variant>
      <vt:variant>
        <vt:i4>153</vt:i4>
      </vt:variant>
      <vt:variant>
        <vt:i4>0</vt:i4>
      </vt:variant>
      <vt:variant>
        <vt:i4>5</vt:i4>
      </vt:variant>
      <vt:variant>
        <vt:lpwstr>http://www.fwc.gov.au/awardsandorders/html/PR544519.htm</vt:lpwstr>
      </vt:variant>
      <vt:variant>
        <vt:lpwstr/>
      </vt:variant>
      <vt:variant>
        <vt:i4>3801141</vt:i4>
      </vt:variant>
      <vt:variant>
        <vt:i4>150</vt:i4>
      </vt:variant>
      <vt:variant>
        <vt:i4>0</vt:i4>
      </vt:variant>
      <vt:variant>
        <vt:i4>5</vt:i4>
      </vt:variant>
      <vt:variant>
        <vt:lpwstr>http://www.fwa.gov.au/awardsandorders/html/pr532628.htm</vt:lpwstr>
      </vt:variant>
      <vt:variant>
        <vt:lpwstr/>
      </vt:variant>
      <vt:variant>
        <vt:i4>3538995</vt:i4>
      </vt:variant>
      <vt:variant>
        <vt:i4>147</vt:i4>
      </vt:variant>
      <vt:variant>
        <vt:i4>0</vt:i4>
      </vt:variant>
      <vt:variant>
        <vt:i4>5</vt:i4>
      </vt:variant>
      <vt:variant>
        <vt:lpwstr>http://www.fwa.gov.au/awardsandorders/html/PR994547.htm</vt:lpwstr>
      </vt:variant>
      <vt:variant>
        <vt:lpwstr/>
      </vt:variant>
      <vt:variant>
        <vt:i4>3604530</vt:i4>
      </vt:variant>
      <vt:variant>
        <vt:i4>144</vt:i4>
      </vt:variant>
      <vt:variant>
        <vt:i4>0</vt:i4>
      </vt:variant>
      <vt:variant>
        <vt:i4>5</vt:i4>
      </vt:variant>
      <vt:variant>
        <vt:lpwstr>http://www.fwa.gov.au/awardsandorders/html/PR992635.htm</vt:lpwstr>
      </vt:variant>
      <vt:variant>
        <vt:lpwstr/>
      </vt:variant>
      <vt:variant>
        <vt:i4>7536698</vt:i4>
      </vt:variant>
      <vt:variant>
        <vt:i4>141</vt:i4>
      </vt:variant>
      <vt:variant>
        <vt:i4>0</vt:i4>
      </vt:variant>
      <vt:variant>
        <vt:i4>5</vt:i4>
      </vt:variant>
      <vt:variant>
        <vt:lpwstr>http://www.fwa.gov.au/alldocuments/PR991598.htm</vt:lpwstr>
      </vt:variant>
      <vt:variant>
        <vt:lpwstr/>
      </vt:variant>
      <vt:variant>
        <vt:i4>5570616</vt:i4>
      </vt:variant>
      <vt:variant>
        <vt:i4>138</vt:i4>
      </vt:variant>
      <vt:variant>
        <vt:i4>0</vt:i4>
      </vt:variant>
      <vt:variant>
        <vt:i4>5</vt:i4>
      </vt:variant>
      <vt:variant>
        <vt:lpwstr>http://www.fwa.gov.au/documents/referred_awards/NSW/1014.doc</vt:lpwstr>
      </vt:variant>
      <vt:variant>
        <vt:lpwstr/>
      </vt:variant>
      <vt:variant>
        <vt:i4>3670073</vt:i4>
      </vt:variant>
      <vt:variant>
        <vt:i4>135</vt:i4>
      </vt:variant>
      <vt:variant>
        <vt:i4>0</vt:i4>
      </vt:variant>
      <vt:variant>
        <vt:i4>5</vt:i4>
      </vt:variant>
      <vt:variant>
        <vt:lpwstr>http://www.fwa.gov.au/awardsandorders/html/PR506544.htm</vt:lpwstr>
      </vt:variant>
      <vt:variant>
        <vt:lpwstr/>
      </vt:variant>
      <vt:variant>
        <vt:i4>6946859</vt:i4>
      </vt:variant>
      <vt:variant>
        <vt:i4>132</vt:i4>
      </vt:variant>
      <vt:variant>
        <vt:i4>0</vt:i4>
      </vt:variant>
      <vt:variant>
        <vt:i4>5</vt:i4>
      </vt:variant>
      <vt:variant>
        <vt:lpwstr>http://www.fwa.gov.au/documents/modern_awards/30Jun10/MA000089_30Jun10.pdf</vt:lpwstr>
      </vt:variant>
      <vt:variant>
        <vt:lpwstr/>
      </vt:variant>
      <vt:variant>
        <vt:i4>3932187</vt:i4>
      </vt:variant>
      <vt:variant>
        <vt:i4>129</vt:i4>
      </vt:variant>
      <vt:variant>
        <vt:i4>0</vt:i4>
      </vt:variant>
      <vt:variant>
        <vt:i4>5</vt:i4>
      </vt:variant>
      <vt:variant>
        <vt:lpwstr/>
      </vt:variant>
      <vt:variant>
        <vt:lpwstr>sch_A</vt:lpwstr>
      </vt:variant>
      <vt:variant>
        <vt:i4>6160444</vt:i4>
      </vt:variant>
      <vt:variant>
        <vt:i4>126</vt:i4>
      </vt:variant>
      <vt:variant>
        <vt:i4>0</vt:i4>
      </vt:variant>
      <vt:variant>
        <vt:i4>5</vt:i4>
      </vt:variant>
      <vt:variant>
        <vt:lpwstr/>
      </vt:variant>
      <vt:variant>
        <vt:lpwstr>cl_2</vt:lpwstr>
      </vt:variant>
      <vt:variant>
        <vt:i4>2424931</vt:i4>
      </vt:variant>
      <vt:variant>
        <vt:i4>123</vt:i4>
      </vt:variant>
      <vt:variant>
        <vt:i4>0</vt:i4>
      </vt:variant>
      <vt:variant>
        <vt:i4>5</vt:i4>
      </vt:variant>
      <vt:variant>
        <vt:lpwstr>https://www.fwc.gov.au/awards-and-agreements/modern-award-reviews/4-yearly-review/common-issues/am2014190-transitional</vt:lpwstr>
      </vt:variant>
      <vt:variant>
        <vt:lpwstr/>
      </vt:variant>
      <vt:variant>
        <vt:i4>5046338</vt:i4>
      </vt:variant>
      <vt:variant>
        <vt:i4>120</vt:i4>
      </vt:variant>
      <vt:variant>
        <vt:i4>0</vt:i4>
      </vt:variant>
      <vt:variant>
        <vt:i4>5</vt:i4>
      </vt:variant>
      <vt:variant>
        <vt:lpwstr>https://www.fwc.gov.au/awards-and-agreements/modern-award-reviews/4-yearly-review/award-stage/award-review-documents/MA000089?m=AM2014/93</vt:lpwstr>
      </vt:variant>
      <vt:variant>
        <vt:lpwstr/>
      </vt:variant>
      <vt:variant>
        <vt:i4>4718621</vt:i4>
      </vt:variant>
      <vt:variant>
        <vt:i4>117</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114</vt:i4>
      </vt:variant>
      <vt:variant>
        <vt:i4>0</vt:i4>
      </vt:variant>
      <vt:variant>
        <vt:i4>5</vt:i4>
      </vt:variant>
      <vt:variant>
        <vt:lpwstr>http://www.fwc.gov.au/awardsandorders/html/PR551831.htm</vt:lpwstr>
      </vt:variant>
      <vt:variant>
        <vt:lpwstr/>
      </vt:variant>
      <vt:variant>
        <vt:i4>3145789</vt:i4>
      </vt:variant>
      <vt:variant>
        <vt:i4>111</vt:i4>
      </vt:variant>
      <vt:variant>
        <vt:i4>0</vt:i4>
      </vt:variant>
      <vt:variant>
        <vt:i4>5</vt:i4>
      </vt:variant>
      <vt:variant>
        <vt:lpwstr>http://www.fwc.gov.au/awardsandorders/html/PR551797.htm</vt:lpwstr>
      </vt:variant>
      <vt:variant>
        <vt:lpwstr/>
      </vt:variant>
      <vt:variant>
        <vt:i4>4063292</vt:i4>
      </vt:variant>
      <vt:variant>
        <vt:i4>108</vt:i4>
      </vt:variant>
      <vt:variant>
        <vt:i4>0</vt:i4>
      </vt:variant>
      <vt:variant>
        <vt:i4>5</vt:i4>
      </vt:variant>
      <vt:variant>
        <vt:lpwstr>http://www.fwc.gov.au/awardsandorders/html/PR551677.htm</vt:lpwstr>
      </vt:variant>
      <vt:variant>
        <vt:lpwstr/>
      </vt:variant>
      <vt:variant>
        <vt:i4>3735615</vt:i4>
      </vt:variant>
      <vt:variant>
        <vt:i4>105</vt:i4>
      </vt:variant>
      <vt:variant>
        <vt:i4>0</vt:i4>
      </vt:variant>
      <vt:variant>
        <vt:i4>5</vt:i4>
      </vt:variant>
      <vt:variant>
        <vt:lpwstr>http://www.fwc.gov.au/awardsandorders/html/PR546073.htm</vt:lpwstr>
      </vt:variant>
      <vt:variant>
        <vt:lpwstr/>
      </vt:variant>
      <vt:variant>
        <vt:i4>3538998</vt:i4>
      </vt:variant>
      <vt:variant>
        <vt:i4>102</vt:i4>
      </vt:variant>
      <vt:variant>
        <vt:i4>0</vt:i4>
      </vt:variant>
      <vt:variant>
        <vt:i4>5</vt:i4>
      </vt:variant>
      <vt:variant>
        <vt:lpwstr>http://www.fwc.gov.au/awardsandorders/html/PR546288.htm</vt:lpwstr>
      </vt:variant>
      <vt:variant>
        <vt:lpwstr/>
      </vt:variant>
      <vt:variant>
        <vt:i4>3473468</vt:i4>
      </vt:variant>
      <vt:variant>
        <vt:i4>99</vt:i4>
      </vt:variant>
      <vt:variant>
        <vt:i4>0</vt:i4>
      </vt:variant>
      <vt:variant>
        <vt:i4>5</vt:i4>
      </vt:variant>
      <vt:variant>
        <vt:lpwstr>http://www.fwc.gov.au/awardsandorders/html/PR545787.htm</vt:lpwstr>
      </vt:variant>
      <vt:variant>
        <vt:lpwstr/>
      </vt:variant>
      <vt:variant>
        <vt:i4>4063287</vt:i4>
      </vt:variant>
      <vt:variant>
        <vt:i4>96</vt:i4>
      </vt:variant>
      <vt:variant>
        <vt:i4>0</vt:i4>
      </vt:variant>
      <vt:variant>
        <vt:i4>5</vt:i4>
      </vt:variant>
      <vt:variant>
        <vt:lpwstr>http://www.fwc.gov.au/awardsandorders/html/PR545338.htm</vt:lpwstr>
      </vt:variant>
      <vt:variant>
        <vt:lpwstr/>
      </vt:variant>
      <vt:variant>
        <vt:i4>3801143</vt:i4>
      </vt:variant>
      <vt:variant>
        <vt:i4>93</vt:i4>
      </vt:variant>
      <vt:variant>
        <vt:i4>0</vt:i4>
      </vt:variant>
      <vt:variant>
        <vt:i4>5</vt:i4>
      </vt:variant>
      <vt:variant>
        <vt:lpwstr>http://www.fwc.gov.au/awardsandorders/html/PR542209.htm</vt:lpwstr>
      </vt:variant>
      <vt:variant>
        <vt:lpwstr/>
      </vt:variant>
      <vt:variant>
        <vt:i4>3801150</vt:i4>
      </vt:variant>
      <vt:variant>
        <vt:i4>90</vt:i4>
      </vt:variant>
      <vt:variant>
        <vt:i4>0</vt:i4>
      </vt:variant>
      <vt:variant>
        <vt:i4>5</vt:i4>
      </vt:variant>
      <vt:variant>
        <vt:lpwstr>http://www.fwc.gov.au/awardsandorders/html/PR544664.htm</vt:lpwstr>
      </vt:variant>
      <vt:variant>
        <vt:lpwstr/>
      </vt:variant>
      <vt:variant>
        <vt:i4>3997744</vt:i4>
      </vt:variant>
      <vt:variant>
        <vt:i4>87</vt:i4>
      </vt:variant>
      <vt:variant>
        <vt:i4>0</vt:i4>
      </vt:variant>
      <vt:variant>
        <vt:i4>5</vt:i4>
      </vt:variant>
      <vt:variant>
        <vt:lpwstr>http://www.fwc.gov.au/awardsandorders/html/PR544519.htm</vt:lpwstr>
      </vt:variant>
      <vt:variant>
        <vt:lpwstr/>
      </vt:variant>
      <vt:variant>
        <vt:i4>3997759</vt:i4>
      </vt:variant>
      <vt:variant>
        <vt:i4>84</vt:i4>
      </vt:variant>
      <vt:variant>
        <vt:i4>0</vt:i4>
      </vt:variant>
      <vt:variant>
        <vt:i4>5</vt:i4>
      </vt:variant>
      <vt:variant>
        <vt:lpwstr>http://www.fwa.gov.au/awardsandorders/html/PR542457.htm</vt:lpwstr>
      </vt:variant>
      <vt:variant>
        <vt:lpwstr/>
      </vt:variant>
      <vt:variant>
        <vt:i4>3932212</vt:i4>
      </vt:variant>
      <vt:variant>
        <vt:i4>81</vt:i4>
      </vt:variant>
      <vt:variant>
        <vt:i4>0</vt:i4>
      </vt:variant>
      <vt:variant>
        <vt:i4>5</vt:i4>
      </vt:variant>
      <vt:variant>
        <vt:lpwstr>http://www.fwa.gov.au/awardsandorders/html/PR540169.htm</vt:lpwstr>
      </vt:variant>
      <vt:variant>
        <vt:lpwstr/>
      </vt:variant>
      <vt:variant>
        <vt:i4>3538997</vt:i4>
      </vt:variant>
      <vt:variant>
        <vt:i4>78</vt:i4>
      </vt:variant>
      <vt:variant>
        <vt:i4>0</vt:i4>
      </vt:variant>
      <vt:variant>
        <vt:i4>5</vt:i4>
      </vt:variant>
      <vt:variant>
        <vt:lpwstr>http://www.fwa.gov.au/awardsandorders/html/PR538947.htm</vt:lpwstr>
      </vt:variant>
      <vt:variant>
        <vt:lpwstr/>
      </vt:variant>
      <vt:variant>
        <vt:i4>3407920</vt:i4>
      </vt:variant>
      <vt:variant>
        <vt:i4>75</vt:i4>
      </vt:variant>
      <vt:variant>
        <vt:i4>0</vt:i4>
      </vt:variant>
      <vt:variant>
        <vt:i4>5</vt:i4>
      </vt:variant>
      <vt:variant>
        <vt:lpwstr>http://www.fwa.gov.au/awardsandorders/html/PR537893.htm</vt:lpwstr>
      </vt:variant>
      <vt:variant>
        <vt:lpwstr/>
      </vt:variant>
      <vt:variant>
        <vt:i4>3866679</vt:i4>
      </vt:variant>
      <vt:variant>
        <vt:i4>72</vt:i4>
      </vt:variant>
      <vt:variant>
        <vt:i4>0</vt:i4>
      </vt:variant>
      <vt:variant>
        <vt:i4>5</vt:i4>
      </vt:variant>
      <vt:variant>
        <vt:lpwstr>http://www.fwa.gov.au/awardsandorders/html/PR536874.htm</vt:lpwstr>
      </vt:variant>
      <vt:variant>
        <vt:lpwstr/>
      </vt:variant>
      <vt:variant>
        <vt:i4>3735608</vt:i4>
      </vt:variant>
      <vt:variant>
        <vt:i4>69</vt:i4>
      </vt:variant>
      <vt:variant>
        <vt:i4>0</vt:i4>
      </vt:variant>
      <vt:variant>
        <vt:i4>5</vt:i4>
      </vt:variant>
      <vt:variant>
        <vt:lpwstr>http://www.fwa.gov.au/awardsandorders/html/PR536754.htm</vt:lpwstr>
      </vt:variant>
      <vt:variant>
        <vt:lpwstr/>
      </vt:variant>
      <vt:variant>
        <vt:i4>3801141</vt:i4>
      </vt:variant>
      <vt:variant>
        <vt:i4>66</vt:i4>
      </vt:variant>
      <vt:variant>
        <vt:i4>0</vt:i4>
      </vt:variant>
      <vt:variant>
        <vt:i4>5</vt:i4>
      </vt:variant>
      <vt:variant>
        <vt:lpwstr>http://www.fwa.gov.au/awardsandorders/html/pr532628.htm</vt:lpwstr>
      </vt:variant>
      <vt:variant>
        <vt:lpwstr/>
      </vt:variant>
      <vt:variant>
        <vt:i4>4128830</vt:i4>
      </vt:variant>
      <vt:variant>
        <vt:i4>63</vt:i4>
      </vt:variant>
      <vt:variant>
        <vt:i4>0</vt:i4>
      </vt:variant>
      <vt:variant>
        <vt:i4>5</vt:i4>
      </vt:variant>
      <vt:variant>
        <vt:lpwstr>http://www.fwa.gov.au/awardsandorders/html/PR530257.htm</vt:lpwstr>
      </vt:variant>
      <vt:variant>
        <vt:lpwstr/>
      </vt:variant>
      <vt:variant>
        <vt:i4>4063291</vt:i4>
      </vt:variant>
      <vt:variant>
        <vt:i4>60</vt:i4>
      </vt:variant>
      <vt:variant>
        <vt:i4>0</vt:i4>
      </vt:variant>
      <vt:variant>
        <vt:i4>5</vt:i4>
      </vt:variant>
      <vt:variant>
        <vt:lpwstr>http://www.fwa.gov.au/awardsandorders/html/PR523071.htm</vt:lpwstr>
      </vt:variant>
      <vt:variant>
        <vt:lpwstr/>
      </vt:variant>
      <vt:variant>
        <vt:i4>3735602</vt:i4>
      </vt:variant>
      <vt:variant>
        <vt:i4>57</vt:i4>
      </vt:variant>
      <vt:variant>
        <vt:i4>0</vt:i4>
      </vt:variant>
      <vt:variant>
        <vt:i4>5</vt:i4>
      </vt:variant>
      <vt:variant>
        <vt:lpwstr>http://www.fwa.gov.au/awardsandorders/html/PR525068.htm</vt:lpwstr>
      </vt:variant>
      <vt:variant>
        <vt:lpwstr/>
      </vt:variant>
      <vt:variant>
        <vt:i4>3997746</vt:i4>
      </vt:variant>
      <vt:variant>
        <vt:i4>54</vt:i4>
      </vt:variant>
      <vt:variant>
        <vt:i4>0</vt:i4>
      </vt:variant>
      <vt:variant>
        <vt:i4>5</vt:i4>
      </vt:variant>
      <vt:variant>
        <vt:lpwstr>http://www.fwa.gov.au/awardsandorders/html/PR522951.htm</vt:lpwstr>
      </vt:variant>
      <vt:variant>
        <vt:lpwstr/>
      </vt:variant>
      <vt:variant>
        <vt:i4>3997759</vt:i4>
      </vt:variant>
      <vt:variant>
        <vt:i4>51</vt:i4>
      </vt:variant>
      <vt:variant>
        <vt:i4>0</vt:i4>
      </vt:variant>
      <vt:variant>
        <vt:i4>5</vt:i4>
      </vt:variant>
      <vt:variant>
        <vt:lpwstr>http://www.fwa.gov.au/awardsandorders/html/PR510670.htm</vt:lpwstr>
      </vt:variant>
      <vt:variant>
        <vt:lpwstr/>
      </vt:variant>
      <vt:variant>
        <vt:i4>3604539</vt:i4>
      </vt:variant>
      <vt:variant>
        <vt:i4>48</vt:i4>
      </vt:variant>
      <vt:variant>
        <vt:i4>0</vt:i4>
      </vt:variant>
      <vt:variant>
        <vt:i4>5</vt:i4>
      </vt:variant>
      <vt:variant>
        <vt:lpwstr>http://www.fwa.gov.au/awardsandorders/html/PR509241.htm</vt:lpwstr>
      </vt:variant>
      <vt:variant>
        <vt:lpwstr/>
      </vt:variant>
      <vt:variant>
        <vt:i4>3211321</vt:i4>
      </vt:variant>
      <vt:variant>
        <vt:i4>45</vt:i4>
      </vt:variant>
      <vt:variant>
        <vt:i4>0</vt:i4>
      </vt:variant>
      <vt:variant>
        <vt:i4>5</vt:i4>
      </vt:variant>
      <vt:variant>
        <vt:lpwstr>http://www.fwa.gov.au/awardsandorders/html/PR509120.htm</vt:lpwstr>
      </vt:variant>
      <vt:variant>
        <vt:lpwstr/>
      </vt:variant>
      <vt:variant>
        <vt:i4>3604539</vt:i4>
      </vt:variant>
      <vt:variant>
        <vt:i4>42</vt:i4>
      </vt:variant>
      <vt:variant>
        <vt:i4>0</vt:i4>
      </vt:variant>
      <vt:variant>
        <vt:i4>5</vt:i4>
      </vt:variant>
      <vt:variant>
        <vt:lpwstr>http://www.fwa.gov.au/awardsandorders/html/PR508251.htm</vt:lpwstr>
      </vt:variant>
      <vt:variant>
        <vt:lpwstr/>
      </vt:variant>
      <vt:variant>
        <vt:i4>3866673</vt:i4>
      </vt:variant>
      <vt:variant>
        <vt:i4>39</vt:i4>
      </vt:variant>
      <vt:variant>
        <vt:i4>0</vt:i4>
      </vt:variant>
      <vt:variant>
        <vt:i4>5</vt:i4>
      </vt:variant>
      <vt:variant>
        <vt:lpwstr>http://www.fwa.gov.au/awardsandorders/html/PR506970.htm</vt:lpwstr>
      </vt:variant>
      <vt:variant>
        <vt:lpwstr/>
      </vt:variant>
      <vt:variant>
        <vt:i4>3801149</vt:i4>
      </vt:variant>
      <vt:variant>
        <vt:i4>36</vt:i4>
      </vt:variant>
      <vt:variant>
        <vt:i4>0</vt:i4>
      </vt:variant>
      <vt:variant>
        <vt:i4>5</vt:i4>
      </vt:variant>
      <vt:variant>
        <vt:lpwstr>http://www.fwa.gov.au/awardsandorders/html/PR503732.htm</vt:lpwstr>
      </vt:variant>
      <vt:variant>
        <vt:lpwstr/>
      </vt:variant>
      <vt:variant>
        <vt:i4>3801150</vt:i4>
      </vt:variant>
      <vt:variant>
        <vt:i4>33</vt:i4>
      </vt:variant>
      <vt:variant>
        <vt:i4>0</vt:i4>
      </vt:variant>
      <vt:variant>
        <vt:i4>5</vt:i4>
      </vt:variant>
      <vt:variant>
        <vt:lpwstr>http://www.fwa.gov.au/awardsandorders/html/PR998748.htm</vt:lpwstr>
      </vt:variant>
      <vt:variant>
        <vt:lpwstr/>
      </vt:variant>
      <vt:variant>
        <vt:i4>4063288</vt:i4>
      </vt:variant>
      <vt:variant>
        <vt:i4>30</vt:i4>
      </vt:variant>
      <vt:variant>
        <vt:i4>0</vt:i4>
      </vt:variant>
      <vt:variant>
        <vt:i4>5</vt:i4>
      </vt:variant>
      <vt:variant>
        <vt:lpwstr>http://www.fwa.gov.au/awardsandorders/html/PR998108.htm</vt:lpwstr>
      </vt:variant>
      <vt:variant>
        <vt:lpwstr/>
      </vt:variant>
      <vt:variant>
        <vt:i4>3670076</vt:i4>
      </vt:variant>
      <vt:variant>
        <vt:i4>27</vt:i4>
      </vt:variant>
      <vt:variant>
        <vt:i4>0</vt:i4>
      </vt:variant>
      <vt:variant>
        <vt:i4>5</vt:i4>
      </vt:variant>
      <vt:variant>
        <vt:lpwstr>http://www.fwa.gov.au/awardsandorders/html/PR997994.htm</vt:lpwstr>
      </vt:variant>
      <vt:variant>
        <vt:lpwstr/>
      </vt:variant>
      <vt:variant>
        <vt:i4>3538996</vt:i4>
      </vt:variant>
      <vt:variant>
        <vt:i4>24</vt:i4>
      </vt:variant>
      <vt:variant>
        <vt:i4>0</vt:i4>
      </vt:variant>
      <vt:variant>
        <vt:i4>5</vt:i4>
      </vt:variant>
      <vt:variant>
        <vt:lpwstr>http://www.fwa.gov.au/awardsandorders/html/PR997772.htm</vt:lpwstr>
      </vt:variant>
      <vt:variant>
        <vt:lpwstr/>
      </vt:variant>
      <vt:variant>
        <vt:i4>3342390</vt:i4>
      </vt:variant>
      <vt:variant>
        <vt:i4>21</vt:i4>
      </vt:variant>
      <vt:variant>
        <vt:i4>0</vt:i4>
      </vt:variant>
      <vt:variant>
        <vt:i4>5</vt:i4>
      </vt:variant>
      <vt:variant>
        <vt:lpwstr>http://www.fwa.gov.au/awardsandorders/html/PR996631.htm</vt:lpwstr>
      </vt:variant>
      <vt:variant>
        <vt:lpwstr/>
      </vt:variant>
      <vt:variant>
        <vt:i4>3538995</vt:i4>
      </vt:variant>
      <vt:variant>
        <vt:i4>18</vt:i4>
      </vt:variant>
      <vt:variant>
        <vt:i4>0</vt:i4>
      </vt:variant>
      <vt:variant>
        <vt:i4>5</vt:i4>
      </vt:variant>
      <vt:variant>
        <vt:lpwstr>http://www.fwa.gov.au/awardsandorders/html/PR994547.htm</vt:lpwstr>
      </vt:variant>
      <vt:variant>
        <vt:lpwstr/>
      </vt:variant>
      <vt:variant>
        <vt:i4>3473460</vt:i4>
      </vt:variant>
      <vt:variant>
        <vt:i4>15</vt:i4>
      </vt:variant>
      <vt:variant>
        <vt:i4>0</vt:i4>
      </vt:variant>
      <vt:variant>
        <vt:i4>5</vt:i4>
      </vt:variant>
      <vt:variant>
        <vt:lpwstr>http://www.fwa.gov.au/awardsandorders/html/PR994376.htm</vt:lpwstr>
      </vt:variant>
      <vt:variant>
        <vt:lpwstr/>
      </vt:variant>
      <vt:variant>
        <vt:i4>3539002</vt:i4>
      </vt:variant>
      <vt:variant>
        <vt:i4>12</vt:i4>
      </vt:variant>
      <vt:variant>
        <vt:i4>0</vt:i4>
      </vt:variant>
      <vt:variant>
        <vt:i4>5</vt:i4>
      </vt:variant>
      <vt:variant>
        <vt:lpwstr>http://www.fwa.gov.au/awardsandorders/html/PR993932.htm</vt:lpwstr>
      </vt:variant>
      <vt:variant>
        <vt:lpwstr/>
      </vt:variant>
      <vt:variant>
        <vt:i4>3604530</vt:i4>
      </vt:variant>
      <vt:variant>
        <vt:i4>9</vt:i4>
      </vt:variant>
      <vt:variant>
        <vt:i4>0</vt:i4>
      </vt:variant>
      <vt:variant>
        <vt:i4>5</vt:i4>
      </vt:variant>
      <vt:variant>
        <vt:lpwstr>http://www.fwa.gov.au/awardsandorders/html/PR992635.htm</vt:lpwstr>
      </vt:variant>
      <vt:variant>
        <vt:lpwstr/>
      </vt:variant>
      <vt:variant>
        <vt:i4>4063292</vt:i4>
      </vt:variant>
      <vt:variant>
        <vt:i4>6</vt:i4>
      </vt:variant>
      <vt:variant>
        <vt:i4>0</vt:i4>
      </vt:variant>
      <vt:variant>
        <vt:i4>5</vt:i4>
      </vt:variant>
      <vt:variant>
        <vt:lpwstr>http://www.fwa.gov.au/awardsandorders/html/PR991598.htm</vt:lpwstr>
      </vt:variant>
      <vt:variant>
        <vt:lpwstr/>
      </vt:variant>
      <vt:variant>
        <vt:i4>3276861</vt:i4>
      </vt:variant>
      <vt:variant>
        <vt:i4>3</vt:i4>
      </vt:variant>
      <vt:variant>
        <vt:i4>0</vt:i4>
      </vt:variant>
      <vt:variant>
        <vt:i4>5</vt:i4>
      </vt:variant>
      <vt:variant>
        <vt:lpwstr>http://www.fwa.gov.au/awardsandorders/html/PR990549.htm</vt:lpwstr>
      </vt:variant>
      <vt:variant>
        <vt:lpwstr/>
      </vt:variant>
      <vt:variant>
        <vt:i4>3539006</vt:i4>
      </vt:variant>
      <vt:variant>
        <vt:i4>0</vt:i4>
      </vt:variant>
      <vt:variant>
        <vt:i4>0</vt:i4>
      </vt:variant>
      <vt:variant>
        <vt:i4>5</vt:i4>
      </vt:variant>
      <vt:variant>
        <vt:lpwstr>http://www.fwa.gov.au/awardsandorders/html/PR988987.htm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MA000089 - Vehicle Manufacturing, Repair, Services and Retail Award 2010</dc:title>
  <dc:subject>Award code - MA000089</dc:subject>
  <dc:creator>Modern Award</dc:creator>
  <cp:lastModifiedBy>JONES, Trudy</cp:lastModifiedBy>
  <cp:revision>2</cp:revision>
  <cp:lastPrinted>2015-03-11T03:34:00Z</cp:lastPrinted>
  <dcterms:created xsi:type="dcterms:W3CDTF">2020-05-12T00:29:00Z</dcterms:created>
  <dcterms:modified xsi:type="dcterms:W3CDTF">2020-05-12T00:29:00Z</dcterms:modified>
</cp:coreProperties>
</file>