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3F7D60" w:rsidRDefault="00E4098E" w:rsidP="00CC41CE">
      <w:pPr>
        <w:jc w:val="left"/>
        <w:rPr>
          <w:b/>
          <w:sz w:val="36"/>
          <w:szCs w:val="36"/>
        </w:rPr>
      </w:pPr>
      <w:r w:rsidRPr="003F7D60">
        <w:rPr>
          <w:b/>
          <w:sz w:val="36"/>
          <w:szCs w:val="36"/>
        </w:rPr>
        <w:t xml:space="preserve">Ambulance and Patient Transport Industry Award </w:t>
      </w:r>
      <w:r w:rsidR="00A204D3" w:rsidRPr="003F7D60">
        <w:rPr>
          <w:b/>
          <w:sz w:val="36"/>
          <w:szCs w:val="36"/>
        </w:rPr>
        <w:t>2010</w:t>
      </w:r>
    </w:p>
    <w:p w:rsidR="0011351B" w:rsidRPr="00122E91" w:rsidRDefault="0011351B" w:rsidP="00CC41CE"/>
    <w:p w:rsidR="00695AAC" w:rsidRPr="00960D10" w:rsidRDefault="00051CA1" w:rsidP="00460D6E">
      <w:r w:rsidRPr="00960D10">
        <w:t xml:space="preserve">This Fair Work Commission consolidated modern award incorporates all amendments up to and including </w:t>
      </w:r>
      <w:r w:rsidR="00D0126F">
        <w:t>19</w:t>
      </w:r>
      <w:r w:rsidR="00B97B86" w:rsidRPr="00960D10">
        <w:t> </w:t>
      </w:r>
      <w:r w:rsidR="00D0126F">
        <w:t>December</w:t>
      </w:r>
      <w:r w:rsidR="00592F6F" w:rsidRPr="00960D10">
        <w:t xml:space="preserve"> 2019 </w:t>
      </w:r>
      <w:r w:rsidR="006B1456" w:rsidRPr="00960D10">
        <w:t>(</w:t>
      </w:r>
      <w:hyperlink r:id="rId8" w:history="1">
        <w:r w:rsidR="00D0126F">
          <w:rPr>
            <w:rStyle w:val="Hyperlink"/>
            <w:shd w:val="clear" w:color="auto" w:fill="FFFFFF"/>
          </w:rPr>
          <w:t>PR7</w:t>
        </w:r>
        <w:r w:rsidR="00D0126F">
          <w:rPr>
            <w:rStyle w:val="Hyperlink"/>
            <w:shd w:val="clear" w:color="auto" w:fill="FFFFFF"/>
          </w:rPr>
          <w:t>1</w:t>
        </w:r>
        <w:r w:rsidR="00D0126F">
          <w:rPr>
            <w:rStyle w:val="Hyperlink"/>
            <w:shd w:val="clear" w:color="auto" w:fill="FFFFFF"/>
          </w:rPr>
          <w:t>5096</w:t>
        </w:r>
      </w:hyperlink>
      <w:bookmarkStart w:id="0" w:name="_GoBack"/>
      <w:bookmarkEnd w:id="0"/>
      <w:r w:rsidR="006B1456" w:rsidRPr="00960D10">
        <w:t>).</w:t>
      </w:r>
    </w:p>
    <w:p w:rsidR="00306434" w:rsidRDefault="002957D7" w:rsidP="00460D6E">
      <w:r>
        <w:t>Clause</w:t>
      </w:r>
      <w:r w:rsidR="00A0621B">
        <w:t>(s)</w:t>
      </w:r>
      <w:r w:rsidR="00051CA1" w:rsidRPr="00EB7837">
        <w:t xml:space="preserve"> </w:t>
      </w:r>
      <w:r w:rsidR="006C548A">
        <w:t>affect</w:t>
      </w:r>
      <w:r w:rsidR="00A538CB">
        <w:t>ed by the most recent variation</w:t>
      </w:r>
      <w:r w:rsidR="002A1C01">
        <w:t>(s)</w:t>
      </w:r>
      <w:r w:rsidR="006C548A">
        <w:t>:</w:t>
      </w:r>
    </w:p>
    <w:p w:rsidR="00857C7E" w:rsidRDefault="00857C7E" w:rsidP="00857C7E">
      <w:pPr>
        <w:ind w:left="851"/>
      </w:pPr>
      <w:r>
        <w:fldChar w:fldCharType="begin"/>
      </w:r>
      <w:r>
        <w:instrText xml:space="preserve"> REF _Ref405466410 \r \h </w:instrText>
      </w:r>
      <w:r>
        <w:fldChar w:fldCharType="separate"/>
      </w:r>
      <w:r w:rsidR="00FD6CA8">
        <w:t>Sc</w:t>
      </w:r>
      <w:r w:rsidR="00FD6CA8">
        <w:t>h</w:t>
      </w:r>
      <w:r w:rsidR="00FD6CA8">
        <w:t>edule C</w:t>
      </w:r>
      <w:r>
        <w:fldChar w:fldCharType="end"/>
      </w:r>
      <w:r>
        <w:fldChar w:fldCharType="begin"/>
      </w:r>
      <w:r>
        <w:instrText xml:space="preserve"> REF _Ref405466410 \h </w:instrText>
      </w:r>
      <w:r>
        <w:fldChar w:fldCharType="separate"/>
      </w:r>
      <w:r w:rsidR="00FD6CA8">
        <w:t>—Part-day Public Holidays</w:t>
      </w:r>
      <w:r>
        <w:fldChar w:fldCharType="end"/>
      </w:r>
    </w:p>
    <w:p w:rsidR="007565FA" w:rsidRDefault="007565FA" w:rsidP="0049210C"/>
    <w:p w:rsidR="008F4653" w:rsidRPr="00A538CB" w:rsidRDefault="00972485" w:rsidP="00A538CB">
      <w:pPr>
        <w:pStyle w:val="application"/>
      </w:pPr>
      <w:r w:rsidRPr="00A538CB">
        <w:t>Current review matter(s):</w:t>
      </w:r>
      <w:r w:rsidR="004D31C0" w:rsidRPr="00A538CB">
        <w:t xml:space="preserve"> </w:t>
      </w:r>
      <w:hyperlink r:id="rId9" w:history="1">
        <w:r w:rsidR="00AE0744" w:rsidRPr="00C465AF">
          <w:rPr>
            <w:rStyle w:val="Hyperlink"/>
          </w:rPr>
          <w:t>AM2014/47</w:t>
        </w:r>
      </w:hyperlink>
      <w:r w:rsidR="004D31C0" w:rsidRPr="00A538CB">
        <w:t>;</w:t>
      </w:r>
      <w:r w:rsidR="00AE0744" w:rsidRPr="00A538CB">
        <w:t xml:space="preserve"> </w:t>
      </w:r>
      <w:hyperlink r:id="rId10" w:history="1">
        <w:r w:rsidR="00AE0744" w:rsidRPr="00C465AF">
          <w:rPr>
            <w:rStyle w:val="Hyperlink"/>
          </w:rPr>
          <w:t>AM2014/65</w:t>
        </w:r>
      </w:hyperlink>
      <w:r w:rsidR="004D31C0" w:rsidRPr="00A538CB">
        <w:t>;</w:t>
      </w:r>
      <w:r w:rsidR="00AE0744" w:rsidRPr="00A538CB">
        <w:t xml:space="preserve"> </w:t>
      </w:r>
      <w:hyperlink r:id="rId11" w:history="1">
        <w:r w:rsidR="00AE0744" w:rsidRPr="00C465AF">
          <w:rPr>
            <w:rStyle w:val="Hyperlink"/>
          </w:rPr>
          <w:t>AM2014/190</w:t>
        </w:r>
      </w:hyperlink>
      <w:r w:rsidR="00FE342E" w:rsidRPr="00A538CB">
        <w:t>;</w:t>
      </w:r>
      <w:r w:rsidR="004D31C0" w:rsidRPr="00A538CB">
        <w:t xml:space="preserve"> </w:t>
      </w:r>
      <w:hyperlink r:id="rId12" w:history="1">
        <w:r w:rsidR="004D31C0" w:rsidRPr="00C465AF">
          <w:rPr>
            <w:rStyle w:val="Hyperlink"/>
          </w:rPr>
          <w:t>AM2014/196</w:t>
        </w:r>
      </w:hyperlink>
      <w:r w:rsidR="004D31C0" w:rsidRPr="00A538CB">
        <w:t xml:space="preserve">; </w:t>
      </w:r>
      <w:hyperlink r:id="rId13" w:history="1">
        <w:r w:rsidR="004D31C0" w:rsidRPr="00C465AF">
          <w:rPr>
            <w:rStyle w:val="Hyperlink"/>
          </w:rPr>
          <w:t>AM2014/197</w:t>
        </w:r>
      </w:hyperlink>
      <w:r w:rsidR="004D31C0" w:rsidRPr="00A538CB">
        <w:t xml:space="preserve">; </w:t>
      </w:r>
      <w:hyperlink r:id="rId14" w:history="1">
        <w:r w:rsidR="00FE342E" w:rsidRPr="00C465AF">
          <w:rPr>
            <w:rStyle w:val="Hyperlink"/>
          </w:rPr>
          <w:t>AM2014/301</w:t>
        </w:r>
      </w:hyperlink>
      <w:r w:rsidR="004D31C0" w:rsidRPr="00A538CB">
        <w:t xml:space="preserve">; </w:t>
      </w:r>
      <w:hyperlink r:id="rId15" w:history="1">
        <w:r w:rsidR="001D067C" w:rsidRPr="00C465AF">
          <w:rPr>
            <w:rStyle w:val="Hyperlink"/>
          </w:rPr>
          <w:t>AM2015/2</w:t>
        </w:r>
      </w:hyperlink>
      <w:r w:rsidR="00BF2E03" w:rsidRPr="00A538CB">
        <w:rPr>
          <w:rStyle w:val="Hyperlink"/>
          <w:color w:val="auto"/>
          <w:u w:val="none"/>
        </w:rPr>
        <w:t>;</w:t>
      </w:r>
      <w:r w:rsidR="00717815">
        <w:rPr>
          <w:rStyle w:val="Hyperlink"/>
          <w:color w:val="auto"/>
          <w:u w:val="none"/>
        </w:rPr>
        <w:t xml:space="preserve"> </w:t>
      </w:r>
      <w:hyperlink r:id="rId16" w:history="1">
        <w:r w:rsidR="00717815" w:rsidRPr="00717815">
          <w:rPr>
            <w:rStyle w:val="Hyperlink"/>
          </w:rPr>
          <w:t>AM2016/8</w:t>
        </w:r>
      </w:hyperlink>
      <w:r w:rsidR="00717815">
        <w:rPr>
          <w:rStyle w:val="Hyperlink"/>
          <w:color w:val="auto"/>
          <w:u w:val="none"/>
        </w:rPr>
        <w:t>;</w:t>
      </w:r>
      <w:r w:rsidR="00BF2E03" w:rsidRPr="00A538CB">
        <w:rPr>
          <w:rStyle w:val="Hyperlink"/>
          <w:color w:val="auto"/>
          <w:u w:val="none"/>
        </w:rPr>
        <w:t xml:space="preserve"> </w:t>
      </w:r>
      <w:hyperlink r:id="rId17" w:history="1">
        <w:r w:rsidR="00BF2E03" w:rsidRPr="00C465AF">
          <w:rPr>
            <w:rStyle w:val="Hyperlink"/>
          </w:rPr>
          <w:t>AM2016/15</w:t>
        </w:r>
      </w:hyperlink>
    </w:p>
    <w:p w:rsidR="00A204D3" w:rsidRPr="008F4653" w:rsidRDefault="00A204D3" w:rsidP="00CC41CE"/>
    <w:p w:rsidR="00A204D3" w:rsidRDefault="00A204D3" w:rsidP="00CC41CE">
      <w:pPr>
        <w:jc w:val="left"/>
        <w:rPr>
          <w:b/>
          <w:sz w:val="28"/>
        </w:rPr>
      </w:pPr>
      <w:r w:rsidRPr="00A204D3">
        <w:rPr>
          <w:b/>
          <w:sz w:val="28"/>
        </w:rPr>
        <w:t xml:space="preserve">Table of </w:t>
      </w:r>
      <w:r w:rsidR="001C0D5D" w:rsidRPr="001C0D5D">
        <w:rPr>
          <w:b/>
          <w:sz w:val="28"/>
        </w:rPr>
        <w:t>Contents</w:t>
      </w:r>
    </w:p>
    <w:p w:rsidR="001A03AD" w:rsidRDefault="001A03AD" w:rsidP="001A03AD">
      <w:pPr>
        <w:pStyle w:val="History"/>
      </w:pPr>
      <w:r>
        <w:t xml:space="preserve">[Varied by </w:t>
      </w:r>
      <w:hyperlink r:id="rId18" w:history="1">
        <w:r w:rsidRPr="001A03AD">
          <w:rPr>
            <w:rStyle w:val="Hyperlink"/>
          </w:rPr>
          <w:t>PR532630</w:t>
        </w:r>
      </w:hyperlink>
      <w:r w:rsidR="005A55A9" w:rsidRPr="005A55A9">
        <w:t>,</w:t>
      </w:r>
      <w:r w:rsidR="00E11C19">
        <w:t xml:space="preserve"> </w:t>
      </w:r>
      <w:hyperlink r:id="rId19" w:history="1">
        <w:r w:rsidR="00E11C19">
          <w:rPr>
            <w:rStyle w:val="Hyperlink"/>
          </w:rPr>
          <w:t>PR544519</w:t>
        </w:r>
      </w:hyperlink>
      <w:r w:rsidR="005A55A9" w:rsidRPr="005A55A9">
        <w:t>,</w:t>
      </w:r>
      <w:r w:rsidR="000C67DB">
        <w:t xml:space="preserve"> </w:t>
      </w:r>
      <w:hyperlink r:id="rId20" w:history="1">
        <w:r w:rsidR="000C67DB">
          <w:rPr>
            <w:rStyle w:val="Hyperlink"/>
            <w:iCs/>
            <w:lang w:val="en-GB"/>
          </w:rPr>
          <w:t>PR546288</w:t>
        </w:r>
      </w:hyperlink>
      <w:r w:rsidR="005A55A9" w:rsidRPr="005A55A9">
        <w:t>,</w:t>
      </w:r>
      <w:r w:rsidR="00E34FE7">
        <w:t xml:space="preserve"> </w:t>
      </w:r>
      <w:hyperlink r:id="rId21" w:history="1">
        <w:r w:rsidR="00E34FE7">
          <w:rPr>
            <w:rStyle w:val="Hyperlink"/>
          </w:rPr>
          <w:t>PR557581</w:t>
        </w:r>
      </w:hyperlink>
      <w:r w:rsidR="005A55A9" w:rsidRPr="00717815">
        <w:t>,</w:t>
      </w:r>
      <w:r w:rsidR="00306434" w:rsidRPr="00717815">
        <w:t xml:space="preserve"> </w:t>
      </w:r>
      <w:hyperlink r:id="rId22" w:history="1">
        <w:r w:rsidR="00306434">
          <w:rPr>
            <w:rStyle w:val="Hyperlink"/>
          </w:rPr>
          <w:t>PR573679</w:t>
        </w:r>
      </w:hyperlink>
      <w:r w:rsidR="005A55A9" w:rsidRPr="00717815">
        <w:t>,</w:t>
      </w:r>
      <w:r w:rsidR="00ED713B" w:rsidRPr="00717815">
        <w:t xml:space="preserve"> </w:t>
      </w:r>
      <w:hyperlink r:id="rId23" w:history="1">
        <w:r w:rsidR="008E480C" w:rsidRPr="00ED713B">
          <w:rPr>
            <w:rStyle w:val="Hyperlink"/>
          </w:rPr>
          <w:t>PR582960</w:t>
        </w:r>
      </w:hyperlink>
      <w:r w:rsidR="007565FA">
        <w:t>,</w:t>
      </w:r>
      <w:r w:rsidR="007565FA" w:rsidRPr="007565FA">
        <w:t xml:space="preserve"> </w:t>
      </w:r>
      <w:hyperlink r:id="rId24" w:history="1">
        <w:r w:rsidR="007565FA" w:rsidRPr="007565FA">
          <w:rPr>
            <w:rStyle w:val="Hyperlink"/>
          </w:rPr>
          <w:t>PR609427</w:t>
        </w:r>
      </w:hyperlink>
      <w:r w:rsidR="009A023C">
        <w:t xml:space="preserve">, </w:t>
      </w:r>
      <w:hyperlink r:id="rId25" w:history="1">
        <w:r w:rsidR="009A023C" w:rsidRPr="009A023C">
          <w:rPr>
            <w:rStyle w:val="Hyperlink"/>
          </w:rPr>
          <w:t>PR610264</w:t>
        </w:r>
      </w:hyperlink>
      <w:r w:rsidR="00920824">
        <w:t xml:space="preserve">, </w:t>
      </w:r>
      <w:hyperlink r:id="rId26" w:history="1">
        <w:r w:rsidR="00920824">
          <w:rPr>
            <w:rStyle w:val="Hyperlink"/>
          </w:rPr>
          <w:t>PR701501</w:t>
        </w:r>
      </w:hyperlink>
      <w:r w:rsidR="009A023C">
        <w:t>]</w:t>
      </w:r>
    </w:p>
    <w:p w:rsidR="00FD6CA8" w:rsidRDefault="003047EF">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27652518" w:history="1">
        <w:r w:rsidR="00FD6CA8" w:rsidRPr="00607305">
          <w:rPr>
            <w:rStyle w:val="Hyperlink"/>
            <w:noProof/>
          </w:rPr>
          <w:t>Part 1— Application and Operation</w:t>
        </w:r>
        <w:r w:rsidR="00FD6CA8">
          <w:rPr>
            <w:noProof/>
          </w:rPr>
          <w:tab/>
        </w:r>
        <w:r w:rsidR="00FD6CA8">
          <w:rPr>
            <w:noProof/>
          </w:rPr>
          <w:fldChar w:fldCharType="begin"/>
        </w:r>
        <w:r w:rsidR="00FD6CA8">
          <w:rPr>
            <w:noProof/>
          </w:rPr>
          <w:instrText xml:space="preserve"> PAGEREF _Toc27652518 \h </w:instrText>
        </w:r>
        <w:r w:rsidR="00FD6CA8">
          <w:rPr>
            <w:noProof/>
          </w:rPr>
        </w:r>
        <w:r w:rsidR="00FD6CA8">
          <w:rPr>
            <w:noProof/>
          </w:rPr>
          <w:fldChar w:fldCharType="separate"/>
        </w:r>
        <w:r w:rsidR="00FD6CA8">
          <w:rPr>
            <w:noProof/>
          </w:rPr>
          <w:t>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19" w:history="1">
        <w:r w:rsidR="00FD6CA8" w:rsidRPr="00607305">
          <w:rPr>
            <w:rStyle w:val="Hyperlink"/>
            <w:noProof/>
          </w:rPr>
          <w:t>1.</w:t>
        </w:r>
        <w:r w:rsidR="00FD6CA8">
          <w:rPr>
            <w:rFonts w:asciiTheme="minorHAnsi" w:eastAsiaTheme="minorEastAsia" w:hAnsiTheme="minorHAnsi" w:cstheme="minorBidi"/>
            <w:noProof/>
            <w:sz w:val="22"/>
            <w:szCs w:val="22"/>
          </w:rPr>
          <w:tab/>
        </w:r>
        <w:r w:rsidR="00FD6CA8" w:rsidRPr="00607305">
          <w:rPr>
            <w:rStyle w:val="Hyperlink"/>
            <w:noProof/>
          </w:rPr>
          <w:t>Title</w:t>
        </w:r>
        <w:r w:rsidR="00FD6CA8">
          <w:rPr>
            <w:noProof/>
          </w:rPr>
          <w:tab/>
        </w:r>
        <w:r w:rsidR="00FD6CA8">
          <w:rPr>
            <w:noProof/>
          </w:rPr>
          <w:fldChar w:fldCharType="begin"/>
        </w:r>
        <w:r w:rsidR="00FD6CA8">
          <w:rPr>
            <w:noProof/>
          </w:rPr>
          <w:instrText xml:space="preserve"> PAGEREF _Toc27652519 \h </w:instrText>
        </w:r>
        <w:r w:rsidR="00FD6CA8">
          <w:rPr>
            <w:noProof/>
          </w:rPr>
        </w:r>
        <w:r w:rsidR="00FD6CA8">
          <w:rPr>
            <w:noProof/>
          </w:rPr>
          <w:fldChar w:fldCharType="separate"/>
        </w:r>
        <w:r w:rsidR="00FD6CA8">
          <w:rPr>
            <w:noProof/>
          </w:rPr>
          <w:t>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0" w:history="1">
        <w:r w:rsidR="00FD6CA8" w:rsidRPr="00607305">
          <w:rPr>
            <w:rStyle w:val="Hyperlink"/>
            <w:noProof/>
          </w:rPr>
          <w:t>2.</w:t>
        </w:r>
        <w:r w:rsidR="00FD6CA8">
          <w:rPr>
            <w:rFonts w:asciiTheme="minorHAnsi" w:eastAsiaTheme="minorEastAsia" w:hAnsiTheme="minorHAnsi" w:cstheme="minorBidi"/>
            <w:noProof/>
            <w:sz w:val="22"/>
            <w:szCs w:val="22"/>
          </w:rPr>
          <w:tab/>
        </w:r>
        <w:r w:rsidR="00FD6CA8" w:rsidRPr="00607305">
          <w:rPr>
            <w:rStyle w:val="Hyperlink"/>
            <w:noProof/>
          </w:rPr>
          <w:t>Commencement and transitional</w:t>
        </w:r>
        <w:r w:rsidR="00FD6CA8">
          <w:rPr>
            <w:noProof/>
          </w:rPr>
          <w:tab/>
        </w:r>
        <w:r w:rsidR="00FD6CA8">
          <w:rPr>
            <w:noProof/>
          </w:rPr>
          <w:fldChar w:fldCharType="begin"/>
        </w:r>
        <w:r w:rsidR="00FD6CA8">
          <w:rPr>
            <w:noProof/>
          </w:rPr>
          <w:instrText xml:space="preserve"> PAGEREF _Toc27652520 \h </w:instrText>
        </w:r>
        <w:r w:rsidR="00FD6CA8">
          <w:rPr>
            <w:noProof/>
          </w:rPr>
        </w:r>
        <w:r w:rsidR="00FD6CA8">
          <w:rPr>
            <w:noProof/>
          </w:rPr>
          <w:fldChar w:fldCharType="separate"/>
        </w:r>
        <w:r w:rsidR="00FD6CA8">
          <w:rPr>
            <w:noProof/>
          </w:rPr>
          <w:t>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1" w:history="1">
        <w:r w:rsidR="00FD6CA8" w:rsidRPr="00607305">
          <w:rPr>
            <w:rStyle w:val="Hyperlink"/>
            <w:noProof/>
          </w:rPr>
          <w:t>3.</w:t>
        </w:r>
        <w:r w:rsidR="00FD6CA8">
          <w:rPr>
            <w:rFonts w:asciiTheme="minorHAnsi" w:eastAsiaTheme="minorEastAsia" w:hAnsiTheme="minorHAnsi" w:cstheme="minorBidi"/>
            <w:noProof/>
            <w:sz w:val="22"/>
            <w:szCs w:val="22"/>
          </w:rPr>
          <w:tab/>
        </w:r>
        <w:r w:rsidR="00FD6CA8" w:rsidRPr="00607305">
          <w:rPr>
            <w:rStyle w:val="Hyperlink"/>
            <w:noProof/>
          </w:rPr>
          <w:t>Definitions and interpretation</w:t>
        </w:r>
        <w:r w:rsidR="00FD6CA8">
          <w:rPr>
            <w:noProof/>
          </w:rPr>
          <w:tab/>
        </w:r>
        <w:r w:rsidR="00FD6CA8">
          <w:rPr>
            <w:noProof/>
          </w:rPr>
          <w:fldChar w:fldCharType="begin"/>
        </w:r>
        <w:r w:rsidR="00FD6CA8">
          <w:rPr>
            <w:noProof/>
          </w:rPr>
          <w:instrText xml:space="preserve"> PAGEREF _Toc27652521 \h </w:instrText>
        </w:r>
        <w:r w:rsidR="00FD6CA8">
          <w:rPr>
            <w:noProof/>
          </w:rPr>
        </w:r>
        <w:r w:rsidR="00FD6CA8">
          <w:rPr>
            <w:noProof/>
          </w:rPr>
          <w:fldChar w:fldCharType="separate"/>
        </w:r>
        <w:r w:rsidR="00FD6CA8">
          <w:rPr>
            <w:noProof/>
          </w:rPr>
          <w:t>4</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2" w:history="1">
        <w:r w:rsidR="00FD6CA8" w:rsidRPr="00607305">
          <w:rPr>
            <w:rStyle w:val="Hyperlink"/>
            <w:noProof/>
          </w:rPr>
          <w:t>4.</w:t>
        </w:r>
        <w:r w:rsidR="00FD6CA8">
          <w:rPr>
            <w:rFonts w:asciiTheme="minorHAnsi" w:eastAsiaTheme="minorEastAsia" w:hAnsiTheme="minorHAnsi" w:cstheme="minorBidi"/>
            <w:noProof/>
            <w:sz w:val="22"/>
            <w:szCs w:val="22"/>
          </w:rPr>
          <w:tab/>
        </w:r>
        <w:r w:rsidR="00FD6CA8" w:rsidRPr="00607305">
          <w:rPr>
            <w:rStyle w:val="Hyperlink"/>
            <w:noProof/>
          </w:rPr>
          <w:t>Coverage</w:t>
        </w:r>
        <w:r w:rsidR="00FD6CA8">
          <w:rPr>
            <w:noProof/>
          </w:rPr>
          <w:tab/>
        </w:r>
        <w:r w:rsidR="00FD6CA8">
          <w:rPr>
            <w:noProof/>
          </w:rPr>
          <w:fldChar w:fldCharType="begin"/>
        </w:r>
        <w:r w:rsidR="00FD6CA8">
          <w:rPr>
            <w:noProof/>
          </w:rPr>
          <w:instrText xml:space="preserve"> PAGEREF _Toc27652522 \h </w:instrText>
        </w:r>
        <w:r w:rsidR="00FD6CA8">
          <w:rPr>
            <w:noProof/>
          </w:rPr>
        </w:r>
        <w:r w:rsidR="00FD6CA8">
          <w:rPr>
            <w:noProof/>
          </w:rPr>
          <w:fldChar w:fldCharType="separate"/>
        </w:r>
        <w:r w:rsidR="00FD6CA8">
          <w:rPr>
            <w:noProof/>
          </w:rPr>
          <w:t>5</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3" w:history="1">
        <w:r w:rsidR="00FD6CA8" w:rsidRPr="00607305">
          <w:rPr>
            <w:rStyle w:val="Hyperlink"/>
            <w:noProof/>
          </w:rPr>
          <w:t>5.</w:t>
        </w:r>
        <w:r w:rsidR="00FD6CA8">
          <w:rPr>
            <w:rFonts w:asciiTheme="minorHAnsi" w:eastAsiaTheme="minorEastAsia" w:hAnsiTheme="minorHAnsi" w:cstheme="minorBidi"/>
            <w:noProof/>
            <w:sz w:val="22"/>
            <w:szCs w:val="22"/>
          </w:rPr>
          <w:tab/>
        </w:r>
        <w:r w:rsidR="00FD6CA8" w:rsidRPr="00607305">
          <w:rPr>
            <w:rStyle w:val="Hyperlink"/>
            <w:noProof/>
          </w:rPr>
          <w:t>Access to the award and the National Employment Standards</w:t>
        </w:r>
        <w:r w:rsidR="00FD6CA8">
          <w:rPr>
            <w:noProof/>
          </w:rPr>
          <w:tab/>
        </w:r>
        <w:r w:rsidR="00FD6CA8">
          <w:rPr>
            <w:noProof/>
          </w:rPr>
          <w:fldChar w:fldCharType="begin"/>
        </w:r>
        <w:r w:rsidR="00FD6CA8">
          <w:rPr>
            <w:noProof/>
          </w:rPr>
          <w:instrText xml:space="preserve"> PAGEREF _Toc27652523 \h </w:instrText>
        </w:r>
        <w:r w:rsidR="00FD6CA8">
          <w:rPr>
            <w:noProof/>
          </w:rPr>
        </w:r>
        <w:r w:rsidR="00FD6CA8">
          <w:rPr>
            <w:noProof/>
          </w:rPr>
          <w:fldChar w:fldCharType="separate"/>
        </w:r>
        <w:r w:rsidR="00FD6CA8">
          <w:rPr>
            <w:noProof/>
          </w:rPr>
          <w:t>6</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4" w:history="1">
        <w:r w:rsidR="00FD6CA8" w:rsidRPr="00607305">
          <w:rPr>
            <w:rStyle w:val="Hyperlink"/>
            <w:noProof/>
          </w:rPr>
          <w:t>6.</w:t>
        </w:r>
        <w:r w:rsidR="00FD6CA8">
          <w:rPr>
            <w:rFonts w:asciiTheme="minorHAnsi" w:eastAsiaTheme="minorEastAsia" w:hAnsiTheme="minorHAnsi" w:cstheme="minorBidi"/>
            <w:noProof/>
            <w:sz w:val="22"/>
            <w:szCs w:val="22"/>
          </w:rPr>
          <w:tab/>
        </w:r>
        <w:r w:rsidR="00FD6CA8" w:rsidRPr="00607305">
          <w:rPr>
            <w:rStyle w:val="Hyperlink"/>
            <w:noProof/>
          </w:rPr>
          <w:t>The National Employment Standards and this award</w:t>
        </w:r>
        <w:r w:rsidR="00FD6CA8">
          <w:rPr>
            <w:noProof/>
          </w:rPr>
          <w:tab/>
        </w:r>
        <w:r w:rsidR="00FD6CA8">
          <w:rPr>
            <w:noProof/>
          </w:rPr>
          <w:fldChar w:fldCharType="begin"/>
        </w:r>
        <w:r w:rsidR="00FD6CA8">
          <w:rPr>
            <w:noProof/>
          </w:rPr>
          <w:instrText xml:space="preserve"> PAGEREF _Toc27652524 \h </w:instrText>
        </w:r>
        <w:r w:rsidR="00FD6CA8">
          <w:rPr>
            <w:noProof/>
          </w:rPr>
        </w:r>
        <w:r w:rsidR="00FD6CA8">
          <w:rPr>
            <w:noProof/>
          </w:rPr>
          <w:fldChar w:fldCharType="separate"/>
        </w:r>
        <w:r w:rsidR="00FD6CA8">
          <w:rPr>
            <w:noProof/>
          </w:rPr>
          <w:t>6</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5" w:history="1">
        <w:r w:rsidR="00FD6CA8" w:rsidRPr="00607305">
          <w:rPr>
            <w:rStyle w:val="Hyperlink"/>
            <w:noProof/>
          </w:rPr>
          <w:t>7.</w:t>
        </w:r>
        <w:r w:rsidR="00FD6CA8">
          <w:rPr>
            <w:rFonts w:asciiTheme="minorHAnsi" w:eastAsiaTheme="minorEastAsia" w:hAnsiTheme="minorHAnsi" w:cstheme="minorBidi"/>
            <w:noProof/>
            <w:sz w:val="22"/>
            <w:szCs w:val="22"/>
          </w:rPr>
          <w:tab/>
        </w:r>
        <w:r w:rsidR="00FD6CA8" w:rsidRPr="00607305">
          <w:rPr>
            <w:rStyle w:val="Hyperlink"/>
            <w:noProof/>
          </w:rPr>
          <w:t>Individual flexibility arrangements</w:t>
        </w:r>
        <w:r w:rsidR="00FD6CA8">
          <w:rPr>
            <w:noProof/>
          </w:rPr>
          <w:tab/>
        </w:r>
        <w:r w:rsidR="00FD6CA8">
          <w:rPr>
            <w:noProof/>
          </w:rPr>
          <w:fldChar w:fldCharType="begin"/>
        </w:r>
        <w:r w:rsidR="00FD6CA8">
          <w:rPr>
            <w:noProof/>
          </w:rPr>
          <w:instrText xml:space="preserve"> PAGEREF _Toc27652525 \h </w:instrText>
        </w:r>
        <w:r w:rsidR="00FD6CA8">
          <w:rPr>
            <w:noProof/>
          </w:rPr>
        </w:r>
        <w:r w:rsidR="00FD6CA8">
          <w:rPr>
            <w:noProof/>
          </w:rPr>
          <w:fldChar w:fldCharType="separate"/>
        </w:r>
        <w:r w:rsidR="00FD6CA8">
          <w:rPr>
            <w:noProof/>
          </w:rPr>
          <w:t>6</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26" w:history="1">
        <w:r w:rsidR="00FD6CA8" w:rsidRPr="00607305">
          <w:rPr>
            <w:rStyle w:val="Hyperlink"/>
            <w:noProof/>
          </w:rPr>
          <w:t>Part 2— Consultation and Dispute Resolution</w:t>
        </w:r>
        <w:r w:rsidR="00FD6CA8">
          <w:rPr>
            <w:noProof/>
          </w:rPr>
          <w:tab/>
        </w:r>
        <w:r w:rsidR="00FD6CA8">
          <w:rPr>
            <w:noProof/>
          </w:rPr>
          <w:fldChar w:fldCharType="begin"/>
        </w:r>
        <w:r w:rsidR="00FD6CA8">
          <w:rPr>
            <w:noProof/>
          </w:rPr>
          <w:instrText xml:space="preserve"> PAGEREF _Toc27652526 \h </w:instrText>
        </w:r>
        <w:r w:rsidR="00FD6CA8">
          <w:rPr>
            <w:noProof/>
          </w:rPr>
        </w:r>
        <w:r w:rsidR="00FD6CA8">
          <w:rPr>
            <w:noProof/>
          </w:rPr>
          <w:fldChar w:fldCharType="separate"/>
        </w:r>
        <w:r w:rsidR="00FD6CA8">
          <w:rPr>
            <w:noProof/>
          </w:rPr>
          <w:t>8</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7" w:history="1">
        <w:r w:rsidR="00FD6CA8" w:rsidRPr="00607305">
          <w:rPr>
            <w:rStyle w:val="Hyperlink"/>
            <w:noProof/>
          </w:rPr>
          <w:t>8.</w:t>
        </w:r>
        <w:r w:rsidR="00FD6CA8">
          <w:rPr>
            <w:rFonts w:asciiTheme="minorHAnsi" w:eastAsiaTheme="minorEastAsia" w:hAnsiTheme="minorHAnsi" w:cstheme="minorBidi"/>
            <w:noProof/>
            <w:sz w:val="22"/>
            <w:szCs w:val="22"/>
          </w:rPr>
          <w:tab/>
        </w:r>
        <w:r w:rsidR="00FD6CA8" w:rsidRPr="00607305">
          <w:rPr>
            <w:rStyle w:val="Hyperlink"/>
            <w:noProof/>
          </w:rPr>
          <w:t>Consultation about major workplace change</w:t>
        </w:r>
        <w:r w:rsidR="00FD6CA8">
          <w:rPr>
            <w:noProof/>
          </w:rPr>
          <w:tab/>
        </w:r>
        <w:r w:rsidR="00FD6CA8">
          <w:rPr>
            <w:noProof/>
          </w:rPr>
          <w:fldChar w:fldCharType="begin"/>
        </w:r>
        <w:r w:rsidR="00FD6CA8">
          <w:rPr>
            <w:noProof/>
          </w:rPr>
          <w:instrText xml:space="preserve"> PAGEREF _Toc27652527 \h </w:instrText>
        </w:r>
        <w:r w:rsidR="00FD6CA8">
          <w:rPr>
            <w:noProof/>
          </w:rPr>
        </w:r>
        <w:r w:rsidR="00FD6CA8">
          <w:rPr>
            <w:noProof/>
          </w:rPr>
          <w:fldChar w:fldCharType="separate"/>
        </w:r>
        <w:r w:rsidR="00FD6CA8">
          <w:rPr>
            <w:noProof/>
          </w:rPr>
          <w:t>8</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8" w:history="1">
        <w:r w:rsidR="00FD6CA8" w:rsidRPr="00607305">
          <w:rPr>
            <w:rStyle w:val="Hyperlink"/>
            <w:noProof/>
          </w:rPr>
          <w:t>8A.</w:t>
        </w:r>
        <w:r w:rsidR="00FD6CA8">
          <w:rPr>
            <w:rFonts w:asciiTheme="minorHAnsi" w:eastAsiaTheme="minorEastAsia" w:hAnsiTheme="minorHAnsi" w:cstheme="minorBidi"/>
            <w:noProof/>
            <w:sz w:val="22"/>
            <w:szCs w:val="22"/>
          </w:rPr>
          <w:tab/>
        </w:r>
        <w:r w:rsidR="00FD6CA8" w:rsidRPr="00607305">
          <w:rPr>
            <w:rStyle w:val="Hyperlink"/>
            <w:noProof/>
          </w:rPr>
          <w:t>Consultation about changes to rosters or hours of work</w:t>
        </w:r>
        <w:r w:rsidR="00FD6CA8">
          <w:rPr>
            <w:noProof/>
          </w:rPr>
          <w:tab/>
        </w:r>
        <w:r w:rsidR="00FD6CA8">
          <w:rPr>
            <w:noProof/>
          </w:rPr>
          <w:fldChar w:fldCharType="begin"/>
        </w:r>
        <w:r w:rsidR="00FD6CA8">
          <w:rPr>
            <w:noProof/>
          </w:rPr>
          <w:instrText xml:space="preserve"> PAGEREF _Toc27652528 \h </w:instrText>
        </w:r>
        <w:r w:rsidR="00FD6CA8">
          <w:rPr>
            <w:noProof/>
          </w:rPr>
        </w:r>
        <w:r w:rsidR="00FD6CA8">
          <w:rPr>
            <w:noProof/>
          </w:rPr>
          <w:fldChar w:fldCharType="separate"/>
        </w:r>
        <w:r w:rsidR="00FD6CA8">
          <w:rPr>
            <w:noProof/>
          </w:rPr>
          <w:t>9</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29" w:history="1">
        <w:r w:rsidR="00FD6CA8" w:rsidRPr="00607305">
          <w:rPr>
            <w:rStyle w:val="Hyperlink"/>
            <w:noProof/>
          </w:rPr>
          <w:t>9.</w:t>
        </w:r>
        <w:r w:rsidR="00FD6CA8">
          <w:rPr>
            <w:rFonts w:asciiTheme="minorHAnsi" w:eastAsiaTheme="minorEastAsia" w:hAnsiTheme="minorHAnsi" w:cstheme="minorBidi"/>
            <w:noProof/>
            <w:sz w:val="22"/>
            <w:szCs w:val="22"/>
          </w:rPr>
          <w:tab/>
        </w:r>
        <w:r w:rsidR="00FD6CA8" w:rsidRPr="00607305">
          <w:rPr>
            <w:rStyle w:val="Hyperlink"/>
            <w:noProof/>
          </w:rPr>
          <w:t>Dispute resolution</w:t>
        </w:r>
        <w:r w:rsidR="00FD6CA8">
          <w:rPr>
            <w:noProof/>
          </w:rPr>
          <w:tab/>
        </w:r>
        <w:r w:rsidR="00FD6CA8">
          <w:rPr>
            <w:noProof/>
          </w:rPr>
          <w:fldChar w:fldCharType="begin"/>
        </w:r>
        <w:r w:rsidR="00FD6CA8">
          <w:rPr>
            <w:noProof/>
          </w:rPr>
          <w:instrText xml:space="preserve"> PAGEREF _Toc27652529 \h </w:instrText>
        </w:r>
        <w:r w:rsidR="00FD6CA8">
          <w:rPr>
            <w:noProof/>
          </w:rPr>
        </w:r>
        <w:r w:rsidR="00FD6CA8">
          <w:rPr>
            <w:noProof/>
          </w:rPr>
          <w:fldChar w:fldCharType="separate"/>
        </w:r>
        <w:r w:rsidR="00FD6CA8">
          <w:rPr>
            <w:noProof/>
          </w:rPr>
          <w:t>10</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30" w:history="1">
        <w:r w:rsidR="00FD6CA8" w:rsidRPr="00607305">
          <w:rPr>
            <w:rStyle w:val="Hyperlink"/>
            <w:noProof/>
          </w:rPr>
          <w:t>Part 3— Types of Employment and Termination of Employment</w:t>
        </w:r>
        <w:r w:rsidR="00FD6CA8">
          <w:rPr>
            <w:noProof/>
          </w:rPr>
          <w:tab/>
        </w:r>
        <w:r w:rsidR="00FD6CA8">
          <w:rPr>
            <w:noProof/>
          </w:rPr>
          <w:fldChar w:fldCharType="begin"/>
        </w:r>
        <w:r w:rsidR="00FD6CA8">
          <w:rPr>
            <w:noProof/>
          </w:rPr>
          <w:instrText xml:space="preserve"> PAGEREF _Toc27652530 \h </w:instrText>
        </w:r>
        <w:r w:rsidR="00FD6CA8">
          <w:rPr>
            <w:noProof/>
          </w:rPr>
        </w:r>
        <w:r w:rsidR="00FD6CA8">
          <w:rPr>
            <w:noProof/>
          </w:rPr>
          <w:fldChar w:fldCharType="separate"/>
        </w:r>
        <w:r w:rsidR="00FD6CA8">
          <w:rPr>
            <w:noProof/>
          </w:rPr>
          <w:t>10</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1" w:history="1">
        <w:r w:rsidR="00FD6CA8" w:rsidRPr="00607305">
          <w:rPr>
            <w:rStyle w:val="Hyperlink"/>
            <w:noProof/>
          </w:rPr>
          <w:t>10.</w:t>
        </w:r>
        <w:r w:rsidR="00FD6CA8">
          <w:rPr>
            <w:rFonts w:asciiTheme="minorHAnsi" w:eastAsiaTheme="minorEastAsia" w:hAnsiTheme="minorHAnsi" w:cstheme="minorBidi"/>
            <w:noProof/>
            <w:sz w:val="22"/>
            <w:szCs w:val="22"/>
          </w:rPr>
          <w:tab/>
        </w:r>
        <w:r w:rsidR="00FD6CA8" w:rsidRPr="00607305">
          <w:rPr>
            <w:rStyle w:val="Hyperlink"/>
            <w:noProof/>
          </w:rPr>
          <w:t>Types of employment</w:t>
        </w:r>
        <w:r w:rsidR="00FD6CA8">
          <w:rPr>
            <w:noProof/>
          </w:rPr>
          <w:tab/>
        </w:r>
        <w:r w:rsidR="00FD6CA8">
          <w:rPr>
            <w:noProof/>
          </w:rPr>
          <w:fldChar w:fldCharType="begin"/>
        </w:r>
        <w:r w:rsidR="00FD6CA8">
          <w:rPr>
            <w:noProof/>
          </w:rPr>
          <w:instrText xml:space="preserve"> PAGEREF _Toc27652531 \h </w:instrText>
        </w:r>
        <w:r w:rsidR="00FD6CA8">
          <w:rPr>
            <w:noProof/>
          </w:rPr>
        </w:r>
        <w:r w:rsidR="00FD6CA8">
          <w:rPr>
            <w:noProof/>
          </w:rPr>
          <w:fldChar w:fldCharType="separate"/>
        </w:r>
        <w:r w:rsidR="00FD6CA8">
          <w:rPr>
            <w:noProof/>
          </w:rPr>
          <w:t>10</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2" w:history="1">
        <w:r w:rsidR="00FD6CA8" w:rsidRPr="00607305">
          <w:rPr>
            <w:rStyle w:val="Hyperlink"/>
            <w:noProof/>
          </w:rPr>
          <w:t>11.</w:t>
        </w:r>
        <w:r w:rsidR="00FD6CA8">
          <w:rPr>
            <w:rFonts w:asciiTheme="minorHAnsi" w:eastAsiaTheme="minorEastAsia" w:hAnsiTheme="minorHAnsi" w:cstheme="minorBidi"/>
            <w:noProof/>
            <w:sz w:val="22"/>
            <w:szCs w:val="22"/>
          </w:rPr>
          <w:tab/>
        </w:r>
        <w:r w:rsidR="00FD6CA8" w:rsidRPr="00607305">
          <w:rPr>
            <w:rStyle w:val="Hyperlink"/>
            <w:noProof/>
          </w:rPr>
          <w:t>Termination of employment</w:t>
        </w:r>
        <w:r w:rsidR="00FD6CA8">
          <w:rPr>
            <w:noProof/>
          </w:rPr>
          <w:tab/>
        </w:r>
        <w:r w:rsidR="00FD6CA8">
          <w:rPr>
            <w:noProof/>
          </w:rPr>
          <w:fldChar w:fldCharType="begin"/>
        </w:r>
        <w:r w:rsidR="00FD6CA8">
          <w:rPr>
            <w:noProof/>
          </w:rPr>
          <w:instrText xml:space="preserve"> PAGEREF _Toc27652532 \h </w:instrText>
        </w:r>
        <w:r w:rsidR="00FD6CA8">
          <w:rPr>
            <w:noProof/>
          </w:rPr>
        </w:r>
        <w:r w:rsidR="00FD6CA8">
          <w:rPr>
            <w:noProof/>
          </w:rPr>
          <w:fldChar w:fldCharType="separate"/>
        </w:r>
        <w:r w:rsidR="00FD6CA8">
          <w:rPr>
            <w:noProof/>
          </w:rPr>
          <w:t>14</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3" w:history="1">
        <w:r w:rsidR="00FD6CA8" w:rsidRPr="00607305">
          <w:rPr>
            <w:rStyle w:val="Hyperlink"/>
            <w:noProof/>
          </w:rPr>
          <w:t>12.</w:t>
        </w:r>
        <w:r w:rsidR="00FD6CA8">
          <w:rPr>
            <w:rFonts w:asciiTheme="minorHAnsi" w:eastAsiaTheme="minorEastAsia" w:hAnsiTheme="minorHAnsi" w:cstheme="minorBidi"/>
            <w:noProof/>
            <w:sz w:val="22"/>
            <w:szCs w:val="22"/>
          </w:rPr>
          <w:tab/>
        </w:r>
        <w:r w:rsidR="00FD6CA8" w:rsidRPr="00607305">
          <w:rPr>
            <w:rStyle w:val="Hyperlink"/>
            <w:noProof/>
          </w:rPr>
          <w:t>Redundancy</w:t>
        </w:r>
        <w:r w:rsidR="00FD6CA8">
          <w:rPr>
            <w:noProof/>
          </w:rPr>
          <w:tab/>
        </w:r>
        <w:r w:rsidR="00FD6CA8">
          <w:rPr>
            <w:noProof/>
          </w:rPr>
          <w:fldChar w:fldCharType="begin"/>
        </w:r>
        <w:r w:rsidR="00FD6CA8">
          <w:rPr>
            <w:noProof/>
          </w:rPr>
          <w:instrText xml:space="preserve"> PAGEREF _Toc27652533 \h </w:instrText>
        </w:r>
        <w:r w:rsidR="00FD6CA8">
          <w:rPr>
            <w:noProof/>
          </w:rPr>
        </w:r>
        <w:r w:rsidR="00FD6CA8">
          <w:rPr>
            <w:noProof/>
          </w:rPr>
          <w:fldChar w:fldCharType="separate"/>
        </w:r>
        <w:r w:rsidR="00FD6CA8">
          <w:rPr>
            <w:noProof/>
          </w:rPr>
          <w:t>15</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34" w:history="1">
        <w:r w:rsidR="00FD6CA8" w:rsidRPr="00607305">
          <w:rPr>
            <w:rStyle w:val="Hyperlink"/>
            <w:noProof/>
          </w:rPr>
          <w:t>Part 4— Minimum Wages and Related Matters</w:t>
        </w:r>
        <w:r w:rsidR="00FD6CA8">
          <w:rPr>
            <w:noProof/>
          </w:rPr>
          <w:tab/>
        </w:r>
        <w:r w:rsidR="00FD6CA8">
          <w:rPr>
            <w:noProof/>
          </w:rPr>
          <w:fldChar w:fldCharType="begin"/>
        </w:r>
        <w:r w:rsidR="00FD6CA8">
          <w:rPr>
            <w:noProof/>
          </w:rPr>
          <w:instrText xml:space="preserve"> PAGEREF _Toc27652534 \h </w:instrText>
        </w:r>
        <w:r w:rsidR="00FD6CA8">
          <w:rPr>
            <w:noProof/>
          </w:rPr>
        </w:r>
        <w:r w:rsidR="00FD6CA8">
          <w:rPr>
            <w:noProof/>
          </w:rPr>
          <w:fldChar w:fldCharType="separate"/>
        </w:r>
        <w:r w:rsidR="00FD6CA8">
          <w:rPr>
            <w:noProof/>
          </w:rPr>
          <w:t>16</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5" w:history="1">
        <w:r w:rsidR="00FD6CA8" w:rsidRPr="00607305">
          <w:rPr>
            <w:rStyle w:val="Hyperlink"/>
            <w:noProof/>
          </w:rPr>
          <w:t>13.</w:t>
        </w:r>
        <w:r w:rsidR="00FD6CA8">
          <w:rPr>
            <w:rFonts w:asciiTheme="minorHAnsi" w:eastAsiaTheme="minorEastAsia" w:hAnsiTheme="minorHAnsi" w:cstheme="minorBidi"/>
            <w:noProof/>
            <w:sz w:val="22"/>
            <w:szCs w:val="22"/>
          </w:rPr>
          <w:tab/>
        </w:r>
        <w:r w:rsidR="00FD6CA8" w:rsidRPr="00607305">
          <w:rPr>
            <w:rStyle w:val="Hyperlink"/>
            <w:noProof/>
          </w:rPr>
          <w:t>Classifications</w:t>
        </w:r>
        <w:r w:rsidR="00FD6CA8">
          <w:rPr>
            <w:noProof/>
          </w:rPr>
          <w:tab/>
        </w:r>
        <w:r w:rsidR="00FD6CA8">
          <w:rPr>
            <w:noProof/>
          </w:rPr>
          <w:fldChar w:fldCharType="begin"/>
        </w:r>
        <w:r w:rsidR="00FD6CA8">
          <w:rPr>
            <w:noProof/>
          </w:rPr>
          <w:instrText xml:space="preserve"> PAGEREF _Toc27652535 \h </w:instrText>
        </w:r>
        <w:r w:rsidR="00FD6CA8">
          <w:rPr>
            <w:noProof/>
          </w:rPr>
        </w:r>
        <w:r w:rsidR="00FD6CA8">
          <w:rPr>
            <w:noProof/>
          </w:rPr>
          <w:fldChar w:fldCharType="separate"/>
        </w:r>
        <w:r w:rsidR="00FD6CA8">
          <w:rPr>
            <w:noProof/>
          </w:rPr>
          <w:t>16</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6" w:history="1">
        <w:r w:rsidR="00FD6CA8" w:rsidRPr="00607305">
          <w:rPr>
            <w:rStyle w:val="Hyperlink"/>
            <w:noProof/>
          </w:rPr>
          <w:t>14.</w:t>
        </w:r>
        <w:r w:rsidR="00FD6CA8">
          <w:rPr>
            <w:rFonts w:asciiTheme="minorHAnsi" w:eastAsiaTheme="minorEastAsia" w:hAnsiTheme="minorHAnsi" w:cstheme="minorBidi"/>
            <w:noProof/>
            <w:sz w:val="22"/>
            <w:szCs w:val="22"/>
          </w:rPr>
          <w:tab/>
        </w:r>
        <w:r w:rsidR="00FD6CA8" w:rsidRPr="00607305">
          <w:rPr>
            <w:rStyle w:val="Hyperlink"/>
            <w:noProof/>
          </w:rPr>
          <w:t>Minimum weekly wages</w:t>
        </w:r>
        <w:r w:rsidR="00FD6CA8">
          <w:rPr>
            <w:noProof/>
          </w:rPr>
          <w:tab/>
        </w:r>
        <w:r w:rsidR="00FD6CA8">
          <w:rPr>
            <w:noProof/>
          </w:rPr>
          <w:fldChar w:fldCharType="begin"/>
        </w:r>
        <w:r w:rsidR="00FD6CA8">
          <w:rPr>
            <w:noProof/>
          </w:rPr>
          <w:instrText xml:space="preserve"> PAGEREF _Toc27652536 \h </w:instrText>
        </w:r>
        <w:r w:rsidR="00FD6CA8">
          <w:rPr>
            <w:noProof/>
          </w:rPr>
        </w:r>
        <w:r w:rsidR="00FD6CA8">
          <w:rPr>
            <w:noProof/>
          </w:rPr>
          <w:fldChar w:fldCharType="separate"/>
        </w:r>
        <w:r w:rsidR="00FD6CA8">
          <w:rPr>
            <w:noProof/>
          </w:rPr>
          <w:t>17</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7" w:history="1">
        <w:r w:rsidR="00FD6CA8" w:rsidRPr="00607305">
          <w:rPr>
            <w:rStyle w:val="Hyperlink"/>
            <w:noProof/>
          </w:rPr>
          <w:t>15.</w:t>
        </w:r>
        <w:r w:rsidR="00FD6CA8">
          <w:rPr>
            <w:rFonts w:asciiTheme="minorHAnsi" w:eastAsiaTheme="minorEastAsia" w:hAnsiTheme="minorHAnsi" w:cstheme="minorBidi"/>
            <w:noProof/>
            <w:sz w:val="22"/>
            <w:szCs w:val="22"/>
          </w:rPr>
          <w:tab/>
        </w:r>
        <w:r w:rsidR="00FD6CA8" w:rsidRPr="00607305">
          <w:rPr>
            <w:rStyle w:val="Hyperlink"/>
            <w:noProof/>
          </w:rPr>
          <w:t>Allowances</w:t>
        </w:r>
        <w:r w:rsidR="00FD6CA8">
          <w:rPr>
            <w:noProof/>
          </w:rPr>
          <w:tab/>
        </w:r>
        <w:r w:rsidR="00FD6CA8">
          <w:rPr>
            <w:noProof/>
          </w:rPr>
          <w:fldChar w:fldCharType="begin"/>
        </w:r>
        <w:r w:rsidR="00FD6CA8">
          <w:rPr>
            <w:noProof/>
          </w:rPr>
          <w:instrText xml:space="preserve"> PAGEREF _Toc27652537 \h </w:instrText>
        </w:r>
        <w:r w:rsidR="00FD6CA8">
          <w:rPr>
            <w:noProof/>
          </w:rPr>
        </w:r>
        <w:r w:rsidR="00FD6CA8">
          <w:rPr>
            <w:noProof/>
          </w:rPr>
          <w:fldChar w:fldCharType="separate"/>
        </w:r>
        <w:r w:rsidR="00FD6CA8">
          <w:rPr>
            <w:noProof/>
          </w:rPr>
          <w:t>18</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8" w:history="1">
        <w:r w:rsidR="00FD6CA8" w:rsidRPr="00607305">
          <w:rPr>
            <w:rStyle w:val="Hyperlink"/>
            <w:noProof/>
          </w:rPr>
          <w:t>16.</w:t>
        </w:r>
        <w:r w:rsidR="00FD6CA8">
          <w:rPr>
            <w:rFonts w:asciiTheme="minorHAnsi" w:eastAsiaTheme="minorEastAsia" w:hAnsiTheme="minorHAnsi" w:cstheme="minorBidi"/>
            <w:noProof/>
            <w:sz w:val="22"/>
            <w:szCs w:val="22"/>
          </w:rPr>
          <w:tab/>
        </w:r>
        <w:r w:rsidR="00FD6CA8" w:rsidRPr="00607305">
          <w:rPr>
            <w:rStyle w:val="Hyperlink"/>
            <w:noProof/>
          </w:rPr>
          <w:t>District allowances</w:t>
        </w:r>
        <w:r w:rsidR="00FD6CA8">
          <w:rPr>
            <w:noProof/>
          </w:rPr>
          <w:tab/>
        </w:r>
        <w:r w:rsidR="00FD6CA8">
          <w:rPr>
            <w:noProof/>
          </w:rPr>
          <w:fldChar w:fldCharType="begin"/>
        </w:r>
        <w:r w:rsidR="00FD6CA8">
          <w:rPr>
            <w:noProof/>
          </w:rPr>
          <w:instrText xml:space="preserve"> PAGEREF _Toc27652538 \h </w:instrText>
        </w:r>
        <w:r w:rsidR="00FD6CA8">
          <w:rPr>
            <w:noProof/>
          </w:rPr>
        </w:r>
        <w:r w:rsidR="00FD6CA8">
          <w:rPr>
            <w:noProof/>
          </w:rPr>
          <w:fldChar w:fldCharType="separate"/>
        </w:r>
        <w:r w:rsidR="00FD6CA8">
          <w:rPr>
            <w:noProof/>
          </w:rPr>
          <w:t>23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39" w:history="1">
        <w:r w:rsidR="00FD6CA8" w:rsidRPr="00607305">
          <w:rPr>
            <w:rStyle w:val="Hyperlink"/>
            <w:noProof/>
          </w:rPr>
          <w:t>17.</w:t>
        </w:r>
        <w:r w:rsidR="00FD6CA8">
          <w:rPr>
            <w:rFonts w:asciiTheme="minorHAnsi" w:eastAsiaTheme="minorEastAsia" w:hAnsiTheme="minorHAnsi" w:cstheme="minorBidi"/>
            <w:noProof/>
            <w:sz w:val="22"/>
            <w:szCs w:val="22"/>
          </w:rPr>
          <w:tab/>
        </w:r>
        <w:r w:rsidR="00FD6CA8" w:rsidRPr="00607305">
          <w:rPr>
            <w:rStyle w:val="Hyperlink"/>
            <w:noProof/>
          </w:rPr>
          <w:t>Accident pay</w:t>
        </w:r>
        <w:r w:rsidR="00FD6CA8">
          <w:rPr>
            <w:noProof/>
          </w:rPr>
          <w:tab/>
        </w:r>
        <w:r w:rsidR="00FD6CA8">
          <w:rPr>
            <w:noProof/>
          </w:rPr>
          <w:fldChar w:fldCharType="begin"/>
        </w:r>
        <w:r w:rsidR="00FD6CA8">
          <w:rPr>
            <w:noProof/>
          </w:rPr>
          <w:instrText xml:space="preserve"> PAGEREF _Toc27652539 \h </w:instrText>
        </w:r>
        <w:r w:rsidR="00FD6CA8">
          <w:rPr>
            <w:noProof/>
          </w:rPr>
        </w:r>
        <w:r w:rsidR="00FD6CA8">
          <w:rPr>
            <w:noProof/>
          </w:rPr>
          <w:fldChar w:fldCharType="separate"/>
        </w:r>
        <w:r w:rsidR="00FD6CA8">
          <w:rPr>
            <w:noProof/>
          </w:rPr>
          <w:t>23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0" w:history="1">
        <w:r w:rsidR="00FD6CA8" w:rsidRPr="00607305">
          <w:rPr>
            <w:rStyle w:val="Hyperlink"/>
            <w:noProof/>
          </w:rPr>
          <w:t>18.</w:t>
        </w:r>
        <w:r w:rsidR="00FD6CA8">
          <w:rPr>
            <w:rFonts w:asciiTheme="minorHAnsi" w:eastAsiaTheme="minorEastAsia" w:hAnsiTheme="minorHAnsi" w:cstheme="minorBidi"/>
            <w:noProof/>
            <w:sz w:val="22"/>
            <w:szCs w:val="22"/>
          </w:rPr>
          <w:tab/>
        </w:r>
        <w:r w:rsidR="00FD6CA8" w:rsidRPr="00607305">
          <w:rPr>
            <w:rStyle w:val="Hyperlink"/>
            <w:noProof/>
          </w:rPr>
          <w:t>Payment of wages</w:t>
        </w:r>
        <w:r w:rsidR="00FD6CA8">
          <w:rPr>
            <w:noProof/>
          </w:rPr>
          <w:tab/>
        </w:r>
        <w:r w:rsidR="00FD6CA8">
          <w:rPr>
            <w:noProof/>
          </w:rPr>
          <w:fldChar w:fldCharType="begin"/>
        </w:r>
        <w:r w:rsidR="00FD6CA8">
          <w:rPr>
            <w:noProof/>
          </w:rPr>
          <w:instrText xml:space="preserve"> PAGEREF _Toc27652540 \h </w:instrText>
        </w:r>
        <w:r w:rsidR="00FD6CA8">
          <w:rPr>
            <w:noProof/>
          </w:rPr>
        </w:r>
        <w:r w:rsidR="00FD6CA8">
          <w:rPr>
            <w:noProof/>
          </w:rPr>
          <w:fldChar w:fldCharType="separate"/>
        </w:r>
        <w:r w:rsidR="00FD6CA8">
          <w:rPr>
            <w:noProof/>
          </w:rPr>
          <w:t>23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1" w:history="1">
        <w:r w:rsidR="00FD6CA8" w:rsidRPr="00607305">
          <w:rPr>
            <w:rStyle w:val="Hyperlink"/>
            <w:noProof/>
          </w:rPr>
          <w:t>19.</w:t>
        </w:r>
        <w:r w:rsidR="00FD6CA8">
          <w:rPr>
            <w:rFonts w:asciiTheme="minorHAnsi" w:eastAsiaTheme="minorEastAsia" w:hAnsiTheme="minorHAnsi" w:cstheme="minorBidi"/>
            <w:noProof/>
            <w:sz w:val="22"/>
            <w:szCs w:val="22"/>
          </w:rPr>
          <w:tab/>
        </w:r>
        <w:r w:rsidR="00FD6CA8" w:rsidRPr="00607305">
          <w:rPr>
            <w:rStyle w:val="Hyperlink"/>
            <w:noProof/>
          </w:rPr>
          <w:t>Superannuation</w:t>
        </w:r>
        <w:r w:rsidR="00FD6CA8">
          <w:rPr>
            <w:noProof/>
          </w:rPr>
          <w:tab/>
        </w:r>
        <w:r w:rsidR="00FD6CA8">
          <w:rPr>
            <w:noProof/>
          </w:rPr>
          <w:fldChar w:fldCharType="begin"/>
        </w:r>
        <w:r w:rsidR="00FD6CA8">
          <w:rPr>
            <w:noProof/>
          </w:rPr>
          <w:instrText xml:space="preserve"> PAGEREF _Toc27652541 \h </w:instrText>
        </w:r>
        <w:r w:rsidR="00FD6CA8">
          <w:rPr>
            <w:noProof/>
          </w:rPr>
        </w:r>
        <w:r w:rsidR="00FD6CA8">
          <w:rPr>
            <w:noProof/>
          </w:rPr>
          <w:fldChar w:fldCharType="separate"/>
        </w:r>
        <w:r w:rsidR="00FD6CA8">
          <w:rPr>
            <w:noProof/>
          </w:rPr>
          <w:t>24</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42" w:history="1">
        <w:r w:rsidR="00FD6CA8" w:rsidRPr="00607305">
          <w:rPr>
            <w:rStyle w:val="Hyperlink"/>
            <w:noProof/>
          </w:rPr>
          <w:t>Part 5— Hours of Work and Related Matters</w:t>
        </w:r>
        <w:r w:rsidR="00FD6CA8">
          <w:rPr>
            <w:noProof/>
          </w:rPr>
          <w:tab/>
        </w:r>
        <w:r w:rsidR="00FD6CA8">
          <w:rPr>
            <w:noProof/>
          </w:rPr>
          <w:fldChar w:fldCharType="begin"/>
        </w:r>
        <w:r w:rsidR="00FD6CA8">
          <w:rPr>
            <w:noProof/>
          </w:rPr>
          <w:instrText xml:space="preserve"> PAGEREF _Toc27652542 \h </w:instrText>
        </w:r>
        <w:r w:rsidR="00FD6CA8">
          <w:rPr>
            <w:noProof/>
          </w:rPr>
        </w:r>
        <w:r w:rsidR="00FD6CA8">
          <w:rPr>
            <w:noProof/>
          </w:rPr>
          <w:fldChar w:fldCharType="separate"/>
        </w:r>
        <w:r w:rsidR="00FD6CA8">
          <w:rPr>
            <w:noProof/>
          </w:rPr>
          <w:t>25</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3" w:history="1">
        <w:r w:rsidR="00FD6CA8" w:rsidRPr="00607305">
          <w:rPr>
            <w:rStyle w:val="Hyperlink"/>
            <w:noProof/>
          </w:rPr>
          <w:t>20.</w:t>
        </w:r>
        <w:r w:rsidR="00FD6CA8">
          <w:rPr>
            <w:rFonts w:asciiTheme="minorHAnsi" w:eastAsiaTheme="minorEastAsia" w:hAnsiTheme="minorHAnsi" w:cstheme="minorBidi"/>
            <w:noProof/>
            <w:sz w:val="22"/>
            <w:szCs w:val="22"/>
          </w:rPr>
          <w:tab/>
        </w:r>
        <w:r w:rsidR="00FD6CA8" w:rsidRPr="00607305">
          <w:rPr>
            <w:rStyle w:val="Hyperlink"/>
            <w:noProof/>
          </w:rPr>
          <w:t>Ordinary hours of work and rostering</w:t>
        </w:r>
        <w:r w:rsidR="00FD6CA8">
          <w:rPr>
            <w:noProof/>
          </w:rPr>
          <w:tab/>
        </w:r>
        <w:r w:rsidR="00FD6CA8">
          <w:rPr>
            <w:noProof/>
          </w:rPr>
          <w:fldChar w:fldCharType="begin"/>
        </w:r>
        <w:r w:rsidR="00FD6CA8">
          <w:rPr>
            <w:noProof/>
          </w:rPr>
          <w:instrText xml:space="preserve"> PAGEREF _Toc27652543 \h </w:instrText>
        </w:r>
        <w:r w:rsidR="00FD6CA8">
          <w:rPr>
            <w:noProof/>
          </w:rPr>
        </w:r>
        <w:r w:rsidR="00FD6CA8">
          <w:rPr>
            <w:noProof/>
          </w:rPr>
          <w:fldChar w:fldCharType="separate"/>
        </w:r>
        <w:r w:rsidR="00FD6CA8">
          <w:rPr>
            <w:noProof/>
          </w:rPr>
          <w:t>25</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4" w:history="1">
        <w:r w:rsidR="00FD6CA8" w:rsidRPr="00607305">
          <w:rPr>
            <w:rStyle w:val="Hyperlink"/>
            <w:noProof/>
          </w:rPr>
          <w:t>21.</w:t>
        </w:r>
        <w:r w:rsidR="00FD6CA8">
          <w:rPr>
            <w:rFonts w:asciiTheme="minorHAnsi" w:eastAsiaTheme="minorEastAsia" w:hAnsiTheme="minorHAnsi" w:cstheme="minorBidi"/>
            <w:noProof/>
            <w:sz w:val="22"/>
            <w:szCs w:val="22"/>
          </w:rPr>
          <w:tab/>
        </w:r>
        <w:r w:rsidR="00FD6CA8" w:rsidRPr="00607305">
          <w:rPr>
            <w:rStyle w:val="Hyperlink"/>
            <w:noProof/>
          </w:rPr>
          <w:t>Rosters</w:t>
        </w:r>
        <w:r w:rsidR="00FD6CA8">
          <w:rPr>
            <w:noProof/>
          </w:rPr>
          <w:tab/>
        </w:r>
        <w:r w:rsidR="00FD6CA8">
          <w:rPr>
            <w:noProof/>
          </w:rPr>
          <w:fldChar w:fldCharType="begin"/>
        </w:r>
        <w:r w:rsidR="00FD6CA8">
          <w:rPr>
            <w:noProof/>
          </w:rPr>
          <w:instrText xml:space="preserve"> PAGEREF _Toc27652544 \h </w:instrText>
        </w:r>
        <w:r w:rsidR="00FD6CA8">
          <w:rPr>
            <w:noProof/>
          </w:rPr>
        </w:r>
        <w:r w:rsidR="00FD6CA8">
          <w:rPr>
            <w:noProof/>
          </w:rPr>
          <w:fldChar w:fldCharType="separate"/>
        </w:r>
        <w:r w:rsidR="00FD6CA8">
          <w:rPr>
            <w:noProof/>
          </w:rPr>
          <w:t>26</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5" w:history="1">
        <w:r w:rsidR="00FD6CA8" w:rsidRPr="00607305">
          <w:rPr>
            <w:rStyle w:val="Hyperlink"/>
            <w:noProof/>
          </w:rPr>
          <w:t>22.</w:t>
        </w:r>
        <w:r w:rsidR="00FD6CA8">
          <w:rPr>
            <w:rFonts w:asciiTheme="minorHAnsi" w:eastAsiaTheme="minorEastAsia" w:hAnsiTheme="minorHAnsi" w:cstheme="minorBidi"/>
            <w:noProof/>
            <w:sz w:val="22"/>
            <w:szCs w:val="22"/>
          </w:rPr>
          <w:tab/>
        </w:r>
        <w:r w:rsidR="00FD6CA8" w:rsidRPr="00607305">
          <w:rPr>
            <w:rStyle w:val="Hyperlink"/>
            <w:noProof/>
          </w:rPr>
          <w:t>Saturday and Sunday work</w:t>
        </w:r>
        <w:r w:rsidR="00FD6CA8">
          <w:rPr>
            <w:noProof/>
          </w:rPr>
          <w:tab/>
        </w:r>
        <w:r w:rsidR="00FD6CA8">
          <w:rPr>
            <w:noProof/>
          </w:rPr>
          <w:fldChar w:fldCharType="begin"/>
        </w:r>
        <w:r w:rsidR="00FD6CA8">
          <w:rPr>
            <w:noProof/>
          </w:rPr>
          <w:instrText xml:space="preserve"> PAGEREF _Toc27652545 \h </w:instrText>
        </w:r>
        <w:r w:rsidR="00FD6CA8">
          <w:rPr>
            <w:noProof/>
          </w:rPr>
        </w:r>
        <w:r w:rsidR="00FD6CA8">
          <w:rPr>
            <w:noProof/>
          </w:rPr>
          <w:fldChar w:fldCharType="separate"/>
        </w:r>
        <w:r w:rsidR="00FD6CA8">
          <w:rPr>
            <w:noProof/>
          </w:rPr>
          <w:t>27</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6" w:history="1">
        <w:r w:rsidR="00FD6CA8" w:rsidRPr="00607305">
          <w:rPr>
            <w:rStyle w:val="Hyperlink"/>
            <w:noProof/>
          </w:rPr>
          <w:t>23.</w:t>
        </w:r>
        <w:r w:rsidR="00FD6CA8">
          <w:rPr>
            <w:rFonts w:asciiTheme="minorHAnsi" w:eastAsiaTheme="minorEastAsia" w:hAnsiTheme="minorHAnsi" w:cstheme="minorBidi"/>
            <w:noProof/>
            <w:sz w:val="22"/>
            <w:szCs w:val="22"/>
          </w:rPr>
          <w:tab/>
        </w:r>
        <w:r w:rsidR="00FD6CA8" w:rsidRPr="00607305">
          <w:rPr>
            <w:rStyle w:val="Hyperlink"/>
            <w:noProof/>
          </w:rPr>
          <w:t>Breaks</w:t>
        </w:r>
        <w:r w:rsidR="00FD6CA8">
          <w:rPr>
            <w:noProof/>
          </w:rPr>
          <w:tab/>
        </w:r>
        <w:r w:rsidR="00FD6CA8">
          <w:rPr>
            <w:noProof/>
          </w:rPr>
          <w:fldChar w:fldCharType="begin"/>
        </w:r>
        <w:r w:rsidR="00FD6CA8">
          <w:rPr>
            <w:noProof/>
          </w:rPr>
          <w:instrText xml:space="preserve"> PAGEREF _Toc27652546 \h </w:instrText>
        </w:r>
        <w:r w:rsidR="00FD6CA8">
          <w:rPr>
            <w:noProof/>
          </w:rPr>
        </w:r>
        <w:r w:rsidR="00FD6CA8">
          <w:rPr>
            <w:noProof/>
          </w:rPr>
          <w:fldChar w:fldCharType="separate"/>
        </w:r>
        <w:r w:rsidR="00FD6CA8">
          <w:rPr>
            <w:noProof/>
          </w:rPr>
          <w:t>27</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7" w:history="1">
        <w:r w:rsidR="00FD6CA8" w:rsidRPr="00607305">
          <w:rPr>
            <w:rStyle w:val="Hyperlink"/>
            <w:noProof/>
          </w:rPr>
          <w:t>24.</w:t>
        </w:r>
        <w:r w:rsidR="00FD6CA8">
          <w:rPr>
            <w:rFonts w:asciiTheme="minorHAnsi" w:eastAsiaTheme="minorEastAsia" w:hAnsiTheme="minorHAnsi" w:cstheme="minorBidi"/>
            <w:noProof/>
            <w:sz w:val="22"/>
            <w:szCs w:val="22"/>
          </w:rPr>
          <w:tab/>
        </w:r>
        <w:r w:rsidR="00FD6CA8" w:rsidRPr="00607305">
          <w:rPr>
            <w:rStyle w:val="Hyperlink"/>
            <w:noProof/>
          </w:rPr>
          <w:t>Overtime and penalty rates</w:t>
        </w:r>
        <w:r w:rsidR="00FD6CA8">
          <w:rPr>
            <w:noProof/>
          </w:rPr>
          <w:tab/>
        </w:r>
        <w:r w:rsidR="00FD6CA8">
          <w:rPr>
            <w:noProof/>
          </w:rPr>
          <w:fldChar w:fldCharType="begin"/>
        </w:r>
        <w:r w:rsidR="00FD6CA8">
          <w:rPr>
            <w:noProof/>
          </w:rPr>
          <w:instrText xml:space="preserve"> PAGEREF _Toc27652547 \h </w:instrText>
        </w:r>
        <w:r w:rsidR="00FD6CA8">
          <w:rPr>
            <w:noProof/>
          </w:rPr>
        </w:r>
        <w:r w:rsidR="00FD6CA8">
          <w:rPr>
            <w:noProof/>
          </w:rPr>
          <w:fldChar w:fldCharType="separate"/>
        </w:r>
        <w:r w:rsidR="00FD6CA8">
          <w:rPr>
            <w:noProof/>
          </w:rPr>
          <w:t>28</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8" w:history="1">
        <w:r w:rsidR="00FD6CA8" w:rsidRPr="00607305">
          <w:rPr>
            <w:rStyle w:val="Hyperlink"/>
            <w:noProof/>
          </w:rPr>
          <w:t>25.</w:t>
        </w:r>
        <w:r w:rsidR="00FD6CA8">
          <w:rPr>
            <w:rFonts w:asciiTheme="minorHAnsi" w:eastAsiaTheme="minorEastAsia" w:hAnsiTheme="minorHAnsi" w:cstheme="minorBidi"/>
            <w:noProof/>
            <w:sz w:val="22"/>
            <w:szCs w:val="22"/>
          </w:rPr>
          <w:tab/>
        </w:r>
        <w:r w:rsidR="00FD6CA8" w:rsidRPr="00607305">
          <w:rPr>
            <w:rStyle w:val="Hyperlink"/>
            <w:noProof/>
          </w:rPr>
          <w:t>On call</w:t>
        </w:r>
        <w:r w:rsidR="00FD6CA8">
          <w:rPr>
            <w:noProof/>
          </w:rPr>
          <w:tab/>
        </w:r>
        <w:r w:rsidR="00FD6CA8">
          <w:rPr>
            <w:noProof/>
          </w:rPr>
          <w:fldChar w:fldCharType="begin"/>
        </w:r>
        <w:r w:rsidR="00FD6CA8">
          <w:rPr>
            <w:noProof/>
          </w:rPr>
          <w:instrText xml:space="preserve"> PAGEREF _Toc27652548 \h </w:instrText>
        </w:r>
        <w:r w:rsidR="00FD6CA8">
          <w:rPr>
            <w:noProof/>
          </w:rPr>
        </w:r>
        <w:r w:rsidR="00FD6CA8">
          <w:rPr>
            <w:noProof/>
          </w:rPr>
          <w:fldChar w:fldCharType="separate"/>
        </w:r>
        <w:r w:rsidR="00FD6CA8">
          <w:rPr>
            <w:noProof/>
          </w:rPr>
          <w:t>29</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49" w:history="1">
        <w:r w:rsidR="00FD6CA8" w:rsidRPr="00607305">
          <w:rPr>
            <w:rStyle w:val="Hyperlink"/>
            <w:noProof/>
          </w:rPr>
          <w:t>26.</w:t>
        </w:r>
        <w:r w:rsidR="00FD6CA8">
          <w:rPr>
            <w:rFonts w:asciiTheme="minorHAnsi" w:eastAsiaTheme="minorEastAsia" w:hAnsiTheme="minorHAnsi" w:cstheme="minorBidi"/>
            <w:noProof/>
            <w:sz w:val="22"/>
            <w:szCs w:val="22"/>
          </w:rPr>
          <w:tab/>
        </w:r>
        <w:r w:rsidR="00FD6CA8" w:rsidRPr="00607305">
          <w:rPr>
            <w:rStyle w:val="Hyperlink"/>
            <w:noProof/>
          </w:rPr>
          <w:t>Recall</w:t>
        </w:r>
        <w:r w:rsidR="00FD6CA8">
          <w:rPr>
            <w:noProof/>
          </w:rPr>
          <w:tab/>
        </w:r>
        <w:r w:rsidR="00FD6CA8">
          <w:rPr>
            <w:noProof/>
          </w:rPr>
          <w:fldChar w:fldCharType="begin"/>
        </w:r>
        <w:r w:rsidR="00FD6CA8">
          <w:rPr>
            <w:noProof/>
          </w:rPr>
          <w:instrText xml:space="preserve"> PAGEREF _Toc27652549 \h </w:instrText>
        </w:r>
        <w:r w:rsidR="00FD6CA8">
          <w:rPr>
            <w:noProof/>
          </w:rPr>
        </w:r>
        <w:r w:rsidR="00FD6CA8">
          <w:rPr>
            <w:noProof/>
          </w:rPr>
          <w:fldChar w:fldCharType="separate"/>
        </w:r>
        <w:r w:rsidR="00FD6CA8">
          <w:rPr>
            <w:noProof/>
          </w:rPr>
          <w:t>30</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0" w:history="1">
        <w:r w:rsidR="00FD6CA8" w:rsidRPr="00607305">
          <w:rPr>
            <w:rStyle w:val="Hyperlink"/>
            <w:noProof/>
          </w:rPr>
          <w:t>27.</w:t>
        </w:r>
        <w:r w:rsidR="00FD6CA8">
          <w:rPr>
            <w:rFonts w:asciiTheme="minorHAnsi" w:eastAsiaTheme="minorEastAsia" w:hAnsiTheme="minorHAnsi" w:cstheme="minorBidi"/>
            <w:noProof/>
            <w:sz w:val="22"/>
            <w:szCs w:val="22"/>
          </w:rPr>
          <w:tab/>
        </w:r>
        <w:r w:rsidR="00FD6CA8" w:rsidRPr="00607305">
          <w:rPr>
            <w:rStyle w:val="Hyperlink"/>
            <w:noProof/>
          </w:rPr>
          <w:t>Control call</w:t>
        </w:r>
        <w:r w:rsidR="00FD6CA8">
          <w:rPr>
            <w:noProof/>
          </w:rPr>
          <w:tab/>
        </w:r>
        <w:r w:rsidR="00FD6CA8">
          <w:rPr>
            <w:noProof/>
          </w:rPr>
          <w:fldChar w:fldCharType="begin"/>
        </w:r>
        <w:r w:rsidR="00FD6CA8">
          <w:rPr>
            <w:noProof/>
          </w:rPr>
          <w:instrText xml:space="preserve"> PAGEREF _Toc27652550 \h </w:instrText>
        </w:r>
        <w:r w:rsidR="00FD6CA8">
          <w:rPr>
            <w:noProof/>
          </w:rPr>
        </w:r>
        <w:r w:rsidR="00FD6CA8">
          <w:rPr>
            <w:noProof/>
          </w:rPr>
          <w:fldChar w:fldCharType="separate"/>
        </w:r>
        <w:r w:rsidR="00FD6CA8">
          <w:rPr>
            <w:noProof/>
          </w:rPr>
          <w:t>30</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1" w:history="1">
        <w:r w:rsidR="00FD6CA8" w:rsidRPr="00607305">
          <w:rPr>
            <w:rStyle w:val="Hyperlink"/>
            <w:noProof/>
          </w:rPr>
          <w:t>28.</w:t>
        </w:r>
        <w:r w:rsidR="00FD6CA8">
          <w:rPr>
            <w:rFonts w:asciiTheme="minorHAnsi" w:eastAsiaTheme="minorEastAsia" w:hAnsiTheme="minorHAnsi" w:cstheme="minorBidi"/>
            <w:noProof/>
            <w:sz w:val="22"/>
            <w:szCs w:val="22"/>
          </w:rPr>
          <w:tab/>
        </w:r>
        <w:r w:rsidR="00FD6CA8" w:rsidRPr="00607305">
          <w:rPr>
            <w:rStyle w:val="Hyperlink"/>
            <w:noProof/>
          </w:rPr>
          <w:t>Stand-by</w:t>
        </w:r>
        <w:r w:rsidR="00FD6CA8">
          <w:rPr>
            <w:noProof/>
          </w:rPr>
          <w:tab/>
        </w:r>
        <w:r w:rsidR="00FD6CA8">
          <w:rPr>
            <w:noProof/>
          </w:rPr>
          <w:fldChar w:fldCharType="begin"/>
        </w:r>
        <w:r w:rsidR="00FD6CA8">
          <w:rPr>
            <w:noProof/>
          </w:rPr>
          <w:instrText xml:space="preserve"> PAGEREF _Toc27652551 \h </w:instrText>
        </w:r>
        <w:r w:rsidR="00FD6CA8">
          <w:rPr>
            <w:noProof/>
          </w:rPr>
        </w:r>
        <w:r w:rsidR="00FD6CA8">
          <w:rPr>
            <w:noProof/>
          </w:rPr>
          <w:fldChar w:fldCharType="separate"/>
        </w:r>
        <w:r w:rsidR="00FD6CA8">
          <w:rPr>
            <w:noProof/>
          </w:rPr>
          <w:t>30</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2" w:history="1">
        <w:r w:rsidR="00FD6CA8" w:rsidRPr="00607305">
          <w:rPr>
            <w:rStyle w:val="Hyperlink"/>
            <w:noProof/>
          </w:rPr>
          <w:t>29.</w:t>
        </w:r>
        <w:r w:rsidR="00FD6CA8">
          <w:rPr>
            <w:rFonts w:asciiTheme="minorHAnsi" w:eastAsiaTheme="minorEastAsia" w:hAnsiTheme="minorHAnsi" w:cstheme="minorBidi"/>
            <w:noProof/>
            <w:sz w:val="22"/>
            <w:szCs w:val="22"/>
          </w:rPr>
          <w:tab/>
        </w:r>
        <w:r w:rsidR="00FD6CA8" w:rsidRPr="00607305">
          <w:rPr>
            <w:rStyle w:val="Hyperlink"/>
            <w:noProof/>
          </w:rPr>
          <w:t>Higher duties and secondment</w:t>
        </w:r>
        <w:r w:rsidR="00FD6CA8">
          <w:rPr>
            <w:noProof/>
          </w:rPr>
          <w:tab/>
        </w:r>
        <w:r w:rsidR="00FD6CA8">
          <w:rPr>
            <w:noProof/>
          </w:rPr>
          <w:fldChar w:fldCharType="begin"/>
        </w:r>
        <w:r w:rsidR="00FD6CA8">
          <w:rPr>
            <w:noProof/>
          </w:rPr>
          <w:instrText xml:space="preserve"> PAGEREF _Toc27652552 \h </w:instrText>
        </w:r>
        <w:r w:rsidR="00FD6CA8">
          <w:rPr>
            <w:noProof/>
          </w:rPr>
        </w:r>
        <w:r w:rsidR="00FD6CA8">
          <w:rPr>
            <w:noProof/>
          </w:rPr>
          <w:fldChar w:fldCharType="separate"/>
        </w:r>
        <w:r w:rsidR="00FD6CA8">
          <w:rPr>
            <w:noProof/>
          </w:rPr>
          <w:t>30</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3" w:history="1">
        <w:r w:rsidR="00FD6CA8" w:rsidRPr="00607305">
          <w:rPr>
            <w:rStyle w:val="Hyperlink"/>
            <w:noProof/>
          </w:rPr>
          <w:t>29A.</w:t>
        </w:r>
        <w:r w:rsidR="00FD6CA8">
          <w:rPr>
            <w:rFonts w:asciiTheme="minorHAnsi" w:eastAsiaTheme="minorEastAsia" w:hAnsiTheme="minorHAnsi" w:cstheme="minorBidi"/>
            <w:noProof/>
            <w:sz w:val="22"/>
            <w:szCs w:val="22"/>
          </w:rPr>
          <w:tab/>
        </w:r>
        <w:r w:rsidR="00FD6CA8" w:rsidRPr="00607305">
          <w:rPr>
            <w:rStyle w:val="Hyperlink"/>
            <w:noProof/>
          </w:rPr>
          <w:t>Requests for flexible working arrangements</w:t>
        </w:r>
        <w:r w:rsidR="00FD6CA8">
          <w:rPr>
            <w:noProof/>
          </w:rPr>
          <w:tab/>
        </w:r>
        <w:r w:rsidR="00FD6CA8">
          <w:rPr>
            <w:noProof/>
          </w:rPr>
          <w:fldChar w:fldCharType="begin"/>
        </w:r>
        <w:r w:rsidR="00FD6CA8">
          <w:rPr>
            <w:noProof/>
          </w:rPr>
          <w:instrText xml:space="preserve"> PAGEREF _Toc27652553 \h </w:instrText>
        </w:r>
        <w:r w:rsidR="00FD6CA8">
          <w:rPr>
            <w:noProof/>
          </w:rPr>
        </w:r>
        <w:r w:rsidR="00FD6CA8">
          <w:rPr>
            <w:noProof/>
          </w:rPr>
          <w:fldChar w:fldCharType="separate"/>
        </w:r>
        <w:r w:rsidR="00FD6CA8">
          <w:rPr>
            <w:noProof/>
          </w:rPr>
          <w:t>32</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54" w:history="1">
        <w:r w:rsidR="00FD6CA8" w:rsidRPr="00607305">
          <w:rPr>
            <w:rStyle w:val="Hyperlink"/>
            <w:noProof/>
          </w:rPr>
          <w:t>Part 6— Leave and Public Holidays</w:t>
        </w:r>
        <w:r w:rsidR="00FD6CA8">
          <w:rPr>
            <w:noProof/>
          </w:rPr>
          <w:tab/>
        </w:r>
        <w:r w:rsidR="00FD6CA8">
          <w:rPr>
            <w:noProof/>
          </w:rPr>
          <w:fldChar w:fldCharType="begin"/>
        </w:r>
        <w:r w:rsidR="00FD6CA8">
          <w:rPr>
            <w:noProof/>
          </w:rPr>
          <w:instrText xml:space="preserve"> PAGEREF _Toc27652554 \h </w:instrText>
        </w:r>
        <w:r w:rsidR="00FD6CA8">
          <w:rPr>
            <w:noProof/>
          </w:rPr>
        </w:r>
        <w:r w:rsidR="00FD6CA8">
          <w:rPr>
            <w:noProof/>
          </w:rPr>
          <w:fldChar w:fldCharType="separate"/>
        </w:r>
        <w:r w:rsidR="00FD6CA8">
          <w:rPr>
            <w:noProof/>
          </w:rPr>
          <w:t>33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5" w:history="1">
        <w:r w:rsidR="00FD6CA8" w:rsidRPr="00607305">
          <w:rPr>
            <w:rStyle w:val="Hyperlink"/>
            <w:noProof/>
          </w:rPr>
          <w:t>30.</w:t>
        </w:r>
        <w:r w:rsidR="00FD6CA8">
          <w:rPr>
            <w:rFonts w:asciiTheme="minorHAnsi" w:eastAsiaTheme="minorEastAsia" w:hAnsiTheme="minorHAnsi" w:cstheme="minorBidi"/>
            <w:noProof/>
            <w:sz w:val="22"/>
            <w:szCs w:val="22"/>
          </w:rPr>
          <w:tab/>
        </w:r>
        <w:r w:rsidR="00FD6CA8" w:rsidRPr="00607305">
          <w:rPr>
            <w:rStyle w:val="Hyperlink"/>
            <w:noProof/>
          </w:rPr>
          <w:t>Annual leave</w:t>
        </w:r>
        <w:r w:rsidR="00FD6CA8">
          <w:rPr>
            <w:noProof/>
          </w:rPr>
          <w:tab/>
        </w:r>
        <w:r w:rsidR="00FD6CA8">
          <w:rPr>
            <w:noProof/>
          </w:rPr>
          <w:fldChar w:fldCharType="begin"/>
        </w:r>
        <w:r w:rsidR="00FD6CA8">
          <w:rPr>
            <w:noProof/>
          </w:rPr>
          <w:instrText xml:space="preserve"> PAGEREF _Toc27652555 \h </w:instrText>
        </w:r>
        <w:r w:rsidR="00FD6CA8">
          <w:rPr>
            <w:noProof/>
          </w:rPr>
        </w:r>
        <w:r w:rsidR="00FD6CA8">
          <w:rPr>
            <w:noProof/>
          </w:rPr>
          <w:fldChar w:fldCharType="separate"/>
        </w:r>
        <w:r w:rsidR="00FD6CA8">
          <w:rPr>
            <w:noProof/>
          </w:rPr>
          <w:t>33</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6" w:history="1">
        <w:r w:rsidR="00FD6CA8" w:rsidRPr="00607305">
          <w:rPr>
            <w:rStyle w:val="Hyperlink"/>
            <w:noProof/>
          </w:rPr>
          <w:t>31.</w:t>
        </w:r>
        <w:r w:rsidR="00FD6CA8">
          <w:rPr>
            <w:rFonts w:asciiTheme="minorHAnsi" w:eastAsiaTheme="minorEastAsia" w:hAnsiTheme="minorHAnsi" w:cstheme="minorBidi"/>
            <w:noProof/>
            <w:sz w:val="22"/>
            <w:szCs w:val="22"/>
          </w:rPr>
          <w:tab/>
        </w:r>
        <w:r w:rsidR="00FD6CA8" w:rsidRPr="00607305">
          <w:rPr>
            <w:rStyle w:val="Hyperlink"/>
            <w:noProof/>
          </w:rPr>
          <w:t>Public holidays</w:t>
        </w:r>
        <w:r w:rsidR="00FD6CA8">
          <w:rPr>
            <w:noProof/>
          </w:rPr>
          <w:tab/>
        </w:r>
        <w:r w:rsidR="00FD6CA8">
          <w:rPr>
            <w:noProof/>
          </w:rPr>
          <w:fldChar w:fldCharType="begin"/>
        </w:r>
        <w:r w:rsidR="00FD6CA8">
          <w:rPr>
            <w:noProof/>
          </w:rPr>
          <w:instrText xml:space="preserve"> PAGEREF _Toc27652556 \h </w:instrText>
        </w:r>
        <w:r w:rsidR="00FD6CA8">
          <w:rPr>
            <w:noProof/>
          </w:rPr>
        </w:r>
        <w:r w:rsidR="00FD6CA8">
          <w:rPr>
            <w:noProof/>
          </w:rPr>
          <w:fldChar w:fldCharType="separate"/>
        </w:r>
        <w:r w:rsidR="00FD6CA8">
          <w:rPr>
            <w:noProof/>
          </w:rPr>
          <w:t>38</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7" w:history="1">
        <w:r w:rsidR="00FD6CA8" w:rsidRPr="00607305">
          <w:rPr>
            <w:rStyle w:val="Hyperlink"/>
            <w:noProof/>
          </w:rPr>
          <w:t>32.</w:t>
        </w:r>
        <w:r w:rsidR="00FD6CA8">
          <w:rPr>
            <w:rFonts w:asciiTheme="minorHAnsi" w:eastAsiaTheme="minorEastAsia" w:hAnsiTheme="minorHAnsi" w:cstheme="minorBidi"/>
            <w:noProof/>
            <w:sz w:val="22"/>
            <w:szCs w:val="22"/>
          </w:rPr>
          <w:tab/>
        </w:r>
        <w:r w:rsidR="00FD6CA8" w:rsidRPr="00607305">
          <w:rPr>
            <w:rStyle w:val="Hyperlink"/>
            <w:noProof/>
          </w:rPr>
          <w:t>Personal/carer’s leave and compassionate leave</w:t>
        </w:r>
        <w:r w:rsidR="00FD6CA8">
          <w:rPr>
            <w:noProof/>
          </w:rPr>
          <w:tab/>
        </w:r>
        <w:r w:rsidR="00FD6CA8">
          <w:rPr>
            <w:noProof/>
          </w:rPr>
          <w:fldChar w:fldCharType="begin"/>
        </w:r>
        <w:r w:rsidR="00FD6CA8">
          <w:rPr>
            <w:noProof/>
          </w:rPr>
          <w:instrText xml:space="preserve"> PAGEREF _Toc27652557 \h </w:instrText>
        </w:r>
        <w:r w:rsidR="00FD6CA8">
          <w:rPr>
            <w:noProof/>
          </w:rPr>
        </w:r>
        <w:r w:rsidR="00FD6CA8">
          <w:rPr>
            <w:noProof/>
          </w:rPr>
          <w:fldChar w:fldCharType="separate"/>
        </w:r>
        <w:r w:rsidR="00FD6CA8">
          <w:rPr>
            <w:noProof/>
          </w:rPr>
          <w:t>39</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8" w:history="1">
        <w:r w:rsidR="00FD6CA8" w:rsidRPr="00607305">
          <w:rPr>
            <w:rStyle w:val="Hyperlink"/>
            <w:noProof/>
          </w:rPr>
          <w:t>33.</w:t>
        </w:r>
        <w:r w:rsidR="00FD6CA8">
          <w:rPr>
            <w:rFonts w:asciiTheme="minorHAnsi" w:eastAsiaTheme="minorEastAsia" w:hAnsiTheme="minorHAnsi" w:cstheme="minorBidi"/>
            <w:noProof/>
            <w:sz w:val="22"/>
            <w:szCs w:val="22"/>
          </w:rPr>
          <w:tab/>
        </w:r>
        <w:r w:rsidR="00FD6CA8" w:rsidRPr="00607305">
          <w:rPr>
            <w:rStyle w:val="Hyperlink"/>
            <w:noProof/>
          </w:rPr>
          <w:t>Community service leave</w:t>
        </w:r>
        <w:r w:rsidR="00FD6CA8">
          <w:rPr>
            <w:noProof/>
          </w:rPr>
          <w:tab/>
        </w:r>
        <w:r w:rsidR="00FD6CA8">
          <w:rPr>
            <w:noProof/>
          </w:rPr>
          <w:fldChar w:fldCharType="begin"/>
        </w:r>
        <w:r w:rsidR="00FD6CA8">
          <w:rPr>
            <w:noProof/>
          </w:rPr>
          <w:instrText xml:space="preserve"> PAGEREF _Toc27652558 \h </w:instrText>
        </w:r>
        <w:r w:rsidR="00FD6CA8">
          <w:rPr>
            <w:noProof/>
          </w:rPr>
        </w:r>
        <w:r w:rsidR="00FD6CA8">
          <w:rPr>
            <w:noProof/>
          </w:rPr>
          <w:fldChar w:fldCharType="separate"/>
        </w:r>
        <w:r w:rsidR="00FD6CA8">
          <w:rPr>
            <w:noProof/>
          </w:rPr>
          <w:t>39</w:t>
        </w:r>
        <w:r w:rsidR="00FD6CA8">
          <w:rPr>
            <w:noProof/>
          </w:rPr>
          <w:fldChar w:fldCharType="end"/>
        </w:r>
      </w:hyperlink>
    </w:p>
    <w:p w:rsidR="00FD6CA8" w:rsidRDefault="00AD6A87">
      <w:pPr>
        <w:pStyle w:val="TOC2"/>
        <w:rPr>
          <w:rFonts w:asciiTheme="minorHAnsi" w:eastAsiaTheme="minorEastAsia" w:hAnsiTheme="minorHAnsi" w:cstheme="minorBidi"/>
          <w:noProof/>
          <w:sz w:val="22"/>
          <w:szCs w:val="22"/>
        </w:rPr>
      </w:pPr>
      <w:hyperlink w:anchor="_Toc27652559" w:history="1">
        <w:r w:rsidR="00FD6CA8" w:rsidRPr="00607305">
          <w:rPr>
            <w:rStyle w:val="Hyperlink"/>
            <w:noProof/>
          </w:rPr>
          <w:t>34.</w:t>
        </w:r>
        <w:r w:rsidR="00FD6CA8">
          <w:rPr>
            <w:rFonts w:asciiTheme="minorHAnsi" w:eastAsiaTheme="minorEastAsia" w:hAnsiTheme="minorHAnsi" w:cstheme="minorBidi"/>
            <w:noProof/>
            <w:sz w:val="22"/>
            <w:szCs w:val="22"/>
          </w:rPr>
          <w:tab/>
        </w:r>
        <w:r w:rsidR="00FD6CA8" w:rsidRPr="00607305">
          <w:rPr>
            <w:rStyle w:val="Hyperlink"/>
            <w:noProof/>
          </w:rPr>
          <w:t>Leave to deal with Family and Domestic Violence</w:t>
        </w:r>
        <w:r w:rsidR="00FD6CA8">
          <w:rPr>
            <w:noProof/>
          </w:rPr>
          <w:tab/>
        </w:r>
        <w:r w:rsidR="00FD6CA8">
          <w:rPr>
            <w:noProof/>
          </w:rPr>
          <w:fldChar w:fldCharType="begin"/>
        </w:r>
        <w:r w:rsidR="00FD6CA8">
          <w:rPr>
            <w:noProof/>
          </w:rPr>
          <w:instrText xml:space="preserve"> PAGEREF _Toc27652559 \h </w:instrText>
        </w:r>
        <w:r w:rsidR="00FD6CA8">
          <w:rPr>
            <w:noProof/>
          </w:rPr>
        </w:r>
        <w:r w:rsidR="00FD6CA8">
          <w:rPr>
            <w:noProof/>
          </w:rPr>
          <w:fldChar w:fldCharType="separate"/>
        </w:r>
        <w:r w:rsidR="00FD6CA8">
          <w:rPr>
            <w:noProof/>
          </w:rPr>
          <w:t>39</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60" w:history="1">
        <w:r w:rsidR="00FD6CA8" w:rsidRPr="00607305">
          <w:rPr>
            <w:rStyle w:val="Hyperlink"/>
            <w:rFonts w:cs="Times New Roman"/>
            <w:noProof/>
          </w:rPr>
          <w:t>Schedule A</w:t>
        </w:r>
        <w:r w:rsidR="00FD6CA8" w:rsidRPr="00607305">
          <w:rPr>
            <w:rStyle w:val="Hyperlink"/>
            <w:noProof/>
          </w:rPr>
          <w:t xml:space="preserve"> —Transitional Provisions</w:t>
        </w:r>
        <w:r w:rsidR="00FD6CA8">
          <w:rPr>
            <w:noProof/>
          </w:rPr>
          <w:tab/>
        </w:r>
        <w:r w:rsidR="00FD6CA8">
          <w:rPr>
            <w:noProof/>
          </w:rPr>
          <w:fldChar w:fldCharType="begin"/>
        </w:r>
        <w:r w:rsidR="00FD6CA8">
          <w:rPr>
            <w:noProof/>
          </w:rPr>
          <w:instrText xml:space="preserve"> PAGEREF _Toc27652560 \h </w:instrText>
        </w:r>
        <w:r w:rsidR="00FD6CA8">
          <w:rPr>
            <w:noProof/>
          </w:rPr>
        </w:r>
        <w:r w:rsidR="00FD6CA8">
          <w:rPr>
            <w:noProof/>
          </w:rPr>
          <w:fldChar w:fldCharType="separate"/>
        </w:r>
        <w:r w:rsidR="00FD6CA8">
          <w:rPr>
            <w:noProof/>
          </w:rPr>
          <w:t>42</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61" w:history="1">
        <w:r w:rsidR="00FD6CA8" w:rsidRPr="00607305">
          <w:rPr>
            <w:rStyle w:val="Hyperlink"/>
            <w:rFonts w:cs="Times New Roman"/>
            <w:noProof/>
          </w:rPr>
          <w:t>Schedule B</w:t>
        </w:r>
        <w:r w:rsidR="00FD6CA8" w:rsidRPr="00607305">
          <w:rPr>
            <w:rStyle w:val="Hyperlink"/>
            <w:noProof/>
          </w:rPr>
          <w:t xml:space="preserve"> —Classification Definitions</w:t>
        </w:r>
        <w:r w:rsidR="00FD6CA8">
          <w:rPr>
            <w:noProof/>
          </w:rPr>
          <w:tab/>
        </w:r>
        <w:r w:rsidR="00FD6CA8">
          <w:rPr>
            <w:noProof/>
          </w:rPr>
          <w:fldChar w:fldCharType="begin"/>
        </w:r>
        <w:r w:rsidR="00FD6CA8">
          <w:rPr>
            <w:noProof/>
          </w:rPr>
          <w:instrText xml:space="preserve"> PAGEREF _Toc27652561 \h </w:instrText>
        </w:r>
        <w:r w:rsidR="00FD6CA8">
          <w:rPr>
            <w:noProof/>
          </w:rPr>
        </w:r>
        <w:r w:rsidR="00FD6CA8">
          <w:rPr>
            <w:noProof/>
          </w:rPr>
          <w:fldChar w:fldCharType="separate"/>
        </w:r>
        <w:r w:rsidR="00FD6CA8">
          <w:rPr>
            <w:noProof/>
          </w:rPr>
          <w:t>48</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62" w:history="1">
        <w:r w:rsidR="00FD6CA8" w:rsidRPr="00607305">
          <w:rPr>
            <w:rStyle w:val="Hyperlink"/>
            <w:rFonts w:cs="Times New Roman"/>
            <w:noProof/>
          </w:rPr>
          <w:t>Schedule C</w:t>
        </w:r>
        <w:r w:rsidR="00FD6CA8" w:rsidRPr="00607305">
          <w:rPr>
            <w:rStyle w:val="Hyperlink"/>
            <w:noProof/>
          </w:rPr>
          <w:t xml:space="preserve"> —Part-day Public Holidays</w:t>
        </w:r>
        <w:r w:rsidR="00FD6CA8">
          <w:rPr>
            <w:noProof/>
          </w:rPr>
          <w:tab/>
        </w:r>
        <w:r w:rsidR="00FD6CA8">
          <w:rPr>
            <w:noProof/>
          </w:rPr>
          <w:fldChar w:fldCharType="begin"/>
        </w:r>
        <w:r w:rsidR="00FD6CA8">
          <w:rPr>
            <w:noProof/>
          </w:rPr>
          <w:instrText xml:space="preserve"> PAGEREF _Toc27652562 \h </w:instrText>
        </w:r>
        <w:r w:rsidR="00FD6CA8">
          <w:rPr>
            <w:noProof/>
          </w:rPr>
        </w:r>
        <w:r w:rsidR="00FD6CA8">
          <w:rPr>
            <w:noProof/>
          </w:rPr>
          <w:fldChar w:fldCharType="separate"/>
        </w:r>
        <w:r w:rsidR="00FD6CA8">
          <w:rPr>
            <w:noProof/>
          </w:rPr>
          <w:t>52</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63" w:history="1">
        <w:r w:rsidR="00FD6CA8" w:rsidRPr="00607305">
          <w:rPr>
            <w:rStyle w:val="Hyperlink"/>
            <w:rFonts w:cs="Times New Roman"/>
            <w:noProof/>
          </w:rPr>
          <w:t>Schedule D</w:t>
        </w:r>
        <w:r w:rsidR="00FD6CA8" w:rsidRPr="00607305">
          <w:rPr>
            <w:rStyle w:val="Hyperlink"/>
            <w:noProof/>
          </w:rPr>
          <w:t xml:space="preserve"> —Agreement to Take Annual Leave in Advance</w:t>
        </w:r>
        <w:r w:rsidR="00FD6CA8">
          <w:rPr>
            <w:noProof/>
          </w:rPr>
          <w:tab/>
        </w:r>
        <w:r w:rsidR="00FD6CA8">
          <w:rPr>
            <w:noProof/>
          </w:rPr>
          <w:fldChar w:fldCharType="begin"/>
        </w:r>
        <w:r w:rsidR="00FD6CA8">
          <w:rPr>
            <w:noProof/>
          </w:rPr>
          <w:instrText xml:space="preserve"> PAGEREF _Toc27652563 \h </w:instrText>
        </w:r>
        <w:r w:rsidR="00FD6CA8">
          <w:rPr>
            <w:noProof/>
          </w:rPr>
        </w:r>
        <w:r w:rsidR="00FD6CA8">
          <w:rPr>
            <w:noProof/>
          </w:rPr>
          <w:fldChar w:fldCharType="separate"/>
        </w:r>
        <w:r w:rsidR="00FD6CA8">
          <w:rPr>
            <w:noProof/>
          </w:rPr>
          <w:t>54</w:t>
        </w:r>
        <w:r w:rsidR="00FD6CA8">
          <w:rPr>
            <w:noProof/>
          </w:rPr>
          <w:fldChar w:fldCharType="end"/>
        </w:r>
      </w:hyperlink>
    </w:p>
    <w:p w:rsidR="00FD6CA8" w:rsidRDefault="00AD6A87">
      <w:pPr>
        <w:pStyle w:val="TOC1"/>
        <w:rPr>
          <w:rFonts w:asciiTheme="minorHAnsi" w:eastAsiaTheme="minorEastAsia" w:hAnsiTheme="minorHAnsi" w:cstheme="minorBidi"/>
          <w:b w:val="0"/>
          <w:bCs w:val="0"/>
          <w:noProof/>
          <w:sz w:val="22"/>
          <w:szCs w:val="22"/>
        </w:rPr>
      </w:pPr>
      <w:hyperlink w:anchor="_Toc27652564" w:history="1">
        <w:r w:rsidR="00FD6CA8" w:rsidRPr="00607305">
          <w:rPr>
            <w:rStyle w:val="Hyperlink"/>
            <w:rFonts w:cs="Times New Roman"/>
            <w:noProof/>
          </w:rPr>
          <w:t>Schedule E</w:t>
        </w:r>
        <w:r w:rsidR="00FD6CA8" w:rsidRPr="00607305">
          <w:rPr>
            <w:rStyle w:val="Hyperlink"/>
            <w:noProof/>
          </w:rPr>
          <w:t xml:space="preserve"> —Agreement to Cash Out Annual Leave</w:t>
        </w:r>
        <w:r w:rsidR="00FD6CA8">
          <w:rPr>
            <w:noProof/>
          </w:rPr>
          <w:tab/>
        </w:r>
        <w:r w:rsidR="00FD6CA8">
          <w:rPr>
            <w:noProof/>
          </w:rPr>
          <w:fldChar w:fldCharType="begin"/>
        </w:r>
        <w:r w:rsidR="00FD6CA8">
          <w:rPr>
            <w:noProof/>
          </w:rPr>
          <w:instrText xml:space="preserve"> PAGEREF _Toc27652564 \h </w:instrText>
        </w:r>
        <w:r w:rsidR="00FD6CA8">
          <w:rPr>
            <w:noProof/>
          </w:rPr>
        </w:r>
        <w:r w:rsidR="00FD6CA8">
          <w:rPr>
            <w:noProof/>
          </w:rPr>
          <w:fldChar w:fldCharType="separate"/>
        </w:r>
        <w:r w:rsidR="00FD6CA8">
          <w:rPr>
            <w:noProof/>
          </w:rPr>
          <w:t>55</w:t>
        </w:r>
        <w:r w:rsidR="00FD6CA8">
          <w:rPr>
            <w:noProof/>
          </w:rPr>
          <w:fldChar w:fldCharType="end"/>
        </w:r>
      </w:hyperlink>
    </w:p>
    <w:p w:rsidR="00A204D3" w:rsidRDefault="003047EF" w:rsidP="00515DCC">
      <w:r>
        <w:fldChar w:fldCharType="end"/>
      </w:r>
    </w:p>
    <w:p w:rsidR="002F5A8E" w:rsidRDefault="002F5A8E" w:rsidP="00515DCC">
      <w:pPr>
        <w:sectPr w:rsidR="002F5A8E" w:rsidSect="009F3FAA">
          <w:headerReference w:type="even" r:id="rId27"/>
          <w:headerReference w:type="default" r:id="rId28"/>
          <w:footerReference w:type="even" r:id="rId29"/>
          <w:footerReference w:type="default" r:id="rId30"/>
          <w:footerReference w:type="first" r:id="rId31"/>
          <w:type w:val="oddPage"/>
          <w:pgSz w:w="11906" w:h="16838" w:code="9"/>
          <w:pgMar w:top="992" w:right="1134" w:bottom="992" w:left="1134" w:header="709" w:footer="709" w:gutter="567"/>
          <w:cols w:space="708"/>
          <w:titlePg/>
          <w:docGrid w:linePitch="360"/>
        </w:sectPr>
      </w:pPr>
    </w:p>
    <w:p w:rsidR="008B264F" w:rsidRDefault="00702EB1" w:rsidP="002E3C1A">
      <w:pPr>
        <w:pStyle w:val="Partheading"/>
      </w:pPr>
      <w:bookmarkStart w:id="1" w:name="_Ref436223407"/>
      <w:bookmarkStart w:id="2" w:name="_Toc27652518"/>
      <w:bookmarkStart w:id="3" w:name="Part1"/>
      <w:r>
        <w:lastRenderedPageBreak/>
        <w:t>Application and Operation</w:t>
      </w:r>
      <w:bookmarkEnd w:id="1"/>
      <w:bookmarkEnd w:id="2"/>
    </w:p>
    <w:p w:rsidR="00B07F7A" w:rsidRDefault="00702EB1" w:rsidP="00C51A3B">
      <w:pPr>
        <w:pStyle w:val="Level1"/>
      </w:pPr>
      <w:bookmarkStart w:id="4" w:name="_Toc27652519"/>
      <w:r>
        <w:t>Title</w:t>
      </w:r>
      <w:bookmarkEnd w:id="4"/>
    </w:p>
    <w:p w:rsidR="00B07F7A" w:rsidRDefault="0080547C" w:rsidP="00702EB1">
      <w:r>
        <w:t>This award is the</w:t>
      </w:r>
      <w:r w:rsidR="00702EB1">
        <w:t xml:space="preserve"> </w:t>
      </w:r>
      <w:r w:rsidR="00E4098E">
        <w:rPr>
          <w:i/>
        </w:rPr>
        <w:t xml:space="preserve">Ambulance and Patient Transport Industry </w:t>
      </w:r>
      <w:r w:rsidR="00702EB1" w:rsidRPr="0080547C">
        <w:rPr>
          <w:i/>
        </w:rPr>
        <w:t>A</w:t>
      </w:r>
      <w:r w:rsidR="00702EB1" w:rsidRPr="00702EB1">
        <w:rPr>
          <w:i/>
        </w:rPr>
        <w:t>ward 2010</w:t>
      </w:r>
      <w:r w:rsidR="00702EB1">
        <w:t>.</w:t>
      </w:r>
    </w:p>
    <w:p w:rsidR="00443123" w:rsidRDefault="00443123" w:rsidP="00443123">
      <w:pPr>
        <w:pStyle w:val="Level1"/>
        <w:numPr>
          <w:ilvl w:val="0"/>
          <w:numId w:val="2"/>
        </w:numPr>
      </w:pPr>
      <w:bookmarkStart w:id="5" w:name="_Toc227723927"/>
      <w:bookmarkStart w:id="6" w:name="_Toc27652520"/>
      <w:r>
        <w:t xml:space="preserve">Commencement </w:t>
      </w:r>
      <w:bookmarkEnd w:id="5"/>
      <w:r>
        <w:t>and transitional</w:t>
      </w:r>
      <w:bookmarkEnd w:id="6"/>
    </w:p>
    <w:p w:rsidR="00035363" w:rsidRPr="00035363" w:rsidRDefault="00035363" w:rsidP="00035363">
      <w:pPr>
        <w:pStyle w:val="History"/>
      </w:pPr>
      <w:r>
        <w:t xml:space="preserve">[Varied by </w:t>
      </w:r>
      <w:hyperlink r:id="rId32" w:history="1">
        <w:r>
          <w:rPr>
            <w:rStyle w:val="Hyperlink"/>
          </w:rPr>
          <w:t>PR542218</w:t>
        </w:r>
      </w:hyperlink>
      <w:r>
        <w:t>]</w:t>
      </w:r>
    </w:p>
    <w:p w:rsidR="00443123" w:rsidRDefault="00443123" w:rsidP="00443123">
      <w:pPr>
        <w:pStyle w:val="Level2"/>
        <w:numPr>
          <w:ilvl w:val="1"/>
          <w:numId w:val="2"/>
        </w:numPr>
      </w:pPr>
      <w:r>
        <w:t>This award commences on 1 January 2010.</w:t>
      </w:r>
    </w:p>
    <w:p w:rsidR="00443123" w:rsidRDefault="00443123" w:rsidP="00443123">
      <w:pPr>
        <w:pStyle w:val="Level2"/>
        <w:numPr>
          <w:ilvl w:val="1"/>
          <w:numId w:val="2"/>
        </w:numPr>
      </w:pPr>
      <w:r w:rsidRPr="005A480B">
        <w:t xml:space="preserve">The monetary obligations imposed on employers by this award may be absorbed into </w:t>
      </w:r>
      <w:proofErr w:type="spellStart"/>
      <w:r w:rsidRPr="005A480B">
        <w:t>overaward</w:t>
      </w:r>
      <w:proofErr w:type="spellEnd"/>
      <w:r w:rsidRPr="005A480B">
        <w:t xml:space="preserve"> payments. Nothing in this award requires an employer to maintain or increase any </w:t>
      </w:r>
      <w:proofErr w:type="spellStart"/>
      <w:r w:rsidRPr="005A480B">
        <w:t>overaward</w:t>
      </w:r>
      <w:proofErr w:type="spellEnd"/>
      <w:r w:rsidRPr="005A480B">
        <w:t xml:space="preserve"> payment.</w:t>
      </w:r>
    </w:p>
    <w:p w:rsidR="00443123" w:rsidRDefault="00443123" w:rsidP="00443123">
      <w:pPr>
        <w:pStyle w:val="Level2"/>
        <w:numPr>
          <w:ilvl w:val="1"/>
          <w:numId w:val="2"/>
        </w:numPr>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3047EF">
        <w:fldChar w:fldCharType="begin"/>
      </w:r>
      <w:r>
        <w:instrText xml:space="preserve"> REF _Ref239684986 \n \h </w:instrText>
      </w:r>
      <w:r w:rsidR="003047EF">
        <w:fldChar w:fldCharType="separate"/>
      </w:r>
      <w:r w:rsidR="00FD6CA8">
        <w:t>Schedule A</w:t>
      </w:r>
      <w:r w:rsidR="003047EF">
        <w:fldChar w:fldCharType="end"/>
      </w:r>
      <w:r w:rsidRPr="005A480B">
        <w:t xml:space="preserve">. The arrangements in </w:t>
      </w:r>
      <w:r w:rsidR="003047EF">
        <w:fldChar w:fldCharType="begin"/>
      </w:r>
      <w:r>
        <w:instrText xml:space="preserve"> REF _Ref239684986 \n \h </w:instrText>
      </w:r>
      <w:r w:rsidR="003047EF">
        <w:fldChar w:fldCharType="separate"/>
      </w:r>
      <w:r w:rsidR="00FD6CA8">
        <w:t>Schedule A</w:t>
      </w:r>
      <w:r w:rsidR="003047EF">
        <w:fldChar w:fldCharType="end"/>
      </w:r>
      <w:r w:rsidRPr="005A480B">
        <w:t xml:space="preserve"> deal with:</w:t>
      </w:r>
    </w:p>
    <w:p w:rsidR="00443123" w:rsidRPr="005A480B" w:rsidRDefault="00443123" w:rsidP="00443123">
      <w:pPr>
        <w:pStyle w:val="Bullet1"/>
      </w:pPr>
      <w:r w:rsidRPr="005A480B">
        <w:t>minimum wages and piecework rates</w:t>
      </w:r>
    </w:p>
    <w:p w:rsidR="00443123" w:rsidRPr="00A05F89" w:rsidRDefault="00443123" w:rsidP="00443123">
      <w:pPr>
        <w:pStyle w:val="Bullet1"/>
      </w:pPr>
      <w:r w:rsidRPr="00A05F89">
        <w:t>casual or part-time loadings</w:t>
      </w:r>
    </w:p>
    <w:p w:rsidR="00443123" w:rsidRDefault="00443123" w:rsidP="00443123">
      <w:pPr>
        <w:pStyle w:val="Bullet1"/>
      </w:pPr>
      <w:r w:rsidRPr="00A05F89">
        <w:t>Saturday</w:t>
      </w:r>
      <w:r w:rsidR="005A55A9" w:rsidRPr="005A55A9">
        <w:t>,</w:t>
      </w:r>
      <w:r w:rsidRPr="00A05F89">
        <w:t xml:space="preserve"> Sunday</w:t>
      </w:r>
      <w:r w:rsidR="005A55A9" w:rsidRPr="005A55A9">
        <w:t>,</w:t>
      </w:r>
      <w:r w:rsidRPr="00A05F89">
        <w:t xml:space="preserve"> public holiday</w:t>
      </w:r>
      <w:r w:rsidR="005A55A9" w:rsidRPr="005A55A9">
        <w:t>,</w:t>
      </w:r>
      <w:r w:rsidRPr="00A05F89">
        <w:t xml:space="preserve"> evening or other penalties</w:t>
      </w:r>
    </w:p>
    <w:p w:rsidR="00443123" w:rsidRDefault="00443123" w:rsidP="00443123">
      <w:pPr>
        <w:pStyle w:val="Bullet1"/>
      </w:pPr>
      <w:r w:rsidRPr="00A05F89">
        <w:t>shift allowances/penalties.</w:t>
      </w:r>
    </w:p>
    <w:p w:rsidR="00035363" w:rsidRPr="00035363" w:rsidRDefault="00035363" w:rsidP="003B516C">
      <w:pPr>
        <w:pStyle w:val="History"/>
      </w:pPr>
      <w:r>
        <w:t xml:space="preserve">[2.4 varied by </w:t>
      </w:r>
      <w:hyperlink r:id="rId33" w:history="1">
        <w:r>
          <w:rPr>
            <w:rStyle w:val="Hyperlink"/>
          </w:rPr>
          <w:t>PR542218</w:t>
        </w:r>
      </w:hyperlink>
      <w:r>
        <w:t xml:space="preserve"> </w:t>
      </w:r>
      <w:proofErr w:type="spellStart"/>
      <w:r w:rsidR="001B7728">
        <w:t>ppc</w:t>
      </w:r>
      <w:proofErr w:type="spellEnd"/>
      <w:r>
        <w:t xml:space="preserve"> </w:t>
      </w:r>
      <w:r w:rsidR="001B7728">
        <w:t>0</w:t>
      </w:r>
      <w:r>
        <w:t>4Dec13]</w:t>
      </w:r>
    </w:p>
    <w:p w:rsidR="00443123" w:rsidRDefault="00443123" w:rsidP="00443123">
      <w:pPr>
        <w:pStyle w:val="Level2"/>
        <w:numPr>
          <w:ilvl w:val="1"/>
          <w:numId w:val="2"/>
        </w:numPr>
      </w:pPr>
      <w:r w:rsidRPr="00A05F89">
        <w:t>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w:t>
      </w:r>
      <w:r w:rsidR="005A55A9" w:rsidRPr="005A55A9">
        <w:t>,</w:t>
      </w:r>
      <w:r w:rsidRPr="00A05F89">
        <w:t xml:space="preserve"> </w:t>
      </w:r>
      <w:r w:rsidR="00035363">
        <w:t>the Fair Work Commission</w:t>
      </w:r>
      <w:r w:rsidRPr="00A05F89">
        <w:t xml:space="preserve"> may make any order it considers appropriate to remedy the situation.</w:t>
      </w:r>
    </w:p>
    <w:p w:rsidR="003B516C" w:rsidRPr="003B516C" w:rsidRDefault="003B516C" w:rsidP="003B516C">
      <w:pPr>
        <w:pStyle w:val="History"/>
      </w:pPr>
      <w:r>
        <w:t xml:space="preserve">[2.5 varied by </w:t>
      </w:r>
      <w:hyperlink r:id="rId34" w:history="1">
        <w:r>
          <w:rPr>
            <w:rStyle w:val="Hyperlink"/>
          </w:rPr>
          <w:t>PR542218</w:t>
        </w:r>
      </w:hyperlink>
      <w:r>
        <w:t xml:space="preserve"> </w:t>
      </w:r>
      <w:proofErr w:type="spellStart"/>
      <w:r w:rsidR="001B7728">
        <w:t>ppc</w:t>
      </w:r>
      <w:proofErr w:type="spellEnd"/>
      <w:r>
        <w:t xml:space="preserve"> </w:t>
      </w:r>
      <w:r w:rsidR="001B7728">
        <w:t>0</w:t>
      </w:r>
      <w:r>
        <w:t>4Dec13]</w:t>
      </w:r>
    </w:p>
    <w:p w:rsidR="00443123" w:rsidRDefault="003B516C" w:rsidP="00443123">
      <w:pPr>
        <w:pStyle w:val="Level2"/>
        <w:numPr>
          <w:ilvl w:val="1"/>
          <w:numId w:val="2"/>
        </w:numPr>
      </w:pPr>
      <w:r>
        <w:t>The Fair Work Commission</w:t>
      </w:r>
      <w:r w:rsidR="00443123" w:rsidRPr="00A05F89">
        <w:t xml:space="preserve"> may review the transitional arrangements in this award and make a determination varying the award.</w:t>
      </w:r>
    </w:p>
    <w:p w:rsidR="00C31536" w:rsidRPr="00C31536" w:rsidRDefault="00C31536" w:rsidP="00C31536">
      <w:pPr>
        <w:pStyle w:val="History"/>
      </w:pPr>
      <w:r>
        <w:t xml:space="preserve">[2.6 varied by </w:t>
      </w:r>
      <w:hyperlink r:id="rId35" w:history="1">
        <w:r>
          <w:rPr>
            <w:rStyle w:val="Hyperlink"/>
          </w:rPr>
          <w:t>PR542218</w:t>
        </w:r>
      </w:hyperlink>
      <w:r>
        <w:t xml:space="preserve"> </w:t>
      </w:r>
      <w:proofErr w:type="spellStart"/>
      <w:r w:rsidR="00D378CE">
        <w:t>ppc</w:t>
      </w:r>
      <w:proofErr w:type="spellEnd"/>
      <w:r>
        <w:t xml:space="preserve"> </w:t>
      </w:r>
      <w:r w:rsidR="00D378CE">
        <w:t>0</w:t>
      </w:r>
      <w:r>
        <w:t>4Dec13]</w:t>
      </w:r>
    </w:p>
    <w:p w:rsidR="00443123" w:rsidRDefault="00C31536" w:rsidP="00443123">
      <w:pPr>
        <w:pStyle w:val="Level2"/>
        <w:numPr>
          <w:ilvl w:val="1"/>
          <w:numId w:val="2"/>
        </w:numPr>
      </w:pPr>
      <w:r>
        <w:t>The Fair Work Commission</w:t>
      </w:r>
      <w:r w:rsidR="00443123" w:rsidRPr="00A05F89">
        <w:t xml:space="preserve"> may review the transitional arrangements:</w:t>
      </w:r>
    </w:p>
    <w:p w:rsidR="00443123" w:rsidRDefault="00443123" w:rsidP="00443123">
      <w:pPr>
        <w:pStyle w:val="Level3"/>
        <w:numPr>
          <w:ilvl w:val="2"/>
          <w:numId w:val="2"/>
        </w:numPr>
      </w:pPr>
      <w:r>
        <w:t>on its own initiative; or</w:t>
      </w:r>
    </w:p>
    <w:p w:rsidR="00443123" w:rsidRDefault="00443123" w:rsidP="00443123">
      <w:pPr>
        <w:pStyle w:val="Level3"/>
        <w:numPr>
          <w:ilvl w:val="2"/>
          <w:numId w:val="2"/>
        </w:numPr>
      </w:pPr>
      <w:r w:rsidRPr="00A05F89">
        <w:lastRenderedPageBreak/>
        <w:t>on application by an employer</w:t>
      </w:r>
      <w:r w:rsidR="005A55A9" w:rsidRPr="005A55A9">
        <w:t>,</w:t>
      </w:r>
      <w:r w:rsidRPr="00A05F89">
        <w:t xml:space="preserve"> employee</w:t>
      </w:r>
      <w:r w:rsidR="005A55A9" w:rsidRPr="005A55A9">
        <w:t>,</w:t>
      </w:r>
      <w:r w:rsidRPr="00A05F89">
        <w:t xml:space="preserve"> organisation or outworker entity covered by the modern award; or</w:t>
      </w:r>
    </w:p>
    <w:p w:rsidR="00443123" w:rsidRDefault="00443123" w:rsidP="00443123">
      <w:pPr>
        <w:pStyle w:val="Level3"/>
        <w:numPr>
          <w:ilvl w:val="2"/>
          <w:numId w:val="2"/>
        </w:numPr>
      </w:pPr>
      <w:r w:rsidRPr="00A05F89">
        <w:t>on application by an organisation that is entitled to represent the industrial interests of one or more employers or employees that are covered by the modern award; or</w:t>
      </w:r>
    </w:p>
    <w:p w:rsidR="00443123" w:rsidRDefault="00443123" w:rsidP="00443123">
      <w:pPr>
        <w:pStyle w:val="Level3"/>
        <w:numPr>
          <w:ilvl w:val="2"/>
          <w:numId w:val="2"/>
        </w:numPr>
      </w:pPr>
      <w:r w:rsidRPr="00A05F89">
        <w:t>in relation to outworker arrangements</w:t>
      </w:r>
      <w:r w:rsidR="005A55A9" w:rsidRPr="005A55A9">
        <w:t>,</w:t>
      </w:r>
      <w:r w:rsidRPr="00A05F89">
        <w:t xml:space="preserve"> on application by an organisation that is entitled to represent the industrial interests of one or more outworkers to whom the arrangements relate.</w:t>
      </w:r>
    </w:p>
    <w:p w:rsidR="0080547C" w:rsidRDefault="000A510D" w:rsidP="0080547C">
      <w:pPr>
        <w:pStyle w:val="Level1"/>
      </w:pPr>
      <w:bookmarkStart w:id="7" w:name="_Toc27652521"/>
      <w:r>
        <w:t>Definitions and interpretation</w:t>
      </w:r>
      <w:bookmarkEnd w:id="7"/>
    </w:p>
    <w:p w:rsidR="00695AAC" w:rsidRPr="00695AAC" w:rsidRDefault="00695AAC" w:rsidP="00695AAC">
      <w:pPr>
        <w:pStyle w:val="History"/>
      </w:pPr>
      <w:r>
        <w:t xml:space="preserve">[Varied by </w:t>
      </w:r>
      <w:hyperlink r:id="rId36" w:history="1">
        <w:r w:rsidR="00170EF2">
          <w:rPr>
            <w:rStyle w:val="Hyperlink"/>
          </w:rPr>
          <w:t>PR997772</w:t>
        </w:r>
      </w:hyperlink>
      <w:r w:rsidR="005A55A9" w:rsidRPr="005A55A9">
        <w:t>,</w:t>
      </w:r>
      <w:r w:rsidR="00B577C7">
        <w:t xml:space="preserve"> </w:t>
      </w:r>
      <w:hyperlink r:id="rId37" w:history="1">
        <w:r w:rsidR="00B577C7" w:rsidRPr="00B577C7">
          <w:rPr>
            <w:rStyle w:val="Hyperlink"/>
          </w:rPr>
          <w:t>PR503711</w:t>
        </w:r>
      </w:hyperlink>
      <w:r w:rsidR="005A55A9" w:rsidRPr="005A55A9">
        <w:t>,</w:t>
      </w:r>
      <w:r w:rsidR="000C67DB">
        <w:t xml:space="preserve"> </w:t>
      </w:r>
      <w:hyperlink r:id="rId38" w:history="1">
        <w:r w:rsidR="000C67DB">
          <w:rPr>
            <w:rStyle w:val="Hyperlink"/>
          </w:rPr>
          <w:t>PR546085</w:t>
        </w:r>
      </w:hyperlink>
      <w:r>
        <w:t>]</w:t>
      </w:r>
    </w:p>
    <w:p w:rsidR="005B1B16" w:rsidRDefault="000A510D" w:rsidP="000A510D">
      <w:pPr>
        <w:pStyle w:val="Level2"/>
      </w:pPr>
      <w:r>
        <w:t>In this award</w:t>
      </w:r>
      <w:r w:rsidR="005A55A9" w:rsidRPr="005A55A9">
        <w:t>,</w:t>
      </w:r>
      <w:r>
        <w:t xml:space="preserve"> unless the contrary intention appears:</w:t>
      </w:r>
    </w:p>
    <w:p w:rsidR="008D358F" w:rsidRDefault="008D358F" w:rsidP="000C54AA">
      <w:pPr>
        <w:pStyle w:val="Block1"/>
      </w:pPr>
      <w:r w:rsidRPr="008D358F">
        <w:rPr>
          <w:b/>
        </w:rPr>
        <w:t xml:space="preserve">Act </w:t>
      </w:r>
      <w:r w:rsidRPr="008D358F">
        <w:t xml:space="preserve">means the </w:t>
      </w:r>
      <w:r w:rsidRPr="008D358F">
        <w:rPr>
          <w:i/>
        </w:rPr>
        <w:t>Fair Work Act 2009</w:t>
      </w:r>
      <w:r w:rsidRPr="008D358F">
        <w:t xml:space="preserve"> (</w:t>
      </w:r>
      <w:proofErr w:type="spellStart"/>
      <w:r w:rsidRPr="008D358F">
        <w:t>Cth</w:t>
      </w:r>
      <w:proofErr w:type="spellEnd"/>
      <w:r w:rsidRPr="008D358F">
        <w:t>)</w:t>
      </w:r>
    </w:p>
    <w:p w:rsidR="00A84204" w:rsidRPr="00A84204" w:rsidRDefault="00A84204" w:rsidP="00A84204">
      <w:pPr>
        <w:pStyle w:val="Block1"/>
      </w:pPr>
      <w:r w:rsidRPr="00A84204">
        <w:rPr>
          <w:rFonts w:cs="Arial"/>
          <w:b/>
          <w:bCs/>
          <w:szCs w:val="20"/>
        </w:rPr>
        <w:t xml:space="preserve">agreement-based transitional instrument </w:t>
      </w:r>
      <w:r w:rsidRPr="00A84204">
        <w:rPr>
          <w:rFonts w:cs="Arial"/>
          <w:szCs w:val="20"/>
        </w:rPr>
        <w:t>has the meaning in the</w:t>
      </w:r>
      <w:r w:rsidRPr="00A84204">
        <w:rPr>
          <w:rFonts w:ascii="Arial" w:hAnsi="Arial" w:cs="Arial"/>
          <w:sz w:val="20"/>
          <w:szCs w:val="20"/>
        </w:rPr>
        <w:t xml:space="preserve"> </w:t>
      </w:r>
      <w:r w:rsidRPr="00A84204">
        <w:rPr>
          <w:i/>
        </w:rPr>
        <w:t xml:space="preserve">Fair Work (Transitional Provisions and Consequential Amendments) Act 2009 </w:t>
      </w:r>
      <w:r w:rsidRPr="00A84204">
        <w:rPr>
          <w:lang w:val="en-GB"/>
        </w:rPr>
        <w:t>(</w:t>
      </w:r>
      <w:proofErr w:type="spellStart"/>
      <w:r w:rsidRPr="00A84204">
        <w:rPr>
          <w:lang w:val="en-GB"/>
        </w:rPr>
        <w:t>Cth</w:t>
      </w:r>
      <w:proofErr w:type="spellEnd"/>
      <w:r w:rsidRPr="00A84204">
        <w:rPr>
          <w:lang w:val="en-GB"/>
        </w:rPr>
        <w:t>)</w:t>
      </w:r>
    </w:p>
    <w:p w:rsidR="000C54AA" w:rsidRPr="002C1DA2" w:rsidRDefault="00F03D13" w:rsidP="000C54AA">
      <w:pPr>
        <w:pStyle w:val="Block1"/>
      </w:pPr>
      <w:r>
        <w:rPr>
          <w:b/>
        </w:rPr>
        <w:t>a</w:t>
      </w:r>
      <w:r w:rsidR="000C54AA" w:rsidRPr="002C1DA2">
        <w:rPr>
          <w:b/>
        </w:rPr>
        <w:t>mbulance and patient</w:t>
      </w:r>
      <w:r w:rsidR="000C54AA">
        <w:rPr>
          <w:b/>
        </w:rPr>
        <w:t xml:space="preserve"> transport</w:t>
      </w:r>
      <w:r w:rsidR="000C54AA" w:rsidRPr="002C1DA2">
        <w:rPr>
          <w:b/>
        </w:rPr>
        <w:t xml:space="preserve"> industry</w:t>
      </w:r>
      <w:r w:rsidR="000C54AA">
        <w:t xml:space="preserve"> means the provision of ambulance and patient transport services and ambulance and patient transport education and training</w:t>
      </w:r>
    </w:p>
    <w:p w:rsidR="008D358F" w:rsidRDefault="008D358F" w:rsidP="00B738F5">
      <w:pPr>
        <w:pStyle w:val="Block1"/>
      </w:pPr>
      <w:r w:rsidRPr="008D358F">
        <w:rPr>
          <w:b/>
        </w:rPr>
        <w:t>award-based transitional instrument</w:t>
      </w:r>
      <w:r w:rsidRPr="008D358F">
        <w:t xml:space="preserve"> has the meaning in the </w:t>
      </w:r>
      <w:r w:rsidRPr="008D358F">
        <w:rPr>
          <w:i/>
        </w:rPr>
        <w:t>Fair Work (Transitional Provisions and Consequential Amendments) Act 2009</w:t>
      </w:r>
      <w:r w:rsidRPr="008D358F">
        <w:t xml:space="preserve"> (</w:t>
      </w:r>
      <w:proofErr w:type="spellStart"/>
      <w:r w:rsidRPr="008D358F">
        <w:t>Cth</w:t>
      </w:r>
      <w:proofErr w:type="spellEnd"/>
      <w:r w:rsidRPr="008D358F">
        <w:t>)</w:t>
      </w:r>
    </w:p>
    <w:p w:rsidR="000C67DB" w:rsidRDefault="000C67DB" w:rsidP="000C67DB">
      <w:pPr>
        <w:pStyle w:val="History"/>
      </w:pPr>
      <w:r>
        <w:t xml:space="preserve">[Definition of </w:t>
      </w:r>
      <w:r>
        <w:rPr>
          <w:b/>
        </w:rPr>
        <w:t>default</w:t>
      </w:r>
      <w:r>
        <w:t xml:space="preserve"> </w:t>
      </w:r>
      <w:r>
        <w:rPr>
          <w:b/>
        </w:rPr>
        <w:t>fund employee</w:t>
      </w:r>
      <w:r>
        <w:t xml:space="preserve"> inserted by </w:t>
      </w:r>
      <w:hyperlink r:id="rId39" w:history="1">
        <w:r>
          <w:rPr>
            <w:rStyle w:val="Hyperlink"/>
          </w:rPr>
          <w:t>PR546085</w:t>
        </w:r>
      </w:hyperlink>
      <w:r>
        <w:t xml:space="preserve"> </w:t>
      </w:r>
      <w:proofErr w:type="spellStart"/>
      <w:r>
        <w:t>ppc</w:t>
      </w:r>
      <w:proofErr w:type="spellEnd"/>
      <w:r>
        <w:t xml:space="preserve"> 01Jan14]</w:t>
      </w:r>
    </w:p>
    <w:p w:rsidR="000C67DB" w:rsidRDefault="000C67DB" w:rsidP="000C67DB">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w:t>
      </w:r>
      <w:proofErr w:type="spellStart"/>
      <w:r>
        <w:t>Cth</w:t>
      </w:r>
      <w:proofErr w:type="spellEnd"/>
      <w:r>
        <w:t>)</w:t>
      </w:r>
    </w:p>
    <w:p w:rsidR="000C67DB" w:rsidRDefault="000C67DB" w:rsidP="000C67DB">
      <w:pPr>
        <w:pStyle w:val="History"/>
      </w:pPr>
      <w:r>
        <w:t xml:space="preserve">[Definition of </w:t>
      </w:r>
      <w:r>
        <w:rPr>
          <w:b/>
        </w:rPr>
        <w:t>defined benefit member</w:t>
      </w:r>
      <w:r>
        <w:t xml:space="preserve"> inserted by </w:t>
      </w:r>
      <w:hyperlink r:id="rId40" w:history="1">
        <w:r>
          <w:rPr>
            <w:rStyle w:val="Hyperlink"/>
          </w:rPr>
          <w:t>PR546085</w:t>
        </w:r>
      </w:hyperlink>
      <w:r>
        <w:t xml:space="preserve"> </w:t>
      </w:r>
      <w:proofErr w:type="spellStart"/>
      <w:r>
        <w:t>ppc</w:t>
      </w:r>
      <w:proofErr w:type="spellEnd"/>
      <w:r>
        <w:t xml:space="preserve"> 01Jan14]</w:t>
      </w:r>
    </w:p>
    <w:p w:rsidR="000C67DB" w:rsidRPr="000C67DB" w:rsidRDefault="000C67DB" w:rsidP="000C67DB">
      <w:pPr>
        <w:pStyle w:val="Block1"/>
      </w:pPr>
      <w:r>
        <w:rPr>
          <w:b/>
        </w:rPr>
        <w:t>defined benefit member</w:t>
      </w:r>
      <w:r>
        <w:t xml:space="preserve"> has the meaning given by the </w:t>
      </w:r>
      <w:r>
        <w:rPr>
          <w:i/>
        </w:rPr>
        <w:t>Superannuation Guarantee (Administration) Act 1992</w:t>
      </w:r>
      <w:r>
        <w:t xml:space="preserve"> (</w:t>
      </w:r>
      <w:proofErr w:type="spellStart"/>
      <w:r>
        <w:t>Cth</w:t>
      </w:r>
      <w:proofErr w:type="spellEnd"/>
      <w:r>
        <w:t>)</w:t>
      </w:r>
    </w:p>
    <w:p w:rsidR="00B577C7" w:rsidRPr="00273F87" w:rsidRDefault="00B577C7" w:rsidP="00B577C7">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1" w:history="1">
        <w:r w:rsidRPr="00B577C7">
          <w:rPr>
            <w:rStyle w:val="Hyperlink"/>
          </w:rPr>
          <w:t>PR503711</w:t>
        </w:r>
      </w:hyperlink>
      <w:r>
        <w:t xml:space="preserve"> </w:t>
      </w:r>
      <w:proofErr w:type="spellStart"/>
      <w:r>
        <w:t>ppc</w:t>
      </w:r>
      <w:proofErr w:type="spellEnd"/>
      <w:r>
        <w:t xml:space="preserve"> 01Jan11</w:t>
      </w:r>
      <w:r w:rsidRPr="00EF6885">
        <w:t>]</w:t>
      </w:r>
    </w:p>
    <w:p w:rsidR="00B577C7" w:rsidRDefault="00B577C7" w:rsidP="00B577C7">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w:t>
      </w:r>
      <w:proofErr w:type="spellStart"/>
      <w:r>
        <w:t>Cth</w:t>
      </w:r>
      <w:proofErr w:type="spellEnd"/>
      <w:r>
        <w:t>)</w:t>
      </w:r>
    </w:p>
    <w:p w:rsidR="00B577C7" w:rsidRPr="00273F87" w:rsidRDefault="00B577C7" w:rsidP="00B577C7">
      <w:pPr>
        <w:pStyle w:val="History"/>
      </w:pPr>
      <w:r>
        <w:t xml:space="preserve">[Definition of </w:t>
      </w:r>
      <w:r w:rsidRPr="00E510C5">
        <w:rPr>
          <w:b/>
          <w:bCs/>
        </w:rPr>
        <w:t xml:space="preserve">Division 2B State </w:t>
      </w:r>
      <w:r>
        <w:rPr>
          <w:b/>
          <w:bCs/>
        </w:rPr>
        <w:t>employment agreement</w:t>
      </w:r>
      <w:r w:rsidRPr="00E510C5">
        <w:t xml:space="preserve"> </w:t>
      </w:r>
      <w:r w:rsidRPr="00EF6885">
        <w:t>inserted by</w:t>
      </w:r>
      <w:hyperlink r:id="rId42" w:history="1">
        <w:r w:rsidRPr="00B577C7">
          <w:rPr>
            <w:rStyle w:val="Hyperlink"/>
          </w:rPr>
          <w:t>PR503711</w:t>
        </w:r>
      </w:hyperlink>
      <w:r>
        <w:t xml:space="preserve"> </w:t>
      </w:r>
      <w:proofErr w:type="spellStart"/>
      <w:r>
        <w:t>ppc</w:t>
      </w:r>
      <w:proofErr w:type="spellEnd"/>
      <w:r>
        <w:t xml:space="preserve"> 01Jan11</w:t>
      </w:r>
      <w:r w:rsidRPr="00EF6885">
        <w:t>]</w:t>
      </w:r>
    </w:p>
    <w:p w:rsidR="00B577C7" w:rsidRPr="00994741" w:rsidRDefault="00B577C7" w:rsidP="00B577C7">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w:t>
      </w:r>
      <w:proofErr w:type="spellStart"/>
      <w:r>
        <w:t>Cth</w:t>
      </w:r>
      <w:proofErr w:type="spellEnd"/>
      <w:r>
        <w:t>)</w:t>
      </w:r>
    </w:p>
    <w:p w:rsidR="00695AAC" w:rsidRPr="00695AAC" w:rsidRDefault="00695AAC" w:rsidP="00695AAC">
      <w:pPr>
        <w:pStyle w:val="History"/>
      </w:pPr>
      <w:r>
        <w:t xml:space="preserve">[Definition of </w:t>
      </w:r>
      <w:r>
        <w:rPr>
          <w:b/>
        </w:rPr>
        <w:t>employee</w:t>
      </w:r>
      <w:r>
        <w:t xml:space="preserve"> substituted by </w:t>
      </w:r>
      <w:hyperlink r:id="rId43" w:history="1">
        <w:r w:rsidR="00170EF2">
          <w:rPr>
            <w:rStyle w:val="Hyperlink"/>
          </w:rPr>
          <w:t>PR997772</w:t>
        </w:r>
      </w:hyperlink>
      <w:r>
        <w:t xml:space="preserve"> from 01Jan10]</w:t>
      </w:r>
    </w:p>
    <w:p w:rsidR="00170EF2" w:rsidRDefault="00170EF2" w:rsidP="00170EF2">
      <w:pPr>
        <w:pStyle w:val="Block1"/>
        <w:rPr>
          <w:lang w:val="en-GB"/>
        </w:rPr>
      </w:pPr>
      <w:r>
        <w:rPr>
          <w:b/>
        </w:rPr>
        <w:t>employee</w:t>
      </w:r>
      <w:r>
        <w:t xml:space="preserve"> </w:t>
      </w:r>
      <w:r>
        <w:rPr>
          <w:lang w:val="en-GB"/>
        </w:rPr>
        <w:t>means national system employee within the meaning of the Act</w:t>
      </w:r>
    </w:p>
    <w:p w:rsidR="00695AAC" w:rsidRPr="00695AAC" w:rsidRDefault="00695AAC" w:rsidP="00170EF2">
      <w:pPr>
        <w:pStyle w:val="History"/>
      </w:pPr>
      <w:r>
        <w:t xml:space="preserve">[Definition of </w:t>
      </w:r>
      <w:r>
        <w:rPr>
          <w:b/>
        </w:rPr>
        <w:t>employer</w:t>
      </w:r>
      <w:r>
        <w:t xml:space="preserve"> substituted by </w:t>
      </w:r>
      <w:hyperlink r:id="rId44" w:history="1">
        <w:r w:rsidR="00170EF2">
          <w:rPr>
            <w:rStyle w:val="Hyperlink"/>
          </w:rPr>
          <w:t>PR997772</w:t>
        </w:r>
      </w:hyperlink>
      <w:r>
        <w:t xml:space="preserve"> from 01Jan10]</w:t>
      </w:r>
    </w:p>
    <w:p w:rsidR="00170EF2" w:rsidRDefault="00170EF2" w:rsidP="00170EF2">
      <w:pPr>
        <w:pStyle w:val="Block1"/>
      </w:pPr>
      <w:r>
        <w:rPr>
          <w:b/>
        </w:rPr>
        <w:t>employer</w:t>
      </w:r>
      <w:r>
        <w:t xml:space="preserve"> </w:t>
      </w:r>
      <w:r>
        <w:rPr>
          <w:lang w:val="en-GB"/>
        </w:rPr>
        <w:t>means national system employer within the meaning of the Act</w:t>
      </w:r>
    </w:p>
    <w:p w:rsidR="008D358F" w:rsidRDefault="008D358F" w:rsidP="008D358F">
      <w:pPr>
        <w:pStyle w:val="Block1"/>
        <w:rPr>
          <w:lang w:val="en-GB"/>
        </w:rPr>
      </w:pPr>
      <w:r w:rsidRPr="00C0692D">
        <w:rPr>
          <w:b/>
        </w:rPr>
        <w:lastRenderedPageBreak/>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w:t>
      </w:r>
      <w:proofErr w:type="spellStart"/>
      <w:r w:rsidRPr="00371574">
        <w:rPr>
          <w:lang w:val="en-GB"/>
        </w:rPr>
        <w:t>Cth</w:t>
      </w:r>
      <w:proofErr w:type="spellEnd"/>
      <w:r w:rsidRPr="00371574">
        <w:rPr>
          <w:lang w:val="en-GB"/>
        </w:rPr>
        <w:t>)</w:t>
      </w:r>
    </w:p>
    <w:p w:rsidR="008D4119" w:rsidRPr="008D4119" w:rsidRDefault="008D4119" w:rsidP="008D4119">
      <w:pPr>
        <w:pStyle w:val="History"/>
        <w:rPr>
          <w:lang w:val="en-GB"/>
        </w:rPr>
      </w:pPr>
      <w:r>
        <w:t xml:space="preserve">[Definition of </w:t>
      </w:r>
      <w:r>
        <w:rPr>
          <w:b/>
        </w:rPr>
        <w:t>exempt public sector superannuation scheme</w:t>
      </w:r>
      <w:r>
        <w:t xml:space="preserve"> inserted by </w:t>
      </w:r>
      <w:hyperlink r:id="rId45" w:history="1">
        <w:r>
          <w:rPr>
            <w:rStyle w:val="Hyperlink"/>
          </w:rPr>
          <w:t>PR546085</w:t>
        </w:r>
      </w:hyperlink>
      <w:r>
        <w:t xml:space="preserve"> </w:t>
      </w:r>
      <w:proofErr w:type="spellStart"/>
      <w:r>
        <w:t>ppc</w:t>
      </w:r>
      <w:proofErr w:type="spellEnd"/>
      <w:r>
        <w:t xml:space="preserve"> 01Jan14]</w:t>
      </w:r>
    </w:p>
    <w:p w:rsidR="008D4119" w:rsidRDefault="008D4119" w:rsidP="008D4119">
      <w:pPr>
        <w:pStyle w:val="Block1"/>
      </w:pPr>
      <w:r>
        <w:rPr>
          <w:b/>
        </w:rPr>
        <w:t>exempt public sector superannuation scheme</w:t>
      </w:r>
      <w:r>
        <w:t xml:space="preserve"> has the meaning given by the </w:t>
      </w:r>
      <w:r>
        <w:rPr>
          <w:i/>
        </w:rPr>
        <w:t>Superannuation Industry (Supervision) Act 1993</w:t>
      </w:r>
      <w:r>
        <w:t xml:space="preserve"> (</w:t>
      </w:r>
      <w:proofErr w:type="spellStart"/>
      <w:r>
        <w:t>Cth</w:t>
      </w:r>
      <w:proofErr w:type="spellEnd"/>
      <w:r>
        <w:t>)</w:t>
      </w:r>
    </w:p>
    <w:p w:rsidR="008D4119" w:rsidRPr="008D4119" w:rsidRDefault="008D4119" w:rsidP="008D4119">
      <w:pPr>
        <w:pStyle w:val="History"/>
      </w:pPr>
      <w:r>
        <w:t xml:space="preserve">[Definition of </w:t>
      </w:r>
      <w:proofErr w:type="spellStart"/>
      <w:r>
        <w:rPr>
          <w:b/>
        </w:rPr>
        <w:t>MySuper</w:t>
      </w:r>
      <w:proofErr w:type="spellEnd"/>
      <w:r>
        <w:rPr>
          <w:b/>
        </w:rPr>
        <w:t xml:space="preserve"> product</w:t>
      </w:r>
      <w:r>
        <w:t xml:space="preserve"> inserted by </w:t>
      </w:r>
      <w:hyperlink r:id="rId46" w:history="1">
        <w:r w:rsidR="00A87F0C">
          <w:rPr>
            <w:rStyle w:val="Hyperlink"/>
          </w:rPr>
          <w:t>PR546085</w:t>
        </w:r>
      </w:hyperlink>
      <w:r>
        <w:t xml:space="preserve"> </w:t>
      </w:r>
      <w:proofErr w:type="spellStart"/>
      <w:r>
        <w:t>ppc</w:t>
      </w:r>
      <w:proofErr w:type="spellEnd"/>
      <w:r>
        <w:t xml:space="preserve"> 01Jan14]</w:t>
      </w:r>
    </w:p>
    <w:p w:rsidR="008D4119" w:rsidRPr="008D4119" w:rsidRDefault="008D4119" w:rsidP="008D4119">
      <w:pPr>
        <w:pStyle w:val="Block1"/>
      </w:pPr>
      <w:proofErr w:type="spellStart"/>
      <w:r>
        <w:rPr>
          <w:b/>
        </w:rPr>
        <w:t>MySuper</w:t>
      </w:r>
      <w:proofErr w:type="spellEnd"/>
      <w:r>
        <w:rPr>
          <w:b/>
        </w:rPr>
        <w:t xml:space="preserve"> product</w:t>
      </w:r>
      <w:r>
        <w:t xml:space="preserve"> has the meaning given by the</w:t>
      </w:r>
      <w:r>
        <w:rPr>
          <w:i/>
        </w:rPr>
        <w:t xml:space="preserve"> Superannuation Industry (Supervision) Act 1993 </w:t>
      </w:r>
      <w:r>
        <w:t>(</w:t>
      </w:r>
      <w:proofErr w:type="spellStart"/>
      <w:r>
        <w:t>Cth</w:t>
      </w:r>
      <w:proofErr w:type="spellEnd"/>
      <w:r>
        <w:t>)</w:t>
      </w:r>
    </w:p>
    <w:p w:rsidR="008D358F" w:rsidRDefault="008D358F" w:rsidP="008D358F">
      <w:pPr>
        <w:pStyle w:val="Block1"/>
        <w:rPr>
          <w:lang w:val="en-GB"/>
        </w:rPr>
      </w:pPr>
      <w:r w:rsidRPr="00C0692D">
        <w:rPr>
          <w:b/>
        </w:rPr>
        <w:t>NES</w:t>
      </w:r>
      <w:r>
        <w:t xml:space="preserve"> </w:t>
      </w:r>
      <w:r w:rsidRPr="00371574">
        <w:rPr>
          <w:lang w:val="en-GB"/>
        </w:rPr>
        <w:t xml:space="preserve">means the National Employment Standards as contained in </w:t>
      </w:r>
      <w:hyperlink r:id="rId47"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w:t>
      </w:r>
      <w:proofErr w:type="spellStart"/>
      <w:r w:rsidRPr="00371574">
        <w:rPr>
          <w:lang w:val="en-GB"/>
        </w:rPr>
        <w:t>Cth</w:t>
      </w:r>
      <w:proofErr w:type="spellEnd"/>
      <w:r w:rsidRPr="00371574">
        <w:rPr>
          <w:lang w:val="en-GB"/>
        </w:rPr>
        <w:t>)</w:t>
      </w:r>
    </w:p>
    <w:p w:rsidR="00211D99" w:rsidRPr="00211D99" w:rsidRDefault="00211D99" w:rsidP="00211D99">
      <w:pPr>
        <w:pStyle w:val="Block1"/>
        <w:rPr>
          <w:lang w:val="en-GB"/>
        </w:rPr>
      </w:pPr>
      <w:r w:rsidRPr="00211D99">
        <w:rPr>
          <w:b/>
          <w:bCs/>
          <w:lang w:val="en-GB"/>
        </w:rPr>
        <w:t xml:space="preserve">on-hire </w:t>
      </w:r>
      <w:r w:rsidRPr="00211D99">
        <w:rPr>
          <w:lang w:val="en-GB"/>
        </w:rPr>
        <w:t>means the on-hire of an employee by their employer to a client</w:t>
      </w:r>
      <w:r w:rsidR="005A55A9" w:rsidRPr="005A55A9">
        <w:rPr>
          <w:lang w:val="en-GB"/>
        </w:rPr>
        <w:t>,</w:t>
      </w:r>
      <w:r w:rsidRPr="00211D99">
        <w:rPr>
          <w:lang w:val="en-GB"/>
        </w:rPr>
        <w:t xml:space="preserve"> where such employee works under the general guidance and instruction of the client or a representative of the client</w:t>
      </w:r>
    </w:p>
    <w:p w:rsidR="00C0692D" w:rsidRDefault="00662953" w:rsidP="00C0692D">
      <w:pPr>
        <w:pStyle w:val="Block1"/>
      </w:pPr>
      <w:bookmarkStart w:id="8" w:name="standard_rate"/>
      <w:r>
        <w:rPr>
          <w:b/>
        </w:rPr>
        <w:t>s</w:t>
      </w:r>
      <w:r w:rsidRPr="00C0692D">
        <w:rPr>
          <w:b/>
        </w:rPr>
        <w:t>tandard rate</w:t>
      </w:r>
      <w:bookmarkEnd w:id="8"/>
      <w:r>
        <w:t xml:space="preserve"> means the minimum</w:t>
      </w:r>
      <w:r w:rsidR="00F03D13">
        <w:t xml:space="preserve"> weekly</w:t>
      </w:r>
      <w:r>
        <w:t xml:space="preserve"> wage for </w:t>
      </w:r>
      <w:proofErr w:type="spellStart"/>
      <w:r>
        <w:t>a</w:t>
      </w:r>
      <w:proofErr w:type="spellEnd"/>
      <w:r>
        <w:t xml:space="preserve"> </w:t>
      </w:r>
      <w:r w:rsidR="00F03D13">
        <w:t>Ambulance Officer—</w:t>
      </w:r>
      <w:r w:rsidR="000C54AA">
        <w:t>Year 3</w:t>
      </w:r>
      <w:r w:rsidR="00F03D13">
        <w:t xml:space="preserve"> in clause </w:t>
      </w:r>
      <w:r w:rsidR="003047EF">
        <w:fldChar w:fldCharType="begin"/>
      </w:r>
      <w:r w:rsidR="00F03D13">
        <w:instrText xml:space="preserve"> REF _Ref241316399 \w \h </w:instrText>
      </w:r>
      <w:r w:rsidR="003047EF">
        <w:fldChar w:fldCharType="separate"/>
      </w:r>
      <w:r w:rsidR="00FD6CA8">
        <w:t>14.1</w:t>
      </w:r>
      <w:r w:rsidR="003047EF">
        <w:fldChar w:fldCharType="end"/>
      </w:r>
    </w:p>
    <w:p w:rsidR="000C54AA" w:rsidRDefault="001C0D15" w:rsidP="000C54AA">
      <w:pPr>
        <w:pStyle w:val="Block1"/>
      </w:pPr>
      <w:r>
        <w:rPr>
          <w:b/>
        </w:rPr>
        <w:t>S</w:t>
      </w:r>
      <w:r w:rsidR="000C54AA" w:rsidRPr="00A5643C">
        <w:rPr>
          <w:b/>
        </w:rPr>
        <w:t>tate reference public sector modern award</w:t>
      </w:r>
      <w:r w:rsidR="000C54AA">
        <w:t xml:space="preserve"> has the meaning in the Act</w:t>
      </w:r>
    </w:p>
    <w:p w:rsidR="000C54AA" w:rsidRDefault="001C0D15" w:rsidP="000C54AA">
      <w:pPr>
        <w:pStyle w:val="Block1"/>
      </w:pPr>
      <w:r>
        <w:rPr>
          <w:b/>
        </w:rPr>
        <w:t>S</w:t>
      </w:r>
      <w:r w:rsidR="000C54AA" w:rsidRPr="000C54AA">
        <w:rPr>
          <w:b/>
        </w:rPr>
        <w:t>tate reference public sector transitional award</w:t>
      </w:r>
      <w:r w:rsidR="000C54AA">
        <w:t xml:space="preserve"> has the meaning in the Act</w:t>
      </w:r>
    </w:p>
    <w:p w:rsidR="00A84204" w:rsidRPr="00A84204" w:rsidRDefault="00A84204" w:rsidP="00A84204">
      <w:pPr>
        <w:pStyle w:val="Block1"/>
      </w:pPr>
      <w:r w:rsidRPr="00A84204">
        <w:rPr>
          <w:rFonts w:cs="Arial"/>
          <w:b/>
          <w:bCs/>
          <w:szCs w:val="20"/>
          <w:lang w:val="en-GB"/>
        </w:rPr>
        <w:t>transitional minimum wage instrument</w:t>
      </w:r>
      <w:r w:rsidRPr="00A84204">
        <w:rPr>
          <w:rFonts w:cs="Arial"/>
          <w:szCs w:val="20"/>
          <w:lang w:val="en-GB"/>
        </w:rPr>
        <w:t xml:space="preserve"> </w:t>
      </w:r>
      <w:r w:rsidRPr="00A84204">
        <w:rPr>
          <w:rFonts w:cs="Arial"/>
          <w:szCs w:val="20"/>
        </w:rPr>
        <w:t xml:space="preserve">has the meaning in the </w:t>
      </w:r>
      <w:r w:rsidRPr="00A84204">
        <w:rPr>
          <w:i/>
        </w:rPr>
        <w:t>Fair Work (Transitional Provisions and Consequential Amendments) Act 2009</w:t>
      </w:r>
      <w:r w:rsidRPr="00A84204">
        <w:t xml:space="preserve"> </w:t>
      </w:r>
      <w:r w:rsidRPr="00A84204">
        <w:rPr>
          <w:lang w:val="en-GB"/>
        </w:rPr>
        <w:t>(</w:t>
      </w:r>
      <w:proofErr w:type="spellStart"/>
      <w:r w:rsidRPr="00A84204">
        <w:rPr>
          <w:lang w:val="en-GB"/>
        </w:rPr>
        <w:t>Cth</w:t>
      </w:r>
      <w:proofErr w:type="spellEnd"/>
      <w:r w:rsidRPr="00A84204">
        <w:rPr>
          <w:lang w:val="en-GB"/>
        </w:rPr>
        <w:t>)</w:t>
      </w:r>
    </w:p>
    <w:p w:rsidR="00C0692D" w:rsidRDefault="00662953" w:rsidP="001877F8">
      <w:pPr>
        <w:pStyle w:val="Level2"/>
        <w:rPr>
          <w:lang w:val="en-GB"/>
        </w:rPr>
      </w:pPr>
      <w:r w:rsidRPr="005679F3">
        <w:rPr>
          <w:lang w:val="en-GB"/>
        </w:rPr>
        <w:t>Where this award refers to a condition of employment provided for in the NES</w:t>
      </w:r>
      <w:r w:rsidR="005A55A9" w:rsidRPr="005A55A9">
        <w:rPr>
          <w:lang w:val="en-GB"/>
        </w:rPr>
        <w:t>,</w:t>
      </w:r>
      <w:r w:rsidRPr="005679F3">
        <w:rPr>
          <w:lang w:val="en-GB"/>
        </w:rPr>
        <w:t xml:space="preserve"> the NES definition applies.</w:t>
      </w:r>
    </w:p>
    <w:p w:rsidR="004E749E" w:rsidRPr="004E749E" w:rsidRDefault="00D26F0D" w:rsidP="004E749E">
      <w:pPr>
        <w:pStyle w:val="Level1"/>
      </w:pPr>
      <w:bookmarkStart w:id="9" w:name="_Toc27652522"/>
      <w:r>
        <w:t>Coverage</w:t>
      </w:r>
      <w:bookmarkEnd w:id="9"/>
    </w:p>
    <w:p w:rsidR="00662953" w:rsidRDefault="00662953" w:rsidP="00662953">
      <w:pPr>
        <w:pStyle w:val="Level2"/>
      </w:pPr>
      <w:bookmarkStart w:id="10" w:name="_Ref247606542"/>
      <w:r w:rsidRPr="004E749E">
        <w:t xml:space="preserve">This industry award </w:t>
      </w:r>
      <w:r>
        <w:t>cover</w:t>
      </w:r>
      <w:r w:rsidRPr="004E749E">
        <w:t>s</w:t>
      </w:r>
      <w:r>
        <w:t xml:space="preserve"> employers</w:t>
      </w:r>
      <w:r w:rsidRPr="004E749E">
        <w:t xml:space="preserve"> throughout Australia in </w:t>
      </w:r>
      <w:r>
        <w:t xml:space="preserve">the </w:t>
      </w:r>
      <w:r w:rsidR="002C1DA2">
        <w:t>ambulance and patient transport industry</w:t>
      </w:r>
      <w:r w:rsidRPr="004E749E">
        <w:t xml:space="preserve"> </w:t>
      </w:r>
      <w:r>
        <w:t xml:space="preserve">and their employees in the classifications listed in </w:t>
      </w:r>
      <w:r w:rsidR="003047EF">
        <w:fldChar w:fldCharType="begin"/>
      </w:r>
      <w:r w:rsidR="00122E91">
        <w:instrText xml:space="preserve"> REF _Ref241316474 \r \h </w:instrText>
      </w:r>
      <w:r w:rsidR="003047EF">
        <w:fldChar w:fldCharType="separate"/>
      </w:r>
      <w:r w:rsidR="00FD6CA8">
        <w:t>Schedule B</w:t>
      </w:r>
      <w:r w:rsidR="003047EF">
        <w:fldChar w:fldCharType="end"/>
      </w:r>
      <w:r w:rsidR="003047EF">
        <w:fldChar w:fldCharType="begin"/>
      </w:r>
      <w:r w:rsidR="00F03D13">
        <w:instrText xml:space="preserve"> REF _Ref241316474 \h </w:instrText>
      </w:r>
      <w:r w:rsidR="003047EF">
        <w:fldChar w:fldCharType="separate"/>
      </w:r>
      <w:r w:rsidR="00FD6CA8">
        <w:t>—Classification Definitions</w:t>
      </w:r>
      <w:r w:rsidR="003047EF">
        <w:fldChar w:fldCharType="end"/>
      </w:r>
      <w:r w:rsidR="00F03D13">
        <w:t xml:space="preserve"> </w:t>
      </w:r>
      <w:r>
        <w:t>to the exclusion of any ot</w:t>
      </w:r>
      <w:r w:rsidR="00F930AD">
        <w:t>her modern award.</w:t>
      </w:r>
      <w:bookmarkEnd w:id="10"/>
    </w:p>
    <w:p w:rsidR="00662953" w:rsidRDefault="00662953" w:rsidP="00662953">
      <w:pPr>
        <w:pStyle w:val="Level2"/>
      </w:pPr>
      <w:r>
        <w:t>The award does not cover an employee excluded from award coverage by the Act.</w:t>
      </w:r>
    </w:p>
    <w:p w:rsidR="008D358F" w:rsidRDefault="008D358F" w:rsidP="008D358F">
      <w:pPr>
        <w:pStyle w:val="Level2"/>
      </w:pPr>
      <w:r>
        <w:t>The</w:t>
      </w:r>
      <w:r w:rsidRPr="003D50E8">
        <w:rPr>
          <w:lang w:val="en-GB"/>
        </w:rPr>
        <w:t xml:space="preserve"> award does not cover employees who are covered by a modern enterprise award</w:t>
      </w:r>
      <w:r w:rsidR="005A55A9" w:rsidRPr="005A55A9">
        <w:rPr>
          <w:lang w:val="en-GB"/>
        </w:rPr>
        <w:t>,</w:t>
      </w:r>
      <w:r w:rsidRPr="003D50E8">
        <w:rPr>
          <w:lang w:val="en-GB"/>
        </w:rPr>
        <w:t xml:space="preserve"> or an enterprise instrument (within the meaning of the </w:t>
      </w:r>
      <w:r w:rsidRPr="003D50E8">
        <w:rPr>
          <w:i/>
          <w:lang w:val="en-GB"/>
        </w:rPr>
        <w:t xml:space="preserve">Fair Work (Transitional Provisions and Consequential Amendments) Act 2009 </w:t>
      </w:r>
      <w:r w:rsidRPr="003D50E8">
        <w:rPr>
          <w:lang w:val="en-GB"/>
        </w:rPr>
        <w:t>(</w:t>
      </w:r>
      <w:proofErr w:type="spellStart"/>
      <w:r w:rsidRPr="003D50E8">
        <w:rPr>
          <w:lang w:val="en-GB"/>
        </w:rPr>
        <w:t>Cth</w:t>
      </w:r>
      <w:proofErr w:type="spellEnd"/>
      <w:r w:rsidRPr="003D50E8">
        <w:rPr>
          <w:lang w:val="en-GB"/>
        </w:rPr>
        <w:t>))</w:t>
      </w:r>
      <w:r w:rsidR="005A55A9" w:rsidRPr="005A55A9">
        <w:rPr>
          <w:lang w:val="en-GB"/>
        </w:rPr>
        <w:t>,</w:t>
      </w:r>
      <w:r w:rsidRPr="003D50E8">
        <w:rPr>
          <w:lang w:val="en-GB"/>
        </w:rPr>
        <w:t xml:space="preserve"> or employers in relation to those employees</w:t>
      </w:r>
      <w:r w:rsidRPr="00FA1F05">
        <w:t>.</w:t>
      </w:r>
    </w:p>
    <w:p w:rsidR="00CB1CC9" w:rsidRDefault="00CB1CC9" w:rsidP="00CB1CC9">
      <w:pPr>
        <w:pStyle w:val="Level2"/>
      </w:pPr>
      <w:r>
        <w:t xml:space="preserve">The award does not cover </w:t>
      </w:r>
      <w:r w:rsidRPr="00320E7D">
        <w:rPr>
          <w:lang w:val="en-GB"/>
        </w:rPr>
        <w:t>employees</w:t>
      </w:r>
      <w:r>
        <w:t xml:space="preserve"> who are covered by a State reference public sector modern award</w:t>
      </w:r>
      <w:r w:rsidR="005A55A9" w:rsidRPr="005A55A9">
        <w:t>,</w:t>
      </w:r>
      <w:r>
        <w:t xml:space="preserve"> or a State reference public sector transitional award (within the meaning of the </w:t>
      </w:r>
      <w:r>
        <w:rPr>
          <w:i/>
        </w:rPr>
        <w:t xml:space="preserve">Fair Work (Transitional Provisions and Consequential Amendments) Act 2009 </w:t>
      </w:r>
      <w:r w:rsidRPr="003F6EBF">
        <w:t>(</w:t>
      </w:r>
      <w:proofErr w:type="spellStart"/>
      <w:r w:rsidRPr="003F6EBF">
        <w:t>Cth</w:t>
      </w:r>
      <w:proofErr w:type="spellEnd"/>
      <w:r w:rsidRPr="003F6EBF">
        <w:t>)</w:t>
      </w:r>
      <w:r>
        <w:t>)</w:t>
      </w:r>
      <w:r w:rsidR="005A55A9" w:rsidRPr="005A55A9">
        <w:t>,</w:t>
      </w:r>
      <w:r>
        <w:t xml:space="preserve"> or employers in relation to those employees.</w:t>
      </w:r>
    </w:p>
    <w:p w:rsidR="00211D99" w:rsidRPr="00211D99" w:rsidRDefault="00211D99" w:rsidP="00211D99">
      <w:pPr>
        <w:pStyle w:val="Level2"/>
      </w:pPr>
      <w:r w:rsidRPr="00756D6A">
        <w:t>This award covers any employer wh</w:t>
      </w:r>
      <w:r w:rsidR="00123366">
        <w:t>ich</w:t>
      </w:r>
      <w:r w:rsidRPr="00756D6A">
        <w:t xml:space="preserve"> supplies labour on an on-hire basis in the industry set out in clause</w:t>
      </w:r>
      <w:r>
        <w:t xml:space="preserve"> </w:t>
      </w:r>
      <w:r w:rsidR="003047EF">
        <w:fldChar w:fldCharType="begin"/>
      </w:r>
      <w:r>
        <w:instrText xml:space="preserve"> REF _Ref247606542 \w \h </w:instrText>
      </w:r>
      <w:r w:rsidR="003047EF">
        <w:fldChar w:fldCharType="separate"/>
      </w:r>
      <w:r w:rsidR="00FD6CA8">
        <w:t>4.1</w:t>
      </w:r>
      <w:r w:rsidR="003047EF">
        <w:fldChar w:fldCharType="end"/>
      </w:r>
      <w:r w:rsidRPr="00756D6A">
        <w:t xml:space="preserve"> in respect of on-hire employees in classifications </w:t>
      </w:r>
      <w:r w:rsidRPr="00756D6A">
        <w:lastRenderedPageBreak/>
        <w:t>covered by this award</w:t>
      </w:r>
      <w:r w:rsidR="005A55A9" w:rsidRPr="005A55A9">
        <w:t>,</w:t>
      </w:r>
      <w:r w:rsidRPr="00756D6A">
        <w:t xml:space="preserve"> and those on-hire employees</w:t>
      </w:r>
      <w:r w:rsidR="005A55A9" w:rsidRPr="005A55A9">
        <w:t>,</w:t>
      </w:r>
      <w:r w:rsidRPr="00756D6A">
        <w:t xml:space="preserve"> while engaged in the performance of work for a business in that industry</w:t>
      </w:r>
      <w:r>
        <w:t>. This sub</w:t>
      </w:r>
      <w:r w:rsidRPr="00756D6A">
        <w:t>clause operates subject to the exclusions from coverage in this award</w:t>
      </w:r>
      <w:r>
        <w:t>.</w:t>
      </w:r>
    </w:p>
    <w:p w:rsidR="00371362" w:rsidRDefault="00371362" w:rsidP="000E7A52">
      <w:pPr>
        <w:pStyle w:val="Level2"/>
        <w:keepNext/>
      </w:pPr>
      <w:r>
        <w:t>The award does not cover an employer bound by any of the following awards:</w:t>
      </w:r>
    </w:p>
    <w:p w:rsidR="00CB1CC9" w:rsidRDefault="00CB1CC9" w:rsidP="00CB1CC9">
      <w:pPr>
        <w:pStyle w:val="Level3"/>
      </w:pPr>
      <w:r w:rsidRPr="008D358F">
        <w:rPr>
          <w:i/>
        </w:rPr>
        <w:t>Aged Care Award 2010</w:t>
      </w:r>
      <w:r>
        <w:t>;</w:t>
      </w:r>
    </w:p>
    <w:p w:rsidR="00371362" w:rsidRDefault="00371362" w:rsidP="00371362">
      <w:pPr>
        <w:pStyle w:val="Level3"/>
      </w:pPr>
      <w:r w:rsidRPr="008D358F">
        <w:rPr>
          <w:i/>
        </w:rPr>
        <w:t>Health Professionals and Support Services Award 2010</w:t>
      </w:r>
      <w:r>
        <w:t>;</w:t>
      </w:r>
    </w:p>
    <w:p w:rsidR="00CB1CC9" w:rsidRDefault="00CB1CC9" w:rsidP="00CB1CC9">
      <w:pPr>
        <w:pStyle w:val="Level3"/>
      </w:pPr>
      <w:r w:rsidRPr="008D358F">
        <w:rPr>
          <w:i/>
        </w:rPr>
        <w:t>Medical Practitioners Award 2010</w:t>
      </w:r>
      <w:r>
        <w:t>;</w:t>
      </w:r>
    </w:p>
    <w:p w:rsidR="00371362" w:rsidRDefault="00371362" w:rsidP="00371362">
      <w:pPr>
        <w:pStyle w:val="Level3"/>
      </w:pPr>
      <w:r w:rsidRPr="008D358F">
        <w:rPr>
          <w:i/>
        </w:rPr>
        <w:t>Nurses Award 2010</w:t>
      </w:r>
      <w:r>
        <w:t>;</w:t>
      </w:r>
      <w:r w:rsidR="00CB1CC9">
        <w:t xml:space="preserve"> or</w:t>
      </w:r>
    </w:p>
    <w:p w:rsidR="00371362" w:rsidRPr="00371362" w:rsidRDefault="00371362" w:rsidP="00371362">
      <w:pPr>
        <w:pStyle w:val="Level3"/>
      </w:pPr>
      <w:r w:rsidRPr="008D358F">
        <w:rPr>
          <w:i/>
        </w:rPr>
        <w:t>Socia</w:t>
      </w:r>
      <w:r w:rsidR="00CC0693">
        <w:rPr>
          <w:i/>
        </w:rPr>
        <w:t>l</w:t>
      </w:r>
      <w:r w:rsidR="005A55A9" w:rsidRPr="005A55A9">
        <w:rPr>
          <w:i/>
        </w:rPr>
        <w:t>,</w:t>
      </w:r>
      <w:r w:rsidR="00CC0693">
        <w:rPr>
          <w:i/>
        </w:rPr>
        <w:t xml:space="preserve"> Community</w:t>
      </w:r>
      <w:r w:rsidR="005A55A9" w:rsidRPr="005A55A9">
        <w:rPr>
          <w:i/>
        </w:rPr>
        <w:t>,</w:t>
      </w:r>
      <w:r w:rsidR="00CC0693">
        <w:rPr>
          <w:i/>
        </w:rPr>
        <w:t xml:space="preserve"> Home Care and Disability</w:t>
      </w:r>
      <w:r w:rsidRPr="008D358F">
        <w:rPr>
          <w:i/>
        </w:rPr>
        <w:t xml:space="preserve"> Services </w:t>
      </w:r>
      <w:r w:rsidR="0073627C">
        <w:rPr>
          <w:i/>
        </w:rPr>
        <w:t xml:space="preserve">Industry </w:t>
      </w:r>
      <w:r w:rsidRPr="008D358F">
        <w:rPr>
          <w:i/>
        </w:rPr>
        <w:t>Award 2010</w:t>
      </w:r>
      <w:r>
        <w:t>.</w:t>
      </w:r>
    </w:p>
    <w:p w:rsidR="00662953" w:rsidRDefault="00662953" w:rsidP="00662953">
      <w:pPr>
        <w:pStyle w:val="Level2"/>
      </w:pPr>
      <w:r>
        <w:t>Where an employer is covered by more than one award</w:t>
      </w:r>
      <w:r w:rsidR="005A55A9" w:rsidRPr="005A55A9">
        <w:t>,</w:t>
      </w:r>
      <w:r>
        <w:t xml:space="preserve"> an employee of that employer is covered by the award classification which is most appropriate to the work performed by the employee and to the environment in which the employee normally performs the work.</w:t>
      </w:r>
    </w:p>
    <w:p w:rsidR="00F03D13" w:rsidRPr="00F03D13" w:rsidRDefault="00F03D13" w:rsidP="00F03D1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11" w:name="_Toc27652523"/>
      <w:r>
        <w:t>Access to the a</w:t>
      </w:r>
      <w:r w:rsidRPr="00CA147B">
        <w:t>ward</w:t>
      </w:r>
      <w:r>
        <w:t xml:space="preserve"> and the </w:t>
      </w:r>
      <w:r w:rsidRPr="004F7E86">
        <w:t>National Employment Standards</w:t>
      </w:r>
      <w:bookmarkEnd w:id="11"/>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w:t>
      </w:r>
      <w:r w:rsidR="005A55A9" w:rsidRPr="005A55A9">
        <w:rPr>
          <w:lang w:val="en-GB"/>
        </w:rPr>
        <w:t>,</w:t>
      </w:r>
      <w:r w:rsidRPr="005679F3">
        <w:rPr>
          <w:lang w:val="en-GB"/>
        </w:rPr>
        <w:t xml:space="preserve"> whichever makes them more accessible.</w:t>
      </w:r>
    </w:p>
    <w:p w:rsidR="00662953" w:rsidRDefault="00662953" w:rsidP="00662953">
      <w:pPr>
        <w:pStyle w:val="Level1"/>
      </w:pPr>
      <w:bookmarkStart w:id="12" w:name="_Toc27652524"/>
      <w:r w:rsidRPr="006C399A">
        <w:t>The National Employment Standards and this award</w:t>
      </w:r>
      <w:bookmarkEnd w:id="12"/>
      <w:r w:rsidRPr="004F7E86">
        <w:t xml:space="preserve"> </w:t>
      </w:r>
    </w:p>
    <w:p w:rsidR="00662953" w:rsidRDefault="00662953" w:rsidP="00662953">
      <w:r w:rsidRPr="004F7E86">
        <w:t xml:space="preserve">The </w:t>
      </w:r>
      <w:hyperlink r:id="rId48" w:history="1">
        <w:r w:rsidR="008D358F"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9A023C" w:rsidRPr="00E01939" w:rsidRDefault="009A023C" w:rsidP="009A023C">
      <w:pPr>
        <w:pStyle w:val="Level1"/>
      </w:pPr>
      <w:bookmarkStart w:id="13" w:name="_Ref527718838"/>
      <w:bookmarkStart w:id="14" w:name="_Toc27652525"/>
      <w:r w:rsidRPr="00E01939">
        <w:t>Individual flexibility arrangements</w:t>
      </w:r>
      <w:bookmarkEnd w:id="13"/>
      <w:bookmarkEnd w:id="14"/>
    </w:p>
    <w:p w:rsidR="009A023C" w:rsidRDefault="003A21F8" w:rsidP="009A023C">
      <w:pPr>
        <w:pStyle w:val="History"/>
      </w:pPr>
      <w:r>
        <w:t xml:space="preserve">[Varied by </w:t>
      </w:r>
      <w:hyperlink r:id="rId49" w:history="1">
        <w:r>
          <w:rPr>
            <w:rStyle w:val="Hyperlink"/>
          </w:rPr>
          <w:t>PR542218</w:t>
        </w:r>
      </w:hyperlink>
      <w:r w:rsidR="009A023C">
        <w:t xml:space="preserve">; 7—Award flexibility renamed and substituted by </w:t>
      </w:r>
      <w:hyperlink r:id="rId50" w:history="1">
        <w:r w:rsidR="009A023C" w:rsidRPr="009A023C">
          <w:rPr>
            <w:rStyle w:val="Hyperlink"/>
          </w:rPr>
          <w:t>PR610264</w:t>
        </w:r>
      </w:hyperlink>
      <w:r w:rsidR="009A023C">
        <w:t xml:space="preserve"> </w:t>
      </w:r>
      <w:proofErr w:type="spellStart"/>
      <w:r w:rsidR="009A023C">
        <w:t>ppc</w:t>
      </w:r>
      <w:proofErr w:type="spellEnd"/>
      <w:r w:rsidR="009A023C">
        <w:t xml:space="preserve"> 01Nov18]</w:t>
      </w:r>
    </w:p>
    <w:p w:rsidR="009A023C" w:rsidRPr="00E01939" w:rsidRDefault="009A023C" w:rsidP="009A023C">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A023C" w:rsidRPr="00E01939" w:rsidRDefault="009A023C" w:rsidP="009A023C">
      <w:pPr>
        <w:pStyle w:val="Level3"/>
      </w:pPr>
      <w:r w:rsidRPr="00E01939">
        <w:t>arrangements for when work is performed; or</w:t>
      </w:r>
    </w:p>
    <w:p w:rsidR="009A023C" w:rsidRPr="00E01939" w:rsidRDefault="009A023C" w:rsidP="009A023C">
      <w:pPr>
        <w:pStyle w:val="Level3"/>
      </w:pPr>
      <w:r w:rsidRPr="00E01939">
        <w:t>overtime rates; or</w:t>
      </w:r>
    </w:p>
    <w:p w:rsidR="009A023C" w:rsidRPr="00E01939" w:rsidRDefault="009A023C" w:rsidP="009A023C">
      <w:pPr>
        <w:pStyle w:val="Level3"/>
      </w:pPr>
      <w:r w:rsidRPr="00E01939">
        <w:t>penalty rates; or</w:t>
      </w:r>
    </w:p>
    <w:p w:rsidR="009A023C" w:rsidRPr="00E01939" w:rsidRDefault="009A023C" w:rsidP="009A023C">
      <w:pPr>
        <w:pStyle w:val="Level3"/>
      </w:pPr>
      <w:r w:rsidRPr="00E01939">
        <w:t>allowances; or</w:t>
      </w:r>
    </w:p>
    <w:p w:rsidR="009A023C" w:rsidRPr="00E01939" w:rsidRDefault="009A023C" w:rsidP="009A023C">
      <w:pPr>
        <w:pStyle w:val="Level3"/>
      </w:pPr>
      <w:r w:rsidRPr="00E01939">
        <w:t>annual leave loading.</w:t>
      </w:r>
    </w:p>
    <w:p w:rsidR="009A023C" w:rsidRPr="00E01939" w:rsidRDefault="009A023C" w:rsidP="009A023C">
      <w:pPr>
        <w:pStyle w:val="Level2"/>
      </w:pPr>
      <w:r w:rsidRPr="00E01939">
        <w:lastRenderedPageBreak/>
        <w:t>An agreement must be one that is genuinely made by the employer and the individual employee without coercion or duress.</w:t>
      </w:r>
    </w:p>
    <w:p w:rsidR="009A023C" w:rsidRPr="00E01939" w:rsidRDefault="009A023C" w:rsidP="009A023C">
      <w:pPr>
        <w:pStyle w:val="Level2"/>
      </w:pPr>
      <w:r>
        <w:t>A</w:t>
      </w:r>
      <w:r w:rsidRPr="00E01939">
        <w:t>n agreement may only be made after the individual employee has commenced employment with the employer.</w:t>
      </w:r>
    </w:p>
    <w:p w:rsidR="009A023C" w:rsidRPr="00E01939" w:rsidRDefault="009A023C" w:rsidP="009A023C">
      <w:pPr>
        <w:pStyle w:val="Level2"/>
      </w:pPr>
      <w:r w:rsidRPr="00E01939">
        <w:t>An employer who wishes to initiate the making of an agreement must:</w:t>
      </w:r>
    </w:p>
    <w:p w:rsidR="009A023C" w:rsidRPr="00E01939" w:rsidRDefault="009A023C" w:rsidP="009A023C">
      <w:pPr>
        <w:pStyle w:val="Level3"/>
      </w:pPr>
      <w:r w:rsidRPr="00E01939">
        <w:t>give the employee a written proposal; and</w:t>
      </w:r>
    </w:p>
    <w:p w:rsidR="009A023C" w:rsidRPr="00E01939" w:rsidRDefault="009A023C" w:rsidP="009A023C">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A023C" w:rsidRPr="00E01939" w:rsidRDefault="009A023C" w:rsidP="009A023C">
      <w:pPr>
        <w:pStyle w:val="Level2"/>
      </w:pPr>
      <w:r w:rsidRPr="00E01939">
        <w:t>An agreement must result in the employee being better off overall at the time the agreement is made than if the agreement had not been made.</w:t>
      </w:r>
    </w:p>
    <w:p w:rsidR="009A023C" w:rsidRPr="00E01939" w:rsidRDefault="009A023C" w:rsidP="009A023C">
      <w:pPr>
        <w:pStyle w:val="Level2"/>
      </w:pPr>
      <w:r w:rsidRPr="00E01939">
        <w:t>An agreement must do all of the following:</w:t>
      </w:r>
    </w:p>
    <w:p w:rsidR="009A023C" w:rsidRPr="00E01939" w:rsidRDefault="009A023C" w:rsidP="009A023C">
      <w:pPr>
        <w:pStyle w:val="Level3"/>
      </w:pPr>
      <w:r w:rsidRPr="00E01939">
        <w:t>state the names of the employer and the employee; and</w:t>
      </w:r>
    </w:p>
    <w:p w:rsidR="009A023C" w:rsidRPr="00E01939" w:rsidRDefault="009A023C" w:rsidP="009A023C">
      <w:pPr>
        <w:pStyle w:val="Level3"/>
      </w:pPr>
      <w:r w:rsidRPr="00E01939">
        <w:t>identify the award term, or award terms, the application of which is to be varied; and</w:t>
      </w:r>
    </w:p>
    <w:p w:rsidR="009A023C" w:rsidRPr="00E01939" w:rsidRDefault="009A023C" w:rsidP="009A023C">
      <w:pPr>
        <w:pStyle w:val="Level3"/>
      </w:pPr>
      <w:r w:rsidRPr="00E01939">
        <w:t>set out how the application of the award term, or each award term, is varied; and</w:t>
      </w:r>
    </w:p>
    <w:p w:rsidR="009A023C" w:rsidRPr="00E01939" w:rsidRDefault="009A023C" w:rsidP="009A023C">
      <w:pPr>
        <w:pStyle w:val="Level3"/>
      </w:pPr>
      <w:r w:rsidRPr="00E01939">
        <w:t>set out how the agreement results in the employee being better off overall at the time the agreement is made than if the agreement had not been made; and</w:t>
      </w:r>
    </w:p>
    <w:p w:rsidR="009A023C" w:rsidRPr="00E01939" w:rsidRDefault="009A023C" w:rsidP="009A023C">
      <w:pPr>
        <w:pStyle w:val="Level3"/>
      </w:pPr>
      <w:r>
        <w:t>s</w:t>
      </w:r>
      <w:r w:rsidRPr="00E01939">
        <w:t>tate the date the agreement is to start.</w:t>
      </w:r>
    </w:p>
    <w:p w:rsidR="009A023C" w:rsidRPr="00E01939" w:rsidRDefault="009A023C" w:rsidP="009A023C">
      <w:pPr>
        <w:pStyle w:val="Level2"/>
      </w:pPr>
      <w:r w:rsidRPr="00E01939">
        <w:t>An agreement must be:</w:t>
      </w:r>
    </w:p>
    <w:p w:rsidR="009A023C" w:rsidRPr="00E01939" w:rsidRDefault="009A023C" w:rsidP="009A023C">
      <w:pPr>
        <w:pStyle w:val="Level3"/>
      </w:pPr>
      <w:r w:rsidRPr="00E01939">
        <w:t>in writing; and</w:t>
      </w:r>
    </w:p>
    <w:p w:rsidR="009A023C" w:rsidRPr="00E01939" w:rsidRDefault="009A023C" w:rsidP="009A023C">
      <w:pPr>
        <w:pStyle w:val="Level3"/>
      </w:pPr>
      <w:bookmarkStart w:id="15" w:name="_Ref527718808"/>
      <w:r w:rsidRPr="00E01939">
        <w:t>signed by the employer and the employee and, if the employee is under 18 years of age, by the employee’s parent or guardian.</w:t>
      </w:r>
      <w:bookmarkEnd w:id="15"/>
    </w:p>
    <w:p w:rsidR="009A023C" w:rsidRPr="00E01939" w:rsidRDefault="009A023C" w:rsidP="009A023C">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FD6CA8">
        <w:t>7.7(b)</w:t>
      </w:r>
      <w:r>
        <w:rPr>
          <w:noProof/>
        </w:rPr>
        <w:fldChar w:fldCharType="end"/>
      </w:r>
      <w:r w:rsidRPr="00E01939">
        <w:t>, an agreement must not require the approval or consent of a person other than the employer and the employee.</w:t>
      </w:r>
    </w:p>
    <w:p w:rsidR="009A023C" w:rsidRPr="00E01939" w:rsidRDefault="009A023C" w:rsidP="009A023C">
      <w:pPr>
        <w:pStyle w:val="Level2"/>
      </w:pPr>
      <w:r>
        <w:t>T</w:t>
      </w:r>
      <w:r w:rsidRPr="00E01939">
        <w:t>he employer must keep the agreement as a time and wages record and give a copy to the employee.</w:t>
      </w:r>
    </w:p>
    <w:p w:rsidR="009A023C" w:rsidRPr="00E01939" w:rsidRDefault="009A023C" w:rsidP="009A023C">
      <w:pPr>
        <w:pStyle w:val="Level2"/>
      </w:pPr>
      <w:r w:rsidRPr="00E01939">
        <w:t>The employer and the employee must genuinely agree, without duress or coercion to any variation of an award provided for by an agreement.</w:t>
      </w:r>
    </w:p>
    <w:p w:rsidR="009A023C" w:rsidRPr="00E01939" w:rsidRDefault="009A023C" w:rsidP="009A023C">
      <w:pPr>
        <w:pStyle w:val="Level2"/>
      </w:pPr>
      <w:r w:rsidRPr="00E01939">
        <w:t>An agreement may be terminated:</w:t>
      </w:r>
    </w:p>
    <w:p w:rsidR="009A023C" w:rsidRPr="00E01939" w:rsidRDefault="009A023C" w:rsidP="009A023C">
      <w:pPr>
        <w:pStyle w:val="Level3"/>
      </w:pPr>
      <w:r w:rsidRPr="00E01939">
        <w:t>at any time, by written agreement between the employer and the employee; or</w:t>
      </w:r>
    </w:p>
    <w:p w:rsidR="009A023C" w:rsidRPr="00E01939" w:rsidRDefault="009A023C" w:rsidP="009A023C">
      <w:pPr>
        <w:pStyle w:val="Level3"/>
      </w:pPr>
      <w:bookmarkStart w:id="16"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16"/>
    </w:p>
    <w:p w:rsidR="009A023C" w:rsidRPr="00E01939" w:rsidRDefault="009A023C" w:rsidP="009A023C">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1" w:history="1">
        <w:r w:rsidRPr="00E01939">
          <w:rPr>
            <w:rStyle w:val="Hyperlink"/>
          </w:rPr>
          <w:t>Act</w:t>
        </w:r>
      </w:hyperlink>
      <w:r w:rsidRPr="00E01939">
        <w:t>).</w:t>
      </w:r>
    </w:p>
    <w:p w:rsidR="009A023C" w:rsidRPr="00E01939" w:rsidRDefault="009A023C" w:rsidP="009A023C">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FD6CA8">
        <w:t>7.11(b)</w:t>
      </w:r>
      <w:r>
        <w:rPr>
          <w:noProof/>
        </w:rPr>
        <w:fldChar w:fldCharType="end"/>
      </w:r>
      <w:r w:rsidRPr="00E01939">
        <w:t xml:space="preserve"> ceases to have effect at the end of the period of notice required under that clause.</w:t>
      </w:r>
    </w:p>
    <w:p w:rsidR="009A023C" w:rsidRDefault="009A023C" w:rsidP="009A023C">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FD6CA8">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7" w:name="_Toc27652526"/>
      <w:bookmarkStart w:id="18" w:name="Part2"/>
      <w:bookmarkEnd w:id="3"/>
      <w:r w:rsidRPr="00747C67">
        <w:t>Consultation and Dispute Resolution</w:t>
      </w:r>
      <w:bookmarkEnd w:id="17"/>
    </w:p>
    <w:p w:rsidR="000C67DB" w:rsidRDefault="000C67DB" w:rsidP="00275841">
      <w:pPr>
        <w:pStyle w:val="Level1"/>
      </w:pPr>
      <w:bookmarkStart w:id="19" w:name="_Ref527893148"/>
      <w:bookmarkStart w:id="20" w:name="_Toc27652527"/>
      <w:r w:rsidRPr="00343DAC">
        <w:t>Consultation</w:t>
      </w:r>
      <w:r w:rsidR="009A023C">
        <w:t xml:space="preserve"> about major workplace change</w:t>
      </w:r>
      <w:bookmarkEnd w:id="19"/>
      <w:bookmarkEnd w:id="20"/>
    </w:p>
    <w:p w:rsidR="009A023C" w:rsidRDefault="000C67DB" w:rsidP="009A023C">
      <w:pPr>
        <w:pStyle w:val="History"/>
      </w:pPr>
      <w:r>
        <w:t xml:space="preserve">[8—Consultation regarding major workplace change renamed and substituted by </w:t>
      </w:r>
      <w:hyperlink r:id="rId52" w:history="1">
        <w:r w:rsidRPr="00986C09">
          <w:rPr>
            <w:rStyle w:val="Hyperlink"/>
          </w:rPr>
          <w:t>PR546288</w:t>
        </w:r>
      </w:hyperlink>
      <w:r w:rsidR="009A023C">
        <w:t xml:space="preserve">, 8—Consultation renamed and substituted by </w:t>
      </w:r>
      <w:hyperlink r:id="rId53" w:history="1">
        <w:r w:rsidR="009A023C" w:rsidRPr="009A023C">
          <w:rPr>
            <w:rStyle w:val="Hyperlink"/>
          </w:rPr>
          <w:t>PR610264</w:t>
        </w:r>
      </w:hyperlink>
      <w:r w:rsidR="009A023C">
        <w:t xml:space="preserve"> </w:t>
      </w:r>
      <w:proofErr w:type="spellStart"/>
      <w:r w:rsidR="009A023C">
        <w:t>ppc</w:t>
      </w:r>
      <w:proofErr w:type="spellEnd"/>
      <w:r w:rsidR="009A023C">
        <w:t xml:space="preserve"> 01Nov18]</w:t>
      </w:r>
    </w:p>
    <w:p w:rsidR="009A023C" w:rsidRPr="00E01939" w:rsidRDefault="009A023C" w:rsidP="009A023C">
      <w:pPr>
        <w:pStyle w:val="Level2"/>
      </w:pPr>
      <w:r w:rsidRPr="00E01939">
        <w:t>If an employer makes a definite decision to make major changes in production, program, organisation, structure or technology that are likely to have significant effects on employees, the employer must:</w:t>
      </w:r>
    </w:p>
    <w:p w:rsidR="009A023C" w:rsidRPr="00E01939" w:rsidRDefault="009A023C" w:rsidP="009A023C">
      <w:pPr>
        <w:pStyle w:val="Level3"/>
      </w:pPr>
      <w:r w:rsidRPr="00E01939">
        <w:t>give notice of the changes to all employees who may be affected by them and their representatives (if any); and</w:t>
      </w:r>
    </w:p>
    <w:p w:rsidR="009A023C" w:rsidRPr="00E01939" w:rsidRDefault="009A023C" w:rsidP="009A023C">
      <w:pPr>
        <w:pStyle w:val="Level3"/>
      </w:pPr>
      <w:bookmarkStart w:id="21" w:name="_Ref527718853"/>
      <w:r w:rsidRPr="00E01939">
        <w:t>discuss with affected employees and their representatives (if any):</w:t>
      </w:r>
      <w:bookmarkEnd w:id="21"/>
    </w:p>
    <w:p w:rsidR="009A023C" w:rsidRPr="00E01939" w:rsidRDefault="009A023C" w:rsidP="009A023C">
      <w:pPr>
        <w:pStyle w:val="Level4"/>
      </w:pPr>
      <w:r w:rsidRPr="00E01939">
        <w:t>the introduction of the changes; and</w:t>
      </w:r>
    </w:p>
    <w:p w:rsidR="009A023C" w:rsidRPr="00E01939" w:rsidRDefault="009A023C" w:rsidP="009A023C">
      <w:pPr>
        <w:pStyle w:val="Level4"/>
      </w:pPr>
      <w:r w:rsidRPr="00E01939">
        <w:t>their likely effect on employees; and</w:t>
      </w:r>
    </w:p>
    <w:p w:rsidR="009A023C" w:rsidRPr="00E01939" w:rsidRDefault="009A023C" w:rsidP="009A023C">
      <w:pPr>
        <w:pStyle w:val="Level4"/>
      </w:pPr>
      <w:r w:rsidRPr="00E01939">
        <w:t>measures to avoid or reduce the adverse effects of the changes on employees; and</w:t>
      </w:r>
    </w:p>
    <w:p w:rsidR="009A023C" w:rsidRPr="00E01939" w:rsidRDefault="009A023C" w:rsidP="009A023C">
      <w:pPr>
        <w:pStyle w:val="Level3"/>
      </w:pPr>
      <w:r w:rsidRPr="00E01939">
        <w:t xml:space="preserve">commence </w:t>
      </w:r>
      <w:r w:rsidRPr="00FE0B4B">
        <w:t>discussions</w:t>
      </w:r>
      <w:r w:rsidRPr="00E01939">
        <w:t xml:space="preserve"> as soon as practicable after a definite decision has been made.</w:t>
      </w:r>
    </w:p>
    <w:p w:rsidR="009A023C" w:rsidRPr="00E01939" w:rsidRDefault="009A023C" w:rsidP="009A023C">
      <w:pPr>
        <w:pStyle w:val="Level2"/>
      </w:pPr>
      <w:bookmarkStart w:id="22" w:name="_Ref527900359"/>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FD6CA8">
        <w:t>8.1(b)</w:t>
      </w:r>
      <w:r>
        <w:rPr>
          <w:noProof/>
        </w:rPr>
        <w:fldChar w:fldCharType="end"/>
      </w:r>
      <w:r w:rsidRPr="00E01939">
        <w:t>, the employer must give in writing to the affected employees and their representatives (if any) all relevant information about the changes including:</w:t>
      </w:r>
      <w:bookmarkEnd w:id="22"/>
    </w:p>
    <w:p w:rsidR="009A023C" w:rsidRPr="00E01939" w:rsidRDefault="009A023C" w:rsidP="009A023C">
      <w:pPr>
        <w:pStyle w:val="Level3"/>
      </w:pPr>
      <w:r w:rsidRPr="00E01939">
        <w:t>their nature; and</w:t>
      </w:r>
    </w:p>
    <w:p w:rsidR="009A023C" w:rsidRPr="00E01939" w:rsidRDefault="009A023C" w:rsidP="009A023C">
      <w:pPr>
        <w:pStyle w:val="Level3"/>
      </w:pPr>
      <w:r w:rsidRPr="00E01939">
        <w:t>their expected effect on employees; and</w:t>
      </w:r>
    </w:p>
    <w:p w:rsidR="009A023C" w:rsidRPr="00E01939" w:rsidRDefault="009A023C" w:rsidP="009A023C">
      <w:pPr>
        <w:pStyle w:val="Level3"/>
      </w:pPr>
      <w:r>
        <w:t>a</w:t>
      </w:r>
      <w:r w:rsidRPr="00E01939">
        <w:t>ny other matters likely to affect employees.</w:t>
      </w:r>
    </w:p>
    <w:p w:rsidR="009A023C" w:rsidRPr="00E01939" w:rsidRDefault="009A023C" w:rsidP="009A023C">
      <w:pPr>
        <w:pStyle w:val="Level2"/>
      </w:pPr>
      <w:r w:rsidRPr="00E01939">
        <w:lastRenderedPageBreak/>
        <w:t xml:space="preserve">Clause </w:t>
      </w:r>
      <w:r w:rsidR="000627D5">
        <w:fldChar w:fldCharType="begin"/>
      </w:r>
      <w:r w:rsidR="000627D5">
        <w:instrText xml:space="preserve"> REF _Ref527900359 \r \h </w:instrText>
      </w:r>
      <w:r w:rsidR="000627D5">
        <w:fldChar w:fldCharType="separate"/>
      </w:r>
      <w:r w:rsidR="00FD6CA8">
        <w:t>8.2</w:t>
      </w:r>
      <w:r w:rsidR="000627D5">
        <w:fldChar w:fldCharType="end"/>
      </w:r>
      <w:r w:rsidRPr="00E01939">
        <w:t xml:space="preserve"> does not require an employer to disclose any confidential information if its disclosure would be contrary to the employer’s interests.</w:t>
      </w:r>
    </w:p>
    <w:p w:rsidR="009A023C" w:rsidRPr="00E01939" w:rsidRDefault="009A023C" w:rsidP="009A023C">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FD6CA8">
        <w:t>8.1(b)</w:t>
      </w:r>
      <w:r>
        <w:rPr>
          <w:noProof/>
        </w:rPr>
        <w:fldChar w:fldCharType="end"/>
      </w:r>
      <w:r w:rsidRPr="00E01939">
        <w:t>.</w:t>
      </w:r>
    </w:p>
    <w:p w:rsidR="009A023C" w:rsidRPr="00E01939" w:rsidRDefault="009A023C" w:rsidP="009A023C">
      <w:pPr>
        <w:pStyle w:val="Level2"/>
      </w:pPr>
      <w:bookmarkStart w:id="23" w:name="_Ref527718986"/>
      <w:r>
        <w:t>I</w:t>
      </w:r>
      <w:r w:rsidRPr="00E01939">
        <w:t xml:space="preserve">n clause </w:t>
      </w:r>
      <w:r w:rsidR="00D17DDA">
        <w:fldChar w:fldCharType="begin"/>
      </w:r>
      <w:r w:rsidR="00D17DDA">
        <w:instrText xml:space="preserve"> REF _Ref527893148 \r \h </w:instrText>
      </w:r>
      <w:r w:rsidR="00D17DDA">
        <w:fldChar w:fldCharType="separate"/>
      </w:r>
      <w:r w:rsidR="00FD6CA8">
        <w:t>8</w:t>
      </w:r>
      <w:r w:rsidR="00D17DDA">
        <w:fldChar w:fldCharType="end"/>
      </w:r>
      <w:r w:rsidRPr="00E01939">
        <w:t>:</w:t>
      </w:r>
      <w:bookmarkEnd w:id="23"/>
    </w:p>
    <w:p w:rsidR="009A023C" w:rsidRPr="00E01939" w:rsidRDefault="009A023C" w:rsidP="009A023C">
      <w:pPr>
        <w:pStyle w:val="Block1"/>
      </w:pPr>
      <w:r w:rsidRPr="00E01939">
        <w:rPr>
          <w:b/>
        </w:rPr>
        <w:t>significant effects</w:t>
      </w:r>
      <w:r w:rsidRPr="00E01939">
        <w:t>, on employees, includes any of the following:</w:t>
      </w:r>
    </w:p>
    <w:p w:rsidR="009A023C" w:rsidRPr="00E01939" w:rsidRDefault="009A023C" w:rsidP="009A023C">
      <w:pPr>
        <w:pStyle w:val="Level3"/>
      </w:pPr>
      <w:r w:rsidRPr="00E01939">
        <w:t xml:space="preserve">termination of </w:t>
      </w:r>
      <w:r w:rsidRPr="00FE0B4B">
        <w:t>employment</w:t>
      </w:r>
      <w:r w:rsidRPr="00E01939">
        <w:t>; or</w:t>
      </w:r>
    </w:p>
    <w:p w:rsidR="009A023C" w:rsidRPr="00E01939" w:rsidRDefault="009A023C" w:rsidP="009A023C">
      <w:pPr>
        <w:pStyle w:val="Level3"/>
      </w:pPr>
      <w:r w:rsidRPr="00E01939">
        <w:t>major changes in the composition, operation or size of the employer’s workforce or in the skills required; or</w:t>
      </w:r>
    </w:p>
    <w:p w:rsidR="009A023C" w:rsidRPr="00E01939" w:rsidRDefault="009A023C" w:rsidP="009A023C">
      <w:pPr>
        <w:pStyle w:val="Level3"/>
      </w:pPr>
      <w:r w:rsidRPr="00E01939">
        <w:t>loss of, or reduction in, job or promotion opportunities; or</w:t>
      </w:r>
    </w:p>
    <w:p w:rsidR="009A023C" w:rsidRPr="00E01939" w:rsidRDefault="009A023C" w:rsidP="009A023C">
      <w:pPr>
        <w:pStyle w:val="Level3"/>
      </w:pPr>
      <w:r w:rsidRPr="00E01939">
        <w:t>loss of, or reduction in, job tenure; or</w:t>
      </w:r>
    </w:p>
    <w:p w:rsidR="009A023C" w:rsidRPr="00E01939" w:rsidRDefault="009A023C" w:rsidP="009A023C">
      <w:pPr>
        <w:pStyle w:val="Level3"/>
      </w:pPr>
      <w:r w:rsidRPr="00E01939">
        <w:t>alteration of hours of work; or</w:t>
      </w:r>
    </w:p>
    <w:p w:rsidR="009A023C" w:rsidRPr="00E01939" w:rsidRDefault="009A023C" w:rsidP="009A023C">
      <w:pPr>
        <w:pStyle w:val="Level3"/>
      </w:pPr>
      <w:r w:rsidRPr="00E01939">
        <w:t>the need for employees to be retrained or transferred to other work or locations; or</w:t>
      </w:r>
    </w:p>
    <w:p w:rsidR="009A023C" w:rsidRPr="00E01939" w:rsidRDefault="009A023C" w:rsidP="009A023C">
      <w:pPr>
        <w:pStyle w:val="Level3"/>
      </w:pPr>
      <w:r w:rsidRPr="00E01939">
        <w:t>job restructuring.</w:t>
      </w:r>
    </w:p>
    <w:p w:rsidR="009A023C" w:rsidRDefault="009A023C" w:rsidP="009A023C">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FD6CA8">
        <w:t>8.5</w:t>
      </w:r>
      <w:r>
        <w:rPr>
          <w:noProof/>
        </w:rPr>
        <w:fldChar w:fldCharType="end"/>
      </w:r>
      <w:r w:rsidRPr="00E01939">
        <w:t>, such alteration is taken not to have significant effect.</w:t>
      </w:r>
    </w:p>
    <w:p w:rsidR="009A023C" w:rsidRDefault="009A023C" w:rsidP="009A023C">
      <w:pPr>
        <w:pStyle w:val="Level1"/>
        <w:numPr>
          <w:ilvl w:val="0"/>
          <w:numId w:val="0"/>
        </w:numPr>
        <w:ind w:left="851" w:hanging="851"/>
      </w:pPr>
      <w:bookmarkStart w:id="24" w:name="_Toc27652528"/>
      <w:r w:rsidRPr="00E01939">
        <w:rPr>
          <w:noProof/>
        </w:rPr>
        <w:t>8A</w:t>
      </w:r>
      <w:r>
        <w:rPr>
          <w:noProof/>
        </w:rPr>
        <w:t>.</w:t>
      </w:r>
      <w:r w:rsidRPr="00E01939">
        <w:tab/>
        <w:t>Consultation about changes to rosters or hours of work</w:t>
      </w:r>
      <w:bookmarkEnd w:id="24"/>
    </w:p>
    <w:p w:rsidR="009A023C" w:rsidRPr="009A023C" w:rsidRDefault="009A023C" w:rsidP="009A023C">
      <w:pPr>
        <w:pStyle w:val="History"/>
      </w:pPr>
      <w:r>
        <w:t xml:space="preserve">[8A inserted by </w:t>
      </w:r>
      <w:hyperlink r:id="rId54" w:history="1">
        <w:r w:rsidRPr="009A023C">
          <w:rPr>
            <w:rStyle w:val="Hyperlink"/>
          </w:rPr>
          <w:t>PR610264</w:t>
        </w:r>
      </w:hyperlink>
      <w:r>
        <w:t xml:space="preserve"> </w:t>
      </w:r>
      <w:proofErr w:type="spellStart"/>
      <w:r>
        <w:t>ppc</w:t>
      </w:r>
      <w:proofErr w:type="spellEnd"/>
      <w:r>
        <w:t xml:space="preserve"> 01Nov18]</w:t>
      </w:r>
    </w:p>
    <w:p w:rsidR="009A023C" w:rsidRPr="00E01939" w:rsidRDefault="009A023C" w:rsidP="009A023C">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9A023C" w:rsidRPr="00E01939" w:rsidRDefault="009A023C" w:rsidP="009A023C">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9A023C" w:rsidRPr="00E01939" w:rsidRDefault="009A023C" w:rsidP="009A023C">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9A023C" w:rsidRPr="00E01939" w:rsidRDefault="009A023C" w:rsidP="009A023C">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9A023C" w:rsidRPr="00E01939" w:rsidRDefault="009A023C" w:rsidP="009A023C">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9A023C" w:rsidRPr="00E01939" w:rsidRDefault="009A023C" w:rsidP="009A023C">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9A023C" w:rsidRPr="009A023C" w:rsidRDefault="009A023C" w:rsidP="009A023C">
      <w:pPr>
        <w:pStyle w:val="Level2"/>
        <w:numPr>
          <w:ilvl w:val="0"/>
          <w:numId w:val="0"/>
        </w:numPr>
        <w:ind w:left="851" w:hanging="851"/>
      </w:pPr>
      <w:r w:rsidRPr="00E01939">
        <w:rPr>
          <w:b/>
          <w:noProof/>
        </w:rPr>
        <w:lastRenderedPageBreak/>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EC7148" w:rsidRPr="00E01939" w:rsidRDefault="00EC7148" w:rsidP="00EC7148">
      <w:pPr>
        <w:pStyle w:val="Level1"/>
      </w:pPr>
      <w:bookmarkStart w:id="25" w:name="_Ref527719027"/>
      <w:bookmarkStart w:id="26" w:name="_Toc27652529"/>
      <w:r w:rsidRPr="00E01939">
        <w:t>Dispute resolution</w:t>
      </w:r>
      <w:bookmarkEnd w:id="25"/>
      <w:bookmarkEnd w:id="26"/>
    </w:p>
    <w:p w:rsidR="009A023C" w:rsidRDefault="00F252E1" w:rsidP="00EC7148">
      <w:pPr>
        <w:pStyle w:val="History"/>
      </w:pPr>
      <w:r>
        <w:t xml:space="preserve">[Varied by </w:t>
      </w:r>
      <w:hyperlink r:id="rId55" w:history="1">
        <w:r>
          <w:rPr>
            <w:rStyle w:val="Hyperlink"/>
          </w:rPr>
          <w:t>PR542218</w:t>
        </w:r>
      </w:hyperlink>
      <w:r w:rsidR="009A023C">
        <w:t xml:space="preserve">; substituted by </w:t>
      </w:r>
      <w:hyperlink r:id="rId56" w:history="1">
        <w:r w:rsidR="009A023C" w:rsidRPr="009A023C">
          <w:rPr>
            <w:rStyle w:val="Hyperlink"/>
          </w:rPr>
          <w:t>PR610264</w:t>
        </w:r>
      </w:hyperlink>
      <w:r w:rsidR="009A023C">
        <w:t xml:space="preserve"> </w:t>
      </w:r>
      <w:proofErr w:type="spellStart"/>
      <w:r w:rsidR="009A023C">
        <w:t>ppc</w:t>
      </w:r>
      <w:proofErr w:type="spellEnd"/>
      <w:r w:rsidR="009A023C">
        <w:t xml:space="preserve"> 01Nov18]</w:t>
      </w:r>
    </w:p>
    <w:p w:rsidR="00EC7148" w:rsidRPr="00FE0B4B" w:rsidRDefault="00EC7148" w:rsidP="00EC7148">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FD6CA8">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57" w:history="1">
        <w:r w:rsidRPr="00E01939">
          <w:rPr>
            <w:rStyle w:val="Hyperlink"/>
          </w:rPr>
          <w:t>NES</w:t>
        </w:r>
      </w:hyperlink>
      <w:r w:rsidRPr="00FE0B4B">
        <w:rPr>
          <w:sz w:val="22"/>
          <w:szCs w:val="22"/>
        </w:rPr>
        <w:t>.</w:t>
      </w:r>
    </w:p>
    <w:p w:rsidR="00EC7148" w:rsidRPr="00E01939" w:rsidRDefault="00EC7148" w:rsidP="00EC7148">
      <w:pPr>
        <w:pStyle w:val="Level2"/>
      </w:pPr>
      <w:bookmarkStart w:id="27" w:name="_Ref527719033"/>
      <w:r>
        <w:t>T</w:t>
      </w:r>
      <w:r w:rsidRPr="00E01939">
        <w:t>he parties to the dispute must first try to resolve the dispute at the workplace through discussion between the employee or employees concerned and the relevant supervisor.</w:t>
      </w:r>
      <w:bookmarkEnd w:id="27"/>
    </w:p>
    <w:p w:rsidR="00EC7148" w:rsidRPr="00E01939" w:rsidRDefault="00EC7148" w:rsidP="00EC7148">
      <w:pPr>
        <w:pStyle w:val="Level2"/>
      </w:pPr>
      <w:bookmarkStart w:id="28"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FD6CA8">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8"/>
    </w:p>
    <w:p w:rsidR="00EC7148" w:rsidRPr="00E01939" w:rsidRDefault="00EC7148" w:rsidP="00EC7148">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FD6CA8">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FD6CA8">
        <w:t>9.3</w:t>
      </w:r>
      <w:r>
        <w:rPr>
          <w:noProof/>
        </w:rPr>
        <w:fldChar w:fldCharType="end"/>
      </w:r>
      <w:r w:rsidRPr="00E01939">
        <w:t>, a party to the dispute may refer it to the Fair Work Commission.</w:t>
      </w:r>
    </w:p>
    <w:p w:rsidR="00EC7148" w:rsidRPr="00E01939" w:rsidRDefault="00EC7148" w:rsidP="00EC7148">
      <w:pPr>
        <w:pStyle w:val="Level2"/>
      </w:pPr>
      <w:r w:rsidRPr="00E01939">
        <w:t>The parties may agree on the process to be followed by the Fair Work Commission in dealing with the dispute, including mediation, conciliation and consent arbitration.</w:t>
      </w:r>
    </w:p>
    <w:p w:rsidR="00EC7148" w:rsidRPr="00E01939" w:rsidRDefault="00EC7148" w:rsidP="00EC7148">
      <w:pPr>
        <w:pStyle w:val="Level2"/>
      </w:pPr>
      <w:r w:rsidRPr="00E01939">
        <w:t xml:space="preserve">If the dispute remains unresolved, the Fair Work Commission may use any method of dispute resolution that it is permitted by the </w:t>
      </w:r>
      <w:hyperlink r:id="rId58" w:history="1">
        <w:r w:rsidRPr="00E01939">
          <w:rPr>
            <w:rStyle w:val="Hyperlink"/>
          </w:rPr>
          <w:t>Act</w:t>
        </w:r>
      </w:hyperlink>
      <w:r w:rsidRPr="00E01939">
        <w:t xml:space="preserve"> to use and that it considers appropriate for resolving the dispute.</w:t>
      </w:r>
    </w:p>
    <w:p w:rsidR="00EC7148" w:rsidRPr="00E01939" w:rsidRDefault="00EC7148" w:rsidP="00EC7148">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FD6CA8">
        <w:t>9</w:t>
      </w:r>
      <w:r>
        <w:rPr>
          <w:noProof/>
        </w:rPr>
        <w:fldChar w:fldCharType="end"/>
      </w:r>
      <w:r w:rsidRPr="00E01939">
        <w:t>.</w:t>
      </w:r>
    </w:p>
    <w:p w:rsidR="00EC7148" w:rsidRPr="00E01939" w:rsidRDefault="00EC7148" w:rsidP="00EC7148">
      <w:pPr>
        <w:pStyle w:val="Level2"/>
      </w:pPr>
      <w:bookmarkStart w:id="29"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FD6CA8">
        <w:t>9</w:t>
      </w:r>
      <w:r>
        <w:rPr>
          <w:noProof/>
        </w:rPr>
        <w:fldChar w:fldCharType="end"/>
      </w:r>
      <w:r w:rsidRPr="00E01939">
        <w:t xml:space="preserve"> in relation to a dispute:</w:t>
      </w:r>
      <w:bookmarkEnd w:id="29"/>
    </w:p>
    <w:p w:rsidR="00EC7148" w:rsidRPr="00E01939" w:rsidRDefault="00EC7148" w:rsidP="00EC7148">
      <w:pPr>
        <w:pStyle w:val="Level3"/>
      </w:pPr>
      <w:r w:rsidRPr="00E01939">
        <w:t xml:space="preserve">work must continue in accordance with this award and the </w:t>
      </w:r>
      <w:hyperlink r:id="rId59" w:history="1">
        <w:r w:rsidRPr="00E01939">
          <w:rPr>
            <w:rStyle w:val="Hyperlink"/>
          </w:rPr>
          <w:t>Act</w:t>
        </w:r>
      </w:hyperlink>
      <w:r w:rsidRPr="00E01939">
        <w:t>; and</w:t>
      </w:r>
    </w:p>
    <w:p w:rsidR="00EC7148" w:rsidRPr="00E01939" w:rsidRDefault="00EC7148" w:rsidP="00EC7148">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9A023C" w:rsidRPr="009A023C" w:rsidRDefault="00EC7148" w:rsidP="009A023C">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FD6CA8">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747C67" w:rsidRDefault="00747C67" w:rsidP="00747C67">
      <w:pPr>
        <w:pStyle w:val="Partheading"/>
      </w:pPr>
      <w:bookmarkStart w:id="30" w:name="_Toc27652530"/>
      <w:bookmarkStart w:id="31" w:name="Part3"/>
      <w:bookmarkEnd w:id="18"/>
      <w:r>
        <w:t>Types of Employment and Termination of Employment</w:t>
      </w:r>
      <w:bookmarkEnd w:id="30"/>
    </w:p>
    <w:p w:rsidR="00747C67" w:rsidRDefault="00055435" w:rsidP="00747C67">
      <w:pPr>
        <w:pStyle w:val="Level1"/>
      </w:pPr>
      <w:bookmarkStart w:id="32" w:name="_Toc208885989"/>
      <w:bookmarkStart w:id="33" w:name="_Toc208886077"/>
      <w:bookmarkStart w:id="34" w:name="_Toc208902567"/>
      <w:bookmarkStart w:id="35" w:name="_Toc208932472"/>
      <w:bookmarkStart w:id="36" w:name="_Toc208932557"/>
      <w:bookmarkStart w:id="37" w:name="_Toc208979912"/>
      <w:bookmarkStart w:id="38" w:name="_Ref525311977"/>
      <w:bookmarkStart w:id="39" w:name="_Ref525311986"/>
      <w:bookmarkStart w:id="40" w:name="_Toc27652531"/>
      <w:r>
        <w:t>Types of e</w:t>
      </w:r>
      <w:r w:rsidR="00747C67" w:rsidRPr="00747C67">
        <w:t>mployment</w:t>
      </w:r>
      <w:bookmarkEnd w:id="32"/>
      <w:bookmarkEnd w:id="33"/>
      <w:bookmarkEnd w:id="34"/>
      <w:bookmarkEnd w:id="35"/>
      <w:bookmarkEnd w:id="36"/>
      <w:bookmarkEnd w:id="37"/>
      <w:bookmarkEnd w:id="38"/>
      <w:bookmarkEnd w:id="39"/>
      <w:bookmarkEnd w:id="40"/>
    </w:p>
    <w:p w:rsidR="00C9583E" w:rsidRPr="00C9583E" w:rsidRDefault="00C9583E" w:rsidP="00C9583E">
      <w:pPr>
        <w:pStyle w:val="History"/>
      </w:pPr>
      <w:r w:rsidRPr="00C9583E">
        <w:t>[Varied by</w:t>
      </w:r>
      <w:r>
        <w:t xml:space="preserve"> </w:t>
      </w:r>
      <w:hyperlink r:id="rId60" w:history="1">
        <w:r>
          <w:rPr>
            <w:rStyle w:val="Hyperlink"/>
          </w:rPr>
          <w:t>PR700540</w:t>
        </w:r>
      </w:hyperlink>
      <w:r w:rsidRPr="00C9583E">
        <w:t>]</w:t>
      </w:r>
    </w:p>
    <w:p w:rsidR="00793A70" w:rsidRPr="00B5018C" w:rsidRDefault="00793A70" w:rsidP="00793A70">
      <w:pPr>
        <w:pStyle w:val="Level2Bold"/>
      </w:pPr>
      <w:r w:rsidRPr="00B5018C">
        <w:t>Employment categories</w:t>
      </w:r>
    </w:p>
    <w:p w:rsidR="00793A70" w:rsidRPr="00B5018C" w:rsidRDefault="00793A70" w:rsidP="00793A70">
      <w:pPr>
        <w:pStyle w:val="Block1"/>
      </w:pPr>
      <w:r w:rsidRPr="00B5018C">
        <w:t xml:space="preserve">Employees under this award will be employed in one of the following categories: </w:t>
      </w:r>
    </w:p>
    <w:p w:rsidR="00793A70" w:rsidRPr="00B5018C" w:rsidRDefault="0073627C" w:rsidP="00793A70">
      <w:pPr>
        <w:pStyle w:val="Level3"/>
        <w:spacing w:before="240" w:line="240" w:lineRule="atLeast"/>
      </w:pPr>
      <w:r>
        <w:lastRenderedPageBreak/>
        <w:t>full-time employment</w:t>
      </w:r>
      <w:r w:rsidR="00F03D13">
        <w:t>;</w:t>
      </w:r>
    </w:p>
    <w:p w:rsidR="00793A70" w:rsidRPr="00B5018C" w:rsidRDefault="0073627C" w:rsidP="00793A70">
      <w:pPr>
        <w:pStyle w:val="Level3"/>
        <w:spacing w:before="240" w:line="240" w:lineRule="atLeast"/>
      </w:pPr>
      <w:r>
        <w:t>part-time employment; or</w:t>
      </w:r>
    </w:p>
    <w:p w:rsidR="00793A70" w:rsidRPr="00B5018C" w:rsidRDefault="0073627C" w:rsidP="00793A70">
      <w:pPr>
        <w:pStyle w:val="Level3"/>
        <w:spacing w:before="240" w:line="240" w:lineRule="atLeast"/>
      </w:pPr>
      <w:r>
        <w:t>casual employment</w:t>
      </w:r>
      <w:r w:rsidR="00793A70" w:rsidRPr="00B5018C">
        <w:t>.</w:t>
      </w:r>
    </w:p>
    <w:p w:rsidR="00793A70" w:rsidRPr="00B5018C" w:rsidRDefault="00793A70" w:rsidP="00F03D13">
      <w:pPr>
        <w:pStyle w:val="Level2"/>
      </w:pPr>
      <w:r w:rsidRPr="00B5018C">
        <w:t>At the time of engagement</w:t>
      </w:r>
      <w:r w:rsidR="005A55A9" w:rsidRPr="005A55A9">
        <w:t>,</w:t>
      </w:r>
      <w:r w:rsidRPr="00B5018C">
        <w:t xml:space="preserve"> an employer will inform each employee of the terms of their engagement and in particular whether they are to be full-time</w:t>
      </w:r>
      <w:r w:rsidR="005A55A9" w:rsidRPr="005A55A9">
        <w:t>,</w:t>
      </w:r>
      <w:r w:rsidRPr="00B5018C">
        <w:t xml:space="preserve"> part-time or casual. Such decision will then be recorded in a time and wages record.</w:t>
      </w:r>
    </w:p>
    <w:p w:rsidR="00793A70" w:rsidRPr="00B5018C" w:rsidRDefault="00793A70" w:rsidP="00793A70">
      <w:pPr>
        <w:pStyle w:val="Level2Bold"/>
      </w:pPr>
      <w:r>
        <w:t>Full-time employment</w:t>
      </w:r>
    </w:p>
    <w:p w:rsidR="00793A70" w:rsidRPr="00B5018C" w:rsidRDefault="00793A70" w:rsidP="00793A70">
      <w:pPr>
        <w:pStyle w:val="Block1"/>
      </w:pPr>
      <w:r w:rsidRPr="00B5018C">
        <w:t>A full-time employee is an ongoing employee e</w:t>
      </w:r>
      <w:r w:rsidR="00CB1CC9">
        <w:t>ngaged to work an average of 38 </w:t>
      </w:r>
      <w:r w:rsidRPr="00B5018C">
        <w:t>hours per week.</w:t>
      </w:r>
    </w:p>
    <w:p w:rsidR="00793A70" w:rsidRPr="00B5018C" w:rsidRDefault="00793A70" w:rsidP="00793A70">
      <w:pPr>
        <w:pStyle w:val="Level2Bold"/>
      </w:pPr>
      <w:r>
        <w:t>Part-time employment</w:t>
      </w:r>
    </w:p>
    <w:p w:rsidR="00793A70" w:rsidRPr="00B5018C" w:rsidRDefault="00793A70" w:rsidP="00793A70">
      <w:pPr>
        <w:pStyle w:val="Level3"/>
        <w:spacing w:before="240" w:line="240" w:lineRule="atLeast"/>
      </w:pPr>
      <w:r w:rsidRPr="00B5018C">
        <w:t>A part-time employee is an employee:</w:t>
      </w:r>
    </w:p>
    <w:p w:rsidR="00793A70" w:rsidRPr="00B5018C" w:rsidRDefault="00793A70" w:rsidP="00793A70">
      <w:pPr>
        <w:pStyle w:val="Level4"/>
        <w:spacing w:before="240" w:line="240" w:lineRule="atLeast"/>
        <w:rPr>
          <w:szCs w:val="24"/>
        </w:rPr>
      </w:pPr>
      <w:r w:rsidRPr="00B5018C">
        <w:rPr>
          <w:szCs w:val="24"/>
        </w:rPr>
        <w:t>who works less than full-time hours of 38 per week or less than an average of 38 hou</w:t>
      </w:r>
      <w:r w:rsidR="00F03D13">
        <w:rPr>
          <w:szCs w:val="24"/>
        </w:rPr>
        <w:t>rs per week over a roster cycle;</w:t>
      </w:r>
    </w:p>
    <w:p w:rsidR="00793A70" w:rsidRPr="00B5018C" w:rsidRDefault="00793A70" w:rsidP="00793A70">
      <w:pPr>
        <w:pStyle w:val="Level4"/>
        <w:spacing w:before="240" w:line="240" w:lineRule="atLeast"/>
        <w:rPr>
          <w:szCs w:val="24"/>
        </w:rPr>
      </w:pPr>
      <w:r w:rsidRPr="00B5018C">
        <w:rPr>
          <w:szCs w:val="24"/>
        </w:rPr>
        <w:t>who has a regular pattern of work specifying the hours and days of the week to be worked; and</w:t>
      </w:r>
    </w:p>
    <w:p w:rsidR="00793A70" w:rsidRPr="00B5018C" w:rsidRDefault="00793A70" w:rsidP="00793A70">
      <w:pPr>
        <w:pStyle w:val="Level4"/>
        <w:spacing w:before="240" w:line="240" w:lineRule="atLeast"/>
        <w:rPr>
          <w:szCs w:val="24"/>
        </w:rPr>
      </w:pPr>
      <w:r w:rsidRPr="00B5018C">
        <w:rPr>
          <w:szCs w:val="24"/>
        </w:rPr>
        <w:t>whose daily commencement and finishing times will be specified.</w:t>
      </w:r>
    </w:p>
    <w:p w:rsidR="00793A70" w:rsidRPr="00B5018C" w:rsidRDefault="00793A70" w:rsidP="00793A70">
      <w:pPr>
        <w:pStyle w:val="Level3"/>
        <w:spacing w:before="240" w:line="240" w:lineRule="atLeast"/>
      </w:pPr>
      <w:bookmarkStart w:id="41" w:name="_Ref241316745"/>
      <w:r w:rsidRPr="00B5018C">
        <w:t>A written agreement specifying the hours to be worked each day</w:t>
      </w:r>
      <w:r w:rsidR="005A55A9" w:rsidRPr="005A55A9">
        <w:t>,</w:t>
      </w:r>
      <w:r w:rsidRPr="00B5018C">
        <w:t xml:space="preserve"> days to be worked and commencement and finishing times will be provided on commencement of part-time employment. Any variation to the regular pattern of work must be agreed and recorded in writing.</w:t>
      </w:r>
      <w:bookmarkEnd w:id="41"/>
    </w:p>
    <w:p w:rsidR="00793A70" w:rsidRPr="00B5018C" w:rsidRDefault="00793A70" w:rsidP="00793A70">
      <w:pPr>
        <w:pStyle w:val="Level3"/>
        <w:spacing w:before="240" w:line="240" w:lineRule="atLeast"/>
      </w:pPr>
      <w:r w:rsidRPr="00B5018C">
        <w:t>All time worked in excess of the hours s</w:t>
      </w:r>
      <w:r w:rsidR="00F03D13">
        <w:t>pecified in accordance with</w:t>
      </w:r>
      <w:r w:rsidRPr="00B5018C">
        <w:t xml:space="preserve"> clause</w:t>
      </w:r>
      <w:r w:rsidR="00CB1CC9">
        <w:t> </w:t>
      </w:r>
      <w:r w:rsidR="003047EF">
        <w:fldChar w:fldCharType="begin"/>
      </w:r>
      <w:r w:rsidR="00F03D13">
        <w:instrText xml:space="preserve"> REF _Ref241316745 \w \h </w:instrText>
      </w:r>
      <w:r w:rsidR="003047EF">
        <w:fldChar w:fldCharType="separate"/>
      </w:r>
      <w:r w:rsidR="00FD6CA8">
        <w:t>10.4(b)</w:t>
      </w:r>
      <w:r w:rsidR="003047EF">
        <w:fldChar w:fldCharType="end"/>
      </w:r>
      <w:r w:rsidRPr="00B5018C">
        <w:t xml:space="preserve"> will be overtime and paid in accordance with clause </w:t>
      </w:r>
      <w:r w:rsidR="003047EF">
        <w:fldChar w:fldCharType="begin"/>
      </w:r>
      <w:r w:rsidR="00C52B0C">
        <w:instrText xml:space="preserve"> REF _Ref208803257 \w \h </w:instrText>
      </w:r>
      <w:r w:rsidR="003047EF">
        <w:fldChar w:fldCharType="separate"/>
      </w:r>
      <w:r w:rsidR="00FD6CA8">
        <w:t>24</w:t>
      </w:r>
      <w:r w:rsidR="003047EF">
        <w:fldChar w:fldCharType="end"/>
      </w:r>
      <w:r w:rsidR="00F03D13">
        <w:t>—</w:t>
      </w:r>
      <w:r w:rsidR="003047EF">
        <w:fldChar w:fldCharType="begin"/>
      </w:r>
      <w:r w:rsidR="00F03D13">
        <w:instrText xml:space="preserve"> REF _Ref208803257 \h </w:instrText>
      </w:r>
      <w:r w:rsidR="003047EF">
        <w:fldChar w:fldCharType="separate"/>
      </w:r>
      <w:r w:rsidR="00FD6CA8" w:rsidRPr="00082114">
        <w:t>Overtime and penalty rates</w:t>
      </w:r>
      <w:r w:rsidR="003047EF">
        <w:fldChar w:fldCharType="end"/>
      </w:r>
      <w:r w:rsidR="00C52B0C">
        <w:t xml:space="preserve"> </w:t>
      </w:r>
      <w:r w:rsidRPr="00B5018C">
        <w:t>of this award.</w:t>
      </w:r>
    </w:p>
    <w:p w:rsidR="00793A70" w:rsidRPr="00B5018C" w:rsidRDefault="00793A70" w:rsidP="00793A70">
      <w:pPr>
        <w:pStyle w:val="Level3"/>
        <w:spacing w:before="240" w:line="240" w:lineRule="atLeast"/>
      </w:pPr>
      <w:r w:rsidRPr="00B5018C">
        <w:t>A part-time employee is entitled to receive remuneration</w:t>
      </w:r>
      <w:r w:rsidR="005A55A9" w:rsidRPr="005A55A9">
        <w:t>,</w:t>
      </w:r>
      <w:r w:rsidRPr="00B5018C">
        <w:t xml:space="preserve"> leave and other paid entitlements</w:t>
      </w:r>
      <w:r w:rsidR="005A55A9" w:rsidRPr="005A55A9">
        <w:t>,</w:t>
      </w:r>
      <w:r w:rsidRPr="00B5018C">
        <w:t xml:space="preserve"> on a pro rata basis to a full-time employee employed for 38 hours p</w:t>
      </w:r>
      <w:r w:rsidR="000C54AA">
        <w:t>er week for that classification</w:t>
      </w:r>
      <w:r w:rsidR="005A55A9" w:rsidRPr="005A55A9">
        <w:t>,</w:t>
      </w:r>
      <w:r w:rsidRPr="00B5018C">
        <w:t xml:space="preserve"> according to the number of hours worked.</w:t>
      </w:r>
    </w:p>
    <w:p w:rsidR="00793A70" w:rsidRPr="00B5018C" w:rsidRDefault="00793A70" w:rsidP="00793A70">
      <w:pPr>
        <w:pStyle w:val="Level3"/>
        <w:spacing w:before="240" w:line="240" w:lineRule="atLeast"/>
      </w:pPr>
      <w:r w:rsidRPr="00B5018C">
        <w:t xml:space="preserve">The provisions of </w:t>
      </w:r>
      <w:r w:rsidRPr="00F03D13">
        <w:t xml:space="preserve">clause </w:t>
      </w:r>
      <w:r w:rsidR="006718E6">
        <w:fldChar w:fldCharType="begin"/>
      </w:r>
      <w:r w:rsidR="006718E6">
        <w:instrText xml:space="preserve"> REF _Ref239479262 \w \h  \* MERGEFORMAT </w:instrText>
      </w:r>
      <w:r w:rsidR="006718E6">
        <w:fldChar w:fldCharType="separate"/>
      </w:r>
      <w:r w:rsidR="00FD6CA8">
        <w:t>31</w:t>
      </w:r>
      <w:r w:rsidR="006718E6">
        <w:fldChar w:fldCharType="end"/>
      </w:r>
      <w:r w:rsidR="00F03D13">
        <w:t>—</w:t>
      </w:r>
      <w:r w:rsidR="006718E6">
        <w:fldChar w:fldCharType="begin"/>
      </w:r>
      <w:r w:rsidR="006718E6">
        <w:instrText xml:space="preserve"> REF _Ref239479262 \h  \* MERGEFORMAT </w:instrText>
      </w:r>
      <w:r w:rsidR="006718E6">
        <w:fldChar w:fldCharType="separate"/>
      </w:r>
      <w:r w:rsidR="00FD6CA8" w:rsidRPr="004D1003">
        <w:t>Public holidays</w:t>
      </w:r>
      <w:r w:rsidR="006718E6">
        <w:fldChar w:fldCharType="end"/>
      </w:r>
      <w:r w:rsidRPr="00B5018C">
        <w:t xml:space="preserve"> will apply to part-time employees.</w:t>
      </w:r>
    </w:p>
    <w:p w:rsidR="00793A70" w:rsidRPr="00B5018C" w:rsidRDefault="00793A70" w:rsidP="00793A70">
      <w:pPr>
        <w:pStyle w:val="Level3"/>
        <w:spacing w:before="240" w:line="240" w:lineRule="atLeast"/>
      </w:pPr>
      <w:r w:rsidRPr="00B5018C">
        <w:t>The minimum shift length for a part-time employee will be four consecutive hours.</w:t>
      </w:r>
    </w:p>
    <w:p w:rsidR="00793A70" w:rsidRPr="00B5018C" w:rsidRDefault="00793A70" w:rsidP="00793A70">
      <w:pPr>
        <w:pStyle w:val="Level2Bold"/>
      </w:pPr>
      <w:r>
        <w:t>Casual employment</w:t>
      </w:r>
    </w:p>
    <w:p w:rsidR="00793A70" w:rsidRPr="00B5018C" w:rsidRDefault="00793A70" w:rsidP="00793A70">
      <w:pPr>
        <w:pStyle w:val="Level3"/>
        <w:spacing w:before="240" w:line="240" w:lineRule="atLeast"/>
      </w:pPr>
      <w:r w:rsidRPr="00B5018C">
        <w:t xml:space="preserve">A casual employee is an employee who is engaged and paid as such but will not include a part-time or full-time employee. </w:t>
      </w:r>
    </w:p>
    <w:p w:rsidR="00793A70" w:rsidRPr="00B5018C" w:rsidRDefault="00793A70" w:rsidP="00793A70">
      <w:pPr>
        <w:pStyle w:val="Level3"/>
        <w:spacing w:before="240" w:line="240" w:lineRule="atLeast"/>
      </w:pPr>
      <w:bookmarkStart w:id="42" w:name="_Ref525312260"/>
      <w:r w:rsidRPr="00B5018C">
        <w:lastRenderedPageBreak/>
        <w:t xml:space="preserve">On each occasion a casual employee is required to attend work the employee </w:t>
      </w:r>
      <w:r>
        <w:t>will</w:t>
      </w:r>
      <w:r w:rsidRPr="00B5018C">
        <w:t xml:space="preserve"> be pai</w:t>
      </w:r>
      <w:r>
        <w:t>d for a minimum of three hours</w:t>
      </w:r>
      <w:r w:rsidR="00021E7E">
        <w:t>’</w:t>
      </w:r>
      <w:r>
        <w:t xml:space="preserve"> work</w:t>
      </w:r>
      <w:r w:rsidR="005A55A9" w:rsidRPr="005A55A9">
        <w:t>,</w:t>
      </w:r>
      <w:r>
        <w:t xml:space="preserve"> except by agreement between the employer and the employee.</w:t>
      </w:r>
      <w:bookmarkEnd w:id="42"/>
    </w:p>
    <w:p w:rsidR="00793A70" w:rsidRPr="00B5018C" w:rsidRDefault="00793A70" w:rsidP="00793A70">
      <w:pPr>
        <w:pStyle w:val="Level3"/>
        <w:spacing w:before="240" w:line="240" w:lineRule="atLeast"/>
      </w:pPr>
      <w:bookmarkStart w:id="43" w:name="_Ref235954949"/>
      <w:r w:rsidRPr="00B5018C">
        <w:t xml:space="preserve">A casual employee will be paid an hourly rate calculated on the basis of 1/38th of the minimum weekly wage prescribed in </w:t>
      </w:r>
      <w:r w:rsidR="00C52B0C">
        <w:t xml:space="preserve">clause </w:t>
      </w:r>
      <w:r w:rsidR="003047EF">
        <w:fldChar w:fldCharType="begin"/>
      </w:r>
      <w:r w:rsidR="00C52B0C">
        <w:instrText xml:space="preserve"> REF _Ref208655928 \w \h </w:instrText>
      </w:r>
      <w:r w:rsidR="003047EF">
        <w:fldChar w:fldCharType="separate"/>
      </w:r>
      <w:r w:rsidR="00FD6CA8">
        <w:t>14</w:t>
      </w:r>
      <w:r w:rsidR="003047EF">
        <w:fldChar w:fldCharType="end"/>
      </w:r>
      <w:r w:rsidR="00F03D13">
        <w:t>—</w:t>
      </w:r>
      <w:r w:rsidR="003047EF">
        <w:fldChar w:fldCharType="begin"/>
      </w:r>
      <w:r w:rsidR="00F03D13">
        <w:instrText xml:space="preserve"> REF _Ref208655928 \h </w:instrText>
      </w:r>
      <w:r w:rsidR="003047EF">
        <w:fldChar w:fldCharType="separate"/>
      </w:r>
      <w:r w:rsidR="00FD6CA8" w:rsidRPr="00C47704">
        <w:t>Minimum</w:t>
      </w:r>
      <w:r w:rsidR="00FD6CA8">
        <w:t xml:space="preserve"> weekly</w:t>
      </w:r>
      <w:r w:rsidR="00FD6CA8" w:rsidRPr="00C47704">
        <w:t xml:space="preserve"> wages</w:t>
      </w:r>
      <w:r w:rsidR="003047EF">
        <w:fldChar w:fldCharType="end"/>
      </w:r>
      <w:r w:rsidR="00C52B0C">
        <w:t xml:space="preserve"> </w:t>
      </w:r>
      <w:r w:rsidRPr="00B5018C">
        <w:t>for the relevant classification level</w:t>
      </w:r>
      <w:r w:rsidR="005A55A9" w:rsidRPr="005A55A9">
        <w:t>,</w:t>
      </w:r>
      <w:r w:rsidRPr="00B5018C">
        <w:t xml:space="preserve"> plus:</w:t>
      </w:r>
      <w:bookmarkEnd w:id="43"/>
    </w:p>
    <w:p w:rsidR="00793A70" w:rsidRPr="00B5018C" w:rsidRDefault="00793A70" w:rsidP="00793A70">
      <w:pPr>
        <w:pStyle w:val="Level4"/>
        <w:spacing w:before="240" w:line="240" w:lineRule="atLeast"/>
        <w:rPr>
          <w:szCs w:val="24"/>
        </w:rPr>
      </w:pPr>
      <w:r w:rsidRPr="00B5018C">
        <w:rPr>
          <w:szCs w:val="24"/>
        </w:rPr>
        <w:t>25% for all work on weekdays;</w:t>
      </w:r>
    </w:p>
    <w:p w:rsidR="00793A70" w:rsidRPr="00B5018C" w:rsidRDefault="00793A70" w:rsidP="00793A70">
      <w:pPr>
        <w:pStyle w:val="Level4"/>
        <w:spacing w:before="240" w:line="240" w:lineRule="atLeast"/>
        <w:rPr>
          <w:szCs w:val="24"/>
        </w:rPr>
      </w:pPr>
      <w:r w:rsidRPr="00B5018C">
        <w:rPr>
          <w:szCs w:val="24"/>
        </w:rPr>
        <w:t>75% for all work on Saturdays and Sundays;</w:t>
      </w:r>
      <w:r w:rsidR="00F03D13">
        <w:rPr>
          <w:szCs w:val="24"/>
        </w:rPr>
        <w:t xml:space="preserve"> and</w:t>
      </w:r>
    </w:p>
    <w:p w:rsidR="00793A70" w:rsidRPr="00B5018C" w:rsidRDefault="00793A70" w:rsidP="00793A70">
      <w:pPr>
        <w:pStyle w:val="Level4"/>
        <w:spacing w:before="240" w:line="240" w:lineRule="atLeast"/>
        <w:rPr>
          <w:szCs w:val="24"/>
        </w:rPr>
      </w:pPr>
      <w:r w:rsidRPr="00B5018C">
        <w:rPr>
          <w:szCs w:val="24"/>
        </w:rPr>
        <w:t xml:space="preserve">100% </w:t>
      </w:r>
      <w:r w:rsidR="00F03D13">
        <w:rPr>
          <w:szCs w:val="24"/>
        </w:rPr>
        <w:t>for all work on public holidays.</w:t>
      </w:r>
    </w:p>
    <w:p w:rsidR="00793A70" w:rsidRPr="00B5018C" w:rsidRDefault="0081649B" w:rsidP="00793A70">
      <w:pPr>
        <w:pStyle w:val="Level3"/>
        <w:spacing w:before="240" w:line="240" w:lineRule="atLeast"/>
      </w:pPr>
      <w:r>
        <w:t xml:space="preserve">The casual loadings in </w:t>
      </w:r>
      <w:r w:rsidR="00793A70" w:rsidRPr="00B5018C">
        <w:t>clause</w:t>
      </w:r>
      <w:r>
        <w:t xml:space="preserve"> </w:t>
      </w:r>
      <w:r w:rsidR="003047EF">
        <w:fldChar w:fldCharType="begin"/>
      </w:r>
      <w:r>
        <w:instrText xml:space="preserve"> REF _Ref235954949 \w \h </w:instrText>
      </w:r>
      <w:r w:rsidR="003047EF">
        <w:fldChar w:fldCharType="separate"/>
      </w:r>
      <w:r w:rsidR="00FD6CA8">
        <w:t>10.5(c)</w:t>
      </w:r>
      <w:r w:rsidR="003047EF">
        <w:fldChar w:fldCharType="end"/>
      </w:r>
      <w:r>
        <w:t xml:space="preserve"> </w:t>
      </w:r>
      <w:r w:rsidR="00793A70" w:rsidRPr="00B5018C">
        <w:t>are</w:t>
      </w:r>
      <w:r w:rsidR="00F03D13">
        <w:t xml:space="preserve"> paid</w:t>
      </w:r>
      <w:r w:rsidR="00793A70" w:rsidRPr="00B5018C">
        <w:t xml:space="preserve"> ins</w:t>
      </w:r>
      <w:r w:rsidR="00F03D13">
        <w:t xml:space="preserve">tead of any </w:t>
      </w:r>
      <w:r w:rsidR="00793A70" w:rsidRPr="00B5018C">
        <w:t>weekend or public holiday penalty rate that wo</w:t>
      </w:r>
      <w:r w:rsidR="00F03D13">
        <w:t>uld otherwise apply under this a</w:t>
      </w:r>
      <w:r w:rsidR="00793A70" w:rsidRPr="00B5018C">
        <w:t>ward.</w:t>
      </w:r>
    </w:p>
    <w:p w:rsidR="0095041B" w:rsidRDefault="0081649B" w:rsidP="0095041B">
      <w:pPr>
        <w:pStyle w:val="Level3"/>
      </w:pPr>
      <w:r>
        <w:t>Casual employe</w:t>
      </w:r>
      <w:r w:rsidR="001755BF">
        <w:t>e</w:t>
      </w:r>
      <w:r>
        <w:t>s are not entitled to accumulated days off (ADOs)</w:t>
      </w:r>
      <w:r w:rsidR="005A55A9" w:rsidRPr="005A55A9">
        <w:t>,</w:t>
      </w:r>
      <w:r>
        <w:t xml:space="preserve"> paid personal leave</w:t>
      </w:r>
      <w:r w:rsidR="00F03D13">
        <w:t>/carer</w:t>
      </w:r>
      <w:r w:rsidR="00021E7E">
        <w:t>’</w:t>
      </w:r>
      <w:r w:rsidR="00F03D13">
        <w:t>s leave and compassionate leave</w:t>
      </w:r>
      <w:r w:rsidR="005A55A9" w:rsidRPr="005A55A9">
        <w:t>,</w:t>
      </w:r>
      <w:r>
        <w:t xml:space="preserve"> parental leave (except for an eligible casual)</w:t>
      </w:r>
      <w:r w:rsidR="005A55A9" w:rsidRPr="005A55A9">
        <w:t>,</w:t>
      </w:r>
      <w:r>
        <w:t xml:space="preserve"> annual leave</w:t>
      </w:r>
      <w:r w:rsidR="005A55A9" w:rsidRPr="005A55A9">
        <w:t>,</w:t>
      </w:r>
      <w:r>
        <w:t xml:space="preserve"> public holidays</w:t>
      </w:r>
      <w:r w:rsidR="005A55A9" w:rsidRPr="005A55A9">
        <w:t>,</w:t>
      </w:r>
      <w:r>
        <w:t xml:space="preserve"> notice of termination or redundancy pay.</w:t>
      </w:r>
    </w:p>
    <w:p w:rsidR="0095041B" w:rsidRDefault="0095041B" w:rsidP="0095041B">
      <w:pPr>
        <w:pStyle w:val="Level2Bold"/>
      </w:pPr>
      <w:r>
        <w:t>Right to request casual conversion</w:t>
      </w:r>
    </w:p>
    <w:p w:rsidR="00F35CB6" w:rsidRPr="00F35CB6" w:rsidRDefault="00F35CB6" w:rsidP="00F35CB6">
      <w:pPr>
        <w:pStyle w:val="History"/>
      </w:pPr>
      <w:r w:rsidRPr="00F35CB6">
        <w:t>[</w:t>
      </w:r>
      <w:r>
        <w:t>10.6</w:t>
      </w:r>
      <w:r w:rsidRPr="00F35CB6">
        <w:t xml:space="preserve"> inserted by</w:t>
      </w:r>
      <w:r>
        <w:t xml:space="preserve"> </w:t>
      </w:r>
      <w:hyperlink r:id="rId61" w:history="1">
        <w:r w:rsidRPr="00F35CB6">
          <w:rPr>
            <w:rStyle w:val="Hyperlink"/>
            <w:u w:val="none"/>
          </w:rPr>
          <w:t>PR700540</w:t>
        </w:r>
      </w:hyperlink>
      <w:r>
        <w:rPr>
          <w:rStyle w:val="Hyperlink"/>
          <w:u w:val="none"/>
        </w:rPr>
        <w:t xml:space="preserve"> </w:t>
      </w:r>
      <w:proofErr w:type="spellStart"/>
      <w:r w:rsidRPr="00F35CB6">
        <w:t>ppc</w:t>
      </w:r>
      <w:proofErr w:type="spellEnd"/>
      <w:r w:rsidRPr="00F35CB6">
        <w:t xml:space="preserve"> 01Oct18]</w:t>
      </w:r>
    </w:p>
    <w:p w:rsidR="0095041B" w:rsidRDefault="0095041B" w:rsidP="0095041B">
      <w:pPr>
        <w:pStyle w:val="Level3"/>
      </w:pPr>
      <w:r>
        <w:t>A person engaged by a particular employer as a regular casual employee may request that their employment be converted to full-time or part-time employment.</w:t>
      </w:r>
    </w:p>
    <w:p w:rsidR="0095041B" w:rsidRDefault="0095041B" w:rsidP="0095041B">
      <w:pPr>
        <w:pStyle w:val="Level3"/>
      </w:pPr>
      <w:r>
        <w:t xml:space="preserve">A </w:t>
      </w:r>
      <w:r w:rsidRPr="00833BCA">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 </w:t>
      </w:r>
    </w:p>
    <w:p w:rsidR="0095041B" w:rsidRDefault="0095041B" w:rsidP="0095041B">
      <w:pPr>
        <w:pStyle w:val="Level3"/>
      </w:pPr>
      <w:r>
        <w:t>A regular casual employee who has worked equivalent full-time hours over the preceding period of 12 months’ casual employment may request to have their employment converted to full-time employment.</w:t>
      </w:r>
    </w:p>
    <w:p w:rsidR="0095041B" w:rsidRDefault="0095041B" w:rsidP="0095041B">
      <w:pPr>
        <w:pStyle w:val="Level3"/>
      </w:pPr>
      <w:r>
        <w:t>A regular casual employee who has worked less than equivalent full-time hours over the preceding period of 12 months’ casual employment may request to have their employment converted to part-time employment consistent with the pattern of hours previously worked.</w:t>
      </w:r>
    </w:p>
    <w:p w:rsidR="0095041B" w:rsidRDefault="0095041B" w:rsidP="0095041B">
      <w:pPr>
        <w:pStyle w:val="Level3"/>
      </w:pPr>
      <w:r>
        <w:t>Any request under this subclause must be in writing and provided to the employer.</w:t>
      </w:r>
    </w:p>
    <w:p w:rsidR="0095041B" w:rsidRDefault="0095041B" w:rsidP="0095041B">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95041B" w:rsidRDefault="0095041B" w:rsidP="0095041B">
      <w:pPr>
        <w:pStyle w:val="Level3"/>
      </w:pPr>
      <w:r>
        <w:t>Reasonable grounds for refusal include that:</w:t>
      </w:r>
    </w:p>
    <w:p w:rsidR="0095041B" w:rsidRDefault="0095041B" w:rsidP="0095041B">
      <w:pPr>
        <w:pStyle w:val="Level4"/>
      </w:pPr>
      <w:r>
        <w:lastRenderedPageBreak/>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rsidR="00BF6628">
        <w:fldChar w:fldCharType="begin"/>
      </w:r>
      <w:r w:rsidR="00BF6628">
        <w:instrText xml:space="preserve"> REF _Ref525312260 \n \h </w:instrText>
      </w:r>
      <w:r w:rsidR="00BF6628">
        <w:fldChar w:fldCharType="separate"/>
      </w:r>
      <w:r w:rsidR="00FD6CA8">
        <w:t>(b)</w:t>
      </w:r>
      <w:r w:rsidR="00BF6628">
        <w:fldChar w:fldCharType="end"/>
      </w:r>
    </w:p>
    <w:p w:rsidR="0095041B" w:rsidRDefault="0095041B" w:rsidP="0095041B">
      <w:pPr>
        <w:pStyle w:val="Level4"/>
      </w:pPr>
      <w:r>
        <w:t xml:space="preserve">it is known or reasonably foreseeable that the regular casual employee’s position will cease to exist within the next 12 months; </w:t>
      </w:r>
    </w:p>
    <w:p w:rsidR="0095041B" w:rsidRDefault="0095041B" w:rsidP="0095041B">
      <w:pPr>
        <w:pStyle w:val="Level4"/>
      </w:pPr>
      <w:r>
        <w:t>it is known or reasonably foreseeable that the hours of work which the regular casual employee is required to perform will be significantly reduced in the next 12 months; or</w:t>
      </w:r>
    </w:p>
    <w:p w:rsidR="0095041B" w:rsidRDefault="0095041B" w:rsidP="0095041B">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95041B" w:rsidRDefault="0095041B" w:rsidP="0095041B">
      <w:pPr>
        <w:pStyle w:val="Level3"/>
      </w:pPr>
      <w:r>
        <w:t>For any ground of refusal to be reasonable, it must be based on facts which are known or reasonably foreseeable.</w:t>
      </w:r>
    </w:p>
    <w:p w:rsidR="0095041B" w:rsidRDefault="0095041B" w:rsidP="0095041B">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821A89">
        <w:t xml:space="preserve"> </w:t>
      </w:r>
      <w:r w:rsidR="00821A89">
        <w:fldChar w:fldCharType="begin"/>
      </w:r>
      <w:r w:rsidR="00821A89">
        <w:instrText xml:space="preserve"> REF _Ref527719027 \r \h </w:instrText>
      </w:r>
      <w:r w:rsidR="00821A89">
        <w:fldChar w:fldCharType="separate"/>
      </w:r>
      <w:r w:rsidR="00FD6CA8">
        <w:t>9</w:t>
      </w:r>
      <w:r w:rsidR="00821A89">
        <w:fldChar w:fldCharType="end"/>
      </w:r>
      <w:r w:rsidR="00BF6628">
        <w:t xml:space="preserve">. </w:t>
      </w:r>
      <w:r>
        <w:t>Under that procedure, the employee or the employer may refer the matter to the Fair Work Commission if the dispute cannot be resolved at the workplace level.</w:t>
      </w:r>
    </w:p>
    <w:p w:rsidR="0095041B" w:rsidRDefault="0095041B" w:rsidP="0095041B">
      <w:pPr>
        <w:pStyle w:val="Level3"/>
      </w:pPr>
      <w:r>
        <w:t>Where it is agreed that a casual employee will have their employment converted to full-time or part-time employment as provided for in this clause, the employer and employee must discuss and record in writing:</w:t>
      </w:r>
    </w:p>
    <w:p w:rsidR="0095041B" w:rsidRDefault="0095041B" w:rsidP="0095041B">
      <w:pPr>
        <w:pStyle w:val="Level4"/>
      </w:pPr>
      <w:r>
        <w:t>the form of employment to which the employee will convert – that is, full-time or part-time employment; and</w:t>
      </w:r>
    </w:p>
    <w:p w:rsidR="0095041B" w:rsidRDefault="0095041B" w:rsidP="0095041B">
      <w:pPr>
        <w:pStyle w:val="Level4"/>
      </w:pPr>
      <w:r>
        <w:t xml:space="preserve">if it is agreed that the employee will become a part-time employee, the matters referred to in clause </w:t>
      </w:r>
      <w:r w:rsidR="00BF6628">
        <w:fldChar w:fldCharType="begin"/>
      </w:r>
      <w:r w:rsidR="00BF6628">
        <w:instrText xml:space="preserve"> REF _Ref241316745 \w \h </w:instrText>
      </w:r>
      <w:r w:rsidR="00BF6628">
        <w:fldChar w:fldCharType="separate"/>
      </w:r>
      <w:r w:rsidR="00FD6CA8">
        <w:t>10.4(b)</w:t>
      </w:r>
      <w:r w:rsidR="00BF6628">
        <w:fldChar w:fldCharType="end"/>
      </w:r>
    </w:p>
    <w:p w:rsidR="0095041B" w:rsidRDefault="0095041B" w:rsidP="0095041B">
      <w:pPr>
        <w:pStyle w:val="Level3"/>
      </w:pPr>
      <w:r>
        <w:t>The conversion will take effect from the start of the next pay cycle following such agreement being reached unless otherwise agreed.</w:t>
      </w:r>
    </w:p>
    <w:p w:rsidR="0095041B" w:rsidRDefault="0095041B" w:rsidP="0095041B">
      <w:pPr>
        <w:pStyle w:val="Level3"/>
      </w:pPr>
      <w:r>
        <w:t>Once a casual employee has converted to full-time or part-time employment, the employee may only revert to casual employment with the written agreement of the employer.</w:t>
      </w:r>
    </w:p>
    <w:p w:rsidR="0095041B" w:rsidRDefault="0095041B" w:rsidP="0095041B">
      <w:pPr>
        <w:pStyle w:val="Level3"/>
      </w:pPr>
      <w:r>
        <w:t>A casual employee must not be engaged and re-engaged (which includes a refusal to re-engage), or have their hours reduced or varied, in order to avoid any right or obligation under this clause.</w:t>
      </w:r>
    </w:p>
    <w:p w:rsidR="0095041B" w:rsidRDefault="0095041B" w:rsidP="0095041B">
      <w:pPr>
        <w:pStyle w:val="Level3"/>
      </w:pPr>
      <w:r>
        <w:lastRenderedPageBreak/>
        <w:t>Nothing in this clause obliges a regular casual employee to convert to full-time or part-time employment, nor permits an employer to require a regular casual employee to so convert.</w:t>
      </w:r>
    </w:p>
    <w:p w:rsidR="0095041B" w:rsidRDefault="0095041B" w:rsidP="0095041B">
      <w:pPr>
        <w:pStyle w:val="Level3"/>
      </w:pPr>
      <w:r>
        <w:t>Nothing in this clause requires an employer to increase the hours of a regular casual employee seeking conversion to full-time or part-time employment.</w:t>
      </w:r>
    </w:p>
    <w:p w:rsidR="0095041B" w:rsidRDefault="0095041B" w:rsidP="0095041B">
      <w:pPr>
        <w:pStyle w:val="Level3"/>
      </w:pPr>
      <w:bookmarkStart w:id="44" w:name="_Ref525312325"/>
      <w:r>
        <w:t>An employer must provide a casual employee, whether a regular casual employee or not, with a copy of the provisions of this subclause within the first 12 months of the employee’s first engagement to perform work. In respect of casual emp</w:t>
      </w:r>
      <w:r w:rsidR="008F39AB">
        <w:t xml:space="preserve">loyees already employed as at </w:t>
      </w:r>
      <w:r w:rsidR="008F39AB" w:rsidRPr="008F39AB">
        <w:t>1</w:t>
      </w:r>
      <w:r w:rsidR="008F39AB">
        <w:t> </w:t>
      </w:r>
      <w:r w:rsidRPr="008F39AB">
        <w:t>October</w:t>
      </w:r>
      <w:r>
        <w:t xml:space="preserve"> 2018, an employer must provide such employees with a copy of the pr</w:t>
      </w:r>
      <w:r w:rsidR="005E58EB">
        <w:t>ovisions of this subclause by 1 </w:t>
      </w:r>
      <w:r>
        <w:t>January 2019.</w:t>
      </w:r>
      <w:bookmarkEnd w:id="44"/>
    </w:p>
    <w:p w:rsidR="0095041B" w:rsidRPr="0095041B" w:rsidRDefault="0095041B" w:rsidP="0095041B">
      <w:pPr>
        <w:pStyle w:val="Level3"/>
      </w:pPr>
      <w:r>
        <w:t>A casual employee’s right to request to convert is not affected if the employer fails to comply with the notice requirements in paragraph</w:t>
      </w:r>
      <w:r w:rsidR="00BF6628">
        <w:t xml:space="preserve"> </w:t>
      </w:r>
      <w:r w:rsidR="00BF6628">
        <w:fldChar w:fldCharType="begin"/>
      </w:r>
      <w:r w:rsidR="00BF6628">
        <w:instrText xml:space="preserve"> REF _Ref525312325 \n \h </w:instrText>
      </w:r>
      <w:r w:rsidR="00BF6628">
        <w:fldChar w:fldCharType="separate"/>
      </w:r>
      <w:r w:rsidR="00FD6CA8">
        <w:t>(p)</w:t>
      </w:r>
      <w:r w:rsidR="00BF6628">
        <w:fldChar w:fldCharType="end"/>
      </w:r>
    </w:p>
    <w:p w:rsidR="00747C67" w:rsidRDefault="00747C67" w:rsidP="00747C67">
      <w:pPr>
        <w:pStyle w:val="Level1"/>
      </w:pPr>
      <w:bookmarkStart w:id="45" w:name="_Ref527893280"/>
      <w:bookmarkStart w:id="46" w:name="_Ref527893282"/>
      <w:bookmarkStart w:id="47" w:name="_Toc27652532"/>
      <w:r w:rsidRPr="00747C67">
        <w:t>Termination of employment</w:t>
      </w:r>
      <w:bookmarkEnd w:id="45"/>
      <w:bookmarkEnd w:id="46"/>
      <w:bookmarkEnd w:id="47"/>
    </w:p>
    <w:p w:rsidR="00EC7148" w:rsidRDefault="004C2EC0" w:rsidP="00EC7148">
      <w:pPr>
        <w:pStyle w:val="History"/>
      </w:pPr>
      <w:r>
        <w:t>[11 s</w:t>
      </w:r>
      <w:r w:rsidR="00EC7148">
        <w:t xml:space="preserve">ubstituted by </w:t>
      </w:r>
      <w:hyperlink r:id="rId62" w:history="1">
        <w:r w:rsidR="00EC7148" w:rsidRPr="009A023C">
          <w:rPr>
            <w:rStyle w:val="Hyperlink"/>
          </w:rPr>
          <w:t>PR610264</w:t>
        </w:r>
      </w:hyperlink>
      <w:r w:rsidR="00EC7148">
        <w:t xml:space="preserve"> </w:t>
      </w:r>
      <w:proofErr w:type="spellStart"/>
      <w:r w:rsidR="00EC7148">
        <w:t>ppc</w:t>
      </w:r>
      <w:proofErr w:type="spellEnd"/>
      <w:r w:rsidR="00EC7148">
        <w:t xml:space="preserve"> 01Nov18]</w:t>
      </w:r>
    </w:p>
    <w:p w:rsidR="00EC7148" w:rsidRPr="00E01939" w:rsidRDefault="00EC7148" w:rsidP="00EC7148">
      <w:pPr>
        <w:keepNext/>
      </w:pPr>
      <w:r w:rsidRPr="00E01939">
        <w:t xml:space="preserve">Note: The </w:t>
      </w:r>
      <w:hyperlink r:id="rId63" w:history="1">
        <w:r w:rsidRPr="00E01939">
          <w:rPr>
            <w:rStyle w:val="Hyperlink"/>
          </w:rPr>
          <w:t>NES</w:t>
        </w:r>
      </w:hyperlink>
      <w:r w:rsidRPr="00E01939">
        <w:t xml:space="preserve"> sets out requirements for notice of termination by an employer. See ss.117 and 123 of the </w:t>
      </w:r>
      <w:hyperlink r:id="rId64" w:history="1">
        <w:r w:rsidRPr="00E01939">
          <w:rPr>
            <w:rStyle w:val="Hyperlink"/>
          </w:rPr>
          <w:t>Act</w:t>
        </w:r>
      </w:hyperlink>
      <w:r w:rsidRPr="00E01939">
        <w:t xml:space="preserve">. </w:t>
      </w:r>
    </w:p>
    <w:p w:rsidR="00EC7148" w:rsidRPr="00E01939" w:rsidRDefault="00EC7148" w:rsidP="00EC7148">
      <w:pPr>
        <w:pStyle w:val="Level2Bold"/>
      </w:pPr>
      <w:r w:rsidRPr="00E01939">
        <w:t>Notice of termination by an employee</w:t>
      </w:r>
    </w:p>
    <w:p w:rsidR="00EC7148" w:rsidRPr="00E01939" w:rsidRDefault="00EC7148" w:rsidP="00EC7148">
      <w:pPr>
        <w:pStyle w:val="Level3"/>
      </w:pPr>
      <w:r w:rsidRPr="00E01939">
        <w:t xml:space="preserve">This clause applies to all employees except those identified in ss.123(1) and 123(3) of the </w:t>
      </w:r>
      <w:hyperlink r:id="rId65" w:history="1">
        <w:r w:rsidRPr="00E01939">
          <w:rPr>
            <w:rStyle w:val="Hyperlink"/>
          </w:rPr>
          <w:t>Act</w:t>
        </w:r>
      </w:hyperlink>
      <w:r w:rsidRPr="00E01939">
        <w:t>.</w:t>
      </w:r>
    </w:p>
    <w:p w:rsidR="00EC7148" w:rsidRPr="00E01939" w:rsidRDefault="00EC7148" w:rsidP="00EC7148">
      <w:pPr>
        <w:pStyle w:val="Level3"/>
      </w:pPr>
      <w:bookmarkStart w:id="4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FD6CA8"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8"/>
    </w:p>
    <w:p w:rsidR="00EC7148" w:rsidRPr="002B7105" w:rsidRDefault="00EC7148" w:rsidP="00EC7148">
      <w:pPr>
        <w:pStyle w:val="Block2"/>
        <w:rPr>
          <w:b/>
        </w:rPr>
      </w:pPr>
      <w:bookmarkStart w:id="49" w:name="Table_1"/>
      <w:r w:rsidRPr="002B7105">
        <w:rPr>
          <w:b/>
        </w:rPr>
        <w:t>Table 1—Period of notice</w:t>
      </w:r>
      <w:bookmarkEnd w:id="4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EC7148" w:rsidRPr="00E01939" w:rsidTr="001A0611">
        <w:trPr>
          <w:tblHeader/>
          <w:tblCellSpacing w:w="0" w:type="dxa"/>
        </w:trPr>
        <w:tc>
          <w:tcPr>
            <w:tcW w:w="3707" w:type="pct"/>
            <w:hideMark/>
          </w:tcPr>
          <w:p w:rsidR="00EC7148" w:rsidRPr="002B7105" w:rsidRDefault="00EC7148" w:rsidP="00D051A3">
            <w:pPr>
              <w:pStyle w:val="AMODTable"/>
              <w:rPr>
                <w:b/>
              </w:rPr>
            </w:pPr>
            <w:r w:rsidRPr="002B7105">
              <w:rPr>
                <w:b/>
              </w:rPr>
              <w:t>Column 1</w:t>
            </w:r>
            <w:r w:rsidR="00D051A3">
              <w:rPr>
                <w:b/>
              </w:rPr>
              <w:br/>
            </w:r>
            <w:r w:rsidRPr="002B7105">
              <w:rPr>
                <w:b/>
              </w:rPr>
              <w:t>Employee’s period of continuous service with the employer at the end of the day the notice is given</w:t>
            </w:r>
          </w:p>
        </w:tc>
        <w:tc>
          <w:tcPr>
            <w:tcW w:w="1293" w:type="pct"/>
            <w:hideMark/>
          </w:tcPr>
          <w:p w:rsidR="00EC7148" w:rsidRPr="002B7105" w:rsidRDefault="00EC7148" w:rsidP="00D051A3">
            <w:pPr>
              <w:pStyle w:val="AMODTable"/>
              <w:rPr>
                <w:b/>
              </w:rPr>
            </w:pPr>
            <w:r w:rsidRPr="002B7105">
              <w:rPr>
                <w:b/>
              </w:rPr>
              <w:t>Column 2</w:t>
            </w:r>
            <w:r w:rsidR="00D051A3">
              <w:rPr>
                <w:b/>
              </w:rPr>
              <w:br/>
            </w:r>
            <w:r w:rsidRPr="002B7105">
              <w:rPr>
                <w:b/>
              </w:rPr>
              <w:t>Period of notice</w:t>
            </w:r>
          </w:p>
        </w:tc>
      </w:tr>
      <w:tr w:rsidR="00EC7148" w:rsidRPr="00E01939" w:rsidTr="001A0611">
        <w:trPr>
          <w:tblCellSpacing w:w="0" w:type="dxa"/>
        </w:trPr>
        <w:tc>
          <w:tcPr>
            <w:tcW w:w="3707" w:type="pct"/>
            <w:hideMark/>
          </w:tcPr>
          <w:p w:rsidR="00EC7148" w:rsidRPr="00E01939" w:rsidRDefault="00EC7148" w:rsidP="001A0611">
            <w:pPr>
              <w:pStyle w:val="AMODTable"/>
            </w:pPr>
            <w:r w:rsidRPr="00E01939">
              <w:t>Not more than 1 year</w:t>
            </w:r>
          </w:p>
        </w:tc>
        <w:tc>
          <w:tcPr>
            <w:tcW w:w="1293" w:type="pct"/>
            <w:hideMark/>
          </w:tcPr>
          <w:p w:rsidR="00EC7148" w:rsidRPr="00E01939" w:rsidRDefault="00EC7148" w:rsidP="001A0611">
            <w:pPr>
              <w:pStyle w:val="AMODTable"/>
            </w:pPr>
            <w:r w:rsidRPr="00E01939">
              <w:t>1 week</w:t>
            </w:r>
          </w:p>
        </w:tc>
      </w:tr>
      <w:tr w:rsidR="00EC7148" w:rsidRPr="00E01939" w:rsidTr="001A0611">
        <w:trPr>
          <w:tblCellSpacing w:w="0" w:type="dxa"/>
        </w:trPr>
        <w:tc>
          <w:tcPr>
            <w:tcW w:w="3707" w:type="pct"/>
            <w:hideMark/>
          </w:tcPr>
          <w:p w:rsidR="00EC7148" w:rsidRPr="00E01939" w:rsidRDefault="00EC7148" w:rsidP="001A0611">
            <w:pPr>
              <w:pStyle w:val="AMODTable"/>
            </w:pPr>
            <w:r w:rsidRPr="00E01939">
              <w:t>More than 1 year but not more than 3 years</w:t>
            </w:r>
          </w:p>
        </w:tc>
        <w:tc>
          <w:tcPr>
            <w:tcW w:w="1293" w:type="pct"/>
            <w:hideMark/>
          </w:tcPr>
          <w:p w:rsidR="00EC7148" w:rsidRPr="00E01939" w:rsidRDefault="00EC7148" w:rsidP="001A0611">
            <w:pPr>
              <w:pStyle w:val="AMODTable"/>
            </w:pPr>
            <w:r w:rsidRPr="00E01939">
              <w:t>2 weeks</w:t>
            </w:r>
          </w:p>
        </w:tc>
      </w:tr>
      <w:tr w:rsidR="00EC7148" w:rsidRPr="00E01939" w:rsidTr="001A0611">
        <w:trPr>
          <w:tblCellSpacing w:w="0" w:type="dxa"/>
        </w:trPr>
        <w:tc>
          <w:tcPr>
            <w:tcW w:w="3707" w:type="pct"/>
            <w:hideMark/>
          </w:tcPr>
          <w:p w:rsidR="00EC7148" w:rsidRPr="00E01939" w:rsidRDefault="00EC7148" w:rsidP="001A0611">
            <w:pPr>
              <w:pStyle w:val="AMODTable"/>
            </w:pPr>
            <w:r w:rsidRPr="00E01939">
              <w:t>More than 3 years but not more than 5 years</w:t>
            </w:r>
          </w:p>
        </w:tc>
        <w:tc>
          <w:tcPr>
            <w:tcW w:w="1293" w:type="pct"/>
            <w:hideMark/>
          </w:tcPr>
          <w:p w:rsidR="00EC7148" w:rsidRPr="00E01939" w:rsidRDefault="00EC7148" w:rsidP="001A0611">
            <w:pPr>
              <w:pStyle w:val="AMODTable"/>
            </w:pPr>
            <w:r w:rsidRPr="00E01939">
              <w:t>3 weeks</w:t>
            </w:r>
          </w:p>
        </w:tc>
      </w:tr>
      <w:tr w:rsidR="00EC7148" w:rsidRPr="00E01939" w:rsidTr="001A0611">
        <w:trPr>
          <w:tblCellSpacing w:w="0" w:type="dxa"/>
        </w:trPr>
        <w:tc>
          <w:tcPr>
            <w:tcW w:w="3707" w:type="pct"/>
            <w:hideMark/>
          </w:tcPr>
          <w:p w:rsidR="00EC7148" w:rsidRPr="00E01939" w:rsidRDefault="00EC7148" w:rsidP="001A0611">
            <w:pPr>
              <w:pStyle w:val="AMODTable"/>
            </w:pPr>
            <w:r w:rsidRPr="00E01939">
              <w:t>More than 5 years</w:t>
            </w:r>
          </w:p>
        </w:tc>
        <w:tc>
          <w:tcPr>
            <w:tcW w:w="1293" w:type="pct"/>
            <w:hideMark/>
          </w:tcPr>
          <w:p w:rsidR="00EC7148" w:rsidRPr="00E01939" w:rsidRDefault="00EC7148" w:rsidP="001A0611">
            <w:pPr>
              <w:pStyle w:val="AMODTable"/>
            </w:pPr>
            <w:r w:rsidRPr="00E01939">
              <w:t>4 weeks</w:t>
            </w:r>
          </w:p>
        </w:tc>
      </w:tr>
    </w:tbl>
    <w:p w:rsidR="00EC7148" w:rsidRPr="00E01939" w:rsidRDefault="00EC7148" w:rsidP="00EC7148">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EC7148" w:rsidRPr="00E01939" w:rsidRDefault="00EC7148" w:rsidP="00EC7148">
      <w:pPr>
        <w:pStyle w:val="Level3"/>
      </w:pPr>
      <w:r w:rsidRPr="00E01939">
        <w:t xml:space="preserve">In </w:t>
      </w:r>
      <w:r>
        <w:t xml:space="preserve">paragraph </w:t>
      </w:r>
      <w:r>
        <w:fldChar w:fldCharType="begin"/>
      </w:r>
      <w:r>
        <w:instrText xml:space="preserve"> REF _Ref527719172 \n \h </w:instrText>
      </w:r>
      <w:r>
        <w:fldChar w:fldCharType="separate"/>
      </w:r>
      <w:r w:rsidR="00FD6CA8">
        <w:t>(b)</w:t>
      </w:r>
      <w:r>
        <w:fldChar w:fldCharType="end"/>
      </w:r>
      <w:r w:rsidRPr="00E01939">
        <w:t xml:space="preserve"> </w:t>
      </w:r>
      <w:r w:rsidRPr="00FE0B4B">
        <w:rPr>
          <w:b/>
          <w:bCs/>
        </w:rPr>
        <w:t>continuous service</w:t>
      </w:r>
      <w:r w:rsidRPr="00E01939">
        <w:t xml:space="preserve"> has the same meaning as in s.117 of the </w:t>
      </w:r>
      <w:hyperlink r:id="rId66" w:history="1">
        <w:r w:rsidRPr="00E01939">
          <w:rPr>
            <w:rStyle w:val="Hyperlink"/>
          </w:rPr>
          <w:t>Act</w:t>
        </w:r>
      </w:hyperlink>
      <w:r w:rsidRPr="00E01939">
        <w:t>.</w:t>
      </w:r>
    </w:p>
    <w:p w:rsidR="00EC7148" w:rsidRPr="00E01939" w:rsidRDefault="00EC7148" w:rsidP="00EC7148">
      <w:pPr>
        <w:pStyle w:val="Level3"/>
      </w:pPr>
      <w:bookmarkStart w:id="50" w:name="_Ref527719219"/>
      <w:r w:rsidRPr="00E01939">
        <w:lastRenderedPageBreak/>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FD6CA8">
        <w:t>(b)</w:t>
      </w:r>
      <w:r>
        <w:fldChar w:fldCharType="end"/>
      </w:r>
      <w:r w:rsidRPr="00E01939">
        <w:t>, then the employer may deduct from wages due to the employee under this award an amount that is no more than one week’s wages for the employee.</w:t>
      </w:r>
      <w:bookmarkEnd w:id="50"/>
    </w:p>
    <w:p w:rsidR="00EC7148" w:rsidRPr="00E01939" w:rsidRDefault="00EC7148" w:rsidP="00EC7148">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FD6CA8">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FD6CA8">
        <w:t>(d)</w:t>
      </w:r>
      <w:r>
        <w:fldChar w:fldCharType="end"/>
      </w:r>
      <w:r>
        <w:t>.</w:t>
      </w:r>
    </w:p>
    <w:p w:rsidR="00EC7148" w:rsidRPr="00E01939" w:rsidRDefault="00EC7148" w:rsidP="00EC7148">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FD6CA8">
        <w:t>(d)</w:t>
      </w:r>
      <w:r>
        <w:fldChar w:fldCharType="end"/>
      </w:r>
      <w:r w:rsidRPr="00E01939">
        <w:t xml:space="preserve"> must not be unreasonable in the circumstances.</w:t>
      </w:r>
    </w:p>
    <w:p w:rsidR="00EC7148" w:rsidRPr="00E01939" w:rsidRDefault="00EC7148" w:rsidP="00EC7148">
      <w:pPr>
        <w:pStyle w:val="Level2Bold"/>
      </w:pPr>
      <w:bookmarkStart w:id="51" w:name="_Ref527719241"/>
      <w:r w:rsidRPr="00E01939">
        <w:t>Job search entitlement</w:t>
      </w:r>
      <w:bookmarkEnd w:id="51"/>
    </w:p>
    <w:p w:rsidR="00EC7148" w:rsidRPr="00E01939" w:rsidRDefault="00EC7148" w:rsidP="00EC7148">
      <w:pPr>
        <w:pStyle w:val="Block1"/>
      </w:pPr>
      <w:r w:rsidRPr="00E01939">
        <w:t>Where an employer has given notice of termination to an employee, the employee must be allowed time off without loss of pay of up to one day for the purpose of seeking other employment.</w:t>
      </w:r>
    </w:p>
    <w:p w:rsidR="00EC7148" w:rsidRDefault="00EC7148" w:rsidP="00EC7148">
      <w:pPr>
        <w:pStyle w:val="Level2"/>
      </w:pPr>
      <w:bookmarkStart w:id="52" w:name="_Ref7168347"/>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FD6CA8">
        <w:t>11.2</w:t>
      </w:r>
      <w:r>
        <w:rPr>
          <w:noProof/>
        </w:rPr>
        <w:fldChar w:fldCharType="end"/>
      </w:r>
      <w:r w:rsidRPr="00E01939">
        <w:t xml:space="preserve"> is to be taken at times that are convenient to the employee after consultation with the employer.</w:t>
      </w:r>
      <w:bookmarkEnd w:id="52"/>
    </w:p>
    <w:p w:rsidR="00747C67" w:rsidRDefault="00747C67" w:rsidP="001616B1">
      <w:pPr>
        <w:pStyle w:val="Level1"/>
      </w:pPr>
      <w:bookmarkStart w:id="53" w:name="_Ref413747518"/>
      <w:bookmarkStart w:id="54" w:name="_Ref413747523"/>
      <w:bookmarkStart w:id="55" w:name="_Toc27652533"/>
      <w:r w:rsidRPr="00747C67">
        <w:t>Redundancy</w:t>
      </w:r>
      <w:bookmarkEnd w:id="53"/>
      <w:bookmarkEnd w:id="54"/>
      <w:bookmarkEnd w:id="55"/>
    </w:p>
    <w:p w:rsidR="00B577C7" w:rsidRDefault="00B577C7" w:rsidP="00B577C7">
      <w:pPr>
        <w:pStyle w:val="History"/>
      </w:pPr>
      <w:r>
        <w:t xml:space="preserve">[Varied by </w:t>
      </w:r>
      <w:hyperlink r:id="rId67" w:history="1">
        <w:r w:rsidRPr="00B577C7">
          <w:rPr>
            <w:rStyle w:val="Hyperlink"/>
          </w:rPr>
          <w:t>PR503711</w:t>
        </w:r>
      </w:hyperlink>
      <w:r w:rsidR="005A55A9" w:rsidRPr="005A55A9">
        <w:t>,</w:t>
      </w:r>
      <w:r w:rsidR="00AD390D">
        <w:t xml:space="preserve"> </w:t>
      </w:r>
      <w:hyperlink r:id="rId68" w:history="1">
        <w:r w:rsidR="00AD390D">
          <w:rPr>
            <w:rStyle w:val="Hyperlink"/>
          </w:rPr>
          <w:t>PR561478</w:t>
        </w:r>
      </w:hyperlink>
      <w:r w:rsidR="00A73C46">
        <w:t xml:space="preserve">; </w:t>
      </w:r>
      <w:r w:rsidR="00732E52">
        <w:t xml:space="preserve">substituted by </w:t>
      </w:r>
      <w:hyperlink r:id="rId69" w:history="1">
        <w:r w:rsidR="00732E52" w:rsidRPr="008075DC">
          <w:rPr>
            <w:rStyle w:val="Hyperlink"/>
          </w:rPr>
          <w:t>PR706898</w:t>
        </w:r>
      </w:hyperlink>
      <w:r w:rsidR="00732E52">
        <w:t xml:space="preserve"> </w:t>
      </w:r>
      <w:proofErr w:type="spellStart"/>
      <w:r w:rsidR="00732E52">
        <w:t>ppc</w:t>
      </w:r>
      <w:proofErr w:type="spellEnd"/>
      <w:r w:rsidR="00732E52">
        <w:t xml:space="preserve"> 03May19]</w:t>
      </w:r>
    </w:p>
    <w:p w:rsidR="005B36DC" w:rsidRPr="00E7145A" w:rsidRDefault="005B36DC" w:rsidP="005B36DC">
      <w:pPr>
        <w:keepNext/>
      </w:pPr>
      <w:bookmarkStart w:id="56" w:name="_Ref528226910"/>
      <w:r w:rsidRPr="00E7145A">
        <w:t xml:space="preserve">NOTE: Redundancy pay is provided for in the </w:t>
      </w:r>
      <w:hyperlink r:id="rId70" w:history="1">
        <w:r w:rsidRPr="00E7145A">
          <w:rPr>
            <w:rStyle w:val="Hyperlink"/>
          </w:rPr>
          <w:t>NES</w:t>
        </w:r>
      </w:hyperlink>
      <w:r w:rsidRPr="00E7145A">
        <w:t xml:space="preserve">. See sections 119–123 of the </w:t>
      </w:r>
      <w:hyperlink r:id="rId71" w:history="1">
        <w:r w:rsidRPr="00E7145A">
          <w:rPr>
            <w:rStyle w:val="Hyperlink"/>
          </w:rPr>
          <w:t>Act</w:t>
        </w:r>
      </w:hyperlink>
      <w:r w:rsidRPr="00E7145A">
        <w:t>.</w:t>
      </w:r>
    </w:p>
    <w:p w:rsidR="005B36DC" w:rsidRPr="00E7145A" w:rsidRDefault="005B36DC" w:rsidP="005B36DC">
      <w:pPr>
        <w:pStyle w:val="Level2Bold"/>
      </w:pPr>
      <w:bookmarkStart w:id="57" w:name="_Ref6919596"/>
      <w:r w:rsidRPr="00E7145A">
        <w:t>Transfer to lower paid duties on redundancy</w:t>
      </w:r>
      <w:bookmarkEnd w:id="56"/>
      <w:bookmarkEnd w:id="57"/>
    </w:p>
    <w:p w:rsidR="005B36DC" w:rsidRPr="008764CF" w:rsidRDefault="005B36DC" w:rsidP="005B36DC">
      <w:pPr>
        <w:pStyle w:val="Level3"/>
      </w:pPr>
      <w:r w:rsidRPr="008764CF">
        <w:t xml:space="preserve">Clause </w:t>
      </w:r>
      <w:r>
        <w:fldChar w:fldCharType="begin"/>
      </w:r>
      <w:r>
        <w:instrText xml:space="preserve"> REF _Ref6919596 \w \h </w:instrText>
      </w:r>
      <w:r>
        <w:fldChar w:fldCharType="separate"/>
      </w:r>
      <w:r w:rsidR="00FD6CA8">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5B36DC" w:rsidRPr="008764CF" w:rsidRDefault="005B36DC" w:rsidP="005B36DC">
      <w:pPr>
        <w:pStyle w:val="Level3"/>
      </w:pPr>
      <w:r w:rsidRPr="008764CF">
        <w:t>The employer may:</w:t>
      </w:r>
    </w:p>
    <w:p w:rsidR="005B36DC" w:rsidRPr="008764CF" w:rsidRDefault="005B36DC" w:rsidP="005B36DC">
      <w:pPr>
        <w:pStyle w:val="Level4"/>
      </w:pPr>
      <w:r w:rsidRPr="008764CF">
        <w:t xml:space="preserve">give the employee notice of the transfer of at least the same length as the employee would be entitled to under section 117 of the </w:t>
      </w:r>
      <w:hyperlink r:id="rId72" w:history="1">
        <w:r w:rsidRPr="008764CF">
          <w:rPr>
            <w:rStyle w:val="Hyperlink"/>
          </w:rPr>
          <w:t>Act</w:t>
        </w:r>
      </w:hyperlink>
      <w:r w:rsidRPr="008764CF">
        <w:t xml:space="preserve"> as if it were a notice of termin</w:t>
      </w:r>
      <w:bookmarkStart w:id="58" w:name="_Ref499548098"/>
      <w:r>
        <w:t>ation given by the employer; or</w:t>
      </w:r>
    </w:p>
    <w:p w:rsidR="005B36DC" w:rsidRPr="008764CF" w:rsidRDefault="005B36DC" w:rsidP="005B36DC">
      <w:pPr>
        <w:pStyle w:val="Level4"/>
      </w:pPr>
      <w:bookmarkStart w:id="59"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FD6CA8">
        <w:t>(c)</w:t>
      </w:r>
      <w:r>
        <w:fldChar w:fldCharType="end"/>
      </w:r>
      <w:r w:rsidRPr="008764CF">
        <w:t>.</w:t>
      </w:r>
      <w:bookmarkEnd w:id="58"/>
      <w:bookmarkEnd w:id="59"/>
    </w:p>
    <w:p w:rsidR="005B36DC" w:rsidRDefault="005B36DC" w:rsidP="005B36DC">
      <w:pPr>
        <w:pStyle w:val="Level3"/>
      </w:pPr>
      <w:bookmarkStart w:id="60" w:name="_Ref6919631"/>
      <w:r w:rsidRPr="008764CF">
        <w:t>If the employer acts as mentioned in paragraph</w:t>
      </w:r>
      <w:r>
        <w:t xml:space="preserve"> </w:t>
      </w:r>
      <w:r>
        <w:fldChar w:fldCharType="begin"/>
      </w:r>
      <w:r>
        <w:instrText xml:space="preserve"> REF _Ref528226924 \r \h </w:instrText>
      </w:r>
      <w:r>
        <w:fldChar w:fldCharType="separate"/>
      </w:r>
      <w:r w:rsidR="00FD6CA8">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C66E48">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60"/>
    </w:p>
    <w:p w:rsidR="005B36DC" w:rsidRPr="008764CF" w:rsidRDefault="005B36DC" w:rsidP="005B36DC">
      <w:pPr>
        <w:pStyle w:val="Level2Bold"/>
      </w:pPr>
      <w:r w:rsidRPr="002232A4">
        <w:lastRenderedPageBreak/>
        <w:t>Employee leaving during redundancy notice period</w:t>
      </w:r>
    </w:p>
    <w:p w:rsidR="005B36DC" w:rsidRPr="008764CF" w:rsidRDefault="005B36DC" w:rsidP="005B36DC">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73" w:history="1">
        <w:r w:rsidRPr="008764CF">
          <w:rPr>
            <w:rStyle w:val="Hyperlink"/>
          </w:rPr>
          <w:t>Act</w:t>
        </w:r>
      </w:hyperlink>
      <w:r w:rsidRPr="008764CF">
        <w:t>.</w:t>
      </w:r>
    </w:p>
    <w:p w:rsidR="005B36DC" w:rsidRPr="008764CF" w:rsidRDefault="005B36DC" w:rsidP="005B36DC">
      <w:pPr>
        <w:pStyle w:val="Level3"/>
      </w:pPr>
      <w:r w:rsidRPr="008764CF">
        <w:t xml:space="preserve">The employee is entitled to receive the benefits and payments they would have received under clause </w:t>
      </w:r>
      <w:r w:rsidR="00405598">
        <w:fldChar w:fldCharType="begin"/>
      </w:r>
      <w:r w:rsidR="00405598">
        <w:instrText xml:space="preserve"> REF _Ref413747518 \n \h </w:instrText>
      </w:r>
      <w:r w:rsidR="00405598">
        <w:fldChar w:fldCharType="separate"/>
      </w:r>
      <w:r w:rsidR="00FD6CA8">
        <w:t>12</w:t>
      </w:r>
      <w:r w:rsidR="00405598">
        <w:fldChar w:fldCharType="end"/>
      </w:r>
      <w:r>
        <w:t xml:space="preserve"> </w:t>
      </w:r>
      <w:r w:rsidRPr="008764CF">
        <w:t xml:space="preserve">or under </w:t>
      </w:r>
      <w:r>
        <w:t xml:space="preserve">sections 119–123 </w:t>
      </w:r>
      <w:r w:rsidRPr="008764CF">
        <w:t xml:space="preserve">of the </w:t>
      </w:r>
      <w:hyperlink r:id="rId74" w:history="1">
        <w:r w:rsidRPr="008764CF">
          <w:rPr>
            <w:rStyle w:val="Hyperlink"/>
          </w:rPr>
          <w:t>Act</w:t>
        </w:r>
      </w:hyperlink>
      <w:r w:rsidRPr="008764CF">
        <w:t xml:space="preserve"> had they remained in employment until the expiry of the notice.</w:t>
      </w:r>
    </w:p>
    <w:p w:rsidR="005B36DC" w:rsidRPr="008764CF" w:rsidRDefault="005B36DC" w:rsidP="005B36DC">
      <w:pPr>
        <w:pStyle w:val="Level3"/>
      </w:pPr>
      <w:r w:rsidRPr="008764CF">
        <w:t>However, the employee is not entitled to be paid for any part of the period of notice remaining after the employee ceased to be employed.</w:t>
      </w:r>
    </w:p>
    <w:p w:rsidR="005B36DC" w:rsidRPr="00260D37" w:rsidRDefault="005B36DC" w:rsidP="005B36DC">
      <w:pPr>
        <w:pStyle w:val="Level2Bold"/>
      </w:pPr>
      <w:r w:rsidRPr="00260D37">
        <w:t>Job search entitlement</w:t>
      </w:r>
    </w:p>
    <w:p w:rsidR="005B36DC" w:rsidRPr="008764CF" w:rsidRDefault="005B36DC" w:rsidP="005B36DC">
      <w:pPr>
        <w:pStyle w:val="Level3"/>
      </w:pPr>
      <w:bookmarkStart w:id="6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75" w:history="1">
        <w:r w:rsidRPr="008764CF">
          <w:rPr>
            <w:rStyle w:val="Hyperlink"/>
          </w:rPr>
          <w:t>Act</w:t>
        </w:r>
      </w:hyperlink>
      <w:r w:rsidRPr="00CE7BF6">
        <w:t xml:space="preserve"> </w:t>
      </w:r>
      <w:r w:rsidRPr="008764CF">
        <w:t>for the purpose of seeking other employment.</w:t>
      </w:r>
      <w:bookmarkEnd w:id="61"/>
    </w:p>
    <w:p w:rsidR="005B36DC" w:rsidRPr="008764CF" w:rsidRDefault="005B36DC" w:rsidP="005B36DC">
      <w:pPr>
        <w:pStyle w:val="Level3"/>
      </w:pPr>
      <w:bookmarkStart w:id="6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FD6CA8">
        <w:t>(a)</w:t>
      </w:r>
      <w:r>
        <w:fldChar w:fldCharType="end"/>
      </w:r>
      <w:r w:rsidRPr="008764CF">
        <w:t>, the employee must, at the request of the employer, produce proof of attendance at an interview.</w:t>
      </w:r>
      <w:bookmarkEnd w:id="62"/>
    </w:p>
    <w:p w:rsidR="005B36DC" w:rsidRPr="008764CF" w:rsidRDefault="005B36DC" w:rsidP="005B36DC">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FD6CA8">
        <w:t>(b)</w:t>
      </w:r>
      <w:r>
        <w:fldChar w:fldCharType="end"/>
      </w:r>
      <w:r>
        <w:t>.</w:t>
      </w:r>
    </w:p>
    <w:p w:rsidR="005B36DC" w:rsidRPr="008764CF" w:rsidRDefault="005B36DC" w:rsidP="005B36DC">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FD6CA8">
        <w:t>(b)</w:t>
      </w:r>
      <w:r>
        <w:fldChar w:fldCharType="end"/>
      </w:r>
      <w:r w:rsidRPr="008764CF">
        <w:t xml:space="preserve"> is not entitl</w:t>
      </w:r>
      <w:r>
        <w:t>ed to be paid for the time off.</w:t>
      </w:r>
    </w:p>
    <w:p w:rsidR="005B36DC" w:rsidRDefault="005B36DC" w:rsidP="005B36DC">
      <w:pPr>
        <w:pStyle w:val="Level3"/>
      </w:pPr>
      <w:r>
        <w:t>T</w:t>
      </w:r>
      <w:r w:rsidRPr="008764CF">
        <w:t>his entitlement applies instead of clause</w:t>
      </w:r>
      <w:r w:rsidR="003B0A01">
        <w:t>s</w:t>
      </w:r>
      <w:r>
        <w:t xml:space="preserve"> </w:t>
      </w:r>
      <w:r w:rsidR="00D4603F">
        <w:fldChar w:fldCharType="begin"/>
      </w:r>
      <w:r w:rsidR="00D4603F">
        <w:instrText xml:space="preserve"> REF _Ref527719241 \n \h </w:instrText>
      </w:r>
      <w:r w:rsidR="00D4603F">
        <w:fldChar w:fldCharType="separate"/>
      </w:r>
      <w:r w:rsidR="00FD6CA8">
        <w:t>11.2</w:t>
      </w:r>
      <w:r w:rsidR="00D4603F">
        <w:fldChar w:fldCharType="end"/>
      </w:r>
      <w:r w:rsidR="00405598">
        <w:t xml:space="preserve"> and </w:t>
      </w:r>
      <w:r w:rsidR="00D4603F">
        <w:fldChar w:fldCharType="begin"/>
      </w:r>
      <w:r w:rsidR="00D4603F">
        <w:instrText xml:space="preserve"> REF _Ref7168347 \n \h </w:instrText>
      </w:r>
      <w:r w:rsidR="00D4603F">
        <w:fldChar w:fldCharType="separate"/>
      </w:r>
      <w:r w:rsidR="00FD6CA8">
        <w:t>11.3</w:t>
      </w:r>
      <w:r w:rsidR="00D4603F">
        <w:fldChar w:fldCharType="end"/>
      </w:r>
      <w:r>
        <w:t>.</w:t>
      </w:r>
    </w:p>
    <w:p w:rsidR="00C47704" w:rsidRDefault="00C47704" w:rsidP="00C47704">
      <w:pPr>
        <w:pStyle w:val="Partheading"/>
      </w:pPr>
      <w:bookmarkStart w:id="63" w:name="_Toc27652534"/>
      <w:bookmarkStart w:id="64" w:name="Part4"/>
      <w:bookmarkEnd w:id="31"/>
      <w:r>
        <w:t>Minimum Wages and Related Matters</w:t>
      </w:r>
      <w:bookmarkEnd w:id="63"/>
    </w:p>
    <w:p w:rsidR="00C47704" w:rsidRPr="00C47704" w:rsidRDefault="00C47704" w:rsidP="00C47704">
      <w:pPr>
        <w:pStyle w:val="Level1"/>
      </w:pPr>
      <w:bookmarkStart w:id="65" w:name="_Ref208802445"/>
      <w:bookmarkStart w:id="66" w:name="_Toc208885993"/>
      <w:bookmarkStart w:id="67" w:name="_Toc208886081"/>
      <w:bookmarkStart w:id="68" w:name="_Toc208902571"/>
      <w:bookmarkStart w:id="69" w:name="_Toc208932476"/>
      <w:bookmarkStart w:id="70" w:name="_Toc208932561"/>
      <w:bookmarkStart w:id="71" w:name="_Toc208979916"/>
      <w:bookmarkStart w:id="72" w:name="_Toc27652535"/>
      <w:r w:rsidRPr="00C47704">
        <w:t>Classifications</w:t>
      </w:r>
      <w:bookmarkEnd w:id="65"/>
      <w:bookmarkEnd w:id="66"/>
      <w:bookmarkEnd w:id="67"/>
      <w:bookmarkEnd w:id="68"/>
      <w:bookmarkEnd w:id="69"/>
      <w:bookmarkEnd w:id="70"/>
      <w:bookmarkEnd w:id="71"/>
      <w:bookmarkEnd w:id="72"/>
    </w:p>
    <w:p w:rsidR="00C47704" w:rsidRDefault="00FB5CD1" w:rsidP="00F03D13">
      <w:r>
        <w:t>Classification definitions</w:t>
      </w:r>
      <w:r w:rsidRPr="00FB5CD1">
        <w:t xml:space="preserve"> are set out in </w:t>
      </w:r>
      <w:r w:rsidR="003047EF">
        <w:fldChar w:fldCharType="begin"/>
      </w:r>
      <w:r w:rsidR="00DB4971">
        <w:instrText xml:space="preserve"> REF _Ref241316474 \r \h </w:instrText>
      </w:r>
      <w:r w:rsidR="003047EF">
        <w:fldChar w:fldCharType="separate"/>
      </w:r>
      <w:r w:rsidR="00FD6CA8">
        <w:t>Schedule B</w:t>
      </w:r>
      <w:r w:rsidR="003047EF">
        <w:fldChar w:fldCharType="end"/>
      </w:r>
      <w:r w:rsidR="003047EF">
        <w:fldChar w:fldCharType="begin"/>
      </w:r>
      <w:r w:rsidR="00F03D13">
        <w:instrText xml:space="preserve"> REF _Ref241317074 \h </w:instrText>
      </w:r>
      <w:r w:rsidR="003047EF">
        <w:fldChar w:fldCharType="separate"/>
      </w:r>
      <w:r w:rsidR="00FD6CA8">
        <w:t>—Classification Definitions</w:t>
      </w:r>
      <w:r w:rsidR="003047EF">
        <w:fldChar w:fldCharType="end"/>
      </w:r>
      <w:r w:rsidR="00F03D13">
        <w:t xml:space="preserve">. An employee </w:t>
      </w:r>
      <w:r w:rsidRPr="00FB5CD1">
        <w:t xml:space="preserve">must be employed in a classification in </w:t>
      </w:r>
      <w:r w:rsidR="003047EF">
        <w:fldChar w:fldCharType="begin"/>
      </w:r>
      <w:r w:rsidR="00DB4971">
        <w:instrText xml:space="preserve"> REF _Ref241316474 \r \h </w:instrText>
      </w:r>
      <w:r w:rsidR="003047EF">
        <w:fldChar w:fldCharType="separate"/>
      </w:r>
      <w:r w:rsidR="00FD6CA8">
        <w:t>Schedule B</w:t>
      </w:r>
      <w:r w:rsidR="003047EF">
        <w:fldChar w:fldCharType="end"/>
      </w:r>
      <w:r w:rsidR="00F03D13">
        <w:t>.</w:t>
      </w:r>
    </w:p>
    <w:p w:rsidR="00C47704" w:rsidRDefault="00C47704" w:rsidP="003971C9">
      <w:pPr>
        <w:pStyle w:val="Level1"/>
      </w:pPr>
      <w:bookmarkStart w:id="73" w:name="_Ref208655928"/>
      <w:bookmarkStart w:id="74" w:name="_Toc208885994"/>
      <w:bookmarkStart w:id="75" w:name="_Toc208886082"/>
      <w:bookmarkStart w:id="76" w:name="_Toc208902572"/>
      <w:bookmarkStart w:id="77" w:name="_Toc208932477"/>
      <w:bookmarkStart w:id="78" w:name="_Toc208932562"/>
      <w:bookmarkStart w:id="79" w:name="_Toc208979917"/>
      <w:bookmarkStart w:id="80" w:name="_Toc27652536"/>
      <w:r w:rsidRPr="00C47704">
        <w:lastRenderedPageBreak/>
        <w:t>Minimum</w:t>
      </w:r>
      <w:r w:rsidR="00FB5CD1">
        <w:t xml:space="preserve"> weekly</w:t>
      </w:r>
      <w:r w:rsidRPr="00C47704">
        <w:t xml:space="preserve"> wages</w:t>
      </w:r>
      <w:bookmarkEnd w:id="73"/>
      <w:bookmarkEnd w:id="74"/>
      <w:bookmarkEnd w:id="75"/>
      <w:bookmarkEnd w:id="76"/>
      <w:bookmarkEnd w:id="77"/>
      <w:bookmarkEnd w:id="78"/>
      <w:bookmarkEnd w:id="79"/>
      <w:bookmarkEnd w:id="80"/>
    </w:p>
    <w:p w:rsidR="00B07E8B" w:rsidRPr="00B07E8B" w:rsidRDefault="00B07E8B" w:rsidP="003971C9">
      <w:pPr>
        <w:pStyle w:val="History"/>
      </w:pPr>
      <w:r>
        <w:t xml:space="preserve">[Varied by </w:t>
      </w:r>
      <w:hyperlink r:id="rId76" w:history="1">
        <w:r w:rsidRPr="00B07E8B">
          <w:rPr>
            <w:rStyle w:val="Hyperlink"/>
          </w:rPr>
          <w:t>PR997977</w:t>
        </w:r>
      </w:hyperlink>
      <w:r w:rsidR="005A55A9" w:rsidRPr="005A55A9">
        <w:t>,</w:t>
      </w:r>
      <w:r w:rsidR="005F44EE">
        <w:t xml:space="preserve"> </w:t>
      </w:r>
      <w:hyperlink r:id="rId77" w:history="1">
        <w:r w:rsidR="005F44EE" w:rsidRPr="0010537F">
          <w:rPr>
            <w:rStyle w:val="Hyperlink"/>
          </w:rPr>
          <w:t>PR998120</w:t>
        </w:r>
      </w:hyperlink>
      <w:r w:rsidR="005A55A9" w:rsidRPr="005A55A9">
        <w:t>,</w:t>
      </w:r>
      <w:r w:rsidR="004C673B">
        <w:t xml:space="preserve"> </w:t>
      </w:r>
      <w:hyperlink r:id="rId78" w:history="1">
        <w:r w:rsidR="004C673B" w:rsidRPr="00054CEA">
          <w:rPr>
            <w:rStyle w:val="Hyperlink"/>
          </w:rPr>
          <w:t>PR509129</w:t>
        </w:r>
      </w:hyperlink>
      <w:r w:rsidR="005A55A9" w:rsidRPr="005A55A9">
        <w:t>,</w:t>
      </w:r>
      <w:r w:rsidR="005C6D9D">
        <w:t xml:space="preserve"> </w:t>
      </w:r>
      <w:hyperlink r:id="rId79" w:history="1">
        <w:r w:rsidR="005C6D9D">
          <w:rPr>
            <w:rStyle w:val="Hyperlink"/>
          </w:rPr>
          <w:t>PR522960</w:t>
        </w:r>
      </w:hyperlink>
      <w:r w:rsidR="005A55A9" w:rsidRPr="005A55A9">
        <w:t>,</w:t>
      </w:r>
      <w:r w:rsidR="00FF6581">
        <w:t xml:space="preserve"> </w:t>
      </w:r>
      <w:hyperlink r:id="rId80" w:history="1">
        <w:r w:rsidR="00FF6581" w:rsidRPr="00FF6581">
          <w:rPr>
            <w:rStyle w:val="Hyperlink"/>
          </w:rPr>
          <w:t>PR536763</w:t>
        </w:r>
      </w:hyperlink>
      <w:r w:rsidR="005A55A9" w:rsidRPr="005A55A9">
        <w:t>,</w:t>
      </w:r>
      <w:r w:rsidR="004072FF" w:rsidRPr="004072FF">
        <w:t xml:space="preserve"> </w:t>
      </w:r>
      <w:hyperlink r:id="rId81" w:tgtFrame="_parent" w:history="1">
        <w:r w:rsidR="004072FF">
          <w:rPr>
            <w:rStyle w:val="Hyperlink"/>
            <w:szCs w:val="20"/>
          </w:rPr>
          <w:t>PR551686</w:t>
        </w:r>
      </w:hyperlink>
      <w:r w:rsidR="005A55A9" w:rsidRPr="005A55A9">
        <w:t>,</w:t>
      </w:r>
      <w:r w:rsidR="00B05ACD">
        <w:t xml:space="preserve"> </w:t>
      </w:r>
      <w:hyperlink r:id="rId82" w:history="1">
        <w:r w:rsidR="00B05ACD">
          <w:rPr>
            <w:rStyle w:val="Hyperlink"/>
          </w:rPr>
          <w:t>PR566778</w:t>
        </w:r>
      </w:hyperlink>
      <w:r w:rsidR="005A55A9" w:rsidRPr="005A55A9">
        <w:rPr>
          <w:rStyle w:val="Hyperlink"/>
          <w:color w:val="auto"/>
          <w:u w:val="none"/>
        </w:rPr>
        <w:t>,</w:t>
      </w:r>
      <w:r w:rsidR="00BB5316" w:rsidRPr="00BB5316">
        <w:rPr>
          <w:rStyle w:val="Hyperlink"/>
          <w:color w:val="auto"/>
          <w:u w:val="none"/>
        </w:rPr>
        <w:t xml:space="preserve"> </w:t>
      </w:r>
      <w:hyperlink r:id="rId83" w:history="1">
        <w:r w:rsidR="00BB5316" w:rsidRPr="001542D2">
          <w:rPr>
            <w:rStyle w:val="Hyperlink"/>
            <w:szCs w:val="20"/>
          </w:rPr>
          <w:t>PR579885</w:t>
        </w:r>
      </w:hyperlink>
      <w:r w:rsidR="00227181" w:rsidRPr="00227181">
        <w:rPr>
          <w:rStyle w:val="Hyperlink"/>
          <w:color w:val="auto"/>
          <w:szCs w:val="20"/>
          <w:u w:val="none"/>
        </w:rPr>
        <w:t>,</w:t>
      </w:r>
      <w:r w:rsidR="00227181" w:rsidRPr="00227181">
        <w:t xml:space="preserve"> </w:t>
      </w:r>
      <w:hyperlink r:id="rId84" w:history="1">
        <w:r w:rsidR="00227181" w:rsidRPr="00227181">
          <w:rPr>
            <w:rStyle w:val="Hyperlink"/>
          </w:rPr>
          <w:t>PR592199</w:t>
        </w:r>
      </w:hyperlink>
      <w:r w:rsidR="002565C1" w:rsidRPr="0026767A">
        <w:t xml:space="preserve">, </w:t>
      </w:r>
      <w:hyperlink r:id="rId85" w:history="1">
        <w:r w:rsidR="002565C1" w:rsidRPr="00F359DF">
          <w:rPr>
            <w:rStyle w:val="Hyperlink"/>
            <w:noProof/>
          </w:rPr>
          <w:t>PR606424</w:t>
        </w:r>
      </w:hyperlink>
      <w:r w:rsidR="007E2BD1">
        <w:t xml:space="preserve">, </w:t>
      </w:r>
      <w:hyperlink r:id="rId86" w:history="1">
        <w:r w:rsidR="007E2BD1">
          <w:rPr>
            <w:rStyle w:val="Hyperlink"/>
            <w:noProof/>
            <w:lang w:val="en-US"/>
          </w:rPr>
          <w:t>PR707515</w:t>
        </w:r>
      </w:hyperlink>
      <w:r w:rsidR="007E2BD1">
        <w:t>]</w:t>
      </w:r>
    </w:p>
    <w:p w:rsidR="003F6975" w:rsidRDefault="00FB5CD1" w:rsidP="007E2BD1">
      <w:pPr>
        <w:pStyle w:val="Level2Bold"/>
      </w:pPr>
      <w:bookmarkStart w:id="81" w:name="_Ref241316399"/>
      <w:r>
        <w:t>Operational classifications</w:t>
      </w:r>
      <w:bookmarkEnd w:id="81"/>
    </w:p>
    <w:p w:rsidR="00B07E8B" w:rsidRPr="00B07E8B" w:rsidRDefault="00B07E8B" w:rsidP="007E2BD1">
      <w:pPr>
        <w:pStyle w:val="History"/>
      </w:pPr>
      <w:r>
        <w:t xml:space="preserve">[14.1 varied by </w:t>
      </w:r>
      <w:hyperlink r:id="rId87" w:history="1">
        <w:r w:rsidRPr="00B07E8B">
          <w:rPr>
            <w:rStyle w:val="Hyperlink"/>
          </w:rPr>
          <w:t>PR997977</w:t>
        </w:r>
      </w:hyperlink>
      <w:r w:rsidR="005A55A9" w:rsidRPr="005A55A9">
        <w:t>,</w:t>
      </w:r>
      <w:r w:rsidR="004C673B">
        <w:t xml:space="preserve"> </w:t>
      </w:r>
      <w:hyperlink r:id="rId88" w:history="1">
        <w:r w:rsidR="004C673B" w:rsidRPr="00054CEA">
          <w:rPr>
            <w:rStyle w:val="Hyperlink"/>
          </w:rPr>
          <w:t>PR509129</w:t>
        </w:r>
      </w:hyperlink>
      <w:r w:rsidR="005A55A9" w:rsidRPr="005A55A9">
        <w:t>,</w:t>
      </w:r>
      <w:r w:rsidR="005C6D9D">
        <w:t xml:space="preserve"> </w:t>
      </w:r>
      <w:hyperlink r:id="rId89" w:history="1">
        <w:r w:rsidR="005C6D9D">
          <w:rPr>
            <w:rStyle w:val="Hyperlink"/>
          </w:rPr>
          <w:t>PR522960</w:t>
        </w:r>
      </w:hyperlink>
      <w:r w:rsidR="005A55A9" w:rsidRPr="005A55A9">
        <w:t>,</w:t>
      </w:r>
      <w:r w:rsidR="00FF6581">
        <w:t xml:space="preserve"> </w:t>
      </w:r>
      <w:hyperlink r:id="rId90" w:history="1">
        <w:r w:rsidR="00FF6581" w:rsidRPr="00FF6581">
          <w:rPr>
            <w:rStyle w:val="Hyperlink"/>
          </w:rPr>
          <w:t>PR536763</w:t>
        </w:r>
      </w:hyperlink>
      <w:r w:rsidR="005A55A9" w:rsidRPr="005A55A9">
        <w:t>,</w:t>
      </w:r>
      <w:r w:rsidR="004072FF" w:rsidRPr="004072FF">
        <w:t xml:space="preserve"> </w:t>
      </w:r>
      <w:hyperlink r:id="rId91" w:tgtFrame="_parent" w:history="1">
        <w:r w:rsidR="004072FF">
          <w:rPr>
            <w:rStyle w:val="Hyperlink"/>
            <w:szCs w:val="20"/>
          </w:rPr>
          <w:t>PR551686</w:t>
        </w:r>
      </w:hyperlink>
      <w:r w:rsidR="005A55A9" w:rsidRPr="005A55A9">
        <w:t>,</w:t>
      </w:r>
      <w:r w:rsidR="00B05ACD">
        <w:t xml:space="preserve"> </w:t>
      </w:r>
      <w:hyperlink r:id="rId92" w:history="1">
        <w:r w:rsidR="00B05ACD">
          <w:rPr>
            <w:rStyle w:val="Hyperlink"/>
          </w:rPr>
          <w:t>PR566778</w:t>
        </w:r>
      </w:hyperlink>
      <w:r w:rsidR="005A55A9" w:rsidRPr="005A55A9">
        <w:rPr>
          <w:rStyle w:val="Hyperlink"/>
          <w:color w:val="auto"/>
          <w:u w:val="none"/>
        </w:rPr>
        <w:t>,</w:t>
      </w:r>
      <w:r w:rsidR="00BB5316" w:rsidRPr="00BB5316">
        <w:rPr>
          <w:rStyle w:val="Hyperlink"/>
          <w:color w:val="auto"/>
          <w:u w:val="none"/>
        </w:rPr>
        <w:t xml:space="preserve"> </w:t>
      </w:r>
      <w:hyperlink r:id="rId93" w:history="1">
        <w:r w:rsidR="00BB5316" w:rsidRPr="001542D2">
          <w:rPr>
            <w:rStyle w:val="Hyperlink"/>
            <w:szCs w:val="20"/>
          </w:rPr>
          <w:t>PR579885</w:t>
        </w:r>
      </w:hyperlink>
      <w:r w:rsidR="00227181">
        <w:t xml:space="preserve">, </w:t>
      </w:r>
      <w:hyperlink r:id="rId94" w:history="1">
        <w:r w:rsidR="00227181" w:rsidRPr="00227181">
          <w:rPr>
            <w:rStyle w:val="Hyperlink"/>
          </w:rPr>
          <w:t>PR592199</w:t>
        </w:r>
      </w:hyperlink>
      <w:r w:rsidR="002565C1" w:rsidRPr="0026767A">
        <w:rPr>
          <w:rStyle w:val="Hyperlink"/>
          <w:color w:val="auto"/>
          <w:u w:val="none"/>
        </w:rPr>
        <w:t xml:space="preserve">, </w:t>
      </w:r>
      <w:hyperlink r:id="rId95" w:history="1">
        <w:r w:rsidR="002565C1" w:rsidRPr="00F359DF">
          <w:rPr>
            <w:rStyle w:val="Hyperlink"/>
            <w:noProof/>
          </w:rPr>
          <w:t>PR606424</w:t>
        </w:r>
      </w:hyperlink>
      <w:r w:rsidR="007E2BD1">
        <w:t>,</w:t>
      </w:r>
      <w:r w:rsidR="007E2BD1" w:rsidRPr="007E2BD1">
        <w:t xml:space="preserve"> </w:t>
      </w:r>
      <w:hyperlink r:id="rId96" w:history="1">
        <w:r w:rsidR="007E2BD1">
          <w:rPr>
            <w:rStyle w:val="Hyperlink"/>
            <w:noProof/>
            <w:lang w:val="en-US"/>
          </w:rPr>
          <w:t>PR707515</w:t>
        </w:r>
      </w:hyperlink>
      <w:r w:rsidR="007E2BD1">
        <w:t xml:space="preserve"> </w:t>
      </w:r>
      <w:proofErr w:type="spellStart"/>
      <w:r w:rsidR="005C6D9D">
        <w:t>ppc</w:t>
      </w:r>
      <w:proofErr w:type="spellEnd"/>
      <w:r w:rsidR="005C6D9D">
        <w:t xml:space="preserve"> 01Jul1</w:t>
      </w:r>
      <w:r w:rsidR="007E2BD1">
        <w:t>9</w:t>
      </w:r>
      <w:r>
        <w:t>]</w:t>
      </w:r>
    </w:p>
    <w:tbl>
      <w:tblPr>
        <w:tblW w:w="0" w:type="auto"/>
        <w:tblCellMar>
          <w:left w:w="0" w:type="dxa"/>
          <w:right w:w="170" w:type="dxa"/>
        </w:tblCellMar>
        <w:tblLook w:val="04A0" w:firstRow="1" w:lastRow="0" w:firstColumn="1" w:lastColumn="0" w:noHBand="0" w:noVBand="1"/>
      </w:tblPr>
      <w:tblGrid>
        <w:gridCol w:w="5205"/>
        <w:gridCol w:w="1253"/>
        <w:gridCol w:w="1252"/>
        <w:gridCol w:w="1531"/>
      </w:tblGrid>
      <w:tr w:rsidR="009023A4" w:rsidRPr="00602187" w:rsidTr="00460D6E">
        <w:trPr>
          <w:tblHeader/>
        </w:trPr>
        <w:tc>
          <w:tcPr>
            <w:tcW w:w="5205" w:type="dxa"/>
          </w:tcPr>
          <w:p w:rsidR="009023A4" w:rsidRPr="00460D6E" w:rsidRDefault="009023A4" w:rsidP="007E2BD1">
            <w:pPr>
              <w:pStyle w:val="AMODTable"/>
              <w:keepNext/>
              <w:jc w:val="center"/>
              <w:rPr>
                <w:b/>
                <w:lang w:val="en-US"/>
              </w:rPr>
            </w:pPr>
          </w:p>
        </w:tc>
        <w:tc>
          <w:tcPr>
            <w:tcW w:w="1253" w:type="dxa"/>
          </w:tcPr>
          <w:p w:rsidR="009023A4" w:rsidRPr="00460D6E" w:rsidRDefault="009023A4" w:rsidP="007E2BD1">
            <w:pPr>
              <w:pStyle w:val="AMODTable"/>
              <w:keepNext/>
              <w:jc w:val="center"/>
              <w:rPr>
                <w:b/>
                <w:spacing w:val="2"/>
                <w:lang w:val="en-US"/>
              </w:rPr>
            </w:pPr>
            <w:r w:rsidRPr="00460D6E">
              <w:rPr>
                <w:b/>
                <w:lang w:val="en-US"/>
              </w:rPr>
              <w:t>Year 1</w:t>
            </w:r>
            <w:r w:rsidR="00AB1473">
              <w:rPr>
                <w:b/>
                <w:lang w:val="en-US"/>
              </w:rPr>
              <w:br/>
            </w:r>
            <w:r w:rsidR="00AB1473" w:rsidRPr="00460D6E">
              <w:rPr>
                <w:b/>
                <w:lang w:val="en-US"/>
              </w:rPr>
              <w:t>$</w:t>
            </w:r>
          </w:p>
        </w:tc>
        <w:tc>
          <w:tcPr>
            <w:tcW w:w="1252" w:type="dxa"/>
          </w:tcPr>
          <w:p w:rsidR="009023A4" w:rsidRPr="00460D6E" w:rsidRDefault="009023A4" w:rsidP="007E2BD1">
            <w:pPr>
              <w:pStyle w:val="AMODTable"/>
              <w:keepNext/>
              <w:jc w:val="center"/>
              <w:rPr>
                <w:b/>
                <w:lang w:val="en-US"/>
              </w:rPr>
            </w:pPr>
            <w:r w:rsidRPr="00460D6E">
              <w:rPr>
                <w:b/>
                <w:lang w:val="en-US"/>
              </w:rPr>
              <w:t>Year 2</w:t>
            </w:r>
            <w:r w:rsidR="00AB1473">
              <w:rPr>
                <w:b/>
                <w:lang w:val="en-US"/>
              </w:rPr>
              <w:br/>
            </w:r>
            <w:r w:rsidR="00AB1473" w:rsidRPr="00460D6E">
              <w:rPr>
                <w:b/>
                <w:lang w:val="en-US"/>
              </w:rPr>
              <w:t>$</w:t>
            </w:r>
          </w:p>
        </w:tc>
        <w:tc>
          <w:tcPr>
            <w:tcW w:w="1531" w:type="dxa"/>
          </w:tcPr>
          <w:p w:rsidR="009023A4" w:rsidRPr="00460D6E" w:rsidRDefault="009023A4" w:rsidP="007E2BD1">
            <w:pPr>
              <w:pStyle w:val="AMODTable"/>
              <w:keepNext/>
              <w:jc w:val="center"/>
              <w:rPr>
                <w:b/>
                <w:lang w:val="en-US"/>
              </w:rPr>
            </w:pPr>
            <w:r w:rsidRPr="00460D6E">
              <w:rPr>
                <w:b/>
                <w:lang w:val="en-US"/>
              </w:rPr>
              <w:t>Year 3</w:t>
            </w:r>
            <w:r w:rsidR="00AB1473">
              <w:rPr>
                <w:b/>
                <w:lang w:val="en-US"/>
              </w:rPr>
              <w:br/>
            </w:r>
            <w:r w:rsidR="00AB1473" w:rsidRPr="00460D6E">
              <w:rPr>
                <w:b/>
                <w:lang w:val="en-US"/>
              </w:rPr>
              <w:t>$</w:t>
            </w:r>
          </w:p>
        </w:tc>
      </w:tr>
      <w:tr w:rsidR="00785467" w:rsidRPr="00602187" w:rsidTr="00503730">
        <w:tc>
          <w:tcPr>
            <w:tcW w:w="5205" w:type="dxa"/>
          </w:tcPr>
          <w:p w:rsidR="00785467" w:rsidRPr="00602187" w:rsidRDefault="00785467" w:rsidP="007E2BD1">
            <w:pPr>
              <w:pStyle w:val="AMODTable"/>
              <w:keepNext/>
              <w:rPr>
                <w:lang w:val="en-US"/>
              </w:rPr>
            </w:pPr>
            <w:r w:rsidRPr="00602187">
              <w:rPr>
                <w:lang w:val="en-US"/>
              </w:rPr>
              <w:t>Senior Station Officer</w:t>
            </w:r>
          </w:p>
        </w:tc>
        <w:tc>
          <w:tcPr>
            <w:tcW w:w="1253" w:type="dxa"/>
          </w:tcPr>
          <w:p w:rsidR="00785467" w:rsidRPr="003F14CD" w:rsidRDefault="00785467" w:rsidP="00785467">
            <w:pPr>
              <w:pStyle w:val="AMODTable"/>
              <w:jc w:val="center"/>
            </w:pPr>
            <w:r w:rsidRPr="003F14CD">
              <w:t>1199.80</w:t>
            </w:r>
          </w:p>
        </w:tc>
        <w:tc>
          <w:tcPr>
            <w:tcW w:w="1252" w:type="dxa"/>
          </w:tcPr>
          <w:p w:rsidR="00785467" w:rsidRPr="003F14CD" w:rsidRDefault="00785467" w:rsidP="00785467">
            <w:pPr>
              <w:pStyle w:val="AMODTable"/>
              <w:jc w:val="center"/>
            </w:pPr>
            <w:r w:rsidRPr="003F14CD">
              <w:t>1207.50</w:t>
            </w:r>
          </w:p>
        </w:tc>
        <w:tc>
          <w:tcPr>
            <w:tcW w:w="1531" w:type="dxa"/>
          </w:tcPr>
          <w:p w:rsidR="00785467" w:rsidRPr="003F14CD" w:rsidRDefault="00785467" w:rsidP="00785467">
            <w:pPr>
              <w:pStyle w:val="AMODTable"/>
              <w:jc w:val="center"/>
            </w:pPr>
            <w:r w:rsidRPr="003F14CD">
              <w:t>1213.10</w:t>
            </w:r>
          </w:p>
        </w:tc>
      </w:tr>
      <w:tr w:rsidR="00785467" w:rsidRPr="00602187" w:rsidTr="00503730">
        <w:tc>
          <w:tcPr>
            <w:tcW w:w="5205" w:type="dxa"/>
          </w:tcPr>
          <w:p w:rsidR="00785467" w:rsidRPr="00602187" w:rsidRDefault="00785467" w:rsidP="007E2BD1">
            <w:pPr>
              <w:pStyle w:val="AMODTable"/>
              <w:keepNext/>
              <w:rPr>
                <w:lang w:val="en-US"/>
              </w:rPr>
            </w:pPr>
            <w:r w:rsidRPr="00602187">
              <w:rPr>
                <w:lang w:val="en-US"/>
              </w:rPr>
              <w:t>Station Officer/Team Manager—Headquarters or Branch with 10 or more staff</w:t>
            </w:r>
          </w:p>
        </w:tc>
        <w:tc>
          <w:tcPr>
            <w:tcW w:w="1253" w:type="dxa"/>
          </w:tcPr>
          <w:p w:rsidR="00785467" w:rsidRPr="003F14CD" w:rsidRDefault="00785467" w:rsidP="00785467">
            <w:pPr>
              <w:pStyle w:val="AMODTable"/>
              <w:jc w:val="center"/>
            </w:pPr>
            <w:r w:rsidRPr="003F14CD">
              <w:t>1127.00</w:t>
            </w:r>
          </w:p>
        </w:tc>
        <w:tc>
          <w:tcPr>
            <w:tcW w:w="1252" w:type="dxa"/>
          </w:tcPr>
          <w:p w:rsidR="00785467" w:rsidRPr="003F14CD" w:rsidRDefault="00785467" w:rsidP="00785467">
            <w:pPr>
              <w:pStyle w:val="AMODTable"/>
              <w:jc w:val="center"/>
            </w:pPr>
            <w:r w:rsidRPr="003F14CD">
              <w:t>1134.90</w:t>
            </w:r>
          </w:p>
        </w:tc>
        <w:tc>
          <w:tcPr>
            <w:tcW w:w="1531" w:type="dxa"/>
          </w:tcPr>
          <w:p w:rsidR="00785467" w:rsidRPr="003F14CD" w:rsidRDefault="00785467" w:rsidP="00785467">
            <w:pPr>
              <w:pStyle w:val="AMODTable"/>
              <w:jc w:val="center"/>
            </w:pPr>
            <w:r w:rsidRPr="003F14CD">
              <w:t>1140.40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Station Officer/Team Manager—Branch with less than 10 staff</w:t>
            </w:r>
          </w:p>
        </w:tc>
        <w:tc>
          <w:tcPr>
            <w:tcW w:w="1253" w:type="dxa"/>
          </w:tcPr>
          <w:p w:rsidR="00785467" w:rsidRPr="003F14CD" w:rsidRDefault="00785467" w:rsidP="00785467">
            <w:pPr>
              <w:pStyle w:val="AMODTable"/>
              <w:jc w:val="center"/>
            </w:pPr>
            <w:r w:rsidRPr="003F14CD">
              <w:t>1100.60</w:t>
            </w:r>
          </w:p>
        </w:tc>
        <w:tc>
          <w:tcPr>
            <w:tcW w:w="1252" w:type="dxa"/>
          </w:tcPr>
          <w:p w:rsidR="00785467" w:rsidRPr="003F14CD" w:rsidRDefault="00785467" w:rsidP="00785467">
            <w:pPr>
              <w:pStyle w:val="AMODTable"/>
              <w:jc w:val="center"/>
            </w:pPr>
            <w:r w:rsidRPr="003F14CD">
              <w:t>1107.90</w:t>
            </w:r>
          </w:p>
        </w:tc>
        <w:tc>
          <w:tcPr>
            <w:tcW w:w="1531" w:type="dxa"/>
          </w:tcPr>
          <w:p w:rsidR="00785467" w:rsidRPr="003F14CD" w:rsidRDefault="00785467" w:rsidP="00785467">
            <w:pPr>
              <w:pStyle w:val="AMODTable"/>
              <w:jc w:val="center"/>
            </w:pPr>
            <w:r w:rsidRPr="003F14CD">
              <w:t>1114.20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Assistant Station Officer/Regional Relieving Officer</w:t>
            </w:r>
          </w:p>
        </w:tc>
        <w:tc>
          <w:tcPr>
            <w:tcW w:w="1253" w:type="dxa"/>
          </w:tcPr>
          <w:p w:rsidR="00785467" w:rsidRPr="003F14CD" w:rsidRDefault="00785467" w:rsidP="00785467">
            <w:pPr>
              <w:pStyle w:val="AMODTable"/>
              <w:jc w:val="center"/>
            </w:pPr>
            <w:r w:rsidRPr="003F14CD">
              <w:t>1071.20</w:t>
            </w:r>
          </w:p>
        </w:tc>
        <w:tc>
          <w:tcPr>
            <w:tcW w:w="1252" w:type="dxa"/>
          </w:tcPr>
          <w:p w:rsidR="00785467" w:rsidRPr="003F14CD" w:rsidRDefault="00785467" w:rsidP="00785467">
            <w:pPr>
              <w:pStyle w:val="AMODTable"/>
              <w:jc w:val="center"/>
            </w:pPr>
            <w:r w:rsidRPr="003F14CD">
              <w:t>1078.80</w:t>
            </w:r>
          </w:p>
        </w:tc>
        <w:tc>
          <w:tcPr>
            <w:tcW w:w="1531" w:type="dxa"/>
          </w:tcPr>
          <w:p w:rsidR="00785467" w:rsidRPr="003F14CD" w:rsidRDefault="00785467" w:rsidP="00785467">
            <w:pPr>
              <w:pStyle w:val="AMODTable"/>
              <w:jc w:val="center"/>
            </w:pPr>
            <w:r w:rsidRPr="003F14CD">
              <w:t>1085.10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Ambulance Officer</w:t>
            </w:r>
          </w:p>
        </w:tc>
        <w:tc>
          <w:tcPr>
            <w:tcW w:w="1253" w:type="dxa"/>
          </w:tcPr>
          <w:p w:rsidR="00785467" w:rsidRPr="003F14CD" w:rsidRDefault="00785467" w:rsidP="00785467">
            <w:pPr>
              <w:pStyle w:val="AMODTable"/>
              <w:jc w:val="center"/>
            </w:pPr>
            <w:r w:rsidRPr="003F14CD">
              <w:t>1009.00</w:t>
            </w:r>
          </w:p>
        </w:tc>
        <w:tc>
          <w:tcPr>
            <w:tcW w:w="1252" w:type="dxa"/>
          </w:tcPr>
          <w:p w:rsidR="00785467" w:rsidRPr="003F14CD" w:rsidRDefault="00785467" w:rsidP="00785467">
            <w:pPr>
              <w:pStyle w:val="AMODTable"/>
              <w:jc w:val="center"/>
            </w:pPr>
            <w:r w:rsidRPr="003F14CD">
              <w:t>1016.80</w:t>
            </w:r>
          </w:p>
        </w:tc>
        <w:tc>
          <w:tcPr>
            <w:tcW w:w="1531" w:type="dxa"/>
          </w:tcPr>
          <w:p w:rsidR="00785467" w:rsidRPr="003F14CD" w:rsidRDefault="00785467" w:rsidP="00785467">
            <w:pPr>
              <w:pStyle w:val="AMODTable"/>
              <w:jc w:val="center"/>
            </w:pPr>
            <w:r w:rsidRPr="003F14CD">
              <w:t>1022.60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Ambulance Attendant</w:t>
            </w:r>
          </w:p>
        </w:tc>
        <w:tc>
          <w:tcPr>
            <w:tcW w:w="1253" w:type="dxa"/>
          </w:tcPr>
          <w:p w:rsidR="00785467" w:rsidRPr="003F14CD" w:rsidRDefault="00785467" w:rsidP="00785467">
            <w:pPr>
              <w:pStyle w:val="AMODTable"/>
              <w:jc w:val="center"/>
            </w:pPr>
            <w:r w:rsidRPr="003F14CD">
              <w:t>1001.80</w:t>
            </w:r>
          </w:p>
        </w:tc>
        <w:tc>
          <w:tcPr>
            <w:tcW w:w="1252" w:type="dxa"/>
          </w:tcPr>
          <w:p w:rsidR="00785467" w:rsidRPr="003F14CD" w:rsidRDefault="00785467" w:rsidP="00785467">
            <w:pPr>
              <w:pStyle w:val="AMODTable"/>
              <w:jc w:val="center"/>
            </w:pPr>
            <w:r w:rsidRPr="003F14CD">
              <w:t>1009.60</w:t>
            </w:r>
          </w:p>
        </w:tc>
        <w:tc>
          <w:tcPr>
            <w:tcW w:w="1531" w:type="dxa"/>
          </w:tcPr>
          <w:p w:rsidR="00785467" w:rsidRPr="003F14CD" w:rsidRDefault="00785467" w:rsidP="00785467">
            <w:pPr>
              <w:pStyle w:val="AMODTable"/>
              <w:jc w:val="center"/>
            </w:pPr>
            <w:r w:rsidRPr="003F14CD">
              <w:t>1015.30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Student Ambulance Officer/Paramedic Level 3</w:t>
            </w:r>
          </w:p>
        </w:tc>
        <w:tc>
          <w:tcPr>
            <w:tcW w:w="1253" w:type="dxa"/>
          </w:tcPr>
          <w:p w:rsidR="00785467" w:rsidRPr="003F14CD" w:rsidRDefault="00785467" w:rsidP="00785467">
            <w:pPr>
              <w:pStyle w:val="AMODTable"/>
              <w:jc w:val="center"/>
            </w:pPr>
            <w:r w:rsidRPr="003F14CD">
              <w:t>982.20</w:t>
            </w:r>
          </w:p>
        </w:tc>
        <w:tc>
          <w:tcPr>
            <w:tcW w:w="1252" w:type="dxa"/>
          </w:tcPr>
          <w:p w:rsidR="00785467" w:rsidRPr="003F14CD" w:rsidRDefault="00785467" w:rsidP="00785467">
            <w:pPr>
              <w:pStyle w:val="AMODTable"/>
              <w:jc w:val="center"/>
            </w:pPr>
            <w:r w:rsidRPr="003F14CD">
              <w:t>992.60</w:t>
            </w:r>
          </w:p>
        </w:tc>
        <w:tc>
          <w:tcPr>
            <w:tcW w:w="1531" w:type="dxa"/>
          </w:tcPr>
          <w:p w:rsidR="00785467" w:rsidRPr="003F14CD" w:rsidRDefault="00785467" w:rsidP="00785467">
            <w:pPr>
              <w:pStyle w:val="AMODTable"/>
              <w:jc w:val="center"/>
            </w:pPr>
            <w:r w:rsidRPr="003F14CD">
              <w:t>998.60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Student Ambulance Officer/Paramedic Level 2</w:t>
            </w:r>
          </w:p>
        </w:tc>
        <w:tc>
          <w:tcPr>
            <w:tcW w:w="1253" w:type="dxa"/>
          </w:tcPr>
          <w:p w:rsidR="00785467" w:rsidRPr="003F14CD" w:rsidRDefault="00785467" w:rsidP="00785467">
            <w:pPr>
              <w:pStyle w:val="AMODTable"/>
              <w:jc w:val="center"/>
            </w:pPr>
            <w:r w:rsidRPr="003F14CD">
              <w:t>966.80</w:t>
            </w:r>
          </w:p>
        </w:tc>
        <w:tc>
          <w:tcPr>
            <w:tcW w:w="1252" w:type="dxa"/>
          </w:tcPr>
          <w:p w:rsidR="00785467" w:rsidRPr="003F14CD" w:rsidRDefault="00785467" w:rsidP="00785467">
            <w:pPr>
              <w:pStyle w:val="AMODTable"/>
              <w:jc w:val="center"/>
            </w:pPr>
            <w:r w:rsidRPr="003F14CD">
              <w:t>973.80</w:t>
            </w:r>
          </w:p>
        </w:tc>
        <w:tc>
          <w:tcPr>
            <w:tcW w:w="1531" w:type="dxa"/>
          </w:tcPr>
          <w:p w:rsidR="00785467" w:rsidRPr="003F14CD" w:rsidRDefault="00785467" w:rsidP="00785467">
            <w:pPr>
              <w:pStyle w:val="AMODTable"/>
              <w:jc w:val="center"/>
            </w:pPr>
            <w:r w:rsidRPr="003F14CD">
              <w:t>980.40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Student Ambulance Officer/Paramedic Level 1</w:t>
            </w:r>
          </w:p>
        </w:tc>
        <w:tc>
          <w:tcPr>
            <w:tcW w:w="1253" w:type="dxa"/>
          </w:tcPr>
          <w:p w:rsidR="00785467" w:rsidRPr="003F14CD" w:rsidRDefault="00785467" w:rsidP="00785467">
            <w:pPr>
              <w:pStyle w:val="AMODTable"/>
              <w:jc w:val="center"/>
            </w:pPr>
            <w:r w:rsidRPr="003F14CD">
              <w:t>908.60</w:t>
            </w:r>
          </w:p>
        </w:tc>
        <w:tc>
          <w:tcPr>
            <w:tcW w:w="1252" w:type="dxa"/>
          </w:tcPr>
          <w:p w:rsidR="00785467" w:rsidRPr="003F14CD" w:rsidRDefault="00785467" w:rsidP="00785467">
            <w:pPr>
              <w:pStyle w:val="AMODTable"/>
              <w:jc w:val="center"/>
            </w:pPr>
            <w:r w:rsidRPr="003F14CD">
              <w:t>915.80</w:t>
            </w:r>
          </w:p>
        </w:tc>
        <w:tc>
          <w:tcPr>
            <w:tcW w:w="1531" w:type="dxa"/>
          </w:tcPr>
          <w:p w:rsidR="00785467" w:rsidRPr="003F14CD" w:rsidRDefault="00785467" w:rsidP="00785467">
            <w:pPr>
              <w:pStyle w:val="AMODTable"/>
              <w:jc w:val="center"/>
            </w:pPr>
            <w:r w:rsidRPr="003F14CD">
              <w:t>919.80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Patient Transport Officer</w:t>
            </w:r>
          </w:p>
        </w:tc>
        <w:tc>
          <w:tcPr>
            <w:tcW w:w="1253" w:type="dxa"/>
          </w:tcPr>
          <w:p w:rsidR="00785467" w:rsidRPr="003F14CD" w:rsidRDefault="00785467" w:rsidP="00785467">
            <w:pPr>
              <w:pStyle w:val="AMODTable"/>
              <w:jc w:val="center"/>
            </w:pPr>
            <w:r w:rsidRPr="003F14CD">
              <w:t>938.70</w:t>
            </w:r>
          </w:p>
        </w:tc>
        <w:tc>
          <w:tcPr>
            <w:tcW w:w="1252" w:type="dxa"/>
          </w:tcPr>
          <w:p w:rsidR="00785467" w:rsidRPr="003F14CD" w:rsidRDefault="00785467" w:rsidP="00785467">
            <w:pPr>
              <w:pStyle w:val="AMODTable"/>
              <w:jc w:val="center"/>
            </w:pPr>
            <w:r w:rsidRPr="003F14CD">
              <w:t>945.60</w:t>
            </w:r>
          </w:p>
        </w:tc>
        <w:tc>
          <w:tcPr>
            <w:tcW w:w="1531" w:type="dxa"/>
          </w:tcPr>
          <w:p w:rsidR="00785467" w:rsidRPr="003F14CD" w:rsidRDefault="00785467" w:rsidP="00785467">
            <w:pPr>
              <w:pStyle w:val="AMODTable"/>
              <w:jc w:val="center"/>
            </w:pPr>
            <w:r w:rsidRPr="003F14CD">
              <w:t>951.70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Communications Call Taker</w:t>
            </w:r>
          </w:p>
        </w:tc>
        <w:tc>
          <w:tcPr>
            <w:tcW w:w="1253" w:type="dxa"/>
          </w:tcPr>
          <w:p w:rsidR="00785467" w:rsidRPr="003F14CD" w:rsidRDefault="00785467" w:rsidP="00785467">
            <w:pPr>
              <w:pStyle w:val="AMODTable"/>
              <w:jc w:val="center"/>
            </w:pPr>
            <w:r w:rsidRPr="003F14CD">
              <w:t>938.70</w:t>
            </w:r>
          </w:p>
        </w:tc>
        <w:tc>
          <w:tcPr>
            <w:tcW w:w="1252" w:type="dxa"/>
          </w:tcPr>
          <w:p w:rsidR="00785467" w:rsidRPr="003F14CD" w:rsidRDefault="00785467" w:rsidP="00785467">
            <w:pPr>
              <w:pStyle w:val="AMODTable"/>
              <w:jc w:val="center"/>
            </w:pPr>
            <w:r w:rsidRPr="003F14CD">
              <w:t>945.60</w:t>
            </w:r>
          </w:p>
        </w:tc>
        <w:tc>
          <w:tcPr>
            <w:tcW w:w="1531" w:type="dxa"/>
          </w:tcPr>
          <w:p w:rsidR="00785467" w:rsidRPr="003F14CD" w:rsidRDefault="00785467" w:rsidP="00785467">
            <w:pPr>
              <w:pStyle w:val="AMODTable"/>
              <w:jc w:val="center"/>
            </w:pPr>
            <w:r w:rsidRPr="003F14CD">
              <w:t>951.70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Clinical Transport Officer</w:t>
            </w:r>
          </w:p>
        </w:tc>
        <w:tc>
          <w:tcPr>
            <w:tcW w:w="1253" w:type="dxa"/>
          </w:tcPr>
          <w:p w:rsidR="00785467" w:rsidRPr="003F14CD" w:rsidRDefault="00785467" w:rsidP="00785467">
            <w:pPr>
              <w:pStyle w:val="AMODTable"/>
              <w:jc w:val="center"/>
            </w:pPr>
            <w:r w:rsidRPr="003F14CD">
              <w:t>915.80</w:t>
            </w:r>
          </w:p>
        </w:tc>
        <w:tc>
          <w:tcPr>
            <w:tcW w:w="1252" w:type="dxa"/>
          </w:tcPr>
          <w:p w:rsidR="00785467" w:rsidRPr="003F14CD" w:rsidRDefault="00785467" w:rsidP="00785467">
            <w:pPr>
              <w:pStyle w:val="AMODTable"/>
              <w:jc w:val="center"/>
            </w:pPr>
            <w:r w:rsidRPr="003F14CD">
              <w:t>920.80</w:t>
            </w:r>
          </w:p>
        </w:tc>
        <w:tc>
          <w:tcPr>
            <w:tcW w:w="1531" w:type="dxa"/>
          </w:tcPr>
          <w:p w:rsidR="00785467" w:rsidRPr="003F14CD" w:rsidRDefault="00785467" w:rsidP="00785467">
            <w:pPr>
              <w:pStyle w:val="AMODTable"/>
              <w:jc w:val="center"/>
            </w:pPr>
            <w:r w:rsidRPr="003F14CD">
              <w:t>926.70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Trainee Clinic Transport Officer</w:t>
            </w:r>
          </w:p>
        </w:tc>
        <w:tc>
          <w:tcPr>
            <w:tcW w:w="1253" w:type="dxa"/>
          </w:tcPr>
          <w:p w:rsidR="00785467" w:rsidRPr="003F14CD" w:rsidRDefault="00785467" w:rsidP="00785467">
            <w:pPr>
              <w:pStyle w:val="AMODTable"/>
              <w:jc w:val="center"/>
            </w:pPr>
            <w:r w:rsidRPr="003F14CD">
              <w:t>892.40</w:t>
            </w:r>
          </w:p>
        </w:tc>
        <w:tc>
          <w:tcPr>
            <w:tcW w:w="1252" w:type="dxa"/>
          </w:tcPr>
          <w:p w:rsidR="00785467" w:rsidRPr="003F14CD" w:rsidRDefault="00785467" w:rsidP="00785467">
            <w:pPr>
              <w:pStyle w:val="AMODTable"/>
              <w:jc w:val="center"/>
            </w:pPr>
            <w:r w:rsidRPr="003F14CD">
              <w:t>899.60</w:t>
            </w:r>
          </w:p>
        </w:tc>
        <w:tc>
          <w:tcPr>
            <w:tcW w:w="1531" w:type="dxa"/>
          </w:tcPr>
          <w:p w:rsidR="00785467" w:rsidRPr="003F14CD" w:rsidRDefault="00785467" w:rsidP="00785467">
            <w:pPr>
              <w:pStyle w:val="AMODTable"/>
              <w:jc w:val="center"/>
            </w:pPr>
            <w:r w:rsidRPr="003F14CD">
              <w:t>905.90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Fleet Maintenance Officer</w:t>
            </w:r>
          </w:p>
        </w:tc>
        <w:tc>
          <w:tcPr>
            <w:tcW w:w="1253" w:type="dxa"/>
          </w:tcPr>
          <w:p w:rsidR="00785467" w:rsidRPr="003F14CD" w:rsidRDefault="00785467" w:rsidP="00785467">
            <w:pPr>
              <w:pStyle w:val="AMODTable"/>
              <w:jc w:val="center"/>
            </w:pPr>
            <w:r w:rsidRPr="003F14CD">
              <w:t>1063.60</w:t>
            </w:r>
          </w:p>
        </w:tc>
        <w:tc>
          <w:tcPr>
            <w:tcW w:w="1252" w:type="dxa"/>
          </w:tcPr>
          <w:p w:rsidR="00785467" w:rsidRPr="003F14CD" w:rsidRDefault="00785467" w:rsidP="00785467">
            <w:pPr>
              <w:pStyle w:val="AMODTable"/>
              <w:jc w:val="center"/>
            </w:pPr>
            <w:r w:rsidRPr="003F14CD">
              <w:t>1071.30</w:t>
            </w:r>
          </w:p>
        </w:tc>
        <w:tc>
          <w:tcPr>
            <w:tcW w:w="1531" w:type="dxa"/>
          </w:tcPr>
          <w:p w:rsidR="00785467" w:rsidRPr="003F14CD" w:rsidRDefault="00785467" w:rsidP="00785467">
            <w:pPr>
              <w:pStyle w:val="AMODTable"/>
              <w:jc w:val="center"/>
            </w:pPr>
            <w:r w:rsidRPr="003F14CD">
              <w:t>1077.90</w:t>
            </w:r>
          </w:p>
        </w:tc>
      </w:tr>
      <w:tr w:rsidR="00785467" w:rsidRPr="00602187" w:rsidTr="00503730">
        <w:tc>
          <w:tcPr>
            <w:tcW w:w="5205" w:type="dxa"/>
          </w:tcPr>
          <w:p w:rsidR="00785467" w:rsidRPr="00602187" w:rsidRDefault="00785467" w:rsidP="00460D6E">
            <w:pPr>
              <w:pStyle w:val="AMODTable"/>
              <w:rPr>
                <w:lang w:val="en-US"/>
              </w:rPr>
            </w:pPr>
            <w:r w:rsidRPr="00602187">
              <w:rPr>
                <w:lang w:val="en-US"/>
              </w:rPr>
              <w:t>Mechanic</w:t>
            </w:r>
          </w:p>
        </w:tc>
        <w:tc>
          <w:tcPr>
            <w:tcW w:w="1253" w:type="dxa"/>
          </w:tcPr>
          <w:p w:rsidR="00785467" w:rsidRPr="003F14CD" w:rsidRDefault="00785467" w:rsidP="00785467">
            <w:pPr>
              <w:pStyle w:val="AMODTable"/>
              <w:jc w:val="center"/>
            </w:pPr>
            <w:r w:rsidRPr="003F14CD">
              <w:t>1009.00</w:t>
            </w:r>
          </w:p>
        </w:tc>
        <w:tc>
          <w:tcPr>
            <w:tcW w:w="1252" w:type="dxa"/>
          </w:tcPr>
          <w:p w:rsidR="00785467" w:rsidRPr="003F14CD" w:rsidRDefault="00785467" w:rsidP="00785467">
            <w:pPr>
              <w:pStyle w:val="AMODTable"/>
              <w:jc w:val="center"/>
            </w:pPr>
            <w:r w:rsidRPr="003F14CD">
              <w:t>1016.80</w:t>
            </w:r>
          </w:p>
        </w:tc>
        <w:tc>
          <w:tcPr>
            <w:tcW w:w="1531" w:type="dxa"/>
          </w:tcPr>
          <w:p w:rsidR="00785467" w:rsidRDefault="00785467" w:rsidP="00785467">
            <w:pPr>
              <w:pStyle w:val="AMODTable"/>
              <w:jc w:val="center"/>
            </w:pPr>
            <w:r w:rsidRPr="003F14CD">
              <w:t>1022.60</w:t>
            </w:r>
          </w:p>
        </w:tc>
      </w:tr>
    </w:tbl>
    <w:p w:rsidR="00DD642B" w:rsidRDefault="00532964" w:rsidP="00CB1CC9">
      <w:pPr>
        <w:pStyle w:val="Level2"/>
        <w:keepNext/>
      </w:pPr>
      <w:r w:rsidRPr="00532964">
        <w:t xml:space="preserve">The rates prescribed below will </w:t>
      </w:r>
      <w:r w:rsidR="005D3393">
        <w:t>apply to employees required to undertake</w:t>
      </w:r>
      <w:r w:rsidR="005A55A9" w:rsidRPr="005A55A9">
        <w:t>,</w:t>
      </w:r>
      <w:r w:rsidR="005D3393">
        <w:t xml:space="preserve"> and who have obtained</w:t>
      </w:r>
      <w:r w:rsidR="005A55A9" w:rsidRPr="005A55A9">
        <w:t>,</w:t>
      </w:r>
      <w:r w:rsidR="005D3393">
        <w:t xml:space="preserve"> the following qualifications which will </w:t>
      </w:r>
      <w:r w:rsidRPr="00532964">
        <w:t>be included for all purposes of this award:</w:t>
      </w:r>
    </w:p>
    <w:p w:rsidR="006C14D0" w:rsidRPr="006C14D0" w:rsidRDefault="006C14D0" w:rsidP="006C14D0">
      <w:pPr>
        <w:pStyle w:val="History"/>
      </w:pPr>
      <w:r>
        <w:t xml:space="preserve">[14.2 varied by </w:t>
      </w:r>
      <w:hyperlink r:id="rId97" w:history="1">
        <w:r w:rsidRPr="0010537F">
          <w:rPr>
            <w:rStyle w:val="Hyperlink"/>
          </w:rPr>
          <w:t>PR998120</w:t>
        </w:r>
      </w:hyperlink>
      <w:r>
        <w:t xml:space="preserve"> </w:t>
      </w:r>
      <w:proofErr w:type="spellStart"/>
      <w:r>
        <w:t>ppc</w:t>
      </w:r>
      <w:proofErr w:type="spellEnd"/>
      <w:r>
        <w:t xml:space="preserve"> 01Jul10]</w:t>
      </w:r>
    </w:p>
    <w:tbl>
      <w:tblPr>
        <w:tblW w:w="0" w:type="auto"/>
        <w:tblInd w:w="851" w:type="dxa"/>
        <w:tblCellMar>
          <w:left w:w="0" w:type="dxa"/>
          <w:right w:w="170" w:type="dxa"/>
        </w:tblCellMar>
        <w:tblLook w:val="01E0" w:firstRow="1" w:lastRow="1" w:firstColumn="1" w:lastColumn="1" w:noHBand="0" w:noVBand="0"/>
      </w:tblPr>
      <w:tblGrid>
        <w:gridCol w:w="6237"/>
        <w:gridCol w:w="2153"/>
      </w:tblGrid>
      <w:tr w:rsidR="00CB1CC9" w:rsidRPr="00602187" w:rsidTr="005C6D9D">
        <w:trPr>
          <w:tblHeader/>
        </w:trPr>
        <w:tc>
          <w:tcPr>
            <w:tcW w:w="6237" w:type="dxa"/>
          </w:tcPr>
          <w:p w:rsidR="00CB1CC9" w:rsidRPr="00602187" w:rsidRDefault="00CB1CC9" w:rsidP="00122A66">
            <w:pPr>
              <w:pStyle w:val="AMODTable"/>
              <w:keepNext/>
            </w:pPr>
          </w:p>
        </w:tc>
        <w:tc>
          <w:tcPr>
            <w:tcW w:w="2153" w:type="dxa"/>
          </w:tcPr>
          <w:p w:rsidR="00CB1CC9" w:rsidRPr="00602187" w:rsidRDefault="005F44EE" w:rsidP="00122A66">
            <w:pPr>
              <w:pStyle w:val="AMODTable"/>
              <w:keepNext/>
              <w:jc w:val="center"/>
              <w:rPr>
                <w:b/>
              </w:rPr>
            </w:pPr>
            <w:r w:rsidRPr="00602187">
              <w:rPr>
                <w:b/>
              </w:rPr>
              <w:t xml:space="preserve">% of the </w:t>
            </w:r>
            <w:hyperlink w:anchor="standard_rate" w:history="1">
              <w:r w:rsidRPr="00602187">
                <w:rPr>
                  <w:rStyle w:val="Hyperlink"/>
                  <w:b/>
                </w:rPr>
                <w:t>standard rate</w:t>
              </w:r>
            </w:hyperlink>
            <w:r w:rsidR="00A6431A">
              <w:rPr>
                <w:rStyle w:val="Hyperlink"/>
                <w:b/>
              </w:rPr>
              <w:br/>
            </w:r>
            <w:r w:rsidR="00A6431A" w:rsidRPr="00602187">
              <w:rPr>
                <w:b/>
              </w:rPr>
              <w:t>per week</w:t>
            </w:r>
          </w:p>
        </w:tc>
      </w:tr>
      <w:tr w:rsidR="00CB1CC9" w:rsidRPr="00602187" w:rsidTr="005C6D9D">
        <w:trPr>
          <w:tblHeader/>
        </w:trPr>
        <w:tc>
          <w:tcPr>
            <w:tcW w:w="6237" w:type="dxa"/>
          </w:tcPr>
          <w:p w:rsidR="00CB1CC9" w:rsidRPr="00602187" w:rsidRDefault="00CB1CC9" w:rsidP="00122A66">
            <w:pPr>
              <w:pStyle w:val="AMODTable"/>
              <w:keepNext/>
            </w:pPr>
          </w:p>
        </w:tc>
        <w:tc>
          <w:tcPr>
            <w:tcW w:w="2153" w:type="dxa"/>
          </w:tcPr>
          <w:p w:rsidR="00CB1CC9" w:rsidRPr="00602187" w:rsidRDefault="00CB1CC9" w:rsidP="00122A66">
            <w:pPr>
              <w:pStyle w:val="AMODTable"/>
              <w:keepNext/>
              <w:jc w:val="center"/>
              <w:rPr>
                <w:b/>
              </w:rPr>
            </w:pPr>
          </w:p>
        </w:tc>
      </w:tr>
      <w:tr w:rsidR="00B07E8B" w:rsidRPr="00602187" w:rsidTr="005C6D9D">
        <w:tc>
          <w:tcPr>
            <w:tcW w:w="6237" w:type="dxa"/>
            <w:vAlign w:val="bottom"/>
          </w:tcPr>
          <w:p w:rsidR="00B07E8B" w:rsidRPr="00602187" w:rsidRDefault="00B07E8B" w:rsidP="00D36E4D">
            <w:pPr>
              <w:pStyle w:val="AMODTable"/>
            </w:pPr>
            <w:r w:rsidRPr="00602187">
              <w:t>Continuing Education Program (CEP) allowance units 1–4</w:t>
            </w:r>
          </w:p>
        </w:tc>
        <w:tc>
          <w:tcPr>
            <w:tcW w:w="2153" w:type="dxa"/>
            <w:vAlign w:val="bottom"/>
          </w:tcPr>
          <w:p w:rsidR="00B07E8B" w:rsidRPr="00602187" w:rsidRDefault="005F44EE" w:rsidP="00D36E4D">
            <w:pPr>
              <w:pStyle w:val="AMODTable"/>
              <w:jc w:val="center"/>
            </w:pPr>
            <w:r w:rsidRPr="00602187">
              <w:t>1.71</w:t>
            </w:r>
          </w:p>
        </w:tc>
      </w:tr>
      <w:tr w:rsidR="00B07E8B" w:rsidRPr="00602187" w:rsidTr="005C6D9D">
        <w:tc>
          <w:tcPr>
            <w:tcW w:w="6237" w:type="dxa"/>
            <w:vAlign w:val="bottom"/>
          </w:tcPr>
          <w:p w:rsidR="00B07E8B" w:rsidRPr="00602187" w:rsidRDefault="00B07E8B" w:rsidP="00D36E4D">
            <w:pPr>
              <w:pStyle w:val="AMODTable"/>
            </w:pPr>
            <w:r w:rsidRPr="00602187">
              <w:t>CEP allowance units 5–6</w:t>
            </w:r>
          </w:p>
        </w:tc>
        <w:tc>
          <w:tcPr>
            <w:tcW w:w="2153" w:type="dxa"/>
            <w:vAlign w:val="bottom"/>
          </w:tcPr>
          <w:p w:rsidR="00B07E8B" w:rsidRPr="00602187" w:rsidRDefault="005F44EE" w:rsidP="00D36E4D">
            <w:pPr>
              <w:pStyle w:val="AMODTable"/>
              <w:jc w:val="center"/>
            </w:pPr>
            <w:r w:rsidRPr="00602187">
              <w:t>1.71</w:t>
            </w:r>
          </w:p>
        </w:tc>
      </w:tr>
      <w:tr w:rsidR="00B07E8B" w:rsidRPr="00602187" w:rsidTr="005C6D9D">
        <w:tc>
          <w:tcPr>
            <w:tcW w:w="6237" w:type="dxa"/>
            <w:vAlign w:val="bottom"/>
          </w:tcPr>
          <w:p w:rsidR="00B07E8B" w:rsidRPr="00602187" w:rsidRDefault="00B07E8B" w:rsidP="007E2BD1">
            <w:pPr>
              <w:pStyle w:val="AMODTable"/>
              <w:keepNext/>
            </w:pPr>
            <w:r w:rsidRPr="00602187">
              <w:lastRenderedPageBreak/>
              <w:t>CEP allowance unit 7</w:t>
            </w:r>
          </w:p>
        </w:tc>
        <w:tc>
          <w:tcPr>
            <w:tcW w:w="2153" w:type="dxa"/>
            <w:vAlign w:val="bottom"/>
          </w:tcPr>
          <w:p w:rsidR="00B07E8B" w:rsidRPr="00602187" w:rsidRDefault="005F44EE" w:rsidP="007E2BD1">
            <w:pPr>
              <w:pStyle w:val="AMODTable"/>
              <w:keepNext/>
              <w:jc w:val="center"/>
            </w:pPr>
            <w:r w:rsidRPr="00602187">
              <w:t>2.13</w:t>
            </w:r>
          </w:p>
        </w:tc>
      </w:tr>
      <w:tr w:rsidR="00B07E8B" w:rsidRPr="00602187" w:rsidTr="005C6D9D">
        <w:tc>
          <w:tcPr>
            <w:tcW w:w="6237" w:type="dxa"/>
            <w:vAlign w:val="bottom"/>
          </w:tcPr>
          <w:p w:rsidR="00B07E8B" w:rsidRPr="00602187" w:rsidRDefault="00B07E8B" w:rsidP="007E2BD1">
            <w:pPr>
              <w:pStyle w:val="AMODTable"/>
              <w:keepNext/>
            </w:pPr>
            <w:r w:rsidRPr="00602187">
              <w:t>Paramedic skills allowance (inclusive of CEP allowances 1–7)</w:t>
            </w:r>
          </w:p>
        </w:tc>
        <w:tc>
          <w:tcPr>
            <w:tcW w:w="2153" w:type="dxa"/>
            <w:vAlign w:val="bottom"/>
          </w:tcPr>
          <w:p w:rsidR="00B07E8B" w:rsidRPr="00602187" w:rsidRDefault="005F44EE" w:rsidP="007E2BD1">
            <w:pPr>
              <w:pStyle w:val="AMODTable"/>
              <w:keepNext/>
              <w:jc w:val="center"/>
            </w:pPr>
            <w:r w:rsidRPr="00602187">
              <w:t>11.75</w:t>
            </w:r>
          </w:p>
        </w:tc>
      </w:tr>
    </w:tbl>
    <w:p w:rsidR="00DD642B" w:rsidRDefault="00E94776" w:rsidP="00E94776">
      <w:pPr>
        <w:pStyle w:val="Level2Bold"/>
      </w:pPr>
      <w:r w:rsidRPr="00E94776">
        <w:t>Clerical and Administrative Support classifications</w:t>
      </w:r>
    </w:p>
    <w:p w:rsidR="00B07E8B" w:rsidRPr="00B07E8B" w:rsidRDefault="00B07E8B" w:rsidP="00B07E8B">
      <w:pPr>
        <w:pStyle w:val="History"/>
      </w:pPr>
      <w:r>
        <w:t xml:space="preserve">[14.3 varied by </w:t>
      </w:r>
      <w:hyperlink r:id="rId98" w:history="1">
        <w:r w:rsidRPr="00B07E8B">
          <w:rPr>
            <w:rStyle w:val="Hyperlink"/>
          </w:rPr>
          <w:t>PR997977</w:t>
        </w:r>
      </w:hyperlink>
      <w:r w:rsidR="005A55A9" w:rsidRPr="005A55A9">
        <w:t>,</w:t>
      </w:r>
      <w:r w:rsidR="004C673B">
        <w:t xml:space="preserve"> </w:t>
      </w:r>
      <w:hyperlink r:id="rId99" w:history="1">
        <w:r w:rsidR="004C673B" w:rsidRPr="00054CEA">
          <w:rPr>
            <w:rStyle w:val="Hyperlink"/>
          </w:rPr>
          <w:t>PR509129</w:t>
        </w:r>
      </w:hyperlink>
      <w:r w:rsidR="005A55A9" w:rsidRPr="005A55A9">
        <w:t>,</w:t>
      </w:r>
      <w:r w:rsidR="004C673B">
        <w:t xml:space="preserve"> </w:t>
      </w:r>
      <w:hyperlink r:id="rId100" w:history="1">
        <w:r w:rsidR="005C6D9D">
          <w:rPr>
            <w:rStyle w:val="Hyperlink"/>
          </w:rPr>
          <w:t>PR522960</w:t>
        </w:r>
      </w:hyperlink>
      <w:r w:rsidR="005A55A9" w:rsidRPr="005A55A9">
        <w:t>,</w:t>
      </w:r>
      <w:r w:rsidR="00FF6581">
        <w:t xml:space="preserve"> </w:t>
      </w:r>
      <w:hyperlink r:id="rId101" w:history="1">
        <w:r w:rsidR="00FF6581" w:rsidRPr="00FF6581">
          <w:rPr>
            <w:rStyle w:val="Hyperlink"/>
          </w:rPr>
          <w:t>PR536763</w:t>
        </w:r>
      </w:hyperlink>
      <w:r w:rsidR="005A55A9" w:rsidRPr="005A55A9">
        <w:t>,</w:t>
      </w:r>
      <w:r w:rsidR="004072FF" w:rsidRPr="004072FF">
        <w:t xml:space="preserve"> </w:t>
      </w:r>
      <w:hyperlink r:id="rId102" w:tgtFrame="_parent" w:history="1">
        <w:r w:rsidR="004072FF">
          <w:rPr>
            <w:rStyle w:val="Hyperlink"/>
            <w:szCs w:val="20"/>
          </w:rPr>
          <w:t>PR551686</w:t>
        </w:r>
      </w:hyperlink>
      <w:r w:rsidR="005A55A9" w:rsidRPr="005A55A9">
        <w:t>,</w:t>
      </w:r>
      <w:r w:rsidR="00B05ACD">
        <w:t xml:space="preserve"> </w:t>
      </w:r>
      <w:hyperlink r:id="rId103" w:history="1">
        <w:r w:rsidR="00B05ACD">
          <w:rPr>
            <w:rStyle w:val="Hyperlink"/>
          </w:rPr>
          <w:t>PR566778</w:t>
        </w:r>
      </w:hyperlink>
      <w:r w:rsidR="005A55A9" w:rsidRPr="005A55A9">
        <w:rPr>
          <w:rStyle w:val="Hyperlink"/>
          <w:color w:val="auto"/>
          <w:u w:val="none"/>
        </w:rPr>
        <w:t>,</w:t>
      </w:r>
      <w:r w:rsidR="00BB5316" w:rsidRPr="00BB5316">
        <w:rPr>
          <w:rStyle w:val="Hyperlink"/>
          <w:color w:val="auto"/>
          <w:u w:val="none"/>
        </w:rPr>
        <w:t xml:space="preserve"> </w:t>
      </w:r>
      <w:hyperlink r:id="rId104" w:history="1">
        <w:r w:rsidR="00BB5316" w:rsidRPr="001542D2">
          <w:rPr>
            <w:rStyle w:val="Hyperlink"/>
            <w:szCs w:val="20"/>
          </w:rPr>
          <w:t>PR579885</w:t>
        </w:r>
      </w:hyperlink>
      <w:r w:rsidR="005309AB" w:rsidRPr="005309AB">
        <w:rPr>
          <w:rStyle w:val="Hyperlink"/>
          <w:color w:val="auto"/>
          <w:szCs w:val="20"/>
          <w:u w:val="none"/>
        </w:rPr>
        <w:t>,</w:t>
      </w:r>
      <w:r w:rsidR="005C6D9D">
        <w:t xml:space="preserve"> </w:t>
      </w:r>
      <w:hyperlink r:id="rId105" w:history="1">
        <w:r w:rsidR="005309AB" w:rsidRPr="00227181">
          <w:rPr>
            <w:rStyle w:val="Hyperlink"/>
          </w:rPr>
          <w:t>PR592199</w:t>
        </w:r>
      </w:hyperlink>
      <w:r w:rsidR="002C6C81" w:rsidRPr="006E6D9C">
        <w:t xml:space="preserve">, </w:t>
      </w:r>
      <w:hyperlink r:id="rId106" w:history="1">
        <w:r w:rsidR="002C6C81" w:rsidRPr="00F359DF">
          <w:rPr>
            <w:rStyle w:val="Hyperlink"/>
            <w:noProof/>
          </w:rPr>
          <w:t>PR606424</w:t>
        </w:r>
      </w:hyperlink>
      <w:r w:rsidR="007E2BD1">
        <w:t>,</w:t>
      </w:r>
      <w:r w:rsidR="007E2BD1" w:rsidRPr="007E2BD1">
        <w:t xml:space="preserve"> </w:t>
      </w:r>
      <w:hyperlink r:id="rId107" w:history="1">
        <w:r w:rsidR="007E2BD1">
          <w:rPr>
            <w:rStyle w:val="Hyperlink"/>
            <w:noProof/>
            <w:lang w:val="en-US"/>
          </w:rPr>
          <w:t>PR707515</w:t>
        </w:r>
      </w:hyperlink>
      <w:r w:rsidR="007E2BD1">
        <w:t xml:space="preserve"> </w:t>
      </w:r>
      <w:proofErr w:type="spellStart"/>
      <w:r w:rsidR="005309AB">
        <w:t>ppc</w:t>
      </w:r>
      <w:proofErr w:type="spellEnd"/>
      <w:r w:rsidR="005309AB">
        <w:t xml:space="preserve"> 01Jul1</w:t>
      </w:r>
      <w:r w:rsidR="007E2BD1">
        <w:t>9</w:t>
      </w:r>
      <w:r>
        <w:t>]</w:t>
      </w:r>
    </w:p>
    <w:tbl>
      <w:tblPr>
        <w:tblW w:w="0" w:type="auto"/>
        <w:tblInd w:w="851" w:type="dxa"/>
        <w:tblCellMar>
          <w:left w:w="0" w:type="dxa"/>
          <w:right w:w="170" w:type="dxa"/>
        </w:tblCellMar>
        <w:tblLook w:val="01E0" w:firstRow="1" w:lastRow="1" w:firstColumn="1" w:lastColumn="1" w:noHBand="0" w:noVBand="0"/>
      </w:tblPr>
      <w:tblGrid>
        <w:gridCol w:w="6384"/>
        <w:gridCol w:w="2006"/>
      </w:tblGrid>
      <w:tr w:rsidR="00CB1CC9" w:rsidRPr="00A0621B" w:rsidTr="00B07E8B">
        <w:tc>
          <w:tcPr>
            <w:tcW w:w="6384" w:type="dxa"/>
          </w:tcPr>
          <w:p w:rsidR="00CB1CC9" w:rsidRPr="00A0621B" w:rsidRDefault="00CB1CC9" w:rsidP="00A0621B">
            <w:pPr>
              <w:pStyle w:val="AMODTable"/>
              <w:rPr>
                <w:b/>
              </w:rPr>
            </w:pPr>
          </w:p>
        </w:tc>
        <w:tc>
          <w:tcPr>
            <w:tcW w:w="2006" w:type="dxa"/>
          </w:tcPr>
          <w:p w:rsidR="00CB1CC9" w:rsidRPr="00A0621B" w:rsidRDefault="00CB1CC9" w:rsidP="00A0621B">
            <w:pPr>
              <w:pStyle w:val="AMODTable"/>
              <w:jc w:val="center"/>
              <w:rPr>
                <w:b/>
              </w:rPr>
            </w:pPr>
            <w:r w:rsidRPr="00A0621B">
              <w:rPr>
                <w:b/>
              </w:rPr>
              <w:t>Per week</w:t>
            </w:r>
            <w:r w:rsidR="00A6431A">
              <w:rPr>
                <w:b/>
              </w:rPr>
              <w:br/>
            </w:r>
            <w:r w:rsidR="00A6431A" w:rsidRPr="00A0621B">
              <w:rPr>
                <w:b/>
              </w:rPr>
              <w:t>$</w:t>
            </w:r>
          </w:p>
        </w:tc>
      </w:tr>
      <w:tr w:rsidR="00785467" w:rsidRPr="00602187" w:rsidTr="000020C6">
        <w:tc>
          <w:tcPr>
            <w:tcW w:w="6384" w:type="dxa"/>
            <w:vAlign w:val="bottom"/>
          </w:tcPr>
          <w:p w:rsidR="00785467" w:rsidRPr="002E425B" w:rsidRDefault="00785467" w:rsidP="00A0621B">
            <w:pPr>
              <w:pStyle w:val="AMODTable"/>
              <w:rPr>
                <w:b/>
              </w:rPr>
            </w:pPr>
            <w:r w:rsidRPr="002E425B">
              <w:rPr>
                <w:b/>
              </w:rPr>
              <w:t>Administrative Officer Band 1</w:t>
            </w:r>
          </w:p>
        </w:tc>
        <w:tc>
          <w:tcPr>
            <w:tcW w:w="2006" w:type="dxa"/>
          </w:tcPr>
          <w:p w:rsidR="00785467" w:rsidRPr="00532568" w:rsidRDefault="00785467" w:rsidP="00785467">
            <w:pPr>
              <w:pStyle w:val="AMODTable"/>
              <w:jc w:val="center"/>
            </w:pPr>
          </w:p>
        </w:tc>
      </w:tr>
      <w:tr w:rsidR="00785467" w:rsidRPr="00602187" w:rsidTr="00503730">
        <w:tc>
          <w:tcPr>
            <w:tcW w:w="6384" w:type="dxa"/>
            <w:vAlign w:val="bottom"/>
          </w:tcPr>
          <w:p w:rsidR="00785467" w:rsidRPr="00602187" w:rsidRDefault="00785467" w:rsidP="00A0621B">
            <w:pPr>
              <w:pStyle w:val="AMODTable"/>
            </w:pPr>
            <w:r w:rsidRPr="00602187">
              <w:t xml:space="preserve">First year </w:t>
            </w:r>
          </w:p>
        </w:tc>
        <w:tc>
          <w:tcPr>
            <w:tcW w:w="2006" w:type="dxa"/>
          </w:tcPr>
          <w:p w:rsidR="00785467" w:rsidRPr="00532568" w:rsidRDefault="00785467" w:rsidP="00785467">
            <w:pPr>
              <w:pStyle w:val="AMODTable"/>
              <w:jc w:val="center"/>
            </w:pPr>
            <w:r w:rsidRPr="00532568">
              <w:t>850.40</w:t>
            </w:r>
          </w:p>
        </w:tc>
      </w:tr>
      <w:tr w:rsidR="00785467" w:rsidRPr="00602187" w:rsidTr="00503730">
        <w:tc>
          <w:tcPr>
            <w:tcW w:w="6384" w:type="dxa"/>
            <w:vAlign w:val="bottom"/>
          </w:tcPr>
          <w:p w:rsidR="00785467" w:rsidRPr="00602187" w:rsidRDefault="00785467" w:rsidP="00A0621B">
            <w:pPr>
              <w:pStyle w:val="AMODTable"/>
            </w:pPr>
            <w:r w:rsidRPr="00602187">
              <w:t xml:space="preserve">Second year </w:t>
            </w:r>
          </w:p>
        </w:tc>
        <w:tc>
          <w:tcPr>
            <w:tcW w:w="2006" w:type="dxa"/>
          </w:tcPr>
          <w:p w:rsidR="00785467" w:rsidRPr="00532568" w:rsidRDefault="00785467" w:rsidP="00785467">
            <w:pPr>
              <w:pStyle w:val="AMODTable"/>
              <w:jc w:val="center"/>
            </w:pPr>
            <w:r w:rsidRPr="00532568">
              <w:t>886.60</w:t>
            </w:r>
          </w:p>
        </w:tc>
      </w:tr>
      <w:tr w:rsidR="00785467" w:rsidRPr="00602187" w:rsidTr="00503730">
        <w:tc>
          <w:tcPr>
            <w:tcW w:w="6384" w:type="dxa"/>
            <w:vAlign w:val="bottom"/>
          </w:tcPr>
          <w:p w:rsidR="00785467" w:rsidRPr="00602187" w:rsidRDefault="00785467" w:rsidP="00A0621B">
            <w:pPr>
              <w:pStyle w:val="AMODTable"/>
            </w:pPr>
            <w:r w:rsidRPr="00602187">
              <w:t>Third year and thereafter</w:t>
            </w:r>
          </w:p>
        </w:tc>
        <w:tc>
          <w:tcPr>
            <w:tcW w:w="2006" w:type="dxa"/>
          </w:tcPr>
          <w:p w:rsidR="00785467" w:rsidRPr="00532568" w:rsidRDefault="00785467" w:rsidP="00785467">
            <w:pPr>
              <w:pStyle w:val="AMODTable"/>
              <w:jc w:val="center"/>
            </w:pPr>
            <w:r w:rsidRPr="00532568">
              <w:t>922.40</w:t>
            </w:r>
          </w:p>
        </w:tc>
      </w:tr>
      <w:tr w:rsidR="00785467" w:rsidRPr="00602187" w:rsidTr="00503730">
        <w:tc>
          <w:tcPr>
            <w:tcW w:w="6384" w:type="dxa"/>
            <w:vAlign w:val="bottom"/>
          </w:tcPr>
          <w:p w:rsidR="00785467" w:rsidRPr="002E425B" w:rsidRDefault="00785467" w:rsidP="00A0621B">
            <w:pPr>
              <w:pStyle w:val="AMODTable"/>
              <w:rPr>
                <w:b/>
              </w:rPr>
            </w:pPr>
            <w:r w:rsidRPr="002E425B">
              <w:rPr>
                <w:b/>
              </w:rPr>
              <w:t xml:space="preserve">Administrative Officer Band 2 </w:t>
            </w:r>
          </w:p>
        </w:tc>
        <w:tc>
          <w:tcPr>
            <w:tcW w:w="2006" w:type="dxa"/>
          </w:tcPr>
          <w:p w:rsidR="00785467" w:rsidRPr="00532568" w:rsidRDefault="00785467" w:rsidP="00785467">
            <w:pPr>
              <w:pStyle w:val="AMODTable"/>
              <w:jc w:val="center"/>
            </w:pPr>
          </w:p>
        </w:tc>
      </w:tr>
      <w:tr w:rsidR="00785467" w:rsidRPr="00602187" w:rsidTr="00503730">
        <w:tc>
          <w:tcPr>
            <w:tcW w:w="6384" w:type="dxa"/>
            <w:vAlign w:val="bottom"/>
          </w:tcPr>
          <w:p w:rsidR="00785467" w:rsidRPr="00602187" w:rsidRDefault="00785467" w:rsidP="00A0621B">
            <w:pPr>
              <w:pStyle w:val="AMODTable"/>
            </w:pPr>
            <w:r w:rsidRPr="00602187">
              <w:t>First year</w:t>
            </w:r>
          </w:p>
        </w:tc>
        <w:tc>
          <w:tcPr>
            <w:tcW w:w="2006" w:type="dxa"/>
          </w:tcPr>
          <w:p w:rsidR="00785467" w:rsidRPr="00532568" w:rsidRDefault="00785467" w:rsidP="00785467">
            <w:pPr>
              <w:pStyle w:val="AMODTable"/>
              <w:jc w:val="center"/>
            </w:pPr>
            <w:r w:rsidRPr="00532568">
              <w:t>958.60</w:t>
            </w:r>
          </w:p>
        </w:tc>
      </w:tr>
      <w:tr w:rsidR="00785467" w:rsidRPr="00602187" w:rsidTr="00503730">
        <w:tc>
          <w:tcPr>
            <w:tcW w:w="6384" w:type="dxa"/>
            <w:vAlign w:val="bottom"/>
          </w:tcPr>
          <w:p w:rsidR="00785467" w:rsidRPr="00602187" w:rsidRDefault="00785467" w:rsidP="00A0621B">
            <w:pPr>
              <w:pStyle w:val="AMODTable"/>
            </w:pPr>
            <w:r w:rsidRPr="00602187">
              <w:t xml:space="preserve">Second year </w:t>
            </w:r>
          </w:p>
        </w:tc>
        <w:tc>
          <w:tcPr>
            <w:tcW w:w="2006" w:type="dxa"/>
          </w:tcPr>
          <w:p w:rsidR="00785467" w:rsidRPr="00532568" w:rsidRDefault="00785467" w:rsidP="00785467">
            <w:pPr>
              <w:pStyle w:val="AMODTable"/>
              <w:jc w:val="center"/>
            </w:pPr>
            <w:r w:rsidRPr="00532568">
              <w:t>1002.50</w:t>
            </w:r>
          </w:p>
        </w:tc>
      </w:tr>
      <w:tr w:rsidR="00785467" w:rsidRPr="00602187" w:rsidTr="00503730">
        <w:tc>
          <w:tcPr>
            <w:tcW w:w="6384" w:type="dxa"/>
            <w:vAlign w:val="bottom"/>
          </w:tcPr>
          <w:p w:rsidR="00785467" w:rsidRPr="00602187" w:rsidRDefault="00785467" w:rsidP="00A0621B">
            <w:pPr>
              <w:pStyle w:val="AMODTable"/>
            </w:pPr>
            <w:r w:rsidRPr="00602187">
              <w:t>Third year and thereafter</w:t>
            </w:r>
          </w:p>
        </w:tc>
        <w:tc>
          <w:tcPr>
            <w:tcW w:w="2006" w:type="dxa"/>
          </w:tcPr>
          <w:p w:rsidR="00785467" w:rsidRPr="00532568" w:rsidRDefault="00785467" w:rsidP="00785467">
            <w:pPr>
              <w:pStyle w:val="AMODTable"/>
              <w:jc w:val="center"/>
            </w:pPr>
            <w:r w:rsidRPr="00532568">
              <w:t>1046.40</w:t>
            </w:r>
          </w:p>
        </w:tc>
      </w:tr>
      <w:tr w:rsidR="00785467" w:rsidRPr="00602187" w:rsidTr="00503730">
        <w:tc>
          <w:tcPr>
            <w:tcW w:w="6384" w:type="dxa"/>
            <w:vAlign w:val="bottom"/>
          </w:tcPr>
          <w:p w:rsidR="00785467" w:rsidRPr="002E425B" w:rsidRDefault="00785467" w:rsidP="00A0621B">
            <w:pPr>
              <w:pStyle w:val="AMODTable"/>
              <w:rPr>
                <w:b/>
              </w:rPr>
            </w:pPr>
            <w:r w:rsidRPr="002E425B">
              <w:rPr>
                <w:b/>
              </w:rPr>
              <w:t>Administrative Officer Band 3</w:t>
            </w:r>
          </w:p>
        </w:tc>
        <w:tc>
          <w:tcPr>
            <w:tcW w:w="2006" w:type="dxa"/>
          </w:tcPr>
          <w:p w:rsidR="00785467" w:rsidRPr="00532568" w:rsidRDefault="00785467" w:rsidP="00785467">
            <w:pPr>
              <w:pStyle w:val="AMODTable"/>
              <w:jc w:val="center"/>
            </w:pPr>
            <w:r w:rsidRPr="00532568">
              <w:t>1096.50</w:t>
            </w:r>
          </w:p>
        </w:tc>
      </w:tr>
      <w:tr w:rsidR="00785467" w:rsidRPr="00602187" w:rsidTr="00503730">
        <w:tc>
          <w:tcPr>
            <w:tcW w:w="6384" w:type="dxa"/>
            <w:vAlign w:val="bottom"/>
          </w:tcPr>
          <w:p w:rsidR="00785467" w:rsidRPr="002E425B" w:rsidRDefault="00785467" w:rsidP="00A0621B">
            <w:pPr>
              <w:pStyle w:val="AMODTable"/>
              <w:rPr>
                <w:b/>
              </w:rPr>
            </w:pPr>
            <w:r w:rsidRPr="002E425B">
              <w:rPr>
                <w:b/>
              </w:rPr>
              <w:t>Administrative Officer Band 4</w:t>
            </w:r>
          </w:p>
        </w:tc>
        <w:tc>
          <w:tcPr>
            <w:tcW w:w="2006" w:type="dxa"/>
          </w:tcPr>
          <w:p w:rsidR="00785467" w:rsidRDefault="00785467" w:rsidP="00785467">
            <w:pPr>
              <w:pStyle w:val="AMODTable"/>
              <w:jc w:val="center"/>
            </w:pPr>
            <w:r w:rsidRPr="00532568">
              <w:t>1161.50</w:t>
            </w:r>
          </w:p>
        </w:tc>
      </w:tr>
    </w:tbl>
    <w:p w:rsidR="0077098C" w:rsidRDefault="0077098C" w:rsidP="009759E0">
      <w:bookmarkStart w:id="82" w:name="_Toc208885995"/>
      <w:bookmarkStart w:id="83" w:name="_Toc208886083"/>
      <w:bookmarkStart w:id="84" w:name="_Toc208902573"/>
      <w:bookmarkStart w:id="85" w:name="_Toc208932478"/>
      <w:bookmarkStart w:id="86" w:name="_Toc208932563"/>
      <w:bookmarkStart w:id="87" w:name="_Toc208979918"/>
      <w:bookmarkStart w:id="88" w:name="_Ref398543118"/>
      <w:bookmarkStart w:id="89" w:name="_Ref398543122"/>
      <w:bookmarkStart w:id="90" w:name="_Ref418499005"/>
      <w:bookmarkStart w:id="91" w:name="_Ref418499018"/>
      <w:bookmarkStart w:id="92" w:name="_Ref449620051"/>
      <w:bookmarkStart w:id="93" w:name="_Ref449620060"/>
      <w:bookmarkStart w:id="94" w:name="_Ref449620066"/>
      <w:bookmarkStart w:id="95" w:name="_Ref482786266"/>
      <w:bookmarkStart w:id="96" w:name="_Ref482786400"/>
      <w:bookmarkStart w:id="97" w:name="_Ref514252518"/>
      <w:bookmarkStart w:id="98" w:name="_Ref514252524"/>
      <w:bookmarkStart w:id="99" w:name="_Ref9238686"/>
      <w:bookmarkStart w:id="100" w:name="_Ref9238693"/>
      <w:r>
        <w:t>   </w:t>
      </w:r>
    </w:p>
    <w:p w:rsidR="00EF03E7" w:rsidRDefault="00C47704" w:rsidP="00EF03E7">
      <w:pPr>
        <w:pStyle w:val="Level1"/>
      </w:pPr>
      <w:bookmarkStart w:id="101" w:name="_Ref11424718"/>
      <w:bookmarkStart w:id="102" w:name="_Toc27652537"/>
      <w:r w:rsidRPr="00C47704">
        <w:t>Allowances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747930" w:rsidRPr="006C7CDF" w:rsidRDefault="00747930" w:rsidP="00747930">
      <w:pPr>
        <w:pStyle w:val="note"/>
        <w:rPr>
          <w:lang w:val="en-US" w:eastAsia="en-US"/>
        </w:rPr>
      </w:pPr>
      <w:r w:rsidRPr="006C7CDF">
        <w:rPr>
          <w:lang w:val="en-US" w:eastAsia="en-US"/>
        </w:rPr>
        <w:t xml:space="preserve">To view the current monetary amounts of work-related allowances refer to the </w:t>
      </w:r>
      <w:hyperlink r:id="rId108" w:history="1">
        <w:r w:rsidRPr="006C7CDF">
          <w:rPr>
            <w:rStyle w:val="Hyperlink"/>
            <w:lang w:val="en-US" w:eastAsia="en-US"/>
          </w:rPr>
          <w:t>Allowances Sheet</w:t>
        </w:r>
      </w:hyperlink>
      <w:r w:rsidRPr="006C7CDF">
        <w:rPr>
          <w:lang w:val="en-US" w:eastAsia="en-US"/>
        </w:rPr>
        <w:t>.</w:t>
      </w:r>
    </w:p>
    <w:p w:rsidR="0010537F" w:rsidRPr="007C175B" w:rsidRDefault="0010537F" w:rsidP="0010537F">
      <w:pPr>
        <w:pStyle w:val="History"/>
        <w:rPr>
          <w:sz w:val="22"/>
        </w:rPr>
      </w:pPr>
      <w:r>
        <w:t xml:space="preserve">[Varied by </w:t>
      </w:r>
      <w:hyperlink r:id="rId109" w:history="1">
        <w:r w:rsidRPr="0010537F">
          <w:rPr>
            <w:rStyle w:val="Hyperlink"/>
          </w:rPr>
          <w:t>PR998120</w:t>
        </w:r>
      </w:hyperlink>
      <w:r w:rsidR="005A55A9" w:rsidRPr="005A55A9">
        <w:t>,</w:t>
      </w:r>
      <w:r w:rsidR="00054CEA">
        <w:t xml:space="preserve"> </w:t>
      </w:r>
      <w:hyperlink r:id="rId110" w:history="1">
        <w:r w:rsidR="00054CEA" w:rsidRPr="00054CEA">
          <w:rPr>
            <w:rStyle w:val="Hyperlink"/>
          </w:rPr>
          <w:t>PR509250</w:t>
        </w:r>
      </w:hyperlink>
      <w:r w:rsidR="005A55A9" w:rsidRPr="005A55A9">
        <w:t>,</w:t>
      </w:r>
      <w:r w:rsidR="005E2133">
        <w:t xml:space="preserve"> </w:t>
      </w:r>
      <w:hyperlink r:id="rId111" w:history="1">
        <w:r w:rsidR="005E2133">
          <w:rPr>
            <w:rStyle w:val="Hyperlink"/>
          </w:rPr>
          <w:t>PR523080</w:t>
        </w:r>
      </w:hyperlink>
      <w:r w:rsidR="005A55A9" w:rsidRPr="005A55A9">
        <w:t>,</w:t>
      </w:r>
      <w:r w:rsidR="00686F1A">
        <w:t xml:space="preserve"> </w:t>
      </w:r>
      <w:hyperlink r:id="rId112" w:history="1">
        <w:r w:rsidR="00686F1A">
          <w:rPr>
            <w:rStyle w:val="Hyperlink"/>
          </w:rPr>
          <w:t>PR536883</w:t>
        </w:r>
      </w:hyperlink>
      <w:r w:rsidR="005A55A9" w:rsidRPr="005A55A9">
        <w:t>,</w:t>
      </w:r>
      <w:r w:rsidR="009D0114">
        <w:t xml:space="preserve"> </w:t>
      </w:r>
      <w:hyperlink r:id="rId113" w:tgtFrame="_parent" w:history="1">
        <w:r w:rsidR="006257F7" w:rsidRPr="006257F7">
          <w:rPr>
            <w:rStyle w:val="Hyperlink"/>
          </w:rPr>
          <w:t>PR551806</w:t>
        </w:r>
      </w:hyperlink>
      <w:r w:rsidR="005A55A9" w:rsidRPr="005A55A9">
        <w:t>,</w:t>
      </w:r>
      <w:r w:rsidR="009B1243">
        <w:t xml:space="preserve"> </w:t>
      </w:r>
      <w:hyperlink r:id="rId114" w:history="1">
        <w:r w:rsidR="009B1243">
          <w:rPr>
            <w:rStyle w:val="Hyperlink"/>
          </w:rPr>
          <w:t>PR566907</w:t>
        </w:r>
      </w:hyperlink>
      <w:r w:rsidR="005A55A9" w:rsidRPr="005A55A9">
        <w:rPr>
          <w:rStyle w:val="Hyperlink"/>
          <w:color w:val="auto"/>
          <w:u w:val="none"/>
        </w:rPr>
        <w:t>,</w:t>
      </w:r>
      <w:r w:rsidR="009C42B3" w:rsidRPr="009C42B3">
        <w:rPr>
          <w:rStyle w:val="Hyperlink"/>
          <w:u w:val="none"/>
        </w:rPr>
        <w:t xml:space="preserve"> </w:t>
      </w:r>
      <w:hyperlink r:id="rId115" w:history="1">
        <w:r w:rsidR="009C42B3">
          <w:rPr>
            <w:rStyle w:val="Hyperlink"/>
          </w:rPr>
          <w:t>PR579605</w:t>
        </w:r>
      </w:hyperlink>
      <w:r w:rsidR="005A55A9" w:rsidRPr="005A55A9">
        <w:t>,</w:t>
      </w:r>
      <w:r w:rsidR="005A55A9">
        <w:t xml:space="preserve"> </w:t>
      </w:r>
      <w:hyperlink r:id="rId116" w:history="1">
        <w:r w:rsidR="005A55A9">
          <w:rPr>
            <w:rStyle w:val="Hyperlink"/>
          </w:rPr>
          <w:t>PR592353</w:t>
        </w:r>
      </w:hyperlink>
      <w:r w:rsidR="00DE634F" w:rsidRPr="00DE634F">
        <w:t xml:space="preserve">, </w:t>
      </w:r>
      <w:hyperlink r:id="rId117" w:history="1">
        <w:r w:rsidR="00DE634F" w:rsidRPr="00DE634F">
          <w:rPr>
            <w:rStyle w:val="Hyperlink"/>
          </w:rPr>
          <w:t>PR606576</w:t>
        </w:r>
      </w:hyperlink>
      <w:r w:rsidR="007C175B" w:rsidRPr="007C175B">
        <w:rPr>
          <w:rStyle w:val="Hyperlink"/>
          <w:color w:val="auto"/>
          <w:u w:val="none"/>
        </w:rPr>
        <w:t>,</w:t>
      </w:r>
      <w:r w:rsidR="007C175B" w:rsidRPr="007C175B">
        <w:rPr>
          <w:noProof/>
          <w:lang w:val="en-US"/>
        </w:rPr>
        <w:t xml:space="preserve"> </w:t>
      </w:r>
      <w:hyperlink r:id="rId118" w:history="1">
        <w:r w:rsidR="007C175B">
          <w:rPr>
            <w:rStyle w:val="Hyperlink"/>
            <w:noProof/>
            <w:lang w:val="en-US"/>
          </w:rPr>
          <w:t>PR704103</w:t>
        </w:r>
      </w:hyperlink>
      <w:r w:rsidR="007C175B">
        <w:rPr>
          <w:noProof/>
          <w:lang w:val="en-US"/>
        </w:rPr>
        <w:t>,</w:t>
      </w:r>
      <w:r w:rsidR="007C175B">
        <w:t xml:space="preserve"> </w:t>
      </w:r>
      <w:hyperlink r:id="rId119" w:history="1">
        <w:r w:rsidR="007C175B">
          <w:rPr>
            <w:rStyle w:val="Hyperlink"/>
          </w:rPr>
          <w:t>PR</w:t>
        </w:r>
        <w:r w:rsidR="007C175B">
          <w:rPr>
            <w:rStyle w:val="Hyperlink"/>
            <w:noProof/>
          </w:rPr>
          <w:t>707742</w:t>
        </w:r>
      </w:hyperlink>
      <w:r w:rsidR="007C175B">
        <w:rPr>
          <w:sz w:val="22"/>
        </w:rPr>
        <w:t>]</w:t>
      </w:r>
    </w:p>
    <w:p w:rsidR="004F691B" w:rsidRDefault="004F691B" w:rsidP="004F691B">
      <w:pPr>
        <w:pStyle w:val="Level2Bold"/>
      </w:pPr>
      <w:r w:rsidRPr="004F691B">
        <w:t>Communications centre allowance</w:t>
      </w:r>
    </w:p>
    <w:p w:rsidR="00463ABB" w:rsidRPr="00463ABB" w:rsidRDefault="004F691B" w:rsidP="00463ABB">
      <w:pPr>
        <w:pStyle w:val="Level3"/>
      </w:pPr>
      <w:r>
        <w:t>An operational e</w:t>
      </w:r>
      <w:r w:rsidR="00722D22">
        <w:t>mployee or Communications Call T</w:t>
      </w:r>
      <w:r>
        <w:t xml:space="preserve">aker in an </w:t>
      </w:r>
      <w:r w:rsidR="00EC2CFB">
        <w:t>ambulance service</w:t>
      </w:r>
      <w:r w:rsidR="005A55A9" w:rsidRPr="005A55A9">
        <w:t>,</w:t>
      </w:r>
      <w:r>
        <w:t xml:space="preserve"> other than an employee being trained in the communications centre</w:t>
      </w:r>
      <w:r w:rsidR="005A55A9" w:rsidRPr="005A55A9">
        <w:t>,</w:t>
      </w:r>
      <w:r>
        <w:t xml:space="preserve"> is entitled to an allowance for all disabilities incurred whilst performing communications centre duties</w:t>
      </w:r>
      <w:r w:rsidR="005A55A9" w:rsidRPr="005A55A9">
        <w:t>,</w:t>
      </w:r>
      <w:r>
        <w:t xml:space="preserve"> of:</w:t>
      </w:r>
    </w:p>
    <w:p w:rsidR="004F691B" w:rsidRDefault="0041696E" w:rsidP="004F691B">
      <w:pPr>
        <w:pStyle w:val="Level4"/>
      </w:pPr>
      <w:r>
        <w:t xml:space="preserve">0.71% of the </w:t>
      </w:r>
      <w:hyperlink w:anchor="standard_rate" w:history="1">
        <w:r w:rsidR="00722D22" w:rsidRPr="00835462">
          <w:rPr>
            <w:rStyle w:val="Hyperlink"/>
          </w:rPr>
          <w:t>s</w:t>
        </w:r>
        <w:r w:rsidR="00BE750E" w:rsidRPr="00835462">
          <w:rPr>
            <w:rStyle w:val="Hyperlink"/>
          </w:rPr>
          <w:t>tandard rate</w:t>
        </w:r>
      </w:hyperlink>
      <w:r w:rsidR="00BE750E">
        <w:t xml:space="preserve"> </w:t>
      </w:r>
      <w:r w:rsidR="004F691B">
        <w:t>per eight hour shift; and</w:t>
      </w:r>
    </w:p>
    <w:p w:rsidR="004F691B" w:rsidRDefault="00463ABB" w:rsidP="004F691B">
      <w:pPr>
        <w:pStyle w:val="Level4"/>
      </w:pPr>
      <w:r>
        <w:t>0.09%</w:t>
      </w:r>
      <w:r w:rsidR="004F691B">
        <w:t xml:space="preserve"> </w:t>
      </w:r>
      <w:r w:rsidR="00722D22">
        <w:t xml:space="preserve">of the </w:t>
      </w:r>
      <w:hyperlink w:anchor="standard_rate" w:history="1">
        <w:r w:rsidR="00722D22" w:rsidRPr="00835462">
          <w:rPr>
            <w:rStyle w:val="Hyperlink"/>
          </w:rPr>
          <w:t>s</w:t>
        </w:r>
        <w:r w:rsidR="00BE750E" w:rsidRPr="00835462">
          <w:rPr>
            <w:rStyle w:val="Hyperlink"/>
          </w:rPr>
          <w:t>tandard rate</w:t>
        </w:r>
      </w:hyperlink>
      <w:r w:rsidR="00BE750E">
        <w:t xml:space="preserve"> </w:t>
      </w:r>
      <w:r w:rsidR="004F691B">
        <w:t>per hour for each rostered hour in excess of eight hours.</w:t>
      </w:r>
    </w:p>
    <w:p w:rsidR="004F691B" w:rsidRDefault="004F691B" w:rsidP="004F691B">
      <w:pPr>
        <w:pStyle w:val="Level2Bold"/>
      </w:pPr>
      <w:r w:rsidRPr="004F691B">
        <w:lastRenderedPageBreak/>
        <w:t>Operational crewing allowances</w:t>
      </w:r>
    </w:p>
    <w:p w:rsidR="004F691B" w:rsidRDefault="004F691B" w:rsidP="0041696E">
      <w:pPr>
        <w:pStyle w:val="Level3"/>
      </w:pPr>
      <w:r>
        <w:t>An employee</w:t>
      </w:r>
      <w:r w:rsidR="00722D22">
        <w:t xml:space="preserve"> at the level</w:t>
      </w:r>
      <w:r>
        <w:t xml:space="preserve"> equal to or bel</w:t>
      </w:r>
      <w:r w:rsidR="009C5CAC">
        <w:t>ow a</w:t>
      </w:r>
      <w:r w:rsidR="00722D22">
        <w:t>n</w:t>
      </w:r>
      <w:r w:rsidR="009C5CAC">
        <w:t xml:space="preserve"> </w:t>
      </w:r>
      <w:r>
        <w:t>Assistant Station Officer</w:t>
      </w:r>
      <w:r w:rsidR="009C5CAC">
        <w:t>/Regional Relieving Officer</w:t>
      </w:r>
      <w:r>
        <w:t xml:space="preserve"> in an </w:t>
      </w:r>
      <w:r w:rsidR="00EC2CFB">
        <w:t>ambulance service</w:t>
      </w:r>
      <w:r w:rsidR="005A55A9" w:rsidRPr="005A55A9">
        <w:t>,</w:t>
      </w:r>
      <w:r>
        <w:t xml:space="preserve"> required to form a crew and perform operational d</w:t>
      </w:r>
      <w:r w:rsidR="009C5CAC">
        <w:t xml:space="preserve">uties training a Student </w:t>
      </w:r>
      <w:r w:rsidR="005461B2">
        <w:t xml:space="preserve">Ambulance Officer/Paramedic </w:t>
      </w:r>
      <w:r w:rsidR="009C5CAC">
        <w:t>Level 1</w:t>
      </w:r>
      <w:r w:rsidR="005A55A9" w:rsidRPr="005A55A9">
        <w:t>,</w:t>
      </w:r>
      <w:r>
        <w:t xml:space="preserve"> is entitled to an allowance for that period of training of:</w:t>
      </w:r>
    </w:p>
    <w:p w:rsidR="0041696E" w:rsidRPr="0041696E" w:rsidRDefault="009776B5" w:rsidP="0041696E">
      <w:pPr>
        <w:pStyle w:val="Level4"/>
      </w:pPr>
      <w:r>
        <w:t>0.47</w:t>
      </w:r>
      <w:r w:rsidR="0041696E">
        <w:t xml:space="preserve">% of the </w:t>
      </w:r>
      <w:hyperlink w:anchor="standard_rate" w:history="1">
        <w:r w:rsidR="00722D22" w:rsidRPr="00835462">
          <w:rPr>
            <w:rStyle w:val="Hyperlink"/>
          </w:rPr>
          <w:t>s</w:t>
        </w:r>
        <w:r w:rsidR="0041696E" w:rsidRPr="00835462">
          <w:rPr>
            <w:rStyle w:val="Hyperlink"/>
          </w:rPr>
          <w:t>tandard rate</w:t>
        </w:r>
      </w:hyperlink>
      <w:r w:rsidR="000C54AA">
        <w:t xml:space="preserve"> </w:t>
      </w:r>
      <w:r w:rsidR="004F691B">
        <w:t>per eight hour shift; and</w:t>
      </w:r>
    </w:p>
    <w:p w:rsidR="004F691B" w:rsidRDefault="009776B5" w:rsidP="004F691B">
      <w:pPr>
        <w:pStyle w:val="Level4"/>
      </w:pPr>
      <w:r>
        <w:t>0.06</w:t>
      </w:r>
      <w:r w:rsidR="00722D22">
        <w:t xml:space="preserve">% of the </w:t>
      </w:r>
      <w:hyperlink w:anchor="standard_rate" w:history="1">
        <w:r w:rsidR="00722D22" w:rsidRPr="00835462">
          <w:rPr>
            <w:rStyle w:val="Hyperlink"/>
          </w:rPr>
          <w:t>s</w:t>
        </w:r>
        <w:r w:rsidR="0041696E" w:rsidRPr="00835462">
          <w:rPr>
            <w:rStyle w:val="Hyperlink"/>
          </w:rPr>
          <w:t>tandard rate</w:t>
        </w:r>
      </w:hyperlink>
      <w:r w:rsidR="000C54AA">
        <w:t xml:space="preserve"> </w:t>
      </w:r>
      <w:r w:rsidR="004F691B">
        <w:t>per hour for each rostered hour in excess of eight hours.</w:t>
      </w:r>
    </w:p>
    <w:p w:rsidR="004F691B" w:rsidRDefault="00722D22" w:rsidP="004F691B">
      <w:pPr>
        <w:pStyle w:val="Level3"/>
      </w:pPr>
      <w:r>
        <w:t xml:space="preserve">A </w:t>
      </w:r>
      <w:r w:rsidR="004F691B">
        <w:t>Stud</w:t>
      </w:r>
      <w:r>
        <w:t>ent Ambulance Officer/Paramedic</w:t>
      </w:r>
      <w:r w:rsidR="004F691B">
        <w:t xml:space="preserve"> required to form a crew and perform operational duties with a Student Ambulance Officer/Paramedic</w:t>
      </w:r>
      <w:r w:rsidR="005A55A9" w:rsidRPr="005A55A9">
        <w:t>,</w:t>
      </w:r>
      <w:r w:rsidR="004F691B">
        <w:t xml:space="preserve"> of equal or more junior level</w:t>
      </w:r>
      <w:r w:rsidR="005A55A9" w:rsidRPr="005A55A9">
        <w:t>,</w:t>
      </w:r>
      <w:r w:rsidR="004F691B">
        <w:t xml:space="preserve"> is entitled to a weekly allowance of:</w:t>
      </w:r>
    </w:p>
    <w:p w:rsidR="004F691B" w:rsidRDefault="00722D22" w:rsidP="004F691B">
      <w:pPr>
        <w:pStyle w:val="Level4"/>
      </w:pPr>
      <w:r>
        <w:t xml:space="preserve">2% of the </w:t>
      </w:r>
      <w:hyperlink w:anchor="standard_rate" w:history="1">
        <w:r w:rsidRPr="00835462">
          <w:rPr>
            <w:rStyle w:val="Hyperlink"/>
          </w:rPr>
          <w:t>standard r</w:t>
        </w:r>
        <w:r w:rsidR="004F691B" w:rsidRPr="00835462">
          <w:rPr>
            <w:rStyle w:val="Hyperlink"/>
          </w:rPr>
          <w:t>ate</w:t>
        </w:r>
      </w:hyperlink>
      <w:r w:rsidR="004F691B">
        <w:t>; or</w:t>
      </w:r>
    </w:p>
    <w:p w:rsidR="004F691B" w:rsidRDefault="004F691B" w:rsidP="004F691B">
      <w:pPr>
        <w:pStyle w:val="Level4"/>
      </w:pPr>
      <w:r>
        <w:t>a pro rata amount for periods of less than one week.</w:t>
      </w:r>
    </w:p>
    <w:p w:rsidR="004F691B" w:rsidRDefault="004F691B" w:rsidP="004F691B">
      <w:pPr>
        <w:pStyle w:val="Level3"/>
      </w:pPr>
      <w:r>
        <w:t>An employee required to undertake and perform operational stretcher duties as a single officer crew is entitled to an allowance of:</w:t>
      </w:r>
    </w:p>
    <w:p w:rsidR="004F691B" w:rsidRDefault="00722D22" w:rsidP="004F691B">
      <w:pPr>
        <w:pStyle w:val="Level4"/>
      </w:pPr>
      <w:r>
        <w:t xml:space="preserve">1.5% of the </w:t>
      </w:r>
      <w:hyperlink w:anchor="standard_rate" w:history="1">
        <w:r w:rsidRPr="00835462">
          <w:rPr>
            <w:rStyle w:val="Hyperlink"/>
          </w:rPr>
          <w:t>standard r</w:t>
        </w:r>
        <w:r w:rsidR="004F691B" w:rsidRPr="00835462">
          <w:rPr>
            <w:rStyle w:val="Hyperlink"/>
          </w:rPr>
          <w:t>ate</w:t>
        </w:r>
      </w:hyperlink>
      <w:r w:rsidR="00B152D7">
        <w:t xml:space="preserve"> per eight hour shift</w:t>
      </w:r>
      <w:r w:rsidR="004F691B">
        <w:t>; and</w:t>
      </w:r>
    </w:p>
    <w:p w:rsidR="004F691B" w:rsidRDefault="004F691B" w:rsidP="004F691B">
      <w:pPr>
        <w:pStyle w:val="Level4"/>
      </w:pPr>
      <w:r>
        <w:t>a pro rata amount for any period in excess of eight hours.</w:t>
      </w:r>
    </w:p>
    <w:p w:rsidR="004F691B" w:rsidRDefault="004F691B" w:rsidP="004F691B">
      <w:pPr>
        <w:pStyle w:val="Level2Bold"/>
      </w:pPr>
      <w:r>
        <w:t>Flying allowance</w:t>
      </w:r>
    </w:p>
    <w:p w:rsidR="004F691B" w:rsidRDefault="004F691B" w:rsidP="004F691B">
      <w:pPr>
        <w:pStyle w:val="Block1"/>
      </w:pPr>
      <w:r>
        <w:t>An employee required to perform duties on board a fixed wing or rotary wing aircraft in flight</w:t>
      </w:r>
      <w:r w:rsidR="005A55A9" w:rsidRPr="005A55A9">
        <w:t>,</w:t>
      </w:r>
      <w:r>
        <w:t xml:space="preserve"> is entitle</w:t>
      </w:r>
      <w:r w:rsidR="00722D22">
        <w:t xml:space="preserve">d to an allowance of 6% of the </w:t>
      </w:r>
      <w:hyperlink w:anchor="standard_rate" w:history="1">
        <w:r w:rsidR="00722D22" w:rsidRPr="00835462">
          <w:rPr>
            <w:rStyle w:val="Hyperlink"/>
          </w:rPr>
          <w:t>standard r</w:t>
        </w:r>
        <w:r w:rsidRPr="00835462">
          <w:rPr>
            <w:rStyle w:val="Hyperlink"/>
          </w:rPr>
          <w:t>ate</w:t>
        </w:r>
      </w:hyperlink>
      <w:r w:rsidR="005A55A9" w:rsidRPr="005A55A9">
        <w:t>,</w:t>
      </w:r>
      <w:r>
        <w:t xml:space="preserve"> for each</w:t>
      </w:r>
      <w:r w:rsidR="00722D22">
        <w:t xml:space="preserve"> eight hour shift or part shift</w:t>
      </w:r>
      <w:r>
        <w:t xml:space="preserve"> during which that duty is performed.</w:t>
      </w:r>
    </w:p>
    <w:p w:rsidR="000656DD" w:rsidRDefault="000656DD" w:rsidP="000656DD">
      <w:pPr>
        <w:pStyle w:val="Level2Bold"/>
      </w:pPr>
      <w:bookmarkStart w:id="103" w:name="_Ref239822421"/>
      <w:r>
        <w:t>Paramedic skills allowance</w:t>
      </w:r>
      <w:bookmarkEnd w:id="103"/>
    </w:p>
    <w:p w:rsidR="000656DD" w:rsidRDefault="000656DD" w:rsidP="000656DD">
      <w:pPr>
        <w:pStyle w:val="Block1"/>
      </w:pPr>
      <w:r>
        <w:t xml:space="preserve">A paramedic skills allowance will be paid for all purposes to any employee at the level of Ambulance Officer/Paramedic or above who possesses the Graduate Diploma of </w:t>
      </w:r>
      <w:r w:rsidR="00CF0F51">
        <w:t>Health Science (MICA Paramedic)</w:t>
      </w:r>
      <w:r>
        <w:t xml:space="preserve"> or other equivalent accredited qualification for an Intensive Care Paramedic and who is employed as an Intensive Care Paramedic as </w:t>
      </w:r>
      <w:r w:rsidR="00B152D7">
        <w:t>follows</w:t>
      </w:r>
      <w:r>
        <w:t>:</w:t>
      </w:r>
    </w:p>
    <w:p w:rsidR="000656DD" w:rsidRPr="000656DD" w:rsidRDefault="00EC2CFB" w:rsidP="000656DD">
      <w:pPr>
        <w:pStyle w:val="Level3"/>
        <w:rPr>
          <w:b/>
        </w:rPr>
      </w:pPr>
      <w:r>
        <w:rPr>
          <w:b/>
        </w:rPr>
        <w:t>Ambulance service</w:t>
      </w:r>
    </w:p>
    <w:p w:rsidR="000656DD" w:rsidRDefault="000C0CBC" w:rsidP="000C0CBC">
      <w:pPr>
        <w:pStyle w:val="Level4"/>
      </w:pPr>
      <w:r>
        <w:t>Level 1—</w:t>
      </w:r>
      <w:r w:rsidR="000656DD">
        <w:t xml:space="preserve">first </w:t>
      </w:r>
      <w:r w:rsidR="00CB1CC9">
        <w:t>12</w:t>
      </w:r>
      <w:r w:rsidR="000656DD">
        <w:t xml:space="preserve"> months of experi</w:t>
      </w:r>
      <w:r>
        <w:t xml:space="preserve">ence—10.58% of the </w:t>
      </w:r>
      <w:hyperlink w:anchor="standard_rate" w:history="1">
        <w:r w:rsidRPr="00835462">
          <w:rPr>
            <w:rStyle w:val="Hyperlink"/>
          </w:rPr>
          <w:t>s</w:t>
        </w:r>
        <w:r w:rsidR="00797B20" w:rsidRPr="00835462">
          <w:rPr>
            <w:rStyle w:val="Hyperlink"/>
          </w:rPr>
          <w:t>tandard rate</w:t>
        </w:r>
      </w:hyperlink>
      <w:r w:rsidR="000656DD">
        <w:t xml:space="preserve"> per week;</w:t>
      </w:r>
      <w:r w:rsidR="00CB1CC9">
        <w:t xml:space="preserve"> or</w:t>
      </w:r>
    </w:p>
    <w:p w:rsidR="000656DD" w:rsidRDefault="000C0CBC" w:rsidP="000C0CBC">
      <w:pPr>
        <w:pStyle w:val="Level4"/>
      </w:pPr>
      <w:r>
        <w:t>Level 2—</w:t>
      </w:r>
      <w:r w:rsidR="000656DD">
        <w:t>second year of experience</w:t>
      </w:r>
      <w:r>
        <w:t>—</w:t>
      </w:r>
      <w:r w:rsidR="00797B20">
        <w:t xml:space="preserve">15.54% of the </w:t>
      </w:r>
      <w:hyperlink w:anchor="standard_rate" w:history="1">
        <w:r w:rsidRPr="00835462">
          <w:rPr>
            <w:rStyle w:val="Hyperlink"/>
          </w:rPr>
          <w:t>s</w:t>
        </w:r>
        <w:r w:rsidR="00797B20" w:rsidRPr="00835462">
          <w:rPr>
            <w:rStyle w:val="Hyperlink"/>
          </w:rPr>
          <w:t>tandard rate</w:t>
        </w:r>
      </w:hyperlink>
      <w:r w:rsidR="00797B20">
        <w:t xml:space="preserve"> </w:t>
      </w:r>
      <w:r w:rsidR="000656DD">
        <w:t>per week.</w:t>
      </w:r>
    </w:p>
    <w:p w:rsidR="000656DD" w:rsidRPr="000656DD" w:rsidRDefault="000656DD" w:rsidP="000656DD">
      <w:pPr>
        <w:pStyle w:val="Level3"/>
        <w:rPr>
          <w:b/>
        </w:rPr>
      </w:pPr>
      <w:r w:rsidRPr="000656DD">
        <w:rPr>
          <w:b/>
        </w:rPr>
        <w:t>All other employees</w:t>
      </w:r>
    </w:p>
    <w:p w:rsidR="000656DD" w:rsidRDefault="00677340" w:rsidP="00B152D7">
      <w:pPr>
        <w:pStyle w:val="Block2"/>
      </w:pPr>
      <w:r>
        <w:t xml:space="preserve">6.21% of the </w:t>
      </w:r>
      <w:hyperlink w:anchor="standard_rate" w:history="1">
        <w:r w:rsidR="000C0CBC" w:rsidRPr="00835462">
          <w:rPr>
            <w:rStyle w:val="Hyperlink"/>
          </w:rPr>
          <w:t>s</w:t>
        </w:r>
        <w:r w:rsidRPr="00835462">
          <w:rPr>
            <w:rStyle w:val="Hyperlink"/>
          </w:rPr>
          <w:t>tandard rate</w:t>
        </w:r>
      </w:hyperlink>
      <w:r>
        <w:t xml:space="preserve"> </w:t>
      </w:r>
      <w:r w:rsidR="000656DD">
        <w:t>per week.</w:t>
      </w:r>
    </w:p>
    <w:p w:rsidR="00414BCF" w:rsidRDefault="00414BCF" w:rsidP="00414BCF">
      <w:pPr>
        <w:pStyle w:val="Level2Bold"/>
      </w:pPr>
      <w:bookmarkStart w:id="104" w:name="_Ref239645378"/>
      <w:r>
        <w:lastRenderedPageBreak/>
        <w:t>Travelling allowance</w:t>
      </w:r>
      <w:bookmarkEnd w:id="104"/>
    </w:p>
    <w:p w:rsidR="00414BCF" w:rsidRDefault="00414BCF" w:rsidP="00414BCF">
      <w:pPr>
        <w:pStyle w:val="Level3"/>
      </w:pPr>
      <w:r>
        <w:t>An employee required to travel on duty</w:t>
      </w:r>
      <w:r w:rsidR="005A55A9" w:rsidRPr="005A55A9">
        <w:t>,</w:t>
      </w:r>
      <w:r>
        <w:t xml:space="preserve"> is entitled to </w:t>
      </w:r>
      <w:r w:rsidR="000C0CBC">
        <w:t xml:space="preserve">be reimbursed for </w:t>
      </w:r>
      <w:r>
        <w:t>all reasonably incurred expenses of fares</w:t>
      </w:r>
      <w:r w:rsidR="005A55A9" w:rsidRPr="005A55A9">
        <w:t>,</w:t>
      </w:r>
      <w:r>
        <w:t xml:space="preserve"> meals and accommodation.</w:t>
      </w:r>
    </w:p>
    <w:p w:rsidR="00414BCF" w:rsidRDefault="000C0CBC" w:rsidP="00414BCF">
      <w:pPr>
        <w:pStyle w:val="Level3"/>
      </w:pPr>
      <w:bookmarkStart w:id="105" w:name="_Ref239645007"/>
      <w:r>
        <w:t xml:space="preserve">An employee </w:t>
      </w:r>
      <w:r w:rsidR="00414BCF">
        <w:t>required to report for duty to a workplace</w:t>
      </w:r>
      <w:r w:rsidR="005A55A9" w:rsidRPr="005A55A9">
        <w:t>,</w:t>
      </w:r>
      <w:r w:rsidR="00414BCF">
        <w:t xml:space="preserve"> other than that to which the employee is normally rostered or posted:</w:t>
      </w:r>
      <w:bookmarkEnd w:id="105"/>
    </w:p>
    <w:p w:rsidR="00414BCF" w:rsidRDefault="00414BCF" w:rsidP="00414BCF">
      <w:pPr>
        <w:pStyle w:val="Level4"/>
      </w:pPr>
      <w:r>
        <w:t>is entitled to travel to and from such workplace in the employer</w:t>
      </w:r>
      <w:r w:rsidR="00021E7E">
        <w:t>’</w:t>
      </w:r>
      <w:r>
        <w:t>s time and fares and incidental expenses will be paid by the employer;</w:t>
      </w:r>
      <w:r w:rsidR="00E8767D">
        <w:t xml:space="preserve"> or</w:t>
      </w:r>
    </w:p>
    <w:p w:rsidR="006E5810" w:rsidRPr="006E5810" w:rsidRDefault="006E5810" w:rsidP="006E5810">
      <w:pPr>
        <w:pStyle w:val="History"/>
      </w:pPr>
      <w:r>
        <w:t xml:space="preserve">[15.5(b)(ii) varied by </w:t>
      </w:r>
      <w:hyperlink r:id="rId120" w:history="1">
        <w:r>
          <w:rPr>
            <w:rStyle w:val="Hyperlink"/>
          </w:rPr>
          <w:t>PR523080</w:t>
        </w:r>
      </w:hyperlink>
      <w:r w:rsidR="005A55A9" w:rsidRPr="005A55A9">
        <w:t>,</w:t>
      </w:r>
      <w:r w:rsidR="00686F1A">
        <w:t xml:space="preserve"> </w:t>
      </w:r>
      <w:hyperlink r:id="rId121" w:history="1">
        <w:r w:rsidR="00686F1A">
          <w:rPr>
            <w:rStyle w:val="Hyperlink"/>
          </w:rPr>
          <w:t>PR536883</w:t>
        </w:r>
      </w:hyperlink>
      <w:r w:rsidR="005A55A9" w:rsidRPr="005A55A9">
        <w:t>,</w:t>
      </w:r>
      <w:r w:rsidR="009D0114">
        <w:t xml:space="preserve"> </w:t>
      </w:r>
      <w:hyperlink r:id="rId122" w:tgtFrame="_parent" w:history="1">
        <w:r w:rsidR="006257F7" w:rsidRPr="006257F7">
          <w:rPr>
            <w:rStyle w:val="Hyperlink"/>
          </w:rPr>
          <w:t>PR551806</w:t>
        </w:r>
      </w:hyperlink>
      <w:r>
        <w:t xml:space="preserve"> </w:t>
      </w:r>
      <w:proofErr w:type="spellStart"/>
      <w:r>
        <w:t>ppc</w:t>
      </w:r>
      <w:proofErr w:type="spellEnd"/>
      <w:r>
        <w:t xml:space="preserve"> 01Jul1</w:t>
      </w:r>
      <w:r w:rsidR="009D0114">
        <w:t>4</w:t>
      </w:r>
      <w:r>
        <w:t>]</w:t>
      </w:r>
    </w:p>
    <w:p w:rsidR="00414BCF" w:rsidRDefault="00414BCF" w:rsidP="00414BCF">
      <w:pPr>
        <w:pStyle w:val="Level4"/>
      </w:pPr>
      <w:bookmarkStart w:id="106" w:name="_Ref239645034"/>
      <w:r>
        <w:t>if required to use their own motor vehicle in connection with the employer</w:t>
      </w:r>
      <w:r w:rsidR="00021E7E">
        <w:t>’</w:t>
      </w:r>
      <w:r>
        <w:t>s business</w:t>
      </w:r>
      <w:r w:rsidR="005A55A9" w:rsidRPr="005A55A9">
        <w:t>,</w:t>
      </w:r>
      <w:r>
        <w:t xml:space="preserve"> the employee is entitled to be reimbursed at t</w:t>
      </w:r>
      <w:r w:rsidR="00054CEA">
        <w:t>he rate of $0.7</w:t>
      </w:r>
      <w:r w:rsidR="00D21829">
        <w:t>8</w:t>
      </w:r>
      <w:r>
        <w:t xml:space="preserve"> per kilometre.</w:t>
      </w:r>
      <w:bookmarkEnd w:id="106"/>
    </w:p>
    <w:p w:rsidR="00414BCF" w:rsidRDefault="00414BCF" w:rsidP="00414BCF">
      <w:pPr>
        <w:pStyle w:val="Level3"/>
      </w:pPr>
      <w:r>
        <w:t xml:space="preserve">Provided that clause </w:t>
      </w:r>
      <w:r w:rsidR="003047EF">
        <w:fldChar w:fldCharType="begin"/>
      </w:r>
      <w:r>
        <w:instrText xml:space="preserve"> REF _Ref239645034 \w \h </w:instrText>
      </w:r>
      <w:r w:rsidR="003047EF">
        <w:fldChar w:fldCharType="separate"/>
      </w:r>
      <w:r w:rsidR="00FD6CA8">
        <w:t>15.5(b)(ii)</w:t>
      </w:r>
      <w:r w:rsidR="003047EF">
        <w:fldChar w:fldCharType="end"/>
      </w:r>
      <w:r w:rsidR="000C0CBC">
        <w:t xml:space="preserve"> will</w:t>
      </w:r>
      <w:r>
        <w:t xml:space="preserve"> not apply:</w:t>
      </w:r>
    </w:p>
    <w:p w:rsidR="00414BCF" w:rsidRDefault="00414BCF" w:rsidP="00414BCF">
      <w:pPr>
        <w:pStyle w:val="Level4"/>
      </w:pPr>
      <w:r>
        <w:t>if the new location is an equivalent distance or nearer to the employee</w:t>
      </w:r>
      <w:r w:rsidR="00021E7E">
        <w:t>’</w:t>
      </w:r>
      <w:r>
        <w:t>s residence than the location where the employee is normally rostered or posted;</w:t>
      </w:r>
      <w:r w:rsidR="000C0CBC">
        <w:t xml:space="preserve"> or</w:t>
      </w:r>
    </w:p>
    <w:p w:rsidR="00414BCF" w:rsidRDefault="00414BCF" w:rsidP="00414BCF">
      <w:pPr>
        <w:pStyle w:val="Level4"/>
      </w:pPr>
      <w:r>
        <w:t>to an employee who changes roster by agreement with another employee.</w:t>
      </w:r>
    </w:p>
    <w:p w:rsidR="00092E09" w:rsidRDefault="00092E09" w:rsidP="00092E09">
      <w:pPr>
        <w:pStyle w:val="Level2Bold"/>
      </w:pPr>
      <w:r>
        <w:t>Accommodation</w:t>
      </w:r>
    </w:p>
    <w:p w:rsidR="00092E09" w:rsidRDefault="00092E09" w:rsidP="00092E09">
      <w:pPr>
        <w:pStyle w:val="Level3"/>
      </w:pPr>
      <w:r>
        <w:t xml:space="preserve">An </w:t>
      </w:r>
      <w:r w:rsidR="00EC2CFB">
        <w:t>ambulance service</w:t>
      </w:r>
      <w:r>
        <w:t xml:space="preserve"> em</w:t>
      </w:r>
      <w:r w:rsidR="000C0CBC">
        <w:t>ployee at a branch station of 1–</w:t>
      </w:r>
      <w:r>
        <w:t>3 officers</w:t>
      </w:r>
      <w:r w:rsidR="005A55A9" w:rsidRPr="005A55A9">
        <w:t>,</w:t>
      </w:r>
      <w:r>
        <w:t xml:space="preserve"> who is required to reside in quarters provided by the employer</w:t>
      </w:r>
      <w:r w:rsidR="005A55A9" w:rsidRPr="005A55A9">
        <w:t>,</w:t>
      </w:r>
      <w:r>
        <w:t xml:space="preserve"> will have 10% deducted for rent</w:t>
      </w:r>
      <w:r w:rsidR="005A55A9" w:rsidRPr="005A55A9">
        <w:t>,</w:t>
      </w:r>
      <w:r>
        <w:t xml:space="preserve"> from </w:t>
      </w:r>
      <w:r w:rsidR="000C0CBC">
        <w:t>their</w:t>
      </w:r>
      <w:r>
        <w:t xml:space="preserve"> weekly rate of pay</w:t>
      </w:r>
      <w:r w:rsidR="000C0CBC">
        <w:t xml:space="preserve"> as prescribed</w:t>
      </w:r>
      <w:r>
        <w:t xml:space="preserve"> in clause </w:t>
      </w:r>
      <w:r w:rsidR="003047EF">
        <w:fldChar w:fldCharType="begin"/>
      </w:r>
      <w:r>
        <w:instrText xml:space="preserve"> REF _Ref208655928 \w \h </w:instrText>
      </w:r>
      <w:r w:rsidR="003047EF">
        <w:fldChar w:fldCharType="separate"/>
      </w:r>
      <w:r w:rsidR="00FD6CA8">
        <w:t>14</w:t>
      </w:r>
      <w:r w:rsidR="003047EF">
        <w:fldChar w:fldCharType="end"/>
      </w:r>
      <w:r w:rsidR="000C0CBC">
        <w:t>—</w:t>
      </w:r>
      <w:r w:rsidR="003047EF">
        <w:fldChar w:fldCharType="begin"/>
      </w:r>
      <w:r w:rsidR="000C0CBC">
        <w:instrText xml:space="preserve"> REF _Ref208655928 \h </w:instrText>
      </w:r>
      <w:r w:rsidR="003047EF">
        <w:fldChar w:fldCharType="separate"/>
      </w:r>
      <w:r w:rsidR="00FD6CA8" w:rsidRPr="00C47704">
        <w:t>Minimum</w:t>
      </w:r>
      <w:r w:rsidR="00FD6CA8">
        <w:t xml:space="preserve"> weekly</w:t>
      </w:r>
      <w:r w:rsidR="00FD6CA8" w:rsidRPr="00C47704">
        <w:t xml:space="preserve"> wages</w:t>
      </w:r>
      <w:r w:rsidR="003047EF">
        <w:fldChar w:fldCharType="end"/>
      </w:r>
      <w:r>
        <w:t>.</w:t>
      </w:r>
    </w:p>
    <w:p w:rsidR="00092E09" w:rsidRDefault="000C0CBC" w:rsidP="00092E09">
      <w:pPr>
        <w:pStyle w:val="Level3"/>
      </w:pPr>
      <w:r>
        <w:t xml:space="preserve">Clause </w:t>
      </w:r>
      <w:r w:rsidR="00B35089">
        <w:t>15.6(a)</w:t>
      </w:r>
      <w:r>
        <w:t xml:space="preserve"> will</w:t>
      </w:r>
      <w:r w:rsidR="00092E09">
        <w:t xml:space="preserve"> not apply to relieving staff whilst living away from home.</w:t>
      </w:r>
    </w:p>
    <w:p w:rsidR="00092E09" w:rsidRDefault="00092E09" w:rsidP="00092E09">
      <w:pPr>
        <w:pStyle w:val="Level2Bold"/>
      </w:pPr>
      <w:r>
        <w:t>Relieving allowance</w:t>
      </w:r>
    </w:p>
    <w:p w:rsidR="00092E09" w:rsidRDefault="00092E09" w:rsidP="00092E09">
      <w:pPr>
        <w:pStyle w:val="Level3"/>
      </w:pPr>
      <w:bookmarkStart w:id="107" w:name="_Ref241375933"/>
      <w:r>
        <w:t xml:space="preserve">An employee required to relieve another employee and to live </w:t>
      </w:r>
      <w:r w:rsidR="000C0CBC">
        <w:t>away from home is</w:t>
      </w:r>
      <w:r>
        <w:t xml:space="preserve"> entitled to receive:</w:t>
      </w:r>
      <w:bookmarkEnd w:id="107"/>
    </w:p>
    <w:p w:rsidR="00092E09" w:rsidRDefault="00092E09" w:rsidP="00092E09">
      <w:pPr>
        <w:pStyle w:val="Level4"/>
      </w:pPr>
      <w:r>
        <w:t>an allowance to cover the cost of reasonable accommodation and the reasonable costs of cleaning items of uniform unless the employer provides such accommodation including laundry facilities;</w:t>
      </w:r>
    </w:p>
    <w:p w:rsidR="00092E09" w:rsidRDefault="00092E09" w:rsidP="00092E09">
      <w:pPr>
        <w:pStyle w:val="Level4"/>
      </w:pPr>
      <w:r>
        <w:t>travelling allowance in accordance with claus</w:t>
      </w:r>
      <w:r w:rsidR="0070238A">
        <w:t xml:space="preserve">e </w:t>
      </w:r>
      <w:r w:rsidR="003047EF">
        <w:fldChar w:fldCharType="begin"/>
      </w:r>
      <w:r w:rsidR="0070238A">
        <w:instrText xml:space="preserve"> REF _Ref239645378 \w \h </w:instrText>
      </w:r>
      <w:r w:rsidR="003047EF">
        <w:fldChar w:fldCharType="separate"/>
      </w:r>
      <w:r w:rsidR="00FD6CA8">
        <w:t>15.5</w:t>
      </w:r>
      <w:r w:rsidR="003047EF">
        <w:fldChar w:fldCharType="end"/>
      </w:r>
      <w:r>
        <w:t>;</w:t>
      </w:r>
      <w:r w:rsidR="000C0CBC">
        <w:t xml:space="preserve"> and</w:t>
      </w:r>
    </w:p>
    <w:p w:rsidR="00D22421" w:rsidRPr="006E5810" w:rsidRDefault="002B2235" w:rsidP="00D22421">
      <w:pPr>
        <w:pStyle w:val="History"/>
      </w:pPr>
      <w:r>
        <w:t xml:space="preserve">[15.7(a)(iii) varied by </w:t>
      </w:r>
      <w:hyperlink r:id="rId123" w:history="1">
        <w:r w:rsidRPr="0010537F">
          <w:rPr>
            <w:rStyle w:val="Hyperlink"/>
          </w:rPr>
          <w:t>PR998120</w:t>
        </w:r>
      </w:hyperlink>
      <w:r w:rsidR="005A55A9" w:rsidRPr="005A55A9">
        <w:t>,</w:t>
      </w:r>
      <w:r w:rsidR="00054CEA">
        <w:t xml:space="preserve"> </w:t>
      </w:r>
      <w:hyperlink r:id="rId124" w:history="1">
        <w:r w:rsidR="00F74AD5" w:rsidRPr="00054CEA">
          <w:rPr>
            <w:rStyle w:val="Hyperlink"/>
          </w:rPr>
          <w:t>PR509250</w:t>
        </w:r>
      </w:hyperlink>
      <w:r w:rsidR="005A55A9" w:rsidRPr="005A55A9">
        <w:t>,</w:t>
      </w:r>
      <w:r w:rsidR="00D22421">
        <w:t xml:space="preserve"> </w:t>
      </w:r>
      <w:hyperlink r:id="rId125" w:history="1">
        <w:r w:rsidR="00D22421">
          <w:rPr>
            <w:rStyle w:val="Hyperlink"/>
          </w:rPr>
          <w:t>PR523080</w:t>
        </w:r>
      </w:hyperlink>
      <w:r w:rsidR="005A55A9" w:rsidRPr="005A55A9">
        <w:t>,</w:t>
      </w:r>
      <w:r w:rsidR="00686F1A">
        <w:t xml:space="preserve"> </w:t>
      </w:r>
      <w:hyperlink r:id="rId126" w:history="1">
        <w:r w:rsidR="00686F1A">
          <w:rPr>
            <w:rStyle w:val="Hyperlink"/>
          </w:rPr>
          <w:t>PR536883</w:t>
        </w:r>
      </w:hyperlink>
      <w:r w:rsidR="005A55A9" w:rsidRPr="005A55A9">
        <w:t>,</w:t>
      </w:r>
      <w:r w:rsidR="00D21829">
        <w:t xml:space="preserve"> </w:t>
      </w:r>
      <w:hyperlink r:id="rId127" w:tgtFrame="_parent" w:history="1">
        <w:r w:rsidR="006257F7" w:rsidRPr="006257F7">
          <w:rPr>
            <w:rStyle w:val="Hyperlink"/>
          </w:rPr>
          <w:t>PR551806</w:t>
        </w:r>
      </w:hyperlink>
      <w:r w:rsidR="005A55A9" w:rsidRPr="005A55A9">
        <w:t>,</w:t>
      </w:r>
      <w:r w:rsidR="00E33D29">
        <w:t xml:space="preserve"> </w:t>
      </w:r>
      <w:hyperlink r:id="rId128" w:history="1">
        <w:r w:rsidR="00E33D29">
          <w:rPr>
            <w:rStyle w:val="Hyperlink"/>
          </w:rPr>
          <w:t>PR566907</w:t>
        </w:r>
      </w:hyperlink>
      <w:r w:rsidR="005A55A9" w:rsidRPr="005A55A9">
        <w:rPr>
          <w:rStyle w:val="Hyperlink"/>
          <w:color w:val="auto"/>
          <w:u w:val="none"/>
        </w:rPr>
        <w:t>,</w:t>
      </w:r>
      <w:r w:rsidR="009C42B3" w:rsidRPr="009C42B3">
        <w:rPr>
          <w:rStyle w:val="Hyperlink"/>
          <w:u w:val="none"/>
        </w:rPr>
        <w:t xml:space="preserve"> </w:t>
      </w:r>
      <w:hyperlink r:id="rId129" w:history="1">
        <w:r w:rsidR="009C42B3">
          <w:rPr>
            <w:rStyle w:val="Hyperlink"/>
          </w:rPr>
          <w:t>PR579605</w:t>
        </w:r>
      </w:hyperlink>
      <w:r w:rsidR="005A55A9" w:rsidRPr="005A55A9">
        <w:t>,</w:t>
      </w:r>
      <w:r w:rsidR="00FC22FD">
        <w:t xml:space="preserve"> </w:t>
      </w:r>
      <w:hyperlink r:id="rId130" w:history="1">
        <w:r w:rsidR="00FC22FD">
          <w:rPr>
            <w:rStyle w:val="Hyperlink"/>
          </w:rPr>
          <w:t>PR592353</w:t>
        </w:r>
      </w:hyperlink>
      <w:r w:rsidR="00DE634F">
        <w:t xml:space="preserve">, </w:t>
      </w:r>
      <w:hyperlink r:id="rId131" w:history="1">
        <w:hyperlink r:id="rId132" w:history="1">
          <w:hyperlink r:id="rId133" w:history="1">
            <w:r w:rsidR="00730A53" w:rsidRPr="00DE634F">
              <w:rPr>
                <w:rStyle w:val="Hyperlink"/>
              </w:rPr>
              <w:t>PR606576</w:t>
            </w:r>
          </w:hyperlink>
        </w:hyperlink>
      </w:hyperlink>
      <w:r w:rsidR="00FF2FBF" w:rsidRPr="00FF2FBF">
        <w:rPr>
          <w:rStyle w:val="Hyperlink"/>
          <w:color w:val="auto"/>
          <w:u w:val="none"/>
        </w:rPr>
        <w:t xml:space="preserve">, </w:t>
      </w:r>
      <w:hyperlink r:id="rId134" w:history="1">
        <w:r w:rsidR="00FF2FBF">
          <w:rPr>
            <w:rStyle w:val="Hyperlink"/>
            <w:noProof/>
            <w:lang w:val="en-US"/>
          </w:rPr>
          <w:t>PR704103</w:t>
        </w:r>
      </w:hyperlink>
      <w:r w:rsidR="00FF2FBF">
        <w:rPr>
          <w:noProof/>
          <w:lang w:val="en-US"/>
        </w:rPr>
        <w:t>,</w:t>
      </w:r>
      <w:r w:rsidR="00FF2FBF">
        <w:t xml:space="preserve"> </w:t>
      </w:r>
      <w:hyperlink r:id="rId135" w:history="1">
        <w:r w:rsidR="00FF2FBF">
          <w:rPr>
            <w:rStyle w:val="Hyperlink"/>
          </w:rPr>
          <w:t>PR</w:t>
        </w:r>
        <w:r w:rsidR="00FF2FBF">
          <w:rPr>
            <w:rStyle w:val="Hyperlink"/>
            <w:noProof/>
          </w:rPr>
          <w:t>707742</w:t>
        </w:r>
      </w:hyperlink>
      <w:r w:rsidR="00FF2FBF">
        <w:t xml:space="preserve"> </w:t>
      </w:r>
      <w:proofErr w:type="spellStart"/>
      <w:r w:rsidR="00FF2FBF">
        <w:t>ppc</w:t>
      </w:r>
      <w:proofErr w:type="spellEnd"/>
      <w:r w:rsidR="00FF2FBF">
        <w:t xml:space="preserve"> 01Jul19</w:t>
      </w:r>
      <w:r w:rsidR="00D22421">
        <w:t>]</w:t>
      </w:r>
    </w:p>
    <w:p w:rsidR="00092E09" w:rsidRDefault="00092E09" w:rsidP="00092E09">
      <w:pPr>
        <w:pStyle w:val="Level4"/>
      </w:pPr>
      <w:r>
        <w:t>an allowance to cover meal expenses as follows:</w:t>
      </w:r>
    </w:p>
    <w:tbl>
      <w:tblPr>
        <w:tblW w:w="0" w:type="auto"/>
        <w:tblInd w:w="1985" w:type="dxa"/>
        <w:tblCellMar>
          <w:left w:w="0" w:type="dxa"/>
          <w:right w:w="170" w:type="dxa"/>
        </w:tblCellMar>
        <w:tblLook w:val="01E0" w:firstRow="1" w:lastRow="1" w:firstColumn="1" w:lastColumn="1" w:noHBand="0" w:noVBand="0"/>
      </w:tblPr>
      <w:tblGrid>
        <w:gridCol w:w="3679"/>
        <w:gridCol w:w="996"/>
      </w:tblGrid>
      <w:tr w:rsidR="003945A5" w:rsidRPr="00602187" w:rsidTr="003971C9">
        <w:trPr>
          <w:tblHeader/>
        </w:trPr>
        <w:tc>
          <w:tcPr>
            <w:tcW w:w="3679" w:type="dxa"/>
          </w:tcPr>
          <w:p w:rsidR="003945A5" w:rsidRPr="00602187" w:rsidRDefault="003945A5" w:rsidP="00993102">
            <w:pPr>
              <w:pStyle w:val="AMODTable"/>
              <w:keepNext/>
            </w:pPr>
          </w:p>
        </w:tc>
        <w:tc>
          <w:tcPr>
            <w:tcW w:w="996" w:type="dxa"/>
          </w:tcPr>
          <w:p w:rsidR="003945A5" w:rsidRPr="00602187" w:rsidRDefault="003945A5" w:rsidP="00122A66">
            <w:pPr>
              <w:pStyle w:val="AMODTable"/>
              <w:jc w:val="center"/>
              <w:rPr>
                <w:b/>
              </w:rPr>
            </w:pPr>
            <w:r w:rsidRPr="00602187">
              <w:rPr>
                <w:b/>
              </w:rPr>
              <w:t>$</w:t>
            </w:r>
          </w:p>
        </w:tc>
      </w:tr>
      <w:tr w:rsidR="00092E09" w:rsidRPr="00602187" w:rsidTr="00122A66">
        <w:tc>
          <w:tcPr>
            <w:tcW w:w="3679" w:type="dxa"/>
          </w:tcPr>
          <w:p w:rsidR="00092E09" w:rsidRPr="00602187" w:rsidRDefault="00092E09" w:rsidP="00092E09">
            <w:pPr>
              <w:pStyle w:val="AMODTable"/>
            </w:pPr>
            <w:r w:rsidRPr="00602187">
              <w:t>Breakfast</w:t>
            </w:r>
          </w:p>
        </w:tc>
        <w:tc>
          <w:tcPr>
            <w:tcW w:w="996" w:type="dxa"/>
          </w:tcPr>
          <w:p w:rsidR="00092E09" w:rsidRPr="00602187" w:rsidRDefault="00B17AFF" w:rsidP="00D21829">
            <w:pPr>
              <w:pStyle w:val="AMODTable"/>
              <w:jc w:val="center"/>
            </w:pPr>
            <w:r w:rsidRPr="00BA3CE1">
              <w:t>16.06</w:t>
            </w:r>
          </w:p>
        </w:tc>
      </w:tr>
      <w:tr w:rsidR="00092E09" w:rsidRPr="00602187" w:rsidTr="00122A66">
        <w:tc>
          <w:tcPr>
            <w:tcW w:w="3679" w:type="dxa"/>
          </w:tcPr>
          <w:p w:rsidR="00092E09" w:rsidRPr="00602187" w:rsidRDefault="00092E09" w:rsidP="00092E09">
            <w:pPr>
              <w:pStyle w:val="AMODTable"/>
            </w:pPr>
            <w:r w:rsidRPr="00602187">
              <w:t>Lunch</w:t>
            </w:r>
          </w:p>
        </w:tc>
        <w:tc>
          <w:tcPr>
            <w:tcW w:w="996" w:type="dxa"/>
          </w:tcPr>
          <w:p w:rsidR="00092E09" w:rsidRPr="00602187" w:rsidRDefault="00B17AFF" w:rsidP="00D21829">
            <w:pPr>
              <w:pStyle w:val="AMODTable"/>
              <w:jc w:val="center"/>
            </w:pPr>
            <w:r w:rsidRPr="003B3518">
              <w:t>32.14</w:t>
            </w:r>
          </w:p>
        </w:tc>
      </w:tr>
      <w:tr w:rsidR="00092E09" w:rsidRPr="00602187" w:rsidTr="00122A66">
        <w:tc>
          <w:tcPr>
            <w:tcW w:w="3679" w:type="dxa"/>
          </w:tcPr>
          <w:p w:rsidR="00092E09" w:rsidRPr="00602187" w:rsidRDefault="00092E09" w:rsidP="00092E09">
            <w:pPr>
              <w:pStyle w:val="AMODTable"/>
            </w:pPr>
            <w:r w:rsidRPr="00602187">
              <w:t>Dinner</w:t>
            </w:r>
          </w:p>
        </w:tc>
        <w:tc>
          <w:tcPr>
            <w:tcW w:w="996" w:type="dxa"/>
          </w:tcPr>
          <w:p w:rsidR="00092E09" w:rsidRPr="00602187" w:rsidRDefault="00B17AFF" w:rsidP="00E33D29">
            <w:pPr>
              <w:pStyle w:val="AMODTable"/>
              <w:jc w:val="center"/>
            </w:pPr>
            <w:r w:rsidRPr="003B3518">
              <w:t>48.21</w:t>
            </w:r>
          </w:p>
        </w:tc>
      </w:tr>
      <w:tr w:rsidR="00092E09" w:rsidRPr="00602187" w:rsidTr="00122A66">
        <w:tc>
          <w:tcPr>
            <w:tcW w:w="3679" w:type="dxa"/>
          </w:tcPr>
          <w:p w:rsidR="00092E09" w:rsidRPr="00602187" w:rsidRDefault="00092E09" w:rsidP="00092E09">
            <w:pPr>
              <w:pStyle w:val="AMODTable"/>
            </w:pPr>
            <w:r w:rsidRPr="00602187">
              <w:t>Total</w:t>
            </w:r>
          </w:p>
        </w:tc>
        <w:tc>
          <w:tcPr>
            <w:tcW w:w="996" w:type="dxa"/>
          </w:tcPr>
          <w:p w:rsidR="00092E09" w:rsidRPr="00602187" w:rsidRDefault="00B17AFF" w:rsidP="00E33D29">
            <w:pPr>
              <w:pStyle w:val="AMODTable"/>
              <w:jc w:val="center"/>
            </w:pPr>
            <w:r w:rsidRPr="003B3518">
              <w:t>96.41</w:t>
            </w:r>
          </w:p>
        </w:tc>
      </w:tr>
    </w:tbl>
    <w:p w:rsidR="00B6514F" w:rsidRDefault="00B6514F" w:rsidP="00CB567F">
      <w:pPr>
        <w:pStyle w:val="Block2"/>
        <w:keepNext/>
      </w:pPr>
      <w:r>
        <w:lastRenderedPageBreak/>
        <w:t>Provided that:</w:t>
      </w:r>
    </w:p>
    <w:p w:rsidR="00B6514F" w:rsidRDefault="00B6514F" w:rsidP="00B6514F">
      <w:pPr>
        <w:pStyle w:val="Level4"/>
      </w:pPr>
      <w:r>
        <w:t>employees returning home</w:t>
      </w:r>
      <w:r w:rsidR="005A55A9" w:rsidRPr="005A55A9">
        <w:t>,</w:t>
      </w:r>
      <w:r>
        <w:t xml:space="preserve"> for example during rostered breaks</w:t>
      </w:r>
      <w:r w:rsidR="005A55A9" w:rsidRPr="005A55A9">
        <w:t>,</w:t>
      </w:r>
      <w:r>
        <w:t xml:space="preserve"> will not normally be paid a meal allowance;</w:t>
      </w:r>
    </w:p>
    <w:p w:rsidR="00B6514F" w:rsidRDefault="00B6514F" w:rsidP="00B6514F">
      <w:pPr>
        <w:pStyle w:val="Level4"/>
      </w:pPr>
      <w:r>
        <w:t>employees in receipt of a meal allowance under this clause</w:t>
      </w:r>
      <w:r w:rsidR="005A55A9" w:rsidRPr="005A55A9">
        <w:t>,</w:t>
      </w:r>
      <w:r>
        <w:t xml:space="preserve"> do not receive a meal allowance under clause </w:t>
      </w:r>
      <w:r w:rsidR="003047EF">
        <w:fldChar w:fldCharType="begin"/>
      </w:r>
      <w:r w:rsidR="00121CC2">
        <w:instrText xml:space="preserve"> REF _Ref239646086 \w \h </w:instrText>
      </w:r>
      <w:r w:rsidR="003047EF">
        <w:fldChar w:fldCharType="separate"/>
      </w:r>
      <w:r w:rsidR="00FD6CA8">
        <w:t>15.11</w:t>
      </w:r>
      <w:r w:rsidR="003047EF">
        <w:fldChar w:fldCharType="end"/>
      </w:r>
      <w:r>
        <w:t>;</w:t>
      </w:r>
      <w:r w:rsidR="000C0CBC">
        <w:t xml:space="preserve"> and</w:t>
      </w:r>
    </w:p>
    <w:p w:rsidR="00B6514F" w:rsidRDefault="00B6514F" w:rsidP="00B6514F">
      <w:pPr>
        <w:pStyle w:val="Level4"/>
      </w:pPr>
      <w:r>
        <w:t>meal allowances will be adjusted in accordance with clause</w:t>
      </w:r>
      <w:r w:rsidR="00121CC2">
        <w:t xml:space="preserve"> </w:t>
      </w:r>
      <w:r w:rsidR="003047EF">
        <w:fldChar w:fldCharType="begin"/>
      </w:r>
      <w:r w:rsidR="00310FB4">
        <w:instrText xml:space="preserve"> REF _Ref247336617 \w \h </w:instrText>
      </w:r>
      <w:r w:rsidR="003047EF">
        <w:fldChar w:fldCharType="separate"/>
      </w:r>
      <w:r w:rsidR="00FD6CA8">
        <w:t>15.12</w:t>
      </w:r>
      <w:r w:rsidR="003047EF">
        <w:fldChar w:fldCharType="end"/>
      </w:r>
      <w:r w:rsidR="00121CC2">
        <w:t>.</w:t>
      </w:r>
    </w:p>
    <w:p w:rsidR="002B2235" w:rsidRPr="002B2235" w:rsidRDefault="002B2235" w:rsidP="002B2235">
      <w:pPr>
        <w:pStyle w:val="History"/>
      </w:pPr>
      <w:r>
        <w:t xml:space="preserve">[15.7(b) varied by </w:t>
      </w:r>
      <w:hyperlink r:id="rId136" w:history="1">
        <w:r w:rsidRPr="0010537F">
          <w:rPr>
            <w:rStyle w:val="Hyperlink"/>
          </w:rPr>
          <w:t>PR998120</w:t>
        </w:r>
      </w:hyperlink>
      <w:r w:rsidR="005A55A9" w:rsidRPr="005A55A9">
        <w:t>,</w:t>
      </w:r>
      <w:r w:rsidR="00CB6F18">
        <w:t xml:space="preserve"> </w:t>
      </w:r>
      <w:hyperlink r:id="rId137" w:history="1">
        <w:r w:rsidR="00CB6F18">
          <w:rPr>
            <w:rStyle w:val="Hyperlink"/>
          </w:rPr>
          <w:t>PR523080</w:t>
        </w:r>
      </w:hyperlink>
      <w:r w:rsidR="005A55A9" w:rsidRPr="005A55A9">
        <w:t>,</w:t>
      </w:r>
      <w:r w:rsidR="00686F1A">
        <w:t xml:space="preserve"> </w:t>
      </w:r>
      <w:hyperlink r:id="rId138" w:history="1">
        <w:r w:rsidR="00686F1A">
          <w:rPr>
            <w:rStyle w:val="Hyperlink"/>
          </w:rPr>
          <w:t>PR536883</w:t>
        </w:r>
      </w:hyperlink>
      <w:r w:rsidR="005A55A9" w:rsidRPr="005A55A9">
        <w:t>,</w:t>
      </w:r>
      <w:r w:rsidR="00D21829">
        <w:t xml:space="preserve"> </w:t>
      </w:r>
      <w:hyperlink r:id="rId139" w:tgtFrame="_parent" w:history="1">
        <w:r w:rsidR="006257F7" w:rsidRPr="006257F7">
          <w:rPr>
            <w:rStyle w:val="Hyperlink"/>
          </w:rPr>
          <w:t>PR551806</w:t>
        </w:r>
      </w:hyperlink>
      <w:r w:rsidR="005A55A9" w:rsidRPr="005A55A9">
        <w:t>,</w:t>
      </w:r>
      <w:r w:rsidR="00045F88">
        <w:t xml:space="preserve"> </w:t>
      </w:r>
      <w:hyperlink r:id="rId140" w:history="1">
        <w:r w:rsidR="00045F88">
          <w:rPr>
            <w:rStyle w:val="Hyperlink"/>
          </w:rPr>
          <w:t>PR566907</w:t>
        </w:r>
      </w:hyperlink>
      <w:r w:rsidR="00DE634F">
        <w:t>,</w:t>
      </w:r>
      <w:hyperlink r:id="rId141" w:history="1">
        <w:hyperlink r:id="rId142" w:history="1">
          <w:r w:rsidR="00730A53" w:rsidRPr="00730A53">
            <w:t xml:space="preserve"> </w:t>
          </w:r>
          <w:hyperlink r:id="rId143" w:history="1">
            <w:r w:rsidR="00730A53" w:rsidRPr="00DE634F">
              <w:rPr>
                <w:rStyle w:val="Hyperlink"/>
              </w:rPr>
              <w:t>PR606576</w:t>
            </w:r>
          </w:hyperlink>
        </w:hyperlink>
      </w:hyperlink>
      <w:r w:rsidR="004D2938" w:rsidRPr="00FF2FBF">
        <w:rPr>
          <w:rStyle w:val="Hyperlink"/>
          <w:color w:val="auto"/>
          <w:u w:val="none"/>
        </w:rPr>
        <w:t xml:space="preserve">, </w:t>
      </w:r>
      <w:hyperlink r:id="rId144" w:history="1">
        <w:r w:rsidR="004D2938">
          <w:rPr>
            <w:rStyle w:val="Hyperlink"/>
            <w:noProof/>
            <w:lang w:val="en-US"/>
          </w:rPr>
          <w:t>PR704103</w:t>
        </w:r>
      </w:hyperlink>
      <w:r w:rsidR="004D2938">
        <w:rPr>
          <w:noProof/>
          <w:lang w:val="en-US"/>
        </w:rPr>
        <w:t>,</w:t>
      </w:r>
      <w:r w:rsidR="004D2938">
        <w:t xml:space="preserve"> </w:t>
      </w:r>
      <w:hyperlink r:id="rId145" w:history="1">
        <w:r w:rsidR="004D2938">
          <w:rPr>
            <w:rStyle w:val="Hyperlink"/>
          </w:rPr>
          <w:t>PR</w:t>
        </w:r>
        <w:r w:rsidR="004D2938">
          <w:rPr>
            <w:rStyle w:val="Hyperlink"/>
            <w:noProof/>
          </w:rPr>
          <w:t>707742</w:t>
        </w:r>
      </w:hyperlink>
      <w:r w:rsidR="002D51D2">
        <w:t xml:space="preserve"> </w:t>
      </w:r>
      <w:proofErr w:type="spellStart"/>
      <w:r w:rsidR="002D51D2">
        <w:t>ppc</w:t>
      </w:r>
      <w:proofErr w:type="spellEnd"/>
      <w:r w:rsidR="002D51D2">
        <w:t xml:space="preserve"> 01Jul19</w:t>
      </w:r>
      <w:r>
        <w:t>]</w:t>
      </w:r>
    </w:p>
    <w:p w:rsidR="00092E09" w:rsidRDefault="00AB19C2" w:rsidP="00B6514F">
      <w:pPr>
        <w:pStyle w:val="Level3"/>
      </w:pPr>
      <w:r>
        <w:t>E</w:t>
      </w:r>
      <w:r w:rsidR="00B6514F">
        <w:t>mployees required to live away from home</w:t>
      </w:r>
      <w:r w:rsidR="005A55A9" w:rsidRPr="005A55A9">
        <w:t>,</w:t>
      </w:r>
      <w:r w:rsidR="00B6514F">
        <w:t xml:space="preserve"> other than during a period of training</w:t>
      </w:r>
      <w:r w:rsidR="005A55A9" w:rsidRPr="005A55A9">
        <w:t>,</w:t>
      </w:r>
      <w:r w:rsidR="00B6514F">
        <w:t xml:space="preserve"> are entitled t</w:t>
      </w:r>
      <w:r w:rsidR="006A3110">
        <w:t>o be paid an allowance of $</w:t>
      </w:r>
      <w:r w:rsidR="002D51D2" w:rsidRPr="00362C7C">
        <w:t>21.45</w:t>
      </w:r>
      <w:r w:rsidR="002D51D2">
        <w:t xml:space="preserve"> </w:t>
      </w:r>
      <w:r w:rsidR="00B6514F">
        <w:t>per night.</w:t>
      </w:r>
    </w:p>
    <w:p w:rsidR="00EF564C" w:rsidRDefault="00EF564C" w:rsidP="00EF564C">
      <w:pPr>
        <w:pStyle w:val="Level2Bold"/>
      </w:pPr>
      <w:r>
        <w:t>Student ambulance officer allowances</w:t>
      </w:r>
    </w:p>
    <w:p w:rsidR="00EF564C" w:rsidRPr="00EF564C" w:rsidRDefault="00EF564C" w:rsidP="00EF564C">
      <w:pPr>
        <w:pStyle w:val="Level3Bold"/>
      </w:pPr>
      <w:r w:rsidRPr="00EF564C">
        <w:t>Accommodation allowance</w:t>
      </w:r>
    </w:p>
    <w:p w:rsidR="00EF564C" w:rsidRDefault="000C0CBC" w:rsidP="00EF564C">
      <w:pPr>
        <w:pStyle w:val="Block2"/>
      </w:pPr>
      <w:r>
        <w:t>Student Ambulance O</w:t>
      </w:r>
      <w:r w:rsidR="00EF564C">
        <w:t xml:space="preserve">fficers employed by an </w:t>
      </w:r>
      <w:r w:rsidR="00EC2CFB">
        <w:t>ambulance service</w:t>
      </w:r>
      <w:r w:rsidR="00EF564C">
        <w:t xml:space="preserve"> will be paid an allowance for the reasonable cost of accommodation when required to live away from home by their employer in order to undertake a compulsory course of training. Provided that such allowance will not be paid if:</w:t>
      </w:r>
    </w:p>
    <w:p w:rsidR="00EF564C" w:rsidRDefault="00EF564C" w:rsidP="00EF564C">
      <w:pPr>
        <w:pStyle w:val="Level4"/>
      </w:pPr>
      <w:r>
        <w:t xml:space="preserve">the employer provides accommodation; </w:t>
      </w:r>
    </w:p>
    <w:p w:rsidR="00EF564C" w:rsidRDefault="00EF564C" w:rsidP="00EF564C">
      <w:pPr>
        <w:pStyle w:val="Level4"/>
      </w:pPr>
      <w:r>
        <w:t>the accommodation is not available; or</w:t>
      </w:r>
    </w:p>
    <w:p w:rsidR="00EF564C" w:rsidRDefault="00EF564C" w:rsidP="00EF564C">
      <w:pPr>
        <w:pStyle w:val="Level4"/>
      </w:pPr>
      <w:r>
        <w:t xml:space="preserve">the officer resides within 32 km of the course location. </w:t>
      </w:r>
    </w:p>
    <w:p w:rsidR="00EF564C" w:rsidRDefault="00EF564C" w:rsidP="00EF564C">
      <w:pPr>
        <w:pStyle w:val="Level3Bold"/>
      </w:pPr>
      <w:r>
        <w:t>Incidental expenses allowance</w:t>
      </w:r>
    </w:p>
    <w:p w:rsidR="00B61DD9" w:rsidRPr="001548F2" w:rsidRDefault="00B61DD9" w:rsidP="00B61DD9">
      <w:pPr>
        <w:pStyle w:val="History"/>
      </w:pPr>
      <w:r>
        <w:t xml:space="preserve">[15.8(b) varied by </w:t>
      </w:r>
      <w:hyperlink r:id="rId146" w:history="1">
        <w:r w:rsidRPr="0010537F">
          <w:rPr>
            <w:rStyle w:val="Hyperlink"/>
          </w:rPr>
          <w:t>PR998120</w:t>
        </w:r>
      </w:hyperlink>
      <w:r w:rsidR="005A55A9" w:rsidRPr="005A55A9">
        <w:t>,</w:t>
      </w:r>
      <w:r>
        <w:t xml:space="preserve"> </w:t>
      </w:r>
      <w:hyperlink r:id="rId147" w:history="1">
        <w:r w:rsidRPr="00054CEA">
          <w:rPr>
            <w:rStyle w:val="Hyperlink"/>
          </w:rPr>
          <w:t>PR509250</w:t>
        </w:r>
      </w:hyperlink>
      <w:r w:rsidR="005A55A9" w:rsidRPr="005A55A9">
        <w:t>,</w:t>
      </w:r>
      <w:r w:rsidR="0087721F">
        <w:t xml:space="preserve"> </w:t>
      </w:r>
      <w:hyperlink r:id="rId148" w:history="1">
        <w:r w:rsidR="0087721F">
          <w:rPr>
            <w:rStyle w:val="Hyperlink"/>
          </w:rPr>
          <w:t>PR523080</w:t>
        </w:r>
      </w:hyperlink>
      <w:r w:rsidR="005A55A9" w:rsidRPr="005A55A9">
        <w:t>,</w:t>
      </w:r>
      <w:r w:rsidR="00686F1A">
        <w:t xml:space="preserve"> </w:t>
      </w:r>
      <w:hyperlink r:id="rId149" w:history="1">
        <w:r w:rsidR="00686F1A">
          <w:rPr>
            <w:rStyle w:val="Hyperlink"/>
          </w:rPr>
          <w:t>PR536883</w:t>
        </w:r>
      </w:hyperlink>
      <w:r w:rsidR="005A55A9" w:rsidRPr="005A55A9">
        <w:t>,</w:t>
      </w:r>
      <w:r w:rsidR="00D21829">
        <w:t xml:space="preserve"> </w:t>
      </w:r>
      <w:hyperlink r:id="rId150" w:tgtFrame="_parent" w:history="1">
        <w:r w:rsidR="006257F7" w:rsidRPr="006257F7">
          <w:rPr>
            <w:rStyle w:val="Hyperlink"/>
          </w:rPr>
          <w:t>PR551806</w:t>
        </w:r>
      </w:hyperlink>
      <w:r w:rsidR="005A55A9" w:rsidRPr="005A55A9">
        <w:t>,</w:t>
      </w:r>
      <w:r w:rsidR="00045F88">
        <w:t xml:space="preserve"> </w:t>
      </w:r>
      <w:hyperlink r:id="rId151" w:history="1">
        <w:r w:rsidR="00045F88">
          <w:rPr>
            <w:rStyle w:val="Hyperlink"/>
          </w:rPr>
          <w:t>PR566907</w:t>
        </w:r>
      </w:hyperlink>
      <w:r w:rsidR="005A55A9" w:rsidRPr="005A55A9">
        <w:rPr>
          <w:rStyle w:val="Hyperlink"/>
          <w:color w:val="auto"/>
          <w:u w:val="none"/>
        </w:rPr>
        <w:t>,</w:t>
      </w:r>
      <w:r w:rsidR="009C42B3" w:rsidRPr="009C42B3">
        <w:rPr>
          <w:rStyle w:val="Hyperlink"/>
          <w:u w:val="none"/>
        </w:rPr>
        <w:t xml:space="preserve"> </w:t>
      </w:r>
      <w:hyperlink r:id="rId152" w:history="1">
        <w:r w:rsidR="009C42B3">
          <w:rPr>
            <w:rStyle w:val="Hyperlink"/>
          </w:rPr>
          <w:t>PR579605</w:t>
        </w:r>
      </w:hyperlink>
      <w:r w:rsidR="005A55A9" w:rsidRPr="005A55A9">
        <w:t>,</w:t>
      </w:r>
      <w:r w:rsidR="00FC22FD">
        <w:t xml:space="preserve"> </w:t>
      </w:r>
      <w:hyperlink r:id="rId153" w:history="1">
        <w:r w:rsidR="00FC22FD">
          <w:rPr>
            <w:rStyle w:val="Hyperlink"/>
          </w:rPr>
          <w:t>PR592353</w:t>
        </w:r>
      </w:hyperlink>
      <w:r w:rsidR="00DE634F">
        <w:t xml:space="preserve">, </w:t>
      </w:r>
      <w:hyperlink r:id="rId154" w:history="1">
        <w:r w:rsidR="00730A53" w:rsidRPr="00DE634F">
          <w:rPr>
            <w:rStyle w:val="Hyperlink"/>
          </w:rPr>
          <w:t>PR606576</w:t>
        </w:r>
      </w:hyperlink>
      <w:r w:rsidR="003E2927" w:rsidRPr="00FF2FBF">
        <w:rPr>
          <w:rStyle w:val="Hyperlink"/>
          <w:color w:val="auto"/>
          <w:u w:val="none"/>
        </w:rPr>
        <w:t xml:space="preserve">, </w:t>
      </w:r>
      <w:hyperlink r:id="rId155" w:history="1">
        <w:r w:rsidR="003E2927">
          <w:rPr>
            <w:rStyle w:val="Hyperlink"/>
            <w:noProof/>
            <w:lang w:val="en-US"/>
          </w:rPr>
          <w:t>PR704103</w:t>
        </w:r>
      </w:hyperlink>
      <w:r w:rsidR="003E2927">
        <w:rPr>
          <w:noProof/>
          <w:lang w:val="en-US"/>
        </w:rPr>
        <w:t>,</w:t>
      </w:r>
      <w:r w:rsidR="003E2927">
        <w:t xml:space="preserve"> </w:t>
      </w:r>
      <w:hyperlink r:id="rId156" w:history="1">
        <w:r w:rsidR="003E2927">
          <w:rPr>
            <w:rStyle w:val="Hyperlink"/>
          </w:rPr>
          <w:t>PR</w:t>
        </w:r>
        <w:r w:rsidR="003E2927">
          <w:rPr>
            <w:rStyle w:val="Hyperlink"/>
            <w:noProof/>
          </w:rPr>
          <w:t>707742</w:t>
        </w:r>
      </w:hyperlink>
      <w:r w:rsidR="003E2927">
        <w:t xml:space="preserve"> </w:t>
      </w:r>
      <w:proofErr w:type="spellStart"/>
      <w:r w:rsidR="00DE634F">
        <w:t>ppc</w:t>
      </w:r>
      <w:proofErr w:type="spellEnd"/>
      <w:r w:rsidR="00DE634F">
        <w:t xml:space="preserve"> 01Jul1</w:t>
      </w:r>
      <w:r w:rsidR="003E2927">
        <w:t>9</w:t>
      </w:r>
      <w:r>
        <w:t>]</w:t>
      </w:r>
    </w:p>
    <w:p w:rsidR="00EF564C" w:rsidRDefault="00EF564C" w:rsidP="00EF564C">
      <w:pPr>
        <w:pStyle w:val="Block2"/>
      </w:pPr>
      <w:r>
        <w:t xml:space="preserve">Student Ambulance Officers employed by an </w:t>
      </w:r>
      <w:r w:rsidR="00EC2CFB">
        <w:t>ambulance service</w:t>
      </w:r>
      <w:r>
        <w:t xml:space="preserve"> are entitled to be paid an incid</w:t>
      </w:r>
      <w:r w:rsidR="001548F2">
        <w:t>e</w:t>
      </w:r>
      <w:r w:rsidR="00054CEA">
        <w:t>ntal expenses allowance of $</w:t>
      </w:r>
      <w:r w:rsidR="003E2927" w:rsidRPr="00362C7C">
        <w:t>16.14</w:t>
      </w:r>
      <w:r w:rsidR="003E2927">
        <w:t xml:space="preserve"> </w:t>
      </w:r>
      <w:r>
        <w:t>per day for:</w:t>
      </w:r>
    </w:p>
    <w:p w:rsidR="00EF564C" w:rsidRDefault="00EF564C" w:rsidP="00EF564C">
      <w:pPr>
        <w:pStyle w:val="Level4"/>
      </w:pPr>
      <w:r>
        <w:t>the day they attend a compulsory course of training;</w:t>
      </w:r>
    </w:p>
    <w:p w:rsidR="00EF564C" w:rsidRDefault="00EF564C" w:rsidP="00EF564C">
      <w:pPr>
        <w:pStyle w:val="Level4"/>
      </w:pPr>
      <w:r>
        <w:t>the weekend between successive weeks of a course if they elect to remain at the educational institution;</w:t>
      </w:r>
      <w:r w:rsidR="00540904">
        <w:t xml:space="preserve"> and</w:t>
      </w:r>
    </w:p>
    <w:p w:rsidR="00B6514F" w:rsidRDefault="00EF564C" w:rsidP="00EF564C">
      <w:pPr>
        <w:pStyle w:val="Level4"/>
      </w:pPr>
      <w:r>
        <w:t>each day of attending a compulsory driver training course.</w:t>
      </w:r>
    </w:p>
    <w:p w:rsidR="00FE1D89" w:rsidRDefault="00FE1D89" w:rsidP="00FE1D89">
      <w:pPr>
        <w:pStyle w:val="Level2Bold"/>
      </w:pPr>
      <w:r>
        <w:t>Uniform and protective clothing</w:t>
      </w:r>
    </w:p>
    <w:p w:rsidR="00FE1D89" w:rsidRDefault="00FE1D89" w:rsidP="00FE1D89">
      <w:pPr>
        <w:pStyle w:val="Level3"/>
      </w:pPr>
      <w:r>
        <w:t>An operational employee is entitled to an allowance to cover the reasonable cost of the uniform items</w:t>
      </w:r>
      <w:r w:rsidR="00F839AC">
        <w:t xml:space="preserve"> required by their employer. </w:t>
      </w:r>
    </w:p>
    <w:p w:rsidR="00FE1D89" w:rsidRDefault="00FE1D89" w:rsidP="00FE1D89">
      <w:pPr>
        <w:pStyle w:val="Level3"/>
      </w:pPr>
      <w:r>
        <w:t>Where the employer requires other employees to wear a uniform or other protective clothing</w:t>
      </w:r>
      <w:r w:rsidR="005A55A9" w:rsidRPr="005A55A9">
        <w:t>,</w:t>
      </w:r>
      <w:r>
        <w:t xml:space="preserve"> the employee will be paid an allowance to cover the reasonable cost of such clothing.</w:t>
      </w:r>
    </w:p>
    <w:p w:rsidR="00EF564C" w:rsidRDefault="00FE1D89" w:rsidP="00FE1D89">
      <w:pPr>
        <w:pStyle w:val="Level3"/>
      </w:pPr>
      <w:r>
        <w:lastRenderedPageBreak/>
        <w:t>The allowance will not apply when the employer provides the clothing. Such clothing will only be used in the course of employment</w:t>
      </w:r>
      <w:r w:rsidR="005A55A9" w:rsidRPr="005A55A9">
        <w:t>,</w:t>
      </w:r>
      <w:r>
        <w:t xml:space="preserve"> will remain the property of the employer and will be cleaned</w:t>
      </w:r>
      <w:r w:rsidR="005A55A9" w:rsidRPr="005A55A9">
        <w:t>,</w:t>
      </w:r>
      <w:r>
        <w:t xml:space="preserve"> repaired and replaced by the employer as and when reasonably necessary. Provided that the cleaning of uniforms will only apply to car coats</w:t>
      </w:r>
      <w:r w:rsidR="005A55A9" w:rsidRPr="005A55A9">
        <w:t>,</w:t>
      </w:r>
      <w:r>
        <w:t xml:space="preserve"> long and short trousers and winter shirts.</w:t>
      </w:r>
    </w:p>
    <w:p w:rsidR="00FE1D89" w:rsidRDefault="00FE1D89" w:rsidP="00FE1D89">
      <w:pPr>
        <w:pStyle w:val="Level2Bold"/>
      </w:pPr>
      <w:r>
        <w:t>Driving licence</w:t>
      </w:r>
    </w:p>
    <w:p w:rsidR="00FE1D89" w:rsidRDefault="00FE1D89" w:rsidP="00FE1D89">
      <w:pPr>
        <w:pStyle w:val="Block1"/>
      </w:pPr>
      <w:r>
        <w:t xml:space="preserve">An employee who is required by the employer to hold </w:t>
      </w:r>
      <w:r w:rsidR="000C54AA">
        <w:t>a current driving licence will</w:t>
      </w:r>
      <w:r>
        <w:t xml:space="preserve"> be reimbursed annually an amount equal to the sum of the cost of the licence divided by the term in years.</w:t>
      </w:r>
    </w:p>
    <w:p w:rsidR="00FE1D89" w:rsidRDefault="00FE1D89" w:rsidP="00FE1D89">
      <w:pPr>
        <w:pStyle w:val="Level2Bold"/>
      </w:pPr>
      <w:bookmarkStart w:id="108" w:name="_Ref239646086"/>
      <w:r>
        <w:t>Meal allowance</w:t>
      </w:r>
      <w:bookmarkEnd w:id="108"/>
    </w:p>
    <w:p w:rsidR="007429D4" w:rsidRPr="007429D4" w:rsidRDefault="007429D4" w:rsidP="007429D4">
      <w:pPr>
        <w:pStyle w:val="History"/>
      </w:pPr>
      <w:r>
        <w:t>[15.11</w:t>
      </w:r>
      <w:r w:rsidR="005574A7">
        <w:t>(a)</w:t>
      </w:r>
      <w:r>
        <w:t xml:space="preserve"> varied by </w:t>
      </w:r>
      <w:hyperlink r:id="rId157" w:history="1">
        <w:r w:rsidRPr="0010537F">
          <w:rPr>
            <w:rStyle w:val="Hyperlink"/>
          </w:rPr>
          <w:t>PR998120</w:t>
        </w:r>
      </w:hyperlink>
      <w:r w:rsidR="005A55A9" w:rsidRPr="005A55A9">
        <w:t>,</w:t>
      </w:r>
      <w:r w:rsidR="00054CEA">
        <w:t xml:space="preserve"> </w:t>
      </w:r>
      <w:hyperlink r:id="rId158" w:history="1">
        <w:r w:rsidR="00054CEA" w:rsidRPr="00054CEA">
          <w:rPr>
            <w:rStyle w:val="Hyperlink"/>
          </w:rPr>
          <w:t>PR509250</w:t>
        </w:r>
      </w:hyperlink>
      <w:r w:rsidR="005A55A9" w:rsidRPr="005A55A9">
        <w:t>,</w:t>
      </w:r>
      <w:r w:rsidR="005048E1">
        <w:t xml:space="preserve"> </w:t>
      </w:r>
      <w:hyperlink r:id="rId159" w:history="1">
        <w:r w:rsidR="005048E1">
          <w:rPr>
            <w:rStyle w:val="Hyperlink"/>
          </w:rPr>
          <w:t>PR523080</w:t>
        </w:r>
      </w:hyperlink>
      <w:r w:rsidR="005A55A9" w:rsidRPr="005A55A9">
        <w:t>,</w:t>
      </w:r>
      <w:r w:rsidR="00686F1A">
        <w:t xml:space="preserve"> </w:t>
      </w:r>
      <w:hyperlink r:id="rId160" w:history="1">
        <w:r w:rsidR="00686F1A">
          <w:rPr>
            <w:rStyle w:val="Hyperlink"/>
          </w:rPr>
          <w:t>PR536883</w:t>
        </w:r>
      </w:hyperlink>
      <w:r w:rsidR="005A55A9" w:rsidRPr="005A55A9">
        <w:t>,</w:t>
      </w:r>
      <w:r w:rsidR="00D21829">
        <w:t xml:space="preserve"> </w:t>
      </w:r>
      <w:hyperlink r:id="rId161" w:tgtFrame="_parent" w:history="1">
        <w:r w:rsidR="006257F7" w:rsidRPr="006257F7">
          <w:rPr>
            <w:rStyle w:val="Hyperlink"/>
          </w:rPr>
          <w:t>PR551806</w:t>
        </w:r>
      </w:hyperlink>
      <w:r w:rsidR="005A55A9" w:rsidRPr="005A55A9">
        <w:t>,</w:t>
      </w:r>
      <w:r w:rsidR="00045F88">
        <w:t xml:space="preserve"> </w:t>
      </w:r>
      <w:hyperlink r:id="rId162" w:history="1">
        <w:r w:rsidR="00045F88">
          <w:rPr>
            <w:rStyle w:val="Hyperlink"/>
          </w:rPr>
          <w:t>PR566907</w:t>
        </w:r>
      </w:hyperlink>
      <w:r w:rsidR="005A55A9" w:rsidRPr="005A55A9">
        <w:rPr>
          <w:rStyle w:val="Hyperlink"/>
          <w:color w:val="auto"/>
          <w:u w:val="none"/>
        </w:rPr>
        <w:t>,</w:t>
      </w:r>
      <w:r w:rsidR="009C42B3" w:rsidRPr="009C42B3">
        <w:rPr>
          <w:rStyle w:val="Hyperlink"/>
          <w:u w:val="none"/>
        </w:rPr>
        <w:t xml:space="preserve"> </w:t>
      </w:r>
      <w:hyperlink r:id="rId163" w:history="1">
        <w:r w:rsidR="009C42B3">
          <w:rPr>
            <w:rStyle w:val="Hyperlink"/>
          </w:rPr>
          <w:t>PR579605</w:t>
        </w:r>
      </w:hyperlink>
      <w:r w:rsidR="005A55A9" w:rsidRPr="005A55A9">
        <w:t>,</w:t>
      </w:r>
      <w:r w:rsidR="00FC22FD">
        <w:t xml:space="preserve"> </w:t>
      </w:r>
      <w:hyperlink r:id="rId164" w:history="1">
        <w:r w:rsidR="00FC22FD">
          <w:rPr>
            <w:rStyle w:val="Hyperlink"/>
          </w:rPr>
          <w:t>PR592353</w:t>
        </w:r>
      </w:hyperlink>
      <w:r w:rsidR="00DE634F">
        <w:t xml:space="preserve">, </w:t>
      </w:r>
      <w:hyperlink r:id="rId165" w:history="1">
        <w:hyperlink r:id="rId166" w:history="1">
          <w:hyperlink r:id="rId167" w:history="1">
            <w:r w:rsidR="00730A53" w:rsidRPr="00DE634F">
              <w:rPr>
                <w:rStyle w:val="Hyperlink"/>
              </w:rPr>
              <w:t>PR606576</w:t>
            </w:r>
          </w:hyperlink>
        </w:hyperlink>
      </w:hyperlink>
      <w:r w:rsidR="0011065C" w:rsidRPr="00FF2FBF">
        <w:rPr>
          <w:rStyle w:val="Hyperlink"/>
          <w:color w:val="auto"/>
          <w:u w:val="none"/>
        </w:rPr>
        <w:t xml:space="preserve">, </w:t>
      </w:r>
      <w:hyperlink r:id="rId168" w:history="1">
        <w:r w:rsidR="0011065C">
          <w:rPr>
            <w:rStyle w:val="Hyperlink"/>
            <w:noProof/>
            <w:lang w:val="en-US"/>
          </w:rPr>
          <w:t>PR704103</w:t>
        </w:r>
      </w:hyperlink>
      <w:r w:rsidR="0011065C">
        <w:rPr>
          <w:noProof/>
          <w:lang w:val="en-US"/>
        </w:rPr>
        <w:t>,</w:t>
      </w:r>
      <w:r w:rsidR="0011065C">
        <w:t xml:space="preserve"> </w:t>
      </w:r>
      <w:hyperlink r:id="rId169" w:history="1">
        <w:r w:rsidR="0011065C">
          <w:rPr>
            <w:rStyle w:val="Hyperlink"/>
          </w:rPr>
          <w:t>PR</w:t>
        </w:r>
        <w:r w:rsidR="0011065C">
          <w:rPr>
            <w:rStyle w:val="Hyperlink"/>
            <w:noProof/>
          </w:rPr>
          <w:t>707742</w:t>
        </w:r>
      </w:hyperlink>
      <w:r w:rsidR="0011065C">
        <w:t xml:space="preserve"> </w:t>
      </w:r>
      <w:proofErr w:type="spellStart"/>
      <w:r w:rsidR="00DE634F">
        <w:t>ppc</w:t>
      </w:r>
      <w:proofErr w:type="spellEnd"/>
      <w:r w:rsidR="00DE634F">
        <w:t xml:space="preserve"> 01Jul1</w:t>
      </w:r>
      <w:r w:rsidR="0011065C">
        <w:t>9</w:t>
      </w:r>
      <w:r>
        <w:t>]</w:t>
      </w:r>
    </w:p>
    <w:p w:rsidR="00FE1D89" w:rsidRDefault="00FE1D89" w:rsidP="00FE1D89">
      <w:pPr>
        <w:pStyle w:val="Level3"/>
      </w:pPr>
      <w:r>
        <w:t>An employee is entitl</w:t>
      </w:r>
      <w:r w:rsidR="00BD011D">
        <w:t>ed to a meal allowance of $</w:t>
      </w:r>
      <w:r w:rsidR="0011065C" w:rsidRPr="00DB2553">
        <w:t>16.06</w:t>
      </w:r>
      <w:r w:rsidR="0011065C">
        <w:t xml:space="preserve"> </w:t>
      </w:r>
      <w:r>
        <w:t>per shift to compensate for the cost of purchasing a meal away from the employee</w:t>
      </w:r>
      <w:r w:rsidR="00021E7E">
        <w:t>’</w:t>
      </w:r>
      <w:r>
        <w:t>s branch or usual place of work except where a meal has been arranged by the employer.</w:t>
      </w:r>
    </w:p>
    <w:p w:rsidR="005574A7" w:rsidRPr="005574A7" w:rsidRDefault="005574A7" w:rsidP="005574A7">
      <w:pPr>
        <w:pStyle w:val="History"/>
      </w:pPr>
      <w:r>
        <w:t xml:space="preserve">[15.11(b) varied by </w:t>
      </w:r>
      <w:hyperlink r:id="rId170" w:history="1">
        <w:r w:rsidRPr="0010537F">
          <w:rPr>
            <w:rStyle w:val="Hyperlink"/>
          </w:rPr>
          <w:t>PR998120</w:t>
        </w:r>
      </w:hyperlink>
      <w:r w:rsidR="005A55A9" w:rsidRPr="005A55A9">
        <w:t>,</w:t>
      </w:r>
      <w:r>
        <w:t xml:space="preserve"> </w:t>
      </w:r>
      <w:hyperlink r:id="rId171" w:history="1">
        <w:r w:rsidRPr="00054CEA">
          <w:rPr>
            <w:rStyle w:val="Hyperlink"/>
          </w:rPr>
          <w:t>PR509250</w:t>
        </w:r>
      </w:hyperlink>
      <w:r w:rsidR="005A55A9" w:rsidRPr="005A55A9">
        <w:t>,</w:t>
      </w:r>
      <w:r>
        <w:t xml:space="preserve"> </w:t>
      </w:r>
      <w:hyperlink r:id="rId172" w:history="1">
        <w:r>
          <w:rPr>
            <w:rStyle w:val="Hyperlink"/>
          </w:rPr>
          <w:t>PR523080</w:t>
        </w:r>
      </w:hyperlink>
      <w:r w:rsidR="005A55A9" w:rsidRPr="005A55A9">
        <w:t>,</w:t>
      </w:r>
      <w:r w:rsidR="00686F1A">
        <w:t xml:space="preserve"> </w:t>
      </w:r>
      <w:hyperlink r:id="rId173" w:history="1">
        <w:r w:rsidR="00686F1A">
          <w:rPr>
            <w:rStyle w:val="Hyperlink"/>
          </w:rPr>
          <w:t>PR536883</w:t>
        </w:r>
      </w:hyperlink>
      <w:r w:rsidR="005A55A9" w:rsidRPr="005A55A9">
        <w:t>,</w:t>
      </w:r>
      <w:r w:rsidR="00D21829">
        <w:t xml:space="preserve"> </w:t>
      </w:r>
      <w:hyperlink r:id="rId174" w:tgtFrame="_parent" w:history="1">
        <w:r w:rsidR="006257F7" w:rsidRPr="006257F7">
          <w:rPr>
            <w:rStyle w:val="Hyperlink"/>
          </w:rPr>
          <w:t>PR551806</w:t>
        </w:r>
      </w:hyperlink>
      <w:r w:rsidR="005A55A9" w:rsidRPr="005A55A9">
        <w:t>,</w:t>
      </w:r>
      <w:r w:rsidR="00045F88">
        <w:t xml:space="preserve"> </w:t>
      </w:r>
      <w:hyperlink r:id="rId175" w:history="1">
        <w:r w:rsidR="00045F88">
          <w:rPr>
            <w:rStyle w:val="Hyperlink"/>
          </w:rPr>
          <w:t>PR566907</w:t>
        </w:r>
      </w:hyperlink>
      <w:r w:rsidR="005A55A9" w:rsidRPr="005A55A9">
        <w:rPr>
          <w:rStyle w:val="Hyperlink"/>
          <w:color w:val="auto"/>
          <w:u w:val="none"/>
        </w:rPr>
        <w:t>,</w:t>
      </w:r>
      <w:r w:rsidR="009C42B3" w:rsidRPr="009C42B3">
        <w:rPr>
          <w:rStyle w:val="Hyperlink"/>
          <w:u w:val="none"/>
        </w:rPr>
        <w:t xml:space="preserve"> </w:t>
      </w:r>
      <w:hyperlink r:id="rId176" w:history="1">
        <w:r w:rsidR="009C42B3">
          <w:rPr>
            <w:rStyle w:val="Hyperlink"/>
          </w:rPr>
          <w:t>PR579605</w:t>
        </w:r>
      </w:hyperlink>
      <w:r w:rsidR="005A55A9" w:rsidRPr="005A55A9">
        <w:t>,</w:t>
      </w:r>
      <w:r w:rsidR="00991792">
        <w:t xml:space="preserve"> </w:t>
      </w:r>
      <w:hyperlink r:id="rId177" w:history="1">
        <w:r w:rsidR="00991792">
          <w:rPr>
            <w:rStyle w:val="Hyperlink"/>
          </w:rPr>
          <w:t>PR592353</w:t>
        </w:r>
      </w:hyperlink>
      <w:r w:rsidR="00300C42">
        <w:t xml:space="preserve">, </w:t>
      </w:r>
      <w:hyperlink r:id="rId178" w:history="1">
        <w:r w:rsidR="00730A53" w:rsidRPr="00DE634F">
          <w:rPr>
            <w:rStyle w:val="Hyperlink"/>
          </w:rPr>
          <w:t>PR606576</w:t>
        </w:r>
      </w:hyperlink>
      <w:r w:rsidR="00263CCC" w:rsidRPr="00FF2FBF">
        <w:rPr>
          <w:rStyle w:val="Hyperlink"/>
          <w:color w:val="auto"/>
          <w:u w:val="none"/>
        </w:rPr>
        <w:t xml:space="preserve">, </w:t>
      </w:r>
      <w:hyperlink r:id="rId179" w:history="1">
        <w:r w:rsidR="00263CCC">
          <w:rPr>
            <w:rStyle w:val="Hyperlink"/>
            <w:noProof/>
            <w:lang w:val="en-US"/>
          </w:rPr>
          <w:t>PR704103</w:t>
        </w:r>
      </w:hyperlink>
      <w:r w:rsidR="00263CCC">
        <w:rPr>
          <w:noProof/>
          <w:lang w:val="en-US"/>
        </w:rPr>
        <w:t>,</w:t>
      </w:r>
      <w:r w:rsidR="00263CCC">
        <w:t xml:space="preserve"> </w:t>
      </w:r>
      <w:hyperlink r:id="rId180" w:history="1">
        <w:r w:rsidR="00263CCC">
          <w:rPr>
            <w:rStyle w:val="Hyperlink"/>
          </w:rPr>
          <w:t>PR</w:t>
        </w:r>
        <w:r w:rsidR="00263CCC">
          <w:rPr>
            <w:rStyle w:val="Hyperlink"/>
            <w:noProof/>
          </w:rPr>
          <w:t>707742</w:t>
        </w:r>
      </w:hyperlink>
      <w:r w:rsidR="00263CCC">
        <w:t xml:space="preserve"> </w:t>
      </w:r>
      <w:proofErr w:type="spellStart"/>
      <w:r w:rsidR="00263CCC">
        <w:t>ppc</w:t>
      </w:r>
      <w:proofErr w:type="spellEnd"/>
      <w:r w:rsidR="00263CCC">
        <w:t xml:space="preserve"> 01Jul19</w:t>
      </w:r>
      <w:r>
        <w:t>]</w:t>
      </w:r>
    </w:p>
    <w:p w:rsidR="00FE1D89" w:rsidRDefault="00FE1D89" w:rsidP="00FE1D89">
      <w:pPr>
        <w:pStyle w:val="Level3"/>
      </w:pPr>
      <w:r>
        <w:t>An employee required to work for more than five consecutive hours without receiving a meal break</w:t>
      </w:r>
      <w:r w:rsidR="005A55A9" w:rsidRPr="005A55A9">
        <w:t>,</w:t>
      </w:r>
      <w:r>
        <w:t xml:space="preserve"> is e</w:t>
      </w:r>
      <w:r w:rsidR="0087721F">
        <w:t>ntitled to an allowance of $</w:t>
      </w:r>
      <w:r w:rsidR="00263CCC" w:rsidRPr="001F6B20">
        <w:t>4.24</w:t>
      </w:r>
      <w:r>
        <w:t>.</w:t>
      </w:r>
    </w:p>
    <w:p w:rsidR="005574A7" w:rsidRPr="005574A7" w:rsidRDefault="005574A7" w:rsidP="005574A7">
      <w:pPr>
        <w:pStyle w:val="History"/>
      </w:pPr>
      <w:r>
        <w:t xml:space="preserve">[15.11(c) varied by </w:t>
      </w:r>
      <w:hyperlink r:id="rId181" w:history="1">
        <w:r w:rsidRPr="0010537F">
          <w:rPr>
            <w:rStyle w:val="Hyperlink"/>
          </w:rPr>
          <w:t>PR998120</w:t>
        </w:r>
      </w:hyperlink>
      <w:r w:rsidR="005A55A9" w:rsidRPr="005A55A9">
        <w:t>,</w:t>
      </w:r>
      <w:r>
        <w:t xml:space="preserve"> </w:t>
      </w:r>
      <w:hyperlink r:id="rId182" w:history="1">
        <w:r w:rsidRPr="00054CEA">
          <w:rPr>
            <w:rStyle w:val="Hyperlink"/>
          </w:rPr>
          <w:t>PR509250</w:t>
        </w:r>
      </w:hyperlink>
      <w:r w:rsidR="005A55A9" w:rsidRPr="005A55A9">
        <w:t>,</w:t>
      </w:r>
      <w:r>
        <w:t xml:space="preserve"> </w:t>
      </w:r>
      <w:hyperlink r:id="rId183" w:history="1">
        <w:r>
          <w:rPr>
            <w:rStyle w:val="Hyperlink"/>
          </w:rPr>
          <w:t>PR523080</w:t>
        </w:r>
      </w:hyperlink>
      <w:r w:rsidR="005A55A9" w:rsidRPr="005A55A9">
        <w:t>,</w:t>
      </w:r>
      <w:r w:rsidR="00686F1A">
        <w:t xml:space="preserve"> </w:t>
      </w:r>
      <w:hyperlink r:id="rId184" w:history="1">
        <w:r w:rsidR="00686F1A">
          <w:rPr>
            <w:rStyle w:val="Hyperlink"/>
          </w:rPr>
          <w:t>PR536883</w:t>
        </w:r>
      </w:hyperlink>
      <w:r w:rsidR="005A55A9" w:rsidRPr="005A55A9">
        <w:t>,</w:t>
      </w:r>
      <w:r w:rsidR="00D21829">
        <w:t xml:space="preserve"> </w:t>
      </w:r>
      <w:hyperlink r:id="rId185" w:tgtFrame="_parent" w:history="1">
        <w:r w:rsidR="006257F7" w:rsidRPr="006257F7">
          <w:rPr>
            <w:rStyle w:val="Hyperlink"/>
          </w:rPr>
          <w:t>PR551806</w:t>
        </w:r>
      </w:hyperlink>
      <w:r w:rsidR="005A55A9" w:rsidRPr="005A55A9">
        <w:t>,</w:t>
      </w:r>
      <w:r w:rsidR="00045F88">
        <w:t xml:space="preserve"> </w:t>
      </w:r>
      <w:hyperlink r:id="rId186" w:history="1">
        <w:r w:rsidR="00045F88">
          <w:rPr>
            <w:rStyle w:val="Hyperlink"/>
          </w:rPr>
          <w:t>PR566907</w:t>
        </w:r>
      </w:hyperlink>
      <w:r w:rsidR="005A55A9" w:rsidRPr="005A55A9">
        <w:rPr>
          <w:rStyle w:val="Hyperlink"/>
          <w:color w:val="auto"/>
          <w:u w:val="none"/>
        </w:rPr>
        <w:t>,</w:t>
      </w:r>
      <w:r w:rsidR="009C42B3" w:rsidRPr="009C42B3">
        <w:rPr>
          <w:rStyle w:val="Hyperlink"/>
          <w:u w:val="none"/>
        </w:rPr>
        <w:t xml:space="preserve"> </w:t>
      </w:r>
      <w:hyperlink r:id="rId187" w:history="1">
        <w:r w:rsidR="009C42B3">
          <w:rPr>
            <w:rStyle w:val="Hyperlink"/>
          </w:rPr>
          <w:t>PR579605</w:t>
        </w:r>
      </w:hyperlink>
      <w:r w:rsidR="005A55A9" w:rsidRPr="005A55A9">
        <w:t>,</w:t>
      </w:r>
      <w:r w:rsidR="00991792">
        <w:t xml:space="preserve"> </w:t>
      </w:r>
      <w:hyperlink r:id="rId188" w:history="1">
        <w:r w:rsidR="00991792">
          <w:rPr>
            <w:rStyle w:val="Hyperlink"/>
          </w:rPr>
          <w:t>PR592353</w:t>
        </w:r>
      </w:hyperlink>
      <w:r w:rsidR="00300C42">
        <w:t>,</w:t>
      </w:r>
      <w:hyperlink r:id="rId189" w:history="1">
        <w:r w:rsidR="00730A53" w:rsidRPr="00730A53">
          <w:t xml:space="preserve"> </w:t>
        </w:r>
        <w:hyperlink r:id="rId190" w:history="1">
          <w:r w:rsidR="00730A53" w:rsidRPr="00DE634F">
            <w:rPr>
              <w:rStyle w:val="Hyperlink"/>
            </w:rPr>
            <w:t>PR606576</w:t>
          </w:r>
        </w:hyperlink>
      </w:hyperlink>
      <w:r w:rsidR="00052186" w:rsidRPr="00FF2FBF">
        <w:rPr>
          <w:rStyle w:val="Hyperlink"/>
          <w:color w:val="auto"/>
          <w:u w:val="none"/>
        </w:rPr>
        <w:t xml:space="preserve">, </w:t>
      </w:r>
      <w:hyperlink r:id="rId191" w:history="1">
        <w:r w:rsidR="00052186">
          <w:rPr>
            <w:rStyle w:val="Hyperlink"/>
            <w:noProof/>
            <w:lang w:val="en-US"/>
          </w:rPr>
          <w:t>PR704103</w:t>
        </w:r>
      </w:hyperlink>
      <w:r w:rsidR="00052186">
        <w:rPr>
          <w:noProof/>
          <w:lang w:val="en-US"/>
        </w:rPr>
        <w:t>,</w:t>
      </w:r>
      <w:r w:rsidR="00052186">
        <w:t xml:space="preserve"> </w:t>
      </w:r>
      <w:hyperlink r:id="rId192" w:history="1">
        <w:r w:rsidR="00052186">
          <w:rPr>
            <w:rStyle w:val="Hyperlink"/>
          </w:rPr>
          <w:t>PR</w:t>
        </w:r>
        <w:r w:rsidR="00052186">
          <w:rPr>
            <w:rStyle w:val="Hyperlink"/>
            <w:noProof/>
          </w:rPr>
          <w:t>707742</w:t>
        </w:r>
      </w:hyperlink>
      <w:r w:rsidR="00052186">
        <w:t xml:space="preserve"> </w:t>
      </w:r>
      <w:proofErr w:type="spellStart"/>
      <w:r w:rsidR="00052186">
        <w:t>ppc</w:t>
      </w:r>
      <w:proofErr w:type="spellEnd"/>
      <w:r w:rsidR="00052186">
        <w:t xml:space="preserve"> 01Jul19</w:t>
      </w:r>
      <w:r>
        <w:t>]</w:t>
      </w:r>
    </w:p>
    <w:p w:rsidR="00FE1D89" w:rsidRDefault="00FE1D89" w:rsidP="00FE1D89">
      <w:pPr>
        <w:pStyle w:val="Level3"/>
      </w:pPr>
      <w:r>
        <w:t>An employee called back to duty before having consumed a meal during a meal break</w:t>
      </w:r>
      <w:r w:rsidR="005A55A9" w:rsidRPr="005A55A9">
        <w:t>,</w:t>
      </w:r>
      <w:r>
        <w:t xml:space="preserve"> is entitled to one spoilt meal allowan</w:t>
      </w:r>
      <w:r w:rsidR="005F44EE">
        <w:t>ce of $</w:t>
      </w:r>
      <w:r w:rsidR="00052186" w:rsidRPr="00DB2553">
        <w:t>16.06</w:t>
      </w:r>
      <w:r w:rsidR="00052186">
        <w:t xml:space="preserve"> </w:t>
      </w:r>
      <w:r>
        <w:t>in any shift. The employee may be required to present satisfactory evidence of such spoilage to the employer.</w:t>
      </w:r>
    </w:p>
    <w:p w:rsidR="005574A7" w:rsidRPr="005574A7" w:rsidRDefault="005574A7" w:rsidP="005574A7">
      <w:pPr>
        <w:pStyle w:val="History"/>
      </w:pPr>
      <w:r>
        <w:t xml:space="preserve">[15.11(d) varied by </w:t>
      </w:r>
      <w:hyperlink r:id="rId193" w:history="1">
        <w:r w:rsidRPr="0010537F">
          <w:rPr>
            <w:rStyle w:val="Hyperlink"/>
          </w:rPr>
          <w:t>PR998120</w:t>
        </w:r>
      </w:hyperlink>
      <w:r w:rsidR="005A55A9" w:rsidRPr="005A55A9">
        <w:t>,</w:t>
      </w:r>
      <w:r>
        <w:t xml:space="preserve"> </w:t>
      </w:r>
      <w:hyperlink r:id="rId194" w:history="1">
        <w:r w:rsidRPr="00054CEA">
          <w:rPr>
            <w:rStyle w:val="Hyperlink"/>
          </w:rPr>
          <w:t>PR509250</w:t>
        </w:r>
      </w:hyperlink>
      <w:r w:rsidR="005A55A9" w:rsidRPr="005A55A9">
        <w:t>,</w:t>
      </w:r>
      <w:r>
        <w:t xml:space="preserve"> </w:t>
      </w:r>
      <w:hyperlink r:id="rId195" w:history="1">
        <w:r>
          <w:rPr>
            <w:rStyle w:val="Hyperlink"/>
          </w:rPr>
          <w:t>PR523080</w:t>
        </w:r>
      </w:hyperlink>
      <w:r w:rsidR="005A55A9" w:rsidRPr="005A55A9">
        <w:t>,</w:t>
      </w:r>
      <w:r w:rsidR="00686F1A">
        <w:t xml:space="preserve"> </w:t>
      </w:r>
      <w:hyperlink r:id="rId196" w:history="1">
        <w:r w:rsidR="00686F1A">
          <w:rPr>
            <w:rStyle w:val="Hyperlink"/>
          </w:rPr>
          <w:t>PR536883</w:t>
        </w:r>
      </w:hyperlink>
      <w:r w:rsidR="005A55A9" w:rsidRPr="005A55A9">
        <w:t>,</w:t>
      </w:r>
      <w:r w:rsidR="00D21829">
        <w:t xml:space="preserve"> </w:t>
      </w:r>
      <w:hyperlink r:id="rId197" w:tgtFrame="_parent" w:history="1">
        <w:r w:rsidR="006257F7" w:rsidRPr="006257F7">
          <w:rPr>
            <w:rStyle w:val="Hyperlink"/>
          </w:rPr>
          <w:t>PR551806</w:t>
        </w:r>
      </w:hyperlink>
      <w:r w:rsidR="005A55A9" w:rsidRPr="005A55A9">
        <w:t>,</w:t>
      </w:r>
      <w:r w:rsidR="00045F88">
        <w:t xml:space="preserve"> </w:t>
      </w:r>
      <w:hyperlink r:id="rId198" w:history="1">
        <w:r w:rsidR="00045F88">
          <w:rPr>
            <w:rStyle w:val="Hyperlink"/>
          </w:rPr>
          <w:t>PR566907</w:t>
        </w:r>
      </w:hyperlink>
      <w:r w:rsidR="005A55A9" w:rsidRPr="005A55A9">
        <w:rPr>
          <w:rStyle w:val="Hyperlink"/>
          <w:color w:val="auto"/>
          <w:u w:val="none"/>
        </w:rPr>
        <w:t>,</w:t>
      </w:r>
      <w:r w:rsidR="006B79F6" w:rsidRPr="009C42B3">
        <w:rPr>
          <w:rStyle w:val="Hyperlink"/>
          <w:u w:val="none"/>
        </w:rPr>
        <w:t xml:space="preserve"> </w:t>
      </w:r>
      <w:hyperlink r:id="rId199" w:history="1">
        <w:r w:rsidR="006B79F6">
          <w:rPr>
            <w:rStyle w:val="Hyperlink"/>
          </w:rPr>
          <w:t>PR579605</w:t>
        </w:r>
      </w:hyperlink>
      <w:r w:rsidR="005A55A9" w:rsidRPr="005A55A9">
        <w:t>,</w:t>
      </w:r>
      <w:r w:rsidR="00991792">
        <w:t xml:space="preserve"> </w:t>
      </w:r>
      <w:hyperlink r:id="rId200" w:history="1">
        <w:r w:rsidR="00991792">
          <w:rPr>
            <w:rStyle w:val="Hyperlink"/>
          </w:rPr>
          <w:t>PR592353</w:t>
        </w:r>
      </w:hyperlink>
      <w:r w:rsidR="00300C42">
        <w:t>,</w:t>
      </w:r>
      <w:hyperlink r:id="rId201" w:history="1">
        <w:r w:rsidR="00730A53" w:rsidRPr="00730A53">
          <w:t xml:space="preserve"> </w:t>
        </w:r>
        <w:hyperlink r:id="rId202" w:history="1">
          <w:r w:rsidR="00730A53" w:rsidRPr="00DE634F">
            <w:rPr>
              <w:rStyle w:val="Hyperlink"/>
            </w:rPr>
            <w:t>PR606576</w:t>
          </w:r>
        </w:hyperlink>
      </w:hyperlink>
      <w:r w:rsidR="00FE1BA2" w:rsidRPr="00FF2FBF">
        <w:rPr>
          <w:rStyle w:val="Hyperlink"/>
          <w:color w:val="auto"/>
          <w:u w:val="none"/>
        </w:rPr>
        <w:t xml:space="preserve">, </w:t>
      </w:r>
      <w:hyperlink r:id="rId203" w:history="1">
        <w:r w:rsidR="00FE1BA2">
          <w:rPr>
            <w:rStyle w:val="Hyperlink"/>
            <w:noProof/>
            <w:lang w:val="en-US"/>
          </w:rPr>
          <w:t>PR704103</w:t>
        </w:r>
      </w:hyperlink>
      <w:r w:rsidR="00FE1BA2">
        <w:rPr>
          <w:noProof/>
          <w:lang w:val="en-US"/>
        </w:rPr>
        <w:t>,</w:t>
      </w:r>
      <w:r w:rsidR="00FE1BA2">
        <w:t xml:space="preserve"> </w:t>
      </w:r>
      <w:hyperlink r:id="rId204" w:history="1">
        <w:r w:rsidR="00FE1BA2">
          <w:rPr>
            <w:rStyle w:val="Hyperlink"/>
          </w:rPr>
          <w:t>PR</w:t>
        </w:r>
        <w:r w:rsidR="00FE1BA2">
          <w:rPr>
            <w:rStyle w:val="Hyperlink"/>
            <w:noProof/>
          </w:rPr>
          <w:t>707742</w:t>
        </w:r>
      </w:hyperlink>
      <w:r w:rsidR="00A417E6">
        <w:t xml:space="preserve"> </w:t>
      </w:r>
      <w:proofErr w:type="spellStart"/>
      <w:r w:rsidR="00A417E6">
        <w:t>ppc</w:t>
      </w:r>
      <w:proofErr w:type="spellEnd"/>
      <w:r w:rsidR="00A417E6">
        <w:t xml:space="preserve"> 01Jul19</w:t>
      </w:r>
      <w:r>
        <w:t>]</w:t>
      </w:r>
    </w:p>
    <w:p w:rsidR="00FE1D89" w:rsidRDefault="00FE1D89" w:rsidP="00FE1D89">
      <w:pPr>
        <w:pStyle w:val="Level3"/>
      </w:pPr>
      <w:r>
        <w:t>An employee required to work overtime for more than two hours beyond the employee</w:t>
      </w:r>
      <w:r w:rsidR="00021E7E">
        <w:t>’</w:t>
      </w:r>
      <w:r>
        <w:t>s normal finishing time</w:t>
      </w:r>
      <w:r w:rsidR="005A55A9" w:rsidRPr="005A55A9">
        <w:t>,</w:t>
      </w:r>
      <w:r>
        <w:t xml:space="preserve"> is entitled to a</w:t>
      </w:r>
      <w:r w:rsidR="00540904">
        <w:t>n overtime</w:t>
      </w:r>
      <w:r w:rsidR="0087721F">
        <w:t xml:space="preserve"> meal allowance of $</w:t>
      </w:r>
      <w:r w:rsidR="00A417E6" w:rsidRPr="001F6B20">
        <w:t>20.09</w:t>
      </w:r>
      <w:r>
        <w:t>.</w:t>
      </w:r>
    </w:p>
    <w:p w:rsidR="00D00C17" w:rsidRDefault="00D00C17" w:rsidP="00727D12">
      <w:pPr>
        <w:pStyle w:val="Level2Bold"/>
      </w:pPr>
      <w:bookmarkStart w:id="109" w:name="_Ref247336617"/>
      <w:r w:rsidRPr="00732EAF">
        <w:t>Adjustment of expense related allowances</w:t>
      </w:r>
      <w:bookmarkEnd w:id="109"/>
    </w:p>
    <w:p w:rsidR="00D00C17" w:rsidRDefault="00D00C17" w:rsidP="00D00C17">
      <w:pPr>
        <w:pStyle w:val="Level3"/>
      </w:pPr>
      <w:r w:rsidRPr="00732EAF">
        <w:t xml:space="preserve">At the time of any adjustment to the </w:t>
      </w:r>
      <w:hyperlink w:anchor="standard_rate" w:history="1">
        <w:r w:rsidRPr="00835462">
          <w:rPr>
            <w:rStyle w:val="Hyperlink"/>
          </w:rPr>
          <w:t>standard rate</w:t>
        </w:r>
      </w:hyperlink>
      <w:r w:rsidR="005A55A9" w:rsidRPr="005A55A9">
        <w:t>,</w:t>
      </w:r>
      <w:r w:rsidRPr="00732EAF">
        <w:t xml:space="preserve">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F00456" w:rsidRPr="00F00456" w:rsidRDefault="00F00456" w:rsidP="00F00456">
      <w:pPr>
        <w:pStyle w:val="History"/>
      </w:pPr>
      <w:r>
        <w:t xml:space="preserve">[15.12(b) varied by </w:t>
      </w:r>
      <w:hyperlink r:id="rId205" w:history="1">
        <w:r>
          <w:rPr>
            <w:rStyle w:val="Hyperlink"/>
          </w:rPr>
          <w:t>PR523080</w:t>
        </w:r>
      </w:hyperlink>
      <w:r>
        <w:t xml:space="preserve"> </w:t>
      </w:r>
      <w:proofErr w:type="spellStart"/>
      <w:r>
        <w:t>ppc</w:t>
      </w:r>
      <w:proofErr w:type="spellEnd"/>
      <w:r>
        <w:t xml:space="preserve"> 01Jul12]</w:t>
      </w:r>
    </w:p>
    <w:p w:rsidR="00D00C17" w:rsidRDefault="00D00C17" w:rsidP="00D00C17">
      <w:pPr>
        <w:pStyle w:val="Level3"/>
      </w:pPr>
      <w:r w:rsidRPr="00732EAF">
        <w:t>The applicable index figure is the index figure published by the Australian Bureau of Statistics for the Eight Capitals Consumer Price Index (Cat No. 6401.0)</w:t>
      </w:r>
      <w:r w:rsidR="005A55A9" w:rsidRPr="005A55A9">
        <w:t>,</w:t>
      </w:r>
      <w:r w:rsidRPr="00732EAF">
        <w:t xml:space="preserve">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D00C17" w:rsidRPr="00602187" w:rsidTr="006D6316">
        <w:trPr>
          <w:tblHeader/>
        </w:trPr>
        <w:tc>
          <w:tcPr>
            <w:tcW w:w="3262" w:type="dxa"/>
          </w:tcPr>
          <w:p w:rsidR="00D00C17" w:rsidRPr="00602187" w:rsidRDefault="00D00C17" w:rsidP="006D6316">
            <w:pPr>
              <w:pStyle w:val="AMODTable"/>
              <w:rPr>
                <w:b/>
              </w:rPr>
            </w:pPr>
            <w:r w:rsidRPr="00602187">
              <w:rPr>
                <w:b/>
              </w:rPr>
              <w:t>Allowance</w:t>
            </w:r>
          </w:p>
        </w:tc>
        <w:tc>
          <w:tcPr>
            <w:tcW w:w="4561" w:type="dxa"/>
          </w:tcPr>
          <w:p w:rsidR="00D00C17" w:rsidRPr="00602187" w:rsidRDefault="00D00C17" w:rsidP="006D6316">
            <w:pPr>
              <w:pStyle w:val="AMODTable"/>
              <w:rPr>
                <w:b/>
              </w:rPr>
            </w:pPr>
            <w:r w:rsidRPr="00602187">
              <w:rPr>
                <w:b/>
              </w:rPr>
              <w:t>Applicable Consumer Price Index figure</w:t>
            </w:r>
          </w:p>
        </w:tc>
      </w:tr>
      <w:tr w:rsidR="00277074" w:rsidRPr="00602187" w:rsidTr="00122A66">
        <w:tc>
          <w:tcPr>
            <w:tcW w:w="3262" w:type="dxa"/>
          </w:tcPr>
          <w:p w:rsidR="00277074" w:rsidRPr="00602187" w:rsidRDefault="00277074" w:rsidP="005C7AA8">
            <w:pPr>
              <w:pStyle w:val="AMODTable"/>
            </w:pPr>
            <w:r w:rsidRPr="00602187">
              <w:lastRenderedPageBreak/>
              <w:t>Vehicle/travel allowance</w:t>
            </w:r>
          </w:p>
        </w:tc>
        <w:tc>
          <w:tcPr>
            <w:tcW w:w="4561" w:type="dxa"/>
          </w:tcPr>
          <w:p w:rsidR="00277074" w:rsidRPr="00602187" w:rsidRDefault="00277074" w:rsidP="005C7AA8">
            <w:pPr>
              <w:pStyle w:val="AMODTable"/>
            </w:pPr>
            <w:r w:rsidRPr="00602187">
              <w:t>Private motoring sub-group</w:t>
            </w:r>
          </w:p>
        </w:tc>
      </w:tr>
      <w:tr w:rsidR="00D00C17" w:rsidRPr="00602187" w:rsidTr="00122A66">
        <w:tc>
          <w:tcPr>
            <w:tcW w:w="3262" w:type="dxa"/>
          </w:tcPr>
          <w:p w:rsidR="00D00C17" w:rsidRPr="00602187" w:rsidRDefault="00D00C17" w:rsidP="00D00C17">
            <w:pPr>
              <w:pStyle w:val="AMODTable"/>
            </w:pPr>
            <w:r w:rsidRPr="00602187">
              <w:t>Meal allowance</w:t>
            </w:r>
          </w:p>
        </w:tc>
        <w:tc>
          <w:tcPr>
            <w:tcW w:w="4561" w:type="dxa"/>
          </w:tcPr>
          <w:p w:rsidR="00D00C17" w:rsidRPr="00602187" w:rsidRDefault="00D00C17" w:rsidP="00D00C17">
            <w:pPr>
              <w:pStyle w:val="AMODTable"/>
            </w:pPr>
            <w:r w:rsidRPr="00602187">
              <w:t>Take away and fast foods sub-group</w:t>
            </w:r>
          </w:p>
        </w:tc>
      </w:tr>
      <w:tr w:rsidR="00277074" w:rsidRPr="00602187" w:rsidTr="00122A66">
        <w:tc>
          <w:tcPr>
            <w:tcW w:w="3262" w:type="dxa"/>
          </w:tcPr>
          <w:p w:rsidR="00277074" w:rsidRPr="00602187" w:rsidRDefault="00277074" w:rsidP="006D6316">
            <w:pPr>
              <w:pStyle w:val="AMODTable"/>
              <w:keepNext/>
            </w:pPr>
            <w:r w:rsidRPr="00602187">
              <w:t>Living away from home allowance</w:t>
            </w:r>
          </w:p>
        </w:tc>
        <w:tc>
          <w:tcPr>
            <w:tcW w:w="4561" w:type="dxa"/>
          </w:tcPr>
          <w:p w:rsidR="00277074" w:rsidRPr="00602187" w:rsidRDefault="00277074" w:rsidP="00053DA3">
            <w:pPr>
              <w:pStyle w:val="AMODTable"/>
            </w:pPr>
            <w:r w:rsidRPr="00602187">
              <w:t xml:space="preserve">Domestic holiday travel </w:t>
            </w:r>
            <w:r w:rsidR="00053DA3" w:rsidRPr="00602187">
              <w:t xml:space="preserve">and </w:t>
            </w:r>
            <w:r w:rsidRPr="00602187">
              <w:t>accommodation sub-group</w:t>
            </w:r>
          </w:p>
        </w:tc>
      </w:tr>
      <w:tr w:rsidR="00277074" w:rsidRPr="00602187" w:rsidTr="00122A66">
        <w:tc>
          <w:tcPr>
            <w:tcW w:w="3262" w:type="dxa"/>
          </w:tcPr>
          <w:p w:rsidR="00277074" w:rsidRPr="00602187" w:rsidRDefault="00277074" w:rsidP="005C7AA8">
            <w:pPr>
              <w:pStyle w:val="AMODTable"/>
            </w:pPr>
            <w:r w:rsidRPr="00602187">
              <w:t>Incidental expenses allowance</w:t>
            </w:r>
          </w:p>
        </w:tc>
        <w:tc>
          <w:tcPr>
            <w:tcW w:w="4561" w:type="dxa"/>
          </w:tcPr>
          <w:p w:rsidR="00277074" w:rsidRPr="00602187" w:rsidRDefault="00277074" w:rsidP="005C7AA8">
            <w:pPr>
              <w:pStyle w:val="AMODTable"/>
            </w:pPr>
            <w:r w:rsidRPr="00602187">
              <w:t>Take away and fast foods sub-group</w:t>
            </w:r>
          </w:p>
        </w:tc>
      </w:tr>
    </w:tbl>
    <w:p w:rsidR="004355BB" w:rsidRDefault="004355BB">
      <w:r>
        <w:t>   </w:t>
      </w:r>
    </w:p>
    <w:p w:rsidR="003F6975" w:rsidRPr="00986791" w:rsidRDefault="003F6975" w:rsidP="00844D53">
      <w:pPr>
        <w:pStyle w:val="Level1"/>
      </w:pPr>
      <w:bookmarkStart w:id="110" w:name="_Ref413747538"/>
      <w:bookmarkStart w:id="111" w:name="_Ref413747544"/>
      <w:bookmarkStart w:id="112" w:name="_Toc27652538"/>
      <w:r w:rsidRPr="00986791">
        <w:t>District allowances</w:t>
      </w:r>
      <w:bookmarkEnd w:id="110"/>
      <w:bookmarkEnd w:id="111"/>
      <w:bookmarkEnd w:id="112"/>
    </w:p>
    <w:p w:rsidR="00986791" w:rsidRDefault="00986791" w:rsidP="00A60181">
      <w:pPr>
        <w:pStyle w:val="History"/>
      </w:pPr>
      <w:r>
        <w:t>[</w:t>
      </w:r>
      <w:r w:rsidR="00AD390D">
        <w:t xml:space="preserve">16 </w:t>
      </w:r>
      <w:r>
        <w:t xml:space="preserve">deleted by </w:t>
      </w:r>
      <w:hyperlink r:id="rId206" w:history="1">
        <w:r>
          <w:rPr>
            <w:rStyle w:val="Hyperlink"/>
          </w:rPr>
          <w:t>PR561478</w:t>
        </w:r>
      </w:hyperlink>
      <w:r>
        <w:t xml:space="preserve"> </w:t>
      </w:r>
      <w:proofErr w:type="spellStart"/>
      <w:r w:rsidR="004263E0">
        <w:t>ppc</w:t>
      </w:r>
      <w:proofErr w:type="spellEnd"/>
      <w:r>
        <w:t xml:space="preserve"> 05Mar15]</w:t>
      </w:r>
    </w:p>
    <w:p w:rsidR="00844D53" w:rsidRPr="00986791" w:rsidRDefault="00844D53" w:rsidP="00844D53">
      <w:pPr>
        <w:pStyle w:val="Level1"/>
      </w:pPr>
      <w:bookmarkStart w:id="113" w:name="_Ref413747555"/>
      <w:bookmarkStart w:id="114" w:name="_Ref413747561"/>
      <w:bookmarkStart w:id="115" w:name="_Toc27652539"/>
      <w:r w:rsidRPr="00986791">
        <w:t>Accident pay</w:t>
      </w:r>
      <w:bookmarkEnd w:id="113"/>
      <w:bookmarkEnd w:id="114"/>
      <w:bookmarkEnd w:id="115"/>
    </w:p>
    <w:p w:rsidR="00844D53" w:rsidRDefault="00844D53" w:rsidP="00844D53">
      <w:pPr>
        <w:pStyle w:val="History"/>
      </w:pPr>
      <w:r>
        <w:t xml:space="preserve">[Varied by </w:t>
      </w:r>
      <w:hyperlink r:id="rId207" w:history="1">
        <w:r w:rsidRPr="00B577C7">
          <w:rPr>
            <w:rStyle w:val="Hyperlink"/>
          </w:rPr>
          <w:t>PR503711</w:t>
        </w:r>
      </w:hyperlink>
      <w:r>
        <w:t xml:space="preserve">; deleted by </w:t>
      </w:r>
      <w:hyperlink r:id="rId208" w:history="1">
        <w:r>
          <w:rPr>
            <w:rStyle w:val="Hyperlink"/>
          </w:rPr>
          <w:t>PR561478</w:t>
        </w:r>
      </w:hyperlink>
      <w:r>
        <w:t xml:space="preserve"> </w:t>
      </w:r>
      <w:proofErr w:type="spellStart"/>
      <w:r>
        <w:t>ppc</w:t>
      </w:r>
      <w:proofErr w:type="spellEnd"/>
      <w:r>
        <w:t xml:space="preserve"> 05Mar15]</w:t>
      </w:r>
    </w:p>
    <w:p w:rsidR="00082114" w:rsidRDefault="00082114" w:rsidP="00844D53">
      <w:pPr>
        <w:pStyle w:val="Level1"/>
      </w:pPr>
      <w:bookmarkStart w:id="116" w:name="_Toc208885997"/>
      <w:bookmarkStart w:id="117" w:name="_Toc208886085"/>
      <w:bookmarkStart w:id="118" w:name="_Toc208902575"/>
      <w:bookmarkStart w:id="119" w:name="_Toc208932480"/>
      <w:bookmarkStart w:id="120" w:name="_Toc208932565"/>
      <w:bookmarkStart w:id="121" w:name="_Toc208979920"/>
      <w:bookmarkStart w:id="122" w:name="_Ref527382659"/>
      <w:bookmarkStart w:id="123" w:name="_Ref527382662"/>
      <w:bookmarkStart w:id="124" w:name="_Toc27652540"/>
      <w:r w:rsidRPr="00082114">
        <w:t>Payment of wages</w:t>
      </w:r>
      <w:bookmarkEnd w:id="116"/>
      <w:bookmarkEnd w:id="117"/>
      <w:bookmarkEnd w:id="118"/>
      <w:bookmarkEnd w:id="119"/>
      <w:bookmarkEnd w:id="120"/>
      <w:bookmarkEnd w:id="121"/>
      <w:bookmarkEnd w:id="122"/>
      <w:bookmarkEnd w:id="123"/>
      <w:bookmarkEnd w:id="124"/>
    </w:p>
    <w:p w:rsidR="00CD62ED" w:rsidRDefault="00CD62ED" w:rsidP="00CD62ED">
      <w:pPr>
        <w:pStyle w:val="History"/>
      </w:pPr>
      <w:r>
        <w:t xml:space="preserve">[Varied by </w:t>
      </w:r>
      <w:hyperlink r:id="rId209" w:history="1">
        <w:r w:rsidRPr="00CD62ED">
          <w:rPr>
            <w:rStyle w:val="Hyperlink"/>
          </w:rPr>
          <w:t>PR610132</w:t>
        </w:r>
      </w:hyperlink>
      <w:r>
        <w:t>]</w:t>
      </w:r>
    </w:p>
    <w:p w:rsidR="00CD62ED" w:rsidRPr="00CD62ED" w:rsidRDefault="00CD62ED" w:rsidP="00CD62ED">
      <w:pPr>
        <w:pStyle w:val="History"/>
      </w:pPr>
      <w:r>
        <w:t>[</w:t>
      </w:r>
      <w:r w:rsidR="0044045B">
        <w:t>P</w:t>
      </w:r>
      <w:r>
        <w:t xml:space="preserve">aragraph numbered as 18.1 by </w:t>
      </w:r>
      <w:hyperlink r:id="rId210" w:history="1">
        <w:r w:rsidRPr="00CD62ED">
          <w:rPr>
            <w:rStyle w:val="Hyperlink"/>
          </w:rPr>
          <w:t>PR610132</w:t>
        </w:r>
      </w:hyperlink>
      <w:r>
        <w:t xml:space="preserve"> </w:t>
      </w:r>
      <w:proofErr w:type="spellStart"/>
      <w:r>
        <w:t>ppc</w:t>
      </w:r>
      <w:proofErr w:type="spellEnd"/>
      <w:r>
        <w:t xml:space="preserve"> 01Nov18]</w:t>
      </w:r>
    </w:p>
    <w:p w:rsidR="00CD62ED" w:rsidRDefault="009320BA" w:rsidP="00CD62ED">
      <w:pPr>
        <w:pStyle w:val="Level2"/>
      </w:pPr>
      <w:r w:rsidRPr="009320BA">
        <w:t>Payment of w</w:t>
      </w:r>
      <w:r w:rsidR="00540904">
        <w:t>ages will be made by cheque or electronic funds t</w:t>
      </w:r>
      <w:r w:rsidRPr="009320BA">
        <w:t>ransfer</w:t>
      </w:r>
      <w:r w:rsidR="005A55A9" w:rsidRPr="005A55A9">
        <w:t>,</w:t>
      </w:r>
      <w:r w:rsidRPr="009320BA">
        <w:t xml:space="preserve"> either weekly or fortnightly</w:t>
      </w:r>
      <w:r w:rsidR="005A55A9" w:rsidRPr="005A55A9">
        <w:t>,</w:t>
      </w:r>
      <w:r w:rsidR="00310FB4">
        <w:t xml:space="preserve"> into the employee’s nominated bank or financial institution account. Payment will be made no</w:t>
      </w:r>
      <w:r w:rsidRPr="009320BA">
        <w:t xml:space="preserve"> later than Wednesday in the pay week. Where a public holiday falls in that week</w:t>
      </w:r>
      <w:r w:rsidR="005A55A9" w:rsidRPr="005A55A9">
        <w:t>,</w:t>
      </w:r>
      <w:r w:rsidRPr="009320BA">
        <w:t xml:space="preserve"> payment will be made by Thursday.</w:t>
      </w:r>
    </w:p>
    <w:p w:rsidR="00CD62ED" w:rsidRPr="00B4683C" w:rsidRDefault="00CD62ED" w:rsidP="00CD62ED">
      <w:pPr>
        <w:pStyle w:val="Level2Bold"/>
      </w:pPr>
      <w:r w:rsidRPr="00B4683C">
        <w:t>Payment on termination of employment</w:t>
      </w:r>
    </w:p>
    <w:p w:rsidR="00CD62ED" w:rsidRPr="00B4683C" w:rsidRDefault="00CD62ED" w:rsidP="00CD62ED">
      <w:pPr>
        <w:pStyle w:val="History"/>
      </w:pPr>
      <w:r>
        <w:t xml:space="preserve">[18.2 inserted by </w:t>
      </w:r>
      <w:hyperlink r:id="rId211" w:history="1">
        <w:r w:rsidRPr="00CD62ED">
          <w:rPr>
            <w:rStyle w:val="Hyperlink"/>
          </w:rPr>
          <w:t>PR610132</w:t>
        </w:r>
      </w:hyperlink>
      <w:r>
        <w:t xml:space="preserve"> </w:t>
      </w:r>
      <w:proofErr w:type="spellStart"/>
      <w:r>
        <w:t>ppc</w:t>
      </w:r>
      <w:proofErr w:type="spellEnd"/>
      <w:r>
        <w:t xml:space="preserve"> 01Nov18]</w:t>
      </w:r>
    </w:p>
    <w:p w:rsidR="00CD62ED" w:rsidRPr="00B4683C" w:rsidRDefault="00CD62ED" w:rsidP="00CD62ED">
      <w:pPr>
        <w:pStyle w:val="Level3"/>
      </w:pPr>
      <w:bookmarkStart w:id="125" w:name="_Ref527382951"/>
      <w:r w:rsidRPr="00B4683C">
        <w:t>The employer must pay an employee no later than 7 days after the day on which the employee’s employment terminates:</w:t>
      </w:r>
      <w:bookmarkEnd w:id="125"/>
    </w:p>
    <w:p w:rsidR="00CD62ED" w:rsidRPr="00B4683C" w:rsidRDefault="00CD62ED" w:rsidP="00CD62ED">
      <w:pPr>
        <w:pStyle w:val="Level4"/>
      </w:pPr>
      <w:r w:rsidRPr="00B4683C">
        <w:t>the employee’s wages under this award for any complete or incomplete pay period up to the end of the day of termination; and</w:t>
      </w:r>
    </w:p>
    <w:p w:rsidR="00CD62ED" w:rsidRPr="00B4683C" w:rsidRDefault="00CD62ED" w:rsidP="00CD62ED">
      <w:pPr>
        <w:pStyle w:val="Level4"/>
      </w:pPr>
      <w:r w:rsidRPr="00B4683C">
        <w:t xml:space="preserve">all other amounts that are due to the employee under this award and </w:t>
      </w:r>
      <w:r w:rsidRPr="00B4683C">
        <w:rPr>
          <w:color w:val="000000"/>
        </w:rPr>
        <w:t xml:space="preserve">the </w:t>
      </w:r>
      <w:hyperlink r:id="rId212" w:history="1">
        <w:r w:rsidRPr="00B4683C">
          <w:rPr>
            <w:rStyle w:val="Hyperlink"/>
          </w:rPr>
          <w:t>NES</w:t>
        </w:r>
      </w:hyperlink>
      <w:r w:rsidRPr="00B4683C">
        <w:t>.</w:t>
      </w:r>
    </w:p>
    <w:p w:rsidR="00CD62ED" w:rsidRPr="00B4683C" w:rsidRDefault="00CD62ED" w:rsidP="00CD62ED">
      <w:pPr>
        <w:pStyle w:val="Level3"/>
        <w:keepNext/>
      </w:pPr>
      <w:bookmarkStart w:id="126" w:name="_Ref527382953"/>
      <w:r w:rsidRPr="00B4683C">
        <w:t>The requirement to pay wages and other amounts under paragraph </w:t>
      </w:r>
      <w:r>
        <w:fldChar w:fldCharType="begin"/>
      </w:r>
      <w:r>
        <w:instrText xml:space="preserve"> REF _Ref527382951 \r \h </w:instrText>
      </w:r>
      <w:r>
        <w:fldChar w:fldCharType="separate"/>
      </w:r>
      <w:r w:rsidR="00FD6CA8">
        <w:t>(a)</w:t>
      </w:r>
      <w:r>
        <w:fldChar w:fldCharType="end"/>
      </w:r>
      <w:r w:rsidRPr="00B4683C">
        <w:t xml:space="preserve"> is subject to further order of the Commission and the employer making deductions authorised by this award or the </w:t>
      </w:r>
      <w:hyperlink r:id="rId213" w:history="1">
        <w:r w:rsidRPr="00B4683C">
          <w:rPr>
            <w:rStyle w:val="Hyperlink"/>
          </w:rPr>
          <w:t>Act</w:t>
        </w:r>
      </w:hyperlink>
      <w:r w:rsidRPr="00B4683C">
        <w:t>.</w:t>
      </w:r>
      <w:bookmarkEnd w:id="126"/>
    </w:p>
    <w:p w:rsidR="00CD62ED" w:rsidRPr="00B4683C" w:rsidRDefault="00CD62ED" w:rsidP="00CD62ED">
      <w:pPr>
        <w:pStyle w:val="Block1"/>
      </w:pPr>
      <w:r w:rsidRPr="00B4683C">
        <w:t xml:space="preserve">Note 1: Section 117(2) of the </w:t>
      </w:r>
      <w:hyperlink r:id="rId214" w:history="1">
        <w:r w:rsidRPr="00B4683C">
          <w:rPr>
            <w:rStyle w:val="Hyperlink"/>
          </w:rPr>
          <w:t>Act</w:t>
        </w:r>
      </w:hyperlink>
      <w:r w:rsidRPr="00B4683C">
        <w:t xml:space="preserve"> provides that an employer must not terminate an employee’s employment unless the employer has given the employee the required </w:t>
      </w:r>
      <w:r w:rsidRPr="00B4683C">
        <w:lastRenderedPageBreak/>
        <w:t>minimum period of notice or “has paid” to the employee payment instead of giving notice.</w:t>
      </w:r>
    </w:p>
    <w:p w:rsidR="00CD62ED" w:rsidRPr="00B4683C" w:rsidRDefault="00CD62ED" w:rsidP="00CD62ED">
      <w:pPr>
        <w:pStyle w:val="Block1"/>
      </w:pPr>
      <w:r>
        <w:t xml:space="preserve">Note 2: Paragraph </w:t>
      </w:r>
      <w:r>
        <w:fldChar w:fldCharType="begin"/>
      </w:r>
      <w:r>
        <w:instrText xml:space="preserve"> REF _Ref527382953 \r \h </w:instrText>
      </w:r>
      <w:r>
        <w:fldChar w:fldCharType="separate"/>
      </w:r>
      <w:r w:rsidR="00FD6CA8">
        <w:t>(b)</w:t>
      </w:r>
      <w:r>
        <w:fldChar w:fldCharType="end"/>
      </w:r>
      <w:r w:rsidRPr="00B4683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15" w:history="1">
        <w:r w:rsidRPr="00B4683C">
          <w:rPr>
            <w:rStyle w:val="Hyperlink"/>
          </w:rPr>
          <w:t>Act</w:t>
        </w:r>
      </w:hyperlink>
      <w:r w:rsidRPr="00B4683C">
        <w:t xml:space="preserve"> for the Commission to reduce the amount of redundancy pay an employee is entitled to under </w:t>
      </w:r>
      <w:r w:rsidRPr="00B4683C">
        <w:rPr>
          <w:color w:val="000000"/>
        </w:rPr>
        <w:t xml:space="preserve">the </w:t>
      </w:r>
      <w:hyperlink r:id="rId216" w:history="1">
        <w:r w:rsidRPr="00B4683C">
          <w:rPr>
            <w:rStyle w:val="Hyperlink"/>
          </w:rPr>
          <w:t>NES</w:t>
        </w:r>
      </w:hyperlink>
      <w:r w:rsidRPr="00B4683C">
        <w:t>.</w:t>
      </w:r>
    </w:p>
    <w:p w:rsidR="00CD62ED" w:rsidRPr="00CD62ED" w:rsidRDefault="00CD62ED" w:rsidP="00CD62ED">
      <w:pPr>
        <w:pStyle w:val="Block1"/>
      </w:pPr>
      <w:r w:rsidRPr="00B4683C">
        <w:t xml:space="preserve">Note 3: State and Territory long service leave laws or long service leave entitlements under s.113 of the </w:t>
      </w:r>
      <w:hyperlink r:id="rId217" w:history="1">
        <w:r w:rsidRPr="00B4683C">
          <w:rPr>
            <w:rStyle w:val="Hyperlink"/>
          </w:rPr>
          <w:t>Act</w:t>
        </w:r>
      </w:hyperlink>
      <w:r w:rsidRPr="00B4683C">
        <w:t>, may require an employer to pay an employee for accrued long service leave on the day on which the employee’s employment terminates or shortly after.</w:t>
      </w:r>
    </w:p>
    <w:p w:rsidR="00082114" w:rsidRDefault="00082114" w:rsidP="00082114">
      <w:pPr>
        <w:pStyle w:val="Level1"/>
      </w:pPr>
      <w:bookmarkStart w:id="127" w:name="_Toc208885998"/>
      <w:bookmarkStart w:id="128" w:name="_Toc208886086"/>
      <w:bookmarkStart w:id="129" w:name="_Toc208902576"/>
      <w:bookmarkStart w:id="130" w:name="_Toc208932481"/>
      <w:bookmarkStart w:id="131" w:name="_Toc208932566"/>
      <w:bookmarkStart w:id="132" w:name="_Toc208979921"/>
      <w:bookmarkStart w:id="133" w:name="_Toc27652541"/>
      <w:r w:rsidRPr="00082114">
        <w:t>Superannuation</w:t>
      </w:r>
      <w:bookmarkEnd w:id="127"/>
      <w:bookmarkEnd w:id="128"/>
      <w:bookmarkEnd w:id="129"/>
      <w:bookmarkEnd w:id="130"/>
      <w:bookmarkEnd w:id="131"/>
      <w:bookmarkEnd w:id="132"/>
      <w:bookmarkEnd w:id="133"/>
    </w:p>
    <w:p w:rsidR="00AA673A" w:rsidRPr="00AA673A" w:rsidRDefault="00AA673A" w:rsidP="00AA673A">
      <w:pPr>
        <w:pStyle w:val="History"/>
      </w:pPr>
      <w:r>
        <w:t xml:space="preserve">[Varied by </w:t>
      </w:r>
      <w:hyperlink r:id="rId218" w:history="1">
        <w:r>
          <w:rPr>
            <w:rStyle w:val="Hyperlink"/>
          </w:rPr>
          <w:t>PR546085</w:t>
        </w:r>
      </w:hyperlink>
      <w:r>
        <w:t>]</w:t>
      </w:r>
    </w:p>
    <w:p w:rsidR="00082114" w:rsidRDefault="00652FDA" w:rsidP="003F6975">
      <w:pPr>
        <w:pStyle w:val="Level2Bold"/>
      </w:pPr>
      <w:bookmarkStart w:id="134" w:name="_Ref208804397"/>
      <w:r w:rsidRPr="00652FDA">
        <w:t>Superannuation legislation</w:t>
      </w:r>
      <w:bookmarkEnd w:id="134"/>
    </w:p>
    <w:p w:rsidR="00652FDA" w:rsidRDefault="003F6975" w:rsidP="002D1955">
      <w:pPr>
        <w:pStyle w:val="Level3"/>
      </w:pPr>
      <w:bookmarkStart w:id="135" w:name="_Ref216776707"/>
      <w:r w:rsidRPr="00197AC0">
        <w:t>Superannuation legislation</w:t>
      </w:r>
      <w:r w:rsidR="005A55A9" w:rsidRPr="005A55A9">
        <w:t>,</w:t>
      </w:r>
      <w:r w:rsidRPr="00197AC0">
        <w:t xml:space="preserve"> including the </w:t>
      </w:r>
      <w:r w:rsidRPr="001C35B0">
        <w:rPr>
          <w:i/>
        </w:rPr>
        <w:t xml:space="preserve">Superannuation Guarantee (Administration) Act 1992 </w:t>
      </w:r>
      <w:r w:rsidRPr="00ED2EF0">
        <w:t>(</w:t>
      </w:r>
      <w:proofErr w:type="spellStart"/>
      <w:r w:rsidRPr="00ED2EF0">
        <w:t>Cth</w:t>
      </w:r>
      <w:proofErr w:type="spellEnd"/>
      <w:r w:rsidRPr="00ED2EF0">
        <w:t>)</w:t>
      </w:r>
      <w:r w:rsidR="005A55A9" w:rsidRPr="005A55A9">
        <w:t>,</w:t>
      </w:r>
      <w:r w:rsidRPr="008C6464">
        <w:t xml:space="preserve"> the </w:t>
      </w:r>
      <w:r w:rsidRPr="001C35B0">
        <w:rPr>
          <w:i/>
        </w:rPr>
        <w:t xml:space="preserve">Superannuation Guarantee Charge Act 1992 </w:t>
      </w:r>
      <w:r w:rsidRPr="00ED2EF0">
        <w:t>(</w:t>
      </w:r>
      <w:proofErr w:type="spellStart"/>
      <w:r w:rsidRPr="00ED2EF0">
        <w:t>Cth</w:t>
      </w:r>
      <w:proofErr w:type="spellEnd"/>
      <w:r w:rsidRPr="00ED2EF0">
        <w:t>)</w:t>
      </w:r>
      <w:r w:rsidR="005A55A9" w:rsidRPr="005A55A9">
        <w:t>,</w:t>
      </w:r>
      <w:r w:rsidRPr="00ED2EF0">
        <w:t xml:space="preserve"> </w:t>
      </w:r>
      <w:r w:rsidRPr="008C6464">
        <w:t xml:space="preserve">the </w:t>
      </w:r>
      <w:r w:rsidRPr="001C35B0">
        <w:rPr>
          <w:i/>
        </w:rPr>
        <w:t>Superannuation Industry (Supervision) Act 1993</w:t>
      </w:r>
      <w:r w:rsidRPr="008C6464">
        <w:t xml:space="preserve"> </w:t>
      </w:r>
      <w:r w:rsidRPr="00ED2EF0">
        <w:t>(</w:t>
      </w:r>
      <w:proofErr w:type="spellStart"/>
      <w:r w:rsidRPr="00ED2EF0">
        <w:t>Cth</w:t>
      </w:r>
      <w:proofErr w:type="spellEnd"/>
      <w:r w:rsidRPr="00ED2EF0">
        <w:t>)</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w:t>
      </w:r>
      <w:proofErr w:type="spellStart"/>
      <w:r w:rsidRPr="00ED2EF0">
        <w:t>Cth</w:t>
      </w:r>
      <w:proofErr w:type="spellEnd"/>
      <w:r w:rsidRPr="00ED2EF0">
        <w:t>)</w:t>
      </w:r>
      <w:r w:rsidR="005A55A9" w:rsidRPr="005A55A9">
        <w:t>,</w:t>
      </w:r>
      <w:r w:rsidRPr="008C6464">
        <w:t xml:space="preserve"> </w:t>
      </w:r>
      <w:r w:rsidRPr="00197AC0">
        <w:t>deals with the superannuation rights and obligations of employers and employees. Under superannuation legislation individual employees generally have the opportunity to choose their own superannuation fund. If an employee does not choose a superannuation fund</w:t>
      </w:r>
      <w:r w:rsidR="005A55A9" w:rsidRPr="005A55A9">
        <w:t>,</w:t>
      </w:r>
      <w:r w:rsidRPr="00197AC0">
        <w:t xml:space="preserve"> </w:t>
      </w:r>
      <w:r>
        <w:t>any</w:t>
      </w:r>
      <w:r w:rsidRPr="00197AC0">
        <w:t xml:space="preserve"> superannuation fund nominated in the award covering the employee applies.</w:t>
      </w:r>
      <w:bookmarkEnd w:id="135"/>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36" w:name="_Ref208804238"/>
      <w:r w:rsidRPr="00652FDA">
        <w:t>Employer contributions</w:t>
      </w:r>
      <w:bookmarkEnd w:id="136"/>
    </w:p>
    <w:p w:rsidR="00652FDA" w:rsidRDefault="003F6975" w:rsidP="003F6975">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37" w:name="_Ref208804946"/>
      <w:r w:rsidRPr="005F6FE3">
        <w:t>Voluntary employee contributions</w:t>
      </w:r>
      <w:bookmarkEnd w:id="137"/>
    </w:p>
    <w:p w:rsidR="00652FDA" w:rsidRDefault="003F6975" w:rsidP="002D1955">
      <w:pPr>
        <w:pStyle w:val="Level3"/>
      </w:pPr>
      <w:bookmarkStart w:id="138" w:name="_Ref218392412"/>
      <w:r w:rsidRPr="00197AC0">
        <w:t>Subject to the governing rules of the relevant superannuation fund</w:t>
      </w:r>
      <w:r w:rsidR="005A55A9" w:rsidRPr="005A55A9">
        <w:t>,</w:t>
      </w:r>
      <w:r w:rsidRPr="00197AC0">
        <w:t xml:space="preserve"> an employee may</w:t>
      </w:r>
      <w:r w:rsidR="005A55A9" w:rsidRPr="005A55A9">
        <w:t>,</w:t>
      </w:r>
      <w:r w:rsidRPr="00197AC0">
        <w:t xml:space="preserve"> in writing</w:t>
      </w:r>
      <w:r w:rsidR="005A55A9" w:rsidRPr="005A55A9">
        <w:t>,</w:t>
      </w:r>
      <w:r w:rsidRPr="00197AC0">
        <w:t xml:space="preserve">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3047EF">
        <w:fldChar w:fldCharType="begin"/>
      </w:r>
      <w:r>
        <w:instrText xml:space="preserve"> REF _Ref208804238 \w \h </w:instrText>
      </w:r>
      <w:r w:rsidR="003047EF">
        <w:fldChar w:fldCharType="separate"/>
      </w:r>
      <w:r w:rsidR="00FD6CA8">
        <w:t>19.2</w:t>
      </w:r>
      <w:r w:rsidR="003047EF">
        <w:fldChar w:fldCharType="end"/>
      </w:r>
      <w:bookmarkEnd w:id="138"/>
      <w:r w:rsidR="001800BF">
        <w:t>.</w:t>
      </w:r>
    </w:p>
    <w:p w:rsidR="005F6FE3" w:rsidRDefault="005F6FE3" w:rsidP="002D1955">
      <w:pPr>
        <w:pStyle w:val="Level3"/>
      </w:pPr>
      <w:bookmarkStart w:id="139" w:name="_Ref208804727"/>
      <w:r w:rsidRPr="005F6FE3">
        <w:t>An employee may adjust the amount the employee has authorised their employer to pay from the wages of the employee from the first of the month following the giving of three months</w:t>
      </w:r>
      <w:r w:rsidR="00021E7E">
        <w:t>’</w:t>
      </w:r>
      <w:r w:rsidRPr="005F6FE3">
        <w:t xml:space="preserve"> written notice to their employer.</w:t>
      </w:r>
      <w:bookmarkEnd w:id="139"/>
    </w:p>
    <w:p w:rsidR="005F6FE3" w:rsidRDefault="001800BF" w:rsidP="002D1955">
      <w:pPr>
        <w:pStyle w:val="Level3"/>
      </w:pPr>
      <w:r w:rsidRPr="00197AC0">
        <w:lastRenderedPageBreak/>
        <w:t xml:space="preserve">The employer must pay the amount authorised under </w:t>
      </w:r>
      <w:r>
        <w:t xml:space="preserve">clauses </w:t>
      </w:r>
      <w:r w:rsidR="003047EF">
        <w:fldChar w:fldCharType="begin"/>
      </w:r>
      <w:r>
        <w:instrText xml:space="preserve"> REF _Ref218392412 \w \h </w:instrText>
      </w:r>
      <w:r w:rsidR="003047EF">
        <w:fldChar w:fldCharType="separate"/>
      </w:r>
      <w:r w:rsidR="00FD6CA8">
        <w:t>19.3(a)</w:t>
      </w:r>
      <w:r w:rsidR="003047EF">
        <w:fldChar w:fldCharType="end"/>
      </w:r>
      <w:r>
        <w:t xml:space="preserve"> or </w:t>
      </w:r>
      <w:r w:rsidR="003047EF">
        <w:fldChar w:fldCharType="begin"/>
      </w:r>
      <w:r>
        <w:instrText xml:space="preserve"> REF _Ref208804727 \n \h </w:instrText>
      </w:r>
      <w:r w:rsidR="003047EF">
        <w:fldChar w:fldCharType="separate"/>
      </w:r>
      <w:r w:rsidR="00FD6CA8">
        <w:t>(b)</w:t>
      </w:r>
      <w:r w:rsidR="003047EF">
        <w:fldChar w:fldCharType="end"/>
      </w:r>
      <w:r>
        <w:t xml:space="preserve"> no later than 28 days after the end of the month in which the deduction authorised under clauses </w:t>
      </w:r>
      <w:r w:rsidR="003047EF">
        <w:fldChar w:fldCharType="begin"/>
      </w:r>
      <w:r>
        <w:instrText xml:space="preserve"> REF _Ref218392412 \w \h </w:instrText>
      </w:r>
      <w:r w:rsidR="003047EF">
        <w:fldChar w:fldCharType="separate"/>
      </w:r>
      <w:r w:rsidR="00FD6CA8">
        <w:t>19.3(a)</w:t>
      </w:r>
      <w:r w:rsidR="003047EF">
        <w:fldChar w:fldCharType="end"/>
      </w:r>
      <w:r>
        <w:t xml:space="preserve"> or </w:t>
      </w:r>
      <w:r w:rsidR="003047EF">
        <w:fldChar w:fldCharType="begin"/>
      </w:r>
      <w:r>
        <w:instrText xml:space="preserve"> REF _Ref208804727 \n \h </w:instrText>
      </w:r>
      <w:r w:rsidR="003047EF">
        <w:fldChar w:fldCharType="separate"/>
      </w:r>
      <w:r w:rsidR="00FD6CA8">
        <w:t>(b)</w:t>
      </w:r>
      <w:r w:rsidR="003047EF">
        <w:fldChar w:fldCharType="end"/>
      </w:r>
      <w:r>
        <w:t xml:space="preserve"> was made.</w:t>
      </w:r>
    </w:p>
    <w:p w:rsidR="005F6FE3" w:rsidRPr="005F6FE3" w:rsidRDefault="005F6FE3" w:rsidP="003F6975">
      <w:pPr>
        <w:pStyle w:val="Level2Bold"/>
      </w:pPr>
      <w:r w:rsidRPr="005F6FE3">
        <w:t>Superannuation fund</w:t>
      </w:r>
    </w:p>
    <w:p w:rsidR="000C54AA" w:rsidRDefault="003F6975" w:rsidP="000C54AA">
      <w:pPr>
        <w:pStyle w:val="Block1"/>
      </w:pPr>
      <w:r>
        <w:t>Unless</w:t>
      </w:r>
      <w:r w:rsidR="005A55A9" w:rsidRPr="005A55A9">
        <w:t>,</w:t>
      </w:r>
      <w:r>
        <w:t xml:space="preserve"> to comply with superannuation legislation</w:t>
      </w:r>
      <w:r w:rsidR="005A55A9" w:rsidRPr="005A55A9">
        <w:t>,</w:t>
      </w:r>
      <w:r>
        <w:t xml:space="preserve"> the employer is required to make the superannuation contributions provided for in clause </w:t>
      </w:r>
      <w:r w:rsidR="003047EF">
        <w:fldChar w:fldCharType="begin"/>
      </w:r>
      <w:r>
        <w:instrText xml:space="preserve"> REF _Ref208804238 \w \h </w:instrText>
      </w:r>
      <w:r w:rsidR="003047EF">
        <w:fldChar w:fldCharType="separate"/>
      </w:r>
      <w:r w:rsidR="00FD6CA8">
        <w:t>19.2</w:t>
      </w:r>
      <w:r w:rsidR="003047EF">
        <w:fldChar w:fldCharType="end"/>
      </w:r>
      <w:r>
        <w:t xml:space="preserve"> to another superannuation fund that is chosen by the employee</w:t>
      </w:r>
      <w:r w:rsidR="005A55A9" w:rsidRPr="005A55A9">
        <w:t>,</w:t>
      </w:r>
      <w:r>
        <w:t xml:space="preserve"> the employer must make the superannuation contributions provided for in clause </w:t>
      </w:r>
      <w:r w:rsidR="003047EF">
        <w:fldChar w:fldCharType="begin"/>
      </w:r>
      <w:r>
        <w:instrText xml:space="preserve"> REF _Ref208804238 \w \h </w:instrText>
      </w:r>
      <w:r w:rsidR="003047EF">
        <w:fldChar w:fldCharType="separate"/>
      </w:r>
      <w:r w:rsidR="00FD6CA8">
        <w:t>19.2</w:t>
      </w:r>
      <w:r w:rsidR="003047EF">
        <w:fldChar w:fldCharType="end"/>
      </w:r>
      <w:r>
        <w:t xml:space="preserve"> and pay the amount authorised under</w:t>
      </w:r>
      <w:r w:rsidR="00481404">
        <w:t xml:space="preserve"> clauses </w:t>
      </w:r>
      <w:r w:rsidR="003047EF">
        <w:fldChar w:fldCharType="begin"/>
      </w:r>
      <w:r w:rsidR="001800BF">
        <w:instrText xml:space="preserve"> REF _Ref218392412 \w \h </w:instrText>
      </w:r>
      <w:r w:rsidR="003047EF">
        <w:fldChar w:fldCharType="separate"/>
      </w:r>
      <w:r w:rsidR="00FD6CA8">
        <w:t>19.3(a)</w:t>
      </w:r>
      <w:r w:rsidR="003047EF">
        <w:fldChar w:fldCharType="end"/>
      </w:r>
      <w:r w:rsidR="001800BF">
        <w:t xml:space="preserve"> or </w:t>
      </w:r>
      <w:r w:rsidR="003047EF">
        <w:fldChar w:fldCharType="begin"/>
      </w:r>
      <w:r w:rsidR="001800BF">
        <w:instrText xml:space="preserve"> REF _Ref208804727 \n \h </w:instrText>
      </w:r>
      <w:r w:rsidR="003047EF">
        <w:fldChar w:fldCharType="separate"/>
      </w:r>
      <w:r w:rsidR="00FD6CA8">
        <w:t>(b)</w:t>
      </w:r>
      <w:r w:rsidR="003047EF">
        <w:fldChar w:fldCharType="end"/>
      </w:r>
      <w:r>
        <w:t xml:space="preserve"> </w:t>
      </w:r>
      <w:r w:rsidR="000C54AA">
        <w:t>to one of the following superannuation funds</w:t>
      </w:r>
      <w:r w:rsidR="00E8767D">
        <w:t xml:space="preserve"> or its successor:</w:t>
      </w:r>
    </w:p>
    <w:p w:rsidR="000C54AA" w:rsidRDefault="0022131F" w:rsidP="00F85028">
      <w:pPr>
        <w:pStyle w:val="Level3"/>
      </w:pPr>
      <w:proofErr w:type="spellStart"/>
      <w:r>
        <w:t>Australian</w:t>
      </w:r>
      <w:r w:rsidR="00F839AC">
        <w:t>Super</w:t>
      </w:r>
      <w:proofErr w:type="spellEnd"/>
      <w:r w:rsidR="00310FB4">
        <w:t>;</w:t>
      </w:r>
    </w:p>
    <w:p w:rsidR="000C54AA" w:rsidRDefault="00F839AC" w:rsidP="00F85028">
      <w:pPr>
        <w:pStyle w:val="Level3"/>
      </w:pPr>
      <w:r>
        <w:t>First State Super</w:t>
      </w:r>
      <w:r w:rsidR="00310FB4">
        <w:t>;</w:t>
      </w:r>
    </w:p>
    <w:p w:rsidR="000C54AA" w:rsidRDefault="00310FB4" w:rsidP="00F85028">
      <w:pPr>
        <w:pStyle w:val="Level3"/>
      </w:pPr>
      <w:proofErr w:type="spellStart"/>
      <w:r>
        <w:t>Suns</w:t>
      </w:r>
      <w:r w:rsidR="00F839AC">
        <w:t>uper</w:t>
      </w:r>
      <w:proofErr w:type="spellEnd"/>
      <w:r>
        <w:t>;</w:t>
      </w:r>
    </w:p>
    <w:p w:rsidR="000C54AA" w:rsidRDefault="00F839AC" w:rsidP="00F85028">
      <w:pPr>
        <w:pStyle w:val="Level3"/>
      </w:pPr>
      <w:r>
        <w:t>HESTA</w:t>
      </w:r>
      <w:r w:rsidR="00310FB4">
        <w:t xml:space="preserve"> Super Fund;</w:t>
      </w:r>
    </w:p>
    <w:p w:rsidR="00F839AC" w:rsidRDefault="00F839AC" w:rsidP="00F839AC">
      <w:pPr>
        <w:pStyle w:val="Level3"/>
      </w:pPr>
      <w:proofErr w:type="spellStart"/>
      <w:r>
        <w:t>Tasplan</w:t>
      </w:r>
      <w:proofErr w:type="spellEnd"/>
      <w:r w:rsidR="000E7A52">
        <w:t>;</w:t>
      </w:r>
    </w:p>
    <w:p w:rsidR="00AA673A" w:rsidRPr="00AA673A" w:rsidRDefault="00AA673A" w:rsidP="00AA673A">
      <w:pPr>
        <w:pStyle w:val="History"/>
      </w:pPr>
      <w:r>
        <w:t xml:space="preserve">[19.4(f) varied by </w:t>
      </w:r>
      <w:hyperlink r:id="rId219" w:history="1">
        <w:r>
          <w:rPr>
            <w:rStyle w:val="Hyperlink"/>
          </w:rPr>
          <w:t>PR546085</w:t>
        </w:r>
      </w:hyperlink>
      <w:r>
        <w:t xml:space="preserve"> </w:t>
      </w:r>
      <w:proofErr w:type="spellStart"/>
      <w:r>
        <w:t>ppc</w:t>
      </w:r>
      <w:proofErr w:type="spellEnd"/>
      <w:r>
        <w:t xml:space="preserve"> 01Jan14]</w:t>
      </w:r>
    </w:p>
    <w:p w:rsidR="003F6975" w:rsidRDefault="000C54AA" w:rsidP="00F85028">
      <w:pPr>
        <w:pStyle w:val="Level3"/>
      </w:pPr>
      <w:r>
        <w:t>any superannuation fund to which the employer was making superannuation contributions for the benefit of its employees before 12 September 2008</w:t>
      </w:r>
      <w:r w:rsidR="005A55A9" w:rsidRPr="005A55A9">
        <w:t>,</w:t>
      </w:r>
      <w:r>
        <w:t xml:space="preserve"> provided the superannuation fund is an eligible choice fund</w:t>
      </w:r>
      <w:r w:rsidR="00AA673A">
        <w:t xml:space="preserve"> and is a fund that offers a </w:t>
      </w:r>
      <w:proofErr w:type="spellStart"/>
      <w:r w:rsidR="00AA673A">
        <w:t>MySuper</w:t>
      </w:r>
      <w:proofErr w:type="spellEnd"/>
      <w:r w:rsidR="00AA673A">
        <w:t xml:space="preserve"> product or is an exempt public sector scheme; or</w:t>
      </w:r>
    </w:p>
    <w:p w:rsidR="00AA673A" w:rsidRDefault="00AA673A" w:rsidP="00AA673A">
      <w:pPr>
        <w:pStyle w:val="History"/>
      </w:pPr>
      <w:r>
        <w:t xml:space="preserve">[19.4(g) inserted by </w:t>
      </w:r>
      <w:hyperlink r:id="rId220" w:history="1">
        <w:r>
          <w:rPr>
            <w:rStyle w:val="Hyperlink"/>
          </w:rPr>
          <w:t>PR546085</w:t>
        </w:r>
      </w:hyperlink>
      <w:r>
        <w:t xml:space="preserve"> </w:t>
      </w:r>
      <w:proofErr w:type="spellStart"/>
      <w:r>
        <w:t>ppc</w:t>
      </w:r>
      <w:proofErr w:type="spellEnd"/>
      <w:r>
        <w:t xml:space="preserve"> 01Jan14]</w:t>
      </w:r>
    </w:p>
    <w:p w:rsidR="00AA673A" w:rsidRPr="00AA673A" w:rsidRDefault="00AA673A" w:rsidP="00AA673A">
      <w:pPr>
        <w:pStyle w:val="Level3"/>
      </w:pPr>
      <w:r>
        <w:t>a superannuation fund or scheme which the employee is a defined benefit member of.</w:t>
      </w:r>
    </w:p>
    <w:p w:rsidR="00082114" w:rsidRDefault="00082114" w:rsidP="00082114">
      <w:pPr>
        <w:pStyle w:val="Partheading"/>
      </w:pPr>
      <w:bookmarkStart w:id="140" w:name="_Toc27652542"/>
      <w:bookmarkStart w:id="141" w:name="Part5"/>
      <w:bookmarkEnd w:id="64"/>
      <w:r w:rsidRPr="00082114">
        <w:t xml:space="preserve">Hours of </w:t>
      </w:r>
      <w:r w:rsidR="0018386B">
        <w:t>W</w:t>
      </w:r>
      <w:r w:rsidRPr="00082114">
        <w:t xml:space="preserve">ork and </w:t>
      </w:r>
      <w:r w:rsidR="0018386B" w:rsidRPr="00082114">
        <w:t>Related Matters</w:t>
      </w:r>
      <w:bookmarkEnd w:id="140"/>
    </w:p>
    <w:p w:rsidR="00082114" w:rsidRDefault="00082114" w:rsidP="00082114">
      <w:pPr>
        <w:pStyle w:val="Level1"/>
      </w:pPr>
      <w:bookmarkStart w:id="142" w:name="_Ref208803338"/>
      <w:bookmarkStart w:id="143" w:name="_Toc208886000"/>
      <w:bookmarkStart w:id="144" w:name="_Toc208886088"/>
      <w:bookmarkStart w:id="145" w:name="_Toc208902578"/>
      <w:bookmarkStart w:id="146" w:name="_Toc208932483"/>
      <w:bookmarkStart w:id="147" w:name="_Toc208932568"/>
      <w:bookmarkStart w:id="148" w:name="_Toc208979923"/>
      <w:bookmarkStart w:id="149" w:name="_Toc27652543"/>
      <w:r w:rsidRPr="00082114">
        <w:t>Ordinary hours of work and rostering</w:t>
      </w:r>
      <w:bookmarkEnd w:id="142"/>
      <w:bookmarkEnd w:id="143"/>
      <w:bookmarkEnd w:id="144"/>
      <w:bookmarkEnd w:id="145"/>
      <w:bookmarkEnd w:id="146"/>
      <w:bookmarkEnd w:id="147"/>
      <w:bookmarkEnd w:id="148"/>
      <w:bookmarkEnd w:id="149"/>
    </w:p>
    <w:p w:rsidR="004C7C8B" w:rsidRPr="00B5018C" w:rsidRDefault="004C7C8B" w:rsidP="004C7C8B">
      <w:pPr>
        <w:pStyle w:val="Level2Bold"/>
      </w:pPr>
      <w:bookmarkStart w:id="150" w:name="_Toc208886001"/>
      <w:bookmarkStart w:id="151" w:name="_Toc208886089"/>
      <w:bookmarkStart w:id="152" w:name="_Toc208902579"/>
      <w:bookmarkStart w:id="153" w:name="_Toc208932484"/>
      <w:bookmarkStart w:id="154" w:name="_Toc208932569"/>
      <w:bookmarkStart w:id="155" w:name="_Toc208979924"/>
      <w:r w:rsidRPr="00B5018C">
        <w:t>Ordinary hours</w:t>
      </w:r>
    </w:p>
    <w:p w:rsidR="004C7C8B" w:rsidRPr="00B5018C" w:rsidRDefault="004C7C8B" w:rsidP="004C7C8B">
      <w:pPr>
        <w:pStyle w:val="Block1"/>
      </w:pPr>
      <w:r w:rsidRPr="00B5018C">
        <w:t>Ordinary hours of work f</w:t>
      </w:r>
      <w:r w:rsidR="000C54AA">
        <w:t>or all full-time employees will</w:t>
      </w:r>
      <w:r w:rsidRPr="00B5018C">
        <w:t xml:space="preserve"> be 38 hours per week or an average of 38 hours per week spread over the employee</w:t>
      </w:r>
      <w:r w:rsidR="00021E7E">
        <w:t>’</w:t>
      </w:r>
      <w:r w:rsidRPr="00B5018C">
        <w:t>s roster cycle. Provided that alterations in existing arrangements on implemen</w:t>
      </w:r>
      <w:r w:rsidR="000C54AA">
        <w:t>tation of the 38 hour week will</w:t>
      </w:r>
      <w:r w:rsidRPr="00B5018C">
        <w:t xml:space="preserve"> be based on consultation between the employer and employee(s) concerned. </w:t>
      </w:r>
    </w:p>
    <w:p w:rsidR="004C7C8B" w:rsidRPr="00B5018C" w:rsidRDefault="004C7C8B" w:rsidP="004C7C8B">
      <w:pPr>
        <w:pStyle w:val="Level2"/>
      </w:pPr>
      <w:r w:rsidRPr="00B5018C">
        <w:t>An employee who regularly works a rostered</w:t>
      </w:r>
      <w:r w:rsidRPr="00B5018C">
        <w:rPr>
          <w:b/>
        </w:rPr>
        <w:t xml:space="preserve"> </w:t>
      </w:r>
      <w:r w:rsidR="00540904">
        <w:t>40 ordinary hours per week</w:t>
      </w:r>
      <w:r w:rsidRPr="00B5018C">
        <w:t xml:space="preserve"> is entitled to:</w:t>
      </w:r>
    </w:p>
    <w:p w:rsidR="004C7C8B" w:rsidRPr="00B5018C" w:rsidRDefault="00540904" w:rsidP="004C7C8B">
      <w:pPr>
        <w:pStyle w:val="Level3"/>
      </w:pPr>
      <w:r>
        <w:t>12</w:t>
      </w:r>
      <w:r w:rsidR="004C7C8B" w:rsidRPr="00B5018C">
        <w:t xml:space="preserve"> days paid leave for each year of such work</w:t>
      </w:r>
      <w:r w:rsidR="005A55A9" w:rsidRPr="005A55A9">
        <w:t>,</w:t>
      </w:r>
      <w:r w:rsidR="004C7C8B" w:rsidRPr="00B5018C">
        <w:t xml:space="preserve"> to be added to </w:t>
      </w:r>
      <w:r>
        <w:t xml:space="preserve">their </w:t>
      </w:r>
      <w:r w:rsidR="004C7C8B" w:rsidRPr="00B5018C">
        <w:t>annual leave; or</w:t>
      </w:r>
    </w:p>
    <w:p w:rsidR="004C7C8B" w:rsidRPr="00B5018C" w:rsidRDefault="004C7C8B" w:rsidP="004C7C8B">
      <w:pPr>
        <w:pStyle w:val="Level3"/>
      </w:pPr>
      <w:r w:rsidRPr="00B5018C">
        <w:lastRenderedPageBreak/>
        <w:t>take one accrued day off (ADO) in each four week period in accordance with the roster. ADOs are to be taken with normal rostered day(s) (RDO) off. Where it is sought to change an ADO</w:t>
      </w:r>
      <w:r w:rsidR="00540904">
        <w:t xml:space="preserve"> there must</w:t>
      </w:r>
      <w:r w:rsidRPr="00B5018C">
        <w:t xml:space="preserve"> be mutual agreement. Where an employee</w:t>
      </w:r>
      <w:r w:rsidR="00021E7E">
        <w:t>’</w:t>
      </w:r>
      <w:r w:rsidRPr="00B5018C">
        <w:t>s ADO falls on a public holiday</w:t>
      </w:r>
      <w:r w:rsidR="005A55A9" w:rsidRPr="005A55A9">
        <w:t>,</w:t>
      </w:r>
      <w:r w:rsidRPr="00B5018C">
        <w:t xml:space="preserve"> another ADO</w:t>
      </w:r>
      <w:r w:rsidR="000C54AA">
        <w:t xml:space="preserve"> will</w:t>
      </w:r>
      <w:r w:rsidRPr="00B5018C">
        <w:t xml:space="preserve"> be determined by the employer to be taken </w:t>
      </w:r>
      <w:r w:rsidR="00540904">
        <w:t>instead</w:t>
      </w:r>
      <w:r w:rsidR="005A55A9" w:rsidRPr="005A55A9">
        <w:t>,</w:t>
      </w:r>
      <w:r w:rsidRPr="00B5018C">
        <w:t xml:space="preserve"> within the same four week cycle where practical.</w:t>
      </w:r>
    </w:p>
    <w:p w:rsidR="004C7C8B" w:rsidRPr="00B5018C" w:rsidRDefault="004C7C8B" w:rsidP="00540904">
      <w:pPr>
        <w:pStyle w:val="Level2"/>
      </w:pPr>
      <w:r w:rsidRPr="00B5018C">
        <w:t>For the purposes of this clause</w:t>
      </w:r>
      <w:r w:rsidR="005A55A9" w:rsidRPr="005A55A9">
        <w:t>,</w:t>
      </w:r>
      <w:r w:rsidRPr="00B5018C">
        <w:t xml:space="preserve"> the working week will commence at midnight on a Sunday.</w:t>
      </w:r>
    </w:p>
    <w:p w:rsidR="004C7C8B" w:rsidRPr="00B5018C" w:rsidRDefault="004C7C8B" w:rsidP="00540904">
      <w:pPr>
        <w:pStyle w:val="Level2"/>
      </w:pPr>
      <w:r w:rsidRPr="00B5018C">
        <w:t>Subject to mutual agreement</w:t>
      </w:r>
      <w:r w:rsidR="005A55A9" w:rsidRPr="005A55A9">
        <w:t>,</w:t>
      </w:r>
      <w:r w:rsidRPr="00B5018C">
        <w:t xml:space="preserve"> employees ordinary hours of work may be worked on a 10/14 arrangement.</w:t>
      </w:r>
    </w:p>
    <w:p w:rsidR="004C7C8B" w:rsidRPr="00B5018C" w:rsidRDefault="004C7C8B" w:rsidP="004C7C8B">
      <w:pPr>
        <w:pStyle w:val="Level2Bold"/>
      </w:pPr>
      <w:r w:rsidRPr="00B5018C">
        <w:t>Maximum consecutive shifts</w:t>
      </w:r>
    </w:p>
    <w:p w:rsidR="004C7C8B" w:rsidRPr="00B5018C" w:rsidRDefault="004C7C8B" w:rsidP="004C7C8B">
      <w:pPr>
        <w:pStyle w:val="Level3"/>
      </w:pPr>
      <w:r w:rsidRPr="00B5018C">
        <w:t xml:space="preserve">No employee will be required to work more than </w:t>
      </w:r>
      <w:r w:rsidR="00540904">
        <w:t>10</w:t>
      </w:r>
      <w:r w:rsidRPr="00B5018C">
        <w:t xml:space="preserve"> consecutive shifts without 24 hours off duty.</w:t>
      </w:r>
    </w:p>
    <w:p w:rsidR="004C7C8B" w:rsidRDefault="004C7C8B" w:rsidP="004C7C8B">
      <w:pPr>
        <w:pStyle w:val="Level3"/>
      </w:pPr>
      <w:r w:rsidRPr="00B5018C">
        <w:t xml:space="preserve">Any employee who agrees to work more than </w:t>
      </w:r>
      <w:r w:rsidR="00540904">
        <w:t>12</w:t>
      </w:r>
      <w:r w:rsidRPr="00B5018C">
        <w:t xml:space="preserve"> consecutive shifts without</w:t>
      </w:r>
      <w:r w:rsidR="00E8767D">
        <w:t xml:space="preserve"> 24 </w:t>
      </w:r>
      <w:r w:rsidR="00540904">
        <w:t>hours off duty</w:t>
      </w:r>
      <w:r w:rsidR="005A55A9" w:rsidRPr="005A55A9">
        <w:t>,</w:t>
      </w:r>
      <w:r w:rsidRPr="00B5018C">
        <w:t xml:space="preserve"> will be paid for the </w:t>
      </w:r>
      <w:r w:rsidR="00540904">
        <w:t>13</w:t>
      </w:r>
      <w:r w:rsidR="00E8767D">
        <w:t>th</w:t>
      </w:r>
      <w:r w:rsidR="00540904">
        <w:t xml:space="preserve"> shift</w:t>
      </w:r>
      <w:r w:rsidRPr="00B5018C">
        <w:t xml:space="preserve"> and any further consecutive shift worked</w:t>
      </w:r>
      <w:r w:rsidR="005A55A9" w:rsidRPr="005A55A9">
        <w:t>,</w:t>
      </w:r>
      <w:r w:rsidRPr="00B5018C">
        <w:t xml:space="preserve"> at the rate of treble time until 24 hours off duty is provided. Pr</w:t>
      </w:r>
      <w:r w:rsidR="00540904">
        <w:t>ovided that this provision</w:t>
      </w:r>
      <w:r w:rsidR="000C54AA">
        <w:t xml:space="preserve"> will</w:t>
      </w:r>
      <w:r w:rsidRPr="00B5018C">
        <w:t xml:space="preserve"> not apply where an employee works for up to one hour beyond the finishing time of </w:t>
      </w:r>
      <w:r w:rsidR="000C54AA">
        <w:t xml:space="preserve">their </w:t>
      </w:r>
      <w:r w:rsidRPr="00B5018C">
        <w:t>normal rostered shift for the purpose of completing a case which commenced during that shift.</w:t>
      </w:r>
    </w:p>
    <w:p w:rsidR="00310FB4" w:rsidRDefault="00310FB4" w:rsidP="00310FB4">
      <w:pPr>
        <w:pStyle w:val="Level2Bold"/>
      </w:pPr>
      <w:r>
        <w:t>Shift allowance</w:t>
      </w:r>
    </w:p>
    <w:p w:rsidR="00310FB4" w:rsidRPr="00310FB4" w:rsidRDefault="00310FB4" w:rsidP="00310FB4">
      <w:pPr>
        <w:pStyle w:val="Block1"/>
      </w:pPr>
      <w:r>
        <w:t>Employees whose rostered hours of ordinary duty finish between 6.00 pm and 8.00 am or commence between 6.00 pm and 6.30 am</w:t>
      </w:r>
      <w:r w:rsidR="005A55A9" w:rsidRPr="005A55A9">
        <w:t>,</w:t>
      </w:r>
      <w:r>
        <w:t xml:space="preserve"> will be paid an additional amount equal to 4.5% of the </w:t>
      </w:r>
      <w:hyperlink w:anchor="standard_rate" w:history="1">
        <w:r w:rsidRPr="00835462">
          <w:rPr>
            <w:rStyle w:val="Hyperlink"/>
          </w:rPr>
          <w:t>standard rate</w:t>
        </w:r>
      </w:hyperlink>
      <w:r>
        <w:t xml:space="preserve"> for each such rostered period of duty.</w:t>
      </w:r>
    </w:p>
    <w:p w:rsidR="004C7C8B" w:rsidRDefault="004C7C8B" w:rsidP="004C7C8B">
      <w:pPr>
        <w:pStyle w:val="Level1"/>
      </w:pPr>
      <w:bookmarkStart w:id="156" w:name="_Toc27652544"/>
      <w:r>
        <w:t>Rosters</w:t>
      </w:r>
      <w:bookmarkEnd w:id="156"/>
    </w:p>
    <w:p w:rsidR="00495BDD" w:rsidRDefault="00495BDD" w:rsidP="00495BDD">
      <w:pPr>
        <w:pStyle w:val="Level2"/>
      </w:pPr>
      <w:r>
        <w:t>Hours of duty will be worked in accordance with rosters which will be posted in a conspicuous place at each workplace</w:t>
      </w:r>
      <w:r w:rsidR="005A55A9" w:rsidRPr="005A55A9">
        <w:t>,</w:t>
      </w:r>
      <w:r w:rsidR="00566050">
        <w:t xml:space="preserve"> in the case of </w:t>
      </w:r>
      <w:r w:rsidR="00021E7E">
        <w:t>full-time</w:t>
      </w:r>
      <w:r w:rsidR="00566050">
        <w:t xml:space="preserve"> and </w:t>
      </w:r>
      <w:r w:rsidR="00021E7E">
        <w:t>part-time</w:t>
      </w:r>
      <w:r w:rsidR="00566050">
        <w:t xml:space="preserve"> employees</w:t>
      </w:r>
      <w:r w:rsidR="005A55A9" w:rsidRPr="005A55A9">
        <w:t>,</w:t>
      </w:r>
      <w:r w:rsidR="005C75E4">
        <w:t xml:space="preserve"> </w:t>
      </w:r>
      <w:r>
        <w:t>at least 28 days in advance.</w:t>
      </w:r>
    </w:p>
    <w:p w:rsidR="00495BDD" w:rsidRDefault="00566050" w:rsidP="00495BDD">
      <w:pPr>
        <w:pStyle w:val="Level2"/>
      </w:pPr>
      <w:r>
        <w:t xml:space="preserve">In the case of </w:t>
      </w:r>
      <w:r w:rsidR="00021E7E">
        <w:t>full-time</w:t>
      </w:r>
      <w:r>
        <w:t xml:space="preserve"> and </w:t>
      </w:r>
      <w:r w:rsidR="00021E7E">
        <w:t>part-time</w:t>
      </w:r>
      <w:r>
        <w:t xml:space="preserve"> employees</w:t>
      </w:r>
      <w:r w:rsidR="005A55A9" w:rsidRPr="005A55A9">
        <w:t>,</w:t>
      </w:r>
      <w:r>
        <w:t xml:space="preserve"> t</w:t>
      </w:r>
      <w:r w:rsidR="00495BDD">
        <w:t>he roster will show periods of duty of 28 days.</w:t>
      </w:r>
    </w:p>
    <w:p w:rsidR="00495BDD" w:rsidRDefault="00495BDD" w:rsidP="00495BDD">
      <w:pPr>
        <w:pStyle w:val="Level2"/>
      </w:pPr>
      <w:r>
        <w:t>The employer will</w:t>
      </w:r>
      <w:r w:rsidR="005A55A9" w:rsidRPr="005A55A9">
        <w:t>,</w:t>
      </w:r>
      <w:r>
        <w:t xml:space="preserve"> wherever practicable</w:t>
      </w:r>
      <w:r w:rsidR="005A55A9" w:rsidRPr="005A55A9">
        <w:t>,</w:t>
      </w:r>
      <w:r>
        <w:t xml:space="preserve"> exhibit rotating rosters.</w:t>
      </w:r>
    </w:p>
    <w:p w:rsidR="008E06B9" w:rsidRDefault="00495BDD" w:rsidP="003A4BAB">
      <w:pPr>
        <w:pStyle w:val="Level2"/>
      </w:pPr>
      <w:r>
        <w:t>Rosters will show</w:t>
      </w:r>
      <w:r w:rsidR="008E06B9">
        <w:t>:</w:t>
      </w:r>
    </w:p>
    <w:p w:rsidR="008E06B9" w:rsidRDefault="00495BDD" w:rsidP="008E06B9">
      <w:pPr>
        <w:pStyle w:val="Level3"/>
      </w:pPr>
      <w:r>
        <w:t>commencing and finishing duty and time off</w:t>
      </w:r>
      <w:r w:rsidR="005A55A9" w:rsidRPr="005A55A9">
        <w:t>,</w:t>
      </w:r>
      <w:r>
        <w:t xml:space="preserve"> on a continuing basis; </w:t>
      </w:r>
    </w:p>
    <w:p w:rsidR="008E06B9" w:rsidRDefault="00310FB4" w:rsidP="008E06B9">
      <w:pPr>
        <w:pStyle w:val="Level3"/>
      </w:pPr>
      <w:r>
        <w:t xml:space="preserve">on </w:t>
      </w:r>
      <w:r w:rsidR="00495BDD">
        <w:t xml:space="preserve">call branch station posting; </w:t>
      </w:r>
    </w:p>
    <w:p w:rsidR="008E06B9" w:rsidRDefault="00310FB4" w:rsidP="008E06B9">
      <w:pPr>
        <w:pStyle w:val="Level3"/>
      </w:pPr>
      <w:r>
        <w:t xml:space="preserve">on </w:t>
      </w:r>
      <w:r w:rsidR="00495BDD">
        <w:t>call duty for each 14 days</w:t>
      </w:r>
      <w:r w:rsidR="008E06B9">
        <w:t>; and</w:t>
      </w:r>
    </w:p>
    <w:p w:rsidR="00495BDD" w:rsidRDefault="00495BDD" w:rsidP="008E06B9">
      <w:pPr>
        <w:pStyle w:val="Level3"/>
      </w:pPr>
      <w:r>
        <w:t>where possible approved leave periods as determined in accordan</w:t>
      </w:r>
      <w:r w:rsidR="008E06B9">
        <w:t xml:space="preserve">ce with the provisions of </w:t>
      </w:r>
      <w:r w:rsidR="003047EF">
        <w:fldChar w:fldCharType="begin"/>
      </w:r>
      <w:r w:rsidR="008E06B9">
        <w:instrText xml:space="preserve"> REF _Ref241376596 \w \h </w:instrText>
      </w:r>
      <w:r w:rsidR="003047EF">
        <w:fldChar w:fldCharType="separate"/>
      </w:r>
      <w:r w:rsidR="00FD6CA8">
        <w:t>Part 6—</w:t>
      </w:r>
      <w:r w:rsidR="003047EF">
        <w:fldChar w:fldCharType="end"/>
      </w:r>
      <w:r w:rsidR="003047EF">
        <w:fldChar w:fldCharType="begin"/>
      </w:r>
      <w:r w:rsidR="008E06B9">
        <w:instrText xml:space="preserve"> REF _Ref241376600 \h </w:instrText>
      </w:r>
      <w:r w:rsidR="003047EF">
        <w:fldChar w:fldCharType="separate"/>
      </w:r>
      <w:r w:rsidR="00FD6CA8" w:rsidRPr="00082114">
        <w:t>Leave and Public Holidays</w:t>
      </w:r>
      <w:r w:rsidR="003047EF">
        <w:fldChar w:fldCharType="end"/>
      </w:r>
      <w:r>
        <w:t>.</w:t>
      </w:r>
    </w:p>
    <w:p w:rsidR="00495BDD" w:rsidRDefault="00495BDD" w:rsidP="00495BDD">
      <w:pPr>
        <w:pStyle w:val="Level2"/>
      </w:pPr>
      <w:r>
        <w:t>Saturday and Sunday duty will be equitably distributed.</w:t>
      </w:r>
    </w:p>
    <w:p w:rsidR="00495BDD" w:rsidRDefault="00495BDD" w:rsidP="00495BDD">
      <w:pPr>
        <w:pStyle w:val="Level2"/>
      </w:pPr>
      <w:r>
        <w:lastRenderedPageBreak/>
        <w:t>For incidents of sickness of an employee or other unforeseen circumstance</w:t>
      </w:r>
      <w:r w:rsidR="008E06B9">
        <w:t>s</w:t>
      </w:r>
      <w:r w:rsidR="005A55A9" w:rsidRPr="005A55A9">
        <w:t>,</w:t>
      </w:r>
      <w:r>
        <w:t xml:space="preserve"> the duty periods prescribed by the roster may be temporarily altered by displaying a notice to that effect.</w:t>
      </w:r>
    </w:p>
    <w:p w:rsidR="00495BDD" w:rsidRPr="00495BDD" w:rsidRDefault="00495BDD" w:rsidP="009C5EB4">
      <w:pPr>
        <w:pStyle w:val="Level2"/>
      </w:pPr>
      <w:r>
        <w:t>The arrangement of ordinary working hours is to be by agreement between the employer and the majority of employees in the workplace or part of the workpl</w:t>
      </w:r>
      <w:r w:rsidR="009C5EB4">
        <w:t>ace.</w:t>
      </w:r>
    </w:p>
    <w:p w:rsidR="004C7C8B" w:rsidRDefault="003A4BAB" w:rsidP="004C7C8B">
      <w:pPr>
        <w:pStyle w:val="Level1"/>
      </w:pPr>
      <w:bookmarkStart w:id="157" w:name="_Toc27652545"/>
      <w:r>
        <w:t>Saturday and Sunday w</w:t>
      </w:r>
      <w:r w:rsidR="004C7C8B">
        <w:t>ork</w:t>
      </w:r>
      <w:bookmarkEnd w:id="157"/>
    </w:p>
    <w:p w:rsidR="004C1B86" w:rsidRPr="004C1B86" w:rsidRDefault="004C1B86" w:rsidP="004C1B86">
      <w:r>
        <w:t>Where an employee is rostered to work ordinary hours between midnight Friday and midnight Sunday</w:t>
      </w:r>
      <w:r w:rsidR="005A55A9" w:rsidRPr="005A55A9">
        <w:t>,</w:t>
      </w:r>
      <w:r>
        <w:t xml:space="preserve"> the employee will be paid a loading of 50% of their ordinary rate of pay for the hours worked during this period.</w:t>
      </w:r>
    </w:p>
    <w:p w:rsidR="00082114" w:rsidRDefault="00082114" w:rsidP="00082114">
      <w:pPr>
        <w:pStyle w:val="Level1"/>
      </w:pPr>
      <w:bookmarkStart w:id="158" w:name="_Toc27652546"/>
      <w:r w:rsidRPr="00082114">
        <w:t>Breaks</w:t>
      </w:r>
      <w:bookmarkEnd w:id="150"/>
      <w:bookmarkEnd w:id="151"/>
      <w:bookmarkEnd w:id="152"/>
      <w:bookmarkEnd w:id="153"/>
      <w:bookmarkEnd w:id="154"/>
      <w:bookmarkEnd w:id="155"/>
      <w:bookmarkEnd w:id="158"/>
    </w:p>
    <w:p w:rsidR="00082114" w:rsidRDefault="004C1B86" w:rsidP="004C1B86">
      <w:pPr>
        <w:pStyle w:val="Level2Bold"/>
      </w:pPr>
      <w:bookmarkStart w:id="159" w:name="_Ref239480662"/>
      <w:r>
        <w:t>Meal breaks</w:t>
      </w:r>
      <w:bookmarkEnd w:id="159"/>
    </w:p>
    <w:p w:rsidR="004C1B86" w:rsidRPr="004C1B86" w:rsidRDefault="004C1B86" w:rsidP="004C1B86">
      <w:pPr>
        <w:pStyle w:val="Block1"/>
      </w:pPr>
      <w:r>
        <w:t>An employee is entitled to a meal break of not less than 30 minutes during each shift</w:t>
      </w:r>
      <w:r w:rsidR="005A55A9" w:rsidRPr="005A55A9">
        <w:t>,</w:t>
      </w:r>
      <w:r>
        <w:t xml:space="preserve"> not counted as time worked.</w:t>
      </w:r>
    </w:p>
    <w:p w:rsidR="00096F2A" w:rsidRDefault="004C1B86" w:rsidP="004C1B86">
      <w:pPr>
        <w:pStyle w:val="Level2Bold"/>
      </w:pPr>
      <w:r>
        <w:t>Crib time</w:t>
      </w:r>
    </w:p>
    <w:p w:rsidR="004C1B86" w:rsidRPr="00B5018C" w:rsidRDefault="00EC2CFB" w:rsidP="004C1B86">
      <w:pPr>
        <w:pStyle w:val="Level3"/>
      </w:pPr>
      <w:r>
        <w:t>By mutual agreement</w:t>
      </w:r>
      <w:r w:rsidR="004C1B86" w:rsidRPr="00B5018C">
        <w:t xml:space="preserve"> between the employer and the employee</w:t>
      </w:r>
      <w:r w:rsidR="005A55A9" w:rsidRPr="005A55A9">
        <w:t>,</w:t>
      </w:r>
      <w:r w:rsidR="004C1B86" w:rsidRPr="00B5018C">
        <w:t xml:space="preserve"> an employee will be allowed a period of </w:t>
      </w:r>
      <w:r w:rsidR="003A4BAB">
        <w:t>20</w:t>
      </w:r>
      <w:r w:rsidR="004C1B86" w:rsidRPr="00B5018C">
        <w:t xml:space="preserve"> minutes crib time during each shift for the purpose of taking a meal</w:t>
      </w:r>
      <w:r w:rsidR="005A55A9" w:rsidRPr="005A55A9">
        <w:t>,</w:t>
      </w:r>
      <w:r w:rsidR="004C1B86" w:rsidRPr="00B5018C">
        <w:t xml:space="preserve"> in</w:t>
      </w:r>
      <w:r w:rsidR="003A4BAB">
        <w:t>stead</w:t>
      </w:r>
      <w:r w:rsidR="004C1B86">
        <w:t xml:space="preserve"> of a meal break under clause </w:t>
      </w:r>
      <w:r w:rsidR="003047EF">
        <w:fldChar w:fldCharType="begin"/>
      </w:r>
      <w:r w:rsidR="004C1B86">
        <w:instrText xml:space="preserve"> REF _Ref239480662 \w \h </w:instrText>
      </w:r>
      <w:r w:rsidR="003047EF">
        <w:fldChar w:fldCharType="separate"/>
      </w:r>
      <w:r w:rsidR="00FD6CA8">
        <w:t>23.1</w:t>
      </w:r>
      <w:r w:rsidR="003047EF">
        <w:fldChar w:fldCharType="end"/>
      </w:r>
      <w:r w:rsidR="004C1B86" w:rsidRPr="00B5018C">
        <w:t>.</w:t>
      </w:r>
    </w:p>
    <w:p w:rsidR="004C1B86" w:rsidRPr="00B5018C" w:rsidRDefault="004C1B86" w:rsidP="004C1B86">
      <w:pPr>
        <w:pStyle w:val="Level3"/>
      </w:pPr>
      <w:r w:rsidRPr="00B5018C">
        <w:t xml:space="preserve">An </w:t>
      </w:r>
      <w:r w:rsidR="00EC2CFB">
        <w:t>ambulance service</w:t>
      </w:r>
      <w:r w:rsidRPr="00B5018C">
        <w:t xml:space="preserve"> operational employee will be allowed a period of </w:t>
      </w:r>
      <w:r w:rsidR="003A4BAB">
        <w:t>20 </w:t>
      </w:r>
      <w:r w:rsidRPr="00B5018C">
        <w:t>minutes crib time during each shift for the p</w:t>
      </w:r>
      <w:r w:rsidR="003A4BAB">
        <w:t>urpose of taking a meal</w:t>
      </w:r>
      <w:r w:rsidR="005A55A9" w:rsidRPr="005A55A9">
        <w:t>,</w:t>
      </w:r>
      <w:r w:rsidR="003A4BAB">
        <w:t xml:space="preserve"> instead</w:t>
      </w:r>
      <w:r w:rsidRPr="00B5018C">
        <w:t xml:space="preserve"> of a meal b</w:t>
      </w:r>
      <w:r>
        <w:t xml:space="preserve">reak under clause </w:t>
      </w:r>
      <w:r w:rsidR="003047EF">
        <w:fldChar w:fldCharType="begin"/>
      </w:r>
      <w:r>
        <w:instrText xml:space="preserve"> REF _Ref239480662 \w \h </w:instrText>
      </w:r>
      <w:r w:rsidR="003047EF">
        <w:fldChar w:fldCharType="separate"/>
      </w:r>
      <w:r w:rsidR="00FD6CA8">
        <w:t>23.1</w:t>
      </w:r>
      <w:r w:rsidR="003047EF">
        <w:fldChar w:fldCharType="end"/>
      </w:r>
      <w:r w:rsidRPr="00B5018C">
        <w:t>.</w:t>
      </w:r>
    </w:p>
    <w:p w:rsidR="004C1B86" w:rsidRPr="00B5018C" w:rsidRDefault="004C1B86" w:rsidP="004C1B86">
      <w:pPr>
        <w:pStyle w:val="Level3"/>
      </w:pPr>
      <w:r w:rsidRPr="00B5018C">
        <w:t>The crib period will be counted as time worked and taken at a time and place directed by the employer.</w:t>
      </w:r>
    </w:p>
    <w:p w:rsidR="004C1B86" w:rsidRPr="00B5018C" w:rsidRDefault="004C1B86" w:rsidP="004C1B86">
      <w:pPr>
        <w:pStyle w:val="Level2Bold"/>
      </w:pPr>
      <w:r w:rsidRPr="00B5018C">
        <w:t>Rest breaks</w:t>
      </w:r>
    </w:p>
    <w:p w:rsidR="004C1B86" w:rsidRPr="00B5018C" w:rsidRDefault="004C1B86" w:rsidP="004C1B86">
      <w:pPr>
        <w:pStyle w:val="Block1"/>
      </w:pPr>
      <w:r w:rsidRPr="00B5018C">
        <w:t>Where practical</w:t>
      </w:r>
      <w:r w:rsidR="005A55A9" w:rsidRPr="005A55A9">
        <w:t>,</w:t>
      </w:r>
      <w:r w:rsidRPr="00B5018C">
        <w:t xml:space="preserve"> e</w:t>
      </w:r>
      <w:r w:rsidR="00302B0A">
        <w:t>mployees are entitled to two 10</w:t>
      </w:r>
      <w:r w:rsidRPr="00B5018C">
        <w:t xml:space="preserve"> minute rest breaks each day</w:t>
      </w:r>
      <w:r w:rsidR="005A55A9" w:rsidRPr="005A55A9">
        <w:t>,</w:t>
      </w:r>
      <w:r w:rsidRPr="00B5018C">
        <w:t xml:space="preserve"> counted as time worked</w:t>
      </w:r>
      <w:r w:rsidR="005A55A9" w:rsidRPr="005A55A9">
        <w:t>,</w:t>
      </w:r>
      <w:r w:rsidRPr="00B5018C">
        <w:t xml:space="preserve"> as follows:</w:t>
      </w:r>
    </w:p>
    <w:p w:rsidR="004C1B86" w:rsidRPr="00B5018C" w:rsidRDefault="004C1B86" w:rsidP="004C1B86">
      <w:pPr>
        <w:pStyle w:val="Level3"/>
      </w:pPr>
      <w:r w:rsidRPr="00B5018C">
        <w:t>the first</w:t>
      </w:r>
      <w:r w:rsidR="005A55A9" w:rsidRPr="005A55A9">
        <w:t>,</w:t>
      </w:r>
      <w:r w:rsidRPr="00B5018C">
        <w:t xml:space="preserve"> between commencement of work and the usual meal break; </w:t>
      </w:r>
      <w:r w:rsidR="00302B0A">
        <w:t>and</w:t>
      </w:r>
    </w:p>
    <w:p w:rsidR="004C1B86" w:rsidRPr="00B5018C" w:rsidRDefault="004C1B86" w:rsidP="004C1B86">
      <w:pPr>
        <w:pStyle w:val="Level3"/>
      </w:pPr>
      <w:r w:rsidRPr="00B5018C">
        <w:t>the second between the usual meal break and cessation of work.</w:t>
      </w:r>
    </w:p>
    <w:p w:rsidR="004C1B86" w:rsidRPr="00B5018C" w:rsidRDefault="004C1B86" w:rsidP="004C1B86">
      <w:pPr>
        <w:pStyle w:val="Level2Bold"/>
      </w:pPr>
      <w:r w:rsidRPr="00B5018C">
        <w:t>Changing time</w:t>
      </w:r>
    </w:p>
    <w:p w:rsidR="004C1B86" w:rsidRPr="004C1B86" w:rsidRDefault="004C1B86" w:rsidP="004C1B86">
      <w:pPr>
        <w:pStyle w:val="Block1"/>
      </w:pPr>
      <w:r w:rsidRPr="00B5018C">
        <w:t xml:space="preserve">Where an employee is not permitted to wear </w:t>
      </w:r>
      <w:r w:rsidR="00302B0A">
        <w:t>their uniform home</w:t>
      </w:r>
      <w:r w:rsidR="005A55A9" w:rsidRPr="005A55A9">
        <w:t>,</w:t>
      </w:r>
      <w:r w:rsidR="00302B0A">
        <w:t xml:space="preserve"> a period of 10</w:t>
      </w:r>
      <w:r w:rsidR="00E8767D">
        <w:t> </w:t>
      </w:r>
      <w:r w:rsidRPr="00B5018C">
        <w:t>minute</w:t>
      </w:r>
      <w:r w:rsidR="00302B0A">
        <w:t>s immediately preceding the end of each period of duty</w:t>
      </w:r>
      <w:r w:rsidR="00CC39EE">
        <w:t xml:space="preserve"> will be allowed f</w:t>
      </w:r>
      <w:r w:rsidRPr="00B5018C">
        <w:t>o</w:t>
      </w:r>
      <w:r w:rsidR="00CC39EE">
        <w:t>r</w:t>
      </w:r>
      <w:r w:rsidRPr="00B5018C">
        <w:t xml:space="preserve"> the employee to wash</w:t>
      </w:r>
      <w:r w:rsidR="005A55A9" w:rsidRPr="005A55A9">
        <w:t>,</w:t>
      </w:r>
      <w:r w:rsidRPr="00B5018C">
        <w:t xml:space="preserve"> shower or to change clothing.</w:t>
      </w:r>
    </w:p>
    <w:p w:rsidR="00082114" w:rsidRDefault="00082114" w:rsidP="00082114">
      <w:pPr>
        <w:pStyle w:val="Level1"/>
      </w:pPr>
      <w:bookmarkStart w:id="160" w:name="_Ref208803257"/>
      <w:bookmarkStart w:id="161" w:name="_Ref208803353"/>
      <w:bookmarkStart w:id="162" w:name="_Toc208886002"/>
      <w:bookmarkStart w:id="163" w:name="_Toc208886090"/>
      <w:bookmarkStart w:id="164" w:name="_Toc208902580"/>
      <w:bookmarkStart w:id="165" w:name="_Toc208932485"/>
      <w:bookmarkStart w:id="166" w:name="_Toc208932570"/>
      <w:bookmarkStart w:id="167" w:name="_Toc208979925"/>
      <w:bookmarkStart w:id="168" w:name="_Toc27652547"/>
      <w:r w:rsidRPr="00082114">
        <w:lastRenderedPageBreak/>
        <w:t>Overtime and penalty rates</w:t>
      </w:r>
      <w:bookmarkEnd w:id="160"/>
      <w:bookmarkEnd w:id="161"/>
      <w:bookmarkEnd w:id="162"/>
      <w:bookmarkEnd w:id="163"/>
      <w:bookmarkEnd w:id="164"/>
      <w:bookmarkEnd w:id="165"/>
      <w:bookmarkEnd w:id="166"/>
      <w:bookmarkEnd w:id="167"/>
      <w:bookmarkEnd w:id="168"/>
    </w:p>
    <w:p w:rsidR="006745CA" w:rsidRPr="006745CA" w:rsidRDefault="006745CA" w:rsidP="006745CA">
      <w:pPr>
        <w:pStyle w:val="History"/>
        <w:rPr>
          <w:sz w:val="22"/>
        </w:rPr>
      </w:pPr>
      <w:r>
        <w:t xml:space="preserve">[24 varied by </w:t>
      </w:r>
      <w:hyperlink r:id="rId221" w:history="1">
        <w:r w:rsidR="00312C0A" w:rsidRPr="00183A23">
          <w:rPr>
            <w:rStyle w:val="Hyperlink"/>
          </w:rPr>
          <w:t>PR585789</w:t>
        </w:r>
      </w:hyperlink>
      <w:r>
        <w:t>]</w:t>
      </w:r>
    </w:p>
    <w:p w:rsidR="00082114" w:rsidRDefault="006C6A75" w:rsidP="006C6A75">
      <w:pPr>
        <w:pStyle w:val="Level2Bold"/>
      </w:pPr>
      <w:bookmarkStart w:id="169" w:name="_Ref239481126"/>
      <w:r>
        <w:t>Overtime penalty rates</w:t>
      </w:r>
      <w:bookmarkEnd w:id="169"/>
    </w:p>
    <w:p w:rsidR="006C6A75" w:rsidRPr="00B5018C" w:rsidRDefault="00302B0A" w:rsidP="006C6A75">
      <w:pPr>
        <w:pStyle w:val="Block1"/>
      </w:pPr>
      <w:r>
        <w:t xml:space="preserve">Subject to the on </w:t>
      </w:r>
      <w:r w:rsidR="006C6A75" w:rsidRPr="00B5018C">
        <w:t>call provisions in this award</w:t>
      </w:r>
      <w:r w:rsidR="005A55A9" w:rsidRPr="005A55A9">
        <w:t>,</w:t>
      </w:r>
      <w:r w:rsidR="006C6A75" w:rsidRPr="00B5018C">
        <w:t xml:space="preserve"> the following overtime rates will be paid for all work done:</w:t>
      </w:r>
    </w:p>
    <w:p w:rsidR="006C6A75" w:rsidRPr="00B5018C" w:rsidRDefault="006C6A75" w:rsidP="006C6A75">
      <w:pPr>
        <w:pStyle w:val="Level3"/>
        <w:spacing w:before="240" w:line="240" w:lineRule="atLeast"/>
      </w:pPr>
      <w:r w:rsidRPr="00B5018C">
        <w:t>time and a half for the first two hours and double time thereafter</w:t>
      </w:r>
      <w:r w:rsidR="005A55A9" w:rsidRPr="005A55A9">
        <w:t>,</w:t>
      </w:r>
      <w:r w:rsidRPr="00B5018C">
        <w:t xml:space="preserve"> for any work exceeding the number of hours fixed as a day</w:t>
      </w:r>
      <w:r w:rsidR="00021E7E">
        <w:t>’</w:t>
      </w:r>
      <w:r w:rsidRPr="00B5018C">
        <w:t>s</w:t>
      </w:r>
      <w:r w:rsidR="005A55A9" w:rsidRPr="005A55A9">
        <w:t>,</w:t>
      </w:r>
      <w:r w:rsidRPr="00B5018C">
        <w:t xml:space="preserve"> week</w:t>
      </w:r>
      <w:r w:rsidR="00021E7E">
        <w:t>’</w:t>
      </w:r>
      <w:r w:rsidRPr="00B5018C">
        <w:t>s</w:t>
      </w:r>
      <w:r w:rsidR="005A55A9" w:rsidRPr="005A55A9">
        <w:t>,</w:t>
      </w:r>
      <w:r w:rsidRPr="00B5018C">
        <w:t xml:space="preserve"> or fortnight</w:t>
      </w:r>
      <w:r w:rsidR="00021E7E">
        <w:t>’</w:t>
      </w:r>
      <w:r w:rsidRPr="00B5018C">
        <w:t>s work;</w:t>
      </w:r>
    </w:p>
    <w:p w:rsidR="006C6A75" w:rsidRPr="00B5018C" w:rsidRDefault="006C6A75" w:rsidP="006C6A75">
      <w:pPr>
        <w:pStyle w:val="Level3"/>
        <w:spacing w:before="240" w:line="240" w:lineRule="atLeast"/>
      </w:pPr>
      <w:r w:rsidRPr="00B5018C">
        <w:t>double time for overtime work on Saturdays and Sundays;</w:t>
      </w:r>
    </w:p>
    <w:p w:rsidR="006C6A75" w:rsidRPr="00B5018C" w:rsidRDefault="006C6A75" w:rsidP="006C6A75">
      <w:pPr>
        <w:pStyle w:val="Level3"/>
        <w:spacing w:before="240" w:line="240" w:lineRule="atLeast"/>
      </w:pPr>
      <w:r w:rsidRPr="00B5018C">
        <w:t>all time in excess of a rostered day on a public holiday</w:t>
      </w:r>
      <w:r w:rsidR="005A55A9" w:rsidRPr="005A55A9">
        <w:t>,</w:t>
      </w:r>
      <w:r w:rsidRPr="00B5018C">
        <w:t xml:space="preserve"> will be paid at double time and a half;</w:t>
      </w:r>
      <w:r w:rsidR="00302B0A">
        <w:t xml:space="preserve"> and</w:t>
      </w:r>
    </w:p>
    <w:p w:rsidR="006C6A75" w:rsidRPr="00B5018C" w:rsidRDefault="006C6A75" w:rsidP="006C6A75">
      <w:pPr>
        <w:pStyle w:val="Level3"/>
        <w:spacing w:before="240" w:line="240" w:lineRule="atLeast"/>
      </w:pPr>
      <w:r w:rsidRPr="00B5018C">
        <w:t xml:space="preserve">double time for work outside a spread of </w:t>
      </w:r>
      <w:r w:rsidR="00302B0A">
        <w:t>12</w:t>
      </w:r>
      <w:r w:rsidRPr="00B5018C">
        <w:t xml:space="preserve"> hours from the commencement of the last previous rostered period of duty</w:t>
      </w:r>
      <w:r w:rsidR="005A55A9" w:rsidRPr="005A55A9">
        <w:t>,</w:t>
      </w:r>
      <w:r w:rsidRPr="00B5018C">
        <w:t xml:space="preserve"> provided that the overtime is not continuous with the next succeeding rostered period of duty.</w:t>
      </w:r>
    </w:p>
    <w:p w:rsidR="006C6A75" w:rsidRPr="00B5018C" w:rsidRDefault="006C6A75" w:rsidP="006C6A75">
      <w:pPr>
        <w:pStyle w:val="Level2Bold"/>
      </w:pPr>
      <w:r w:rsidRPr="00B5018C">
        <w:t>Rest period after overtime</w:t>
      </w:r>
    </w:p>
    <w:p w:rsidR="006C6A75" w:rsidRPr="00B5018C" w:rsidRDefault="006C6A75" w:rsidP="006C6A75">
      <w:pPr>
        <w:pStyle w:val="Level3"/>
      </w:pPr>
      <w:r w:rsidRPr="00B5018C">
        <w:t xml:space="preserve">Overtime should be arranged so that an employee has at least </w:t>
      </w:r>
      <w:r w:rsidR="00B00305">
        <w:t>eight</w:t>
      </w:r>
      <w:r w:rsidRPr="00B5018C">
        <w:t xml:space="preserve"> consecutive hours off duty between the work of successive days.</w:t>
      </w:r>
    </w:p>
    <w:p w:rsidR="006C6A75" w:rsidRPr="00B5018C" w:rsidRDefault="006C6A75" w:rsidP="006C6A75">
      <w:pPr>
        <w:pStyle w:val="Level3"/>
      </w:pPr>
      <w:bookmarkStart w:id="170" w:name="_Ref235439233"/>
      <w:r w:rsidRPr="00B5018C">
        <w:t>An employee working overtime</w:t>
      </w:r>
      <w:r w:rsidR="005A55A9" w:rsidRPr="005A55A9">
        <w:t>,</w:t>
      </w:r>
      <w:r w:rsidRPr="00B5018C">
        <w:t xml:space="preserve"> who does not have at least eight consecutive hours off duty between workdays</w:t>
      </w:r>
      <w:r w:rsidR="005A55A9" w:rsidRPr="005A55A9">
        <w:t>,</w:t>
      </w:r>
      <w:r w:rsidRPr="00B5018C">
        <w:t xml:space="preserve"> will be released until the employee has had eight consecutive hours off duty</w:t>
      </w:r>
      <w:r w:rsidR="005A55A9" w:rsidRPr="005A55A9">
        <w:t>,</w:t>
      </w:r>
      <w:r w:rsidRPr="00B5018C">
        <w:t xml:space="preserve"> without loss of pay for ordinary working time during such absence.</w:t>
      </w:r>
      <w:bookmarkEnd w:id="170"/>
    </w:p>
    <w:p w:rsidR="006C6A75" w:rsidRPr="00B5018C" w:rsidRDefault="006C6A75" w:rsidP="006C6A75">
      <w:pPr>
        <w:pStyle w:val="Level3"/>
      </w:pPr>
      <w:bookmarkStart w:id="171" w:name="_Ref235439221"/>
      <w:r w:rsidRPr="00B5018C">
        <w:t>An employee who is required to continue or resume work without having had eight consecutive hours off duty</w:t>
      </w:r>
      <w:r w:rsidR="005A55A9" w:rsidRPr="005A55A9">
        <w:t>,</w:t>
      </w:r>
      <w:r w:rsidRPr="00B5018C">
        <w:t xml:space="preserve"> will be paid at double time until released from duty for such period.</w:t>
      </w:r>
      <w:bookmarkEnd w:id="171"/>
    </w:p>
    <w:p w:rsidR="006C6A75" w:rsidRPr="00B5018C" w:rsidRDefault="006C6A75" w:rsidP="006C6A75">
      <w:pPr>
        <w:pStyle w:val="Level3"/>
      </w:pPr>
      <w:r w:rsidRPr="00B5018C">
        <w:t>The employee in clause</w:t>
      </w:r>
      <w:r>
        <w:t xml:space="preserve"> </w:t>
      </w:r>
      <w:r w:rsidR="003047EF">
        <w:fldChar w:fldCharType="begin"/>
      </w:r>
      <w:r>
        <w:instrText xml:space="preserve"> REF _Ref235439221 \w \h </w:instrText>
      </w:r>
      <w:r w:rsidR="003047EF">
        <w:fldChar w:fldCharType="separate"/>
      </w:r>
      <w:r w:rsidR="00FD6CA8">
        <w:t>24.2(c)</w:t>
      </w:r>
      <w:r w:rsidR="003047EF">
        <w:fldChar w:fldCharType="end"/>
      </w:r>
      <w:r w:rsidRPr="00B5018C">
        <w:t xml:space="preserve"> is then entitled to be released from duty under clause</w:t>
      </w:r>
      <w:r>
        <w:t xml:space="preserve"> </w:t>
      </w:r>
      <w:r w:rsidR="003047EF">
        <w:fldChar w:fldCharType="begin"/>
      </w:r>
      <w:r>
        <w:instrText xml:space="preserve"> REF _Ref235439233 \w \h </w:instrText>
      </w:r>
      <w:r w:rsidR="003047EF">
        <w:fldChar w:fldCharType="separate"/>
      </w:r>
      <w:r w:rsidR="00FD6CA8">
        <w:t>24.2(b)</w:t>
      </w:r>
      <w:r w:rsidR="003047EF">
        <w:fldChar w:fldCharType="end"/>
      </w:r>
      <w:r w:rsidR="00302B0A">
        <w:t>.</w:t>
      </w:r>
    </w:p>
    <w:p w:rsidR="006C6A75" w:rsidRDefault="006C6A75" w:rsidP="006C6A75">
      <w:pPr>
        <w:pStyle w:val="Level2Bold"/>
      </w:pPr>
      <w:bookmarkStart w:id="172" w:name="_Ref469584693"/>
      <w:r>
        <w:t>Time off instead of payment for overtime</w:t>
      </w:r>
      <w:bookmarkEnd w:id="172"/>
    </w:p>
    <w:p w:rsidR="00060F8E" w:rsidRPr="00060F8E" w:rsidRDefault="006B7948" w:rsidP="00D83954">
      <w:pPr>
        <w:pStyle w:val="History"/>
      </w:pPr>
      <w:r>
        <w:t xml:space="preserve">[24.3 substituted by </w:t>
      </w:r>
      <w:hyperlink r:id="rId222" w:history="1">
        <w:r w:rsidR="00312C0A" w:rsidRPr="00183A23">
          <w:rPr>
            <w:rStyle w:val="Hyperlink"/>
          </w:rPr>
          <w:t>PR585789</w:t>
        </w:r>
      </w:hyperlink>
      <w:r w:rsidR="00312C0A" w:rsidRPr="00312C0A">
        <w:t xml:space="preserve"> </w:t>
      </w:r>
      <w:proofErr w:type="spellStart"/>
      <w:r>
        <w:t>ppc</w:t>
      </w:r>
      <w:proofErr w:type="spellEnd"/>
      <w:r w:rsidR="0003421F">
        <w:t xml:space="preserve"> </w:t>
      </w:r>
      <w:r>
        <w:t>14Dec16]</w:t>
      </w:r>
    </w:p>
    <w:p w:rsidR="00060F8E" w:rsidRDefault="00060F8E" w:rsidP="00060F8E">
      <w:pPr>
        <w:pStyle w:val="Level3"/>
      </w:pPr>
      <w:r>
        <w:t>An employee and employer may agree in writing to the employee taking time off instead of being paid for a particular amount of overtime that has been worked by the employee.</w:t>
      </w:r>
    </w:p>
    <w:p w:rsidR="00060F8E" w:rsidRDefault="00060F8E" w:rsidP="00060F8E">
      <w:pPr>
        <w:pStyle w:val="Level3"/>
      </w:pPr>
      <w:r>
        <w:t>The period of time off that an employee is entitled to take is equivalent to the overtime payment that would have been made.</w:t>
      </w:r>
    </w:p>
    <w:p w:rsidR="00060F8E" w:rsidRDefault="00060F8E" w:rsidP="00060F8E">
      <w:pPr>
        <w:pStyle w:val="Block2"/>
      </w:pPr>
      <w:r>
        <w:t xml:space="preserve">EXAMPLE: By making an agreement under clause </w:t>
      </w:r>
      <w:r w:rsidR="004A2455">
        <w:fldChar w:fldCharType="begin"/>
      </w:r>
      <w:r w:rsidR="004A2455">
        <w:instrText xml:space="preserve"> REF _Ref469584693 \w \h </w:instrText>
      </w:r>
      <w:r w:rsidR="004A2455">
        <w:fldChar w:fldCharType="separate"/>
      </w:r>
      <w:r w:rsidR="00FD6CA8">
        <w:t>24.3</w:t>
      </w:r>
      <w:r w:rsidR="004A2455">
        <w:fldChar w:fldCharType="end"/>
      </w:r>
      <w:r>
        <w:t xml:space="preserve"> an employee who worked 2 overtime hours at the rate of time and a half is entitled to 3 hours’ time off. </w:t>
      </w:r>
    </w:p>
    <w:p w:rsidR="00060F8E" w:rsidRDefault="00060F8E" w:rsidP="00060F8E">
      <w:pPr>
        <w:pStyle w:val="Level3"/>
      </w:pPr>
      <w:bookmarkStart w:id="173" w:name="_Ref469584799"/>
      <w:r>
        <w:t>Time off must be taken:</w:t>
      </w:r>
      <w:bookmarkEnd w:id="173"/>
    </w:p>
    <w:p w:rsidR="00060F8E" w:rsidRDefault="00060F8E" w:rsidP="00060F8E">
      <w:pPr>
        <w:pStyle w:val="Level4"/>
      </w:pPr>
      <w:r>
        <w:lastRenderedPageBreak/>
        <w:t>within the period of 6 months after the overtime is worked; and</w:t>
      </w:r>
    </w:p>
    <w:p w:rsidR="00060F8E" w:rsidRDefault="00060F8E" w:rsidP="00060F8E">
      <w:pPr>
        <w:pStyle w:val="Level4"/>
      </w:pPr>
      <w:r>
        <w:t>at a time or times within that period of 6 months agreed by the employee and employer.</w:t>
      </w:r>
    </w:p>
    <w:p w:rsidR="00060F8E" w:rsidRDefault="00060F8E" w:rsidP="00060F8E">
      <w:pPr>
        <w:pStyle w:val="Level3"/>
      </w:pPr>
      <w:r>
        <w:t>If the employee requests at any time</w:t>
      </w:r>
      <w:r w:rsidR="005A55A9" w:rsidRPr="005A55A9">
        <w:t>,</w:t>
      </w:r>
      <w:r>
        <w:t xml:space="preserve"> to be paid for overtime covered by an agreement under clause </w:t>
      </w:r>
      <w:r w:rsidR="004A2455">
        <w:fldChar w:fldCharType="begin"/>
      </w:r>
      <w:r w:rsidR="004A2455">
        <w:instrText xml:space="preserve"> REF _Ref469584693 \w \h </w:instrText>
      </w:r>
      <w:r w:rsidR="004A2455">
        <w:fldChar w:fldCharType="separate"/>
      </w:r>
      <w:r w:rsidR="00FD6CA8">
        <w:t>24.3</w:t>
      </w:r>
      <w:r w:rsidR="004A2455">
        <w:fldChar w:fldCharType="end"/>
      </w:r>
      <w:r>
        <w:t xml:space="preserve"> but not taken as time off</w:t>
      </w:r>
      <w:r w:rsidR="005A55A9" w:rsidRPr="005A55A9">
        <w:t>,</w:t>
      </w:r>
      <w:r>
        <w:t xml:space="preserve"> the employer must pay the employee for the overtime</w:t>
      </w:r>
      <w:r w:rsidR="005A55A9" w:rsidRPr="005A55A9">
        <w:t>,</w:t>
      </w:r>
      <w:r>
        <w:t xml:space="preserve"> in the next pay period following the request</w:t>
      </w:r>
      <w:r w:rsidR="005A55A9" w:rsidRPr="005A55A9">
        <w:t>,</w:t>
      </w:r>
      <w:r>
        <w:t xml:space="preserve"> at the overtime rate applicable to the overtime when worked.</w:t>
      </w:r>
    </w:p>
    <w:p w:rsidR="00060F8E" w:rsidRDefault="00060F8E" w:rsidP="00060F8E">
      <w:pPr>
        <w:pStyle w:val="Level3"/>
      </w:pPr>
      <w:r>
        <w:t xml:space="preserve">If time off for overtime that has been worked is not taken within the period of 6 months mentioned in paragraph </w:t>
      </w:r>
      <w:r w:rsidR="004A2455">
        <w:fldChar w:fldCharType="begin"/>
      </w:r>
      <w:r w:rsidR="004A2455">
        <w:instrText xml:space="preserve"> REF _Ref469584799 \n \h </w:instrText>
      </w:r>
      <w:r w:rsidR="004A2455">
        <w:fldChar w:fldCharType="separate"/>
      </w:r>
      <w:r w:rsidR="00FD6CA8">
        <w:t>(c)</w:t>
      </w:r>
      <w:r w:rsidR="004A2455">
        <w:fldChar w:fldCharType="end"/>
      </w:r>
      <w:r w:rsidR="005A55A9" w:rsidRPr="005A55A9">
        <w:t>,</w:t>
      </w:r>
      <w:r>
        <w:t xml:space="preserve"> the employer must pay the employee for the overtime</w:t>
      </w:r>
      <w:r w:rsidR="005A55A9" w:rsidRPr="005A55A9">
        <w:t>,</w:t>
      </w:r>
      <w:r>
        <w:t xml:space="preserve"> in the next pay period following those 6 months</w:t>
      </w:r>
      <w:r w:rsidR="005A55A9" w:rsidRPr="005A55A9">
        <w:t>,</w:t>
      </w:r>
      <w:r>
        <w:t xml:space="preserve"> at the overtime rate applicable to the overtime when worked.</w:t>
      </w:r>
    </w:p>
    <w:p w:rsidR="00060F8E" w:rsidRDefault="00060F8E" w:rsidP="00060F8E">
      <w:pPr>
        <w:pStyle w:val="Level3"/>
      </w:pPr>
      <w:r>
        <w:t>An employer must not exert undue influence or undue pressure on an employee in relation to a decision by the employee to make</w:t>
      </w:r>
      <w:r w:rsidR="005A55A9" w:rsidRPr="005A55A9">
        <w:t>,</w:t>
      </w:r>
      <w:r>
        <w:t xml:space="preserve"> or not make</w:t>
      </w:r>
      <w:r w:rsidR="005A55A9" w:rsidRPr="005A55A9">
        <w:t>,</w:t>
      </w:r>
      <w:r>
        <w:t xml:space="preserve"> an agreement to take time off instead of payment for overtime.</w:t>
      </w:r>
    </w:p>
    <w:p w:rsidR="00060F8E" w:rsidRDefault="00060F8E" w:rsidP="00060F8E">
      <w:pPr>
        <w:pStyle w:val="Level3"/>
      </w:pPr>
      <w:r>
        <w:t>An employee may</w:t>
      </w:r>
      <w:r w:rsidR="005A55A9" w:rsidRPr="005A55A9">
        <w:t>,</w:t>
      </w:r>
      <w:r>
        <w:t xml:space="preserve"> under section 65 of the Act</w:t>
      </w:r>
      <w:r w:rsidR="005A55A9" w:rsidRPr="005A55A9">
        <w:t>,</w:t>
      </w:r>
      <w:r>
        <w:t xml:space="preserve"> request to take time off</w:t>
      </w:r>
      <w:r w:rsidR="005A55A9" w:rsidRPr="005A55A9">
        <w:t>,</w:t>
      </w:r>
      <w:r>
        <w:t xml:space="preserve"> at a time or times specified in the request or to be subsequently agreed by the employer and the employee</w:t>
      </w:r>
      <w:r w:rsidR="005A55A9" w:rsidRPr="005A55A9">
        <w:t>,</w:t>
      </w:r>
      <w:r>
        <w:t xml:space="preserve"> instead of being paid for overtime worked by the employee.  If the employer agrees to the request then clause </w:t>
      </w:r>
      <w:r w:rsidR="004A2455">
        <w:fldChar w:fldCharType="begin"/>
      </w:r>
      <w:r w:rsidR="004A2455">
        <w:instrText xml:space="preserve"> REF _Ref469584693 \w \h </w:instrText>
      </w:r>
      <w:r w:rsidR="004A2455">
        <w:fldChar w:fldCharType="separate"/>
      </w:r>
      <w:r w:rsidR="00FD6CA8">
        <w:t>24.3</w:t>
      </w:r>
      <w:r w:rsidR="004A2455">
        <w:fldChar w:fldCharType="end"/>
      </w:r>
      <w:r>
        <w:t xml:space="preserve"> will apply for overtime that has been worked.</w:t>
      </w:r>
    </w:p>
    <w:p w:rsidR="00060F8E" w:rsidRDefault="00060F8E" w:rsidP="00060F8E">
      <w:pPr>
        <w:pStyle w:val="Block2"/>
      </w:pPr>
      <w:r>
        <w:t>Note: If an employee makes a request under section 65 of the Act for a change in working arrangements</w:t>
      </w:r>
      <w:r w:rsidR="005A55A9" w:rsidRPr="005A55A9">
        <w:t>,</w:t>
      </w:r>
      <w:r>
        <w:t xml:space="preserve"> the employer may only refuse that request on reasonable business grounds (see section 65(5) of the Act).</w:t>
      </w:r>
    </w:p>
    <w:p w:rsidR="00060F8E" w:rsidRDefault="00060F8E" w:rsidP="00060F8E">
      <w:pPr>
        <w:pStyle w:val="Level3"/>
      </w:pPr>
      <w:r>
        <w:t>If</w:t>
      </w:r>
      <w:r w:rsidR="005A55A9" w:rsidRPr="005A55A9">
        <w:t>,</w:t>
      </w:r>
      <w:r>
        <w:t xml:space="preserve"> on the termination of the employee’s employment</w:t>
      </w:r>
      <w:r w:rsidR="005A55A9" w:rsidRPr="005A55A9">
        <w:t>,</w:t>
      </w:r>
      <w:r>
        <w:t xml:space="preserve"> time off for overtime worked by the employee to which clause </w:t>
      </w:r>
      <w:r w:rsidR="004A2455">
        <w:fldChar w:fldCharType="begin"/>
      </w:r>
      <w:r w:rsidR="004A2455">
        <w:instrText xml:space="preserve"> REF _Ref469584693 \w \h </w:instrText>
      </w:r>
      <w:r w:rsidR="004A2455">
        <w:fldChar w:fldCharType="separate"/>
      </w:r>
      <w:r w:rsidR="00FD6CA8">
        <w:t>24.3</w:t>
      </w:r>
      <w:r w:rsidR="004A2455">
        <w:fldChar w:fldCharType="end"/>
      </w:r>
      <w:r>
        <w:t xml:space="preserve"> applies has not been taken</w:t>
      </w:r>
      <w:r w:rsidR="005A55A9" w:rsidRPr="005A55A9">
        <w:t>,</w:t>
      </w:r>
      <w:r>
        <w:t xml:space="preserve"> the employer must pay the employee for the overtime at the overtime rate applicable to the overtime when worked.</w:t>
      </w:r>
    </w:p>
    <w:p w:rsidR="00060F8E" w:rsidRPr="00060F8E" w:rsidRDefault="00060F8E" w:rsidP="00B317FB">
      <w:pPr>
        <w:pStyle w:val="Block2"/>
      </w:pPr>
      <w:r>
        <w:t>Note: Under section 345(1) of the Act</w:t>
      </w:r>
      <w:r w:rsidR="005A55A9" w:rsidRPr="005A55A9">
        <w:t>,</w:t>
      </w:r>
      <w:r>
        <w:t xml:space="preserve"> a person must not knowingly or recklessly make a false or misleading representation about the workplace rights of another person under clause </w:t>
      </w:r>
      <w:r w:rsidR="004A2455">
        <w:fldChar w:fldCharType="begin"/>
      </w:r>
      <w:r w:rsidR="004A2455">
        <w:instrText xml:space="preserve"> REF _Ref469584693 \w \h </w:instrText>
      </w:r>
      <w:r w:rsidR="004A2455">
        <w:fldChar w:fldCharType="separate"/>
      </w:r>
      <w:r w:rsidR="00FD6CA8">
        <w:t>24.3</w:t>
      </w:r>
      <w:r w:rsidR="004A2455">
        <w:fldChar w:fldCharType="end"/>
      </w:r>
      <w:r>
        <w:t>.</w:t>
      </w:r>
    </w:p>
    <w:p w:rsidR="0011212C" w:rsidRDefault="00302B0A" w:rsidP="0011212C">
      <w:pPr>
        <w:pStyle w:val="Level1"/>
      </w:pPr>
      <w:bookmarkStart w:id="174" w:name="_Ref239482108"/>
      <w:bookmarkStart w:id="175" w:name="_Toc27652548"/>
      <w:r>
        <w:t xml:space="preserve">On </w:t>
      </w:r>
      <w:r w:rsidR="0011212C">
        <w:t>call</w:t>
      </w:r>
      <w:bookmarkEnd w:id="174"/>
      <w:bookmarkEnd w:id="175"/>
    </w:p>
    <w:p w:rsidR="0011212C" w:rsidRDefault="0011212C" w:rsidP="0011212C">
      <w:pPr>
        <w:pStyle w:val="Level2"/>
      </w:pPr>
      <w:r>
        <w:t>An employe</w:t>
      </w:r>
      <w:r w:rsidR="00CC39EE">
        <w:t>e</w:t>
      </w:r>
      <w:r w:rsidR="00302B0A">
        <w:t xml:space="preserve"> who</w:t>
      </w:r>
      <w:r w:rsidR="005A55A9" w:rsidRPr="005A55A9">
        <w:t>,</w:t>
      </w:r>
      <w:r w:rsidR="00302B0A">
        <w:t xml:space="preserve"> in accordance with an on </w:t>
      </w:r>
      <w:r>
        <w:t>ca</w:t>
      </w:r>
      <w:r w:rsidR="00CC39EE">
        <w:t>ll roster</w:t>
      </w:r>
      <w:r w:rsidR="005A55A9" w:rsidRPr="005A55A9">
        <w:t>,</w:t>
      </w:r>
      <w:r w:rsidR="00CC39EE">
        <w:t xml:space="preserve"> is rostered off duty</w:t>
      </w:r>
      <w:r>
        <w:t xml:space="preserve"> but is required t</w:t>
      </w:r>
      <w:r w:rsidR="00CC39EE">
        <w:t>o be ready to respond to a call</w:t>
      </w:r>
      <w:r>
        <w:t xml:space="preserve"> is entitled</w:t>
      </w:r>
      <w:r w:rsidR="00E8767D">
        <w:t xml:space="preserve"> to an on </w:t>
      </w:r>
      <w:r w:rsidR="00302B0A">
        <w:t xml:space="preserve">call allowance of </w:t>
      </w:r>
      <w:r w:rsidR="00B00305">
        <w:t xml:space="preserve">0.33% of the </w:t>
      </w:r>
      <w:hyperlink w:anchor="standard_rate" w:history="1">
        <w:r w:rsidR="00B00305" w:rsidRPr="00835462">
          <w:rPr>
            <w:rStyle w:val="Hyperlink"/>
          </w:rPr>
          <w:t>standard rate</w:t>
        </w:r>
      </w:hyperlink>
      <w:r>
        <w:t xml:space="preserve"> per hour or part hour.</w:t>
      </w:r>
    </w:p>
    <w:p w:rsidR="0011212C" w:rsidRDefault="00302B0A" w:rsidP="0011212C">
      <w:pPr>
        <w:pStyle w:val="Level2"/>
      </w:pPr>
      <w:r>
        <w:t xml:space="preserve">Time on </w:t>
      </w:r>
      <w:r w:rsidR="0011212C">
        <w:t>call will not be counted as time worked unless an employee is called out for duty</w:t>
      </w:r>
      <w:r w:rsidR="005A55A9" w:rsidRPr="005A55A9">
        <w:t>,</w:t>
      </w:r>
      <w:r w:rsidR="0011212C">
        <w:t xml:space="preserve"> in which case</w:t>
      </w:r>
      <w:r w:rsidR="005A55A9" w:rsidRPr="005A55A9">
        <w:t>,</w:t>
      </w:r>
      <w:r w:rsidR="0011212C">
        <w:t xml:space="preserve"> the employee will be paid at the rate of double time for such period(s) of duty</w:t>
      </w:r>
      <w:r>
        <w:t xml:space="preserve"> with a minimum payment of </w:t>
      </w:r>
      <w:r w:rsidR="00B00305">
        <w:t>one and a half</w:t>
      </w:r>
      <w:r w:rsidR="0011212C">
        <w:t xml:space="preserve"> hours per call</w:t>
      </w:r>
      <w:r w:rsidR="005A55A9" w:rsidRPr="005A55A9">
        <w:t>,</w:t>
      </w:r>
      <w:r w:rsidR="0011212C">
        <w:t xml:space="preserve"> for the time so worked in any period during which the employee</w:t>
      </w:r>
      <w:r>
        <w:t xml:space="preserve"> is on call</w:t>
      </w:r>
      <w:r w:rsidR="005A55A9" w:rsidRPr="005A55A9">
        <w:t>,</w:t>
      </w:r>
      <w:r>
        <w:t xml:space="preserve"> provided that </w:t>
      </w:r>
      <w:r w:rsidR="00B00305">
        <w:t>one and a half</w:t>
      </w:r>
      <w:r w:rsidR="0011212C">
        <w:t xml:space="preserve"> hours has elapsed from the commencement of the previous call.</w:t>
      </w:r>
    </w:p>
    <w:p w:rsidR="0011212C" w:rsidRDefault="0011212C" w:rsidP="0011212C">
      <w:pPr>
        <w:pStyle w:val="Level2"/>
      </w:pPr>
      <w:r>
        <w:lastRenderedPageBreak/>
        <w:t>Nothing in this clause prohibits an employee from temporarily leaving the wor</w:t>
      </w:r>
      <w:r w:rsidR="00E8767D">
        <w:t xml:space="preserve">kplace or home when rostered on </w:t>
      </w:r>
      <w:r>
        <w:t>call after having made arrangements satisfactory to the employer</w:t>
      </w:r>
      <w:r w:rsidR="005A55A9" w:rsidRPr="005A55A9">
        <w:t>,</w:t>
      </w:r>
      <w:r>
        <w:t xml:space="preserve"> for the proper conduct of th</w:t>
      </w:r>
      <w:r w:rsidR="009F17E9">
        <w:t>e</w:t>
      </w:r>
      <w:r w:rsidR="00302B0A">
        <w:t xml:space="preserve"> </w:t>
      </w:r>
      <w:r w:rsidR="009F17E9">
        <w:t>s</w:t>
      </w:r>
      <w:r>
        <w:t>ervice.</w:t>
      </w:r>
    </w:p>
    <w:p w:rsidR="0011212C" w:rsidRDefault="0011212C" w:rsidP="0011212C">
      <w:pPr>
        <w:pStyle w:val="Level2"/>
      </w:pPr>
      <w:r>
        <w:t>A</w:t>
      </w:r>
      <w:r w:rsidR="00302B0A">
        <w:t xml:space="preserve">n employee will be free from on </w:t>
      </w:r>
      <w:r>
        <w:t>call duty:</w:t>
      </w:r>
    </w:p>
    <w:p w:rsidR="0011212C" w:rsidRDefault="0011212C" w:rsidP="0011212C">
      <w:pPr>
        <w:pStyle w:val="Level3"/>
      </w:pPr>
      <w:r>
        <w:t>every second weekend; and</w:t>
      </w:r>
    </w:p>
    <w:p w:rsidR="0011212C" w:rsidRDefault="0011212C" w:rsidP="0011212C">
      <w:pPr>
        <w:pStyle w:val="Level3"/>
      </w:pPr>
      <w:r>
        <w:t xml:space="preserve">for at least eight days in each </w:t>
      </w:r>
      <w:r w:rsidR="00302B0A">
        <w:t>14</w:t>
      </w:r>
      <w:r>
        <w:t xml:space="preserve"> consecutive days.</w:t>
      </w:r>
    </w:p>
    <w:p w:rsidR="0011212C" w:rsidRDefault="00302B0A" w:rsidP="0011212C">
      <w:pPr>
        <w:pStyle w:val="Level2"/>
      </w:pPr>
      <w:r>
        <w:t xml:space="preserve">No employee will be rostered on </w:t>
      </w:r>
      <w:r w:rsidR="0011212C">
        <w:t>call from the time of ceasing duty immediately before the employee</w:t>
      </w:r>
      <w:r w:rsidR="00021E7E">
        <w:t>’</w:t>
      </w:r>
      <w:r w:rsidR="0011212C">
        <w:t>s rostered day off until the time of commencing duty immediately after the rostered day off.</w:t>
      </w:r>
    </w:p>
    <w:p w:rsidR="0011212C" w:rsidRDefault="0011212C" w:rsidP="0011212C">
      <w:pPr>
        <w:pStyle w:val="Level2"/>
      </w:pPr>
      <w:r>
        <w:t>Except on weekends</w:t>
      </w:r>
      <w:r w:rsidR="005A55A9" w:rsidRPr="005A55A9">
        <w:t>,</w:t>
      </w:r>
      <w:r>
        <w:t xml:space="preserve"> pub</w:t>
      </w:r>
      <w:r w:rsidR="00302B0A">
        <w:t xml:space="preserve">lic holidays or in cases of an </w:t>
      </w:r>
      <w:r>
        <w:t>emergency</w:t>
      </w:r>
      <w:r w:rsidR="005A55A9" w:rsidRPr="005A55A9">
        <w:t>,</w:t>
      </w:r>
      <w:r>
        <w:t xml:space="preserve"> an e</w:t>
      </w:r>
      <w:r w:rsidR="00E8767D">
        <w:t xml:space="preserve">mployee will not be rostered on </w:t>
      </w:r>
      <w:r>
        <w:t xml:space="preserve">call between 9.00 </w:t>
      </w:r>
      <w:r w:rsidR="00800A58">
        <w:t>am</w:t>
      </w:r>
      <w:r>
        <w:t xml:space="preserve"> and 5.00</w:t>
      </w:r>
      <w:r w:rsidR="00800A58">
        <w:t xml:space="preserve"> pm</w:t>
      </w:r>
      <w:r w:rsidR="00302B0A">
        <w:t>.</w:t>
      </w:r>
    </w:p>
    <w:p w:rsidR="0011212C" w:rsidRDefault="00302B0A" w:rsidP="0011212C">
      <w:pPr>
        <w:pStyle w:val="Level2"/>
      </w:pPr>
      <w:r>
        <w:t xml:space="preserve">An on </w:t>
      </w:r>
      <w:r w:rsidR="000C54AA">
        <w:t>call roster will</w:t>
      </w:r>
      <w:r w:rsidR="0011212C">
        <w:t xml:space="preserve"> n</w:t>
      </w:r>
      <w:r>
        <w:t xml:space="preserve">ot require an employee to be on </w:t>
      </w:r>
      <w:r w:rsidR="0011212C">
        <w:t>call for a period of less than six hours except by mutual consent between the employer and employee concerned.</w:t>
      </w:r>
    </w:p>
    <w:p w:rsidR="004F2D15" w:rsidRDefault="00302B0A" w:rsidP="004F2D15">
      <w:pPr>
        <w:pStyle w:val="Level1"/>
      </w:pPr>
      <w:bookmarkStart w:id="176" w:name="_Toc27652549"/>
      <w:r>
        <w:t>Re</w:t>
      </w:r>
      <w:r w:rsidR="004F2D15">
        <w:t>call</w:t>
      </w:r>
      <w:bookmarkEnd w:id="176"/>
    </w:p>
    <w:p w:rsidR="004F2D15" w:rsidRDefault="004F2D15" w:rsidP="004F2D15">
      <w:r>
        <w:t xml:space="preserve">An employee who has completed a rostered shift </w:t>
      </w:r>
      <w:r w:rsidR="00302B0A">
        <w:t>of duty</w:t>
      </w:r>
      <w:r w:rsidR="005A55A9" w:rsidRPr="005A55A9">
        <w:t>,</w:t>
      </w:r>
      <w:r w:rsidR="00302B0A">
        <w:t xml:space="preserve"> who is not rostered on call and is re</w:t>
      </w:r>
      <w:r>
        <w:t>called to duty prior to the commencement of the employee</w:t>
      </w:r>
      <w:r w:rsidR="00021E7E">
        <w:t>’</w:t>
      </w:r>
      <w:r>
        <w:t xml:space="preserve">s </w:t>
      </w:r>
      <w:r w:rsidR="00302B0A">
        <w:t>next rostered shift and such re</w:t>
      </w:r>
      <w:r>
        <w:t>call is not continuous with any rostered shift</w:t>
      </w:r>
      <w:r w:rsidR="005A55A9" w:rsidRPr="005A55A9">
        <w:t>,</w:t>
      </w:r>
      <w:r>
        <w:t xml:space="preserve"> is entitled to payment at double time for all time worked</w:t>
      </w:r>
      <w:r w:rsidR="00302B0A">
        <w:t xml:space="preserve"> with a minimum payment of </w:t>
      </w:r>
      <w:r w:rsidR="00B00305">
        <w:t>one and a half</w:t>
      </w:r>
      <w:r>
        <w:t xml:space="preserve"> hours.</w:t>
      </w:r>
    </w:p>
    <w:p w:rsidR="004F2D15" w:rsidRDefault="004F2D15" w:rsidP="004F2D15">
      <w:pPr>
        <w:pStyle w:val="Level1"/>
      </w:pPr>
      <w:bookmarkStart w:id="177" w:name="_Toc27652550"/>
      <w:r>
        <w:t>Control call</w:t>
      </w:r>
      <w:bookmarkEnd w:id="177"/>
    </w:p>
    <w:p w:rsidR="004F2D15" w:rsidRDefault="004F2D15" w:rsidP="004F2D15">
      <w:pPr>
        <w:pStyle w:val="Level2"/>
      </w:pPr>
      <w:bookmarkStart w:id="178" w:name="_Ref241377069"/>
      <w:r>
        <w:t>An employee on co</w:t>
      </w:r>
      <w:r w:rsidR="00302B0A">
        <w:t xml:space="preserve">ntrol call is required to be on </w:t>
      </w:r>
      <w:r>
        <w:t>call to attend to radio and/or telephone calls and may be required to direct staff to duty.</w:t>
      </w:r>
      <w:bookmarkEnd w:id="178"/>
    </w:p>
    <w:p w:rsidR="004F2D15" w:rsidRDefault="004F2D15" w:rsidP="004F2D15">
      <w:pPr>
        <w:pStyle w:val="Level2"/>
      </w:pPr>
      <w:r>
        <w:t>An employee required to be on control call in accordance with clause</w:t>
      </w:r>
      <w:r w:rsidR="00302B0A">
        <w:t xml:space="preserve"> </w:t>
      </w:r>
      <w:r w:rsidR="003047EF">
        <w:fldChar w:fldCharType="begin"/>
      </w:r>
      <w:r w:rsidR="00302B0A">
        <w:instrText xml:space="preserve"> REF _Ref241377069 \w \h </w:instrText>
      </w:r>
      <w:r w:rsidR="003047EF">
        <w:fldChar w:fldCharType="separate"/>
      </w:r>
      <w:r w:rsidR="00FD6CA8">
        <w:t>27.1</w:t>
      </w:r>
      <w:r w:rsidR="003047EF">
        <w:fldChar w:fldCharType="end"/>
      </w:r>
      <w:r w:rsidR="005A55A9" w:rsidRPr="005A55A9">
        <w:t>,</w:t>
      </w:r>
      <w:r>
        <w:t xml:space="preserve"> is entitled to </w:t>
      </w:r>
      <w:r w:rsidR="00302B0A">
        <w:t xml:space="preserve">a control call allowance of </w:t>
      </w:r>
      <w:r w:rsidR="00B00305">
        <w:t xml:space="preserve">0.47% of the </w:t>
      </w:r>
      <w:hyperlink w:anchor="standard_rate" w:history="1">
        <w:r w:rsidR="00B00305" w:rsidRPr="00835462">
          <w:rPr>
            <w:rStyle w:val="Hyperlink"/>
          </w:rPr>
          <w:t>standard rate</w:t>
        </w:r>
      </w:hyperlink>
      <w:r>
        <w:t xml:space="preserve"> per hour or part hour.</w:t>
      </w:r>
    </w:p>
    <w:p w:rsidR="006C5149" w:rsidRDefault="006C5149" w:rsidP="006C5149">
      <w:pPr>
        <w:pStyle w:val="Level1"/>
      </w:pPr>
      <w:bookmarkStart w:id="179" w:name="_Toc27652551"/>
      <w:r>
        <w:t>Stand-by</w:t>
      </w:r>
      <w:bookmarkEnd w:id="179"/>
    </w:p>
    <w:p w:rsidR="006C5149" w:rsidRDefault="006C5149" w:rsidP="006C5149">
      <w:r>
        <w:t>When an employee</w:t>
      </w:r>
      <w:r w:rsidR="005A55A9" w:rsidRPr="005A55A9">
        <w:t>,</w:t>
      </w:r>
      <w:r>
        <w:t xml:space="preserve"> oth</w:t>
      </w:r>
      <w:r w:rsidR="00302B0A">
        <w:t xml:space="preserve">er than an employee rostered on </w:t>
      </w:r>
      <w:r>
        <w:t xml:space="preserve">call in accordance with clause </w:t>
      </w:r>
      <w:r w:rsidR="003047EF">
        <w:fldChar w:fldCharType="begin"/>
      </w:r>
      <w:r>
        <w:instrText xml:space="preserve"> REF _Ref239482108 \w \h </w:instrText>
      </w:r>
      <w:r w:rsidR="003047EF">
        <w:fldChar w:fldCharType="separate"/>
      </w:r>
      <w:r w:rsidR="00FD6CA8">
        <w:t>25</w:t>
      </w:r>
      <w:r w:rsidR="003047EF">
        <w:fldChar w:fldCharType="end"/>
      </w:r>
      <w:r w:rsidR="00302B0A">
        <w:t>—</w:t>
      </w:r>
      <w:r w:rsidR="003047EF">
        <w:fldChar w:fldCharType="begin"/>
      </w:r>
      <w:r w:rsidR="00302B0A">
        <w:instrText xml:space="preserve"> REF _Ref239482108 \h </w:instrText>
      </w:r>
      <w:r w:rsidR="003047EF">
        <w:fldChar w:fldCharType="separate"/>
      </w:r>
      <w:r w:rsidR="00FD6CA8">
        <w:t>On call</w:t>
      </w:r>
      <w:r w:rsidR="003047EF">
        <w:fldChar w:fldCharType="end"/>
      </w:r>
      <w:r w:rsidR="005A55A9" w:rsidRPr="005A55A9">
        <w:t>,</w:t>
      </w:r>
      <w:r>
        <w:t xml:space="preserve"> is required to stand by for any period outside the employee</w:t>
      </w:r>
      <w:r w:rsidR="00021E7E">
        <w:t>’</w:t>
      </w:r>
      <w:r>
        <w:t>s ordinary hours</w:t>
      </w:r>
      <w:r w:rsidR="005A55A9" w:rsidRPr="005A55A9">
        <w:t>,</w:t>
      </w:r>
      <w:r>
        <w:t xml:space="preserve"> this period will be counted as time worked.</w:t>
      </w:r>
    </w:p>
    <w:p w:rsidR="009C5CAC" w:rsidRDefault="009C5CAC" w:rsidP="009C5CAC">
      <w:pPr>
        <w:pStyle w:val="Level1"/>
      </w:pPr>
      <w:bookmarkStart w:id="180" w:name="_Toc27652552"/>
      <w:r>
        <w:t>Higher duties</w:t>
      </w:r>
      <w:r w:rsidR="00EC2CFB">
        <w:t xml:space="preserve"> and secondment</w:t>
      </w:r>
      <w:bookmarkEnd w:id="180"/>
    </w:p>
    <w:p w:rsidR="009C5CAC" w:rsidRPr="00C52B0C" w:rsidRDefault="009C5CAC" w:rsidP="009C5CAC">
      <w:pPr>
        <w:pStyle w:val="Level2Bold"/>
      </w:pPr>
      <w:r w:rsidRPr="00C52B0C">
        <w:t>Higher duties</w:t>
      </w:r>
    </w:p>
    <w:p w:rsidR="009C5CAC" w:rsidRPr="00C52B0C" w:rsidRDefault="009C5CAC" w:rsidP="009C5CAC">
      <w:pPr>
        <w:pStyle w:val="Block1"/>
      </w:pPr>
      <w:r w:rsidRPr="00C52B0C">
        <w:t>An employee who is required to perform duties of a higher classification</w:t>
      </w:r>
      <w:r w:rsidR="005A55A9" w:rsidRPr="005A55A9">
        <w:t>,</w:t>
      </w:r>
      <w:r w:rsidRPr="00C52B0C">
        <w:t xml:space="preserve"> will be paid at the rate applicable to the higher classification including for paid leave or any public holiday(s) which occur during the period when the higher duties are being performed. Employees will not be required to fill a vacant position in an acting capacity for more than three months.</w:t>
      </w:r>
    </w:p>
    <w:p w:rsidR="009C5CAC" w:rsidRPr="00C52B0C" w:rsidRDefault="009C5CAC" w:rsidP="009C5CAC">
      <w:pPr>
        <w:pStyle w:val="Level2Bold"/>
      </w:pPr>
      <w:r w:rsidRPr="00C52B0C">
        <w:lastRenderedPageBreak/>
        <w:t>Secondment</w:t>
      </w:r>
    </w:p>
    <w:p w:rsidR="009C5CAC" w:rsidRPr="00C52B0C" w:rsidRDefault="009C5CAC" w:rsidP="009C5CAC">
      <w:pPr>
        <w:pStyle w:val="Level3"/>
      </w:pPr>
      <w:r w:rsidRPr="00C52B0C">
        <w:t>Secondment of any employee to a recognised tertiary institution is subject to approval by the employee</w:t>
      </w:r>
      <w:r w:rsidR="00021E7E">
        <w:t>’</w:t>
      </w:r>
      <w:r w:rsidRPr="00C52B0C">
        <w:t>s employer.</w:t>
      </w:r>
    </w:p>
    <w:p w:rsidR="009C5CAC" w:rsidRPr="00C52B0C" w:rsidRDefault="009C5CAC" w:rsidP="009C5CAC">
      <w:pPr>
        <w:pStyle w:val="Level3"/>
      </w:pPr>
      <w:r w:rsidRPr="00C52B0C">
        <w:t>An operati</w:t>
      </w:r>
      <w:r w:rsidR="00171921">
        <w:t xml:space="preserve">onal employee seconded from an </w:t>
      </w:r>
      <w:r w:rsidR="00EC2CFB">
        <w:t>ambulance service</w:t>
      </w:r>
      <w:r w:rsidRPr="00C52B0C">
        <w:t xml:space="preserve"> to a recognised tertiary institution in a teaching or related capacity will:</w:t>
      </w:r>
    </w:p>
    <w:p w:rsidR="009C5CAC" w:rsidRPr="00C52B0C" w:rsidRDefault="009C5CAC" w:rsidP="009C5CAC">
      <w:pPr>
        <w:pStyle w:val="Level4"/>
      </w:pPr>
      <w:r w:rsidRPr="00C52B0C">
        <w:t>be provided with a written record of the term of the secondment</w:t>
      </w:r>
      <w:r w:rsidR="005A55A9" w:rsidRPr="005A55A9">
        <w:t>,</w:t>
      </w:r>
      <w:r w:rsidRPr="00C52B0C">
        <w:t xml:space="preserve"> with the term of the secondment being mutually agreed;</w:t>
      </w:r>
    </w:p>
    <w:p w:rsidR="009C5CAC" w:rsidRPr="00C52B0C" w:rsidRDefault="009C5CAC" w:rsidP="009C5CAC">
      <w:pPr>
        <w:pStyle w:val="Level4"/>
      </w:pPr>
      <w:r w:rsidRPr="00C52B0C">
        <w:t xml:space="preserve">be paid at the </w:t>
      </w:r>
      <w:r w:rsidR="008B0248">
        <w:t>r</w:t>
      </w:r>
      <w:r w:rsidR="00F969C1">
        <w:t xml:space="preserve">ates applicable to </w:t>
      </w:r>
      <w:r w:rsidRPr="00C52B0C">
        <w:t>a Senior Station Officer during the period of secondment;</w:t>
      </w:r>
    </w:p>
    <w:p w:rsidR="009C5CAC" w:rsidRPr="00C52B0C" w:rsidRDefault="009C5CAC" w:rsidP="009C5CAC">
      <w:pPr>
        <w:pStyle w:val="Level4"/>
      </w:pPr>
      <w:r w:rsidRPr="00C52B0C">
        <w:t>be alloc</w:t>
      </w:r>
      <w:r w:rsidR="00171921">
        <w:t xml:space="preserve">ated to operational duty </w:t>
      </w:r>
      <w:r w:rsidR="00B00305">
        <w:t>in their previous position</w:t>
      </w:r>
      <w:r w:rsidR="005A55A9" w:rsidRPr="005A55A9">
        <w:t>,</w:t>
      </w:r>
      <w:r w:rsidRPr="00C52B0C">
        <w:t xml:space="preserve"> the equivalent of one day during each four week period of such secondment</w:t>
      </w:r>
      <w:r w:rsidR="005A55A9" w:rsidRPr="005A55A9">
        <w:t>,</w:t>
      </w:r>
      <w:r w:rsidRPr="00C52B0C">
        <w:t xml:space="preserve"> for the purposes of skills maintenance; and</w:t>
      </w:r>
    </w:p>
    <w:p w:rsidR="009C5CAC" w:rsidRPr="00C52B0C" w:rsidRDefault="009C5CAC" w:rsidP="009C5CAC">
      <w:pPr>
        <w:pStyle w:val="Level4"/>
      </w:pPr>
      <w:r w:rsidRPr="00C52B0C">
        <w:t>revert to the classification held immediately prior to the secondment period and be paid the rate applicable to that classification</w:t>
      </w:r>
      <w:r w:rsidR="005A55A9" w:rsidRPr="005A55A9">
        <w:t>,</w:t>
      </w:r>
      <w:r w:rsidRPr="00C52B0C">
        <w:t xml:space="preserve"> on completion of the secondment.</w:t>
      </w:r>
    </w:p>
    <w:p w:rsidR="009C5CAC" w:rsidRPr="00C52B0C" w:rsidRDefault="009C5CAC" w:rsidP="009C5CAC">
      <w:pPr>
        <w:pStyle w:val="Level3"/>
      </w:pPr>
      <w:r w:rsidRPr="00C52B0C">
        <w:t>Notwithstanding anything else contained in this award</w:t>
      </w:r>
      <w:r w:rsidR="005A55A9" w:rsidRPr="005A55A9">
        <w:t>,</w:t>
      </w:r>
      <w:r w:rsidRPr="00C52B0C">
        <w:t xml:space="preserve"> any period of secondment may be terminated:</w:t>
      </w:r>
    </w:p>
    <w:p w:rsidR="009C5CAC" w:rsidRPr="00C52B0C" w:rsidRDefault="009C5CAC" w:rsidP="009C5CAC">
      <w:pPr>
        <w:pStyle w:val="Level4"/>
      </w:pPr>
      <w:r w:rsidRPr="00C52B0C">
        <w:t>by the employee concerned or the tertiary institution</w:t>
      </w:r>
      <w:r w:rsidR="005A55A9" w:rsidRPr="005A55A9">
        <w:t>,</w:t>
      </w:r>
      <w:r w:rsidRPr="00C52B0C">
        <w:t xml:space="preserve"> giving 28 days</w:t>
      </w:r>
      <w:r w:rsidR="00021E7E">
        <w:t>’</w:t>
      </w:r>
      <w:r w:rsidRPr="00C52B0C">
        <w:t xml:space="preserve"> notice in writing</w:t>
      </w:r>
      <w:r w:rsidR="005A55A9" w:rsidRPr="005A55A9">
        <w:t>,</w:t>
      </w:r>
      <w:r w:rsidRPr="00C52B0C">
        <w:t xml:space="preserve"> and the employee will be offered the first availa</w:t>
      </w:r>
      <w:r w:rsidR="00171921">
        <w:t xml:space="preserve">ble vacancy at the appropriate </w:t>
      </w:r>
      <w:r w:rsidR="00EC2CFB">
        <w:t>ambulance service</w:t>
      </w:r>
      <w:r w:rsidRPr="00C52B0C">
        <w:t xml:space="preserve"> after giving such notice;</w:t>
      </w:r>
      <w:r w:rsidR="00171921">
        <w:t xml:space="preserve"> or</w:t>
      </w:r>
    </w:p>
    <w:p w:rsidR="009C5CAC" w:rsidRPr="00C52B0C" w:rsidRDefault="009C5CAC" w:rsidP="009C5CAC">
      <w:pPr>
        <w:pStyle w:val="Level4"/>
      </w:pPr>
      <w:r w:rsidRPr="00C52B0C">
        <w:t>by the tertiary institution</w:t>
      </w:r>
      <w:r w:rsidR="005A55A9" w:rsidRPr="005A55A9">
        <w:t>,</w:t>
      </w:r>
      <w:r w:rsidRPr="00C52B0C">
        <w:t xml:space="preserve"> without notice for serious and demonstrable inefficiency</w:t>
      </w:r>
      <w:r w:rsidR="005A55A9" w:rsidRPr="005A55A9">
        <w:t>,</w:t>
      </w:r>
      <w:r w:rsidRPr="00C52B0C">
        <w:t xml:space="preserve"> neglect of duty</w:t>
      </w:r>
      <w:r w:rsidR="005A55A9" w:rsidRPr="005A55A9">
        <w:t>,</w:t>
      </w:r>
      <w:r w:rsidRPr="00C52B0C">
        <w:t xml:space="preserve"> unsatisfactory performance of duty</w:t>
      </w:r>
      <w:r w:rsidR="005A55A9" w:rsidRPr="005A55A9">
        <w:t>,</w:t>
      </w:r>
      <w:r w:rsidRPr="00C52B0C">
        <w:t xml:space="preserve"> malingering or misconduct.</w:t>
      </w:r>
    </w:p>
    <w:p w:rsidR="009C5CAC" w:rsidRPr="00C52B0C" w:rsidRDefault="009C5CAC" w:rsidP="009C5CAC">
      <w:pPr>
        <w:pStyle w:val="Level2Bold"/>
      </w:pPr>
      <w:r w:rsidRPr="00C52B0C">
        <w:t>Relieving duties</w:t>
      </w:r>
    </w:p>
    <w:p w:rsidR="009C5CAC" w:rsidRPr="00C52B0C" w:rsidRDefault="009C5CAC" w:rsidP="009C5CAC">
      <w:pPr>
        <w:pStyle w:val="Level3"/>
      </w:pPr>
      <w:r w:rsidRPr="00C52B0C">
        <w:t>Routine relieving duties which require an operational employee to live away from home</w:t>
      </w:r>
      <w:r w:rsidR="005A55A9" w:rsidRPr="005A55A9">
        <w:t>,</w:t>
      </w:r>
      <w:r w:rsidRPr="00C52B0C">
        <w:t xml:space="preserve"> will be performed by a Regional Relieving Officer (RRO).</w:t>
      </w:r>
    </w:p>
    <w:p w:rsidR="009C5CAC" w:rsidRPr="00C52B0C" w:rsidRDefault="009C5CAC" w:rsidP="009C5CAC">
      <w:pPr>
        <w:pStyle w:val="Level3"/>
      </w:pPr>
      <w:r w:rsidRPr="00C52B0C">
        <w:t>Where an RRO is not available</w:t>
      </w:r>
      <w:r w:rsidR="005A55A9" w:rsidRPr="005A55A9">
        <w:t>,</w:t>
      </w:r>
      <w:r w:rsidRPr="00C52B0C">
        <w:t xml:space="preserve"> an </w:t>
      </w:r>
      <w:r w:rsidR="00171921" w:rsidRPr="00C52B0C">
        <w:t>Ambulance Officer/</w:t>
      </w:r>
      <w:r w:rsidR="00B00305">
        <w:t xml:space="preserve">Ambulance </w:t>
      </w:r>
      <w:r w:rsidR="00171921" w:rsidRPr="00C52B0C">
        <w:t xml:space="preserve">Paramedic </w:t>
      </w:r>
      <w:r w:rsidRPr="00C52B0C">
        <w:t xml:space="preserve">or </w:t>
      </w:r>
      <w:r w:rsidR="00171921" w:rsidRPr="00C52B0C">
        <w:t>Student Ambulance Officer/Paramedic</w:t>
      </w:r>
      <w:r w:rsidRPr="00C52B0C">
        <w:t xml:space="preserve"> Level 2 or 3 may be required to perform relieving duties.</w:t>
      </w:r>
    </w:p>
    <w:p w:rsidR="009C5CAC" w:rsidRPr="00C52B0C" w:rsidRDefault="009C5CAC" w:rsidP="009C5CAC">
      <w:pPr>
        <w:pStyle w:val="Level3"/>
      </w:pPr>
      <w:r w:rsidRPr="00C52B0C">
        <w:t>In the absence of mutual agreement to the contrary between the employer and employee(s) concerned</w:t>
      </w:r>
      <w:r w:rsidR="005A55A9" w:rsidRPr="005A55A9">
        <w:t>,</w:t>
      </w:r>
      <w:r w:rsidRPr="00C52B0C">
        <w:t xml:space="preserve"> when relieving is to be performed by an employee other than an employee appointed as a</w:t>
      </w:r>
      <w:r w:rsidR="00F73349">
        <w:t xml:space="preserve"> RRO</w:t>
      </w:r>
      <w:r w:rsidR="005A55A9" w:rsidRPr="005A55A9">
        <w:t>,</w:t>
      </w:r>
      <w:r w:rsidRPr="00C52B0C">
        <w:t xml:space="preserve"> such</w:t>
      </w:r>
      <w:r>
        <w:t xml:space="preserve"> </w:t>
      </w:r>
      <w:r w:rsidRPr="00C52B0C">
        <w:rPr>
          <w:rFonts w:cs="Arial"/>
          <w:bCs/>
          <w:iCs/>
          <w:szCs w:val="28"/>
        </w:rPr>
        <w:t>relieving will be equitably distributed amongst all Ambulance Officers/Paramedics.</w:t>
      </w:r>
    </w:p>
    <w:p w:rsidR="009C5CAC" w:rsidRDefault="009C5CAC" w:rsidP="009C5CAC">
      <w:pPr>
        <w:pStyle w:val="Level3"/>
      </w:pPr>
      <w:r w:rsidRPr="00C52B0C">
        <w:t>An employee who is required to relieve another employee</w:t>
      </w:r>
      <w:r w:rsidR="005A55A9" w:rsidRPr="005A55A9">
        <w:t>,</w:t>
      </w:r>
      <w:r w:rsidRPr="00C52B0C">
        <w:t xml:space="preserve"> may be required to work the hours an</w:t>
      </w:r>
      <w:r w:rsidR="00F73349">
        <w:t xml:space="preserve">d on </w:t>
      </w:r>
      <w:r w:rsidRPr="00C52B0C">
        <w:t>call roster of the employee so relieved.</w:t>
      </w:r>
    </w:p>
    <w:p w:rsidR="005C4654" w:rsidRDefault="00A84006" w:rsidP="005C4654">
      <w:pPr>
        <w:pStyle w:val="Level1"/>
        <w:numPr>
          <w:ilvl w:val="0"/>
          <w:numId w:val="0"/>
        </w:numPr>
        <w:ind w:left="851" w:hanging="851"/>
      </w:pPr>
      <w:bookmarkStart w:id="181" w:name="_Toc27652553"/>
      <w:r>
        <w:rPr>
          <w:noProof/>
        </w:rPr>
        <w:lastRenderedPageBreak/>
        <w:t>29A</w:t>
      </w:r>
      <w:r w:rsidR="005C4654">
        <w:rPr>
          <w:noProof/>
        </w:rPr>
        <w:t>.</w:t>
      </w:r>
      <w:r w:rsidR="005C4654" w:rsidRPr="00E01939">
        <w:tab/>
      </w:r>
      <w:r w:rsidR="005C4654">
        <w:t>Requests for flexible working arrangements</w:t>
      </w:r>
      <w:bookmarkEnd w:id="181"/>
    </w:p>
    <w:p w:rsidR="005C4654" w:rsidRPr="00870405" w:rsidRDefault="005C4654" w:rsidP="005C4654">
      <w:pPr>
        <w:pStyle w:val="History"/>
      </w:pPr>
      <w:r w:rsidRPr="00A64BA5">
        <w:t>[</w:t>
      </w:r>
      <w:r w:rsidR="00A84006">
        <w:t>29A</w:t>
      </w:r>
      <w:r w:rsidRPr="00A64BA5">
        <w:t xml:space="preserve"> inserted by</w:t>
      </w:r>
      <w:r>
        <w:t xml:space="preserve"> </w:t>
      </w:r>
      <w:hyperlink r:id="rId223" w:history="1">
        <w:r>
          <w:rPr>
            <w:rStyle w:val="Hyperlink"/>
          </w:rPr>
          <w:t>PR701501</w:t>
        </w:r>
      </w:hyperlink>
      <w:r>
        <w:t xml:space="preserve"> </w:t>
      </w:r>
      <w:proofErr w:type="spellStart"/>
      <w:r w:rsidRPr="008A497E">
        <w:rPr>
          <w:rStyle w:val="Hyperlink"/>
          <w:color w:val="auto"/>
          <w:u w:val="none"/>
        </w:rPr>
        <w:t>ppc</w:t>
      </w:r>
      <w:proofErr w:type="spellEnd"/>
      <w:r w:rsidRPr="008A497E">
        <w:rPr>
          <w:rStyle w:val="Hyperlink"/>
          <w:color w:val="auto"/>
          <w:u w:val="none"/>
        </w:rPr>
        <w:t xml:space="preserve"> 01Dec18</w:t>
      </w:r>
      <w:r w:rsidRPr="00A64BA5">
        <w:t>]</w:t>
      </w:r>
    </w:p>
    <w:p w:rsidR="005C4654" w:rsidRDefault="00A84006" w:rsidP="005C4654">
      <w:pPr>
        <w:pStyle w:val="Level2Bold"/>
        <w:numPr>
          <w:ilvl w:val="0"/>
          <w:numId w:val="0"/>
        </w:numPr>
        <w:ind w:left="851" w:hanging="851"/>
      </w:pPr>
      <w:r>
        <w:t>29A</w:t>
      </w:r>
      <w:r w:rsidR="005C4654" w:rsidRPr="005556B7">
        <w:t>.1</w:t>
      </w:r>
      <w:r w:rsidR="005C4654" w:rsidRPr="005556B7">
        <w:tab/>
        <w:t>Employee may request change in working arrangements</w:t>
      </w:r>
    </w:p>
    <w:p w:rsidR="005C4654" w:rsidRDefault="005C4654" w:rsidP="005C4654">
      <w:pPr>
        <w:pStyle w:val="Block1"/>
      </w:pPr>
      <w:r>
        <w:t xml:space="preserve">Clause </w:t>
      </w:r>
      <w:r w:rsidR="00A84006">
        <w:t>29A</w:t>
      </w:r>
      <w:r>
        <w:t xml:space="preserve"> applies where an employee has made a request for a change in working arrangements under s.65 of the </w:t>
      </w:r>
      <w:hyperlink r:id="rId224" w:history="1">
        <w:r w:rsidRPr="00B25797">
          <w:rPr>
            <w:rStyle w:val="Hyperlink"/>
          </w:rPr>
          <w:t>Act</w:t>
        </w:r>
      </w:hyperlink>
      <w:r>
        <w:t>.</w:t>
      </w:r>
    </w:p>
    <w:p w:rsidR="005C4654" w:rsidRDefault="005C4654" w:rsidP="005C4654">
      <w:pPr>
        <w:pStyle w:val="Block1"/>
      </w:pPr>
      <w:r>
        <w:t xml:space="preserve">Note 1: Section 65 of the </w:t>
      </w:r>
      <w:hyperlink r:id="rId225" w:history="1">
        <w:r w:rsidRPr="00B25797">
          <w:rPr>
            <w:rStyle w:val="Hyperlink"/>
          </w:rPr>
          <w:t>Act</w:t>
        </w:r>
      </w:hyperlink>
      <w:r>
        <w:t xml:space="preserve"> provides for certain employees to request a change in their working arrangements because of their circumstances, as set out in s.65(1A).</w:t>
      </w:r>
    </w:p>
    <w:p w:rsidR="005C4654" w:rsidRDefault="005C4654" w:rsidP="005C4654">
      <w:pPr>
        <w:pStyle w:val="Block1"/>
      </w:pPr>
      <w:r>
        <w:t>Note 2: An employer may only refuse a s.65 request for a change in working arrangements on ‘reasonable business grounds’ (see s.65(5) and (5A)).</w:t>
      </w:r>
    </w:p>
    <w:p w:rsidR="005C4654" w:rsidRDefault="005C4654" w:rsidP="005C4654">
      <w:pPr>
        <w:pStyle w:val="Block1"/>
      </w:pPr>
      <w:r>
        <w:t xml:space="preserve">Note 3: Clause </w:t>
      </w:r>
      <w:r w:rsidR="00A84006">
        <w:t>29A</w:t>
      </w:r>
      <w:r>
        <w:t xml:space="preserve"> is an addition to s.65.</w:t>
      </w:r>
    </w:p>
    <w:p w:rsidR="005C4654" w:rsidRDefault="00A84006" w:rsidP="005C4654">
      <w:pPr>
        <w:pStyle w:val="Level2Bold"/>
        <w:numPr>
          <w:ilvl w:val="0"/>
          <w:numId w:val="0"/>
        </w:numPr>
        <w:ind w:left="851" w:hanging="851"/>
      </w:pPr>
      <w:r>
        <w:t>29A</w:t>
      </w:r>
      <w:r w:rsidR="005C4654">
        <w:t>.2</w:t>
      </w:r>
      <w:r w:rsidR="005C4654">
        <w:tab/>
        <w:t>Responding to the request</w:t>
      </w:r>
    </w:p>
    <w:p w:rsidR="005C4654" w:rsidRDefault="005C4654" w:rsidP="005C4654">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5C4654" w:rsidRDefault="005C4654" w:rsidP="005C4654">
      <w:pPr>
        <w:pStyle w:val="Level3"/>
        <w:numPr>
          <w:ilvl w:val="2"/>
          <w:numId w:val="46"/>
        </w:numPr>
      </w:pPr>
      <w:r>
        <w:t xml:space="preserve">the needs of the employee arising from their circumstances; </w:t>
      </w:r>
    </w:p>
    <w:p w:rsidR="005C4654" w:rsidRDefault="005C4654" w:rsidP="005C4654">
      <w:pPr>
        <w:pStyle w:val="Level3"/>
      </w:pPr>
      <w:r>
        <w:t>the consequences for the employee if changes in working arrangements are not made; and</w:t>
      </w:r>
    </w:p>
    <w:p w:rsidR="005C4654" w:rsidRDefault="005C4654" w:rsidP="005C4654">
      <w:pPr>
        <w:pStyle w:val="Level3"/>
      </w:pPr>
      <w:r>
        <w:t>any reasonable business grounds for refusing the request.</w:t>
      </w:r>
    </w:p>
    <w:p w:rsidR="005C4654" w:rsidRDefault="005C4654" w:rsidP="005C4654">
      <w:pPr>
        <w:pStyle w:val="Block1"/>
      </w:pPr>
      <w:r>
        <w:t>Note 1: The employer must give the employee a written response to an employee’s s.65 request within 21 days, stating whether the employer grants or refuses the request (s.65(4)).</w:t>
      </w:r>
    </w:p>
    <w:p w:rsidR="005C4654" w:rsidRDefault="005C4654" w:rsidP="005C4654">
      <w:pPr>
        <w:pStyle w:val="Block1"/>
      </w:pPr>
      <w:r>
        <w:t>Note 2: If the employer refuses the request, the written response must include details of the reasons for the refusal (s.65(6)).</w:t>
      </w:r>
    </w:p>
    <w:p w:rsidR="005C4654" w:rsidRDefault="00A84006" w:rsidP="005C4654">
      <w:pPr>
        <w:pStyle w:val="Level2Bold"/>
        <w:numPr>
          <w:ilvl w:val="0"/>
          <w:numId w:val="0"/>
        </w:numPr>
        <w:ind w:left="851" w:hanging="851"/>
      </w:pPr>
      <w:r>
        <w:t>29A</w:t>
      </w:r>
      <w:r w:rsidR="005C4654">
        <w:t>.3</w:t>
      </w:r>
      <w:r w:rsidR="005C4654">
        <w:tab/>
        <w:t>What the written response must include if the employer refuses the request</w:t>
      </w:r>
    </w:p>
    <w:p w:rsidR="005C4654" w:rsidRDefault="005C4654" w:rsidP="005C4654">
      <w:pPr>
        <w:pStyle w:val="Block1"/>
      </w:pPr>
      <w:r>
        <w:t xml:space="preserve">Clause </w:t>
      </w:r>
      <w:r w:rsidR="00A84006">
        <w:t>29A</w:t>
      </w:r>
      <w:r>
        <w:t xml:space="preserve">.3 applies if the employer refuses the request and has not reached an agreement with the employee under clause </w:t>
      </w:r>
      <w:r w:rsidR="00A84006">
        <w:t>29A</w:t>
      </w:r>
      <w:r>
        <w:t>.2.</w:t>
      </w:r>
    </w:p>
    <w:p w:rsidR="005C4654" w:rsidRDefault="005C4654" w:rsidP="005C4654">
      <w:pPr>
        <w:pStyle w:val="Level3"/>
        <w:numPr>
          <w:ilvl w:val="2"/>
          <w:numId w:val="45"/>
        </w:numPr>
      </w:pPr>
      <w:r>
        <w:t>The written response under s.65(4) must include details of the reasons for the refusal, including the business ground or grounds for the refusal and how the ground or grounds apply.</w:t>
      </w:r>
    </w:p>
    <w:p w:rsidR="005C4654" w:rsidRDefault="005C4654" w:rsidP="005C4654">
      <w:pPr>
        <w:pStyle w:val="Level3"/>
      </w:pPr>
      <w:r>
        <w:t xml:space="preserve">If the employer and employee could not agree on a change in working arrangements under clause </w:t>
      </w:r>
      <w:r w:rsidR="00A84006">
        <w:t>29A</w:t>
      </w:r>
      <w:r>
        <w:t>.2, the written response under s.65(4) must:</w:t>
      </w:r>
    </w:p>
    <w:p w:rsidR="005C4654" w:rsidRDefault="005C4654" w:rsidP="005C4654">
      <w:pPr>
        <w:pStyle w:val="Level4"/>
      </w:pPr>
      <w:r>
        <w:t>state whether or not there are any changes in working arrangements that the employer can offer the employee so as to better accommodate the employee’s circumstances; and</w:t>
      </w:r>
    </w:p>
    <w:p w:rsidR="005C4654" w:rsidRDefault="005C4654" w:rsidP="005C4654">
      <w:pPr>
        <w:pStyle w:val="Level4"/>
      </w:pPr>
      <w:r>
        <w:t>if the employer can offer the employee such changes in working arrangements, set out those changes in working arrangements.</w:t>
      </w:r>
    </w:p>
    <w:p w:rsidR="005C4654" w:rsidRDefault="00A84006" w:rsidP="005C4654">
      <w:pPr>
        <w:pStyle w:val="Level2Bold"/>
        <w:numPr>
          <w:ilvl w:val="0"/>
          <w:numId w:val="0"/>
        </w:numPr>
        <w:ind w:left="851" w:hanging="851"/>
      </w:pPr>
      <w:r>
        <w:lastRenderedPageBreak/>
        <w:t>29A</w:t>
      </w:r>
      <w:r w:rsidR="005C4654">
        <w:t>.4</w:t>
      </w:r>
      <w:r w:rsidR="005C4654">
        <w:tab/>
        <w:t>What the written response must include if a different change in working arrangements is agreed</w:t>
      </w:r>
    </w:p>
    <w:p w:rsidR="005C4654" w:rsidRDefault="005C4654" w:rsidP="005C4654">
      <w:pPr>
        <w:pStyle w:val="Block1"/>
      </w:pPr>
      <w:r>
        <w:t xml:space="preserve">If the employer and the employee reached an agreement under clause </w:t>
      </w:r>
      <w:r w:rsidR="00A84006">
        <w:t>29A</w:t>
      </w:r>
      <w:r>
        <w:t>.2 on a change in working arrangements that differs from that initially requested by the employee, the employer must provide the employee with a written response to their request setting out the agreed change(s) in working arrangements.</w:t>
      </w:r>
    </w:p>
    <w:p w:rsidR="005C4654" w:rsidRDefault="00A84006" w:rsidP="005C4654">
      <w:pPr>
        <w:pStyle w:val="Level2Bold"/>
        <w:numPr>
          <w:ilvl w:val="0"/>
          <w:numId w:val="0"/>
        </w:numPr>
        <w:ind w:left="851" w:hanging="851"/>
      </w:pPr>
      <w:r>
        <w:t>29A</w:t>
      </w:r>
      <w:r w:rsidR="005C4654">
        <w:t>.5</w:t>
      </w:r>
      <w:r w:rsidR="005C4654">
        <w:tab/>
        <w:t>Dispute resolution</w:t>
      </w:r>
    </w:p>
    <w:p w:rsidR="005C4654" w:rsidRDefault="005C4654" w:rsidP="005C4654">
      <w:pPr>
        <w:pStyle w:val="Block1"/>
      </w:pPr>
      <w:r>
        <w:t xml:space="preserve">Disputes about whether the employer has discussed the request with the employee and responded to the request in the way required by clause </w:t>
      </w:r>
      <w:r w:rsidR="00A84006">
        <w:t>29A</w:t>
      </w:r>
      <w:r>
        <w:t xml:space="preserve">, can be dealt with </w:t>
      </w:r>
      <w:r w:rsidRPr="00793336">
        <w:t xml:space="preserve">under clause </w:t>
      </w:r>
      <w:r>
        <w:fldChar w:fldCharType="begin"/>
      </w:r>
      <w:r>
        <w:instrText xml:space="preserve"> REF _Ref527719027 \n \h </w:instrText>
      </w:r>
      <w:r>
        <w:fldChar w:fldCharType="separate"/>
      </w:r>
      <w:r w:rsidR="00FD6CA8">
        <w:t>9</w:t>
      </w:r>
      <w:r>
        <w:fldChar w:fldCharType="end"/>
      </w:r>
      <w:r w:rsidRPr="00793336">
        <w:t>—</w:t>
      </w:r>
      <w:r>
        <w:fldChar w:fldCharType="begin"/>
      </w:r>
      <w:r>
        <w:instrText xml:space="preserve"> REF _Ref527719027 \h </w:instrText>
      </w:r>
      <w:r>
        <w:fldChar w:fldCharType="separate"/>
      </w:r>
      <w:r w:rsidR="00FD6CA8" w:rsidRPr="00E01939">
        <w:t>Dispute resolution</w:t>
      </w:r>
      <w:r>
        <w:fldChar w:fldCharType="end"/>
      </w:r>
      <w:r w:rsidRPr="00793336">
        <w:t>.</w:t>
      </w:r>
    </w:p>
    <w:p w:rsidR="00082114" w:rsidRDefault="00082114" w:rsidP="00082114">
      <w:pPr>
        <w:pStyle w:val="Partheading"/>
      </w:pPr>
      <w:bookmarkStart w:id="182" w:name="_Ref241376596"/>
      <w:bookmarkStart w:id="183" w:name="_Ref241376600"/>
      <w:bookmarkStart w:id="184" w:name="_Toc27652554"/>
      <w:bookmarkStart w:id="185" w:name="Part6"/>
      <w:bookmarkEnd w:id="141"/>
      <w:r w:rsidRPr="00082114">
        <w:t>Leave and Public Holidays</w:t>
      </w:r>
      <w:bookmarkEnd w:id="182"/>
      <w:bookmarkEnd w:id="183"/>
      <w:bookmarkEnd w:id="184"/>
    </w:p>
    <w:p w:rsidR="00D62D1F" w:rsidRPr="00415564" w:rsidRDefault="00D62D1F" w:rsidP="00D62D1F">
      <w:pPr>
        <w:pStyle w:val="History"/>
      </w:pPr>
      <w:r>
        <w:t xml:space="preserve">[Varied by </w:t>
      </w:r>
      <w:hyperlink r:id="rId226" w:history="1">
        <w:r>
          <w:rPr>
            <w:rStyle w:val="Hyperlink"/>
          </w:rPr>
          <w:t>PR567269</w:t>
        </w:r>
      </w:hyperlink>
      <w:r>
        <w:t>]</w:t>
      </w:r>
    </w:p>
    <w:p w:rsidR="00082114" w:rsidRDefault="004F0637" w:rsidP="004F0637">
      <w:pPr>
        <w:pStyle w:val="Level1"/>
      </w:pPr>
      <w:bookmarkStart w:id="186" w:name="_Toc208886004"/>
      <w:bookmarkStart w:id="187" w:name="_Toc208886092"/>
      <w:bookmarkStart w:id="188" w:name="_Toc208902582"/>
      <w:bookmarkStart w:id="189" w:name="_Toc208932487"/>
      <w:bookmarkStart w:id="190" w:name="_Toc208932572"/>
      <w:bookmarkStart w:id="191" w:name="_Toc208979927"/>
      <w:bookmarkStart w:id="192" w:name="_Ref433729222"/>
      <w:bookmarkStart w:id="193" w:name="_Ref433729226"/>
      <w:bookmarkStart w:id="194" w:name="_Ref457553564"/>
      <w:bookmarkStart w:id="195" w:name="_Ref457553572"/>
      <w:bookmarkStart w:id="196" w:name="_Ref470163229"/>
      <w:bookmarkStart w:id="197" w:name="_Ref470163235"/>
      <w:bookmarkStart w:id="198" w:name="_Ref508967370"/>
      <w:bookmarkStart w:id="199" w:name="_Ref508967381"/>
      <w:bookmarkStart w:id="200" w:name="_Toc27652555"/>
      <w:r w:rsidRPr="004F0637">
        <w:t>Annual leave</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295E8E" w:rsidRPr="00295E8E" w:rsidRDefault="00295E8E" w:rsidP="00E15601">
      <w:pPr>
        <w:pStyle w:val="History"/>
      </w:pPr>
      <w:r>
        <w:t xml:space="preserve">[Varied by </w:t>
      </w:r>
      <w:hyperlink r:id="rId227" w:history="1">
        <w:r>
          <w:rPr>
            <w:rStyle w:val="Hyperlink"/>
          </w:rPr>
          <w:t>PR573010</w:t>
        </w:r>
      </w:hyperlink>
      <w:r w:rsidR="005A55A9" w:rsidRPr="005A55A9">
        <w:rPr>
          <w:rStyle w:val="Hyperlink"/>
          <w:color w:val="auto"/>
          <w:u w:val="none"/>
        </w:rPr>
        <w:t>,</w:t>
      </w:r>
      <w:r w:rsidR="00ED713B">
        <w:rPr>
          <w:rStyle w:val="Hyperlink"/>
          <w:u w:val="none"/>
        </w:rPr>
        <w:t xml:space="preserve"> </w:t>
      </w:r>
      <w:hyperlink r:id="rId228" w:history="1">
        <w:r w:rsidR="008E480C" w:rsidRPr="00ED713B">
          <w:rPr>
            <w:rStyle w:val="Hyperlink"/>
          </w:rPr>
          <w:t>PR582960</w:t>
        </w:r>
      </w:hyperlink>
      <w:r w:rsidR="005A55A9" w:rsidRPr="005A55A9">
        <w:t>,</w:t>
      </w:r>
      <w:r w:rsidR="00CC332E" w:rsidRPr="00CC332E">
        <w:t xml:space="preserve"> </w:t>
      </w:r>
      <w:hyperlink r:id="rId229" w:history="1">
        <w:r w:rsidR="00E15601" w:rsidRPr="004044B2">
          <w:rPr>
            <w:rStyle w:val="Hyperlink"/>
          </w:rPr>
          <w:t>PR588748</w:t>
        </w:r>
      </w:hyperlink>
      <w:r>
        <w:t>]</w:t>
      </w:r>
    </w:p>
    <w:p w:rsidR="004D706D" w:rsidRDefault="00481404" w:rsidP="00F73349">
      <w:pPr>
        <w:pStyle w:val="Level2"/>
      </w:pPr>
      <w:r>
        <w:t>Annual leave is provided for in the NES.</w:t>
      </w:r>
      <w:r w:rsidR="005C75E4">
        <w:t xml:space="preserve"> </w:t>
      </w:r>
      <w:r w:rsidR="004D706D">
        <w:t>This clause contains additional provisions.</w:t>
      </w:r>
    </w:p>
    <w:p w:rsidR="004D706D" w:rsidRDefault="004D706D" w:rsidP="004D706D">
      <w:pPr>
        <w:pStyle w:val="Level2Bold"/>
      </w:pPr>
      <w:bookmarkStart w:id="201" w:name="_Ref470163485"/>
      <w:r>
        <w:t>Quantum of annual leave</w:t>
      </w:r>
      <w:bookmarkEnd w:id="201"/>
    </w:p>
    <w:p w:rsidR="00D62D1F" w:rsidRDefault="00D62D1F" w:rsidP="009F4FFF">
      <w:pPr>
        <w:pStyle w:val="History"/>
      </w:pPr>
      <w:bookmarkStart w:id="202" w:name="_Ref239558476"/>
      <w:r>
        <w:t xml:space="preserve">[30.2 substituted by </w:t>
      </w:r>
      <w:hyperlink r:id="rId230" w:history="1">
        <w:r>
          <w:rPr>
            <w:rStyle w:val="Hyperlink"/>
          </w:rPr>
          <w:t>PR567269</w:t>
        </w:r>
      </w:hyperlink>
      <w:r>
        <w:t xml:space="preserve"> </w:t>
      </w:r>
      <w:proofErr w:type="spellStart"/>
      <w:r>
        <w:t>ppc</w:t>
      </w:r>
      <w:proofErr w:type="spellEnd"/>
      <w:r>
        <w:t xml:space="preserve"> </w:t>
      </w:r>
      <w:r w:rsidR="00B03977">
        <w:t>27May</w:t>
      </w:r>
      <w:r w:rsidR="007B602F">
        <w:t>15</w:t>
      </w:r>
      <w:r>
        <w:t>]</w:t>
      </w:r>
    </w:p>
    <w:p w:rsidR="00D62D1F" w:rsidRDefault="00D62D1F" w:rsidP="009F4FFF">
      <w:pPr>
        <w:pStyle w:val="Block1"/>
      </w:pPr>
      <w:r w:rsidRPr="00700D03">
        <w:t>For the purpose of the additional week’s annual leave provided by the NES</w:t>
      </w:r>
      <w:r w:rsidR="005A55A9" w:rsidRPr="005A55A9">
        <w:t>,</w:t>
      </w:r>
      <w:r w:rsidRPr="00700D03">
        <w:t xml:space="preserve"> a </w:t>
      </w:r>
      <w:proofErr w:type="spellStart"/>
      <w:r w:rsidRPr="00B03977">
        <w:rPr>
          <w:bCs/>
        </w:rPr>
        <w:t>shiftworker</w:t>
      </w:r>
      <w:proofErr w:type="spellEnd"/>
      <w:r w:rsidRPr="00700D03">
        <w:t xml:space="preserve"> is defined as an employee who:</w:t>
      </w:r>
    </w:p>
    <w:p w:rsidR="00D62D1F" w:rsidRPr="00700D03" w:rsidRDefault="00D62D1F" w:rsidP="00D62D1F">
      <w:pPr>
        <w:pStyle w:val="Level3"/>
      </w:pPr>
      <w:r w:rsidRPr="00700D03">
        <w:t>is regularly rostered over seven days a week; and</w:t>
      </w:r>
    </w:p>
    <w:p w:rsidR="00D62D1F" w:rsidRPr="002312C0" w:rsidRDefault="00D62D1F" w:rsidP="00D62D1F">
      <w:pPr>
        <w:pStyle w:val="Level3"/>
      </w:pPr>
      <w:r w:rsidRPr="00700D03">
        <w:t>is regularly rostered to work on Sundays and public holidays.</w:t>
      </w:r>
    </w:p>
    <w:p w:rsidR="004D706D" w:rsidRDefault="004D706D" w:rsidP="004D706D">
      <w:pPr>
        <w:pStyle w:val="Level2Bold"/>
      </w:pPr>
      <w:bookmarkStart w:id="203" w:name="_Ref442176383"/>
      <w:r>
        <w:t>Annual leave loading</w:t>
      </w:r>
      <w:bookmarkEnd w:id="202"/>
      <w:bookmarkEnd w:id="203"/>
    </w:p>
    <w:p w:rsidR="004D706D" w:rsidRPr="004D706D" w:rsidRDefault="004D706D" w:rsidP="004D706D">
      <w:pPr>
        <w:pStyle w:val="Block1"/>
      </w:pPr>
      <w:r>
        <w:t xml:space="preserve">An employee will be paid an annual leave loading of 17.5% of their ordinary pay </w:t>
      </w:r>
      <w:r w:rsidR="008D412C">
        <w:t xml:space="preserve">on all annual leave taken. </w:t>
      </w:r>
    </w:p>
    <w:p w:rsidR="004D706D" w:rsidRDefault="004D706D" w:rsidP="004D706D">
      <w:pPr>
        <w:pStyle w:val="Level2Bold"/>
      </w:pPr>
      <w:bookmarkStart w:id="204" w:name="_Ref239558502"/>
      <w:r>
        <w:t>Payment for annual leave</w:t>
      </w:r>
      <w:bookmarkEnd w:id="204"/>
    </w:p>
    <w:p w:rsidR="004D706D" w:rsidRPr="004D706D" w:rsidRDefault="004D706D" w:rsidP="004D706D">
      <w:pPr>
        <w:pStyle w:val="Block1"/>
      </w:pPr>
      <w:r>
        <w:t>Before going on annual leave</w:t>
      </w:r>
      <w:r w:rsidR="005A55A9" w:rsidRPr="005A55A9">
        <w:t>,</w:t>
      </w:r>
      <w:r>
        <w:t xml:space="preserve"> an employee will be paid the amount of wages they would have received for ordinary time worked had they not bee</w:t>
      </w:r>
      <w:r w:rsidR="00F73349">
        <w:t xml:space="preserve">n on leave during that period. </w:t>
      </w:r>
      <w:r>
        <w:t>This includes any allowances</w:t>
      </w:r>
      <w:r w:rsidR="005A55A9" w:rsidRPr="005A55A9">
        <w:t>,</w:t>
      </w:r>
      <w:r>
        <w:t xml:space="preserve"> loading</w:t>
      </w:r>
      <w:r w:rsidR="005A55A9" w:rsidRPr="005A55A9">
        <w:t>,</w:t>
      </w:r>
      <w:r>
        <w:t xml:space="preserve"> shift penalties or </w:t>
      </w:r>
      <w:proofErr w:type="spellStart"/>
      <w:r>
        <w:t>overaward</w:t>
      </w:r>
      <w:proofErr w:type="spellEnd"/>
      <w:r>
        <w:t xml:space="preserve"> payments which would have been received had the employee not been on leave.</w:t>
      </w:r>
    </w:p>
    <w:p w:rsidR="00ED713B" w:rsidRPr="001550AC" w:rsidRDefault="00ED713B" w:rsidP="00ED713B">
      <w:pPr>
        <w:pStyle w:val="Level2Bold"/>
      </w:pPr>
      <w:r w:rsidRPr="001550AC">
        <w:lastRenderedPageBreak/>
        <w:t>Electronic funds transfer (EFT) payment of annual leave</w:t>
      </w:r>
    </w:p>
    <w:p w:rsidR="00ED713B" w:rsidRPr="00ED713B" w:rsidRDefault="00ED713B" w:rsidP="00ED713B">
      <w:pPr>
        <w:pStyle w:val="History"/>
      </w:pPr>
      <w:r w:rsidRPr="00ED713B">
        <w:t>[</w:t>
      </w:r>
      <w:r w:rsidR="00A82128">
        <w:t xml:space="preserve">New </w:t>
      </w:r>
      <w:r w:rsidRPr="00ED713B">
        <w:t xml:space="preserve">30.5 inserted by </w:t>
      </w:r>
      <w:hyperlink r:id="rId231" w:history="1">
        <w:r w:rsidRPr="00ED713B">
          <w:rPr>
            <w:rStyle w:val="Hyperlink"/>
          </w:rPr>
          <w:t>PR582960</w:t>
        </w:r>
      </w:hyperlink>
      <w:r w:rsidRPr="00ED713B">
        <w:rPr>
          <w:b/>
          <w:bCs/>
          <w:iCs/>
        </w:rPr>
        <w:t xml:space="preserve"> </w:t>
      </w:r>
      <w:proofErr w:type="spellStart"/>
      <w:r w:rsidRPr="00ED713B">
        <w:t>ppc</w:t>
      </w:r>
      <w:proofErr w:type="spellEnd"/>
      <w:r w:rsidRPr="00ED713B">
        <w:t xml:space="preserve"> 29Jul16]</w:t>
      </w:r>
    </w:p>
    <w:p w:rsidR="00ED713B" w:rsidRDefault="00ED713B" w:rsidP="00ED713B">
      <w:pPr>
        <w:pStyle w:val="Block1"/>
      </w:pPr>
      <w:r>
        <w:t>Despite anything else in this clause</w:t>
      </w:r>
      <w:r w:rsidR="005A55A9" w:rsidRPr="005A55A9">
        <w:t>,</w:t>
      </w:r>
      <w:r>
        <w:t xml:space="preserve"> an employee paid by electronic funds transfer (EFT) may be paid in accordance with their usual pay cycle while on paid annual leave. </w:t>
      </w:r>
    </w:p>
    <w:p w:rsidR="004D706D" w:rsidRDefault="004D706D" w:rsidP="004D706D">
      <w:pPr>
        <w:pStyle w:val="Level2Bold"/>
      </w:pPr>
      <w:r>
        <w:t>Payment of annual leave on termination</w:t>
      </w:r>
    </w:p>
    <w:p w:rsidR="00E016B3" w:rsidRDefault="00E016B3" w:rsidP="00E016B3">
      <w:pPr>
        <w:pStyle w:val="History"/>
      </w:pPr>
      <w:r>
        <w:t>[</w:t>
      </w:r>
      <w:r w:rsidR="00A82128">
        <w:t xml:space="preserve">30.5 renumbered as </w:t>
      </w:r>
      <w:r>
        <w:t xml:space="preserve">30.6 by </w:t>
      </w:r>
      <w:hyperlink r:id="rId232" w:history="1">
        <w:r w:rsidRPr="0017425F">
          <w:rPr>
            <w:rStyle w:val="Hyperlink"/>
          </w:rPr>
          <w:t>PR5829</w:t>
        </w:r>
        <w:r>
          <w:rPr>
            <w:rStyle w:val="Hyperlink"/>
          </w:rPr>
          <w:t>60</w:t>
        </w:r>
        <w:r w:rsidRPr="008E480C">
          <w:rPr>
            <w:rStyle w:val="Hyperlink"/>
            <w:u w:val="none"/>
          </w:rPr>
          <w:t xml:space="preserve"> </w:t>
        </w:r>
      </w:hyperlink>
      <w:proofErr w:type="spellStart"/>
      <w:r w:rsidRPr="0017425F">
        <w:t>ppc</w:t>
      </w:r>
      <w:proofErr w:type="spellEnd"/>
      <w:r w:rsidRPr="0017425F">
        <w:t xml:space="preserve"> 29Jul16]</w:t>
      </w:r>
    </w:p>
    <w:p w:rsidR="004D706D" w:rsidRDefault="004D706D" w:rsidP="004D706D">
      <w:pPr>
        <w:pStyle w:val="Level3"/>
      </w:pPr>
      <w:r>
        <w:t>On the termination of their employment</w:t>
      </w:r>
      <w:r w:rsidR="005A55A9" w:rsidRPr="005A55A9">
        <w:t>,</w:t>
      </w:r>
      <w:r>
        <w:t xml:space="preserve"> an employee will be paid any outstanding accrued annual leave entitlements.</w:t>
      </w:r>
    </w:p>
    <w:p w:rsidR="004D706D" w:rsidRPr="004D706D" w:rsidRDefault="004D706D" w:rsidP="004D706D">
      <w:pPr>
        <w:pStyle w:val="Level3"/>
      </w:pPr>
      <w:r>
        <w:t xml:space="preserve">An employee engaged for part </w:t>
      </w:r>
      <w:r w:rsidR="00B00305">
        <w:t xml:space="preserve">of any year as a seven day </w:t>
      </w:r>
      <w:proofErr w:type="spellStart"/>
      <w:r w:rsidR="00B00305">
        <w:t>shiftworker</w:t>
      </w:r>
      <w:proofErr w:type="spellEnd"/>
      <w:r w:rsidR="005A55A9" w:rsidRPr="005A55A9">
        <w:t>,</w:t>
      </w:r>
      <w:r>
        <w:t xml:space="preserve"> will be paid</w:t>
      </w:r>
      <w:r w:rsidR="005A55A9" w:rsidRPr="005A55A9">
        <w:t>,</w:t>
      </w:r>
      <w:r>
        <w:t xml:space="preserve"> in addition to any other amounts due</w:t>
      </w:r>
      <w:r w:rsidR="005A55A9" w:rsidRPr="005A55A9">
        <w:t>,</w:t>
      </w:r>
      <w:r>
        <w:t xml:space="preserve"> an amount equal to 1/</w:t>
      </w:r>
      <w:r w:rsidR="00F73349">
        <w:t>48</w:t>
      </w:r>
      <w:r w:rsidR="00F73349" w:rsidRPr="00F73349">
        <w:t>th</w:t>
      </w:r>
      <w:r w:rsidR="00F73349">
        <w:t xml:space="preserve"> </w:t>
      </w:r>
      <w:r>
        <w:t xml:space="preserve">of ordinary pay for </w:t>
      </w:r>
      <w:r w:rsidR="00400C27">
        <w:t>t</w:t>
      </w:r>
      <w:r>
        <w:t xml:space="preserve">he period of </w:t>
      </w:r>
      <w:r w:rsidR="00B00305">
        <w:t xml:space="preserve">employment as a seven day </w:t>
      </w:r>
      <w:proofErr w:type="spellStart"/>
      <w:r w:rsidR="00B00305">
        <w:t>shiftworker</w:t>
      </w:r>
      <w:proofErr w:type="spellEnd"/>
      <w:r>
        <w:t>.</w:t>
      </w:r>
    </w:p>
    <w:p w:rsidR="004D706D" w:rsidRDefault="004D706D" w:rsidP="004D706D">
      <w:pPr>
        <w:pStyle w:val="Level2Bold"/>
      </w:pPr>
      <w:r>
        <w:t>Illness during annual leave</w:t>
      </w:r>
    </w:p>
    <w:p w:rsidR="00295E8E" w:rsidRPr="00295E8E" w:rsidRDefault="00295E8E" w:rsidP="00295E8E">
      <w:pPr>
        <w:pStyle w:val="History"/>
      </w:pPr>
      <w:r>
        <w:t>[30.</w:t>
      </w:r>
      <w:r w:rsidR="00A82128">
        <w:t>6</w:t>
      </w:r>
      <w:r>
        <w:t xml:space="preserve"> substituted by </w:t>
      </w:r>
      <w:hyperlink r:id="rId233" w:history="1">
        <w:r>
          <w:rPr>
            <w:rStyle w:val="Hyperlink"/>
          </w:rPr>
          <w:t>PR573010</w:t>
        </w:r>
      </w:hyperlink>
      <w:r>
        <w:rPr>
          <w:rStyle w:val="Hyperlink"/>
          <w:u w:val="none"/>
        </w:rPr>
        <w:t xml:space="preserve"> </w:t>
      </w:r>
      <w:proofErr w:type="spellStart"/>
      <w:r>
        <w:t>ppc</w:t>
      </w:r>
      <w:proofErr w:type="spellEnd"/>
      <w:r>
        <w:t xml:space="preserve"> 16Oct15</w:t>
      </w:r>
      <w:r w:rsidR="005A55A9" w:rsidRPr="005A55A9">
        <w:t>,</w:t>
      </w:r>
      <w:r w:rsidR="00E016B3">
        <w:t xml:space="preserve"> renumbered</w:t>
      </w:r>
      <w:r w:rsidR="00A82128">
        <w:t xml:space="preserve"> as 30.7</w:t>
      </w:r>
      <w:r w:rsidR="00E016B3">
        <w:t xml:space="preserve"> by </w:t>
      </w:r>
      <w:hyperlink r:id="rId234" w:history="1">
        <w:r w:rsidR="00E016B3" w:rsidRPr="0017425F">
          <w:rPr>
            <w:rStyle w:val="Hyperlink"/>
          </w:rPr>
          <w:t>PR5829</w:t>
        </w:r>
        <w:r w:rsidR="00E016B3">
          <w:rPr>
            <w:rStyle w:val="Hyperlink"/>
          </w:rPr>
          <w:t>60</w:t>
        </w:r>
        <w:r w:rsidR="00E016B3" w:rsidRPr="0017425F">
          <w:rPr>
            <w:rStyle w:val="Hyperlink"/>
          </w:rPr>
          <w:t xml:space="preserve"> </w:t>
        </w:r>
      </w:hyperlink>
      <w:proofErr w:type="spellStart"/>
      <w:r w:rsidR="00E016B3" w:rsidRPr="0017425F">
        <w:t>ppc</w:t>
      </w:r>
      <w:proofErr w:type="spellEnd"/>
      <w:r w:rsidR="00E016B3" w:rsidRPr="0017425F">
        <w:t xml:space="preserve"> 29Jul16</w:t>
      </w:r>
      <w:r>
        <w:t>]</w:t>
      </w:r>
    </w:p>
    <w:p w:rsidR="00400C27" w:rsidRPr="00400C27" w:rsidRDefault="00295E8E" w:rsidP="00295E8E">
      <w:pPr>
        <w:pStyle w:val="Block1"/>
      </w:pPr>
      <w:r w:rsidRPr="00295E8E">
        <w:t>Where an employee becomes sick during annual leave and immediately forwards to the employer a certificate of a legally qualified medical practitioner</w:t>
      </w:r>
      <w:r w:rsidR="005A55A9" w:rsidRPr="005A55A9">
        <w:t>,</w:t>
      </w:r>
      <w:r w:rsidRPr="00295E8E">
        <w:t xml:space="preserve"> then the number of days specified in the certificate and on which the employee would otherwise have worked</w:t>
      </w:r>
      <w:r w:rsidR="005A55A9" w:rsidRPr="005A55A9">
        <w:t>,</w:t>
      </w:r>
      <w:r w:rsidRPr="00295E8E">
        <w:t xml:space="preserve"> will be deducted from the employee’s personal leave credits and recredited to the employee’s annual leave entitlement.</w:t>
      </w:r>
    </w:p>
    <w:p w:rsidR="004D706D" w:rsidRDefault="004D706D" w:rsidP="004D706D">
      <w:pPr>
        <w:pStyle w:val="Level2Bold"/>
      </w:pPr>
      <w:r>
        <w:t>Public holiday during annual leave</w:t>
      </w:r>
    </w:p>
    <w:p w:rsidR="00E016B3" w:rsidRDefault="00E016B3" w:rsidP="00E016B3">
      <w:pPr>
        <w:pStyle w:val="History"/>
      </w:pPr>
      <w:r>
        <w:t>[30.</w:t>
      </w:r>
      <w:r w:rsidR="00A82128">
        <w:t xml:space="preserve">7 </w:t>
      </w:r>
      <w:r>
        <w:t xml:space="preserve">renumbered </w:t>
      </w:r>
      <w:r w:rsidR="00A82128">
        <w:t xml:space="preserve">as 30.8 </w:t>
      </w:r>
      <w:r>
        <w:t xml:space="preserve">by </w:t>
      </w:r>
      <w:hyperlink r:id="rId235" w:history="1">
        <w:r w:rsidRPr="0017425F">
          <w:rPr>
            <w:rStyle w:val="Hyperlink"/>
          </w:rPr>
          <w:t>PR5829</w:t>
        </w:r>
        <w:r>
          <w:rPr>
            <w:rStyle w:val="Hyperlink"/>
          </w:rPr>
          <w:t>60</w:t>
        </w:r>
        <w:r w:rsidRPr="008E480C">
          <w:rPr>
            <w:rStyle w:val="Hyperlink"/>
            <w:u w:val="none"/>
          </w:rPr>
          <w:t xml:space="preserve"> </w:t>
        </w:r>
      </w:hyperlink>
      <w:proofErr w:type="spellStart"/>
      <w:r w:rsidRPr="0017425F">
        <w:t>ppc</w:t>
      </w:r>
      <w:proofErr w:type="spellEnd"/>
      <w:r w:rsidRPr="0017425F">
        <w:t xml:space="preserve"> 29Jul16]</w:t>
      </w:r>
    </w:p>
    <w:p w:rsidR="00400C27" w:rsidRPr="00400C27" w:rsidRDefault="00400C27" w:rsidP="00400C27">
      <w:pPr>
        <w:pStyle w:val="Block1"/>
      </w:pPr>
      <w:r>
        <w:t>If a prescribed public holiday to which the employee is entitled to payment under this award falls within the period of an employee</w:t>
      </w:r>
      <w:r w:rsidR="00021E7E">
        <w:t>’</w:t>
      </w:r>
      <w:r>
        <w:t>s annual leave</w:t>
      </w:r>
      <w:r w:rsidR="005A55A9" w:rsidRPr="005A55A9">
        <w:t>,</w:t>
      </w:r>
      <w:r>
        <w:t xml:space="preserve"> the period of annual leave will be increased by one day in respect of that public holiday.</w:t>
      </w:r>
    </w:p>
    <w:p w:rsidR="004D706D" w:rsidRDefault="001A223C" w:rsidP="004D706D">
      <w:pPr>
        <w:pStyle w:val="Level2Bold"/>
      </w:pPr>
      <w:bookmarkStart w:id="205" w:name="_Ref470163984"/>
      <w:r>
        <w:t>Excessive leave accruals: general provision</w:t>
      </w:r>
      <w:bookmarkEnd w:id="205"/>
    </w:p>
    <w:p w:rsidR="00E016B3" w:rsidRDefault="00E016B3" w:rsidP="00E016B3">
      <w:pPr>
        <w:pStyle w:val="History"/>
      </w:pPr>
      <w:r>
        <w:t>[30.</w:t>
      </w:r>
      <w:r w:rsidR="00A82128">
        <w:t>8</w:t>
      </w:r>
      <w:r>
        <w:t xml:space="preserve"> renumbered </w:t>
      </w:r>
      <w:r w:rsidR="00A82128">
        <w:t xml:space="preserve">as 30.9 </w:t>
      </w:r>
      <w:r>
        <w:t xml:space="preserve">by </w:t>
      </w:r>
      <w:hyperlink r:id="rId236" w:history="1">
        <w:r w:rsidRPr="0017425F">
          <w:rPr>
            <w:rStyle w:val="Hyperlink"/>
          </w:rPr>
          <w:t>PR5829</w:t>
        </w:r>
        <w:r>
          <w:rPr>
            <w:rStyle w:val="Hyperlink"/>
          </w:rPr>
          <w:t>60</w:t>
        </w:r>
        <w:r w:rsidRPr="008E480C">
          <w:rPr>
            <w:rStyle w:val="Hyperlink"/>
            <w:u w:val="none"/>
          </w:rPr>
          <w:t xml:space="preserve"> </w:t>
        </w:r>
      </w:hyperlink>
      <w:proofErr w:type="spellStart"/>
      <w:r w:rsidRPr="0017425F">
        <w:t>ppc</w:t>
      </w:r>
      <w:proofErr w:type="spellEnd"/>
      <w:r w:rsidRPr="0017425F">
        <w:t xml:space="preserve"> 29Jul16</w:t>
      </w:r>
      <w:r w:rsidR="005B4554">
        <w:t xml:space="preserve">; </w:t>
      </w:r>
      <w:r w:rsidR="00E15601">
        <w:t xml:space="preserve">30.9 </w:t>
      </w:r>
      <w:r w:rsidR="005B4554">
        <w:t xml:space="preserve">renamed and substituted by </w:t>
      </w:r>
      <w:hyperlink r:id="rId237" w:history="1">
        <w:r w:rsidR="005B4554" w:rsidRPr="005B4554">
          <w:rPr>
            <w:rStyle w:val="Hyperlink"/>
          </w:rPr>
          <w:t>PR588748</w:t>
        </w:r>
      </w:hyperlink>
      <w:r w:rsidR="00E15601">
        <w:t xml:space="preserve"> </w:t>
      </w:r>
      <w:proofErr w:type="spellStart"/>
      <w:r w:rsidR="00E15601">
        <w:t>ppc</w:t>
      </w:r>
      <w:proofErr w:type="spellEnd"/>
      <w:r w:rsidR="00E15601">
        <w:t> </w:t>
      </w:r>
      <w:r w:rsidR="005B4554">
        <w:t>20Dec16</w:t>
      </w:r>
      <w:r w:rsidRPr="0017425F">
        <w:t>]</w:t>
      </w:r>
    </w:p>
    <w:p w:rsidR="001A223C" w:rsidRPr="00570F3A" w:rsidRDefault="001A223C" w:rsidP="001A223C">
      <w:pPr>
        <w:pStyle w:val="Block1"/>
        <w:rPr>
          <w:bCs/>
        </w:rPr>
      </w:pPr>
      <w:r>
        <w:t>Note</w:t>
      </w:r>
      <w:r w:rsidRPr="00570F3A">
        <w:t xml:space="preserve">: Clauses </w:t>
      </w:r>
      <w:r w:rsidR="00AB0D3B">
        <w:fldChar w:fldCharType="begin"/>
      </w:r>
      <w:r w:rsidR="00AB0D3B">
        <w:instrText xml:space="preserve"> REF _Ref470163984 \w \h </w:instrText>
      </w:r>
      <w:r w:rsidR="00AB0D3B">
        <w:fldChar w:fldCharType="separate"/>
      </w:r>
      <w:r w:rsidR="00FD6CA8">
        <w:t>30.9</w:t>
      </w:r>
      <w:r w:rsidR="00AB0D3B">
        <w:fldChar w:fldCharType="end"/>
      </w:r>
      <w:r w:rsidRPr="00570F3A">
        <w:t xml:space="preserve"> to </w:t>
      </w:r>
      <w:r w:rsidR="00E15601">
        <w:fldChar w:fldCharType="begin"/>
      </w:r>
      <w:r w:rsidR="00E15601">
        <w:instrText xml:space="preserve"> REF _Ref470164005 \w \h </w:instrText>
      </w:r>
      <w:r w:rsidR="00E15601">
        <w:fldChar w:fldCharType="separate"/>
      </w:r>
      <w:r w:rsidR="00FD6CA8">
        <w:t>30.11</w:t>
      </w:r>
      <w:r w:rsidR="00E15601">
        <w:fldChar w:fldCharType="end"/>
      </w:r>
      <w:r w:rsidRPr="00570F3A">
        <w:t xml:space="preserve"> contain provisions</w:t>
      </w:r>
      <w:r w:rsidR="005A55A9" w:rsidRPr="005A55A9">
        <w:t>,</w:t>
      </w:r>
      <w:r w:rsidRPr="00570F3A">
        <w:t xml:space="preserve"> additional to the National Employment Standards</w:t>
      </w:r>
      <w:r w:rsidR="005A55A9" w:rsidRPr="005A55A9">
        <w:t>,</w:t>
      </w:r>
      <w:r w:rsidRPr="00570F3A">
        <w:t xml:space="preserve"> about the taking of paid annual leave as a way of dealing with the accrual of excessive paid annual leave. </w:t>
      </w:r>
      <w:r w:rsidRPr="00570F3A">
        <w:rPr>
          <w:bCs/>
          <w:u w:val="single"/>
        </w:rPr>
        <w:t>See Part 2.2</w:t>
      </w:r>
      <w:r w:rsidR="005A55A9" w:rsidRPr="005A55A9">
        <w:rPr>
          <w:bCs/>
          <w:u w:val="single"/>
        </w:rPr>
        <w:t>,</w:t>
      </w:r>
      <w:r w:rsidRPr="00570F3A">
        <w:rPr>
          <w:bCs/>
          <w:u w:val="single"/>
        </w:rPr>
        <w:t xml:space="preserve"> Division 6 of the Fair Work Act</w:t>
      </w:r>
      <w:r w:rsidRPr="00570F3A">
        <w:rPr>
          <w:bCs/>
        </w:rPr>
        <w:t>.</w:t>
      </w:r>
    </w:p>
    <w:p w:rsidR="001A223C" w:rsidRPr="00570F3A" w:rsidRDefault="001A223C" w:rsidP="001A223C">
      <w:pPr>
        <w:pStyle w:val="Level3"/>
      </w:pPr>
      <w:r w:rsidRPr="00570F3A">
        <w:t xml:space="preserve">An employee has an </w:t>
      </w:r>
      <w:r w:rsidRPr="00570F3A">
        <w:rPr>
          <w:b/>
        </w:rPr>
        <w:t>excessive leave accrual</w:t>
      </w:r>
      <w:r w:rsidRPr="00570F3A">
        <w:t xml:space="preserve"> if the employee has accrued more than 8 weeks’ paid annual leave (or 10 weeks’ paid annual leave for a </w:t>
      </w:r>
      <w:proofErr w:type="spellStart"/>
      <w:r w:rsidRPr="00570F3A">
        <w:t>shiftworker</w:t>
      </w:r>
      <w:proofErr w:type="spellEnd"/>
      <w:r w:rsidR="005A55A9" w:rsidRPr="005A55A9">
        <w:t>,</w:t>
      </w:r>
      <w:r w:rsidRPr="00570F3A">
        <w:t xml:space="preserve"> as defined by </w:t>
      </w:r>
      <w:r w:rsidRPr="001A223C">
        <w:t xml:space="preserve">clause </w:t>
      </w:r>
      <w:r w:rsidRPr="001A223C">
        <w:fldChar w:fldCharType="begin"/>
      </w:r>
      <w:r w:rsidRPr="001A223C">
        <w:instrText xml:space="preserve"> REF _Ref470163485 \w \h </w:instrText>
      </w:r>
      <w:r>
        <w:instrText xml:space="preserve"> \* MERGEFORMAT </w:instrText>
      </w:r>
      <w:r w:rsidRPr="001A223C">
        <w:fldChar w:fldCharType="separate"/>
      </w:r>
      <w:r w:rsidR="00FD6CA8">
        <w:t>30.2</w:t>
      </w:r>
      <w:r w:rsidRPr="001A223C">
        <w:fldChar w:fldCharType="end"/>
      </w:r>
      <w:r w:rsidRPr="001A223C">
        <w:t>).</w:t>
      </w:r>
    </w:p>
    <w:p w:rsidR="001A223C" w:rsidRPr="00570F3A" w:rsidRDefault="001A223C" w:rsidP="001A223C">
      <w:pPr>
        <w:pStyle w:val="Level3"/>
      </w:pPr>
      <w:bookmarkStart w:id="206" w:name="_Ref457376803"/>
      <w:r w:rsidRPr="00570F3A">
        <w:t>If an employee has an excessive leave accrual</w:t>
      </w:r>
      <w:r w:rsidR="005A55A9" w:rsidRPr="005A55A9">
        <w:t>,</w:t>
      </w:r>
      <w:r w:rsidRPr="00570F3A">
        <w:t xml:space="preserve"> the employer or the employee may seek to confer with the other and genuinely try to reach agreement on how to reduce or eliminate the excessive leave accrual.</w:t>
      </w:r>
      <w:bookmarkEnd w:id="206"/>
    </w:p>
    <w:p w:rsidR="001A223C" w:rsidRPr="00570F3A" w:rsidRDefault="001A223C" w:rsidP="001A223C">
      <w:pPr>
        <w:pStyle w:val="Level3"/>
      </w:pPr>
      <w:r w:rsidRPr="00570F3A">
        <w:t xml:space="preserve">Clause </w:t>
      </w:r>
      <w:r w:rsidR="00215766">
        <w:fldChar w:fldCharType="begin"/>
      </w:r>
      <w:r w:rsidR="00215766">
        <w:instrText xml:space="preserve"> REF _Ref470163511 \w \h </w:instrText>
      </w:r>
      <w:r w:rsidR="00215766">
        <w:fldChar w:fldCharType="separate"/>
      </w:r>
      <w:r w:rsidR="00FD6CA8">
        <w:t>30.10</w:t>
      </w:r>
      <w:r w:rsidR="00215766">
        <w:fldChar w:fldCharType="end"/>
      </w:r>
      <w:r w:rsidRPr="00570F3A">
        <w:t xml:space="preserve"> sets out how an employer may direct an employee who has an excessive leave accrual to take paid annual leave.</w:t>
      </w:r>
    </w:p>
    <w:p w:rsidR="001A223C" w:rsidRPr="00570F3A" w:rsidRDefault="001A223C" w:rsidP="001A223C">
      <w:pPr>
        <w:pStyle w:val="Level3"/>
      </w:pPr>
      <w:r w:rsidRPr="00570F3A">
        <w:lastRenderedPageBreak/>
        <w:t xml:space="preserve">Clause </w:t>
      </w:r>
      <w:r w:rsidR="00E15601">
        <w:fldChar w:fldCharType="begin"/>
      </w:r>
      <w:r w:rsidR="00E15601">
        <w:instrText xml:space="preserve"> REF _Ref470164005 \w \h </w:instrText>
      </w:r>
      <w:r w:rsidR="00E15601">
        <w:fldChar w:fldCharType="separate"/>
      </w:r>
      <w:r w:rsidR="00FD6CA8">
        <w:t>30.11</w:t>
      </w:r>
      <w:r w:rsidR="00E15601">
        <w:fldChar w:fldCharType="end"/>
      </w:r>
      <w:r w:rsidRPr="00570F3A">
        <w:t xml:space="preserve"> sets out how an employee who has an excessive leave accrual may require an employer to grant paid annual leave requested by the employee.</w:t>
      </w:r>
    </w:p>
    <w:p w:rsidR="00FB42D3" w:rsidRDefault="00FB42D3" w:rsidP="00FB42D3">
      <w:pPr>
        <w:pStyle w:val="Level2Bold"/>
      </w:pPr>
      <w:bookmarkStart w:id="207" w:name="_Ref457376722"/>
      <w:bookmarkStart w:id="208" w:name="_Ref457376483"/>
      <w:bookmarkStart w:id="209" w:name="_Ref470163511"/>
      <w:r w:rsidRPr="00570F3A">
        <w:t>Excessive leave accruals: direction by employer that leave be taken</w:t>
      </w:r>
      <w:bookmarkEnd w:id="207"/>
    </w:p>
    <w:p w:rsidR="00FB42D3" w:rsidRDefault="00FB42D3" w:rsidP="00FB42D3">
      <w:pPr>
        <w:pStyle w:val="History"/>
      </w:pPr>
      <w:bookmarkStart w:id="210" w:name="_Ref457376863"/>
      <w:r w:rsidRPr="00DC1594">
        <w:t>[N</w:t>
      </w:r>
      <w:r>
        <w:t>ew 30.10</w:t>
      </w:r>
      <w:r w:rsidRPr="00DC1594">
        <w:t xml:space="preserve"> inserted by </w:t>
      </w:r>
      <w:hyperlink r:id="rId238" w:history="1">
        <w:r w:rsidRPr="00DC1594">
          <w:rPr>
            <w:rStyle w:val="Hyperlink"/>
          </w:rPr>
          <w:t>PR588748</w:t>
        </w:r>
      </w:hyperlink>
      <w:r w:rsidRPr="00DC1594">
        <w:t xml:space="preserve"> </w:t>
      </w:r>
      <w:proofErr w:type="spellStart"/>
      <w:r w:rsidRPr="00DC1594">
        <w:t>ppc</w:t>
      </w:r>
      <w:proofErr w:type="spellEnd"/>
      <w:r w:rsidRPr="00DC1594">
        <w:t xml:space="preserve"> 20Dec16]</w:t>
      </w:r>
    </w:p>
    <w:p w:rsidR="00FB42D3" w:rsidRPr="00570F3A" w:rsidRDefault="00FB42D3" w:rsidP="00FB42D3">
      <w:pPr>
        <w:pStyle w:val="Level3"/>
        <w:tabs>
          <w:tab w:val="left" w:pos="1418"/>
        </w:tabs>
      </w:pPr>
      <w:bookmarkStart w:id="211" w:name="_Ref470163934"/>
      <w:r w:rsidRPr="00570F3A">
        <w:t xml:space="preserve">If an employer has genuinely tried to reach agreement with an employee under clause </w:t>
      </w:r>
      <w:r>
        <w:fldChar w:fldCharType="begin"/>
      </w:r>
      <w:r>
        <w:instrText xml:space="preserve"> REF _Ref457376803 \r \h </w:instrText>
      </w:r>
      <w:r>
        <w:fldChar w:fldCharType="separate"/>
      </w:r>
      <w:r w:rsidR="00FD6CA8">
        <w:t>30.9(b)</w:t>
      </w:r>
      <w:r>
        <w:fldChar w:fldCharType="end"/>
      </w:r>
      <w:r w:rsidRPr="00570F3A">
        <w:t xml:space="preserve"> but agreement is not reached (including because the employee refuses to confer)</w:t>
      </w:r>
      <w:r w:rsidR="005A55A9" w:rsidRPr="005A55A9">
        <w:t>,</w:t>
      </w:r>
      <w:r w:rsidRPr="00570F3A">
        <w:t xml:space="preserve"> the employer may direct the employee in writing to take one or more periods of paid annual leave.</w:t>
      </w:r>
      <w:bookmarkEnd w:id="210"/>
      <w:bookmarkEnd w:id="211"/>
    </w:p>
    <w:p w:rsidR="00FB42D3" w:rsidRPr="00570F3A" w:rsidRDefault="00FB42D3" w:rsidP="00FB42D3">
      <w:pPr>
        <w:pStyle w:val="Level3"/>
        <w:tabs>
          <w:tab w:val="left" w:pos="1418"/>
        </w:tabs>
      </w:pPr>
      <w:r w:rsidRPr="00570F3A">
        <w:t>However</w:t>
      </w:r>
      <w:r w:rsidR="005A55A9" w:rsidRPr="005A55A9">
        <w:t>,</w:t>
      </w:r>
      <w:r w:rsidRPr="00570F3A">
        <w:t xml:space="preserve"> a direction by the employer under paragraph </w:t>
      </w:r>
      <w:r w:rsidR="001205AB">
        <w:rPr>
          <w:highlight w:val="yellow"/>
        </w:rPr>
        <w:fldChar w:fldCharType="begin"/>
      </w:r>
      <w:r w:rsidR="001205AB">
        <w:instrText xml:space="preserve"> REF _Ref470163934 \n \h </w:instrText>
      </w:r>
      <w:r w:rsidR="001205AB">
        <w:rPr>
          <w:highlight w:val="yellow"/>
        </w:rPr>
      </w:r>
      <w:r w:rsidR="001205AB">
        <w:rPr>
          <w:highlight w:val="yellow"/>
        </w:rPr>
        <w:fldChar w:fldCharType="separate"/>
      </w:r>
      <w:r w:rsidR="00FD6CA8">
        <w:t>(a)</w:t>
      </w:r>
      <w:r w:rsidR="001205AB">
        <w:rPr>
          <w:highlight w:val="yellow"/>
        </w:rPr>
        <w:fldChar w:fldCharType="end"/>
      </w:r>
      <w:r w:rsidRPr="00570F3A">
        <w:t>:</w:t>
      </w:r>
    </w:p>
    <w:p w:rsidR="00FB42D3" w:rsidRPr="00570F3A" w:rsidRDefault="00FB42D3" w:rsidP="00FB42D3">
      <w:pPr>
        <w:pStyle w:val="Level4"/>
        <w:tabs>
          <w:tab w:val="left" w:pos="1985"/>
        </w:tabs>
      </w:pPr>
      <w:bookmarkStart w:id="212"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rsidR="001205AB">
        <w:fldChar w:fldCharType="begin"/>
      </w:r>
      <w:r w:rsidR="001205AB">
        <w:instrText xml:space="preserve"> REF _Ref470163984 \w \h </w:instrText>
      </w:r>
      <w:r w:rsidR="001205AB">
        <w:fldChar w:fldCharType="separate"/>
      </w:r>
      <w:r w:rsidR="00FD6CA8">
        <w:t>30.9</w:t>
      </w:r>
      <w:r w:rsidR="001205AB">
        <w:fldChar w:fldCharType="end"/>
      </w:r>
      <w:r w:rsidR="005A55A9" w:rsidRPr="005A55A9">
        <w:t>,</w:t>
      </w:r>
      <w:r w:rsidRPr="00570F3A">
        <w:t xml:space="preserve"> </w:t>
      </w:r>
      <w:r w:rsidR="001205AB">
        <w:fldChar w:fldCharType="begin"/>
      </w:r>
      <w:r w:rsidR="001205AB">
        <w:instrText xml:space="preserve"> REF _Ref457376722 \w \h </w:instrText>
      </w:r>
      <w:r w:rsidR="001205AB">
        <w:fldChar w:fldCharType="separate"/>
      </w:r>
      <w:r w:rsidR="00FD6CA8">
        <w:t>30.10</w:t>
      </w:r>
      <w:r w:rsidR="001205AB">
        <w:fldChar w:fldCharType="end"/>
      </w:r>
      <w:r w:rsidRPr="00570F3A">
        <w:t xml:space="preserve"> or </w:t>
      </w:r>
      <w:r w:rsidR="001205AB">
        <w:fldChar w:fldCharType="begin"/>
      </w:r>
      <w:r w:rsidR="001205AB">
        <w:instrText xml:space="preserve"> REF _Ref470164005 \w \h </w:instrText>
      </w:r>
      <w:r w:rsidR="001205AB">
        <w:fldChar w:fldCharType="separate"/>
      </w:r>
      <w:r w:rsidR="00FD6CA8">
        <w:t>30.11</w:t>
      </w:r>
      <w:r w:rsidR="001205AB">
        <w:fldChar w:fldCharType="end"/>
      </w:r>
      <w:r w:rsidRPr="00570F3A">
        <w:t xml:space="preserve"> or otherwise agreed by the employer and employee) are taken into account; and</w:t>
      </w:r>
      <w:bookmarkEnd w:id="212"/>
    </w:p>
    <w:p w:rsidR="00FB42D3" w:rsidRPr="00570F3A" w:rsidRDefault="00FB42D3" w:rsidP="00FB42D3">
      <w:pPr>
        <w:pStyle w:val="Level4"/>
        <w:tabs>
          <w:tab w:val="left" w:pos="1985"/>
        </w:tabs>
      </w:pPr>
      <w:r w:rsidRPr="00570F3A">
        <w:t>must not require the employee to take any period of paid annual leave of less than one week; and</w:t>
      </w:r>
    </w:p>
    <w:p w:rsidR="00FB42D3" w:rsidRPr="00570F3A" w:rsidRDefault="00FB42D3" w:rsidP="00FB42D3">
      <w:pPr>
        <w:pStyle w:val="Level4"/>
        <w:tabs>
          <w:tab w:val="left" w:pos="1985"/>
        </w:tabs>
      </w:pPr>
      <w:r w:rsidRPr="00570F3A">
        <w:t>must not require the employee to take a period of paid annual leave beginning less than 8 weeks</w:t>
      </w:r>
      <w:r w:rsidR="005A55A9" w:rsidRPr="005A55A9">
        <w:t>,</w:t>
      </w:r>
      <w:r w:rsidRPr="00570F3A">
        <w:t xml:space="preserve"> or more than 12 months</w:t>
      </w:r>
      <w:r w:rsidR="005A55A9" w:rsidRPr="005A55A9">
        <w:t>,</w:t>
      </w:r>
      <w:r w:rsidRPr="00570F3A">
        <w:t xml:space="preserve"> after the direction is given; and</w:t>
      </w:r>
    </w:p>
    <w:p w:rsidR="00FB42D3" w:rsidRPr="00570F3A" w:rsidRDefault="00FB42D3" w:rsidP="00FB42D3">
      <w:pPr>
        <w:pStyle w:val="Level4"/>
        <w:tabs>
          <w:tab w:val="left" w:pos="1985"/>
        </w:tabs>
      </w:pPr>
      <w:r w:rsidRPr="00570F3A">
        <w:t>must not be inconsistent with any leave arrangement agreed by the employer and employee.</w:t>
      </w:r>
    </w:p>
    <w:p w:rsidR="00FB42D3" w:rsidRPr="00570F3A" w:rsidRDefault="00FB42D3" w:rsidP="00FB42D3">
      <w:pPr>
        <w:pStyle w:val="Level3"/>
        <w:tabs>
          <w:tab w:val="left" w:pos="1418"/>
        </w:tabs>
      </w:pPr>
      <w:r w:rsidRPr="00570F3A">
        <w:t xml:space="preserve">The employee must take paid annual leave in accordance with a direction under paragraph </w:t>
      </w:r>
      <w:r w:rsidR="001205AB">
        <w:rPr>
          <w:highlight w:val="yellow"/>
        </w:rPr>
        <w:fldChar w:fldCharType="begin"/>
      </w:r>
      <w:r w:rsidR="001205AB">
        <w:instrText xml:space="preserve"> REF _Ref470163934 \n \h </w:instrText>
      </w:r>
      <w:r w:rsidR="001205AB">
        <w:rPr>
          <w:highlight w:val="yellow"/>
        </w:rPr>
      </w:r>
      <w:r w:rsidR="001205AB">
        <w:rPr>
          <w:highlight w:val="yellow"/>
        </w:rPr>
        <w:fldChar w:fldCharType="separate"/>
      </w:r>
      <w:r w:rsidR="00FD6CA8">
        <w:t>(a)</w:t>
      </w:r>
      <w:r w:rsidR="001205AB">
        <w:rPr>
          <w:highlight w:val="yellow"/>
        </w:rPr>
        <w:fldChar w:fldCharType="end"/>
      </w:r>
      <w:r>
        <w:t xml:space="preserve"> </w:t>
      </w:r>
      <w:r w:rsidRPr="00570F3A">
        <w:t>that is in effect.</w:t>
      </w:r>
    </w:p>
    <w:p w:rsidR="00FB42D3" w:rsidRPr="00570F3A" w:rsidRDefault="00FB42D3" w:rsidP="00FB42D3">
      <w:pPr>
        <w:pStyle w:val="Level3"/>
        <w:tabs>
          <w:tab w:val="left" w:pos="1418"/>
        </w:tabs>
      </w:pPr>
      <w:bookmarkStart w:id="213" w:name="_Ref457376905"/>
      <w:r w:rsidRPr="00570F3A">
        <w:t xml:space="preserve">An employee to whom a direction has been given under paragraph </w:t>
      </w:r>
      <w:r w:rsidR="001205AB">
        <w:rPr>
          <w:highlight w:val="yellow"/>
        </w:rPr>
        <w:fldChar w:fldCharType="begin"/>
      </w:r>
      <w:r w:rsidR="001205AB">
        <w:instrText xml:space="preserve"> REF _Ref470163934 \n \h </w:instrText>
      </w:r>
      <w:r w:rsidR="001205AB">
        <w:rPr>
          <w:highlight w:val="yellow"/>
        </w:rPr>
      </w:r>
      <w:r w:rsidR="001205AB">
        <w:rPr>
          <w:highlight w:val="yellow"/>
        </w:rPr>
        <w:fldChar w:fldCharType="separate"/>
      </w:r>
      <w:r w:rsidR="00FD6CA8">
        <w:t>(a)</w:t>
      </w:r>
      <w:r w:rsidR="001205AB">
        <w:rPr>
          <w:highlight w:val="yellow"/>
        </w:rPr>
        <w:fldChar w:fldCharType="end"/>
      </w:r>
      <w:r>
        <w:t xml:space="preserve"> </w:t>
      </w:r>
      <w:r w:rsidRPr="00570F3A">
        <w:t>may request to take a period of paid annual leave as if the direction had not been given.</w:t>
      </w:r>
      <w:bookmarkEnd w:id="213"/>
    </w:p>
    <w:p w:rsidR="00FB42D3" w:rsidRPr="00570F3A" w:rsidRDefault="00FB42D3" w:rsidP="001205AB">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FD6CA8">
        <w:t>(d)</w:t>
      </w:r>
      <w:r>
        <w:fldChar w:fldCharType="end"/>
      </w:r>
      <w:r w:rsidRPr="00570F3A">
        <w:t xml:space="preserve"> may result in the direction ceasing to have effect.  See clause </w:t>
      </w:r>
      <w:r w:rsidR="001205AB">
        <w:fldChar w:fldCharType="begin"/>
      </w:r>
      <w:r w:rsidR="001205AB">
        <w:instrText xml:space="preserve"> REF _Ref457377084 \w \h </w:instrText>
      </w:r>
      <w:r w:rsidR="001205AB">
        <w:fldChar w:fldCharType="separate"/>
      </w:r>
      <w:r w:rsidR="00FD6CA8">
        <w:t>30.10(b)(</w:t>
      </w:r>
      <w:proofErr w:type="spellStart"/>
      <w:r w:rsidR="00FD6CA8">
        <w:t>i</w:t>
      </w:r>
      <w:proofErr w:type="spellEnd"/>
      <w:r w:rsidR="00FD6CA8">
        <w:t>)</w:t>
      </w:r>
      <w:r w:rsidR="001205AB">
        <w:fldChar w:fldCharType="end"/>
      </w:r>
      <w:r w:rsidRPr="00570F3A">
        <w:t>.</w:t>
      </w:r>
    </w:p>
    <w:p w:rsidR="0099360F" w:rsidRDefault="00FB42D3" w:rsidP="001205AB">
      <w:pPr>
        <w:pStyle w:val="Block1"/>
      </w:pPr>
      <w:r>
        <w:t>Note</w:t>
      </w:r>
      <w:r w:rsidRPr="00570F3A">
        <w:t xml:space="preserve"> 2: Under </w:t>
      </w:r>
      <w:r w:rsidRPr="00570F3A">
        <w:rPr>
          <w:u w:val="single"/>
        </w:rPr>
        <w:t>section 88(2) of the Fair Work Act</w:t>
      </w:r>
      <w:r w:rsidR="005A55A9" w:rsidRPr="005A55A9">
        <w:t>,</w:t>
      </w:r>
      <w:r w:rsidRPr="00570F3A">
        <w:t xml:space="preserve"> the employer must not unreasonably refuse to agree to a request by the employee to take paid annual leave.</w:t>
      </w:r>
    </w:p>
    <w:p w:rsidR="00DC1594" w:rsidRDefault="00DC1594" w:rsidP="00DC1594">
      <w:pPr>
        <w:pStyle w:val="Level2Bold"/>
      </w:pPr>
      <w:bookmarkStart w:id="214" w:name="_Ref470164005"/>
      <w:r w:rsidRPr="00570F3A">
        <w:t>Excessive leave accruals: request by employee for leave</w:t>
      </w:r>
      <w:bookmarkEnd w:id="208"/>
      <w:bookmarkEnd w:id="214"/>
    </w:p>
    <w:p w:rsidR="00DC1594" w:rsidRDefault="00DC1594" w:rsidP="00DC1594">
      <w:pPr>
        <w:pStyle w:val="History"/>
      </w:pPr>
      <w:r w:rsidRPr="00DC1594">
        <w:t>[N</w:t>
      </w:r>
      <w:r w:rsidR="00D22707">
        <w:t>ew 30.11</w:t>
      </w:r>
      <w:r w:rsidRPr="00DC1594">
        <w:t xml:space="preserve"> inserted by </w:t>
      </w:r>
      <w:hyperlink r:id="rId239" w:history="1">
        <w:r w:rsidRPr="00DC1594">
          <w:rPr>
            <w:rStyle w:val="Hyperlink"/>
          </w:rPr>
          <w:t>PR588748</w:t>
        </w:r>
      </w:hyperlink>
      <w:r w:rsidR="005A4D0C" w:rsidRPr="005A4D0C">
        <w:rPr>
          <w:rStyle w:val="Hyperlink"/>
          <w:color w:val="auto"/>
          <w:u w:val="none"/>
        </w:rPr>
        <w:t>;</w:t>
      </w:r>
      <w:r w:rsidR="005A4D0C" w:rsidRPr="00245C6B">
        <w:rPr>
          <w:rStyle w:val="Hyperlink"/>
          <w:u w:val="none"/>
        </w:rPr>
        <w:t xml:space="preserve"> </w:t>
      </w:r>
      <w:r w:rsidR="005A4D0C" w:rsidRPr="005A4D0C">
        <w:t xml:space="preserve">substituted by </w:t>
      </w:r>
      <w:hyperlink r:id="rId240" w:history="1">
        <w:r w:rsidR="004855FE" w:rsidRPr="004855FE">
          <w:rPr>
            <w:rStyle w:val="Hyperlink"/>
          </w:rPr>
          <w:t>PR588748</w:t>
        </w:r>
      </w:hyperlink>
      <w:r w:rsidR="004855FE">
        <w:t xml:space="preserve"> </w:t>
      </w:r>
      <w:proofErr w:type="spellStart"/>
      <w:r w:rsidR="005C51FF">
        <w:t>ppc</w:t>
      </w:r>
      <w:proofErr w:type="spellEnd"/>
      <w:r w:rsidR="005C51FF">
        <w:t xml:space="preserve"> 20Dec17</w:t>
      </w:r>
      <w:r w:rsidRPr="00DC1594">
        <w:t>]</w:t>
      </w:r>
    </w:p>
    <w:p w:rsidR="00DC1594" w:rsidRPr="00570F3A" w:rsidRDefault="00DC1594" w:rsidP="00DC1594">
      <w:pPr>
        <w:pStyle w:val="Level3"/>
        <w:tabs>
          <w:tab w:val="left" w:pos="1418"/>
        </w:tabs>
      </w:pPr>
      <w:bookmarkStart w:id="215"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FD6CA8">
        <w:t>30.9(b)</w:t>
      </w:r>
      <w:r>
        <w:fldChar w:fldCharType="end"/>
      </w:r>
      <w:r>
        <w:t xml:space="preserve"> </w:t>
      </w:r>
      <w:r w:rsidRPr="00570F3A">
        <w:t>but agreement is not reached (including because the employer refuses to confer)</w:t>
      </w:r>
      <w:r w:rsidR="005A55A9" w:rsidRPr="005A55A9">
        <w:t>,</w:t>
      </w:r>
      <w:r w:rsidRPr="00570F3A">
        <w:t xml:space="preserve"> the employee may give a written notice to the employer requesting to take one or more periods of paid annual leave.</w:t>
      </w:r>
      <w:bookmarkEnd w:id="215"/>
    </w:p>
    <w:p w:rsidR="00DC1594" w:rsidRPr="00570F3A" w:rsidRDefault="00DC1594" w:rsidP="00DC1594">
      <w:pPr>
        <w:pStyle w:val="Level3"/>
        <w:tabs>
          <w:tab w:val="left" w:pos="1418"/>
        </w:tabs>
      </w:pPr>
      <w:r w:rsidRPr="00570F3A">
        <w:t>However</w:t>
      </w:r>
      <w:r w:rsidR="005A55A9" w:rsidRPr="005A55A9">
        <w:t>,</w:t>
      </w:r>
      <w:r w:rsidRPr="00570F3A">
        <w:t xml:space="preserve"> an employee may only give a notice to the employer under paragraph </w:t>
      </w:r>
      <w:r>
        <w:fldChar w:fldCharType="begin"/>
      </w:r>
      <w:r>
        <w:instrText xml:space="preserve"> REF _Ref457377034 \r \h </w:instrText>
      </w:r>
      <w:r>
        <w:fldChar w:fldCharType="separate"/>
      </w:r>
      <w:r w:rsidR="00FD6CA8">
        <w:t>(a)</w:t>
      </w:r>
      <w:r>
        <w:fldChar w:fldCharType="end"/>
      </w:r>
      <w:r w:rsidRPr="00570F3A">
        <w:t xml:space="preserve"> if:</w:t>
      </w:r>
    </w:p>
    <w:p w:rsidR="00DC1594" w:rsidRPr="00570F3A" w:rsidRDefault="00DC1594" w:rsidP="00DC1594">
      <w:pPr>
        <w:pStyle w:val="Level4"/>
        <w:tabs>
          <w:tab w:val="left" w:pos="1985"/>
        </w:tabs>
      </w:pPr>
      <w:r w:rsidRPr="00570F3A">
        <w:lastRenderedPageBreak/>
        <w:t>the employee has had an excessive leave accrual for more than 6 months at the time of giving the notice; and</w:t>
      </w:r>
    </w:p>
    <w:p w:rsidR="00DC1594" w:rsidRPr="00570F3A" w:rsidRDefault="00DC1594" w:rsidP="00DC1594">
      <w:pPr>
        <w:pStyle w:val="Level4"/>
        <w:tabs>
          <w:tab w:val="left" w:pos="1985"/>
        </w:tabs>
      </w:pPr>
      <w:r w:rsidRPr="00570F3A">
        <w:t xml:space="preserve">the employee has not been given a direction under clause </w:t>
      </w:r>
      <w:r w:rsidR="00941965">
        <w:fldChar w:fldCharType="begin"/>
      </w:r>
      <w:r w:rsidR="00941965">
        <w:instrText xml:space="preserve"> REF _Ref470163934 \w \h </w:instrText>
      </w:r>
      <w:r w:rsidR="00941965">
        <w:fldChar w:fldCharType="separate"/>
      </w:r>
      <w:r w:rsidR="00FD6CA8">
        <w:t>30.10(a)</w:t>
      </w:r>
      <w:r w:rsidR="00941965">
        <w:fldChar w:fldCharType="end"/>
      </w:r>
      <w:r w:rsidRPr="00570F3A">
        <w:t xml:space="preserve"> that</w:t>
      </w:r>
      <w:r w:rsidR="005A55A9" w:rsidRPr="005A55A9">
        <w:t>,</w:t>
      </w:r>
      <w:r w:rsidRPr="00570F3A">
        <w:t xml:space="preserve"> when any other paid annual leave arrangements (whether made under clause </w:t>
      </w:r>
      <w:r w:rsidR="00941965">
        <w:fldChar w:fldCharType="begin"/>
      </w:r>
      <w:r w:rsidR="00941965">
        <w:instrText xml:space="preserve"> REF _Ref470163984 \w \h </w:instrText>
      </w:r>
      <w:r w:rsidR="00941965">
        <w:fldChar w:fldCharType="separate"/>
      </w:r>
      <w:r w:rsidR="00FD6CA8">
        <w:t>30.9</w:t>
      </w:r>
      <w:r w:rsidR="00941965">
        <w:fldChar w:fldCharType="end"/>
      </w:r>
      <w:r w:rsidR="005A55A9" w:rsidRPr="005A55A9">
        <w:t>,</w:t>
      </w:r>
      <w:r w:rsidR="00941965" w:rsidRPr="00570F3A">
        <w:t xml:space="preserve"> </w:t>
      </w:r>
      <w:r w:rsidR="00941965">
        <w:fldChar w:fldCharType="begin"/>
      </w:r>
      <w:r w:rsidR="00941965">
        <w:instrText xml:space="preserve"> REF _Ref457376722 \w \h </w:instrText>
      </w:r>
      <w:r w:rsidR="00941965">
        <w:fldChar w:fldCharType="separate"/>
      </w:r>
      <w:r w:rsidR="00FD6CA8">
        <w:t>30.10</w:t>
      </w:r>
      <w:r w:rsidR="00941965">
        <w:fldChar w:fldCharType="end"/>
      </w:r>
      <w:r w:rsidR="00941965" w:rsidRPr="00570F3A">
        <w:t xml:space="preserve"> or </w:t>
      </w:r>
      <w:r w:rsidR="00941965">
        <w:fldChar w:fldCharType="begin"/>
      </w:r>
      <w:r w:rsidR="00941965">
        <w:instrText xml:space="preserve"> REF _Ref470164005 \w \h </w:instrText>
      </w:r>
      <w:r w:rsidR="00941965">
        <w:fldChar w:fldCharType="separate"/>
      </w:r>
      <w:r w:rsidR="00FD6CA8">
        <w:t>30.11</w:t>
      </w:r>
      <w:r w:rsidR="00941965">
        <w:fldChar w:fldCharType="end"/>
      </w:r>
      <w:r w:rsidRPr="00570F3A">
        <w:t xml:space="preserve"> or otherwise agreed by the employer and employee) are taken into account</w:t>
      </w:r>
      <w:r w:rsidR="005A55A9" w:rsidRPr="005A55A9">
        <w:t>,</w:t>
      </w:r>
      <w:r w:rsidRPr="00570F3A">
        <w:t xml:space="preserve"> would eliminate the employee’s excessive leave accrual.</w:t>
      </w:r>
    </w:p>
    <w:p w:rsidR="00DC1594" w:rsidRPr="00570F3A" w:rsidRDefault="00DC1594" w:rsidP="00DC1594">
      <w:pPr>
        <w:pStyle w:val="Level3"/>
        <w:tabs>
          <w:tab w:val="left" w:pos="1418"/>
        </w:tabs>
      </w:pPr>
      <w:r w:rsidRPr="00570F3A">
        <w:t xml:space="preserve">A notice given by an employee under paragraph </w:t>
      </w:r>
      <w:r w:rsidR="002C34D9">
        <w:fldChar w:fldCharType="begin"/>
      </w:r>
      <w:r w:rsidR="002C34D9">
        <w:instrText xml:space="preserve"> REF _Ref457377034 \r \h </w:instrText>
      </w:r>
      <w:r w:rsidR="002C34D9">
        <w:fldChar w:fldCharType="separate"/>
      </w:r>
      <w:r w:rsidR="00FD6CA8">
        <w:t>(a)</w:t>
      </w:r>
      <w:r w:rsidR="002C34D9">
        <w:fldChar w:fldCharType="end"/>
      </w:r>
      <w:r>
        <w:t xml:space="preserve"> </w:t>
      </w:r>
      <w:r w:rsidRPr="00570F3A">
        <w:t>must not:</w:t>
      </w:r>
    </w:p>
    <w:p w:rsidR="00DC1594" w:rsidRPr="00570F3A" w:rsidRDefault="00DC1594" w:rsidP="00DC1594">
      <w:pPr>
        <w:pStyle w:val="Level4"/>
        <w:tabs>
          <w:tab w:val="left" w:pos="1985"/>
        </w:tabs>
      </w:pPr>
      <w:r w:rsidRPr="00570F3A">
        <w:t>if granted</w:t>
      </w:r>
      <w:r w:rsidR="005A55A9" w:rsidRPr="005A55A9">
        <w:t>,</w:t>
      </w:r>
      <w:r w:rsidRPr="00570F3A">
        <w:t xml:space="preserve"> result in the employee’s remaining accrued entitlement to paid annual leave being at any time less than 6 weeks when any other paid annual leave arrangements (whether made under clause </w:t>
      </w:r>
      <w:r w:rsidR="00941965">
        <w:fldChar w:fldCharType="begin"/>
      </w:r>
      <w:r w:rsidR="00941965">
        <w:instrText xml:space="preserve"> REF _Ref470163984 \w \h </w:instrText>
      </w:r>
      <w:r w:rsidR="00941965">
        <w:fldChar w:fldCharType="separate"/>
      </w:r>
      <w:r w:rsidR="00FD6CA8">
        <w:t>30.9</w:t>
      </w:r>
      <w:r w:rsidR="00941965">
        <w:fldChar w:fldCharType="end"/>
      </w:r>
      <w:r w:rsidR="005A55A9" w:rsidRPr="005A55A9">
        <w:t>,</w:t>
      </w:r>
      <w:r w:rsidR="00941965" w:rsidRPr="00570F3A">
        <w:t xml:space="preserve"> </w:t>
      </w:r>
      <w:r w:rsidR="00941965">
        <w:fldChar w:fldCharType="begin"/>
      </w:r>
      <w:r w:rsidR="00941965">
        <w:instrText xml:space="preserve"> REF _Ref457376722 \w \h </w:instrText>
      </w:r>
      <w:r w:rsidR="00941965">
        <w:fldChar w:fldCharType="separate"/>
      </w:r>
      <w:r w:rsidR="00FD6CA8">
        <w:t>30.10</w:t>
      </w:r>
      <w:r w:rsidR="00941965">
        <w:fldChar w:fldCharType="end"/>
      </w:r>
      <w:r w:rsidR="00941965" w:rsidRPr="00570F3A">
        <w:t xml:space="preserve"> or </w:t>
      </w:r>
      <w:r w:rsidR="00941965">
        <w:fldChar w:fldCharType="begin"/>
      </w:r>
      <w:r w:rsidR="00941965">
        <w:instrText xml:space="preserve"> REF _Ref470164005 \w \h </w:instrText>
      </w:r>
      <w:r w:rsidR="00941965">
        <w:fldChar w:fldCharType="separate"/>
      </w:r>
      <w:r w:rsidR="00FD6CA8">
        <w:t>30.11</w:t>
      </w:r>
      <w:r w:rsidR="00941965">
        <w:fldChar w:fldCharType="end"/>
      </w:r>
      <w:r>
        <w:t xml:space="preserve"> </w:t>
      </w:r>
      <w:r w:rsidRPr="00570F3A">
        <w:t>or otherwise agreed by the employer and employee) are taken into account; or</w:t>
      </w:r>
    </w:p>
    <w:p w:rsidR="00DC1594" w:rsidRPr="00570F3A" w:rsidRDefault="00DC1594" w:rsidP="00DC1594">
      <w:pPr>
        <w:pStyle w:val="Level4"/>
        <w:tabs>
          <w:tab w:val="left" w:pos="1985"/>
        </w:tabs>
      </w:pPr>
      <w:r w:rsidRPr="00570F3A">
        <w:t>provide for the employee to take any period of paid annual leave of less than one week; or</w:t>
      </w:r>
    </w:p>
    <w:p w:rsidR="00DC1594" w:rsidRPr="00570F3A" w:rsidRDefault="00DC1594" w:rsidP="00DC1594">
      <w:pPr>
        <w:pStyle w:val="Level4"/>
        <w:tabs>
          <w:tab w:val="left" w:pos="1985"/>
        </w:tabs>
      </w:pPr>
      <w:r w:rsidRPr="00570F3A">
        <w:t>provide for the employee to take a period of paid annual leave beginning less than 8 weeks</w:t>
      </w:r>
      <w:r w:rsidR="005A55A9" w:rsidRPr="005A55A9">
        <w:t>,</w:t>
      </w:r>
      <w:r w:rsidRPr="00570F3A">
        <w:t xml:space="preserve"> or more than 12 months</w:t>
      </w:r>
      <w:r w:rsidR="005A55A9" w:rsidRPr="005A55A9">
        <w:t>,</w:t>
      </w:r>
      <w:r w:rsidRPr="00570F3A">
        <w:t xml:space="preserve"> after the notice is given; or</w:t>
      </w:r>
    </w:p>
    <w:p w:rsidR="00DC1594" w:rsidRDefault="00DC1594" w:rsidP="00DC1594">
      <w:pPr>
        <w:pStyle w:val="Level4"/>
        <w:tabs>
          <w:tab w:val="left" w:pos="1985"/>
        </w:tabs>
      </w:pPr>
      <w:r w:rsidRPr="00570F3A">
        <w:t>be inconsistent with any leave arrangement agreed by the employer and employee.</w:t>
      </w:r>
    </w:p>
    <w:p w:rsidR="00DC1594" w:rsidRPr="00570F3A" w:rsidRDefault="00DC1594" w:rsidP="00DC1594">
      <w:pPr>
        <w:pStyle w:val="Level3"/>
        <w:tabs>
          <w:tab w:val="left" w:pos="1418"/>
        </w:tabs>
      </w:pPr>
      <w:r w:rsidRPr="00570F3A">
        <w:t xml:space="preserve">An employee is not entitled to request by a notice under paragraph </w:t>
      </w:r>
      <w:r w:rsidR="002C34D9">
        <w:fldChar w:fldCharType="begin"/>
      </w:r>
      <w:r w:rsidR="002C34D9">
        <w:instrText xml:space="preserve"> REF _Ref457377034 \r \h </w:instrText>
      </w:r>
      <w:r w:rsidR="002C34D9">
        <w:fldChar w:fldCharType="separate"/>
      </w:r>
      <w:r w:rsidR="00FD6CA8">
        <w:t>(a)</w:t>
      </w:r>
      <w:r w:rsidR="002C34D9">
        <w:fldChar w:fldCharType="end"/>
      </w:r>
      <w:r w:rsidRPr="00570F3A">
        <w:t xml:space="preserve"> more than 4 weeks’ paid annual leave (or 5 weeks’ paid annual leave for a </w:t>
      </w:r>
      <w:proofErr w:type="spellStart"/>
      <w:r w:rsidRPr="00570F3A">
        <w:t>shiftworker</w:t>
      </w:r>
      <w:proofErr w:type="spellEnd"/>
      <w:r w:rsidR="005A55A9" w:rsidRPr="005A55A9">
        <w:t>,</w:t>
      </w:r>
      <w:r w:rsidRPr="00570F3A">
        <w:t xml:space="preserve"> as defined by </w:t>
      </w:r>
      <w:r w:rsidRPr="002C34D9">
        <w:t xml:space="preserve">clause </w:t>
      </w:r>
      <w:r w:rsidR="002C34D9" w:rsidRPr="002C34D9">
        <w:fldChar w:fldCharType="begin"/>
      </w:r>
      <w:r w:rsidR="002C34D9" w:rsidRPr="002C34D9">
        <w:instrText xml:space="preserve"> REF _Ref470163485 \w \h </w:instrText>
      </w:r>
      <w:r w:rsidR="002C34D9">
        <w:instrText xml:space="preserve"> \* MERGEFORMAT </w:instrText>
      </w:r>
      <w:r w:rsidR="002C34D9" w:rsidRPr="002C34D9">
        <w:fldChar w:fldCharType="separate"/>
      </w:r>
      <w:r w:rsidR="00FD6CA8">
        <w:t>30.2</w:t>
      </w:r>
      <w:r w:rsidR="002C34D9" w:rsidRPr="002C34D9">
        <w:fldChar w:fldCharType="end"/>
      </w:r>
      <w:r w:rsidRPr="00570F3A">
        <w:t>) in any period of 12 months.</w:t>
      </w:r>
    </w:p>
    <w:p w:rsidR="002343E8" w:rsidRDefault="00DC1594" w:rsidP="0099360F">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FD6CA8">
        <w:t>(a)</w:t>
      </w:r>
      <w:r>
        <w:fldChar w:fldCharType="end"/>
      </w:r>
      <w:r w:rsidRPr="00570F3A">
        <w:t>.</w:t>
      </w:r>
    </w:p>
    <w:p w:rsidR="004D706D" w:rsidRDefault="00F73349" w:rsidP="004D706D">
      <w:pPr>
        <w:pStyle w:val="Level2Bold"/>
      </w:pPr>
      <w:r>
        <w:t>Annual close-</w:t>
      </w:r>
      <w:r w:rsidR="004D706D">
        <w:t>down</w:t>
      </w:r>
      <w:bookmarkEnd w:id="209"/>
    </w:p>
    <w:p w:rsidR="00E016B3" w:rsidRDefault="00E15601" w:rsidP="00E016B3">
      <w:pPr>
        <w:pStyle w:val="History"/>
      </w:pPr>
      <w:r>
        <w:t>[30.</w:t>
      </w:r>
      <w:r w:rsidR="00A82128">
        <w:t>9</w:t>
      </w:r>
      <w:r w:rsidR="00E016B3">
        <w:t xml:space="preserve"> renumbered</w:t>
      </w:r>
      <w:r w:rsidR="00A82128">
        <w:t xml:space="preserve"> as 30.10</w:t>
      </w:r>
      <w:r w:rsidR="00E016B3">
        <w:t xml:space="preserve"> by </w:t>
      </w:r>
      <w:hyperlink r:id="rId241" w:history="1">
        <w:r w:rsidR="00E016B3" w:rsidRPr="002343E8">
          <w:rPr>
            <w:rStyle w:val="Hyperlink"/>
          </w:rPr>
          <w:t>PR582960</w:t>
        </w:r>
      </w:hyperlink>
      <w:r w:rsidR="002343E8" w:rsidRPr="002343E8">
        <w:t xml:space="preserve">; 30.10 renumbered as 30.12 by </w:t>
      </w:r>
      <w:hyperlink r:id="rId242" w:history="1">
        <w:r w:rsidR="002343E8" w:rsidRPr="002343E8">
          <w:rPr>
            <w:rStyle w:val="Hyperlink"/>
          </w:rPr>
          <w:t>PR588748</w:t>
        </w:r>
      </w:hyperlink>
      <w:r w:rsidR="002343E8" w:rsidRPr="002343E8">
        <w:t xml:space="preserve"> </w:t>
      </w:r>
      <w:proofErr w:type="spellStart"/>
      <w:r w:rsidR="002343E8" w:rsidRPr="002343E8">
        <w:t>ppc</w:t>
      </w:r>
      <w:proofErr w:type="spellEnd"/>
      <w:r w:rsidR="002343E8" w:rsidRPr="002343E8">
        <w:t xml:space="preserve"> 20Dec16</w:t>
      </w:r>
      <w:r w:rsidR="00E016B3" w:rsidRPr="0017425F">
        <w:t>]</w:t>
      </w:r>
    </w:p>
    <w:p w:rsidR="006C1375" w:rsidRDefault="006C1375" w:rsidP="00F73349">
      <w:pPr>
        <w:pStyle w:val="Block1"/>
      </w:pPr>
      <w:r>
        <w:t xml:space="preserve">Where an employer temporarily closes an enterprise or reduces the operations of the enterprise to allow annual leave to all or a majority of employees in the enterprise </w:t>
      </w:r>
      <w:r w:rsidR="00F73349">
        <w:t>or part concerned</w:t>
      </w:r>
      <w:r w:rsidR="005A55A9" w:rsidRPr="005A55A9">
        <w:t>,</w:t>
      </w:r>
      <w:r w:rsidR="00F73349">
        <w:t xml:space="preserve"> the following provisions apply</w:t>
      </w:r>
      <w:r>
        <w:t>:</w:t>
      </w:r>
    </w:p>
    <w:p w:rsidR="006C1375" w:rsidRDefault="006C1375" w:rsidP="00F73349">
      <w:pPr>
        <w:pStyle w:val="Level3"/>
      </w:pPr>
      <w:r>
        <w:t>the employer</w:t>
      </w:r>
      <w:r w:rsidRPr="006C1375">
        <w:t xml:space="preserve"> must give one month</w:t>
      </w:r>
      <w:r w:rsidR="00021E7E">
        <w:t>’</w:t>
      </w:r>
      <w:r w:rsidRPr="006C1375">
        <w:t>s notice in writing of the proposed close</w:t>
      </w:r>
      <w:r w:rsidR="00F73349">
        <w:noBreakHyphen/>
      </w:r>
      <w:r w:rsidRPr="006C1375">
        <w:t>down</w:t>
      </w:r>
      <w:r>
        <w:t>;</w:t>
      </w:r>
    </w:p>
    <w:p w:rsidR="006C1375" w:rsidRDefault="006C1375" w:rsidP="00F73349">
      <w:pPr>
        <w:pStyle w:val="Level3"/>
      </w:pPr>
      <w:r>
        <w:t>an employee who has accrued suff</w:t>
      </w:r>
      <w:r w:rsidR="006524E0">
        <w:t>icient leave to cover the close-</w:t>
      </w:r>
      <w:r>
        <w:t>down period will be given leave and will be paid for that leave in accordance with</w:t>
      </w:r>
      <w:r w:rsidR="002F6DC6">
        <w:t xml:space="preserve"> clauses </w:t>
      </w:r>
      <w:r w:rsidR="00C979D7">
        <w:fldChar w:fldCharType="begin"/>
      </w:r>
      <w:r w:rsidR="00C979D7">
        <w:instrText xml:space="preserve"> REF _Ref442176383 \w \h </w:instrText>
      </w:r>
      <w:r w:rsidR="00C979D7">
        <w:fldChar w:fldCharType="separate"/>
      </w:r>
      <w:r w:rsidR="00FD6CA8">
        <w:t>30.3</w:t>
      </w:r>
      <w:r w:rsidR="00C979D7">
        <w:fldChar w:fldCharType="end"/>
      </w:r>
      <w:r w:rsidR="000D7DF1">
        <w:t xml:space="preserve"> and </w:t>
      </w:r>
      <w:r w:rsidR="003047EF">
        <w:fldChar w:fldCharType="begin"/>
      </w:r>
      <w:r w:rsidR="000D7DF1">
        <w:instrText xml:space="preserve"> REF _Ref239558502 \w \h </w:instrText>
      </w:r>
      <w:r w:rsidR="003047EF">
        <w:fldChar w:fldCharType="separate"/>
      </w:r>
      <w:r w:rsidR="00FD6CA8">
        <w:t>30.4</w:t>
      </w:r>
      <w:r w:rsidR="003047EF">
        <w:fldChar w:fldCharType="end"/>
      </w:r>
      <w:r w:rsidR="00F73349">
        <w:t xml:space="preserve"> of this award; and</w:t>
      </w:r>
    </w:p>
    <w:p w:rsidR="000D7DF1" w:rsidRDefault="000D7DF1" w:rsidP="00F73349">
      <w:pPr>
        <w:pStyle w:val="Level3"/>
      </w:pPr>
      <w:r>
        <w:t>an employee who has not accrued sufficient leave to</w:t>
      </w:r>
      <w:r w:rsidR="00F73349">
        <w:t xml:space="preserve"> cover part or all of the close-</w:t>
      </w:r>
      <w:r>
        <w:t>down</w:t>
      </w:r>
      <w:r w:rsidR="005A55A9" w:rsidRPr="005A55A9">
        <w:t>,</w:t>
      </w:r>
      <w:r>
        <w:t xml:space="preserve"> is allowed paid leave for the period for which they have accrued sufficient leave and given unpaid leave</w:t>
      </w:r>
      <w:r w:rsidR="00F73349">
        <w:t xml:space="preserve"> for the remainder of the close-</w:t>
      </w:r>
      <w:r>
        <w:t>down.</w:t>
      </w:r>
    </w:p>
    <w:p w:rsidR="00937D73" w:rsidRDefault="00937D73" w:rsidP="00937D73">
      <w:pPr>
        <w:pStyle w:val="Level2Bold"/>
      </w:pPr>
      <w:bookmarkStart w:id="216" w:name="_Ref457554366"/>
      <w:r w:rsidRPr="00570F3A">
        <w:lastRenderedPageBreak/>
        <w:t>Annual leave in advance</w:t>
      </w:r>
      <w:bookmarkEnd w:id="216"/>
    </w:p>
    <w:p w:rsidR="00937D73" w:rsidRDefault="00937D73" w:rsidP="00937D73">
      <w:pPr>
        <w:pStyle w:val="History"/>
      </w:pPr>
      <w:r w:rsidRPr="00937D73">
        <w:t>[30.11</w:t>
      </w:r>
      <w:r>
        <w:t xml:space="preserve"> </w:t>
      </w:r>
      <w:r w:rsidRPr="00937D73">
        <w:t xml:space="preserve">inserted by </w:t>
      </w:r>
      <w:hyperlink r:id="rId243" w:history="1">
        <w:r w:rsidRPr="00937D73">
          <w:rPr>
            <w:rStyle w:val="Hyperlink"/>
          </w:rPr>
          <w:t>PR582960</w:t>
        </w:r>
      </w:hyperlink>
      <w:r w:rsidRPr="00937D73">
        <w:t xml:space="preserve"> </w:t>
      </w:r>
      <w:proofErr w:type="spellStart"/>
      <w:r w:rsidRPr="00937D73">
        <w:t>ppc</w:t>
      </w:r>
      <w:proofErr w:type="spellEnd"/>
      <w:r w:rsidRPr="00937D73">
        <w:t xml:space="preserve"> 29Jul16</w:t>
      </w:r>
      <w:r w:rsidR="002343E8">
        <w:t>;</w:t>
      </w:r>
      <w:r w:rsidR="00E15601">
        <w:t xml:space="preserve"> 30.11</w:t>
      </w:r>
      <w:r w:rsidR="002343E8">
        <w:t xml:space="preserve"> renumbered as 30.13 </w:t>
      </w:r>
      <w:r w:rsidR="002343E8" w:rsidRPr="002343E8">
        <w:t xml:space="preserve">by </w:t>
      </w:r>
      <w:hyperlink r:id="rId244" w:history="1">
        <w:r w:rsidR="002343E8" w:rsidRPr="002343E8">
          <w:rPr>
            <w:rStyle w:val="Hyperlink"/>
          </w:rPr>
          <w:t>PR588748</w:t>
        </w:r>
      </w:hyperlink>
      <w:r w:rsidR="002343E8" w:rsidRPr="002343E8">
        <w:t xml:space="preserve"> </w:t>
      </w:r>
      <w:proofErr w:type="spellStart"/>
      <w:r w:rsidR="002343E8" w:rsidRPr="002343E8">
        <w:t>ppc</w:t>
      </w:r>
      <w:proofErr w:type="spellEnd"/>
      <w:r w:rsidR="002343E8" w:rsidRPr="002343E8">
        <w:t xml:space="preserve"> 20Dec16</w:t>
      </w:r>
      <w:r w:rsidRPr="00937D73">
        <w:t>]</w:t>
      </w:r>
    </w:p>
    <w:p w:rsidR="002F4F78" w:rsidRPr="00570F3A" w:rsidRDefault="002F4F78" w:rsidP="002F4F78">
      <w:pPr>
        <w:pStyle w:val="Level3"/>
        <w:tabs>
          <w:tab w:val="left" w:pos="1418"/>
        </w:tabs>
      </w:pPr>
      <w:bookmarkStart w:id="217" w:name="_Ref457376541"/>
      <w:r w:rsidRPr="00570F3A">
        <w:t>An employer and employee may agree in writing to the employee taking a period of paid annual leave before the employee has accrued an entitlement to the leave.</w:t>
      </w:r>
    </w:p>
    <w:p w:rsidR="002F4F78" w:rsidRPr="00570F3A" w:rsidRDefault="002F4F78" w:rsidP="002F4F78">
      <w:pPr>
        <w:pStyle w:val="Level3"/>
        <w:tabs>
          <w:tab w:val="left" w:pos="1418"/>
        </w:tabs>
      </w:pPr>
      <w:r>
        <w:t>A</w:t>
      </w:r>
      <w:r w:rsidRPr="00570F3A">
        <w:t>n agreement must:</w:t>
      </w:r>
    </w:p>
    <w:p w:rsidR="002F4F78" w:rsidRPr="00570F3A" w:rsidRDefault="002F4F78" w:rsidP="002F4F78">
      <w:pPr>
        <w:pStyle w:val="Level4"/>
        <w:tabs>
          <w:tab w:val="left" w:pos="1985"/>
        </w:tabs>
      </w:pPr>
      <w:r w:rsidRPr="00570F3A">
        <w:t>state the amount of leave to be taken in advance and the date on which leave is to commence; and</w:t>
      </w:r>
    </w:p>
    <w:p w:rsidR="002F4F78" w:rsidRPr="00570F3A" w:rsidRDefault="002F4F78" w:rsidP="002F4F78">
      <w:pPr>
        <w:pStyle w:val="Level4"/>
        <w:tabs>
          <w:tab w:val="left" w:pos="1985"/>
        </w:tabs>
      </w:pPr>
      <w:r w:rsidRPr="00570F3A">
        <w:t>be signed by the employer and employee and</w:t>
      </w:r>
      <w:r w:rsidR="005A55A9" w:rsidRPr="005A55A9">
        <w:t>,</w:t>
      </w:r>
      <w:r w:rsidRPr="00570F3A">
        <w:t xml:space="preserve"> if the employee is under 18 years of age</w:t>
      </w:r>
      <w:r w:rsidR="005A55A9" w:rsidRPr="005A55A9">
        <w:t>,</w:t>
      </w:r>
      <w:r w:rsidRPr="00570F3A">
        <w:t xml:space="preserve"> by the employee’s parent or guardian.</w:t>
      </w:r>
    </w:p>
    <w:p w:rsidR="002F4F78" w:rsidRPr="00570F3A" w:rsidRDefault="002F4F78" w:rsidP="002F4F78">
      <w:pPr>
        <w:pStyle w:val="Block2"/>
      </w:pPr>
      <w:r w:rsidRPr="00570F3A">
        <w:t xml:space="preserve">Note: An example of the type of agreement required by clause </w:t>
      </w:r>
      <w:r>
        <w:fldChar w:fldCharType="begin"/>
      </w:r>
      <w:r>
        <w:instrText xml:space="preserve"> REF _Ref457554366 \r \h </w:instrText>
      </w:r>
      <w:r>
        <w:fldChar w:fldCharType="separate"/>
      </w:r>
      <w:r w:rsidR="00FD6CA8">
        <w:t>30.13</w:t>
      </w:r>
      <w:r>
        <w:fldChar w:fldCharType="end"/>
      </w:r>
      <w:r w:rsidRPr="00570F3A">
        <w:t xml:space="preserve"> is set out at </w:t>
      </w:r>
      <w:r w:rsidR="00AC5C1A">
        <w:rPr>
          <w:highlight w:val="yellow"/>
        </w:rPr>
        <w:fldChar w:fldCharType="begin"/>
      </w:r>
      <w:r w:rsidR="00AC5C1A">
        <w:instrText xml:space="preserve"> REF _Ref457553582 \r \h </w:instrText>
      </w:r>
      <w:r w:rsidR="00AC5C1A">
        <w:rPr>
          <w:highlight w:val="yellow"/>
        </w:rPr>
      </w:r>
      <w:r w:rsidR="00AC5C1A">
        <w:rPr>
          <w:highlight w:val="yellow"/>
        </w:rPr>
        <w:fldChar w:fldCharType="separate"/>
      </w:r>
      <w:r w:rsidR="00FD6CA8">
        <w:t>Schedule D</w:t>
      </w:r>
      <w:r w:rsidR="00AC5C1A">
        <w:rPr>
          <w:highlight w:val="yellow"/>
        </w:rPr>
        <w:fldChar w:fldCharType="end"/>
      </w:r>
      <w:r w:rsidRPr="00570F3A">
        <w:t>. There is no requirement to use the form o</w:t>
      </w:r>
      <w:r>
        <w:t xml:space="preserve">f agreement set out at </w:t>
      </w:r>
      <w:r w:rsidR="00AC5C1A">
        <w:rPr>
          <w:highlight w:val="yellow"/>
        </w:rPr>
        <w:fldChar w:fldCharType="begin"/>
      </w:r>
      <w:r w:rsidR="00AC5C1A">
        <w:instrText xml:space="preserve"> REF _Ref457553582 \r \h </w:instrText>
      </w:r>
      <w:r w:rsidR="00AC5C1A">
        <w:rPr>
          <w:highlight w:val="yellow"/>
        </w:rPr>
      </w:r>
      <w:r w:rsidR="00AC5C1A">
        <w:rPr>
          <w:highlight w:val="yellow"/>
        </w:rPr>
        <w:fldChar w:fldCharType="separate"/>
      </w:r>
      <w:r w:rsidR="00FD6CA8">
        <w:t>Schedule D</w:t>
      </w:r>
      <w:r w:rsidR="00AC5C1A">
        <w:rPr>
          <w:highlight w:val="yellow"/>
        </w:rPr>
        <w:fldChar w:fldCharType="end"/>
      </w:r>
      <w:r w:rsidRPr="00570F3A">
        <w:t>.</w:t>
      </w:r>
    </w:p>
    <w:p w:rsidR="002F4F78" w:rsidRPr="00570F3A" w:rsidRDefault="002F4F78" w:rsidP="002F4F78">
      <w:pPr>
        <w:pStyle w:val="Level3"/>
        <w:tabs>
          <w:tab w:val="left" w:pos="1418"/>
        </w:tabs>
      </w:pPr>
      <w:r w:rsidRPr="00570F3A">
        <w:t xml:space="preserve">The employer must keep a copy of any agreement under clause </w:t>
      </w:r>
      <w:r>
        <w:fldChar w:fldCharType="begin"/>
      </w:r>
      <w:r>
        <w:instrText xml:space="preserve"> REF _Ref457554366 \r \h </w:instrText>
      </w:r>
      <w:r>
        <w:fldChar w:fldCharType="separate"/>
      </w:r>
      <w:r w:rsidR="00FD6CA8">
        <w:t>30.13</w:t>
      </w:r>
      <w:r>
        <w:fldChar w:fldCharType="end"/>
      </w:r>
      <w:r>
        <w:t xml:space="preserve"> </w:t>
      </w:r>
      <w:r w:rsidRPr="00570F3A">
        <w:t>as an employee record.</w:t>
      </w:r>
    </w:p>
    <w:p w:rsidR="006326B0" w:rsidRDefault="002F4F78" w:rsidP="002F4F78">
      <w:pPr>
        <w:pStyle w:val="Level3"/>
        <w:tabs>
          <w:tab w:val="left" w:pos="1418"/>
        </w:tabs>
      </w:pPr>
      <w:r w:rsidRPr="00570F3A">
        <w:t>If</w:t>
      </w:r>
      <w:r w:rsidR="005A55A9" w:rsidRPr="005A55A9">
        <w:t>,</w:t>
      </w:r>
      <w:r w:rsidRPr="00570F3A">
        <w:t xml:space="preserve"> on the termination of the employee’s employment</w:t>
      </w:r>
      <w:r w:rsidR="005A55A9" w:rsidRPr="005A55A9">
        <w:t>,</w:t>
      </w:r>
      <w:r w:rsidRPr="00570F3A">
        <w:t xml:space="preserve"> the employee has not accrued an entitlement to all of a period of paid annual leave already taken in accordance with an agreement under clause </w:t>
      </w:r>
      <w:r>
        <w:fldChar w:fldCharType="begin"/>
      </w:r>
      <w:r>
        <w:instrText xml:space="preserve"> REF _Ref457554366 \r \h </w:instrText>
      </w:r>
      <w:r>
        <w:fldChar w:fldCharType="separate"/>
      </w:r>
      <w:r w:rsidR="00FD6CA8">
        <w:t>30.13</w:t>
      </w:r>
      <w:r>
        <w:fldChar w:fldCharType="end"/>
      </w:r>
      <w:r w:rsidR="005A55A9" w:rsidRPr="005A55A9">
        <w:t>,</w:t>
      </w:r>
      <w:r w:rsidRPr="00570F3A">
        <w:t xml:space="preserve"> the employer may deduct from any money due to the employee on termination an amount equal to the amount that was paid to the employee in respect of any part of the period of annual leave taken in advance to which an entitlement has not been accrued.</w:t>
      </w:r>
    </w:p>
    <w:p w:rsidR="00937D73" w:rsidRDefault="00937D73" w:rsidP="00937D73">
      <w:pPr>
        <w:pStyle w:val="Level2Bold"/>
      </w:pPr>
      <w:bookmarkStart w:id="218" w:name="_Ref457554593"/>
      <w:r w:rsidRPr="00570F3A">
        <w:t>Cashing out of annual leave</w:t>
      </w:r>
      <w:bookmarkEnd w:id="217"/>
      <w:bookmarkEnd w:id="218"/>
    </w:p>
    <w:p w:rsidR="00937D73" w:rsidRDefault="00937D73" w:rsidP="00937D73">
      <w:pPr>
        <w:pStyle w:val="History"/>
      </w:pPr>
      <w:r w:rsidRPr="00937D73">
        <w:t xml:space="preserve">[30.12 inserted by </w:t>
      </w:r>
      <w:hyperlink r:id="rId245" w:history="1">
        <w:r w:rsidRPr="00937D73">
          <w:rPr>
            <w:rStyle w:val="Hyperlink"/>
          </w:rPr>
          <w:t>PR582960</w:t>
        </w:r>
      </w:hyperlink>
      <w:r w:rsidRPr="00937D73">
        <w:t xml:space="preserve"> </w:t>
      </w:r>
      <w:proofErr w:type="spellStart"/>
      <w:r w:rsidRPr="00937D73">
        <w:t>ppc</w:t>
      </w:r>
      <w:proofErr w:type="spellEnd"/>
      <w:r w:rsidRPr="00937D73">
        <w:t xml:space="preserve"> 29Jul16</w:t>
      </w:r>
      <w:r w:rsidR="00BF367C">
        <w:t>;</w:t>
      </w:r>
      <w:r w:rsidR="00E15601">
        <w:t xml:space="preserve"> 30.12</w:t>
      </w:r>
      <w:r w:rsidR="00BF367C" w:rsidRPr="00BF367C">
        <w:t xml:space="preserve"> </w:t>
      </w:r>
      <w:r w:rsidR="00BF367C">
        <w:t xml:space="preserve">renumbered as 30.14 </w:t>
      </w:r>
      <w:r w:rsidR="00BF367C" w:rsidRPr="002343E8">
        <w:t xml:space="preserve">by </w:t>
      </w:r>
      <w:hyperlink r:id="rId246" w:history="1">
        <w:r w:rsidR="00BF367C" w:rsidRPr="002343E8">
          <w:rPr>
            <w:rStyle w:val="Hyperlink"/>
          </w:rPr>
          <w:t>PR588748</w:t>
        </w:r>
      </w:hyperlink>
      <w:r w:rsidR="00BF367C" w:rsidRPr="002343E8">
        <w:t xml:space="preserve"> </w:t>
      </w:r>
      <w:proofErr w:type="spellStart"/>
      <w:r w:rsidR="00BF367C" w:rsidRPr="002343E8">
        <w:t>ppc</w:t>
      </w:r>
      <w:proofErr w:type="spellEnd"/>
      <w:r w:rsidR="00BF367C" w:rsidRPr="002343E8">
        <w:t xml:space="preserve"> 20Dec16</w:t>
      </w:r>
      <w:r w:rsidRPr="00937D73">
        <w:t>]</w:t>
      </w:r>
    </w:p>
    <w:p w:rsidR="00937D73" w:rsidRPr="00570F3A" w:rsidRDefault="00937D73" w:rsidP="00937D73">
      <w:pPr>
        <w:pStyle w:val="Level3"/>
        <w:tabs>
          <w:tab w:val="left" w:pos="1418"/>
        </w:tabs>
      </w:pPr>
      <w:r w:rsidRPr="00570F3A">
        <w:t xml:space="preserve">Paid annual leave must not be cashed out except in accordance with an agreement under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w:t>
      </w:r>
    </w:p>
    <w:p w:rsidR="00937D73" w:rsidRPr="00570F3A" w:rsidRDefault="00937D73" w:rsidP="00937D73">
      <w:pPr>
        <w:pStyle w:val="Level3"/>
        <w:tabs>
          <w:tab w:val="left" w:pos="1418"/>
        </w:tabs>
      </w:pPr>
      <w:r w:rsidRPr="00570F3A">
        <w:t xml:space="preserve">Each cashing out of a particular amount of paid annual leave must be the subject of a separate agreement under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w:t>
      </w:r>
    </w:p>
    <w:p w:rsidR="00937D73" w:rsidRPr="00570F3A" w:rsidRDefault="00937D73" w:rsidP="00937D73">
      <w:pPr>
        <w:pStyle w:val="Level3"/>
        <w:tabs>
          <w:tab w:val="left" w:pos="1418"/>
        </w:tabs>
      </w:pPr>
      <w:r w:rsidRPr="00570F3A">
        <w:t>An employer and an employee may agree in writing to the cashing out of a particular amount of accrued paid annual leave by the employee.</w:t>
      </w:r>
    </w:p>
    <w:p w:rsidR="00937D73" w:rsidRPr="00570F3A" w:rsidRDefault="00937D73" w:rsidP="00937D73">
      <w:pPr>
        <w:pStyle w:val="Level3"/>
        <w:tabs>
          <w:tab w:val="left" w:pos="1418"/>
        </w:tabs>
      </w:pPr>
      <w:r w:rsidRPr="00570F3A">
        <w:t xml:space="preserve">An agreement under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 xml:space="preserve"> must state:</w:t>
      </w:r>
    </w:p>
    <w:p w:rsidR="00937D73" w:rsidRPr="00570F3A" w:rsidRDefault="00937D73" w:rsidP="00937D73">
      <w:pPr>
        <w:pStyle w:val="Level4"/>
        <w:tabs>
          <w:tab w:val="left" w:pos="1985"/>
        </w:tabs>
      </w:pPr>
      <w:r w:rsidRPr="00570F3A">
        <w:t>the amount of leave to be cashed out and the payment to be made to the employee for it; and</w:t>
      </w:r>
    </w:p>
    <w:p w:rsidR="00937D73" w:rsidRPr="00570F3A" w:rsidRDefault="00937D73" w:rsidP="00937D73">
      <w:pPr>
        <w:pStyle w:val="Level4"/>
        <w:tabs>
          <w:tab w:val="left" w:pos="1985"/>
        </w:tabs>
      </w:pPr>
      <w:r w:rsidRPr="00570F3A">
        <w:t>the date on which the payment is to be made.</w:t>
      </w:r>
    </w:p>
    <w:p w:rsidR="00937D73" w:rsidRPr="00570F3A" w:rsidRDefault="00937D73" w:rsidP="00937D73">
      <w:pPr>
        <w:pStyle w:val="Level3"/>
        <w:tabs>
          <w:tab w:val="left" w:pos="1418"/>
        </w:tabs>
      </w:pPr>
      <w:r w:rsidRPr="00570F3A">
        <w:t xml:space="preserve">An agreement under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 xml:space="preserve"> must be signed by the employer and employee and</w:t>
      </w:r>
      <w:r w:rsidR="005A55A9" w:rsidRPr="005A55A9">
        <w:t>,</w:t>
      </w:r>
      <w:r w:rsidRPr="00570F3A">
        <w:t xml:space="preserve"> if the employee is under 18 years of age</w:t>
      </w:r>
      <w:r w:rsidR="005A55A9" w:rsidRPr="005A55A9">
        <w:t>,</w:t>
      </w:r>
      <w:r w:rsidRPr="00570F3A">
        <w:t xml:space="preserve"> by the employee’s parent or guardian.</w:t>
      </w:r>
    </w:p>
    <w:p w:rsidR="00937D73" w:rsidRPr="00570F3A" w:rsidRDefault="00937D73" w:rsidP="00937D73">
      <w:pPr>
        <w:pStyle w:val="Level3"/>
        <w:tabs>
          <w:tab w:val="left" w:pos="1418"/>
        </w:tabs>
      </w:pPr>
      <w:r w:rsidRPr="00570F3A">
        <w:lastRenderedPageBreak/>
        <w:t>The payment must not be less than the amount that would have been payable had the employee taken the leave at the time the payment is made.</w:t>
      </w:r>
    </w:p>
    <w:p w:rsidR="00937D73" w:rsidRPr="00570F3A" w:rsidRDefault="00937D73" w:rsidP="00937D73">
      <w:pPr>
        <w:pStyle w:val="Level3"/>
        <w:tabs>
          <w:tab w:val="left" w:pos="1418"/>
        </w:tabs>
      </w:pPr>
      <w:r w:rsidRPr="00570F3A">
        <w:t>An agreement must not result in the employee’s remaining accrued entitlement to paid annual leave being less than 4 weeks.</w:t>
      </w:r>
    </w:p>
    <w:p w:rsidR="00937D73" w:rsidRPr="00570F3A" w:rsidRDefault="00937D73" w:rsidP="00937D73">
      <w:pPr>
        <w:pStyle w:val="Level3"/>
        <w:tabs>
          <w:tab w:val="left" w:pos="1418"/>
        </w:tabs>
      </w:pPr>
      <w:r w:rsidRPr="00570F3A">
        <w:t>The maximum amount of accrued paid annual leave that may be cashed out in any period of 12 months is 2 weeks.</w:t>
      </w:r>
    </w:p>
    <w:p w:rsidR="00937D73" w:rsidRPr="00570F3A" w:rsidRDefault="00937D73" w:rsidP="00937D73">
      <w:pPr>
        <w:pStyle w:val="Level3"/>
        <w:tabs>
          <w:tab w:val="left" w:pos="1418"/>
        </w:tabs>
      </w:pPr>
      <w:r w:rsidRPr="00570F3A">
        <w:t xml:space="preserve">The employer must keep a copy of any agreement under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 xml:space="preserve"> as an employee record.</w:t>
      </w:r>
    </w:p>
    <w:p w:rsidR="00937D73" w:rsidRPr="00570F3A" w:rsidRDefault="00937D73" w:rsidP="00937D73">
      <w:pPr>
        <w:pStyle w:val="Block1"/>
      </w:pPr>
      <w:r>
        <w:t>Note</w:t>
      </w:r>
      <w:r w:rsidRPr="00570F3A">
        <w:t xml:space="preserve"> 1: Under </w:t>
      </w:r>
      <w:r w:rsidRPr="00570F3A">
        <w:rPr>
          <w:u w:val="single"/>
        </w:rPr>
        <w:t>section 344 of the Fair Work Act</w:t>
      </w:r>
      <w:r w:rsidR="005A55A9" w:rsidRPr="005A55A9">
        <w:t>,</w:t>
      </w:r>
      <w:r w:rsidRPr="00570F3A">
        <w:t xml:space="preserve"> an employer must not exert undue influence or undue pressure on an employee to make</w:t>
      </w:r>
      <w:r w:rsidR="005A55A9" w:rsidRPr="005A55A9">
        <w:t>,</w:t>
      </w:r>
      <w:r w:rsidRPr="00570F3A">
        <w:t xml:space="preserve"> or not make</w:t>
      </w:r>
      <w:r w:rsidR="005A55A9" w:rsidRPr="005A55A9">
        <w:t>,</w:t>
      </w:r>
      <w:r w:rsidRPr="00570F3A">
        <w:t xml:space="preserve"> an agreement under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w:t>
      </w:r>
    </w:p>
    <w:p w:rsidR="00937D73" w:rsidRPr="00570F3A" w:rsidRDefault="00937D73" w:rsidP="00937D73">
      <w:pPr>
        <w:pStyle w:val="Block1"/>
      </w:pPr>
      <w:r>
        <w:t>Note</w:t>
      </w:r>
      <w:r w:rsidRPr="00570F3A">
        <w:t xml:space="preserve"> 2: Under </w:t>
      </w:r>
      <w:r w:rsidRPr="00570F3A">
        <w:rPr>
          <w:u w:val="single"/>
        </w:rPr>
        <w:t>section 345(1) of the Fair Work Act</w:t>
      </w:r>
      <w:r w:rsidR="005A55A9" w:rsidRPr="005A55A9">
        <w:t>,</w:t>
      </w:r>
      <w:r w:rsidRPr="00570F3A">
        <w:t xml:space="preserve"> a person must not knowingly or recklessly make a false or misleading representation about the workplace rights of another person under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w:t>
      </w:r>
    </w:p>
    <w:p w:rsidR="00937D73" w:rsidRPr="00570F3A" w:rsidRDefault="00937D73" w:rsidP="00937D73">
      <w:pPr>
        <w:pStyle w:val="Block1"/>
      </w:pPr>
      <w:r>
        <w:t>Note</w:t>
      </w:r>
      <w:r w:rsidRPr="00570F3A">
        <w:t xml:space="preserve"> 3: An example of the type of agreement required by clause </w:t>
      </w:r>
      <w:r w:rsidR="000E3555">
        <w:fldChar w:fldCharType="begin"/>
      </w:r>
      <w:r w:rsidR="000E3555">
        <w:instrText xml:space="preserve"> REF _Ref457554593 \r \h </w:instrText>
      </w:r>
      <w:r w:rsidR="000E3555">
        <w:fldChar w:fldCharType="separate"/>
      </w:r>
      <w:r w:rsidR="00FD6CA8">
        <w:t>30.14</w:t>
      </w:r>
      <w:r w:rsidR="000E3555">
        <w:fldChar w:fldCharType="end"/>
      </w:r>
      <w:r w:rsidRPr="00570F3A">
        <w:t xml:space="preserve"> is set out at </w:t>
      </w:r>
      <w:r w:rsidR="00AC5C1A">
        <w:fldChar w:fldCharType="begin"/>
      </w:r>
      <w:r w:rsidR="00AC5C1A">
        <w:instrText xml:space="preserve"> REF _Ref457553596 \r \h </w:instrText>
      </w:r>
      <w:r w:rsidR="00AC5C1A">
        <w:fldChar w:fldCharType="separate"/>
      </w:r>
      <w:r w:rsidR="00FD6CA8">
        <w:t>Schedule E</w:t>
      </w:r>
      <w:r w:rsidR="00AC5C1A">
        <w:fldChar w:fldCharType="end"/>
      </w:r>
      <w:r w:rsidRPr="00570F3A">
        <w:t xml:space="preserve">. There is no requirement to use the form of agreement set out at </w:t>
      </w:r>
      <w:r w:rsidR="00AC5C1A">
        <w:fldChar w:fldCharType="begin"/>
      </w:r>
      <w:r w:rsidR="00AC5C1A">
        <w:instrText xml:space="preserve"> REF _Ref457553596 \r \h </w:instrText>
      </w:r>
      <w:r w:rsidR="00AC5C1A">
        <w:fldChar w:fldCharType="separate"/>
      </w:r>
      <w:r w:rsidR="00FD6CA8">
        <w:t>Schedule E</w:t>
      </w:r>
      <w:r w:rsidR="00AC5C1A">
        <w:fldChar w:fldCharType="end"/>
      </w:r>
      <w:r w:rsidRPr="00570F3A">
        <w:t xml:space="preserve">. </w:t>
      </w:r>
    </w:p>
    <w:p w:rsidR="006C1375" w:rsidRDefault="006C1375" w:rsidP="006C1375">
      <w:pPr>
        <w:pStyle w:val="Level1"/>
      </w:pPr>
      <w:bookmarkStart w:id="219" w:name="_Ref239479262"/>
      <w:bookmarkStart w:id="220" w:name="_Toc27652556"/>
      <w:r w:rsidRPr="004D1003">
        <w:t>Public holidays</w:t>
      </w:r>
      <w:bookmarkEnd w:id="219"/>
      <w:bookmarkEnd w:id="220"/>
    </w:p>
    <w:p w:rsidR="00724B23" w:rsidRPr="00724B23" w:rsidRDefault="00724B23" w:rsidP="00724B23">
      <w:pPr>
        <w:pStyle w:val="History"/>
      </w:pPr>
      <w:r>
        <w:t xml:space="preserve">[Varied by </w:t>
      </w:r>
      <w:hyperlink r:id="rId247" w:history="1">
        <w:r w:rsidRPr="00960D10">
          <w:rPr>
            <w:rStyle w:val="Hyperlink"/>
            <w:szCs w:val="22"/>
          </w:rPr>
          <w:t>PR712212</w:t>
        </w:r>
      </w:hyperlink>
      <w:r>
        <w:t>]</w:t>
      </w:r>
    </w:p>
    <w:p w:rsidR="006C1375" w:rsidRDefault="006C1375" w:rsidP="00F73349">
      <w:pPr>
        <w:pStyle w:val="Level2"/>
      </w:pPr>
      <w:r w:rsidRPr="00166DE8">
        <w:t>Public holidays are provided for in the NES</w:t>
      </w:r>
      <w:r>
        <w:t>.</w:t>
      </w:r>
      <w:r w:rsidR="00F73349">
        <w:t xml:space="preserve"> </w:t>
      </w:r>
      <w:r w:rsidR="000D7DF1">
        <w:t>This clause contains addition</w:t>
      </w:r>
      <w:r w:rsidR="00F73349">
        <w:t>al</w:t>
      </w:r>
      <w:r w:rsidR="000D7DF1">
        <w:t xml:space="preserve"> provisions.</w:t>
      </w:r>
    </w:p>
    <w:p w:rsidR="006C1375" w:rsidRDefault="000D7DF1" w:rsidP="000D7DF1">
      <w:pPr>
        <w:pStyle w:val="Level2Bold"/>
      </w:pPr>
      <w:r>
        <w:t>Payment for work done on public holidays</w:t>
      </w:r>
    </w:p>
    <w:p w:rsidR="00985F89" w:rsidRDefault="008D412C" w:rsidP="001C3AEB">
      <w:pPr>
        <w:pStyle w:val="Block1"/>
      </w:pPr>
      <w:r>
        <w:t>Where an employee works on a public holiday or such holiday occurs on the employee</w:t>
      </w:r>
      <w:r w:rsidR="00021E7E">
        <w:t>’</w:t>
      </w:r>
      <w:r>
        <w:t>s rostered day off</w:t>
      </w:r>
      <w:r w:rsidR="005A55A9" w:rsidRPr="005A55A9">
        <w:t>,</w:t>
      </w:r>
      <w:r>
        <w:t xml:space="preserve"> </w:t>
      </w:r>
      <w:r w:rsidR="001C3AEB">
        <w:t>the employee is entitled to w</w:t>
      </w:r>
      <w:r w:rsidR="002C36AB">
        <w:t xml:space="preserve">ithin four weeks of </w:t>
      </w:r>
      <w:r w:rsidR="00FD5FFE">
        <w:t xml:space="preserve">the </w:t>
      </w:r>
      <w:r w:rsidR="002C36AB">
        <w:t>date on which such holiday occurs:</w:t>
      </w:r>
    </w:p>
    <w:p w:rsidR="00FD5FFE" w:rsidRDefault="001C3AEB" w:rsidP="001C3AEB">
      <w:pPr>
        <w:pStyle w:val="Level3"/>
      </w:pPr>
      <w:r>
        <w:t>one and a half</w:t>
      </w:r>
      <w:r w:rsidR="00FD5FFE">
        <w:t xml:space="preserve"> extra day</w:t>
      </w:r>
      <w:r>
        <w:t>’</w:t>
      </w:r>
      <w:r w:rsidR="00FD5FFE">
        <w:t>s pay; or</w:t>
      </w:r>
    </w:p>
    <w:p w:rsidR="00FD5FFE" w:rsidRDefault="0022131F" w:rsidP="000E7A52">
      <w:pPr>
        <w:pStyle w:val="Level3"/>
        <w:keepNext/>
      </w:pPr>
      <w:r>
        <w:t>e</w:t>
      </w:r>
      <w:r w:rsidR="00C56436">
        <w:t>qual time off in one period</w:t>
      </w:r>
      <w:r w:rsidR="005A55A9" w:rsidRPr="005A55A9">
        <w:t>,</w:t>
      </w:r>
      <w:r w:rsidR="00C56436">
        <w:t xml:space="preserve"> </w:t>
      </w:r>
      <w:r w:rsidR="00FD5FFE">
        <w:t>of which seven days</w:t>
      </w:r>
      <w:r w:rsidR="001C3AEB">
        <w:t>’</w:t>
      </w:r>
      <w:r w:rsidR="00FD5FFE">
        <w:t xml:space="preserve"> notice will be given; or</w:t>
      </w:r>
    </w:p>
    <w:p w:rsidR="00FD5FFE" w:rsidRDefault="001C3AEB" w:rsidP="001C3AEB">
      <w:pPr>
        <w:pStyle w:val="Level3"/>
      </w:pPr>
      <w:r>
        <w:t>one and a half</w:t>
      </w:r>
      <w:r w:rsidR="00FD5FFE">
        <w:t xml:space="preserve"> day</w:t>
      </w:r>
      <w:r>
        <w:t>’s</w:t>
      </w:r>
      <w:r w:rsidR="00FD5FFE">
        <w:t xml:space="preserve"> added to annual leave.</w:t>
      </w:r>
    </w:p>
    <w:p w:rsidR="000D7DF1" w:rsidRDefault="000D7DF1" w:rsidP="00FD5FFE">
      <w:pPr>
        <w:pStyle w:val="Level2Bold"/>
      </w:pPr>
      <w:r>
        <w:t>Public holiday substitution</w:t>
      </w:r>
    </w:p>
    <w:p w:rsidR="00E6515A" w:rsidRDefault="00E6515A" w:rsidP="00E6515A">
      <w:pPr>
        <w:pStyle w:val="History"/>
      </w:pPr>
      <w:r>
        <w:t xml:space="preserve">[31.3 substituted by </w:t>
      </w:r>
      <w:hyperlink r:id="rId248" w:history="1">
        <w:r w:rsidRPr="00960D10">
          <w:rPr>
            <w:rStyle w:val="Hyperlink"/>
            <w:szCs w:val="22"/>
          </w:rPr>
          <w:t>PR712212</w:t>
        </w:r>
      </w:hyperlink>
      <w:r w:rsidRPr="002971EE">
        <w:t xml:space="preserve"> </w:t>
      </w:r>
      <w:proofErr w:type="spellStart"/>
      <w:r>
        <w:t>ppc</w:t>
      </w:r>
      <w:proofErr w:type="spellEnd"/>
      <w:r>
        <w:t xml:space="preserve"> 04Oct19]</w:t>
      </w:r>
    </w:p>
    <w:p w:rsidR="00E6515A" w:rsidRDefault="00E6515A" w:rsidP="00E6515A">
      <w:pPr>
        <w:pStyle w:val="Level3"/>
      </w:pPr>
      <w:r>
        <w:t>An employer and employee may agree to substitute another day for a day that would otherwise be a public holiday under the NES.</w:t>
      </w:r>
    </w:p>
    <w:p w:rsidR="00E6515A" w:rsidRDefault="00E6515A" w:rsidP="00E6515A">
      <w:pPr>
        <w:pStyle w:val="Level3"/>
      </w:pPr>
      <w:r>
        <w:t>An employer and employee may agree to substitute another part-day for a part-day that would otherwise be a part-day public holiday under the NES.</w:t>
      </w:r>
    </w:p>
    <w:p w:rsidR="00E6515A" w:rsidRDefault="00D0051A" w:rsidP="00D0051A">
      <w:pPr>
        <w:pStyle w:val="History"/>
      </w:pPr>
      <w:r>
        <w:lastRenderedPageBreak/>
        <w:t xml:space="preserve">[Note inserted by </w:t>
      </w:r>
      <w:hyperlink r:id="rId249" w:history="1">
        <w:r w:rsidRPr="00960D10">
          <w:rPr>
            <w:rStyle w:val="Hyperlink"/>
            <w:szCs w:val="22"/>
          </w:rPr>
          <w:t>PR712212</w:t>
        </w:r>
      </w:hyperlink>
      <w:r w:rsidRPr="002971EE">
        <w:t xml:space="preserve"> </w:t>
      </w:r>
      <w:proofErr w:type="spellStart"/>
      <w:r>
        <w:t>ppc</w:t>
      </w:r>
      <w:proofErr w:type="spellEnd"/>
      <w:r>
        <w:t xml:space="preserve"> 04Oct19]</w:t>
      </w:r>
    </w:p>
    <w:p w:rsidR="00E6515A" w:rsidRPr="00E6515A" w:rsidRDefault="00D0051A" w:rsidP="00E6515A">
      <w:r>
        <w:t xml:space="preserve">NOTE: For provisions relating to part-day public holidays see </w:t>
      </w:r>
      <w:r w:rsidR="00D025D6">
        <w:fldChar w:fldCharType="begin"/>
      </w:r>
      <w:r w:rsidR="00D025D6">
        <w:instrText xml:space="preserve"> REF _Ref405466410 \r \h </w:instrText>
      </w:r>
      <w:r w:rsidR="00D025D6">
        <w:fldChar w:fldCharType="separate"/>
      </w:r>
      <w:r w:rsidR="00FD6CA8">
        <w:t>Schedule C</w:t>
      </w:r>
      <w:r w:rsidR="00D025D6">
        <w:fldChar w:fldCharType="end"/>
      </w:r>
      <w:r w:rsidR="00D025D6">
        <w:fldChar w:fldCharType="begin"/>
      </w:r>
      <w:r w:rsidR="00D025D6">
        <w:instrText xml:space="preserve"> REF _Ref405466410 \h </w:instrText>
      </w:r>
      <w:r w:rsidR="00D025D6">
        <w:fldChar w:fldCharType="separate"/>
      </w:r>
      <w:r w:rsidR="00FD6CA8">
        <w:t>—Part-day Public Holidays</w:t>
      </w:r>
      <w:r w:rsidR="00D025D6">
        <w:fldChar w:fldCharType="end"/>
      </w:r>
      <w:r>
        <w:t>.</w:t>
      </w:r>
    </w:p>
    <w:p w:rsidR="001B73B3" w:rsidRDefault="004F0637" w:rsidP="001B73B3">
      <w:pPr>
        <w:pStyle w:val="Level1"/>
      </w:pPr>
      <w:bookmarkStart w:id="221" w:name="_Toc208886005"/>
      <w:bookmarkStart w:id="222" w:name="_Toc208886093"/>
      <w:bookmarkStart w:id="223" w:name="_Toc208902583"/>
      <w:bookmarkStart w:id="224" w:name="_Toc208932488"/>
      <w:bookmarkStart w:id="225" w:name="_Toc208932573"/>
      <w:bookmarkStart w:id="226" w:name="_Toc208979928"/>
      <w:bookmarkStart w:id="227" w:name="_Toc27652557"/>
      <w:r w:rsidRPr="004F0637">
        <w:t>Personal/carer</w:t>
      </w:r>
      <w:r w:rsidR="00021E7E">
        <w:t>’</w:t>
      </w:r>
      <w:r w:rsidRPr="004F0637">
        <w:t>s leave and compassionate leave</w:t>
      </w:r>
      <w:bookmarkEnd w:id="221"/>
      <w:bookmarkEnd w:id="222"/>
      <w:bookmarkEnd w:id="223"/>
      <w:bookmarkEnd w:id="224"/>
      <w:bookmarkEnd w:id="225"/>
      <w:bookmarkEnd w:id="226"/>
      <w:bookmarkEnd w:id="227"/>
    </w:p>
    <w:p w:rsidR="00031663" w:rsidRPr="001B73B3" w:rsidRDefault="007E0369" w:rsidP="001C3AEB">
      <w:r w:rsidRPr="001B73B3">
        <w:t>Personal/carer</w:t>
      </w:r>
      <w:r w:rsidR="00021E7E">
        <w:t>’</w:t>
      </w:r>
      <w:r w:rsidRPr="001B73B3">
        <w:t>s leave and compassionate leave are provided for in the NES.</w:t>
      </w:r>
    </w:p>
    <w:p w:rsidR="00082114" w:rsidRDefault="004F0637" w:rsidP="004F0637">
      <w:pPr>
        <w:pStyle w:val="Level1"/>
      </w:pPr>
      <w:bookmarkStart w:id="228" w:name="_Toc208886007"/>
      <w:bookmarkStart w:id="229" w:name="_Toc208886095"/>
      <w:bookmarkStart w:id="230" w:name="_Toc208902585"/>
      <w:bookmarkStart w:id="231" w:name="_Toc208932490"/>
      <w:bookmarkStart w:id="232" w:name="_Toc208932575"/>
      <w:bookmarkStart w:id="233" w:name="_Toc208979929"/>
      <w:bookmarkStart w:id="234" w:name="_Toc27652558"/>
      <w:r w:rsidRPr="004F0637">
        <w:t>Community service leave</w:t>
      </w:r>
      <w:bookmarkEnd w:id="228"/>
      <w:bookmarkEnd w:id="229"/>
      <w:bookmarkEnd w:id="230"/>
      <w:bookmarkEnd w:id="231"/>
      <w:bookmarkEnd w:id="232"/>
      <w:bookmarkEnd w:id="233"/>
      <w:bookmarkEnd w:id="234"/>
    </w:p>
    <w:p w:rsidR="00082114" w:rsidRDefault="00166DE8" w:rsidP="001C3AEB">
      <w:r w:rsidRPr="00166DE8">
        <w:t>Community service leave is provided for in the NES.</w:t>
      </w:r>
      <w:r w:rsidR="007565FA">
        <w:t>\</w:t>
      </w:r>
    </w:p>
    <w:p w:rsidR="007565FA" w:rsidRDefault="007565FA" w:rsidP="007565FA">
      <w:pPr>
        <w:pStyle w:val="Level1"/>
      </w:pPr>
      <w:bookmarkStart w:id="235" w:name="_Ref520367505"/>
      <w:bookmarkStart w:id="236" w:name="_Toc27652559"/>
      <w:r>
        <w:t>Leave to deal with Family and Domestic Violence</w:t>
      </w:r>
      <w:bookmarkEnd w:id="235"/>
      <w:bookmarkEnd w:id="236"/>
    </w:p>
    <w:p w:rsidR="007565FA" w:rsidRPr="00870405" w:rsidRDefault="007565FA" w:rsidP="007565FA">
      <w:pPr>
        <w:pStyle w:val="History"/>
      </w:pPr>
      <w:r>
        <w:t xml:space="preserve">[34 inserted </w:t>
      </w:r>
      <w:r w:rsidRPr="007565FA">
        <w:t xml:space="preserve">by </w:t>
      </w:r>
      <w:hyperlink r:id="rId250" w:history="1">
        <w:r w:rsidRPr="007565FA">
          <w:rPr>
            <w:rStyle w:val="Hyperlink"/>
          </w:rPr>
          <w:t>PR609427</w:t>
        </w:r>
      </w:hyperlink>
      <w:r>
        <w:t xml:space="preserve"> </w:t>
      </w:r>
      <w:proofErr w:type="spellStart"/>
      <w:r>
        <w:t>ppc</w:t>
      </w:r>
      <w:proofErr w:type="spellEnd"/>
      <w:r>
        <w:t xml:space="preserve"> 01Aug18]</w:t>
      </w:r>
    </w:p>
    <w:p w:rsidR="007565FA" w:rsidRPr="005017FB" w:rsidRDefault="007565FA" w:rsidP="007565FA">
      <w:pPr>
        <w:pStyle w:val="Level2"/>
      </w:pPr>
      <w:r w:rsidRPr="005017FB">
        <w:t>This clause applies to all employees, including casuals.</w:t>
      </w:r>
    </w:p>
    <w:p w:rsidR="007565FA" w:rsidRPr="005017FB" w:rsidRDefault="007565FA" w:rsidP="007565FA">
      <w:pPr>
        <w:pStyle w:val="Level2Bold"/>
      </w:pPr>
      <w:r w:rsidRPr="005017FB">
        <w:t>Definitions</w:t>
      </w:r>
    </w:p>
    <w:p w:rsidR="007565FA" w:rsidRDefault="007565FA" w:rsidP="007565FA">
      <w:pPr>
        <w:pStyle w:val="Level3"/>
      </w:pPr>
      <w:bookmarkStart w:id="237" w:name="_Ref520367446"/>
      <w:r>
        <w:t>In this clause:</w:t>
      </w:r>
      <w:bookmarkEnd w:id="237"/>
    </w:p>
    <w:p w:rsidR="007565FA" w:rsidRDefault="007565FA" w:rsidP="007565FA">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565FA" w:rsidRDefault="007565FA" w:rsidP="007565FA">
      <w:pPr>
        <w:pStyle w:val="Block2"/>
      </w:pPr>
      <w:r w:rsidRPr="005017FB">
        <w:rPr>
          <w:b/>
          <w:i/>
        </w:rPr>
        <w:t>family member</w:t>
      </w:r>
      <w:r>
        <w:t xml:space="preserve"> means:</w:t>
      </w:r>
    </w:p>
    <w:p w:rsidR="007565FA" w:rsidRDefault="007565FA" w:rsidP="007565FA">
      <w:pPr>
        <w:pStyle w:val="Level4"/>
      </w:pPr>
      <w:r>
        <w:t>a spouse, de facto partner, child, parent, grandparent, grandchild or sibling of the employee; or</w:t>
      </w:r>
    </w:p>
    <w:p w:rsidR="007565FA" w:rsidRDefault="007565FA" w:rsidP="007565FA">
      <w:pPr>
        <w:pStyle w:val="Level4"/>
      </w:pPr>
      <w:r>
        <w:t>a child, parent, grandparent, grandchild or sibling of a spouse or de facto partner of the employee; or</w:t>
      </w:r>
    </w:p>
    <w:p w:rsidR="007565FA" w:rsidRDefault="007565FA" w:rsidP="007565FA">
      <w:pPr>
        <w:pStyle w:val="Level4"/>
      </w:pPr>
      <w:r>
        <w:t>a person related to the employee according to Aboriginal or Torres Strait Islander kinship rules.</w:t>
      </w:r>
    </w:p>
    <w:p w:rsidR="007565FA" w:rsidRDefault="007565FA" w:rsidP="007565FA">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FD6CA8">
        <w:t>34.2(a)</w:t>
      </w:r>
      <w:r>
        <w:fldChar w:fldCharType="end"/>
      </w:r>
      <w:r>
        <w:t xml:space="preserve"> includes a former spouse or de facto partner.</w:t>
      </w:r>
    </w:p>
    <w:p w:rsidR="007565FA" w:rsidRDefault="007565FA" w:rsidP="007565FA">
      <w:pPr>
        <w:pStyle w:val="Level2Bold"/>
      </w:pPr>
      <w:r>
        <w:t>Entitlement to unpaid leave</w:t>
      </w:r>
    </w:p>
    <w:p w:rsidR="007565FA" w:rsidRDefault="007565FA" w:rsidP="007565FA">
      <w:pPr>
        <w:pStyle w:val="Block1"/>
      </w:pPr>
      <w:r>
        <w:t xml:space="preserve">An employee is entitled to 5 days’ unpaid leave to deal with family and domestic violence, as follows: </w:t>
      </w:r>
    </w:p>
    <w:p w:rsidR="007565FA" w:rsidRDefault="007565FA" w:rsidP="007565FA">
      <w:pPr>
        <w:pStyle w:val="Level3"/>
      </w:pPr>
      <w:r>
        <w:t>the leave is available in full at the start of each 12 month period of the employee’s employment; and</w:t>
      </w:r>
    </w:p>
    <w:p w:rsidR="007565FA" w:rsidRDefault="007565FA" w:rsidP="007565FA">
      <w:pPr>
        <w:pStyle w:val="Level3"/>
      </w:pPr>
      <w:r>
        <w:t>the leave does not accumulate from year to year; and</w:t>
      </w:r>
    </w:p>
    <w:p w:rsidR="007565FA" w:rsidRDefault="007565FA" w:rsidP="007565FA">
      <w:pPr>
        <w:pStyle w:val="Level3"/>
      </w:pPr>
      <w:r>
        <w:t xml:space="preserve">is available in full to part-time and casual employees. </w:t>
      </w:r>
    </w:p>
    <w:p w:rsidR="007565FA" w:rsidRDefault="007565FA" w:rsidP="007565FA">
      <w:pPr>
        <w:pStyle w:val="Block1"/>
        <w:ind w:left="1418" w:hanging="567"/>
      </w:pPr>
      <w:r>
        <w:lastRenderedPageBreak/>
        <w:t>Note:</w:t>
      </w:r>
      <w:r>
        <w:tab/>
        <w:t>1.</w:t>
      </w:r>
      <w:r>
        <w:tab/>
        <w:t>A period of leave to deal with family and domestic violence may be less than a day by agreement between the employee and the employer.</w:t>
      </w:r>
    </w:p>
    <w:p w:rsidR="007565FA" w:rsidRDefault="007565FA" w:rsidP="007565FA">
      <w:pPr>
        <w:pStyle w:val="Block2"/>
      </w:pPr>
      <w:r>
        <w:t>2.</w:t>
      </w:r>
      <w:r>
        <w:tab/>
        <w:t>The employer and employee may agree that the employee may take more than 5 days’ unpaid leave to deal with family and domestic violence.</w:t>
      </w:r>
    </w:p>
    <w:p w:rsidR="007565FA" w:rsidRDefault="007565FA" w:rsidP="007565FA">
      <w:pPr>
        <w:pStyle w:val="Level2Bold"/>
      </w:pPr>
      <w:bookmarkStart w:id="238" w:name="_Ref520367518"/>
      <w:r>
        <w:t>Taking unpaid leave</w:t>
      </w:r>
      <w:bookmarkEnd w:id="238"/>
    </w:p>
    <w:p w:rsidR="007565FA" w:rsidRDefault="007565FA" w:rsidP="007565FA">
      <w:pPr>
        <w:pStyle w:val="Block1"/>
      </w:pPr>
      <w:r>
        <w:t>An employee may take unpaid leave to deal with family and domestic violence if the employee:</w:t>
      </w:r>
    </w:p>
    <w:p w:rsidR="007565FA" w:rsidRDefault="007565FA" w:rsidP="007565FA">
      <w:pPr>
        <w:pStyle w:val="Level3"/>
      </w:pPr>
      <w:r>
        <w:t>is experiencing family and domestic violence; and</w:t>
      </w:r>
    </w:p>
    <w:p w:rsidR="007565FA" w:rsidRDefault="007565FA" w:rsidP="007565FA">
      <w:pPr>
        <w:pStyle w:val="Level3"/>
      </w:pPr>
      <w:r>
        <w:t>needs to do something to deal with the impact of the family and domestic violence and it is impractical for the employee to do that thing outside their ordinary hours of work.</w:t>
      </w:r>
    </w:p>
    <w:p w:rsidR="007565FA" w:rsidRDefault="007565FA" w:rsidP="007565FA">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7565FA" w:rsidRDefault="007565FA" w:rsidP="007565FA">
      <w:pPr>
        <w:pStyle w:val="Level2Bold"/>
      </w:pPr>
      <w:r>
        <w:t>Service and continuity</w:t>
      </w:r>
    </w:p>
    <w:p w:rsidR="007565FA" w:rsidRDefault="007565FA" w:rsidP="007565FA">
      <w:pPr>
        <w:pStyle w:val="Block1"/>
      </w:pPr>
      <w:r>
        <w:t>The time an employee is on unpaid leave to deal with family and domestic violence does not count as service but does not break the employee’s continuity of service.</w:t>
      </w:r>
    </w:p>
    <w:p w:rsidR="007565FA" w:rsidRDefault="007565FA" w:rsidP="007565FA">
      <w:pPr>
        <w:pStyle w:val="Level2Bold"/>
      </w:pPr>
      <w:bookmarkStart w:id="239" w:name="_Ref520367606"/>
      <w:r>
        <w:t>Notice and evidence requirements</w:t>
      </w:r>
      <w:bookmarkEnd w:id="239"/>
      <w:r>
        <w:t xml:space="preserve"> </w:t>
      </w:r>
    </w:p>
    <w:p w:rsidR="007565FA" w:rsidRDefault="007565FA" w:rsidP="007565FA">
      <w:pPr>
        <w:pStyle w:val="Level3Bold"/>
      </w:pPr>
      <w:r>
        <w:t>Notice</w:t>
      </w:r>
    </w:p>
    <w:p w:rsidR="007565FA" w:rsidRDefault="007565FA" w:rsidP="007565FA">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FD6CA8">
        <w:t>34</w:t>
      </w:r>
      <w:r>
        <w:fldChar w:fldCharType="end"/>
      </w:r>
      <w:r>
        <w:t>. The notice:</w:t>
      </w:r>
    </w:p>
    <w:p w:rsidR="007565FA" w:rsidRDefault="007565FA" w:rsidP="007565FA">
      <w:pPr>
        <w:pStyle w:val="Level4"/>
      </w:pPr>
      <w:r>
        <w:t>must be given to the employer as soon as practicable (which may be a time after the leave has started); and</w:t>
      </w:r>
    </w:p>
    <w:p w:rsidR="007565FA" w:rsidRDefault="007565FA" w:rsidP="007565FA">
      <w:pPr>
        <w:pStyle w:val="Level4"/>
      </w:pPr>
      <w:r>
        <w:t>must advise the employer of the period, or expected period, of the leave.</w:t>
      </w:r>
    </w:p>
    <w:p w:rsidR="007565FA" w:rsidRDefault="007565FA" w:rsidP="007565FA">
      <w:pPr>
        <w:pStyle w:val="Level3Bold"/>
      </w:pPr>
      <w:r>
        <w:t xml:space="preserve">Evidence </w:t>
      </w:r>
    </w:p>
    <w:p w:rsidR="007565FA" w:rsidRDefault="007565FA" w:rsidP="007565FA">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FD6CA8">
        <w:t>34</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FD6CA8">
        <w:t>34.4</w:t>
      </w:r>
      <w:r>
        <w:fldChar w:fldCharType="end"/>
      </w:r>
      <w:r>
        <w:t xml:space="preserve">. </w:t>
      </w:r>
    </w:p>
    <w:p w:rsidR="007565FA" w:rsidRDefault="007565FA" w:rsidP="007565FA">
      <w:pPr>
        <w:pStyle w:val="Block2"/>
      </w:pPr>
      <w:r>
        <w:t>Note:</w:t>
      </w:r>
      <w:r>
        <w:tab/>
        <w:t>Depending on the circumstances such evidence may include a document issued by the police service, a court or a family violence support service, or a statutory declaration.</w:t>
      </w:r>
    </w:p>
    <w:p w:rsidR="007565FA" w:rsidRDefault="007565FA" w:rsidP="007565FA">
      <w:pPr>
        <w:pStyle w:val="Level2Bold"/>
      </w:pPr>
      <w:r>
        <w:t xml:space="preserve">Confidentiality </w:t>
      </w:r>
    </w:p>
    <w:p w:rsidR="007565FA" w:rsidRDefault="007565FA" w:rsidP="007565FA">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FD6CA8">
        <w:t>34.6</w:t>
      </w:r>
      <w:r>
        <w:fldChar w:fldCharType="end"/>
      </w:r>
      <w:r>
        <w:t xml:space="preserve"> is treated confidentially, as far as it is reasonably practicable to do so.</w:t>
      </w:r>
    </w:p>
    <w:p w:rsidR="007565FA" w:rsidRDefault="007565FA" w:rsidP="007565FA">
      <w:pPr>
        <w:pStyle w:val="Level3"/>
      </w:pPr>
      <w:r>
        <w:lastRenderedPageBreak/>
        <w:t xml:space="preserve">Nothing in clause </w:t>
      </w:r>
      <w:r>
        <w:fldChar w:fldCharType="begin"/>
      </w:r>
      <w:r>
        <w:instrText xml:space="preserve"> REF _Ref520367505 \r \h </w:instrText>
      </w:r>
      <w:r>
        <w:fldChar w:fldCharType="separate"/>
      </w:r>
      <w:r w:rsidR="00FD6CA8">
        <w:t>34</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7565FA" w:rsidRDefault="007565FA" w:rsidP="007565FA">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565FA" w:rsidRDefault="007565FA" w:rsidP="007565FA">
      <w:pPr>
        <w:pStyle w:val="Level2Bold"/>
      </w:pPr>
      <w:r>
        <w:t xml:space="preserve">Compliance </w:t>
      </w:r>
    </w:p>
    <w:p w:rsidR="003C4F52" w:rsidRDefault="007565FA" w:rsidP="007565FA">
      <w:pPr>
        <w:pStyle w:val="Block1"/>
      </w:pPr>
      <w:r>
        <w:t xml:space="preserve">An employee is not entitled to take leave under clause </w:t>
      </w:r>
      <w:r>
        <w:fldChar w:fldCharType="begin"/>
      </w:r>
      <w:r>
        <w:instrText xml:space="preserve"> REF _Ref520367505 \r \h </w:instrText>
      </w:r>
      <w:r>
        <w:fldChar w:fldCharType="separate"/>
      </w:r>
      <w:r w:rsidR="00FD6CA8">
        <w:t>34</w:t>
      </w:r>
      <w:r>
        <w:fldChar w:fldCharType="end"/>
      </w:r>
      <w:r>
        <w:t xml:space="preserve"> unless the employee complies with clause </w:t>
      </w:r>
      <w:r>
        <w:fldChar w:fldCharType="begin"/>
      </w:r>
      <w:r>
        <w:instrText xml:space="preserve"> REF _Ref520367505 \r \h </w:instrText>
      </w:r>
      <w:r>
        <w:fldChar w:fldCharType="separate"/>
      </w:r>
      <w:r w:rsidR="00FD6CA8">
        <w:t>34</w:t>
      </w:r>
      <w:r>
        <w:fldChar w:fldCharType="end"/>
      </w:r>
      <w:r>
        <w:t>.</w:t>
      </w:r>
    </w:p>
    <w:p w:rsidR="003C4F52" w:rsidRDefault="003C4F52">
      <w:pPr>
        <w:spacing w:before="0"/>
        <w:jc w:val="left"/>
      </w:pPr>
      <w:r>
        <w:br w:type="page"/>
      </w:r>
    </w:p>
    <w:p w:rsidR="00211D99" w:rsidRDefault="00443123" w:rsidP="00211D99">
      <w:pPr>
        <w:pStyle w:val="Subdocument"/>
        <w:spacing w:before="0"/>
      </w:pPr>
      <w:bookmarkStart w:id="240" w:name="_Toc226165479"/>
      <w:bookmarkStart w:id="241" w:name="_Toc227723958"/>
      <w:bookmarkStart w:id="242" w:name="_Ref239684986"/>
      <w:bookmarkStart w:id="243" w:name="_Toc27652560"/>
      <w:bookmarkEnd w:id="185"/>
      <w:r>
        <w:lastRenderedPageBreak/>
        <w:t>—</w:t>
      </w:r>
      <w:bookmarkStart w:id="244" w:name="Sch_A"/>
      <w:bookmarkEnd w:id="240"/>
      <w:bookmarkEnd w:id="241"/>
      <w:bookmarkEnd w:id="242"/>
      <w:r w:rsidR="00211D99" w:rsidRPr="00A05F89">
        <w:t>Transitional Provisions</w:t>
      </w:r>
      <w:bookmarkEnd w:id="243"/>
    </w:p>
    <w:p w:rsidR="00415564" w:rsidRPr="00415564" w:rsidRDefault="00415564" w:rsidP="00415564">
      <w:pPr>
        <w:pStyle w:val="History"/>
      </w:pPr>
      <w:r>
        <w:t xml:space="preserve">[Varied by </w:t>
      </w:r>
      <w:hyperlink r:id="rId251" w:history="1">
        <w:r w:rsidRPr="00B577C7">
          <w:rPr>
            <w:rStyle w:val="Hyperlink"/>
          </w:rPr>
          <w:t>PR503711</w:t>
        </w:r>
      </w:hyperlink>
      <w:r>
        <w:t>]</w:t>
      </w:r>
    </w:p>
    <w:bookmarkEnd w:id="244"/>
    <w:p w:rsidR="00211D99" w:rsidRDefault="00211D99" w:rsidP="00211D99">
      <w:pPr>
        <w:pStyle w:val="SubLevel1Bold"/>
      </w:pPr>
      <w:r w:rsidRPr="00E62F0B">
        <w:t>General</w:t>
      </w:r>
    </w:p>
    <w:p w:rsidR="00211D99" w:rsidRDefault="00211D99" w:rsidP="00211D99">
      <w:pPr>
        <w:pStyle w:val="SubLevel2"/>
      </w:pPr>
      <w:r w:rsidRPr="00A05F89">
        <w:t>The provisions of this schedule deal with minimum obligations only.</w:t>
      </w:r>
    </w:p>
    <w:p w:rsidR="00211D99" w:rsidRPr="0002716A" w:rsidRDefault="00211D99" w:rsidP="00211D99">
      <w:pPr>
        <w:pStyle w:val="SubLevel2"/>
      </w:pPr>
      <w:r w:rsidRPr="00A3240F">
        <w:t>The provisions of this schedule are to be applied:</w:t>
      </w:r>
    </w:p>
    <w:p w:rsidR="00211D99" w:rsidRDefault="00211D99" w:rsidP="00211D99">
      <w:pPr>
        <w:pStyle w:val="SubLevel3"/>
      </w:pPr>
      <w:r w:rsidRPr="005650AD">
        <w:t>when</w:t>
      </w:r>
      <w:r w:rsidRPr="00A05F89">
        <w:t xml:space="preserve"> there is a difference</w:t>
      </w:r>
      <w:r w:rsidR="005A55A9" w:rsidRPr="005A55A9">
        <w:t>,</w:t>
      </w:r>
      <w:r w:rsidRPr="00A05F89">
        <w:t xml:space="preserve"> in money or percentage terms</w:t>
      </w:r>
      <w:r w:rsidR="005A55A9" w:rsidRPr="005A55A9">
        <w:t>,</w:t>
      </w:r>
      <w:r w:rsidRPr="00A05F89">
        <w:t xml:space="preserve">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211D99" w:rsidRDefault="00211D99" w:rsidP="00211D99">
      <w:pPr>
        <w:pStyle w:val="SubLevel3"/>
      </w:pPr>
      <w:r w:rsidRPr="005650AD">
        <w:t>when a loading or penalty in a relevant transitional minimum wage instrument or award-based transitional instrument has no equivalent provision in this award;</w:t>
      </w:r>
    </w:p>
    <w:p w:rsidR="00211D99" w:rsidRDefault="00211D99" w:rsidP="00211D99">
      <w:pPr>
        <w:pStyle w:val="SubLevel3"/>
      </w:pPr>
      <w:r w:rsidRPr="005650AD">
        <w:t>when a loading or penalty in this award has no equivalent provision in a relevant transitional minimum wage instrument or award-based transitional instrument; or</w:t>
      </w:r>
    </w:p>
    <w:p w:rsidR="00211D99" w:rsidRPr="0002716A" w:rsidRDefault="00211D99" w:rsidP="00211D99">
      <w:pPr>
        <w:pStyle w:val="SubLevel3"/>
      </w:pPr>
      <w:r w:rsidRPr="005650AD">
        <w:t>when there is a loading or penalty in this award but there is no relevant transitional minimum wage instrument or award-based transitional instrument.</w:t>
      </w:r>
    </w:p>
    <w:p w:rsidR="00211D99" w:rsidRDefault="00211D99" w:rsidP="00211D99">
      <w:pPr>
        <w:pStyle w:val="SubLevel1Bold"/>
      </w:pPr>
      <w:r w:rsidRPr="00E62F0B">
        <w:t>Minimum wages</w:t>
      </w:r>
      <w:r>
        <w:t xml:space="preserve"> – existing minimum wage lower</w:t>
      </w:r>
    </w:p>
    <w:p w:rsidR="00211D99" w:rsidRPr="00E172EE" w:rsidRDefault="00211D99" w:rsidP="00211D99">
      <w:pPr>
        <w:pStyle w:val="SubLevel2"/>
      </w:pPr>
      <w:r w:rsidRPr="00E172EE">
        <w:t>The following transitional arrangements apply to an employer which</w:t>
      </w:r>
      <w:r w:rsidR="005A55A9" w:rsidRPr="005A55A9">
        <w:t>,</w:t>
      </w:r>
      <w:r w:rsidRPr="00E172EE">
        <w:t xml:space="preserve"> immediately prior to 1 January 2010:</w:t>
      </w:r>
    </w:p>
    <w:p w:rsidR="00211D99" w:rsidRDefault="00211D99" w:rsidP="00211D99">
      <w:pPr>
        <w:pStyle w:val="SubLevel3"/>
      </w:pPr>
      <w:r w:rsidRPr="00656645">
        <w:t>was obliged</w:t>
      </w:r>
      <w:r w:rsidR="005A55A9" w:rsidRPr="005A55A9">
        <w:t>,</w:t>
      </w:r>
    </w:p>
    <w:p w:rsidR="00211D99" w:rsidRDefault="00211D99" w:rsidP="00211D99">
      <w:pPr>
        <w:pStyle w:val="SubLevel3"/>
      </w:pPr>
      <w:r w:rsidRPr="00656645">
        <w:t xml:space="preserve">but for the operation of an agreement-based transitional instrument </w:t>
      </w:r>
      <w:r w:rsidRPr="005650AD">
        <w:t>or an enterprise agreement</w:t>
      </w:r>
      <w:r>
        <w:t xml:space="preserve"> </w:t>
      </w:r>
      <w:r w:rsidRPr="00656645">
        <w:t>would have been obliged</w:t>
      </w:r>
      <w:r w:rsidR="005A55A9" w:rsidRPr="005A55A9">
        <w:t>,</w:t>
      </w:r>
      <w:r w:rsidRPr="00656645">
        <w:t xml:space="preserve"> or</w:t>
      </w:r>
    </w:p>
    <w:p w:rsidR="00211D99" w:rsidRDefault="00211D99" w:rsidP="00211D99">
      <w:pPr>
        <w:pStyle w:val="SubLevel3"/>
      </w:pPr>
      <w:r w:rsidRPr="00656645">
        <w:t>if it had been an employer in the industry or of the occupations covered by this award would have been obliged</w:t>
      </w:r>
    </w:p>
    <w:p w:rsidR="00211D99" w:rsidRPr="00E172EE" w:rsidRDefault="00211D99" w:rsidP="00211D99">
      <w:pPr>
        <w:pStyle w:val="Block1"/>
      </w:pPr>
      <w:r w:rsidRPr="00E172EE">
        <w:t>by a transitional minimum wage instrument and/or an award-based transitional instrument to pay a minimum wage lower than that in this award for any classification of employee.</w:t>
      </w:r>
    </w:p>
    <w:p w:rsidR="00211D99" w:rsidRDefault="00211D99" w:rsidP="00211D99">
      <w:pPr>
        <w:pStyle w:val="SubLevel2"/>
      </w:pPr>
      <w:r>
        <w:t>In this clause minimum wage includes:</w:t>
      </w:r>
    </w:p>
    <w:p w:rsidR="00211D99" w:rsidRPr="00E172EE" w:rsidRDefault="00211D99" w:rsidP="00211D99">
      <w:pPr>
        <w:pStyle w:val="SubLevel3"/>
      </w:pPr>
      <w:r w:rsidRPr="00E172EE">
        <w:t>a minimum wage for a junior employee</w:t>
      </w:r>
      <w:r w:rsidR="005A55A9" w:rsidRPr="005A55A9">
        <w:t>,</w:t>
      </w:r>
      <w:r w:rsidRPr="00E172EE">
        <w:t xml:space="preserve"> an employee to whom training arrangements apply and an employee with a disability;</w:t>
      </w:r>
    </w:p>
    <w:p w:rsidR="00211D99" w:rsidRPr="00E172EE" w:rsidRDefault="00211D99" w:rsidP="00211D99">
      <w:pPr>
        <w:pStyle w:val="SubLevel3"/>
      </w:pPr>
      <w:r w:rsidRPr="00E172EE">
        <w:t>a piecework rate; and</w:t>
      </w:r>
    </w:p>
    <w:p w:rsidR="00211D99" w:rsidRPr="00E172EE" w:rsidRDefault="00211D99" w:rsidP="00211D99">
      <w:pPr>
        <w:pStyle w:val="SubLevel3"/>
      </w:pPr>
      <w:r w:rsidRPr="00E172EE">
        <w:t>any applicable industry allowance.</w:t>
      </w:r>
    </w:p>
    <w:p w:rsidR="00211D99" w:rsidRPr="00E172EE" w:rsidRDefault="00211D99" w:rsidP="00211D99">
      <w:pPr>
        <w:pStyle w:val="SubLevel2"/>
      </w:pPr>
      <w:bookmarkStart w:id="24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45"/>
    </w:p>
    <w:p w:rsidR="00211D99" w:rsidRPr="00E172EE" w:rsidRDefault="00211D99" w:rsidP="00211D99">
      <w:pPr>
        <w:pStyle w:val="SubLevel2"/>
      </w:pPr>
      <w:r w:rsidRPr="00E172EE">
        <w:lastRenderedPageBreak/>
        <w:t xml:space="preserve">The difference between the minimum wage for the classification in this award and the minimum wage in clause </w:t>
      </w:r>
      <w:r w:rsidR="003047EF">
        <w:fldChar w:fldCharType="begin"/>
      </w:r>
      <w:r>
        <w:instrText xml:space="preserve"> REF _Ref239686718 \n \h </w:instrText>
      </w:r>
      <w:r w:rsidR="003047EF">
        <w:fldChar w:fldCharType="separate"/>
      </w:r>
      <w:r w:rsidR="00FD6CA8">
        <w:t>A.2.3</w:t>
      </w:r>
      <w:r w:rsidR="003047EF">
        <w:fldChar w:fldCharType="end"/>
      </w:r>
      <w:r w:rsidRPr="00E172EE">
        <w:t xml:space="preserve"> is referred to as the transitional amount.</w:t>
      </w:r>
    </w:p>
    <w:p w:rsidR="00211D99" w:rsidRPr="00E172EE" w:rsidRDefault="00211D99" w:rsidP="00211D99">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11D99" w:rsidRPr="00602187" w:rsidTr="00122A66">
        <w:trPr>
          <w:tblHeader/>
        </w:trPr>
        <w:tc>
          <w:tcPr>
            <w:tcW w:w="3469" w:type="dxa"/>
          </w:tcPr>
          <w:p w:rsidR="00211D99" w:rsidRPr="00602187" w:rsidRDefault="00211D99" w:rsidP="00122A66">
            <w:pPr>
              <w:pStyle w:val="AMODTable"/>
              <w:keepNext/>
              <w:rPr>
                <w:b/>
              </w:rPr>
            </w:pPr>
            <w:r w:rsidRPr="00602187">
              <w:rPr>
                <w:b/>
              </w:rPr>
              <w:t>First full pay period on or after</w:t>
            </w:r>
          </w:p>
        </w:tc>
        <w:tc>
          <w:tcPr>
            <w:tcW w:w="1620" w:type="dxa"/>
          </w:tcPr>
          <w:p w:rsidR="00211D99" w:rsidRPr="00602187" w:rsidRDefault="00211D99" w:rsidP="00122A66">
            <w:pPr>
              <w:pStyle w:val="AMODTable"/>
              <w:keepNext/>
              <w:jc w:val="center"/>
              <w:rPr>
                <w:b/>
              </w:rPr>
            </w:pPr>
          </w:p>
        </w:tc>
      </w:tr>
      <w:tr w:rsidR="00211D99" w:rsidRPr="00602187" w:rsidTr="00122A66">
        <w:tc>
          <w:tcPr>
            <w:tcW w:w="3469" w:type="dxa"/>
          </w:tcPr>
          <w:p w:rsidR="00211D99" w:rsidRPr="00602187" w:rsidRDefault="00211D99" w:rsidP="00122A66">
            <w:pPr>
              <w:pStyle w:val="AMODTable"/>
              <w:keepNext/>
            </w:pPr>
            <w:r w:rsidRPr="00602187">
              <w:t>1 July 2010</w:t>
            </w:r>
          </w:p>
        </w:tc>
        <w:tc>
          <w:tcPr>
            <w:tcW w:w="1620" w:type="dxa"/>
          </w:tcPr>
          <w:p w:rsidR="00211D99" w:rsidRPr="00602187" w:rsidRDefault="00211D99" w:rsidP="00122A66">
            <w:pPr>
              <w:pStyle w:val="AMODTable"/>
              <w:keepNext/>
              <w:jc w:val="center"/>
            </w:pPr>
            <w:r w:rsidRPr="00602187">
              <w:t>80%</w:t>
            </w:r>
          </w:p>
        </w:tc>
      </w:tr>
      <w:tr w:rsidR="00211D99" w:rsidRPr="00602187" w:rsidTr="00122A66">
        <w:tc>
          <w:tcPr>
            <w:tcW w:w="3469" w:type="dxa"/>
          </w:tcPr>
          <w:p w:rsidR="00211D99" w:rsidRPr="00602187" w:rsidRDefault="00211D99" w:rsidP="00122A66">
            <w:pPr>
              <w:pStyle w:val="AMODTable"/>
              <w:keepNext/>
            </w:pPr>
            <w:r w:rsidRPr="00602187">
              <w:t>1 July 2011</w:t>
            </w:r>
          </w:p>
        </w:tc>
        <w:tc>
          <w:tcPr>
            <w:tcW w:w="1620" w:type="dxa"/>
          </w:tcPr>
          <w:p w:rsidR="00211D99" w:rsidRPr="00602187" w:rsidRDefault="00211D99" w:rsidP="00122A66">
            <w:pPr>
              <w:pStyle w:val="AMODTable"/>
              <w:keepNext/>
              <w:jc w:val="center"/>
            </w:pPr>
            <w:r w:rsidRPr="00602187">
              <w:t>60%</w:t>
            </w:r>
          </w:p>
        </w:tc>
      </w:tr>
      <w:tr w:rsidR="00211D99" w:rsidRPr="00602187" w:rsidTr="00122A66">
        <w:tc>
          <w:tcPr>
            <w:tcW w:w="3469" w:type="dxa"/>
          </w:tcPr>
          <w:p w:rsidR="00211D99" w:rsidRPr="00602187" w:rsidRDefault="00211D99" w:rsidP="00122A66">
            <w:pPr>
              <w:pStyle w:val="AMODTable"/>
              <w:keepNext/>
            </w:pPr>
            <w:r w:rsidRPr="00602187">
              <w:t>1 July 2012</w:t>
            </w:r>
          </w:p>
        </w:tc>
        <w:tc>
          <w:tcPr>
            <w:tcW w:w="1620" w:type="dxa"/>
          </w:tcPr>
          <w:p w:rsidR="00211D99" w:rsidRPr="00602187" w:rsidRDefault="00211D99" w:rsidP="00122A66">
            <w:pPr>
              <w:pStyle w:val="AMODTable"/>
              <w:keepNext/>
              <w:jc w:val="center"/>
            </w:pPr>
            <w:r w:rsidRPr="00602187">
              <w:t>40%</w:t>
            </w:r>
          </w:p>
        </w:tc>
      </w:tr>
      <w:tr w:rsidR="00211D99" w:rsidRPr="00602187" w:rsidTr="00122A66">
        <w:tc>
          <w:tcPr>
            <w:tcW w:w="3469" w:type="dxa"/>
          </w:tcPr>
          <w:p w:rsidR="00211D99" w:rsidRPr="00602187" w:rsidRDefault="00211D99" w:rsidP="00254C8D">
            <w:pPr>
              <w:pStyle w:val="AMODTable"/>
            </w:pPr>
            <w:r w:rsidRPr="00602187">
              <w:t>1 July 2013</w:t>
            </w:r>
          </w:p>
        </w:tc>
        <w:tc>
          <w:tcPr>
            <w:tcW w:w="1620" w:type="dxa"/>
          </w:tcPr>
          <w:p w:rsidR="00211D99" w:rsidRPr="00602187" w:rsidRDefault="00211D99" w:rsidP="00122A66">
            <w:pPr>
              <w:pStyle w:val="AMODTable"/>
              <w:jc w:val="center"/>
            </w:pPr>
            <w:r w:rsidRPr="00602187">
              <w:t>20%</w:t>
            </w:r>
          </w:p>
        </w:tc>
      </w:tr>
    </w:tbl>
    <w:p w:rsidR="00211D99" w:rsidRPr="00E172EE" w:rsidRDefault="00211D99" w:rsidP="00211D99">
      <w:pPr>
        <w:pStyle w:val="SubLevel2"/>
      </w:pPr>
      <w:r w:rsidRPr="00E172EE">
        <w:t>The employer must apply any increase in minimum wages in this award resulting from an annual wage review.</w:t>
      </w:r>
    </w:p>
    <w:p w:rsidR="00211D99" w:rsidRPr="00E172EE" w:rsidRDefault="00211D99" w:rsidP="00211D99">
      <w:pPr>
        <w:pStyle w:val="SubLevel2"/>
      </w:pPr>
      <w:r w:rsidRPr="00E172EE">
        <w:t>These provisions cease to operate from the beginning of the first full pay period on or after 1 July 2014.</w:t>
      </w:r>
    </w:p>
    <w:p w:rsidR="00211D99" w:rsidRDefault="00211D99" w:rsidP="00211D99">
      <w:pPr>
        <w:pStyle w:val="SubLevel1Bold"/>
      </w:pPr>
      <w:r w:rsidRPr="00CE64E8">
        <w:t>Minimum wages – existing minimum wage higher</w:t>
      </w:r>
    </w:p>
    <w:p w:rsidR="00211D99" w:rsidRPr="00CE64E8" w:rsidRDefault="00211D99" w:rsidP="00211D99">
      <w:pPr>
        <w:pStyle w:val="SubLevel2"/>
      </w:pPr>
      <w:r w:rsidRPr="00CE64E8">
        <w:t>The following transitional arrangements apply to an employer which</w:t>
      </w:r>
      <w:r w:rsidR="005A55A9" w:rsidRPr="005A55A9">
        <w:t>,</w:t>
      </w:r>
      <w:r w:rsidRPr="00CE64E8">
        <w:t xml:space="preserve"> immediately prior to 1 January 2010:</w:t>
      </w:r>
    </w:p>
    <w:p w:rsidR="00211D99" w:rsidRPr="00CE64E8" w:rsidRDefault="00211D99" w:rsidP="00211D99">
      <w:pPr>
        <w:pStyle w:val="SubLevel3"/>
      </w:pPr>
      <w:r w:rsidRPr="00CE64E8">
        <w:t>was obliged</w:t>
      </w:r>
      <w:r w:rsidR="005A55A9" w:rsidRPr="005A55A9">
        <w:t>,</w:t>
      </w:r>
    </w:p>
    <w:p w:rsidR="00211D99" w:rsidRPr="00CE64E8" w:rsidRDefault="00211D99" w:rsidP="00211D99">
      <w:pPr>
        <w:pStyle w:val="SubLevel3"/>
      </w:pPr>
      <w:r w:rsidRPr="00CE64E8">
        <w:t>but for the operation of an agreement-based transitional instrument</w:t>
      </w:r>
      <w:r>
        <w:t xml:space="preserve"> </w:t>
      </w:r>
      <w:r w:rsidRPr="005650AD">
        <w:t>or an enterprise agreement</w:t>
      </w:r>
      <w:r w:rsidRPr="00CE64E8">
        <w:t xml:space="preserve"> would have been obliged</w:t>
      </w:r>
      <w:r w:rsidR="005A55A9" w:rsidRPr="005A55A9">
        <w:t>,</w:t>
      </w:r>
      <w:r w:rsidRPr="00CE64E8">
        <w:t xml:space="preserve"> or</w:t>
      </w:r>
    </w:p>
    <w:p w:rsidR="00211D99" w:rsidRPr="00CE64E8" w:rsidRDefault="00211D99" w:rsidP="00211D99">
      <w:pPr>
        <w:pStyle w:val="SubLevel3"/>
      </w:pPr>
      <w:r w:rsidRPr="00CE64E8">
        <w:t>if it had been an employer in the industry or of the occupations covered by this award would have been obliged</w:t>
      </w:r>
    </w:p>
    <w:p w:rsidR="00211D99" w:rsidRPr="00CE64E8" w:rsidRDefault="00211D99" w:rsidP="00211D99">
      <w:pPr>
        <w:pStyle w:val="Block1"/>
      </w:pPr>
      <w:r w:rsidRPr="00CE64E8">
        <w:t>by a transitional minimum wage instrument and/or an award-based transitional instrument to pay a minimum wage higher than that in this award for any classification of employee.</w:t>
      </w:r>
    </w:p>
    <w:p w:rsidR="00211D99" w:rsidRPr="00CE64E8" w:rsidRDefault="00211D99" w:rsidP="00211D99">
      <w:pPr>
        <w:pStyle w:val="SubLevel2"/>
      </w:pPr>
      <w:r w:rsidRPr="00CE64E8">
        <w:t>In this clause minimum wage includes:</w:t>
      </w:r>
    </w:p>
    <w:p w:rsidR="00211D99" w:rsidRPr="00CE64E8" w:rsidRDefault="00211D99" w:rsidP="00211D99">
      <w:pPr>
        <w:pStyle w:val="SubLevel3"/>
      </w:pPr>
      <w:r w:rsidRPr="00CE64E8">
        <w:t>a minimum wage for a junior employee</w:t>
      </w:r>
      <w:r w:rsidR="005A55A9" w:rsidRPr="005A55A9">
        <w:t>,</w:t>
      </w:r>
      <w:r w:rsidRPr="00CE64E8">
        <w:t xml:space="preserve"> an employee to whom training arrangements apply and an employee with a disability;</w:t>
      </w:r>
    </w:p>
    <w:p w:rsidR="00211D99" w:rsidRDefault="00211D99" w:rsidP="00211D99">
      <w:pPr>
        <w:pStyle w:val="SubLevel3"/>
      </w:pPr>
      <w:r w:rsidRPr="00CE64E8">
        <w:t>a piecework rate; and</w:t>
      </w:r>
    </w:p>
    <w:p w:rsidR="00211D99" w:rsidRPr="00CE64E8" w:rsidRDefault="00211D99" w:rsidP="00211D99">
      <w:pPr>
        <w:pStyle w:val="SubLevel3"/>
      </w:pPr>
      <w:r w:rsidRPr="00CE64E8">
        <w:t>any applicable industry allowance.</w:t>
      </w:r>
    </w:p>
    <w:p w:rsidR="00211D99" w:rsidRPr="00CE64E8" w:rsidRDefault="00211D99" w:rsidP="00211D99">
      <w:pPr>
        <w:pStyle w:val="SubLevel2"/>
      </w:pPr>
      <w:bookmarkStart w:id="24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46"/>
    </w:p>
    <w:p w:rsidR="00211D99" w:rsidRPr="00CE64E8" w:rsidRDefault="00211D99" w:rsidP="00211D99">
      <w:pPr>
        <w:pStyle w:val="SubLevel2"/>
      </w:pPr>
      <w:r w:rsidRPr="00CE64E8">
        <w:t xml:space="preserve">The difference between the minimum wage for the classification in this award and the minimum wage in clause </w:t>
      </w:r>
      <w:r w:rsidR="003047EF">
        <w:fldChar w:fldCharType="begin"/>
      </w:r>
      <w:r>
        <w:instrText xml:space="preserve"> REF _Ref239686755 \n \h </w:instrText>
      </w:r>
      <w:r w:rsidR="003047EF">
        <w:fldChar w:fldCharType="separate"/>
      </w:r>
      <w:r w:rsidR="00FD6CA8">
        <w:t>A.3.3</w:t>
      </w:r>
      <w:r w:rsidR="003047EF">
        <w:fldChar w:fldCharType="end"/>
      </w:r>
      <w:r>
        <w:t xml:space="preserve"> </w:t>
      </w:r>
      <w:r w:rsidRPr="00CE64E8">
        <w:t>is referred to as the transitional amount.</w:t>
      </w:r>
    </w:p>
    <w:p w:rsidR="00211D99" w:rsidRPr="00CE64E8" w:rsidRDefault="00211D99" w:rsidP="00211D99">
      <w:pPr>
        <w:pStyle w:val="SubLevel2"/>
        <w:keepNext/>
      </w:pPr>
      <w:r w:rsidRPr="00CE64E8">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11D99" w:rsidRPr="00602187" w:rsidTr="00122A66">
        <w:tc>
          <w:tcPr>
            <w:tcW w:w="3469" w:type="dxa"/>
          </w:tcPr>
          <w:p w:rsidR="00211D99" w:rsidRPr="00602187" w:rsidRDefault="00211D99" w:rsidP="00122A66">
            <w:pPr>
              <w:pStyle w:val="AMODTable"/>
              <w:keepNext/>
              <w:rPr>
                <w:b/>
              </w:rPr>
            </w:pPr>
            <w:r w:rsidRPr="00602187">
              <w:rPr>
                <w:b/>
              </w:rPr>
              <w:t>First full pay period on or after</w:t>
            </w:r>
          </w:p>
        </w:tc>
        <w:tc>
          <w:tcPr>
            <w:tcW w:w="1620" w:type="dxa"/>
          </w:tcPr>
          <w:p w:rsidR="00211D99" w:rsidRPr="00602187" w:rsidRDefault="00211D99" w:rsidP="00122A66">
            <w:pPr>
              <w:pStyle w:val="AMODTable"/>
              <w:keepNext/>
              <w:jc w:val="center"/>
            </w:pPr>
          </w:p>
        </w:tc>
      </w:tr>
      <w:tr w:rsidR="00211D99" w:rsidRPr="00602187" w:rsidTr="00122A66">
        <w:tc>
          <w:tcPr>
            <w:tcW w:w="3469" w:type="dxa"/>
          </w:tcPr>
          <w:p w:rsidR="00211D99" w:rsidRPr="00602187" w:rsidRDefault="00211D99" w:rsidP="00122A66">
            <w:pPr>
              <w:pStyle w:val="AMODTable"/>
              <w:keepNext/>
            </w:pPr>
            <w:r w:rsidRPr="00602187">
              <w:t>1 July 2010</w:t>
            </w:r>
          </w:p>
        </w:tc>
        <w:tc>
          <w:tcPr>
            <w:tcW w:w="1620" w:type="dxa"/>
          </w:tcPr>
          <w:p w:rsidR="00211D99" w:rsidRPr="00602187" w:rsidRDefault="00211D99" w:rsidP="00122A66">
            <w:pPr>
              <w:pStyle w:val="AMODTable"/>
              <w:keepNext/>
              <w:jc w:val="center"/>
            </w:pPr>
            <w:r w:rsidRPr="00602187">
              <w:t>80%</w:t>
            </w:r>
          </w:p>
        </w:tc>
      </w:tr>
      <w:tr w:rsidR="00211D99" w:rsidRPr="00602187" w:rsidTr="00122A66">
        <w:tc>
          <w:tcPr>
            <w:tcW w:w="3469" w:type="dxa"/>
          </w:tcPr>
          <w:p w:rsidR="00211D99" w:rsidRPr="00602187" w:rsidRDefault="00211D99" w:rsidP="00122A66">
            <w:pPr>
              <w:pStyle w:val="AMODTable"/>
              <w:keepNext/>
            </w:pPr>
            <w:r w:rsidRPr="00602187">
              <w:t>1 July 2011</w:t>
            </w:r>
          </w:p>
        </w:tc>
        <w:tc>
          <w:tcPr>
            <w:tcW w:w="1620" w:type="dxa"/>
          </w:tcPr>
          <w:p w:rsidR="00211D99" w:rsidRPr="00602187" w:rsidRDefault="00211D99" w:rsidP="00122A66">
            <w:pPr>
              <w:pStyle w:val="AMODTable"/>
              <w:keepNext/>
              <w:jc w:val="center"/>
            </w:pPr>
            <w:r w:rsidRPr="00602187">
              <w:t>60%</w:t>
            </w:r>
          </w:p>
        </w:tc>
      </w:tr>
      <w:tr w:rsidR="00211D99" w:rsidRPr="00602187" w:rsidTr="00122A66">
        <w:tc>
          <w:tcPr>
            <w:tcW w:w="3469" w:type="dxa"/>
          </w:tcPr>
          <w:p w:rsidR="00211D99" w:rsidRPr="00602187" w:rsidRDefault="00211D99" w:rsidP="00122A66">
            <w:pPr>
              <w:pStyle w:val="AMODTable"/>
              <w:keepNext/>
            </w:pPr>
            <w:r w:rsidRPr="00602187">
              <w:t>1 July 2012</w:t>
            </w:r>
          </w:p>
        </w:tc>
        <w:tc>
          <w:tcPr>
            <w:tcW w:w="1620" w:type="dxa"/>
          </w:tcPr>
          <w:p w:rsidR="00211D99" w:rsidRPr="00602187" w:rsidRDefault="00211D99" w:rsidP="00122A66">
            <w:pPr>
              <w:pStyle w:val="AMODTable"/>
              <w:keepNext/>
              <w:jc w:val="center"/>
            </w:pPr>
            <w:r w:rsidRPr="00602187">
              <w:t>40%</w:t>
            </w:r>
          </w:p>
        </w:tc>
      </w:tr>
      <w:tr w:rsidR="00211D99" w:rsidRPr="00602187" w:rsidTr="00122A66">
        <w:tc>
          <w:tcPr>
            <w:tcW w:w="3469" w:type="dxa"/>
          </w:tcPr>
          <w:p w:rsidR="00211D99" w:rsidRPr="00602187" w:rsidRDefault="00211D99" w:rsidP="00254C8D">
            <w:pPr>
              <w:pStyle w:val="AMODTable"/>
            </w:pPr>
            <w:r w:rsidRPr="00602187">
              <w:t>1 July 2013</w:t>
            </w:r>
          </w:p>
        </w:tc>
        <w:tc>
          <w:tcPr>
            <w:tcW w:w="1620" w:type="dxa"/>
          </w:tcPr>
          <w:p w:rsidR="00211D99" w:rsidRPr="00602187" w:rsidRDefault="00211D99" w:rsidP="00122A66">
            <w:pPr>
              <w:pStyle w:val="AMODTable"/>
              <w:jc w:val="center"/>
            </w:pPr>
            <w:r w:rsidRPr="00602187">
              <w:t>20%</w:t>
            </w:r>
          </w:p>
        </w:tc>
      </w:tr>
    </w:tbl>
    <w:p w:rsidR="00211D99" w:rsidRPr="00CE64E8" w:rsidRDefault="00211D99" w:rsidP="00211D99">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211D99" w:rsidRPr="00CE64E8" w:rsidRDefault="00211D99" w:rsidP="00211D99">
      <w:pPr>
        <w:pStyle w:val="SubLevel2"/>
      </w:pPr>
      <w:r w:rsidRPr="00CE64E8">
        <w:t>These provisions cease to operate from the beginning of the first full pay period on or after 1 July 2014.</w:t>
      </w:r>
    </w:p>
    <w:p w:rsidR="00211D99" w:rsidRPr="00C14B6A" w:rsidRDefault="00211D99" w:rsidP="00211D99">
      <w:pPr>
        <w:pStyle w:val="SubLevel1Bold"/>
      </w:pPr>
      <w:r w:rsidRPr="00C14B6A">
        <w:t>Loadings and penalty rates</w:t>
      </w:r>
    </w:p>
    <w:p w:rsidR="00211D99" w:rsidRPr="00C14B6A" w:rsidRDefault="00211D99" w:rsidP="00211D99">
      <w:pPr>
        <w:pStyle w:val="Block1"/>
      </w:pPr>
      <w:r w:rsidRPr="00C14B6A">
        <w:t>For the purposes of this schedule loading or penalty means a</w:t>
      </w:r>
      <w:r>
        <w:t>:</w:t>
      </w:r>
    </w:p>
    <w:p w:rsidR="00211D99" w:rsidRPr="003F07EE" w:rsidRDefault="00211D99" w:rsidP="00211D99">
      <w:pPr>
        <w:pStyle w:val="Bullet1"/>
      </w:pPr>
      <w:r w:rsidRPr="003F07EE">
        <w:t>casual or part-time loading;</w:t>
      </w:r>
    </w:p>
    <w:p w:rsidR="00211D99" w:rsidRPr="003F07EE" w:rsidRDefault="00211D99" w:rsidP="00211D99">
      <w:pPr>
        <w:pStyle w:val="Bullet1"/>
      </w:pPr>
      <w:r w:rsidRPr="003F07EE">
        <w:t>Saturday</w:t>
      </w:r>
      <w:r w:rsidR="005A55A9" w:rsidRPr="005A55A9">
        <w:t>,</w:t>
      </w:r>
      <w:r w:rsidRPr="003F07EE">
        <w:t xml:space="preserve"> Sunday</w:t>
      </w:r>
      <w:r w:rsidR="005A55A9" w:rsidRPr="005A55A9">
        <w:t>,</w:t>
      </w:r>
      <w:r w:rsidRPr="003F07EE">
        <w:t xml:space="preserve"> public holiday</w:t>
      </w:r>
      <w:r w:rsidR="005A55A9" w:rsidRPr="005A55A9">
        <w:t>,</w:t>
      </w:r>
      <w:r w:rsidRPr="003F07EE">
        <w:t xml:space="preserve"> evening or other penalty;</w:t>
      </w:r>
    </w:p>
    <w:p w:rsidR="00211D99" w:rsidRPr="003F07EE" w:rsidRDefault="00211D99" w:rsidP="00211D99">
      <w:pPr>
        <w:pStyle w:val="Bullet1"/>
      </w:pPr>
      <w:r w:rsidRPr="003F07EE">
        <w:t>shift allowance/penalty.</w:t>
      </w:r>
    </w:p>
    <w:p w:rsidR="00211D99" w:rsidRPr="003F07EE" w:rsidRDefault="00211D99" w:rsidP="00211D99">
      <w:pPr>
        <w:pStyle w:val="SubLevel1Bold"/>
      </w:pPr>
      <w:bookmarkStart w:id="247" w:name="_Ref239685174"/>
      <w:r w:rsidRPr="003F07EE">
        <w:t>Loadings and penalty rates – existing loading or penalty rate lower</w:t>
      </w:r>
      <w:bookmarkEnd w:id="247"/>
    </w:p>
    <w:p w:rsidR="00211D99" w:rsidRPr="003F07EE" w:rsidRDefault="00211D99" w:rsidP="00211D99">
      <w:pPr>
        <w:pStyle w:val="SubLevel2"/>
      </w:pPr>
      <w:r w:rsidRPr="003F07EE">
        <w:t>The following transitional arrangements apply to an employer which</w:t>
      </w:r>
      <w:r w:rsidR="005A55A9" w:rsidRPr="005A55A9">
        <w:t>,</w:t>
      </w:r>
      <w:r w:rsidRPr="003F07EE">
        <w:t xml:space="preserve"> immediately prior to 1 January 2010:</w:t>
      </w:r>
    </w:p>
    <w:p w:rsidR="00211D99" w:rsidRPr="003F07EE" w:rsidRDefault="00211D99" w:rsidP="00211D99">
      <w:pPr>
        <w:pStyle w:val="SubLevel3"/>
      </w:pPr>
      <w:r w:rsidRPr="003F07EE">
        <w:t>was obliged</w:t>
      </w:r>
      <w:r w:rsidR="005A55A9" w:rsidRPr="005A55A9">
        <w:t>,</w:t>
      </w:r>
    </w:p>
    <w:p w:rsidR="00211D99" w:rsidRPr="003F07EE" w:rsidRDefault="00211D99" w:rsidP="00211D99">
      <w:pPr>
        <w:pStyle w:val="SubLevel3"/>
      </w:pPr>
      <w:r w:rsidRPr="003F07EE">
        <w:t xml:space="preserve">but for the operation of an agreement-based transitional instrument </w:t>
      </w:r>
      <w:r w:rsidRPr="005650AD">
        <w:t>or an enterprise agreement</w:t>
      </w:r>
      <w:r w:rsidRPr="003F07EE">
        <w:t xml:space="preserve"> would have been obliged</w:t>
      </w:r>
      <w:r w:rsidR="005A55A9" w:rsidRPr="005A55A9">
        <w:t>,</w:t>
      </w:r>
      <w:r w:rsidRPr="003F07EE">
        <w:t xml:space="preserve"> or</w:t>
      </w:r>
    </w:p>
    <w:p w:rsidR="00211D99" w:rsidRPr="003F07EE" w:rsidRDefault="00211D99" w:rsidP="00211D99">
      <w:pPr>
        <w:pStyle w:val="SubLevel3"/>
      </w:pPr>
      <w:r w:rsidRPr="003F07EE">
        <w:t>if it had been an employer in the industry or of the occupations covered by this award would have been obliged</w:t>
      </w:r>
    </w:p>
    <w:p w:rsidR="00211D99" w:rsidRPr="003F07EE" w:rsidRDefault="00211D99" w:rsidP="00211D99">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211D99" w:rsidRPr="00526F2B" w:rsidRDefault="00211D99" w:rsidP="00211D99">
      <w:pPr>
        <w:pStyle w:val="SubLevel2"/>
      </w:pPr>
      <w:bookmarkStart w:id="24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48"/>
    </w:p>
    <w:p w:rsidR="00211D99" w:rsidRPr="00526F2B" w:rsidRDefault="00211D99" w:rsidP="00211D99">
      <w:pPr>
        <w:pStyle w:val="SubLevel2"/>
      </w:pPr>
      <w:r w:rsidRPr="00526F2B">
        <w:t>The difference between the loading or penalty in this award and the rate in clause</w:t>
      </w:r>
      <w:r>
        <w:t> </w:t>
      </w:r>
      <w:r w:rsidR="003047EF">
        <w:fldChar w:fldCharType="begin"/>
      </w:r>
      <w:r>
        <w:instrText xml:space="preserve"> REF _Ref239685043 \n \h </w:instrText>
      </w:r>
      <w:r w:rsidR="003047EF">
        <w:fldChar w:fldCharType="separate"/>
      </w:r>
      <w:r w:rsidR="00FD6CA8">
        <w:t>A.5.2</w:t>
      </w:r>
      <w:r w:rsidR="003047EF">
        <w:fldChar w:fldCharType="end"/>
      </w:r>
      <w:r w:rsidRPr="00526F2B">
        <w:t xml:space="preserve"> is referred to as the transitional percentage.</w:t>
      </w:r>
    </w:p>
    <w:p w:rsidR="00211D99" w:rsidRPr="00526F2B" w:rsidRDefault="00211D99" w:rsidP="00211D99">
      <w:pPr>
        <w:pStyle w:val="SubLevel2"/>
        <w:keepNext/>
      </w:pPr>
      <w:r w:rsidRPr="00526F2B">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211D99" w:rsidRPr="00602187" w:rsidTr="00122A66">
        <w:tc>
          <w:tcPr>
            <w:tcW w:w="3503" w:type="dxa"/>
          </w:tcPr>
          <w:p w:rsidR="00211D99" w:rsidRPr="00602187" w:rsidRDefault="00211D99" w:rsidP="00122A66">
            <w:pPr>
              <w:pStyle w:val="AMODTable"/>
              <w:keepNext/>
              <w:rPr>
                <w:b/>
              </w:rPr>
            </w:pPr>
            <w:r w:rsidRPr="00602187">
              <w:rPr>
                <w:b/>
              </w:rPr>
              <w:t>First full pay period on or after</w:t>
            </w:r>
          </w:p>
        </w:tc>
        <w:tc>
          <w:tcPr>
            <w:tcW w:w="1620" w:type="dxa"/>
          </w:tcPr>
          <w:p w:rsidR="00211D99" w:rsidRPr="00602187" w:rsidRDefault="00211D99" w:rsidP="00122A66">
            <w:pPr>
              <w:pStyle w:val="AMODTable"/>
              <w:keepNext/>
              <w:jc w:val="center"/>
              <w:rPr>
                <w:b/>
              </w:rPr>
            </w:pPr>
          </w:p>
        </w:tc>
      </w:tr>
      <w:tr w:rsidR="00211D99" w:rsidRPr="00602187" w:rsidTr="00122A66">
        <w:tc>
          <w:tcPr>
            <w:tcW w:w="3503" w:type="dxa"/>
          </w:tcPr>
          <w:p w:rsidR="00211D99" w:rsidRPr="00602187" w:rsidRDefault="00211D99" w:rsidP="00122A66">
            <w:pPr>
              <w:pStyle w:val="AMODTable"/>
              <w:keepNext/>
            </w:pPr>
            <w:r w:rsidRPr="00602187">
              <w:t>1 July 2010</w:t>
            </w:r>
          </w:p>
        </w:tc>
        <w:tc>
          <w:tcPr>
            <w:tcW w:w="1620" w:type="dxa"/>
          </w:tcPr>
          <w:p w:rsidR="00211D99" w:rsidRPr="00602187" w:rsidRDefault="00211D99" w:rsidP="00122A66">
            <w:pPr>
              <w:pStyle w:val="AMODTable"/>
              <w:keepNext/>
              <w:jc w:val="center"/>
            </w:pPr>
            <w:r w:rsidRPr="00602187">
              <w:t>80%</w:t>
            </w:r>
          </w:p>
        </w:tc>
      </w:tr>
      <w:tr w:rsidR="00211D99" w:rsidRPr="00602187" w:rsidTr="00122A66">
        <w:tc>
          <w:tcPr>
            <w:tcW w:w="3503" w:type="dxa"/>
          </w:tcPr>
          <w:p w:rsidR="00211D99" w:rsidRPr="00602187" w:rsidRDefault="00211D99" w:rsidP="00122A66">
            <w:pPr>
              <w:pStyle w:val="AMODTable"/>
              <w:keepNext/>
            </w:pPr>
            <w:r w:rsidRPr="00602187">
              <w:t>1 July 2011</w:t>
            </w:r>
          </w:p>
        </w:tc>
        <w:tc>
          <w:tcPr>
            <w:tcW w:w="1620" w:type="dxa"/>
          </w:tcPr>
          <w:p w:rsidR="00211D99" w:rsidRPr="00602187" w:rsidRDefault="00211D99" w:rsidP="00122A66">
            <w:pPr>
              <w:pStyle w:val="AMODTable"/>
              <w:keepNext/>
              <w:jc w:val="center"/>
            </w:pPr>
            <w:r w:rsidRPr="00602187">
              <w:t>60%</w:t>
            </w:r>
          </w:p>
        </w:tc>
      </w:tr>
      <w:tr w:rsidR="00211D99" w:rsidRPr="00602187" w:rsidTr="00122A66">
        <w:tc>
          <w:tcPr>
            <w:tcW w:w="3503" w:type="dxa"/>
          </w:tcPr>
          <w:p w:rsidR="00211D99" w:rsidRPr="00602187" w:rsidRDefault="00211D99" w:rsidP="00122A66">
            <w:pPr>
              <w:pStyle w:val="AMODTable"/>
              <w:keepNext/>
            </w:pPr>
            <w:r w:rsidRPr="00602187">
              <w:t>1 July 2012</w:t>
            </w:r>
          </w:p>
        </w:tc>
        <w:tc>
          <w:tcPr>
            <w:tcW w:w="1620" w:type="dxa"/>
          </w:tcPr>
          <w:p w:rsidR="00211D99" w:rsidRPr="00602187" w:rsidRDefault="00211D99" w:rsidP="00122A66">
            <w:pPr>
              <w:pStyle w:val="AMODTable"/>
              <w:keepNext/>
              <w:jc w:val="center"/>
            </w:pPr>
            <w:r w:rsidRPr="00602187">
              <w:t>40%</w:t>
            </w:r>
          </w:p>
        </w:tc>
      </w:tr>
      <w:tr w:rsidR="00211D99" w:rsidRPr="00602187" w:rsidTr="00122A66">
        <w:tc>
          <w:tcPr>
            <w:tcW w:w="3503" w:type="dxa"/>
          </w:tcPr>
          <w:p w:rsidR="00211D99" w:rsidRPr="00602187" w:rsidRDefault="00211D99" w:rsidP="00254C8D">
            <w:pPr>
              <w:pStyle w:val="AMODTable"/>
            </w:pPr>
            <w:r w:rsidRPr="00602187">
              <w:t>1 July 2013</w:t>
            </w:r>
          </w:p>
        </w:tc>
        <w:tc>
          <w:tcPr>
            <w:tcW w:w="1620" w:type="dxa"/>
          </w:tcPr>
          <w:p w:rsidR="00211D99" w:rsidRPr="00602187" w:rsidRDefault="00211D99" w:rsidP="00122A66">
            <w:pPr>
              <w:pStyle w:val="AMODTable"/>
              <w:jc w:val="center"/>
            </w:pPr>
            <w:r w:rsidRPr="00602187">
              <w:t>20%</w:t>
            </w:r>
          </w:p>
        </w:tc>
      </w:tr>
    </w:tbl>
    <w:p w:rsidR="00211D99" w:rsidRPr="00526F2B" w:rsidRDefault="00211D99" w:rsidP="00211D99">
      <w:pPr>
        <w:pStyle w:val="SubLevel2"/>
      </w:pPr>
      <w:r w:rsidRPr="00526F2B">
        <w:t>These provisions cease to operate from the beginning of the first full pay period on or after 1 July 2014.</w:t>
      </w:r>
    </w:p>
    <w:p w:rsidR="00211D99" w:rsidRPr="00526F2B" w:rsidRDefault="00211D99" w:rsidP="00211D99">
      <w:pPr>
        <w:pStyle w:val="SubLevel1Bold"/>
      </w:pPr>
      <w:bookmarkStart w:id="249" w:name="_Ref239685199"/>
      <w:r w:rsidRPr="00526F2B">
        <w:t>Loadings and penalty rates – existing loading or penalty rate higher</w:t>
      </w:r>
      <w:bookmarkEnd w:id="249"/>
    </w:p>
    <w:p w:rsidR="00211D99" w:rsidRDefault="00211D99" w:rsidP="00211D99">
      <w:pPr>
        <w:pStyle w:val="SubLevel2"/>
      </w:pPr>
      <w:r w:rsidRPr="00526F2B">
        <w:t>The following transitional arrangements apply to an employer which</w:t>
      </w:r>
      <w:r w:rsidR="005A55A9" w:rsidRPr="005A55A9">
        <w:t>,</w:t>
      </w:r>
      <w:r w:rsidRPr="00526F2B">
        <w:t xml:space="preserve"> immediately prior to 1 January 2010:</w:t>
      </w:r>
    </w:p>
    <w:p w:rsidR="00211D99" w:rsidRPr="005B1D63" w:rsidRDefault="00211D99" w:rsidP="00211D99">
      <w:pPr>
        <w:pStyle w:val="SubLevel3"/>
      </w:pPr>
      <w:r w:rsidRPr="005B1D63">
        <w:t>was obliged</w:t>
      </w:r>
      <w:r w:rsidR="005A55A9" w:rsidRPr="005A55A9">
        <w:t>,</w:t>
      </w:r>
    </w:p>
    <w:p w:rsidR="00211D99" w:rsidRPr="005B1D63" w:rsidRDefault="00211D99" w:rsidP="00211D99">
      <w:pPr>
        <w:pStyle w:val="SubLevel3"/>
      </w:pPr>
      <w:r w:rsidRPr="005B1D63">
        <w:t xml:space="preserve">but for the operation of an agreement-based transitional instrument </w:t>
      </w:r>
      <w:r w:rsidRPr="005650AD">
        <w:t>or an enterprise agreement</w:t>
      </w:r>
      <w:r>
        <w:t xml:space="preserve"> </w:t>
      </w:r>
      <w:r w:rsidRPr="005B1D63">
        <w:t>would have been obliged</w:t>
      </w:r>
      <w:r w:rsidR="005A55A9" w:rsidRPr="005A55A9">
        <w:t>,</w:t>
      </w:r>
      <w:r w:rsidRPr="005B1D63">
        <w:t xml:space="preserve"> or</w:t>
      </w:r>
    </w:p>
    <w:p w:rsidR="00211D99" w:rsidRPr="005B1D63" w:rsidRDefault="00211D99" w:rsidP="00211D99">
      <w:pPr>
        <w:pStyle w:val="SubLevel3"/>
      </w:pPr>
      <w:r w:rsidRPr="005B1D63">
        <w:t>if it had been an employer in the industry or of the occupations covered by this award would have been obliged</w:t>
      </w:r>
    </w:p>
    <w:p w:rsidR="00211D99" w:rsidRPr="005B1D63" w:rsidRDefault="00211D99" w:rsidP="00211D99">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rsidR="005A55A9" w:rsidRPr="005A55A9">
        <w:t>,</w:t>
      </w:r>
      <w:r w:rsidRPr="005B1D63">
        <w:t xml:space="preserve"> </w:t>
      </w:r>
      <w:r w:rsidRPr="005650AD">
        <w:t xml:space="preserve">or </w:t>
      </w:r>
      <w:r>
        <w:t xml:space="preserve">to pay </w:t>
      </w:r>
      <w:r w:rsidRPr="005650AD">
        <w:t>a particular loading or penalty and there is no equivalent loading or penalty in this award</w:t>
      </w:r>
      <w:r w:rsidR="005A55A9" w:rsidRPr="005A55A9">
        <w:t>,</w:t>
      </w:r>
      <w:r>
        <w:t xml:space="preserve"> </w:t>
      </w:r>
      <w:r w:rsidRPr="005B1D63">
        <w:t>for any classification of employee.</w:t>
      </w:r>
    </w:p>
    <w:p w:rsidR="00211D99" w:rsidRPr="005B1D63" w:rsidRDefault="00211D99" w:rsidP="00211D99">
      <w:pPr>
        <w:pStyle w:val="SubLevel2"/>
      </w:pPr>
      <w:bookmarkStart w:id="25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50"/>
    </w:p>
    <w:p w:rsidR="00211D99" w:rsidRPr="005B1D63" w:rsidRDefault="00211D99" w:rsidP="00211D99">
      <w:pPr>
        <w:pStyle w:val="SubLevel2"/>
      </w:pPr>
      <w:r w:rsidRPr="005B1D63">
        <w:t>The difference between the loading or penalty in this award and the rate in clause</w:t>
      </w:r>
      <w:r>
        <w:t> </w:t>
      </w:r>
      <w:r w:rsidR="003047EF">
        <w:fldChar w:fldCharType="begin"/>
      </w:r>
      <w:r>
        <w:instrText xml:space="preserve"> REF _Ref239685075 \n \h </w:instrText>
      </w:r>
      <w:r w:rsidR="003047EF">
        <w:fldChar w:fldCharType="separate"/>
      </w:r>
      <w:r w:rsidR="00FD6CA8">
        <w:t>A.6.2</w:t>
      </w:r>
      <w:r w:rsidR="003047EF">
        <w:fldChar w:fldCharType="end"/>
      </w:r>
      <w:r w:rsidRPr="005B1D63">
        <w:t xml:space="preserve"> is referred to as the transitional percentage.</w:t>
      </w:r>
      <w:r>
        <w:t xml:space="preserve"> </w:t>
      </w:r>
      <w:r w:rsidRPr="009803FB">
        <w:t>Where there is no equivalent loading or penalty in this award</w:t>
      </w:r>
      <w:r w:rsidR="005A55A9" w:rsidRPr="005A55A9">
        <w:t>,</w:t>
      </w:r>
      <w:r w:rsidRPr="009803FB">
        <w:t xml:space="preserve"> the transitional percentage is the rate in </w:t>
      </w:r>
      <w:r w:rsidR="006718E6">
        <w:fldChar w:fldCharType="begin"/>
      </w:r>
      <w:r w:rsidR="006718E6">
        <w:instrText xml:space="preserve"> REF _Ref239685075 \w \h  \* MERGEFORMAT </w:instrText>
      </w:r>
      <w:r w:rsidR="006718E6">
        <w:fldChar w:fldCharType="separate"/>
      </w:r>
      <w:r w:rsidR="00FD6CA8">
        <w:t>A.6.2</w:t>
      </w:r>
      <w:r w:rsidR="006718E6">
        <w:fldChar w:fldCharType="end"/>
      </w:r>
      <w:r w:rsidRPr="009803FB">
        <w:t>.</w:t>
      </w:r>
    </w:p>
    <w:p w:rsidR="00211D99" w:rsidRPr="005B1D63" w:rsidRDefault="00211D99" w:rsidP="00211D99">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11D99" w:rsidRPr="00602187" w:rsidTr="00122A66">
        <w:tc>
          <w:tcPr>
            <w:tcW w:w="3469" w:type="dxa"/>
          </w:tcPr>
          <w:p w:rsidR="00211D99" w:rsidRPr="00602187" w:rsidRDefault="00211D99" w:rsidP="00122A66">
            <w:pPr>
              <w:pStyle w:val="AMODTable"/>
              <w:keepNext/>
              <w:rPr>
                <w:b/>
              </w:rPr>
            </w:pPr>
            <w:r w:rsidRPr="00602187">
              <w:rPr>
                <w:b/>
              </w:rPr>
              <w:t>First full pay period on or after</w:t>
            </w:r>
          </w:p>
        </w:tc>
        <w:tc>
          <w:tcPr>
            <w:tcW w:w="1620" w:type="dxa"/>
          </w:tcPr>
          <w:p w:rsidR="00211D99" w:rsidRPr="00602187" w:rsidRDefault="00211D99" w:rsidP="00122A66">
            <w:pPr>
              <w:pStyle w:val="AMODTable"/>
              <w:keepNext/>
              <w:jc w:val="center"/>
              <w:rPr>
                <w:b/>
              </w:rPr>
            </w:pPr>
          </w:p>
        </w:tc>
      </w:tr>
      <w:tr w:rsidR="00211D99" w:rsidRPr="00602187" w:rsidTr="00122A66">
        <w:tc>
          <w:tcPr>
            <w:tcW w:w="3469" w:type="dxa"/>
          </w:tcPr>
          <w:p w:rsidR="00211D99" w:rsidRPr="00602187" w:rsidRDefault="00211D99" w:rsidP="00122A66">
            <w:pPr>
              <w:pStyle w:val="AMODTable"/>
              <w:keepNext/>
            </w:pPr>
            <w:r w:rsidRPr="00602187">
              <w:t>1 July 2010</w:t>
            </w:r>
          </w:p>
        </w:tc>
        <w:tc>
          <w:tcPr>
            <w:tcW w:w="1620" w:type="dxa"/>
          </w:tcPr>
          <w:p w:rsidR="00211D99" w:rsidRPr="00602187" w:rsidRDefault="00211D99" w:rsidP="00122A66">
            <w:pPr>
              <w:pStyle w:val="AMODTable"/>
              <w:keepNext/>
              <w:jc w:val="center"/>
            </w:pPr>
            <w:r w:rsidRPr="00602187">
              <w:t>80%</w:t>
            </w:r>
          </w:p>
        </w:tc>
      </w:tr>
      <w:tr w:rsidR="00211D99" w:rsidRPr="00602187" w:rsidTr="00122A66">
        <w:tc>
          <w:tcPr>
            <w:tcW w:w="3469" w:type="dxa"/>
          </w:tcPr>
          <w:p w:rsidR="00211D99" w:rsidRPr="00602187" w:rsidRDefault="00211D99" w:rsidP="00122A66">
            <w:pPr>
              <w:pStyle w:val="AMODTable"/>
              <w:keepNext/>
            </w:pPr>
            <w:r w:rsidRPr="00602187">
              <w:t>1 July 2011</w:t>
            </w:r>
          </w:p>
        </w:tc>
        <w:tc>
          <w:tcPr>
            <w:tcW w:w="1620" w:type="dxa"/>
          </w:tcPr>
          <w:p w:rsidR="00211D99" w:rsidRPr="00602187" w:rsidRDefault="00211D99" w:rsidP="00122A66">
            <w:pPr>
              <w:pStyle w:val="AMODTable"/>
              <w:keepNext/>
              <w:jc w:val="center"/>
            </w:pPr>
            <w:r w:rsidRPr="00602187">
              <w:t>60%</w:t>
            </w:r>
          </w:p>
        </w:tc>
      </w:tr>
      <w:tr w:rsidR="00211D99" w:rsidRPr="00602187" w:rsidTr="00122A66">
        <w:tc>
          <w:tcPr>
            <w:tcW w:w="3469" w:type="dxa"/>
          </w:tcPr>
          <w:p w:rsidR="00211D99" w:rsidRPr="00602187" w:rsidRDefault="00211D99" w:rsidP="00122A66">
            <w:pPr>
              <w:pStyle w:val="AMODTable"/>
              <w:keepNext/>
            </w:pPr>
            <w:r w:rsidRPr="00602187">
              <w:t>1 July 2012</w:t>
            </w:r>
          </w:p>
        </w:tc>
        <w:tc>
          <w:tcPr>
            <w:tcW w:w="1620" w:type="dxa"/>
          </w:tcPr>
          <w:p w:rsidR="00211D99" w:rsidRPr="00602187" w:rsidRDefault="00211D99" w:rsidP="00122A66">
            <w:pPr>
              <w:pStyle w:val="AMODTable"/>
              <w:keepNext/>
              <w:jc w:val="center"/>
            </w:pPr>
            <w:r w:rsidRPr="00602187">
              <w:t>40%</w:t>
            </w:r>
          </w:p>
        </w:tc>
      </w:tr>
      <w:tr w:rsidR="00211D99" w:rsidRPr="00602187" w:rsidTr="00122A66">
        <w:tc>
          <w:tcPr>
            <w:tcW w:w="3469" w:type="dxa"/>
          </w:tcPr>
          <w:p w:rsidR="00211D99" w:rsidRPr="00602187" w:rsidRDefault="00211D99" w:rsidP="00254C8D">
            <w:pPr>
              <w:pStyle w:val="AMODTable"/>
            </w:pPr>
            <w:r w:rsidRPr="00602187">
              <w:t>1 July 2013</w:t>
            </w:r>
          </w:p>
        </w:tc>
        <w:tc>
          <w:tcPr>
            <w:tcW w:w="1620" w:type="dxa"/>
          </w:tcPr>
          <w:p w:rsidR="00211D99" w:rsidRPr="00602187" w:rsidRDefault="00211D99" w:rsidP="00122A66">
            <w:pPr>
              <w:pStyle w:val="AMODTable"/>
              <w:jc w:val="center"/>
            </w:pPr>
            <w:r w:rsidRPr="00602187">
              <w:t>20%</w:t>
            </w:r>
          </w:p>
        </w:tc>
      </w:tr>
    </w:tbl>
    <w:p w:rsidR="00211D99" w:rsidRPr="005B1D63" w:rsidRDefault="00211D99" w:rsidP="00211D99">
      <w:pPr>
        <w:pStyle w:val="SubLevel2"/>
      </w:pPr>
      <w:r w:rsidRPr="005B1D63">
        <w:lastRenderedPageBreak/>
        <w:t>These provisions cease to operate from the beginning of the first full pay period on or after 1 July 2014.</w:t>
      </w:r>
    </w:p>
    <w:p w:rsidR="00211D99" w:rsidRDefault="00211D99" w:rsidP="00211D99">
      <w:pPr>
        <w:pStyle w:val="SubLevel1Bold"/>
      </w:pPr>
      <w:r w:rsidRPr="00E70C67">
        <w:t>Loading</w:t>
      </w:r>
      <w:r>
        <w:t>s and</w:t>
      </w:r>
      <w:r w:rsidRPr="00E70C67">
        <w:t xml:space="preserve"> penalty rates</w:t>
      </w:r>
      <w:r>
        <w:t xml:space="preserve"> – no existing loading or penalty rate</w:t>
      </w:r>
    </w:p>
    <w:p w:rsidR="00211D99" w:rsidRDefault="00211D99" w:rsidP="00211D99">
      <w:pPr>
        <w:pStyle w:val="SubLevel2"/>
      </w:pPr>
      <w:r w:rsidRPr="00306C27">
        <w:t>The following transitional arrangements apply to an employer not covered by clause</w:t>
      </w:r>
      <w:r>
        <w:t> </w:t>
      </w:r>
      <w:r w:rsidR="003047EF">
        <w:fldChar w:fldCharType="begin"/>
      </w:r>
      <w:r>
        <w:instrText xml:space="preserve"> REF _Ref239685174 \n \h </w:instrText>
      </w:r>
      <w:r w:rsidR="003047EF">
        <w:fldChar w:fldCharType="separate"/>
      </w:r>
      <w:r w:rsidR="00FD6CA8">
        <w:t>A.5</w:t>
      </w:r>
      <w:r w:rsidR="003047EF">
        <w:fldChar w:fldCharType="end"/>
      </w:r>
      <w:r w:rsidRPr="00306C27">
        <w:t xml:space="preserve"> or </w:t>
      </w:r>
      <w:r w:rsidR="003047EF">
        <w:fldChar w:fldCharType="begin"/>
      </w:r>
      <w:r>
        <w:instrText xml:space="preserve"> REF _Ref239685199 \n \h </w:instrText>
      </w:r>
      <w:r w:rsidR="003047EF">
        <w:fldChar w:fldCharType="separate"/>
      </w:r>
      <w:r w:rsidR="00FD6CA8">
        <w:t>A.6</w:t>
      </w:r>
      <w:r w:rsidR="003047EF">
        <w:fldChar w:fldCharType="end"/>
      </w:r>
      <w:r w:rsidRPr="00306C27">
        <w:t xml:space="preserve"> in relation to a particular loading or penalty</w:t>
      </w:r>
      <w:r>
        <w:t xml:space="preserve"> </w:t>
      </w:r>
      <w:r w:rsidRPr="009803FB">
        <w:t>in this award</w:t>
      </w:r>
      <w:r w:rsidRPr="00306C27">
        <w:t>.</w:t>
      </w:r>
    </w:p>
    <w:p w:rsidR="00211D99" w:rsidRPr="00306C27" w:rsidRDefault="00211D99" w:rsidP="00211D99">
      <w:pPr>
        <w:pStyle w:val="SubLevel2"/>
      </w:pPr>
      <w:r w:rsidRPr="00306C27">
        <w:t>Prior to the first full pay period on or after 1 July 2010 the employer need not pay the loading or penalty in this award.</w:t>
      </w:r>
    </w:p>
    <w:p w:rsidR="00211D99" w:rsidRPr="00306C27" w:rsidRDefault="00211D99" w:rsidP="00211D99">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211D99" w:rsidRPr="00602187" w:rsidTr="00122A66">
        <w:tc>
          <w:tcPr>
            <w:tcW w:w="3469" w:type="dxa"/>
          </w:tcPr>
          <w:p w:rsidR="00211D99" w:rsidRPr="00602187" w:rsidRDefault="00211D99" w:rsidP="00122A66">
            <w:pPr>
              <w:pStyle w:val="AMODTable"/>
              <w:keepNext/>
              <w:rPr>
                <w:b/>
              </w:rPr>
            </w:pPr>
            <w:r w:rsidRPr="00602187">
              <w:rPr>
                <w:b/>
              </w:rPr>
              <w:t>First full pay period on or after</w:t>
            </w:r>
          </w:p>
        </w:tc>
        <w:tc>
          <w:tcPr>
            <w:tcW w:w="1620" w:type="dxa"/>
          </w:tcPr>
          <w:p w:rsidR="00211D99" w:rsidRPr="00602187" w:rsidRDefault="00211D99" w:rsidP="00122A66">
            <w:pPr>
              <w:pStyle w:val="AMODTable"/>
              <w:keepNext/>
              <w:jc w:val="center"/>
            </w:pPr>
          </w:p>
        </w:tc>
      </w:tr>
      <w:tr w:rsidR="00211D99" w:rsidRPr="00602187" w:rsidTr="00122A66">
        <w:tc>
          <w:tcPr>
            <w:tcW w:w="3469" w:type="dxa"/>
          </w:tcPr>
          <w:p w:rsidR="00211D99" w:rsidRPr="00602187" w:rsidRDefault="00211D99" w:rsidP="00122A66">
            <w:pPr>
              <w:pStyle w:val="AMODTable"/>
              <w:keepNext/>
            </w:pPr>
            <w:r w:rsidRPr="00602187">
              <w:t>1 July 2010</w:t>
            </w:r>
          </w:p>
        </w:tc>
        <w:tc>
          <w:tcPr>
            <w:tcW w:w="1620" w:type="dxa"/>
          </w:tcPr>
          <w:p w:rsidR="00211D99" w:rsidRPr="00602187" w:rsidRDefault="00211D99" w:rsidP="00122A66">
            <w:pPr>
              <w:pStyle w:val="AMODTable"/>
              <w:keepNext/>
              <w:jc w:val="center"/>
            </w:pPr>
            <w:r w:rsidRPr="00602187">
              <w:t>20%</w:t>
            </w:r>
          </w:p>
        </w:tc>
      </w:tr>
      <w:tr w:rsidR="00211D99" w:rsidRPr="00602187" w:rsidTr="00122A66">
        <w:tc>
          <w:tcPr>
            <w:tcW w:w="3469" w:type="dxa"/>
          </w:tcPr>
          <w:p w:rsidR="00211D99" w:rsidRPr="00602187" w:rsidRDefault="00211D99" w:rsidP="00122A66">
            <w:pPr>
              <w:pStyle w:val="AMODTable"/>
              <w:keepNext/>
            </w:pPr>
            <w:r w:rsidRPr="00602187">
              <w:t>1 July 2011</w:t>
            </w:r>
          </w:p>
        </w:tc>
        <w:tc>
          <w:tcPr>
            <w:tcW w:w="1620" w:type="dxa"/>
          </w:tcPr>
          <w:p w:rsidR="00211D99" w:rsidRPr="00602187" w:rsidRDefault="00211D99" w:rsidP="00122A66">
            <w:pPr>
              <w:pStyle w:val="AMODTable"/>
              <w:keepNext/>
              <w:jc w:val="center"/>
            </w:pPr>
            <w:r w:rsidRPr="00602187">
              <w:t>40%</w:t>
            </w:r>
          </w:p>
        </w:tc>
      </w:tr>
      <w:tr w:rsidR="00211D99" w:rsidRPr="00602187" w:rsidTr="00122A66">
        <w:tc>
          <w:tcPr>
            <w:tcW w:w="3469" w:type="dxa"/>
          </w:tcPr>
          <w:p w:rsidR="00211D99" w:rsidRPr="00602187" w:rsidRDefault="00211D99" w:rsidP="00122A66">
            <w:pPr>
              <w:pStyle w:val="AMODTable"/>
              <w:keepNext/>
            </w:pPr>
            <w:r w:rsidRPr="00602187">
              <w:t>1 July 2012</w:t>
            </w:r>
          </w:p>
        </w:tc>
        <w:tc>
          <w:tcPr>
            <w:tcW w:w="1620" w:type="dxa"/>
          </w:tcPr>
          <w:p w:rsidR="00211D99" w:rsidRPr="00602187" w:rsidRDefault="00211D99" w:rsidP="00122A66">
            <w:pPr>
              <w:pStyle w:val="AMODTable"/>
              <w:keepNext/>
              <w:jc w:val="center"/>
            </w:pPr>
            <w:r w:rsidRPr="00602187">
              <w:t>60%</w:t>
            </w:r>
          </w:p>
        </w:tc>
      </w:tr>
      <w:tr w:rsidR="00211D99" w:rsidRPr="00602187" w:rsidTr="00122A66">
        <w:tc>
          <w:tcPr>
            <w:tcW w:w="3469" w:type="dxa"/>
          </w:tcPr>
          <w:p w:rsidR="00211D99" w:rsidRPr="00602187" w:rsidRDefault="00211D99" w:rsidP="00254C8D">
            <w:pPr>
              <w:pStyle w:val="AMODTable"/>
            </w:pPr>
            <w:r w:rsidRPr="00602187">
              <w:t>1 July 2013</w:t>
            </w:r>
          </w:p>
        </w:tc>
        <w:tc>
          <w:tcPr>
            <w:tcW w:w="1620" w:type="dxa"/>
          </w:tcPr>
          <w:p w:rsidR="00211D99" w:rsidRPr="00602187" w:rsidRDefault="00211D99" w:rsidP="00122A66">
            <w:pPr>
              <w:pStyle w:val="AMODTable"/>
              <w:jc w:val="center"/>
            </w:pPr>
            <w:r w:rsidRPr="00602187">
              <w:t>80%</w:t>
            </w:r>
          </w:p>
        </w:tc>
      </w:tr>
    </w:tbl>
    <w:p w:rsidR="0019673D" w:rsidRDefault="00211D99" w:rsidP="00211D99">
      <w:pPr>
        <w:pStyle w:val="SubLevel2"/>
      </w:pPr>
      <w:r w:rsidRPr="00306C27">
        <w:t xml:space="preserve">These provisions cease to operate from the beginning of the first full pay </w:t>
      </w:r>
      <w:r>
        <w:t>period on or after 1 July 2014.</w:t>
      </w:r>
    </w:p>
    <w:p w:rsidR="00415564" w:rsidRDefault="00415564" w:rsidP="00415564">
      <w:pPr>
        <w:pStyle w:val="SubLevel1Bold"/>
      </w:pPr>
      <w:r w:rsidRPr="00054EDA">
        <w:t>Former Division 2B employers</w:t>
      </w:r>
      <w:r>
        <w:t xml:space="preserve"> </w:t>
      </w:r>
    </w:p>
    <w:p w:rsidR="00415564" w:rsidRPr="00273F87" w:rsidRDefault="00415564" w:rsidP="00415564">
      <w:pPr>
        <w:pStyle w:val="History"/>
      </w:pPr>
      <w:r>
        <w:t xml:space="preserve">[A.8 inserted </w:t>
      </w:r>
      <w:r w:rsidRPr="00EF6885">
        <w:t xml:space="preserve">by </w:t>
      </w:r>
      <w:hyperlink r:id="rId252" w:history="1">
        <w:r w:rsidRPr="00B577C7">
          <w:rPr>
            <w:rStyle w:val="Hyperlink"/>
          </w:rPr>
          <w:t>PR503711</w:t>
        </w:r>
      </w:hyperlink>
      <w:r>
        <w:t xml:space="preserve"> </w:t>
      </w:r>
      <w:proofErr w:type="spellStart"/>
      <w:r>
        <w:t>ppc</w:t>
      </w:r>
      <w:proofErr w:type="spellEnd"/>
      <w:r>
        <w:t xml:space="preserve"> 01Jan11</w:t>
      </w:r>
      <w:r w:rsidRPr="00EF6885">
        <w:t>]</w:t>
      </w:r>
    </w:p>
    <w:p w:rsidR="00415564" w:rsidRDefault="00415564" w:rsidP="00415564">
      <w:pPr>
        <w:pStyle w:val="SubLevel2"/>
      </w:pPr>
      <w:r>
        <w:t>This clause applies to an employer which</w:t>
      </w:r>
      <w:r w:rsidR="005A55A9" w:rsidRPr="005A55A9">
        <w:t>,</w:t>
      </w:r>
      <w:r>
        <w:t xml:space="preserve"> immediately prior to 1 January 2011</w:t>
      </w:r>
      <w:r w:rsidR="005A55A9" w:rsidRPr="005A55A9">
        <w:t>,</w:t>
      </w:r>
      <w:r>
        <w:t xml:space="preserve"> was covered by a Division 2B State award. </w:t>
      </w:r>
    </w:p>
    <w:p w:rsidR="00415564" w:rsidRDefault="00415564" w:rsidP="00415564">
      <w:pPr>
        <w:pStyle w:val="SubLevel2"/>
      </w:pPr>
      <w:r>
        <w:t xml:space="preserve">All of the terms of a Division 2B State award applying to a Division 2B employer are continued in effect until the end of the full pay period commencing before 1 February 2011. </w:t>
      </w:r>
    </w:p>
    <w:p w:rsidR="00415564" w:rsidRDefault="00415564" w:rsidP="00415564">
      <w:pPr>
        <w:pStyle w:val="SubLevel2"/>
      </w:pPr>
      <w:bookmarkStart w:id="251" w:name="_Ref277233977"/>
      <w:r>
        <w:t>Subject to this clause</w:t>
      </w:r>
      <w:r w:rsidR="005A55A9" w:rsidRPr="005A55A9">
        <w:t>,</w:t>
      </w:r>
      <w:r>
        <w:t xml:space="preserve"> from the first full pay period commencing on or after 1 February 2011 a Division 2B employer must pay no less than the minimum wages</w:t>
      </w:r>
      <w:r w:rsidR="005A55A9" w:rsidRPr="005A55A9">
        <w:t>,</w:t>
      </w:r>
      <w:r>
        <w:t xml:space="preserve"> loadings and penalty rates which it would be required to pay under this Schedule if it had been a national system employer immediately prior to 1 January 2010.</w:t>
      </w:r>
      <w:bookmarkEnd w:id="251"/>
      <w:r>
        <w:t xml:space="preserve"> </w:t>
      </w:r>
    </w:p>
    <w:p w:rsidR="00415564" w:rsidRDefault="00415564" w:rsidP="00415564">
      <w:pPr>
        <w:pStyle w:val="SubLevel2"/>
      </w:pPr>
      <w:r>
        <w:t xml:space="preserve">Despite clause </w:t>
      </w:r>
      <w:r w:rsidR="003047EF">
        <w:fldChar w:fldCharType="begin"/>
      </w:r>
      <w:r>
        <w:instrText xml:space="preserve"> REF _Ref277233977 \w \h </w:instrText>
      </w:r>
      <w:r w:rsidR="003047EF">
        <w:fldChar w:fldCharType="separate"/>
      </w:r>
      <w:r w:rsidR="00FD6CA8">
        <w:t>A.8.3</w:t>
      </w:r>
      <w:r w:rsidR="003047EF">
        <w:fldChar w:fldCharType="end"/>
      </w:r>
      <w:r w:rsidR="005A55A9" w:rsidRPr="005A55A9">
        <w:t>,</w:t>
      </w:r>
      <w:r>
        <w:t xml:space="preserve"> where a minimum wage</w:t>
      </w:r>
      <w:r w:rsidR="005A55A9" w:rsidRPr="005A55A9">
        <w:t>,</w:t>
      </w:r>
      <w:r>
        <w:t xml:space="preserve"> loading or penalty rate in a Division 2B State award immediately prior to 1 February 2011 was lower than the corresponding minimum wage</w:t>
      </w:r>
      <w:r w:rsidR="005A55A9" w:rsidRPr="005A55A9">
        <w:t>,</w:t>
      </w:r>
      <w:r>
        <w:t xml:space="preserve"> loading or penalty rate in this award</w:t>
      </w:r>
      <w:r w:rsidR="005A55A9" w:rsidRPr="005A55A9">
        <w:t>,</w:t>
      </w:r>
      <w:r>
        <w:t xml:space="preserve"> nothing in this Schedule requires a Division 2B employer to pay more than the minimum wage</w:t>
      </w:r>
      <w:r w:rsidR="005A55A9" w:rsidRPr="005A55A9">
        <w:t>,</w:t>
      </w:r>
      <w:r>
        <w:t xml:space="preserve"> loading or penalty rate in this award. </w:t>
      </w:r>
    </w:p>
    <w:p w:rsidR="00415564" w:rsidRDefault="00415564" w:rsidP="00415564">
      <w:pPr>
        <w:pStyle w:val="SubLevel2"/>
      </w:pPr>
      <w:r>
        <w:t xml:space="preserve">Despite clause </w:t>
      </w:r>
      <w:r w:rsidR="003047EF">
        <w:fldChar w:fldCharType="begin"/>
      </w:r>
      <w:r>
        <w:instrText xml:space="preserve"> REF _Ref277233977 \w \h </w:instrText>
      </w:r>
      <w:r w:rsidR="003047EF">
        <w:fldChar w:fldCharType="separate"/>
      </w:r>
      <w:r w:rsidR="00FD6CA8">
        <w:t>A.8.3</w:t>
      </w:r>
      <w:r w:rsidR="003047EF">
        <w:fldChar w:fldCharType="end"/>
      </w:r>
      <w:r w:rsidR="005A55A9" w:rsidRPr="005A55A9">
        <w:t>,</w:t>
      </w:r>
      <w:r>
        <w:t xml:space="preserve"> where a minimum wage</w:t>
      </w:r>
      <w:r w:rsidR="005A55A9" w:rsidRPr="005A55A9">
        <w:t>,</w:t>
      </w:r>
      <w:r>
        <w:t xml:space="preserve"> loading or penalty rate in a Division 2B State award immediately prior to 1 February 2011 was higher than the corresponding minimum wage</w:t>
      </w:r>
      <w:r w:rsidR="005A55A9" w:rsidRPr="005A55A9">
        <w:t>,</w:t>
      </w:r>
      <w:r>
        <w:t xml:space="preserve"> loading or penalty rate in this award</w:t>
      </w:r>
      <w:r w:rsidR="005A55A9" w:rsidRPr="005A55A9">
        <w:t>,</w:t>
      </w:r>
      <w:r>
        <w:t xml:space="preserve"> nothing in this Schedule requires a Division 2B employer to pay less than the minimum wage</w:t>
      </w:r>
      <w:r w:rsidR="005A55A9" w:rsidRPr="005A55A9">
        <w:t>,</w:t>
      </w:r>
      <w:r>
        <w:t xml:space="preserve"> loading or penalty rate in this award. </w:t>
      </w:r>
    </w:p>
    <w:p w:rsidR="00415564" w:rsidRDefault="00415564" w:rsidP="00415564">
      <w:pPr>
        <w:pStyle w:val="SubLevel2"/>
      </w:pPr>
      <w:r>
        <w:lastRenderedPageBreak/>
        <w:t>In relation to a Division 2B employer this Schedule commences to operate from the beginning of the first full pay period on or after 1 January 2011 and ceases to operate from the beginning of the first full pay period on or after 1 July 2014.</w:t>
      </w:r>
    </w:p>
    <w:p w:rsidR="00723DE5" w:rsidRPr="00723DE5" w:rsidRDefault="00723DE5" w:rsidP="00723DE5"/>
    <w:p w:rsidR="00723DE5" w:rsidRDefault="00723DE5">
      <w:pPr>
        <w:spacing w:before="0"/>
        <w:jc w:val="left"/>
      </w:pPr>
      <w:r>
        <w:br w:type="page"/>
      </w:r>
    </w:p>
    <w:p w:rsidR="00494763" w:rsidRPr="00FA1194" w:rsidRDefault="00BE09D7" w:rsidP="009E0426">
      <w:pPr>
        <w:pStyle w:val="Subdocument"/>
      </w:pPr>
      <w:bookmarkStart w:id="252" w:name="_Ref239561509"/>
      <w:bookmarkStart w:id="253" w:name="_Ref239561530"/>
      <w:bookmarkStart w:id="254" w:name="_Ref239641995"/>
      <w:bookmarkStart w:id="255" w:name="_Ref241316474"/>
      <w:bookmarkStart w:id="256" w:name="_Ref241317074"/>
      <w:bookmarkStart w:id="257" w:name="_Toc27652561"/>
      <w:r>
        <w:lastRenderedPageBreak/>
        <w:t>—</w:t>
      </w:r>
      <w:bookmarkEnd w:id="252"/>
      <w:bookmarkEnd w:id="253"/>
      <w:r w:rsidR="00E90337">
        <w:t>Classification Definitions</w:t>
      </w:r>
      <w:bookmarkEnd w:id="254"/>
      <w:bookmarkEnd w:id="255"/>
      <w:bookmarkEnd w:id="256"/>
      <w:bookmarkEnd w:id="257"/>
    </w:p>
    <w:p w:rsidR="00793743" w:rsidRDefault="00E90337" w:rsidP="0088142C">
      <w:pPr>
        <w:pStyle w:val="SubLevel1Bold"/>
      </w:pPr>
      <w:r>
        <w:t>Operational Classifications</w:t>
      </w:r>
    </w:p>
    <w:p w:rsidR="00793743" w:rsidRDefault="00E90337" w:rsidP="00E90337">
      <w:pPr>
        <w:pStyle w:val="SubLevel2"/>
      </w:pPr>
      <w:r w:rsidRPr="00E90337">
        <w:rPr>
          <w:b/>
        </w:rPr>
        <w:t>Ambulance Officer (AO)</w:t>
      </w:r>
      <w:r w:rsidR="007018A8">
        <w:rPr>
          <w:b/>
        </w:rPr>
        <w:t>/Ambulance Paramedic (AP)</w:t>
      </w:r>
      <w:r>
        <w:t xml:space="preserve"> is </w:t>
      </w:r>
      <w:r w:rsidRPr="00E90337">
        <w:t xml:space="preserve">an employee who </w:t>
      </w:r>
      <w:r w:rsidR="00FD5FFE">
        <w:t xml:space="preserve">holds the qualifications of Bachelor of Health </w:t>
      </w:r>
      <w:r w:rsidR="00830C55">
        <w:t>Science</w:t>
      </w:r>
      <w:r w:rsidR="00FC7A64">
        <w:t xml:space="preserve"> Degree (Paramedic) or other d</w:t>
      </w:r>
      <w:r w:rsidR="00FD5FFE">
        <w:t xml:space="preserve">egree </w:t>
      </w:r>
      <w:r w:rsidRPr="00E90337">
        <w:t xml:space="preserve">qualification </w:t>
      </w:r>
      <w:r w:rsidR="00FD5FFE">
        <w:t>applying in each State and Territory or has another equivalent accredited qualification for AO/AP</w:t>
      </w:r>
      <w:r w:rsidR="00441B88">
        <w:t xml:space="preserve"> </w:t>
      </w:r>
      <w:r w:rsidR="00FD5FFE">
        <w:t>recognised by</w:t>
      </w:r>
      <w:r w:rsidR="00441B88">
        <w:t xml:space="preserve"> </w:t>
      </w:r>
      <w:r w:rsidR="00FD5FFE">
        <w:t xml:space="preserve">the employer and </w:t>
      </w:r>
      <w:r w:rsidRPr="00E90337">
        <w:t>has successfully completed the required clinical placements. The principal duties include assessment</w:t>
      </w:r>
      <w:r w:rsidR="005A55A9" w:rsidRPr="005A55A9">
        <w:t>,</w:t>
      </w:r>
      <w:r w:rsidRPr="00E90337">
        <w:t xml:space="preserve"> treatment</w:t>
      </w:r>
      <w:r w:rsidR="005A55A9" w:rsidRPr="005A55A9">
        <w:t>,</w:t>
      </w:r>
      <w:r w:rsidRPr="00E90337">
        <w:t xml:space="preserve"> care and transport of emergency and/</w:t>
      </w:r>
      <w:r w:rsidR="009C5CAC">
        <w:t>or non-</w:t>
      </w:r>
      <w:r w:rsidR="00F73349">
        <w:t>emergency patients in a pre</w:t>
      </w:r>
      <w:r w:rsidR="00F73349">
        <w:noBreakHyphen/>
      </w:r>
      <w:r w:rsidRPr="00E90337">
        <w:t>hospital setting.</w:t>
      </w:r>
    </w:p>
    <w:p w:rsidR="001C0D5D" w:rsidRDefault="00E90337" w:rsidP="0088142C">
      <w:pPr>
        <w:pStyle w:val="SubLevel2Bold"/>
      </w:pPr>
      <w:r>
        <w:t>Student Ambulance Officer/Paramedic (SAO)</w:t>
      </w:r>
    </w:p>
    <w:p w:rsidR="00F73349" w:rsidRPr="00F73349" w:rsidRDefault="00F73349" w:rsidP="00F73349">
      <w:pPr>
        <w:pStyle w:val="Block1"/>
      </w:pPr>
      <w:r>
        <w:t>A SAO:</w:t>
      </w:r>
    </w:p>
    <w:p w:rsidR="00E90337" w:rsidRDefault="00E90337" w:rsidP="00F73349">
      <w:pPr>
        <w:pStyle w:val="SubLevel3"/>
      </w:pPr>
      <w:r>
        <w:t>is employed</w:t>
      </w:r>
      <w:r w:rsidR="00FC7A64">
        <w:t xml:space="preserve"> as such while undertaking the diploma or d</w:t>
      </w:r>
      <w:r>
        <w:t>egree of Ambulance P</w:t>
      </w:r>
      <w:r w:rsidR="0042290B">
        <w:t>aramedic Studies however titled</w:t>
      </w:r>
      <w:r>
        <w:t xml:space="preserve">; </w:t>
      </w:r>
    </w:p>
    <w:p w:rsidR="00E90337" w:rsidRDefault="00E90337" w:rsidP="00F73349">
      <w:pPr>
        <w:pStyle w:val="SubLevel3"/>
      </w:pPr>
      <w:r>
        <w:t>is a</w:t>
      </w:r>
      <w:r w:rsidR="00FC7A64">
        <w:t>n employee who has completed a diploma or d</w:t>
      </w:r>
      <w:r>
        <w:t xml:space="preserve">egree in Paramedic Studies and </w:t>
      </w:r>
      <w:r w:rsidR="0042290B">
        <w:t xml:space="preserve">who is </w:t>
      </w:r>
      <w:r>
        <w:t>completing the operationa</w:t>
      </w:r>
      <w:r w:rsidR="00FC7A64">
        <w:t>l clinical requirements of the c</w:t>
      </w:r>
      <w:r>
        <w:t xml:space="preserve">ourse; </w:t>
      </w:r>
    </w:p>
    <w:p w:rsidR="00E90337" w:rsidRDefault="00FC7A64" w:rsidP="00F73349">
      <w:pPr>
        <w:pStyle w:val="SubLevel3"/>
      </w:pPr>
      <w:r>
        <w:t>is a graduate e</w:t>
      </w:r>
      <w:r w:rsidR="00E90337">
        <w:t xml:space="preserve">ntry </w:t>
      </w:r>
      <w:r>
        <w:t>p</w:t>
      </w:r>
      <w:r w:rsidR="00FD5FFE">
        <w:t xml:space="preserve">aramedic </w:t>
      </w:r>
      <w:r>
        <w:t>s</w:t>
      </w:r>
      <w:r w:rsidR="00E90337">
        <w:t xml:space="preserve">tudent who is </w:t>
      </w:r>
      <w:r w:rsidR="00FD5FFE">
        <w:t xml:space="preserve">undertaking a one year Graduate Diploma of Ambulance Paramedic Studies </w:t>
      </w:r>
      <w:r w:rsidR="00830C55">
        <w:t>(however titled in each State or</w:t>
      </w:r>
      <w:r>
        <w:t xml:space="preserve"> Territory) and also who has a d</w:t>
      </w:r>
      <w:r w:rsidR="00830C55">
        <w:t>egree qualification in a related health a</w:t>
      </w:r>
      <w:r w:rsidR="001C3AEB">
        <w:t>rea recognised by the employer; and</w:t>
      </w:r>
    </w:p>
    <w:p w:rsidR="00E90337" w:rsidRPr="00E90337" w:rsidRDefault="00F73349" w:rsidP="00F73349">
      <w:pPr>
        <w:pStyle w:val="SubLevel3"/>
      </w:pPr>
      <w:r>
        <w:t>u</w:t>
      </w:r>
      <w:r w:rsidR="00E90337">
        <w:t>pon success</w:t>
      </w:r>
      <w:r w:rsidR="00FC7A64">
        <w:t>ful completion of the course a</w:t>
      </w:r>
      <w:r w:rsidR="00E90337">
        <w:t xml:space="preserve"> SAO will be appointed to the classification of Ambulance Officer/Ambulance Paramedic.</w:t>
      </w:r>
    </w:p>
    <w:p w:rsidR="0088142C" w:rsidRDefault="00E90337" w:rsidP="0088142C">
      <w:pPr>
        <w:pStyle w:val="SubLevel2"/>
      </w:pPr>
      <w:r w:rsidRPr="0042290B">
        <w:rPr>
          <w:b/>
        </w:rPr>
        <w:t>Intensive Care Paramedic</w:t>
      </w:r>
      <w:r w:rsidR="0042290B">
        <w:t xml:space="preserve"> </w:t>
      </w:r>
      <w:r w:rsidR="0042290B" w:rsidRPr="0042290B">
        <w:t xml:space="preserve">is an Ambulance </w:t>
      </w:r>
      <w:r w:rsidR="0042290B">
        <w:t>Officer</w:t>
      </w:r>
      <w:r w:rsidR="007018A8">
        <w:t>/Ambulance Paramedic</w:t>
      </w:r>
      <w:r w:rsidR="0042290B" w:rsidRPr="0042290B">
        <w:t xml:space="preserve"> who has successfully completed a Graduate Diploma of Health Science or other equivalent accredited qualification</w:t>
      </w:r>
      <w:r w:rsidR="00FC7A64">
        <w:t xml:space="preserve"> and who is paid the p</w:t>
      </w:r>
      <w:r w:rsidR="009C5CAC">
        <w:t xml:space="preserve">aramedic skills allowance set out in clause </w:t>
      </w:r>
      <w:r w:rsidR="003047EF">
        <w:fldChar w:fldCharType="begin"/>
      </w:r>
      <w:r w:rsidR="009C5CAC">
        <w:instrText xml:space="preserve"> REF _Ref239822421 \w \h </w:instrText>
      </w:r>
      <w:r w:rsidR="003047EF">
        <w:fldChar w:fldCharType="separate"/>
      </w:r>
      <w:r w:rsidR="00FD6CA8">
        <w:t>15.4</w:t>
      </w:r>
      <w:r w:rsidR="003047EF">
        <w:fldChar w:fldCharType="end"/>
      </w:r>
      <w:r w:rsidR="009C5CAC">
        <w:t>.</w:t>
      </w:r>
    </w:p>
    <w:p w:rsidR="0042290B" w:rsidRDefault="0042290B" w:rsidP="0042290B">
      <w:pPr>
        <w:pStyle w:val="SubLevel2"/>
      </w:pPr>
      <w:r w:rsidRPr="0042290B">
        <w:rPr>
          <w:b/>
        </w:rPr>
        <w:t>Station Officer/Team Manager (SO/TM)</w:t>
      </w:r>
      <w:r>
        <w:t xml:space="preserve"> is an Ambulance O</w:t>
      </w:r>
      <w:r w:rsidRPr="0042290B">
        <w:t>fficer</w:t>
      </w:r>
      <w:r w:rsidR="005A55A9" w:rsidRPr="005A55A9">
        <w:t>,</w:t>
      </w:r>
      <w:r w:rsidRPr="0042290B">
        <w:t xml:space="preserve"> who</w:t>
      </w:r>
      <w:r w:rsidR="005A55A9" w:rsidRPr="005A55A9">
        <w:t>,</w:t>
      </w:r>
      <w:r w:rsidRPr="0042290B">
        <w:t xml:space="preserve"> in addition </w:t>
      </w:r>
      <w:r>
        <w:t>to the duties specified for an Ambulance O</w:t>
      </w:r>
      <w:r w:rsidRPr="0042290B">
        <w:t>fficer</w:t>
      </w:r>
      <w:r w:rsidR="005A55A9" w:rsidRPr="005A55A9">
        <w:t>,</w:t>
      </w:r>
      <w:r w:rsidRPr="0042290B">
        <w:t xml:space="preserve"> is appointed to be in charge and manage an ambulance station and/or ambulance team.</w:t>
      </w:r>
    </w:p>
    <w:p w:rsidR="0042290B" w:rsidRDefault="0042290B" w:rsidP="0042290B">
      <w:pPr>
        <w:pStyle w:val="SubLevel2"/>
      </w:pPr>
      <w:r w:rsidRPr="0042290B">
        <w:rPr>
          <w:b/>
        </w:rPr>
        <w:t>Assistant Station Officer (ASO)</w:t>
      </w:r>
      <w:r>
        <w:t xml:space="preserve"> is an Ambulance O</w:t>
      </w:r>
      <w:r w:rsidRPr="0042290B">
        <w:t>fficer</w:t>
      </w:r>
      <w:r w:rsidR="005A55A9" w:rsidRPr="005A55A9">
        <w:t>,</w:t>
      </w:r>
      <w:r w:rsidRPr="0042290B">
        <w:t xml:space="preserve"> who</w:t>
      </w:r>
      <w:r w:rsidR="005A55A9" w:rsidRPr="005A55A9">
        <w:t>,</w:t>
      </w:r>
      <w:r w:rsidRPr="0042290B">
        <w:t xml:space="preserve"> in addition to the duties specified for an ambulance officer</w:t>
      </w:r>
      <w:r w:rsidR="005A55A9" w:rsidRPr="005A55A9">
        <w:t>,</w:t>
      </w:r>
      <w:r w:rsidRPr="0042290B">
        <w:t xml:space="preserve"> is appointed to assist a Station Officer. An ASO may also undertake clinical training duties.</w:t>
      </w:r>
    </w:p>
    <w:p w:rsidR="0042290B" w:rsidRDefault="0042290B" w:rsidP="0042290B">
      <w:pPr>
        <w:pStyle w:val="SubLevel2"/>
      </w:pPr>
      <w:r w:rsidRPr="0042290B">
        <w:rPr>
          <w:b/>
        </w:rPr>
        <w:t>Regional Relieving Officer (RRO)</w:t>
      </w:r>
      <w:r>
        <w:t xml:space="preserve"> is an operational employee who is required to live away from home in order to perform routine relieving duties.</w:t>
      </w:r>
    </w:p>
    <w:p w:rsidR="0042290B" w:rsidRDefault="0042290B" w:rsidP="0042290B">
      <w:pPr>
        <w:pStyle w:val="SubLevel2"/>
      </w:pPr>
      <w:r w:rsidRPr="0042290B">
        <w:rPr>
          <w:b/>
        </w:rPr>
        <w:t>Ambulance Attendant (AA)</w:t>
      </w:r>
      <w:r w:rsidRPr="0042290B">
        <w:t xml:space="preserve"> is an employee who has completed the </w:t>
      </w:r>
      <w:r w:rsidR="00830C55">
        <w:t>Diploma of Paramedic</w:t>
      </w:r>
      <w:r w:rsidR="00441B88">
        <w:t>al</w:t>
      </w:r>
      <w:r w:rsidR="00830C55">
        <w:t xml:space="preserve"> Science (Ambulance) or Diploma of Health Sci</w:t>
      </w:r>
      <w:r w:rsidR="00441B88">
        <w:t>ence (Emergency Care)</w:t>
      </w:r>
      <w:r w:rsidR="005A55A9" w:rsidRPr="005A55A9">
        <w:t>,</w:t>
      </w:r>
      <w:r w:rsidR="00441B88">
        <w:t xml:space="preserve"> however </w:t>
      </w:r>
      <w:r w:rsidR="00830C55">
        <w:t>titled in each State or Territory and has completed all the re</w:t>
      </w:r>
      <w:r w:rsidR="00441B88">
        <w:t>q</w:t>
      </w:r>
      <w:r w:rsidR="00830C55">
        <w:t>uired supervised clinical practice. An AA pro</w:t>
      </w:r>
      <w:r w:rsidR="001C3AEB">
        <w:t>vides care and transport of non-</w:t>
      </w:r>
      <w:r w:rsidR="00830C55">
        <w:t xml:space="preserve">emergency patients. </w:t>
      </w:r>
      <w:r w:rsidRPr="0042290B">
        <w:t>An AA is qualified to provide a more advanced level of care and treatment to patients than a Patient Transport Officer.</w:t>
      </w:r>
    </w:p>
    <w:p w:rsidR="0042290B" w:rsidRDefault="0042290B" w:rsidP="0042290B">
      <w:pPr>
        <w:pStyle w:val="SubLevel2"/>
      </w:pPr>
      <w:r w:rsidRPr="0042290B">
        <w:rPr>
          <w:b/>
        </w:rPr>
        <w:lastRenderedPageBreak/>
        <w:t>Patient Transport Officer (PTO)</w:t>
      </w:r>
      <w:r w:rsidRPr="0042290B">
        <w:t xml:space="preserve"> is an employee who has completed a Certificate 3 in </w:t>
      </w:r>
      <w:r w:rsidR="00F73349">
        <w:t>Non-</w:t>
      </w:r>
      <w:r w:rsidR="00F579ED">
        <w:t>e</w:t>
      </w:r>
      <w:r w:rsidR="001C3AEB">
        <w:t>mergency Client Transport</w:t>
      </w:r>
      <w:r w:rsidRPr="0042290B">
        <w:t xml:space="preserve"> or equivalent qualification and who provides </w:t>
      </w:r>
      <w:r w:rsidR="00F73349">
        <w:t>basic care and transport of non-</w:t>
      </w:r>
      <w:r w:rsidRPr="0042290B">
        <w:t>emergency patients.</w:t>
      </w:r>
    </w:p>
    <w:p w:rsidR="0042290B" w:rsidRDefault="0042290B" w:rsidP="0042290B">
      <w:pPr>
        <w:pStyle w:val="SubLevel2"/>
      </w:pPr>
      <w:r w:rsidRPr="0042290B">
        <w:rPr>
          <w:b/>
        </w:rPr>
        <w:t>Clinical Transport Officer (CTO)</w:t>
      </w:r>
      <w:r w:rsidRPr="0042290B">
        <w:t xml:space="preserve"> is an employee who holds a </w:t>
      </w:r>
      <w:r w:rsidR="001C3AEB" w:rsidRPr="0042290B">
        <w:t xml:space="preserve">Certificate 3 in </w:t>
      </w:r>
      <w:r w:rsidR="00F579ED">
        <w:t>Non</w:t>
      </w:r>
      <w:r w:rsidR="00F579ED">
        <w:noBreakHyphen/>
        <w:t>e</w:t>
      </w:r>
      <w:r w:rsidR="001C3AEB">
        <w:t>mergency Client Transport</w:t>
      </w:r>
      <w:r w:rsidR="009C536F">
        <w:t xml:space="preserve"> </w:t>
      </w:r>
      <w:r w:rsidRPr="0042290B">
        <w:t>or equivalent qualification and who provides transport and assistance to non-emergency patients in non-stretcher vehicles.</w:t>
      </w:r>
    </w:p>
    <w:p w:rsidR="0042290B" w:rsidRDefault="0042290B" w:rsidP="0042290B">
      <w:pPr>
        <w:pStyle w:val="SubLevel2"/>
      </w:pPr>
      <w:r w:rsidRPr="0042290B">
        <w:rPr>
          <w:b/>
        </w:rPr>
        <w:t>Clinical Support Officer (CSO)</w:t>
      </w:r>
      <w:r>
        <w:t xml:space="preserve"> is an </w:t>
      </w:r>
      <w:r w:rsidR="009C536F">
        <w:t xml:space="preserve">Intensive </w:t>
      </w:r>
      <w:r w:rsidR="001C3AEB">
        <w:t>Care</w:t>
      </w:r>
      <w:r w:rsidR="007018A8">
        <w:t>/Ambulance Paramedic</w:t>
      </w:r>
      <w:r w:rsidRPr="0042290B">
        <w:t xml:space="preserve"> who has </w:t>
      </w:r>
      <w:r w:rsidR="009C536F">
        <w:t>a Graduate Diploma of Health</w:t>
      </w:r>
      <w:r w:rsidR="00441B88">
        <w:t xml:space="preserve"> Science (</w:t>
      </w:r>
      <w:r w:rsidR="009C536F">
        <w:t>MICA Paramedic</w:t>
      </w:r>
      <w:r w:rsidR="00441B88">
        <w:t>)</w:t>
      </w:r>
      <w:r w:rsidR="009C536F">
        <w:t xml:space="preserve"> or </w:t>
      </w:r>
      <w:r w:rsidRPr="0042290B">
        <w:t>other accredited qualification for a</w:t>
      </w:r>
      <w:r w:rsidR="009C536F">
        <w:t>n</w:t>
      </w:r>
      <w:r w:rsidRPr="0042290B">
        <w:t xml:space="preserve"> Intensive Care</w:t>
      </w:r>
      <w:r w:rsidR="001C3AEB">
        <w:t>/Ambulance</w:t>
      </w:r>
      <w:r w:rsidRPr="0042290B">
        <w:t xml:space="preserve"> Paramedic</w:t>
      </w:r>
      <w:r w:rsidR="009C536F">
        <w:t>.</w:t>
      </w:r>
      <w:r w:rsidRPr="0042290B">
        <w:t xml:space="preserve"> </w:t>
      </w:r>
      <w:r w:rsidR="009C536F">
        <w:t xml:space="preserve">The </w:t>
      </w:r>
      <w:r w:rsidRPr="0042290B">
        <w:t>principal duties are to provide clinical support and aud</w:t>
      </w:r>
      <w:r w:rsidR="001C3AEB">
        <w:t>it</w:t>
      </w:r>
      <w:r w:rsidR="005A55A9" w:rsidRPr="005A55A9">
        <w:t>,</w:t>
      </w:r>
      <w:r w:rsidR="001C3AEB">
        <w:t xml:space="preserve"> training and education for A</w:t>
      </w:r>
      <w:r w:rsidRPr="0042290B">
        <w:t>mbulan</w:t>
      </w:r>
      <w:r w:rsidR="001C3AEB">
        <w:t>ce O</w:t>
      </w:r>
      <w:r w:rsidRPr="0042290B">
        <w:t>fficers</w:t>
      </w:r>
      <w:r w:rsidR="005A55A9" w:rsidRPr="005A55A9">
        <w:t>,</w:t>
      </w:r>
      <w:r w:rsidRPr="0042290B">
        <w:t xml:space="preserve"> provide an emergency response on a needs basis and clini</w:t>
      </w:r>
      <w:r w:rsidR="00FC7A64">
        <w:t>cal advice to a communications c</w:t>
      </w:r>
      <w:r w:rsidRPr="0042290B">
        <w:t>entre.</w:t>
      </w:r>
    </w:p>
    <w:p w:rsidR="0042290B" w:rsidRDefault="0042290B" w:rsidP="0042290B">
      <w:pPr>
        <w:pStyle w:val="SubLevel2"/>
      </w:pPr>
      <w:r w:rsidRPr="0042290B">
        <w:rPr>
          <w:b/>
        </w:rPr>
        <w:t>Duty Team Manager (DTM)</w:t>
      </w:r>
      <w:r w:rsidR="00730E6A">
        <w:t xml:space="preserve"> is a team manager in a communications c</w:t>
      </w:r>
      <w:r w:rsidRPr="0042290B">
        <w:t xml:space="preserve">entre whose principal duty is to manage the human and physical resources of an </w:t>
      </w:r>
      <w:r w:rsidR="00EC2CFB">
        <w:t>ambulance service</w:t>
      </w:r>
      <w:r w:rsidRPr="0042290B">
        <w:t xml:space="preserve"> to maximise their effectiveness and who provides internal and external operational liaison.</w:t>
      </w:r>
    </w:p>
    <w:p w:rsidR="0042290B" w:rsidRDefault="0042290B" w:rsidP="0042290B">
      <w:pPr>
        <w:pStyle w:val="SubLevel2"/>
      </w:pPr>
      <w:r w:rsidRPr="0042290B">
        <w:rPr>
          <w:b/>
        </w:rPr>
        <w:t>Mechanic</w:t>
      </w:r>
      <w:r w:rsidR="009C5CAC">
        <w:rPr>
          <w:b/>
        </w:rPr>
        <w:t xml:space="preserve"> and</w:t>
      </w:r>
      <w:r w:rsidRPr="0042290B">
        <w:t xml:space="preserve"> </w:t>
      </w:r>
      <w:r w:rsidR="009C5CAC" w:rsidRPr="0042290B">
        <w:rPr>
          <w:b/>
        </w:rPr>
        <w:t>Fleet Maintenance Officer (FMO)</w:t>
      </w:r>
      <w:r w:rsidR="009C5CAC">
        <w:rPr>
          <w:b/>
        </w:rPr>
        <w:t xml:space="preserve"> </w:t>
      </w:r>
      <w:r w:rsidRPr="0042290B">
        <w:t>is an employee appointed to perform automotive diagnosis</w:t>
      </w:r>
      <w:r w:rsidR="005A55A9" w:rsidRPr="005A55A9">
        <w:t>,</w:t>
      </w:r>
      <w:r w:rsidRPr="0042290B">
        <w:t xml:space="preserve"> repair and general maintenance duties for </w:t>
      </w:r>
      <w:r w:rsidR="00EC2CFB">
        <w:t>ambulance service</w:t>
      </w:r>
      <w:r w:rsidRPr="0042290B">
        <w:t xml:space="preserve"> and patient transport vehicles in accordance with their level of qualification</w:t>
      </w:r>
      <w:r w:rsidR="005A55A9" w:rsidRPr="005A55A9">
        <w:t>,</w:t>
      </w:r>
      <w:r w:rsidRPr="0042290B">
        <w:t xml:space="preserve"> competencies and training. A</w:t>
      </w:r>
      <w:r w:rsidR="000B059A">
        <w:t>n</w:t>
      </w:r>
      <w:r w:rsidRPr="0042290B">
        <w:t xml:space="preserve"> </w:t>
      </w:r>
      <w:r w:rsidRPr="009C5CAC">
        <w:rPr>
          <w:b/>
        </w:rPr>
        <w:t>FMO</w:t>
      </w:r>
      <w:r w:rsidRPr="0042290B">
        <w:t xml:space="preserve"> may be required to supervise the work of a mechanic and/or an apprentice.</w:t>
      </w:r>
    </w:p>
    <w:p w:rsidR="0042290B" w:rsidRDefault="0042290B" w:rsidP="0042290B">
      <w:pPr>
        <w:pStyle w:val="SubLevel2"/>
      </w:pPr>
      <w:r w:rsidRPr="0042290B">
        <w:rPr>
          <w:b/>
        </w:rPr>
        <w:t>Communications Officer</w:t>
      </w:r>
      <w:r>
        <w:t xml:space="preserve"> is an Ambulance Officer</w:t>
      </w:r>
      <w:r w:rsidR="007018A8">
        <w:t>/Ambulance Paramedic</w:t>
      </w:r>
      <w:r w:rsidRPr="0042290B">
        <w:t xml:space="preserve"> who is trained to perform supervisory</w:t>
      </w:r>
      <w:r w:rsidR="005A55A9" w:rsidRPr="005A55A9">
        <w:t>,</w:t>
      </w:r>
      <w:r w:rsidRPr="0042290B">
        <w:t xml:space="preserve"> dispatch a</w:t>
      </w:r>
      <w:r w:rsidR="00730E6A">
        <w:t>nd call taking duties within a communications c</w:t>
      </w:r>
      <w:r w:rsidRPr="0042290B">
        <w:t>entre and who</w:t>
      </w:r>
      <w:r w:rsidR="005A55A9" w:rsidRPr="005A55A9">
        <w:t>,</w:t>
      </w:r>
      <w:r w:rsidRPr="0042290B">
        <w:t xml:space="preserve"> in addition</w:t>
      </w:r>
      <w:r w:rsidR="005A55A9" w:rsidRPr="005A55A9">
        <w:t>,</w:t>
      </w:r>
      <w:r w:rsidRPr="0042290B">
        <w:t xml:space="preserve"> is required to determine the priorities for allocation of human and physical resources and to control the work of ambulance and patient transport crews.</w:t>
      </w:r>
    </w:p>
    <w:p w:rsidR="0042290B" w:rsidRDefault="0042290B" w:rsidP="0042290B">
      <w:pPr>
        <w:pStyle w:val="SubLevel2"/>
      </w:pPr>
      <w:r w:rsidRPr="0042290B">
        <w:rPr>
          <w:b/>
        </w:rPr>
        <w:t>Communications Call Taker</w:t>
      </w:r>
      <w:r w:rsidRPr="0042290B">
        <w:t xml:space="preserve"> is an employee who is trained to answer emergency an</w:t>
      </w:r>
      <w:r w:rsidR="00F73349">
        <w:t>d non-</w:t>
      </w:r>
      <w:r w:rsidRPr="0042290B">
        <w:t>emergency telephone calls in accordance with pre-determined guidelines and provide assistance to calle</w:t>
      </w:r>
      <w:r w:rsidR="00730E6A">
        <w:t>rs under supervision</w:t>
      </w:r>
      <w:r w:rsidR="005A55A9" w:rsidRPr="005A55A9">
        <w:t>,</w:t>
      </w:r>
      <w:r w:rsidR="00730E6A">
        <w:t xml:space="preserve"> within a communications c</w:t>
      </w:r>
      <w:r w:rsidRPr="0042290B">
        <w:t>entre. Such an employee has completed a Certificate Level 3 in Ambulance Communications (Call Taking).</w:t>
      </w:r>
    </w:p>
    <w:p w:rsidR="0042290B" w:rsidRDefault="0042290B" w:rsidP="0042290B">
      <w:pPr>
        <w:pStyle w:val="SubLevel2"/>
      </w:pPr>
      <w:r w:rsidRPr="0042290B">
        <w:rPr>
          <w:b/>
        </w:rPr>
        <w:t>Senior Station Officer</w:t>
      </w:r>
      <w:r>
        <w:t xml:space="preserve"> is an Ambulance O</w:t>
      </w:r>
      <w:r w:rsidRPr="0042290B">
        <w:t>fficer appointed to manage and co</w:t>
      </w:r>
      <w:r w:rsidR="00F73349">
        <w:noBreakHyphen/>
      </w:r>
      <w:r w:rsidRPr="0042290B">
        <w:t xml:space="preserve">ordinate operations within a designated geographic or specialist area of an </w:t>
      </w:r>
      <w:r w:rsidR="00EC2CFB">
        <w:t>ambulance service</w:t>
      </w:r>
      <w:r w:rsidRPr="0042290B">
        <w:t>.</w:t>
      </w:r>
    </w:p>
    <w:p w:rsidR="0042290B" w:rsidRDefault="0042290B" w:rsidP="0042290B">
      <w:pPr>
        <w:pStyle w:val="SubLevel1Bold"/>
      </w:pPr>
      <w:r>
        <w:t>Clerical and Administrative Support Classifications</w:t>
      </w:r>
    </w:p>
    <w:p w:rsidR="0042290B" w:rsidRPr="00710C87" w:rsidRDefault="0042290B" w:rsidP="0042290B">
      <w:pPr>
        <w:pStyle w:val="SubLevel2"/>
        <w:rPr>
          <w:b/>
        </w:rPr>
      </w:pPr>
      <w:r w:rsidRPr="00710C87">
        <w:rPr>
          <w:b/>
        </w:rPr>
        <w:t xml:space="preserve">Administrative Officer Band 1 </w:t>
      </w:r>
      <w:r w:rsidRPr="00DB4971">
        <w:t>means:</w:t>
      </w:r>
    </w:p>
    <w:p w:rsidR="00710C87" w:rsidRDefault="00710C87" w:rsidP="00710C87">
      <w:pPr>
        <w:pStyle w:val="Bullet1"/>
      </w:pPr>
      <w:r>
        <w:t>a non-operational employee who undertakes clerical duties for a work unit</w:t>
      </w:r>
      <w:r w:rsidR="005A55A9" w:rsidRPr="005A55A9">
        <w:t>,</w:t>
      </w:r>
      <w:r>
        <w:t xml:space="preserve"> prepares routine documentation</w:t>
      </w:r>
      <w:r w:rsidR="005A55A9" w:rsidRPr="005A55A9">
        <w:t>,</w:t>
      </w:r>
      <w:r>
        <w:t xml:space="preserve"> organises office supplies and performs basic word processing duties. They may also respond to and refer telephone enq</w:t>
      </w:r>
      <w:r w:rsidR="00F73349">
        <w:t>uiries</w:t>
      </w:r>
      <w:r w:rsidR="005A55A9" w:rsidRPr="005A55A9">
        <w:t>,</w:t>
      </w:r>
      <w:r w:rsidR="00F73349">
        <w:t xml:space="preserve"> as appropriate; </w:t>
      </w:r>
    </w:p>
    <w:p w:rsidR="00710C87" w:rsidRDefault="00710C87" w:rsidP="00710C87">
      <w:pPr>
        <w:pStyle w:val="Bullet1"/>
      </w:pPr>
      <w:r>
        <w:lastRenderedPageBreak/>
        <w:t>a non-operational employee who undertakes basic data processing duties</w:t>
      </w:r>
      <w:r w:rsidR="005A55A9" w:rsidRPr="005A55A9">
        <w:t>,</w:t>
      </w:r>
      <w:r>
        <w:t xml:space="preserve"> responds to and refers telephone enquiries</w:t>
      </w:r>
      <w:r w:rsidR="005A55A9" w:rsidRPr="005A55A9">
        <w:t>,</w:t>
      </w:r>
      <w:r>
        <w:t xml:space="preserve"> as appropriate; or</w:t>
      </w:r>
    </w:p>
    <w:p w:rsidR="00710C87" w:rsidRDefault="00710C87" w:rsidP="00710C87">
      <w:pPr>
        <w:pStyle w:val="Bullet1"/>
      </w:pPr>
      <w:r>
        <w:t>an employee who performs tasks with defined guidelines</w:t>
      </w:r>
      <w:r w:rsidR="005A55A9" w:rsidRPr="005A55A9">
        <w:t>,</w:t>
      </w:r>
      <w:r>
        <w:t xml:space="preserve"> policies and procedures that allow for little devi</w:t>
      </w:r>
      <w:r w:rsidR="008E3F59">
        <w:t>ation outside these parameters; and</w:t>
      </w:r>
    </w:p>
    <w:p w:rsidR="00710C87" w:rsidRDefault="00710C87" w:rsidP="00710C87">
      <w:pPr>
        <w:pStyle w:val="Bullet1"/>
      </w:pPr>
      <w:r>
        <w:t>these positions require basic administration skills and some experience in an admin</w:t>
      </w:r>
      <w:r w:rsidR="00730E6A">
        <w:t>istration environment. While a c</w:t>
      </w:r>
      <w:r>
        <w:t>ertificate level qualification is not essential</w:t>
      </w:r>
      <w:r w:rsidR="005A55A9" w:rsidRPr="005A55A9">
        <w:t>,</w:t>
      </w:r>
      <w:r>
        <w:t xml:space="preserve"> keyboard skills and computer literacy and competency in word processing</w:t>
      </w:r>
      <w:r w:rsidR="005A55A9" w:rsidRPr="005A55A9">
        <w:t>,</w:t>
      </w:r>
      <w:r>
        <w:t xml:space="preserve"> basic spreadsheets and presentation software is required. The ability to follow instructions and operat</w:t>
      </w:r>
      <w:r w:rsidR="008E3F59">
        <w:t>e within guidelines is required;</w:t>
      </w:r>
    </w:p>
    <w:p w:rsidR="00710C87" w:rsidRDefault="00710C87" w:rsidP="00710C87">
      <w:pPr>
        <w:pStyle w:val="Bullet1"/>
      </w:pPr>
      <w:r>
        <w:t>the job environment allows for minimal exercise of judgment and analysis and tasks have clearly defined obj</w:t>
      </w:r>
      <w:r w:rsidR="008E3F59">
        <w:t>ectives and timelines;</w:t>
      </w:r>
    </w:p>
    <w:p w:rsidR="0042290B" w:rsidRDefault="00710C87" w:rsidP="00710C87">
      <w:pPr>
        <w:pStyle w:val="Bullet1"/>
      </w:pPr>
      <w:r>
        <w:t>accountability for own output is required with little involvement in policy or procedure development.</w:t>
      </w:r>
    </w:p>
    <w:p w:rsidR="0042290B" w:rsidRPr="00710C87" w:rsidRDefault="00D55636" w:rsidP="0042290B">
      <w:pPr>
        <w:pStyle w:val="SubLevel2"/>
        <w:rPr>
          <w:b/>
        </w:rPr>
      </w:pPr>
      <w:r w:rsidRPr="00710C87">
        <w:rPr>
          <w:b/>
        </w:rPr>
        <w:t xml:space="preserve">Administrative Officer Band 2 </w:t>
      </w:r>
      <w:r w:rsidRPr="00DB4971">
        <w:t>means:</w:t>
      </w:r>
    </w:p>
    <w:p w:rsidR="00710C87" w:rsidRDefault="00710C87" w:rsidP="00710C87">
      <w:pPr>
        <w:pStyle w:val="Bullet1"/>
      </w:pPr>
      <w:r>
        <w:t>a non-operational employee responsible for performing a range of secretarial functions (including typing</w:t>
      </w:r>
      <w:r w:rsidR="005A55A9" w:rsidRPr="005A55A9">
        <w:t>,</w:t>
      </w:r>
      <w:r>
        <w:t xml:space="preserve"> compiling agendas for meetings</w:t>
      </w:r>
      <w:r w:rsidR="005A55A9" w:rsidRPr="005A55A9">
        <w:t>,</w:t>
      </w:r>
      <w:r>
        <w:t xml:space="preserve"> answering the telephone</w:t>
      </w:r>
      <w:r w:rsidR="005A55A9" w:rsidRPr="005A55A9">
        <w:t>,</w:t>
      </w:r>
      <w:r>
        <w:t xml:space="preserve"> photocopying and organising meetings and functions)</w:t>
      </w:r>
      <w:r w:rsidR="005A55A9" w:rsidRPr="005A55A9">
        <w:t>,</w:t>
      </w:r>
      <w:r>
        <w:t xml:space="preserve"> dealing with members of the public/customers to ensure the smooth running of the </w:t>
      </w:r>
      <w:r w:rsidR="00730E6A">
        <w:t>office; or an administrative a</w:t>
      </w:r>
      <w:r>
        <w:t>ssistant responsible fo</w:t>
      </w:r>
      <w:r w:rsidR="008E3F59">
        <w:t>r monitoring a particular</w:t>
      </w:r>
      <w:r>
        <w:t xml:space="preserve"> function and co</w:t>
      </w:r>
      <w:r w:rsidR="008E3F59">
        <w:noBreakHyphen/>
      </w:r>
      <w:r>
        <w:t>ordinating and scheduling related tasks and events; or a Purchasing Officer responsible for the acquisition of goods and or services in line with organis</w:t>
      </w:r>
      <w:r w:rsidR="008E3F59">
        <w:t xml:space="preserve">ational policy and procedure; </w:t>
      </w:r>
    </w:p>
    <w:p w:rsidR="00710C87" w:rsidRDefault="00710C87" w:rsidP="00710C87">
      <w:pPr>
        <w:pStyle w:val="Bullet1"/>
      </w:pPr>
      <w:r>
        <w:t>a non-operational employee responsible for the preparation of standard statistical reports and returns</w:t>
      </w:r>
      <w:r w:rsidR="005A55A9" w:rsidRPr="005A55A9">
        <w:t>,</w:t>
      </w:r>
      <w:r>
        <w:t xml:space="preserve"> preparing information for the general ledger to ensure that complete and accurate records are supplied. They may also be involved in the training of other data entry positions; or</w:t>
      </w:r>
    </w:p>
    <w:p w:rsidR="0042290B" w:rsidRDefault="00710C87" w:rsidP="00710C87">
      <w:pPr>
        <w:pStyle w:val="Bullet1"/>
      </w:pPr>
      <w:r>
        <w:t>an employee who performs tasks that require high level administrative and clerical support within specific guideli</w:t>
      </w:r>
      <w:r w:rsidR="008E3F59">
        <w:t>nes</w:t>
      </w:r>
      <w:r w:rsidR="005A55A9" w:rsidRPr="005A55A9">
        <w:t>,</w:t>
      </w:r>
      <w:r w:rsidR="008E3F59">
        <w:t xml:space="preserve"> policies and/or procedures; and</w:t>
      </w:r>
    </w:p>
    <w:p w:rsidR="00710C87" w:rsidRDefault="00710C87" w:rsidP="00710C87">
      <w:pPr>
        <w:pStyle w:val="Bullet1"/>
      </w:pPr>
      <w:r>
        <w:t>these positions require administration experience and an understanding of the relev</w:t>
      </w:r>
      <w:r w:rsidR="00730E6A">
        <w:t>ant area of expertise. While a c</w:t>
      </w:r>
      <w:r>
        <w:t>ertificate level qualification is not essential</w:t>
      </w:r>
      <w:r w:rsidR="005A55A9" w:rsidRPr="005A55A9">
        <w:t>,</w:t>
      </w:r>
      <w:r>
        <w:t xml:space="preserve"> keyboard skills and a sound level of computer skills including competency in word processing</w:t>
      </w:r>
      <w:r w:rsidR="005A55A9" w:rsidRPr="005A55A9">
        <w:t>,</w:t>
      </w:r>
      <w:r>
        <w:t xml:space="preserve"> spreadsheets</w:t>
      </w:r>
      <w:r w:rsidR="005A55A9" w:rsidRPr="005A55A9">
        <w:t>,</w:t>
      </w:r>
      <w:r>
        <w:t xml:space="preserve"> data bases and presentation software is required. Required to understand specialised computer software. Required to have a basic understanding of regulations</w:t>
      </w:r>
      <w:r w:rsidR="005A55A9" w:rsidRPr="005A55A9">
        <w:t>,</w:t>
      </w:r>
      <w:r>
        <w:t xml:space="preserve"> legis</w:t>
      </w:r>
      <w:r w:rsidR="008E3F59">
        <w:t>lation and/or codes of practice;</w:t>
      </w:r>
    </w:p>
    <w:p w:rsidR="00710C87" w:rsidRDefault="00710C87" w:rsidP="00710C87">
      <w:pPr>
        <w:pStyle w:val="Bullet1"/>
      </w:pPr>
      <w:r>
        <w:t>the ability to work with minimal supervision and operate within guidelines is required. The job environment allows for minor exercise of judgment and reasoning</w:t>
      </w:r>
      <w:r w:rsidR="005A55A9" w:rsidRPr="005A55A9">
        <w:t>,</w:t>
      </w:r>
      <w:r>
        <w:t xml:space="preserve"> as tasks may require b</w:t>
      </w:r>
      <w:r w:rsidR="008E3F59">
        <w:t>asic analysis or interpretation;</w:t>
      </w:r>
    </w:p>
    <w:p w:rsidR="00710C87" w:rsidRDefault="00710C87" w:rsidP="00710C87">
      <w:pPr>
        <w:pStyle w:val="Bullet1"/>
      </w:pPr>
      <w:r>
        <w:t xml:space="preserve">accountability for own output and prioritising work is expected. There is little involvement in </w:t>
      </w:r>
      <w:r w:rsidR="008E3F59">
        <w:t>policy or procedure development.</w:t>
      </w:r>
    </w:p>
    <w:p w:rsidR="00D55636" w:rsidRPr="00710C87" w:rsidRDefault="00D55636" w:rsidP="000020C6">
      <w:pPr>
        <w:pStyle w:val="SubLevel2"/>
        <w:keepNext/>
        <w:rPr>
          <w:b/>
        </w:rPr>
      </w:pPr>
      <w:r w:rsidRPr="00710C87">
        <w:rPr>
          <w:b/>
        </w:rPr>
        <w:lastRenderedPageBreak/>
        <w:t xml:space="preserve">Administrative Officer Band 3 </w:t>
      </w:r>
      <w:r w:rsidRPr="00DB4971">
        <w:t>means:</w:t>
      </w:r>
    </w:p>
    <w:p w:rsidR="003F689B" w:rsidRDefault="003F689B" w:rsidP="000020C6">
      <w:pPr>
        <w:pStyle w:val="Bullet1"/>
        <w:keepNext/>
      </w:pPr>
      <w:r>
        <w:t>a non-operational employee responsible for sourcing products</w:t>
      </w:r>
      <w:r w:rsidR="005A55A9" w:rsidRPr="005A55A9">
        <w:t>,</w:t>
      </w:r>
      <w:r>
        <w:t xml:space="preserve"> preparing specifications</w:t>
      </w:r>
      <w:r w:rsidR="005A55A9" w:rsidRPr="005A55A9">
        <w:t>,</w:t>
      </w:r>
      <w:r>
        <w:t xml:space="preserve"> evaluating quotations</w:t>
      </w:r>
      <w:r w:rsidR="005A55A9" w:rsidRPr="005A55A9">
        <w:t>,</w:t>
      </w:r>
      <w:r>
        <w:t xml:space="preserve"> purchasing goods</w:t>
      </w:r>
      <w:r w:rsidR="005A55A9" w:rsidRPr="005A55A9">
        <w:t>,</w:t>
      </w:r>
      <w:r>
        <w:t xml:space="preserve"> interviewing representatives and keeping abreast of products</w:t>
      </w:r>
      <w:r w:rsidR="005A55A9" w:rsidRPr="005A55A9">
        <w:t>,</w:t>
      </w:r>
      <w:r>
        <w:t xml:space="preserve"> within departmental guidelines; or processing payment of wages and salaries</w:t>
      </w:r>
      <w:r w:rsidR="005A55A9" w:rsidRPr="005A55A9">
        <w:t>,</w:t>
      </w:r>
      <w:r>
        <w:t xml:space="preserve"> maintaining personnel records</w:t>
      </w:r>
      <w:r w:rsidR="005A55A9" w:rsidRPr="005A55A9">
        <w:t>,</w:t>
      </w:r>
      <w:r>
        <w:t xml:space="preserve"> and assisting departmental/divisional heads with award interpret</w:t>
      </w:r>
      <w:r w:rsidR="008E3F59">
        <w:t xml:space="preserve">ations and payroll enquiries; </w:t>
      </w:r>
    </w:p>
    <w:p w:rsidR="003F689B" w:rsidRDefault="003F689B" w:rsidP="003F689B">
      <w:pPr>
        <w:pStyle w:val="Bullet1"/>
      </w:pPr>
      <w:r>
        <w:t>a non-operational employee who undertakes a range of medium complexity projec</w:t>
      </w:r>
      <w:r w:rsidR="001765D9">
        <w:t>ts under the direction of a mid-</w:t>
      </w:r>
      <w:r>
        <w:t>level manager to ensure more effective and efficient work processes are introduced; or</w:t>
      </w:r>
    </w:p>
    <w:p w:rsidR="003F689B" w:rsidRDefault="003F689B" w:rsidP="003F689B">
      <w:pPr>
        <w:pStyle w:val="Bullet1"/>
      </w:pPr>
      <w:r>
        <w:t>an employee who provides advice and guidance to management or a work team and ensures that the appropriate policie</w:t>
      </w:r>
      <w:r w:rsidR="008E3F59">
        <w:t>s</w:t>
      </w:r>
      <w:r w:rsidR="005A55A9" w:rsidRPr="005A55A9">
        <w:t>,</w:t>
      </w:r>
      <w:r w:rsidR="008E3F59">
        <w:t xml:space="preserve"> systems and methods are used; and</w:t>
      </w:r>
    </w:p>
    <w:p w:rsidR="003F689B" w:rsidRDefault="003F689B" w:rsidP="003F689B">
      <w:pPr>
        <w:pStyle w:val="Bullet1"/>
      </w:pPr>
      <w:r>
        <w:t>these positions require extensive administration experience and strong understanding of the areas of expertise. Sound level of computer literacy and competency in word processing</w:t>
      </w:r>
      <w:r w:rsidR="005A55A9" w:rsidRPr="005A55A9">
        <w:t>,</w:t>
      </w:r>
      <w:r>
        <w:t xml:space="preserve"> spreadsheets and presentation software is required. There is a requirement to demonstrate experience with specialised computer software relevant to the area of specialisation. There is also a requirement to have an intermediate understanding of relevant regulations</w:t>
      </w:r>
      <w:r w:rsidR="005A55A9" w:rsidRPr="005A55A9">
        <w:t>,</w:t>
      </w:r>
      <w:r>
        <w:t xml:space="preserve"> legis</w:t>
      </w:r>
      <w:r w:rsidR="008E3F59">
        <w:t>lation and/or codes of practice;</w:t>
      </w:r>
    </w:p>
    <w:p w:rsidR="003F689B" w:rsidRDefault="003F689B" w:rsidP="003F689B">
      <w:pPr>
        <w:pStyle w:val="Bullet1"/>
      </w:pPr>
      <w:r>
        <w:t>the ability to work with minimal supervision and provide advice to work teams within guidelines and/or policies and procedures is required. The job environment allows for intermediate judgment and reasoning</w:t>
      </w:r>
      <w:r w:rsidR="005A55A9" w:rsidRPr="005A55A9">
        <w:t>,</w:t>
      </w:r>
      <w:r>
        <w:t xml:space="preserve"> as there is a requirement for analysis or inte</w:t>
      </w:r>
      <w:r w:rsidR="008E3F59">
        <w:t>rpretation of data and policies;</w:t>
      </w:r>
    </w:p>
    <w:p w:rsidR="00D55636" w:rsidRPr="00D55636" w:rsidRDefault="003F689B" w:rsidP="003F689B">
      <w:pPr>
        <w:pStyle w:val="Bullet1"/>
      </w:pPr>
      <w:r>
        <w:t>accountability for own output and prioritisation of work is required. Under the direction of management there may be involvement in policy and procedure development.</w:t>
      </w:r>
    </w:p>
    <w:p w:rsidR="00D55636" w:rsidRPr="00710C87" w:rsidRDefault="00D55636" w:rsidP="00D55636">
      <w:pPr>
        <w:pStyle w:val="SubLevel2"/>
        <w:rPr>
          <w:b/>
        </w:rPr>
      </w:pPr>
      <w:r w:rsidRPr="00710C87">
        <w:rPr>
          <w:b/>
        </w:rPr>
        <w:t xml:space="preserve">Administrative Officer Band 4 </w:t>
      </w:r>
      <w:r w:rsidRPr="00DB4971">
        <w:t>means:</w:t>
      </w:r>
    </w:p>
    <w:p w:rsidR="003F689B" w:rsidRDefault="003F689B" w:rsidP="003F689B">
      <w:pPr>
        <w:pStyle w:val="Bullet1"/>
      </w:pPr>
      <w:r>
        <w:t>a non-operational employee who manages the affairs of an office</w:t>
      </w:r>
      <w:r w:rsidR="005A55A9" w:rsidRPr="005A55A9">
        <w:t>,</w:t>
      </w:r>
      <w:r>
        <w:t xml:space="preserve"> or more than one senior executive and various committees</w:t>
      </w:r>
      <w:r w:rsidR="005A55A9" w:rsidRPr="005A55A9">
        <w:t>,</w:t>
      </w:r>
      <w:r>
        <w:t xml:space="preserve"> undertakes investigations and analyses of organisational issues that re</w:t>
      </w:r>
      <w:r w:rsidR="001765D9">
        <w:t>quire the preparation of papers;</w:t>
      </w:r>
    </w:p>
    <w:p w:rsidR="003F689B" w:rsidRDefault="003F689B" w:rsidP="003F689B">
      <w:pPr>
        <w:pStyle w:val="Bullet1"/>
      </w:pPr>
      <w:r>
        <w:t>activities may include compilation and follow up of agendas</w:t>
      </w:r>
      <w:r w:rsidR="005A55A9" w:rsidRPr="005A55A9">
        <w:t>,</w:t>
      </w:r>
      <w:r>
        <w:t xml:space="preserve"> conference/seminar planning and organisation</w:t>
      </w:r>
      <w:r w:rsidR="005A55A9" w:rsidRPr="005A55A9">
        <w:t>,</w:t>
      </w:r>
      <w:r>
        <w:t xml:space="preserve"> composition of non-procedural documents</w:t>
      </w:r>
      <w:r w:rsidR="005A55A9" w:rsidRPr="005A55A9">
        <w:t>,</w:t>
      </w:r>
      <w:r>
        <w:t xml:space="preserve"> management of executive management activities</w:t>
      </w:r>
      <w:r w:rsidR="005A55A9" w:rsidRPr="005A55A9">
        <w:t>,</w:t>
      </w:r>
      <w:r>
        <w:t xml:space="preserve"> development of office an</w:t>
      </w:r>
      <w:r w:rsidR="008E3F59">
        <w:t>d administrative systems; or a n</w:t>
      </w:r>
      <w:r>
        <w:t xml:space="preserve">on-operational employee who supervises the purchasing and procurement function on a day-to-day basis to ensure appropriate processes and checks are in </w:t>
      </w:r>
      <w:r w:rsidR="008E3F59">
        <w:t>place and are adhered to; or a n</w:t>
      </w:r>
      <w:r>
        <w:t>on-operational employee who takes responsibility for an activity where there are no other ready sources of information or expertise within the organisation</w:t>
      </w:r>
      <w:r w:rsidR="005A55A9" w:rsidRPr="005A55A9">
        <w:t>,</w:t>
      </w:r>
      <w:r>
        <w:t xml:space="preserve"> however where the activity is governed by legislation or other industry guidelines; or</w:t>
      </w:r>
    </w:p>
    <w:p w:rsidR="005E41FB" w:rsidRDefault="003F689B" w:rsidP="007A1B8A">
      <w:pPr>
        <w:pStyle w:val="Bullet1"/>
      </w:pPr>
      <w:r>
        <w:t>a non-operational employee who supe</w:t>
      </w:r>
      <w:r w:rsidR="008E3F59">
        <w:t>rvises and controls the patient</w:t>
      </w:r>
      <w:r>
        <w:t xml:space="preserve"> account</w:t>
      </w:r>
      <w:r w:rsidR="008E3F59">
        <w:t>s area</w:t>
      </w:r>
      <w:r w:rsidR="005A55A9" w:rsidRPr="005A55A9">
        <w:t>,</w:t>
      </w:r>
      <w:r w:rsidR="008E3F59">
        <w:t xml:space="preserve"> assigns and checks the w</w:t>
      </w:r>
      <w:r>
        <w:t>ork of other staff</w:t>
      </w:r>
      <w:r w:rsidR="005A55A9" w:rsidRPr="005A55A9">
        <w:t>,</w:t>
      </w:r>
      <w:r w:rsidR="008E3F59">
        <w:t xml:space="preserve"> prepares patient accounts</w:t>
      </w:r>
      <w:r>
        <w:t xml:space="preserve"> and maintains debtor control records and patient statistics.</w:t>
      </w:r>
    </w:p>
    <w:p w:rsidR="001A03AD" w:rsidRDefault="001A03AD" w:rsidP="00837A2A">
      <w:pPr>
        <w:pStyle w:val="Subdocument"/>
      </w:pPr>
      <w:r>
        <w:br w:type="page"/>
      </w:r>
      <w:bookmarkStart w:id="258" w:name="_Ref405466410"/>
      <w:bookmarkStart w:id="259" w:name="_Ref405466416"/>
      <w:bookmarkStart w:id="260" w:name="_Toc27652562"/>
      <w:r>
        <w:lastRenderedPageBreak/>
        <w:t>—</w:t>
      </w:r>
      <w:r w:rsidR="006B1456">
        <w:t>Part-day Public Holidays</w:t>
      </w:r>
      <w:bookmarkEnd w:id="258"/>
      <w:bookmarkEnd w:id="259"/>
      <w:bookmarkEnd w:id="260"/>
    </w:p>
    <w:p w:rsidR="001A03AD" w:rsidRDefault="001A03AD" w:rsidP="001A03AD">
      <w:pPr>
        <w:pStyle w:val="History"/>
      </w:pPr>
      <w:r>
        <w:t xml:space="preserve">[Sched C inserted by </w:t>
      </w:r>
      <w:hyperlink r:id="rId253" w:history="1">
        <w:r w:rsidRPr="00100751">
          <w:rPr>
            <w:rStyle w:val="Hyperlink"/>
          </w:rPr>
          <w:t>PR532630</w:t>
        </w:r>
      </w:hyperlink>
      <w:r>
        <w:t xml:space="preserve"> </w:t>
      </w:r>
      <w:proofErr w:type="spellStart"/>
      <w:r>
        <w:t>ppc</w:t>
      </w:r>
      <w:proofErr w:type="spellEnd"/>
      <w:r>
        <w:t xml:space="preserve"> </w:t>
      </w:r>
      <w:r w:rsidRPr="004F696A">
        <w:t>23Nov12</w:t>
      </w:r>
      <w:r w:rsidR="00E11C19">
        <w:t xml:space="preserve">; renamed and varied by </w:t>
      </w:r>
      <w:hyperlink r:id="rId254" w:history="1">
        <w:r w:rsidR="00E11C19" w:rsidRPr="00E11C19">
          <w:rPr>
            <w:rStyle w:val="Hyperlink"/>
          </w:rPr>
          <w:t>PR544519</w:t>
        </w:r>
      </w:hyperlink>
      <w:r w:rsidR="00E34FE7">
        <w:t xml:space="preserve"> </w:t>
      </w:r>
      <w:proofErr w:type="spellStart"/>
      <w:r w:rsidR="00E34FE7">
        <w:t>ppc</w:t>
      </w:r>
      <w:proofErr w:type="spellEnd"/>
      <w:r w:rsidR="00E34FE7">
        <w:t xml:space="preserve"> 21Nov13; renamed and varied by </w:t>
      </w:r>
      <w:hyperlink r:id="rId255" w:history="1">
        <w:r w:rsidR="00E34FE7" w:rsidRPr="00E34FE7">
          <w:rPr>
            <w:rStyle w:val="Hyperlink"/>
          </w:rPr>
          <w:t>PR557581</w:t>
        </w:r>
      </w:hyperlink>
      <w:r w:rsidR="005A55A9" w:rsidRPr="005A55A9">
        <w:t>,</w:t>
      </w:r>
      <w:r w:rsidR="00306434">
        <w:t xml:space="preserve"> </w:t>
      </w:r>
      <w:hyperlink r:id="rId256" w:history="1">
        <w:r w:rsidR="00306434" w:rsidRPr="00306434">
          <w:rPr>
            <w:rStyle w:val="Hyperlink"/>
          </w:rPr>
          <w:t>PR573679</w:t>
        </w:r>
      </w:hyperlink>
      <w:r w:rsidR="005A55A9" w:rsidRPr="005A55A9">
        <w:t>,</w:t>
      </w:r>
      <w:r w:rsidR="006C548A">
        <w:t xml:space="preserve"> </w:t>
      </w:r>
      <w:hyperlink r:id="rId257" w:history="1">
        <w:r w:rsidR="006C548A" w:rsidRPr="006C548A">
          <w:rPr>
            <w:rStyle w:val="Hyperlink"/>
          </w:rPr>
          <w:t>PR580863</w:t>
        </w:r>
      </w:hyperlink>
      <w:r w:rsidR="00EC0726">
        <w:t xml:space="preserve">, </w:t>
      </w:r>
      <w:hyperlink r:id="rId258" w:history="1">
        <w:r w:rsidR="00EC0726">
          <w:rPr>
            <w:rStyle w:val="Hyperlink"/>
          </w:rPr>
          <w:t>PR598110</w:t>
        </w:r>
      </w:hyperlink>
      <w:r w:rsidR="006B1456">
        <w:t xml:space="preserve">, </w:t>
      </w:r>
      <w:hyperlink r:id="rId259" w:history="1">
        <w:r w:rsidR="006B1456">
          <w:rPr>
            <w:rStyle w:val="Hyperlink"/>
          </w:rPr>
          <w:t>PR701683</w:t>
        </w:r>
      </w:hyperlink>
      <w:r w:rsidR="006B1456">
        <w:t xml:space="preserve"> </w:t>
      </w:r>
      <w:proofErr w:type="spellStart"/>
      <w:r w:rsidR="006B1456">
        <w:t>ppc</w:t>
      </w:r>
      <w:proofErr w:type="spellEnd"/>
      <w:r w:rsidR="006B1456">
        <w:t xml:space="preserve"> 21Nov18</w:t>
      </w:r>
      <w:r w:rsidR="009B35CD">
        <w:t xml:space="preserve">; varied by </w:t>
      </w:r>
      <w:hyperlink r:id="rId260" w:history="1">
        <w:r w:rsidR="009B35CD" w:rsidRPr="00960D10">
          <w:rPr>
            <w:rStyle w:val="Hyperlink"/>
            <w:szCs w:val="22"/>
          </w:rPr>
          <w:t>PR712212</w:t>
        </w:r>
      </w:hyperlink>
      <w:r w:rsidR="00D32B86">
        <w:t xml:space="preserve">, </w:t>
      </w:r>
      <w:hyperlink r:id="rId261" w:history="1">
        <w:r w:rsidR="00D32B86">
          <w:rPr>
            <w:rStyle w:val="Hyperlink"/>
            <w:shd w:val="clear" w:color="auto" w:fill="FFFFFF"/>
          </w:rPr>
          <w:t>PR715096</w:t>
        </w:r>
      </w:hyperlink>
      <w:r w:rsidR="00D32B86">
        <w:t>]</w:t>
      </w:r>
    </w:p>
    <w:p w:rsidR="001A03AD" w:rsidRDefault="001A03AD" w:rsidP="001A03AD">
      <w:r w:rsidRPr="00276DE0">
        <w:t xml:space="preserve">This schedule operates </w:t>
      </w:r>
      <w:r>
        <w:t>where this award otherwise contains provisions dealing with public holidays that supplement the NES</w:t>
      </w:r>
      <w:r w:rsidRPr="00276DE0">
        <w:t>.</w:t>
      </w:r>
    </w:p>
    <w:p w:rsidR="002258BF" w:rsidRPr="0010005A" w:rsidRDefault="002258BF" w:rsidP="002258BF">
      <w:pPr>
        <w:pStyle w:val="History"/>
        <w:rPr>
          <w:sz w:val="32"/>
          <w:szCs w:val="32"/>
        </w:rPr>
      </w:pPr>
      <w:bookmarkStart w:id="261" w:name="_Hlk27388619"/>
      <w:r w:rsidRPr="0010005A">
        <w:rPr>
          <w:shd w:val="clear" w:color="auto" w:fill="FFFFFF"/>
        </w:rPr>
        <w:t>[</w:t>
      </w:r>
      <w:r>
        <w:rPr>
          <w:shd w:val="clear" w:color="auto" w:fill="FFFFFF"/>
        </w:rPr>
        <w:t>C</w:t>
      </w:r>
      <w:r w:rsidRPr="0010005A">
        <w:rPr>
          <w:shd w:val="clear" w:color="auto" w:fill="FFFFFF"/>
        </w:rPr>
        <w:t xml:space="preserve">.1 varied </w:t>
      </w:r>
      <w:r w:rsidRPr="0039565A">
        <w:rPr>
          <w:shd w:val="clear" w:color="auto" w:fill="FFFFFF"/>
        </w:rPr>
        <w:t>by </w:t>
      </w:r>
      <w:hyperlink r:id="rId262" w:history="1">
        <w:r w:rsidR="00455256">
          <w:rPr>
            <w:rStyle w:val="Hyperlink"/>
            <w:shd w:val="clear" w:color="auto" w:fill="FFFFFF"/>
          </w:rPr>
          <w:t>PR715096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258BF" w:rsidRPr="0080629A" w:rsidRDefault="002258BF" w:rsidP="002258BF">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2258BF" w:rsidRDefault="002258BF" w:rsidP="002258BF">
      <w:pPr>
        <w:pStyle w:val="SubLevel3"/>
      </w:pPr>
      <w:bookmarkStart w:id="262" w:name="_Ref27052456"/>
      <w:r w:rsidRPr="0080629A">
        <w:t>All employees will have the right to refuse to work on the part-day public holiday if the request to work is not reasonable or the refusal is reasonable as provided for in the NES.</w:t>
      </w:r>
      <w:bookmarkEnd w:id="262"/>
    </w:p>
    <w:p w:rsidR="002258BF" w:rsidRDefault="002258BF" w:rsidP="002258BF">
      <w:pPr>
        <w:pStyle w:val="History"/>
      </w:pPr>
      <w:r w:rsidRPr="00707B35">
        <w:rPr>
          <w:shd w:val="clear" w:color="auto" w:fill="FFFFFF"/>
        </w:rPr>
        <w:t>[</w:t>
      </w:r>
      <w:r>
        <w:rPr>
          <w:shd w:val="clear" w:color="auto" w:fill="FFFFFF"/>
        </w:rPr>
        <w:t>C</w:t>
      </w:r>
      <w:r w:rsidRPr="00707B35">
        <w:rPr>
          <w:shd w:val="clear" w:color="auto" w:fill="FFFFFF"/>
        </w:rPr>
        <w:t>.1(b) varied by </w:t>
      </w:r>
      <w:hyperlink r:id="rId263" w:history="1">
        <w:r w:rsidR="00455256">
          <w:rPr>
            <w:rStyle w:val="Hyperlink"/>
            <w:shd w:val="clear" w:color="auto" w:fill="FFFFFF"/>
          </w:rPr>
          <w:t>PR715096</w:t>
        </w:r>
      </w:hyperlink>
      <w:r w:rsidRPr="00707B35">
        <w:rPr>
          <w:shd w:val="clear" w:color="auto" w:fill="FFFFFF"/>
        </w:rPr>
        <w:t> </w:t>
      </w:r>
      <w:proofErr w:type="spellStart"/>
      <w:r w:rsidRPr="00707B35">
        <w:rPr>
          <w:shd w:val="clear" w:color="auto" w:fill="FFFFFF"/>
        </w:rPr>
        <w:t>ppc</w:t>
      </w:r>
      <w:proofErr w:type="spellEnd"/>
      <w:r w:rsidRPr="00707B35">
        <w:rPr>
          <w:shd w:val="clear" w:color="auto" w:fill="FFFFFF"/>
        </w:rPr>
        <w:t xml:space="preserve"> </w:t>
      </w:r>
      <w:r>
        <w:rPr>
          <w:shd w:val="clear" w:color="auto" w:fill="FFFFFF"/>
        </w:rPr>
        <w:t>18Nov</w:t>
      </w:r>
      <w:r w:rsidRPr="00707B35">
        <w:rPr>
          <w:shd w:val="clear" w:color="auto" w:fill="FFFFFF"/>
        </w:rPr>
        <w:t>19]</w:t>
      </w:r>
    </w:p>
    <w:p w:rsidR="002258BF" w:rsidRDefault="002258BF" w:rsidP="002258BF">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258BF" w:rsidRPr="0010005A" w:rsidRDefault="002258BF" w:rsidP="002258BF">
      <w:pPr>
        <w:pStyle w:val="History"/>
        <w:rPr>
          <w:sz w:val="32"/>
          <w:szCs w:val="32"/>
        </w:rPr>
      </w:pPr>
      <w:r w:rsidRPr="0010005A">
        <w:rPr>
          <w:shd w:val="clear" w:color="auto" w:fill="FFFFFF"/>
        </w:rPr>
        <w:t>[</w:t>
      </w:r>
      <w:r>
        <w:rPr>
          <w:shd w:val="clear" w:color="auto" w:fill="FFFFFF"/>
        </w:rPr>
        <w:t>C</w:t>
      </w:r>
      <w:r w:rsidRPr="0010005A">
        <w:rPr>
          <w:shd w:val="clear" w:color="auto" w:fill="FFFFFF"/>
        </w:rPr>
        <w:t>.1(c) substituted by </w:t>
      </w:r>
      <w:hyperlink r:id="rId264" w:history="1">
        <w:r w:rsidR="00455256">
          <w:rPr>
            <w:rStyle w:val="Hyperlink"/>
            <w:shd w:val="clear" w:color="auto" w:fill="FFFFFF"/>
          </w:rPr>
          <w:t>PR715096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258BF" w:rsidRDefault="002258BF" w:rsidP="002258BF">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258BF" w:rsidRPr="0010005A" w:rsidRDefault="002258BF" w:rsidP="002258BF">
      <w:pPr>
        <w:pStyle w:val="History"/>
      </w:pPr>
      <w:r w:rsidRPr="0010005A">
        <w:rPr>
          <w:shd w:val="clear" w:color="auto" w:fill="FFFFFF"/>
        </w:rPr>
        <w:t>[</w:t>
      </w:r>
      <w:r>
        <w:rPr>
          <w:shd w:val="clear" w:color="auto" w:fill="FFFFFF"/>
        </w:rPr>
        <w:t>C</w:t>
      </w:r>
      <w:r w:rsidRPr="0010005A">
        <w:rPr>
          <w:shd w:val="clear" w:color="auto" w:fill="FFFFFF"/>
        </w:rPr>
        <w:t>.1(d) varied by </w:t>
      </w:r>
      <w:hyperlink r:id="rId265" w:history="1">
        <w:r w:rsidR="00455256">
          <w:rPr>
            <w:rStyle w:val="Hyperlink"/>
            <w:shd w:val="clear" w:color="auto" w:fill="FFFFFF"/>
          </w:rPr>
          <w:t>PR715096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258BF" w:rsidRDefault="002258BF" w:rsidP="002258BF">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258BF" w:rsidRDefault="002258BF" w:rsidP="002258BF">
      <w:pPr>
        <w:pStyle w:val="History"/>
      </w:pPr>
      <w:r w:rsidRPr="0010005A">
        <w:rPr>
          <w:shd w:val="clear" w:color="auto" w:fill="FFFFFF"/>
        </w:rPr>
        <w:t>[</w:t>
      </w:r>
      <w:r>
        <w:rPr>
          <w:shd w:val="clear" w:color="auto" w:fill="FFFFFF"/>
        </w:rPr>
        <w:t>C</w:t>
      </w:r>
      <w:r w:rsidRPr="0010005A">
        <w:rPr>
          <w:shd w:val="clear" w:color="auto" w:fill="FFFFFF"/>
        </w:rPr>
        <w:t>.1(e) varied by </w:t>
      </w:r>
      <w:hyperlink r:id="rId266" w:history="1">
        <w:r w:rsidR="00455256">
          <w:rPr>
            <w:rStyle w:val="Hyperlink"/>
            <w:shd w:val="clear" w:color="auto" w:fill="FFFFFF"/>
          </w:rPr>
          <w:t>PR715096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258BF" w:rsidRDefault="002258BF" w:rsidP="002258BF">
      <w:pPr>
        <w:pStyle w:val="SubLevel3"/>
      </w:pPr>
      <w:r w:rsidRPr="0080629A">
        <w:t xml:space="preserve">Excluding annualised salaried employees to whom clause </w:t>
      </w:r>
      <w:r>
        <w:fldChar w:fldCharType="begin"/>
      </w:r>
      <w:r>
        <w:instrText xml:space="preserve"> REF _Ref27052441 \w \h </w:instrText>
      </w:r>
      <w:r>
        <w:fldChar w:fldCharType="separate"/>
      </w:r>
      <w:r w:rsidR="00FD6CA8">
        <w:t>C.1(f)</w:t>
      </w:r>
      <w:r>
        <w:fldChar w:fldCharType="end"/>
      </w:r>
      <w:r w:rsidRPr="0080629A">
        <w:t xml:space="preserve"> applies, where an employee works any hours on the declared or prescribed part-day public holid</w:t>
      </w:r>
      <w:r w:rsidR="00EA0F65">
        <w:t>ay t</w:t>
      </w:r>
      <w:r w:rsidRPr="0080629A">
        <w:t>hey will be entitled to the appropriate public holiday penalty rate (if any) in this award for those hours worked.</w:t>
      </w:r>
    </w:p>
    <w:p w:rsidR="002258BF" w:rsidRDefault="002258BF" w:rsidP="002258BF">
      <w:pPr>
        <w:pStyle w:val="History"/>
      </w:pPr>
      <w:r w:rsidRPr="0010005A">
        <w:rPr>
          <w:shd w:val="clear" w:color="auto" w:fill="FFFFFF"/>
        </w:rPr>
        <w:lastRenderedPageBreak/>
        <w:t>[</w:t>
      </w:r>
      <w:r>
        <w:rPr>
          <w:shd w:val="clear" w:color="auto" w:fill="FFFFFF"/>
        </w:rPr>
        <w:t>C</w:t>
      </w:r>
      <w:r w:rsidRPr="0010005A">
        <w:rPr>
          <w:shd w:val="clear" w:color="auto" w:fill="FFFFFF"/>
        </w:rPr>
        <w:t>.1(f) varied by</w:t>
      </w:r>
      <w:r w:rsidR="00455256" w:rsidRPr="0010005A">
        <w:rPr>
          <w:shd w:val="clear" w:color="auto" w:fill="FFFFFF"/>
        </w:rPr>
        <w:t> </w:t>
      </w:r>
      <w:hyperlink r:id="rId267" w:history="1">
        <w:r w:rsidR="00455256">
          <w:rPr>
            <w:rStyle w:val="Hyperlink"/>
            <w:shd w:val="clear" w:color="auto" w:fill="FFFFFF"/>
          </w:rPr>
          <w:t>PR715096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258BF" w:rsidRDefault="002258BF" w:rsidP="002258BF">
      <w:pPr>
        <w:pStyle w:val="SubLevel3"/>
      </w:pPr>
      <w:bookmarkStart w:id="263"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63"/>
    </w:p>
    <w:p w:rsidR="002258BF" w:rsidRDefault="002258BF" w:rsidP="002258BF">
      <w:pPr>
        <w:pStyle w:val="History"/>
      </w:pPr>
      <w:r w:rsidRPr="0010005A">
        <w:rPr>
          <w:shd w:val="clear" w:color="auto" w:fill="FFFFFF"/>
        </w:rPr>
        <w:t>[</w:t>
      </w:r>
      <w:r>
        <w:rPr>
          <w:shd w:val="clear" w:color="auto" w:fill="FFFFFF"/>
        </w:rPr>
        <w:t>C</w:t>
      </w:r>
      <w:r w:rsidRPr="0010005A">
        <w:rPr>
          <w:shd w:val="clear" w:color="auto" w:fill="FFFFFF"/>
        </w:rPr>
        <w:t>.1(</w:t>
      </w:r>
      <w:r>
        <w:rPr>
          <w:shd w:val="clear" w:color="auto" w:fill="FFFFFF"/>
        </w:rPr>
        <w:t>g</w:t>
      </w:r>
      <w:r w:rsidRPr="0010005A">
        <w:rPr>
          <w:shd w:val="clear" w:color="auto" w:fill="FFFFFF"/>
        </w:rPr>
        <w:t>) varied by </w:t>
      </w:r>
      <w:hyperlink r:id="rId268" w:history="1">
        <w:r w:rsidR="00455256">
          <w:rPr>
            <w:rStyle w:val="Hyperlink"/>
            <w:shd w:val="clear" w:color="auto" w:fill="FFFFFF"/>
          </w:rPr>
          <w:t>PR715096</w:t>
        </w:r>
      </w:hyperlink>
      <w:r w:rsidRPr="0010005A">
        <w:rPr>
          <w:shd w:val="clear" w:color="auto" w:fill="FFFFFF"/>
        </w:rPr>
        <w:t> </w:t>
      </w:r>
      <w:proofErr w:type="spellStart"/>
      <w:r w:rsidRPr="0010005A">
        <w:rPr>
          <w:shd w:val="clear" w:color="auto" w:fill="FFFFFF"/>
        </w:rPr>
        <w:t>ppc</w:t>
      </w:r>
      <w:proofErr w:type="spellEnd"/>
      <w:r w:rsidRPr="0010005A">
        <w:rPr>
          <w:shd w:val="clear" w:color="auto" w:fill="FFFFFF"/>
        </w:rPr>
        <w:t xml:space="preserve"> </w:t>
      </w:r>
      <w:r>
        <w:rPr>
          <w:shd w:val="clear" w:color="auto" w:fill="FFFFFF"/>
        </w:rPr>
        <w:t>18Nov</w:t>
      </w:r>
      <w:r w:rsidRPr="0010005A">
        <w:rPr>
          <w:shd w:val="clear" w:color="auto" w:fill="FFFFFF"/>
        </w:rPr>
        <w:t>19]</w:t>
      </w:r>
    </w:p>
    <w:p w:rsidR="002258BF" w:rsidRDefault="002258BF" w:rsidP="002258BF">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FD6CA8">
        <w:t>C.1(a)</w:t>
      </w:r>
      <w:r>
        <w:fldChar w:fldCharType="end"/>
      </w:r>
      <w:r w:rsidRPr="0080629A">
        <w:t>, will not be entitled to another day off, another day’s pay or another day of annual leave as a result of the part-day public holiday.</w:t>
      </w:r>
    </w:p>
    <w:bookmarkEnd w:id="261"/>
    <w:p w:rsidR="00DB722A" w:rsidRDefault="00DB722A" w:rsidP="00DB722A">
      <w:pPr>
        <w:pStyle w:val="History"/>
      </w:pPr>
      <w:r>
        <w:t xml:space="preserve">[C.2 inserted by </w:t>
      </w:r>
      <w:hyperlink r:id="rId269" w:history="1">
        <w:r w:rsidRPr="00960D10">
          <w:rPr>
            <w:rStyle w:val="Hyperlink"/>
            <w:szCs w:val="22"/>
          </w:rPr>
          <w:t>PR712212</w:t>
        </w:r>
      </w:hyperlink>
      <w:r>
        <w:t xml:space="preserve"> </w:t>
      </w:r>
      <w:proofErr w:type="spellStart"/>
      <w:r>
        <w:t>ppc</w:t>
      </w:r>
      <w:proofErr w:type="spellEnd"/>
      <w:r>
        <w:t xml:space="preserve"> 04Oct19]</w:t>
      </w:r>
    </w:p>
    <w:p w:rsidR="00DB722A" w:rsidRPr="00DB722A" w:rsidRDefault="00DB722A" w:rsidP="00067569">
      <w:pPr>
        <w:pStyle w:val="SubLevel1"/>
      </w:pPr>
      <w:r>
        <w:t>An employer and employee may agree to substitute another part-day for a part-day that would otherwise be a part-day public holiday under the NES.</w:t>
      </w:r>
    </w:p>
    <w:p w:rsidR="000B16DE" w:rsidRDefault="00E11C19" w:rsidP="00EA6CBE">
      <w:r>
        <w:t>This schedule is not intended to detract from or supplement the NES.</w:t>
      </w:r>
    </w:p>
    <w:p w:rsidR="00937D73" w:rsidRDefault="00937D73" w:rsidP="00EA6CBE">
      <w:r>
        <w:br w:type="page"/>
      </w:r>
    </w:p>
    <w:p w:rsidR="00937D73" w:rsidRDefault="00937D73" w:rsidP="00937D73">
      <w:pPr>
        <w:pStyle w:val="Subdocument"/>
      </w:pPr>
      <w:bookmarkStart w:id="264" w:name="_Ref457553582"/>
      <w:bookmarkStart w:id="265" w:name="_Ref457553586"/>
      <w:bookmarkStart w:id="266" w:name="_Ref457554289"/>
      <w:bookmarkStart w:id="267" w:name="_Ref457554318"/>
      <w:bookmarkStart w:id="268" w:name="_Toc27652563"/>
      <w:r w:rsidRPr="00570F3A">
        <w:lastRenderedPageBreak/>
        <w:t xml:space="preserve">—Agreement to </w:t>
      </w:r>
      <w:r>
        <w:t xml:space="preserve">Take </w:t>
      </w:r>
      <w:r w:rsidRPr="00570F3A">
        <w:t>Annual Leave in Advance</w:t>
      </w:r>
      <w:bookmarkEnd w:id="264"/>
      <w:bookmarkEnd w:id="265"/>
      <w:bookmarkEnd w:id="266"/>
      <w:bookmarkEnd w:id="267"/>
      <w:bookmarkEnd w:id="268"/>
    </w:p>
    <w:p w:rsidR="00937D73" w:rsidRDefault="00937D73" w:rsidP="00937D73">
      <w:pPr>
        <w:pStyle w:val="History"/>
      </w:pPr>
      <w:r w:rsidRPr="00937D73">
        <w:t xml:space="preserve">[Sched D inserted by </w:t>
      </w:r>
      <w:hyperlink r:id="rId270" w:history="1">
        <w:r w:rsidRPr="00937D73">
          <w:rPr>
            <w:rStyle w:val="Hyperlink"/>
          </w:rPr>
          <w:t>PR582960</w:t>
        </w:r>
      </w:hyperlink>
      <w:r w:rsidRPr="00937D73">
        <w:t xml:space="preserve"> </w:t>
      </w:r>
      <w:proofErr w:type="spellStart"/>
      <w:r w:rsidRPr="00937D73">
        <w:t>ppc</w:t>
      </w:r>
      <w:proofErr w:type="spellEnd"/>
      <w:r w:rsidRPr="00937D73">
        <w:t xml:space="preserve"> 29Jul16]</w:t>
      </w:r>
    </w:p>
    <w:p w:rsidR="003C2786" w:rsidRPr="006C7CDF" w:rsidRDefault="003C2786" w:rsidP="003C2786">
      <w:pPr>
        <w:pStyle w:val="note"/>
        <w:rPr>
          <w:lang w:val="en-US" w:eastAsia="en-US"/>
        </w:rPr>
      </w:pPr>
      <w:r>
        <w:rPr>
          <w:lang w:val="en-US" w:eastAsia="en-US"/>
        </w:rPr>
        <w:t xml:space="preserve">Link to PDF copy of </w:t>
      </w:r>
      <w:hyperlink r:id="rId271" w:history="1">
        <w:r>
          <w:rPr>
            <w:rStyle w:val="Hyperlink"/>
            <w:lang w:val="en-US" w:eastAsia="en-US"/>
          </w:rPr>
          <w:t>Agreement to Take Annual Leave in Advance</w:t>
        </w:r>
      </w:hyperlink>
      <w:r w:rsidRPr="006C7CDF">
        <w:rPr>
          <w:lang w:val="en-US" w:eastAsia="en-US"/>
        </w:rPr>
        <w:t>.</w:t>
      </w:r>
    </w:p>
    <w:p w:rsidR="00813F9E" w:rsidRPr="00813F9E" w:rsidRDefault="00813F9E" w:rsidP="003C2786"/>
    <w:p w:rsidR="00937D73" w:rsidRPr="00570F3A" w:rsidRDefault="00937D73" w:rsidP="003C2786">
      <w:r w:rsidRPr="00570F3A">
        <w:t>Name of employee: _____________________________________________</w:t>
      </w:r>
    </w:p>
    <w:p w:rsidR="00937D73" w:rsidRPr="00570F3A" w:rsidRDefault="00937D73" w:rsidP="003C2786">
      <w:r w:rsidRPr="00570F3A">
        <w:t>Name of employer: _____________________________________________</w:t>
      </w:r>
    </w:p>
    <w:p w:rsidR="00937D73" w:rsidRPr="00570F3A" w:rsidRDefault="00937D73" w:rsidP="003C2786">
      <w:r w:rsidRPr="00570F3A">
        <w:rPr>
          <w:b/>
          <w:bCs/>
        </w:rPr>
        <w:t>The employer and employee agree that the employee will take a period of paid annual leave before the employee has accrued an entitlement to the leave:</w:t>
      </w:r>
    </w:p>
    <w:p w:rsidR="00937D73" w:rsidRPr="00570F3A" w:rsidRDefault="00937D73" w:rsidP="003C2786">
      <w:r w:rsidRPr="00570F3A">
        <w:t>The amount of leave to be taken in advance is: ____ hours/days</w:t>
      </w:r>
    </w:p>
    <w:p w:rsidR="00937D73" w:rsidRPr="00570F3A" w:rsidRDefault="00937D73" w:rsidP="003C2786">
      <w:r w:rsidRPr="00570F3A">
        <w:t>The leave in advance will commence on: ___/___/20___</w:t>
      </w:r>
    </w:p>
    <w:p w:rsidR="00937D73" w:rsidRPr="00570F3A" w:rsidRDefault="00937D73" w:rsidP="003C2786"/>
    <w:p w:rsidR="00937D73" w:rsidRPr="00570F3A" w:rsidRDefault="00937D73" w:rsidP="003C2786">
      <w:r w:rsidRPr="00570F3A">
        <w:t>Signature of employee: ________________________________________</w:t>
      </w:r>
    </w:p>
    <w:p w:rsidR="00937D73" w:rsidRPr="00570F3A" w:rsidRDefault="00937D73" w:rsidP="003C2786">
      <w:r w:rsidRPr="00570F3A">
        <w:t>Date signed: ___/___/20___</w:t>
      </w:r>
    </w:p>
    <w:p w:rsidR="00937D73" w:rsidRPr="00570F3A" w:rsidRDefault="00937D73" w:rsidP="003C2786"/>
    <w:p w:rsidR="00937D73" w:rsidRPr="00570F3A" w:rsidRDefault="00937D73" w:rsidP="003C2786">
      <w:r w:rsidRPr="00570F3A">
        <w:t>Name of employer</w:t>
      </w:r>
      <w:r>
        <w:t xml:space="preserve"> </w:t>
      </w:r>
      <w:r w:rsidRPr="00570F3A">
        <w:t>representative: ________________________________________</w:t>
      </w:r>
    </w:p>
    <w:p w:rsidR="00937D73" w:rsidRPr="00570F3A" w:rsidRDefault="00937D73" w:rsidP="003C2786">
      <w:r w:rsidRPr="00570F3A">
        <w:t>Signature of employer</w:t>
      </w:r>
      <w:r>
        <w:t xml:space="preserve"> </w:t>
      </w:r>
      <w:r w:rsidRPr="00570F3A">
        <w:t>representative: ________________________________________</w:t>
      </w:r>
    </w:p>
    <w:p w:rsidR="00937D73" w:rsidRDefault="00937D73" w:rsidP="003C2786">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667BC0" w:rsidRPr="00570F3A" w:rsidTr="000020C6">
        <w:tc>
          <w:tcPr>
            <w:tcW w:w="8794" w:type="dxa"/>
            <w:tcBorders>
              <w:top w:val="single" w:sz="4" w:space="0" w:color="auto"/>
              <w:left w:val="single" w:sz="4" w:space="0" w:color="auto"/>
              <w:bottom w:val="single" w:sz="4" w:space="0" w:color="auto"/>
              <w:right w:val="single" w:sz="4" w:space="0" w:color="auto"/>
            </w:tcBorders>
          </w:tcPr>
          <w:p w:rsidR="00667BC0" w:rsidRPr="00570F3A" w:rsidRDefault="00667BC0" w:rsidP="000020C6">
            <w:pPr>
              <w:rPr>
                <w:i/>
              </w:rPr>
            </w:pPr>
            <w:r w:rsidRPr="00570F3A">
              <w:rPr>
                <w:i/>
              </w:rPr>
              <w:t>[If the employee is under 18 years of age - include:]</w:t>
            </w:r>
          </w:p>
          <w:p w:rsidR="00667BC0" w:rsidRPr="00570F3A" w:rsidRDefault="00667BC0" w:rsidP="000020C6">
            <w:pPr>
              <w:rPr>
                <w:b/>
              </w:rPr>
            </w:pPr>
            <w:r w:rsidRPr="00570F3A">
              <w:rPr>
                <w:b/>
              </w:rPr>
              <w:t>I agree that:</w:t>
            </w:r>
          </w:p>
          <w:p w:rsidR="00667BC0" w:rsidRPr="00570F3A" w:rsidRDefault="00667BC0" w:rsidP="000020C6">
            <w:pPr>
              <w:rPr>
                <w:b/>
              </w:rPr>
            </w:pPr>
            <w:r w:rsidRPr="00570F3A">
              <w:rPr>
                <w:b/>
                <w:bCs/>
              </w:rPr>
              <w:t>if</w:t>
            </w:r>
            <w:r w:rsidRPr="005A55A9">
              <w:rPr>
                <w:b/>
                <w:bCs/>
              </w:rPr>
              <w:t>,</w:t>
            </w:r>
            <w:r w:rsidRPr="00570F3A">
              <w:rPr>
                <w:b/>
                <w:bCs/>
              </w:rPr>
              <w:t xml:space="preserve"> on termination of the employee’s employment</w:t>
            </w:r>
            <w:r w:rsidRPr="005A55A9">
              <w:rPr>
                <w:b/>
                <w:bCs/>
              </w:rPr>
              <w:t>,</w:t>
            </w:r>
            <w:r w:rsidRPr="00570F3A">
              <w:rPr>
                <w:b/>
                <w:bCs/>
              </w:rPr>
              <w:t xml:space="preserve"> the employee has not accrued an entitlement to all of a period of paid annual leave already taken under this agreement</w:t>
            </w:r>
            <w:r w:rsidRPr="005A55A9">
              <w:rPr>
                <w:b/>
                <w:bCs/>
              </w:rPr>
              <w:t>,</w:t>
            </w:r>
            <w:r w:rsidRPr="00570F3A">
              <w:rPr>
                <w:b/>
                <w:bCs/>
              </w:rPr>
              <w:t xml:space="preserve">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667BC0" w:rsidRPr="00570F3A" w:rsidRDefault="00667BC0" w:rsidP="000020C6">
            <w:r w:rsidRPr="00570F3A">
              <w:t>Name of parent/guardian: ________________________________________</w:t>
            </w:r>
          </w:p>
          <w:p w:rsidR="00667BC0" w:rsidRPr="00570F3A" w:rsidRDefault="00667BC0" w:rsidP="000020C6">
            <w:r w:rsidRPr="00570F3A">
              <w:t>Signature of parent/guardian: ________________________________________</w:t>
            </w:r>
          </w:p>
          <w:p w:rsidR="00667BC0" w:rsidRPr="00570F3A" w:rsidRDefault="00667BC0" w:rsidP="000020C6">
            <w:pPr>
              <w:rPr>
                <w:i/>
              </w:rPr>
            </w:pPr>
            <w:r w:rsidRPr="00570F3A">
              <w:t>Date signed: ___/___/20___</w:t>
            </w:r>
          </w:p>
        </w:tc>
      </w:tr>
    </w:tbl>
    <w:p w:rsidR="00667BC0" w:rsidRPr="00570F3A" w:rsidRDefault="00667BC0" w:rsidP="003C2786"/>
    <w:p w:rsidR="00813F9E" w:rsidRDefault="00813F9E">
      <w:pPr>
        <w:spacing w:before="0"/>
        <w:jc w:val="left"/>
      </w:pPr>
      <w:r>
        <w:br w:type="page"/>
      </w:r>
    </w:p>
    <w:p w:rsidR="00937D73" w:rsidRPr="00AF51CA" w:rsidRDefault="00937D73" w:rsidP="00937D73">
      <w:pPr>
        <w:pStyle w:val="Subdocument"/>
      </w:pPr>
      <w:bookmarkStart w:id="269" w:name="_Ref457553596"/>
      <w:bookmarkStart w:id="270" w:name="_Ref457553600"/>
      <w:bookmarkStart w:id="271" w:name="_Ref457554293"/>
      <w:bookmarkStart w:id="272" w:name="_Toc27652564"/>
      <w:r w:rsidRPr="00570F3A">
        <w:lastRenderedPageBreak/>
        <w:t>—Agreement to Cash Out Annual Leave</w:t>
      </w:r>
      <w:bookmarkEnd w:id="269"/>
      <w:bookmarkEnd w:id="270"/>
      <w:bookmarkEnd w:id="271"/>
      <w:bookmarkEnd w:id="272"/>
    </w:p>
    <w:p w:rsidR="00937D73" w:rsidRDefault="00937D73" w:rsidP="00937D73">
      <w:pPr>
        <w:pStyle w:val="History"/>
      </w:pPr>
      <w:r w:rsidRPr="00937D73">
        <w:t xml:space="preserve">[Sched </w:t>
      </w:r>
      <w:r>
        <w:t>E</w:t>
      </w:r>
      <w:r w:rsidRPr="00937D73">
        <w:t xml:space="preserve"> inserted by </w:t>
      </w:r>
      <w:hyperlink r:id="rId272" w:history="1">
        <w:r w:rsidRPr="00937D73">
          <w:rPr>
            <w:rStyle w:val="Hyperlink"/>
          </w:rPr>
          <w:t>PR582960</w:t>
        </w:r>
      </w:hyperlink>
      <w:r w:rsidRPr="00937D73">
        <w:t xml:space="preserve"> </w:t>
      </w:r>
      <w:proofErr w:type="spellStart"/>
      <w:r w:rsidRPr="00937D73">
        <w:t>ppc</w:t>
      </w:r>
      <w:proofErr w:type="spellEnd"/>
      <w:r w:rsidRPr="00937D73">
        <w:t xml:space="preserve"> 29Jul16]</w:t>
      </w:r>
    </w:p>
    <w:p w:rsidR="003C2786" w:rsidRPr="006C7CDF" w:rsidRDefault="003C2786" w:rsidP="003C2786">
      <w:pPr>
        <w:pStyle w:val="note"/>
        <w:rPr>
          <w:lang w:val="en-US" w:eastAsia="en-US"/>
        </w:rPr>
      </w:pPr>
      <w:r>
        <w:rPr>
          <w:lang w:val="en-US" w:eastAsia="en-US"/>
        </w:rPr>
        <w:t xml:space="preserve">Link to PDF copy of </w:t>
      </w:r>
      <w:hyperlink r:id="rId273" w:history="1">
        <w:r>
          <w:rPr>
            <w:rStyle w:val="Hyperlink"/>
            <w:lang w:val="en-US" w:eastAsia="en-US"/>
          </w:rPr>
          <w:t>Agreement to Cash Out Annual Leave</w:t>
        </w:r>
      </w:hyperlink>
      <w:r w:rsidRPr="006C7CDF">
        <w:rPr>
          <w:lang w:val="en-US" w:eastAsia="en-US"/>
        </w:rPr>
        <w:t>.</w:t>
      </w:r>
    </w:p>
    <w:p w:rsidR="00813F9E" w:rsidRPr="00813F9E" w:rsidRDefault="00813F9E" w:rsidP="00813F9E"/>
    <w:p w:rsidR="00937D73" w:rsidRPr="00570F3A" w:rsidRDefault="00937D73" w:rsidP="003C2786">
      <w:r w:rsidRPr="00570F3A">
        <w:t>Name of employee: _____________________________________________</w:t>
      </w:r>
    </w:p>
    <w:p w:rsidR="00937D73" w:rsidRPr="00570F3A" w:rsidRDefault="00937D73" w:rsidP="003C2786">
      <w:r w:rsidRPr="00570F3A">
        <w:t>Name of employer: _____________________________________________</w:t>
      </w:r>
    </w:p>
    <w:p w:rsidR="00937D73" w:rsidRPr="00570F3A" w:rsidRDefault="00937D73" w:rsidP="003C2786"/>
    <w:p w:rsidR="00937D73" w:rsidRPr="00570F3A" w:rsidRDefault="00937D73" w:rsidP="003C2786">
      <w:r w:rsidRPr="00570F3A">
        <w:rPr>
          <w:b/>
          <w:bCs/>
        </w:rPr>
        <w:t>The employer and employee agree to the employee cashing out a particular amount of the employee’s accrued paid annual leave:</w:t>
      </w:r>
    </w:p>
    <w:p w:rsidR="00937D73" w:rsidRPr="00570F3A" w:rsidRDefault="00937D73" w:rsidP="003C2786">
      <w:r w:rsidRPr="00570F3A">
        <w:t>The amount of leave to be cashed out is: ____ hours/days</w:t>
      </w:r>
    </w:p>
    <w:p w:rsidR="00937D73" w:rsidRPr="00570F3A" w:rsidRDefault="00937D73" w:rsidP="003C2786">
      <w:r w:rsidRPr="00570F3A">
        <w:t>The payment to be made to the employee for the leave is: $_______ subject to deduction of income tax/after deduction of income tax (strike out where not applicable)</w:t>
      </w:r>
    </w:p>
    <w:p w:rsidR="00937D73" w:rsidRPr="00570F3A" w:rsidRDefault="00937D73" w:rsidP="003C2786">
      <w:r w:rsidRPr="00570F3A">
        <w:t>The payment will be made to the employee on: ___/___/20___</w:t>
      </w:r>
    </w:p>
    <w:p w:rsidR="00937D73" w:rsidRPr="00570F3A" w:rsidRDefault="00937D73" w:rsidP="003C2786"/>
    <w:p w:rsidR="00937D73" w:rsidRPr="00570F3A" w:rsidRDefault="00937D73" w:rsidP="003C2786">
      <w:r w:rsidRPr="00570F3A">
        <w:t>Signature of employee: ________________________________________</w:t>
      </w:r>
    </w:p>
    <w:p w:rsidR="00937D73" w:rsidRPr="00570F3A" w:rsidRDefault="00937D73" w:rsidP="003C2786">
      <w:r w:rsidRPr="00570F3A">
        <w:t>Date signed: ___/___/20___</w:t>
      </w:r>
    </w:p>
    <w:p w:rsidR="00937D73" w:rsidRPr="00570F3A" w:rsidRDefault="00937D73" w:rsidP="003C2786"/>
    <w:p w:rsidR="00937D73" w:rsidRPr="00570F3A" w:rsidRDefault="00937D73" w:rsidP="003C2786">
      <w:r w:rsidRPr="00570F3A">
        <w:t>Name of employer</w:t>
      </w:r>
      <w:r>
        <w:t xml:space="preserve"> </w:t>
      </w:r>
      <w:r w:rsidRPr="00570F3A">
        <w:t>representative: ________________________________________</w:t>
      </w:r>
    </w:p>
    <w:p w:rsidR="00937D73" w:rsidRPr="00570F3A" w:rsidRDefault="00937D73" w:rsidP="003C2786">
      <w:r w:rsidRPr="00570F3A">
        <w:t>Signature of employer</w:t>
      </w:r>
      <w:r>
        <w:t xml:space="preserve"> </w:t>
      </w:r>
      <w:r w:rsidRPr="00570F3A">
        <w:t>representative: ________________________________________</w:t>
      </w:r>
    </w:p>
    <w:p w:rsidR="00937D73" w:rsidRDefault="00937D73" w:rsidP="003C2786">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667BC0" w:rsidRPr="00570F3A" w:rsidTr="000020C6">
        <w:tc>
          <w:tcPr>
            <w:tcW w:w="8794" w:type="dxa"/>
            <w:tcBorders>
              <w:top w:val="single" w:sz="4" w:space="0" w:color="auto"/>
              <w:left w:val="single" w:sz="4" w:space="0" w:color="auto"/>
              <w:bottom w:val="single" w:sz="4" w:space="0" w:color="auto"/>
              <w:right w:val="single" w:sz="4" w:space="0" w:color="auto"/>
            </w:tcBorders>
          </w:tcPr>
          <w:p w:rsidR="00667BC0" w:rsidRPr="00570F3A" w:rsidRDefault="00667BC0" w:rsidP="000020C6">
            <w:pPr>
              <w:rPr>
                <w:i/>
              </w:rPr>
            </w:pPr>
            <w:r w:rsidRPr="00570F3A">
              <w:rPr>
                <w:i/>
              </w:rPr>
              <w:t>Include if the employee is under 18 years of age:</w:t>
            </w:r>
          </w:p>
          <w:p w:rsidR="00667BC0" w:rsidRPr="00570F3A" w:rsidRDefault="00667BC0" w:rsidP="000020C6">
            <w:pPr>
              <w:rPr>
                <w:b/>
              </w:rPr>
            </w:pPr>
          </w:p>
          <w:p w:rsidR="00667BC0" w:rsidRPr="00570F3A" w:rsidRDefault="00667BC0" w:rsidP="000020C6">
            <w:r w:rsidRPr="00570F3A">
              <w:t>Name of parent/guardian: ________________________________________</w:t>
            </w:r>
          </w:p>
          <w:p w:rsidR="00667BC0" w:rsidRPr="00570F3A" w:rsidRDefault="00667BC0" w:rsidP="000020C6">
            <w:r w:rsidRPr="00570F3A">
              <w:t>Signature of parent/guardian: ________________________________________</w:t>
            </w:r>
          </w:p>
          <w:p w:rsidR="00667BC0" w:rsidRPr="00570F3A" w:rsidRDefault="00667BC0" w:rsidP="000020C6">
            <w:pPr>
              <w:rPr>
                <w:i/>
              </w:rPr>
            </w:pPr>
            <w:r w:rsidRPr="00570F3A">
              <w:t>Date signed: ___/___/20___</w:t>
            </w:r>
          </w:p>
        </w:tc>
      </w:tr>
    </w:tbl>
    <w:p w:rsidR="00667BC0" w:rsidRPr="00570F3A" w:rsidRDefault="00667BC0" w:rsidP="003C2786"/>
    <w:sectPr w:rsidR="00667BC0" w:rsidRPr="00570F3A" w:rsidSect="009F3FAA">
      <w:headerReference w:type="even" r:id="rId274"/>
      <w:headerReference w:type="default" r:id="rId275"/>
      <w:footerReference w:type="even" r:id="rId276"/>
      <w:footerReference w:type="default" r:id="rId277"/>
      <w:headerReference w:type="first" r:id="rId278"/>
      <w:footerReference w:type="first" r:id="rId27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0611" w:rsidRDefault="001A0611">
      <w:r>
        <w:separator/>
      </w:r>
    </w:p>
    <w:p w:rsidR="001A0611" w:rsidRDefault="001A0611"/>
  </w:endnote>
  <w:endnote w:type="continuationSeparator" w:id="0">
    <w:p w:rsidR="001A0611" w:rsidRDefault="001A0611">
      <w:r>
        <w:continuationSeparator/>
      </w:r>
    </w:p>
    <w:p w:rsidR="001A0611" w:rsidRDefault="001A0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3C7CAC" w:rsidRDefault="001A0611" w:rsidP="003F7D60">
    <w:pPr>
      <w:pStyle w:val="Footer"/>
      <w:tabs>
        <w:tab w:val="clear" w:pos="4153"/>
        <w:tab w:val="clear" w:pos="8306"/>
        <w:tab w:val="center" w:pos="4536"/>
        <w:tab w:val="right" w:pos="9071"/>
      </w:tabs>
      <w:ind w:left="-284"/>
      <w:rPr>
        <w:rStyle w:val="PageNumber"/>
        <w:sz w:val="22"/>
      </w:rPr>
    </w:pPr>
  </w:p>
  <w:p w:rsidR="001A0611" w:rsidRPr="007B3BB9" w:rsidRDefault="001A0611" w:rsidP="003F7D60">
    <w:pPr>
      <w:pStyle w:val="Footer"/>
      <w:tabs>
        <w:tab w:val="clear" w:pos="4153"/>
        <w:tab w:val="clear" w:pos="8306"/>
        <w:tab w:val="center" w:pos="4536"/>
        <w:tab w:val="right" w:pos="9071"/>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380B12">
      <w:rPr>
        <w:rStyle w:val="PageNumber"/>
        <w:b/>
        <w:noProof/>
        <w:sz w:val="22"/>
      </w:rPr>
      <w:t>2</w:t>
    </w:r>
    <w:r w:rsidRPr="00C30A8D">
      <w:rPr>
        <w:rStyle w:val="PageNumber"/>
        <w:b/>
        <w:sz w:val="22"/>
      </w:rPr>
      <w:fldChar w:fldCharType="end"/>
    </w:r>
    <w:r w:rsidRPr="00FA1853">
      <w:rPr>
        <w:rStyle w:val="PageNumber"/>
        <w:b/>
        <w:sz w:val="22"/>
        <w:szCs w:val="22"/>
      </w:rPr>
      <w:t xml:space="preserve"> </w:t>
    </w:r>
    <w:r>
      <w:rPr>
        <w:rStyle w:val="PageNumber"/>
        <w:b/>
        <w:sz w:val="22"/>
        <w:szCs w:val="22"/>
      </w:rPr>
      <w:tab/>
      <w:t>MA000098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3C7CAC" w:rsidRDefault="001A0611" w:rsidP="00C30A8D">
    <w:pPr>
      <w:pStyle w:val="Footer"/>
      <w:ind w:right="-284"/>
      <w:jc w:val="right"/>
      <w:rPr>
        <w:rStyle w:val="PageNumber"/>
        <w:sz w:val="22"/>
        <w:szCs w:val="22"/>
      </w:rPr>
    </w:pPr>
  </w:p>
  <w:p w:rsidR="001A0611" w:rsidRPr="007B3BB9" w:rsidRDefault="001A0611" w:rsidP="007B1217">
    <w:pPr>
      <w:pStyle w:val="Footer"/>
      <w:tabs>
        <w:tab w:val="clear" w:pos="8306"/>
        <w:tab w:val="right" w:pos="9360"/>
      </w:tabs>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3C7CAC" w:rsidRDefault="001A0611" w:rsidP="003F7D60">
    <w:pPr>
      <w:pStyle w:val="Footer"/>
      <w:tabs>
        <w:tab w:val="clear" w:pos="4153"/>
        <w:tab w:val="center" w:pos="4536"/>
      </w:tabs>
      <w:ind w:right="-284"/>
      <w:jc w:val="right"/>
      <w:rPr>
        <w:rStyle w:val="PageNumber"/>
        <w:sz w:val="22"/>
        <w:szCs w:val="22"/>
      </w:rPr>
    </w:pPr>
  </w:p>
  <w:p w:rsidR="001A0611" w:rsidRPr="007B3BB9" w:rsidRDefault="001A0611" w:rsidP="003F7D60">
    <w:pPr>
      <w:pStyle w:val="Footer"/>
      <w:tabs>
        <w:tab w:val="clear" w:pos="4153"/>
        <w:tab w:val="clear" w:pos="8306"/>
        <w:tab w:val="center" w:pos="4536"/>
        <w:tab w:val="right" w:pos="9360"/>
      </w:tabs>
      <w:ind w:right="-284"/>
      <w:jc w:val="right"/>
      <w:rPr>
        <w:b/>
        <w:sz w:val="22"/>
        <w:szCs w:val="22"/>
      </w:rPr>
    </w:pPr>
    <w:r>
      <w:rPr>
        <w:rStyle w:val="PageNumber"/>
        <w:b/>
        <w:sz w:val="22"/>
        <w:szCs w:val="22"/>
      </w:rPr>
      <w:tab/>
      <w:t>MA000098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380B12">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7B3BB9" w:rsidRDefault="001A0611" w:rsidP="003F7D60">
    <w:pPr>
      <w:pStyle w:val="Footer"/>
      <w:tabs>
        <w:tab w:val="clear" w:pos="4153"/>
        <w:tab w:val="clear" w:pos="8306"/>
        <w:tab w:val="center" w:pos="4536"/>
        <w:tab w:val="right" w:pos="9071"/>
      </w:tabs>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380B12">
      <w:rPr>
        <w:rStyle w:val="PageNumber"/>
        <w:b/>
        <w:noProof/>
        <w:sz w:val="22"/>
      </w:rPr>
      <w:t>54</w:t>
    </w:r>
    <w:r w:rsidRPr="00C30A8D">
      <w:rPr>
        <w:rStyle w:val="PageNumber"/>
        <w:b/>
        <w:sz w:val="22"/>
      </w:rPr>
      <w:fldChar w:fldCharType="end"/>
    </w:r>
    <w:r w:rsidRPr="00FA1853">
      <w:rPr>
        <w:rStyle w:val="PageNumber"/>
        <w:b/>
        <w:sz w:val="22"/>
        <w:szCs w:val="22"/>
      </w:rPr>
      <w:t xml:space="preserve"> </w:t>
    </w:r>
    <w:r>
      <w:rPr>
        <w:rStyle w:val="PageNumber"/>
        <w:b/>
        <w:sz w:val="22"/>
        <w:szCs w:val="22"/>
      </w:rPr>
      <w:tab/>
      <w:t>MA000098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3C7CAC" w:rsidRDefault="001A0611" w:rsidP="003F7D60">
    <w:pPr>
      <w:pStyle w:val="Footer"/>
      <w:tabs>
        <w:tab w:val="clear" w:pos="4153"/>
        <w:tab w:val="clear" w:pos="8306"/>
        <w:tab w:val="center" w:pos="4536"/>
        <w:tab w:val="right" w:pos="9351"/>
      </w:tabs>
      <w:ind w:right="-284"/>
      <w:jc w:val="right"/>
      <w:rPr>
        <w:rStyle w:val="PageNumber"/>
        <w:sz w:val="22"/>
        <w:szCs w:val="22"/>
      </w:rPr>
    </w:pPr>
  </w:p>
  <w:p w:rsidR="001A0611" w:rsidRPr="003F7D60" w:rsidRDefault="001A0611" w:rsidP="0045379C">
    <w:pPr>
      <w:pStyle w:val="Footer"/>
      <w:tabs>
        <w:tab w:val="clear" w:pos="4153"/>
        <w:tab w:val="clear" w:pos="8306"/>
        <w:tab w:val="center" w:pos="4536"/>
        <w:tab w:val="right" w:pos="9360"/>
      </w:tabs>
      <w:ind w:right="-284"/>
      <w:jc w:val="right"/>
      <w:rPr>
        <w:rStyle w:val="PageNumber"/>
        <w:b/>
      </w:rPr>
    </w:pPr>
    <w:r>
      <w:rPr>
        <w:rStyle w:val="PageNumber"/>
        <w:b/>
        <w:sz w:val="22"/>
        <w:szCs w:val="22"/>
      </w:rPr>
      <w:tab/>
      <w:t>MA000098</w:t>
    </w:r>
    <w:r>
      <w:rPr>
        <w:rStyle w:val="PageNumber"/>
        <w:b/>
        <w:sz w:val="22"/>
        <w:szCs w:val="22"/>
      </w:rPr>
      <w:tab/>
    </w:r>
    <w:r w:rsidRPr="003F7D60">
      <w:rPr>
        <w:rStyle w:val="PageNumber"/>
        <w:b/>
        <w:sz w:val="22"/>
        <w:szCs w:val="22"/>
      </w:rPr>
      <w:fldChar w:fldCharType="begin"/>
    </w:r>
    <w:r w:rsidRPr="003F7D60">
      <w:rPr>
        <w:rStyle w:val="PageNumber"/>
        <w:b/>
        <w:sz w:val="22"/>
        <w:szCs w:val="22"/>
      </w:rPr>
      <w:instrText xml:space="preserve"> PAGE </w:instrText>
    </w:r>
    <w:r w:rsidRPr="003F7D60">
      <w:rPr>
        <w:rStyle w:val="PageNumber"/>
        <w:b/>
        <w:sz w:val="22"/>
        <w:szCs w:val="22"/>
      </w:rPr>
      <w:fldChar w:fldCharType="separate"/>
    </w:r>
    <w:r w:rsidR="00380B12">
      <w:rPr>
        <w:rStyle w:val="PageNumber"/>
        <w:b/>
        <w:noProof/>
        <w:sz w:val="22"/>
        <w:szCs w:val="22"/>
      </w:rPr>
      <w:t>55</w:t>
    </w:r>
    <w:r w:rsidRPr="003F7D60">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3C7CAC" w:rsidRDefault="001A0611" w:rsidP="003F7D60">
    <w:pPr>
      <w:pStyle w:val="Footer"/>
      <w:tabs>
        <w:tab w:val="clear" w:pos="4153"/>
        <w:tab w:val="clear" w:pos="8306"/>
        <w:tab w:val="center" w:pos="4536"/>
        <w:tab w:val="right" w:pos="9351"/>
      </w:tabs>
      <w:ind w:right="-284"/>
      <w:jc w:val="right"/>
      <w:rPr>
        <w:rStyle w:val="PageNumber"/>
        <w:sz w:val="22"/>
        <w:szCs w:val="22"/>
      </w:rPr>
    </w:pPr>
  </w:p>
  <w:p w:rsidR="001A0611" w:rsidRPr="007B3BB9" w:rsidRDefault="001A0611" w:rsidP="003F7D60">
    <w:pPr>
      <w:pStyle w:val="Footer"/>
      <w:tabs>
        <w:tab w:val="clear" w:pos="4153"/>
        <w:tab w:val="clear" w:pos="8306"/>
        <w:tab w:val="center" w:pos="4536"/>
        <w:tab w:val="right" w:pos="9360"/>
      </w:tabs>
      <w:ind w:right="-284"/>
      <w:jc w:val="right"/>
      <w:rPr>
        <w:b/>
        <w:sz w:val="22"/>
        <w:szCs w:val="22"/>
      </w:rPr>
    </w:pPr>
    <w:r>
      <w:rPr>
        <w:rStyle w:val="PageNumber"/>
        <w:b/>
        <w:sz w:val="22"/>
        <w:szCs w:val="22"/>
      </w:rPr>
      <w:tab/>
      <w:t>MA000098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380B12">
      <w:rPr>
        <w:rStyle w:val="PageNumber"/>
        <w:b/>
        <w:noProof/>
        <w:sz w:val="22"/>
        <w:szCs w:val="22"/>
      </w:rPr>
      <w:t>3</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0611" w:rsidRDefault="001A0611">
      <w:r>
        <w:separator/>
      </w:r>
    </w:p>
    <w:p w:rsidR="001A0611" w:rsidRDefault="001A0611"/>
  </w:footnote>
  <w:footnote w:type="continuationSeparator" w:id="0">
    <w:p w:rsidR="001A0611" w:rsidRDefault="001A0611">
      <w:r>
        <w:continuationSeparator/>
      </w:r>
    </w:p>
    <w:p w:rsidR="001A0611" w:rsidRDefault="001A0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B543F7" w:rsidRDefault="001A0611" w:rsidP="003F7D60">
    <w:pPr>
      <w:pStyle w:val="Header"/>
      <w:tabs>
        <w:tab w:val="clear" w:pos="4153"/>
        <w:tab w:val="clear" w:pos="8306"/>
        <w:tab w:val="center" w:pos="4536"/>
        <w:tab w:val="right" w:pos="9071"/>
      </w:tabs>
      <w:jc w:val="center"/>
      <w:rPr>
        <w:b/>
        <w:sz w:val="20"/>
        <w:szCs w:val="20"/>
        <w:lang w:val="en-GB"/>
      </w:rPr>
    </w:pPr>
    <w:r>
      <w:rPr>
        <w:b/>
        <w:sz w:val="20"/>
        <w:szCs w:val="20"/>
      </w:rPr>
      <w:t xml:space="preserve">Ambulance and Patient Transport Industry Award </w:t>
    </w:r>
    <w:r w:rsidRPr="00B543F7">
      <w:rPr>
        <w:b/>
        <w:sz w:val="20"/>
        <w:szCs w:val="20"/>
        <w:lang w:val="en-GB"/>
      </w:rPr>
      <w:t>2010</w:t>
    </w:r>
  </w:p>
  <w:p w:rsidR="001A0611" w:rsidRPr="003F7D60" w:rsidRDefault="001A0611" w:rsidP="00B543F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B543F7" w:rsidRDefault="001A0611" w:rsidP="00E05C05">
    <w:pPr>
      <w:pStyle w:val="Header"/>
      <w:jc w:val="center"/>
      <w:rPr>
        <w:b/>
        <w:sz w:val="20"/>
        <w:szCs w:val="20"/>
        <w:lang w:val="en-GB"/>
      </w:rPr>
    </w:pPr>
    <w:r>
      <w:rPr>
        <w:b/>
        <w:sz w:val="20"/>
        <w:szCs w:val="20"/>
      </w:rPr>
      <w:t xml:space="preserve">Ambulance and Patient Transport Industry Award </w:t>
    </w:r>
    <w:r w:rsidRPr="00B543F7">
      <w:rPr>
        <w:b/>
        <w:sz w:val="20"/>
        <w:szCs w:val="20"/>
        <w:lang w:val="en-GB"/>
      </w:rPr>
      <w:t>2010</w:t>
    </w:r>
  </w:p>
  <w:p w:rsidR="001A0611" w:rsidRPr="00B543F7" w:rsidRDefault="001A0611" w:rsidP="00B543F7">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Default="001A0611" w:rsidP="00D83DCB">
    <w:pPr>
      <w:pStyle w:val="Header"/>
      <w:tabs>
        <w:tab w:val="clear" w:pos="4153"/>
        <w:tab w:val="clear" w:pos="8306"/>
        <w:tab w:val="center" w:pos="4536"/>
        <w:tab w:val="right" w:pos="9071"/>
      </w:tabs>
      <w:jc w:val="center"/>
      <w:rPr>
        <w:b/>
        <w:sz w:val="20"/>
        <w:szCs w:val="20"/>
        <w:lang w:val="en-GB"/>
      </w:rPr>
    </w:pPr>
    <w:r>
      <w:rPr>
        <w:b/>
        <w:sz w:val="20"/>
        <w:szCs w:val="20"/>
      </w:rPr>
      <w:t xml:space="preserve">Ambulance and Patient Transport Industry Award </w:t>
    </w:r>
    <w:r w:rsidRPr="00B543F7">
      <w:rPr>
        <w:b/>
        <w:sz w:val="20"/>
        <w:szCs w:val="20"/>
        <w:lang w:val="en-GB"/>
      </w:rPr>
      <w:t>2010</w:t>
    </w:r>
  </w:p>
  <w:p w:rsidR="001A0611" w:rsidRPr="00D83DCB" w:rsidRDefault="001A0611" w:rsidP="00D83DCB">
    <w:pPr>
      <w:pStyle w:val="Header"/>
      <w:tabs>
        <w:tab w:val="clear" w:pos="4153"/>
        <w:tab w:val="clear" w:pos="8306"/>
        <w:tab w:val="center" w:pos="4536"/>
        <w:tab w:val="right" w:pos="9071"/>
      </w:tabs>
      <w:jc w:val="center"/>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Default="001A0611" w:rsidP="00D83DCB">
    <w:pPr>
      <w:pStyle w:val="Header"/>
      <w:tabs>
        <w:tab w:val="clear" w:pos="4153"/>
        <w:tab w:val="clear" w:pos="8306"/>
        <w:tab w:val="center" w:pos="4536"/>
        <w:tab w:val="right" w:pos="9057"/>
      </w:tabs>
      <w:jc w:val="center"/>
      <w:rPr>
        <w:b/>
        <w:sz w:val="20"/>
        <w:szCs w:val="20"/>
        <w:lang w:val="en-GB"/>
      </w:rPr>
    </w:pPr>
    <w:r>
      <w:rPr>
        <w:b/>
        <w:sz w:val="20"/>
        <w:szCs w:val="20"/>
      </w:rPr>
      <w:t xml:space="preserve">Ambulance and Patient Transport Industry Award </w:t>
    </w:r>
    <w:r w:rsidRPr="00B543F7">
      <w:rPr>
        <w:b/>
        <w:sz w:val="20"/>
        <w:szCs w:val="20"/>
        <w:lang w:val="en-GB"/>
      </w:rPr>
      <w:t>2010</w:t>
    </w:r>
  </w:p>
  <w:p w:rsidR="001A0611" w:rsidRPr="00B543F7" w:rsidRDefault="001A0611" w:rsidP="00D83DCB">
    <w:pPr>
      <w:pStyle w:val="Header"/>
      <w:tabs>
        <w:tab w:val="clear" w:pos="4153"/>
        <w:tab w:val="clear" w:pos="8306"/>
        <w:tab w:val="center" w:pos="4536"/>
        <w:tab w:val="right" w:pos="9057"/>
      </w:tabs>
      <w:jc w:val="center"/>
      <w:rPr>
        <w:b/>
        <w:sz w:val="20"/>
        <w:szCs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611" w:rsidRPr="00B543F7" w:rsidRDefault="001A0611" w:rsidP="003F7D60">
    <w:pPr>
      <w:pStyle w:val="Header"/>
      <w:tabs>
        <w:tab w:val="clear" w:pos="4153"/>
        <w:tab w:val="clear" w:pos="8306"/>
        <w:tab w:val="center" w:pos="4536"/>
        <w:tab w:val="right" w:pos="9071"/>
      </w:tabs>
      <w:jc w:val="center"/>
      <w:rPr>
        <w:b/>
        <w:sz w:val="20"/>
        <w:szCs w:val="20"/>
        <w:lang w:val="en-GB"/>
      </w:rPr>
    </w:pPr>
    <w:r>
      <w:rPr>
        <w:b/>
        <w:sz w:val="20"/>
        <w:szCs w:val="20"/>
      </w:rPr>
      <w:t>Ambulance and Patient Transport Industry Award</w:t>
    </w:r>
    <w:r>
      <w:rPr>
        <w:b/>
        <w:sz w:val="20"/>
        <w:szCs w:val="20"/>
        <w:lang w:val="en-GB"/>
      </w:rPr>
      <w:t xml:space="preserve"> </w:t>
    </w:r>
    <w:r w:rsidRPr="00B543F7">
      <w:rPr>
        <w:b/>
        <w:sz w:val="20"/>
        <w:szCs w:val="20"/>
        <w:lang w:val="en-GB"/>
      </w:rPr>
      <w:t>2010</w:t>
    </w:r>
  </w:p>
  <w:p w:rsidR="001A0611" w:rsidRPr="003F7D60" w:rsidRDefault="001A0611" w:rsidP="007529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1361FD4"/>
    <w:multiLevelType w:val="hybridMultilevel"/>
    <w:tmpl w:val="F274D8DA"/>
    <w:lvl w:ilvl="0" w:tplc="CFC42180">
      <w:start w:val="1"/>
      <w:numFmt w:val="lowerLetter"/>
      <w:lvlText w:val="(%1)"/>
      <w:lvlJc w:val="left"/>
      <w:pPr>
        <w:ind w:left="1080" w:hanging="360"/>
      </w:pPr>
      <w:rPr>
        <w:rFonts w:hint="default"/>
      </w:rPr>
    </w:lvl>
    <w:lvl w:ilvl="1" w:tplc="9E42EE24" w:tentative="1">
      <w:start w:val="1"/>
      <w:numFmt w:val="lowerLetter"/>
      <w:lvlText w:val="%2."/>
      <w:lvlJc w:val="left"/>
      <w:pPr>
        <w:ind w:left="1800" w:hanging="360"/>
      </w:pPr>
    </w:lvl>
    <w:lvl w:ilvl="2" w:tplc="84F645B4" w:tentative="1">
      <w:start w:val="1"/>
      <w:numFmt w:val="lowerRoman"/>
      <w:lvlText w:val="%3."/>
      <w:lvlJc w:val="right"/>
      <w:pPr>
        <w:ind w:left="2520" w:hanging="180"/>
      </w:pPr>
    </w:lvl>
    <w:lvl w:ilvl="3" w:tplc="77268AD2" w:tentative="1">
      <w:start w:val="1"/>
      <w:numFmt w:val="decimal"/>
      <w:lvlText w:val="%4."/>
      <w:lvlJc w:val="left"/>
      <w:pPr>
        <w:ind w:left="3240" w:hanging="360"/>
      </w:pPr>
    </w:lvl>
    <w:lvl w:ilvl="4" w:tplc="23C8FAB6" w:tentative="1">
      <w:start w:val="1"/>
      <w:numFmt w:val="lowerLetter"/>
      <w:lvlText w:val="%5."/>
      <w:lvlJc w:val="left"/>
      <w:pPr>
        <w:ind w:left="3960" w:hanging="360"/>
      </w:pPr>
    </w:lvl>
    <w:lvl w:ilvl="5" w:tplc="C0B46F72" w:tentative="1">
      <w:start w:val="1"/>
      <w:numFmt w:val="lowerRoman"/>
      <w:lvlText w:val="%6."/>
      <w:lvlJc w:val="right"/>
      <w:pPr>
        <w:ind w:left="4680" w:hanging="180"/>
      </w:pPr>
    </w:lvl>
    <w:lvl w:ilvl="6" w:tplc="07EE897E" w:tentative="1">
      <w:start w:val="1"/>
      <w:numFmt w:val="decimal"/>
      <w:lvlText w:val="%7."/>
      <w:lvlJc w:val="left"/>
      <w:pPr>
        <w:ind w:left="5400" w:hanging="360"/>
      </w:pPr>
    </w:lvl>
    <w:lvl w:ilvl="7" w:tplc="39AE23AE" w:tentative="1">
      <w:start w:val="1"/>
      <w:numFmt w:val="lowerLetter"/>
      <w:lvlText w:val="%8."/>
      <w:lvlJc w:val="left"/>
      <w:pPr>
        <w:ind w:left="6120" w:hanging="360"/>
      </w:pPr>
    </w:lvl>
    <w:lvl w:ilvl="8" w:tplc="2A6CB8FA" w:tentative="1">
      <w:start w:val="1"/>
      <w:numFmt w:val="lowerRoman"/>
      <w:lvlText w:val="%9."/>
      <w:lvlJc w:val="right"/>
      <w:pPr>
        <w:ind w:left="6840" w:hanging="180"/>
      </w:pPr>
    </w:lvl>
  </w:abstractNum>
  <w:abstractNum w:abstractNumId="33" w15:restartNumberingAfterBreak="0">
    <w:nsid w:val="61B76768"/>
    <w:multiLevelType w:val="multilevel"/>
    <w:tmpl w:val="B9404FF4"/>
    <w:lvl w:ilvl="0">
      <w:start w:val="32"/>
      <w:numFmt w:val="decimal"/>
      <w:lvlText w:val="%1"/>
      <w:lvlJc w:val="left"/>
      <w:pPr>
        <w:tabs>
          <w:tab w:val="num" w:pos="1695"/>
        </w:tabs>
        <w:ind w:left="1695" w:hanging="1695"/>
      </w:pPr>
      <w:rPr>
        <w:rFonts w:hint="default"/>
      </w:rPr>
    </w:lvl>
    <w:lvl w:ilvl="1">
      <w:start w:val="2"/>
      <w:numFmt w:val="decimal"/>
      <w:lvlText w:val="%1.%2"/>
      <w:lvlJc w:val="left"/>
      <w:pPr>
        <w:tabs>
          <w:tab w:val="num" w:pos="2120"/>
        </w:tabs>
        <w:ind w:left="2120" w:hanging="1695"/>
      </w:pPr>
      <w:rPr>
        <w:rFonts w:hint="default"/>
      </w:rPr>
    </w:lvl>
    <w:lvl w:ilvl="2">
      <w:start w:val="1"/>
      <w:numFmt w:val="decimal"/>
      <w:lvlText w:val="%1.%2.%3"/>
      <w:lvlJc w:val="left"/>
      <w:pPr>
        <w:tabs>
          <w:tab w:val="num" w:pos="2545"/>
        </w:tabs>
        <w:ind w:left="2545" w:hanging="1695"/>
      </w:pPr>
      <w:rPr>
        <w:rFonts w:hint="default"/>
      </w:rPr>
    </w:lvl>
    <w:lvl w:ilvl="3">
      <w:start w:val="1"/>
      <w:numFmt w:val="decimal"/>
      <w:lvlText w:val="%1.%2.%3.%4"/>
      <w:lvlJc w:val="left"/>
      <w:pPr>
        <w:tabs>
          <w:tab w:val="num" w:pos="2970"/>
        </w:tabs>
        <w:ind w:left="2970" w:hanging="1695"/>
      </w:pPr>
      <w:rPr>
        <w:rFonts w:hint="default"/>
      </w:rPr>
    </w:lvl>
    <w:lvl w:ilvl="4">
      <w:start w:val="1"/>
      <w:numFmt w:val="decimal"/>
      <w:lvlText w:val="%1.%2.%3.%4.%5"/>
      <w:lvlJc w:val="left"/>
      <w:pPr>
        <w:tabs>
          <w:tab w:val="num" w:pos="3395"/>
        </w:tabs>
        <w:ind w:left="3395" w:hanging="1695"/>
      </w:pPr>
      <w:rPr>
        <w:rFonts w:hint="default"/>
      </w:rPr>
    </w:lvl>
    <w:lvl w:ilvl="5">
      <w:start w:val="1"/>
      <w:numFmt w:val="decimal"/>
      <w:lvlText w:val="%1.%2.%3.%4.%5.%6"/>
      <w:lvlJc w:val="left"/>
      <w:pPr>
        <w:tabs>
          <w:tab w:val="num" w:pos="3820"/>
        </w:tabs>
        <w:ind w:left="3820" w:hanging="1695"/>
      </w:pPr>
      <w:rPr>
        <w:rFonts w:hint="default"/>
      </w:rPr>
    </w:lvl>
    <w:lvl w:ilvl="6">
      <w:start w:val="1"/>
      <w:numFmt w:val="decimal"/>
      <w:lvlText w:val="%1.%2.%3.%4.%5.%6.%7"/>
      <w:lvlJc w:val="left"/>
      <w:pPr>
        <w:tabs>
          <w:tab w:val="num" w:pos="4245"/>
        </w:tabs>
        <w:ind w:left="4245" w:hanging="1695"/>
      </w:pPr>
      <w:rPr>
        <w:rFonts w:hint="default"/>
      </w:rPr>
    </w:lvl>
    <w:lvl w:ilvl="7">
      <w:start w:val="1"/>
      <w:numFmt w:val="decimal"/>
      <w:lvlText w:val="%1.%2.%3.%4.%5.%6.%7.%8"/>
      <w:lvlJc w:val="left"/>
      <w:pPr>
        <w:tabs>
          <w:tab w:val="num" w:pos="4670"/>
        </w:tabs>
        <w:ind w:left="4670" w:hanging="1695"/>
      </w:pPr>
      <w:rPr>
        <w:rFonts w:hint="default"/>
      </w:rPr>
    </w:lvl>
    <w:lvl w:ilvl="8">
      <w:start w:val="1"/>
      <w:numFmt w:val="decimal"/>
      <w:lvlText w:val="%1.%2.%3.%4.%5.%6.%7.%8.%9"/>
      <w:lvlJc w:val="left"/>
      <w:pPr>
        <w:tabs>
          <w:tab w:val="num" w:pos="5200"/>
        </w:tabs>
        <w:ind w:left="5200" w:hanging="1800"/>
      </w:pPr>
      <w:rPr>
        <w:rFonts w:hint="default"/>
      </w:rPr>
    </w:lvl>
  </w:abstractNum>
  <w:abstractNum w:abstractNumId="34"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5"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921A2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11"/>
  </w:num>
  <w:num w:numId="3">
    <w:abstractNumId w:val="36"/>
  </w:num>
  <w:num w:numId="4">
    <w:abstractNumId w:val="35"/>
  </w:num>
  <w:num w:numId="5">
    <w:abstractNumId w:val="15"/>
  </w:num>
  <w:num w:numId="6">
    <w:abstractNumId w:val="28"/>
  </w:num>
  <w:num w:numId="7">
    <w:abstractNumId w:val="25"/>
  </w:num>
  <w:num w:numId="8">
    <w:abstractNumId w:val="10"/>
  </w:num>
  <w:num w:numId="9">
    <w:abstractNumId w:val="11"/>
  </w:num>
  <w:num w:numId="10">
    <w:abstractNumId w:val="14"/>
  </w:num>
  <w:num w:numId="11">
    <w:abstractNumId w:val="26"/>
  </w:num>
  <w:num w:numId="12">
    <w:abstractNumId w:val="20"/>
  </w:num>
  <w:num w:numId="13">
    <w:abstractNumId w:val="16"/>
  </w:num>
  <w:num w:numId="14">
    <w:abstractNumId w:val="34"/>
  </w:num>
  <w:num w:numId="15">
    <w:abstractNumId w:val="13"/>
  </w:num>
  <w:num w:numId="16">
    <w:abstractNumId w:val="17"/>
  </w:num>
  <w:num w:numId="17">
    <w:abstractNumId w:val="29"/>
  </w:num>
  <w:num w:numId="18">
    <w:abstractNumId w:val="27"/>
  </w:num>
  <w:num w:numId="19">
    <w:abstractNumId w:val="23"/>
  </w:num>
  <w:num w:numId="20">
    <w:abstractNumId w:val="30"/>
  </w:num>
  <w:num w:numId="21">
    <w:abstractNumId w:val="32"/>
  </w:num>
  <w:num w:numId="22">
    <w:abstractNumId w:val="11"/>
  </w:num>
  <w:num w:numId="23">
    <w:abstractNumId w:val="3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4"/>
  </w:num>
  <w:num w:numId="39">
    <w:abstractNumId w:val="31"/>
  </w:num>
  <w:num w:numId="40">
    <w:abstractNumId w:val="12"/>
  </w:num>
  <w:num w:numId="41">
    <w:abstractNumId w:val="22"/>
  </w:num>
  <w:num w:numId="42">
    <w:abstractNumId w:val="37"/>
  </w:num>
  <w:num w:numId="43">
    <w:abstractNumId w:val="19"/>
  </w:num>
  <w:num w:numId="44">
    <w:abstractNumId w:val="3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00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44E2"/>
    <w:rsid w:val="000010ED"/>
    <w:rsid w:val="000013C4"/>
    <w:rsid w:val="000020C6"/>
    <w:rsid w:val="00005D81"/>
    <w:rsid w:val="00012510"/>
    <w:rsid w:val="00013A39"/>
    <w:rsid w:val="00013C9C"/>
    <w:rsid w:val="00015A7D"/>
    <w:rsid w:val="00016B62"/>
    <w:rsid w:val="00017F96"/>
    <w:rsid w:val="000206BF"/>
    <w:rsid w:val="00021E7E"/>
    <w:rsid w:val="00022877"/>
    <w:rsid w:val="00023A94"/>
    <w:rsid w:val="00024536"/>
    <w:rsid w:val="0003076A"/>
    <w:rsid w:val="000307A6"/>
    <w:rsid w:val="0003139F"/>
    <w:rsid w:val="00031663"/>
    <w:rsid w:val="000323AD"/>
    <w:rsid w:val="00032E8D"/>
    <w:rsid w:val="0003421F"/>
    <w:rsid w:val="00035363"/>
    <w:rsid w:val="000418C4"/>
    <w:rsid w:val="00043FAF"/>
    <w:rsid w:val="0004526C"/>
    <w:rsid w:val="00045F88"/>
    <w:rsid w:val="00047C62"/>
    <w:rsid w:val="00051CA1"/>
    <w:rsid w:val="00052186"/>
    <w:rsid w:val="0005231C"/>
    <w:rsid w:val="000525E6"/>
    <w:rsid w:val="00053DA3"/>
    <w:rsid w:val="00054CEA"/>
    <w:rsid w:val="00055435"/>
    <w:rsid w:val="00056475"/>
    <w:rsid w:val="00056826"/>
    <w:rsid w:val="00060DB0"/>
    <w:rsid w:val="00060F8E"/>
    <w:rsid w:val="000626BE"/>
    <w:rsid w:val="0006270A"/>
    <w:rsid w:val="000627D5"/>
    <w:rsid w:val="00063CBE"/>
    <w:rsid w:val="000656DD"/>
    <w:rsid w:val="00067569"/>
    <w:rsid w:val="0007044A"/>
    <w:rsid w:val="00070D98"/>
    <w:rsid w:val="00076250"/>
    <w:rsid w:val="00082114"/>
    <w:rsid w:val="0008667F"/>
    <w:rsid w:val="00087B37"/>
    <w:rsid w:val="00090042"/>
    <w:rsid w:val="00091079"/>
    <w:rsid w:val="00092E09"/>
    <w:rsid w:val="00093EAA"/>
    <w:rsid w:val="00096F2A"/>
    <w:rsid w:val="000A15E1"/>
    <w:rsid w:val="000A1CEC"/>
    <w:rsid w:val="000A2073"/>
    <w:rsid w:val="000A510D"/>
    <w:rsid w:val="000A5B4E"/>
    <w:rsid w:val="000A61EF"/>
    <w:rsid w:val="000B059A"/>
    <w:rsid w:val="000B16DE"/>
    <w:rsid w:val="000B1E29"/>
    <w:rsid w:val="000B1FB7"/>
    <w:rsid w:val="000B2F50"/>
    <w:rsid w:val="000B302D"/>
    <w:rsid w:val="000B6A1F"/>
    <w:rsid w:val="000C0B51"/>
    <w:rsid w:val="000C0CBC"/>
    <w:rsid w:val="000C1AB4"/>
    <w:rsid w:val="000C211A"/>
    <w:rsid w:val="000C2120"/>
    <w:rsid w:val="000C54AA"/>
    <w:rsid w:val="000C59B2"/>
    <w:rsid w:val="000C6504"/>
    <w:rsid w:val="000C67DB"/>
    <w:rsid w:val="000C74B9"/>
    <w:rsid w:val="000D0B35"/>
    <w:rsid w:val="000D44FA"/>
    <w:rsid w:val="000D47B3"/>
    <w:rsid w:val="000D4BEF"/>
    <w:rsid w:val="000D4EFA"/>
    <w:rsid w:val="000D75B4"/>
    <w:rsid w:val="000D7DF1"/>
    <w:rsid w:val="000E02C4"/>
    <w:rsid w:val="000E2549"/>
    <w:rsid w:val="000E3555"/>
    <w:rsid w:val="000E428E"/>
    <w:rsid w:val="000E4F52"/>
    <w:rsid w:val="000E4FFD"/>
    <w:rsid w:val="000E659A"/>
    <w:rsid w:val="000E7A52"/>
    <w:rsid w:val="000F6148"/>
    <w:rsid w:val="000F7818"/>
    <w:rsid w:val="00100EDE"/>
    <w:rsid w:val="00102194"/>
    <w:rsid w:val="00103378"/>
    <w:rsid w:val="0010537F"/>
    <w:rsid w:val="0011065C"/>
    <w:rsid w:val="00110D8E"/>
    <w:rsid w:val="00110F3B"/>
    <w:rsid w:val="00110FFC"/>
    <w:rsid w:val="0011212C"/>
    <w:rsid w:val="0011351B"/>
    <w:rsid w:val="00115741"/>
    <w:rsid w:val="00117736"/>
    <w:rsid w:val="001205AB"/>
    <w:rsid w:val="00120F62"/>
    <w:rsid w:val="00121CC2"/>
    <w:rsid w:val="00122A66"/>
    <w:rsid w:val="00122E91"/>
    <w:rsid w:val="00123366"/>
    <w:rsid w:val="0012458A"/>
    <w:rsid w:val="001258D2"/>
    <w:rsid w:val="00132A47"/>
    <w:rsid w:val="00132C31"/>
    <w:rsid w:val="001335BA"/>
    <w:rsid w:val="001347A1"/>
    <w:rsid w:val="00137AB0"/>
    <w:rsid w:val="00142AF3"/>
    <w:rsid w:val="00143FD7"/>
    <w:rsid w:val="00144D54"/>
    <w:rsid w:val="001503B8"/>
    <w:rsid w:val="00150776"/>
    <w:rsid w:val="001526A7"/>
    <w:rsid w:val="00152828"/>
    <w:rsid w:val="001542D2"/>
    <w:rsid w:val="00154713"/>
    <w:rsid w:val="001548F2"/>
    <w:rsid w:val="00155B2A"/>
    <w:rsid w:val="001564CF"/>
    <w:rsid w:val="00156BD9"/>
    <w:rsid w:val="00157036"/>
    <w:rsid w:val="0015734F"/>
    <w:rsid w:val="00161561"/>
    <w:rsid w:val="001616B1"/>
    <w:rsid w:val="00161F5E"/>
    <w:rsid w:val="00162475"/>
    <w:rsid w:val="001657A1"/>
    <w:rsid w:val="00166DE8"/>
    <w:rsid w:val="001679E3"/>
    <w:rsid w:val="001701D0"/>
    <w:rsid w:val="00170EF2"/>
    <w:rsid w:val="00171921"/>
    <w:rsid w:val="00171D25"/>
    <w:rsid w:val="00173C83"/>
    <w:rsid w:val="00175479"/>
    <w:rsid w:val="001755BF"/>
    <w:rsid w:val="001765D9"/>
    <w:rsid w:val="001800BF"/>
    <w:rsid w:val="001814BA"/>
    <w:rsid w:val="00181B02"/>
    <w:rsid w:val="0018386B"/>
    <w:rsid w:val="00183A23"/>
    <w:rsid w:val="0018470F"/>
    <w:rsid w:val="00185B50"/>
    <w:rsid w:val="001872C7"/>
    <w:rsid w:val="001877F8"/>
    <w:rsid w:val="00190FA9"/>
    <w:rsid w:val="001920E6"/>
    <w:rsid w:val="001941DF"/>
    <w:rsid w:val="00194FAD"/>
    <w:rsid w:val="00195188"/>
    <w:rsid w:val="00195605"/>
    <w:rsid w:val="00195970"/>
    <w:rsid w:val="0019673D"/>
    <w:rsid w:val="00196DFE"/>
    <w:rsid w:val="001971EE"/>
    <w:rsid w:val="001A03AD"/>
    <w:rsid w:val="001A0611"/>
    <w:rsid w:val="001A08C2"/>
    <w:rsid w:val="001A1554"/>
    <w:rsid w:val="001A223C"/>
    <w:rsid w:val="001A4109"/>
    <w:rsid w:val="001B525F"/>
    <w:rsid w:val="001B58CE"/>
    <w:rsid w:val="001B5D00"/>
    <w:rsid w:val="001B5D46"/>
    <w:rsid w:val="001B6751"/>
    <w:rsid w:val="001B73B3"/>
    <w:rsid w:val="001B7728"/>
    <w:rsid w:val="001C033F"/>
    <w:rsid w:val="001C0CC7"/>
    <w:rsid w:val="001C0D15"/>
    <w:rsid w:val="001C0D5D"/>
    <w:rsid w:val="001C3AEB"/>
    <w:rsid w:val="001C4C78"/>
    <w:rsid w:val="001C6769"/>
    <w:rsid w:val="001C77A6"/>
    <w:rsid w:val="001C7C13"/>
    <w:rsid w:val="001D067C"/>
    <w:rsid w:val="001D1A71"/>
    <w:rsid w:val="001D2E38"/>
    <w:rsid w:val="001D3A7A"/>
    <w:rsid w:val="001D3D4E"/>
    <w:rsid w:val="001D4AF6"/>
    <w:rsid w:val="001D4EA8"/>
    <w:rsid w:val="001D500A"/>
    <w:rsid w:val="001D6487"/>
    <w:rsid w:val="001D6E88"/>
    <w:rsid w:val="001E0A52"/>
    <w:rsid w:val="001E0CB2"/>
    <w:rsid w:val="001E21BD"/>
    <w:rsid w:val="001E5CA6"/>
    <w:rsid w:val="001E7133"/>
    <w:rsid w:val="001F3960"/>
    <w:rsid w:val="001F3B63"/>
    <w:rsid w:val="001F4C02"/>
    <w:rsid w:val="001F766B"/>
    <w:rsid w:val="001F7688"/>
    <w:rsid w:val="00201BEB"/>
    <w:rsid w:val="00202D5C"/>
    <w:rsid w:val="00203CF9"/>
    <w:rsid w:val="0020622D"/>
    <w:rsid w:val="00211561"/>
    <w:rsid w:val="00211D99"/>
    <w:rsid w:val="002122B9"/>
    <w:rsid w:val="00212334"/>
    <w:rsid w:val="00212D83"/>
    <w:rsid w:val="00215766"/>
    <w:rsid w:val="00217BEA"/>
    <w:rsid w:val="0022131F"/>
    <w:rsid w:val="002231C2"/>
    <w:rsid w:val="0022561B"/>
    <w:rsid w:val="002258BF"/>
    <w:rsid w:val="00225E39"/>
    <w:rsid w:val="00226509"/>
    <w:rsid w:val="002267A0"/>
    <w:rsid w:val="00226B41"/>
    <w:rsid w:val="00227181"/>
    <w:rsid w:val="002273CC"/>
    <w:rsid w:val="002277CB"/>
    <w:rsid w:val="00230A81"/>
    <w:rsid w:val="00231E47"/>
    <w:rsid w:val="002343E8"/>
    <w:rsid w:val="002350F3"/>
    <w:rsid w:val="00240BB2"/>
    <w:rsid w:val="00241329"/>
    <w:rsid w:val="00241439"/>
    <w:rsid w:val="00242570"/>
    <w:rsid w:val="00243943"/>
    <w:rsid w:val="00245C6B"/>
    <w:rsid w:val="00247B21"/>
    <w:rsid w:val="00250596"/>
    <w:rsid w:val="00251086"/>
    <w:rsid w:val="00253B4E"/>
    <w:rsid w:val="0025459F"/>
    <w:rsid w:val="00254C8D"/>
    <w:rsid w:val="00254E13"/>
    <w:rsid w:val="00255043"/>
    <w:rsid w:val="002565C1"/>
    <w:rsid w:val="00257494"/>
    <w:rsid w:val="00257AC1"/>
    <w:rsid w:val="002606DD"/>
    <w:rsid w:val="0026138E"/>
    <w:rsid w:val="00262C09"/>
    <w:rsid w:val="00263732"/>
    <w:rsid w:val="0026397C"/>
    <w:rsid w:val="00263CCC"/>
    <w:rsid w:val="0026767A"/>
    <w:rsid w:val="00267D72"/>
    <w:rsid w:val="0027460F"/>
    <w:rsid w:val="0027461E"/>
    <w:rsid w:val="00275841"/>
    <w:rsid w:val="00277074"/>
    <w:rsid w:val="00277844"/>
    <w:rsid w:val="00277DE8"/>
    <w:rsid w:val="00281192"/>
    <w:rsid w:val="00281881"/>
    <w:rsid w:val="0028197C"/>
    <w:rsid w:val="00281ED7"/>
    <w:rsid w:val="00283452"/>
    <w:rsid w:val="0028627A"/>
    <w:rsid w:val="002908C7"/>
    <w:rsid w:val="00290DBE"/>
    <w:rsid w:val="00291930"/>
    <w:rsid w:val="00292BFB"/>
    <w:rsid w:val="00292C5F"/>
    <w:rsid w:val="00295342"/>
    <w:rsid w:val="002957D7"/>
    <w:rsid w:val="00295E8E"/>
    <w:rsid w:val="002969BC"/>
    <w:rsid w:val="002971EE"/>
    <w:rsid w:val="002A1C01"/>
    <w:rsid w:val="002A353A"/>
    <w:rsid w:val="002A5BFA"/>
    <w:rsid w:val="002B0999"/>
    <w:rsid w:val="002B2235"/>
    <w:rsid w:val="002B2760"/>
    <w:rsid w:val="002B47C6"/>
    <w:rsid w:val="002B6032"/>
    <w:rsid w:val="002B6D02"/>
    <w:rsid w:val="002C041F"/>
    <w:rsid w:val="002C06D0"/>
    <w:rsid w:val="002C0BDE"/>
    <w:rsid w:val="002C1DA2"/>
    <w:rsid w:val="002C34D9"/>
    <w:rsid w:val="002C36AB"/>
    <w:rsid w:val="002C569F"/>
    <w:rsid w:val="002C5B1E"/>
    <w:rsid w:val="002C6C81"/>
    <w:rsid w:val="002C73C9"/>
    <w:rsid w:val="002C7F6E"/>
    <w:rsid w:val="002D03BE"/>
    <w:rsid w:val="002D1955"/>
    <w:rsid w:val="002D4373"/>
    <w:rsid w:val="002D51D2"/>
    <w:rsid w:val="002D711F"/>
    <w:rsid w:val="002E1640"/>
    <w:rsid w:val="002E1D70"/>
    <w:rsid w:val="002E3C1A"/>
    <w:rsid w:val="002E425B"/>
    <w:rsid w:val="002E5748"/>
    <w:rsid w:val="002F0895"/>
    <w:rsid w:val="002F27D7"/>
    <w:rsid w:val="002F4F78"/>
    <w:rsid w:val="002F5A8E"/>
    <w:rsid w:val="002F6DC6"/>
    <w:rsid w:val="00300C18"/>
    <w:rsid w:val="00300C42"/>
    <w:rsid w:val="003017DA"/>
    <w:rsid w:val="00302B0A"/>
    <w:rsid w:val="00303961"/>
    <w:rsid w:val="00303E4D"/>
    <w:rsid w:val="003047EF"/>
    <w:rsid w:val="00306434"/>
    <w:rsid w:val="00307B9C"/>
    <w:rsid w:val="00310FB4"/>
    <w:rsid w:val="00312C0A"/>
    <w:rsid w:val="003139E0"/>
    <w:rsid w:val="00313D3D"/>
    <w:rsid w:val="00314DE4"/>
    <w:rsid w:val="00315AD8"/>
    <w:rsid w:val="00316226"/>
    <w:rsid w:val="003162B2"/>
    <w:rsid w:val="00321C44"/>
    <w:rsid w:val="00321F00"/>
    <w:rsid w:val="0032202E"/>
    <w:rsid w:val="00322587"/>
    <w:rsid w:val="00322F46"/>
    <w:rsid w:val="0033490D"/>
    <w:rsid w:val="00335B62"/>
    <w:rsid w:val="0033616D"/>
    <w:rsid w:val="003378A0"/>
    <w:rsid w:val="00342FE7"/>
    <w:rsid w:val="0034315F"/>
    <w:rsid w:val="00350301"/>
    <w:rsid w:val="003519BF"/>
    <w:rsid w:val="00353AE4"/>
    <w:rsid w:val="003555D7"/>
    <w:rsid w:val="00355BD3"/>
    <w:rsid w:val="00355C43"/>
    <w:rsid w:val="00356EEC"/>
    <w:rsid w:val="00357FE4"/>
    <w:rsid w:val="003603EC"/>
    <w:rsid w:val="00360AEA"/>
    <w:rsid w:val="00361885"/>
    <w:rsid w:val="00364B1B"/>
    <w:rsid w:val="00364DC7"/>
    <w:rsid w:val="00365747"/>
    <w:rsid w:val="00371362"/>
    <w:rsid w:val="00371574"/>
    <w:rsid w:val="00375CF5"/>
    <w:rsid w:val="003761E2"/>
    <w:rsid w:val="0037641C"/>
    <w:rsid w:val="00377250"/>
    <w:rsid w:val="003807A2"/>
    <w:rsid w:val="00380B12"/>
    <w:rsid w:val="0038162D"/>
    <w:rsid w:val="00381FFD"/>
    <w:rsid w:val="00383996"/>
    <w:rsid w:val="00385E54"/>
    <w:rsid w:val="003901E2"/>
    <w:rsid w:val="00391646"/>
    <w:rsid w:val="003945A5"/>
    <w:rsid w:val="003955EF"/>
    <w:rsid w:val="003971C9"/>
    <w:rsid w:val="003973B1"/>
    <w:rsid w:val="003973F7"/>
    <w:rsid w:val="003A0CB7"/>
    <w:rsid w:val="003A21F8"/>
    <w:rsid w:val="003A4BAB"/>
    <w:rsid w:val="003A4C28"/>
    <w:rsid w:val="003A50DD"/>
    <w:rsid w:val="003A5201"/>
    <w:rsid w:val="003A6F8F"/>
    <w:rsid w:val="003A6FDD"/>
    <w:rsid w:val="003A7549"/>
    <w:rsid w:val="003B07E2"/>
    <w:rsid w:val="003B0A01"/>
    <w:rsid w:val="003B3337"/>
    <w:rsid w:val="003B516C"/>
    <w:rsid w:val="003B5921"/>
    <w:rsid w:val="003C01F4"/>
    <w:rsid w:val="003C2786"/>
    <w:rsid w:val="003C3F68"/>
    <w:rsid w:val="003C4F52"/>
    <w:rsid w:val="003C7CAC"/>
    <w:rsid w:val="003D11FF"/>
    <w:rsid w:val="003D50E8"/>
    <w:rsid w:val="003D7437"/>
    <w:rsid w:val="003E2927"/>
    <w:rsid w:val="003E2AA2"/>
    <w:rsid w:val="003E2DEB"/>
    <w:rsid w:val="003E3043"/>
    <w:rsid w:val="003E5A9C"/>
    <w:rsid w:val="003E71E7"/>
    <w:rsid w:val="003F1A65"/>
    <w:rsid w:val="003F1AE6"/>
    <w:rsid w:val="003F2F34"/>
    <w:rsid w:val="003F3AB3"/>
    <w:rsid w:val="003F508D"/>
    <w:rsid w:val="003F689B"/>
    <w:rsid w:val="003F6975"/>
    <w:rsid w:val="003F7471"/>
    <w:rsid w:val="003F7D60"/>
    <w:rsid w:val="00400C27"/>
    <w:rsid w:val="004015C2"/>
    <w:rsid w:val="004017E8"/>
    <w:rsid w:val="00402520"/>
    <w:rsid w:val="004027E2"/>
    <w:rsid w:val="004044B2"/>
    <w:rsid w:val="00404CF6"/>
    <w:rsid w:val="00405598"/>
    <w:rsid w:val="00405869"/>
    <w:rsid w:val="004072FF"/>
    <w:rsid w:val="004104C8"/>
    <w:rsid w:val="0041066E"/>
    <w:rsid w:val="0041264C"/>
    <w:rsid w:val="004129A3"/>
    <w:rsid w:val="004134EF"/>
    <w:rsid w:val="004143F8"/>
    <w:rsid w:val="00414BCF"/>
    <w:rsid w:val="00415107"/>
    <w:rsid w:val="00415564"/>
    <w:rsid w:val="0041696E"/>
    <w:rsid w:val="0041722B"/>
    <w:rsid w:val="0041795B"/>
    <w:rsid w:val="0042290B"/>
    <w:rsid w:val="004263E0"/>
    <w:rsid w:val="00426C3F"/>
    <w:rsid w:val="004355BB"/>
    <w:rsid w:val="0043702E"/>
    <w:rsid w:val="0043716F"/>
    <w:rsid w:val="00437CB9"/>
    <w:rsid w:val="0044011A"/>
    <w:rsid w:val="004403FC"/>
    <w:rsid w:val="0044045B"/>
    <w:rsid w:val="00441B88"/>
    <w:rsid w:val="00443123"/>
    <w:rsid w:val="004456D4"/>
    <w:rsid w:val="00447AD7"/>
    <w:rsid w:val="00447C07"/>
    <w:rsid w:val="00452255"/>
    <w:rsid w:val="004531CF"/>
    <w:rsid w:val="0045379C"/>
    <w:rsid w:val="00455256"/>
    <w:rsid w:val="00455C40"/>
    <w:rsid w:val="00455C4A"/>
    <w:rsid w:val="00460D04"/>
    <w:rsid w:val="00460D6E"/>
    <w:rsid w:val="00463ABB"/>
    <w:rsid w:val="00465106"/>
    <w:rsid w:val="00466A00"/>
    <w:rsid w:val="00467B67"/>
    <w:rsid w:val="00467ED0"/>
    <w:rsid w:val="0047264C"/>
    <w:rsid w:val="00475A74"/>
    <w:rsid w:val="004776FD"/>
    <w:rsid w:val="00480302"/>
    <w:rsid w:val="0048069A"/>
    <w:rsid w:val="00480883"/>
    <w:rsid w:val="00481404"/>
    <w:rsid w:val="00483747"/>
    <w:rsid w:val="004845D2"/>
    <w:rsid w:val="004855FE"/>
    <w:rsid w:val="00485BBC"/>
    <w:rsid w:val="00486FAA"/>
    <w:rsid w:val="0049210C"/>
    <w:rsid w:val="00494763"/>
    <w:rsid w:val="00495051"/>
    <w:rsid w:val="00495BDD"/>
    <w:rsid w:val="00495CEA"/>
    <w:rsid w:val="004A0990"/>
    <w:rsid w:val="004A2455"/>
    <w:rsid w:val="004A3AA8"/>
    <w:rsid w:val="004A3F4F"/>
    <w:rsid w:val="004A43A5"/>
    <w:rsid w:val="004A5FE7"/>
    <w:rsid w:val="004A6B7E"/>
    <w:rsid w:val="004B0BF7"/>
    <w:rsid w:val="004B141A"/>
    <w:rsid w:val="004B2F15"/>
    <w:rsid w:val="004B3667"/>
    <w:rsid w:val="004B7DB7"/>
    <w:rsid w:val="004B7EC7"/>
    <w:rsid w:val="004B7FCE"/>
    <w:rsid w:val="004C0483"/>
    <w:rsid w:val="004C1B86"/>
    <w:rsid w:val="004C27D1"/>
    <w:rsid w:val="004C2EC0"/>
    <w:rsid w:val="004C3470"/>
    <w:rsid w:val="004C39D6"/>
    <w:rsid w:val="004C66F4"/>
    <w:rsid w:val="004C673B"/>
    <w:rsid w:val="004C7C8B"/>
    <w:rsid w:val="004C7D46"/>
    <w:rsid w:val="004C7DE9"/>
    <w:rsid w:val="004D1003"/>
    <w:rsid w:val="004D2938"/>
    <w:rsid w:val="004D31C0"/>
    <w:rsid w:val="004D4FD6"/>
    <w:rsid w:val="004D578F"/>
    <w:rsid w:val="004D5F4E"/>
    <w:rsid w:val="004D5F8A"/>
    <w:rsid w:val="004D6E2B"/>
    <w:rsid w:val="004D706D"/>
    <w:rsid w:val="004E0FEC"/>
    <w:rsid w:val="004E3A55"/>
    <w:rsid w:val="004E5163"/>
    <w:rsid w:val="004E6051"/>
    <w:rsid w:val="004E623C"/>
    <w:rsid w:val="004E6C8C"/>
    <w:rsid w:val="004E749E"/>
    <w:rsid w:val="004E77CF"/>
    <w:rsid w:val="004F0637"/>
    <w:rsid w:val="004F2D15"/>
    <w:rsid w:val="004F4A19"/>
    <w:rsid w:val="004F691B"/>
    <w:rsid w:val="004F69B0"/>
    <w:rsid w:val="004F7608"/>
    <w:rsid w:val="004F7E86"/>
    <w:rsid w:val="00503730"/>
    <w:rsid w:val="005048E1"/>
    <w:rsid w:val="005056B8"/>
    <w:rsid w:val="005114FB"/>
    <w:rsid w:val="00513B8F"/>
    <w:rsid w:val="005149E3"/>
    <w:rsid w:val="00514AF3"/>
    <w:rsid w:val="00514DD3"/>
    <w:rsid w:val="005151BA"/>
    <w:rsid w:val="00515DCC"/>
    <w:rsid w:val="00515EE9"/>
    <w:rsid w:val="00517BCC"/>
    <w:rsid w:val="00524669"/>
    <w:rsid w:val="0053018C"/>
    <w:rsid w:val="005309AB"/>
    <w:rsid w:val="00531996"/>
    <w:rsid w:val="00531B6B"/>
    <w:rsid w:val="0053284D"/>
    <w:rsid w:val="00532964"/>
    <w:rsid w:val="005339DB"/>
    <w:rsid w:val="00534030"/>
    <w:rsid w:val="0053460D"/>
    <w:rsid w:val="00534B7E"/>
    <w:rsid w:val="005351AC"/>
    <w:rsid w:val="00535C84"/>
    <w:rsid w:val="00535F74"/>
    <w:rsid w:val="005375AC"/>
    <w:rsid w:val="00540904"/>
    <w:rsid w:val="00543C73"/>
    <w:rsid w:val="0054594A"/>
    <w:rsid w:val="005461B2"/>
    <w:rsid w:val="00546611"/>
    <w:rsid w:val="00546E31"/>
    <w:rsid w:val="00547B13"/>
    <w:rsid w:val="00547CFD"/>
    <w:rsid w:val="0055070D"/>
    <w:rsid w:val="0055608A"/>
    <w:rsid w:val="005574A7"/>
    <w:rsid w:val="00561736"/>
    <w:rsid w:val="005639B6"/>
    <w:rsid w:val="0056535A"/>
    <w:rsid w:val="00565538"/>
    <w:rsid w:val="00566050"/>
    <w:rsid w:val="00571309"/>
    <w:rsid w:val="0057215B"/>
    <w:rsid w:val="00572EBA"/>
    <w:rsid w:val="005737A1"/>
    <w:rsid w:val="00573985"/>
    <w:rsid w:val="00574372"/>
    <w:rsid w:val="00575E95"/>
    <w:rsid w:val="00576E1F"/>
    <w:rsid w:val="00585E33"/>
    <w:rsid w:val="00586537"/>
    <w:rsid w:val="00586A27"/>
    <w:rsid w:val="005900F5"/>
    <w:rsid w:val="005928C8"/>
    <w:rsid w:val="00592F6F"/>
    <w:rsid w:val="0059347F"/>
    <w:rsid w:val="0059613A"/>
    <w:rsid w:val="00596746"/>
    <w:rsid w:val="005A279D"/>
    <w:rsid w:val="005A331C"/>
    <w:rsid w:val="005A35DA"/>
    <w:rsid w:val="005A4D0C"/>
    <w:rsid w:val="005A55A9"/>
    <w:rsid w:val="005A6AAB"/>
    <w:rsid w:val="005A6EA4"/>
    <w:rsid w:val="005B01B3"/>
    <w:rsid w:val="005B0561"/>
    <w:rsid w:val="005B1B16"/>
    <w:rsid w:val="005B36DC"/>
    <w:rsid w:val="005B4534"/>
    <w:rsid w:val="005B4554"/>
    <w:rsid w:val="005B47C4"/>
    <w:rsid w:val="005B48F8"/>
    <w:rsid w:val="005B4F8C"/>
    <w:rsid w:val="005B6050"/>
    <w:rsid w:val="005B7130"/>
    <w:rsid w:val="005C00A5"/>
    <w:rsid w:val="005C121E"/>
    <w:rsid w:val="005C1F27"/>
    <w:rsid w:val="005C364D"/>
    <w:rsid w:val="005C402D"/>
    <w:rsid w:val="005C4654"/>
    <w:rsid w:val="005C51FF"/>
    <w:rsid w:val="005C6D9D"/>
    <w:rsid w:val="005C75E4"/>
    <w:rsid w:val="005C76DE"/>
    <w:rsid w:val="005C7AA8"/>
    <w:rsid w:val="005D03ED"/>
    <w:rsid w:val="005D1CF4"/>
    <w:rsid w:val="005D2962"/>
    <w:rsid w:val="005D3393"/>
    <w:rsid w:val="005D3AF5"/>
    <w:rsid w:val="005D3B60"/>
    <w:rsid w:val="005D4A2F"/>
    <w:rsid w:val="005D753E"/>
    <w:rsid w:val="005E01E7"/>
    <w:rsid w:val="005E2133"/>
    <w:rsid w:val="005E3D45"/>
    <w:rsid w:val="005E41FB"/>
    <w:rsid w:val="005E44E5"/>
    <w:rsid w:val="005E45DD"/>
    <w:rsid w:val="005E4E44"/>
    <w:rsid w:val="005E58EB"/>
    <w:rsid w:val="005F0AFC"/>
    <w:rsid w:val="005F27DE"/>
    <w:rsid w:val="005F44EE"/>
    <w:rsid w:val="005F5690"/>
    <w:rsid w:val="005F6FE3"/>
    <w:rsid w:val="005F787F"/>
    <w:rsid w:val="006000C4"/>
    <w:rsid w:val="00601F3A"/>
    <w:rsid w:val="00602187"/>
    <w:rsid w:val="00606064"/>
    <w:rsid w:val="00607AB0"/>
    <w:rsid w:val="00610876"/>
    <w:rsid w:val="006132C3"/>
    <w:rsid w:val="00613907"/>
    <w:rsid w:val="0061584E"/>
    <w:rsid w:val="00615BC3"/>
    <w:rsid w:val="00615DD9"/>
    <w:rsid w:val="0061613F"/>
    <w:rsid w:val="0062220A"/>
    <w:rsid w:val="0062256E"/>
    <w:rsid w:val="00623EB0"/>
    <w:rsid w:val="0062515B"/>
    <w:rsid w:val="006253AE"/>
    <w:rsid w:val="006257F7"/>
    <w:rsid w:val="006259F3"/>
    <w:rsid w:val="00630B64"/>
    <w:rsid w:val="0063144F"/>
    <w:rsid w:val="00632460"/>
    <w:rsid w:val="006326B0"/>
    <w:rsid w:val="00633125"/>
    <w:rsid w:val="00640B8D"/>
    <w:rsid w:val="0064117B"/>
    <w:rsid w:val="0064229A"/>
    <w:rsid w:val="0064418D"/>
    <w:rsid w:val="00644FB3"/>
    <w:rsid w:val="00645121"/>
    <w:rsid w:val="00645B99"/>
    <w:rsid w:val="0064659D"/>
    <w:rsid w:val="006524E0"/>
    <w:rsid w:val="00652FDA"/>
    <w:rsid w:val="00653AB2"/>
    <w:rsid w:val="006541FA"/>
    <w:rsid w:val="006601D4"/>
    <w:rsid w:val="00660B74"/>
    <w:rsid w:val="00662953"/>
    <w:rsid w:val="00663E95"/>
    <w:rsid w:val="00666058"/>
    <w:rsid w:val="00667BC0"/>
    <w:rsid w:val="0067122E"/>
    <w:rsid w:val="006718E6"/>
    <w:rsid w:val="00672050"/>
    <w:rsid w:val="00672FDE"/>
    <w:rsid w:val="006745CA"/>
    <w:rsid w:val="00674DFD"/>
    <w:rsid w:val="00677340"/>
    <w:rsid w:val="006803DE"/>
    <w:rsid w:val="00680B1E"/>
    <w:rsid w:val="00680D34"/>
    <w:rsid w:val="00682493"/>
    <w:rsid w:val="00682F79"/>
    <w:rsid w:val="006846A0"/>
    <w:rsid w:val="00686F1A"/>
    <w:rsid w:val="00690B4C"/>
    <w:rsid w:val="00693507"/>
    <w:rsid w:val="00695AAC"/>
    <w:rsid w:val="00697F1D"/>
    <w:rsid w:val="006A0893"/>
    <w:rsid w:val="006A1965"/>
    <w:rsid w:val="006A1EB1"/>
    <w:rsid w:val="006A226E"/>
    <w:rsid w:val="006A3110"/>
    <w:rsid w:val="006A3555"/>
    <w:rsid w:val="006A44E2"/>
    <w:rsid w:val="006B0AB8"/>
    <w:rsid w:val="006B1456"/>
    <w:rsid w:val="006B2115"/>
    <w:rsid w:val="006B2806"/>
    <w:rsid w:val="006B5395"/>
    <w:rsid w:val="006B65D4"/>
    <w:rsid w:val="006B7948"/>
    <w:rsid w:val="006B79F6"/>
    <w:rsid w:val="006C023E"/>
    <w:rsid w:val="006C0395"/>
    <w:rsid w:val="006C133E"/>
    <w:rsid w:val="006C1375"/>
    <w:rsid w:val="006C14D0"/>
    <w:rsid w:val="006C299A"/>
    <w:rsid w:val="006C3054"/>
    <w:rsid w:val="006C4415"/>
    <w:rsid w:val="006C5149"/>
    <w:rsid w:val="006C548A"/>
    <w:rsid w:val="006C5CB4"/>
    <w:rsid w:val="006C6A75"/>
    <w:rsid w:val="006C6E3D"/>
    <w:rsid w:val="006D09D0"/>
    <w:rsid w:val="006D1391"/>
    <w:rsid w:val="006D2D0A"/>
    <w:rsid w:val="006D357A"/>
    <w:rsid w:val="006D45CA"/>
    <w:rsid w:val="006D6316"/>
    <w:rsid w:val="006D6C1B"/>
    <w:rsid w:val="006D7E9D"/>
    <w:rsid w:val="006E1657"/>
    <w:rsid w:val="006E321B"/>
    <w:rsid w:val="006E3F20"/>
    <w:rsid w:val="006E5810"/>
    <w:rsid w:val="006E6D9C"/>
    <w:rsid w:val="006E7E3D"/>
    <w:rsid w:val="006F0436"/>
    <w:rsid w:val="006F08E5"/>
    <w:rsid w:val="006F0DDE"/>
    <w:rsid w:val="006F4220"/>
    <w:rsid w:val="006F6B84"/>
    <w:rsid w:val="006F6DA5"/>
    <w:rsid w:val="006F73F6"/>
    <w:rsid w:val="007018A8"/>
    <w:rsid w:val="0070238A"/>
    <w:rsid w:val="00702916"/>
    <w:rsid w:val="00702EB1"/>
    <w:rsid w:val="00703643"/>
    <w:rsid w:val="00706385"/>
    <w:rsid w:val="00706525"/>
    <w:rsid w:val="00706DB2"/>
    <w:rsid w:val="00710C87"/>
    <w:rsid w:val="007126F2"/>
    <w:rsid w:val="007130E5"/>
    <w:rsid w:val="00713988"/>
    <w:rsid w:val="00713CCA"/>
    <w:rsid w:val="00716CDC"/>
    <w:rsid w:val="00717815"/>
    <w:rsid w:val="0072086E"/>
    <w:rsid w:val="00720AC3"/>
    <w:rsid w:val="00722AA9"/>
    <w:rsid w:val="00722D22"/>
    <w:rsid w:val="00723DE5"/>
    <w:rsid w:val="00724B23"/>
    <w:rsid w:val="00725815"/>
    <w:rsid w:val="0072665E"/>
    <w:rsid w:val="00726A26"/>
    <w:rsid w:val="00727D12"/>
    <w:rsid w:val="007301D4"/>
    <w:rsid w:val="00730764"/>
    <w:rsid w:val="00730A53"/>
    <w:rsid w:val="00730E6A"/>
    <w:rsid w:val="00731012"/>
    <w:rsid w:val="00732E52"/>
    <w:rsid w:val="00734879"/>
    <w:rsid w:val="007353AC"/>
    <w:rsid w:val="0073627C"/>
    <w:rsid w:val="00742553"/>
    <w:rsid w:val="007429D4"/>
    <w:rsid w:val="00745E3E"/>
    <w:rsid w:val="007465DF"/>
    <w:rsid w:val="00747930"/>
    <w:rsid w:val="00747C67"/>
    <w:rsid w:val="00750D01"/>
    <w:rsid w:val="00750D76"/>
    <w:rsid w:val="00752962"/>
    <w:rsid w:val="00752CAA"/>
    <w:rsid w:val="00752D10"/>
    <w:rsid w:val="00753D1D"/>
    <w:rsid w:val="00753FDC"/>
    <w:rsid w:val="0075555A"/>
    <w:rsid w:val="007565FA"/>
    <w:rsid w:val="0076039B"/>
    <w:rsid w:val="00761356"/>
    <w:rsid w:val="007623A0"/>
    <w:rsid w:val="0076284E"/>
    <w:rsid w:val="00764366"/>
    <w:rsid w:val="007644F2"/>
    <w:rsid w:val="0076798A"/>
    <w:rsid w:val="0077098C"/>
    <w:rsid w:val="00771DB9"/>
    <w:rsid w:val="0077230C"/>
    <w:rsid w:val="007741BA"/>
    <w:rsid w:val="00774D83"/>
    <w:rsid w:val="00775BA3"/>
    <w:rsid w:val="00776667"/>
    <w:rsid w:val="00776CB8"/>
    <w:rsid w:val="00777278"/>
    <w:rsid w:val="0077757C"/>
    <w:rsid w:val="0077765E"/>
    <w:rsid w:val="007778AE"/>
    <w:rsid w:val="00781120"/>
    <w:rsid w:val="0078390D"/>
    <w:rsid w:val="00783CCC"/>
    <w:rsid w:val="00784885"/>
    <w:rsid w:val="00784F06"/>
    <w:rsid w:val="00784F33"/>
    <w:rsid w:val="00785467"/>
    <w:rsid w:val="00790B27"/>
    <w:rsid w:val="007929DC"/>
    <w:rsid w:val="00792A2E"/>
    <w:rsid w:val="00793743"/>
    <w:rsid w:val="00793A70"/>
    <w:rsid w:val="00793ECB"/>
    <w:rsid w:val="00795E18"/>
    <w:rsid w:val="00796096"/>
    <w:rsid w:val="00797B20"/>
    <w:rsid w:val="007A01D7"/>
    <w:rsid w:val="007A1B8A"/>
    <w:rsid w:val="007A4550"/>
    <w:rsid w:val="007A6693"/>
    <w:rsid w:val="007A6CC4"/>
    <w:rsid w:val="007B03F4"/>
    <w:rsid w:val="007B1217"/>
    <w:rsid w:val="007B1578"/>
    <w:rsid w:val="007B251A"/>
    <w:rsid w:val="007B3A6A"/>
    <w:rsid w:val="007B3BB9"/>
    <w:rsid w:val="007B3BE3"/>
    <w:rsid w:val="007B480E"/>
    <w:rsid w:val="007B602F"/>
    <w:rsid w:val="007B6E76"/>
    <w:rsid w:val="007B7872"/>
    <w:rsid w:val="007C134B"/>
    <w:rsid w:val="007C175B"/>
    <w:rsid w:val="007C1811"/>
    <w:rsid w:val="007C2E4D"/>
    <w:rsid w:val="007C2F72"/>
    <w:rsid w:val="007C3B81"/>
    <w:rsid w:val="007C53CE"/>
    <w:rsid w:val="007C63D9"/>
    <w:rsid w:val="007E0369"/>
    <w:rsid w:val="007E19AD"/>
    <w:rsid w:val="007E2BD1"/>
    <w:rsid w:val="007E2E02"/>
    <w:rsid w:val="007E5544"/>
    <w:rsid w:val="007E58B2"/>
    <w:rsid w:val="007E6D08"/>
    <w:rsid w:val="007F0C9B"/>
    <w:rsid w:val="007F18B1"/>
    <w:rsid w:val="007F34EB"/>
    <w:rsid w:val="007F3718"/>
    <w:rsid w:val="007F3BF5"/>
    <w:rsid w:val="007F4064"/>
    <w:rsid w:val="007F6FAB"/>
    <w:rsid w:val="0080074C"/>
    <w:rsid w:val="00800A58"/>
    <w:rsid w:val="00801171"/>
    <w:rsid w:val="008016A4"/>
    <w:rsid w:val="00804D20"/>
    <w:rsid w:val="0080547C"/>
    <w:rsid w:val="00805CB5"/>
    <w:rsid w:val="0080739B"/>
    <w:rsid w:val="008075DC"/>
    <w:rsid w:val="00811206"/>
    <w:rsid w:val="00811AE7"/>
    <w:rsid w:val="00813F7E"/>
    <w:rsid w:val="00813F9E"/>
    <w:rsid w:val="0081512D"/>
    <w:rsid w:val="008158D0"/>
    <w:rsid w:val="0081649B"/>
    <w:rsid w:val="008200C6"/>
    <w:rsid w:val="00821868"/>
    <w:rsid w:val="00821A89"/>
    <w:rsid w:val="00823933"/>
    <w:rsid w:val="00827EA0"/>
    <w:rsid w:val="00830C55"/>
    <w:rsid w:val="00831261"/>
    <w:rsid w:val="00833BCA"/>
    <w:rsid w:val="00834DBB"/>
    <w:rsid w:val="00835388"/>
    <w:rsid w:val="00835462"/>
    <w:rsid w:val="00835463"/>
    <w:rsid w:val="008370F3"/>
    <w:rsid w:val="00837A2A"/>
    <w:rsid w:val="00841870"/>
    <w:rsid w:val="00844402"/>
    <w:rsid w:val="00844D53"/>
    <w:rsid w:val="00845111"/>
    <w:rsid w:val="00847809"/>
    <w:rsid w:val="00851ED7"/>
    <w:rsid w:val="00853039"/>
    <w:rsid w:val="00853B45"/>
    <w:rsid w:val="008545E5"/>
    <w:rsid w:val="008551F1"/>
    <w:rsid w:val="00855BA6"/>
    <w:rsid w:val="0085673D"/>
    <w:rsid w:val="0085768A"/>
    <w:rsid w:val="00857C7E"/>
    <w:rsid w:val="00861EC0"/>
    <w:rsid w:val="00862E18"/>
    <w:rsid w:val="0086302B"/>
    <w:rsid w:val="00864B2F"/>
    <w:rsid w:val="00866F64"/>
    <w:rsid w:val="00867F74"/>
    <w:rsid w:val="008721B4"/>
    <w:rsid w:val="00872C40"/>
    <w:rsid w:val="008743E7"/>
    <w:rsid w:val="00875AFE"/>
    <w:rsid w:val="00875C23"/>
    <w:rsid w:val="0087721F"/>
    <w:rsid w:val="008776F1"/>
    <w:rsid w:val="0088142C"/>
    <w:rsid w:val="00883131"/>
    <w:rsid w:val="0088335B"/>
    <w:rsid w:val="00883BD6"/>
    <w:rsid w:val="00883BEE"/>
    <w:rsid w:val="00883E98"/>
    <w:rsid w:val="00884744"/>
    <w:rsid w:val="00884DDE"/>
    <w:rsid w:val="00886085"/>
    <w:rsid w:val="008862E0"/>
    <w:rsid w:val="00887488"/>
    <w:rsid w:val="008874D7"/>
    <w:rsid w:val="00890193"/>
    <w:rsid w:val="008919D3"/>
    <w:rsid w:val="00892C20"/>
    <w:rsid w:val="008A378D"/>
    <w:rsid w:val="008A5098"/>
    <w:rsid w:val="008A774F"/>
    <w:rsid w:val="008B0248"/>
    <w:rsid w:val="008B08DF"/>
    <w:rsid w:val="008B0C17"/>
    <w:rsid w:val="008B24F2"/>
    <w:rsid w:val="008B264F"/>
    <w:rsid w:val="008B4412"/>
    <w:rsid w:val="008B5393"/>
    <w:rsid w:val="008B53ED"/>
    <w:rsid w:val="008B59D5"/>
    <w:rsid w:val="008C021F"/>
    <w:rsid w:val="008C0CD5"/>
    <w:rsid w:val="008C1B94"/>
    <w:rsid w:val="008C2045"/>
    <w:rsid w:val="008C3D03"/>
    <w:rsid w:val="008C3D8E"/>
    <w:rsid w:val="008C46DB"/>
    <w:rsid w:val="008D017A"/>
    <w:rsid w:val="008D0A62"/>
    <w:rsid w:val="008D3461"/>
    <w:rsid w:val="008D358F"/>
    <w:rsid w:val="008D4119"/>
    <w:rsid w:val="008D412C"/>
    <w:rsid w:val="008E06B9"/>
    <w:rsid w:val="008E110D"/>
    <w:rsid w:val="008E238D"/>
    <w:rsid w:val="008E243B"/>
    <w:rsid w:val="008E3F59"/>
    <w:rsid w:val="008E480C"/>
    <w:rsid w:val="008E4BE1"/>
    <w:rsid w:val="008F33F1"/>
    <w:rsid w:val="008F39AB"/>
    <w:rsid w:val="008F4653"/>
    <w:rsid w:val="008F4F78"/>
    <w:rsid w:val="008F6ECA"/>
    <w:rsid w:val="00900559"/>
    <w:rsid w:val="009022A1"/>
    <w:rsid w:val="009023A4"/>
    <w:rsid w:val="00905D7F"/>
    <w:rsid w:val="00906867"/>
    <w:rsid w:val="00906CD7"/>
    <w:rsid w:val="00911484"/>
    <w:rsid w:val="00911540"/>
    <w:rsid w:val="00911F31"/>
    <w:rsid w:val="00912E67"/>
    <w:rsid w:val="009169C1"/>
    <w:rsid w:val="00916A7C"/>
    <w:rsid w:val="00916DA6"/>
    <w:rsid w:val="00916DF5"/>
    <w:rsid w:val="00920824"/>
    <w:rsid w:val="0092186C"/>
    <w:rsid w:val="00923167"/>
    <w:rsid w:val="00924450"/>
    <w:rsid w:val="009267BA"/>
    <w:rsid w:val="00930D46"/>
    <w:rsid w:val="009312B7"/>
    <w:rsid w:val="009317FF"/>
    <w:rsid w:val="009320BA"/>
    <w:rsid w:val="009343BA"/>
    <w:rsid w:val="0093616C"/>
    <w:rsid w:val="00936DFB"/>
    <w:rsid w:val="00937D73"/>
    <w:rsid w:val="00941965"/>
    <w:rsid w:val="00943F5B"/>
    <w:rsid w:val="009451B4"/>
    <w:rsid w:val="00946056"/>
    <w:rsid w:val="00946967"/>
    <w:rsid w:val="009469EC"/>
    <w:rsid w:val="0095041B"/>
    <w:rsid w:val="00955037"/>
    <w:rsid w:val="00956BE6"/>
    <w:rsid w:val="009571F4"/>
    <w:rsid w:val="00960D10"/>
    <w:rsid w:val="009645B4"/>
    <w:rsid w:val="00965090"/>
    <w:rsid w:val="009658D5"/>
    <w:rsid w:val="0096684E"/>
    <w:rsid w:val="00970031"/>
    <w:rsid w:val="009701D9"/>
    <w:rsid w:val="00971BA4"/>
    <w:rsid w:val="0097230B"/>
    <w:rsid w:val="009723D5"/>
    <w:rsid w:val="00972485"/>
    <w:rsid w:val="00972F3E"/>
    <w:rsid w:val="00973660"/>
    <w:rsid w:val="00973D06"/>
    <w:rsid w:val="00975014"/>
    <w:rsid w:val="009759E0"/>
    <w:rsid w:val="00975A52"/>
    <w:rsid w:val="0097611B"/>
    <w:rsid w:val="009776B5"/>
    <w:rsid w:val="009777D6"/>
    <w:rsid w:val="00977F5A"/>
    <w:rsid w:val="00980928"/>
    <w:rsid w:val="0098192F"/>
    <w:rsid w:val="0098528E"/>
    <w:rsid w:val="00985F89"/>
    <w:rsid w:val="00986791"/>
    <w:rsid w:val="00987500"/>
    <w:rsid w:val="00990AD6"/>
    <w:rsid w:val="00991792"/>
    <w:rsid w:val="00993102"/>
    <w:rsid w:val="0099360F"/>
    <w:rsid w:val="009936D3"/>
    <w:rsid w:val="0099482D"/>
    <w:rsid w:val="009959CF"/>
    <w:rsid w:val="00996195"/>
    <w:rsid w:val="009A023C"/>
    <w:rsid w:val="009A2759"/>
    <w:rsid w:val="009A428C"/>
    <w:rsid w:val="009A45D0"/>
    <w:rsid w:val="009B01E4"/>
    <w:rsid w:val="009B1243"/>
    <w:rsid w:val="009B35CD"/>
    <w:rsid w:val="009B4F11"/>
    <w:rsid w:val="009B5357"/>
    <w:rsid w:val="009B63E7"/>
    <w:rsid w:val="009B641B"/>
    <w:rsid w:val="009B7453"/>
    <w:rsid w:val="009C2083"/>
    <w:rsid w:val="009C365E"/>
    <w:rsid w:val="009C4110"/>
    <w:rsid w:val="009C42B3"/>
    <w:rsid w:val="009C536F"/>
    <w:rsid w:val="009C5CAC"/>
    <w:rsid w:val="009C5EB4"/>
    <w:rsid w:val="009C6396"/>
    <w:rsid w:val="009C66A7"/>
    <w:rsid w:val="009D0114"/>
    <w:rsid w:val="009D123A"/>
    <w:rsid w:val="009D4AF6"/>
    <w:rsid w:val="009D6493"/>
    <w:rsid w:val="009D65F1"/>
    <w:rsid w:val="009D6D4E"/>
    <w:rsid w:val="009D70B1"/>
    <w:rsid w:val="009E0426"/>
    <w:rsid w:val="009E42CD"/>
    <w:rsid w:val="009F17E9"/>
    <w:rsid w:val="009F30CB"/>
    <w:rsid w:val="009F3FAA"/>
    <w:rsid w:val="009F4B5C"/>
    <w:rsid w:val="009F4FFF"/>
    <w:rsid w:val="009F53EA"/>
    <w:rsid w:val="009F5D86"/>
    <w:rsid w:val="00A0003F"/>
    <w:rsid w:val="00A013C1"/>
    <w:rsid w:val="00A01999"/>
    <w:rsid w:val="00A01A37"/>
    <w:rsid w:val="00A02053"/>
    <w:rsid w:val="00A03FC8"/>
    <w:rsid w:val="00A04563"/>
    <w:rsid w:val="00A0621B"/>
    <w:rsid w:val="00A07074"/>
    <w:rsid w:val="00A07BD2"/>
    <w:rsid w:val="00A07FE8"/>
    <w:rsid w:val="00A100B0"/>
    <w:rsid w:val="00A10707"/>
    <w:rsid w:val="00A1081E"/>
    <w:rsid w:val="00A13256"/>
    <w:rsid w:val="00A16A50"/>
    <w:rsid w:val="00A178C9"/>
    <w:rsid w:val="00A204D3"/>
    <w:rsid w:val="00A21164"/>
    <w:rsid w:val="00A216EA"/>
    <w:rsid w:val="00A21EC5"/>
    <w:rsid w:val="00A241C6"/>
    <w:rsid w:val="00A24FAF"/>
    <w:rsid w:val="00A26800"/>
    <w:rsid w:val="00A31A5E"/>
    <w:rsid w:val="00A32E49"/>
    <w:rsid w:val="00A333CA"/>
    <w:rsid w:val="00A339FC"/>
    <w:rsid w:val="00A37C95"/>
    <w:rsid w:val="00A40998"/>
    <w:rsid w:val="00A417E6"/>
    <w:rsid w:val="00A42754"/>
    <w:rsid w:val="00A42D7E"/>
    <w:rsid w:val="00A442A0"/>
    <w:rsid w:val="00A4571A"/>
    <w:rsid w:val="00A45E8D"/>
    <w:rsid w:val="00A46259"/>
    <w:rsid w:val="00A46FD5"/>
    <w:rsid w:val="00A50911"/>
    <w:rsid w:val="00A50E14"/>
    <w:rsid w:val="00A50F01"/>
    <w:rsid w:val="00A51892"/>
    <w:rsid w:val="00A52225"/>
    <w:rsid w:val="00A52F93"/>
    <w:rsid w:val="00A538CB"/>
    <w:rsid w:val="00A5498A"/>
    <w:rsid w:val="00A60181"/>
    <w:rsid w:val="00A6382F"/>
    <w:rsid w:val="00A6431A"/>
    <w:rsid w:val="00A648CA"/>
    <w:rsid w:val="00A67B2B"/>
    <w:rsid w:val="00A706E7"/>
    <w:rsid w:val="00A72062"/>
    <w:rsid w:val="00A73C46"/>
    <w:rsid w:val="00A74994"/>
    <w:rsid w:val="00A75266"/>
    <w:rsid w:val="00A76068"/>
    <w:rsid w:val="00A808BD"/>
    <w:rsid w:val="00A80FE5"/>
    <w:rsid w:val="00A81247"/>
    <w:rsid w:val="00A82128"/>
    <w:rsid w:val="00A82646"/>
    <w:rsid w:val="00A828F5"/>
    <w:rsid w:val="00A82C42"/>
    <w:rsid w:val="00A833D8"/>
    <w:rsid w:val="00A84006"/>
    <w:rsid w:val="00A84204"/>
    <w:rsid w:val="00A84FD2"/>
    <w:rsid w:val="00A850F4"/>
    <w:rsid w:val="00A85A9C"/>
    <w:rsid w:val="00A87F0C"/>
    <w:rsid w:val="00A90D81"/>
    <w:rsid w:val="00A93F1E"/>
    <w:rsid w:val="00A946A2"/>
    <w:rsid w:val="00AA1E2A"/>
    <w:rsid w:val="00AA305E"/>
    <w:rsid w:val="00AA35B4"/>
    <w:rsid w:val="00AA4866"/>
    <w:rsid w:val="00AA5A4D"/>
    <w:rsid w:val="00AA673A"/>
    <w:rsid w:val="00AB0D3B"/>
    <w:rsid w:val="00AB1473"/>
    <w:rsid w:val="00AB19C2"/>
    <w:rsid w:val="00AB4AB3"/>
    <w:rsid w:val="00AB7D18"/>
    <w:rsid w:val="00AC40C2"/>
    <w:rsid w:val="00AC4A41"/>
    <w:rsid w:val="00AC4F12"/>
    <w:rsid w:val="00AC4F5D"/>
    <w:rsid w:val="00AC5C1A"/>
    <w:rsid w:val="00AC6FFA"/>
    <w:rsid w:val="00AC7F97"/>
    <w:rsid w:val="00AD016B"/>
    <w:rsid w:val="00AD16B5"/>
    <w:rsid w:val="00AD2353"/>
    <w:rsid w:val="00AD35AA"/>
    <w:rsid w:val="00AD390D"/>
    <w:rsid w:val="00AD3C23"/>
    <w:rsid w:val="00AD5984"/>
    <w:rsid w:val="00AD5B28"/>
    <w:rsid w:val="00AD6A87"/>
    <w:rsid w:val="00AE00F8"/>
    <w:rsid w:val="00AE0744"/>
    <w:rsid w:val="00AE1BA1"/>
    <w:rsid w:val="00AE1DF1"/>
    <w:rsid w:val="00AE268F"/>
    <w:rsid w:val="00AE506D"/>
    <w:rsid w:val="00AE52F7"/>
    <w:rsid w:val="00AE6175"/>
    <w:rsid w:val="00AE65A0"/>
    <w:rsid w:val="00AE70EC"/>
    <w:rsid w:val="00AF0DA1"/>
    <w:rsid w:val="00AF2637"/>
    <w:rsid w:val="00AF265F"/>
    <w:rsid w:val="00AF3067"/>
    <w:rsid w:val="00AF3DD5"/>
    <w:rsid w:val="00AF6B31"/>
    <w:rsid w:val="00B00305"/>
    <w:rsid w:val="00B00C52"/>
    <w:rsid w:val="00B01E59"/>
    <w:rsid w:val="00B03977"/>
    <w:rsid w:val="00B05329"/>
    <w:rsid w:val="00B054E0"/>
    <w:rsid w:val="00B0557D"/>
    <w:rsid w:val="00B05ACD"/>
    <w:rsid w:val="00B05D0C"/>
    <w:rsid w:val="00B06450"/>
    <w:rsid w:val="00B07515"/>
    <w:rsid w:val="00B07E8B"/>
    <w:rsid w:val="00B07F7A"/>
    <w:rsid w:val="00B10CBB"/>
    <w:rsid w:val="00B114BE"/>
    <w:rsid w:val="00B122B8"/>
    <w:rsid w:val="00B14D4C"/>
    <w:rsid w:val="00B152D7"/>
    <w:rsid w:val="00B16093"/>
    <w:rsid w:val="00B1626B"/>
    <w:rsid w:val="00B16EDA"/>
    <w:rsid w:val="00B1777C"/>
    <w:rsid w:val="00B17AFF"/>
    <w:rsid w:val="00B17E31"/>
    <w:rsid w:val="00B22863"/>
    <w:rsid w:val="00B23EE0"/>
    <w:rsid w:val="00B24DF7"/>
    <w:rsid w:val="00B263FD"/>
    <w:rsid w:val="00B305D6"/>
    <w:rsid w:val="00B3096B"/>
    <w:rsid w:val="00B317FB"/>
    <w:rsid w:val="00B33C52"/>
    <w:rsid w:val="00B34B57"/>
    <w:rsid w:val="00B35089"/>
    <w:rsid w:val="00B3675F"/>
    <w:rsid w:val="00B37CE6"/>
    <w:rsid w:val="00B41E82"/>
    <w:rsid w:val="00B44C1F"/>
    <w:rsid w:val="00B45213"/>
    <w:rsid w:val="00B46EDF"/>
    <w:rsid w:val="00B506A7"/>
    <w:rsid w:val="00B52462"/>
    <w:rsid w:val="00B543F7"/>
    <w:rsid w:val="00B560B5"/>
    <w:rsid w:val="00B571A9"/>
    <w:rsid w:val="00B577C7"/>
    <w:rsid w:val="00B61DD9"/>
    <w:rsid w:val="00B63FCB"/>
    <w:rsid w:val="00B6411C"/>
    <w:rsid w:val="00B6514F"/>
    <w:rsid w:val="00B67F62"/>
    <w:rsid w:val="00B704AD"/>
    <w:rsid w:val="00B70E8E"/>
    <w:rsid w:val="00B712F8"/>
    <w:rsid w:val="00B73326"/>
    <w:rsid w:val="00B73832"/>
    <w:rsid w:val="00B738F5"/>
    <w:rsid w:val="00B73ABF"/>
    <w:rsid w:val="00B74074"/>
    <w:rsid w:val="00B7542E"/>
    <w:rsid w:val="00B80A23"/>
    <w:rsid w:val="00B80B6D"/>
    <w:rsid w:val="00B8106F"/>
    <w:rsid w:val="00B817E9"/>
    <w:rsid w:val="00B832D0"/>
    <w:rsid w:val="00B8444A"/>
    <w:rsid w:val="00B85D65"/>
    <w:rsid w:val="00B878B7"/>
    <w:rsid w:val="00B91A17"/>
    <w:rsid w:val="00B96546"/>
    <w:rsid w:val="00B96782"/>
    <w:rsid w:val="00B977FE"/>
    <w:rsid w:val="00B97B86"/>
    <w:rsid w:val="00BA0E67"/>
    <w:rsid w:val="00BA20DE"/>
    <w:rsid w:val="00BA4580"/>
    <w:rsid w:val="00BA47E4"/>
    <w:rsid w:val="00BA4C78"/>
    <w:rsid w:val="00BA681A"/>
    <w:rsid w:val="00BB0440"/>
    <w:rsid w:val="00BB1E53"/>
    <w:rsid w:val="00BB5316"/>
    <w:rsid w:val="00BB5DB6"/>
    <w:rsid w:val="00BB6071"/>
    <w:rsid w:val="00BB6BDE"/>
    <w:rsid w:val="00BC3446"/>
    <w:rsid w:val="00BC364D"/>
    <w:rsid w:val="00BC37BB"/>
    <w:rsid w:val="00BD011D"/>
    <w:rsid w:val="00BD1CF1"/>
    <w:rsid w:val="00BD3020"/>
    <w:rsid w:val="00BD719A"/>
    <w:rsid w:val="00BE0540"/>
    <w:rsid w:val="00BE09D7"/>
    <w:rsid w:val="00BE0B18"/>
    <w:rsid w:val="00BE2CAF"/>
    <w:rsid w:val="00BE3393"/>
    <w:rsid w:val="00BE3991"/>
    <w:rsid w:val="00BE6E9D"/>
    <w:rsid w:val="00BE750E"/>
    <w:rsid w:val="00BF10DF"/>
    <w:rsid w:val="00BF2E03"/>
    <w:rsid w:val="00BF367C"/>
    <w:rsid w:val="00BF406B"/>
    <w:rsid w:val="00BF5C95"/>
    <w:rsid w:val="00BF6628"/>
    <w:rsid w:val="00BF6ACB"/>
    <w:rsid w:val="00BF72D2"/>
    <w:rsid w:val="00C0116E"/>
    <w:rsid w:val="00C029DB"/>
    <w:rsid w:val="00C02A15"/>
    <w:rsid w:val="00C06315"/>
    <w:rsid w:val="00C0692D"/>
    <w:rsid w:val="00C115D6"/>
    <w:rsid w:val="00C13C0C"/>
    <w:rsid w:val="00C13D2A"/>
    <w:rsid w:val="00C1447B"/>
    <w:rsid w:val="00C14482"/>
    <w:rsid w:val="00C20E89"/>
    <w:rsid w:val="00C21354"/>
    <w:rsid w:val="00C22012"/>
    <w:rsid w:val="00C253A4"/>
    <w:rsid w:val="00C25E72"/>
    <w:rsid w:val="00C26AB1"/>
    <w:rsid w:val="00C30A8D"/>
    <w:rsid w:val="00C30F1C"/>
    <w:rsid w:val="00C313C8"/>
    <w:rsid w:val="00C31536"/>
    <w:rsid w:val="00C32AC6"/>
    <w:rsid w:val="00C32C3D"/>
    <w:rsid w:val="00C34209"/>
    <w:rsid w:val="00C3533A"/>
    <w:rsid w:val="00C35889"/>
    <w:rsid w:val="00C36CFA"/>
    <w:rsid w:val="00C37655"/>
    <w:rsid w:val="00C37CDB"/>
    <w:rsid w:val="00C43444"/>
    <w:rsid w:val="00C465AF"/>
    <w:rsid w:val="00C46CA0"/>
    <w:rsid w:val="00C46D16"/>
    <w:rsid w:val="00C47704"/>
    <w:rsid w:val="00C504DF"/>
    <w:rsid w:val="00C51A3B"/>
    <w:rsid w:val="00C523AF"/>
    <w:rsid w:val="00C52B0C"/>
    <w:rsid w:val="00C531EB"/>
    <w:rsid w:val="00C55626"/>
    <w:rsid w:val="00C56436"/>
    <w:rsid w:val="00C5766F"/>
    <w:rsid w:val="00C60FFA"/>
    <w:rsid w:val="00C61AE4"/>
    <w:rsid w:val="00C61FC1"/>
    <w:rsid w:val="00C647C7"/>
    <w:rsid w:val="00C659A9"/>
    <w:rsid w:val="00C65D3B"/>
    <w:rsid w:val="00C66E48"/>
    <w:rsid w:val="00C705E3"/>
    <w:rsid w:val="00C70762"/>
    <w:rsid w:val="00C71267"/>
    <w:rsid w:val="00C7145A"/>
    <w:rsid w:val="00C7226A"/>
    <w:rsid w:val="00C72325"/>
    <w:rsid w:val="00C7313E"/>
    <w:rsid w:val="00C7377F"/>
    <w:rsid w:val="00C737AB"/>
    <w:rsid w:val="00C77AEC"/>
    <w:rsid w:val="00C80336"/>
    <w:rsid w:val="00C80C47"/>
    <w:rsid w:val="00C81955"/>
    <w:rsid w:val="00C81F12"/>
    <w:rsid w:val="00C85EB4"/>
    <w:rsid w:val="00C90452"/>
    <w:rsid w:val="00C90601"/>
    <w:rsid w:val="00C911A0"/>
    <w:rsid w:val="00C925B9"/>
    <w:rsid w:val="00C92F02"/>
    <w:rsid w:val="00C94383"/>
    <w:rsid w:val="00C9583E"/>
    <w:rsid w:val="00C96B3D"/>
    <w:rsid w:val="00C979D7"/>
    <w:rsid w:val="00C97F2A"/>
    <w:rsid w:val="00CA04E9"/>
    <w:rsid w:val="00CA0550"/>
    <w:rsid w:val="00CA0F84"/>
    <w:rsid w:val="00CA0F89"/>
    <w:rsid w:val="00CA0FE3"/>
    <w:rsid w:val="00CA129B"/>
    <w:rsid w:val="00CA147B"/>
    <w:rsid w:val="00CA2305"/>
    <w:rsid w:val="00CA27D9"/>
    <w:rsid w:val="00CA5402"/>
    <w:rsid w:val="00CA6ED7"/>
    <w:rsid w:val="00CA7920"/>
    <w:rsid w:val="00CA7F95"/>
    <w:rsid w:val="00CB0FF6"/>
    <w:rsid w:val="00CB1CC9"/>
    <w:rsid w:val="00CB396A"/>
    <w:rsid w:val="00CB567F"/>
    <w:rsid w:val="00CB583D"/>
    <w:rsid w:val="00CB5E74"/>
    <w:rsid w:val="00CB695A"/>
    <w:rsid w:val="00CB6F18"/>
    <w:rsid w:val="00CB7E1C"/>
    <w:rsid w:val="00CC0693"/>
    <w:rsid w:val="00CC324B"/>
    <w:rsid w:val="00CC332E"/>
    <w:rsid w:val="00CC39EE"/>
    <w:rsid w:val="00CC4021"/>
    <w:rsid w:val="00CC41CE"/>
    <w:rsid w:val="00CC4DAF"/>
    <w:rsid w:val="00CC6191"/>
    <w:rsid w:val="00CD10C4"/>
    <w:rsid w:val="00CD12D0"/>
    <w:rsid w:val="00CD36AA"/>
    <w:rsid w:val="00CD37EE"/>
    <w:rsid w:val="00CD62ED"/>
    <w:rsid w:val="00CD757B"/>
    <w:rsid w:val="00CE02FC"/>
    <w:rsid w:val="00CE16FB"/>
    <w:rsid w:val="00CE3BE3"/>
    <w:rsid w:val="00CE62EE"/>
    <w:rsid w:val="00CE663D"/>
    <w:rsid w:val="00CF0F51"/>
    <w:rsid w:val="00CF1721"/>
    <w:rsid w:val="00CF1D2B"/>
    <w:rsid w:val="00CF2B4E"/>
    <w:rsid w:val="00CF3565"/>
    <w:rsid w:val="00CF3585"/>
    <w:rsid w:val="00CF52AD"/>
    <w:rsid w:val="00CF71A6"/>
    <w:rsid w:val="00CF744E"/>
    <w:rsid w:val="00D0051A"/>
    <w:rsid w:val="00D00C17"/>
    <w:rsid w:val="00D0126F"/>
    <w:rsid w:val="00D025D6"/>
    <w:rsid w:val="00D03349"/>
    <w:rsid w:val="00D03720"/>
    <w:rsid w:val="00D03F8A"/>
    <w:rsid w:val="00D051A3"/>
    <w:rsid w:val="00D10056"/>
    <w:rsid w:val="00D1457B"/>
    <w:rsid w:val="00D17DDA"/>
    <w:rsid w:val="00D21829"/>
    <w:rsid w:val="00D22421"/>
    <w:rsid w:val="00D22707"/>
    <w:rsid w:val="00D23519"/>
    <w:rsid w:val="00D23615"/>
    <w:rsid w:val="00D26F0D"/>
    <w:rsid w:val="00D30760"/>
    <w:rsid w:val="00D30A02"/>
    <w:rsid w:val="00D32B86"/>
    <w:rsid w:val="00D36E4D"/>
    <w:rsid w:val="00D36F1F"/>
    <w:rsid w:val="00D378CE"/>
    <w:rsid w:val="00D42271"/>
    <w:rsid w:val="00D4379F"/>
    <w:rsid w:val="00D459FF"/>
    <w:rsid w:val="00D4603F"/>
    <w:rsid w:val="00D4661C"/>
    <w:rsid w:val="00D50EEA"/>
    <w:rsid w:val="00D54FDE"/>
    <w:rsid w:val="00D55034"/>
    <w:rsid w:val="00D55636"/>
    <w:rsid w:val="00D57804"/>
    <w:rsid w:val="00D6003F"/>
    <w:rsid w:val="00D62A7C"/>
    <w:rsid w:val="00D62D1F"/>
    <w:rsid w:val="00D649DB"/>
    <w:rsid w:val="00D66A59"/>
    <w:rsid w:val="00D66C9B"/>
    <w:rsid w:val="00D67274"/>
    <w:rsid w:val="00D67AAD"/>
    <w:rsid w:val="00D70094"/>
    <w:rsid w:val="00D7129B"/>
    <w:rsid w:val="00D7179F"/>
    <w:rsid w:val="00D719E9"/>
    <w:rsid w:val="00D72D98"/>
    <w:rsid w:val="00D750BE"/>
    <w:rsid w:val="00D75D3A"/>
    <w:rsid w:val="00D778EB"/>
    <w:rsid w:val="00D80289"/>
    <w:rsid w:val="00D80857"/>
    <w:rsid w:val="00D8201D"/>
    <w:rsid w:val="00D83575"/>
    <w:rsid w:val="00D83954"/>
    <w:rsid w:val="00D83DCB"/>
    <w:rsid w:val="00D84114"/>
    <w:rsid w:val="00D85612"/>
    <w:rsid w:val="00D857E8"/>
    <w:rsid w:val="00D87FE5"/>
    <w:rsid w:val="00D90454"/>
    <w:rsid w:val="00D91A66"/>
    <w:rsid w:val="00D930F3"/>
    <w:rsid w:val="00D94D13"/>
    <w:rsid w:val="00DA2484"/>
    <w:rsid w:val="00DA5D1C"/>
    <w:rsid w:val="00DA5DC0"/>
    <w:rsid w:val="00DA7E97"/>
    <w:rsid w:val="00DB0008"/>
    <w:rsid w:val="00DB03DF"/>
    <w:rsid w:val="00DB1166"/>
    <w:rsid w:val="00DB1B46"/>
    <w:rsid w:val="00DB32E6"/>
    <w:rsid w:val="00DB3E52"/>
    <w:rsid w:val="00DB4971"/>
    <w:rsid w:val="00DB722A"/>
    <w:rsid w:val="00DB7614"/>
    <w:rsid w:val="00DC0B1C"/>
    <w:rsid w:val="00DC1594"/>
    <w:rsid w:val="00DC1B02"/>
    <w:rsid w:val="00DD04CA"/>
    <w:rsid w:val="00DD1401"/>
    <w:rsid w:val="00DD3DEA"/>
    <w:rsid w:val="00DD642B"/>
    <w:rsid w:val="00DD69F8"/>
    <w:rsid w:val="00DD6CA9"/>
    <w:rsid w:val="00DD70EE"/>
    <w:rsid w:val="00DD7C55"/>
    <w:rsid w:val="00DE1D10"/>
    <w:rsid w:val="00DE29E3"/>
    <w:rsid w:val="00DE56CF"/>
    <w:rsid w:val="00DE634F"/>
    <w:rsid w:val="00DE6F04"/>
    <w:rsid w:val="00DE7200"/>
    <w:rsid w:val="00DF0284"/>
    <w:rsid w:val="00DF1F81"/>
    <w:rsid w:val="00DF3F49"/>
    <w:rsid w:val="00DF7CE4"/>
    <w:rsid w:val="00E016B3"/>
    <w:rsid w:val="00E02A63"/>
    <w:rsid w:val="00E05C05"/>
    <w:rsid w:val="00E06505"/>
    <w:rsid w:val="00E079E3"/>
    <w:rsid w:val="00E11C19"/>
    <w:rsid w:val="00E12AED"/>
    <w:rsid w:val="00E1327E"/>
    <w:rsid w:val="00E135B5"/>
    <w:rsid w:val="00E136D2"/>
    <w:rsid w:val="00E1377A"/>
    <w:rsid w:val="00E14533"/>
    <w:rsid w:val="00E148D5"/>
    <w:rsid w:val="00E15601"/>
    <w:rsid w:val="00E172B5"/>
    <w:rsid w:val="00E2017A"/>
    <w:rsid w:val="00E21EAF"/>
    <w:rsid w:val="00E22343"/>
    <w:rsid w:val="00E244FA"/>
    <w:rsid w:val="00E25D4F"/>
    <w:rsid w:val="00E269B5"/>
    <w:rsid w:val="00E26AFA"/>
    <w:rsid w:val="00E27CA2"/>
    <w:rsid w:val="00E32898"/>
    <w:rsid w:val="00E33B94"/>
    <w:rsid w:val="00E33D29"/>
    <w:rsid w:val="00E3444B"/>
    <w:rsid w:val="00E34FE7"/>
    <w:rsid w:val="00E354E8"/>
    <w:rsid w:val="00E3648D"/>
    <w:rsid w:val="00E4098E"/>
    <w:rsid w:val="00E40E4A"/>
    <w:rsid w:val="00E4130C"/>
    <w:rsid w:val="00E417B3"/>
    <w:rsid w:val="00E44FFE"/>
    <w:rsid w:val="00E45325"/>
    <w:rsid w:val="00E46E03"/>
    <w:rsid w:val="00E4742F"/>
    <w:rsid w:val="00E5267B"/>
    <w:rsid w:val="00E52B09"/>
    <w:rsid w:val="00E53EC1"/>
    <w:rsid w:val="00E54C71"/>
    <w:rsid w:val="00E55972"/>
    <w:rsid w:val="00E568F8"/>
    <w:rsid w:val="00E6215F"/>
    <w:rsid w:val="00E63F65"/>
    <w:rsid w:val="00E6515A"/>
    <w:rsid w:val="00E65590"/>
    <w:rsid w:val="00E673D9"/>
    <w:rsid w:val="00E67DE4"/>
    <w:rsid w:val="00E73317"/>
    <w:rsid w:val="00E77D21"/>
    <w:rsid w:val="00E80326"/>
    <w:rsid w:val="00E81278"/>
    <w:rsid w:val="00E81483"/>
    <w:rsid w:val="00E816AC"/>
    <w:rsid w:val="00E8227A"/>
    <w:rsid w:val="00E82B61"/>
    <w:rsid w:val="00E837D6"/>
    <w:rsid w:val="00E84820"/>
    <w:rsid w:val="00E84BFD"/>
    <w:rsid w:val="00E855B9"/>
    <w:rsid w:val="00E8587B"/>
    <w:rsid w:val="00E86BD1"/>
    <w:rsid w:val="00E8767D"/>
    <w:rsid w:val="00E90337"/>
    <w:rsid w:val="00E9049D"/>
    <w:rsid w:val="00E91E78"/>
    <w:rsid w:val="00E94776"/>
    <w:rsid w:val="00E958B3"/>
    <w:rsid w:val="00E95B18"/>
    <w:rsid w:val="00E9602C"/>
    <w:rsid w:val="00E971DB"/>
    <w:rsid w:val="00EA0F65"/>
    <w:rsid w:val="00EA19E6"/>
    <w:rsid w:val="00EA32B1"/>
    <w:rsid w:val="00EA3EC8"/>
    <w:rsid w:val="00EA415C"/>
    <w:rsid w:val="00EA4DD0"/>
    <w:rsid w:val="00EA6CBE"/>
    <w:rsid w:val="00EB198D"/>
    <w:rsid w:val="00EB3AA0"/>
    <w:rsid w:val="00EB45AE"/>
    <w:rsid w:val="00EB6E62"/>
    <w:rsid w:val="00EB783A"/>
    <w:rsid w:val="00EB7E71"/>
    <w:rsid w:val="00EC0726"/>
    <w:rsid w:val="00EC14AF"/>
    <w:rsid w:val="00EC20C5"/>
    <w:rsid w:val="00EC2636"/>
    <w:rsid w:val="00EC2CFB"/>
    <w:rsid w:val="00EC3EBC"/>
    <w:rsid w:val="00EC7148"/>
    <w:rsid w:val="00ED1426"/>
    <w:rsid w:val="00ED1BDB"/>
    <w:rsid w:val="00ED2852"/>
    <w:rsid w:val="00ED325D"/>
    <w:rsid w:val="00ED3ED7"/>
    <w:rsid w:val="00ED4F70"/>
    <w:rsid w:val="00ED641B"/>
    <w:rsid w:val="00ED713B"/>
    <w:rsid w:val="00EE054A"/>
    <w:rsid w:val="00EE43E7"/>
    <w:rsid w:val="00EE43EC"/>
    <w:rsid w:val="00EE4E5B"/>
    <w:rsid w:val="00EE4FF9"/>
    <w:rsid w:val="00EE571F"/>
    <w:rsid w:val="00EF03E7"/>
    <w:rsid w:val="00EF0C2E"/>
    <w:rsid w:val="00EF13F2"/>
    <w:rsid w:val="00EF238D"/>
    <w:rsid w:val="00EF3205"/>
    <w:rsid w:val="00EF49DC"/>
    <w:rsid w:val="00EF564C"/>
    <w:rsid w:val="00EF7422"/>
    <w:rsid w:val="00F00456"/>
    <w:rsid w:val="00F005FF"/>
    <w:rsid w:val="00F00CC3"/>
    <w:rsid w:val="00F03BD7"/>
    <w:rsid w:val="00F03D13"/>
    <w:rsid w:val="00F04D43"/>
    <w:rsid w:val="00F05CBA"/>
    <w:rsid w:val="00F12375"/>
    <w:rsid w:val="00F1571B"/>
    <w:rsid w:val="00F15939"/>
    <w:rsid w:val="00F161AE"/>
    <w:rsid w:val="00F20060"/>
    <w:rsid w:val="00F211E7"/>
    <w:rsid w:val="00F21E29"/>
    <w:rsid w:val="00F22A9F"/>
    <w:rsid w:val="00F2506E"/>
    <w:rsid w:val="00F252E1"/>
    <w:rsid w:val="00F255D5"/>
    <w:rsid w:val="00F26140"/>
    <w:rsid w:val="00F275CE"/>
    <w:rsid w:val="00F3044D"/>
    <w:rsid w:val="00F316F4"/>
    <w:rsid w:val="00F33F3F"/>
    <w:rsid w:val="00F359DF"/>
    <w:rsid w:val="00F35CB6"/>
    <w:rsid w:val="00F37194"/>
    <w:rsid w:val="00F404ED"/>
    <w:rsid w:val="00F421EB"/>
    <w:rsid w:val="00F44AA2"/>
    <w:rsid w:val="00F46607"/>
    <w:rsid w:val="00F5023F"/>
    <w:rsid w:val="00F504E3"/>
    <w:rsid w:val="00F5155B"/>
    <w:rsid w:val="00F51AC5"/>
    <w:rsid w:val="00F51E2C"/>
    <w:rsid w:val="00F52EB0"/>
    <w:rsid w:val="00F534A4"/>
    <w:rsid w:val="00F53910"/>
    <w:rsid w:val="00F539AC"/>
    <w:rsid w:val="00F557F8"/>
    <w:rsid w:val="00F579ED"/>
    <w:rsid w:val="00F57F1C"/>
    <w:rsid w:val="00F609DD"/>
    <w:rsid w:val="00F6596F"/>
    <w:rsid w:val="00F66719"/>
    <w:rsid w:val="00F66975"/>
    <w:rsid w:val="00F71A64"/>
    <w:rsid w:val="00F72F38"/>
    <w:rsid w:val="00F73349"/>
    <w:rsid w:val="00F74AD5"/>
    <w:rsid w:val="00F74C65"/>
    <w:rsid w:val="00F75D7D"/>
    <w:rsid w:val="00F7665F"/>
    <w:rsid w:val="00F768F4"/>
    <w:rsid w:val="00F80164"/>
    <w:rsid w:val="00F80BC8"/>
    <w:rsid w:val="00F80F65"/>
    <w:rsid w:val="00F8105C"/>
    <w:rsid w:val="00F83129"/>
    <w:rsid w:val="00F8316E"/>
    <w:rsid w:val="00F839AC"/>
    <w:rsid w:val="00F839BC"/>
    <w:rsid w:val="00F83CA0"/>
    <w:rsid w:val="00F85028"/>
    <w:rsid w:val="00F85644"/>
    <w:rsid w:val="00F871CD"/>
    <w:rsid w:val="00F92210"/>
    <w:rsid w:val="00F930AD"/>
    <w:rsid w:val="00F936B7"/>
    <w:rsid w:val="00F93D01"/>
    <w:rsid w:val="00F969C1"/>
    <w:rsid w:val="00FA1194"/>
    <w:rsid w:val="00FA1853"/>
    <w:rsid w:val="00FA1A03"/>
    <w:rsid w:val="00FA1F05"/>
    <w:rsid w:val="00FA5319"/>
    <w:rsid w:val="00FA570D"/>
    <w:rsid w:val="00FB0390"/>
    <w:rsid w:val="00FB213E"/>
    <w:rsid w:val="00FB24EA"/>
    <w:rsid w:val="00FB2F3A"/>
    <w:rsid w:val="00FB3055"/>
    <w:rsid w:val="00FB4229"/>
    <w:rsid w:val="00FB42D3"/>
    <w:rsid w:val="00FB4EEF"/>
    <w:rsid w:val="00FB5CD1"/>
    <w:rsid w:val="00FB6D89"/>
    <w:rsid w:val="00FB6FE2"/>
    <w:rsid w:val="00FC22FD"/>
    <w:rsid w:val="00FC2E21"/>
    <w:rsid w:val="00FC36FA"/>
    <w:rsid w:val="00FC49DB"/>
    <w:rsid w:val="00FC4BA5"/>
    <w:rsid w:val="00FC6586"/>
    <w:rsid w:val="00FC6A1B"/>
    <w:rsid w:val="00FC7A64"/>
    <w:rsid w:val="00FC7DEA"/>
    <w:rsid w:val="00FD01B2"/>
    <w:rsid w:val="00FD1479"/>
    <w:rsid w:val="00FD159B"/>
    <w:rsid w:val="00FD1D4B"/>
    <w:rsid w:val="00FD38BC"/>
    <w:rsid w:val="00FD398F"/>
    <w:rsid w:val="00FD399E"/>
    <w:rsid w:val="00FD3BC9"/>
    <w:rsid w:val="00FD50A4"/>
    <w:rsid w:val="00FD5FFE"/>
    <w:rsid w:val="00FD680D"/>
    <w:rsid w:val="00FD6CA8"/>
    <w:rsid w:val="00FD6EA1"/>
    <w:rsid w:val="00FD7D5F"/>
    <w:rsid w:val="00FE1BA2"/>
    <w:rsid w:val="00FE1D89"/>
    <w:rsid w:val="00FE342E"/>
    <w:rsid w:val="00FE352A"/>
    <w:rsid w:val="00FF1200"/>
    <w:rsid w:val="00FF14EC"/>
    <w:rsid w:val="00FF2BB9"/>
    <w:rsid w:val="00FF2FBF"/>
    <w:rsid w:val="00FF4589"/>
    <w:rsid w:val="00FF65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0033"/>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24EA"/>
    <w:pPr>
      <w:spacing w:before="200"/>
      <w:jc w:val="both"/>
    </w:pPr>
    <w:rPr>
      <w:sz w:val="24"/>
      <w:szCs w:val="24"/>
    </w:rPr>
  </w:style>
  <w:style w:type="paragraph" w:styleId="Heading1">
    <w:name w:val="heading 1"/>
    <w:basedOn w:val="Normal"/>
    <w:next w:val="Normal"/>
    <w:qFormat/>
    <w:rsid w:val="00FB24EA"/>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FB24EA"/>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FB24EA"/>
    <w:pPr>
      <w:keepNext/>
      <w:spacing w:before="240"/>
      <w:outlineLvl w:val="2"/>
    </w:pPr>
    <w:rPr>
      <w:rFonts w:ascii="Arial" w:hAnsi="Arial" w:cs="Arial"/>
      <w:b/>
      <w:bCs/>
      <w:sz w:val="26"/>
      <w:szCs w:val="26"/>
    </w:rPr>
  </w:style>
  <w:style w:type="paragraph" w:styleId="Heading4">
    <w:name w:val="heading 4"/>
    <w:basedOn w:val="Normal"/>
    <w:next w:val="Normal"/>
    <w:qFormat/>
    <w:rsid w:val="00FB24EA"/>
    <w:pPr>
      <w:keepNext/>
      <w:spacing w:before="240"/>
      <w:outlineLvl w:val="3"/>
    </w:pPr>
    <w:rPr>
      <w:b/>
      <w:bCs/>
      <w:sz w:val="28"/>
      <w:szCs w:val="28"/>
    </w:rPr>
  </w:style>
  <w:style w:type="character" w:default="1" w:styleId="DefaultParagraphFont">
    <w:name w:val="Default Paragraph Font"/>
    <w:uiPriority w:val="1"/>
    <w:semiHidden/>
    <w:unhideWhenUsed/>
    <w:rsid w:val="00FB24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B24EA"/>
  </w:style>
  <w:style w:type="paragraph" w:styleId="TOC1">
    <w:name w:val="toc 1"/>
    <w:basedOn w:val="Normal"/>
    <w:next w:val="Normal"/>
    <w:autoRedefine/>
    <w:uiPriority w:val="39"/>
    <w:rsid w:val="00FB24EA"/>
    <w:pPr>
      <w:keepNext/>
      <w:tabs>
        <w:tab w:val="left" w:pos="851"/>
        <w:tab w:val="right" w:leader="dot" w:pos="9072"/>
      </w:tabs>
      <w:jc w:val="left"/>
    </w:pPr>
    <w:rPr>
      <w:rFonts w:cs="Arial"/>
      <w:b/>
      <w:bCs/>
    </w:rPr>
  </w:style>
  <w:style w:type="paragraph" w:customStyle="1" w:styleId="Partheading">
    <w:name w:val="Part heading"/>
    <w:basedOn w:val="Normal"/>
    <w:next w:val="Normal"/>
    <w:rsid w:val="00FB24EA"/>
    <w:pPr>
      <w:keepNext/>
      <w:numPr>
        <w:numId w:val="8"/>
      </w:numPr>
      <w:spacing w:before="480"/>
      <w:jc w:val="left"/>
      <w:outlineLvl w:val="0"/>
    </w:pPr>
    <w:rPr>
      <w:b/>
      <w:sz w:val="32"/>
    </w:rPr>
  </w:style>
  <w:style w:type="paragraph" w:customStyle="1" w:styleId="Level1">
    <w:name w:val="Level 1"/>
    <w:next w:val="Normal"/>
    <w:link w:val="Level1Char"/>
    <w:rsid w:val="00FB24EA"/>
    <w:pPr>
      <w:keepNext/>
      <w:numPr>
        <w:numId w:val="24"/>
      </w:numPr>
      <w:spacing w:before="480" w:after="60"/>
      <w:outlineLvl w:val="1"/>
    </w:pPr>
    <w:rPr>
      <w:rFonts w:cs="Arial"/>
      <w:b/>
      <w:bCs/>
      <w:kern w:val="32"/>
      <w:sz w:val="28"/>
      <w:szCs w:val="32"/>
    </w:rPr>
  </w:style>
  <w:style w:type="paragraph" w:customStyle="1" w:styleId="Level2">
    <w:name w:val="Level 2"/>
    <w:next w:val="Normal"/>
    <w:link w:val="Level2Char"/>
    <w:rsid w:val="00FB24EA"/>
    <w:pPr>
      <w:numPr>
        <w:ilvl w:val="1"/>
        <w:numId w:val="24"/>
      </w:numPr>
      <w:spacing w:before="200" w:after="60"/>
      <w:jc w:val="both"/>
      <w:outlineLvl w:val="2"/>
    </w:pPr>
    <w:rPr>
      <w:bCs/>
      <w:iCs/>
      <w:sz w:val="24"/>
      <w:szCs w:val="28"/>
    </w:rPr>
  </w:style>
  <w:style w:type="paragraph" w:customStyle="1" w:styleId="Level3">
    <w:name w:val="Level 3"/>
    <w:basedOn w:val="Normal"/>
    <w:next w:val="Normal"/>
    <w:link w:val="Level3Char"/>
    <w:rsid w:val="00FB24EA"/>
    <w:pPr>
      <w:numPr>
        <w:ilvl w:val="2"/>
        <w:numId w:val="24"/>
      </w:numPr>
    </w:pPr>
  </w:style>
  <w:style w:type="paragraph" w:customStyle="1" w:styleId="Block1">
    <w:name w:val="Block 1"/>
    <w:basedOn w:val="Normal"/>
    <w:next w:val="Normal"/>
    <w:link w:val="Block1Char"/>
    <w:rsid w:val="00FB24EA"/>
    <w:pPr>
      <w:ind w:left="851"/>
    </w:pPr>
  </w:style>
  <w:style w:type="paragraph" w:customStyle="1" w:styleId="Block2">
    <w:name w:val="Block 2"/>
    <w:basedOn w:val="Normal"/>
    <w:next w:val="Normal"/>
    <w:link w:val="Block2Char"/>
    <w:rsid w:val="00FB24EA"/>
    <w:pPr>
      <w:ind w:left="1418"/>
    </w:pPr>
  </w:style>
  <w:style w:type="paragraph" w:customStyle="1" w:styleId="Bullet1">
    <w:name w:val="Bullet 1"/>
    <w:basedOn w:val="Normal"/>
    <w:next w:val="Normal"/>
    <w:rsid w:val="00FB24EA"/>
    <w:pPr>
      <w:numPr>
        <w:numId w:val="3"/>
      </w:numPr>
      <w:tabs>
        <w:tab w:val="clear" w:pos="170"/>
      </w:tabs>
    </w:pPr>
  </w:style>
  <w:style w:type="paragraph" w:customStyle="1" w:styleId="Bullet2">
    <w:name w:val="Bullet 2"/>
    <w:basedOn w:val="Normal"/>
    <w:next w:val="Normal"/>
    <w:rsid w:val="00FB24EA"/>
    <w:pPr>
      <w:numPr>
        <w:numId w:val="4"/>
      </w:numPr>
      <w:tabs>
        <w:tab w:val="clear" w:pos="170"/>
      </w:tabs>
    </w:pPr>
  </w:style>
  <w:style w:type="paragraph" w:customStyle="1" w:styleId="Level4">
    <w:name w:val="Level 4"/>
    <w:basedOn w:val="Normal"/>
    <w:next w:val="Normal"/>
    <w:link w:val="Level4Char"/>
    <w:rsid w:val="00FB24EA"/>
    <w:pPr>
      <w:numPr>
        <w:ilvl w:val="3"/>
        <w:numId w:val="24"/>
      </w:numPr>
      <w:outlineLvl w:val="3"/>
    </w:pPr>
    <w:rPr>
      <w:bCs/>
      <w:szCs w:val="28"/>
    </w:rPr>
  </w:style>
  <w:style w:type="paragraph" w:styleId="TOC2">
    <w:name w:val="toc 2"/>
    <w:basedOn w:val="Normal"/>
    <w:next w:val="Normal"/>
    <w:autoRedefine/>
    <w:uiPriority w:val="39"/>
    <w:rsid w:val="00FB24EA"/>
    <w:pPr>
      <w:tabs>
        <w:tab w:val="left" w:pos="851"/>
        <w:tab w:val="right" w:leader="dot" w:pos="9072"/>
      </w:tabs>
      <w:spacing w:before="120"/>
      <w:jc w:val="left"/>
    </w:pPr>
  </w:style>
  <w:style w:type="character" w:styleId="Hyperlink">
    <w:name w:val="Hyperlink"/>
    <w:basedOn w:val="DefaultParagraphFont"/>
    <w:uiPriority w:val="99"/>
    <w:rsid w:val="00FB24EA"/>
    <w:rPr>
      <w:color w:val="0000FF"/>
      <w:u w:val="single"/>
    </w:rPr>
  </w:style>
  <w:style w:type="character" w:customStyle="1" w:styleId="Heading3Char">
    <w:name w:val="Heading 3 Char"/>
    <w:basedOn w:val="DefaultParagraphFont"/>
    <w:link w:val="Heading3"/>
    <w:rsid w:val="00FB24EA"/>
    <w:rPr>
      <w:rFonts w:ascii="Arial" w:hAnsi="Arial" w:cs="Arial"/>
      <w:b/>
      <w:bCs/>
      <w:sz w:val="26"/>
      <w:szCs w:val="26"/>
    </w:rPr>
  </w:style>
  <w:style w:type="paragraph" w:customStyle="1" w:styleId="Subdocument">
    <w:name w:val="Sub document"/>
    <w:basedOn w:val="Level1"/>
    <w:next w:val="Normal"/>
    <w:rsid w:val="00FB24EA"/>
    <w:pPr>
      <w:numPr>
        <w:numId w:val="6"/>
      </w:numPr>
    </w:pPr>
  </w:style>
  <w:style w:type="character" w:customStyle="1" w:styleId="Heading2Char">
    <w:name w:val="Heading 2 Char"/>
    <w:basedOn w:val="DefaultParagraphFont"/>
    <w:link w:val="Heading2"/>
    <w:rsid w:val="00FB24EA"/>
    <w:rPr>
      <w:rFonts w:ascii="Arial" w:hAnsi="Arial" w:cs="Arial"/>
      <w:b/>
      <w:bCs/>
      <w:i/>
      <w:iCs/>
      <w:sz w:val="28"/>
      <w:szCs w:val="28"/>
    </w:rPr>
  </w:style>
  <w:style w:type="character" w:customStyle="1" w:styleId="Level2Char">
    <w:name w:val="Level 2 Char"/>
    <w:basedOn w:val="Heading2Char"/>
    <w:link w:val="Level2"/>
    <w:rsid w:val="00FB24EA"/>
    <w:rPr>
      <w:rFonts w:ascii="Arial" w:hAnsi="Arial" w:cs="Arial"/>
      <w:b w:val="0"/>
      <w:bCs/>
      <w:i w:val="0"/>
      <w:iCs/>
      <w:sz w:val="24"/>
      <w:szCs w:val="28"/>
    </w:rPr>
  </w:style>
  <w:style w:type="paragraph" w:customStyle="1" w:styleId="BulletLevel2">
    <w:name w:val="Bullet Level 2"/>
    <w:basedOn w:val="Normal"/>
    <w:next w:val="Normal"/>
    <w:rsid w:val="00FB24EA"/>
    <w:pPr>
      <w:numPr>
        <w:numId w:val="5"/>
      </w:numPr>
    </w:pPr>
    <w:rPr>
      <w:sz w:val="22"/>
      <w:szCs w:val="20"/>
      <w:lang w:val="en-GB" w:eastAsia="en-US"/>
    </w:rPr>
  </w:style>
  <w:style w:type="table" w:styleId="TableGrid">
    <w:name w:val="Table Grid"/>
    <w:basedOn w:val="TableNormal"/>
    <w:rsid w:val="00FB24EA"/>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FB24EA"/>
    <w:pPr>
      <w:keepNext/>
    </w:pPr>
    <w:rPr>
      <w:b/>
      <w:iCs w:val="0"/>
    </w:rPr>
  </w:style>
  <w:style w:type="paragraph" w:styleId="Header">
    <w:name w:val="header"/>
    <w:basedOn w:val="Normal"/>
    <w:rsid w:val="00FB24EA"/>
    <w:pPr>
      <w:tabs>
        <w:tab w:val="center" w:pos="4153"/>
        <w:tab w:val="right" w:pos="8306"/>
      </w:tabs>
    </w:pPr>
  </w:style>
  <w:style w:type="paragraph" w:styleId="Footer">
    <w:name w:val="footer"/>
    <w:basedOn w:val="Normal"/>
    <w:rsid w:val="00FB24EA"/>
    <w:pPr>
      <w:tabs>
        <w:tab w:val="center" w:pos="4153"/>
        <w:tab w:val="right" w:pos="8306"/>
      </w:tabs>
    </w:pPr>
  </w:style>
  <w:style w:type="character" w:styleId="PageNumber">
    <w:name w:val="page number"/>
    <w:basedOn w:val="DefaultParagraphFont"/>
    <w:rsid w:val="00FB24EA"/>
  </w:style>
  <w:style w:type="character" w:customStyle="1" w:styleId="Level1Char">
    <w:name w:val="Level 1 Char"/>
    <w:basedOn w:val="DefaultParagraphFont"/>
    <w:link w:val="Level1"/>
    <w:locked/>
    <w:rsid w:val="00FB24EA"/>
    <w:rPr>
      <w:rFonts w:cs="Arial"/>
      <w:b/>
      <w:bCs/>
      <w:kern w:val="32"/>
      <w:sz w:val="28"/>
      <w:szCs w:val="32"/>
    </w:rPr>
  </w:style>
  <w:style w:type="character" w:customStyle="1" w:styleId="Level3Char">
    <w:name w:val="Level 3 Char"/>
    <w:basedOn w:val="DefaultParagraphFont"/>
    <w:link w:val="Level3"/>
    <w:rsid w:val="00FB24EA"/>
    <w:rPr>
      <w:sz w:val="24"/>
      <w:szCs w:val="24"/>
    </w:rPr>
  </w:style>
  <w:style w:type="paragraph" w:customStyle="1" w:styleId="SubLevel1">
    <w:name w:val="Sub Level 1"/>
    <w:basedOn w:val="Normal"/>
    <w:next w:val="Normal"/>
    <w:link w:val="SubLevel1Char"/>
    <w:rsid w:val="00FB24EA"/>
    <w:pPr>
      <w:numPr>
        <w:ilvl w:val="1"/>
        <w:numId w:val="6"/>
      </w:numPr>
    </w:pPr>
  </w:style>
  <w:style w:type="paragraph" w:customStyle="1" w:styleId="SubLevel2">
    <w:name w:val="Sub Level 2"/>
    <w:basedOn w:val="Normal"/>
    <w:next w:val="Normal"/>
    <w:link w:val="SubLevel2Char"/>
    <w:rsid w:val="00FB24EA"/>
    <w:pPr>
      <w:numPr>
        <w:ilvl w:val="2"/>
        <w:numId w:val="6"/>
      </w:numPr>
    </w:pPr>
  </w:style>
  <w:style w:type="paragraph" w:customStyle="1" w:styleId="SubLevel1Bold">
    <w:name w:val="Sub Level 1 Bold"/>
    <w:basedOn w:val="SubLevel1"/>
    <w:next w:val="Normal"/>
    <w:rsid w:val="00FB24EA"/>
    <w:pPr>
      <w:keepNext/>
      <w:jc w:val="left"/>
    </w:pPr>
    <w:rPr>
      <w:b/>
      <w:sz w:val="28"/>
    </w:rPr>
  </w:style>
  <w:style w:type="paragraph" w:customStyle="1" w:styleId="SubLevel2Bold">
    <w:name w:val="Sub Level 2 Bold"/>
    <w:basedOn w:val="SubLevel2"/>
    <w:next w:val="Normal"/>
    <w:rsid w:val="00FB24EA"/>
    <w:pPr>
      <w:keepNext/>
      <w:jc w:val="left"/>
    </w:pPr>
    <w:rPr>
      <w:b/>
    </w:rPr>
  </w:style>
  <w:style w:type="paragraph" w:customStyle="1" w:styleId="Level2Bold">
    <w:name w:val="Level 2 Bold"/>
    <w:basedOn w:val="Level2"/>
    <w:next w:val="Normal"/>
    <w:link w:val="Level2BoldChar"/>
    <w:rsid w:val="00FB24EA"/>
    <w:pPr>
      <w:keepNext/>
      <w:jc w:val="left"/>
    </w:pPr>
    <w:rPr>
      <w:b/>
    </w:rPr>
  </w:style>
  <w:style w:type="paragraph" w:customStyle="1" w:styleId="Level3Bold">
    <w:name w:val="Level 3 Bold"/>
    <w:basedOn w:val="Level3"/>
    <w:next w:val="Normal"/>
    <w:rsid w:val="00FB24EA"/>
    <w:pPr>
      <w:keepNext/>
      <w:jc w:val="left"/>
    </w:pPr>
    <w:rPr>
      <w:b/>
    </w:rPr>
  </w:style>
  <w:style w:type="paragraph" w:customStyle="1" w:styleId="Level4Bold">
    <w:name w:val="Level 4 Bold"/>
    <w:basedOn w:val="Level4"/>
    <w:next w:val="Normal"/>
    <w:rsid w:val="00FB24EA"/>
    <w:pPr>
      <w:keepNext/>
      <w:jc w:val="left"/>
    </w:pPr>
    <w:rPr>
      <w:b/>
    </w:rPr>
  </w:style>
  <w:style w:type="paragraph" w:customStyle="1" w:styleId="Bullet3">
    <w:name w:val="Bullet 3"/>
    <w:basedOn w:val="Bullet2"/>
    <w:next w:val="Normal"/>
    <w:rsid w:val="00FB24EA"/>
    <w:pPr>
      <w:numPr>
        <w:numId w:val="7"/>
      </w:numPr>
    </w:pPr>
  </w:style>
  <w:style w:type="paragraph" w:customStyle="1" w:styleId="Block3">
    <w:name w:val="Block 3"/>
    <w:basedOn w:val="Block2"/>
    <w:next w:val="Normal"/>
    <w:rsid w:val="00FB24EA"/>
    <w:pPr>
      <w:ind w:left="1985"/>
    </w:pPr>
  </w:style>
  <w:style w:type="paragraph" w:styleId="DocumentMap">
    <w:name w:val="Document Map"/>
    <w:basedOn w:val="Normal"/>
    <w:semiHidden/>
    <w:rsid w:val="00FB24EA"/>
    <w:pPr>
      <w:shd w:val="clear" w:color="auto" w:fill="000080"/>
    </w:pPr>
    <w:rPr>
      <w:rFonts w:ascii="Tahoma" w:hAnsi="Tahoma" w:cs="Tahoma"/>
      <w:sz w:val="20"/>
      <w:szCs w:val="20"/>
    </w:rPr>
  </w:style>
  <w:style w:type="character" w:styleId="FollowedHyperlink">
    <w:name w:val="FollowedHyperlink"/>
    <w:basedOn w:val="DefaultParagraphFont"/>
    <w:rsid w:val="00FB24EA"/>
    <w:rPr>
      <w:color w:val="800080"/>
      <w:u w:val="single"/>
    </w:rPr>
  </w:style>
  <w:style w:type="paragraph" w:customStyle="1" w:styleId="AMODTable">
    <w:name w:val="AMOD Table"/>
    <w:basedOn w:val="Normal"/>
    <w:rsid w:val="00FB24EA"/>
    <w:pPr>
      <w:spacing w:before="120"/>
      <w:jc w:val="left"/>
    </w:pPr>
  </w:style>
  <w:style w:type="character" w:customStyle="1" w:styleId="Block1Char">
    <w:name w:val="Block 1 Char"/>
    <w:basedOn w:val="DefaultParagraphFont"/>
    <w:link w:val="Block1"/>
    <w:rsid w:val="00FB24EA"/>
    <w:rPr>
      <w:sz w:val="24"/>
      <w:szCs w:val="24"/>
    </w:rPr>
  </w:style>
  <w:style w:type="paragraph" w:customStyle="1" w:styleId="Quote-1Block">
    <w:name w:val="Quote-1 Block"/>
    <w:basedOn w:val="Normal"/>
    <w:next w:val="Normal"/>
    <w:link w:val="Quote-1BlockChar"/>
    <w:rsid w:val="00FB24EA"/>
    <w:pPr>
      <w:spacing w:before="0"/>
      <w:ind w:left="709"/>
    </w:pPr>
    <w:rPr>
      <w:szCs w:val="20"/>
      <w:lang w:val="en-GB" w:eastAsia="en-US"/>
    </w:rPr>
  </w:style>
  <w:style w:type="character" w:customStyle="1" w:styleId="Quote-1BlockChar">
    <w:name w:val="Quote-1 Block Char"/>
    <w:basedOn w:val="DefaultParagraphFont"/>
    <w:link w:val="Quote-1Block"/>
    <w:rsid w:val="00FB24EA"/>
    <w:rPr>
      <w:sz w:val="24"/>
      <w:lang w:val="en-GB" w:eastAsia="en-US"/>
    </w:rPr>
  </w:style>
  <w:style w:type="paragraph" w:styleId="BalloonText">
    <w:name w:val="Balloon Text"/>
    <w:basedOn w:val="Normal"/>
    <w:semiHidden/>
    <w:rsid w:val="00FB24EA"/>
    <w:rPr>
      <w:rFonts w:ascii="Tahoma" w:hAnsi="Tahoma" w:cs="Tahoma"/>
      <w:sz w:val="16"/>
      <w:szCs w:val="16"/>
    </w:rPr>
  </w:style>
  <w:style w:type="paragraph" w:customStyle="1" w:styleId="SubLevel3">
    <w:name w:val="Sub Level 3"/>
    <w:basedOn w:val="Normal"/>
    <w:next w:val="Normal"/>
    <w:link w:val="SubLevel3Char"/>
    <w:rsid w:val="00FB24EA"/>
    <w:pPr>
      <w:numPr>
        <w:ilvl w:val="3"/>
        <w:numId w:val="6"/>
      </w:numPr>
    </w:pPr>
  </w:style>
  <w:style w:type="paragraph" w:customStyle="1" w:styleId="SubLevel4">
    <w:name w:val="Sub Level 4"/>
    <w:basedOn w:val="Normal"/>
    <w:next w:val="Normal"/>
    <w:rsid w:val="00FB24EA"/>
    <w:pPr>
      <w:numPr>
        <w:ilvl w:val="4"/>
        <w:numId w:val="6"/>
      </w:numPr>
    </w:pPr>
  </w:style>
  <w:style w:type="paragraph" w:customStyle="1" w:styleId="SubLevel3Bold">
    <w:name w:val="Sub Level 3 Bold"/>
    <w:basedOn w:val="SubLevel3"/>
    <w:next w:val="Normal"/>
    <w:rsid w:val="00FB24EA"/>
    <w:pPr>
      <w:keepNext/>
      <w:jc w:val="left"/>
    </w:pPr>
    <w:rPr>
      <w:b/>
    </w:rPr>
  </w:style>
  <w:style w:type="paragraph" w:customStyle="1" w:styleId="SubLevel4Bold">
    <w:name w:val="Sub Level 4 Bold"/>
    <w:basedOn w:val="SubLevel4"/>
    <w:next w:val="Normal"/>
    <w:rsid w:val="00FB24EA"/>
    <w:pPr>
      <w:keepNext/>
      <w:jc w:val="left"/>
    </w:pPr>
    <w:rPr>
      <w:b/>
    </w:rPr>
  </w:style>
  <w:style w:type="paragraph" w:customStyle="1" w:styleId="StyleLevel3Bold">
    <w:name w:val="Style Level 3 + Bold"/>
    <w:basedOn w:val="Level3"/>
    <w:link w:val="StyleLevel3BoldChar"/>
    <w:rsid w:val="00FB24EA"/>
    <w:pPr>
      <w:keepNext/>
      <w:jc w:val="left"/>
    </w:pPr>
    <w:rPr>
      <w:b/>
      <w:bCs/>
    </w:rPr>
  </w:style>
  <w:style w:type="character" w:customStyle="1" w:styleId="StyleLevel3BoldChar">
    <w:name w:val="Style Level 3 + Bold Char"/>
    <w:basedOn w:val="Level3Char"/>
    <w:link w:val="StyleLevel3Bold"/>
    <w:rsid w:val="00FB24EA"/>
    <w:rPr>
      <w:b/>
      <w:bCs/>
      <w:sz w:val="24"/>
      <w:szCs w:val="24"/>
    </w:rPr>
  </w:style>
  <w:style w:type="paragraph" w:customStyle="1" w:styleId="Style10">
    <w:name w:val="Style 10"/>
    <w:basedOn w:val="Normal"/>
    <w:rsid w:val="00DD642B"/>
    <w:pPr>
      <w:widowControl w:val="0"/>
      <w:tabs>
        <w:tab w:val="decimal" w:pos="756"/>
      </w:tabs>
      <w:autoSpaceDE w:val="0"/>
      <w:autoSpaceDN w:val="0"/>
      <w:spacing w:before="108" w:after="72"/>
    </w:pPr>
    <w:rPr>
      <w:lang w:val="en-US"/>
    </w:rPr>
  </w:style>
  <w:style w:type="character" w:customStyle="1" w:styleId="SubLevel3Char">
    <w:name w:val="Sub Level 3 Char"/>
    <w:basedOn w:val="DefaultParagraphFont"/>
    <w:link w:val="SubLevel3"/>
    <w:rsid w:val="00FB24EA"/>
    <w:rPr>
      <w:sz w:val="24"/>
      <w:szCs w:val="24"/>
    </w:rPr>
  </w:style>
  <w:style w:type="character" w:customStyle="1" w:styleId="Block2Char">
    <w:name w:val="Block 2 Char"/>
    <w:basedOn w:val="DefaultParagraphFont"/>
    <w:link w:val="Block2"/>
    <w:rsid w:val="00FB24EA"/>
    <w:rPr>
      <w:sz w:val="24"/>
      <w:szCs w:val="24"/>
    </w:rPr>
  </w:style>
  <w:style w:type="paragraph" w:customStyle="1" w:styleId="LevelB2">
    <w:name w:val="Level B2"/>
    <w:basedOn w:val="Normal"/>
    <w:next w:val="Normal"/>
    <w:autoRedefine/>
    <w:rsid w:val="00FB24EA"/>
    <w:pPr>
      <w:numPr>
        <w:ilvl w:val="1"/>
        <w:numId w:val="25"/>
      </w:numPr>
      <w:spacing w:line="270" w:lineRule="exact"/>
      <w:outlineLvl w:val="1"/>
    </w:pPr>
    <w:rPr>
      <w:b/>
      <w:szCs w:val="20"/>
      <w:lang w:val="en-GB" w:eastAsia="en-US"/>
    </w:rPr>
  </w:style>
  <w:style w:type="paragraph" w:styleId="Title">
    <w:name w:val="Title"/>
    <w:basedOn w:val="Normal"/>
    <w:next w:val="Normal"/>
    <w:qFormat/>
    <w:rsid w:val="00FB24EA"/>
    <w:pPr>
      <w:spacing w:before="240"/>
      <w:jc w:val="left"/>
      <w:outlineLvl w:val="0"/>
    </w:pPr>
    <w:rPr>
      <w:rFonts w:cs="Arial"/>
      <w:b/>
      <w:bCs/>
      <w:szCs w:val="32"/>
    </w:rPr>
  </w:style>
  <w:style w:type="paragraph" w:customStyle="1" w:styleId="History">
    <w:name w:val="History"/>
    <w:basedOn w:val="Normal"/>
    <w:next w:val="Normal"/>
    <w:link w:val="HistoryChar"/>
    <w:rsid w:val="00FB24EA"/>
    <w:pPr>
      <w:keepNext/>
    </w:pPr>
    <w:rPr>
      <w:sz w:val="20"/>
    </w:rPr>
  </w:style>
  <w:style w:type="paragraph" w:customStyle="1" w:styleId="Orderitem">
    <w:name w:val="Order_item"/>
    <w:basedOn w:val="Normal"/>
    <w:next w:val="Normal"/>
    <w:link w:val="OrderitemCharChar"/>
    <w:rsid w:val="00FB24EA"/>
    <w:pPr>
      <w:numPr>
        <w:numId w:val="38"/>
      </w:numPr>
      <w:tabs>
        <w:tab w:val="clear" w:pos="851"/>
        <w:tab w:val="left" w:pos="720"/>
      </w:tabs>
    </w:pPr>
  </w:style>
  <w:style w:type="paragraph" w:customStyle="1" w:styleId="Level2-Bold">
    <w:name w:val="Level 2-Bold"/>
    <w:basedOn w:val="Normal"/>
    <w:next w:val="Normal"/>
    <w:rsid w:val="00FB24EA"/>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FB24EA"/>
    <w:pPr>
      <w:spacing w:line="270" w:lineRule="exact"/>
      <w:ind w:left="851"/>
    </w:pPr>
    <w:rPr>
      <w:sz w:val="22"/>
      <w:szCs w:val="20"/>
      <w:lang w:val="en-GB" w:eastAsia="en-US"/>
    </w:rPr>
  </w:style>
  <w:style w:type="paragraph" w:customStyle="1" w:styleId="TableHeading">
    <w:name w:val="Table Heading"/>
    <w:basedOn w:val="Normal"/>
    <w:next w:val="Normal"/>
    <w:rsid w:val="00FB24EA"/>
    <w:pPr>
      <w:spacing w:before="0" w:line="270" w:lineRule="exact"/>
    </w:pPr>
    <w:rPr>
      <w:b/>
      <w:sz w:val="22"/>
      <w:szCs w:val="20"/>
      <w:lang w:val="en-GB" w:eastAsia="en-US"/>
    </w:rPr>
  </w:style>
  <w:style w:type="paragraph" w:customStyle="1" w:styleId="TableNormal0">
    <w:name w:val="TableNormal"/>
    <w:basedOn w:val="Normal"/>
    <w:next w:val="Normal"/>
    <w:rsid w:val="00FB24EA"/>
    <w:pPr>
      <w:spacing w:before="0" w:line="270" w:lineRule="exact"/>
    </w:pPr>
    <w:rPr>
      <w:sz w:val="22"/>
      <w:szCs w:val="20"/>
      <w:lang w:val="en-GB" w:eastAsia="en-US"/>
    </w:rPr>
  </w:style>
  <w:style w:type="character" w:customStyle="1" w:styleId="SubLevel1Char">
    <w:name w:val="Sub Level 1 Char"/>
    <w:basedOn w:val="DefaultParagraphFont"/>
    <w:link w:val="SubLevel1"/>
    <w:rsid w:val="00FB24EA"/>
    <w:rPr>
      <w:sz w:val="24"/>
      <w:szCs w:val="24"/>
    </w:rPr>
  </w:style>
  <w:style w:type="character" w:customStyle="1" w:styleId="OrderitemCharChar">
    <w:name w:val="Order_item Char Char"/>
    <w:basedOn w:val="DefaultParagraphFont"/>
    <w:link w:val="Orderitem"/>
    <w:rsid w:val="00FB24EA"/>
    <w:rPr>
      <w:sz w:val="24"/>
      <w:szCs w:val="24"/>
    </w:rPr>
  </w:style>
  <w:style w:type="paragraph" w:customStyle="1" w:styleId="access">
    <w:name w:val="access"/>
    <w:rsid w:val="00FB24EA"/>
    <w:pPr>
      <w:spacing w:before="200" w:after="60" w:line="270" w:lineRule="exact"/>
      <w:jc w:val="both"/>
    </w:pPr>
    <w:rPr>
      <w:sz w:val="24"/>
      <w:szCs w:val="24"/>
    </w:rPr>
  </w:style>
  <w:style w:type="paragraph" w:customStyle="1" w:styleId="nes">
    <w:name w:val="nes"/>
    <w:rsid w:val="00FB24EA"/>
    <w:pPr>
      <w:spacing w:before="200" w:after="60" w:line="270" w:lineRule="exact"/>
      <w:jc w:val="both"/>
    </w:pPr>
    <w:rPr>
      <w:sz w:val="24"/>
      <w:szCs w:val="24"/>
    </w:rPr>
  </w:style>
  <w:style w:type="paragraph" w:customStyle="1" w:styleId="Footer1">
    <w:name w:val="Footer1"/>
    <w:rsid w:val="00920824"/>
    <w:pPr>
      <w:tabs>
        <w:tab w:val="center" w:pos="4153"/>
        <w:tab w:val="right" w:pos="8306"/>
      </w:tabs>
      <w:spacing w:before="200" w:after="60" w:line="270" w:lineRule="exact"/>
      <w:jc w:val="both"/>
    </w:pPr>
    <w:rPr>
      <w:sz w:val="24"/>
      <w:szCs w:val="24"/>
    </w:rPr>
  </w:style>
  <w:style w:type="paragraph" w:customStyle="1" w:styleId="foot2010">
    <w:name w:val="foot2010"/>
    <w:rsid w:val="00FB24EA"/>
    <w:pPr>
      <w:spacing w:before="200" w:after="60"/>
      <w:jc w:val="both"/>
    </w:pPr>
    <w:rPr>
      <w:sz w:val="24"/>
      <w:szCs w:val="24"/>
    </w:rPr>
  </w:style>
  <w:style w:type="paragraph" w:customStyle="1" w:styleId="lhdef">
    <w:name w:val="lhdef"/>
    <w:rsid w:val="00FB24EA"/>
    <w:pPr>
      <w:spacing w:before="200" w:after="60"/>
      <w:ind w:left="851"/>
      <w:jc w:val="both"/>
    </w:pPr>
    <w:rPr>
      <w:sz w:val="24"/>
      <w:szCs w:val="24"/>
    </w:rPr>
  </w:style>
  <w:style w:type="paragraph" w:customStyle="1" w:styleId="lhicov">
    <w:name w:val="lhicov"/>
    <w:rsid w:val="00FB24EA"/>
    <w:pPr>
      <w:tabs>
        <w:tab w:val="num" w:pos="851"/>
      </w:tabs>
      <w:spacing w:before="200" w:after="60"/>
      <w:ind w:left="851" w:hanging="851"/>
      <w:jc w:val="both"/>
      <w:outlineLvl w:val="2"/>
    </w:pPr>
    <w:rPr>
      <w:rFonts w:cs="Arial"/>
      <w:bCs/>
      <w:iCs/>
      <w:sz w:val="24"/>
      <w:szCs w:val="28"/>
    </w:rPr>
  </w:style>
  <w:style w:type="paragraph" w:customStyle="1" w:styleId="lhocov">
    <w:name w:val="lhocov"/>
    <w:rsid w:val="00FB24EA"/>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FB24EA"/>
    <w:pPr>
      <w:tabs>
        <w:tab w:val="num" w:pos="851"/>
      </w:tabs>
      <w:spacing w:before="200" w:after="60"/>
      <w:ind w:left="851" w:hanging="851"/>
      <w:jc w:val="both"/>
      <w:outlineLvl w:val="2"/>
    </w:pPr>
    <w:rPr>
      <w:rFonts w:cs="Arial"/>
      <w:bCs/>
      <w:iCs/>
      <w:sz w:val="24"/>
      <w:szCs w:val="28"/>
    </w:rPr>
  </w:style>
  <w:style w:type="paragraph" w:customStyle="1" w:styleId="gtio">
    <w:name w:val="gtio"/>
    <w:rsid w:val="00FB24EA"/>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514AF3"/>
    <w:rPr>
      <w:szCs w:val="24"/>
    </w:rPr>
  </w:style>
  <w:style w:type="paragraph" w:customStyle="1" w:styleId="amodtable0">
    <w:name w:val="amodtable"/>
    <w:basedOn w:val="Normal"/>
    <w:rsid w:val="00FB24EA"/>
    <w:pPr>
      <w:spacing w:before="120"/>
      <w:jc w:val="left"/>
    </w:pPr>
  </w:style>
  <w:style w:type="paragraph" w:customStyle="1" w:styleId="TxBrp2">
    <w:name w:val="TxBr_p2"/>
    <w:basedOn w:val="Normal"/>
    <w:semiHidden/>
    <w:rsid w:val="00B07E8B"/>
    <w:pPr>
      <w:widowControl w:val="0"/>
      <w:tabs>
        <w:tab w:val="left" w:pos="204"/>
      </w:tabs>
      <w:autoSpaceDE w:val="0"/>
      <w:autoSpaceDN w:val="0"/>
      <w:adjustRightInd w:val="0"/>
      <w:spacing w:line="240" w:lineRule="atLeast"/>
    </w:pPr>
    <w:rPr>
      <w:sz w:val="20"/>
      <w:lang w:val="en-US"/>
    </w:rPr>
  </w:style>
  <w:style w:type="paragraph" w:customStyle="1" w:styleId="BlockLevel2">
    <w:name w:val="Block Level 2"/>
    <w:basedOn w:val="Normal"/>
    <w:next w:val="Normal"/>
    <w:rsid w:val="00FB24EA"/>
    <w:pPr>
      <w:spacing w:before="0"/>
      <w:ind w:left="851"/>
    </w:pPr>
    <w:rPr>
      <w:szCs w:val="20"/>
      <w:lang w:val="en-GB" w:eastAsia="en-US"/>
    </w:rPr>
  </w:style>
  <w:style w:type="paragraph" w:customStyle="1" w:styleId="Footer10">
    <w:name w:val="Footer1"/>
    <w:rsid w:val="00FB24EA"/>
    <w:pPr>
      <w:tabs>
        <w:tab w:val="center" w:pos="4153"/>
        <w:tab w:val="right" w:pos="8306"/>
      </w:tabs>
      <w:spacing w:before="200" w:after="60" w:line="270" w:lineRule="exact"/>
      <w:jc w:val="both"/>
    </w:pPr>
    <w:rPr>
      <w:sz w:val="24"/>
      <w:szCs w:val="24"/>
    </w:rPr>
  </w:style>
  <w:style w:type="paragraph" w:styleId="Caption">
    <w:name w:val="caption"/>
    <w:basedOn w:val="Normal"/>
    <w:qFormat/>
    <w:rsid w:val="00415564"/>
    <w:pPr>
      <w:spacing w:before="120" w:after="120"/>
    </w:pPr>
    <w:rPr>
      <w:i/>
      <w:iCs/>
    </w:rPr>
  </w:style>
  <w:style w:type="character" w:customStyle="1" w:styleId="Level4Char">
    <w:name w:val="Level 4 Char"/>
    <w:basedOn w:val="DefaultParagraphFont"/>
    <w:link w:val="Level4"/>
    <w:locked/>
    <w:rsid w:val="00FB24EA"/>
    <w:rPr>
      <w:bCs/>
      <w:sz w:val="24"/>
      <w:szCs w:val="28"/>
    </w:rPr>
  </w:style>
  <w:style w:type="paragraph" w:customStyle="1" w:styleId="StyleCenteredLeft-019cm">
    <w:name w:val="Style Centered Left:  -0.19 cm"/>
    <w:basedOn w:val="Normal"/>
    <w:rsid w:val="00FB24EA"/>
    <w:pPr>
      <w:jc w:val="center"/>
    </w:pPr>
    <w:rPr>
      <w:szCs w:val="20"/>
    </w:rPr>
  </w:style>
  <w:style w:type="paragraph" w:customStyle="1" w:styleId="Level5">
    <w:name w:val="Level 5"/>
    <w:basedOn w:val="Normal"/>
    <w:next w:val="Normal"/>
    <w:qFormat/>
    <w:rsid w:val="00FB24EA"/>
    <w:pPr>
      <w:ind w:left="2552" w:hanging="567"/>
    </w:pPr>
  </w:style>
  <w:style w:type="paragraph" w:customStyle="1" w:styleId="application">
    <w:name w:val="application"/>
    <w:basedOn w:val="Normal"/>
    <w:rsid w:val="00FB24EA"/>
    <w:pPr>
      <w:jc w:val="left"/>
    </w:pPr>
  </w:style>
  <w:style w:type="paragraph" w:customStyle="1" w:styleId="trans">
    <w:name w:val="trans"/>
    <w:basedOn w:val="Normal"/>
    <w:next w:val="Normal"/>
    <w:rsid w:val="00FB24EA"/>
    <w:pPr>
      <w:tabs>
        <w:tab w:val="left" w:pos="709"/>
      </w:tabs>
    </w:pPr>
  </w:style>
  <w:style w:type="paragraph" w:customStyle="1" w:styleId="Info">
    <w:name w:val="Info"/>
    <w:basedOn w:val="Normal"/>
    <w:qFormat/>
    <w:rsid w:val="00051CA1"/>
  </w:style>
  <w:style w:type="paragraph" w:customStyle="1" w:styleId="AmodTable14">
    <w:name w:val="AmodTable14"/>
    <w:basedOn w:val="Normal"/>
    <w:next w:val="Normal"/>
    <w:qFormat/>
    <w:rsid w:val="00FB24EA"/>
    <w:pPr>
      <w:spacing w:before="120"/>
      <w:ind w:left="57"/>
      <w:jc w:val="left"/>
    </w:pPr>
  </w:style>
  <w:style w:type="character" w:customStyle="1" w:styleId="Level2BoldChar">
    <w:name w:val="Level 2 Bold Char"/>
    <w:basedOn w:val="Level2Char"/>
    <w:link w:val="Level2Bold"/>
    <w:rsid w:val="00FB24EA"/>
    <w:rPr>
      <w:rFonts w:ascii="Arial" w:hAnsi="Arial" w:cs="Arial"/>
      <w:b/>
      <w:bCs/>
      <w:i w:val="0"/>
      <w:iCs/>
      <w:sz w:val="24"/>
      <w:szCs w:val="28"/>
    </w:rPr>
  </w:style>
  <w:style w:type="character" w:customStyle="1" w:styleId="SubLevel2Char">
    <w:name w:val="Sub Level 2 Char"/>
    <w:basedOn w:val="DefaultParagraphFont"/>
    <w:link w:val="SubLevel2"/>
    <w:rsid w:val="00FB24EA"/>
    <w:rPr>
      <w:sz w:val="24"/>
      <w:szCs w:val="24"/>
    </w:rPr>
  </w:style>
  <w:style w:type="paragraph" w:customStyle="1" w:styleId="note">
    <w:name w:val="note"/>
    <w:basedOn w:val="Normal"/>
    <w:next w:val="Normal"/>
    <w:autoRedefine/>
    <w:qFormat/>
    <w:rsid w:val="00FB24EA"/>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D62D1F"/>
    <w:pPr>
      <w:spacing w:before="0"/>
      <w:ind w:left="851"/>
    </w:pPr>
    <w:rPr>
      <w:szCs w:val="20"/>
      <w:lang w:val="en-GB" w:eastAsia="en-US"/>
    </w:rPr>
  </w:style>
  <w:style w:type="paragraph" w:customStyle="1" w:styleId="Identifier">
    <w:name w:val="Identifier"/>
    <w:basedOn w:val="Normal"/>
    <w:next w:val="Normal"/>
    <w:uiPriority w:val="99"/>
    <w:rsid w:val="00ED713B"/>
    <w:pPr>
      <w:jc w:val="left"/>
    </w:pPr>
  </w:style>
  <w:style w:type="numbering" w:styleId="1ai">
    <w:name w:val="Outline List 1"/>
    <w:basedOn w:val="NoList"/>
    <w:rsid w:val="00937D73"/>
    <w:pPr>
      <w:numPr>
        <w:numId w:val="43"/>
      </w:numPr>
    </w:pPr>
  </w:style>
  <w:style w:type="table" w:customStyle="1" w:styleId="TableGrid1">
    <w:name w:val="Table Grid1"/>
    <w:basedOn w:val="TableNormal"/>
    <w:next w:val="TableGrid"/>
    <w:rsid w:val="00937D7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Subpara">
    <w:name w:val="Numbered Subpara"/>
    <w:basedOn w:val="Normal"/>
    <w:next w:val="Normal"/>
    <w:semiHidden/>
    <w:rsid w:val="00FB42D3"/>
    <w:pPr>
      <w:numPr>
        <w:ilvl w:val="1"/>
        <w:numId w:val="44"/>
      </w:numPr>
    </w:pPr>
  </w:style>
  <w:style w:type="paragraph" w:customStyle="1" w:styleId="ScheduleHeading2">
    <w:name w:val="Schedule Heading 2"/>
    <w:basedOn w:val="Normal"/>
    <w:semiHidden/>
    <w:rsid w:val="009A023C"/>
    <w:pPr>
      <w:keepNext/>
      <w:spacing w:before="120" w:after="120"/>
      <w:jc w:val="center"/>
    </w:pPr>
    <w:rPr>
      <w:caps/>
      <w:sz w:val="22"/>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2047">
      <w:bodyDiv w:val="1"/>
      <w:marLeft w:val="0"/>
      <w:marRight w:val="0"/>
      <w:marTop w:val="0"/>
      <w:marBottom w:val="0"/>
      <w:divBdr>
        <w:top w:val="none" w:sz="0" w:space="0" w:color="auto"/>
        <w:left w:val="none" w:sz="0" w:space="0" w:color="auto"/>
        <w:bottom w:val="none" w:sz="0" w:space="0" w:color="auto"/>
        <w:right w:val="none" w:sz="0" w:space="0" w:color="auto"/>
      </w:divBdr>
    </w:div>
    <w:div w:id="245386561">
      <w:bodyDiv w:val="1"/>
      <w:marLeft w:val="0"/>
      <w:marRight w:val="0"/>
      <w:marTop w:val="0"/>
      <w:marBottom w:val="0"/>
      <w:divBdr>
        <w:top w:val="none" w:sz="0" w:space="0" w:color="auto"/>
        <w:left w:val="none" w:sz="0" w:space="0" w:color="auto"/>
        <w:bottom w:val="none" w:sz="0" w:space="0" w:color="auto"/>
        <w:right w:val="none" w:sz="0" w:space="0" w:color="auto"/>
      </w:divBdr>
    </w:div>
    <w:div w:id="298464370">
      <w:bodyDiv w:val="1"/>
      <w:marLeft w:val="0"/>
      <w:marRight w:val="0"/>
      <w:marTop w:val="0"/>
      <w:marBottom w:val="0"/>
      <w:divBdr>
        <w:top w:val="none" w:sz="0" w:space="0" w:color="auto"/>
        <w:left w:val="none" w:sz="0" w:space="0" w:color="auto"/>
        <w:bottom w:val="none" w:sz="0" w:space="0" w:color="auto"/>
        <w:right w:val="none" w:sz="0" w:space="0" w:color="auto"/>
      </w:divBdr>
    </w:div>
    <w:div w:id="442040550">
      <w:bodyDiv w:val="1"/>
      <w:marLeft w:val="0"/>
      <w:marRight w:val="0"/>
      <w:marTop w:val="0"/>
      <w:marBottom w:val="0"/>
      <w:divBdr>
        <w:top w:val="none" w:sz="0" w:space="0" w:color="auto"/>
        <w:left w:val="none" w:sz="0" w:space="0" w:color="auto"/>
        <w:bottom w:val="none" w:sz="0" w:space="0" w:color="auto"/>
        <w:right w:val="none" w:sz="0" w:space="0" w:color="auto"/>
      </w:divBdr>
    </w:div>
    <w:div w:id="562106460">
      <w:bodyDiv w:val="1"/>
      <w:marLeft w:val="0"/>
      <w:marRight w:val="0"/>
      <w:marTop w:val="0"/>
      <w:marBottom w:val="0"/>
      <w:divBdr>
        <w:top w:val="none" w:sz="0" w:space="0" w:color="auto"/>
        <w:left w:val="none" w:sz="0" w:space="0" w:color="auto"/>
        <w:bottom w:val="none" w:sz="0" w:space="0" w:color="auto"/>
        <w:right w:val="none" w:sz="0" w:space="0" w:color="auto"/>
      </w:divBdr>
    </w:div>
    <w:div w:id="1147818965">
      <w:bodyDiv w:val="1"/>
      <w:marLeft w:val="0"/>
      <w:marRight w:val="0"/>
      <w:marTop w:val="0"/>
      <w:marBottom w:val="0"/>
      <w:divBdr>
        <w:top w:val="none" w:sz="0" w:space="0" w:color="auto"/>
        <w:left w:val="none" w:sz="0" w:space="0" w:color="auto"/>
        <w:bottom w:val="none" w:sz="0" w:space="0" w:color="auto"/>
        <w:right w:val="none" w:sz="0" w:space="0" w:color="auto"/>
      </w:divBdr>
    </w:div>
    <w:div w:id="1344630062">
      <w:bodyDiv w:val="1"/>
      <w:marLeft w:val="0"/>
      <w:marRight w:val="0"/>
      <w:marTop w:val="0"/>
      <w:marBottom w:val="0"/>
      <w:divBdr>
        <w:top w:val="none" w:sz="0" w:space="0" w:color="auto"/>
        <w:left w:val="none" w:sz="0" w:space="0" w:color="auto"/>
        <w:bottom w:val="none" w:sz="0" w:space="0" w:color="auto"/>
        <w:right w:val="none" w:sz="0" w:space="0" w:color="auto"/>
      </w:divBdr>
    </w:div>
    <w:div w:id="1825313967">
      <w:bodyDiv w:val="1"/>
      <w:marLeft w:val="0"/>
      <w:marRight w:val="0"/>
      <w:marTop w:val="0"/>
      <w:marBottom w:val="0"/>
      <w:divBdr>
        <w:top w:val="none" w:sz="0" w:space="0" w:color="auto"/>
        <w:left w:val="none" w:sz="0" w:space="0" w:color="auto"/>
        <w:bottom w:val="none" w:sz="0" w:space="0" w:color="auto"/>
        <w:right w:val="none" w:sz="0" w:space="0" w:color="auto"/>
      </w:divBdr>
    </w:div>
    <w:div w:id="1856262343">
      <w:bodyDiv w:val="1"/>
      <w:marLeft w:val="0"/>
      <w:marRight w:val="0"/>
      <w:marTop w:val="0"/>
      <w:marBottom w:val="0"/>
      <w:divBdr>
        <w:top w:val="none" w:sz="0" w:space="0" w:color="auto"/>
        <w:left w:val="none" w:sz="0" w:space="0" w:color="auto"/>
        <w:bottom w:val="none" w:sz="0" w:space="0" w:color="auto"/>
        <w:right w:val="none" w:sz="0" w:space="0" w:color="auto"/>
      </w:divBdr>
    </w:div>
    <w:div w:id="1883856919">
      <w:bodyDiv w:val="1"/>
      <w:marLeft w:val="0"/>
      <w:marRight w:val="0"/>
      <w:marTop w:val="0"/>
      <w:marBottom w:val="0"/>
      <w:divBdr>
        <w:top w:val="none" w:sz="0" w:space="0" w:color="auto"/>
        <w:left w:val="none" w:sz="0" w:space="0" w:color="auto"/>
        <w:bottom w:val="none" w:sz="0" w:space="0" w:color="auto"/>
        <w:right w:val="none" w:sz="0" w:space="0" w:color="auto"/>
      </w:divBdr>
    </w:div>
    <w:div w:id="2062557493">
      <w:bodyDiv w:val="1"/>
      <w:marLeft w:val="0"/>
      <w:marRight w:val="0"/>
      <w:marTop w:val="0"/>
      <w:marBottom w:val="0"/>
      <w:divBdr>
        <w:top w:val="none" w:sz="0" w:space="0" w:color="auto"/>
        <w:left w:val="none" w:sz="0" w:space="0" w:color="auto"/>
        <w:bottom w:val="none" w:sz="0" w:space="0" w:color="auto"/>
        <w:right w:val="none" w:sz="0" w:space="0" w:color="auto"/>
      </w:divBdr>
    </w:div>
    <w:div w:id="21319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6576.htm" TargetMode="External"/><Relationship Id="rId21" Type="http://schemas.openxmlformats.org/officeDocument/2006/relationships/hyperlink" Target="http://www.fwc.gov.au/awardsandorders/html/PR557581.htm" TargetMode="External"/><Relationship Id="rId42" Type="http://schemas.openxmlformats.org/officeDocument/2006/relationships/hyperlink" Target="http://www.fwc.gov.au/awardsandorders/html/PR503711.htm" TargetMode="External"/><Relationship Id="rId63" Type="http://schemas.openxmlformats.org/officeDocument/2006/relationships/hyperlink" Target="https://www.fwc.gov.au/documents/awardmod/download/nes.pdf" TargetMode="External"/><Relationship Id="rId84" Type="http://schemas.openxmlformats.org/officeDocument/2006/relationships/hyperlink" Target="http://www.fwc.gov.au/awardsandorders/html/PR592199.htm" TargetMode="External"/><Relationship Id="rId138" Type="http://schemas.openxmlformats.org/officeDocument/2006/relationships/hyperlink" Target="http://www.fwc.gov.au/awardsandorders/html/pr536883.htm" TargetMode="External"/><Relationship Id="rId159" Type="http://schemas.openxmlformats.org/officeDocument/2006/relationships/hyperlink" Target="http://www.fwc.gov.au/awardsandorders/html/PR523080.htm" TargetMode="External"/><Relationship Id="rId170" Type="http://schemas.openxmlformats.org/officeDocument/2006/relationships/hyperlink" Target="http://www.fwc.gov.au/awardsandorders/html/PR998120.htm" TargetMode="External"/><Relationship Id="rId191" Type="http://schemas.openxmlformats.org/officeDocument/2006/relationships/hyperlink" Target="https://www.fwc.gov.au/documents/awardsandorders/html/pr704103.htm" TargetMode="External"/><Relationship Id="rId205" Type="http://schemas.openxmlformats.org/officeDocument/2006/relationships/hyperlink" Target="http://www.fwc.gov.au/awardsandorders/html/PR523080.htm" TargetMode="External"/><Relationship Id="rId226" Type="http://schemas.openxmlformats.org/officeDocument/2006/relationships/hyperlink" Target="http://www.fwc.gov.au/awardsandorders/html/PR567269.htm" TargetMode="External"/><Relationship Id="rId247" Type="http://schemas.openxmlformats.org/officeDocument/2006/relationships/hyperlink" Target="https://www.fwc.gov.au/documents/awardsandorders/html/pr712212.htm" TargetMode="External"/><Relationship Id="rId107" Type="http://schemas.openxmlformats.org/officeDocument/2006/relationships/hyperlink" Target="https://www.fwc.gov.au/documents/awardsandorders/html/pr707515.htm" TargetMode="External"/><Relationship Id="rId268" Type="http://schemas.openxmlformats.org/officeDocument/2006/relationships/hyperlink" Target="https://www.fwc.gov.au/documents/awardsandorders/html/pr715096.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www.fwc.gov.au/awardsandorders/html/PR542218.htm" TargetMode="External"/><Relationship Id="rId53" Type="http://schemas.openxmlformats.org/officeDocument/2006/relationships/hyperlink" Target="https://www.fwc.gov.au/documents/awardsandorders/html/PR610264.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66907.htm" TargetMode="External"/><Relationship Id="rId149" Type="http://schemas.openxmlformats.org/officeDocument/2006/relationships/hyperlink" Target="http://www.fwc.gov.au/awardsandorders/html/pr536883.htm" TargetMode="External"/><Relationship Id="rId5" Type="http://schemas.openxmlformats.org/officeDocument/2006/relationships/webSettings" Target="webSettings.xml"/><Relationship Id="rId95" Type="http://schemas.openxmlformats.org/officeDocument/2006/relationships/hyperlink" Target="https://www.fwc.gov.au/documents/awardsandorders/html/pr606424.htm" TargetMode="External"/><Relationship Id="rId160" Type="http://schemas.openxmlformats.org/officeDocument/2006/relationships/hyperlink" Target="http://www.fwc.gov.au/awardsandorders/html/pr536883.htm" TargetMode="External"/><Relationship Id="rId181" Type="http://schemas.openxmlformats.org/officeDocument/2006/relationships/hyperlink" Target="http://www.fwc.gov.au/awardsandorders/html/PR998120.htm" TargetMode="External"/><Relationship Id="rId216" Type="http://schemas.openxmlformats.org/officeDocument/2006/relationships/hyperlink" Target="http://www.fwc.gov.au/awardmod/download/nes.pdf" TargetMode="External"/><Relationship Id="rId237" Type="http://schemas.openxmlformats.org/officeDocument/2006/relationships/hyperlink" Target="https://www.fwc.gov.au/documents/awardsandorders/html/pr588748.htm" TargetMode="External"/><Relationship Id="rId258" Type="http://schemas.openxmlformats.org/officeDocument/2006/relationships/hyperlink" Target="http://www.fwc.gov.au/documents/awardsandorders/html/pr598110.htm" TargetMode="External"/><Relationship Id="rId279" Type="http://schemas.openxmlformats.org/officeDocument/2006/relationships/footer" Target="footer6.xml"/><Relationship Id="rId22" Type="http://schemas.openxmlformats.org/officeDocument/2006/relationships/hyperlink" Target="http://www.fwc.gov.au/awardsandorders/html/PR573679.htm" TargetMode="External"/><Relationship Id="rId43" Type="http://schemas.openxmlformats.org/officeDocument/2006/relationships/hyperlink" Target="http://www.fwc.gov.au/awardsandorders/html/PR997772.htm" TargetMode="External"/><Relationship Id="rId64" Type="http://schemas.openxmlformats.org/officeDocument/2006/relationships/hyperlink" Target="http://www.legislation.gov.au/Series/C2009A00028" TargetMode="External"/><Relationship Id="rId118" Type="http://schemas.openxmlformats.org/officeDocument/2006/relationships/hyperlink" Target="https://www.fwc.gov.au/documents/awardsandorders/html/pr704103.htm" TargetMode="External"/><Relationship Id="rId139" Type="http://schemas.openxmlformats.org/officeDocument/2006/relationships/hyperlink" Target="http://www.fwc.gov.au/awardsandorders/html/PR551806.htm" TargetMode="External"/><Relationship Id="rId85" Type="http://schemas.openxmlformats.org/officeDocument/2006/relationships/hyperlink" Target="https://www.fwc.gov.au/documents/awardsandorders/html/pr606424.htm" TargetMode="External"/><Relationship Id="rId150" Type="http://schemas.openxmlformats.org/officeDocument/2006/relationships/hyperlink" Target="http://www.fwc.gov.au/awardsandorders/html/PR551806.htm" TargetMode="External"/><Relationship Id="rId171" Type="http://schemas.openxmlformats.org/officeDocument/2006/relationships/hyperlink" Target="http://www.fwc.gov.au/awardsandorders/html/PR509250.htm" TargetMode="External"/><Relationship Id="rId192" Type="http://schemas.openxmlformats.org/officeDocument/2006/relationships/hyperlink" Target="https://www.fwc.gov.au/documents/awardsandorders/html/pr707742.htm" TargetMode="External"/><Relationship Id="rId206" Type="http://schemas.openxmlformats.org/officeDocument/2006/relationships/hyperlink" Target="http://www.fwc.gov.au/awardsandorders/html/PR561478.htm" TargetMode="External"/><Relationship Id="rId227" Type="http://schemas.openxmlformats.org/officeDocument/2006/relationships/hyperlink" Target="http://www.fwc.gov.au/awardsandorders/html/PR573010.htm" TargetMode="External"/><Relationship Id="rId248" Type="http://schemas.openxmlformats.org/officeDocument/2006/relationships/hyperlink" Target="https://www.fwc.gov.au/documents/awardsandorders/html/pr712212.htm" TargetMode="External"/><Relationship Id="rId269" Type="http://schemas.openxmlformats.org/officeDocument/2006/relationships/hyperlink" Target="https://www.fwc.gov.au/documents/awardsandorders/html/pr712212.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www.fwc.gov.au/awardsandorders/html/PR542218.htm" TargetMode="External"/><Relationship Id="rId108" Type="http://schemas.openxmlformats.org/officeDocument/2006/relationships/hyperlink" Target="http://www.fwc.gov.au/documents/documents/modern_awards/allowances/MA000098-all.pdf" TargetMode="External"/><Relationship Id="rId129" Type="http://schemas.openxmlformats.org/officeDocument/2006/relationships/hyperlink" Target="http://www.fwc.gov.au/awardsandorders/html/PR579605.htm" TargetMode="External"/><Relationship Id="rId280" Type="http://schemas.openxmlformats.org/officeDocument/2006/relationships/fontTable" Target="fontTable.xml"/><Relationship Id="rId54" Type="http://schemas.openxmlformats.org/officeDocument/2006/relationships/hyperlink" Target="https://www.fwc.gov.au/documents/awardsandorders/html/pr610264.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s://www.fwc.gov.au/documents/awardsandorders/html/pr707515.htm" TargetMode="External"/><Relationship Id="rId140" Type="http://schemas.openxmlformats.org/officeDocument/2006/relationships/hyperlink" Target="http://www.fwc.gov.au/awardsandorders/html/PR566907.htm" TargetMode="External"/><Relationship Id="rId161" Type="http://schemas.openxmlformats.org/officeDocument/2006/relationships/hyperlink" Target="http://www.fwc.gov.au/awardsandorders/html/PR551806.htm" TargetMode="External"/><Relationship Id="rId182" Type="http://schemas.openxmlformats.org/officeDocument/2006/relationships/hyperlink" Target="http://www.fwc.gov.au/awardsandorders/html/PR509250.htm" TargetMode="External"/><Relationship Id="rId217" Type="http://schemas.openxmlformats.org/officeDocument/2006/relationships/hyperlink" Target="http://www.legislation.gov.au/Series/C2009A00028" TargetMode="External"/><Relationship Id="rId6" Type="http://schemas.openxmlformats.org/officeDocument/2006/relationships/footnotes" Target="footnotes.xml"/><Relationship Id="rId238" Type="http://schemas.openxmlformats.org/officeDocument/2006/relationships/hyperlink" Target="https://www.fwc.gov.au/documents/awardsandorders/html/pr588748.htm" TargetMode="External"/><Relationship Id="rId259" Type="http://schemas.openxmlformats.org/officeDocument/2006/relationships/hyperlink" Target="http://www.fwc.gov.au/documents/awardsandorders/html/pr701683.htm" TargetMode="External"/><Relationship Id="rId23" Type="http://schemas.openxmlformats.org/officeDocument/2006/relationships/hyperlink" Target="http://www.fwc.gov.au/awardsandorders/html/PR582960.htm" TargetMode="External"/><Relationship Id="rId119" Type="http://schemas.openxmlformats.org/officeDocument/2006/relationships/hyperlink" Target="https://www.fwc.gov.au/documents/awardsandorders/html/pr707742.htm" TargetMode="External"/><Relationship Id="rId270" Type="http://schemas.openxmlformats.org/officeDocument/2006/relationships/hyperlink" Target="http://www.fwc.gov.au/awardsandorders/html/PR582960.htm" TargetMode="External"/><Relationship Id="rId44" Type="http://schemas.openxmlformats.org/officeDocument/2006/relationships/hyperlink" Target="http://www.fwc.gov.au/awardsandorders/html/PR997772.htm" TargetMode="External"/><Relationship Id="rId65" Type="http://schemas.openxmlformats.org/officeDocument/2006/relationships/hyperlink" Target="http://www.legislation.gov.au/Series/C2009A00028" TargetMode="External"/><Relationship Id="rId86" Type="http://schemas.openxmlformats.org/officeDocument/2006/relationships/hyperlink" Target="https://www.fwc.gov.au/documents/awardsandorders/html/pr707515.htm" TargetMode="External"/><Relationship Id="rId130" Type="http://schemas.openxmlformats.org/officeDocument/2006/relationships/hyperlink" Target="https://www.fwc.gov.au/documents/awardsandorders/html/pr592353.htm" TargetMode="External"/><Relationship Id="rId151" Type="http://schemas.openxmlformats.org/officeDocument/2006/relationships/hyperlink" Target="http://www.fwc.gov.au/awardsandorders/html/PR566907.htm" TargetMode="External"/><Relationship Id="rId172" Type="http://schemas.openxmlformats.org/officeDocument/2006/relationships/hyperlink" Target="http://www.fwc.gov.au/awardsandorders/html/PR523080.htm" TargetMode="External"/><Relationship Id="rId193" Type="http://schemas.openxmlformats.org/officeDocument/2006/relationships/hyperlink" Target="http://www.fwc.gov.au/awardsandorders/html/PR998120.htm" TargetMode="External"/><Relationship Id="rId202" Type="http://schemas.openxmlformats.org/officeDocument/2006/relationships/hyperlink" Target="https://www.fwc.gov.au/documents/awardsandorders/html/pr606576.htm" TargetMode="External"/><Relationship Id="rId207" Type="http://schemas.openxmlformats.org/officeDocument/2006/relationships/hyperlink" Target="http://www.fwc.gov.au/awardsandorders/html/PR503711.htm" TargetMode="External"/><Relationship Id="rId223" Type="http://schemas.openxmlformats.org/officeDocument/2006/relationships/hyperlink" Target="https://www.fwc.gov.au/documents/awardsandorders/html/pr701501.htm" TargetMode="External"/><Relationship Id="rId228" Type="http://schemas.openxmlformats.org/officeDocument/2006/relationships/hyperlink" Target="http://www.fwc.gov.au/awardsandorders/html/PR582960.htm" TargetMode="External"/><Relationship Id="rId244" Type="http://schemas.openxmlformats.org/officeDocument/2006/relationships/hyperlink" Target="https://www.fwc.gov.au/documents/awardsandorders/html/pr588748.htm" TargetMode="External"/><Relationship Id="rId249" Type="http://schemas.openxmlformats.org/officeDocument/2006/relationships/hyperlink" Target="https://www.fwc.gov.au/documents/awardsandorders/html/pr712212.htm" TargetMode="External"/><Relationship Id="rId13" Type="http://schemas.openxmlformats.org/officeDocument/2006/relationships/hyperlink" Target="https://www.fwc.gov.au/awards-agreements/awards/modern-award-reviews/4-yearly-review/common-issues/am2014197-casual" TargetMode="External"/><Relationship Id="rId18" Type="http://schemas.openxmlformats.org/officeDocument/2006/relationships/hyperlink" Target="http://www.fwc.gov.au/awardsandorders/html/pr532630.htm" TargetMode="External"/><Relationship Id="rId39" Type="http://schemas.openxmlformats.org/officeDocument/2006/relationships/hyperlink" Target="http://www.fwc.gov.au/awardsandorders/html/PR546085.htm" TargetMode="External"/><Relationship Id="rId109" Type="http://schemas.openxmlformats.org/officeDocument/2006/relationships/hyperlink" Target="http://www.fwc.gov.au/awardsandorders/html/PR998120.htm" TargetMode="External"/><Relationship Id="rId260" Type="http://schemas.openxmlformats.org/officeDocument/2006/relationships/hyperlink" Target="https://www.fwc.gov.au/documents/awardsandorders/html/pr712212.htm" TargetMode="External"/><Relationship Id="rId265" Type="http://schemas.openxmlformats.org/officeDocument/2006/relationships/hyperlink" Target="https://www.fwc.gov.au/documents/awardsandorders/html/pr715096.htm" TargetMode="External"/><Relationship Id="rId281" Type="http://schemas.openxmlformats.org/officeDocument/2006/relationships/theme" Target="theme/theme1.xml"/><Relationship Id="rId34" Type="http://schemas.openxmlformats.org/officeDocument/2006/relationships/hyperlink" Target="http://www.fwc.gov.au/awardsandorders/html/PR542218.htm" TargetMode="External"/><Relationship Id="rId50" Type="http://schemas.openxmlformats.org/officeDocument/2006/relationships/hyperlink" Target="https://www.fwc.gov.au/documents/awardsandorders/html/PR610264.htm" TargetMode="External"/><Relationship Id="rId55" Type="http://schemas.openxmlformats.org/officeDocument/2006/relationships/hyperlink" Target="http://www.fwc.gov.au/awardsandorders/html/PR542218.htm" TargetMode="External"/><Relationship Id="rId76" Type="http://schemas.openxmlformats.org/officeDocument/2006/relationships/hyperlink" Target="http://www.fwc.gov.au/awardsandorders/html/PR997977.htm" TargetMode="External"/><Relationship Id="rId97" Type="http://schemas.openxmlformats.org/officeDocument/2006/relationships/hyperlink" Target="http://www.fwc.gov.au/awardsandorders/html/PR998120.htm" TargetMode="External"/><Relationship Id="rId104" Type="http://schemas.openxmlformats.org/officeDocument/2006/relationships/hyperlink" Target="http://www.fwc.gov.au/awardsandorders/html/PR579885.htm" TargetMode="External"/><Relationship Id="rId120" Type="http://schemas.openxmlformats.org/officeDocument/2006/relationships/hyperlink" Target="http://www.fwc.gov.au/awardsandorders/html/PR523080.htm" TargetMode="External"/><Relationship Id="rId125" Type="http://schemas.openxmlformats.org/officeDocument/2006/relationships/hyperlink" Target="http://www.fwc.gov.au/awardsandorders/html/PR523080.htm" TargetMode="External"/><Relationship Id="rId141" Type="http://schemas.openxmlformats.org/officeDocument/2006/relationships/hyperlink" Target="http://www.fwc.gov.au/awardsandorders/html/pr606576.htm" TargetMode="External"/><Relationship Id="rId146" Type="http://schemas.openxmlformats.org/officeDocument/2006/relationships/hyperlink" Target="http://www.fwc.gov.au/awardsandorders/html/PR998120.htm" TargetMode="External"/><Relationship Id="rId167" Type="http://schemas.openxmlformats.org/officeDocument/2006/relationships/hyperlink" Target="https://www.fwc.gov.au/documents/awardsandorders/html/pr606576.htm" TargetMode="External"/><Relationship Id="rId188" Type="http://schemas.openxmlformats.org/officeDocument/2006/relationships/hyperlink" Target="https://www.fwc.gov.au/documents/awardsandorders/html/pr592353.htm"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s://www.fwc.gov.au/awardsandorders/html/PR566778.htm" TargetMode="External"/><Relationship Id="rId162" Type="http://schemas.openxmlformats.org/officeDocument/2006/relationships/hyperlink" Target="http://www.fwc.gov.au/awardsandorders/html/PR566907.htm" TargetMode="External"/><Relationship Id="rId183" Type="http://schemas.openxmlformats.org/officeDocument/2006/relationships/hyperlink" Target="http://www.fwc.gov.au/awardsandorders/html/PR523080.htm" TargetMode="External"/><Relationship Id="rId213" Type="http://schemas.openxmlformats.org/officeDocument/2006/relationships/hyperlink" Target="http://www.legislation.gov.au/Series/C2009A00028" TargetMode="External"/><Relationship Id="rId218" Type="http://schemas.openxmlformats.org/officeDocument/2006/relationships/hyperlink" Target="http://www.fwc.gov.au/awardsandorders/html/PR546085.htm" TargetMode="External"/><Relationship Id="rId234" Type="http://schemas.openxmlformats.org/officeDocument/2006/relationships/hyperlink" Target="http://www.fwc.gov.au/awardsandorders/html/PR582960.htm" TargetMode="External"/><Relationship Id="rId239" Type="http://schemas.openxmlformats.org/officeDocument/2006/relationships/hyperlink" Target="https://www.fwc.gov.au/documents/awardsandorders/html/pr588748.htm" TargetMode="External"/><Relationship Id="rId2" Type="http://schemas.openxmlformats.org/officeDocument/2006/relationships/numbering" Target="numbering.xml"/><Relationship Id="rId29" Type="http://schemas.openxmlformats.org/officeDocument/2006/relationships/footer" Target="footer1.xml"/><Relationship Id="rId250" Type="http://schemas.openxmlformats.org/officeDocument/2006/relationships/hyperlink" Target="http://www.fwc.gov.au/awardsandorders/html/PR609427.htm" TargetMode="External"/><Relationship Id="rId255" Type="http://schemas.openxmlformats.org/officeDocument/2006/relationships/hyperlink" Target="http://www.fwc.gov.au/awardsandorders/html/PR557581.htm" TargetMode="External"/><Relationship Id="rId271" Type="http://schemas.openxmlformats.org/officeDocument/2006/relationships/hyperlink" Target="http://www.fwc.gov.au/documents/documents/modern_awards/leave-in-advance-agreement.pdf" TargetMode="External"/><Relationship Id="rId276" Type="http://schemas.openxmlformats.org/officeDocument/2006/relationships/footer" Target="footer4.xml"/><Relationship Id="rId24" Type="http://schemas.openxmlformats.org/officeDocument/2006/relationships/hyperlink" Target="http://www.fwc.gov.au/awardsandorders/html/PR609427.htm" TargetMode="External"/><Relationship Id="rId40" Type="http://schemas.openxmlformats.org/officeDocument/2006/relationships/hyperlink" Target="http://www.fwc.gov.au/awardsandorders/html/PR546085.htm" TargetMode="External"/><Relationship Id="rId45" Type="http://schemas.openxmlformats.org/officeDocument/2006/relationships/hyperlink" Target="http://www.fwc.gov.au/awardsandorders/html/PR546085.htm" TargetMode="External"/><Relationship Id="rId66" Type="http://schemas.openxmlformats.org/officeDocument/2006/relationships/hyperlink" Target="http://www.legislation.gov.au/Series/C2009A00028" TargetMode="External"/><Relationship Id="rId87" Type="http://schemas.openxmlformats.org/officeDocument/2006/relationships/hyperlink" Target="http://www.fwc.gov.au/awardsandorders/html/PR997977.htm" TargetMode="External"/><Relationship Id="rId110" Type="http://schemas.openxmlformats.org/officeDocument/2006/relationships/hyperlink" Target="http://www.fwc.gov.au/awardsandorders/html/PR509250.htm" TargetMode="External"/><Relationship Id="rId115" Type="http://schemas.openxmlformats.org/officeDocument/2006/relationships/hyperlink" Target="http://www.fwc.gov.au/awardsandorders/html/PR579605.htm" TargetMode="External"/><Relationship Id="rId131" Type="http://schemas.openxmlformats.org/officeDocument/2006/relationships/hyperlink" Target="http://www.fwc.gov.au/awardsandorders/html/pr606576.htm" TargetMode="External"/><Relationship Id="rId136" Type="http://schemas.openxmlformats.org/officeDocument/2006/relationships/hyperlink" Target="http://www.fwc.gov.au/awardsandorders/html/PR998120.htm" TargetMode="External"/><Relationship Id="rId157" Type="http://schemas.openxmlformats.org/officeDocument/2006/relationships/hyperlink" Target="http://www.fwc.gov.au/awardsandorders/html/PR998120.htm" TargetMode="External"/><Relationship Id="rId178" Type="http://schemas.openxmlformats.org/officeDocument/2006/relationships/hyperlink" Target="https://www.fwc.gov.au/documents/awardsandorders/html/pr606576.htm" TargetMode="External"/><Relationship Id="rId61" Type="http://schemas.openxmlformats.org/officeDocument/2006/relationships/hyperlink" Target="http://www.fwc.gov.au/documents/awardsandorders/html/PR700540.htm" TargetMode="External"/><Relationship Id="rId82" Type="http://schemas.openxmlformats.org/officeDocument/2006/relationships/hyperlink" Target="https://www.fwc.gov.au/awardsandorders/html/PR566778.htm" TargetMode="External"/><Relationship Id="rId152" Type="http://schemas.openxmlformats.org/officeDocument/2006/relationships/hyperlink" Target="http://www.fwc.gov.au/awardsandorders/html/PR579605.htm" TargetMode="External"/><Relationship Id="rId173" Type="http://schemas.openxmlformats.org/officeDocument/2006/relationships/hyperlink" Target="http://www.fwc.gov.au/awardsandorders/html/pr536883.htm" TargetMode="External"/><Relationship Id="rId194" Type="http://schemas.openxmlformats.org/officeDocument/2006/relationships/hyperlink" Target="http://www.fwc.gov.au/awardsandorders/html/PR509250.htm" TargetMode="External"/><Relationship Id="rId199" Type="http://schemas.openxmlformats.org/officeDocument/2006/relationships/hyperlink" Target="http://www.fwc.gov.au/awardsandorders/html/PR579605.htm" TargetMode="External"/><Relationship Id="rId203" Type="http://schemas.openxmlformats.org/officeDocument/2006/relationships/hyperlink" Target="https://www.fwc.gov.au/documents/awardsandorders/html/pr704103.htm" TargetMode="External"/><Relationship Id="rId208" Type="http://schemas.openxmlformats.org/officeDocument/2006/relationships/hyperlink" Target="http://www.fwc.gov.au/awardsandorders/html/PR561478.htm" TargetMode="External"/><Relationship Id="rId229" Type="http://schemas.openxmlformats.org/officeDocument/2006/relationships/hyperlink" Target="https://www.fwc.gov.au/documents/awardsandorders/html/pr588748.htm" TargetMode="External"/><Relationship Id="rId19" Type="http://schemas.openxmlformats.org/officeDocument/2006/relationships/hyperlink" Target="http://www.fwc.gov.au/awardsandorders/html/PR544519.htm" TargetMode="External"/><Relationship Id="rId224" Type="http://schemas.openxmlformats.org/officeDocument/2006/relationships/hyperlink" Target="http://www.legislation.gov.au/Series/C2009A00028" TargetMode="External"/><Relationship Id="rId240" Type="http://schemas.openxmlformats.org/officeDocument/2006/relationships/hyperlink" Target="https://www.fwc.gov.au/documents/awardsandorders/html/pr588748.htm" TargetMode="External"/><Relationship Id="rId245" Type="http://schemas.openxmlformats.org/officeDocument/2006/relationships/hyperlink" Target="http://www.fwc.gov.au/awardsandorders/html/PR582960.htm" TargetMode="External"/><Relationship Id="rId261" Type="http://schemas.openxmlformats.org/officeDocument/2006/relationships/hyperlink" Target="https://www.fwc.gov.au/documents/awardsandorders/html/pr715096.htm" TargetMode="External"/><Relationship Id="rId266" Type="http://schemas.openxmlformats.org/officeDocument/2006/relationships/hyperlink" Target="https://www.fwc.gov.au/documents/awardsandorders/html/pr715096.htm"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footer" Target="footer2.xml"/><Relationship Id="rId35" Type="http://schemas.openxmlformats.org/officeDocument/2006/relationships/hyperlink" Target="http://www.fwc.gov.au/awardsandorders/html/PR542218.htm" TargetMode="External"/><Relationship Id="rId56" Type="http://schemas.openxmlformats.org/officeDocument/2006/relationships/hyperlink" Target="https://www.fwc.gov.au/documents/awardsandorders/html/pr610264.htm" TargetMode="External"/><Relationship Id="rId77" Type="http://schemas.openxmlformats.org/officeDocument/2006/relationships/hyperlink" Target="http://www.fwc.gov.au/awardsandorders/html/PR998120.htm" TargetMode="External"/><Relationship Id="rId100" Type="http://schemas.openxmlformats.org/officeDocument/2006/relationships/hyperlink" Target="http://www.fwc.gov.au/awardsandorders/html/PR522960.htm" TargetMode="External"/><Relationship Id="rId105" Type="http://schemas.openxmlformats.org/officeDocument/2006/relationships/hyperlink" Target="http://www.fwc.gov.au/awardsandorders/html/PR592199.htm" TargetMode="External"/><Relationship Id="rId126" Type="http://schemas.openxmlformats.org/officeDocument/2006/relationships/hyperlink" Target="http://www.fwc.gov.au/awardsandorders/html/pr536883.htm" TargetMode="External"/><Relationship Id="rId147" Type="http://schemas.openxmlformats.org/officeDocument/2006/relationships/hyperlink" Target="http://www.fwc.gov.au/awardsandorders/html/PR509250.htm" TargetMode="External"/><Relationship Id="rId168" Type="http://schemas.openxmlformats.org/officeDocument/2006/relationships/hyperlink" Target="https://www.fwc.gov.au/documents/awardsandorders/html/pr704103.htm" TargetMode="External"/><Relationship Id="rId8" Type="http://schemas.openxmlformats.org/officeDocument/2006/relationships/hyperlink" Target="https://www.fwc.gov.au/documents/awardsandorders/html/pr715096.htm" TargetMode="External"/><Relationship Id="rId51" Type="http://schemas.openxmlformats.org/officeDocument/2006/relationships/hyperlink" Target="http://www.legislation.gov.au/Series/C2009A00028" TargetMode="External"/><Relationship Id="rId72" Type="http://schemas.openxmlformats.org/officeDocument/2006/relationships/hyperlink" Target="http://www.legislation.gov.au/Series/C2009A00028" TargetMode="External"/><Relationship Id="rId93" Type="http://schemas.openxmlformats.org/officeDocument/2006/relationships/hyperlink" Target="http://www.fwc.gov.au/awardsandorders/html/PR579885.htm" TargetMode="External"/><Relationship Id="rId98" Type="http://schemas.openxmlformats.org/officeDocument/2006/relationships/hyperlink" Target="http://www.fwc.gov.au/awardsandorders/html/PR997977.htm" TargetMode="External"/><Relationship Id="rId121" Type="http://schemas.openxmlformats.org/officeDocument/2006/relationships/hyperlink" Target="http://www.fwc.gov.au/awardsandorders/html/pr536883.htm" TargetMode="External"/><Relationship Id="rId142" Type="http://schemas.openxmlformats.org/officeDocument/2006/relationships/hyperlink" Target="https://www.fwc.gov.au/awardsandorders/html/pr606576.htm" TargetMode="External"/><Relationship Id="rId163" Type="http://schemas.openxmlformats.org/officeDocument/2006/relationships/hyperlink" Target="http://www.fwc.gov.au/awardsandorders/html/PR579605.htm" TargetMode="External"/><Relationship Id="rId184" Type="http://schemas.openxmlformats.org/officeDocument/2006/relationships/hyperlink" Target="http://www.fwc.gov.au/awardsandorders/html/pr536883.htm" TargetMode="External"/><Relationship Id="rId189" Type="http://schemas.openxmlformats.org/officeDocument/2006/relationships/hyperlink" Target="http://www.fwc.gov.au/awardsandorders/html/pr606576.htm" TargetMode="External"/><Relationship Id="rId219" Type="http://schemas.openxmlformats.org/officeDocument/2006/relationships/hyperlink" Target="http://www.fwc.gov.au/awardsandorders/html/PR546085.htm" TargetMode="External"/><Relationship Id="rId3" Type="http://schemas.openxmlformats.org/officeDocument/2006/relationships/styles" Target="styles.xml"/><Relationship Id="rId214" Type="http://schemas.openxmlformats.org/officeDocument/2006/relationships/hyperlink" Target="http://www.legislation.gov.au/Series/C2009A00028" TargetMode="External"/><Relationship Id="rId230" Type="http://schemas.openxmlformats.org/officeDocument/2006/relationships/hyperlink" Target="http://www.fwc.gov.au/awardsandorders/html/PR567269.htm" TargetMode="External"/><Relationship Id="rId235" Type="http://schemas.openxmlformats.org/officeDocument/2006/relationships/hyperlink" Target="http://www.fwc.gov.au/awardsandorders/html/PR582960.htm" TargetMode="External"/><Relationship Id="rId251" Type="http://schemas.openxmlformats.org/officeDocument/2006/relationships/hyperlink" Target="http://www.fwc.gov.au/awardsandorders/html/PR503711.htm" TargetMode="External"/><Relationship Id="rId256" Type="http://schemas.openxmlformats.org/officeDocument/2006/relationships/hyperlink" Target="http://www.fwc.gov.au/awardsandorders/html/PR573679.htm" TargetMode="External"/><Relationship Id="rId277" Type="http://schemas.openxmlformats.org/officeDocument/2006/relationships/footer" Target="footer5.xml"/><Relationship Id="rId25" Type="http://schemas.openxmlformats.org/officeDocument/2006/relationships/hyperlink" Target="https://www.fwc.gov.au/documents/awardsandorders/html/PR610264.htm" TargetMode="External"/><Relationship Id="rId46" Type="http://schemas.openxmlformats.org/officeDocument/2006/relationships/hyperlink" Target="http://www.fwc.gov.au/awardsandorders/html/PR546085.htm" TargetMode="External"/><Relationship Id="rId67" Type="http://schemas.openxmlformats.org/officeDocument/2006/relationships/hyperlink" Target="http://www.fwc.gov.au/awardsandorders/html/PR503711.htm" TargetMode="External"/><Relationship Id="rId116" Type="http://schemas.openxmlformats.org/officeDocument/2006/relationships/hyperlink" Target="https://www.fwc.gov.au/documents/awardsandorders/html/pr592353.htm" TargetMode="External"/><Relationship Id="rId137" Type="http://schemas.openxmlformats.org/officeDocument/2006/relationships/hyperlink" Target="http://www.fwc.gov.au/awardsandorders/html/PR523080.htm" TargetMode="External"/><Relationship Id="rId158" Type="http://schemas.openxmlformats.org/officeDocument/2006/relationships/hyperlink" Target="http://www.fwc.gov.au/awardsandorders/html/PR509250.htm" TargetMode="External"/><Relationship Id="rId272" Type="http://schemas.openxmlformats.org/officeDocument/2006/relationships/hyperlink" Target="http://www.fwc.gov.au/awardsandorders/html/PR582960.htm" TargetMode="External"/><Relationship Id="rId20" Type="http://schemas.openxmlformats.org/officeDocument/2006/relationships/hyperlink" Target="http://www.fwc.gov.au/awardsandorders/html/pr546288.htm" TargetMode="External"/><Relationship Id="rId41" Type="http://schemas.openxmlformats.org/officeDocument/2006/relationships/hyperlink" Target="http://www.fwc.gov.au/awardsandorders/html/PR503711.htm" TargetMode="External"/><Relationship Id="rId62" Type="http://schemas.openxmlformats.org/officeDocument/2006/relationships/hyperlink" Target="https://www.fwc.gov.au/documents/awardsandorders/html/pr610264.htm" TargetMode="External"/><Relationship Id="rId83" Type="http://schemas.openxmlformats.org/officeDocument/2006/relationships/hyperlink" Target="http://www.fwc.gov.au/awardsandorders/html/PR579885.htm" TargetMode="External"/><Relationship Id="rId88" Type="http://schemas.openxmlformats.org/officeDocument/2006/relationships/hyperlink" Target="http://www.fwc.gov.au/awardsandorders/html/PR509129.htm" TargetMode="External"/><Relationship Id="rId111" Type="http://schemas.openxmlformats.org/officeDocument/2006/relationships/hyperlink" Target="http://www.fwc.gov.au/awardsandorders/html/PR523080.htm" TargetMode="External"/><Relationship Id="rId132" Type="http://schemas.openxmlformats.org/officeDocument/2006/relationships/hyperlink" Target="https://www.fwc.gov.au/awardsandorders/html/pr606576.htm" TargetMode="External"/><Relationship Id="rId153" Type="http://schemas.openxmlformats.org/officeDocument/2006/relationships/hyperlink" Target="https://www.fwc.gov.au/documents/awardsandorders/html/pr592353.htm" TargetMode="External"/><Relationship Id="rId174" Type="http://schemas.openxmlformats.org/officeDocument/2006/relationships/hyperlink" Target="http://www.fwc.gov.au/awardsandorders/html/PR551806.htm" TargetMode="External"/><Relationship Id="rId179" Type="http://schemas.openxmlformats.org/officeDocument/2006/relationships/hyperlink" Target="https://www.fwc.gov.au/documents/awardsandorders/html/pr704103.htm" TargetMode="External"/><Relationship Id="rId195" Type="http://schemas.openxmlformats.org/officeDocument/2006/relationships/hyperlink" Target="http://www.fwc.gov.au/awardsandorders/html/PR523080.htm" TargetMode="External"/><Relationship Id="rId209" Type="http://schemas.openxmlformats.org/officeDocument/2006/relationships/hyperlink" Target="https://www.fwc.gov.au/documents/awardsandorders/html/pr610132.htm" TargetMode="External"/><Relationship Id="rId190" Type="http://schemas.openxmlformats.org/officeDocument/2006/relationships/hyperlink" Target="https://www.fwc.gov.au/documents/awardsandorders/html/pr606576.htm" TargetMode="External"/><Relationship Id="rId204" Type="http://schemas.openxmlformats.org/officeDocument/2006/relationships/hyperlink" Target="https://www.fwc.gov.au/documents/awardsandorders/html/pr707742.htm" TargetMode="External"/><Relationship Id="rId220" Type="http://schemas.openxmlformats.org/officeDocument/2006/relationships/hyperlink" Target="http://www.fwc.gov.au/awardsandorders/html/PR546085.htm" TargetMode="External"/><Relationship Id="rId225" Type="http://schemas.openxmlformats.org/officeDocument/2006/relationships/hyperlink" Target="http://www.legislation.gov.au/Series/C2009A00028" TargetMode="External"/><Relationship Id="rId241" Type="http://schemas.openxmlformats.org/officeDocument/2006/relationships/hyperlink" Target="https://www.fwc.gov.au/documents/awardsandorders/html/pr582960.htm" TargetMode="External"/><Relationship Id="rId246" Type="http://schemas.openxmlformats.org/officeDocument/2006/relationships/hyperlink" Target="https://www.fwc.gov.au/documents/awardsandorders/html/pr588748.htm" TargetMode="External"/><Relationship Id="rId267" Type="http://schemas.openxmlformats.org/officeDocument/2006/relationships/hyperlink" Target="https://www.fwc.gov.au/documents/awardsandorders/html/pr715096.htm" TargetMode="External"/><Relationship Id="rId15" Type="http://schemas.openxmlformats.org/officeDocument/2006/relationships/hyperlink" Target="https://www.fwc.gov.au/awards-and-agreements/modern-award-reviews/4-yearly-review/am20152-family-friendly-work-arrangemen-0" TargetMode="External"/><Relationship Id="rId36" Type="http://schemas.openxmlformats.org/officeDocument/2006/relationships/hyperlink" Target="http://www.fwc.gov.au/awardsandorders/html/PR997772.htm" TargetMode="External"/><Relationship Id="rId57" Type="http://schemas.openxmlformats.org/officeDocument/2006/relationships/hyperlink" Target="https://www.fwc.gov.au/documents/awardmod/download/nes.pdf" TargetMode="External"/><Relationship Id="rId106" Type="http://schemas.openxmlformats.org/officeDocument/2006/relationships/hyperlink" Target="https://www.fwc.gov.au/documents/awardsandorders/html/pr606424.htm" TargetMode="External"/><Relationship Id="rId127" Type="http://schemas.openxmlformats.org/officeDocument/2006/relationships/hyperlink" Target="http://www.fwc.gov.au/awardsandorders/html/PR551806.htm" TargetMode="External"/><Relationship Id="rId262" Type="http://schemas.openxmlformats.org/officeDocument/2006/relationships/hyperlink" Target="https://www.fwc.gov.au/documents/awardsandorders/html/pr715096.htm" TargetMode="External"/><Relationship Id="rId10" Type="http://schemas.openxmlformats.org/officeDocument/2006/relationships/hyperlink" Target="https://www.fwc.gov.au/awards-and-agreements/modern-award-reviews/4-yearly-review/award-stage/award-review-documents/MA000098?m=AM2014/65" TargetMode="External"/><Relationship Id="rId31" Type="http://schemas.openxmlformats.org/officeDocument/2006/relationships/footer" Target="footer3.xml"/><Relationship Id="rId52" Type="http://schemas.openxmlformats.org/officeDocument/2006/relationships/hyperlink" Target="http://www.fwc.gov.au/awardsandorders/html/pr546288.htm" TargetMode="External"/><Relationship Id="rId73" Type="http://schemas.openxmlformats.org/officeDocument/2006/relationships/hyperlink" Target="http://www.legislation.gov.au/Series/C2009A00028" TargetMode="External"/><Relationship Id="rId78" Type="http://schemas.openxmlformats.org/officeDocument/2006/relationships/hyperlink" Target="http://www.fwc.gov.au/awardsandorders/html/PR509129.htm" TargetMode="External"/><Relationship Id="rId94" Type="http://schemas.openxmlformats.org/officeDocument/2006/relationships/hyperlink" Target="http://www.fwc.gov.au/awardsandorders/html/PR592199.htm" TargetMode="External"/><Relationship Id="rId99" Type="http://schemas.openxmlformats.org/officeDocument/2006/relationships/hyperlink" Target="http://www.fwc.gov.au/awardsandorders/html/PR509129.htm" TargetMode="External"/><Relationship Id="rId101" Type="http://schemas.openxmlformats.org/officeDocument/2006/relationships/hyperlink" Target="http://www.fwc.gov.au/awardsandorders/html/pr536763.htm" TargetMode="External"/><Relationship Id="rId122" Type="http://schemas.openxmlformats.org/officeDocument/2006/relationships/hyperlink" Target="http://www.fwc.gov.au/awardsandorders/html/PR551806.htm" TargetMode="External"/><Relationship Id="rId143" Type="http://schemas.openxmlformats.org/officeDocument/2006/relationships/hyperlink" Target="https://www.fwc.gov.au/documents/awardsandorders/html/pr606576.htm" TargetMode="External"/><Relationship Id="rId148" Type="http://schemas.openxmlformats.org/officeDocument/2006/relationships/hyperlink" Target="http://www.fwc.gov.au/awardsandorders/html/PR523080.htm" TargetMode="External"/><Relationship Id="rId164" Type="http://schemas.openxmlformats.org/officeDocument/2006/relationships/hyperlink" Target="https://www.fwc.gov.au/documents/awardsandorders/html/pr592353.htm" TargetMode="External"/><Relationship Id="rId169" Type="http://schemas.openxmlformats.org/officeDocument/2006/relationships/hyperlink" Target="https://www.fwc.gov.au/documents/awardsandorders/html/pr707742.htm" TargetMode="External"/><Relationship Id="rId185" Type="http://schemas.openxmlformats.org/officeDocument/2006/relationships/hyperlink" Target="http://www.fwc.gov.au/awardsandorders/html/PR551806.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s://www.fwc.gov.au/documents/awardsandorders/html/pr707742.htm" TargetMode="External"/><Relationship Id="rId210" Type="http://schemas.openxmlformats.org/officeDocument/2006/relationships/hyperlink" Target="https://www.fwc.gov.au/documents/awardsandorders/html/pr610132.htm" TargetMode="External"/><Relationship Id="rId215" Type="http://schemas.openxmlformats.org/officeDocument/2006/relationships/hyperlink" Target="http://www.legislation.gov.au/Series/C2009A00028" TargetMode="External"/><Relationship Id="rId236" Type="http://schemas.openxmlformats.org/officeDocument/2006/relationships/hyperlink" Target="http://www.fwc.gov.au/awardsandorders/html/PR582960.htm" TargetMode="External"/><Relationship Id="rId257" Type="http://schemas.openxmlformats.org/officeDocument/2006/relationships/hyperlink" Target="http://www.fwc.gov.au/awardsandorders/html/PR580863.htm" TargetMode="External"/><Relationship Id="rId278" Type="http://schemas.openxmlformats.org/officeDocument/2006/relationships/header" Target="header5.xml"/><Relationship Id="rId26" Type="http://schemas.openxmlformats.org/officeDocument/2006/relationships/hyperlink" Target="https://www.fwc.gov.au/documents/awardsandorders/html/pr701501.htm" TargetMode="External"/><Relationship Id="rId231" Type="http://schemas.openxmlformats.org/officeDocument/2006/relationships/hyperlink" Target="http://www.fwc.gov.au/awardsandorders/html/PR582960.htm" TargetMode="External"/><Relationship Id="rId252" Type="http://schemas.openxmlformats.org/officeDocument/2006/relationships/hyperlink" Target="http://www.fwc.gov.au/awardsandorders/html/PR503711.htm" TargetMode="External"/><Relationship Id="rId273" Type="http://schemas.openxmlformats.org/officeDocument/2006/relationships/hyperlink" Target="http://www.fwc.gov.au/documents/documents/modern_awards/cash-out-agreement.pdf" TargetMode="External"/><Relationship Id="rId47" Type="http://schemas.openxmlformats.org/officeDocument/2006/relationships/hyperlink" Target="http://www.fwc.gov.au/awardmod/download/nes.pdf" TargetMode="External"/><Relationship Id="rId68" Type="http://schemas.openxmlformats.org/officeDocument/2006/relationships/hyperlink" Target="http://www.fwc.gov.au/awardsandorders/html/PR561478.htm" TargetMode="External"/><Relationship Id="rId89" Type="http://schemas.openxmlformats.org/officeDocument/2006/relationships/hyperlink" Target="http://www.fwc.gov.au/awardsandorders/html/PR522960.htm" TargetMode="External"/><Relationship Id="rId112" Type="http://schemas.openxmlformats.org/officeDocument/2006/relationships/hyperlink" Target="http://www.fwc.gov.au/awardsandorders/html/pr536883.htm" TargetMode="External"/><Relationship Id="rId133" Type="http://schemas.openxmlformats.org/officeDocument/2006/relationships/hyperlink" Target="https://www.fwc.gov.au/documents/awardsandorders/html/pr606576.htm" TargetMode="External"/><Relationship Id="rId154" Type="http://schemas.openxmlformats.org/officeDocument/2006/relationships/hyperlink" Target="https://www.fwc.gov.au/documents/awardsandorders/html/pr606576.htm" TargetMode="External"/><Relationship Id="rId175" Type="http://schemas.openxmlformats.org/officeDocument/2006/relationships/hyperlink" Target="http://www.fwc.gov.au/awardsandorders/html/PR566907.htm" TargetMode="External"/><Relationship Id="rId196" Type="http://schemas.openxmlformats.org/officeDocument/2006/relationships/hyperlink" Target="http://www.fwc.gov.au/awardsandorders/html/pr536883.htm" TargetMode="External"/><Relationship Id="rId200" Type="http://schemas.openxmlformats.org/officeDocument/2006/relationships/hyperlink" Target="https://www.fwc.gov.au/documents/awardsandorders/html/pr592353.htm" TargetMode="External"/><Relationship Id="rId16" Type="http://schemas.openxmlformats.org/officeDocument/2006/relationships/hyperlink" Target="https://www.fwc.gov.au/awards-agreements/awards/modern-award-reviews/4-yearly-review/common-issues/am20168-payment-wages" TargetMode="External"/><Relationship Id="rId221" Type="http://schemas.openxmlformats.org/officeDocument/2006/relationships/hyperlink" Target="https://www.fwc.gov.au/documents/awardsandorders/html/PR585789.htm" TargetMode="External"/><Relationship Id="rId242" Type="http://schemas.openxmlformats.org/officeDocument/2006/relationships/hyperlink" Target="https://www.fwc.gov.au/documents/awardsandorders/html/pr588748.htm" TargetMode="External"/><Relationship Id="rId263" Type="http://schemas.openxmlformats.org/officeDocument/2006/relationships/hyperlink" Target="https://www.fwc.gov.au/documents/awardsandorders/html/pr715096.htm" TargetMode="External"/><Relationship Id="rId37" Type="http://schemas.openxmlformats.org/officeDocument/2006/relationships/hyperlink" Target="http://www.fwc.gov.au/awardsandorders/html/PR503711.htm" TargetMode="External"/><Relationship Id="rId58" Type="http://schemas.openxmlformats.org/officeDocument/2006/relationships/hyperlink" Target="http://www.legislation.gov.au/Series/C2009A00028" TargetMode="External"/><Relationship Id="rId79" Type="http://schemas.openxmlformats.org/officeDocument/2006/relationships/hyperlink" Target="http://www.fwc.gov.au/awardsandorders/html/PR522960.htm" TargetMode="External"/><Relationship Id="rId102" Type="http://schemas.openxmlformats.org/officeDocument/2006/relationships/hyperlink" Target="http://www.fwc.gov.au/awardsandorders/html/PR551686.htm" TargetMode="External"/><Relationship Id="rId123" Type="http://schemas.openxmlformats.org/officeDocument/2006/relationships/hyperlink" Target="http://www.fwc.gov.au/awardsandorders/html/PR998120.htm" TargetMode="External"/><Relationship Id="rId144" Type="http://schemas.openxmlformats.org/officeDocument/2006/relationships/hyperlink" Target="https://www.fwc.gov.au/documents/awardsandorders/html/pr704103.htm" TargetMode="External"/><Relationship Id="rId90" Type="http://schemas.openxmlformats.org/officeDocument/2006/relationships/hyperlink" Target="http://www.fwc.gov.au/awardsandorders/html/pr536763.htm" TargetMode="External"/><Relationship Id="rId165" Type="http://schemas.openxmlformats.org/officeDocument/2006/relationships/hyperlink" Target="http://www.fwc.gov.au/awardsandorders/html/pr606576.htm" TargetMode="External"/><Relationship Id="rId186" Type="http://schemas.openxmlformats.org/officeDocument/2006/relationships/hyperlink" Target="http://www.fwc.gov.au/awardsandorders/html/PR566907.htm" TargetMode="External"/><Relationship Id="rId211" Type="http://schemas.openxmlformats.org/officeDocument/2006/relationships/hyperlink" Target="https://www.fwc.gov.au/documents/awardsandorders/html/pr610132.htm" TargetMode="External"/><Relationship Id="rId232" Type="http://schemas.openxmlformats.org/officeDocument/2006/relationships/hyperlink" Target="http://www.fwc.gov.au/awardsandorders/html/PR582960.htm" TargetMode="External"/><Relationship Id="rId253" Type="http://schemas.openxmlformats.org/officeDocument/2006/relationships/hyperlink" Target="http://www.fwc.gov.au/awardsandorders/html/pr532630.htm" TargetMode="External"/><Relationship Id="rId274" Type="http://schemas.openxmlformats.org/officeDocument/2006/relationships/header" Target="header3.xml"/><Relationship Id="rId27" Type="http://schemas.openxmlformats.org/officeDocument/2006/relationships/header" Target="header1.xml"/><Relationship Id="rId48" Type="http://schemas.openxmlformats.org/officeDocument/2006/relationships/hyperlink" Target="http://www.fwc.gov.au/awardmod/download/nes.pdf" TargetMode="External"/><Relationship Id="rId69" Type="http://schemas.openxmlformats.org/officeDocument/2006/relationships/hyperlink" Target="https://www.fwc.gov.au/documents/awardsandorders/html/pr706898.htm" TargetMode="External"/><Relationship Id="rId113" Type="http://schemas.openxmlformats.org/officeDocument/2006/relationships/hyperlink" Target="http://www.fwc.gov.au/awardsandorders/html/PR551806.htm" TargetMode="External"/><Relationship Id="rId134" Type="http://schemas.openxmlformats.org/officeDocument/2006/relationships/hyperlink" Target="https://www.fwc.gov.au/documents/awardsandorders/html/pr704103.htm" TargetMode="External"/><Relationship Id="rId80" Type="http://schemas.openxmlformats.org/officeDocument/2006/relationships/hyperlink" Target="http://www.fwc.gov.au/awardsandorders/html/pr536763.htm" TargetMode="External"/><Relationship Id="rId155" Type="http://schemas.openxmlformats.org/officeDocument/2006/relationships/hyperlink" Target="https://www.fwc.gov.au/documents/awardsandorders/html/pr704103.htm" TargetMode="External"/><Relationship Id="rId176" Type="http://schemas.openxmlformats.org/officeDocument/2006/relationships/hyperlink" Target="http://www.fwc.gov.au/awardsandorders/html/PR579605.htm" TargetMode="External"/><Relationship Id="rId197" Type="http://schemas.openxmlformats.org/officeDocument/2006/relationships/hyperlink" Target="http://www.fwc.gov.au/awardsandorders/html/PR551806.htm" TargetMode="External"/><Relationship Id="rId201" Type="http://schemas.openxmlformats.org/officeDocument/2006/relationships/hyperlink" Target="http://www.fwc.gov.au/awardsandorders/html/pr606576.htm" TargetMode="External"/><Relationship Id="rId222" Type="http://schemas.openxmlformats.org/officeDocument/2006/relationships/hyperlink" Target="https://www.fwc.gov.au/documents/awardsandorders/html/PR585789.htm" TargetMode="External"/><Relationship Id="rId243" Type="http://schemas.openxmlformats.org/officeDocument/2006/relationships/hyperlink" Target="http://www.fwc.gov.au/awardsandorders/html/PR582960.htm" TargetMode="External"/><Relationship Id="rId264" Type="http://schemas.openxmlformats.org/officeDocument/2006/relationships/hyperlink" Target="https://www.fwc.gov.au/documents/awardsandorders/html/pr715096.htm" TargetMode="External"/><Relationship Id="rId17" Type="http://schemas.openxmlformats.org/officeDocument/2006/relationships/hyperlink" Target="https://www.fwc.gov.au/awards-agreements/awards/modern-award-reviews/4-yearly-review/common-issues/am201615-plain-language" TargetMode="External"/><Relationship Id="rId38" Type="http://schemas.openxmlformats.org/officeDocument/2006/relationships/hyperlink" Target="http://www.fwc.gov.au/awardsandorders/html/PR546085.htm" TargetMode="External"/><Relationship Id="rId59" Type="http://schemas.openxmlformats.org/officeDocument/2006/relationships/hyperlink" Target="http://www.legislation.gov.au/Series/C2009A00028" TargetMode="External"/><Relationship Id="rId103" Type="http://schemas.openxmlformats.org/officeDocument/2006/relationships/hyperlink" Target="https://www.fwc.gov.au/awardsandorders/html/PR566778.htm" TargetMode="External"/><Relationship Id="rId124" Type="http://schemas.openxmlformats.org/officeDocument/2006/relationships/hyperlink" Target="http://www.fwc.gov.au/awardsandorders/html/PR509250.htm" TargetMode="External"/><Relationship Id="rId70" Type="http://schemas.openxmlformats.org/officeDocument/2006/relationships/hyperlink" Target="https://www.fwc.gov.au/documents/awardmod/download/nes.pdf" TargetMode="External"/><Relationship Id="rId91" Type="http://schemas.openxmlformats.org/officeDocument/2006/relationships/hyperlink" Target="http://www.fwc.gov.au/awardsandorders/html/PR551686.htm" TargetMode="External"/><Relationship Id="rId145" Type="http://schemas.openxmlformats.org/officeDocument/2006/relationships/hyperlink" Target="https://www.fwc.gov.au/documents/awardsandorders/html/pr707742.htm" TargetMode="External"/><Relationship Id="rId166" Type="http://schemas.openxmlformats.org/officeDocument/2006/relationships/hyperlink" Target="https://www.fwc.gov.au/awardsandorders/html/pr606576.htm" TargetMode="External"/><Relationship Id="rId187" Type="http://schemas.openxmlformats.org/officeDocument/2006/relationships/hyperlink" Target="http://www.fwc.gov.au/awardsandorders/html/PR579605.htm" TargetMode="External"/><Relationship Id="rId1" Type="http://schemas.openxmlformats.org/officeDocument/2006/relationships/customXml" Target="../customXml/item1.xml"/><Relationship Id="rId212" Type="http://schemas.openxmlformats.org/officeDocument/2006/relationships/hyperlink" Target="http://www.fwc.gov.au/awardmod/download/nes.pdf" TargetMode="External"/><Relationship Id="rId233" Type="http://schemas.openxmlformats.org/officeDocument/2006/relationships/hyperlink" Target="http://www.fwc.gov.au/awardsandorders/html/PR573010.htm" TargetMode="External"/><Relationship Id="rId254" Type="http://schemas.openxmlformats.org/officeDocument/2006/relationships/hyperlink" Target="http://www.fwc.gov.au/awardsandorders/html/pr544519.htm" TargetMode="External"/><Relationship Id="rId28" Type="http://schemas.openxmlformats.org/officeDocument/2006/relationships/header" Target="header2.xml"/><Relationship Id="rId49" Type="http://schemas.openxmlformats.org/officeDocument/2006/relationships/hyperlink" Target="http://www.fwc.gov.au/awardsandorders/html/PR542218.htm" TargetMode="External"/><Relationship Id="rId114" Type="http://schemas.openxmlformats.org/officeDocument/2006/relationships/hyperlink" Target="http://www.fwc.gov.au/awardsandorders/html/PR566907.htm" TargetMode="External"/><Relationship Id="rId275" Type="http://schemas.openxmlformats.org/officeDocument/2006/relationships/header" Target="header4.xml"/><Relationship Id="rId60" Type="http://schemas.openxmlformats.org/officeDocument/2006/relationships/hyperlink" Target="http://www.fwc.gov.au/documents/awardsandorders/html/PR700540.htm" TargetMode="External"/><Relationship Id="rId81" Type="http://schemas.openxmlformats.org/officeDocument/2006/relationships/hyperlink" Target="http://www.fwc.gov.au/awardsandorders/html/PR551686.htm" TargetMode="External"/><Relationship Id="rId135" Type="http://schemas.openxmlformats.org/officeDocument/2006/relationships/hyperlink" Target="https://www.fwc.gov.au/documents/awardsandorders/html/pr707742.htm" TargetMode="External"/><Relationship Id="rId156" Type="http://schemas.openxmlformats.org/officeDocument/2006/relationships/hyperlink" Target="https://www.fwc.gov.au/documents/awardsandorders/html/pr707742.htm" TargetMode="External"/><Relationship Id="rId177" Type="http://schemas.openxmlformats.org/officeDocument/2006/relationships/hyperlink" Target="https://www.fwc.gov.au/documents/awardsandorders/html/pr592353.htm" TargetMode="External"/><Relationship Id="rId198" Type="http://schemas.openxmlformats.org/officeDocument/2006/relationships/hyperlink" Target="http://www.fwc.gov.au/awardsandorders/html/PR56690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AE8DD-4158-4FAE-935E-F116E2236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Template>
  <TotalTime>0</TotalTime>
  <Pages>55</Pages>
  <Words>19919</Words>
  <Characters>113544</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MA000098 - Ambulance and Patient Transport Industry Award 2010</vt:lpstr>
    </vt:vector>
  </TitlesOfParts>
  <Company>Fair Work Australia</Company>
  <LinksUpToDate>false</LinksUpToDate>
  <CharactersWithSpaces>133197</CharactersWithSpaces>
  <SharedDoc>false</SharedDoc>
  <HLinks>
    <vt:vector size="1002" baseType="variant">
      <vt:variant>
        <vt:i4>3997744</vt:i4>
      </vt:variant>
      <vt:variant>
        <vt:i4>834</vt:i4>
      </vt:variant>
      <vt:variant>
        <vt:i4>0</vt:i4>
      </vt:variant>
      <vt:variant>
        <vt:i4>5</vt:i4>
      </vt:variant>
      <vt:variant>
        <vt:lpwstr>http://www.fwc.gov.au/awardsandorders/html/pr544519.htm</vt:lpwstr>
      </vt:variant>
      <vt:variant>
        <vt:lpwstr/>
      </vt:variant>
      <vt:variant>
        <vt:i4>3735613</vt:i4>
      </vt:variant>
      <vt:variant>
        <vt:i4>831</vt:i4>
      </vt:variant>
      <vt:variant>
        <vt:i4>0</vt:i4>
      </vt:variant>
      <vt:variant>
        <vt:i4>5</vt:i4>
      </vt:variant>
      <vt:variant>
        <vt:lpwstr>http://www.fwc.gov.au/awardsandorders/html/pr532630.htm</vt:lpwstr>
      </vt:variant>
      <vt:variant>
        <vt:lpwstr/>
      </vt:variant>
      <vt:variant>
        <vt:i4>3801150</vt:i4>
      </vt:variant>
      <vt:variant>
        <vt:i4>819</vt:i4>
      </vt:variant>
      <vt:variant>
        <vt:i4>0</vt:i4>
      </vt:variant>
      <vt:variant>
        <vt:i4>5</vt:i4>
      </vt:variant>
      <vt:variant>
        <vt:lpwstr>http://www.fwc.gov.au/awardsandorders/html/PR503711.htm</vt:lpwstr>
      </vt:variant>
      <vt:variant>
        <vt:lpwstr/>
      </vt:variant>
      <vt:variant>
        <vt:i4>3801150</vt:i4>
      </vt:variant>
      <vt:variant>
        <vt:i4>795</vt:i4>
      </vt:variant>
      <vt:variant>
        <vt:i4>0</vt:i4>
      </vt:variant>
      <vt:variant>
        <vt:i4>5</vt:i4>
      </vt:variant>
      <vt:variant>
        <vt:lpwstr>http://www.fwc.gov.au/awardsandorders/html/PR503711.htm</vt:lpwstr>
      </vt:variant>
      <vt:variant>
        <vt:lpwstr/>
      </vt:variant>
      <vt:variant>
        <vt:i4>1638458</vt:i4>
      </vt:variant>
      <vt:variant>
        <vt:i4>780</vt:i4>
      </vt:variant>
      <vt:variant>
        <vt:i4>0</vt:i4>
      </vt:variant>
      <vt:variant>
        <vt:i4>5</vt:i4>
      </vt:variant>
      <vt:variant>
        <vt:lpwstr/>
      </vt:variant>
      <vt:variant>
        <vt:lpwstr>standard_rate</vt:lpwstr>
      </vt:variant>
      <vt:variant>
        <vt:i4>1638458</vt:i4>
      </vt:variant>
      <vt:variant>
        <vt:i4>774</vt:i4>
      </vt:variant>
      <vt:variant>
        <vt:i4>0</vt:i4>
      </vt:variant>
      <vt:variant>
        <vt:i4>5</vt:i4>
      </vt:variant>
      <vt:variant>
        <vt:lpwstr/>
      </vt:variant>
      <vt:variant>
        <vt:lpwstr>standard_rate</vt:lpwstr>
      </vt:variant>
      <vt:variant>
        <vt:i4>1638458</vt:i4>
      </vt:variant>
      <vt:variant>
        <vt:i4>750</vt:i4>
      </vt:variant>
      <vt:variant>
        <vt:i4>0</vt:i4>
      </vt:variant>
      <vt:variant>
        <vt:i4>5</vt:i4>
      </vt:variant>
      <vt:variant>
        <vt:lpwstr/>
      </vt:variant>
      <vt:variant>
        <vt:lpwstr>standard_rate</vt:lpwstr>
      </vt:variant>
      <vt:variant>
        <vt:i4>3539001</vt:i4>
      </vt:variant>
      <vt:variant>
        <vt:i4>747</vt:i4>
      </vt:variant>
      <vt:variant>
        <vt:i4>0</vt:i4>
      </vt:variant>
      <vt:variant>
        <vt:i4>5</vt:i4>
      </vt:variant>
      <vt:variant>
        <vt:lpwstr>http://www.fwc.gov.au/awardsandorders/html/PR546085.htm</vt:lpwstr>
      </vt:variant>
      <vt:variant>
        <vt:lpwstr/>
      </vt:variant>
      <vt:variant>
        <vt:i4>3539001</vt:i4>
      </vt:variant>
      <vt:variant>
        <vt:i4>744</vt:i4>
      </vt:variant>
      <vt:variant>
        <vt:i4>0</vt:i4>
      </vt:variant>
      <vt:variant>
        <vt:i4>5</vt:i4>
      </vt:variant>
      <vt:variant>
        <vt:lpwstr>http://www.fwc.gov.au/awardsandorders/html/PR546085.htm</vt:lpwstr>
      </vt:variant>
      <vt:variant>
        <vt:lpwstr/>
      </vt:variant>
      <vt:variant>
        <vt:i4>3539001</vt:i4>
      </vt:variant>
      <vt:variant>
        <vt:i4>714</vt:i4>
      </vt:variant>
      <vt:variant>
        <vt:i4>0</vt:i4>
      </vt:variant>
      <vt:variant>
        <vt:i4>5</vt:i4>
      </vt:variant>
      <vt:variant>
        <vt:lpwstr>http://www.fwc.gov.au/awardsandorders/html/PR546085.htm</vt:lpwstr>
      </vt:variant>
      <vt:variant>
        <vt:lpwstr/>
      </vt:variant>
      <vt:variant>
        <vt:i4>3801150</vt:i4>
      </vt:variant>
      <vt:variant>
        <vt:i4>711</vt:i4>
      </vt:variant>
      <vt:variant>
        <vt:i4>0</vt:i4>
      </vt:variant>
      <vt:variant>
        <vt:i4>5</vt:i4>
      </vt:variant>
      <vt:variant>
        <vt:lpwstr>http://www.fwc.gov.au/awardsandorders/html/PR503711.htm</vt:lpwstr>
      </vt:variant>
      <vt:variant>
        <vt:lpwstr/>
      </vt:variant>
      <vt:variant>
        <vt:i4>3801150</vt:i4>
      </vt:variant>
      <vt:variant>
        <vt:i4>705</vt:i4>
      </vt:variant>
      <vt:variant>
        <vt:i4>0</vt:i4>
      </vt:variant>
      <vt:variant>
        <vt:i4>5</vt:i4>
      </vt:variant>
      <vt:variant>
        <vt:lpwstr>http://www.fwc.gov.au/awardsandorders/html/PR503711.htm</vt:lpwstr>
      </vt:variant>
      <vt:variant>
        <vt:lpwstr/>
      </vt:variant>
      <vt:variant>
        <vt:i4>3801150</vt:i4>
      </vt:variant>
      <vt:variant>
        <vt:i4>702</vt:i4>
      </vt:variant>
      <vt:variant>
        <vt:i4>0</vt:i4>
      </vt:variant>
      <vt:variant>
        <vt:i4>5</vt:i4>
      </vt:variant>
      <vt:variant>
        <vt:lpwstr>http://www.fwc.gov.au/awardsandorders/html/PR503711.htm</vt:lpwstr>
      </vt:variant>
      <vt:variant>
        <vt:lpwstr/>
      </vt:variant>
      <vt:variant>
        <vt:i4>3342394</vt:i4>
      </vt:variant>
      <vt:variant>
        <vt:i4>699</vt:i4>
      </vt:variant>
      <vt:variant>
        <vt:i4>0</vt:i4>
      </vt:variant>
      <vt:variant>
        <vt:i4>5</vt:i4>
      </vt:variant>
      <vt:variant>
        <vt:lpwstr>http://www.fwc.gov.au/awardsandorders/html/PR523080.htm</vt:lpwstr>
      </vt:variant>
      <vt:variant>
        <vt:lpwstr/>
      </vt:variant>
      <vt:variant>
        <vt:i4>1638458</vt:i4>
      </vt:variant>
      <vt:variant>
        <vt:i4>696</vt:i4>
      </vt:variant>
      <vt:variant>
        <vt:i4>0</vt:i4>
      </vt:variant>
      <vt:variant>
        <vt:i4>5</vt:i4>
      </vt:variant>
      <vt:variant>
        <vt:lpwstr/>
      </vt:variant>
      <vt:variant>
        <vt:lpwstr>standard_rate</vt:lpwstr>
      </vt:variant>
      <vt:variant>
        <vt:i4>3735603</vt:i4>
      </vt:variant>
      <vt:variant>
        <vt:i4>693</vt:i4>
      </vt:variant>
      <vt:variant>
        <vt:i4>0</vt:i4>
      </vt:variant>
      <vt:variant>
        <vt:i4>5</vt:i4>
      </vt:variant>
      <vt:variant>
        <vt:lpwstr>http://www.fwc.gov.au/awardsandorders/html/PR551806.htm</vt:lpwstr>
      </vt:variant>
      <vt:variant>
        <vt:lpwstr/>
      </vt:variant>
      <vt:variant>
        <vt:i4>3538992</vt:i4>
      </vt:variant>
      <vt:variant>
        <vt:i4>690</vt:i4>
      </vt:variant>
      <vt:variant>
        <vt:i4>0</vt:i4>
      </vt:variant>
      <vt:variant>
        <vt:i4>5</vt:i4>
      </vt:variant>
      <vt:variant>
        <vt:lpwstr>http://www.fwc.gov.au/awardsandorders/html/pr536883.htm</vt:lpwstr>
      </vt:variant>
      <vt:variant>
        <vt:lpwstr/>
      </vt:variant>
      <vt:variant>
        <vt:i4>3342394</vt:i4>
      </vt:variant>
      <vt:variant>
        <vt:i4>687</vt:i4>
      </vt:variant>
      <vt:variant>
        <vt:i4>0</vt:i4>
      </vt:variant>
      <vt:variant>
        <vt:i4>5</vt:i4>
      </vt:variant>
      <vt:variant>
        <vt:lpwstr>http://www.fwc.gov.au/awardsandorders/html/PR523080.htm</vt:lpwstr>
      </vt:variant>
      <vt:variant>
        <vt:lpwstr/>
      </vt:variant>
      <vt:variant>
        <vt:i4>3407930</vt:i4>
      </vt:variant>
      <vt:variant>
        <vt:i4>684</vt:i4>
      </vt:variant>
      <vt:variant>
        <vt:i4>0</vt:i4>
      </vt:variant>
      <vt:variant>
        <vt:i4>5</vt:i4>
      </vt:variant>
      <vt:variant>
        <vt:lpwstr>http://www.fwc.gov.au/awardsandorders/html/PR509250.htm</vt:lpwstr>
      </vt:variant>
      <vt:variant>
        <vt:lpwstr/>
      </vt:variant>
      <vt:variant>
        <vt:i4>4063280</vt:i4>
      </vt:variant>
      <vt:variant>
        <vt:i4>681</vt:i4>
      </vt:variant>
      <vt:variant>
        <vt:i4>0</vt:i4>
      </vt:variant>
      <vt:variant>
        <vt:i4>5</vt:i4>
      </vt:variant>
      <vt:variant>
        <vt:lpwstr>http://www.fwc.gov.au/awardsandorders/html/PR998120.htm</vt:lpwstr>
      </vt:variant>
      <vt:variant>
        <vt:lpwstr/>
      </vt:variant>
      <vt:variant>
        <vt:i4>3735603</vt:i4>
      </vt:variant>
      <vt:variant>
        <vt:i4>678</vt:i4>
      </vt:variant>
      <vt:variant>
        <vt:i4>0</vt:i4>
      </vt:variant>
      <vt:variant>
        <vt:i4>5</vt:i4>
      </vt:variant>
      <vt:variant>
        <vt:lpwstr>http://www.fwc.gov.au/awardsandorders/html/PR551806.htm</vt:lpwstr>
      </vt:variant>
      <vt:variant>
        <vt:lpwstr/>
      </vt:variant>
      <vt:variant>
        <vt:i4>3538992</vt:i4>
      </vt:variant>
      <vt:variant>
        <vt:i4>675</vt:i4>
      </vt:variant>
      <vt:variant>
        <vt:i4>0</vt:i4>
      </vt:variant>
      <vt:variant>
        <vt:i4>5</vt:i4>
      </vt:variant>
      <vt:variant>
        <vt:lpwstr>http://www.fwc.gov.au/awardsandorders/html/pr536883.htm</vt:lpwstr>
      </vt:variant>
      <vt:variant>
        <vt:lpwstr/>
      </vt:variant>
      <vt:variant>
        <vt:i4>3342394</vt:i4>
      </vt:variant>
      <vt:variant>
        <vt:i4>672</vt:i4>
      </vt:variant>
      <vt:variant>
        <vt:i4>0</vt:i4>
      </vt:variant>
      <vt:variant>
        <vt:i4>5</vt:i4>
      </vt:variant>
      <vt:variant>
        <vt:lpwstr>http://www.fwc.gov.au/awardsandorders/html/PR523080.htm</vt:lpwstr>
      </vt:variant>
      <vt:variant>
        <vt:lpwstr/>
      </vt:variant>
      <vt:variant>
        <vt:i4>3407930</vt:i4>
      </vt:variant>
      <vt:variant>
        <vt:i4>669</vt:i4>
      </vt:variant>
      <vt:variant>
        <vt:i4>0</vt:i4>
      </vt:variant>
      <vt:variant>
        <vt:i4>5</vt:i4>
      </vt:variant>
      <vt:variant>
        <vt:lpwstr>http://www.fwc.gov.au/awardsandorders/html/PR509250.htm</vt:lpwstr>
      </vt:variant>
      <vt:variant>
        <vt:lpwstr/>
      </vt:variant>
      <vt:variant>
        <vt:i4>4063280</vt:i4>
      </vt:variant>
      <vt:variant>
        <vt:i4>666</vt:i4>
      </vt:variant>
      <vt:variant>
        <vt:i4>0</vt:i4>
      </vt:variant>
      <vt:variant>
        <vt:i4>5</vt:i4>
      </vt:variant>
      <vt:variant>
        <vt:lpwstr>http://www.fwc.gov.au/awardsandorders/html/PR998120.htm</vt:lpwstr>
      </vt:variant>
      <vt:variant>
        <vt:lpwstr/>
      </vt:variant>
      <vt:variant>
        <vt:i4>3735603</vt:i4>
      </vt:variant>
      <vt:variant>
        <vt:i4>663</vt:i4>
      </vt:variant>
      <vt:variant>
        <vt:i4>0</vt:i4>
      </vt:variant>
      <vt:variant>
        <vt:i4>5</vt:i4>
      </vt:variant>
      <vt:variant>
        <vt:lpwstr>http://www.fwc.gov.au/awardsandorders/html/PR551806.htm</vt:lpwstr>
      </vt:variant>
      <vt:variant>
        <vt:lpwstr/>
      </vt:variant>
      <vt:variant>
        <vt:i4>3538992</vt:i4>
      </vt:variant>
      <vt:variant>
        <vt:i4>660</vt:i4>
      </vt:variant>
      <vt:variant>
        <vt:i4>0</vt:i4>
      </vt:variant>
      <vt:variant>
        <vt:i4>5</vt:i4>
      </vt:variant>
      <vt:variant>
        <vt:lpwstr>http://www.fwc.gov.au/awardsandorders/html/pr536883.htm</vt:lpwstr>
      </vt:variant>
      <vt:variant>
        <vt:lpwstr/>
      </vt:variant>
      <vt:variant>
        <vt:i4>3342394</vt:i4>
      </vt:variant>
      <vt:variant>
        <vt:i4>657</vt:i4>
      </vt:variant>
      <vt:variant>
        <vt:i4>0</vt:i4>
      </vt:variant>
      <vt:variant>
        <vt:i4>5</vt:i4>
      </vt:variant>
      <vt:variant>
        <vt:lpwstr>http://www.fwc.gov.au/awardsandorders/html/PR523080.htm</vt:lpwstr>
      </vt:variant>
      <vt:variant>
        <vt:lpwstr/>
      </vt:variant>
      <vt:variant>
        <vt:i4>3407930</vt:i4>
      </vt:variant>
      <vt:variant>
        <vt:i4>654</vt:i4>
      </vt:variant>
      <vt:variant>
        <vt:i4>0</vt:i4>
      </vt:variant>
      <vt:variant>
        <vt:i4>5</vt:i4>
      </vt:variant>
      <vt:variant>
        <vt:lpwstr>http://www.fwc.gov.au/awardsandorders/html/PR509250.htm</vt:lpwstr>
      </vt:variant>
      <vt:variant>
        <vt:lpwstr/>
      </vt:variant>
      <vt:variant>
        <vt:i4>4063280</vt:i4>
      </vt:variant>
      <vt:variant>
        <vt:i4>651</vt:i4>
      </vt:variant>
      <vt:variant>
        <vt:i4>0</vt:i4>
      </vt:variant>
      <vt:variant>
        <vt:i4>5</vt:i4>
      </vt:variant>
      <vt:variant>
        <vt:lpwstr>http://www.fwc.gov.au/awardsandorders/html/PR998120.htm</vt:lpwstr>
      </vt:variant>
      <vt:variant>
        <vt:lpwstr/>
      </vt:variant>
      <vt:variant>
        <vt:i4>3735603</vt:i4>
      </vt:variant>
      <vt:variant>
        <vt:i4>648</vt:i4>
      </vt:variant>
      <vt:variant>
        <vt:i4>0</vt:i4>
      </vt:variant>
      <vt:variant>
        <vt:i4>5</vt:i4>
      </vt:variant>
      <vt:variant>
        <vt:lpwstr>http://www.fwc.gov.au/awardsandorders/html/PR551806.htm</vt:lpwstr>
      </vt:variant>
      <vt:variant>
        <vt:lpwstr/>
      </vt:variant>
      <vt:variant>
        <vt:i4>3538992</vt:i4>
      </vt:variant>
      <vt:variant>
        <vt:i4>645</vt:i4>
      </vt:variant>
      <vt:variant>
        <vt:i4>0</vt:i4>
      </vt:variant>
      <vt:variant>
        <vt:i4>5</vt:i4>
      </vt:variant>
      <vt:variant>
        <vt:lpwstr>http://www.fwc.gov.au/awardsandorders/html/pr536883.htm</vt:lpwstr>
      </vt:variant>
      <vt:variant>
        <vt:lpwstr/>
      </vt:variant>
      <vt:variant>
        <vt:i4>3342394</vt:i4>
      </vt:variant>
      <vt:variant>
        <vt:i4>642</vt:i4>
      </vt:variant>
      <vt:variant>
        <vt:i4>0</vt:i4>
      </vt:variant>
      <vt:variant>
        <vt:i4>5</vt:i4>
      </vt:variant>
      <vt:variant>
        <vt:lpwstr>http://www.fwc.gov.au/awardsandorders/html/PR523080.htm</vt:lpwstr>
      </vt:variant>
      <vt:variant>
        <vt:lpwstr/>
      </vt:variant>
      <vt:variant>
        <vt:i4>3407930</vt:i4>
      </vt:variant>
      <vt:variant>
        <vt:i4>639</vt:i4>
      </vt:variant>
      <vt:variant>
        <vt:i4>0</vt:i4>
      </vt:variant>
      <vt:variant>
        <vt:i4>5</vt:i4>
      </vt:variant>
      <vt:variant>
        <vt:lpwstr>http://www.fwc.gov.au/awardsandorders/html/PR509250.htm</vt:lpwstr>
      </vt:variant>
      <vt:variant>
        <vt:lpwstr/>
      </vt:variant>
      <vt:variant>
        <vt:i4>4063280</vt:i4>
      </vt:variant>
      <vt:variant>
        <vt:i4>636</vt:i4>
      </vt:variant>
      <vt:variant>
        <vt:i4>0</vt:i4>
      </vt:variant>
      <vt:variant>
        <vt:i4>5</vt:i4>
      </vt:variant>
      <vt:variant>
        <vt:lpwstr>http://www.fwc.gov.au/awardsandorders/html/PR998120.htm</vt:lpwstr>
      </vt:variant>
      <vt:variant>
        <vt:lpwstr/>
      </vt:variant>
      <vt:variant>
        <vt:i4>3735603</vt:i4>
      </vt:variant>
      <vt:variant>
        <vt:i4>633</vt:i4>
      </vt:variant>
      <vt:variant>
        <vt:i4>0</vt:i4>
      </vt:variant>
      <vt:variant>
        <vt:i4>5</vt:i4>
      </vt:variant>
      <vt:variant>
        <vt:lpwstr>http://www.fwc.gov.au/awardsandorders/html/PR551806.htm</vt:lpwstr>
      </vt:variant>
      <vt:variant>
        <vt:lpwstr/>
      </vt:variant>
      <vt:variant>
        <vt:i4>3538992</vt:i4>
      </vt:variant>
      <vt:variant>
        <vt:i4>630</vt:i4>
      </vt:variant>
      <vt:variant>
        <vt:i4>0</vt:i4>
      </vt:variant>
      <vt:variant>
        <vt:i4>5</vt:i4>
      </vt:variant>
      <vt:variant>
        <vt:lpwstr>http://www.fwc.gov.au/awardsandorders/html/pr536883.htm</vt:lpwstr>
      </vt:variant>
      <vt:variant>
        <vt:lpwstr/>
      </vt:variant>
      <vt:variant>
        <vt:i4>3342394</vt:i4>
      </vt:variant>
      <vt:variant>
        <vt:i4>627</vt:i4>
      </vt:variant>
      <vt:variant>
        <vt:i4>0</vt:i4>
      </vt:variant>
      <vt:variant>
        <vt:i4>5</vt:i4>
      </vt:variant>
      <vt:variant>
        <vt:lpwstr>http://www.fwc.gov.au/awardsandorders/html/PR523080.htm</vt:lpwstr>
      </vt:variant>
      <vt:variant>
        <vt:lpwstr/>
      </vt:variant>
      <vt:variant>
        <vt:i4>3407930</vt:i4>
      </vt:variant>
      <vt:variant>
        <vt:i4>624</vt:i4>
      </vt:variant>
      <vt:variant>
        <vt:i4>0</vt:i4>
      </vt:variant>
      <vt:variant>
        <vt:i4>5</vt:i4>
      </vt:variant>
      <vt:variant>
        <vt:lpwstr>http://www.fwc.gov.au/awardsandorders/html/PR509250.htm</vt:lpwstr>
      </vt:variant>
      <vt:variant>
        <vt:lpwstr/>
      </vt:variant>
      <vt:variant>
        <vt:i4>4063280</vt:i4>
      </vt:variant>
      <vt:variant>
        <vt:i4>621</vt:i4>
      </vt:variant>
      <vt:variant>
        <vt:i4>0</vt:i4>
      </vt:variant>
      <vt:variant>
        <vt:i4>5</vt:i4>
      </vt:variant>
      <vt:variant>
        <vt:lpwstr>http://www.fwc.gov.au/awardsandorders/html/PR998120.htm</vt:lpwstr>
      </vt:variant>
      <vt:variant>
        <vt:lpwstr/>
      </vt:variant>
      <vt:variant>
        <vt:i4>3735603</vt:i4>
      </vt:variant>
      <vt:variant>
        <vt:i4>618</vt:i4>
      </vt:variant>
      <vt:variant>
        <vt:i4>0</vt:i4>
      </vt:variant>
      <vt:variant>
        <vt:i4>5</vt:i4>
      </vt:variant>
      <vt:variant>
        <vt:lpwstr>http://www.fwc.gov.au/awardsandorders/html/PR551806.htm</vt:lpwstr>
      </vt:variant>
      <vt:variant>
        <vt:lpwstr/>
      </vt:variant>
      <vt:variant>
        <vt:i4>3538992</vt:i4>
      </vt:variant>
      <vt:variant>
        <vt:i4>615</vt:i4>
      </vt:variant>
      <vt:variant>
        <vt:i4>0</vt:i4>
      </vt:variant>
      <vt:variant>
        <vt:i4>5</vt:i4>
      </vt:variant>
      <vt:variant>
        <vt:lpwstr>http://www.fwc.gov.au/awardsandorders/html/pr536883.htm</vt:lpwstr>
      </vt:variant>
      <vt:variant>
        <vt:lpwstr/>
      </vt:variant>
      <vt:variant>
        <vt:i4>3342394</vt:i4>
      </vt:variant>
      <vt:variant>
        <vt:i4>612</vt:i4>
      </vt:variant>
      <vt:variant>
        <vt:i4>0</vt:i4>
      </vt:variant>
      <vt:variant>
        <vt:i4>5</vt:i4>
      </vt:variant>
      <vt:variant>
        <vt:lpwstr>http://www.fwc.gov.au/awardsandorders/html/PR523080.htm</vt:lpwstr>
      </vt:variant>
      <vt:variant>
        <vt:lpwstr/>
      </vt:variant>
      <vt:variant>
        <vt:i4>4063280</vt:i4>
      </vt:variant>
      <vt:variant>
        <vt:i4>609</vt:i4>
      </vt:variant>
      <vt:variant>
        <vt:i4>0</vt:i4>
      </vt:variant>
      <vt:variant>
        <vt:i4>5</vt:i4>
      </vt:variant>
      <vt:variant>
        <vt:lpwstr>http://www.fwc.gov.au/awardsandorders/html/PR998120.htm</vt:lpwstr>
      </vt:variant>
      <vt:variant>
        <vt:lpwstr/>
      </vt:variant>
      <vt:variant>
        <vt:i4>3735603</vt:i4>
      </vt:variant>
      <vt:variant>
        <vt:i4>600</vt:i4>
      </vt:variant>
      <vt:variant>
        <vt:i4>0</vt:i4>
      </vt:variant>
      <vt:variant>
        <vt:i4>5</vt:i4>
      </vt:variant>
      <vt:variant>
        <vt:lpwstr>http://www.fwc.gov.au/awardsandorders/html/PR551806.htm</vt:lpwstr>
      </vt:variant>
      <vt:variant>
        <vt:lpwstr/>
      </vt:variant>
      <vt:variant>
        <vt:i4>3538992</vt:i4>
      </vt:variant>
      <vt:variant>
        <vt:i4>597</vt:i4>
      </vt:variant>
      <vt:variant>
        <vt:i4>0</vt:i4>
      </vt:variant>
      <vt:variant>
        <vt:i4>5</vt:i4>
      </vt:variant>
      <vt:variant>
        <vt:lpwstr>http://www.fwc.gov.au/awardsandorders/html/pr536883.htm</vt:lpwstr>
      </vt:variant>
      <vt:variant>
        <vt:lpwstr/>
      </vt:variant>
      <vt:variant>
        <vt:i4>3342394</vt:i4>
      </vt:variant>
      <vt:variant>
        <vt:i4>594</vt:i4>
      </vt:variant>
      <vt:variant>
        <vt:i4>0</vt:i4>
      </vt:variant>
      <vt:variant>
        <vt:i4>5</vt:i4>
      </vt:variant>
      <vt:variant>
        <vt:lpwstr>http://www.fwc.gov.au/awardsandorders/html/PR523080.htm</vt:lpwstr>
      </vt:variant>
      <vt:variant>
        <vt:lpwstr/>
      </vt:variant>
      <vt:variant>
        <vt:i4>3407930</vt:i4>
      </vt:variant>
      <vt:variant>
        <vt:i4>591</vt:i4>
      </vt:variant>
      <vt:variant>
        <vt:i4>0</vt:i4>
      </vt:variant>
      <vt:variant>
        <vt:i4>5</vt:i4>
      </vt:variant>
      <vt:variant>
        <vt:lpwstr>http://www.fwc.gov.au/awardsandorders/html/PR509250.htm</vt:lpwstr>
      </vt:variant>
      <vt:variant>
        <vt:lpwstr/>
      </vt:variant>
      <vt:variant>
        <vt:i4>4063280</vt:i4>
      </vt:variant>
      <vt:variant>
        <vt:i4>588</vt:i4>
      </vt:variant>
      <vt:variant>
        <vt:i4>0</vt:i4>
      </vt:variant>
      <vt:variant>
        <vt:i4>5</vt:i4>
      </vt:variant>
      <vt:variant>
        <vt:lpwstr>http://www.fwc.gov.au/awardsandorders/html/PR998120.htm</vt:lpwstr>
      </vt:variant>
      <vt:variant>
        <vt:lpwstr/>
      </vt:variant>
      <vt:variant>
        <vt:i4>3735603</vt:i4>
      </vt:variant>
      <vt:variant>
        <vt:i4>573</vt:i4>
      </vt:variant>
      <vt:variant>
        <vt:i4>0</vt:i4>
      </vt:variant>
      <vt:variant>
        <vt:i4>5</vt:i4>
      </vt:variant>
      <vt:variant>
        <vt:lpwstr>http://www.fwc.gov.au/awardsandorders/html/PR551806.htm</vt:lpwstr>
      </vt:variant>
      <vt:variant>
        <vt:lpwstr/>
      </vt:variant>
      <vt:variant>
        <vt:i4>3538992</vt:i4>
      </vt:variant>
      <vt:variant>
        <vt:i4>570</vt:i4>
      </vt:variant>
      <vt:variant>
        <vt:i4>0</vt:i4>
      </vt:variant>
      <vt:variant>
        <vt:i4>5</vt:i4>
      </vt:variant>
      <vt:variant>
        <vt:lpwstr>http://www.fwc.gov.au/awardsandorders/html/pr536883.htm</vt:lpwstr>
      </vt:variant>
      <vt:variant>
        <vt:lpwstr/>
      </vt:variant>
      <vt:variant>
        <vt:i4>3342394</vt:i4>
      </vt:variant>
      <vt:variant>
        <vt:i4>567</vt:i4>
      </vt:variant>
      <vt:variant>
        <vt:i4>0</vt:i4>
      </vt:variant>
      <vt:variant>
        <vt:i4>5</vt:i4>
      </vt:variant>
      <vt:variant>
        <vt:lpwstr>http://www.fwc.gov.au/awardsandorders/html/PR523080.htm</vt:lpwstr>
      </vt:variant>
      <vt:variant>
        <vt:lpwstr/>
      </vt:variant>
      <vt:variant>
        <vt:i4>1638458</vt:i4>
      </vt:variant>
      <vt:variant>
        <vt:i4>564</vt:i4>
      </vt:variant>
      <vt:variant>
        <vt:i4>0</vt:i4>
      </vt:variant>
      <vt:variant>
        <vt:i4>5</vt:i4>
      </vt:variant>
      <vt:variant>
        <vt:lpwstr/>
      </vt:variant>
      <vt:variant>
        <vt:lpwstr>standard_rate</vt:lpwstr>
      </vt:variant>
      <vt:variant>
        <vt:i4>1638458</vt:i4>
      </vt:variant>
      <vt:variant>
        <vt:i4>561</vt:i4>
      </vt:variant>
      <vt:variant>
        <vt:i4>0</vt:i4>
      </vt:variant>
      <vt:variant>
        <vt:i4>5</vt:i4>
      </vt:variant>
      <vt:variant>
        <vt:lpwstr/>
      </vt:variant>
      <vt:variant>
        <vt:lpwstr>standard_rate</vt:lpwstr>
      </vt:variant>
      <vt:variant>
        <vt:i4>1638458</vt:i4>
      </vt:variant>
      <vt:variant>
        <vt:i4>558</vt:i4>
      </vt:variant>
      <vt:variant>
        <vt:i4>0</vt:i4>
      </vt:variant>
      <vt:variant>
        <vt:i4>5</vt:i4>
      </vt:variant>
      <vt:variant>
        <vt:lpwstr/>
      </vt:variant>
      <vt:variant>
        <vt:lpwstr>standard_rate</vt:lpwstr>
      </vt:variant>
      <vt:variant>
        <vt:i4>1638458</vt:i4>
      </vt:variant>
      <vt:variant>
        <vt:i4>555</vt:i4>
      </vt:variant>
      <vt:variant>
        <vt:i4>0</vt:i4>
      </vt:variant>
      <vt:variant>
        <vt:i4>5</vt:i4>
      </vt:variant>
      <vt:variant>
        <vt:lpwstr/>
      </vt:variant>
      <vt:variant>
        <vt:lpwstr>standard_rate</vt:lpwstr>
      </vt:variant>
      <vt:variant>
        <vt:i4>1638458</vt:i4>
      </vt:variant>
      <vt:variant>
        <vt:i4>552</vt:i4>
      </vt:variant>
      <vt:variant>
        <vt:i4>0</vt:i4>
      </vt:variant>
      <vt:variant>
        <vt:i4>5</vt:i4>
      </vt:variant>
      <vt:variant>
        <vt:lpwstr/>
      </vt:variant>
      <vt:variant>
        <vt:lpwstr>standard_rate</vt:lpwstr>
      </vt:variant>
      <vt:variant>
        <vt:i4>1638458</vt:i4>
      </vt:variant>
      <vt:variant>
        <vt:i4>549</vt:i4>
      </vt:variant>
      <vt:variant>
        <vt:i4>0</vt:i4>
      </vt:variant>
      <vt:variant>
        <vt:i4>5</vt:i4>
      </vt:variant>
      <vt:variant>
        <vt:lpwstr/>
      </vt:variant>
      <vt:variant>
        <vt:lpwstr>standard_rate</vt:lpwstr>
      </vt:variant>
      <vt:variant>
        <vt:i4>1638458</vt:i4>
      </vt:variant>
      <vt:variant>
        <vt:i4>546</vt:i4>
      </vt:variant>
      <vt:variant>
        <vt:i4>0</vt:i4>
      </vt:variant>
      <vt:variant>
        <vt:i4>5</vt:i4>
      </vt:variant>
      <vt:variant>
        <vt:lpwstr/>
      </vt:variant>
      <vt:variant>
        <vt:lpwstr>standard_rate</vt:lpwstr>
      </vt:variant>
      <vt:variant>
        <vt:i4>1638458</vt:i4>
      </vt:variant>
      <vt:variant>
        <vt:i4>543</vt:i4>
      </vt:variant>
      <vt:variant>
        <vt:i4>0</vt:i4>
      </vt:variant>
      <vt:variant>
        <vt:i4>5</vt:i4>
      </vt:variant>
      <vt:variant>
        <vt:lpwstr/>
      </vt:variant>
      <vt:variant>
        <vt:lpwstr>standard_rate</vt:lpwstr>
      </vt:variant>
      <vt:variant>
        <vt:i4>1638458</vt:i4>
      </vt:variant>
      <vt:variant>
        <vt:i4>540</vt:i4>
      </vt:variant>
      <vt:variant>
        <vt:i4>0</vt:i4>
      </vt:variant>
      <vt:variant>
        <vt:i4>5</vt:i4>
      </vt:variant>
      <vt:variant>
        <vt:lpwstr/>
      </vt:variant>
      <vt:variant>
        <vt:lpwstr>standard_rate</vt:lpwstr>
      </vt:variant>
      <vt:variant>
        <vt:i4>1638458</vt:i4>
      </vt:variant>
      <vt:variant>
        <vt:i4>537</vt:i4>
      </vt:variant>
      <vt:variant>
        <vt:i4>0</vt:i4>
      </vt:variant>
      <vt:variant>
        <vt:i4>5</vt:i4>
      </vt:variant>
      <vt:variant>
        <vt:lpwstr/>
      </vt:variant>
      <vt:variant>
        <vt:lpwstr>standard_rate</vt:lpwstr>
      </vt:variant>
      <vt:variant>
        <vt:i4>3735603</vt:i4>
      </vt:variant>
      <vt:variant>
        <vt:i4>534</vt:i4>
      </vt:variant>
      <vt:variant>
        <vt:i4>0</vt:i4>
      </vt:variant>
      <vt:variant>
        <vt:i4>5</vt:i4>
      </vt:variant>
      <vt:variant>
        <vt:lpwstr>http://www.fwc.gov.au/awardsandorders/html/PR551806.htm</vt:lpwstr>
      </vt:variant>
      <vt:variant>
        <vt:lpwstr/>
      </vt:variant>
      <vt:variant>
        <vt:i4>3538992</vt:i4>
      </vt:variant>
      <vt:variant>
        <vt:i4>531</vt:i4>
      </vt:variant>
      <vt:variant>
        <vt:i4>0</vt:i4>
      </vt:variant>
      <vt:variant>
        <vt:i4>5</vt:i4>
      </vt:variant>
      <vt:variant>
        <vt:lpwstr>http://www.fwc.gov.au/awardsandorders/html/pr536883.htm</vt:lpwstr>
      </vt:variant>
      <vt:variant>
        <vt:lpwstr/>
      </vt:variant>
      <vt:variant>
        <vt:i4>3342394</vt:i4>
      </vt:variant>
      <vt:variant>
        <vt:i4>528</vt:i4>
      </vt:variant>
      <vt:variant>
        <vt:i4>0</vt:i4>
      </vt:variant>
      <vt:variant>
        <vt:i4>5</vt:i4>
      </vt:variant>
      <vt:variant>
        <vt:lpwstr>http://www.fwc.gov.au/awardsandorders/html/PR523080.htm</vt:lpwstr>
      </vt:variant>
      <vt:variant>
        <vt:lpwstr/>
      </vt:variant>
      <vt:variant>
        <vt:i4>3407930</vt:i4>
      </vt:variant>
      <vt:variant>
        <vt:i4>525</vt:i4>
      </vt:variant>
      <vt:variant>
        <vt:i4>0</vt:i4>
      </vt:variant>
      <vt:variant>
        <vt:i4>5</vt:i4>
      </vt:variant>
      <vt:variant>
        <vt:lpwstr>http://www.fwc.gov.au/awardsandorders/html/PR509250.htm</vt:lpwstr>
      </vt:variant>
      <vt:variant>
        <vt:lpwstr/>
      </vt:variant>
      <vt:variant>
        <vt:i4>4063280</vt:i4>
      </vt:variant>
      <vt:variant>
        <vt:i4>522</vt:i4>
      </vt:variant>
      <vt:variant>
        <vt:i4>0</vt:i4>
      </vt:variant>
      <vt:variant>
        <vt:i4>5</vt:i4>
      </vt:variant>
      <vt:variant>
        <vt:lpwstr>http://www.fwc.gov.au/awardsandorders/html/PR998120.htm</vt:lpwstr>
      </vt:variant>
      <vt:variant>
        <vt:lpwstr/>
      </vt:variant>
      <vt:variant>
        <vt:i4>3211325</vt:i4>
      </vt:variant>
      <vt:variant>
        <vt:i4>519</vt:i4>
      </vt:variant>
      <vt:variant>
        <vt:i4>0</vt:i4>
      </vt:variant>
      <vt:variant>
        <vt:i4>5</vt:i4>
      </vt:variant>
      <vt:variant>
        <vt:lpwstr>http://www.fwc.gov.au/awardsandorders/html/PR551686.htm</vt:lpwstr>
      </vt:variant>
      <vt:variant>
        <vt:lpwstr/>
      </vt:variant>
      <vt:variant>
        <vt:i4>3670079</vt:i4>
      </vt:variant>
      <vt:variant>
        <vt:i4>516</vt:i4>
      </vt:variant>
      <vt:variant>
        <vt:i4>0</vt:i4>
      </vt:variant>
      <vt:variant>
        <vt:i4>5</vt:i4>
      </vt:variant>
      <vt:variant>
        <vt:lpwstr>http://www.fwc.gov.au/awardsandorders/html/pr536763.htm</vt:lpwstr>
      </vt:variant>
      <vt:variant>
        <vt:lpwstr/>
      </vt:variant>
      <vt:variant>
        <vt:i4>3932211</vt:i4>
      </vt:variant>
      <vt:variant>
        <vt:i4>513</vt:i4>
      </vt:variant>
      <vt:variant>
        <vt:i4>0</vt:i4>
      </vt:variant>
      <vt:variant>
        <vt:i4>5</vt:i4>
      </vt:variant>
      <vt:variant>
        <vt:lpwstr>http://www.fwc.gov.au/awardsandorders/html/PR522960.htm</vt:lpwstr>
      </vt:variant>
      <vt:variant>
        <vt:lpwstr/>
      </vt:variant>
      <vt:variant>
        <vt:i4>3342384</vt:i4>
      </vt:variant>
      <vt:variant>
        <vt:i4>510</vt:i4>
      </vt:variant>
      <vt:variant>
        <vt:i4>0</vt:i4>
      </vt:variant>
      <vt:variant>
        <vt:i4>5</vt:i4>
      </vt:variant>
      <vt:variant>
        <vt:lpwstr>http://www.fwc.gov.au/awardsandorders/html/PR509129.htm</vt:lpwstr>
      </vt:variant>
      <vt:variant>
        <vt:lpwstr/>
      </vt:variant>
      <vt:variant>
        <vt:i4>3407935</vt:i4>
      </vt:variant>
      <vt:variant>
        <vt:i4>507</vt:i4>
      </vt:variant>
      <vt:variant>
        <vt:i4>0</vt:i4>
      </vt:variant>
      <vt:variant>
        <vt:i4>5</vt:i4>
      </vt:variant>
      <vt:variant>
        <vt:lpwstr>http://www.fwc.gov.au/awardsandorders/html/PR997977.htm</vt:lpwstr>
      </vt:variant>
      <vt:variant>
        <vt:lpwstr/>
      </vt:variant>
      <vt:variant>
        <vt:i4>1638458</vt:i4>
      </vt:variant>
      <vt:variant>
        <vt:i4>504</vt:i4>
      </vt:variant>
      <vt:variant>
        <vt:i4>0</vt:i4>
      </vt:variant>
      <vt:variant>
        <vt:i4>5</vt:i4>
      </vt:variant>
      <vt:variant>
        <vt:lpwstr/>
      </vt:variant>
      <vt:variant>
        <vt:lpwstr>standard_rate</vt:lpwstr>
      </vt:variant>
      <vt:variant>
        <vt:i4>4063280</vt:i4>
      </vt:variant>
      <vt:variant>
        <vt:i4>501</vt:i4>
      </vt:variant>
      <vt:variant>
        <vt:i4>0</vt:i4>
      </vt:variant>
      <vt:variant>
        <vt:i4>5</vt:i4>
      </vt:variant>
      <vt:variant>
        <vt:lpwstr>http://www.fwc.gov.au/awardsandorders/html/PR998120.htm</vt:lpwstr>
      </vt:variant>
      <vt:variant>
        <vt:lpwstr/>
      </vt:variant>
      <vt:variant>
        <vt:i4>3211325</vt:i4>
      </vt:variant>
      <vt:variant>
        <vt:i4>498</vt:i4>
      </vt:variant>
      <vt:variant>
        <vt:i4>0</vt:i4>
      </vt:variant>
      <vt:variant>
        <vt:i4>5</vt:i4>
      </vt:variant>
      <vt:variant>
        <vt:lpwstr>http://www.fwc.gov.au/awardsandorders/html/PR551686.htm</vt:lpwstr>
      </vt:variant>
      <vt:variant>
        <vt:lpwstr/>
      </vt:variant>
      <vt:variant>
        <vt:i4>3670079</vt:i4>
      </vt:variant>
      <vt:variant>
        <vt:i4>495</vt:i4>
      </vt:variant>
      <vt:variant>
        <vt:i4>0</vt:i4>
      </vt:variant>
      <vt:variant>
        <vt:i4>5</vt:i4>
      </vt:variant>
      <vt:variant>
        <vt:lpwstr>http://www.fwc.gov.au/awardsandorders/html/pr536763.htm</vt:lpwstr>
      </vt:variant>
      <vt:variant>
        <vt:lpwstr/>
      </vt:variant>
      <vt:variant>
        <vt:i4>3932211</vt:i4>
      </vt:variant>
      <vt:variant>
        <vt:i4>492</vt:i4>
      </vt:variant>
      <vt:variant>
        <vt:i4>0</vt:i4>
      </vt:variant>
      <vt:variant>
        <vt:i4>5</vt:i4>
      </vt:variant>
      <vt:variant>
        <vt:lpwstr>http://www.fwc.gov.au/awardsandorders/html/PR522960.htm</vt:lpwstr>
      </vt:variant>
      <vt:variant>
        <vt:lpwstr/>
      </vt:variant>
      <vt:variant>
        <vt:i4>3342384</vt:i4>
      </vt:variant>
      <vt:variant>
        <vt:i4>489</vt:i4>
      </vt:variant>
      <vt:variant>
        <vt:i4>0</vt:i4>
      </vt:variant>
      <vt:variant>
        <vt:i4>5</vt:i4>
      </vt:variant>
      <vt:variant>
        <vt:lpwstr>http://www.fwc.gov.au/awardsandorders/html/PR509129.htm</vt:lpwstr>
      </vt:variant>
      <vt:variant>
        <vt:lpwstr/>
      </vt:variant>
      <vt:variant>
        <vt:i4>3407935</vt:i4>
      </vt:variant>
      <vt:variant>
        <vt:i4>486</vt:i4>
      </vt:variant>
      <vt:variant>
        <vt:i4>0</vt:i4>
      </vt:variant>
      <vt:variant>
        <vt:i4>5</vt:i4>
      </vt:variant>
      <vt:variant>
        <vt:lpwstr>http://www.fwc.gov.au/awardsandorders/html/PR997977.htm</vt:lpwstr>
      </vt:variant>
      <vt:variant>
        <vt:lpwstr/>
      </vt:variant>
      <vt:variant>
        <vt:i4>3211325</vt:i4>
      </vt:variant>
      <vt:variant>
        <vt:i4>483</vt:i4>
      </vt:variant>
      <vt:variant>
        <vt:i4>0</vt:i4>
      </vt:variant>
      <vt:variant>
        <vt:i4>5</vt:i4>
      </vt:variant>
      <vt:variant>
        <vt:lpwstr>http://www.fwc.gov.au/awardsandorders/html/PR551686.htm</vt:lpwstr>
      </vt:variant>
      <vt:variant>
        <vt:lpwstr/>
      </vt:variant>
      <vt:variant>
        <vt:i4>3670079</vt:i4>
      </vt:variant>
      <vt:variant>
        <vt:i4>480</vt:i4>
      </vt:variant>
      <vt:variant>
        <vt:i4>0</vt:i4>
      </vt:variant>
      <vt:variant>
        <vt:i4>5</vt:i4>
      </vt:variant>
      <vt:variant>
        <vt:lpwstr>http://www.fwc.gov.au/awardsandorders/html/pr536763.htm</vt:lpwstr>
      </vt:variant>
      <vt:variant>
        <vt:lpwstr/>
      </vt:variant>
      <vt:variant>
        <vt:i4>3932211</vt:i4>
      </vt:variant>
      <vt:variant>
        <vt:i4>477</vt:i4>
      </vt:variant>
      <vt:variant>
        <vt:i4>0</vt:i4>
      </vt:variant>
      <vt:variant>
        <vt:i4>5</vt:i4>
      </vt:variant>
      <vt:variant>
        <vt:lpwstr>http://www.fwc.gov.au/awardsandorders/html/PR522960.htm</vt:lpwstr>
      </vt:variant>
      <vt:variant>
        <vt:lpwstr/>
      </vt:variant>
      <vt:variant>
        <vt:i4>3342384</vt:i4>
      </vt:variant>
      <vt:variant>
        <vt:i4>474</vt:i4>
      </vt:variant>
      <vt:variant>
        <vt:i4>0</vt:i4>
      </vt:variant>
      <vt:variant>
        <vt:i4>5</vt:i4>
      </vt:variant>
      <vt:variant>
        <vt:lpwstr>http://www.fwc.gov.au/awardsandorders/html/PR509129.htm</vt:lpwstr>
      </vt:variant>
      <vt:variant>
        <vt:lpwstr/>
      </vt:variant>
      <vt:variant>
        <vt:i4>4063280</vt:i4>
      </vt:variant>
      <vt:variant>
        <vt:i4>471</vt:i4>
      </vt:variant>
      <vt:variant>
        <vt:i4>0</vt:i4>
      </vt:variant>
      <vt:variant>
        <vt:i4>5</vt:i4>
      </vt:variant>
      <vt:variant>
        <vt:lpwstr>http://www.fwc.gov.au/awardsandorders/html/PR998120.htm</vt:lpwstr>
      </vt:variant>
      <vt:variant>
        <vt:lpwstr/>
      </vt:variant>
      <vt:variant>
        <vt:i4>3407935</vt:i4>
      </vt:variant>
      <vt:variant>
        <vt:i4>468</vt:i4>
      </vt:variant>
      <vt:variant>
        <vt:i4>0</vt:i4>
      </vt:variant>
      <vt:variant>
        <vt:i4>5</vt:i4>
      </vt:variant>
      <vt:variant>
        <vt:lpwstr>http://www.fwc.gov.au/awardsandorders/html/PR997977.htm</vt:lpwstr>
      </vt:variant>
      <vt:variant>
        <vt:lpwstr/>
      </vt:variant>
      <vt:variant>
        <vt:i4>3801150</vt:i4>
      </vt:variant>
      <vt:variant>
        <vt:i4>450</vt:i4>
      </vt:variant>
      <vt:variant>
        <vt:i4>0</vt:i4>
      </vt:variant>
      <vt:variant>
        <vt:i4>5</vt:i4>
      </vt:variant>
      <vt:variant>
        <vt:lpwstr>http://www.fwc.gov.au/awardsandorders/html/PR503711.htm</vt:lpwstr>
      </vt:variant>
      <vt:variant>
        <vt:lpwstr/>
      </vt:variant>
      <vt:variant>
        <vt:i4>3801150</vt:i4>
      </vt:variant>
      <vt:variant>
        <vt:i4>441</vt:i4>
      </vt:variant>
      <vt:variant>
        <vt:i4>0</vt:i4>
      </vt:variant>
      <vt:variant>
        <vt:i4>5</vt:i4>
      </vt:variant>
      <vt:variant>
        <vt:lpwstr>http://www.fwc.gov.au/awardsandorders/html/PR503711.htm</vt:lpwstr>
      </vt:variant>
      <vt:variant>
        <vt:lpwstr/>
      </vt:variant>
      <vt:variant>
        <vt:i4>3801150</vt:i4>
      </vt:variant>
      <vt:variant>
        <vt:i4>435</vt:i4>
      </vt:variant>
      <vt:variant>
        <vt:i4>0</vt:i4>
      </vt:variant>
      <vt:variant>
        <vt:i4>5</vt:i4>
      </vt:variant>
      <vt:variant>
        <vt:lpwstr>http://www.fwc.gov.au/awardsandorders/html/PR503711.htm</vt:lpwstr>
      </vt:variant>
      <vt:variant>
        <vt:lpwstr/>
      </vt:variant>
      <vt:variant>
        <vt:i4>3866678</vt:i4>
      </vt:variant>
      <vt:variant>
        <vt:i4>408</vt:i4>
      </vt:variant>
      <vt:variant>
        <vt:i4>0</vt:i4>
      </vt:variant>
      <vt:variant>
        <vt:i4>5</vt:i4>
      </vt:variant>
      <vt:variant>
        <vt:lpwstr>http://www.fwc.gov.au/awardsandorders/html/PR542218.htm</vt:lpwstr>
      </vt:variant>
      <vt:variant>
        <vt:lpwstr/>
      </vt:variant>
      <vt:variant>
        <vt:i4>3866678</vt:i4>
      </vt:variant>
      <vt:variant>
        <vt:i4>405</vt:i4>
      </vt:variant>
      <vt:variant>
        <vt:i4>0</vt:i4>
      </vt:variant>
      <vt:variant>
        <vt:i4>5</vt:i4>
      </vt:variant>
      <vt:variant>
        <vt:lpwstr>http://www.fwc.gov.au/awardsandorders/html/PR542218.htm</vt:lpwstr>
      </vt:variant>
      <vt:variant>
        <vt:lpwstr/>
      </vt:variant>
      <vt:variant>
        <vt:i4>3866678</vt:i4>
      </vt:variant>
      <vt:variant>
        <vt:i4>399</vt:i4>
      </vt:variant>
      <vt:variant>
        <vt:i4>0</vt:i4>
      </vt:variant>
      <vt:variant>
        <vt:i4>5</vt:i4>
      </vt:variant>
      <vt:variant>
        <vt:lpwstr>http://www.fwc.gov.au/awardsandorders/html/PR542218.htm</vt:lpwstr>
      </vt:variant>
      <vt:variant>
        <vt:lpwstr/>
      </vt:variant>
      <vt:variant>
        <vt:i4>3866678</vt:i4>
      </vt:variant>
      <vt:variant>
        <vt:i4>396</vt:i4>
      </vt:variant>
      <vt:variant>
        <vt:i4>0</vt:i4>
      </vt:variant>
      <vt:variant>
        <vt:i4>5</vt:i4>
      </vt:variant>
      <vt:variant>
        <vt:lpwstr>http://www.fwc.gov.au/awardsandorders/html/PR542218.htm</vt:lpwstr>
      </vt:variant>
      <vt:variant>
        <vt:lpwstr/>
      </vt:variant>
      <vt:variant>
        <vt:i4>3538998</vt:i4>
      </vt:variant>
      <vt:variant>
        <vt:i4>387</vt:i4>
      </vt:variant>
      <vt:variant>
        <vt:i4>0</vt:i4>
      </vt:variant>
      <vt:variant>
        <vt:i4>5</vt:i4>
      </vt:variant>
      <vt:variant>
        <vt:lpwstr>http://www.fwc.gov.au/awardsandorders/html/pr546288.htm</vt:lpwstr>
      </vt:variant>
      <vt:variant>
        <vt:lpwstr/>
      </vt:variant>
      <vt:variant>
        <vt:i4>3866678</vt:i4>
      </vt:variant>
      <vt:variant>
        <vt:i4>384</vt:i4>
      </vt:variant>
      <vt:variant>
        <vt:i4>0</vt:i4>
      </vt:variant>
      <vt:variant>
        <vt:i4>5</vt:i4>
      </vt:variant>
      <vt:variant>
        <vt:lpwstr>http://www.fwc.gov.au/awardsandorders/html/PR542218.htm</vt:lpwstr>
      </vt:variant>
      <vt:variant>
        <vt:lpwstr/>
      </vt:variant>
      <vt:variant>
        <vt:i4>3866678</vt:i4>
      </vt:variant>
      <vt:variant>
        <vt:i4>375</vt:i4>
      </vt:variant>
      <vt:variant>
        <vt:i4>0</vt:i4>
      </vt:variant>
      <vt:variant>
        <vt:i4>5</vt:i4>
      </vt:variant>
      <vt:variant>
        <vt:lpwstr>http://www.fwc.gov.au/awardsandorders/html/PR542218.htm</vt:lpwstr>
      </vt:variant>
      <vt:variant>
        <vt:lpwstr/>
      </vt:variant>
      <vt:variant>
        <vt:i4>3866678</vt:i4>
      </vt:variant>
      <vt:variant>
        <vt:i4>372</vt:i4>
      </vt:variant>
      <vt:variant>
        <vt:i4>0</vt:i4>
      </vt:variant>
      <vt:variant>
        <vt:i4>5</vt:i4>
      </vt:variant>
      <vt:variant>
        <vt:lpwstr>http://www.fwc.gov.au/awardsandorders/html/PR542218.htm</vt:lpwstr>
      </vt:variant>
      <vt:variant>
        <vt:lpwstr/>
      </vt:variant>
      <vt:variant>
        <vt:i4>3866678</vt:i4>
      </vt:variant>
      <vt:variant>
        <vt:i4>369</vt:i4>
      </vt:variant>
      <vt:variant>
        <vt:i4>0</vt:i4>
      </vt:variant>
      <vt:variant>
        <vt:i4>5</vt:i4>
      </vt:variant>
      <vt:variant>
        <vt:lpwstr>http://www.fwc.gov.au/awardsandorders/html/PR542218.htm</vt:lpwstr>
      </vt:variant>
      <vt:variant>
        <vt:lpwstr/>
      </vt:variant>
      <vt:variant>
        <vt:i4>3866678</vt:i4>
      </vt:variant>
      <vt:variant>
        <vt:i4>363</vt:i4>
      </vt:variant>
      <vt:variant>
        <vt:i4>0</vt:i4>
      </vt:variant>
      <vt:variant>
        <vt:i4>5</vt:i4>
      </vt:variant>
      <vt:variant>
        <vt:lpwstr>http://www.fwc.gov.au/awardsandorders/html/PR542218.htm</vt:lpwstr>
      </vt:variant>
      <vt:variant>
        <vt:lpwstr/>
      </vt:variant>
      <vt:variant>
        <vt:i4>3866678</vt:i4>
      </vt:variant>
      <vt:variant>
        <vt:i4>357</vt:i4>
      </vt:variant>
      <vt:variant>
        <vt:i4>0</vt:i4>
      </vt:variant>
      <vt:variant>
        <vt:i4>5</vt:i4>
      </vt:variant>
      <vt:variant>
        <vt:lpwstr>http://www.fwc.gov.au/awardsandorders/html/PR542218.htm</vt:lpwstr>
      </vt:variant>
      <vt:variant>
        <vt:lpwstr/>
      </vt:variant>
      <vt:variant>
        <vt:i4>3866678</vt:i4>
      </vt:variant>
      <vt:variant>
        <vt:i4>354</vt:i4>
      </vt:variant>
      <vt:variant>
        <vt:i4>0</vt:i4>
      </vt:variant>
      <vt:variant>
        <vt:i4>5</vt:i4>
      </vt:variant>
      <vt:variant>
        <vt:lpwstr>http://www.fwc.gov.au/awardsandorders/html/PR542218.htm</vt:lpwstr>
      </vt:variant>
      <vt:variant>
        <vt:lpwstr/>
      </vt:variant>
      <vt:variant>
        <vt:i4>6488190</vt:i4>
      </vt:variant>
      <vt:variant>
        <vt:i4>351</vt:i4>
      </vt:variant>
      <vt:variant>
        <vt:i4>0</vt:i4>
      </vt:variant>
      <vt:variant>
        <vt:i4>5</vt:i4>
      </vt:variant>
      <vt:variant>
        <vt:lpwstr>http://www.fwc.gov.au/awardmod/download/nes.pdf</vt:lpwstr>
      </vt:variant>
      <vt:variant>
        <vt:lpwstr/>
      </vt:variant>
      <vt:variant>
        <vt:i4>6488190</vt:i4>
      </vt:variant>
      <vt:variant>
        <vt:i4>336</vt:i4>
      </vt:variant>
      <vt:variant>
        <vt:i4>0</vt:i4>
      </vt:variant>
      <vt:variant>
        <vt:i4>5</vt:i4>
      </vt:variant>
      <vt:variant>
        <vt:lpwstr>http://www.fwc.gov.au/awardmod/download/nes.pdf</vt:lpwstr>
      </vt:variant>
      <vt:variant>
        <vt:lpwstr/>
      </vt:variant>
      <vt:variant>
        <vt:i4>3539001</vt:i4>
      </vt:variant>
      <vt:variant>
        <vt:i4>333</vt:i4>
      </vt:variant>
      <vt:variant>
        <vt:i4>0</vt:i4>
      </vt:variant>
      <vt:variant>
        <vt:i4>5</vt:i4>
      </vt:variant>
      <vt:variant>
        <vt:lpwstr>http://www.fwc.gov.au/awardsandorders/html/PR546085.htm</vt:lpwstr>
      </vt:variant>
      <vt:variant>
        <vt:lpwstr/>
      </vt:variant>
      <vt:variant>
        <vt:i4>3539001</vt:i4>
      </vt:variant>
      <vt:variant>
        <vt:i4>330</vt:i4>
      </vt:variant>
      <vt:variant>
        <vt:i4>0</vt:i4>
      </vt:variant>
      <vt:variant>
        <vt:i4>5</vt:i4>
      </vt:variant>
      <vt:variant>
        <vt:lpwstr>http://www.fwc.gov.au/awardsandorders/html/PR546085.htm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3407924</vt:i4>
      </vt:variant>
      <vt:variant>
        <vt:i4>324</vt:i4>
      </vt:variant>
      <vt:variant>
        <vt:i4>0</vt:i4>
      </vt:variant>
      <vt:variant>
        <vt:i4>5</vt:i4>
      </vt:variant>
      <vt:variant>
        <vt:lpwstr>http://www.fwc.gov.au/awardsandorders/html/PR997772.htm</vt:lpwstr>
      </vt:variant>
      <vt:variant>
        <vt:lpwstr/>
      </vt:variant>
      <vt:variant>
        <vt:i4>3801150</vt:i4>
      </vt:variant>
      <vt:variant>
        <vt:i4>321</vt:i4>
      </vt:variant>
      <vt:variant>
        <vt:i4>0</vt:i4>
      </vt:variant>
      <vt:variant>
        <vt:i4>5</vt:i4>
      </vt:variant>
      <vt:variant>
        <vt:lpwstr>http://www.fwc.gov.au/awardsandorders/html/PR503711.htm</vt:lpwstr>
      </vt:variant>
      <vt:variant>
        <vt:lpwstr/>
      </vt:variant>
      <vt:variant>
        <vt:i4>3801150</vt:i4>
      </vt:variant>
      <vt:variant>
        <vt:i4>318</vt:i4>
      </vt:variant>
      <vt:variant>
        <vt:i4>0</vt:i4>
      </vt:variant>
      <vt:variant>
        <vt:i4>5</vt:i4>
      </vt:variant>
      <vt:variant>
        <vt:lpwstr>http://www.fwc.gov.au/awardsandorders/html/PR503711.htm</vt:lpwstr>
      </vt:variant>
      <vt:variant>
        <vt:lpwstr/>
      </vt:variant>
      <vt:variant>
        <vt:i4>3539001</vt:i4>
      </vt:variant>
      <vt:variant>
        <vt:i4>315</vt:i4>
      </vt:variant>
      <vt:variant>
        <vt:i4>0</vt:i4>
      </vt:variant>
      <vt:variant>
        <vt:i4>5</vt:i4>
      </vt:variant>
      <vt:variant>
        <vt:lpwstr>http://www.fwc.gov.au/awardsandorders/html/PR546085.htm</vt:lpwstr>
      </vt:variant>
      <vt:variant>
        <vt:lpwstr/>
      </vt:variant>
      <vt:variant>
        <vt:i4>3539001</vt:i4>
      </vt:variant>
      <vt:variant>
        <vt:i4>312</vt:i4>
      </vt:variant>
      <vt:variant>
        <vt:i4>0</vt:i4>
      </vt:variant>
      <vt:variant>
        <vt:i4>5</vt:i4>
      </vt:variant>
      <vt:variant>
        <vt:lpwstr>http://www.fwc.gov.au/awardsandorders/html/PR546085.htm</vt:lpwstr>
      </vt:variant>
      <vt:variant>
        <vt:lpwstr/>
      </vt:variant>
      <vt:variant>
        <vt:i4>3539001</vt:i4>
      </vt:variant>
      <vt:variant>
        <vt:i4>309</vt:i4>
      </vt:variant>
      <vt:variant>
        <vt:i4>0</vt:i4>
      </vt:variant>
      <vt:variant>
        <vt:i4>5</vt:i4>
      </vt:variant>
      <vt:variant>
        <vt:lpwstr>http://www.fwc.gov.au/awardsandorders/html/PR546085.htm</vt:lpwstr>
      </vt:variant>
      <vt:variant>
        <vt:lpwstr/>
      </vt:variant>
      <vt:variant>
        <vt:i4>3801150</vt:i4>
      </vt:variant>
      <vt:variant>
        <vt:i4>306</vt:i4>
      </vt:variant>
      <vt:variant>
        <vt:i4>0</vt:i4>
      </vt:variant>
      <vt:variant>
        <vt:i4>5</vt:i4>
      </vt:variant>
      <vt:variant>
        <vt:lpwstr>http://www.fwc.gov.au/awardsandorders/html/PR503711.htm</vt:lpwstr>
      </vt:variant>
      <vt:variant>
        <vt:lpwstr/>
      </vt:variant>
      <vt:variant>
        <vt:i4>3407924</vt:i4>
      </vt:variant>
      <vt:variant>
        <vt:i4>303</vt:i4>
      </vt:variant>
      <vt:variant>
        <vt:i4>0</vt:i4>
      </vt:variant>
      <vt:variant>
        <vt:i4>5</vt:i4>
      </vt:variant>
      <vt:variant>
        <vt:lpwstr>http://www.fwc.gov.au/awardsandorders/html/PR997772.htm</vt:lpwstr>
      </vt:variant>
      <vt:variant>
        <vt:lpwstr/>
      </vt:variant>
      <vt:variant>
        <vt:i4>3866678</vt:i4>
      </vt:variant>
      <vt:variant>
        <vt:i4>300</vt:i4>
      </vt:variant>
      <vt:variant>
        <vt:i4>0</vt:i4>
      </vt:variant>
      <vt:variant>
        <vt:i4>5</vt:i4>
      </vt:variant>
      <vt:variant>
        <vt:lpwstr>http://www.fwc.gov.au/awardsandorders/html/PR542218.htm</vt:lpwstr>
      </vt:variant>
      <vt:variant>
        <vt:lpwstr/>
      </vt:variant>
      <vt:variant>
        <vt:i4>3866678</vt:i4>
      </vt:variant>
      <vt:variant>
        <vt:i4>297</vt:i4>
      </vt:variant>
      <vt:variant>
        <vt:i4>0</vt:i4>
      </vt:variant>
      <vt:variant>
        <vt:i4>5</vt:i4>
      </vt:variant>
      <vt:variant>
        <vt:lpwstr>http://www.fwc.gov.au/awardsandorders/html/PR542218.htm</vt:lpwstr>
      </vt:variant>
      <vt:variant>
        <vt:lpwstr/>
      </vt:variant>
      <vt:variant>
        <vt:i4>3866678</vt:i4>
      </vt:variant>
      <vt:variant>
        <vt:i4>294</vt:i4>
      </vt:variant>
      <vt:variant>
        <vt:i4>0</vt:i4>
      </vt:variant>
      <vt:variant>
        <vt:i4>5</vt:i4>
      </vt:variant>
      <vt:variant>
        <vt:lpwstr>http://www.fwc.gov.au/awardsandorders/html/PR542218.htm</vt:lpwstr>
      </vt:variant>
      <vt:variant>
        <vt:lpwstr/>
      </vt:variant>
      <vt:variant>
        <vt:i4>3866678</vt:i4>
      </vt:variant>
      <vt:variant>
        <vt:i4>285</vt:i4>
      </vt:variant>
      <vt:variant>
        <vt:i4>0</vt:i4>
      </vt:variant>
      <vt:variant>
        <vt:i4>5</vt:i4>
      </vt:variant>
      <vt:variant>
        <vt:lpwstr>http://www.fwc.gov.au/awardsandorders/html/PR542218.htm</vt:lpwstr>
      </vt:variant>
      <vt:variant>
        <vt:lpwstr/>
      </vt:variant>
      <vt:variant>
        <vt:i4>1703996</vt:i4>
      </vt:variant>
      <vt:variant>
        <vt:i4>278</vt:i4>
      </vt:variant>
      <vt:variant>
        <vt:i4>0</vt:i4>
      </vt:variant>
      <vt:variant>
        <vt:i4>5</vt:i4>
      </vt:variant>
      <vt:variant>
        <vt:lpwstr/>
      </vt:variant>
      <vt:variant>
        <vt:lpwstr>_Toc378329509</vt:lpwstr>
      </vt:variant>
      <vt:variant>
        <vt:i4>1703996</vt:i4>
      </vt:variant>
      <vt:variant>
        <vt:i4>272</vt:i4>
      </vt:variant>
      <vt:variant>
        <vt:i4>0</vt:i4>
      </vt:variant>
      <vt:variant>
        <vt:i4>5</vt:i4>
      </vt:variant>
      <vt:variant>
        <vt:lpwstr/>
      </vt:variant>
      <vt:variant>
        <vt:lpwstr>_Toc378329508</vt:lpwstr>
      </vt:variant>
      <vt:variant>
        <vt:i4>1703996</vt:i4>
      </vt:variant>
      <vt:variant>
        <vt:i4>266</vt:i4>
      </vt:variant>
      <vt:variant>
        <vt:i4>0</vt:i4>
      </vt:variant>
      <vt:variant>
        <vt:i4>5</vt:i4>
      </vt:variant>
      <vt:variant>
        <vt:lpwstr/>
      </vt:variant>
      <vt:variant>
        <vt:lpwstr>_Toc378329507</vt:lpwstr>
      </vt:variant>
      <vt:variant>
        <vt:i4>1703996</vt:i4>
      </vt:variant>
      <vt:variant>
        <vt:i4>260</vt:i4>
      </vt:variant>
      <vt:variant>
        <vt:i4>0</vt:i4>
      </vt:variant>
      <vt:variant>
        <vt:i4>5</vt:i4>
      </vt:variant>
      <vt:variant>
        <vt:lpwstr/>
      </vt:variant>
      <vt:variant>
        <vt:lpwstr>_Toc378329506</vt:lpwstr>
      </vt:variant>
      <vt:variant>
        <vt:i4>1703996</vt:i4>
      </vt:variant>
      <vt:variant>
        <vt:i4>254</vt:i4>
      </vt:variant>
      <vt:variant>
        <vt:i4>0</vt:i4>
      </vt:variant>
      <vt:variant>
        <vt:i4>5</vt:i4>
      </vt:variant>
      <vt:variant>
        <vt:lpwstr/>
      </vt:variant>
      <vt:variant>
        <vt:lpwstr>_Toc378329505</vt:lpwstr>
      </vt:variant>
      <vt:variant>
        <vt:i4>1703996</vt:i4>
      </vt:variant>
      <vt:variant>
        <vt:i4>248</vt:i4>
      </vt:variant>
      <vt:variant>
        <vt:i4>0</vt:i4>
      </vt:variant>
      <vt:variant>
        <vt:i4>5</vt:i4>
      </vt:variant>
      <vt:variant>
        <vt:lpwstr/>
      </vt:variant>
      <vt:variant>
        <vt:lpwstr>_Toc378329504</vt:lpwstr>
      </vt:variant>
      <vt:variant>
        <vt:i4>1703996</vt:i4>
      </vt:variant>
      <vt:variant>
        <vt:i4>242</vt:i4>
      </vt:variant>
      <vt:variant>
        <vt:i4>0</vt:i4>
      </vt:variant>
      <vt:variant>
        <vt:i4>5</vt:i4>
      </vt:variant>
      <vt:variant>
        <vt:lpwstr/>
      </vt:variant>
      <vt:variant>
        <vt:lpwstr>_Toc378329503</vt:lpwstr>
      </vt:variant>
      <vt:variant>
        <vt:i4>1703996</vt:i4>
      </vt:variant>
      <vt:variant>
        <vt:i4>236</vt:i4>
      </vt:variant>
      <vt:variant>
        <vt:i4>0</vt:i4>
      </vt:variant>
      <vt:variant>
        <vt:i4>5</vt:i4>
      </vt:variant>
      <vt:variant>
        <vt:lpwstr/>
      </vt:variant>
      <vt:variant>
        <vt:lpwstr>_Toc378329502</vt:lpwstr>
      </vt:variant>
      <vt:variant>
        <vt:i4>1703996</vt:i4>
      </vt:variant>
      <vt:variant>
        <vt:i4>230</vt:i4>
      </vt:variant>
      <vt:variant>
        <vt:i4>0</vt:i4>
      </vt:variant>
      <vt:variant>
        <vt:i4>5</vt:i4>
      </vt:variant>
      <vt:variant>
        <vt:lpwstr/>
      </vt:variant>
      <vt:variant>
        <vt:lpwstr>_Toc378329501</vt:lpwstr>
      </vt:variant>
      <vt:variant>
        <vt:i4>1703996</vt:i4>
      </vt:variant>
      <vt:variant>
        <vt:i4>224</vt:i4>
      </vt:variant>
      <vt:variant>
        <vt:i4>0</vt:i4>
      </vt:variant>
      <vt:variant>
        <vt:i4>5</vt:i4>
      </vt:variant>
      <vt:variant>
        <vt:lpwstr/>
      </vt:variant>
      <vt:variant>
        <vt:lpwstr>_Toc378329500</vt:lpwstr>
      </vt:variant>
      <vt:variant>
        <vt:i4>1245245</vt:i4>
      </vt:variant>
      <vt:variant>
        <vt:i4>218</vt:i4>
      </vt:variant>
      <vt:variant>
        <vt:i4>0</vt:i4>
      </vt:variant>
      <vt:variant>
        <vt:i4>5</vt:i4>
      </vt:variant>
      <vt:variant>
        <vt:lpwstr/>
      </vt:variant>
      <vt:variant>
        <vt:lpwstr>_Toc378329499</vt:lpwstr>
      </vt:variant>
      <vt:variant>
        <vt:i4>1245245</vt:i4>
      </vt:variant>
      <vt:variant>
        <vt:i4>212</vt:i4>
      </vt:variant>
      <vt:variant>
        <vt:i4>0</vt:i4>
      </vt:variant>
      <vt:variant>
        <vt:i4>5</vt:i4>
      </vt:variant>
      <vt:variant>
        <vt:lpwstr/>
      </vt:variant>
      <vt:variant>
        <vt:lpwstr>_Toc378329498</vt:lpwstr>
      </vt:variant>
      <vt:variant>
        <vt:i4>1245245</vt:i4>
      </vt:variant>
      <vt:variant>
        <vt:i4>206</vt:i4>
      </vt:variant>
      <vt:variant>
        <vt:i4>0</vt:i4>
      </vt:variant>
      <vt:variant>
        <vt:i4>5</vt:i4>
      </vt:variant>
      <vt:variant>
        <vt:lpwstr/>
      </vt:variant>
      <vt:variant>
        <vt:lpwstr>_Toc378329497</vt:lpwstr>
      </vt:variant>
      <vt:variant>
        <vt:i4>1245245</vt:i4>
      </vt:variant>
      <vt:variant>
        <vt:i4>200</vt:i4>
      </vt:variant>
      <vt:variant>
        <vt:i4>0</vt:i4>
      </vt:variant>
      <vt:variant>
        <vt:i4>5</vt:i4>
      </vt:variant>
      <vt:variant>
        <vt:lpwstr/>
      </vt:variant>
      <vt:variant>
        <vt:lpwstr>_Toc378329496</vt:lpwstr>
      </vt:variant>
      <vt:variant>
        <vt:i4>1245245</vt:i4>
      </vt:variant>
      <vt:variant>
        <vt:i4>194</vt:i4>
      </vt:variant>
      <vt:variant>
        <vt:i4>0</vt:i4>
      </vt:variant>
      <vt:variant>
        <vt:i4>5</vt:i4>
      </vt:variant>
      <vt:variant>
        <vt:lpwstr/>
      </vt:variant>
      <vt:variant>
        <vt:lpwstr>_Toc378329495</vt:lpwstr>
      </vt:variant>
      <vt:variant>
        <vt:i4>1245245</vt:i4>
      </vt:variant>
      <vt:variant>
        <vt:i4>188</vt:i4>
      </vt:variant>
      <vt:variant>
        <vt:i4>0</vt:i4>
      </vt:variant>
      <vt:variant>
        <vt:i4>5</vt:i4>
      </vt:variant>
      <vt:variant>
        <vt:lpwstr/>
      </vt:variant>
      <vt:variant>
        <vt:lpwstr>_Toc378329494</vt:lpwstr>
      </vt:variant>
      <vt:variant>
        <vt:i4>1245245</vt:i4>
      </vt:variant>
      <vt:variant>
        <vt:i4>182</vt:i4>
      </vt:variant>
      <vt:variant>
        <vt:i4>0</vt:i4>
      </vt:variant>
      <vt:variant>
        <vt:i4>5</vt:i4>
      </vt:variant>
      <vt:variant>
        <vt:lpwstr/>
      </vt:variant>
      <vt:variant>
        <vt:lpwstr>_Toc378329493</vt:lpwstr>
      </vt:variant>
      <vt:variant>
        <vt:i4>1245245</vt:i4>
      </vt:variant>
      <vt:variant>
        <vt:i4>176</vt:i4>
      </vt:variant>
      <vt:variant>
        <vt:i4>0</vt:i4>
      </vt:variant>
      <vt:variant>
        <vt:i4>5</vt:i4>
      </vt:variant>
      <vt:variant>
        <vt:lpwstr/>
      </vt:variant>
      <vt:variant>
        <vt:lpwstr>_Toc378329492</vt:lpwstr>
      </vt:variant>
      <vt:variant>
        <vt:i4>1245245</vt:i4>
      </vt:variant>
      <vt:variant>
        <vt:i4>170</vt:i4>
      </vt:variant>
      <vt:variant>
        <vt:i4>0</vt:i4>
      </vt:variant>
      <vt:variant>
        <vt:i4>5</vt:i4>
      </vt:variant>
      <vt:variant>
        <vt:lpwstr/>
      </vt:variant>
      <vt:variant>
        <vt:lpwstr>_Toc378329491</vt:lpwstr>
      </vt:variant>
      <vt:variant>
        <vt:i4>1245245</vt:i4>
      </vt:variant>
      <vt:variant>
        <vt:i4>164</vt:i4>
      </vt:variant>
      <vt:variant>
        <vt:i4>0</vt:i4>
      </vt:variant>
      <vt:variant>
        <vt:i4>5</vt:i4>
      </vt:variant>
      <vt:variant>
        <vt:lpwstr/>
      </vt:variant>
      <vt:variant>
        <vt:lpwstr>_Toc378329490</vt:lpwstr>
      </vt:variant>
      <vt:variant>
        <vt:i4>1179709</vt:i4>
      </vt:variant>
      <vt:variant>
        <vt:i4>158</vt:i4>
      </vt:variant>
      <vt:variant>
        <vt:i4>0</vt:i4>
      </vt:variant>
      <vt:variant>
        <vt:i4>5</vt:i4>
      </vt:variant>
      <vt:variant>
        <vt:lpwstr/>
      </vt:variant>
      <vt:variant>
        <vt:lpwstr>_Toc378329489</vt:lpwstr>
      </vt:variant>
      <vt:variant>
        <vt:i4>1179709</vt:i4>
      </vt:variant>
      <vt:variant>
        <vt:i4>152</vt:i4>
      </vt:variant>
      <vt:variant>
        <vt:i4>0</vt:i4>
      </vt:variant>
      <vt:variant>
        <vt:i4>5</vt:i4>
      </vt:variant>
      <vt:variant>
        <vt:lpwstr/>
      </vt:variant>
      <vt:variant>
        <vt:lpwstr>_Toc378329488</vt:lpwstr>
      </vt:variant>
      <vt:variant>
        <vt:i4>1179709</vt:i4>
      </vt:variant>
      <vt:variant>
        <vt:i4>146</vt:i4>
      </vt:variant>
      <vt:variant>
        <vt:i4>0</vt:i4>
      </vt:variant>
      <vt:variant>
        <vt:i4>5</vt:i4>
      </vt:variant>
      <vt:variant>
        <vt:lpwstr/>
      </vt:variant>
      <vt:variant>
        <vt:lpwstr>_Toc378329487</vt:lpwstr>
      </vt:variant>
      <vt:variant>
        <vt:i4>1179709</vt:i4>
      </vt:variant>
      <vt:variant>
        <vt:i4>140</vt:i4>
      </vt:variant>
      <vt:variant>
        <vt:i4>0</vt:i4>
      </vt:variant>
      <vt:variant>
        <vt:i4>5</vt:i4>
      </vt:variant>
      <vt:variant>
        <vt:lpwstr/>
      </vt:variant>
      <vt:variant>
        <vt:lpwstr>_Toc378329486</vt:lpwstr>
      </vt:variant>
      <vt:variant>
        <vt:i4>1179709</vt:i4>
      </vt:variant>
      <vt:variant>
        <vt:i4>134</vt:i4>
      </vt:variant>
      <vt:variant>
        <vt:i4>0</vt:i4>
      </vt:variant>
      <vt:variant>
        <vt:i4>5</vt:i4>
      </vt:variant>
      <vt:variant>
        <vt:lpwstr/>
      </vt:variant>
      <vt:variant>
        <vt:lpwstr>_Toc378329485</vt:lpwstr>
      </vt:variant>
      <vt:variant>
        <vt:i4>1179709</vt:i4>
      </vt:variant>
      <vt:variant>
        <vt:i4>128</vt:i4>
      </vt:variant>
      <vt:variant>
        <vt:i4>0</vt:i4>
      </vt:variant>
      <vt:variant>
        <vt:i4>5</vt:i4>
      </vt:variant>
      <vt:variant>
        <vt:lpwstr/>
      </vt:variant>
      <vt:variant>
        <vt:lpwstr>_Toc378329484</vt:lpwstr>
      </vt:variant>
      <vt:variant>
        <vt:i4>1179709</vt:i4>
      </vt:variant>
      <vt:variant>
        <vt:i4>122</vt:i4>
      </vt:variant>
      <vt:variant>
        <vt:i4>0</vt:i4>
      </vt:variant>
      <vt:variant>
        <vt:i4>5</vt:i4>
      </vt:variant>
      <vt:variant>
        <vt:lpwstr/>
      </vt:variant>
      <vt:variant>
        <vt:lpwstr>_Toc378329483</vt:lpwstr>
      </vt:variant>
      <vt:variant>
        <vt:i4>1179709</vt:i4>
      </vt:variant>
      <vt:variant>
        <vt:i4>116</vt:i4>
      </vt:variant>
      <vt:variant>
        <vt:i4>0</vt:i4>
      </vt:variant>
      <vt:variant>
        <vt:i4>5</vt:i4>
      </vt:variant>
      <vt:variant>
        <vt:lpwstr/>
      </vt:variant>
      <vt:variant>
        <vt:lpwstr>_Toc378329482</vt:lpwstr>
      </vt:variant>
      <vt:variant>
        <vt:i4>1179709</vt:i4>
      </vt:variant>
      <vt:variant>
        <vt:i4>110</vt:i4>
      </vt:variant>
      <vt:variant>
        <vt:i4>0</vt:i4>
      </vt:variant>
      <vt:variant>
        <vt:i4>5</vt:i4>
      </vt:variant>
      <vt:variant>
        <vt:lpwstr/>
      </vt:variant>
      <vt:variant>
        <vt:lpwstr>_Toc378329481</vt:lpwstr>
      </vt:variant>
      <vt:variant>
        <vt:i4>1179709</vt:i4>
      </vt:variant>
      <vt:variant>
        <vt:i4>104</vt:i4>
      </vt:variant>
      <vt:variant>
        <vt:i4>0</vt:i4>
      </vt:variant>
      <vt:variant>
        <vt:i4>5</vt:i4>
      </vt:variant>
      <vt:variant>
        <vt:lpwstr/>
      </vt:variant>
      <vt:variant>
        <vt:lpwstr>_Toc378329480</vt:lpwstr>
      </vt:variant>
      <vt:variant>
        <vt:i4>1900605</vt:i4>
      </vt:variant>
      <vt:variant>
        <vt:i4>98</vt:i4>
      </vt:variant>
      <vt:variant>
        <vt:i4>0</vt:i4>
      </vt:variant>
      <vt:variant>
        <vt:i4>5</vt:i4>
      </vt:variant>
      <vt:variant>
        <vt:lpwstr/>
      </vt:variant>
      <vt:variant>
        <vt:lpwstr>_Toc378329479</vt:lpwstr>
      </vt:variant>
      <vt:variant>
        <vt:i4>1900605</vt:i4>
      </vt:variant>
      <vt:variant>
        <vt:i4>92</vt:i4>
      </vt:variant>
      <vt:variant>
        <vt:i4>0</vt:i4>
      </vt:variant>
      <vt:variant>
        <vt:i4>5</vt:i4>
      </vt:variant>
      <vt:variant>
        <vt:lpwstr/>
      </vt:variant>
      <vt:variant>
        <vt:lpwstr>_Toc378329478</vt:lpwstr>
      </vt:variant>
      <vt:variant>
        <vt:i4>1900605</vt:i4>
      </vt:variant>
      <vt:variant>
        <vt:i4>86</vt:i4>
      </vt:variant>
      <vt:variant>
        <vt:i4>0</vt:i4>
      </vt:variant>
      <vt:variant>
        <vt:i4>5</vt:i4>
      </vt:variant>
      <vt:variant>
        <vt:lpwstr/>
      </vt:variant>
      <vt:variant>
        <vt:lpwstr>_Toc378329477</vt:lpwstr>
      </vt:variant>
      <vt:variant>
        <vt:i4>1900605</vt:i4>
      </vt:variant>
      <vt:variant>
        <vt:i4>80</vt:i4>
      </vt:variant>
      <vt:variant>
        <vt:i4>0</vt:i4>
      </vt:variant>
      <vt:variant>
        <vt:i4>5</vt:i4>
      </vt:variant>
      <vt:variant>
        <vt:lpwstr/>
      </vt:variant>
      <vt:variant>
        <vt:lpwstr>_Toc378329476</vt:lpwstr>
      </vt:variant>
      <vt:variant>
        <vt:i4>1900605</vt:i4>
      </vt:variant>
      <vt:variant>
        <vt:i4>74</vt:i4>
      </vt:variant>
      <vt:variant>
        <vt:i4>0</vt:i4>
      </vt:variant>
      <vt:variant>
        <vt:i4>5</vt:i4>
      </vt:variant>
      <vt:variant>
        <vt:lpwstr/>
      </vt:variant>
      <vt:variant>
        <vt:lpwstr>_Toc378329475</vt:lpwstr>
      </vt:variant>
      <vt:variant>
        <vt:i4>1900605</vt:i4>
      </vt:variant>
      <vt:variant>
        <vt:i4>68</vt:i4>
      </vt:variant>
      <vt:variant>
        <vt:i4>0</vt:i4>
      </vt:variant>
      <vt:variant>
        <vt:i4>5</vt:i4>
      </vt:variant>
      <vt:variant>
        <vt:lpwstr/>
      </vt:variant>
      <vt:variant>
        <vt:lpwstr>_Toc378329474</vt:lpwstr>
      </vt:variant>
      <vt:variant>
        <vt:i4>1900605</vt:i4>
      </vt:variant>
      <vt:variant>
        <vt:i4>62</vt:i4>
      </vt:variant>
      <vt:variant>
        <vt:i4>0</vt:i4>
      </vt:variant>
      <vt:variant>
        <vt:i4>5</vt:i4>
      </vt:variant>
      <vt:variant>
        <vt:lpwstr/>
      </vt:variant>
      <vt:variant>
        <vt:lpwstr>_Toc378329473</vt:lpwstr>
      </vt:variant>
      <vt:variant>
        <vt:i4>1900605</vt:i4>
      </vt:variant>
      <vt:variant>
        <vt:i4>56</vt:i4>
      </vt:variant>
      <vt:variant>
        <vt:i4>0</vt:i4>
      </vt:variant>
      <vt:variant>
        <vt:i4>5</vt:i4>
      </vt:variant>
      <vt:variant>
        <vt:lpwstr/>
      </vt:variant>
      <vt:variant>
        <vt:lpwstr>_Toc378329472</vt:lpwstr>
      </vt:variant>
      <vt:variant>
        <vt:i4>1900605</vt:i4>
      </vt:variant>
      <vt:variant>
        <vt:i4>50</vt:i4>
      </vt:variant>
      <vt:variant>
        <vt:i4>0</vt:i4>
      </vt:variant>
      <vt:variant>
        <vt:i4>5</vt:i4>
      </vt:variant>
      <vt:variant>
        <vt:lpwstr/>
      </vt:variant>
      <vt:variant>
        <vt:lpwstr>_Toc378329471</vt:lpwstr>
      </vt:variant>
      <vt:variant>
        <vt:i4>1900605</vt:i4>
      </vt:variant>
      <vt:variant>
        <vt:i4>44</vt:i4>
      </vt:variant>
      <vt:variant>
        <vt:i4>0</vt:i4>
      </vt:variant>
      <vt:variant>
        <vt:i4>5</vt:i4>
      </vt:variant>
      <vt:variant>
        <vt:lpwstr/>
      </vt:variant>
      <vt:variant>
        <vt:lpwstr>_Toc378329470</vt:lpwstr>
      </vt:variant>
      <vt:variant>
        <vt:i4>1835069</vt:i4>
      </vt:variant>
      <vt:variant>
        <vt:i4>38</vt:i4>
      </vt:variant>
      <vt:variant>
        <vt:i4>0</vt:i4>
      </vt:variant>
      <vt:variant>
        <vt:i4>5</vt:i4>
      </vt:variant>
      <vt:variant>
        <vt:lpwstr/>
      </vt:variant>
      <vt:variant>
        <vt:lpwstr>_Toc378329469</vt:lpwstr>
      </vt:variant>
      <vt:variant>
        <vt:i4>1835069</vt:i4>
      </vt:variant>
      <vt:variant>
        <vt:i4>32</vt:i4>
      </vt:variant>
      <vt:variant>
        <vt:i4>0</vt:i4>
      </vt:variant>
      <vt:variant>
        <vt:i4>5</vt:i4>
      </vt:variant>
      <vt:variant>
        <vt:lpwstr/>
      </vt:variant>
      <vt:variant>
        <vt:lpwstr>_Toc378329468</vt:lpwstr>
      </vt:variant>
      <vt:variant>
        <vt:i4>3538998</vt:i4>
      </vt:variant>
      <vt:variant>
        <vt:i4>27</vt:i4>
      </vt:variant>
      <vt:variant>
        <vt:i4>0</vt:i4>
      </vt:variant>
      <vt:variant>
        <vt:i4>5</vt:i4>
      </vt:variant>
      <vt:variant>
        <vt:lpwstr>http://www.fwc.gov.au/awardsandorders/html/pr546288.htm</vt:lpwstr>
      </vt:variant>
      <vt:variant>
        <vt:lpwstr/>
      </vt:variant>
      <vt:variant>
        <vt:i4>3997744</vt:i4>
      </vt:variant>
      <vt:variant>
        <vt:i4>24</vt:i4>
      </vt:variant>
      <vt:variant>
        <vt:i4>0</vt:i4>
      </vt:variant>
      <vt:variant>
        <vt:i4>5</vt:i4>
      </vt:variant>
      <vt:variant>
        <vt:lpwstr>http://www.fwc.gov.au/awardsandorders/html/PR544519.htm</vt:lpwstr>
      </vt:variant>
      <vt:variant>
        <vt:lpwstr/>
      </vt:variant>
      <vt:variant>
        <vt:i4>3735613</vt:i4>
      </vt:variant>
      <vt:variant>
        <vt:i4>21</vt:i4>
      </vt:variant>
      <vt:variant>
        <vt:i4>0</vt:i4>
      </vt:variant>
      <vt:variant>
        <vt:i4>5</vt:i4>
      </vt:variant>
      <vt:variant>
        <vt:lpwstr>http://www.fwc.gov.au/awardsandorders/html/pr532630.htm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4390979</vt:i4>
      </vt:variant>
      <vt:variant>
        <vt:i4>12</vt:i4>
      </vt:variant>
      <vt:variant>
        <vt:i4>0</vt:i4>
      </vt:variant>
      <vt:variant>
        <vt:i4>5</vt:i4>
      </vt:variant>
      <vt:variant>
        <vt:lpwstr>https://www.fwc.gov.au/awards-and-agreements/modern-award-reviews/4-yearly-review/award-stage/award-review-documents/MA000098?m=AM2014/65</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3735603</vt:i4>
      </vt:variant>
      <vt:variant>
        <vt:i4>0</vt:i4>
      </vt:variant>
      <vt:variant>
        <vt:i4>0</vt:i4>
      </vt:variant>
      <vt:variant>
        <vt:i4>5</vt:i4>
      </vt:variant>
      <vt:variant>
        <vt:lpwstr>http://www.fwc.gov.au/awardsandorders/html/PR551806.htm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MA000098 - Ambulance and Patient Transport Industry Award 2010</dc:title>
  <dc:subject>Award code - MA000098</dc:subject>
  <dc:creator>Modern Award</dc:creator>
  <cp:lastModifiedBy>FWC</cp:lastModifiedBy>
  <cp:revision>2</cp:revision>
  <cp:lastPrinted>2014-06-24T03:08:00Z</cp:lastPrinted>
  <dcterms:created xsi:type="dcterms:W3CDTF">2019-12-19T23:57:00Z</dcterms:created>
  <dcterms:modified xsi:type="dcterms:W3CDTF">2019-12-19T23:57:00Z</dcterms:modified>
</cp:coreProperties>
</file>